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技術士（化學部門）一次試驗</w:t>
      </w:r>
    </w:p>
    <w:p>
      <w:pPr>
        <w:pStyle w:val="BodyText"/>
      </w:pPr>
      <w:r>
        <w:rPr>
          <w:bCs/>
          <w:b/>
        </w:rPr>
        <w:t xml:space="preserve">有機化學 試劑 → 反應類型 速查頁</w:t>
      </w:r>
    </w:p>
    <w:p>
      <w:pPr>
        <w:pStyle w:val="BodyText"/>
      </w:pPr>
      <w:r>
        <w:rPr>
          <w:iCs/>
          <w:i/>
        </w:rPr>
        <w:t xml:space="preserve">中／日／英三語對照　|　可併入現有術語對照檔</w:t>
      </w:r>
    </w:p>
    <w:p>
      <w:pPr>
        <w:pStyle w:val="BodyText"/>
      </w:pPr>
      <w:r>
        <w:t xml:space="preserve">使用法：解有機題時，先掃「試劑名」而非化合物名。認出試劑 → 反應框架 → 判斷產物是否成立，多數命名題即可解。</w:t>
      </w:r>
    </w:p>
    <w:p>
      <w:pPr>
        <w:pStyle w:val="BodyText"/>
      </w:pPr>
      <w:r>
        <w:rPr>
          <w:bCs/>
          <w:b/>
        </w:rPr>
        <w:t xml:space="preserve">１　試劑 → 反應類型（核心框架）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試劑（日／英）</w:t>
            </w:r>
          </w:p>
        </w:tc>
        <w:tc>
          <w:tcPr/>
          <w:p>
            <w:pPr>
              <w:pStyle w:val="Compact"/>
              <w:jc w:val="left"/>
            </w:pPr>
            <w:r>
              <w:rPr>
                <w:bCs/>
                <w:b/>
              </w:rPr>
              <w:t xml:space="preserve">反應類型</w:t>
            </w:r>
          </w:p>
        </w:tc>
        <w:tc>
          <w:tcPr/>
          <w:p>
            <w:pPr>
              <w:pStyle w:val="Compact"/>
              <w:jc w:val="left"/>
            </w:pPr>
            <w:r>
              <w:rPr>
                <w:bCs/>
                <w:b/>
              </w:rPr>
              <w:t xml:space="preserve">受質 → 產物</w:t>
            </w:r>
          </w:p>
        </w:tc>
        <w:tc>
          <w:tcPr/>
          <w:p>
            <w:pPr>
              <w:pStyle w:val="Compact"/>
              <w:jc w:val="left"/>
            </w:pPr>
            <w:r>
              <w:rPr>
                <w:bCs/>
                <w:b/>
              </w:rPr>
              <w:t xml:space="preserve">備註</w:t>
            </w:r>
          </w:p>
        </w:tc>
      </w:tr>
      <w:tr>
        <w:tc>
          <w:tcPr/>
          <w:p>
            <w:pPr>
              <w:pStyle w:val="Compact"/>
              <w:jc w:val="left"/>
            </w:pPr>
            <w:r>
              <w:rPr>
                <w:bCs/>
                <w:b/>
              </w:rPr>
              <w:t xml:space="preserve">グリニャール試薬</w:t>
            </w:r>
            <w:r>
              <w:t xml:space="preserve">　RMgX（Grignard）</w:t>
            </w:r>
          </w:p>
        </w:tc>
        <w:tc>
          <w:tcPr/>
          <w:p>
            <w:pPr>
              <w:pStyle w:val="Compact"/>
              <w:jc w:val="left"/>
            </w:pPr>
            <w:r>
              <w:t xml:space="preserve">求核加成</w:t>
            </w:r>
          </w:p>
        </w:tc>
        <w:tc>
          <w:tcPr/>
          <w:p>
            <w:pPr>
              <w:pStyle w:val="Compact"/>
              <w:jc w:val="left"/>
            </w:pPr>
            <w:r>
              <w:t xml:space="preserve">醛→二級醇；酮→三級醇；HCHO→一級醇；CO₂→羧酸；エステル→三級醇</w:t>
            </w:r>
          </w:p>
        </w:tc>
        <w:tc>
          <w:tcPr/>
          <w:p>
            <w:pPr>
              <w:pStyle w:val="Compact"/>
              <w:jc w:val="left"/>
            </w:pPr>
            <w:r>
              <w:t xml:space="preserve">無水必須；酸處理後得醇</w:t>
            </w:r>
          </w:p>
        </w:tc>
      </w:tr>
      <w:tr>
        <w:tc>
          <w:tcPr/>
          <w:p>
            <w:pPr>
              <w:pStyle w:val="Compact"/>
              <w:jc w:val="left"/>
            </w:pPr>
            <w:r>
              <w:rPr>
                <w:bCs/>
                <w:b/>
              </w:rPr>
              <w:t xml:space="preserve">有機リチウム</w:t>
            </w:r>
            <w:r>
              <w:t xml:space="preserve">　RLi</w:t>
            </w:r>
          </w:p>
        </w:tc>
        <w:tc>
          <w:tcPr/>
          <w:p>
            <w:pPr>
              <w:pStyle w:val="Compact"/>
              <w:jc w:val="left"/>
            </w:pPr>
            <w:r>
              <w:t xml:space="preserve">求核加成</w:t>
            </w:r>
          </w:p>
        </w:tc>
        <w:tc>
          <w:tcPr/>
          <w:p>
            <w:pPr>
              <w:pStyle w:val="Compact"/>
              <w:jc w:val="left"/>
            </w:pPr>
            <w:r>
              <w:t xml:space="preserve">同 Grignard，反應性更強；可加成受阻羰基</w:t>
            </w:r>
          </w:p>
        </w:tc>
        <w:tc>
          <w:tcPr/>
          <w:p>
            <w:pPr>
              <w:pStyle w:val="Compact"/>
              <w:jc w:val="left"/>
            </w:pPr>
            <w:r>
              <w:t xml:space="preserve">強鹼性</w:t>
            </w:r>
          </w:p>
        </w:tc>
      </w:tr>
      <w:tr>
        <w:tc>
          <w:tcPr/>
          <w:p>
            <w:pPr>
              <w:pStyle w:val="Compact"/>
              <w:jc w:val="left"/>
            </w:pPr>
            <w:r>
              <w:rPr>
                <w:bCs/>
                <w:b/>
              </w:rPr>
              <w:t xml:space="preserve">Wittig 試薬</w:t>
            </w:r>
            <w:r>
              <w:t xml:space="preserve">　Ph₃P=CHR（ウィッティッヒ）</w:t>
            </w:r>
          </w:p>
        </w:tc>
        <w:tc>
          <w:tcPr/>
          <w:p>
            <w:pPr>
              <w:pStyle w:val="Compact"/>
              <w:jc w:val="left"/>
            </w:pPr>
            <w:r>
              <w:t xml:space="preserve">烯化（オレフィン化）</w:t>
            </w:r>
          </w:p>
        </w:tc>
        <w:tc>
          <w:tcPr/>
          <w:p>
            <w:pPr>
              <w:pStyle w:val="Compact"/>
              <w:jc w:val="left"/>
            </w:pPr>
            <w:r>
              <w:t xml:space="preserve">羰基 C=O →</w:t>
            </w:r>
            <w:r>
              <w:t xml:space="preserve"> </w:t>
            </w:r>
            <w:r>
              <w:rPr>
                <w:bCs/>
                <w:b/>
              </w:rPr>
              <w:t xml:space="preserve">C=C</w:t>
            </w:r>
            <w:r>
              <w:t xml:space="preserve">（醛/酮 變烯烴）</w:t>
            </w:r>
          </w:p>
        </w:tc>
        <w:tc>
          <w:tcPr/>
          <w:p>
            <w:pPr>
              <w:pStyle w:val="Compact"/>
              <w:jc w:val="left"/>
            </w:pPr>
            <w:r>
              <w:t xml:space="preserve">把「酮→烯」的標準法</w:t>
            </w:r>
          </w:p>
        </w:tc>
      </w:tr>
      <w:tr>
        <w:tc>
          <w:tcPr/>
          <w:p>
            <w:pPr>
              <w:pStyle w:val="Compact"/>
              <w:jc w:val="left"/>
            </w:pPr>
            <w:r>
              <w:rPr>
                <w:bCs/>
                <w:b/>
              </w:rPr>
              <w:t xml:space="preserve">LiAlH₄</w:t>
            </w:r>
            <w:r>
              <w:t xml:space="preserve">　水素化アルミニウムリチウム</w:t>
            </w:r>
          </w:p>
        </w:tc>
        <w:tc>
          <w:tcPr/>
          <w:p>
            <w:pPr>
              <w:pStyle w:val="Compact"/>
              <w:jc w:val="left"/>
            </w:pPr>
            <w:r>
              <w:t xml:space="preserve">強還元</w:t>
            </w:r>
          </w:p>
        </w:tc>
        <w:tc>
          <w:tcPr/>
          <w:p>
            <w:pPr>
              <w:pStyle w:val="Compact"/>
              <w:jc w:val="left"/>
            </w:pPr>
            <w:r>
              <w:t xml:space="preserve">醛/酮→醇；羧酸/エステル/アミド→醇或胺</w:t>
            </w:r>
          </w:p>
        </w:tc>
        <w:tc>
          <w:tcPr/>
          <w:p>
            <w:pPr>
              <w:pStyle w:val="Compact"/>
              <w:jc w:val="left"/>
            </w:pPr>
            <w:r>
              <w:t xml:space="preserve">強力；連羧酸都還原</w:t>
            </w:r>
          </w:p>
        </w:tc>
      </w:tr>
      <w:tr>
        <w:tc>
          <w:tcPr/>
          <w:p>
            <w:pPr>
              <w:pStyle w:val="Compact"/>
              <w:jc w:val="left"/>
            </w:pPr>
            <w:r>
              <w:rPr>
                <w:bCs/>
                <w:b/>
              </w:rPr>
              <w:t xml:space="preserve">NaBH₄</w:t>
            </w:r>
            <w:r>
              <w:t xml:space="preserve">　水素化ホウ素ナトリウム</w:t>
            </w:r>
          </w:p>
        </w:tc>
        <w:tc>
          <w:tcPr/>
          <w:p>
            <w:pPr>
              <w:pStyle w:val="Compact"/>
              <w:jc w:val="left"/>
            </w:pPr>
            <w:r>
              <w:t xml:space="preserve">溫和還元</w:t>
            </w:r>
          </w:p>
        </w:tc>
        <w:tc>
          <w:tcPr/>
          <w:p>
            <w:pPr>
              <w:pStyle w:val="Compact"/>
              <w:jc w:val="left"/>
            </w:pPr>
            <w:r>
              <w:t xml:space="preserve">醛/酮 → 醇（</w:t>
            </w:r>
            <w:r>
              <w:rPr>
                <w:bCs/>
                <w:b/>
              </w:rPr>
              <w:t xml:space="preserve">不</w:t>
            </w:r>
            <w:r>
              <w:t xml:space="preserve">還原羧酸/エステル）</w:t>
            </w:r>
          </w:p>
        </w:tc>
        <w:tc>
          <w:tcPr/>
          <w:p>
            <w:pPr>
              <w:pStyle w:val="Compact"/>
              <w:jc w:val="left"/>
            </w:pPr>
            <w:r>
              <w:t xml:space="preserve">選擇性；質子溶劑可用</w:t>
            </w:r>
          </w:p>
        </w:tc>
      </w:tr>
      <w:tr>
        <w:tc>
          <w:tcPr/>
          <w:p>
            <w:pPr>
              <w:pStyle w:val="Compact"/>
              <w:jc w:val="left"/>
            </w:pPr>
            <w:r>
              <w:rPr>
                <w:bCs/>
                <w:b/>
              </w:rPr>
              <w:t xml:space="preserve">OsO₄</w:t>
            </w:r>
            <w:r>
              <w:t xml:space="preserve">　四酸化オスミウム</w:t>
            </w:r>
          </w:p>
        </w:tc>
        <w:tc>
          <w:tcPr/>
          <w:p>
            <w:pPr>
              <w:pStyle w:val="Compact"/>
              <w:jc w:val="left"/>
            </w:pPr>
            <w:r>
              <w:rPr>
                <w:bCs/>
                <w:b/>
              </w:rPr>
              <w:t xml:space="preserve">syn 二羥基化</w:t>
            </w:r>
          </w:p>
        </w:tc>
        <w:tc>
          <w:tcPr/>
          <w:p>
            <w:pPr>
              <w:pStyle w:val="Compact"/>
              <w:jc w:val="left"/>
            </w:pPr>
            <w:r>
              <w:t xml:space="preserve">烯 →</w:t>
            </w:r>
            <w:r>
              <w:t xml:space="preserve"> </w:t>
            </w:r>
            <w:r>
              <w:rPr>
                <w:bCs/>
                <w:b/>
              </w:rPr>
              <w:t xml:space="preserve">cis-1,2-二醇</w:t>
            </w:r>
          </w:p>
        </w:tc>
        <w:tc>
          <w:tcPr/>
          <w:p>
            <w:pPr>
              <w:pStyle w:val="Compact"/>
              <w:jc w:val="left"/>
            </w:pPr>
            <w:r>
              <w:t xml:space="preserve">亜硫酸水素Na後處理</w:t>
            </w:r>
          </w:p>
        </w:tc>
      </w:tr>
      <w:tr>
        <w:tc>
          <w:tcPr/>
          <w:p>
            <w:pPr>
              <w:pStyle w:val="Compact"/>
              <w:jc w:val="left"/>
            </w:pPr>
            <w:r>
              <w:rPr>
                <w:bCs/>
                <w:b/>
              </w:rPr>
              <w:t xml:space="preserve">KMnO₄</w:t>
            </w:r>
            <w:r>
              <w:t xml:space="preserve">　過マンガン酸カリウム</w:t>
            </w:r>
          </w:p>
        </w:tc>
        <w:tc>
          <w:tcPr/>
          <w:p>
            <w:pPr>
              <w:pStyle w:val="Compact"/>
              <w:jc w:val="left"/>
            </w:pPr>
            <w:r>
              <w:t xml:space="preserve">冷稀=syn diol／熱濃=開裂</w:t>
            </w:r>
          </w:p>
        </w:tc>
        <w:tc>
          <w:tcPr/>
          <w:p>
            <w:pPr>
              <w:pStyle w:val="Compact"/>
              <w:jc w:val="left"/>
            </w:pPr>
            <w:r>
              <w:t xml:space="preserve">冷稀鹼性→cis-diol；熱濃→C=C 切斷成羧酸/酮</w:t>
            </w:r>
          </w:p>
        </w:tc>
        <w:tc>
          <w:tcPr/>
          <w:p>
            <w:pPr>
              <w:pStyle w:val="Compact"/>
              <w:jc w:val="left"/>
            </w:pPr>
            <w:r>
              <w:t xml:space="preserve">條件決定產物</w:t>
            </w:r>
          </w:p>
        </w:tc>
      </w:tr>
      <w:tr>
        <w:tc>
          <w:tcPr/>
          <w:p>
            <w:pPr>
              <w:pStyle w:val="Compact"/>
              <w:jc w:val="left"/>
            </w:pPr>
            <w:r>
              <w:rPr>
                <w:bCs/>
                <w:b/>
              </w:rPr>
              <w:t xml:space="preserve">過酸 mCPBA / 過酢酸</w:t>
            </w:r>
            <w:r>
              <w:t xml:space="preserve">　過安息香酸類</w:t>
            </w:r>
          </w:p>
        </w:tc>
        <w:tc>
          <w:tcPr/>
          <w:p>
            <w:pPr>
              <w:pStyle w:val="Compact"/>
              <w:jc w:val="left"/>
            </w:pPr>
            <w:r>
              <w:rPr>
                <w:bCs/>
                <w:b/>
              </w:rPr>
              <w:t xml:space="preserve">環氧化（syn）</w:t>
            </w:r>
          </w:p>
        </w:tc>
        <w:tc>
          <w:tcPr/>
          <w:p>
            <w:pPr>
              <w:pStyle w:val="Compact"/>
              <w:jc w:val="left"/>
            </w:pPr>
            <w:r>
              <w:t xml:space="preserve">烯 → エポキシド；再水解得</w:t>
            </w:r>
            <w:r>
              <w:t xml:space="preserve"> </w:t>
            </w:r>
            <w:r>
              <w:rPr>
                <w:bCs/>
                <w:b/>
              </w:rPr>
              <w:t xml:space="preserve">trans-diol</w:t>
            </w:r>
          </w:p>
        </w:tc>
        <w:tc>
          <w:tcPr/>
          <w:p>
            <w:pPr>
              <w:pStyle w:val="Compact"/>
              <w:jc w:val="left"/>
            </w:pPr>
            <w:r>
              <w:t xml:space="preserve">開環為背面(anti)</w:t>
            </w:r>
          </w:p>
        </w:tc>
      </w:tr>
      <w:tr>
        <w:tc>
          <w:tcPr/>
          <w:p>
            <w:pPr>
              <w:pStyle w:val="Compact"/>
              <w:jc w:val="left"/>
            </w:pPr>
            <w:r>
              <w:rPr>
                <w:bCs/>
                <w:b/>
              </w:rPr>
              <w:t xml:space="preserve">O₃</w:t>
            </w:r>
            <w:r>
              <w:t xml:space="preserve">　オゾン（オゾン分解）</w:t>
            </w:r>
          </w:p>
        </w:tc>
        <w:tc>
          <w:tcPr/>
          <w:p>
            <w:pPr>
              <w:pStyle w:val="Compact"/>
              <w:jc w:val="left"/>
            </w:pPr>
            <w:r>
              <w:t xml:space="preserve">C=C 切斷</w:t>
            </w:r>
          </w:p>
        </w:tc>
        <w:tc>
          <w:tcPr/>
          <w:p>
            <w:pPr>
              <w:pStyle w:val="Compact"/>
              <w:jc w:val="left"/>
            </w:pPr>
            <w:r>
              <w:t xml:space="preserve">還元後処理(Zn/Me₂S)→醛/酮；酸化後処理(H₂O₂)→羧酸/酮</w:t>
            </w:r>
          </w:p>
        </w:tc>
        <w:tc>
          <w:tcPr/>
          <w:p>
            <w:pPr>
              <w:pStyle w:val="Compact"/>
              <w:jc w:val="left"/>
            </w:pPr>
            <w:r>
              <w:t xml:space="preserve">環內雙鍵→開環</w:t>
            </w:r>
          </w:p>
        </w:tc>
      </w:tr>
      <w:tr>
        <w:tc>
          <w:tcPr/>
          <w:p>
            <w:pPr>
              <w:pStyle w:val="Compact"/>
              <w:jc w:val="left"/>
            </w:pPr>
            <w:r>
              <w:rPr>
                <w:bCs/>
                <w:b/>
              </w:rPr>
              <w:t xml:space="preserve">Br₂ / Cl₂</w:t>
            </w:r>
            <w:r>
              <w:t xml:space="preserve">　臭素/塩素</w:t>
            </w:r>
          </w:p>
        </w:tc>
        <w:tc>
          <w:tcPr/>
          <w:p>
            <w:pPr>
              <w:pStyle w:val="Compact"/>
              <w:jc w:val="left"/>
            </w:pPr>
            <w:r>
              <w:rPr>
                <w:bCs/>
                <w:b/>
              </w:rPr>
              <w:t xml:space="preserve">anti 加成</w:t>
            </w:r>
          </w:p>
        </w:tc>
        <w:tc>
          <w:tcPr/>
          <w:p>
            <w:pPr>
              <w:pStyle w:val="Compact"/>
              <w:jc w:val="left"/>
            </w:pPr>
            <w:r>
              <w:t xml:space="preserve">烯 →</w:t>
            </w:r>
            <w:r>
              <w:t xml:space="preserve"> </w:t>
            </w:r>
            <w:r>
              <w:rPr>
                <w:bCs/>
                <w:b/>
              </w:rPr>
              <w:t xml:space="preserve">trans-1,2-二鹵化物</w:t>
            </w:r>
          </w:p>
        </w:tc>
        <w:tc>
          <w:tcPr/>
          <w:p>
            <w:pPr>
              <w:pStyle w:val="Compact"/>
              <w:jc w:val="left"/>
            </w:pPr>
            <w:r>
              <w:t xml:space="preserve">ハロニウムイオン中間體</w:t>
            </w:r>
          </w:p>
        </w:tc>
      </w:tr>
      <w:tr>
        <w:tc>
          <w:tcPr/>
          <w:p>
            <w:pPr>
              <w:pStyle w:val="Compact"/>
              <w:jc w:val="left"/>
            </w:pPr>
            <w:r>
              <w:rPr>
                <w:bCs/>
                <w:b/>
              </w:rPr>
              <w:t xml:space="preserve">Br₂ / 醋酸（對酮）</w:t>
            </w:r>
          </w:p>
        </w:tc>
        <w:tc>
          <w:tcPr/>
          <w:p>
            <w:pPr>
              <w:pStyle w:val="Compact"/>
              <w:jc w:val="left"/>
            </w:pPr>
            <w:r>
              <w:t xml:space="preserve">α-鹵化</w:t>
            </w:r>
          </w:p>
        </w:tc>
        <w:tc>
          <w:tcPr/>
          <w:p>
            <w:pPr>
              <w:pStyle w:val="Compact"/>
              <w:jc w:val="left"/>
            </w:pPr>
            <w:r>
              <w:t xml:space="preserve">酮的 α位 H → Br（等莫耳控制單溴化）</w:t>
            </w:r>
          </w:p>
        </w:tc>
        <w:tc>
          <w:tcPr/>
          <w:p>
            <w:pPr>
              <w:pStyle w:val="Compact"/>
              <w:jc w:val="left"/>
            </w:pPr>
            <w:r>
              <w:t xml:space="preserve">酸催化エノール化</w:t>
            </w:r>
          </w:p>
        </w:tc>
      </w:tr>
      <w:tr>
        <w:tc>
          <w:tcPr/>
          <w:p>
            <w:pPr>
              <w:pStyle w:val="Compact"/>
              <w:jc w:val="left"/>
            </w:pPr>
            <w:r>
              <w:rPr>
                <w:bCs/>
                <w:b/>
              </w:rPr>
              <w:t xml:space="preserve">H₂ / 觸媒</w:t>
            </w:r>
            <w:r>
              <w:t xml:space="preserve">　Pd, Pt, Ni</w:t>
            </w:r>
          </w:p>
        </w:tc>
        <w:tc>
          <w:tcPr/>
          <w:p>
            <w:pPr>
              <w:pStyle w:val="Compact"/>
              <w:jc w:val="left"/>
            </w:pPr>
            <w:r>
              <w:t xml:space="preserve">syn 加成</w:t>
            </w:r>
          </w:p>
        </w:tc>
        <w:tc>
          <w:tcPr/>
          <w:p>
            <w:pPr>
              <w:pStyle w:val="Compact"/>
              <w:jc w:val="left"/>
            </w:pPr>
            <w:r>
              <w:t xml:space="preserve">烯/炔 → 烷（同側加 H）</w:t>
            </w:r>
          </w:p>
        </w:tc>
        <w:tc>
          <w:tcPr/>
          <w:p>
            <w:pPr>
              <w:pStyle w:val="Compact"/>
              <w:jc w:val="left"/>
            </w:pPr>
            <w:r>
              <w:t xml:space="preserve">接觸還元</w:t>
            </w:r>
          </w:p>
        </w:tc>
      </w:tr>
    </w:tbl>
    <w:p>
      <w:pPr>
        <w:pStyle w:val="BodyText"/>
      </w:pPr>
      <w:r>
        <w:rPr>
          <w:bCs/>
          <w:b/>
        </w:rPr>
        <w:t xml:space="preserve">重點</w:t>
      </w:r>
      <w:r>
        <w:t xml:space="preserve">** **這場對話出現的④題陷阱：想還原酮成醇卻用「水酸化アルミニウム Al(OH)₃」——那是氫氧化物，無還原力。正解須用 LiAlH₄ 或 NaBH₄。</w:t>
      </w:r>
    </w:p>
    <w:p>
      <w:pPr>
        <w:pStyle w:val="BodyText"/>
      </w:pPr>
      <w:r>
        <w:rPr>
          <w:bCs/>
          <w:b/>
        </w:rPr>
        <w:t xml:space="preserve">２　易混淆日文試劑名（高頻陷阱）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日文名</w:t>
            </w:r>
          </w:p>
        </w:tc>
        <w:tc>
          <w:tcPr/>
          <w:p>
            <w:pPr>
              <w:pStyle w:val="Compact"/>
              <w:jc w:val="left"/>
            </w:pPr>
            <w:r>
              <w:rPr>
                <w:bCs/>
                <w:b/>
              </w:rPr>
              <w:t xml:space="preserve">化學式/英文</w:t>
            </w:r>
          </w:p>
        </w:tc>
        <w:tc>
          <w:tcPr/>
          <w:p>
            <w:pPr>
              <w:pStyle w:val="Compact"/>
              <w:jc w:val="left"/>
            </w:pPr>
            <w:r>
              <w:rPr>
                <w:bCs/>
                <w:b/>
              </w:rPr>
              <w:t xml:space="preserve">意義</w:t>
            </w:r>
          </w:p>
        </w:tc>
        <w:tc>
          <w:tcPr/>
          <w:p>
            <w:pPr>
              <w:pStyle w:val="Compact"/>
              <w:jc w:val="left"/>
            </w:pPr>
            <w:r>
              <w:rPr>
                <w:bCs/>
                <w:b/>
              </w:rPr>
              <w:t xml:space="preserve">備註</w:t>
            </w:r>
          </w:p>
        </w:tc>
      </w:tr>
      <w:tr>
        <w:tc>
          <w:tcPr/>
          <w:p>
            <w:pPr>
              <w:pStyle w:val="Compact"/>
              <w:jc w:val="left"/>
            </w:pPr>
            <w:r>
              <w:rPr>
                <w:bCs/>
                <w:b/>
              </w:rPr>
              <w:t xml:space="preserve">水酸化アルミニウム</w:t>
            </w:r>
          </w:p>
        </w:tc>
        <w:tc>
          <w:tcPr/>
          <w:p>
            <w:pPr>
              <w:pStyle w:val="Compact"/>
              <w:jc w:val="left"/>
            </w:pPr>
            <w:r>
              <w:rPr>
                <w:bCs/>
                <w:b/>
              </w:rPr>
              <w:t xml:space="preserve">Al(OH)₃</w:t>
            </w:r>
          </w:p>
        </w:tc>
        <w:tc>
          <w:tcPr/>
          <w:p>
            <w:pPr>
              <w:pStyle w:val="Compact"/>
              <w:jc w:val="left"/>
            </w:pPr>
            <w:r>
              <w:t xml:space="preserve">氫氧化鋁（兩性）—</w:t>
            </w:r>
            <w:r>
              <w:t xml:space="preserve"> </w:t>
            </w:r>
            <w:r>
              <w:rPr>
                <w:bCs/>
                <w:b/>
              </w:rPr>
              <w:t xml:space="preserve">無還原力</w:t>
            </w:r>
          </w:p>
        </w:tc>
        <w:tc>
          <w:tcPr/>
          <w:p>
            <w:pPr>
              <w:pStyle w:val="Compact"/>
              <w:jc w:val="left"/>
            </w:pPr>
            <w:r>
              <w:t xml:space="preserve">差一「素」字</w:t>
            </w:r>
          </w:p>
        </w:tc>
      </w:tr>
      <w:tr>
        <w:tc>
          <w:tcPr/>
          <w:p>
            <w:pPr>
              <w:pStyle w:val="Compact"/>
              <w:jc w:val="left"/>
            </w:pPr>
            <w:r>
              <w:rPr>
                <w:bCs/>
                <w:b/>
              </w:rPr>
              <w:t xml:space="preserve">水素化アルミニウムリチウム</w:t>
            </w:r>
          </w:p>
        </w:tc>
        <w:tc>
          <w:tcPr/>
          <w:p>
            <w:pPr>
              <w:pStyle w:val="Compact"/>
              <w:jc w:val="left"/>
            </w:pPr>
            <w:r>
              <w:t xml:space="preserve">LiAlH₄</w:t>
            </w:r>
          </w:p>
        </w:tc>
        <w:tc>
          <w:tcPr/>
          <w:p>
            <w:pPr>
              <w:pStyle w:val="Compact"/>
              <w:jc w:val="left"/>
            </w:pPr>
            <w:r>
              <w:t xml:space="preserve">氫化鋁鋰 —</w:t>
            </w:r>
            <w:r>
              <w:t xml:space="preserve"> </w:t>
            </w:r>
            <w:r>
              <w:rPr>
                <w:bCs/>
                <w:b/>
              </w:rPr>
              <w:t xml:space="preserve">強還原劑</w:t>
            </w:r>
          </w:p>
        </w:tc>
        <w:tc>
          <w:tcPr/>
          <w:p>
            <w:pPr>
              <w:pStyle w:val="Compact"/>
              <w:jc w:val="left"/>
            </w:pPr>
            <w:r>
              <w:t xml:space="preserve">給 H⁻</w:t>
            </w:r>
          </w:p>
        </w:tc>
      </w:tr>
      <w:tr>
        <w:tc>
          <w:tcPr/>
          <w:p>
            <w:pPr>
              <w:pStyle w:val="Compact"/>
              <w:jc w:val="left"/>
            </w:pPr>
            <w:r>
              <w:t xml:space="preserve">酸化アルミニウム</w:t>
            </w:r>
          </w:p>
        </w:tc>
        <w:tc>
          <w:tcPr/>
          <w:p>
            <w:pPr>
              <w:pStyle w:val="Compact"/>
              <w:jc w:val="left"/>
            </w:pPr>
            <w:r>
              <w:t xml:space="preserve">Al₂O₃</w:t>
            </w:r>
          </w:p>
        </w:tc>
        <w:tc>
          <w:tcPr/>
          <w:p>
            <w:pPr>
              <w:pStyle w:val="Compact"/>
              <w:jc w:val="left"/>
            </w:pPr>
            <w:r>
              <w:t xml:space="preserve">氧化鋁（載體/研磨），非還原劑</w:t>
            </w:r>
          </w:p>
        </w:tc>
        <w:tc>
          <w:tcPr/>
          <w:p>
            <w:pPr>
              <w:pStyle w:val="Compact"/>
              <w:jc w:val="left"/>
            </w:pPr>
            <w:r>
              <w:t xml:space="preserve">—</w:t>
            </w:r>
          </w:p>
        </w:tc>
      </w:tr>
      <w:tr>
        <w:tc>
          <w:tcPr/>
          <w:p>
            <w:pPr>
              <w:pStyle w:val="Compact"/>
              <w:jc w:val="left"/>
            </w:pPr>
            <w:r>
              <w:rPr>
                <w:bCs/>
                <w:b/>
              </w:rPr>
              <w:t xml:space="preserve">過酸化ベンゾイル</w:t>
            </w:r>
            <w:r>
              <w:t xml:space="preserve">（BPO）</w:t>
            </w:r>
          </w:p>
        </w:tc>
        <w:tc>
          <w:tcPr/>
          <w:p>
            <w:pPr>
              <w:pStyle w:val="Compact"/>
              <w:jc w:val="left"/>
            </w:pPr>
            <w:r>
              <w:t xml:space="preserve">(PhCOO)₂</w:t>
            </w:r>
          </w:p>
        </w:tc>
        <w:tc>
          <w:tcPr/>
          <w:p>
            <w:pPr>
              <w:pStyle w:val="Compact"/>
              <w:jc w:val="left"/>
            </w:pPr>
            <w:r>
              <w:t xml:space="preserve">過氧化物（O–O）— 加熱均裂 →</w:t>
            </w:r>
            <w:r>
              <w:t xml:space="preserve"> </w:t>
            </w:r>
            <w:r>
              <w:rPr>
                <w:bCs/>
                <w:b/>
              </w:rPr>
              <w:t xml:space="preserve">自由基開始劑</w:t>
            </w:r>
          </w:p>
        </w:tc>
        <w:tc>
          <w:tcPr/>
          <w:p>
            <w:pPr>
              <w:pStyle w:val="Compact"/>
              <w:jc w:val="left"/>
            </w:pPr>
            <w:r>
              <w:t xml:space="preserve">重合開始剤</w:t>
            </w:r>
          </w:p>
        </w:tc>
      </w:tr>
      <w:tr>
        <w:tc>
          <w:tcPr/>
          <w:p>
            <w:pPr>
              <w:pStyle w:val="Compact"/>
              <w:jc w:val="left"/>
            </w:pPr>
            <w:r>
              <w:t xml:space="preserve">過酢酸 / 過安息香酸（過酸）</w:t>
            </w:r>
          </w:p>
        </w:tc>
        <w:tc>
          <w:tcPr/>
          <w:p>
            <w:pPr>
              <w:pStyle w:val="Compact"/>
              <w:jc w:val="left"/>
            </w:pPr>
            <w:r>
              <w:t xml:space="preserve">RCO₃H</w:t>
            </w:r>
          </w:p>
        </w:tc>
        <w:tc>
          <w:tcPr/>
          <w:p>
            <w:pPr>
              <w:pStyle w:val="Compact"/>
              <w:jc w:val="left"/>
            </w:pPr>
            <w:r>
              <w:t xml:space="preserve">peroxyacid — 環氧化劑（給 O）</w:t>
            </w:r>
          </w:p>
        </w:tc>
        <w:tc>
          <w:tcPr/>
          <w:p>
            <w:pPr>
              <w:pStyle w:val="Compact"/>
              <w:jc w:val="left"/>
            </w:pPr>
            <w:r>
              <w:t xml:space="preserve">非自由基源</w:t>
            </w:r>
          </w:p>
        </w:tc>
      </w:tr>
      <w:tr>
        <w:tc>
          <w:tcPr/>
          <w:p>
            <w:pPr>
              <w:pStyle w:val="Compact"/>
              <w:jc w:val="left"/>
            </w:pPr>
            <w:r>
              <w:t xml:space="preserve">過酸化水素</w:t>
            </w:r>
          </w:p>
        </w:tc>
        <w:tc>
          <w:tcPr/>
          <w:p>
            <w:pPr>
              <w:pStyle w:val="Compact"/>
              <w:jc w:val="left"/>
            </w:pPr>
            <w:r>
              <w:t xml:space="preserve">H₂O₂</w:t>
            </w:r>
          </w:p>
        </w:tc>
        <w:tc>
          <w:tcPr/>
          <w:p>
            <w:pPr>
              <w:pStyle w:val="Compact"/>
              <w:jc w:val="left"/>
            </w:pPr>
            <w:r>
              <w:t xml:space="preserve">氧化後處理（如 O₃ 分解、環氧開環）</w:t>
            </w:r>
          </w:p>
        </w:tc>
        <w:tc>
          <w:tcPr/>
          <w:p>
            <w:pPr>
              <w:pStyle w:val="Compact"/>
              <w:jc w:val="left"/>
            </w:pPr>
            <w:r>
              <w:t xml:space="preserve">氧化劑</w:t>
            </w:r>
          </w:p>
        </w:tc>
      </w:tr>
      <w:tr>
        <w:tc>
          <w:tcPr/>
          <w:p>
            <w:pPr>
              <w:pStyle w:val="Compact"/>
              <w:jc w:val="left"/>
            </w:pPr>
            <w:r>
              <w:rPr>
                <w:bCs/>
                <w:b/>
              </w:rPr>
              <w:t xml:space="preserve">ホモリシス</w:t>
            </w:r>
          </w:p>
        </w:tc>
        <w:tc>
          <w:tcPr/>
          <w:p>
            <w:pPr>
              <w:pStyle w:val="Compact"/>
              <w:jc w:val="left"/>
            </w:pPr>
            <w:r>
              <w:t xml:space="preserve">homolysis（均裂）</w:t>
            </w:r>
          </w:p>
        </w:tc>
        <w:tc>
          <w:tcPr/>
          <w:p>
            <w:pPr>
              <w:pStyle w:val="Compact"/>
              <w:jc w:val="left"/>
            </w:pPr>
            <w:r>
              <w:t xml:space="preserve">電子一邊一個 → 生</w:t>
            </w:r>
            <w:r>
              <w:t xml:space="preserve"> </w:t>
            </w:r>
            <w:r>
              <w:rPr>
                <w:bCs/>
                <w:b/>
              </w:rPr>
              <w:t xml:space="preserve">自由基（ラジカル）</w:t>
            </w:r>
          </w:p>
        </w:tc>
        <w:tc>
          <w:tcPr/>
          <w:p>
            <w:pPr>
              <w:pStyle w:val="Compact"/>
              <w:jc w:val="left"/>
            </w:pPr>
            <w:r>
              <w:t xml:space="preserve">光/熱引發</w:t>
            </w:r>
          </w:p>
        </w:tc>
      </w:tr>
      <w:tr>
        <w:tc>
          <w:tcPr/>
          <w:p>
            <w:pPr>
              <w:pStyle w:val="Compact"/>
              <w:jc w:val="left"/>
            </w:pPr>
            <w:r>
              <w:rPr>
                <w:bCs/>
                <w:b/>
              </w:rPr>
              <w:t xml:space="preserve">ヘテロリシス</w:t>
            </w:r>
          </w:p>
        </w:tc>
        <w:tc>
          <w:tcPr/>
          <w:p>
            <w:pPr>
              <w:pStyle w:val="Compact"/>
              <w:jc w:val="left"/>
            </w:pPr>
            <w:r>
              <w:t xml:space="preserve">heterolysis（異裂）</w:t>
            </w:r>
          </w:p>
        </w:tc>
        <w:tc>
          <w:tcPr/>
          <w:p>
            <w:pPr>
              <w:pStyle w:val="Compact"/>
              <w:jc w:val="left"/>
            </w:pPr>
            <w:r>
              <w:t xml:space="preserve">電子都給一邊 → 生</w:t>
            </w:r>
            <w:r>
              <w:t xml:space="preserve"> </w:t>
            </w:r>
            <w:r>
              <w:rPr>
                <w:bCs/>
                <w:b/>
              </w:rPr>
              <w:t xml:space="preserve">離子（イオン）</w:t>
            </w:r>
          </w:p>
        </w:tc>
        <w:tc>
          <w:tcPr/>
          <w:p>
            <w:pPr>
              <w:pStyle w:val="Compact"/>
              <w:jc w:val="left"/>
            </w:pPr>
            <w:r>
              <w:t xml:space="preserve">極性溶劑助</w:t>
            </w:r>
          </w:p>
        </w:tc>
      </w:tr>
    </w:tbl>
    <w:p>
      <w:pPr>
        <w:pStyle w:val="BodyText"/>
      </w:pPr>
      <w:r>
        <w:rPr>
          <w:bCs/>
          <w:b/>
        </w:rPr>
        <w:t xml:space="preserve">重點</w:t>
      </w:r>
      <w:r>
        <w:t xml:space="preserve">** **一字記法：ラジカル＝ホモ（均裂）；イオン＝ヘテロ（異裂）。看到「ヘテロリシス」配「ラジカル生成」直接判錯。</w:t>
      </w:r>
    </w:p>
    <w:p>
      <w:pPr>
        <w:pStyle w:val="BodyText"/>
      </w:pPr>
      <w:r>
        <w:rPr>
          <w:bCs/>
          <w:b/>
        </w:rPr>
        <w:t xml:space="preserve">３　立體化學速查（加成 → cis / trans）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試劑</w:t>
            </w:r>
          </w:p>
        </w:tc>
        <w:tc>
          <w:tcPr/>
          <w:p>
            <w:pPr>
              <w:pStyle w:val="Compact"/>
              <w:jc w:val="left"/>
            </w:pPr>
            <w:r>
              <w:rPr>
                <w:bCs/>
                <w:b/>
              </w:rPr>
              <w:t xml:space="preserve">加成方式</w:t>
            </w:r>
          </w:p>
        </w:tc>
        <w:tc>
          <w:tcPr/>
          <w:p>
            <w:pPr>
              <w:pStyle w:val="Compact"/>
              <w:jc w:val="left"/>
            </w:pPr>
            <w:r>
              <w:rPr>
                <w:bCs/>
                <w:b/>
              </w:rPr>
              <w:t xml:space="preserve">1,2-產物</w:t>
            </w:r>
          </w:p>
        </w:tc>
        <w:tc>
          <w:tcPr/>
          <w:p>
            <w:pPr>
              <w:pStyle w:val="Compact"/>
              <w:jc w:val="left"/>
            </w:pPr>
            <w:r>
              <w:rPr>
                <w:bCs/>
                <w:b/>
              </w:rPr>
              <w:t xml:space="preserve">備註</w:t>
            </w:r>
          </w:p>
        </w:tc>
      </w:tr>
      <w:tr>
        <w:tc>
          <w:tcPr/>
          <w:p>
            <w:pPr>
              <w:pStyle w:val="Compact"/>
              <w:jc w:val="left"/>
            </w:pPr>
            <w:r>
              <w:rPr>
                <w:bCs/>
                <w:b/>
              </w:rPr>
              <w:t xml:space="preserve">OsO₄、KMnO₄(冷稀)</w:t>
            </w:r>
          </w:p>
        </w:tc>
        <w:tc>
          <w:tcPr/>
          <w:p>
            <w:pPr>
              <w:pStyle w:val="Compact"/>
              <w:jc w:val="left"/>
            </w:pPr>
            <w:r>
              <w:t xml:space="preserve">syn 加成</w:t>
            </w:r>
          </w:p>
        </w:tc>
        <w:tc>
          <w:tcPr/>
          <w:p>
            <w:pPr>
              <w:pStyle w:val="Compact"/>
              <w:jc w:val="left"/>
            </w:pPr>
            <w:r>
              <w:rPr>
                <w:bCs/>
                <w:b/>
              </w:rPr>
              <w:t xml:space="preserve">cis-1,2-diol</w:t>
            </w:r>
          </w:p>
        </w:tc>
        <w:tc>
          <w:tcPr/>
          <w:p>
            <w:pPr>
              <w:pStyle w:val="Compact"/>
              <w:jc w:val="left"/>
            </w:pPr>
            <w:r>
              <w:t xml:space="preserve">同側加 O</w:t>
            </w:r>
          </w:p>
        </w:tc>
      </w:tr>
      <w:tr>
        <w:tc>
          <w:tcPr/>
          <w:p>
            <w:pPr>
              <w:pStyle w:val="Compact"/>
              <w:jc w:val="left"/>
            </w:pPr>
            <w:r>
              <w:rPr>
                <w:bCs/>
                <w:b/>
              </w:rPr>
              <w:t xml:space="preserve">過酸→環氧→開環</w:t>
            </w:r>
          </w:p>
        </w:tc>
        <w:tc>
          <w:tcPr/>
          <w:p>
            <w:pPr>
              <w:pStyle w:val="Compact"/>
              <w:jc w:val="left"/>
            </w:pPr>
            <w:r>
              <w:t xml:space="preserve">syn環氧 + anti開環</w:t>
            </w:r>
          </w:p>
        </w:tc>
        <w:tc>
          <w:tcPr/>
          <w:p>
            <w:pPr>
              <w:pStyle w:val="Compact"/>
              <w:jc w:val="left"/>
            </w:pPr>
            <w:r>
              <w:rPr>
                <w:bCs/>
                <w:b/>
              </w:rPr>
              <w:t xml:space="preserve">trans-1,2-diol</w:t>
            </w:r>
          </w:p>
        </w:tc>
        <w:tc>
          <w:tcPr/>
          <w:p>
            <w:pPr>
              <w:pStyle w:val="Compact"/>
              <w:jc w:val="left"/>
            </w:pPr>
            <w:r>
              <w:t xml:space="preserve">淨結果反式</w:t>
            </w:r>
          </w:p>
        </w:tc>
      </w:tr>
      <w:tr>
        <w:tc>
          <w:tcPr/>
          <w:p>
            <w:pPr>
              <w:pStyle w:val="Compact"/>
              <w:jc w:val="left"/>
            </w:pPr>
            <w:r>
              <w:rPr>
                <w:bCs/>
                <w:b/>
              </w:rPr>
              <w:t xml:space="preserve">Br₂、Cl₂</w:t>
            </w:r>
          </w:p>
        </w:tc>
        <w:tc>
          <w:tcPr/>
          <w:p>
            <w:pPr>
              <w:pStyle w:val="Compact"/>
              <w:jc w:val="left"/>
            </w:pPr>
            <w:r>
              <w:t xml:space="preserve">anti 加成（鹵鎓）</w:t>
            </w:r>
          </w:p>
        </w:tc>
        <w:tc>
          <w:tcPr/>
          <w:p>
            <w:pPr>
              <w:pStyle w:val="Compact"/>
              <w:jc w:val="left"/>
            </w:pPr>
            <w:r>
              <w:rPr>
                <w:bCs/>
                <w:b/>
              </w:rPr>
              <w:t xml:space="preserve">trans-二鹵化物</w:t>
            </w:r>
          </w:p>
        </w:tc>
        <w:tc>
          <w:tcPr/>
          <w:p>
            <w:pPr>
              <w:pStyle w:val="Compact"/>
              <w:jc w:val="left"/>
            </w:pPr>
            <w:r>
              <w:t xml:space="preserve">背面進攻</w:t>
            </w:r>
          </w:p>
        </w:tc>
      </w:tr>
      <w:tr>
        <w:tc>
          <w:tcPr/>
          <w:p>
            <w:pPr>
              <w:pStyle w:val="Compact"/>
              <w:jc w:val="left"/>
            </w:pPr>
            <w:r>
              <w:rPr>
                <w:bCs/>
                <w:b/>
              </w:rPr>
              <w:t xml:space="preserve">H₂ / 觸媒</w:t>
            </w:r>
          </w:p>
        </w:tc>
        <w:tc>
          <w:tcPr/>
          <w:p>
            <w:pPr>
              <w:pStyle w:val="Compact"/>
              <w:jc w:val="left"/>
            </w:pPr>
            <w:r>
              <w:t xml:space="preserve">syn 加成</w:t>
            </w:r>
          </w:p>
        </w:tc>
        <w:tc>
          <w:tcPr/>
          <w:p>
            <w:pPr>
              <w:pStyle w:val="Compact"/>
              <w:jc w:val="left"/>
            </w:pPr>
            <w:r>
              <w:t xml:space="preserve">cis（同側加 H）</w:t>
            </w:r>
          </w:p>
        </w:tc>
        <w:tc>
          <w:tcPr/>
          <w:p>
            <w:pPr>
              <w:pStyle w:val="Compact"/>
              <w:jc w:val="left"/>
            </w:pPr>
            <w:r>
              <w:t xml:space="preserve">接觸還元</w:t>
            </w:r>
          </w:p>
        </w:tc>
      </w:tr>
      <w:tr>
        <w:tc>
          <w:tcPr/>
          <w:p>
            <w:pPr>
              <w:pStyle w:val="Compact"/>
              <w:jc w:val="left"/>
            </w:pPr>
            <w:r>
              <w:rPr>
                <w:bCs/>
                <w:b/>
              </w:rPr>
              <w:t xml:space="preserve">O₃（オゾン分解）</w:t>
            </w:r>
          </w:p>
        </w:tc>
        <w:tc>
          <w:tcPr/>
          <w:p>
            <w:pPr>
              <w:pStyle w:val="Compact"/>
              <w:jc w:val="left"/>
            </w:pPr>
            <w:r>
              <w:t xml:space="preserve">C=C 切斷</w:t>
            </w:r>
          </w:p>
        </w:tc>
        <w:tc>
          <w:tcPr/>
          <w:p>
            <w:pPr>
              <w:pStyle w:val="Compact"/>
              <w:jc w:val="left"/>
            </w:pPr>
            <w:r>
              <w:t xml:space="preserve">環內雙鍵 → 開環成二醛/二酸</w:t>
            </w:r>
          </w:p>
        </w:tc>
        <w:tc>
          <w:tcPr/>
          <w:p>
            <w:pPr>
              <w:pStyle w:val="Compact"/>
              <w:jc w:val="left"/>
            </w:pPr>
            <w:r>
              <w:t xml:space="preserve">非順反問題</w:t>
            </w:r>
          </w:p>
        </w:tc>
      </w:tr>
    </w:tbl>
    <w:p>
      <w:pPr>
        <w:pStyle w:val="BodyText"/>
      </w:pPr>
      <w:r>
        <w:rPr>
          <w:bCs/>
          <w:b/>
        </w:rPr>
        <w:t xml:space="preserve">重點</w:t>
      </w:r>
      <w:r>
        <w:t xml:space="preserve">** **反射動作：看 OsO₄→cis；看 Br₂→trans；看環氧開環→trans；看 O₃→斷環。</w:t>
      </w:r>
    </w:p>
    <w:p>
      <w:pPr>
        <w:pStyle w:val="BodyText"/>
      </w:pPr>
      <w:r>
        <w:rPr>
          <w:bCs/>
          <w:b/>
        </w:rPr>
        <w:t xml:space="preserve">環氧開環的兩個細節（避免過度一般化「開環都 anti」）：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軸</w:t>
            </w:r>
          </w:p>
        </w:tc>
        <w:tc>
          <w:tcPr/>
          <w:p>
            <w:pPr>
              <w:pStyle w:val="Compact"/>
              <w:jc w:val="left"/>
            </w:pPr>
            <w:r>
              <w:rPr>
                <w:bCs/>
                <w:b/>
              </w:rPr>
              <w:t xml:space="preserve">基本規則</w:t>
            </w:r>
          </w:p>
        </w:tc>
        <w:tc>
          <w:tcPr/>
          <w:p>
            <w:pPr>
              <w:pStyle w:val="Compact"/>
              <w:jc w:val="left"/>
            </w:pPr>
            <w:r>
              <w:rPr>
                <w:bCs/>
                <w:b/>
              </w:rPr>
              <w:t xml:space="preserve">例外／注意</w:t>
            </w:r>
          </w:p>
        </w:tc>
      </w:tr>
      <w:tr>
        <w:tc>
          <w:tcPr/>
          <w:p>
            <w:pPr>
              <w:pStyle w:val="Compact"/>
              <w:jc w:val="left"/>
            </w:pPr>
            <w:r>
              <w:rPr>
                <w:bCs/>
                <w:b/>
              </w:rPr>
              <w:t xml:space="preserve">立體</w:t>
            </w:r>
          </w:p>
        </w:tc>
        <w:tc>
          <w:tcPr/>
          <w:p>
            <w:pPr>
              <w:pStyle w:val="Compact"/>
              <w:jc w:val="left"/>
            </w:pPr>
            <w:r>
              <w:t xml:space="preserve">親核性開環＝背面進攻(anti) → trans-diol</w:t>
            </w:r>
          </w:p>
        </w:tc>
        <w:tc>
          <w:tcPr/>
          <w:p>
            <w:pPr>
              <w:pStyle w:val="Compact"/>
              <w:jc w:val="left"/>
            </w:pPr>
            <w:r>
              <w:t xml:space="preserve">酸性＋能穩定正電荷的碳(3°/苄基/烯丙基)會帶 SN1 性格，立體純度下降</w:t>
            </w:r>
          </w:p>
        </w:tc>
      </w:tr>
      <w:tr>
        <w:tc>
          <w:tcPr/>
          <w:p>
            <w:pPr>
              <w:pStyle w:val="Compact"/>
              <w:jc w:val="left"/>
            </w:pPr>
            <w:r>
              <w:rPr>
                <w:bCs/>
                <w:b/>
              </w:rPr>
              <w:t xml:space="preserve">區域</w:t>
            </w:r>
          </w:p>
        </w:tc>
        <w:tc>
          <w:tcPr/>
          <w:p>
            <w:pPr>
              <w:pStyle w:val="Compact"/>
              <w:jc w:val="left"/>
            </w:pPr>
            <w:r>
              <w:t xml:space="preserve">鹼/中性：打取代基少的碳（SN2）</w:t>
            </w:r>
          </w:p>
        </w:tc>
        <w:tc>
          <w:tcPr/>
          <w:p>
            <w:pPr>
              <w:pStyle w:val="Compact"/>
              <w:jc w:val="left"/>
            </w:pPr>
            <w:r>
              <w:t xml:space="preserve">酸性：打取代基多的碳（正電荷密度高）— 兩者剛好相反</w:t>
            </w:r>
          </w:p>
        </w:tc>
      </w:tr>
    </w:tbl>
    <w:p>
      <w:pPr>
        <w:pStyle w:val="BodyText"/>
      </w:pPr>
      <w:r>
        <w:rPr>
          <w:bCs/>
          <w:b/>
        </w:rPr>
        <w:t xml:space="preserve">４　反應中間體三兄弟 ＆ 離子詞彙</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英／中</w:t>
            </w:r>
          </w:p>
        </w:tc>
        <w:tc>
          <w:tcPr/>
          <w:p>
            <w:pPr>
              <w:pStyle w:val="Compact"/>
              <w:jc w:val="left"/>
            </w:pPr>
            <w:r>
              <w:rPr>
                <w:bCs/>
                <w:b/>
              </w:rPr>
              <w:t xml:space="preserve">說明</w:t>
            </w:r>
          </w:p>
        </w:tc>
        <w:tc>
          <w:tcPr/>
          <w:p>
            <w:pPr>
              <w:pStyle w:val="Compact"/>
              <w:jc w:val="left"/>
            </w:pPr>
            <w:r>
              <w:rPr>
                <w:bCs/>
                <w:b/>
              </w:rPr>
              <w:t xml:space="preserve">生成</w:t>
            </w:r>
          </w:p>
        </w:tc>
      </w:tr>
      <w:tr>
        <w:tc>
          <w:tcPr/>
          <w:p>
            <w:pPr>
              <w:pStyle w:val="Compact"/>
              <w:jc w:val="left"/>
            </w:pPr>
            <w:r>
              <w:rPr>
                <w:bCs/>
                <w:b/>
              </w:rPr>
              <w:t xml:space="preserve">カチオン</w:t>
            </w:r>
          </w:p>
        </w:tc>
        <w:tc>
          <w:tcPr/>
          <w:p>
            <w:pPr>
              <w:pStyle w:val="Compact"/>
              <w:jc w:val="left"/>
            </w:pPr>
            <w:r>
              <w:t xml:space="preserve">cation / 陽離子（＋）</w:t>
            </w:r>
          </w:p>
        </w:tc>
        <w:tc>
          <w:tcPr/>
          <w:p>
            <w:pPr>
              <w:pStyle w:val="Compact"/>
              <w:jc w:val="left"/>
            </w:pPr>
            <w:r>
              <w:t xml:space="preserve">缺電子；carbocation＝カルボカチオン</w:t>
            </w:r>
          </w:p>
        </w:tc>
        <w:tc>
          <w:tcPr/>
          <w:p>
            <w:pPr>
              <w:pStyle w:val="Compact"/>
              <w:jc w:val="left"/>
            </w:pPr>
            <w:r>
              <w:t xml:space="preserve">異裂生成</w:t>
            </w:r>
          </w:p>
        </w:tc>
      </w:tr>
      <w:tr>
        <w:tc>
          <w:tcPr/>
          <w:p>
            <w:pPr>
              <w:pStyle w:val="Compact"/>
              <w:jc w:val="left"/>
            </w:pPr>
            <w:r>
              <w:rPr>
                <w:bCs/>
                <w:b/>
              </w:rPr>
              <w:t xml:space="preserve">アニオン</w:t>
            </w:r>
          </w:p>
        </w:tc>
        <w:tc>
          <w:tcPr/>
          <w:p>
            <w:pPr>
              <w:pStyle w:val="Compact"/>
              <w:jc w:val="left"/>
            </w:pPr>
            <w:r>
              <w:t xml:space="preserve">anion / 陰離子（－）</w:t>
            </w:r>
          </w:p>
        </w:tc>
        <w:tc>
          <w:tcPr/>
          <w:p>
            <w:pPr>
              <w:pStyle w:val="Compact"/>
              <w:jc w:val="left"/>
            </w:pPr>
            <w:r>
              <w:t xml:space="preserve">多電子對；carbanion＝カルバニオン</w:t>
            </w:r>
          </w:p>
        </w:tc>
        <w:tc>
          <w:tcPr/>
          <w:p>
            <w:pPr>
              <w:pStyle w:val="Compact"/>
              <w:jc w:val="left"/>
            </w:pPr>
            <w:r>
              <w:t xml:space="preserve">異裂生成</w:t>
            </w:r>
          </w:p>
        </w:tc>
      </w:tr>
      <w:tr>
        <w:tc>
          <w:tcPr/>
          <w:p>
            <w:pPr>
              <w:pStyle w:val="Compact"/>
              <w:jc w:val="left"/>
            </w:pPr>
            <w:r>
              <w:rPr>
                <w:bCs/>
                <w:b/>
              </w:rPr>
              <w:t xml:space="preserve">ラジカル</w:t>
            </w:r>
          </w:p>
        </w:tc>
        <w:tc>
          <w:tcPr/>
          <w:p>
            <w:pPr>
              <w:pStyle w:val="Compact"/>
              <w:jc w:val="left"/>
            </w:pPr>
            <w:r>
              <w:t xml:space="preserve">radical / 自由基（中性）</w:t>
            </w:r>
          </w:p>
        </w:tc>
        <w:tc>
          <w:tcPr/>
          <w:p>
            <w:pPr>
              <w:pStyle w:val="Compact"/>
              <w:jc w:val="left"/>
            </w:pPr>
            <w:r>
              <w:t xml:space="preserve">未成對單電子；</w:t>
            </w:r>
            <w:r>
              <w:rPr>
                <w:bCs/>
                <w:b/>
              </w:rPr>
              <w:t xml:space="preserve">非離子</w:t>
            </w:r>
          </w:p>
        </w:tc>
        <w:tc>
          <w:tcPr/>
          <w:p>
            <w:pPr>
              <w:pStyle w:val="Compact"/>
              <w:jc w:val="left"/>
            </w:pPr>
            <w:r>
              <w:t xml:space="preserve">均裂生成</w:t>
            </w:r>
          </w:p>
        </w:tc>
      </w:tr>
      <w:tr>
        <w:tc>
          <w:tcPr/>
          <w:p>
            <w:pPr>
              <w:pStyle w:val="Compact"/>
              <w:jc w:val="left"/>
            </w:pPr>
            <w:r>
              <w:t xml:space="preserve">両性イオン / 双性イオン</w:t>
            </w:r>
          </w:p>
        </w:tc>
        <w:tc>
          <w:tcPr/>
          <w:p>
            <w:pPr>
              <w:pStyle w:val="Compact"/>
              <w:jc w:val="left"/>
            </w:pPr>
            <w:r>
              <w:t xml:space="preserve">zwitterion</w:t>
            </w:r>
          </w:p>
        </w:tc>
        <w:tc>
          <w:tcPr/>
          <w:p>
            <w:pPr>
              <w:pStyle w:val="Compact"/>
              <w:jc w:val="left"/>
            </w:pPr>
            <w:r>
              <w:t xml:space="preserve">同時帶＋與－（如胺基酸）</w:t>
            </w:r>
          </w:p>
        </w:tc>
        <w:tc>
          <w:tcPr/>
          <w:p>
            <w:pPr>
              <w:pStyle w:val="Compact"/>
              <w:jc w:val="left"/>
            </w:pPr>
            <w:r>
              <w:t xml:space="preserve">—</w:t>
            </w:r>
          </w:p>
        </w:tc>
      </w:tr>
    </w:tbl>
    <w:p>
      <w:pPr>
        <w:pStyle w:val="BodyText"/>
      </w:pPr>
      <w:r>
        <w:rPr>
          <w:bCs/>
          <w:b/>
        </w:rPr>
        <w:t xml:space="preserve">穩定性順序（三者共通，取代越多越穩定）：　第三級 ＞ 第二級 ＞ 第一級 ＞ メチル</w:t>
      </w:r>
    </w:p>
    <w:p>
      <w:pPr>
        <w:pStyle w:val="BodyText"/>
      </w:pPr>
      <w:r>
        <w:t xml:space="preserve">原因：超共軛（超共役）＋烷基電子供給，分散電荷/單電子。自由基抽 H 時抽走 H·（生自由基），不是生離子。彼此相遇會配對成鍵（termination），不是排斥。</w:t>
      </w:r>
    </w:p>
    <w:p>
      <w:pPr>
        <w:pStyle w:val="BodyText"/>
      </w:pPr>
      <w:r>
        <w:rPr>
          <w:bCs/>
          <w:b/>
        </w:rPr>
        <w:t xml:space="preserve">重點</w:t>
      </w:r>
      <w:r>
        <w:t xml:space="preserve">** **記法：カ→陽(cation，走陰極cathode)；ア→陰(anion，走陽極anode)。cation 與 cathode 同 c 開頭。</w:t>
      </w:r>
    </w:p>
    <w:p>
      <w:pPr>
        <w:pStyle w:val="BodyText"/>
      </w:pPr>
      <w:r>
        <w:rPr>
          <w:bCs/>
          <w:b/>
        </w:rPr>
        <w:t xml:space="preserve">５　片假名構詞速讀（把名字拆成結構）</w:t>
      </w:r>
    </w:p>
    <w:p>
      <w:pPr>
        <w:pStyle w:val="BodyText"/>
      </w:pPr>
      <w:r>
        <w:t xml:space="preserve">長化合物名多是「詞根拼接」，認得片段就能拆解，不必死記整串。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片假名</w:t>
            </w:r>
          </w:p>
        </w:tc>
        <w:tc>
          <w:tcPr/>
          <w:p>
            <w:pPr>
              <w:pStyle w:val="Compact"/>
              <w:jc w:val="left"/>
            </w:pPr>
            <w:r>
              <w:rPr>
                <w:bCs/>
                <w:b/>
              </w:rPr>
              <w:t xml:space="preserve">英文詞根</w:t>
            </w:r>
          </w:p>
        </w:tc>
        <w:tc>
          <w:tcPr/>
          <w:p>
            <w:pPr>
              <w:pStyle w:val="Compact"/>
              <w:jc w:val="left"/>
            </w:pPr>
            <w:r>
              <w:rPr>
                <w:bCs/>
                <w:b/>
              </w:rPr>
              <w:t xml:space="preserve">結構/意義</w:t>
            </w:r>
          </w:p>
        </w:tc>
        <w:tc>
          <w:tcPr/>
          <w:p>
            <w:pPr>
              <w:pStyle w:val="Compact"/>
              <w:jc w:val="left"/>
            </w:pPr>
            <w:r>
              <w:rPr>
                <w:bCs/>
                <w:b/>
              </w:rPr>
              <w:t xml:space="preserve">例</w:t>
            </w:r>
          </w:p>
        </w:tc>
      </w:tr>
      <w:tr>
        <w:tc>
          <w:tcPr/>
          <w:p>
            <w:pPr>
              <w:pStyle w:val="Compact"/>
              <w:jc w:val="left"/>
            </w:pPr>
            <w:r>
              <w:t xml:space="preserve">シクロ</w:t>
            </w:r>
          </w:p>
        </w:tc>
        <w:tc>
          <w:tcPr/>
          <w:p>
            <w:pPr>
              <w:pStyle w:val="Compact"/>
              <w:jc w:val="left"/>
            </w:pPr>
            <w:r>
              <w:t xml:space="preserve">cyclo</w:t>
            </w:r>
          </w:p>
        </w:tc>
        <w:tc>
          <w:tcPr/>
          <w:p>
            <w:pPr>
              <w:pStyle w:val="Compact"/>
              <w:jc w:val="left"/>
            </w:pPr>
            <w:r>
              <w:t xml:space="preserve">環（環狀）</w:t>
            </w:r>
          </w:p>
        </w:tc>
        <w:tc>
          <w:tcPr/>
          <w:p>
            <w:pPr>
              <w:pStyle w:val="Compact"/>
              <w:jc w:val="left"/>
            </w:pPr>
            <w:r>
              <w:t xml:space="preserve">シクロヘキサン＝環己烷</w:t>
            </w:r>
          </w:p>
        </w:tc>
      </w:tr>
      <w:tr>
        <w:tc>
          <w:tcPr/>
          <w:p>
            <w:pPr>
              <w:pStyle w:val="Compact"/>
              <w:jc w:val="left"/>
            </w:pPr>
            <w:r>
              <w:t xml:space="preserve">メチル</w:t>
            </w:r>
          </w:p>
        </w:tc>
        <w:tc>
          <w:tcPr/>
          <w:p>
            <w:pPr>
              <w:pStyle w:val="Compact"/>
              <w:jc w:val="left"/>
            </w:pPr>
            <w:r>
              <w:t xml:space="preserve">methyl</w:t>
            </w:r>
          </w:p>
        </w:tc>
        <w:tc>
          <w:tcPr/>
          <w:p>
            <w:pPr>
              <w:pStyle w:val="Compact"/>
              <w:jc w:val="left"/>
            </w:pPr>
            <w:r>
              <w:t xml:space="preserve">–CH₃</w:t>
            </w:r>
          </w:p>
        </w:tc>
        <w:tc>
          <w:tcPr/>
          <w:p>
            <w:pPr>
              <w:pStyle w:val="Compact"/>
              <w:jc w:val="left"/>
            </w:pPr>
            <w:r>
              <w:t xml:space="preserve">メチルシクロヘキサン</w:t>
            </w:r>
          </w:p>
        </w:tc>
      </w:tr>
      <w:tr>
        <w:tc>
          <w:tcPr/>
          <w:p>
            <w:pPr>
              <w:pStyle w:val="Compact"/>
              <w:jc w:val="left"/>
            </w:pPr>
            <w:r>
              <w:t xml:space="preserve">メチレン</w:t>
            </w:r>
          </w:p>
        </w:tc>
        <w:tc>
          <w:tcPr/>
          <w:p>
            <w:pPr>
              <w:pStyle w:val="Compact"/>
              <w:jc w:val="left"/>
            </w:pPr>
            <w:r>
              <w:t xml:space="preserve">methylene</w:t>
            </w:r>
          </w:p>
        </w:tc>
        <w:tc>
          <w:tcPr/>
          <w:p>
            <w:pPr>
              <w:pStyle w:val="Compact"/>
              <w:jc w:val="left"/>
            </w:pPr>
            <w:r>
              <w:t xml:space="preserve">=CH₂ / –CH₂–</w:t>
            </w:r>
          </w:p>
        </w:tc>
        <w:tc>
          <w:tcPr/>
          <w:p>
            <w:pPr>
              <w:pStyle w:val="Compact"/>
              <w:jc w:val="left"/>
            </w:pPr>
            <w:r>
              <w:t xml:space="preserve">メチレンシクロヘキサン（=CH₂）</w:t>
            </w:r>
          </w:p>
        </w:tc>
      </w:tr>
      <w:tr>
        <w:tc>
          <w:tcPr/>
          <w:p>
            <w:pPr>
              <w:pStyle w:val="Compact"/>
              <w:jc w:val="left"/>
            </w:pPr>
            <w:r>
              <w:t xml:space="preserve">エチル</w:t>
            </w:r>
          </w:p>
        </w:tc>
        <w:tc>
          <w:tcPr/>
          <w:p>
            <w:pPr>
              <w:pStyle w:val="Compact"/>
              <w:jc w:val="left"/>
            </w:pPr>
            <w:r>
              <w:t xml:space="preserve">ethyl</w:t>
            </w:r>
          </w:p>
        </w:tc>
        <w:tc>
          <w:tcPr/>
          <w:p>
            <w:pPr>
              <w:pStyle w:val="Compact"/>
              <w:jc w:val="left"/>
            </w:pPr>
            <w:r>
              <w:t xml:space="preserve">–C₂H₅</w:t>
            </w:r>
          </w:p>
        </w:tc>
        <w:tc>
          <w:tcPr/>
          <w:p>
            <w:pPr>
              <w:pStyle w:val="Compact"/>
              <w:jc w:val="left"/>
            </w:pPr>
            <w:r>
              <w:t xml:space="preserve">臭化エチルMg＝EtMgBr</w:t>
            </w:r>
          </w:p>
        </w:tc>
      </w:tr>
      <w:tr>
        <w:tc>
          <w:tcPr/>
          <w:p>
            <w:pPr>
              <w:pStyle w:val="Compact"/>
              <w:jc w:val="left"/>
            </w:pPr>
            <w:r>
              <w:t xml:space="preserve">フェニル</w:t>
            </w:r>
          </w:p>
        </w:tc>
        <w:tc>
          <w:tcPr/>
          <w:p>
            <w:pPr>
              <w:pStyle w:val="Compact"/>
              <w:jc w:val="left"/>
            </w:pPr>
            <w:r>
              <w:t xml:space="preserve">phenyl</w:t>
            </w:r>
          </w:p>
        </w:tc>
        <w:tc>
          <w:tcPr/>
          <w:p>
            <w:pPr>
              <w:pStyle w:val="Compact"/>
              <w:jc w:val="left"/>
            </w:pPr>
            <w:r>
              <w:t xml:space="preserve">C₆H₅–</w:t>
            </w:r>
          </w:p>
        </w:tc>
        <w:tc>
          <w:tcPr/>
          <w:p>
            <w:pPr>
              <w:pStyle w:val="Compact"/>
              <w:jc w:val="left"/>
            </w:pPr>
            <w:r>
              <w:t xml:space="preserve">フェニルマグネシウム＝PhMgX</w:t>
            </w:r>
          </w:p>
        </w:tc>
      </w:tr>
      <w:tr>
        <w:tc>
          <w:tcPr/>
          <w:p>
            <w:pPr>
              <w:pStyle w:val="Compact"/>
              <w:jc w:val="left"/>
            </w:pPr>
            <w:r>
              <w:t xml:space="preserve">ベンゾイル</w:t>
            </w:r>
          </w:p>
        </w:tc>
        <w:tc>
          <w:tcPr/>
          <w:p>
            <w:pPr>
              <w:pStyle w:val="Compact"/>
              <w:jc w:val="left"/>
            </w:pPr>
            <w:r>
              <w:t xml:space="preserve">benzoyl</w:t>
            </w:r>
          </w:p>
        </w:tc>
        <w:tc>
          <w:tcPr/>
          <w:p>
            <w:pPr>
              <w:pStyle w:val="Compact"/>
              <w:jc w:val="left"/>
            </w:pPr>
            <w:r>
              <w:t xml:space="preserve">C₆H₅CO–</w:t>
            </w:r>
          </w:p>
        </w:tc>
        <w:tc>
          <w:tcPr/>
          <w:p>
            <w:pPr>
              <w:pStyle w:val="Compact"/>
              <w:jc w:val="left"/>
            </w:pPr>
            <w:r>
              <w:t xml:space="preserve">過酸化ベンゾイル＝BPO</w:t>
            </w:r>
          </w:p>
        </w:tc>
      </w:tr>
      <w:tr>
        <w:tc>
          <w:tcPr/>
          <w:p>
            <w:pPr>
              <w:pStyle w:val="Compact"/>
              <w:jc w:val="left"/>
            </w:pPr>
            <w:r>
              <w:t xml:space="preserve">アセト / アセチル</w:t>
            </w:r>
          </w:p>
        </w:tc>
        <w:tc>
          <w:tcPr/>
          <w:p>
            <w:pPr>
              <w:pStyle w:val="Compact"/>
              <w:jc w:val="left"/>
            </w:pPr>
            <w:r>
              <w:t xml:space="preserve">aceto / acetyl</w:t>
            </w:r>
          </w:p>
        </w:tc>
        <w:tc>
          <w:tcPr/>
          <w:p>
            <w:pPr>
              <w:pStyle w:val="Compact"/>
              <w:jc w:val="left"/>
            </w:pPr>
            <w:r>
              <w:t xml:space="preserve">CH₃CO–</w:t>
            </w:r>
          </w:p>
        </w:tc>
        <w:tc>
          <w:tcPr/>
          <w:p>
            <w:pPr>
              <w:pStyle w:val="Compact"/>
              <w:jc w:val="left"/>
            </w:pPr>
            <w:r>
              <w:t xml:space="preserve">アセトフェノン＝苯乙酮</w:t>
            </w:r>
          </w:p>
        </w:tc>
      </w:tr>
      <w:tr>
        <w:tc>
          <w:tcPr/>
          <w:p>
            <w:pPr>
              <w:pStyle w:val="Compact"/>
              <w:jc w:val="left"/>
            </w:pPr>
            <w:r>
              <w:t xml:space="preserve">オキシ</w:t>
            </w:r>
          </w:p>
        </w:tc>
        <w:tc>
          <w:tcPr/>
          <w:p>
            <w:pPr>
              <w:pStyle w:val="Compact"/>
              <w:jc w:val="left"/>
            </w:pPr>
            <w:r>
              <w:t xml:space="preserve">oxy</w:t>
            </w:r>
          </w:p>
        </w:tc>
        <w:tc>
          <w:tcPr/>
          <w:p>
            <w:pPr>
              <w:pStyle w:val="Compact"/>
              <w:jc w:val="left"/>
            </w:pPr>
            <w:r>
              <w:t xml:space="preserve">–O–（含氧）</w:t>
            </w:r>
          </w:p>
        </w:tc>
        <w:tc>
          <w:tcPr/>
          <w:p>
            <w:pPr>
              <w:pStyle w:val="Compact"/>
              <w:jc w:val="left"/>
            </w:pPr>
            <w:r>
              <w:t xml:space="preserve">ベンゾイルオキシラジカル</w:t>
            </w:r>
          </w:p>
        </w:tc>
      </w:tr>
      <w:tr>
        <w:tc>
          <w:tcPr/>
          <w:p>
            <w:pPr>
              <w:pStyle w:val="Compact"/>
              <w:jc w:val="left"/>
            </w:pPr>
            <w:r>
              <w:t xml:space="preserve">ヒドロキシ</w:t>
            </w:r>
          </w:p>
        </w:tc>
        <w:tc>
          <w:tcPr/>
          <w:p>
            <w:pPr>
              <w:pStyle w:val="Compact"/>
              <w:jc w:val="left"/>
            </w:pPr>
            <w:r>
              <w:t xml:space="preserve">hydroxy</w:t>
            </w:r>
          </w:p>
        </w:tc>
        <w:tc>
          <w:tcPr/>
          <w:p>
            <w:pPr>
              <w:pStyle w:val="Compact"/>
              <w:jc w:val="left"/>
            </w:pPr>
            <w:r>
              <w:t xml:space="preserve">–OH</w:t>
            </w:r>
          </w:p>
        </w:tc>
        <w:tc>
          <w:tcPr/>
          <w:p>
            <w:pPr>
              <w:pStyle w:val="Compact"/>
              <w:jc w:val="left"/>
            </w:pPr>
            <w:r>
              <w:t xml:space="preserve">ヒドロキシ基</w:t>
            </w:r>
          </w:p>
        </w:tc>
      </w:tr>
      <w:tr>
        <w:tc>
          <w:tcPr/>
          <w:p>
            <w:pPr>
              <w:pStyle w:val="Compact"/>
              <w:jc w:val="left"/>
            </w:pPr>
            <w:r>
              <w:t xml:space="preserve">カルボニル</w:t>
            </w:r>
          </w:p>
        </w:tc>
        <w:tc>
          <w:tcPr/>
          <w:p>
            <w:pPr>
              <w:pStyle w:val="Compact"/>
              <w:jc w:val="left"/>
            </w:pPr>
            <w:r>
              <w:t xml:space="preserve">carbonyl</w:t>
            </w:r>
          </w:p>
        </w:tc>
        <w:tc>
          <w:tcPr/>
          <w:p>
            <w:pPr>
              <w:pStyle w:val="Compact"/>
              <w:jc w:val="left"/>
            </w:pPr>
            <w:r>
              <w:t xml:space="preserve">C=O</w:t>
            </w:r>
          </w:p>
        </w:tc>
        <w:tc>
          <w:tcPr/>
          <w:p>
            <w:pPr>
              <w:pStyle w:val="Compact"/>
              <w:jc w:val="left"/>
            </w:pPr>
            <w:r>
              <w:t xml:space="preserve">—</w:t>
            </w:r>
          </w:p>
        </w:tc>
      </w:tr>
      <w:tr>
        <w:tc>
          <w:tcPr/>
          <w:p>
            <w:pPr>
              <w:pStyle w:val="Compact"/>
              <w:jc w:val="left"/>
            </w:pPr>
            <w:r>
              <w:t xml:space="preserve">ジ / トリ</w:t>
            </w:r>
          </w:p>
        </w:tc>
        <w:tc>
          <w:tcPr/>
          <w:p>
            <w:pPr>
              <w:pStyle w:val="Compact"/>
              <w:jc w:val="left"/>
            </w:pPr>
            <w:r>
              <w:t xml:space="preserve">di / tri</w:t>
            </w:r>
          </w:p>
        </w:tc>
        <w:tc>
          <w:tcPr/>
          <w:p>
            <w:pPr>
              <w:pStyle w:val="Compact"/>
              <w:jc w:val="left"/>
            </w:pPr>
            <w:r>
              <w:t xml:space="preserve">2個／3個</w:t>
            </w:r>
          </w:p>
        </w:tc>
        <w:tc>
          <w:tcPr/>
          <w:p>
            <w:pPr>
              <w:pStyle w:val="Compact"/>
              <w:jc w:val="left"/>
            </w:pPr>
            <w:r>
              <w:t xml:space="preserve">ジシクロヘキシル＝兩個環己基</w:t>
            </w:r>
          </w:p>
        </w:tc>
      </w:tr>
      <w:tr>
        <w:tc>
          <w:tcPr/>
          <w:p>
            <w:pPr>
              <w:pStyle w:val="Compact"/>
              <w:jc w:val="left"/>
            </w:pPr>
            <w:r>
              <w:t xml:space="preserve">ケトン / アルデヒド</w:t>
            </w:r>
          </w:p>
        </w:tc>
        <w:tc>
          <w:tcPr/>
          <w:p>
            <w:pPr>
              <w:pStyle w:val="Compact"/>
              <w:jc w:val="left"/>
            </w:pPr>
            <w:r>
              <w:t xml:space="preserve">ketone / aldehyde</w:t>
            </w:r>
          </w:p>
        </w:tc>
        <w:tc>
          <w:tcPr/>
          <w:p>
            <w:pPr>
              <w:pStyle w:val="Compact"/>
              <w:jc w:val="left"/>
            </w:pPr>
            <w:r>
              <w:t xml:space="preserve">酮／醛</w:t>
            </w:r>
          </w:p>
        </w:tc>
        <w:tc>
          <w:tcPr/>
          <w:p>
            <w:pPr>
              <w:pStyle w:val="Compact"/>
              <w:jc w:val="left"/>
            </w:pPr>
            <w:r>
              <w:t xml:space="preserve">—</w:t>
            </w:r>
          </w:p>
        </w:tc>
      </w:tr>
      <w:tr>
        <w:tc>
          <w:tcPr/>
          <w:p>
            <w:pPr>
              <w:pStyle w:val="Compact"/>
              <w:jc w:val="left"/>
            </w:pPr>
            <w:r>
              <w:t xml:space="preserve">エポキシド</w:t>
            </w:r>
          </w:p>
        </w:tc>
        <w:tc>
          <w:tcPr/>
          <w:p>
            <w:pPr>
              <w:pStyle w:val="Compact"/>
              <w:jc w:val="left"/>
            </w:pPr>
            <w:r>
              <w:t xml:space="preserve">epoxide</w:t>
            </w:r>
          </w:p>
        </w:tc>
        <w:tc>
          <w:tcPr/>
          <w:p>
            <w:pPr>
              <w:pStyle w:val="Compact"/>
              <w:jc w:val="left"/>
            </w:pPr>
            <w:r>
              <w:t xml:space="preserve">環氧（三元含氧環）</w:t>
            </w:r>
          </w:p>
        </w:tc>
        <w:tc>
          <w:tcPr/>
          <w:p>
            <w:pPr>
              <w:pStyle w:val="Compact"/>
              <w:jc w:val="left"/>
            </w:pPr>
            <w:r>
              <w:t xml:space="preserve">過酸化で生成</w:t>
            </w:r>
          </w:p>
        </w:tc>
      </w:tr>
      <w:tr>
        <w:tc>
          <w:tcPr/>
          <w:p>
            <w:pPr>
              <w:pStyle w:val="Compact"/>
              <w:jc w:val="left"/>
            </w:pPr>
            <w:r>
              <w:t xml:space="preserve">ジオール</w:t>
            </w:r>
          </w:p>
        </w:tc>
        <w:tc>
          <w:tcPr/>
          <w:p>
            <w:pPr>
              <w:pStyle w:val="Compact"/>
              <w:jc w:val="left"/>
            </w:pPr>
            <w:r>
              <w:t xml:space="preserve">diol</w:t>
            </w:r>
          </w:p>
        </w:tc>
        <w:tc>
          <w:tcPr/>
          <w:p>
            <w:pPr>
              <w:pStyle w:val="Compact"/>
              <w:jc w:val="left"/>
            </w:pPr>
            <w:r>
              <w:t xml:space="preserve">二醇（兩個–OH）</w:t>
            </w:r>
          </w:p>
        </w:tc>
        <w:tc>
          <w:tcPr/>
          <w:p>
            <w:pPr>
              <w:pStyle w:val="Compact"/>
              <w:jc w:val="left"/>
            </w:pPr>
            <w:r>
              <w:t xml:space="preserve">シクロヘキサンジオール</w:t>
            </w:r>
          </w:p>
        </w:tc>
      </w:tr>
    </w:tbl>
    <w:p>
      <w:pPr>
        <w:pStyle w:val="BodyText"/>
      </w:pPr>
      <w:r>
        <w:rPr>
          <w:bCs/>
          <w:b/>
        </w:rPr>
        <w:t xml:space="preserve">６　反應名 中／日／英 對照（高頻）</w:t>
      </w:r>
    </w:p>
    <w:p>
      <w:pPr>
        <w:pStyle w:val="BodyText"/>
      </w:pPr>
      <w:r>
        <w:t xml:space="preserve">看到日文反應名 ↔ 立刻對應英文概念與框架。按反應類型分組。</w:t>
      </w:r>
    </w:p>
    <w:p>
      <w:pPr>
        <w:pStyle w:val="BodyText"/>
      </w:pPr>
      <w:r>
        <w:rPr>
          <w:bCs/>
          <w:b/>
        </w:rPr>
        <w:t xml:space="preserve">A　C–C 結合生成（骨架構築）</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アルドール反応</w:t>
            </w:r>
          </w:p>
        </w:tc>
        <w:tc>
          <w:tcPr/>
          <w:p>
            <w:pPr>
              <w:pStyle w:val="Compact"/>
              <w:jc w:val="left"/>
            </w:pPr>
            <w:r>
              <w:t xml:space="preserve">Aldol reaction</w:t>
            </w:r>
          </w:p>
        </w:tc>
        <w:tc>
          <w:tcPr/>
          <w:p>
            <w:pPr>
              <w:pStyle w:val="Compact"/>
              <w:jc w:val="left"/>
            </w:pPr>
            <w:r>
              <w:t xml:space="preserve">羥醛反應</w:t>
            </w:r>
          </w:p>
        </w:tc>
        <w:tc>
          <w:tcPr/>
          <w:p>
            <w:pPr>
              <w:pStyle w:val="Compact"/>
              <w:jc w:val="left"/>
            </w:pPr>
            <w:r>
              <w:t xml:space="preserve">エノラート + 羰基 → β-羥基醛（不脫水停在此）</w:t>
            </w:r>
          </w:p>
        </w:tc>
      </w:tr>
      <w:tr>
        <w:tc>
          <w:tcPr/>
          <w:p>
            <w:pPr>
              <w:pStyle w:val="Compact"/>
              <w:jc w:val="left"/>
            </w:pPr>
            <w:r>
              <w:rPr>
                <w:bCs/>
                <w:b/>
              </w:rPr>
              <w:t xml:space="preserve">交叉／混合アルドール</w:t>
            </w:r>
          </w:p>
        </w:tc>
        <w:tc>
          <w:tcPr/>
          <w:p>
            <w:pPr>
              <w:pStyle w:val="Compact"/>
              <w:jc w:val="left"/>
            </w:pPr>
            <w:r>
              <w:t xml:space="preserve">Crossed / mixed aldol</w:t>
            </w:r>
          </w:p>
        </w:tc>
        <w:tc>
          <w:tcPr/>
          <w:p>
            <w:pPr>
              <w:pStyle w:val="Compact"/>
              <w:jc w:val="left"/>
            </w:pPr>
            <w:r>
              <w:t xml:space="preserve">交叉羥醛</w:t>
            </w:r>
          </w:p>
        </w:tc>
        <w:tc>
          <w:tcPr/>
          <w:p>
            <w:pPr>
              <w:pStyle w:val="Compact"/>
              <w:jc w:val="left"/>
            </w:pPr>
            <w:r>
              <w:t xml:space="preserve">兩醛混合 → 產物種類 = 骨架×立體異構</w:t>
            </w:r>
          </w:p>
        </w:tc>
      </w:tr>
      <w:tr>
        <w:tc>
          <w:tcPr/>
          <w:p>
            <w:pPr>
              <w:pStyle w:val="Compact"/>
              <w:jc w:val="left"/>
            </w:pPr>
            <w:r>
              <w:rPr>
                <w:bCs/>
                <w:b/>
              </w:rPr>
              <w:t xml:space="preserve">アルドール縮合</w:t>
            </w:r>
          </w:p>
        </w:tc>
        <w:tc>
          <w:tcPr/>
          <w:p>
            <w:pPr>
              <w:pStyle w:val="Compact"/>
              <w:jc w:val="left"/>
            </w:pPr>
            <w:r>
              <w:t xml:space="preserve">Aldol condensation</w:t>
            </w:r>
          </w:p>
        </w:tc>
        <w:tc>
          <w:tcPr/>
          <w:p>
            <w:pPr>
              <w:pStyle w:val="Compact"/>
              <w:jc w:val="left"/>
            </w:pPr>
            <w:r>
              <w:t xml:space="preserve">羥醛縮合</w:t>
            </w:r>
          </w:p>
        </w:tc>
        <w:tc>
          <w:tcPr/>
          <w:p>
            <w:pPr>
              <w:pStyle w:val="Compact"/>
              <w:jc w:val="left"/>
            </w:pPr>
            <w:r>
              <w:t xml:space="preserve">加成後脫水 → α,β-不飽和羰基（エノン）</w:t>
            </w:r>
          </w:p>
        </w:tc>
      </w:tr>
      <w:tr>
        <w:tc>
          <w:tcPr/>
          <w:p>
            <w:pPr>
              <w:pStyle w:val="Compact"/>
              <w:jc w:val="left"/>
            </w:pPr>
            <w:r>
              <w:rPr>
                <w:bCs/>
                <w:b/>
              </w:rPr>
              <w:t xml:space="preserve">クライゼン縮合</w:t>
            </w:r>
          </w:p>
        </w:tc>
        <w:tc>
          <w:tcPr/>
          <w:p>
            <w:pPr>
              <w:pStyle w:val="Compact"/>
              <w:jc w:val="left"/>
            </w:pPr>
            <w:r>
              <w:t xml:space="preserve">Claisen condensation</w:t>
            </w:r>
          </w:p>
        </w:tc>
        <w:tc>
          <w:tcPr/>
          <w:p>
            <w:pPr>
              <w:pStyle w:val="Compact"/>
              <w:jc w:val="left"/>
            </w:pPr>
            <w:r>
              <w:t xml:space="preserve">克萊森縮合</w:t>
            </w:r>
          </w:p>
        </w:tc>
        <w:tc>
          <w:tcPr/>
          <w:p>
            <w:pPr>
              <w:pStyle w:val="Compact"/>
              <w:jc w:val="left"/>
            </w:pPr>
            <w:r>
              <w:t xml:space="preserve">エステル + エステル → β-ケトエステル</w:t>
            </w:r>
          </w:p>
        </w:tc>
      </w:tr>
      <w:tr>
        <w:tc>
          <w:tcPr/>
          <w:p>
            <w:pPr>
              <w:pStyle w:val="Compact"/>
              <w:jc w:val="left"/>
            </w:pPr>
            <w:r>
              <w:rPr>
                <w:bCs/>
                <w:b/>
              </w:rPr>
              <w:t xml:space="preserve">グリニャール反応</w:t>
            </w:r>
          </w:p>
        </w:tc>
        <w:tc>
          <w:tcPr/>
          <w:p>
            <w:pPr>
              <w:pStyle w:val="Compact"/>
              <w:jc w:val="left"/>
            </w:pPr>
            <w:r>
              <w:t xml:space="preserve">Grignard reaction</w:t>
            </w:r>
          </w:p>
        </w:tc>
        <w:tc>
          <w:tcPr/>
          <w:p>
            <w:pPr>
              <w:pStyle w:val="Compact"/>
              <w:jc w:val="left"/>
            </w:pPr>
            <w:r>
              <w:t xml:space="preserve">格氏反應</w:t>
            </w:r>
          </w:p>
        </w:tc>
        <w:tc>
          <w:tcPr/>
          <w:p>
            <w:pPr>
              <w:pStyle w:val="Compact"/>
              <w:jc w:val="left"/>
            </w:pPr>
            <w:r>
              <w:t xml:space="preserve">RMgX + 羰基 → 醇（酮→3級醇）</w:t>
            </w:r>
          </w:p>
        </w:tc>
      </w:tr>
      <w:tr>
        <w:tc>
          <w:tcPr/>
          <w:p>
            <w:pPr>
              <w:pStyle w:val="Compact"/>
              <w:jc w:val="left"/>
            </w:pPr>
            <w:r>
              <w:rPr>
                <w:bCs/>
                <w:b/>
              </w:rPr>
              <w:t xml:space="preserve">ウィッティッヒ反応</w:t>
            </w:r>
          </w:p>
        </w:tc>
        <w:tc>
          <w:tcPr/>
          <w:p>
            <w:pPr>
              <w:pStyle w:val="Compact"/>
              <w:jc w:val="left"/>
            </w:pPr>
            <w:r>
              <w:t xml:space="preserve">Wittig reaction</w:t>
            </w:r>
          </w:p>
        </w:tc>
        <w:tc>
          <w:tcPr/>
          <w:p>
            <w:pPr>
              <w:pStyle w:val="Compact"/>
              <w:jc w:val="left"/>
            </w:pPr>
            <w:r>
              <w:t xml:space="preserve">維蒂希反應</w:t>
            </w:r>
          </w:p>
        </w:tc>
        <w:tc>
          <w:tcPr/>
          <w:p>
            <w:pPr>
              <w:pStyle w:val="Compact"/>
              <w:jc w:val="left"/>
            </w:pPr>
            <w:r>
              <w:t xml:space="preserve">Ph₃P=CHR + 羰基 → 烯（C=O→C=C）</w:t>
            </w:r>
          </w:p>
        </w:tc>
      </w:tr>
      <w:tr>
        <w:tc>
          <w:tcPr/>
          <w:p>
            <w:pPr>
              <w:pStyle w:val="Compact"/>
              <w:jc w:val="left"/>
            </w:pPr>
            <w:r>
              <w:rPr>
                <w:bCs/>
                <w:b/>
              </w:rPr>
              <w:t xml:space="preserve">ディールス・アルダー反応</w:t>
            </w:r>
          </w:p>
        </w:tc>
        <w:tc>
          <w:tcPr/>
          <w:p>
            <w:pPr>
              <w:pStyle w:val="Compact"/>
              <w:jc w:val="left"/>
            </w:pPr>
            <w:r>
              <w:t xml:space="preserve">Diels–Alder reaction</w:t>
            </w:r>
          </w:p>
        </w:tc>
        <w:tc>
          <w:tcPr/>
          <w:p>
            <w:pPr>
              <w:pStyle w:val="Compact"/>
              <w:jc w:val="left"/>
            </w:pPr>
            <w:r>
              <w:t xml:space="preserve">狄爾斯–阿爾德（雙烯合成）</w:t>
            </w:r>
          </w:p>
        </w:tc>
        <w:tc>
          <w:tcPr/>
          <w:p>
            <w:pPr>
              <w:pStyle w:val="Compact"/>
              <w:jc w:val="left"/>
            </w:pPr>
            <w:r>
              <w:t xml:space="preserve">共軛二烯 + 親二烯體 → 六員環（[4+2]）</w:t>
            </w:r>
          </w:p>
        </w:tc>
      </w:tr>
      <w:tr>
        <w:tc>
          <w:tcPr/>
          <w:p>
            <w:pPr>
              <w:pStyle w:val="Compact"/>
              <w:jc w:val="left"/>
            </w:pPr>
            <w:r>
              <w:rPr>
                <w:bCs/>
                <w:b/>
              </w:rPr>
              <w:t xml:space="preserve">マイケル付加</w:t>
            </w:r>
          </w:p>
        </w:tc>
        <w:tc>
          <w:tcPr/>
          <w:p>
            <w:pPr>
              <w:pStyle w:val="Compact"/>
              <w:jc w:val="left"/>
            </w:pPr>
            <w:r>
              <w:t xml:space="preserve">Michael addition</w:t>
            </w:r>
          </w:p>
        </w:tc>
        <w:tc>
          <w:tcPr/>
          <w:p>
            <w:pPr>
              <w:pStyle w:val="Compact"/>
              <w:jc w:val="left"/>
            </w:pPr>
            <w:r>
              <w:t xml:space="preserve">麥可加成</w:t>
            </w:r>
          </w:p>
        </w:tc>
        <w:tc>
          <w:tcPr/>
          <w:p>
            <w:pPr>
              <w:pStyle w:val="Compact"/>
              <w:jc w:val="left"/>
            </w:pPr>
            <w:r>
              <w:t xml:space="preserve">エノラート 對 α,β-不飽和羰基的 1,4-加成</w:t>
            </w:r>
          </w:p>
        </w:tc>
      </w:tr>
      <w:tr>
        <w:tc>
          <w:tcPr/>
          <w:p>
            <w:pPr>
              <w:pStyle w:val="Compact"/>
              <w:jc w:val="left"/>
            </w:pPr>
            <w:r>
              <w:rPr>
                <w:bCs/>
                <w:b/>
              </w:rPr>
              <w:t xml:space="preserve">カニッツァーロ反応</w:t>
            </w:r>
          </w:p>
        </w:tc>
        <w:tc>
          <w:tcPr/>
          <w:p>
            <w:pPr>
              <w:pStyle w:val="Compact"/>
              <w:jc w:val="left"/>
            </w:pPr>
            <w:r>
              <w:t xml:space="preserve">Cannizzaro reaction</w:t>
            </w:r>
          </w:p>
        </w:tc>
        <w:tc>
          <w:tcPr/>
          <w:p>
            <w:pPr>
              <w:pStyle w:val="Compact"/>
              <w:jc w:val="left"/>
            </w:pPr>
            <w:r>
              <w:t xml:space="preserve">坎尼扎羅反應</w:t>
            </w:r>
          </w:p>
        </w:tc>
        <w:tc>
          <w:tcPr/>
          <w:p>
            <w:pPr>
              <w:pStyle w:val="Compact"/>
              <w:jc w:val="left"/>
            </w:pPr>
            <w:r>
              <w:t xml:space="preserve">無α-H 的醛在強鹼中歧化 → 醇 + 羧酸</w:t>
            </w:r>
          </w:p>
        </w:tc>
      </w:tr>
    </w:tbl>
    <w:p>
      <w:pPr>
        <w:pStyle w:val="BodyText"/>
      </w:pPr>
      <w:r>
        <w:rPr>
          <w:bCs/>
          <w:b/>
        </w:rPr>
        <w:t xml:space="preserve">B　芳香族反應</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フリーデル・クラフツ アルキル化</w:t>
            </w:r>
          </w:p>
        </w:tc>
        <w:tc>
          <w:tcPr/>
          <w:p>
            <w:pPr>
              <w:pStyle w:val="Compact"/>
              <w:jc w:val="left"/>
            </w:pPr>
            <w:r>
              <w:t xml:space="preserve">Friedel–Crafts alkylation</w:t>
            </w:r>
          </w:p>
        </w:tc>
        <w:tc>
          <w:tcPr/>
          <w:p>
            <w:pPr>
              <w:pStyle w:val="Compact"/>
              <w:jc w:val="left"/>
            </w:pPr>
            <w:r>
              <w:t xml:space="preserve">傅–克烷基化</w:t>
            </w:r>
          </w:p>
        </w:tc>
        <w:tc>
          <w:tcPr/>
          <w:p>
            <w:pPr>
              <w:pStyle w:val="Compact"/>
              <w:jc w:val="left"/>
            </w:pPr>
            <w:r>
              <w:t xml:space="preserve">ArH + RX / AlCl₃ → Ar–R</w:t>
            </w:r>
          </w:p>
        </w:tc>
      </w:tr>
      <w:tr>
        <w:tc>
          <w:tcPr/>
          <w:p>
            <w:pPr>
              <w:pStyle w:val="Compact"/>
              <w:jc w:val="left"/>
            </w:pPr>
            <w:r>
              <w:rPr>
                <w:bCs/>
                <w:b/>
              </w:rPr>
              <w:t xml:space="preserve">フリーデル・クラフツ アシル化</w:t>
            </w:r>
          </w:p>
        </w:tc>
        <w:tc>
          <w:tcPr/>
          <w:p>
            <w:pPr>
              <w:pStyle w:val="Compact"/>
              <w:jc w:val="left"/>
            </w:pPr>
            <w:r>
              <w:t xml:space="preserve">Friedel–Crafts acylation</w:t>
            </w:r>
          </w:p>
        </w:tc>
        <w:tc>
          <w:tcPr/>
          <w:p>
            <w:pPr>
              <w:pStyle w:val="Compact"/>
              <w:jc w:val="left"/>
            </w:pPr>
            <w:r>
              <w:t xml:space="preserve">傅–克醯基化</w:t>
            </w:r>
          </w:p>
        </w:tc>
        <w:tc>
          <w:tcPr/>
          <w:p>
            <w:pPr>
              <w:pStyle w:val="Compact"/>
              <w:jc w:val="left"/>
            </w:pPr>
            <w:r>
              <w:t xml:space="preserve">ArH + RCOCl / AlCl₃ → Ar–COR</w:t>
            </w:r>
          </w:p>
        </w:tc>
      </w:tr>
      <w:tr>
        <w:tc>
          <w:tcPr/>
          <w:p>
            <w:pPr>
              <w:pStyle w:val="Compact"/>
              <w:jc w:val="left"/>
            </w:pPr>
            <w:r>
              <w:rPr>
                <w:bCs/>
                <w:b/>
              </w:rPr>
              <w:t xml:space="preserve">ニトロ化</w:t>
            </w:r>
          </w:p>
        </w:tc>
        <w:tc>
          <w:tcPr/>
          <w:p>
            <w:pPr>
              <w:pStyle w:val="Compact"/>
              <w:jc w:val="left"/>
            </w:pPr>
            <w:r>
              <w:t xml:space="preserve">Nitration</w:t>
            </w:r>
          </w:p>
        </w:tc>
        <w:tc>
          <w:tcPr/>
          <w:p>
            <w:pPr>
              <w:pStyle w:val="Compact"/>
              <w:jc w:val="left"/>
            </w:pPr>
            <w:r>
              <w:t xml:space="preserve">硝化</w:t>
            </w:r>
          </w:p>
        </w:tc>
        <w:tc>
          <w:tcPr/>
          <w:p>
            <w:pPr>
              <w:pStyle w:val="Compact"/>
              <w:jc w:val="left"/>
            </w:pPr>
            <w:r>
              <w:t xml:space="preserve">HNO₃/H₂SO₄ → Ar–NO₂</w:t>
            </w:r>
          </w:p>
        </w:tc>
      </w:tr>
      <w:tr>
        <w:tc>
          <w:tcPr/>
          <w:p>
            <w:pPr>
              <w:pStyle w:val="Compact"/>
              <w:jc w:val="left"/>
            </w:pPr>
            <w:r>
              <w:rPr>
                <w:bCs/>
                <w:b/>
              </w:rPr>
              <w:t xml:space="preserve">スルホン化</w:t>
            </w:r>
          </w:p>
        </w:tc>
        <w:tc>
          <w:tcPr/>
          <w:p>
            <w:pPr>
              <w:pStyle w:val="Compact"/>
              <w:jc w:val="left"/>
            </w:pPr>
            <w:r>
              <w:t xml:space="preserve">Sulfonation</w:t>
            </w:r>
          </w:p>
        </w:tc>
        <w:tc>
          <w:tcPr/>
          <w:p>
            <w:pPr>
              <w:pStyle w:val="Compact"/>
              <w:jc w:val="left"/>
            </w:pPr>
            <w:r>
              <w:t xml:space="preserve">磺化</w:t>
            </w:r>
          </w:p>
        </w:tc>
        <w:tc>
          <w:tcPr/>
          <w:p>
            <w:pPr>
              <w:pStyle w:val="Compact"/>
              <w:jc w:val="left"/>
            </w:pPr>
            <w:r>
              <w:t xml:space="preserve">發煙H₂SO₄ → Ar–SO₃H（可逆）</w:t>
            </w:r>
          </w:p>
        </w:tc>
      </w:tr>
      <w:tr>
        <w:tc>
          <w:tcPr/>
          <w:p>
            <w:pPr>
              <w:pStyle w:val="Compact"/>
              <w:jc w:val="left"/>
            </w:pPr>
            <w:r>
              <w:rPr>
                <w:bCs/>
                <w:b/>
              </w:rPr>
              <w:t xml:space="preserve">ジアゾ化</w:t>
            </w:r>
          </w:p>
        </w:tc>
        <w:tc>
          <w:tcPr/>
          <w:p>
            <w:pPr>
              <w:pStyle w:val="Compact"/>
              <w:jc w:val="left"/>
            </w:pPr>
            <w:r>
              <w:t xml:space="preserve">Diazotization</w:t>
            </w:r>
          </w:p>
        </w:tc>
        <w:tc>
          <w:tcPr/>
          <w:p>
            <w:pPr>
              <w:pStyle w:val="Compact"/>
              <w:jc w:val="left"/>
            </w:pPr>
            <w:r>
              <w:t xml:space="preserve">重氮化</w:t>
            </w:r>
          </w:p>
        </w:tc>
        <w:tc>
          <w:tcPr/>
          <w:p>
            <w:pPr>
              <w:pStyle w:val="Compact"/>
              <w:jc w:val="left"/>
            </w:pPr>
            <w:r>
              <w:t xml:space="preserve">1級芳香胺 + NaNO₂/HCl(低溫) → ジアゾニウム塩</w:t>
            </w:r>
          </w:p>
        </w:tc>
      </w:tr>
      <w:tr>
        <w:tc>
          <w:tcPr/>
          <w:p>
            <w:pPr>
              <w:pStyle w:val="Compact"/>
              <w:jc w:val="left"/>
            </w:pPr>
            <w:r>
              <w:rPr>
                <w:bCs/>
                <w:b/>
              </w:rPr>
              <w:t xml:space="preserve">ザンドマイヤー反応</w:t>
            </w:r>
          </w:p>
        </w:tc>
        <w:tc>
          <w:tcPr/>
          <w:p>
            <w:pPr>
              <w:pStyle w:val="Compact"/>
              <w:jc w:val="left"/>
            </w:pPr>
            <w:r>
              <w:t xml:space="preserve">Sandmeyer reaction</w:t>
            </w:r>
          </w:p>
        </w:tc>
        <w:tc>
          <w:tcPr/>
          <w:p>
            <w:pPr>
              <w:pStyle w:val="Compact"/>
              <w:jc w:val="left"/>
            </w:pPr>
            <w:r>
              <w:t xml:space="preserve">桑德邁爾反應</w:t>
            </w:r>
          </w:p>
        </w:tc>
        <w:tc>
          <w:tcPr/>
          <w:p>
            <w:pPr>
              <w:pStyle w:val="Compact"/>
              <w:jc w:val="left"/>
            </w:pPr>
            <w:r>
              <w:t xml:space="preserve">ジアゾニウム + CuX → Ar–X（–N₂⁺置換）</w:t>
            </w:r>
          </w:p>
        </w:tc>
      </w:tr>
      <w:tr>
        <w:tc>
          <w:tcPr/>
          <w:p>
            <w:pPr>
              <w:pStyle w:val="Compact"/>
              <w:jc w:val="left"/>
            </w:pPr>
            <w:r>
              <w:rPr>
                <w:bCs/>
                <w:b/>
              </w:rPr>
              <w:t xml:space="preserve">ジアゾカップリング</w:t>
            </w:r>
          </w:p>
        </w:tc>
        <w:tc>
          <w:tcPr/>
          <w:p>
            <w:pPr>
              <w:pStyle w:val="Compact"/>
              <w:jc w:val="left"/>
            </w:pPr>
            <w:r>
              <w:t xml:space="preserve">Diazo coupling</w:t>
            </w:r>
          </w:p>
        </w:tc>
        <w:tc>
          <w:tcPr/>
          <w:p>
            <w:pPr>
              <w:pStyle w:val="Compact"/>
              <w:jc w:val="left"/>
            </w:pPr>
            <w:r>
              <w:t xml:space="preserve">重氮偶合</w:t>
            </w:r>
          </w:p>
        </w:tc>
        <w:tc>
          <w:tcPr/>
          <w:p>
            <w:pPr>
              <w:pStyle w:val="Compact"/>
              <w:jc w:val="left"/>
            </w:pPr>
            <w:r>
              <w:t xml:space="preserve">ジアゾニウム + 酚/胺 → 偶氮染料</w:t>
            </w:r>
          </w:p>
        </w:tc>
      </w:tr>
    </w:tbl>
    <w:p>
      <w:pPr>
        <w:pStyle w:val="BodyText"/>
      </w:pPr>
      <w:r>
        <w:rPr>
          <w:bCs/>
          <w:b/>
        </w:rPr>
        <w:t xml:space="preserve">C　付加反應（アルケン/アルキン）</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マルコフニコフ則</w:t>
            </w:r>
          </w:p>
        </w:tc>
        <w:tc>
          <w:tcPr/>
          <w:p>
            <w:pPr>
              <w:pStyle w:val="Compact"/>
              <w:jc w:val="left"/>
            </w:pPr>
            <w:r>
              <w:t xml:space="preserve">Markovnikov’s rule</w:t>
            </w:r>
          </w:p>
        </w:tc>
        <w:tc>
          <w:tcPr/>
          <w:p>
            <w:pPr>
              <w:pStyle w:val="Compact"/>
              <w:jc w:val="left"/>
            </w:pPr>
            <w:r>
              <w:t xml:space="preserve">馬可尼可夫規則</w:t>
            </w:r>
          </w:p>
        </w:tc>
        <w:tc>
          <w:tcPr/>
          <w:p>
            <w:pPr>
              <w:pStyle w:val="Compact"/>
              <w:jc w:val="left"/>
            </w:pPr>
            <w:r>
              <w:t xml:space="preserve">HX 加成：H 加到 H 多的碳（經穩定carbocation）</w:t>
            </w:r>
          </w:p>
        </w:tc>
      </w:tr>
      <w:tr>
        <w:tc>
          <w:tcPr/>
          <w:p>
            <w:pPr>
              <w:pStyle w:val="Compact"/>
              <w:jc w:val="left"/>
            </w:pPr>
            <w:r>
              <w:rPr>
                <w:bCs/>
                <w:b/>
              </w:rPr>
              <w:t xml:space="preserve">反マルコフニコフ</w:t>
            </w:r>
          </w:p>
        </w:tc>
        <w:tc>
          <w:tcPr/>
          <w:p>
            <w:pPr>
              <w:pStyle w:val="Compact"/>
              <w:jc w:val="left"/>
            </w:pPr>
            <w:r>
              <w:t xml:space="preserve">Anti-Markovnikov</w:t>
            </w:r>
          </w:p>
        </w:tc>
        <w:tc>
          <w:tcPr/>
          <w:p>
            <w:pPr>
              <w:pStyle w:val="Compact"/>
              <w:jc w:val="left"/>
            </w:pPr>
            <w:r>
              <w:t xml:space="preserve">反馬氏（過氧化物效應）</w:t>
            </w:r>
          </w:p>
        </w:tc>
        <w:tc>
          <w:tcPr/>
          <w:p>
            <w:pPr>
              <w:pStyle w:val="Compact"/>
              <w:jc w:val="left"/>
            </w:pPr>
            <w:r>
              <w:t xml:space="preserve">HBr + 過氧化物 → 自由基機制，方向相反</w:t>
            </w:r>
          </w:p>
        </w:tc>
      </w:tr>
      <w:tr>
        <w:tc>
          <w:tcPr/>
          <w:p>
            <w:pPr>
              <w:pStyle w:val="Compact"/>
              <w:jc w:val="left"/>
            </w:pPr>
            <w:r>
              <w:rPr>
                <w:bCs/>
                <w:b/>
              </w:rPr>
              <w:t xml:space="preserve">ヒドロホウ素化</w:t>
            </w:r>
          </w:p>
        </w:tc>
        <w:tc>
          <w:tcPr/>
          <w:p>
            <w:pPr>
              <w:pStyle w:val="Compact"/>
              <w:jc w:val="left"/>
            </w:pPr>
            <w:r>
              <w:t xml:space="preserve">Hydroboration</w:t>
            </w:r>
          </w:p>
        </w:tc>
        <w:tc>
          <w:tcPr/>
          <w:p>
            <w:pPr>
              <w:pStyle w:val="Compact"/>
              <w:jc w:val="left"/>
            </w:pPr>
            <w:r>
              <w:t xml:space="preserve">硼氫化</w:t>
            </w:r>
          </w:p>
        </w:tc>
        <w:tc>
          <w:tcPr/>
          <w:p>
            <w:pPr>
              <w:pStyle w:val="Compact"/>
              <w:jc w:val="left"/>
            </w:pPr>
            <w:r>
              <w:t xml:space="preserve">BH₃ → syn 加成 + 反馬氏 → 1級醇</w:t>
            </w:r>
          </w:p>
        </w:tc>
      </w:tr>
      <w:tr>
        <w:tc>
          <w:tcPr/>
          <w:p>
            <w:pPr>
              <w:pStyle w:val="Compact"/>
              <w:jc w:val="left"/>
            </w:pPr>
            <w:r>
              <w:rPr>
                <w:bCs/>
                <w:b/>
              </w:rPr>
              <w:t xml:space="preserve">接触還元</w:t>
            </w:r>
          </w:p>
        </w:tc>
        <w:tc>
          <w:tcPr/>
          <w:p>
            <w:pPr>
              <w:pStyle w:val="Compact"/>
              <w:jc w:val="left"/>
            </w:pPr>
            <w:r>
              <w:t xml:space="preserve">Catalytic hydrogenation</w:t>
            </w:r>
          </w:p>
        </w:tc>
        <w:tc>
          <w:tcPr/>
          <w:p>
            <w:pPr>
              <w:pStyle w:val="Compact"/>
              <w:jc w:val="left"/>
            </w:pPr>
            <w:r>
              <w:t xml:space="preserve">接觸還原</w:t>
            </w:r>
          </w:p>
        </w:tc>
        <w:tc>
          <w:tcPr/>
          <w:p>
            <w:pPr>
              <w:pStyle w:val="Compact"/>
              <w:jc w:val="left"/>
            </w:pPr>
            <w:r>
              <w:t xml:space="preserve">H₂/Pd·Pt·Ni → syn 加成，烯→烷</w:t>
            </w:r>
          </w:p>
        </w:tc>
      </w:tr>
      <w:tr>
        <w:tc>
          <w:tcPr/>
          <w:p>
            <w:pPr>
              <w:pStyle w:val="Compact"/>
              <w:jc w:val="left"/>
            </w:pPr>
            <w:r>
              <w:rPr>
                <w:bCs/>
                <w:b/>
              </w:rPr>
              <w:t xml:space="preserve">オゾン分解</w:t>
            </w:r>
          </w:p>
        </w:tc>
        <w:tc>
          <w:tcPr/>
          <w:p>
            <w:pPr>
              <w:pStyle w:val="Compact"/>
              <w:jc w:val="left"/>
            </w:pPr>
            <w:r>
              <w:t xml:space="preserve">Ozonolysis</w:t>
            </w:r>
          </w:p>
        </w:tc>
        <w:tc>
          <w:tcPr/>
          <w:p>
            <w:pPr>
              <w:pStyle w:val="Compact"/>
              <w:jc w:val="left"/>
            </w:pPr>
            <w:r>
              <w:t xml:space="preserve">臭氧分解</w:t>
            </w:r>
          </w:p>
        </w:tc>
        <w:tc>
          <w:tcPr/>
          <w:p>
            <w:pPr>
              <w:pStyle w:val="Compact"/>
              <w:jc w:val="left"/>
            </w:pPr>
            <w:r>
              <w:t xml:space="preserve">O₃ → C=C 切斷；還元処理→醛/酮，酸化→羧酸</w:t>
            </w:r>
          </w:p>
        </w:tc>
      </w:tr>
    </w:tbl>
    <w:p>
      <w:pPr>
        <w:pStyle w:val="BodyText"/>
      </w:pPr>
      <w:r>
        <w:rPr>
          <w:bCs/>
          <w:b/>
        </w:rPr>
        <w:t xml:space="preserve">D　転位反應（rearrangement）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ベックマン転位</w:t>
            </w:r>
          </w:p>
        </w:tc>
        <w:tc>
          <w:tcPr/>
          <w:p>
            <w:pPr>
              <w:pStyle w:val="Compact"/>
              <w:jc w:val="left"/>
            </w:pPr>
            <w:r>
              <w:t xml:space="preserve">Beckmann rearrangement</w:t>
            </w:r>
          </w:p>
        </w:tc>
        <w:tc>
          <w:tcPr/>
          <w:p>
            <w:pPr>
              <w:pStyle w:val="Compact"/>
              <w:jc w:val="left"/>
            </w:pPr>
            <w:r>
              <w:t xml:space="preserve">貝克曼重排</w:t>
            </w:r>
          </w:p>
        </w:tc>
        <w:tc>
          <w:tcPr/>
          <w:p>
            <w:pPr>
              <w:pStyle w:val="Compact"/>
              <w:jc w:val="left"/>
            </w:pPr>
            <w:r>
              <w:t xml:space="preserve">オキシム → アミド（ε-カプロラクタム工業製法）</w:t>
            </w:r>
          </w:p>
        </w:tc>
      </w:tr>
      <w:tr>
        <w:tc>
          <w:tcPr/>
          <w:p>
            <w:pPr>
              <w:pStyle w:val="Compact"/>
              <w:jc w:val="left"/>
            </w:pPr>
            <w:r>
              <w:rPr>
                <w:bCs/>
                <w:b/>
              </w:rPr>
              <w:t xml:space="preserve">ホフマン転位</w:t>
            </w:r>
          </w:p>
        </w:tc>
        <w:tc>
          <w:tcPr/>
          <w:p>
            <w:pPr>
              <w:pStyle w:val="Compact"/>
              <w:jc w:val="left"/>
            </w:pPr>
            <w:r>
              <w:t xml:space="preserve">Hofmann rearrangement</w:t>
            </w:r>
          </w:p>
        </w:tc>
        <w:tc>
          <w:tcPr/>
          <w:p>
            <w:pPr>
              <w:pStyle w:val="Compact"/>
              <w:jc w:val="left"/>
            </w:pPr>
            <w:r>
              <w:t xml:space="preserve">霍夫曼重排</w:t>
            </w:r>
          </w:p>
        </w:tc>
        <w:tc>
          <w:tcPr/>
          <w:p>
            <w:pPr>
              <w:pStyle w:val="Compact"/>
              <w:jc w:val="left"/>
            </w:pPr>
            <w:r>
              <w:t xml:space="preserve">1級アミド + Br₂/OH⁻ → 減一碳的1級アミン</w:t>
            </w:r>
          </w:p>
        </w:tc>
      </w:tr>
      <w:tr>
        <w:tc>
          <w:tcPr/>
          <w:p>
            <w:pPr>
              <w:pStyle w:val="Compact"/>
              <w:jc w:val="left"/>
            </w:pPr>
            <w:r>
              <w:rPr>
                <w:bCs/>
                <w:b/>
              </w:rPr>
              <w:t xml:space="preserve">ピナコール転位</w:t>
            </w:r>
          </w:p>
        </w:tc>
        <w:tc>
          <w:tcPr/>
          <w:p>
            <w:pPr>
              <w:pStyle w:val="Compact"/>
              <w:jc w:val="left"/>
            </w:pPr>
            <w:r>
              <w:t xml:space="preserve">Pinacol rearrangement</w:t>
            </w:r>
          </w:p>
        </w:tc>
        <w:tc>
          <w:tcPr/>
          <w:p>
            <w:pPr>
              <w:pStyle w:val="Compact"/>
              <w:jc w:val="left"/>
            </w:pPr>
            <w:r>
              <w:t xml:space="preserve">頻哪醇重排</w:t>
            </w:r>
          </w:p>
        </w:tc>
        <w:tc>
          <w:tcPr/>
          <w:p>
            <w:pPr>
              <w:pStyle w:val="Compact"/>
              <w:jc w:val="left"/>
            </w:pPr>
            <w:r>
              <w:t xml:space="preserve">1,2-ジオール 酸性下 → ケトン（基遷移）</w:t>
            </w:r>
          </w:p>
        </w:tc>
      </w:tr>
      <w:tr>
        <w:tc>
          <w:tcPr/>
          <w:p>
            <w:pPr>
              <w:pStyle w:val="Compact"/>
              <w:jc w:val="left"/>
            </w:pPr>
            <w:r>
              <w:rPr>
                <w:bCs/>
                <w:b/>
              </w:rPr>
              <w:t xml:space="preserve">クライゼン転位</w:t>
            </w:r>
          </w:p>
        </w:tc>
        <w:tc>
          <w:tcPr/>
          <w:p>
            <w:pPr>
              <w:pStyle w:val="Compact"/>
              <w:jc w:val="left"/>
            </w:pPr>
            <w:r>
              <w:t xml:space="preserve">Claisen rearrangement</w:t>
            </w:r>
          </w:p>
        </w:tc>
        <w:tc>
          <w:tcPr/>
          <w:p>
            <w:pPr>
              <w:pStyle w:val="Compact"/>
              <w:jc w:val="left"/>
            </w:pPr>
            <w:r>
              <w:t xml:space="preserve">克萊森重排</w:t>
            </w:r>
          </w:p>
        </w:tc>
        <w:tc>
          <w:tcPr/>
          <w:p>
            <w:pPr>
              <w:pStyle w:val="Compact"/>
              <w:jc w:val="left"/>
            </w:pPr>
            <w:r>
              <w:t xml:space="preserve">アリルビニルエーテル → [3,3]シグマトロピー（≠縮合）</w:t>
            </w:r>
          </w:p>
        </w:tc>
      </w:tr>
    </w:tbl>
    <w:p>
      <w:pPr>
        <w:pStyle w:val="BodyText"/>
      </w:pPr>
      <w:r>
        <w:rPr>
          <w:bCs/>
          <w:b/>
        </w:rPr>
        <w:t xml:space="preserve">E　官能基變換・工業・脫離</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エステル化</w:t>
            </w:r>
          </w:p>
        </w:tc>
        <w:tc>
          <w:tcPr/>
          <w:p>
            <w:pPr>
              <w:pStyle w:val="Compact"/>
              <w:jc w:val="left"/>
            </w:pPr>
            <w:r>
              <w:t xml:space="preserve">Esterification</w:t>
            </w:r>
          </w:p>
        </w:tc>
        <w:tc>
          <w:tcPr/>
          <w:p>
            <w:pPr>
              <w:pStyle w:val="Compact"/>
              <w:jc w:val="left"/>
            </w:pPr>
            <w:r>
              <w:t xml:space="preserve">酯化</w:t>
            </w:r>
          </w:p>
        </w:tc>
        <w:tc>
          <w:tcPr/>
          <w:p>
            <w:pPr>
              <w:pStyle w:val="Compact"/>
              <w:jc w:val="left"/>
            </w:pPr>
            <w:r>
              <w:t xml:space="preserve">羧酸 + 醇（酸触媒，可逆）→ エステル + 水</w:t>
            </w:r>
          </w:p>
        </w:tc>
      </w:tr>
      <w:tr>
        <w:tc>
          <w:tcPr/>
          <w:p>
            <w:pPr>
              <w:pStyle w:val="Compact"/>
              <w:jc w:val="left"/>
            </w:pPr>
            <w:r>
              <w:rPr>
                <w:bCs/>
                <w:b/>
              </w:rPr>
              <w:t xml:space="preserve">けん化（鹸化）</w:t>
            </w:r>
          </w:p>
        </w:tc>
        <w:tc>
          <w:tcPr/>
          <w:p>
            <w:pPr>
              <w:pStyle w:val="Compact"/>
              <w:jc w:val="left"/>
            </w:pPr>
            <w:r>
              <w:t xml:space="preserve">Saponification</w:t>
            </w:r>
          </w:p>
        </w:tc>
        <w:tc>
          <w:tcPr/>
          <w:p>
            <w:pPr>
              <w:pStyle w:val="Compact"/>
              <w:jc w:val="left"/>
            </w:pPr>
            <w:r>
              <w:t xml:space="preserve">皂化</w:t>
            </w:r>
          </w:p>
        </w:tc>
        <w:tc>
          <w:tcPr/>
          <w:p>
            <w:pPr>
              <w:pStyle w:val="Compact"/>
              <w:jc w:val="left"/>
            </w:pPr>
            <w:r>
              <w:t xml:space="preserve">エステル + NaOH → 羧酸鹽 + 醇（不可逆）</w:t>
            </w:r>
          </w:p>
        </w:tc>
      </w:tr>
      <w:tr>
        <w:tc>
          <w:tcPr/>
          <w:p>
            <w:pPr>
              <w:pStyle w:val="Compact"/>
              <w:jc w:val="left"/>
            </w:pPr>
            <w:r>
              <w:rPr>
                <w:bCs/>
                <w:b/>
              </w:rPr>
              <w:t xml:space="preserve">ハロホルム反応</w:t>
            </w:r>
          </w:p>
        </w:tc>
        <w:tc>
          <w:tcPr/>
          <w:p>
            <w:pPr>
              <w:pStyle w:val="Compact"/>
              <w:jc w:val="left"/>
            </w:pPr>
            <w:r>
              <w:t xml:space="preserve">Haloform reaction</w:t>
            </w:r>
          </w:p>
        </w:tc>
        <w:tc>
          <w:tcPr/>
          <w:p>
            <w:pPr>
              <w:pStyle w:val="Compact"/>
              <w:jc w:val="left"/>
            </w:pPr>
            <w:r>
              <w:t xml:space="preserve">鹵仿反應</w:t>
            </w:r>
          </w:p>
        </w:tc>
        <w:tc>
          <w:tcPr/>
          <w:p>
            <w:pPr>
              <w:pStyle w:val="Compact"/>
              <w:jc w:val="left"/>
            </w:pPr>
            <w:r>
              <w:t xml:space="preserve">メチルケトン + X₂/OH⁻ → CHX₃（ヨードホルム陽性）</w:t>
            </w:r>
          </w:p>
        </w:tc>
      </w:tr>
      <w:tr>
        <w:tc>
          <w:tcPr/>
          <w:p>
            <w:pPr>
              <w:pStyle w:val="Compact"/>
              <w:jc w:val="left"/>
            </w:pPr>
            <w:r>
              <w:rPr>
                <w:bCs/>
                <w:b/>
              </w:rPr>
              <w:t xml:space="preserve">クメン法</w:t>
            </w:r>
          </w:p>
        </w:tc>
        <w:tc>
          <w:tcPr/>
          <w:p>
            <w:pPr>
              <w:pStyle w:val="Compact"/>
              <w:jc w:val="left"/>
            </w:pPr>
            <w:r>
              <w:t xml:space="preserve">Cumene process</w:t>
            </w:r>
          </w:p>
        </w:tc>
        <w:tc>
          <w:tcPr/>
          <w:p>
            <w:pPr>
              <w:pStyle w:val="Compact"/>
              <w:jc w:val="left"/>
            </w:pPr>
            <w:r>
              <w:t xml:space="preserve">異丙苯法</w:t>
            </w:r>
          </w:p>
        </w:tc>
        <w:tc>
          <w:tcPr/>
          <w:p>
            <w:pPr>
              <w:pStyle w:val="Compact"/>
              <w:jc w:val="left"/>
            </w:pPr>
            <w:r>
              <w:t xml:space="preserve">苯 → クメン → 工業製 フェノール + アセトン</w:t>
            </w:r>
          </w:p>
        </w:tc>
      </w:tr>
      <w:tr>
        <w:tc>
          <w:tcPr/>
          <w:p>
            <w:pPr>
              <w:pStyle w:val="Compact"/>
              <w:jc w:val="left"/>
            </w:pPr>
            <w:r>
              <w:rPr>
                <w:bCs/>
                <w:b/>
              </w:rPr>
              <w:t xml:space="preserve">求核置換 SN1／SN2</w:t>
            </w:r>
          </w:p>
        </w:tc>
        <w:tc>
          <w:tcPr/>
          <w:p>
            <w:pPr>
              <w:pStyle w:val="Compact"/>
              <w:jc w:val="left"/>
            </w:pPr>
            <w:r>
              <w:t xml:space="preserve">Nucleophilic substitution</w:t>
            </w:r>
          </w:p>
        </w:tc>
        <w:tc>
          <w:tcPr/>
          <w:p>
            <w:pPr>
              <w:pStyle w:val="Compact"/>
              <w:jc w:val="left"/>
            </w:pPr>
            <w:r>
              <w:t xml:space="preserve">親核取代</w:t>
            </w:r>
          </w:p>
        </w:tc>
        <w:tc>
          <w:tcPr/>
          <w:p>
            <w:pPr>
              <w:pStyle w:val="Compact"/>
              <w:jc w:val="left"/>
            </w:pPr>
            <w:r>
              <w:t xml:space="preserve">SN2=背面反轉；SN1=carbocation，外消旋化</w:t>
            </w:r>
          </w:p>
        </w:tc>
      </w:tr>
      <w:tr>
        <w:tc>
          <w:tcPr/>
          <w:p>
            <w:pPr>
              <w:pStyle w:val="Compact"/>
              <w:jc w:val="left"/>
            </w:pPr>
            <w:r>
              <w:rPr>
                <w:bCs/>
                <w:b/>
              </w:rPr>
              <w:t xml:space="preserve">脱離 E1／E2</w:t>
            </w:r>
          </w:p>
        </w:tc>
        <w:tc>
          <w:tcPr/>
          <w:p>
            <w:pPr>
              <w:pStyle w:val="Compact"/>
              <w:jc w:val="left"/>
            </w:pPr>
            <w:r>
              <w:t xml:space="preserve">Elimination</w:t>
            </w:r>
          </w:p>
        </w:tc>
        <w:tc>
          <w:tcPr/>
          <w:p>
            <w:pPr>
              <w:pStyle w:val="Compact"/>
              <w:jc w:val="left"/>
            </w:pPr>
            <w:r>
              <w:t xml:space="preserve">脫離</w:t>
            </w:r>
          </w:p>
        </w:tc>
        <w:tc>
          <w:tcPr/>
          <w:p>
            <w:pPr>
              <w:pStyle w:val="Compact"/>
              <w:jc w:val="left"/>
            </w:pPr>
            <w:r>
              <w:t xml:space="preserve">→ アルケン生成</w:t>
            </w:r>
          </w:p>
        </w:tc>
      </w:tr>
      <w:tr>
        <w:tc>
          <w:tcPr/>
          <w:p>
            <w:pPr>
              <w:pStyle w:val="Compact"/>
              <w:jc w:val="left"/>
            </w:pPr>
            <w:r>
              <w:rPr>
                <w:bCs/>
                <w:b/>
              </w:rPr>
              <w:t xml:space="preserve">ザイツェフ則</w:t>
            </w:r>
          </w:p>
        </w:tc>
        <w:tc>
          <w:tcPr/>
          <w:p>
            <w:pPr>
              <w:pStyle w:val="Compact"/>
              <w:jc w:val="left"/>
            </w:pPr>
            <w:r>
              <w:t xml:space="preserve">Zaitsev’s rule</w:t>
            </w:r>
          </w:p>
        </w:tc>
        <w:tc>
          <w:tcPr/>
          <w:p>
            <w:pPr>
              <w:pStyle w:val="Compact"/>
              <w:jc w:val="left"/>
            </w:pPr>
            <w:r>
              <w:t xml:space="preserve">札依采夫規則</w:t>
            </w:r>
          </w:p>
        </w:tc>
        <w:tc>
          <w:tcPr/>
          <w:p>
            <w:pPr>
              <w:pStyle w:val="Compact"/>
              <w:jc w:val="left"/>
            </w:pPr>
            <w:r>
              <w:t xml:space="preserve">脫離主產物 = 取代基多（穩定）的烯</w:t>
            </w:r>
          </w:p>
        </w:tc>
      </w:tr>
      <w:tr>
        <w:tc>
          <w:tcPr/>
          <w:p>
            <w:pPr>
              <w:pStyle w:val="Compact"/>
              <w:jc w:val="left"/>
            </w:pPr>
            <w:r>
              <w:rPr>
                <w:bCs/>
                <w:b/>
              </w:rPr>
              <w:t xml:space="preserve">ホフマン則</w:t>
            </w:r>
          </w:p>
        </w:tc>
        <w:tc>
          <w:tcPr/>
          <w:p>
            <w:pPr>
              <w:pStyle w:val="Compact"/>
              <w:jc w:val="left"/>
            </w:pPr>
            <w:r>
              <w:t xml:space="preserve">Hofmann’s rule</w:t>
            </w:r>
          </w:p>
        </w:tc>
        <w:tc>
          <w:tcPr/>
          <w:p>
            <w:pPr>
              <w:pStyle w:val="Compact"/>
              <w:jc w:val="left"/>
            </w:pPr>
            <w:r>
              <w:t xml:space="preserve">霍夫曼規則</w:t>
            </w:r>
          </w:p>
        </w:tc>
        <w:tc>
          <w:tcPr/>
          <w:p>
            <w:pPr>
              <w:pStyle w:val="Compact"/>
              <w:jc w:val="left"/>
            </w:pPr>
            <w:r>
              <w:t xml:space="preserve">大體積鹼 → 取代基少的烯為主</w:t>
            </w:r>
          </w:p>
        </w:tc>
      </w:tr>
    </w:tbl>
    <w:p>
      <w:pPr>
        <w:pStyle w:val="BodyText"/>
      </w:pPr>
      <w:r>
        <w:rPr>
          <w:bCs/>
          <w:b/>
        </w:rPr>
        <w:t xml:space="preserve">重點</w:t>
      </w:r>
      <w:r>
        <w:t xml:space="preserve">** **易混淆：クライゼン「縮合」(エステル→β-ケトエステル) ≠ クライゼン「転位」([3,3]重排)。ホフマン「転位」(アミド→アミン) ≠ ホフマン「則」(脫離取向)。同名不同反應，考試常設陷阱。</w:t>
      </w:r>
    </w:p>
    <w:p>
      <w:pPr>
        <w:pStyle w:val="BodyText"/>
      </w:pPr>
      <w:r>
        <w:rPr>
          <w:bCs/>
          <w:b/>
        </w:rPr>
        <w:t xml:space="preserve">７　高分子（聚合）框架</w:t>
      </w:r>
    </w:p>
    <w:p>
      <w:pPr>
        <w:pStyle w:val="BodyText"/>
      </w:pPr>
      <w:r>
        <w:rPr>
          <w:bCs/>
          <w:b/>
        </w:rPr>
        <w:t xml:space="preserve">判斷聚合先分機制：靠 C=C 雙鍵？還是靠兩端官能基？兩者完全不同。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機制（日／英）</w:t>
            </w:r>
          </w:p>
        </w:tc>
        <w:tc>
          <w:tcPr/>
          <w:p>
            <w:pPr>
              <w:pStyle w:val="Compact"/>
              <w:jc w:val="left"/>
            </w:pPr>
            <w:r>
              <w:rPr>
                <w:bCs/>
                <w:b/>
              </w:rPr>
              <w:t xml:space="preserve">靠什麼連接</w:t>
            </w:r>
          </w:p>
        </w:tc>
        <w:tc>
          <w:tcPr/>
          <w:p>
            <w:pPr>
              <w:pStyle w:val="Compact"/>
              <w:jc w:val="left"/>
            </w:pPr>
            <w:r>
              <w:rPr>
                <w:bCs/>
                <w:b/>
              </w:rPr>
              <w:t xml:space="preserve">例</w:t>
            </w:r>
          </w:p>
        </w:tc>
      </w:tr>
      <w:tr>
        <w:tc>
          <w:tcPr/>
          <w:p>
            <w:pPr>
              <w:pStyle w:val="Compact"/>
              <w:jc w:val="left"/>
            </w:pPr>
            <w:r>
              <w:rPr>
                <w:bCs/>
                <w:b/>
              </w:rPr>
              <w:t xml:space="preserve">付加重合</w:t>
            </w:r>
            <w:r>
              <w:t xml:space="preserve">　Addition polym.</w:t>
            </w:r>
          </w:p>
        </w:tc>
        <w:tc>
          <w:tcPr/>
          <w:p>
            <w:pPr>
              <w:pStyle w:val="Compact"/>
              <w:jc w:val="left"/>
            </w:pPr>
            <w:r>
              <w:rPr>
                <w:bCs/>
                <w:b/>
              </w:rPr>
              <w:t xml:space="preserve">C=C 雙鍵打開</w:t>
            </w:r>
          </w:p>
        </w:tc>
        <w:tc>
          <w:tcPr/>
          <w:p>
            <w:pPr>
              <w:pStyle w:val="Compact"/>
              <w:jc w:val="left"/>
            </w:pPr>
            <w:r>
              <w:t xml:space="preserve">聚乙烯・聚苯乙烯・PVC・PMMA</w:t>
            </w:r>
          </w:p>
        </w:tc>
      </w:tr>
      <w:tr>
        <w:tc>
          <w:tcPr/>
          <w:p>
            <w:pPr>
              <w:pStyle w:val="Compact"/>
              <w:jc w:val="left"/>
            </w:pPr>
            <w:r>
              <w:rPr>
                <w:bCs/>
                <w:b/>
              </w:rPr>
              <w:t xml:space="preserve">重縮合</w:t>
            </w:r>
            <w:r>
              <w:t xml:space="preserve">　Polycondensation</w:t>
            </w:r>
          </w:p>
        </w:tc>
        <w:tc>
          <w:tcPr/>
          <w:p>
            <w:pPr>
              <w:pStyle w:val="Compact"/>
              <w:jc w:val="left"/>
            </w:pPr>
            <w:r>
              <w:t xml:space="preserve">兩端官能基，</w:t>
            </w:r>
            <w:r>
              <w:rPr>
                <w:bCs/>
                <w:b/>
              </w:rPr>
              <w:t xml:space="preserve">脫小分子</w:t>
            </w:r>
            <w:r>
              <w:t xml:space="preserve">(水/HCl)</w:t>
            </w:r>
          </w:p>
        </w:tc>
        <w:tc>
          <w:tcPr/>
          <w:p>
            <w:pPr>
              <w:pStyle w:val="Compact"/>
              <w:jc w:val="left"/>
            </w:pPr>
            <w:r>
              <w:t xml:space="preserve">尼龍・聚酯・聚醯亞胺</w:t>
            </w:r>
          </w:p>
        </w:tc>
      </w:tr>
      <w:tr>
        <w:tc>
          <w:tcPr/>
          <w:p>
            <w:pPr>
              <w:pStyle w:val="Compact"/>
              <w:jc w:val="left"/>
            </w:pPr>
            <w:r>
              <w:rPr>
                <w:bCs/>
                <w:b/>
              </w:rPr>
              <w:t xml:space="preserve">重付加</w:t>
            </w:r>
            <w:r>
              <w:t xml:space="preserve">　Polyaddition</w:t>
            </w:r>
          </w:p>
        </w:tc>
        <w:tc>
          <w:tcPr/>
          <w:p>
            <w:pPr>
              <w:pStyle w:val="Compact"/>
              <w:jc w:val="left"/>
            </w:pPr>
            <w:r>
              <w:t xml:space="preserve">兩端官能基，</w:t>
            </w:r>
            <w:r>
              <w:rPr>
                <w:bCs/>
                <w:b/>
              </w:rPr>
              <w:t xml:space="preserve">不脫小分子</w:t>
            </w:r>
          </w:p>
        </w:tc>
        <w:tc>
          <w:tcPr/>
          <w:p>
            <w:pPr>
              <w:pStyle w:val="Compact"/>
              <w:jc w:val="left"/>
            </w:pPr>
            <w:r>
              <w:t xml:space="preserve">聚脲・聚氨酯（イソシアネート系）</w:t>
            </w:r>
          </w:p>
        </w:tc>
      </w:tr>
    </w:tbl>
    <w:p>
      <w:pPr>
        <w:pStyle w:val="BodyText"/>
      </w:pPr>
      <w:r>
        <w:rPr>
          <w:bCs/>
          <w:b/>
        </w:rPr>
        <w:t xml:space="preserve">單體官能基 → 聚合物 對照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單體 A</w:t>
            </w:r>
          </w:p>
        </w:tc>
        <w:tc>
          <w:tcPr/>
          <w:p>
            <w:pPr>
              <w:pStyle w:val="Compact"/>
              <w:jc w:val="left"/>
            </w:pPr>
            <w:r>
              <w:rPr>
                <w:bCs/>
                <w:b/>
              </w:rPr>
              <w:t xml:space="preserve">單體 B</w:t>
            </w:r>
          </w:p>
        </w:tc>
        <w:tc>
          <w:tcPr/>
          <w:p>
            <w:pPr>
              <w:pStyle w:val="Compact"/>
              <w:jc w:val="left"/>
            </w:pPr>
            <w:r>
              <w:rPr>
                <w:bCs/>
                <w:b/>
              </w:rPr>
              <w:t xml:space="preserve">生成鍵</w:t>
            </w:r>
          </w:p>
        </w:tc>
        <w:tc>
          <w:tcPr/>
          <w:p>
            <w:pPr>
              <w:pStyle w:val="Compact"/>
              <w:jc w:val="left"/>
            </w:pPr>
            <w:r>
              <w:rPr>
                <w:bCs/>
                <w:b/>
              </w:rPr>
              <w:t xml:space="preserve">聚合物（中／日／英）</w:t>
            </w:r>
          </w:p>
        </w:tc>
      </w:tr>
      <w:tr>
        <w:tc>
          <w:tcPr/>
          <w:p>
            <w:pPr>
              <w:pStyle w:val="Compact"/>
              <w:jc w:val="left"/>
            </w:pPr>
            <w:r>
              <w:t xml:space="preserve">二胺 –NH₂</w:t>
            </w:r>
          </w:p>
        </w:tc>
        <w:tc>
          <w:tcPr/>
          <w:p>
            <w:pPr>
              <w:pStyle w:val="Compact"/>
              <w:jc w:val="left"/>
            </w:pPr>
            <w:r>
              <w:t xml:space="preserve">二羧酸/二醯氯</w:t>
            </w:r>
          </w:p>
        </w:tc>
        <w:tc>
          <w:tcPr/>
          <w:p>
            <w:pPr>
              <w:pStyle w:val="Compact"/>
              <w:jc w:val="left"/>
            </w:pPr>
            <w:r>
              <w:t xml:space="preserve">醯胺 –CONH–</w:t>
            </w:r>
          </w:p>
        </w:tc>
        <w:tc>
          <w:tcPr/>
          <w:p>
            <w:pPr>
              <w:pStyle w:val="Compact"/>
              <w:jc w:val="left"/>
            </w:pPr>
            <w:r>
              <w:t xml:space="preserve">尼龍 ポリアミド Polyamide</w:t>
            </w:r>
          </w:p>
        </w:tc>
      </w:tr>
      <w:tr>
        <w:tc>
          <w:tcPr/>
          <w:p>
            <w:pPr>
              <w:pStyle w:val="Compact"/>
              <w:jc w:val="left"/>
            </w:pPr>
            <w:r>
              <w:t xml:space="preserve">二胺 –NH₂</w:t>
            </w:r>
          </w:p>
        </w:tc>
        <w:tc>
          <w:tcPr/>
          <w:p>
            <w:pPr>
              <w:pStyle w:val="Compact"/>
              <w:jc w:val="left"/>
            </w:pPr>
            <w:r>
              <w:t xml:space="preserve">ジイソシアネート –NCO</w:t>
            </w:r>
          </w:p>
        </w:tc>
        <w:tc>
          <w:tcPr/>
          <w:p>
            <w:pPr>
              <w:pStyle w:val="Compact"/>
              <w:jc w:val="left"/>
            </w:pPr>
            <w:r>
              <w:rPr>
                <w:bCs/>
                <w:b/>
              </w:rPr>
              <w:t xml:space="preserve">尿素 –NHCONH–</w:t>
            </w:r>
          </w:p>
        </w:tc>
        <w:tc>
          <w:tcPr/>
          <w:p>
            <w:pPr>
              <w:pStyle w:val="Compact"/>
              <w:jc w:val="left"/>
            </w:pPr>
            <w:r>
              <w:rPr>
                <w:bCs/>
                <w:b/>
              </w:rPr>
              <w:t xml:space="preserve">聚脲 ポリ尿素 Polyurea</w:t>
            </w:r>
          </w:p>
        </w:tc>
      </w:tr>
      <w:tr>
        <w:tc>
          <w:tcPr/>
          <w:p>
            <w:pPr>
              <w:pStyle w:val="Compact"/>
              <w:jc w:val="left"/>
            </w:pPr>
            <w:r>
              <w:t xml:space="preserve">二醇 –OH</w:t>
            </w:r>
          </w:p>
        </w:tc>
        <w:tc>
          <w:tcPr/>
          <w:p>
            <w:pPr>
              <w:pStyle w:val="Compact"/>
              <w:jc w:val="left"/>
            </w:pPr>
            <w:r>
              <w:t xml:space="preserve">ジイソシアネート –NCO</w:t>
            </w:r>
          </w:p>
        </w:tc>
        <w:tc>
          <w:tcPr/>
          <w:p>
            <w:pPr>
              <w:pStyle w:val="Compact"/>
              <w:jc w:val="left"/>
            </w:pPr>
            <w:r>
              <w:t xml:space="preserve">胺酯 –NHCOO–</w:t>
            </w:r>
          </w:p>
        </w:tc>
        <w:tc>
          <w:tcPr/>
          <w:p>
            <w:pPr>
              <w:pStyle w:val="Compact"/>
              <w:jc w:val="left"/>
            </w:pPr>
            <w:r>
              <w:t xml:space="preserve">聚氨酯 ポリウレタン Polyurethane</w:t>
            </w:r>
          </w:p>
        </w:tc>
      </w:tr>
      <w:tr>
        <w:tc>
          <w:tcPr/>
          <w:p>
            <w:pPr>
              <w:pStyle w:val="Compact"/>
              <w:jc w:val="left"/>
            </w:pPr>
            <w:r>
              <w:t xml:space="preserve">二胺 –NH₂</w:t>
            </w:r>
          </w:p>
        </w:tc>
        <w:tc>
          <w:tcPr/>
          <w:p>
            <w:pPr>
              <w:pStyle w:val="Compact"/>
              <w:jc w:val="left"/>
            </w:pPr>
            <w:r>
              <w:t xml:space="preserve">四酸二酐（酸二無水物）</w:t>
            </w:r>
          </w:p>
        </w:tc>
        <w:tc>
          <w:tcPr/>
          <w:p>
            <w:pPr>
              <w:pStyle w:val="Compact"/>
              <w:jc w:val="left"/>
            </w:pPr>
            <w:r>
              <w:rPr>
                <w:bCs/>
                <w:b/>
              </w:rPr>
              <w:t xml:space="preserve">醯亞胺環</w:t>
            </w:r>
          </w:p>
        </w:tc>
        <w:tc>
          <w:tcPr/>
          <w:p>
            <w:pPr>
              <w:pStyle w:val="Compact"/>
              <w:jc w:val="left"/>
            </w:pPr>
            <w:r>
              <w:rPr>
                <w:bCs/>
                <w:b/>
              </w:rPr>
              <w:t xml:space="preserve">聚醯亞胺 ポリイミド Polyimide</w:t>
            </w:r>
          </w:p>
        </w:tc>
      </w:tr>
      <w:tr>
        <w:tc>
          <w:tcPr/>
          <w:p>
            <w:pPr>
              <w:pStyle w:val="Compact"/>
              <w:jc w:val="left"/>
            </w:pPr>
            <w:r>
              <w:t xml:space="preserve">二醇 –OH</w:t>
            </w:r>
          </w:p>
        </w:tc>
        <w:tc>
          <w:tcPr/>
          <w:p>
            <w:pPr>
              <w:pStyle w:val="Compact"/>
              <w:jc w:val="left"/>
            </w:pPr>
            <w:r>
              <w:t xml:space="preserve">二羧酸</w:t>
            </w:r>
          </w:p>
        </w:tc>
        <w:tc>
          <w:tcPr/>
          <w:p>
            <w:pPr>
              <w:pStyle w:val="Compact"/>
              <w:jc w:val="left"/>
            </w:pPr>
            <w:r>
              <w:t xml:space="preserve">酯 –COO–</w:t>
            </w:r>
          </w:p>
        </w:tc>
        <w:tc>
          <w:tcPr/>
          <w:p>
            <w:pPr>
              <w:pStyle w:val="Compact"/>
              <w:jc w:val="left"/>
            </w:pPr>
            <w:r>
              <w:t xml:space="preserve">聚酯 ポリエステル Polyester</w:t>
            </w:r>
          </w:p>
        </w:tc>
      </w:tr>
      <w:tr>
        <w:tc>
          <w:tcPr/>
          <w:p>
            <w:pPr>
              <w:pStyle w:val="Compact"/>
              <w:jc w:val="left"/>
            </w:pPr>
            <w:r>
              <w:t xml:space="preserve">芳香二胺</w:t>
            </w:r>
          </w:p>
        </w:tc>
        <w:tc>
          <w:tcPr/>
          <w:p>
            <w:pPr>
              <w:pStyle w:val="Compact"/>
              <w:jc w:val="left"/>
            </w:pPr>
            <w:r>
              <w:t xml:space="preserve">芳香二醯氯</w:t>
            </w:r>
          </w:p>
        </w:tc>
        <w:tc>
          <w:tcPr/>
          <w:p>
            <w:pPr>
              <w:pStyle w:val="Compact"/>
              <w:jc w:val="left"/>
            </w:pPr>
            <w:r>
              <w:t xml:space="preserve">芳香醯胺</w:t>
            </w:r>
          </w:p>
        </w:tc>
        <w:tc>
          <w:tcPr/>
          <w:p>
            <w:pPr>
              <w:pStyle w:val="Compact"/>
              <w:jc w:val="left"/>
            </w:pPr>
            <w:r>
              <w:t xml:space="preserve">芳綸 アラミド Aramid（Kevlar）</w:t>
            </w:r>
          </w:p>
        </w:tc>
      </w:tr>
    </w:tbl>
    <w:p>
      <w:pPr>
        <w:pStyle w:val="BodyText"/>
      </w:pPr>
      <w:r>
        <w:rPr>
          <w:bCs/>
          <w:b/>
        </w:rPr>
        <w:t xml:space="preserve">重點</w:t>
      </w:r>
      <w:r>
        <w:t xml:space="preserve">** **官能基＝求核者(–NH₂/–OH)進攻求電子碳(–COOH/–NCO/酸酐)。骨架名(ヘキサメチレン=–(CH₂)₆–等)是飽和的『橋』，不參與聚合，只用來數官能基。聚合不靠雙鍵——那是付加重合(聚乙烯)的事。</w:t>
      </w:r>
    </w:p>
    <w:p>
      <w:pPr>
        <w:pStyle w:val="BodyText"/>
      </w:pPr>
      <w:r>
        <w:rPr>
          <w:bCs/>
          <w:b/>
        </w:rPr>
        <w:t xml:space="preserve">８　石油製品・物性（近本職，投報率高）</w:t>
      </w:r>
    </w:p>
    <w:p>
      <w:pPr>
        <w:pStyle w:val="BodyText"/>
      </w:pPr>
      <w:r>
        <w:rPr>
          <w:bCs/>
          <w:b/>
        </w:rPr>
        <w:t xml:space="preserve">粘度雙胞胎：絶対粘度 μ</w:t>
      </w:r>
      <w:r>
        <w:t xml:space="preserve">** vs 動粘度 ****ν**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絶対粘度 μ</w:t>
            </w:r>
          </w:p>
        </w:tc>
        <w:tc>
          <w:tcPr/>
          <w:p>
            <w:pPr>
              <w:pStyle w:val="Compact"/>
              <w:jc w:val="left"/>
            </w:pPr>
            <w:r>
              <w:rPr>
                <w:bCs/>
                <w:b/>
              </w:rPr>
              <w:t xml:space="preserve">動粘度 ν</w:t>
            </w:r>
          </w:p>
        </w:tc>
      </w:tr>
      <w:tr>
        <w:tc>
          <w:tcPr/>
          <w:p>
            <w:pPr>
              <w:pStyle w:val="Compact"/>
              <w:jc w:val="left"/>
            </w:pPr>
            <w:r>
              <w:rPr>
                <w:bCs/>
                <w:b/>
              </w:rPr>
              <w:t xml:space="preserve">英／日</w:t>
            </w:r>
          </w:p>
        </w:tc>
        <w:tc>
          <w:tcPr/>
          <w:p>
            <w:pPr>
              <w:pStyle w:val="Compact"/>
              <w:jc w:val="left"/>
            </w:pPr>
            <w:r>
              <w:t xml:space="preserve">dynamic/absolute viscosity 粘性係數</w:t>
            </w:r>
          </w:p>
        </w:tc>
        <w:tc>
          <w:tcPr/>
          <w:p>
            <w:pPr>
              <w:pStyle w:val="Compact"/>
              <w:jc w:val="left"/>
            </w:pPr>
            <w:r>
              <w:t xml:space="preserve">kinematic viscosity 動粘性係數</w:t>
            </w:r>
          </w:p>
        </w:tc>
      </w:tr>
      <w:tr>
        <w:tc>
          <w:tcPr/>
          <w:p>
            <w:pPr>
              <w:pStyle w:val="Compact"/>
              <w:jc w:val="left"/>
            </w:pPr>
            <w:r>
              <w:rPr>
                <w:bCs/>
                <w:b/>
              </w:rPr>
              <w:t xml:space="preserve">定義</w:t>
            </w:r>
          </w:p>
        </w:tc>
        <w:tc>
          <w:tcPr/>
          <w:p>
            <w:pPr>
              <w:pStyle w:val="Compact"/>
              <w:jc w:val="left"/>
            </w:pPr>
            <w:r>
              <w:t xml:space="preserve">流體內摩擦本身</w:t>
            </w:r>
          </w:p>
        </w:tc>
        <w:tc>
          <w:tcPr/>
          <w:p>
            <w:pPr>
              <w:pStyle w:val="Compact"/>
              <w:jc w:val="left"/>
            </w:pPr>
            <w:r>
              <w:rPr>
                <w:bCs/>
                <w:b/>
              </w:rPr>
              <w:t xml:space="preserve">μ ÷ ρ（絶対粘度／密度）</w:t>
            </w:r>
          </w:p>
        </w:tc>
      </w:tr>
      <w:tr>
        <w:tc>
          <w:tcPr/>
          <w:p>
            <w:pPr>
              <w:pStyle w:val="Compact"/>
              <w:jc w:val="left"/>
            </w:pPr>
            <w:r>
              <w:rPr>
                <w:bCs/>
                <w:b/>
              </w:rPr>
              <w:t xml:space="preserve">單位</w:t>
            </w:r>
          </w:p>
        </w:tc>
        <w:tc>
          <w:tcPr/>
          <w:p>
            <w:pPr>
              <w:pStyle w:val="Compact"/>
              <w:jc w:val="left"/>
            </w:pPr>
            <w:r>
              <w:rPr>
                <w:bCs/>
                <w:b/>
              </w:rPr>
              <w:t xml:space="preserve">Pa·s（cP）</w:t>
            </w:r>
          </w:p>
        </w:tc>
        <w:tc>
          <w:tcPr/>
          <w:p>
            <w:pPr>
              <w:pStyle w:val="Compact"/>
              <w:jc w:val="left"/>
            </w:pPr>
            <w:r>
              <w:rPr>
                <w:bCs/>
                <w:b/>
              </w:rPr>
              <w:t xml:space="preserve">m²/s（cSt）</w:t>
            </w:r>
          </w:p>
        </w:tc>
      </w:tr>
      <w:tr>
        <w:tc>
          <w:tcPr/>
          <w:p>
            <w:pPr>
              <w:pStyle w:val="Compact"/>
              <w:jc w:val="left"/>
            </w:pPr>
            <w:r>
              <w:rPr>
                <w:bCs/>
                <w:b/>
              </w:rPr>
              <w:t xml:space="preserve">用途</w:t>
            </w:r>
          </w:p>
        </w:tc>
        <w:tc>
          <w:tcPr/>
          <w:p>
            <w:pPr>
              <w:pStyle w:val="Compact"/>
              <w:jc w:val="left"/>
            </w:pPr>
            <w:r>
              <w:t xml:space="preserve">本質黏性</w:t>
            </w:r>
          </w:p>
        </w:tc>
        <w:tc>
          <w:tcPr/>
          <w:p>
            <w:pPr>
              <w:pStyle w:val="Compact"/>
              <w:jc w:val="left"/>
            </w:pPr>
            <w:r>
              <w:t xml:space="preserve">油品分級(ISO VG、重油A/B/C)靠它；毛細管黏度計靠重力量出的就是 ν</w:t>
            </w:r>
          </w:p>
        </w:tc>
      </w:tr>
    </w:tbl>
    <w:p>
      <w:pPr>
        <w:pStyle w:val="BodyText"/>
      </w:pPr>
      <w:r>
        <w:rPr>
          <w:bCs/>
          <w:b/>
        </w:rPr>
        <w:t xml:space="preserve">關係：ν</w:t>
      </w:r>
      <w:r>
        <w:t xml:space="preserve">** = ****μ**** / ****ρ****　⟺　****μ**** = ****ν**** × ****ρ****。****單位反推驗證：Pa·s ÷ kg/m³ = m²/s ✓（乘則兜不出）。**</w:t>
      </w:r>
    </w:p>
    <w:p>
      <w:pPr>
        <w:pStyle w:val="BodyText"/>
      </w:pPr>
      <w:r>
        <w:rPr>
          <w:bCs/>
          <w:b/>
        </w:rPr>
        <w:t xml:space="preserve">三大油品 評價指標對照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油品</w:t>
            </w:r>
          </w:p>
        </w:tc>
        <w:tc>
          <w:tcPr/>
          <w:p>
            <w:pPr>
              <w:pStyle w:val="Compact"/>
              <w:jc w:val="left"/>
            </w:pPr>
            <w:r>
              <w:rPr>
                <w:bCs/>
                <w:b/>
              </w:rPr>
              <w:t xml:space="preserve">指標（日／英）</w:t>
            </w:r>
          </w:p>
        </w:tc>
        <w:tc>
          <w:tcPr/>
          <w:p>
            <w:pPr>
              <w:pStyle w:val="Compact"/>
              <w:jc w:val="left"/>
            </w:pPr>
            <w:r>
              <w:rPr>
                <w:bCs/>
                <w:b/>
              </w:rPr>
              <w:t xml:space="preserve">要什麼特性</w:t>
            </w:r>
          </w:p>
        </w:tc>
        <w:tc>
          <w:tcPr/>
          <w:p>
            <w:pPr>
              <w:pStyle w:val="Compact"/>
              <w:jc w:val="left"/>
            </w:pPr>
            <w:r>
              <w:rPr>
                <w:bCs/>
                <w:b/>
              </w:rPr>
              <w:t xml:space="preserve">有利烴</w:t>
            </w:r>
          </w:p>
        </w:tc>
      </w:tr>
      <w:tr>
        <w:tc>
          <w:tcPr/>
          <w:p>
            <w:pPr>
              <w:pStyle w:val="Compact"/>
              <w:jc w:val="left"/>
            </w:pPr>
            <w:r>
              <w:rPr>
                <w:bCs/>
                <w:b/>
              </w:rPr>
              <w:t xml:space="preserve">ガソリン</w:t>
            </w:r>
          </w:p>
        </w:tc>
        <w:tc>
          <w:tcPr/>
          <w:p>
            <w:pPr>
              <w:pStyle w:val="Compact"/>
              <w:jc w:val="left"/>
            </w:pPr>
            <w:r>
              <w:t xml:space="preserve">オクタン価 Octane number（抗爆震）</w:t>
            </w:r>
          </w:p>
        </w:tc>
        <w:tc>
          <w:tcPr/>
          <w:p>
            <w:pPr>
              <w:pStyle w:val="Compact"/>
              <w:jc w:val="left"/>
            </w:pPr>
            <w:r>
              <w:rPr>
                <w:bCs/>
                <w:b/>
              </w:rPr>
              <w:t xml:space="preserve">難</w:t>
            </w:r>
            <w:r>
              <w:t xml:space="preserve">自燃</w:t>
            </w:r>
          </w:p>
        </w:tc>
        <w:tc>
          <w:tcPr/>
          <w:p>
            <w:pPr>
              <w:pStyle w:val="Compact"/>
              <w:jc w:val="left"/>
            </w:pPr>
            <w:r>
              <w:t xml:space="preserve">芳香族（高オクタン価）</w:t>
            </w:r>
          </w:p>
        </w:tc>
      </w:tr>
      <w:tr>
        <w:tc>
          <w:tcPr/>
          <w:p>
            <w:pPr>
              <w:pStyle w:val="Compact"/>
              <w:jc w:val="left"/>
            </w:pPr>
            <w:r>
              <w:rPr>
                <w:bCs/>
                <w:b/>
              </w:rPr>
              <w:t xml:space="preserve">灯油</w:t>
            </w:r>
          </w:p>
        </w:tc>
        <w:tc>
          <w:tcPr/>
          <w:p>
            <w:pPr>
              <w:pStyle w:val="Compact"/>
              <w:jc w:val="left"/>
            </w:pPr>
            <w:r>
              <w:t xml:space="preserve">煙点 Smoke point（燃燒乾淨）</w:t>
            </w:r>
          </w:p>
        </w:tc>
        <w:tc>
          <w:tcPr/>
          <w:p>
            <w:pPr>
              <w:pStyle w:val="Compact"/>
              <w:jc w:val="left"/>
            </w:pPr>
            <w:r>
              <w:t xml:space="preserve">少煤煙</w:t>
            </w:r>
          </w:p>
        </w:tc>
        <w:tc>
          <w:tcPr/>
          <w:p>
            <w:pPr>
              <w:pStyle w:val="Compact"/>
              <w:jc w:val="left"/>
            </w:pPr>
            <w:r>
              <w:t xml:space="preserve">パラフィン（煙点高）</w:t>
            </w:r>
          </w:p>
        </w:tc>
      </w:tr>
      <w:tr>
        <w:tc>
          <w:tcPr/>
          <w:p>
            <w:pPr>
              <w:pStyle w:val="Compact"/>
              <w:jc w:val="left"/>
            </w:pPr>
            <w:r>
              <w:rPr>
                <w:bCs/>
                <w:b/>
              </w:rPr>
              <w:t xml:space="preserve">軽油</w:t>
            </w:r>
          </w:p>
        </w:tc>
        <w:tc>
          <w:tcPr/>
          <w:p>
            <w:pPr>
              <w:pStyle w:val="Compact"/>
              <w:jc w:val="left"/>
            </w:pPr>
            <w:r>
              <w:t xml:space="preserve">セタン価 Cetane number（自燃性）</w:t>
            </w:r>
          </w:p>
        </w:tc>
        <w:tc>
          <w:tcPr/>
          <w:p>
            <w:pPr>
              <w:pStyle w:val="Compact"/>
              <w:jc w:val="left"/>
            </w:pPr>
            <w:r>
              <w:rPr>
                <w:bCs/>
                <w:b/>
              </w:rPr>
              <w:t xml:space="preserve">易</w:t>
            </w:r>
            <w:r>
              <w:t xml:space="preserve">自燃</w:t>
            </w:r>
          </w:p>
        </w:tc>
        <w:tc>
          <w:tcPr/>
          <w:p>
            <w:pPr>
              <w:pStyle w:val="Compact"/>
              <w:jc w:val="left"/>
            </w:pPr>
            <w:r>
              <w:t xml:space="preserve">パラフィン（高セタン価）</w:t>
            </w:r>
          </w:p>
        </w:tc>
      </w:tr>
    </w:tbl>
    <w:p>
      <w:pPr>
        <w:pStyle w:val="BodyText"/>
      </w:pPr>
      <w:r>
        <w:rPr>
          <w:bCs/>
          <w:b/>
        </w:rPr>
        <w:t xml:space="preserve">重點</w:t>
      </w:r>
      <w:r>
        <w:t xml:space="preserve">** **一線貫穿：芳香族→汽油好(高オクタン価)，但灯油煙点低、軽油セタン価低(都差)；パラフィン系相反。根源都是 H/C 比。</w:t>
      </w:r>
    </w:p>
    <w:p>
      <w:pPr>
        <w:pStyle w:val="BodyText"/>
      </w:pPr>
      <w:r>
        <w:rPr>
          <w:bCs/>
          <w:b/>
        </w:rPr>
        <w:t xml:space="preserve">物性通則</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性質</w:t>
            </w:r>
          </w:p>
        </w:tc>
        <w:tc>
          <w:tcPr/>
          <w:p>
            <w:pPr>
              <w:pStyle w:val="Compact"/>
              <w:jc w:val="left"/>
            </w:pPr>
            <w:r>
              <w:rPr>
                <w:bCs/>
                <w:b/>
              </w:rPr>
              <w:t xml:space="preserve">規則</w:t>
            </w:r>
          </w:p>
        </w:tc>
      </w:tr>
      <w:tr>
        <w:tc>
          <w:tcPr/>
          <w:p>
            <w:pPr>
              <w:pStyle w:val="Compact"/>
              <w:jc w:val="left"/>
            </w:pPr>
            <w:r>
              <w:t xml:space="preserve">沸點</w:t>
            </w:r>
          </w:p>
        </w:tc>
        <w:tc>
          <w:tcPr/>
          <w:p>
            <w:pPr>
              <w:pStyle w:val="Compact"/>
              <w:jc w:val="left"/>
            </w:pPr>
            <w:r>
              <w:t xml:space="preserve">同碳數：分枝越多 → 越低（表面積↓、分子間力↓）。n-丁烷 &gt; イソ丁烷</w:t>
            </w:r>
          </w:p>
        </w:tc>
      </w:tr>
      <w:tr>
        <w:tc>
          <w:tcPr/>
          <w:p>
            <w:pPr>
              <w:pStyle w:val="Compact"/>
              <w:jc w:val="left"/>
            </w:pPr>
            <w:r>
              <w:t xml:space="preserve">融點</w:t>
            </w:r>
          </w:p>
        </w:tc>
        <w:tc>
          <w:tcPr/>
          <w:p>
            <w:pPr>
              <w:pStyle w:val="Compact"/>
              <w:jc w:val="left"/>
            </w:pPr>
            <w:r>
              <w:t xml:space="preserve">碳數越多 → 越高（有奇偶鋸齒，但大趨勢上升）</w:t>
            </w:r>
          </w:p>
        </w:tc>
      </w:tr>
      <w:tr>
        <w:tc>
          <w:tcPr/>
          <w:p>
            <w:pPr>
              <w:pStyle w:val="Compact"/>
              <w:jc w:val="left"/>
            </w:pPr>
            <w:r>
              <w:t xml:space="preserve">單位重量發熱量</w:t>
            </w:r>
          </w:p>
        </w:tc>
        <w:tc>
          <w:tcPr/>
          <w:p>
            <w:pPr>
              <w:pStyle w:val="Compact"/>
              <w:jc w:val="left"/>
            </w:pPr>
            <w:r>
              <w:t xml:space="preserve">H/C 比越大(越飽和) → 越高；烷 &gt; 烯 &gt; 芳香族</w:t>
            </w:r>
          </w:p>
        </w:tc>
      </w:tr>
      <w:tr>
        <w:tc>
          <w:tcPr/>
          <w:p>
            <w:pPr>
              <w:pStyle w:val="Compact"/>
              <w:jc w:val="left"/>
            </w:pPr>
            <w:r>
              <w:t xml:space="preserve">比熱</w:t>
            </w:r>
          </w:p>
        </w:tc>
        <w:tc>
          <w:tcPr/>
          <w:p>
            <w:pPr>
              <w:pStyle w:val="Compact"/>
              <w:jc w:val="left"/>
            </w:pPr>
            <w:r>
              <w:t xml:space="preserve">溫度上升 → 增大</w:t>
            </w:r>
          </w:p>
        </w:tc>
      </w:tr>
      <w:tr>
        <w:tc>
          <w:tcPr/>
          <w:p>
            <w:pPr>
              <w:pStyle w:val="Compact"/>
              <w:jc w:val="left"/>
            </w:pPr>
            <w:r>
              <w:t xml:space="preserve">重油分級</w:t>
            </w:r>
          </w:p>
        </w:tc>
        <w:tc>
          <w:tcPr/>
          <w:p>
            <w:pPr>
              <w:pStyle w:val="Compact"/>
              <w:jc w:val="left"/>
            </w:pPr>
            <w:r>
              <w:t xml:space="preserve">依動粘度：A重油(1種) &lt; B重油(2種) &lt; C重油(3種)</w:t>
            </w:r>
          </w:p>
        </w:tc>
      </w:tr>
    </w:tbl>
    <w:p>
      <w:pPr>
        <w:pStyle w:val="BodyText"/>
      </w:pPr>
      <w:r>
        <w:rPr>
          <w:bCs/>
          <w:b/>
        </w:rPr>
        <w:t xml:space="preserve">９　易混淆片假名詞（記憶陷阱）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詞</w:t>
            </w:r>
          </w:p>
        </w:tc>
        <w:tc>
          <w:tcPr/>
          <w:p>
            <w:pPr>
              <w:pStyle w:val="Compact"/>
              <w:jc w:val="left"/>
            </w:pPr>
            <w:r>
              <w:rPr>
                <w:bCs/>
                <w:b/>
              </w:rPr>
              <w:t xml:space="preserve">英文</w:t>
            </w:r>
          </w:p>
        </w:tc>
        <w:tc>
          <w:tcPr/>
          <w:p>
            <w:pPr>
              <w:pStyle w:val="Compact"/>
              <w:jc w:val="left"/>
            </w:pPr>
            <w:r>
              <w:rPr>
                <w:bCs/>
                <w:b/>
              </w:rPr>
              <w:t xml:space="preserve">意義</w:t>
            </w:r>
          </w:p>
        </w:tc>
        <w:tc>
          <w:tcPr/>
          <w:p>
            <w:pPr>
              <w:pStyle w:val="Compact"/>
              <w:jc w:val="left"/>
            </w:pPr>
            <w:r>
              <w:rPr>
                <w:bCs/>
                <w:b/>
              </w:rPr>
              <w:t xml:space="preserve">注意</w:t>
            </w:r>
          </w:p>
        </w:tc>
      </w:tr>
      <w:tr>
        <w:tc>
          <w:tcPr/>
          <w:p>
            <w:pPr>
              <w:pStyle w:val="Compact"/>
              <w:jc w:val="left"/>
            </w:pPr>
            <w:r>
              <w:rPr>
                <w:bCs/>
                <w:b/>
              </w:rPr>
              <w:t xml:space="preserve">メチレン</w:t>
            </w:r>
          </w:p>
        </w:tc>
        <w:tc>
          <w:tcPr/>
          <w:p>
            <w:pPr>
              <w:pStyle w:val="Compact"/>
              <w:jc w:val="left"/>
            </w:pPr>
            <w:r>
              <w:t xml:space="preserve">methylene</w:t>
            </w:r>
          </w:p>
        </w:tc>
        <w:tc>
          <w:tcPr/>
          <w:p>
            <w:pPr>
              <w:pStyle w:val="Compact"/>
              <w:jc w:val="left"/>
            </w:pPr>
            <w:r>
              <w:t xml:space="preserve">–CH₂–（亞甲基，飽和）</w:t>
            </w:r>
          </w:p>
        </w:tc>
        <w:tc>
          <w:tcPr/>
          <w:p>
            <w:pPr>
              <w:pStyle w:val="Compact"/>
              <w:jc w:val="left"/>
            </w:pPr>
            <w:r>
              <w:rPr>
                <w:bCs/>
                <w:b/>
              </w:rPr>
              <w:t xml:space="preserve">無雙鍵！≠ 烯</w:t>
            </w:r>
          </w:p>
        </w:tc>
      </w:tr>
      <w:tr>
        <w:tc>
          <w:tcPr/>
          <w:p>
            <w:pPr>
              <w:pStyle w:val="Compact"/>
              <w:jc w:val="left"/>
            </w:pPr>
            <w:r>
              <w:rPr>
                <w:bCs/>
                <w:b/>
              </w:rPr>
              <w:t xml:space="preserve">エチレン</w:t>
            </w:r>
          </w:p>
        </w:tc>
        <w:tc>
          <w:tcPr/>
          <w:p>
            <w:pPr>
              <w:pStyle w:val="Compact"/>
              <w:jc w:val="left"/>
            </w:pPr>
            <w:r>
              <w:t xml:space="preserve">ethylene</w:t>
            </w:r>
          </w:p>
        </w:tc>
        <w:tc>
          <w:tcPr/>
          <w:p>
            <w:pPr>
              <w:pStyle w:val="Compact"/>
              <w:jc w:val="left"/>
            </w:pPr>
            <w:r>
              <w:t xml:space="preserve">乙烯 CH₂=CH₂</w:t>
            </w:r>
          </w:p>
        </w:tc>
        <w:tc>
          <w:tcPr/>
          <w:p>
            <w:pPr>
              <w:pStyle w:val="Compact"/>
              <w:jc w:val="left"/>
            </w:pPr>
            <w:r>
              <w:rPr>
                <w:bCs/>
                <w:b/>
              </w:rPr>
              <w:t xml:space="preserve">有 C=C</w:t>
            </w:r>
          </w:p>
        </w:tc>
      </w:tr>
      <w:tr>
        <w:tc>
          <w:tcPr/>
          <w:p>
            <w:pPr>
              <w:pStyle w:val="Compact"/>
              <w:jc w:val="left"/>
            </w:pPr>
            <w:r>
              <w:rPr>
                <w:bCs/>
                <w:b/>
              </w:rPr>
              <w:t xml:space="preserve">-ene（詞尾）</w:t>
            </w:r>
          </w:p>
        </w:tc>
        <w:tc>
          <w:tcPr/>
          <w:p>
            <w:pPr>
              <w:pStyle w:val="Compact"/>
              <w:jc w:val="left"/>
            </w:pPr>
            <w:r>
              <w:t xml:space="preserve">-ene</w:t>
            </w:r>
          </w:p>
        </w:tc>
        <w:tc>
          <w:tcPr/>
          <w:p>
            <w:pPr>
              <w:pStyle w:val="Compact"/>
              <w:jc w:val="left"/>
            </w:pPr>
            <w:r>
              <w:t xml:space="preserve">兩義：ethyl/propyl 後=烯(雙鍵)；methylene/phenylene 裡=二價亞基(橋)</w:t>
            </w:r>
          </w:p>
        </w:tc>
        <w:tc>
          <w:tcPr/>
          <w:p>
            <w:pPr>
              <w:pStyle w:val="Compact"/>
              <w:jc w:val="left"/>
            </w:pPr>
            <w:r>
              <w:t xml:space="preserve">別一律當雙鍵</w:t>
            </w:r>
          </w:p>
        </w:tc>
      </w:tr>
      <w:tr>
        <w:tc>
          <w:tcPr/>
          <w:p>
            <w:pPr>
              <w:pStyle w:val="Compact"/>
              <w:jc w:val="left"/>
            </w:pPr>
            <w:r>
              <w:rPr>
                <w:bCs/>
                <w:b/>
              </w:rPr>
              <w:t xml:space="preserve">亜（煤分類）</w:t>
            </w:r>
          </w:p>
        </w:tc>
        <w:tc>
          <w:tcPr/>
          <w:p>
            <w:pPr>
              <w:pStyle w:val="Compact"/>
              <w:jc w:val="left"/>
            </w:pPr>
            <w:r>
              <w:t xml:space="preserve">sub-</w:t>
            </w:r>
          </w:p>
        </w:tc>
        <w:tc>
          <w:tcPr/>
          <w:p>
            <w:pPr>
              <w:pStyle w:val="Compact"/>
              <w:jc w:val="left"/>
            </w:pPr>
            <w:r>
              <w:t xml:space="preserve">亜瀝青炭＝煤化程度低、碳少</w:t>
            </w:r>
          </w:p>
        </w:tc>
        <w:tc>
          <w:tcPr/>
          <w:p>
            <w:pPr>
              <w:pStyle w:val="Compact"/>
              <w:jc w:val="left"/>
            </w:pPr>
            <w:r>
              <w:t xml:space="preserve">程度較低</w:t>
            </w:r>
          </w:p>
        </w:tc>
      </w:tr>
      <w:tr>
        <w:tc>
          <w:tcPr/>
          <w:p>
            <w:pPr>
              <w:pStyle w:val="Compact"/>
              <w:jc w:val="left"/>
            </w:pPr>
            <w:r>
              <w:rPr>
                <w:bCs/>
                <w:b/>
              </w:rPr>
              <w:t xml:space="preserve">亜（含氧酸）</w:t>
            </w:r>
          </w:p>
        </w:tc>
        <w:tc>
          <w:tcPr/>
          <w:p>
            <w:pPr>
              <w:pStyle w:val="Compact"/>
              <w:jc w:val="left"/>
            </w:pPr>
            <w:r>
              <w:t xml:space="preserve">-ous / -ite</w:t>
            </w:r>
          </w:p>
        </w:tc>
        <w:tc>
          <w:tcPr/>
          <w:p>
            <w:pPr>
              <w:pStyle w:val="Compact"/>
              <w:jc w:val="left"/>
            </w:pPr>
            <w:r>
              <w:t xml:space="preserve">亜硫酸(S:+4)、亜硝酸(N:+3)、亜塩素酸</w:t>
            </w:r>
          </w:p>
        </w:tc>
        <w:tc>
          <w:tcPr/>
          <w:p>
            <w:pPr>
              <w:pStyle w:val="Compact"/>
              <w:jc w:val="left"/>
            </w:pPr>
            <w:r>
              <w:rPr>
                <w:bCs/>
                <w:b/>
              </w:rPr>
              <w:t xml:space="preserve">氧化數少2，非「類似」</w:t>
            </w:r>
          </w:p>
        </w:tc>
      </w:tr>
      <w:tr>
        <w:tc>
          <w:tcPr/>
          <w:p>
            <w:pPr>
              <w:pStyle w:val="Compact"/>
              <w:jc w:val="left"/>
            </w:pPr>
            <w:r>
              <w:t xml:space="preserve">ヘキサメチレン</w:t>
            </w:r>
          </w:p>
        </w:tc>
        <w:tc>
          <w:tcPr/>
          <w:p>
            <w:pPr>
              <w:pStyle w:val="Compact"/>
              <w:jc w:val="left"/>
            </w:pPr>
            <w:r>
              <w:t xml:space="preserve">hexamethylene</w:t>
            </w:r>
          </w:p>
        </w:tc>
        <w:tc>
          <w:tcPr/>
          <w:p>
            <w:pPr>
              <w:pStyle w:val="Compact"/>
              <w:jc w:val="left"/>
            </w:pPr>
            <w:r>
              <w:t xml:space="preserve">–(CH₂)₆– 飽和鏈</w:t>
            </w:r>
          </w:p>
        </w:tc>
        <w:tc>
          <w:tcPr/>
          <w:p>
            <w:pPr>
              <w:pStyle w:val="Compact"/>
              <w:jc w:val="left"/>
            </w:pPr>
            <w:r>
              <w:t xml:space="preserve">尼龍/聚脲原料骨架</w:t>
            </w:r>
          </w:p>
        </w:tc>
      </w:tr>
      <w:tr>
        <w:tc>
          <w:tcPr/>
          <w:p>
            <w:pPr>
              <w:pStyle w:val="Compact"/>
              <w:jc w:val="left"/>
            </w:pPr>
            <w:r>
              <w:t xml:space="preserve">p-フェニレン</w:t>
            </w:r>
          </w:p>
        </w:tc>
        <w:tc>
          <w:tcPr/>
          <w:p>
            <w:pPr>
              <w:pStyle w:val="Compact"/>
              <w:jc w:val="left"/>
            </w:pPr>
            <w:r>
              <w:t xml:space="preserve">p-phenylene</w:t>
            </w:r>
          </w:p>
        </w:tc>
        <w:tc>
          <w:tcPr/>
          <w:p>
            <w:pPr>
              <w:pStyle w:val="Compact"/>
              <w:jc w:val="left"/>
            </w:pPr>
            <w:r>
              <w:t xml:space="preserve">–C₆H₄– 苯環橋</w:t>
            </w:r>
          </w:p>
        </w:tc>
        <w:tc>
          <w:tcPr/>
          <w:p>
            <w:pPr>
              <w:pStyle w:val="Compact"/>
              <w:jc w:val="left"/>
            </w:pPr>
            <w:r>
              <w:t xml:space="preserve">芳香族聚合物骨架</w:t>
            </w:r>
          </w:p>
        </w:tc>
      </w:tr>
    </w:tbl>
    <w:p>
      <w:pPr>
        <w:pStyle w:val="BodyText"/>
      </w:pPr>
      <w:r>
        <w:rPr>
          <w:bCs/>
          <w:b/>
        </w:rPr>
        <w:t xml:space="preserve">重點</w:t>
      </w:r>
      <w:r>
        <w:t xml:space="preserve">** **メチレン(methylene, –CH₂–, 飽和) vs エチレン(ethylene, 乙烯, C=C)：差一字、意思相反。這也是 NMR 題「メチレン基プロトン」＝–CH₂– 的氫。</w:t>
      </w:r>
    </w:p>
    <w:p>
      <w:pPr>
        <w:pStyle w:val="BodyText"/>
      </w:pPr>
      <w:r>
        <w:rPr>
          <w:bCs/>
          <w:b/>
        </w:rPr>
        <w:t xml:space="preserve">１０　高分子：共聚合・結晶性・熱分析（DSC）</w:t>
      </w:r>
    </w:p>
    <w:p>
      <w:pPr>
        <w:pStyle w:val="BodyText"/>
      </w:pPr>
      <w:r>
        <w:rPr>
          <w:bCs/>
          <w:b/>
        </w:rPr>
        <w:t xml:space="preserve">A　共聚合組成・反應性比 r₁ / r₂</w:t>
      </w:r>
    </w:p>
    <w:p>
      <w:pPr>
        <w:pStyle w:val="BodyText"/>
      </w:pPr>
      <w:r>
        <w:t xml:space="preserve">r₁ = k₁₁/k₁₂、r₂ = k₂₂/k₂₁。r ＝「自由基接『自己』vs『對方』的偏好比」：大＝愛接自己，小＝愛接對方。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組成曲線位置（相對對角線）</w:t>
            </w:r>
          </w:p>
        </w:tc>
        <w:tc>
          <w:tcPr/>
          <w:p>
            <w:pPr>
              <w:pStyle w:val="Compact"/>
              <w:jc w:val="left"/>
            </w:pPr>
            <w:r>
              <w:rPr>
                <w:bCs/>
                <w:b/>
              </w:rPr>
              <w:t xml:space="preserve">r₁、r₂</w:t>
            </w:r>
          </w:p>
        </w:tc>
        <w:tc>
          <w:tcPr/>
          <w:p>
            <w:pPr>
              <w:pStyle w:val="Compact"/>
              <w:jc w:val="left"/>
            </w:pPr>
            <w:r>
              <w:rPr>
                <w:bCs/>
                <w:b/>
              </w:rPr>
              <w:t xml:space="preserve">傾向</w:t>
            </w:r>
          </w:p>
        </w:tc>
      </w:tr>
      <w:tr>
        <w:tc>
          <w:tcPr/>
          <w:p>
            <w:pPr>
              <w:pStyle w:val="Compact"/>
              <w:jc w:val="left"/>
            </w:pPr>
            <w:r>
              <w:rPr>
                <w:bCs/>
                <w:b/>
              </w:rPr>
              <w:t xml:space="preserve">上方（M₁ 優先進共聚物）</w:t>
            </w:r>
          </w:p>
        </w:tc>
        <w:tc>
          <w:tcPr/>
          <w:p>
            <w:pPr>
              <w:pStyle w:val="Compact"/>
              <w:jc w:val="left"/>
            </w:pPr>
            <w:r>
              <w:rPr>
                <w:bCs/>
                <w:b/>
              </w:rPr>
              <w:t xml:space="preserve">r₁ &gt;</w:t>
            </w:r>
            <w:r>
              <w:t xml:space="preserve">** 1、r₂ ****&lt;**** 1**</w:t>
            </w:r>
          </w:p>
        </w:tc>
        <w:tc>
          <w:tcPr/>
          <w:p>
            <w:pPr>
              <w:pStyle w:val="Compact"/>
              <w:jc w:val="left"/>
            </w:pPr>
            <w:r>
              <w:t xml:space="preserve">兩自由基都偏好 M₁（曲線 A 型）</w:t>
            </w:r>
          </w:p>
        </w:tc>
      </w:tr>
      <w:tr>
        <w:tc>
          <w:tcPr/>
          <w:p>
            <w:pPr>
              <w:pStyle w:val="Compact"/>
              <w:jc w:val="left"/>
            </w:pPr>
            <w:r>
              <w:t xml:space="preserve">對角線（理想/無規）</w:t>
            </w:r>
          </w:p>
        </w:tc>
        <w:tc>
          <w:tcPr/>
          <w:p>
            <w:pPr>
              <w:pStyle w:val="Compact"/>
              <w:jc w:val="left"/>
            </w:pPr>
            <w:r>
              <w:t xml:space="preserve">r₁·r₂ = 1</w:t>
            </w:r>
          </w:p>
        </w:tc>
        <w:tc>
          <w:tcPr/>
          <w:p>
            <w:pPr>
              <w:pStyle w:val="Compact"/>
              <w:jc w:val="left"/>
            </w:pPr>
            <w:r>
              <w:t xml:space="preserve">共聚物組成 = 投料組成</w:t>
            </w:r>
          </w:p>
        </w:tc>
      </w:tr>
      <w:tr>
        <w:tc>
          <w:tcPr/>
          <w:p>
            <w:pPr>
              <w:pStyle w:val="Compact"/>
              <w:jc w:val="left"/>
            </w:pPr>
            <w:r>
              <w:t xml:space="preserve">下方（M₂ 優先）</w:t>
            </w:r>
          </w:p>
        </w:tc>
        <w:tc>
          <w:tcPr/>
          <w:p>
            <w:pPr>
              <w:pStyle w:val="Compact"/>
              <w:jc w:val="left"/>
            </w:pPr>
            <w:r>
              <w:t xml:space="preserve">r₁ &lt; 1、r₂ &gt; 1</w:t>
            </w:r>
          </w:p>
        </w:tc>
        <w:tc>
          <w:tcPr/>
          <w:p>
            <w:pPr>
              <w:pStyle w:val="Compact"/>
              <w:jc w:val="left"/>
            </w:pPr>
            <w:r>
              <w:t xml:space="preserve">兩自由基都偏好 M₂（曲線 B 型）</w:t>
            </w:r>
          </w:p>
        </w:tc>
      </w:tr>
      <w:tr>
        <w:tc>
          <w:tcPr/>
          <w:p>
            <w:pPr>
              <w:pStyle w:val="Compact"/>
              <w:jc w:val="left"/>
            </w:pPr>
            <w:r>
              <w:t xml:space="preserve">S 型穿越、交點居中</w:t>
            </w:r>
          </w:p>
        </w:tc>
        <w:tc>
          <w:tcPr/>
          <w:p>
            <w:pPr>
              <w:pStyle w:val="Compact"/>
              <w:jc w:val="left"/>
            </w:pPr>
            <w:r>
              <w:rPr>
                <w:bCs/>
                <w:b/>
              </w:rPr>
              <w:t xml:space="preserve">r₁ &lt;</w:t>
            </w:r>
            <w:r>
              <w:t xml:space="preserve">** 1、r₂ ****&lt;**** 1**</w:t>
            </w:r>
          </w:p>
        </w:tc>
        <w:tc>
          <w:tcPr/>
          <w:p>
            <w:pPr>
              <w:pStyle w:val="Compact"/>
              <w:jc w:val="left"/>
            </w:pPr>
            <w:r>
              <w:t xml:space="preserve">都愛接對方 → 交替傾向</w:t>
            </w:r>
          </w:p>
        </w:tc>
      </w:tr>
      <w:tr>
        <w:tc>
          <w:tcPr/>
          <w:p>
            <w:pPr>
              <w:pStyle w:val="Compact"/>
              <w:jc w:val="left"/>
            </w:pPr>
            <w:r>
              <w:t xml:space="preserve">自聚/嵌段傾向</w:t>
            </w:r>
          </w:p>
        </w:tc>
        <w:tc>
          <w:tcPr/>
          <w:p>
            <w:pPr>
              <w:pStyle w:val="Compact"/>
              <w:jc w:val="left"/>
            </w:pPr>
            <w:r>
              <w:t xml:space="preserve">r₁ &gt; 1、r₂ &gt; 1</w:t>
            </w:r>
          </w:p>
        </w:tc>
        <w:tc>
          <w:tcPr/>
          <w:p>
            <w:pPr>
              <w:pStyle w:val="Compact"/>
              <w:jc w:val="left"/>
            </w:pPr>
            <w:r>
              <w:t xml:space="preserve">都愛接自己</w:t>
            </w:r>
          </w:p>
        </w:tc>
      </w:tr>
    </w:tbl>
    <w:p>
      <w:pPr>
        <w:pStyle w:val="BodyText"/>
      </w:pPr>
      <w:r>
        <w:rPr>
          <w:bCs/>
          <w:b/>
        </w:rPr>
        <w:t xml:space="preserve">重點</w:t>
      </w:r>
      <w:r>
        <w:t xml:space="preserve">** **縱軸＝共聚物中 M₁ 莫耳分率，橫軸＝投料 M₁ 莫耳分率。看曲線在對角線哪一側，就知道哪個單體被優先納入。名詞：ラジカル共重合 Radical copolymerization／モノマー反応性比 reactivity ratio／交互 alternating・ランダム random・ブロック block。</w:t>
      </w:r>
    </w:p>
    <w:p>
      <w:pPr>
        <w:pStyle w:val="BodyText"/>
      </w:pPr>
      <w:r>
        <w:rPr>
          <w:bCs/>
          <w:b/>
        </w:rPr>
        <w:t xml:space="preserve">B　聚乙烯 HDPE vs LDPE（製法-結構-物性因果）</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rPr>
                <w:bCs/>
                <w:b/>
              </w:rPr>
              <w:t xml:space="preserve">製法</w:t>
            </w:r>
          </w:p>
        </w:tc>
        <w:tc>
          <w:tcPr/>
          <w:p>
            <w:pPr>
              <w:pStyle w:val="Compact"/>
              <w:jc w:val="left"/>
            </w:pPr>
            <w:r>
              <w:rPr>
                <w:bCs/>
                <w:b/>
              </w:rPr>
              <w:t xml:space="preserve">分枝</w:t>
            </w:r>
          </w:p>
        </w:tc>
        <w:tc>
          <w:tcPr/>
          <w:p>
            <w:pPr>
              <w:pStyle w:val="Compact"/>
              <w:jc w:val="left"/>
            </w:pPr>
            <w:r>
              <w:rPr>
                <w:bCs/>
                <w:b/>
              </w:rPr>
              <w:t xml:space="preserve">結晶度/密度</w:t>
            </w:r>
          </w:p>
        </w:tc>
        <w:tc>
          <w:tcPr/>
          <w:p>
            <w:pPr>
              <w:pStyle w:val="Compact"/>
              <w:jc w:val="left"/>
            </w:pPr>
            <w:r>
              <w:rPr>
                <w:bCs/>
                <w:b/>
              </w:rPr>
              <w:t xml:space="preserve">物性</w:t>
            </w:r>
          </w:p>
        </w:tc>
      </w:tr>
      <w:tr>
        <w:tc>
          <w:tcPr/>
          <w:p>
            <w:pPr>
              <w:pStyle w:val="Compact"/>
              <w:jc w:val="left"/>
            </w:pPr>
            <w:r>
              <w:rPr>
                <w:bCs/>
                <w:b/>
              </w:rPr>
              <w:t xml:space="preserve">HDPE 高密度</w:t>
            </w:r>
          </w:p>
        </w:tc>
        <w:tc>
          <w:tcPr/>
          <w:p>
            <w:pPr>
              <w:pStyle w:val="Compact"/>
              <w:jc w:val="left"/>
            </w:pPr>
            <w:r>
              <w:rPr>
                <w:bCs/>
                <w:b/>
              </w:rPr>
              <w:t xml:space="preserve">低壓</w:t>
            </w:r>
            <w:r>
              <w:t xml:space="preserve">觸媒(配位)</w:t>
            </w:r>
          </w:p>
        </w:tc>
        <w:tc>
          <w:tcPr/>
          <w:p>
            <w:pPr>
              <w:pStyle w:val="Compact"/>
              <w:jc w:val="left"/>
            </w:pPr>
            <w:r>
              <w:t xml:space="preserve">少(線性)</w:t>
            </w:r>
          </w:p>
        </w:tc>
        <w:tc>
          <w:tcPr/>
          <w:p>
            <w:pPr>
              <w:pStyle w:val="Compact"/>
              <w:jc w:val="left"/>
            </w:pPr>
            <w:r>
              <w:t xml:space="preserve">高 / 高</w:t>
            </w:r>
          </w:p>
        </w:tc>
        <w:tc>
          <w:tcPr/>
          <w:p>
            <w:pPr>
              <w:pStyle w:val="Compact"/>
              <w:jc w:val="left"/>
            </w:pPr>
            <w:r>
              <w:t xml:space="preserve">硬・耐熱・剛性・強度大、T_m 高</w:t>
            </w:r>
          </w:p>
        </w:tc>
      </w:tr>
      <w:tr>
        <w:tc>
          <w:tcPr/>
          <w:p>
            <w:pPr>
              <w:pStyle w:val="Compact"/>
              <w:jc w:val="left"/>
            </w:pPr>
            <w:r>
              <w:rPr>
                <w:bCs/>
                <w:b/>
              </w:rPr>
              <w:t xml:space="preserve">LDPE 低密度</w:t>
            </w:r>
          </w:p>
        </w:tc>
        <w:tc>
          <w:tcPr/>
          <w:p>
            <w:pPr>
              <w:pStyle w:val="Compact"/>
              <w:jc w:val="left"/>
            </w:pPr>
            <w:r>
              <w:rPr>
                <w:bCs/>
                <w:b/>
              </w:rPr>
              <w:t xml:space="preserve">高壓</w:t>
            </w:r>
            <w:r>
              <w:t xml:space="preserve">自由基(O₂/過氧化物)</w:t>
            </w:r>
          </w:p>
        </w:tc>
        <w:tc>
          <w:tcPr/>
          <w:p>
            <w:pPr>
              <w:pStyle w:val="Compact"/>
              <w:jc w:val="left"/>
            </w:pPr>
            <w:r>
              <w:t xml:space="preserve">多</w:t>
            </w:r>
          </w:p>
        </w:tc>
        <w:tc>
          <w:tcPr/>
          <w:p>
            <w:pPr>
              <w:pStyle w:val="Compact"/>
              <w:jc w:val="left"/>
            </w:pPr>
            <w:r>
              <w:t xml:space="preserve">低 / 低</w:t>
            </w:r>
          </w:p>
        </w:tc>
        <w:tc>
          <w:tcPr/>
          <w:p>
            <w:pPr>
              <w:pStyle w:val="Compact"/>
              <w:jc w:val="left"/>
            </w:pPr>
            <w:r>
              <w:t xml:space="preserve">軟・韌・低溫不脆・絕緣佳・耐藥品</w:t>
            </w:r>
          </w:p>
        </w:tc>
      </w:tr>
    </w:tbl>
    <w:p>
      <w:pPr>
        <w:pStyle w:val="BodyText"/>
      </w:pPr>
      <w:r>
        <w:rPr>
          <w:bCs/>
          <w:b/>
        </w:rPr>
        <w:t xml:space="preserve">重點</w:t>
      </w:r>
      <w:r>
        <w:t xml:space="preserve">** **因果鏈：製法→分枝多寡→結晶度→密度→物性。陷阱：高密度用『低壓』、低密度用『高壓』（方向相反！）；密度差來自結晶度/分枝，不是壓力本身。觸媒：チーグラー・ナッタ Ziegler–Natta／酸化クロム系 Phillips → 配位重合 coordination polymerization → HDPE。</w:t>
      </w:r>
    </w:p>
    <w:p>
      <w:pPr>
        <w:pStyle w:val="BodyText"/>
      </w:pPr>
      <w:r>
        <w:rPr>
          <w:bCs/>
          <w:b/>
        </w:rPr>
        <w:t xml:space="preserve">C　DSC 升溫三事件（近本職，必秒殺）</w:t>
      </w:r>
    </w:p>
    <w:p>
      <w:pPr>
        <w:pStyle w:val="BodyText"/>
      </w:pPr>
      <w:r>
        <w:rPr>
          <w:bCs/>
          <w:b/>
        </w:rPr>
        <w:t xml:space="preserve">非晶高分子(結晶度0%)升溫，依序：ガラス(玻璃態) →[T_g]→ 過冷却液体 →[結晶化]→[融解]。</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事件</w:t>
            </w:r>
          </w:p>
        </w:tc>
        <w:tc>
          <w:tcPr/>
          <w:p>
            <w:pPr>
              <w:pStyle w:val="Compact"/>
              <w:jc w:val="left"/>
            </w:pPr>
            <w:r>
              <w:rPr>
                <w:bCs/>
                <w:b/>
              </w:rPr>
              <w:t xml:space="preserve">日／英</w:t>
            </w:r>
          </w:p>
        </w:tc>
        <w:tc>
          <w:tcPr/>
          <w:p>
            <w:pPr>
              <w:pStyle w:val="Compact"/>
              <w:jc w:val="left"/>
            </w:pPr>
            <w:r>
              <w:rPr>
                <w:bCs/>
                <w:b/>
              </w:rPr>
              <w:t xml:space="preserve">DSC 表現</w:t>
            </w:r>
          </w:p>
        </w:tc>
        <w:tc>
          <w:tcPr/>
          <w:p>
            <w:pPr>
              <w:pStyle w:val="Compact"/>
              <w:jc w:val="left"/>
            </w:pPr>
            <w:r>
              <w:rPr>
                <w:bCs/>
                <w:b/>
              </w:rPr>
              <w:t xml:space="preserve">吸/放熱</w:t>
            </w:r>
          </w:p>
        </w:tc>
      </w:tr>
      <w:tr>
        <w:tc>
          <w:tcPr/>
          <w:p>
            <w:pPr>
              <w:pStyle w:val="Compact"/>
              <w:jc w:val="left"/>
            </w:pPr>
            <w:r>
              <w:rPr>
                <w:bCs/>
                <w:b/>
              </w:rPr>
              <w:t xml:space="preserve">玻璃轉移</w:t>
            </w:r>
          </w:p>
        </w:tc>
        <w:tc>
          <w:tcPr/>
          <w:p>
            <w:pPr>
              <w:pStyle w:val="Compact"/>
              <w:jc w:val="left"/>
            </w:pPr>
            <w:r>
              <w:t xml:space="preserve">ガラス転移点 T_g / Glass transition</w:t>
            </w:r>
          </w:p>
        </w:tc>
        <w:tc>
          <w:tcPr/>
          <w:p>
            <w:pPr>
              <w:pStyle w:val="Compact"/>
              <w:jc w:val="left"/>
            </w:pPr>
            <w:r>
              <w:rPr>
                <w:bCs/>
                <w:b/>
              </w:rPr>
              <w:t xml:space="preserve">台階 step</w:t>
            </w:r>
          </w:p>
        </w:tc>
        <w:tc>
          <w:tcPr/>
          <w:p>
            <w:pPr>
              <w:pStyle w:val="Compact"/>
              <w:jc w:val="left"/>
            </w:pPr>
            <w:r>
              <w:t xml:space="preserve">比熱變化(擬二次轉移,非峰;本質は非平衡)</w:t>
            </w:r>
          </w:p>
        </w:tc>
      </w:tr>
      <w:tr>
        <w:tc>
          <w:tcPr/>
          <w:p>
            <w:pPr>
              <w:pStyle w:val="Compact"/>
              <w:jc w:val="left"/>
            </w:pPr>
            <w:r>
              <w:rPr>
                <w:bCs/>
                <w:b/>
              </w:rPr>
              <w:t xml:space="preserve">(冷)結晶化</w:t>
            </w:r>
          </w:p>
        </w:tc>
        <w:tc>
          <w:tcPr/>
          <w:p>
            <w:pPr>
              <w:pStyle w:val="Compact"/>
              <w:jc w:val="left"/>
            </w:pPr>
            <w:r>
              <w:t xml:space="preserve">結晶化 T_c / Crystallization</w:t>
            </w:r>
          </w:p>
        </w:tc>
        <w:tc>
          <w:tcPr/>
          <w:p>
            <w:pPr>
              <w:pStyle w:val="Compact"/>
              <w:jc w:val="left"/>
            </w:pPr>
            <w:r>
              <w:rPr>
                <w:bCs/>
                <w:b/>
              </w:rPr>
              <w:t xml:space="preserve">放熱峰(向上)</w:t>
            </w:r>
          </w:p>
        </w:tc>
        <w:tc>
          <w:tcPr/>
          <w:p>
            <w:pPr>
              <w:pStyle w:val="Compact"/>
              <w:jc w:val="left"/>
            </w:pPr>
            <w:r>
              <w:rPr>
                <w:bCs/>
                <w:b/>
              </w:rPr>
              <w:t xml:space="preserve">放熱</w:t>
            </w:r>
          </w:p>
        </w:tc>
      </w:tr>
      <w:tr>
        <w:tc>
          <w:tcPr/>
          <w:p>
            <w:pPr>
              <w:pStyle w:val="Compact"/>
              <w:jc w:val="left"/>
            </w:pPr>
            <w:r>
              <w:rPr>
                <w:bCs/>
                <w:b/>
              </w:rPr>
              <w:t xml:space="preserve">熔融</w:t>
            </w:r>
          </w:p>
        </w:tc>
        <w:tc>
          <w:tcPr/>
          <w:p>
            <w:pPr>
              <w:pStyle w:val="Compact"/>
              <w:jc w:val="left"/>
            </w:pPr>
            <w:r>
              <w:t xml:space="preserve">融解 T_m / Melting</w:t>
            </w:r>
          </w:p>
        </w:tc>
        <w:tc>
          <w:tcPr/>
          <w:p>
            <w:pPr>
              <w:pStyle w:val="Compact"/>
              <w:jc w:val="left"/>
            </w:pPr>
            <w:r>
              <w:rPr>
                <w:bCs/>
                <w:b/>
              </w:rPr>
              <w:t xml:space="preserve">吸熱峰(向下)</w:t>
            </w:r>
          </w:p>
        </w:tc>
        <w:tc>
          <w:tcPr/>
          <w:p>
            <w:pPr>
              <w:pStyle w:val="Compact"/>
              <w:jc w:val="left"/>
            </w:pPr>
            <w:r>
              <w:rPr>
                <w:bCs/>
                <w:b/>
              </w:rPr>
              <w:t xml:space="preserve">吸熱</w:t>
            </w:r>
          </w:p>
        </w:tc>
      </w:tr>
    </w:tbl>
    <w:p>
      <w:pPr>
        <w:pStyle w:val="BodyText"/>
      </w:pPr>
      <w:r>
        <w:rPr>
          <w:bCs/>
          <w:b/>
        </w:rPr>
        <w:t xml:space="preserve">重點</w:t>
      </w:r>
      <w:r>
        <w:t xml:space="preserve">** **鐵則：①先看題目起始狀態(0%結晶=玻璃態起步，不是結晶！)；②放熱峰(向上)=結晶化、吸熱峰(向下)=熔融、台階=T_g。分解(分解)溫度更高(PET 約300°C+)，別把250°C的熔融吸熱峰誤判成分解。「エンタルピー急増」對應熔融吸熱。</w:t>
      </w:r>
    </w:p>
    <w:p>
      <w:pPr>
        <w:pStyle w:val="BodyText"/>
      </w:pPr>
      <w:r>
        <w:rPr>
          <w:bCs/>
          <w:b/>
        </w:rPr>
        <w:t xml:space="preserve">１１　高分子：橡膠彈性・液晶高分子</w:t>
      </w:r>
    </w:p>
    <w:p>
      <w:pPr>
        <w:pStyle w:val="BodyText"/>
      </w:pPr>
      <w:r>
        <w:rPr>
          <w:bCs/>
          <w:b/>
        </w:rPr>
        <w:t xml:space="preserve">A　橡膠彈性 ＝ 熵彈性（エントロピー弾性）</w:t>
      </w:r>
    </w:p>
    <w:p>
      <w:pPr>
        <w:pStyle w:val="BodyText"/>
      </w:pPr>
      <w:r>
        <w:t xml:space="preserve">橡膠縮回的驅動力是「回到高熵」：未拉伸＝無規捲曲(熵大)，拉伸＝拉直(熵小)，放手自發縮回。對比金屬彈簧＝能量彈性。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橡膠（vs 塑膠/纖維）</w:t>
            </w:r>
          </w:p>
        </w:tc>
        <w:tc>
          <w:tcPr/>
          <w:p>
            <w:pPr>
              <w:pStyle w:val="Compact"/>
              <w:jc w:val="left"/>
            </w:pPr>
            <w:r>
              <w:rPr>
                <w:bCs/>
                <w:b/>
              </w:rPr>
              <w:t xml:space="preserve">原因</w:t>
            </w:r>
          </w:p>
        </w:tc>
      </w:tr>
      <w:tr>
        <w:tc>
          <w:tcPr/>
          <w:p>
            <w:pPr>
              <w:pStyle w:val="Compact"/>
              <w:jc w:val="left"/>
            </w:pPr>
            <w:r>
              <w:rPr>
                <w:bCs/>
                <w:b/>
              </w:rPr>
              <w:t xml:space="preserve">熵 エントロピー</w:t>
            </w:r>
          </w:p>
        </w:tc>
        <w:tc>
          <w:tcPr/>
          <w:p>
            <w:pPr>
              <w:pStyle w:val="Compact"/>
              <w:jc w:val="left"/>
            </w:pPr>
            <w:r>
              <w:rPr>
                <w:bCs/>
                <w:b/>
              </w:rPr>
              <w:t xml:space="preserve">大 ✓</w:t>
            </w:r>
          </w:p>
        </w:tc>
        <w:tc>
          <w:tcPr/>
          <w:p>
            <w:pPr>
              <w:pStyle w:val="Compact"/>
              <w:jc w:val="left"/>
            </w:pPr>
            <w:r>
              <w:t xml:space="preserve">無規捲曲、構型多 → 熵彈性來源</w:t>
            </w:r>
          </w:p>
        </w:tc>
      </w:tr>
      <w:tr>
        <w:tc>
          <w:tcPr/>
          <w:p>
            <w:pPr>
              <w:pStyle w:val="Compact"/>
              <w:jc w:val="left"/>
            </w:pPr>
            <w:r>
              <w:t xml:space="preserve">結晶性</w:t>
            </w:r>
          </w:p>
        </w:tc>
        <w:tc>
          <w:tcPr/>
          <w:p>
            <w:pPr>
              <w:pStyle w:val="Compact"/>
              <w:jc w:val="left"/>
            </w:pPr>
            <w:r>
              <w:t xml:space="preserve">低（不易結晶）</w:t>
            </w:r>
          </w:p>
        </w:tc>
        <w:tc>
          <w:tcPr/>
          <w:p>
            <w:pPr>
              <w:pStyle w:val="Compact"/>
              <w:jc w:val="left"/>
            </w:pPr>
            <w:r>
              <w:t xml:space="preserve">鏈無規、非結晶才能彈</w:t>
            </w:r>
          </w:p>
        </w:tc>
      </w:tr>
      <w:tr>
        <w:tc>
          <w:tcPr/>
          <w:p>
            <w:pPr>
              <w:pStyle w:val="Compact"/>
              <w:jc w:val="left"/>
            </w:pPr>
            <w:r>
              <w:rPr>
                <w:bCs/>
                <w:b/>
              </w:rPr>
              <w:t xml:space="preserve">彈性率(硬度) ヤング率</w:t>
            </w:r>
          </w:p>
        </w:tc>
        <w:tc>
          <w:tcPr/>
          <w:p>
            <w:pPr>
              <w:pStyle w:val="Compact"/>
              <w:jc w:val="left"/>
            </w:pPr>
            <w:r>
              <w:rPr>
                <w:bCs/>
                <w:b/>
              </w:rPr>
              <w:t xml:space="preserve">小（軟）</w:t>
            </w:r>
          </w:p>
        </w:tc>
        <w:tc>
          <w:tcPr/>
          <w:p>
            <w:pPr>
              <w:pStyle w:val="Compact"/>
              <w:jc w:val="left"/>
            </w:pPr>
            <w:r>
              <w:t xml:space="preserve">一拉就變形</w:t>
            </w:r>
          </w:p>
        </w:tc>
      </w:tr>
      <w:tr>
        <w:tc>
          <w:tcPr/>
          <w:p>
            <w:pPr>
              <w:pStyle w:val="Compact"/>
              <w:jc w:val="left"/>
            </w:pPr>
            <w:r>
              <w:t xml:space="preserve">玻璃轉移點 T_g</w:t>
            </w:r>
          </w:p>
        </w:tc>
        <w:tc>
          <w:tcPr/>
          <w:p>
            <w:pPr>
              <w:pStyle w:val="Compact"/>
              <w:jc w:val="left"/>
            </w:pPr>
            <w:r>
              <w:t xml:space="preserve">低（遠低於室溫）</w:t>
            </w:r>
          </w:p>
        </w:tc>
        <w:tc>
          <w:tcPr/>
          <w:p>
            <w:pPr>
              <w:pStyle w:val="Compact"/>
              <w:jc w:val="left"/>
            </w:pPr>
            <w:r>
              <w:t xml:space="preserve">室溫要處於橡膠態</w:t>
            </w:r>
          </w:p>
        </w:tc>
      </w:tr>
      <w:tr>
        <w:tc>
          <w:tcPr/>
          <w:p>
            <w:pPr>
              <w:pStyle w:val="Compact"/>
              <w:jc w:val="left"/>
            </w:pPr>
            <w:r>
              <w:t xml:space="preserve">凝聚能(分子間力)</w:t>
            </w:r>
          </w:p>
        </w:tc>
        <w:tc>
          <w:tcPr/>
          <w:p>
            <w:pPr>
              <w:pStyle w:val="Compact"/>
              <w:jc w:val="left"/>
            </w:pPr>
            <w:r>
              <w:t xml:space="preserve">小</w:t>
            </w:r>
          </w:p>
        </w:tc>
        <w:tc>
          <w:tcPr/>
          <w:p>
            <w:pPr>
              <w:pStyle w:val="Compact"/>
              <w:jc w:val="left"/>
            </w:pPr>
            <w:r>
              <w:t xml:space="preserve">鏈要能自由運動</w:t>
            </w:r>
          </w:p>
        </w:tc>
      </w:tr>
    </w:tbl>
    <w:p>
      <w:pPr>
        <w:pStyle w:val="BodyText"/>
      </w:pPr>
      <w:r>
        <w:rPr>
          <w:bCs/>
          <w:b/>
        </w:rPr>
        <w:t xml:space="preserve">重點</w:t>
      </w:r>
      <w:r>
        <w:t xml:space="preserve">** **最大陷阱：「橡膠有彈性」≠「彈性率大」！彈性率大＝硬(鋼/塑膠)；橡膠是彈性率小但可大幅回復形變。問橡膠特性時，選「大/高」通常錯(那是塑膠/纖維)，唯一例外是『熵大』。Gough-Joule 效應：橡膠拉伸放熱、受熱反而收縮。</w:t>
      </w:r>
    </w:p>
    <w:p>
      <w:pPr>
        <w:pStyle w:val="BodyText"/>
      </w:pPr>
      <w:r>
        <w:rPr>
          <w:bCs/>
          <w:b/>
        </w:rPr>
        <w:t xml:space="preserve">B　液晶高分子（LCP）：熱致 vs 溶致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類型（日／英）</w:t>
            </w:r>
          </w:p>
        </w:tc>
        <w:tc>
          <w:tcPr/>
          <w:p>
            <w:pPr>
              <w:pStyle w:val="Compact"/>
              <w:jc w:val="left"/>
            </w:pPr>
            <w:r>
              <w:rPr>
                <w:bCs/>
                <w:b/>
              </w:rPr>
              <w:t xml:space="preserve">靠什麼形成液晶</w:t>
            </w:r>
          </w:p>
        </w:tc>
        <w:tc>
          <w:tcPr/>
          <w:p>
            <w:pPr>
              <w:pStyle w:val="Compact"/>
              <w:jc w:val="left"/>
            </w:pPr>
            <w:r>
              <w:rPr>
                <w:bCs/>
                <w:b/>
              </w:rPr>
              <w:t xml:space="preserve">代表</w:t>
            </w:r>
          </w:p>
        </w:tc>
      </w:tr>
      <w:tr>
        <w:tc>
          <w:tcPr/>
          <w:p>
            <w:pPr>
              <w:pStyle w:val="Compact"/>
              <w:jc w:val="left"/>
            </w:pPr>
            <w:r>
              <w:rPr>
                <w:bCs/>
                <w:b/>
              </w:rPr>
              <w:t xml:space="preserve">サーモトロピック</w:t>
            </w:r>
            <w:r>
              <w:t xml:space="preserve">　Thermotropic 熱致</w:t>
            </w:r>
          </w:p>
        </w:tc>
        <w:tc>
          <w:tcPr/>
          <w:p>
            <w:pPr>
              <w:pStyle w:val="Compact"/>
              <w:jc w:val="left"/>
            </w:pPr>
            <w:r>
              <w:rPr>
                <w:bCs/>
                <w:b/>
              </w:rPr>
              <w:t xml:space="preserve">溫度</w:t>
            </w:r>
          </w:p>
        </w:tc>
        <w:tc>
          <w:tcPr/>
          <w:p>
            <w:pPr>
              <w:pStyle w:val="Compact"/>
              <w:jc w:val="left"/>
            </w:pPr>
            <w:r>
              <w:t xml:space="preserve">ポリアリレート(聚芳酯)、全芳香族聚酯；改質降熔點(引入取代基/屈曲性spacer)</w:t>
            </w:r>
          </w:p>
        </w:tc>
      </w:tr>
      <w:tr>
        <w:tc>
          <w:tcPr/>
          <w:p>
            <w:pPr>
              <w:pStyle w:val="Compact"/>
              <w:jc w:val="left"/>
            </w:pPr>
            <w:r>
              <w:rPr>
                <w:bCs/>
                <w:b/>
              </w:rPr>
              <w:t xml:space="preserve">リオトロピック</w:t>
            </w:r>
            <w:r>
              <w:t xml:space="preserve">　Lyotropic 溶致</w:t>
            </w:r>
          </w:p>
        </w:tc>
        <w:tc>
          <w:tcPr/>
          <w:p>
            <w:pPr>
              <w:pStyle w:val="Compact"/>
              <w:jc w:val="left"/>
            </w:pPr>
            <w:r>
              <w:rPr>
                <w:bCs/>
                <w:b/>
              </w:rPr>
              <w:t xml:space="preserve">溶劑/濃度</w:t>
            </w:r>
          </w:p>
        </w:tc>
        <w:tc>
          <w:tcPr/>
          <w:p>
            <w:pPr>
              <w:pStyle w:val="Compact"/>
              <w:jc w:val="left"/>
            </w:pPr>
            <w:r>
              <w:t xml:space="preserve">全芳香族ポリアミド＝アラミド(Kevlar)；溶於強酸紡絲→高強度纖維</w:t>
            </w:r>
          </w:p>
        </w:tc>
      </w:tr>
    </w:tbl>
    <w:p>
      <w:pPr>
        <w:pStyle w:val="BodyText"/>
      </w:pPr>
      <w:r>
        <w:rPr>
          <w:bCs/>
          <w:b/>
        </w:rPr>
        <w:t xml:space="preserve">重點</w:t>
      </w:r>
      <w:r>
        <w:t xml:space="preserve">** **關鍵定位：聚芳酯=熱致(熔點可降)、芳綸/Kevlar=溶致(熔點太高只能溶劑法)、LCD顯示器=小分子熱致(不是高分子)。メソゲン(mesogen,液晶原)=剛直棒狀部分；按位置分主鎖型/側鎖型/複合型。</w:t>
      </w:r>
    </w:p>
    <w:p>
      <w:pPr>
        <w:pStyle w:val="BodyText"/>
      </w:pPr>
      <w:r>
        <w:rPr>
          <w:bCs/>
          <w:b/>
        </w:rPr>
        <w:t xml:space="preserve">１２　電気化学：法拉第電解定律（近本職・必拿）</w:t>
      </w:r>
    </w:p>
    <w:p>
      <w:pPr>
        <w:pStyle w:val="BodyText"/>
      </w:pPr>
      <w:r>
        <w:rPr>
          <w:bCs/>
          <w:b/>
        </w:rPr>
        <w:t xml:space="preserve">溶融塩電解等，電極析出量 ∝ 電量。固定四步計算：</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步驟</w:t>
            </w:r>
          </w:p>
        </w:tc>
        <w:tc>
          <w:tcPr/>
          <w:p>
            <w:pPr>
              <w:pStyle w:val="Compact"/>
              <w:jc w:val="left"/>
            </w:pPr>
            <w:r>
              <w:rPr>
                <w:bCs/>
                <w:b/>
              </w:rPr>
              <w:t xml:space="preserve">公式</w:t>
            </w:r>
          </w:p>
        </w:tc>
        <w:tc>
          <w:tcPr/>
          <w:p>
            <w:pPr>
              <w:pStyle w:val="Compact"/>
              <w:jc w:val="left"/>
            </w:pPr>
            <w:r>
              <w:rPr>
                <w:bCs/>
                <w:b/>
              </w:rPr>
              <w:t xml:space="preserve">備註</w:t>
            </w:r>
          </w:p>
        </w:tc>
      </w:tr>
      <w:tr>
        <w:tc>
          <w:tcPr/>
          <w:p>
            <w:pPr>
              <w:pStyle w:val="Compact"/>
              <w:jc w:val="left"/>
            </w:pPr>
            <w:r>
              <w:t xml:space="preserve">① 總電量</w:t>
            </w:r>
          </w:p>
        </w:tc>
        <w:tc>
          <w:tcPr/>
          <w:p>
            <w:pPr>
              <w:pStyle w:val="Compact"/>
              <w:jc w:val="left"/>
            </w:pPr>
            <w:r>
              <w:rPr>
                <w:bCs/>
                <w:b/>
              </w:rPr>
              <w:t xml:space="preserve">Q = I × t × η</w:t>
            </w:r>
          </w:p>
        </w:tc>
        <w:tc>
          <w:tcPr/>
          <w:p>
            <w:pPr>
              <w:pStyle w:val="Compact"/>
              <w:jc w:val="left"/>
            </w:pPr>
            <w:r>
              <w:t xml:space="preserve">η=電流效率；t 用秒</w:t>
            </w:r>
          </w:p>
        </w:tc>
      </w:tr>
      <w:tr>
        <w:tc>
          <w:tcPr/>
          <w:p>
            <w:pPr>
              <w:pStyle w:val="Compact"/>
              <w:jc w:val="left"/>
            </w:pPr>
            <w:r>
              <w:t xml:space="preserve">② 電子莫耳數</w:t>
            </w:r>
          </w:p>
        </w:tc>
        <w:tc>
          <w:tcPr/>
          <w:p>
            <w:pPr>
              <w:pStyle w:val="Compact"/>
              <w:jc w:val="left"/>
            </w:pPr>
            <w:r>
              <w:rPr>
                <w:bCs/>
                <w:b/>
              </w:rPr>
              <w:t xml:space="preserve">nₑ = Q / F</w:t>
            </w:r>
          </w:p>
        </w:tc>
        <w:tc>
          <w:tcPr/>
          <w:p>
            <w:pPr>
              <w:pStyle w:val="Compact"/>
              <w:jc w:val="left"/>
            </w:pPr>
            <w:r>
              <w:t xml:space="preserve">F ≈ 9.65×10⁴ C/mol</w:t>
            </w:r>
          </w:p>
        </w:tc>
      </w:tr>
      <w:tr>
        <w:tc>
          <w:tcPr/>
          <w:p>
            <w:pPr>
              <w:pStyle w:val="Compact"/>
              <w:jc w:val="left"/>
            </w:pPr>
            <w:r>
              <w:t xml:space="preserve">③ 金屬莫耳數</w:t>
            </w:r>
          </w:p>
        </w:tc>
        <w:tc>
          <w:tcPr/>
          <w:p>
            <w:pPr>
              <w:pStyle w:val="Compact"/>
              <w:jc w:val="left"/>
            </w:pPr>
            <w:r>
              <w:rPr>
                <w:bCs/>
                <w:b/>
              </w:rPr>
              <w:t xml:space="preserve">n = nₑ / z</w:t>
            </w:r>
          </w:p>
        </w:tc>
        <w:tc>
          <w:tcPr/>
          <w:p>
            <w:pPr>
              <w:pStyle w:val="Compact"/>
              <w:jc w:val="left"/>
            </w:pPr>
            <w:r>
              <w:rPr>
                <w:bCs/>
                <w:b/>
              </w:rPr>
              <w:t xml:space="preserve">z=離子價數 ← 最常設陷阱！</w:t>
            </w:r>
          </w:p>
        </w:tc>
      </w:tr>
      <w:tr>
        <w:tc>
          <w:tcPr/>
          <w:p>
            <w:pPr>
              <w:pStyle w:val="Compact"/>
              <w:jc w:val="left"/>
            </w:pPr>
            <w:r>
              <w:t xml:space="preserve">④ 質量</w:t>
            </w:r>
          </w:p>
        </w:tc>
        <w:tc>
          <w:tcPr/>
          <w:p>
            <w:pPr>
              <w:pStyle w:val="Compact"/>
              <w:jc w:val="left"/>
            </w:pPr>
            <w:r>
              <w:rPr>
                <w:bCs/>
                <w:b/>
              </w:rPr>
              <w:t xml:space="preserve">m = n × M</w:t>
            </w:r>
          </w:p>
        </w:tc>
        <w:tc>
          <w:tcPr/>
          <w:p>
            <w:pPr>
              <w:pStyle w:val="Compact"/>
              <w:jc w:val="left"/>
            </w:pPr>
            <w:r>
              <w:t xml:space="preserve">M=原子量/分子量</w:t>
            </w:r>
          </w:p>
        </w:tc>
      </w:tr>
    </w:tbl>
    <w:p>
      <w:pPr>
        <w:pStyle w:val="BodyText"/>
      </w:pPr>
      <w:r>
        <w:rPr>
          <w:bCs/>
          <w:b/>
        </w:rPr>
        <w:t xml:space="preserve">重點</w:t>
      </w:r>
      <w:r>
        <w:t xml:space="preserve">** **價數陷阱：Mg²⁺→z=2(要除以2)、Na⁺→z=1、Al³⁺→z=3；Cl⁻→z=1(但 Cl₂ 分子量=71)。例：1000A×1h×80%，Mg²⁺→約360g Mg、約1060g Cl。忘了 Mg 除以2 會誤得720。名詞：溶融塩電解 Molten salt electrolysis／ファラデーの法則 Faraday’s law／電流効率 Current efficiency／電解精製 refining・電解採取 electrowinning。</w:t>
      </w:r>
    </w:p>
    <w:p>
      <w:pPr>
        <w:pStyle w:val="BodyText"/>
      </w:pPr>
      <w:r>
        <w:rPr>
          <w:bCs/>
          <w:b/>
        </w:rPr>
        <w:t xml:space="preserve">１３　無機：鹵素趨勢／薄膜 PVD vs CVD</w:t>
      </w:r>
    </w:p>
    <w:p>
      <w:pPr>
        <w:pStyle w:val="BodyText"/>
      </w:pPr>
      <w:r>
        <w:rPr>
          <w:bCs/>
          <w:b/>
        </w:rPr>
        <w:t xml:space="preserve">A　鹵素（ハロゲン）周期性趨勢（F → 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F → I 趨勢</w:t>
            </w:r>
          </w:p>
        </w:tc>
        <w:tc>
          <w:tcPr/>
          <w:p>
            <w:pPr>
              <w:pStyle w:val="Compact"/>
              <w:jc w:val="left"/>
            </w:pPr>
            <w:r>
              <w:rPr>
                <w:bCs/>
                <w:b/>
              </w:rPr>
              <w:t xml:space="preserve">極端</w:t>
            </w:r>
          </w:p>
        </w:tc>
      </w:tr>
      <w:tr>
        <w:tc>
          <w:tcPr/>
          <w:p>
            <w:pPr>
              <w:pStyle w:val="Compact"/>
              <w:jc w:val="left"/>
            </w:pPr>
            <w:r>
              <w:rPr>
                <w:bCs/>
                <w:b/>
              </w:rPr>
              <w:t xml:space="preserve">電気陰性度(電負度)</w:t>
            </w:r>
          </w:p>
        </w:tc>
        <w:tc>
          <w:tcPr/>
          <w:p>
            <w:pPr>
              <w:pStyle w:val="Compact"/>
              <w:jc w:val="left"/>
            </w:pPr>
            <w:r>
              <w:t xml:space="preserve">變小</w:t>
            </w:r>
          </w:p>
        </w:tc>
        <w:tc>
          <w:tcPr/>
          <w:p>
            <w:pPr>
              <w:pStyle w:val="Compact"/>
              <w:jc w:val="left"/>
            </w:pPr>
            <w:r>
              <w:rPr>
                <w:bCs/>
                <w:b/>
              </w:rPr>
              <w:t xml:space="preserve">F 最大(全元素之最,≈4.0)</w:t>
            </w:r>
          </w:p>
        </w:tc>
      </w:tr>
      <w:tr>
        <w:tc>
          <w:tcPr/>
          <w:p>
            <w:pPr>
              <w:pStyle w:val="Compact"/>
              <w:jc w:val="left"/>
            </w:pPr>
            <w:r>
              <w:t xml:space="preserve">酸化力</w:t>
            </w:r>
          </w:p>
        </w:tc>
        <w:tc>
          <w:tcPr/>
          <w:p>
            <w:pPr>
              <w:pStyle w:val="Compact"/>
              <w:jc w:val="left"/>
            </w:pPr>
            <w:r>
              <w:t xml:space="preserve">變弱</w:t>
            </w:r>
          </w:p>
        </w:tc>
        <w:tc>
          <w:tcPr/>
          <w:p>
            <w:pPr>
              <w:pStyle w:val="Compact"/>
              <w:jc w:val="left"/>
            </w:pPr>
            <w:r>
              <w:t xml:space="preserve">F₂ 最強 → 強者置換弱者</w:t>
            </w:r>
          </w:p>
        </w:tc>
      </w:tr>
      <w:tr>
        <w:tc>
          <w:tcPr/>
          <w:p>
            <w:pPr>
              <w:pStyle w:val="Compact"/>
              <w:jc w:val="left"/>
            </w:pPr>
            <w:r>
              <w:t xml:space="preserve">原子/離子半徑</w:t>
            </w:r>
          </w:p>
        </w:tc>
        <w:tc>
          <w:tcPr/>
          <w:p>
            <w:pPr>
              <w:pStyle w:val="Compact"/>
              <w:jc w:val="left"/>
            </w:pPr>
            <w:r>
              <w:t xml:space="preserve">變大</w:t>
            </w:r>
          </w:p>
        </w:tc>
        <w:tc>
          <w:tcPr/>
          <w:p>
            <w:pPr>
              <w:pStyle w:val="Compact"/>
              <w:jc w:val="left"/>
            </w:pPr>
            <w:r>
              <w:t xml:space="preserve">I 最大</w:t>
            </w:r>
          </w:p>
        </w:tc>
      </w:tr>
      <w:tr>
        <w:tc>
          <w:tcPr/>
          <w:p>
            <w:pPr>
              <w:pStyle w:val="Compact"/>
              <w:jc w:val="left"/>
            </w:pPr>
            <w:r>
              <w:t xml:space="preserve">還元性(X⁻失電子)</w:t>
            </w:r>
          </w:p>
        </w:tc>
        <w:tc>
          <w:tcPr/>
          <w:p>
            <w:pPr>
              <w:pStyle w:val="Compact"/>
              <w:jc w:val="left"/>
            </w:pPr>
            <w:r>
              <w:t xml:space="preserve">變強</w:t>
            </w:r>
          </w:p>
        </w:tc>
        <w:tc>
          <w:tcPr/>
          <w:p>
            <w:pPr>
              <w:pStyle w:val="Compact"/>
              <w:jc w:val="left"/>
            </w:pPr>
            <w:r>
              <w:rPr>
                <w:bCs/>
                <w:b/>
              </w:rPr>
              <w:t xml:space="preserve">I⁻ 最強</w:t>
            </w:r>
          </w:p>
        </w:tc>
      </w:tr>
      <w:tr>
        <w:tc>
          <w:tcPr/>
          <w:p>
            <w:pPr>
              <w:pStyle w:val="Compact"/>
              <w:jc w:val="left"/>
            </w:pPr>
            <w:r>
              <w:t xml:space="preserve">常溫狀態</w:t>
            </w:r>
          </w:p>
        </w:tc>
        <w:tc>
          <w:tcPr/>
          <w:p>
            <w:pPr>
              <w:pStyle w:val="Compact"/>
              <w:jc w:val="left"/>
            </w:pPr>
            <w:r>
              <w:t xml:space="preserve">氣→液→固</w:t>
            </w:r>
          </w:p>
        </w:tc>
        <w:tc>
          <w:tcPr/>
          <w:p>
            <w:pPr>
              <w:pStyle w:val="Compact"/>
              <w:jc w:val="left"/>
            </w:pPr>
            <w:r>
              <w:t xml:space="preserve">F₂/Cl₂ 氣、Br₂ 液、I₂ 固(昇華)</w:t>
            </w:r>
          </w:p>
        </w:tc>
      </w:tr>
      <w:tr>
        <w:tc>
          <w:tcPr/>
          <w:p>
            <w:pPr>
              <w:pStyle w:val="Compact"/>
              <w:jc w:val="left"/>
            </w:pPr>
            <w:r>
              <w:t xml:space="preserve">製法</w:t>
            </w:r>
          </w:p>
        </w:tc>
        <w:tc>
          <w:tcPr/>
          <w:p>
            <w:pPr>
              <w:pStyle w:val="Compact"/>
              <w:jc w:val="left"/>
            </w:pPr>
            <w:r>
              <w:t xml:space="preserve">—</w:t>
            </w:r>
          </w:p>
        </w:tc>
        <w:tc>
          <w:tcPr/>
          <w:p>
            <w:pPr>
              <w:pStyle w:val="Compact"/>
              <w:jc w:val="left"/>
            </w:pPr>
            <w:r>
              <w:t xml:space="preserve">F₂/Cl₂ 電解；Br₂/I₂ 用 Cl₂ 氧化置換</w:t>
            </w:r>
          </w:p>
        </w:tc>
      </w:tr>
    </w:tbl>
    <w:p>
      <w:pPr>
        <w:pStyle w:val="BodyText"/>
      </w:pPr>
      <w:r>
        <w:rPr>
          <w:bCs/>
          <w:b/>
        </w:rPr>
        <w:t xml:space="preserve">重點</w:t>
      </w:r>
      <w:r>
        <w:t xml:space="preserve">** **高頻混淆：電負度＝原子搶電子能力(無正負號)→F 最大；別跟 X⁻ 的還原性/半徑(I 方向)搞混，兩條趨勢相反。HF(フッ酸)：弱酸但劇毒、腐蝕玻璃(SiO₂)，塑膠容器保存。工業生產量 Cl₂ 最大。</w:t>
      </w:r>
    </w:p>
    <w:p>
      <w:pPr>
        <w:pStyle w:val="BodyText"/>
      </w:pPr>
      <w:r>
        <w:rPr>
          <w:bCs/>
          <w:b/>
        </w:rPr>
        <w:t xml:space="preserve">B　薄膜形成：PVD vs CVD（一條線判準）</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家族</w:t>
            </w:r>
          </w:p>
        </w:tc>
        <w:tc>
          <w:tcPr/>
          <w:p>
            <w:pPr>
              <w:pStyle w:val="Compact"/>
              <w:jc w:val="left"/>
            </w:pPr>
            <w:r>
              <w:rPr>
                <w:bCs/>
                <w:b/>
              </w:rPr>
              <w:t xml:space="preserve">判準</w:t>
            </w:r>
          </w:p>
        </w:tc>
        <w:tc>
          <w:tcPr/>
          <w:p>
            <w:pPr>
              <w:pStyle w:val="Compact"/>
              <w:jc w:val="left"/>
            </w:pPr>
            <w:r>
              <w:rPr>
                <w:bCs/>
                <w:b/>
              </w:rPr>
              <w:t xml:space="preserve">成員</w:t>
            </w:r>
          </w:p>
        </w:tc>
      </w:tr>
      <w:tr>
        <w:tc>
          <w:tcPr/>
          <w:p>
            <w:pPr>
              <w:pStyle w:val="Compact"/>
              <w:jc w:val="left"/>
            </w:pPr>
            <w:r>
              <w:rPr>
                <w:bCs/>
                <w:b/>
              </w:rPr>
              <w:t xml:space="preserve">PVD 物理堆積</w:t>
            </w:r>
          </w:p>
        </w:tc>
        <w:tc>
          <w:tcPr/>
          <w:p>
            <w:pPr>
              <w:pStyle w:val="Compact"/>
              <w:jc w:val="left"/>
            </w:pPr>
            <w:r>
              <w:rPr>
                <w:bCs/>
                <w:b/>
              </w:rPr>
              <w:t xml:space="preserve">純物理，無化學反應</w:t>
            </w:r>
          </w:p>
        </w:tc>
        <w:tc>
          <w:tcPr/>
          <w:p>
            <w:pPr>
              <w:pStyle w:val="Compact"/>
              <w:jc w:val="left"/>
            </w:pPr>
            <w:r>
              <w:t xml:space="preserve">真空蒸着(電阻加熱)／電子ビーム蒸着(EB加熱)／スパッタリング(動量交換打出原子)／イオンプレーティング(電漿離子化)／MBE 分子線エピタキシー(超高真空分子束磊晶)</w:t>
            </w:r>
          </w:p>
        </w:tc>
      </w:tr>
      <w:tr>
        <w:tc>
          <w:tcPr/>
          <w:p>
            <w:pPr>
              <w:pStyle w:val="Compact"/>
              <w:jc w:val="left"/>
            </w:pPr>
            <w:r>
              <w:rPr>
                <w:bCs/>
                <w:b/>
              </w:rPr>
              <w:t xml:space="preserve">CVD 化学堆積</w:t>
            </w:r>
          </w:p>
        </w:tc>
        <w:tc>
          <w:tcPr/>
          <w:p>
            <w:pPr>
              <w:pStyle w:val="Compact"/>
              <w:jc w:val="left"/>
            </w:pPr>
            <w:r>
              <w:rPr>
                <w:bCs/>
                <w:b/>
              </w:rPr>
              <w:t xml:space="preserve">氣體原料＋化學反應</w:t>
            </w:r>
          </w:p>
        </w:tc>
        <w:tc>
          <w:tcPr/>
          <w:p>
            <w:pPr>
              <w:pStyle w:val="Compact"/>
              <w:jc w:val="left"/>
            </w:pPr>
            <w:r>
              <w:t xml:space="preserve">原料氣體在氣相或基板表面反應成膜</w:t>
            </w:r>
          </w:p>
        </w:tc>
      </w:tr>
    </w:tbl>
    <w:p>
      <w:pPr>
        <w:pStyle w:val="BodyText"/>
      </w:pPr>
      <w:r>
        <w:rPr>
          <w:bCs/>
          <w:b/>
        </w:rPr>
        <w:t xml:space="preserve">重點</w:t>
      </w:r>
      <w:r>
        <w:t xml:space="preserve">** **鐵則：見「反応を利用」＝CVD。MBE 是 PVD(無反應)，若敘述給 MBE 套上「氣體輸送＋反應」＝CVD 定義＝錯。EB 蒸着只是真空蒸着換加熱方式(電子束)，本質相同。</w:t>
      </w:r>
    </w:p>
    <w:p>
      <w:pPr>
        <w:pStyle w:val="BodyText"/>
      </w:pPr>
      <w:r>
        <w:rPr>
          <w:bCs/>
          <w:b/>
        </w:rPr>
        <w:t xml:space="preserve">C　コンクリート耐久性 四本柱</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項目（日／英）</w:t>
            </w:r>
          </w:p>
        </w:tc>
        <w:tc>
          <w:tcPr/>
          <w:p>
            <w:pPr>
              <w:pStyle w:val="Compact"/>
              <w:jc w:val="left"/>
            </w:pPr>
            <w:r>
              <w:rPr>
                <w:bCs/>
                <w:b/>
              </w:rPr>
              <w:t xml:space="preserve">機制</w:t>
            </w:r>
          </w:p>
        </w:tc>
        <w:tc>
          <w:tcPr/>
          <w:p>
            <w:pPr>
              <w:pStyle w:val="Compact"/>
              <w:jc w:val="left"/>
            </w:pPr>
            <w:r>
              <w:rPr>
                <w:bCs/>
                <w:b/>
              </w:rPr>
              <w:t xml:space="preserve">備註</w:t>
            </w:r>
          </w:p>
        </w:tc>
      </w:tr>
      <w:tr>
        <w:tc>
          <w:tcPr/>
          <w:p>
            <w:pPr>
              <w:pStyle w:val="Compact"/>
              <w:jc w:val="left"/>
            </w:pPr>
            <w:r>
              <w:rPr>
                <w:bCs/>
                <w:b/>
              </w:rPr>
              <w:t xml:space="preserve">凍害</w:t>
            </w:r>
            <w:r>
              <w:t xml:space="preserve"> </w:t>
            </w:r>
            <w:r>
              <w:t xml:space="preserve">Freeze-thaw</w:t>
            </w:r>
          </w:p>
        </w:tc>
        <w:tc>
          <w:tcPr/>
          <w:p>
            <w:pPr>
              <w:pStyle w:val="Compact"/>
              <w:jc w:val="left"/>
            </w:pPr>
            <w:r>
              <w:t xml:space="preserve">孔隙水結冰膨脹約9%，凍融循環→龜裂/表面剝落</w:t>
            </w:r>
          </w:p>
        </w:tc>
        <w:tc>
          <w:tcPr/>
          <w:p>
            <w:pPr>
              <w:pStyle w:val="Compact"/>
              <w:jc w:val="left"/>
            </w:pPr>
            <w:r>
              <w:t xml:space="preserve">寒地頭號問題</w:t>
            </w:r>
          </w:p>
        </w:tc>
      </w:tr>
      <w:tr>
        <w:tc>
          <w:tcPr/>
          <w:p>
            <w:pPr>
              <w:pStyle w:val="Compact"/>
              <w:jc w:val="left"/>
            </w:pPr>
            <w:r>
              <w:rPr>
                <w:bCs/>
                <w:b/>
              </w:rPr>
              <w:t xml:space="preserve">塩害</w:t>
            </w:r>
            <w:r>
              <w:t xml:space="preserve"> </w:t>
            </w:r>
            <w:r>
              <w:t xml:space="preserve">Chloride attack</w:t>
            </w:r>
          </w:p>
        </w:tc>
        <w:tc>
          <w:tcPr/>
          <w:p>
            <w:pPr>
              <w:pStyle w:val="Compact"/>
              <w:jc w:val="left"/>
            </w:pPr>
            <w:r>
              <w:t xml:space="preserve">Cl⁻破壞鋼筋鈍態皮膜→鏽蝕膨脹→開裂</w:t>
            </w:r>
          </w:p>
        </w:tc>
        <w:tc>
          <w:tcPr/>
          <w:p>
            <w:pPr>
              <w:pStyle w:val="Compact"/>
              <w:jc w:val="left"/>
            </w:pPr>
            <w:r>
              <w:t xml:space="preserve">海砂/海風/除冰鹽</w:t>
            </w:r>
          </w:p>
        </w:tc>
      </w:tr>
      <w:tr>
        <w:tc>
          <w:tcPr/>
          <w:p>
            <w:pPr>
              <w:pStyle w:val="Compact"/>
              <w:jc w:val="left"/>
            </w:pPr>
            <w:r>
              <w:rPr>
                <w:bCs/>
                <w:b/>
              </w:rPr>
              <w:t xml:space="preserve">炭酸化(中性化)</w:t>
            </w:r>
            <w:r>
              <w:t xml:space="preserve"> </w:t>
            </w:r>
            <w:r>
              <w:t xml:space="preserve">Carbonation</w:t>
            </w:r>
          </w:p>
        </w:tc>
        <w:tc>
          <w:tcPr/>
          <w:p>
            <w:pPr>
              <w:pStyle w:val="Compact"/>
              <w:jc w:val="left"/>
            </w:pPr>
            <w:r>
              <w:t xml:space="preserve">CO₂+Ca(OH)₂→CaCO₃，pH 12-13→&lt;10→鋼筋鏽</w:t>
            </w:r>
          </w:p>
        </w:tc>
        <w:tc>
          <w:tcPr/>
          <w:p>
            <w:pPr>
              <w:pStyle w:val="Compact"/>
              <w:jc w:val="left"/>
            </w:pPr>
            <w:r>
              <w:t xml:space="preserve">化學反應型</w:t>
            </w:r>
          </w:p>
        </w:tc>
      </w:tr>
      <w:tr>
        <w:tc>
          <w:tcPr/>
          <w:p>
            <w:pPr>
              <w:pStyle w:val="Compact"/>
              <w:jc w:val="left"/>
            </w:pPr>
            <w:r>
              <w:rPr>
                <w:bCs/>
                <w:b/>
              </w:rPr>
              <w:t xml:space="preserve">アルカリ骨材反応</w:t>
            </w:r>
            <w:r>
              <w:t xml:space="preserve"> </w:t>
            </w:r>
            <w:r>
              <w:t xml:space="preserve">ASR</w:t>
            </w:r>
          </w:p>
        </w:tc>
        <w:tc>
          <w:tcPr/>
          <w:p>
            <w:pPr>
              <w:pStyle w:val="Compact"/>
              <w:jc w:val="left"/>
            </w:pPr>
            <w:r>
              <w:t xml:space="preserve">水泥鹼+骨材反應性SiO₂→吸水膨脹膠→地圖狀裂</w:t>
            </w:r>
          </w:p>
        </w:tc>
        <w:tc>
          <w:tcPr/>
          <w:p>
            <w:pPr>
              <w:pStyle w:val="Compact"/>
              <w:jc w:val="left"/>
            </w:pPr>
            <w:r>
              <w:t xml:space="preserve">「混凝土癌」</w:t>
            </w:r>
          </w:p>
        </w:tc>
      </w:tr>
    </w:tbl>
    <w:p>
      <w:pPr>
        <w:pStyle w:val="BodyText"/>
      </w:pPr>
      <w:r>
        <w:rPr>
          <w:bCs/>
          <w:b/>
        </w:rPr>
        <w:t xml:space="preserve">重點</w:t>
      </w:r>
      <w:r>
        <w:t xml:space="preserve">** **外來詞排除：耐スポーリング性(spalling resistance)＝耐火物(耐火磚)的熱衝擊剝落抵抗，不在混凝土耐久性清單。凍害的表面剝落叫スケーリング；見「スポーリング」先想耐火物。</w:t>
      </w:r>
    </w:p>
    <w:p>
      <w:pPr>
        <w:pStyle w:val="BodyText"/>
      </w:pPr>
      <w:r>
        <w:rPr>
          <w:bCs/>
          <w:b/>
        </w:rPr>
        <w:t xml:space="preserve">D　ホットプレス焼結（熱壓燒結）特徵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面向</w:t>
            </w:r>
          </w:p>
        </w:tc>
        <w:tc>
          <w:tcPr/>
          <w:p>
            <w:pPr>
              <w:pStyle w:val="Compact"/>
              <w:jc w:val="left"/>
            </w:pPr>
            <w:r>
              <w:rPr>
                <w:bCs/>
                <w:b/>
              </w:rPr>
              <w:t xml:space="preserve">內容</w:t>
            </w:r>
          </w:p>
        </w:tc>
      </w:tr>
      <w:tr>
        <w:tc>
          <w:tcPr/>
          <w:p>
            <w:pPr>
              <w:pStyle w:val="Compact"/>
              <w:jc w:val="left"/>
            </w:pPr>
            <w:r>
              <w:rPr>
                <w:bCs/>
                <w:b/>
              </w:rPr>
              <w:t xml:space="preserve">優點(因果鏈)</w:t>
            </w:r>
          </w:p>
        </w:tc>
        <w:tc>
          <w:tcPr/>
          <w:p>
            <w:pPr>
              <w:pStyle w:val="Compact"/>
              <w:jc w:val="left"/>
            </w:pPr>
            <w:r>
              <w:rPr>
                <w:bCs/>
                <w:b/>
              </w:rPr>
              <w:t xml:space="preserve">加壓→低溫緻密化→高密度＋粒成長抑制(細晶)</w:t>
            </w:r>
            <w:r>
              <w:t xml:space="preserve">；燒結性高→助劑低減/無添加→高純度</w:t>
            </w:r>
          </w:p>
        </w:tc>
      </w:tr>
      <w:tr>
        <w:tc>
          <w:tcPr/>
          <w:p>
            <w:pPr>
              <w:pStyle w:val="Compact"/>
              <w:jc w:val="left"/>
            </w:pPr>
            <w:r>
              <w:t xml:space="preserve">副產物</w:t>
            </w:r>
          </w:p>
        </w:tc>
        <w:tc>
          <w:tcPr/>
          <w:p>
            <w:pPr>
              <w:pStyle w:val="Compact"/>
              <w:jc w:val="left"/>
            </w:pPr>
            <w:r>
              <w:t xml:space="preserve">單軸加壓→粒子配向→結晶異方性(可利用提升特定方向性能)</w:t>
            </w:r>
          </w:p>
        </w:tc>
      </w:tr>
      <w:tr>
        <w:tc>
          <w:tcPr/>
          <w:p>
            <w:pPr>
              <w:pStyle w:val="Compact"/>
              <w:jc w:val="left"/>
            </w:pPr>
            <w:r>
              <w:t xml:space="preserve">代價/限制</w:t>
            </w:r>
          </w:p>
        </w:tc>
        <w:tc>
          <w:tcPr/>
          <w:p>
            <w:pPr>
              <w:pStyle w:val="Compact"/>
              <w:jc w:val="left"/>
            </w:pPr>
            <w:r>
              <w:t xml:space="preserve">型不可欠→形狀受限・量產性差；大型化→型強度確保＋油壓プレス大型化問題</w:t>
            </w:r>
          </w:p>
        </w:tc>
      </w:tr>
    </w:tbl>
    <w:p>
      <w:pPr>
        <w:pStyle w:val="BodyText"/>
      </w:pPr>
      <w:r>
        <w:rPr>
          <w:bCs/>
          <w:b/>
        </w:rPr>
        <w:t xml:space="preserve">重點</w:t>
      </w:r>
      <w:r>
        <w:t xml:space="preserve">** **熱壓三大賣點＝低溫緻密化・粒成長抑制・高純度。「粒成長は抑制できない」＝把賣點反寫＝錯(半真半假陷阱：低溫緻密化對、抑制不了錯)。名詞：焼結 sintering／ホットプレス hot press／粒成長 grain growth／焼結助剤 sintering aid。</w:t>
      </w:r>
    </w:p>
    <w:p>
      <w:pPr>
        <w:pStyle w:val="BodyText"/>
      </w:pPr>
      <w:r>
        <w:rPr>
          <w:bCs/>
          <w:b/>
        </w:rPr>
        <w:t xml:space="preserve">E　ソーダ工業（氯鹼＋ソルベー法）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工業</w:t>
            </w:r>
          </w:p>
        </w:tc>
        <w:tc>
          <w:tcPr/>
          <w:p>
            <w:pPr>
              <w:pStyle w:val="Compact"/>
              <w:jc w:val="left"/>
            </w:pPr>
            <w:r>
              <w:rPr>
                <w:bCs/>
                <w:b/>
              </w:rPr>
              <w:t xml:space="preserve">反應與產物</w:t>
            </w:r>
          </w:p>
        </w:tc>
      </w:tr>
      <w:tr>
        <w:tc>
          <w:tcPr/>
          <w:p>
            <w:pPr>
              <w:pStyle w:val="Compact"/>
              <w:jc w:val="left"/>
            </w:pPr>
            <w:r>
              <w:rPr>
                <w:bCs/>
                <w:b/>
              </w:rPr>
              <w:t xml:space="preserve">電解ソーダ(氯鹼)</w:t>
            </w:r>
            <w:r>
              <w:t xml:space="preserve">　可推理！</w:t>
            </w:r>
          </w:p>
        </w:tc>
        <w:tc>
          <w:tcPr/>
          <w:p>
            <w:pPr>
              <w:pStyle w:val="Compact"/>
              <w:jc w:val="left"/>
            </w:pPr>
            <w:r>
              <w:t xml:space="preserve">電解食鹽水：陰極 2H₂O+2e⁻→H₂+2OH⁻(Na⁺不析出,水搶先)→NaOH；陽極 2Cl⁻→Cl₂+2e⁻。三產物＝</w:t>
            </w:r>
            <w:r>
              <w:rPr>
                <w:bCs/>
                <w:b/>
              </w:rPr>
              <w:t xml:space="preserve">NaOH・Cl₂・H₂(無 HCl！HCl 是下游 H₂+Cl₂ 合成)</w:t>
            </w:r>
          </w:p>
        </w:tc>
      </w:tr>
      <w:tr>
        <w:tc>
          <w:tcPr/>
          <w:p>
            <w:pPr>
              <w:pStyle w:val="Compact"/>
              <w:jc w:val="left"/>
            </w:pPr>
            <w:r>
              <w:rPr>
                <w:bCs/>
                <w:b/>
              </w:rPr>
              <w:t xml:space="preserve">ソーダ灰(ソルベー法)</w:t>
            </w:r>
          </w:p>
        </w:tc>
        <w:tc>
          <w:tcPr/>
          <w:p>
            <w:pPr>
              <w:pStyle w:val="Compact"/>
              <w:jc w:val="left"/>
            </w:pPr>
            <w:r>
              <w:t xml:space="preserve">NaCl+NH₃+CO₂+H₂O→NaHCO₃↓+NH₄Cl；2NaHCO₃→(加熱)→Na₂CO₃+H₂O+CO₂。原料含 CO₂ 與 NH₃</w:t>
            </w:r>
          </w:p>
        </w:tc>
      </w:tr>
    </w:tbl>
    <w:p>
      <w:pPr>
        <w:pStyle w:val="BodyText"/>
      </w:pPr>
      <w:r>
        <w:rPr>
          <w:bCs/>
          <w:b/>
        </w:rPr>
        <w:t xml:space="preserve">重點</w:t>
      </w:r>
      <w:r>
        <w:t xml:space="preserve">** **電解半題純推理(=問19「Na 不從水溶液析出」的應用)；ソルベー半題記一條流程。NaOH 與 Cl₂ 固定比率同時產出→需平衡供需→『バランス産業』。名詞：か性ソーダ caustic soda／ソーダ灰 soda ash(Na₂CO₃)／クロールアルカリ chlor-alkali／ソルベー法 Solvay process。</w:t>
      </w:r>
    </w:p>
    <w:p>
      <w:pPr>
        <w:pStyle w:val="BodyText"/>
      </w:pPr>
      <w:r>
        <w:rPr>
          <w:bCs/>
          <w:b/>
        </w:rPr>
        <w:t xml:space="preserve">F　機能材料：效應 → 應用 配對</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效應（日／英）</w:t>
            </w:r>
          </w:p>
        </w:tc>
        <w:tc>
          <w:tcPr/>
          <w:p>
            <w:pPr>
              <w:pStyle w:val="Compact"/>
              <w:jc w:val="left"/>
            </w:pPr>
            <w:r>
              <w:rPr>
                <w:bCs/>
                <w:b/>
              </w:rPr>
              <w:t xml:space="preserve">物理</w:t>
            </w:r>
          </w:p>
        </w:tc>
        <w:tc>
          <w:tcPr/>
          <w:p>
            <w:pPr>
              <w:pStyle w:val="Compact"/>
              <w:jc w:val="left"/>
            </w:pPr>
            <w:r>
              <w:rPr>
                <w:bCs/>
                <w:b/>
              </w:rPr>
              <w:t xml:space="preserve">應用</w:t>
            </w:r>
          </w:p>
        </w:tc>
      </w:tr>
      <w:tr>
        <w:tc>
          <w:tcPr/>
          <w:p>
            <w:pPr>
              <w:pStyle w:val="Compact"/>
              <w:jc w:val="left"/>
            </w:pPr>
            <w:r>
              <w:t xml:space="preserve">熱電/ゼーベック Seebeck</w:t>
            </w:r>
          </w:p>
        </w:tc>
        <w:tc>
          <w:tcPr/>
          <w:p>
            <w:pPr>
              <w:pStyle w:val="Compact"/>
              <w:jc w:val="left"/>
            </w:pPr>
            <w:r>
              <w:t xml:space="preserve">溫差→電壓</w:t>
            </w:r>
          </w:p>
        </w:tc>
        <w:tc>
          <w:tcPr/>
          <w:p>
            <w:pPr>
              <w:pStyle w:val="Compact"/>
              <w:jc w:val="left"/>
            </w:pPr>
            <w:r>
              <w:t xml:space="preserve">溫差發電、體溫手錶</w:t>
            </w:r>
          </w:p>
        </w:tc>
      </w:tr>
      <w:tr>
        <w:tc>
          <w:tcPr/>
          <w:p>
            <w:pPr>
              <w:pStyle w:val="Compact"/>
              <w:jc w:val="left"/>
            </w:pPr>
            <w:r>
              <w:t xml:space="preserve">圧電 Piezoelectric</w:t>
            </w:r>
          </w:p>
        </w:tc>
        <w:tc>
          <w:tcPr/>
          <w:p>
            <w:pPr>
              <w:pStyle w:val="Compact"/>
              <w:jc w:val="left"/>
            </w:pPr>
            <w:r>
              <w:t xml:space="preserve">電⇄力(伸縮)</w:t>
            </w:r>
          </w:p>
        </w:tc>
        <w:tc>
          <w:tcPr/>
          <w:p>
            <w:pPr>
              <w:pStyle w:val="Compact"/>
              <w:jc w:val="left"/>
            </w:pPr>
            <w:r>
              <w:t xml:space="preserve">致動器、</w:t>
            </w:r>
            <w:r>
              <w:rPr>
                <w:bCs/>
                <w:b/>
              </w:rPr>
              <w:t xml:space="preserve">超音波探傷</w:t>
            </w:r>
            <w:r>
              <w:t xml:space="preserve">、噴墨頭</w:t>
            </w:r>
          </w:p>
        </w:tc>
      </w:tr>
      <w:tr>
        <w:tc>
          <w:tcPr/>
          <w:p>
            <w:pPr>
              <w:pStyle w:val="Compact"/>
              <w:jc w:val="left"/>
            </w:pPr>
            <w:r>
              <w:t xml:space="preserve">焦電 Pyroelectric</w:t>
            </w:r>
          </w:p>
        </w:tc>
        <w:tc>
          <w:tcPr/>
          <w:p>
            <w:pPr>
              <w:pStyle w:val="Compact"/>
              <w:jc w:val="left"/>
            </w:pPr>
            <w:r>
              <w:t xml:space="preserve">溫度變化→電荷</w:t>
            </w:r>
          </w:p>
        </w:tc>
        <w:tc>
          <w:tcPr/>
          <w:p>
            <w:pPr>
              <w:pStyle w:val="Compact"/>
              <w:jc w:val="left"/>
            </w:pPr>
            <w:r>
              <w:t xml:space="preserve">紅外線/人體感測器</w:t>
            </w:r>
          </w:p>
        </w:tc>
      </w:tr>
      <w:tr>
        <w:tc>
          <w:tcPr/>
          <w:p>
            <w:pPr>
              <w:pStyle w:val="Compact"/>
              <w:jc w:val="left"/>
            </w:pPr>
            <w:r>
              <w:t xml:space="preserve">PTC</w:t>
            </w:r>
          </w:p>
        </w:tc>
        <w:tc>
          <w:tcPr/>
          <w:p>
            <w:pPr>
              <w:pStyle w:val="Compact"/>
              <w:jc w:val="left"/>
            </w:pPr>
            <w:r>
              <w:t xml:space="preserve">溫度↑→電阻↑</w:t>
            </w:r>
          </w:p>
        </w:tc>
        <w:tc>
          <w:tcPr/>
          <w:p>
            <w:pPr>
              <w:pStyle w:val="Compact"/>
              <w:jc w:val="left"/>
            </w:pPr>
            <w:r>
              <w:t xml:space="preserve">自控溫加熱器、過流保護</w:t>
            </w:r>
          </w:p>
        </w:tc>
      </w:tr>
      <w:tr>
        <w:tc>
          <w:tcPr/>
          <w:p>
            <w:pPr>
              <w:pStyle w:val="Compact"/>
              <w:jc w:val="left"/>
            </w:pPr>
            <w:r>
              <w:rPr>
                <w:bCs/>
                <w:b/>
              </w:rPr>
              <w:t xml:space="preserve">マイスナー Meissner</w:t>
            </w:r>
          </w:p>
        </w:tc>
        <w:tc>
          <w:tcPr/>
          <w:p>
            <w:pPr>
              <w:pStyle w:val="Compact"/>
              <w:jc w:val="left"/>
            </w:pPr>
            <w:r>
              <w:rPr>
                <w:bCs/>
                <w:b/>
              </w:rPr>
              <w:t xml:space="preserve">超導→排磁(完全反磁性)</w:t>
            </w:r>
          </w:p>
        </w:tc>
        <w:tc>
          <w:tcPr/>
          <w:p>
            <w:pPr>
              <w:pStyle w:val="Compact"/>
              <w:jc w:val="left"/>
            </w:pPr>
            <w:r>
              <w:rPr>
                <w:bCs/>
                <w:b/>
              </w:rPr>
              <w:t xml:space="preserve">磁浮、超導磁鐵、MRI（≠超音波！）</w:t>
            </w:r>
          </w:p>
        </w:tc>
      </w:tr>
    </w:tbl>
    <w:p>
      <w:pPr>
        <w:pStyle w:val="BodyText"/>
      </w:pPr>
      <w:r>
        <w:rPr>
          <w:bCs/>
          <w:b/>
        </w:rPr>
        <w:t xml:space="preserve">重點</w:t>
      </w:r>
      <w:r>
        <w:t xml:space="preserve">** **陷阱：マイスナー効果＝超導磁浮，與超音波無關；超音波探傷靠圧電効果。「マイスナー配超音波探傷」＝錯。這類效應↔應用配對題，一個名字對不上就是答案。</w:t>
      </w:r>
    </w:p>
    <w:p>
      <w:pPr>
        <w:pStyle w:val="BodyText"/>
      </w:pPr>
      <w:r>
        <w:rPr>
          <w:bCs/>
          <w:b/>
        </w:rPr>
        <w:t xml:space="preserve">G　CO₂ 吸收分離：化學 vs 物理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化學吸收法</w:t>
            </w:r>
          </w:p>
        </w:tc>
        <w:tc>
          <w:tcPr/>
          <w:p>
            <w:pPr>
              <w:pStyle w:val="Compact"/>
              <w:jc w:val="left"/>
            </w:pPr>
            <w:r>
              <w:rPr>
                <w:bCs/>
                <w:b/>
              </w:rPr>
              <w:t xml:space="preserve">物理吸收法</w:t>
            </w:r>
          </w:p>
        </w:tc>
      </w:tr>
      <w:tr>
        <w:tc>
          <w:tcPr/>
          <w:p>
            <w:pPr>
              <w:pStyle w:val="Compact"/>
              <w:jc w:val="left"/>
            </w:pPr>
            <w:r>
              <w:rPr>
                <w:bCs/>
                <w:b/>
              </w:rPr>
              <w:t xml:space="preserve">原理</w:t>
            </w:r>
          </w:p>
        </w:tc>
        <w:tc>
          <w:tcPr/>
          <w:p>
            <w:pPr>
              <w:pStyle w:val="Compact"/>
              <w:jc w:val="left"/>
            </w:pPr>
            <w:r>
              <w:t xml:space="preserve">化學反應(酸鹼中和)</w:t>
            </w:r>
          </w:p>
        </w:tc>
        <w:tc>
          <w:tcPr/>
          <w:p>
            <w:pPr>
              <w:pStyle w:val="Compact"/>
              <w:jc w:val="left"/>
            </w:pPr>
            <w:r>
              <w:t xml:space="preserve">物理溶解(亨利定律)</w:t>
            </w:r>
          </w:p>
        </w:tc>
      </w:tr>
      <w:tr>
        <w:tc>
          <w:tcPr/>
          <w:p>
            <w:pPr>
              <w:pStyle w:val="Compact"/>
              <w:jc w:val="left"/>
            </w:pPr>
            <w:r>
              <w:rPr>
                <w:bCs/>
                <w:b/>
              </w:rPr>
              <w:t xml:space="preserve">吸收液</w:t>
            </w:r>
          </w:p>
        </w:tc>
        <w:tc>
          <w:tcPr/>
          <w:p>
            <w:pPr>
              <w:pStyle w:val="Compact"/>
              <w:jc w:val="left"/>
            </w:pPr>
            <w:r>
              <w:t xml:space="preserve">鹼性：MEA(モノエタノールアミン)、K₂CO₃(熱鉀鹼/Benfield)</w:t>
            </w:r>
          </w:p>
        </w:tc>
        <w:tc>
          <w:tcPr/>
          <w:p>
            <w:pPr>
              <w:pStyle w:val="Compact"/>
              <w:jc w:val="left"/>
            </w:pPr>
            <w:r>
              <w:t xml:space="preserve">甲醇(Rectisol)、ポリエチレングリコール(Selexol)</w:t>
            </w:r>
          </w:p>
        </w:tc>
      </w:tr>
      <w:tr>
        <w:tc>
          <w:tcPr/>
          <w:p>
            <w:pPr>
              <w:pStyle w:val="Compact"/>
              <w:jc w:val="left"/>
            </w:pPr>
            <w:r>
              <w:rPr>
                <w:bCs/>
                <w:b/>
              </w:rPr>
              <w:t xml:space="preserve">液性/條件</w:t>
            </w:r>
          </w:p>
        </w:tc>
        <w:tc>
          <w:tcPr/>
          <w:p>
            <w:pPr>
              <w:pStyle w:val="Compact"/>
              <w:jc w:val="left"/>
            </w:pPr>
            <w:r>
              <w:rPr>
                <w:bCs/>
                <w:b/>
              </w:rPr>
              <w:t xml:space="preserve">アルカリ性</w:t>
            </w:r>
          </w:p>
        </w:tc>
        <w:tc>
          <w:tcPr/>
          <w:p>
            <w:pPr>
              <w:pStyle w:val="Compact"/>
              <w:jc w:val="left"/>
            </w:pPr>
            <w:r>
              <w:rPr>
                <w:bCs/>
                <w:b/>
              </w:rPr>
              <w:t xml:space="preserve">高圧(分壓高才溶得多)</w:t>
            </w:r>
          </w:p>
        </w:tc>
      </w:tr>
      <w:tr>
        <w:tc>
          <w:tcPr/>
          <w:p>
            <w:pPr>
              <w:pStyle w:val="Compact"/>
              <w:jc w:val="left"/>
            </w:pPr>
            <w:r>
              <w:rPr>
                <w:bCs/>
                <w:b/>
              </w:rPr>
              <w:t xml:space="preserve">再生方式</w:t>
            </w:r>
          </w:p>
        </w:tc>
        <w:tc>
          <w:tcPr/>
          <w:p>
            <w:pPr>
              <w:pStyle w:val="Compact"/>
              <w:jc w:val="left"/>
            </w:pPr>
            <w:r>
              <w:rPr>
                <w:bCs/>
                <w:b/>
              </w:rPr>
              <w:t xml:space="preserve">加熱(放熱可逆反應逆轉)</w:t>
            </w:r>
          </w:p>
        </w:tc>
        <w:tc>
          <w:tcPr/>
          <w:p>
            <w:pPr>
              <w:pStyle w:val="Compact"/>
              <w:jc w:val="left"/>
            </w:pPr>
            <w:r>
              <w:rPr>
                <w:bCs/>
                <w:b/>
              </w:rPr>
              <w:t xml:space="preserve">減圧(降壓逸出)</w:t>
            </w:r>
          </w:p>
        </w:tc>
      </w:tr>
    </w:tbl>
    <w:p>
      <w:pPr>
        <w:pStyle w:val="BodyText"/>
      </w:pPr>
      <w:r>
        <w:rPr>
          <w:bCs/>
          <w:b/>
        </w:rPr>
        <w:t xml:space="preserve">重點</w:t>
      </w:r>
      <w:r>
        <w:t xml:space="preserve">** **兩條鐵則：①吸酸性 CO₂→用鹼性液(B=アルカリ性)；②化學吸收靠『加熱』再生、物理吸收靠『加壓吸/減壓放』(C=加熱、D=高圧)。物理吸收液是甲醇/聚乙二醇(不是乙醇！)。注意：熱炭酸カリウム(K₂CO₃/Benfield)其實『能』做化學吸收，別記成不能。名詞：MEA Monoethanolamine／Rectisol 低溫甲醇洗／ヘンリーの法則 Henry’s law。</w:t>
      </w:r>
    </w:p>
    <w:p>
      <w:pPr>
        <w:pStyle w:val="BodyText"/>
      </w:pPr>
      <w:r>
        <w:rPr>
          <w:bCs/>
          <w:b/>
        </w:rPr>
        <w:t xml:space="preserve">１４　物理化学計算：氣體濃度 ppm（錨定得分區）</w:t>
      </w:r>
    </w:p>
    <w:p>
      <w:pPr>
        <w:pStyle w:val="BodyText"/>
      </w:pPr>
      <w:r>
        <w:rPr>
          <w:bCs/>
          <w:b/>
        </w:rPr>
        <w:t xml:space="preserve">純計算、不吃日文/記憶，靠 PV=nRT + 單位反推即秒殺。</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步驟</w:t>
            </w:r>
          </w:p>
        </w:tc>
        <w:tc>
          <w:tcPr/>
          <w:p>
            <w:pPr>
              <w:pStyle w:val="Compact"/>
              <w:jc w:val="left"/>
            </w:pPr>
            <w:r>
              <w:rPr>
                <w:bCs/>
                <w:b/>
              </w:rPr>
              <w:t xml:space="preserve">內容</w:t>
            </w:r>
          </w:p>
        </w:tc>
      </w:tr>
      <w:tr>
        <w:tc>
          <w:tcPr/>
          <w:p>
            <w:pPr>
              <w:pStyle w:val="Compact"/>
              <w:jc w:val="left"/>
            </w:pPr>
            <w:r>
              <w:rPr>
                <w:bCs/>
                <w:b/>
              </w:rPr>
              <w:t xml:space="preserve">① 目標氣體莫耳數</w:t>
            </w:r>
          </w:p>
        </w:tc>
        <w:tc>
          <w:tcPr/>
          <w:p>
            <w:pPr>
              <w:pStyle w:val="Compact"/>
              <w:jc w:val="left"/>
            </w:pPr>
            <w:r>
              <w:t xml:space="preserve">由反應式定量(如 S+O₂→SO₂ 為 1:1，96g S÷32=3mol→3mol SO₂)</w:t>
            </w:r>
          </w:p>
        </w:tc>
      </w:tr>
      <w:tr>
        <w:tc>
          <w:tcPr/>
          <w:p>
            <w:pPr>
              <w:pStyle w:val="Compact"/>
              <w:jc w:val="left"/>
            </w:pPr>
            <w:r>
              <w:rPr>
                <w:bCs/>
                <w:b/>
              </w:rPr>
              <w:t xml:space="preserve">② 總氣體莫耳數</w:t>
            </w:r>
          </w:p>
        </w:tc>
        <w:tc>
          <w:tcPr/>
          <w:p>
            <w:pPr>
              <w:pStyle w:val="Compact"/>
              <w:jc w:val="left"/>
            </w:pPr>
            <w:r>
              <w:rPr>
                <w:bCs/>
                <w:b/>
              </w:rPr>
              <w:t xml:space="preserve">n = PV/RT</w:t>
            </w:r>
            <w:r>
              <w:t xml:space="preserve">；看 R 單位定其他量：R=0.083 L·bar·K⁻¹·mol⁻¹→V 用 L(m³×1000)、P 用 bar、T 用 K</w:t>
            </w:r>
          </w:p>
        </w:tc>
      </w:tr>
      <w:tr>
        <w:tc>
          <w:tcPr/>
          <w:p>
            <w:pPr>
              <w:pStyle w:val="Compact"/>
              <w:jc w:val="left"/>
            </w:pPr>
            <w:r>
              <w:rPr>
                <w:bCs/>
                <w:b/>
              </w:rPr>
              <w:t xml:space="preserve">③ vol ppm</w:t>
            </w:r>
          </w:p>
        </w:tc>
        <w:tc>
          <w:tcPr/>
          <w:p>
            <w:pPr>
              <w:pStyle w:val="Compact"/>
              <w:jc w:val="left"/>
            </w:pPr>
            <w:r>
              <w:rPr>
                <w:bCs/>
                <w:b/>
              </w:rPr>
              <w:t xml:space="preserve">= (n目標/n總)×10⁶</w:t>
            </w:r>
            <w:r>
              <w:t xml:space="preserve">；理想氣體 vol ppm = mol ppm(體積比=莫耳比)</w:t>
            </w:r>
          </w:p>
        </w:tc>
      </w:tr>
    </w:tbl>
    <w:p>
      <w:pPr>
        <w:pStyle w:val="BodyText"/>
      </w:pPr>
      <w:r>
        <w:rPr>
          <w:bCs/>
          <w:b/>
        </w:rPr>
        <w:t xml:space="preserve">重點</w:t>
      </w:r>
      <w:r>
        <w:t xml:space="preserve">** **例：100m³(=10⁵L)、1bar、300K → n總=10⁵/(0.083×300)≈4016mol；3mol SO₂ → 3/4016×10⁶≈747ppm。技巧：R 的單位就是說明書(反推 P/V/T 單位)。陷阱干擾項：22,400(莫耳體積 22.4L/mol) 與本題無關，別被帶偏。名詞：理想気体の状態方程式 PV=nRT／気体定数 R／体積ppm vol ppm。</w:t>
      </w:r>
    </w:p>
    <w:p>
      <w:pPr>
        <w:pStyle w:val="BodyText"/>
      </w:pPr>
      <w:r>
        <w:rPr>
          <w:bCs/>
          <w:b/>
        </w:rPr>
        <w:t xml:space="preserve">B　反應物料衡算 + 冷卻氣液平衡（化學工學）</w:t>
      </w:r>
    </w:p>
    <w:p>
      <w:pPr>
        <w:pStyle w:val="BodyText"/>
      </w:pPr>
      <w:r>
        <w:t xml:space="preserve">兩步：①反應率+化學計量算各成分出口量；②冷卻凝縮分離水，殘留水由飽和蒸氣壓決定。</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步驟</w:t>
            </w:r>
          </w:p>
        </w:tc>
        <w:tc>
          <w:tcPr/>
          <w:p>
            <w:pPr>
              <w:pStyle w:val="Compact"/>
              <w:jc w:val="left"/>
            </w:pPr>
            <w:r>
              <w:rPr>
                <w:bCs/>
                <w:b/>
              </w:rPr>
              <w:t xml:space="preserve">內容</w:t>
            </w:r>
          </w:p>
        </w:tc>
      </w:tr>
      <w:tr>
        <w:tc>
          <w:tcPr/>
          <w:p>
            <w:pPr>
              <w:pStyle w:val="Compact"/>
              <w:jc w:val="left"/>
            </w:pPr>
            <w:r>
              <w:rPr>
                <w:bCs/>
                <w:b/>
              </w:rPr>
              <w:t xml:space="preserve">① 反應物料衡算</w:t>
            </w:r>
          </w:p>
        </w:tc>
        <w:tc>
          <w:tcPr/>
          <w:p>
            <w:pPr>
              <w:pStyle w:val="Compact"/>
              <w:jc w:val="left"/>
            </w:pPr>
            <w:r>
              <w:t xml:space="preserve">反應掉量=進料×反應率；依化學計量增減各成分。注意反應前後總莫耳數會變(如 4mol→2mol)</w:t>
            </w:r>
          </w:p>
        </w:tc>
      </w:tr>
      <w:tr>
        <w:tc>
          <w:tcPr/>
          <w:p>
            <w:pPr>
              <w:pStyle w:val="Compact"/>
              <w:jc w:val="left"/>
            </w:pPr>
            <w:r>
              <w:rPr>
                <w:bCs/>
                <w:b/>
              </w:rPr>
              <w:t xml:space="preserve">② 冷卻氣液平衡</w:t>
            </w:r>
          </w:p>
        </w:tc>
        <w:tc>
          <w:tcPr/>
          <w:p>
            <w:pPr>
              <w:pStyle w:val="Compact"/>
              <w:jc w:val="left"/>
            </w:pPr>
            <w:r>
              <w:rPr>
                <w:bCs/>
                <w:b/>
              </w:rPr>
              <w:t xml:space="preserve">殘留水莫耳分率 y水 = P飽和蒸氣壓/P總壓；乾氣不凝結→N出口 = N乾氣/(1−y水)</w:t>
            </w:r>
          </w:p>
        </w:tc>
      </w:tr>
    </w:tbl>
    <w:p>
      <w:pPr>
        <w:pStyle w:val="BodyText"/>
      </w:pPr>
      <w:r>
        <w:rPr>
          <w:bCs/>
          <w:b/>
        </w:rPr>
        <w:t xml:space="preserve">重點</w:t>
      </w:r>
      <w:r>
        <w:t xml:space="preserve">** **關鍵觀念：冷卻不會把水除盡！氣相殘留『飽和蒸氣壓對應的那部分水』。例：乾氣112、60°C 水蒸氣壓0.02/總壓0.1→y水=0.2→N=112/0.8=140。陷阱：反應器出口總量(冷卻前,如168)是誘餌，別停在第一部分。名詞：物質収支 mass balance／反応率 conversion／飽和蒸気圧 vapor pressure／気液平衡 VLE／ドルトンの分圧 Dalton’s law。</w:t>
      </w:r>
    </w:p>
    <w:p>
      <w:pPr>
        <w:pStyle w:val="BodyText"/>
      </w:pPr>
      <w:r>
        <w:t xml:space="preserve">驗算提醒：莫耳分率 y = 分壓/總壓，</w:t>
      </w:r>
      <w:r>
        <w:rPr>
          <w:bCs/>
          <w:b/>
        </w:rPr>
        <w:t xml:space="preserve">分子=部分、分母=全體，結果必 &lt;1</w:t>
      </w:r>
      <w:r>
        <w:t xml:space="preserve">。若算出 &gt;1(如誤用 0.1/0.02=5) 立刻知道倒反了。</w:t>
      </w:r>
    </w:p>
    <w:p>
      <w:pPr>
        <w:pStyle w:val="BodyText"/>
      </w:pPr>
      <w:r>
        <w:rPr>
          <w:bCs/>
          <w:b/>
        </w:rPr>
        <w:t xml:space="preserve">C　熱傳導(伝熱)＝電路串聯類比</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概念</w:t>
            </w:r>
          </w:p>
        </w:tc>
        <w:tc>
          <w:tcPr/>
          <w:p>
            <w:pPr>
              <w:pStyle w:val="Compact"/>
              <w:jc w:val="left"/>
            </w:pPr>
            <w:r>
              <w:rPr>
                <w:bCs/>
                <w:b/>
              </w:rPr>
              <w:t xml:space="preserve">公式/直覺</w:t>
            </w:r>
          </w:p>
        </w:tc>
      </w:tr>
      <w:tr>
        <w:tc>
          <w:tcPr/>
          <w:p>
            <w:pPr>
              <w:pStyle w:val="Compact"/>
              <w:jc w:val="left"/>
            </w:pPr>
            <w:r>
              <w:rPr>
                <w:bCs/>
                <w:b/>
              </w:rPr>
              <w:t xml:space="preserve">熱阻(單位面積)</w:t>
            </w:r>
          </w:p>
        </w:tc>
        <w:tc>
          <w:tcPr/>
          <w:p>
            <w:pPr>
              <w:pStyle w:val="Compact"/>
              <w:jc w:val="left"/>
            </w:pPr>
            <w:r>
              <w:t xml:space="preserve">R = b/k（厚度/熱傳導率；b 用公尺，mm→m）</w:t>
            </w:r>
          </w:p>
        </w:tc>
      </w:tr>
      <w:tr>
        <w:tc>
          <w:tcPr/>
          <w:p>
            <w:pPr>
              <w:pStyle w:val="Compact"/>
              <w:jc w:val="left"/>
            </w:pPr>
            <w:r>
              <w:t xml:space="preserve">串聯總熱阻</w:t>
            </w:r>
          </w:p>
        </w:tc>
        <w:tc>
          <w:tcPr/>
          <w:p>
            <w:pPr>
              <w:pStyle w:val="Compact"/>
              <w:jc w:val="left"/>
            </w:pPr>
            <w:r>
              <w:t xml:space="preserve">R_total = R₁ + R₂（多層牆＝電阻串聯）</w:t>
            </w:r>
          </w:p>
        </w:tc>
      </w:tr>
      <w:tr>
        <w:tc>
          <w:tcPr/>
          <w:p>
            <w:pPr>
              <w:pStyle w:val="Compact"/>
              <w:jc w:val="left"/>
            </w:pPr>
            <w:r>
              <w:t xml:space="preserve">熱流(處處相同)</w:t>
            </w:r>
          </w:p>
        </w:tc>
        <w:tc>
          <w:tcPr/>
          <w:p>
            <w:pPr>
              <w:pStyle w:val="Compact"/>
              <w:jc w:val="left"/>
            </w:pPr>
            <w:r>
              <w:t xml:space="preserve">Q = (T₁−T₃)/R_total（＝歐姆定律 I=ΔV/R）</w:t>
            </w:r>
          </w:p>
        </w:tc>
      </w:tr>
      <w:tr>
        <w:tc>
          <w:tcPr/>
          <w:p>
            <w:pPr>
              <w:pStyle w:val="Compact"/>
              <w:jc w:val="left"/>
            </w:pPr>
            <w:r>
              <w:t xml:space="preserve">某層溫度降</w:t>
            </w:r>
          </w:p>
        </w:tc>
        <w:tc>
          <w:tcPr/>
          <w:p>
            <w:pPr>
              <w:pStyle w:val="Compact"/>
              <w:jc w:val="left"/>
            </w:pPr>
            <w:r>
              <w:t xml:space="preserve">ΔT = Q × R_該層</w:t>
            </w:r>
          </w:p>
        </w:tc>
      </w:tr>
      <w:tr>
        <w:tc>
          <w:tcPr/>
          <w:p>
            <w:pPr>
              <w:pStyle w:val="Compact"/>
              <w:jc w:val="left"/>
            </w:pPr>
            <w:r>
              <w:rPr>
                <w:bCs/>
                <w:b/>
              </w:rPr>
              <w:t xml:space="preserve">快速直覺</w:t>
            </w:r>
          </w:p>
        </w:tc>
        <w:tc>
          <w:tcPr/>
          <w:p>
            <w:pPr>
              <w:pStyle w:val="Compact"/>
              <w:jc w:val="left"/>
            </w:pPr>
            <w:r>
              <w:rPr>
                <w:bCs/>
                <w:b/>
              </w:rPr>
              <w:t xml:space="preserve">溫度降 ∝ 熱阻；熱阻大的層掉溫多，接觸面溫度貼近熱阻小的那側</w:t>
            </w:r>
          </w:p>
        </w:tc>
      </w:tr>
    </w:tbl>
    <w:p>
      <w:pPr>
        <w:pStyle w:val="BodyText"/>
      </w:pPr>
      <w:r>
        <w:rPr>
          <w:bCs/>
          <w:b/>
        </w:rPr>
        <w:t xml:space="preserve">重點</w:t>
      </w:r>
      <w:r>
        <w:t xml:space="preserve">** **例：R₁=0.01/0.90≈0.0111、R₂=0.02/0.12≈0.1667(R₂≈15×R₁)→溫降主要在外層→T₂ 貼近 T₁。T₁−T₂=(T₁−T₃)×R₁/(R₁+R₂)=850×0.0111/0.1778≈53→T₂≈1147≈1150K。熱傳導=電路(Q↔I、ΔT↔ΔV、R↔R)，不用背傅立葉定律。單位驗算：R=b/k→m²·K/W、Q=ΔT/R→W/m²。名詞：熱伝導率 thermal conductivity(k)／熱抵抗 thermal resistance／熱流束 heat flux。</w:t>
      </w:r>
    </w:p>
    <w:p>
      <w:pPr>
        <w:pStyle w:val="BodyText"/>
      </w:pPr>
      <w:r>
        <w:rPr>
          <w:bCs/>
          <w:b/>
        </w:rPr>
        <w:t xml:space="preserve">１５　H23 計算題群：流體/動力學/聚合/氣液平衡/能量收支</w:t>
      </w:r>
    </w:p>
    <w:p>
      <w:pPr>
        <w:pStyle w:val="BodyText"/>
      </w:pPr>
      <w:r>
        <w:rPr>
          <w:bCs/>
          <w:b/>
        </w:rPr>
        <w:t xml:space="preserve">這類計算題「理解流程 &gt;</w:t>
      </w:r>
      <w:r>
        <w:t xml:space="preserve">** 死記結論」，公式少、靠代數字與驗算方向。****核心心法一覽：**</w:t>
      </w:r>
    </w:p>
    <w:p>
      <w:pPr>
        <w:pStyle w:val="BodyText"/>
      </w:pPr>
      <w:r>
        <w:rPr>
          <w:bCs/>
          <w:b/>
        </w:rPr>
        <w:t xml:space="preserve">A　トリチェリーの定理（孔洞流速）</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公式/性質</w:t>
            </w:r>
          </w:p>
        </w:tc>
        <w:tc>
          <w:tcPr/>
          <w:p>
            <w:pPr>
              <w:pStyle w:val="Compact"/>
              <w:jc w:val="left"/>
            </w:pPr>
            <w:r>
              <w:rPr>
                <w:bCs/>
                <w:b/>
              </w:rPr>
              <w:t xml:space="preserve">內容</w:t>
            </w:r>
          </w:p>
        </w:tc>
      </w:tr>
      <w:tr>
        <w:tc>
          <w:tcPr/>
          <w:p>
            <w:pPr>
              <w:pStyle w:val="Compact"/>
              <w:jc w:val="left"/>
            </w:pPr>
            <w:r>
              <w:rPr>
                <w:bCs/>
                <w:b/>
              </w:rPr>
              <w:t xml:space="preserve">u=√(2gh)</w:t>
            </w:r>
          </w:p>
        </w:tc>
        <w:tc>
          <w:tcPr/>
          <w:p>
            <w:pPr>
              <w:pStyle w:val="Compact"/>
              <w:jc w:val="left"/>
            </w:pPr>
            <w:r>
              <w:t xml:space="preserve">流速只看深度h，</w:t>
            </w:r>
            <w:r>
              <w:rPr>
                <w:bCs/>
                <w:b/>
              </w:rPr>
              <w:t xml:space="preserve">跟孔徑、流體種類(密度/黏度)完全無關</w:t>
            </w:r>
          </w:p>
        </w:tc>
      </w:tr>
      <w:tr>
        <w:tc>
          <w:tcPr/>
          <w:p>
            <w:pPr>
              <w:pStyle w:val="Compact"/>
              <w:jc w:val="left"/>
            </w:pPr>
            <w:r>
              <w:t xml:space="preserve">流量 Q=A×u</w:t>
            </w:r>
          </w:p>
        </w:tc>
        <w:tc>
          <w:tcPr/>
          <w:p>
            <w:pPr>
              <w:pStyle w:val="Compact"/>
              <w:jc w:val="left"/>
            </w:pPr>
            <w:r>
              <w:t xml:space="preserve">A∝d²，Q 隨孔徑差異放大(如 d 差2倍→Q 差4倍×√h比)</w:t>
            </w:r>
          </w:p>
        </w:tc>
      </w:tr>
      <w:tr>
        <w:tc>
          <w:tcPr/>
          <w:p>
            <w:pPr>
              <w:pStyle w:val="Compact"/>
              <w:jc w:val="left"/>
            </w:pPr>
            <w:r>
              <w:t xml:space="preserve">雷諾數 Re∝u×d</w:t>
            </w:r>
          </w:p>
        </w:tc>
        <w:tc>
          <w:tcPr/>
          <w:p>
            <w:pPr>
              <w:pStyle w:val="Compact"/>
              <w:jc w:val="left"/>
            </w:pPr>
            <w:r>
              <w:t xml:space="preserve">u、d 都最大的孔，Re 必最大</w:t>
            </w:r>
          </w:p>
        </w:tc>
      </w:tr>
    </w:tbl>
    <w:p>
      <w:pPr>
        <w:pStyle w:val="BodyText"/>
      </w:pPr>
      <w:r>
        <w:rPr>
          <w:bCs/>
          <w:b/>
        </w:rPr>
        <w:t xml:space="preserve">重點</w:t>
      </w:r>
      <w:r>
        <w:t xml:space="preserve">** **三個「無關」是全部考點：跟孔徑無關(同深→同流速)、跟流體種類無關(換乙醇流速不變，因公式無密度黏度項)、流量才跟孔徑有關。</w:t>
      </w:r>
    </w:p>
    <w:p>
      <w:pPr>
        <w:pStyle w:val="BodyText"/>
      </w:pPr>
      <w:r>
        <w:rPr>
          <w:bCs/>
          <w:b/>
        </w:rPr>
        <w:t xml:space="preserve">B　半衰期／一次反應衰變</w:t>
      </w:r>
    </w:p>
    <w:p>
      <w:pPr>
        <w:pStyle w:val="BodyText"/>
      </w:pPr>
      <w:r>
        <w:t xml:space="preserve">N=N₀(1/2)^(t/t½)。心算技巧：</w:t>
      </w:r>
      <w:r>
        <w:rPr>
          <w:bCs/>
          <w:b/>
        </w:rPr>
        <w:t xml:space="preserve">2¹⁰=1024≈1000</w:t>
      </w:r>
      <w:r>
        <w:t xml:space="preserve">，降為千分之一≈10個半衰期，不需要 log 硬算。log₁₀2=0.301 只是給驗算用：n=log(比值)/log2。</w:t>
      </w:r>
    </w:p>
    <w:p>
      <w:pPr>
        <w:pStyle w:val="BodyText"/>
      </w:pPr>
      <w:r>
        <w:rPr>
          <w:bCs/>
          <w:b/>
        </w:rPr>
        <w:t xml:space="preserve">C　Carothers 方程式（聚合度）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情境</w:t>
            </w:r>
          </w:p>
        </w:tc>
        <w:tc>
          <w:tcPr/>
          <w:p>
            <w:pPr>
              <w:pStyle w:val="Compact"/>
              <w:jc w:val="left"/>
            </w:pPr>
            <w:r>
              <w:rPr>
                <w:bCs/>
                <w:b/>
              </w:rPr>
              <w:t xml:space="preserve">內容</w:t>
            </w:r>
          </w:p>
        </w:tc>
      </w:tr>
      <w:tr>
        <w:tc>
          <w:tcPr/>
          <w:p>
            <w:pPr>
              <w:pStyle w:val="Compact"/>
              <w:jc w:val="left"/>
            </w:pPr>
            <w:r>
              <w:rPr>
                <w:bCs/>
                <w:b/>
              </w:rPr>
              <w:t xml:space="preserve">p=1 時化簡</w:t>
            </w:r>
          </w:p>
        </w:tc>
        <w:tc>
          <w:tcPr/>
          <w:p>
            <w:pPr>
              <w:pStyle w:val="Compact"/>
              <w:jc w:val="left"/>
            </w:pPr>
            <w:r>
              <w:rPr>
                <w:bCs/>
                <w:b/>
              </w:rPr>
              <w:t xml:space="preserve">Pₙ=(1+r)/(1−r)，r=N_A/N_B</w:t>
            </w:r>
          </w:p>
        </w:tc>
      </w:tr>
      <w:tr>
        <w:tc>
          <w:tcPr/>
          <w:p>
            <w:pPr>
              <w:pStyle w:val="Compact"/>
              <w:jc w:val="left"/>
            </w:pPr>
            <w:r>
              <w:rPr>
                <w:bCs/>
                <w:b/>
              </w:rPr>
              <w:t xml:space="preserve">陷阱</w:t>
            </w:r>
          </w:p>
        </w:tc>
        <w:tc>
          <w:tcPr/>
          <w:p>
            <w:pPr>
              <w:pStyle w:val="Compact"/>
              <w:jc w:val="left"/>
            </w:pPr>
            <w:r>
              <w:rPr>
                <w:bCs/>
                <w:b/>
              </w:rPr>
              <w:t xml:space="preserve">「少X%」要換成 ×(1−X/100)，別把 X 直接當小數代入！</w:t>
            </w:r>
          </w:p>
        </w:tc>
      </w:tr>
      <w:tr>
        <w:tc>
          <w:tcPr/>
          <w:p>
            <w:pPr>
              <w:pStyle w:val="Compact"/>
              <w:jc w:val="left"/>
            </w:pPr>
            <w:r>
              <w:t xml:space="preserve">物理意義</w:t>
            </w:r>
          </w:p>
        </w:tc>
        <w:tc>
          <w:tcPr/>
          <w:p>
            <w:pPr>
              <w:pStyle w:val="Compact"/>
              <w:jc w:val="left"/>
            </w:pPr>
            <w:r>
              <w:t xml:space="preserve">r→1 時 Pₙ→∞：僅0.5%比例偏差就把理論無限大壓到400，說明逐步聚合對莫耳比極敏感</w:t>
            </w:r>
          </w:p>
        </w:tc>
      </w:tr>
    </w:tbl>
    <w:p>
      <w:pPr>
        <w:pStyle w:val="BodyText"/>
      </w:pPr>
      <w:r>
        <w:rPr>
          <w:bCs/>
          <w:b/>
        </w:rPr>
        <w:t xml:space="preserve">重點</w:t>
      </w:r>
      <w:r>
        <w:t xml:space="preserve">** **驗算：先看選項量級判斷 r 該多接近1。若算出 r 遠離1(如0.5)但選項是幾百幾千，就該回頭檢查百分比轉換。</w:t>
      </w:r>
    </w:p>
    <w:p>
      <w:pPr>
        <w:pStyle w:val="BodyText"/>
      </w:pPr>
      <w:r>
        <w:rPr>
          <w:bCs/>
          <w:b/>
        </w:rPr>
        <w:t xml:space="preserve">D　拉午耳定律（二成分氣液平衡）</w:t>
      </w:r>
    </w:p>
    <w:p>
      <w:pPr>
        <w:pStyle w:val="BodyText"/>
      </w:pPr>
      <w:r>
        <w:t xml:space="preserve">π=P_A x_A+P_B x_B(x_B=1−x_A)——總壓是兩純蒸氣壓的</w:t>
      </w:r>
      <w:r>
        <w:rPr>
          <w:bCs/>
          <w:b/>
        </w:rPr>
        <w:t xml:space="preserve">線性插值</w:t>
      </w:r>
      <w:r>
        <w:t xml:space="preserve">，不需處理氣相 y_i。x_A=(π−P_B)/(P_A−P_B)。全苯時π=P_苯、全甲苯時π=P_甲苯，實際π介於兩者間，直接比例反推。</w:t>
      </w:r>
    </w:p>
    <w:p>
      <w:pPr>
        <w:pStyle w:val="BodyText"/>
      </w:pPr>
      <w:r>
        <w:rPr>
          <w:bCs/>
          <w:b/>
        </w:rPr>
        <w:t xml:space="preserve">E　效率類計算：投入 vs 產出方向</w:t>
      </w:r>
    </w:p>
    <w:p>
      <w:pPr>
        <w:pStyle w:val="BodyText"/>
      </w:pPr>
      <w:r>
        <w:t xml:space="preserve">η=產出/投入(η&lt;100%)　→　</w:t>
      </w:r>
      <w:r>
        <w:rPr>
          <w:bCs/>
          <w:b/>
        </w:rPr>
        <w:t xml:space="preserve">投入 = 產出 ÷ η(除，不是乘！)</w:t>
      </w:r>
      <w:r>
        <w:t xml:space="preserve">。類比：手續費扣10%想拿到900元，要存 900÷0.9=1000(不是900×0.9=810)。方向檢查：η&lt;100%時，投入必須&gt;產出。</w:t>
      </w:r>
    </w:p>
    <w:p>
      <w:pPr>
        <w:pStyle w:val="BodyText"/>
      </w:pPr>
      <w:r>
        <w:rPr>
          <w:bCs/>
          <w:b/>
        </w:rPr>
        <w:t xml:space="preserve">重點</w:t>
      </w:r>
      <w:r>
        <w:t xml:space="preserve">** **汽電共生(コジェネ)換算鏈：電功率→熱量(kW×860kcal/(kW·h))；蒸汽產熱=流量×焓差(蒸汽焓−供水焓)；總輸出=發電熱當量+供熱量；投入燃料熱量=總輸出÷η；除以發熱量→氣體用量(Nm³)。</w:t>
      </w:r>
    </w:p>
    <w:p>
      <w:pPr>
        <w:pStyle w:val="BodyText"/>
      </w:pPr>
      <w:r>
        <w:rPr>
          <w:iCs/>
          <w:i/>
        </w:rPr>
        <w:t xml:space="preserve">H23 計算題群共通心法：算完先做「數量級/方向合理性」檢查——答案離所有選項太遠，或效率題投入</w:t>
      </w:r>
      <w:r>
        <w:rPr>
          <w:iCs/>
          <w:i/>
          <w:bCs/>
          <w:b/>
        </w:rPr>
        <w:t xml:space="preserve">&lt;</w:t>
      </w:r>
      <w:r>
        <w:rPr>
          <w:iCs/>
          <w:i/>
        </w:rPr>
        <w:t xml:space="preserve">產出，都是訊號要重讀題目，而非猜測。</w:t>
      </w:r>
    </w:p>
    <w:p>
      <w:pPr>
        <w:pStyle w:val="BodyText"/>
      </w:pPr>
      <w:r>
        <w:rPr>
          <w:bCs/>
          <w:b/>
        </w:rPr>
        <w:t xml:space="preserve">１６　H24 有機化學：命名詞根・機制易混點</w:t>
      </w:r>
    </w:p>
    <w:p>
      <w:pPr>
        <w:pStyle w:val="BodyText"/>
      </w:pPr>
      <w:r>
        <w:rPr>
          <w:bCs/>
          <w:b/>
        </w:rPr>
        <w:t xml:space="preserve">A　片假名尾音速讀</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片假名尾</w:t>
            </w:r>
          </w:p>
        </w:tc>
        <w:tc>
          <w:tcPr/>
          <w:p>
            <w:pPr>
              <w:pStyle w:val="Compact"/>
              <w:jc w:val="left"/>
            </w:pPr>
            <w:r>
              <w:rPr>
                <w:bCs/>
                <w:b/>
              </w:rPr>
              <w:t xml:space="preserve">英文字尾</w:t>
            </w:r>
          </w:p>
        </w:tc>
        <w:tc>
          <w:tcPr/>
          <w:p>
            <w:pPr>
              <w:pStyle w:val="Compact"/>
              <w:jc w:val="left"/>
            </w:pPr>
            <w:r>
              <w:rPr>
                <w:bCs/>
                <w:b/>
              </w:rPr>
              <w:t xml:space="preserve">意義</w:t>
            </w:r>
          </w:p>
        </w:tc>
        <w:tc>
          <w:tcPr/>
          <w:p>
            <w:pPr>
              <w:pStyle w:val="Compact"/>
              <w:jc w:val="left"/>
            </w:pPr>
            <w:r>
              <w:rPr>
                <w:bCs/>
                <w:b/>
              </w:rPr>
              <w:t xml:space="preserve">例</w:t>
            </w:r>
          </w:p>
        </w:tc>
      </w:tr>
      <w:tr>
        <w:tc>
          <w:tcPr/>
          <w:p>
            <w:pPr>
              <w:pStyle w:val="Compact"/>
              <w:jc w:val="left"/>
            </w:pPr>
            <w:r>
              <w:rPr>
                <w:bCs/>
                <w:b/>
              </w:rPr>
              <w:t xml:space="preserve">-エン/テン</w:t>
            </w:r>
          </w:p>
        </w:tc>
        <w:tc>
          <w:tcPr/>
          <w:p>
            <w:pPr>
              <w:pStyle w:val="Compact"/>
              <w:jc w:val="left"/>
            </w:pPr>
            <w:r>
              <w:t xml:space="preserve">-ene</w:t>
            </w:r>
          </w:p>
        </w:tc>
        <w:tc>
          <w:tcPr/>
          <w:p>
            <w:pPr>
              <w:pStyle w:val="Compact"/>
              <w:jc w:val="left"/>
            </w:pPr>
            <w:r>
              <w:rPr>
                <w:bCs/>
                <w:b/>
              </w:rPr>
              <w:t xml:space="preserve">烯(C=C)　</w:t>
            </w:r>
          </w:p>
        </w:tc>
        <w:tc>
          <w:tcPr/>
          <w:p>
            <w:pPr>
              <w:pStyle w:val="Compact"/>
              <w:jc w:val="left"/>
            </w:pPr>
            <w:r>
              <w:t xml:space="preserve">オクテン(辛烯)</w:t>
            </w:r>
          </w:p>
        </w:tc>
      </w:tr>
      <w:tr>
        <w:tc>
          <w:tcPr/>
          <w:p>
            <w:pPr>
              <w:pStyle w:val="Compact"/>
              <w:jc w:val="left"/>
            </w:pPr>
            <w:r>
              <w:t xml:space="preserve">-オン/ケトン</w:t>
            </w:r>
          </w:p>
        </w:tc>
        <w:tc>
          <w:tcPr/>
          <w:p>
            <w:pPr>
              <w:pStyle w:val="Compact"/>
              <w:jc w:val="left"/>
            </w:pPr>
            <w:r>
              <w:t xml:space="preserve">-one/ketone</w:t>
            </w:r>
          </w:p>
        </w:tc>
        <w:tc>
          <w:tcPr/>
          <w:p>
            <w:pPr>
              <w:pStyle w:val="Compact"/>
              <w:jc w:val="left"/>
            </w:pPr>
            <w:r>
              <w:t xml:space="preserve">酮(C=O)</w:t>
            </w:r>
          </w:p>
        </w:tc>
        <w:tc>
          <w:tcPr/>
          <w:p>
            <w:pPr>
              <w:pStyle w:val="Compact"/>
              <w:jc w:val="left"/>
            </w:pPr>
            <w:r>
              <w:t xml:space="preserve">アセトン</w:t>
            </w:r>
          </w:p>
        </w:tc>
      </w:tr>
      <w:tr>
        <w:tc>
          <w:tcPr/>
          <w:p>
            <w:pPr>
              <w:pStyle w:val="Compact"/>
              <w:jc w:val="left"/>
            </w:pPr>
            <w:r>
              <w:t xml:space="preserve">-オール</w:t>
            </w:r>
          </w:p>
        </w:tc>
        <w:tc>
          <w:tcPr/>
          <w:p>
            <w:pPr>
              <w:pStyle w:val="Compact"/>
              <w:jc w:val="left"/>
            </w:pPr>
            <w:r>
              <w:t xml:space="preserve">-ol</w:t>
            </w:r>
          </w:p>
        </w:tc>
        <w:tc>
          <w:tcPr/>
          <w:p>
            <w:pPr>
              <w:pStyle w:val="Compact"/>
              <w:jc w:val="left"/>
            </w:pPr>
            <w:r>
              <w:t xml:space="preserve">醇(-OH)</w:t>
            </w:r>
          </w:p>
        </w:tc>
        <w:tc>
          <w:tcPr/>
          <w:p>
            <w:pPr>
              <w:pStyle w:val="Compact"/>
              <w:jc w:val="left"/>
            </w:pPr>
            <w:r>
              <w:t xml:space="preserve">エタノール</w:t>
            </w:r>
          </w:p>
        </w:tc>
      </w:tr>
      <w:tr>
        <w:tc>
          <w:tcPr/>
          <w:p>
            <w:pPr>
              <w:pStyle w:val="Compact"/>
              <w:jc w:val="left"/>
            </w:pPr>
            <w:r>
              <w:t xml:space="preserve">-アン</w:t>
            </w:r>
          </w:p>
        </w:tc>
        <w:tc>
          <w:tcPr/>
          <w:p>
            <w:pPr>
              <w:pStyle w:val="Compact"/>
              <w:jc w:val="left"/>
            </w:pPr>
            <w:r>
              <w:t xml:space="preserve">-ane</w:t>
            </w:r>
          </w:p>
        </w:tc>
        <w:tc>
          <w:tcPr/>
          <w:p>
            <w:pPr>
              <w:pStyle w:val="Compact"/>
              <w:jc w:val="left"/>
            </w:pPr>
            <w:r>
              <w:t xml:space="preserve">烷(飽和)</w:t>
            </w:r>
          </w:p>
        </w:tc>
        <w:tc>
          <w:tcPr/>
          <w:p>
            <w:pPr>
              <w:pStyle w:val="Compact"/>
              <w:jc w:val="left"/>
            </w:pPr>
            <w:r>
              <w:t xml:space="preserve">オクタン</w:t>
            </w:r>
          </w:p>
        </w:tc>
      </w:tr>
      <w:tr>
        <w:tc>
          <w:tcPr/>
          <w:p>
            <w:pPr>
              <w:pStyle w:val="Compact"/>
              <w:jc w:val="left"/>
            </w:pPr>
            <w:r>
              <w:t xml:space="preserve">-イン</w:t>
            </w:r>
          </w:p>
        </w:tc>
        <w:tc>
          <w:tcPr/>
          <w:p>
            <w:pPr>
              <w:pStyle w:val="Compact"/>
              <w:jc w:val="left"/>
            </w:pPr>
            <w:r>
              <w:t xml:space="preserve">-yne</w:t>
            </w:r>
          </w:p>
        </w:tc>
        <w:tc>
          <w:tcPr/>
          <w:p>
            <w:pPr>
              <w:pStyle w:val="Compact"/>
              <w:jc w:val="left"/>
            </w:pPr>
            <w:r>
              <w:t xml:space="preserve">炔(C≡C)</w:t>
            </w:r>
          </w:p>
        </w:tc>
        <w:tc>
          <w:tcPr/>
          <w:p>
            <w:pPr>
              <w:pStyle w:val="Compact"/>
              <w:jc w:val="left"/>
            </w:pPr>
            <w:r>
              <w:t xml:space="preserve">エチン</w:t>
            </w:r>
          </w:p>
        </w:tc>
      </w:tr>
    </w:tbl>
    <w:p>
      <w:pPr>
        <w:pStyle w:val="BodyText"/>
      </w:pPr>
      <w:r>
        <w:rPr>
          <w:bCs/>
          <w:b/>
        </w:rPr>
        <w:t xml:space="preserve">重點</w:t>
      </w:r>
      <w:r>
        <w:t xml:space="preserve">** **テン是エン(烯)的連音變化，不是酮！オクト+エン→オクテン。記法：アルデヒド(醛)→アルドース(醛糖)、ケトン(酮)→ケトース(酮糖)，字首一致好記。</w:t>
      </w:r>
    </w:p>
    <w:p>
      <w:pPr>
        <w:pStyle w:val="BodyText"/>
      </w:pPr>
      <w:r>
        <w:rPr>
          <w:bCs/>
          <w:b/>
        </w:rPr>
        <w:t xml:space="preserve">B　KMnO₄酸性氧化裂解（逆推烯烴結構）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雙鍵碳原本連接</w:t>
            </w:r>
          </w:p>
        </w:tc>
        <w:tc>
          <w:tcPr/>
          <w:p>
            <w:pPr>
              <w:pStyle w:val="Compact"/>
              <w:jc w:val="left"/>
            </w:pPr>
            <w:r>
              <w:rPr>
                <w:bCs/>
                <w:b/>
              </w:rPr>
              <w:t xml:space="preserve">氧化後產物</w:t>
            </w:r>
          </w:p>
        </w:tc>
      </w:tr>
      <w:tr>
        <w:tc>
          <w:tcPr/>
          <w:p>
            <w:pPr>
              <w:pStyle w:val="Compact"/>
              <w:jc w:val="left"/>
            </w:pPr>
            <w:r>
              <w:t xml:space="preserve">=CH₂(末端,2個H)</w:t>
            </w:r>
          </w:p>
        </w:tc>
        <w:tc>
          <w:tcPr/>
          <w:p>
            <w:pPr>
              <w:pStyle w:val="Compact"/>
              <w:jc w:val="left"/>
            </w:pPr>
            <w:r>
              <w:t xml:space="preserve">→ CO₂+H₂O(完全氧化)</w:t>
            </w:r>
          </w:p>
        </w:tc>
      </w:tr>
      <w:tr>
        <w:tc>
          <w:tcPr/>
          <w:p>
            <w:pPr>
              <w:pStyle w:val="Compact"/>
              <w:jc w:val="left"/>
            </w:pPr>
            <w:r>
              <w:t xml:space="preserve">=CH–(1個H,鏈中)</w:t>
            </w:r>
          </w:p>
        </w:tc>
        <w:tc>
          <w:tcPr/>
          <w:p>
            <w:pPr>
              <w:pStyle w:val="Compact"/>
              <w:jc w:val="left"/>
            </w:pPr>
            <w:r>
              <w:t xml:space="preserve">→ –COOH(羧酸)</w:t>
            </w:r>
          </w:p>
        </w:tc>
      </w:tr>
      <w:tr>
        <w:tc>
          <w:tcPr/>
          <w:p>
            <w:pPr>
              <w:pStyle w:val="Compact"/>
              <w:jc w:val="left"/>
            </w:pPr>
            <w:r>
              <w:t xml:space="preserve">=CR₂(0個H,全取代)</w:t>
            </w:r>
          </w:p>
        </w:tc>
        <w:tc>
          <w:tcPr/>
          <w:p>
            <w:pPr>
              <w:pStyle w:val="Compact"/>
              <w:jc w:val="left"/>
            </w:pPr>
            <w:r>
              <w:t xml:space="preserve">→ 酮</w:t>
            </w:r>
          </w:p>
        </w:tc>
      </w:tr>
    </w:tbl>
    <w:p>
      <w:pPr>
        <w:pStyle w:val="BodyText"/>
      </w:pPr>
      <w:r>
        <w:rPr>
          <w:bCs/>
          <w:b/>
        </w:rPr>
        <w:t xml:space="preserve">重點</w:t>
      </w:r>
      <w:r>
        <w:t xml:space="preserve">** **逆推流程：①產物碳數相加=原分子碳數(裂解不增不減碳)②CO₂代表末端=CH₂→雙鍵在末端③羧酸代表=CH–。與O₃分解(得醛/酮)機制類似但KMnO₄氧化力更強(末端直接到CO₂/羧酸，不停在醛)。</w:t>
      </w:r>
    </w:p>
    <w:p>
      <w:pPr>
        <w:pStyle w:val="BodyText"/>
      </w:pPr>
      <w:r>
        <w:rPr>
          <w:bCs/>
          <w:b/>
        </w:rPr>
        <w:t xml:space="preserve">C　芳香族取代位置不變 + 重氮化正確試劑</w:t>
      </w:r>
    </w:p>
    <w:p>
      <w:pPr>
        <w:pStyle w:val="BodyText"/>
      </w:pPr>
      <w:r>
        <w:t xml:space="preserve">鐵則：氧化/還原/取代反應通常</w:t>
      </w:r>
      <w:r>
        <w:rPr>
          <w:bCs/>
          <w:b/>
        </w:rPr>
        <w:t xml:space="preserve">不改變取代基在環上的位置</w:t>
      </w:r>
      <w:r>
        <w:t xml:space="preserve">(p-キシレン氧化→テレフタル酸(對位)，不是イソフタル酸(間位))。</w:t>
      </w:r>
    </w:p>
    <w:p>
      <w:pPr>
        <w:pStyle w:val="BodyText"/>
      </w:pPr>
      <w:r>
        <w:rPr>
          <w:bCs/>
          <w:b/>
        </w:rPr>
        <w:t xml:space="preserve">重氮化(ジアゾ化)正確試劑：</w:t>
      </w:r>
      <w:r>
        <w:t xml:space="preserve">ArNH₂ + NaNO₂ + 稀酸(H₂SO₄/HCl皆可,提供H⁺) → 低溫 → ArN₂⁺。酸的作用是把NaNO₂轉成HNO₂/NO⁺，</w:t>
      </w:r>
      <w:r>
        <w:rPr>
          <w:bCs/>
          <w:b/>
        </w:rPr>
        <w:t xml:space="preserve">不需要HX(鹵酸)</w:t>
      </w:r>
      <w:r>
        <w:t xml:space="preserve">——HX是重氮鹽生成『之後』做Sandmeyer反應(換成Ar-X)才用到，是下一步。</w:t>
      </w:r>
    </w:p>
    <w:p>
      <w:pPr>
        <w:pStyle w:val="BodyText"/>
      </w:pPr>
      <w:r>
        <w:rPr>
          <w:bCs/>
          <w:b/>
        </w:rPr>
        <w:t xml:space="preserve">D　SN2：機制(協奏) ≠ 可逆性（獨立兩軸）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概念</w:t>
            </w:r>
          </w:p>
        </w:tc>
        <w:tc>
          <w:tcPr/>
          <w:p>
            <w:pPr>
              <w:pStyle w:val="Compact"/>
              <w:jc w:val="left"/>
            </w:pPr>
            <w:r>
              <w:rPr>
                <w:bCs/>
                <w:b/>
              </w:rPr>
              <w:t xml:space="preserve">在講什麼</w:t>
            </w:r>
          </w:p>
        </w:tc>
        <w:tc>
          <w:tcPr/>
          <w:p>
            <w:pPr>
              <w:pStyle w:val="Compact"/>
              <w:jc w:val="left"/>
            </w:pPr>
            <w:r>
              <w:rPr>
                <w:bCs/>
                <w:b/>
              </w:rPr>
              <w:t xml:space="preserve">與SN2的關係</w:t>
            </w:r>
          </w:p>
        </w:tc>
      </w:tr>
      <w:tr>
        <w:tc>
          <w:tcPr/>
          <w:p>
            <w:pPr>
              <w:pStyle w:val="Compact"/>
              <w:jc w:val="left"/>
            </w:pPr>
            <w:r>
              <w:t xml:space="preserve">協奏(concerted)</w:t>
            </w:r>
          </w:p>
        </w:tc>
        <w:tc>
          <w:tcPr/>
          <w:p>
            <w:pPr>
              <w:pStyle w:val="Compact"/>
              <w:jc w:val="left"/>
            </w:pPr>
            <w:r>
              <w:t xml:space="preserve">怎麼發生：斷鍵成鍵同時、一個過渡態、無中間體</w:t>
            </w:r>
          </w:p>
        </w:tc>
        <w:tc>
          <w:tcPr/>
          <w:p>
            <w:pPr>
              <w:pStyle w:val="Compact"/>
              <w:jc w:val="left"/>
            </w:pPr>
            <w:r>
              <w:t xml:space="preserve">SN2是協奏一步 ✓</w:t>
            </w:r>
          </w:p>
        </w:tc>
      </w:tr>
      <w:tr>
        <w:tc>
          <w:tcPr/>
          <w:p>
            <w:pPr>
              <w:pStyle w:val="Compact"/>
              <w:jc w:val="left"/>
            </w:pPr>
            <w:r>
              <w:rPr>
                <w:bCs/>
                <w:b/>
              </w:rPr>
              <w:t xml:space="preserve">可逆/不可逆</w:t>
            </w:r>
          </w:p>
        </w:tc>
        <w:tc>
          <w:tcPr/>
          <w:p>
            <w:pPr>
              <w:pStyle w:val="Compact"/>
              <w:jc w:val="left"/>
            </w:pPr>
            <w:r>
              <w:t xml:space="preserve">能不能反向：取決熱力學/逆反應活化能</w:t>
            </w:r>
          </w:p>
        </w:tc>
        <w:tc>
          <w:tcPr/>
          <w:p>
            <w:pPr>
              <w:pStyle w:val="Compact"/>
              <w:jc w:val="left"/>
            </w:pPr>
            <w:r>
              <w:rPr>
                <w:bCs/>
                <w:b/>
              </w:rPr>
              <w:t xml:space="preserve">SN2原則上可逆！</w:t>
            </w:r>
          </w:p>
        </w:tc>
      </w:tr>
    </w:tbl>
    <w:p>
      <w:pPr>
        <w:pStyle w:val="BodyText"/>
      </w:pPr>
      <w:r>
        <w:rPr>
          <w:bCs/>
          <w:b/>
        </w:rPr>
        <w:t xml:space="preserve">重點</w:t>
      </w:r>
      <w:r>
        <w:t xml:space="preserve">** **陷阱：『一步反應』不等於『不可逆』，兩者是獨立的軸！例：I⁻+CH₃Br⇌CH₃I+Br⁻ 可雙向走SN2。其餘SN2性質：二分子(bimolecular,rate=k[Nu][substrate])、立體特異(背面進攻→構型反轉Walden inversion)、離去能力I⁻&gt;Br⁻&gt;Cl⁻&gt;F⁻(C-X鍵弱、陰離子穩定)。</w:t>
      </w:r>
    </w:p>
    <w:p>
      <w:pPr>
        <w:pStyle w:val="BodyText"/>
      </w:pPr>
      <w:r>
        <w:rPr>
          <w:bCs/>
          <w:b/>
        </w:rPr>
        <w:t xml:space="preserve">E　糖類（醣類）核心術語配對</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術語</w:t>
            </w:r>
          </w:p>
        </w:tc>
        <w:tc>
          <w:tcPr/>
          <w:p>
            <w:pPr>
              <w:pStyle w:val="Compact"/>
              <w:jc w:val="left"/>
            </w:pPr>
            <w:r>
              <w:rPr>
                <w:bCs/>
                <w:b/>
              </w:rPr>
              <w:t xml:space="preserve">意義</w:t>
            </w:r>
          </w:p>
        </w:tc>
        <w:tc>
          <w:tcPr/>
          <w:p>
            <w:pPr>
              <w:pStyle w:val="Compact"/>
              <w:jc w:val="left"/>
            </w:pPr>
            <w:r>
              <w:rPr>
                <w:bCs/>
                <w:b/>
              </w:rPr>
              <w:t xml:space="preserve">別搞混</w:t>
            </w:r>
          </w:p>
        </w:tc>
      </w:tr>
      <w:tr>
        <w:tc>
          <w:tcPr/>
          <w:p>
            <w:pPr>
              <w:pStyle w:val="Compact"/>
              <w:jc w:val="left"/>
            </w:pPr>
            <w:r>
              <w:rPr>
                <w:bCs/>
                <w:b/>
              </w:rPr>
              <w:t xml:space="preserve">アルドース</w:t>
            </w:r>
          </w:p>
        </w:tc>
        <w:tc>
          <w:tcPr/>
          <w:p>
            <w:pPr>
              <w:pStyle w:val="Compact"/>
              <w:jc w:val="left"/>
            </w:pPr>
            <w:r>
              <w:t xml:space="preserve">含醛基(–CHO)的糖</w:t>
            </w:r>
          </w:p>
        </w:tc>
        <w:tc>
          <w:tcPr/>
          <w:p>
            <w:pPr>
              <w:pStyle w:val="Compact"/>
              <w:jc w:val="left"/>
            </w:pPr>
            <w:r>
              <w:t xml:space="preserve">vs ケトース</w:t>
            </w:r>
          </w:p>
        </w:tc>
      </w:tr>
      <w:tr>
        <w:tc>
          <w:tcPr/>
          <w:p>
            <w:pPr>
              <w:pStyle w:val="Compact"/>
              <w:jc w:val="left"/>
            </w:pPr>
            <w:r>
              <w:rPr>
                <w:bCs/>
                <w:b/>
              </w:rPr>
              <w:t xml:space="preserve">ケトース</w:t>
            </w:r>
          </w:p>
        </w:tc>
        <w:tc>
          <w:tcPr/>
          <w:p>
            <w:pPr>
              <w:pStyle w:val="Compact"/>
              <w:jc w:val="left"/>
            </w:pPr>
            <w:r>
              <w:t xml:space="preserve">含酮基(C=O在鏈中)的糖</w:t>
            </w:r>
          </w:p>
        </w:tc>
        <w:tc>
          <w:tcPr/>
          <w:p>
            <w:pPr>
              <w:pStyle w:val="Compact"/>
              <w:jc w:val="left"/>
            </w:pPr>
            <w:r>
              <w:t xml:space="preserve">vs アルドース</w:t>
            </w:r>
          </w:p>
        </w:tc>
      </w:tr>
      <w:tr>
        <w:tc>
          <w:tcPr/>
          <w:p>
            <w:pPr>
              <w:pStyle w:val="Compact"/>
              <w:jc w:val="left"/>
            </w:pPr>
            <w:r>
              <w:rPr>
                <w:bCs/>
                <w:b/>
              </w:rPr>
              <w:t xml:space="preserve">ヘミアセタール</w:t>
            </w:r>
          </w:p>
        </w:tc>
        <w:tc>
          <w:tcPr/>
          <w:p>
            <w:pPr>
              <w:pStyle w:val="Compact"/>
              <w:jc w:val="left"/>
            </w:pPr>
            <w:r>
              <w:t xml:space="preserve">半縮醛，可逆開環→</w:t>
            </w:r>
            <w:r>
              <w:rPr>
                <w:bCs/>
                <w:b/>
              </w:rPr>
              <w:t xml:space="preserve">有還原性</w:t>
            </w:r>
          </w:p>
        </w:tc>
        <w:tc>
          <w:tcPr/>
          <w:p>
            <w:pPr>
              <w:pStyle w:val="Compact"/>
              <w:jc w:val="left"/>
            </w:pPr>
            <w:r>
              <w:t xml:space="preserve">vs アセタール</w:t>
            </w:r>
          </w:p>
        </w:tc>
      </w:tr>
      <w:tr>
        <w:tc>
          <w:tcPr/>
          <w:p>
            <w:pPr>
              <w:pStyle w:val="Compact"/>
              <w:jc w:val="left"/>
            </w:pPr>
            <w:r>
              <w:rPr>
                <w:bCs/>
                <w:b/>
              </w:rPr>
              <w:t xml:space="preserve">アセタール</w:t>
            </w:r>
          </w:p>
        </w:tc>
        <w:tc>
          <w:tcPr/>
          <w:p>
            <w:pPr>
              <w:pStyle w:val="Compact"/>
              <w:jc w:val="left"/>
            </w:pPr>
            <w:r>
              <w:t xml:space="preserve">全縮醛，醛基鎖死→</w:t>
            </w:r>
            <w:r>
              <w:rPr>
                <w:bCs/>
                <w:b/>
              </w:rPr>
              <w:t xml:space="preserve">無還原性</w:t>
            </w:r>
          </w:p>
        </w:tc>
        <w:tc>
          <w:tcPr/>
          <w:p>
            <w:pPr>
              <w:pStyle w:val="Compact"/>
              <w:jc w:val="left"/>
            </w:pPr>
            <w:r>
              <w:t xml:space="preserve">vs ヘミアセタール</w:t>
            </w:r>
          </w:p>
        </w:tc>
      </w:tr>
      <w:tr>
        <w:tc>
          <w:tcPr/>
          <w:p>
            <w:pPr>
              <w:pStyle w:val="Compact"/>
              <w:jc w:val="left"/>
            </w:pPr>
            <w:r>
              <w:rPr>
                <w:bCs/>
                <w:b/>
              </w:rPr>
              <w:t xml:space="preserve">アノマー</w:t>
            </w:r>
          </w:p>
        </w:tc>
        <w:tc>
          <w:tcPr/>
          <w:p>
            <w:pPr>
              <w:pStyle w:val="Compact"/>
              <w:jc w:val="left"/>
            </w:pPr>
            <w:r>
              <w:t xml:space="preserve">環化生成的α/β端基異構物，會平衡互變(變旋)</w:t>
            </w:r>
          </w:p>
        </w:tc>
        <w:tc>
          <w:tcPr/>
          <w:p>
            <w:pPr>
              <w:pStyle w:val="Compact"/>
              <w:jc w:val="left"/>
            </w:pPr>
            <w:r>
              <w:t xml:space="preserve">vs エナンチオマー</w:t>
            </w:r>
          </w:p>
        </w:tc>
      </w:tr>
      <w:tr>
        <w:tc>
          <w:tcPr/>
          <w:p>
            <w:pPr>
              <w:pStyle w:val="Compact"/>
              <w:jc w:val="left"/>
            </w:pPr>
            <w:r>
              <w:rPr>
                <w:bCs/>
                <w:b/>
              </w:rPr>
              <w:t xml:space="preserve">エナンチオマー</w:t>
            </w:r>
          </w:p>
        </w:tc>
        <w:tc>
          <w:tcPr/>
          <w:p>
            <w:pPr>
              <w:pStyle w:val="Compact"/>
              <w:jc w:val="left"/>
            </w:pPr>
            <w:r>
              <w:t xml:space="preserve">整分子鏡像對映異構物，不會自發平衡互變</w:t>
            </w:r>
          </w:p>
        </w:tc>
        <w:tc>
          <w:tcPr/>
          <w:p>
            <w:pPr>
              <w:pStyle w:val="Compact"/>
              <w:jc w:val="left"/>
            </w:pPr>
            <w:r>
              <w:t xml:space="preserve">vs アノマー</w:t>
            </w:r>
          </w:p>
        </w:tc>
      </w:tr>
    </w:tbl>
    <w:p>
      <w:pPr>
        <w:pStyle w:val="BodyText"/>
      </w:pPr>
      <w:r>
        <w:rPr>
          <w:bCs/>
          <w:b/>
        </w:rPr>
        <w:t xml:space="preserve">重點</w:t>
      </w:r>
      <w:r>
        <w:t xml:space="preserve">** **碳水化合物根本定義：ポリヒドロキシカルボニル化合物(多羥基+一個羰基)。ミュータロテーション(變旋)＝アノマー平衡，不是エナンチオマー平衡、也不是エノール平衡。トレンス試薬(銀鏡)氧化的是游離醛基，アセタール鎖死醛基故不還原。這五組陷阱都是『定義配對錯誤』型，抓住哪兩個概念被調換即可判。</w:t>
      </w:r>
    </w:p>
    <w:p>
      <w:pPr>
        <w:pStyle w:val="BodyText"/>
      </w:pPr>
      <w:r>
        <w:rPr>
          <w:bCs/>
          <w:b/>
        </w:rPr>
        <w:t xml:space="preserve">１７　H24 芳香族性・新燃料・石油規格</w:t>
      </w:r>
    </w:p>
    <w:p>
      <w:pPr>
        <w:pStyle w:val="BodyText"/>
      </w:pPr>
      <w:r>
        <w:rPr>
          <w:bCs/>
          <w:b/>
        </w:rPr>
        <w:t xml:space="preserve">A　芳香族性判斷（Hückel規則四步）</w:t>
      </w:r>
    </w:p>
    <w:p>
      <w:pPr>
        <w:pStyle w:val="BodyText"/>
      </w:pPr>
      <w:r>
        <w:t xml:space="preserve">流程：①環狀？②平面？(會扭曲逃離平面就不算，如COT) ③完全共軛？(離子帶電碳、雜原子孤對是否參與都要判) ④π電子數=</w:t>
      </w:r>
      <w:r>
        <w:rPr>
          <w:bCs/>
          <w:b/>
        </w:rPr>
        <w:t xml:space="preserve">4n+2→芳香族</w:t>
      </w:r>
      <w:r>
        <w:t xml:space="preserve">；</w:t>
      </w:r>
      <w:r>
        <w:rPr>
          <w:bCs/>
          <w:b/>
        </w:rPr>
        <w:t xml:space="preserve">4n→反芳香族(不穩定！≠芳香族)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結構</w:t>
            </w:r>
          </w:p>
        </w:tc>
        <w:tc>
          <w:tcPr/>
          <w:p>
            <w:pPr>
              <w:pStyle w:val="Compact"/>
              <w:jc w:val="left"/>
            </w:pPr>
            <w:r>
              <w:rPr>
                <w:bCs/>
                <w:b/>
              </w:rPr>
              <w:t xml:space="preserve">π電子數</w:t>
            </w:r>
          </w:p>
        </w:tc>
        <w:tc>
          <w:tcPr/>
          <w:p>
            <w:pPr>
              <w:pStyle w:val="Compact"/>
              <w:jc w:val="left"/>
            </w:pPr>
            <w:r>
              <w:rPr>
                <w:bCs/>
                <w:b/>
              </w:rPr>
              <w:t xml:space="preserve">性質</w:t>
            </w:r>
          </w:p>
        </w:tc>
      </w:tr>
      <w:tr>
        <w:tc>
          <w:tcPr/>
          <w:p>
            <w:pPr>
              <w:pStyle w:val="Compact"/>
              <w:jc w:val="left"/>
            </w:pPr>
            <w:r>
              <w:t xml:space="preserve">シクロブタジエン(四角環)</w:t>
            </w:r>
          </w:p>
        </w:tc>
        <w:tc>
          <w:tcPr/>
          <w:p>
            <w:pPr>
              <w:pStyle w:val="Compact"/>
              <w:jc w:val="left"/>
            </w:pPr>
            <w:r>
              <w:t xml:space="preserve">4</w:t>
            </w:r>
          </w:p>
        </w:tc>
        <w:tc>
          <w:tcPr/>
          <w:p>
            <w:pPr>
              <w:pStyle w:val="Compact"/>
              <w:jc w:val="left"/>
            </w:pPr>
            <w:r>
              <w:rPr>
                <w:bCs/>
                <w:b/>
              </w:rPr>
              <w:t xml:space="preserve">反芳香族(≠芳香族！)</w:t>
            </w:r>
          </w:p>
        </w:tc>
      </w:tr>
      <w:tr>
        <w:tc>
          <w:tcPr/>
          <w:p>
            <w:pPr>
              <w:pStyle w:val="Compact"/>
              <w:jc w:val="left"/>
            </w:pPr>
            <w:r>
              <w:t xml:space="preserve">シクロペンタジエニルアニオン(五角,陰離子)</w:t>
            </w:r>
          </w:p>
        </w:tc>
        <w:tc>
          <w:tcPr/>
          <w:p>
            <w:pPr>
              <w:pStyle w:val="Compact"/>
              <w:jc w:val="left"/>
            </w:pPr>
            <w:r>
              <w:t xml:space="preserve">6(含孤對)</w:t>
            </w:r>
          </w:p>
        </w:tc>
        <w:tc>
          <w:tcPr/>
          <w:p>
            <w:pPr>
              <w:pStyle w:val="Compact"/>
              <w:jc w:val="left"/>
            </w:pPr>
            <w:r>
              <w:rPr>
                <w:bCs/>
                <w:b/>
              </w:rPr>
              <w:t xml:space="preserve">芳香族</w:t>
            </w:r>
          </w:p>
        </w:tc>
      </w:tr>
      <w:tr>
        <w:tc>
          <w:tcPr/>
          <w:p>
            <w:pPr>
              <w:pStyle w:val="Compact"/>
              <w:jc w:val="left"/>
            </w:pPr>
            <w:r>
              <w:t xml:space="preserve">ピリジン(六角,含N)</w:t>
            </w:r>
          </w:p>
        </w:tc>
        <w:tc>
          <w:tcPr/>
          <w:p>
            <w:pPr>
              <w:pStyle w:val="Compact"/>
              <w:jc w:val="left"/>
            </w:pPr>
            <w:r>
              <w:t xml:space="preserve">6</w:t>
            </w:r>
          </w:p>
        </w:tc>
        <w:tc>
          <w:tcPr/>
          <w:p>
            <w:pPr>
              <w:pStyle w:val="Compact"/>
              <w:jc w:val="left"/>
            </w:pPr>
            <w:r>
              <w:rPr>
                <w:bCs/>
                <w:b/>
              </w:rPr>
              <w:t xml:space="preserve">芳香族</w:t>
            </w:r>
          </w:p>
        </w:tc>
      </w:tr>
      <w:tr>
        <w:tc>
          <w:tcPr/>
          <w:p>
            <w:pPr>
              <w:pStyle w:val="Compact"/>
              <w:jc w:val="left"/>
            </w:pPr>
            <w:r>
              <w:t xml:space="preserve">トロピリウムカチオン(七角,陽離子)</w:t>
            </w:r>
          </w:p>
        </w:tc>
        <w:tc>
          <w:tcPr/>
          <w:p>
            <w:pPr>
              <w:pStyle w:val="Compact"/>
              <w:jc w:val="left"/>
            </w:pPr>
            <w:r>
              <w:t xml:space="preserve">6</w:t>
            </w:r>
          </w:p>
        </w:tc>
        <w:tc>
          <w:tcPr/>
          <w:p>
            <w:pPr>
              <w:pStyle w:val="Compact"/>
              <w:jc w:val="left"/>
            </w:pPr>
            <w:r>
              <w:rPr>
                <w:bCs/>
                <w:b/>
              </w:rPr>
              <w:t xml:space="preserve">芳香族</w:t>
            </w:r>
          </w:p>
        </w:tc>
      </w:tr>
      <w:tr>
        <w:tc>
          <w:tcPr/>
          <w:p>
            <w:pPr>
              <w:pStyle w:val="Compact"/>
              <w:jc w:val="left"/>
            </w:pPr>
            <w:r>
              <w:t xml:space="preserve">シクロオクタテトラエン(八角)</w:t>
            </w:r>
          </w:p>
        </w:tc>
        <w:tc>
          <w:tcPr/>
          <w:p>
            <w:pPr>
              <w:pStyle w:val="Compact"/>
              <w:jc w:val="left"/>
            </w:pPr>
            <w:r>
              <w:t xml:space="preserve">8(但扭曲成非平面)</w:t>
            </w:r>
          </w:p>
        </w:tc>
        <w:tc>
          <w:tcPr/>
          <w:p>
            <w:pPr>
              <w:pStyle w:val="Compact"/>
              <w:jc w:val="left"/>
            </w:pPr>
            <w:r>
              <w:t xml:space="preserve">非芳香族(逃離4n不穩定態)</w:t>
            </w:r>
          </w:p>
        </w:tc>
      </w:tr>
    </w:tbl>
    <w:p>
      <w:pPr>
        <w:pStyle w:val="BodyText"/>
      </w:pPr>
      <w:r>
        <w:rPr>
          <w:bCs/>
          <w:b/>
        </w:rPr>
        <w:t xml:space="preserve">重點</w:t>
      </w:r>
      <w:r>
        <w:t xml:space="preserve">** **反芳香族≠芳香族，名字像親戚性質是死對頭！離子(陽/陰)帶電碳可提供空p軌域或孤對加入共軛，別只看表面雙鍵數。COT為避免4n反芳香族會扭曲成浴盆狀(タブ型)，結果連反芳香族都不是。</w:t>
      </w:r>
    </w:p>
    <w:p>
      <w:pPr>
        <w:pStyle w:val="BodyText"/>
      </w:pPr>
      <w:r>
        <w:rPr>
          <w:bCs/>
          <w:b/>
        </w:rPr>
        <w:t xml:space="preserve">B　新燃料：合成原料/反應物易混淆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名字相近陷阱</w:t>
            </w:r>
          </w:p>
        </w:tc>
        <w:tc>
          <w:tcPr/>
          <w:p>
            <w:pPr>
              <w:pStyle w:val="Compact"/>
              <w:jc w:val="left"/>
            </w:pPr>
            <w:r>
              <w:rPr>
                <w:bCs/>
                <w:b/>
              </w:rPr>
              <w:t xml:space="preserve">正確</w:t>
            </w:r>
          </w:p>
        </w:tc>
        <w:tc>
          <w:tcPr/>
          <w:p>
            <w:pPr>
              <w:pStyle w:val="Compact"/>
              <w:jc w:val="left"/>
            </w:pPr>
            <w:r>
              <w:rPr>
                <w:bCs/>
                <w:b/>
              </w:rPr>
              <w:t xml:space="preserve">錯誤(勿混)</w:t>
            </w:r>
          </w:p>
        </w:tc>
      </w:tr>
      <w:tr>
        <w:tc>
          <w:tcPr/>
          <w:p>
            <w:pPr>
              <w:pStyle w:val="Compact"/>
              <w:jc w:val="left"/>
            </w:pPr>
            <w:r>
              <w:rPr>
                <w:bCs/>
                <w:b/>
              </w:rPr>
              <w:t xml:space="preserve">バイオETBE合成</w:t>
            </w:r>
          </w:p>
        </w:tc>
        <w:tc>
          <w:tcPr/>
          <w:p>
            <w:pPr>
              <w:pStyle w:val="Compact"/>
              <w:jc w:val="left"/>
            </w:pPr>
            <w:r>
              <w:t xml:space="preserve">バイオエタノール+</w:t>
            </w:r>
            <w:r>
              <w:rPr>
                <w:bCs/>
                <w:b/>
              </w:rPr>
              <w:t xml:space="preserve">イソブテン</w:t>
            </w:r>
            <w:r>
              <w:t xml:space="preserve">(有雙鍵,能醚化)</w:t>
            </w:r>
          </w:p>
        </w:tc>
        <w:tc>
          <w:tcPr/>
          <w:p>
            <w:pPr>
              <w:pStyle w:val="Compact"/>
              <w:jc w:val="left"/>
            </w:pPr>
            <w:r>
              <w:rPr>
                <w:bCs/>
                <w:b/>
              </w:rPr>
              <w:t xml:space="preserve">n-ブタン(飽和,無雙鍵,不能反應)</w:t>
            </w:r>
          </w:p>
        </w:tc>
      </w:tr>
      <w:tr>
        <w:tc>
          <w:tcPr/>
          <w:p>
            <w:pPr>
              <w:pStyle w:val="Compact"/>
              <w:jc w:val="left"/>
            </w:pPr>
            <w:r>
              <w:rPr>
                <w:bCs/>
                <w:b/>
              </w:rPr>
              <w:t xml:space="preserve">BDF(生質柴油)</w:t>
            </w:r>
          </w:p>
        </w:tc>
        <w:tc>
          <w:tcPr/>
          <w:p>
            <w:pPr>
              <w:pStyle w:val="Compact"/>
              <w:jc w:val="left"/>
            </w:pPr>
            <w:r>
              <w:t xml:space="preserve">ナタネ油(植物油)+</w:t>
            </w:r>
            <w:r>
              <w:rPr>
                <w:bCs/>
                <w:b/>
              </w:rPr>
              <w:t xml:space="preserve">メタノール</w:t>
            </w:r>
          </w:p>
        </w:tc>
        <w:tc>
          <w:tcPr/>
          <w:p>
            <w:pPr>
              <w:pStyle w:val="Compact"/>
              <w:jc w:val="left"/>
            </w:pPr>
            <w:r>
              <w:t xml:space="preserve">→ 脂肪酸メチルエステル(FAME)，酯交換反応</w:t>
            </w:r>
          </w:p>
        </w:tc>
      </w:tr>
    </w:tbl>
    <w:p>
      <w:pPr>
        <w:pStyle w:val="BodyText"/>
      </w:pPr>
      <w:r>
        <w:rPr>
          <w:bCs/>
          <w:b/>
        </w:rPr>
        <w:t xml:space="preserve">重點</w:t>
      </w:r>
      <w:r>
        <w:t xml:space="preserve">** **判準：看到『A+B→產物C』的合成敘述，先問B有沒有反應所需的關鍵結構(如雙鍵)。E3=乙醇直接混汽油3vol%以下(JIS)；BDF混軽油上限5wt%；DME(天然氣/煤/生質皆可製)幾乎無PM、可降NOx。頁岩氣(シェールガス)水壓破碎開採，北美2006年起商業化。</w:t>
      </w:r>
    </w:p>
    <w:p>
      <w:pPr>
        <w:pStyle w:val="BodyText"/>
      </w:pPr>
      <w:r>
        <w:rPr>
          <w:bCs/>
          <w:b/>
        </w:rPr>
        <w:t xml:space="preserve">C　石油物性：單位重量 vs 單位體積 發熱量</w:t>
      </w:r>
    </w:p>
    <w:p>
      <w:pPr>
        <w:pStyle w:val="BodyText"/>
      </w:pPr>
      <w:r>
        <w:rPr>
          <w:bCs/>
          <w:b/>
        </w:rPr>
        <w:t xml:space="preserve">陷阱：兩種基準趨勢可能相反！</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基準</w:t>
            </w:r>
          </w:p>
        </w:tc>
        <w:tc>
          <w:tcPr/>
          <w:p>
            <w:pPr>
              <w:pStyle w:val="Compact"/>
              <w:jc w:val="left"/>
            </w:pPr>
            <w:r>
              <w:rPr>
                <w:bCs/>
                <w:b/>
              </w:rPr>
              <w:t xml:space="preserve">決定因素與趨勢</w:t>
            </w:r>
          </w:p>
        </w:tc>
      </w:tr>
      <w:tr>
        <w:tc>
          <w:tcPr/>
          <w:p>
            <w:pPr>
              <w:pStyle w:val="Compact"/>
              <w:jc w:val="left"/>
            </w:pPr>
            <w:r>
              <w:t xml:space="preserve">單位重量(kcal/g)</w:t>
            </w:r>
          </w:p>
        </w:tc>
        <w:tc>
          <w:tcPr/>
          <w:p>
            <w:pPr>
              <w:pStyle w:val="Compact"/>
              <w:jc w:val="left"/>
            </w:pPr>
            <w:r>
              <w:t xml:space="preserve">H/C比(飽和度)決定：烷&gt;烯&gt;芳香族</w:t>
            </w:r>
          </w:p>
        </w:tc>
      </w:tr>
      <w:tr>
        <w:tc>
          <w:tcPr/>
          <w:p>
            <w:pPr>
              <w:pStyle w:val="Compact"/>
              <w:jc w:val="left"/>
            </w:pPr>
            <w:r>
              <w:rPr>
                <w:bCs/>
                <w:b/>
              </w:rPr>
              <w:t xml:space="preserve">單位體積(MJ/L)</w:t>
            </w:r>
          </w:p>
        </w:tc>
        <w:tc>
          <w:tcPr/>
          <w:p>
            <w:pPr>
              <w:pStyle w:val="Compact"/>
              <w:jc w:val="left"/>
            </w:pPr>
            <w:r>
              <w:t xml:space="preserve">密度效應主導！重質油密度大→同體積可燃物多→</w:t>
            </w:r>
            <w:r>
              <w:rPr>
                <w:bCs/>
                <w:b/>
              </w:rPr>
              <w:t xml:space="preserve">ガソリン&lt;灯油&lt;軽油&lt;重油</w:t>
            </w:r>
          </w:p>
        </w:tc>
      </w:tr>
    </w:tbl>
    <w:p>
      <w:pPr>
        <w:pStyle w:val="BodyText"/>
      </w:pPr>
      <w:r>
        <w:rPr>
          <w:bCs/>
          <w:b/>
        </w:rPr>
        <w:t xml:space="preserve">重點</w:t>
      </w:r>
      <w:r>
        <w:t xml:space="preserve">** **高位/低位發熱量：LHV=HHV−(水蒸気凝縮潜熱×水蒸気量)。實際設備(ボイラ/ディーゼル/ガスタービン)熱效率計算用低位發熱量(排氣水蒸氣通常不冷凝回收)。</w:t>
      </w:r>
    </w:p>
    <w:p>
      <w:pPr>
        <w:pStyle w:val="BodyText"/>
      </w:pPr>
      <w:r>
        <w:rPr>
          <w:bCs/>
          <w:b/>
        </w:rPr>
        <w:t xml:space="preserve">D　常壓蒸餾能拿到什麼（望文生義陷阱）</w:t>
      </w:r>
    </w:p>
    <w:p>
      <w:pPr>
        <w:pStyle w:val="BodyText"/>
      </w:pPr>
      <w:r>
        <w:t xml:space="preserve">常圧蒸留直留品(按沸點切)：</w:t>
      </w:r>
      <w:r>
        <w:rPr>
          <w:bCs/>
          <w:b/>
        </w:rPr>
        <w:t xml:space="preserve">LPG→直留ナフサ→灯油→軽油→常圧残油</w:t>
      </w:r>
      <w:r>
        <w:t xml:space="preserve">。潤滑油</w:t>
      </w:r>
      <w:r>
        <w:rPr>
          <w:bCs/>
          <w:b/>
        </w:rPr>
        <w:t xml:space="preserve">不是</w:t>
      </w:r>
      <w:r>
        <w:t xml:space="preserve">直留品——沸點太高，常壓會先熱分解，須</w:t>
      </w:r>
      <w:r>
        <w:rPr>
          <w:bCs/>
          <w:b/>
        </w:rPr>
        <w:t xml:space="preserve">減圧蒸留+二次精製(脱ろう等)</w:t>
      </w:r>
      <w:r>
        <w:t xml:space="preserve">才能得到。</w:t>
      </w:r>
    </w:p>
    <w:p>
      <w:pPr>
        <w:pStyle w:val="BodyText"/>
      </w:pPr>
      <w:r>
        <w:rPr>
          <w:bCs/>
          <w:b/>
        </w:rPr>
        <w:t xml:space="preserve">重點</w:t>
      </w:r>
      <w:r>
        <w:t xml:space="preserve">** **陷阱：選項名字裡的動詞(液化/精製/合成)可能只是『產品形態』不是『額外製程』。LPG的『液化』指常溫加壓儲運形態，不是蒸餾外的化學步驟——它正是塔頂最先蒸出、沸點最低的那個餾分。</w:t>
      </w:r>
    </w:p>
    <w:p>
      <w:pPr>
        <w:pStyle w:val="BodyText"/>
      </w:pPr>
      <w:r>
        <w:rPr>
          <w:bCs/>
          <w:b/>
        </w:rPr>
        <w:t xml:space="preserve">E　石油燃料規格數字（記憶型，先查數量級合理性）</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規格值</w:t>
            </w:r>
          </w:p>
        </w:tc>
      </w:tr>
      <w:tr>
        <w:tc>
          <w:tcPr/>
          <w:p>
            <w:pPr>
              <w:pStyle w:val="Compact"/>
              <w:jc w:val="left"/>
            </w:pPr>
            <w:r>
              <w:rPr>
                <w:bCs/>
                <w:b/>
              </w:rPr>
              <w:t xml:space="preserve">ガソリン中ベンゼン</w:t>
            </w:r>
          </w:p>
        </w:tc>
        <w:tc>
          <w:tcPr/>
          <w:p>
            <w:pPr>
              <w:pStyle w:val="Compact"/>
              <w:jc w:val="left"/>
            </w:pPr>
            <w:r>
              <w:rPr>
                <w:bCs/>
                <w:b/>
              </w:rPr>
              <w:t xml:space="preserve">1体積%以下</w:t>
            </w:r>
          </w:p>
        </w:tc>
      </w:tr>
      <w:tr>
        <w:tc>
          <w:tcPr/>
          <w:p>
            <w:pPr>
              <w:pStyle w:val="Compact"/>
              <w:jc w:val="left"/>
            </w:pPr>
            <w:r>
              <w:t xml:space="preserve">RONオクタン価</w:t>
            </w:r>
          </w:p>
        </w:tc>
        <w:tc>
          <w:tcPr/>
          <w:p>
            <w:pPr>
              <w:pStyle w:val="Compact"/>
              <w:jc w:val="left"/>
            </w:pPr>
            <w:r>
              <w:t xml:space="preserve">レギュラー約90、プレミアム約100</w:t>
            </w:r>
          </w:p>
        </w:tc>
      </w:tr>
      <w:tr>
        <w:tc>
          <w:tcPr/>
          <w:p>
            <w:pPr>
              <w:pStyle w:val="Compact"/>
              <w:jc w:val="left"/>
            </w:pPr>
            <w:r>
              <w:t xml:space="preserve">軽油セタン指数</w:t>
            </w:r>
          </w:p>
        </w:tc>
        <w:tc>
          <w:tcPr/>
          <w:p>
            <w:pPr>
              <w:pStyle w:val="Compact"/>
              <w:jc w:val="left"/>
            </w:pPr>
            <w:r>
              <w:t xml:space="preserve">45以上</w:t>
            </w:r>
          </w:p>
        </w:tc>
      </w:tr>
      <w:tr>
        <w:tc>
          <w:tcPr/>
          <w:p>
            <w:pPr>
              <w:pStyle w:val="Compact"/>
              <w:jc w:val="left"/>
            </w:pPr>
            <w:r>
              <w:t xml:space="preserve">灯油引火点/硫黄分</w:t>
            </w:r>
          </w:p>
        </w:tc>
        <w:tc>
          <w:tcPr/>
          <w:p>
            <w:pPr>
              <w:pStyle w:val="Compact"/>
              <w:jc w:val="left"/>
            </w:pPr>
            <w:r>
              <w:t xml:space="preserve">引火点40°C以上、硫黄分0.0080wt%以下</w:t>
            </w:r>
          </w:p>
        </w:tc>
      </w:tr>
      <w:tr>
        <w:tc>
          <w:tcPr/>
          <w:p>
            <w:pPr>
              <w:pStyle w:val="Compact"/>
              <w:jc w:val="left"/>
            </w:pPr>
            <w:r>
              <w:t xml:space="preserve">日本LPガス進口比例</w:t>
            </w:r>
          </w:p>
        </w:tc>
        <w:tc>
          <w:tcPr/>
          <w:p>
            <w:pPr>
              <w:pStyle w:val="Compact"/>
              <w:jc w:val="left"/>
            </w:pPr>
            <w:r>
              <w:t xml:space="preserve">約70%海外進口、約30%國內煉油副產</w:t>
            </w:r>
          </w:p>
        </w:tc>
      </w:tr>
    </w:tbl>
    <w:p>
      <w:pPr>
        <w:pStyle w:val="BodyText"/>
      </w:pPr>
      <w:r>
        <w:rPr>
          <w:bCs/>
          <w:b/>
        </w:rPr>
        <w:t xml:space="preserve">重點</w:t>
      </w:r>
      <w:r>
        <w:t xml:space="preserve">** **苯是致癌物，含量規制極嚴(1%不是10%)——看到數字先判量級合不合理。大局觀：日本原油自給率&lt;1%，能源(含LPG)高度依賴進口，這條主線貫穿多題燃料類考題。</w:t>
      </w:r>
    </w:p>
    <w:p>
      <w:pPr>
        <w:pStyle w:val="BodyText"/>
      </w:pPr>
      <w:r>
        <w:rPr>
          <w:bCs/>
          <w:b/>
        </w:rPr>
        <w:t xml:space="preserve">１８　H24 高分子物性：DMA温度掃描・分子鏈電解質・融點熱力學</w:t>
      </w:r>
    </w:p>
    <w:p>
      <w:pPr>
        <w:pStyle w:val="BodyText"/>
      </w:pPr>
      <w:r>
        <w:rPr>
          <w:bCs/>
          <w:b/>
        </w:rPr>
        <w:t xml:space="preserve">A　DMA温度掃描：五區域固定順序（低溫→高溫）</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區域</w:t>
            </w:r>
          </w:p>
        </w:tc>
        <w:tc>
          <w:tcPr/>
          <w:p>
            <w:pPr>
              <w:pStyle w:val="Compact"/>
              <w:jc w:val="left"/>
            </w:pPr>
            <w:r>
              <w:rPr>
                <w:bCs/>
                <w:b/>
              </w:rPr>
              <w:t xml:space="preserve">彈性率特徵</w:t>
            </w:r>
          </w:p>
        </w:tc>
        <w:tc>
          <w:tcPr/>
          <w:p>
            <w:pPr>
              <w:pStyle w:val="Compact"/>
              <w:jc w:val="left"/>
            </w:pPr>
            <w:r>
              <w:rPr>
                <w:bCs/>
                <w:b/>
              </w:rPr>
              <w:t xml:space="preserve">分子鏈狀態</w:t>
            </w:r>
          </w:p>
        </w:tc>
      </w:tr>
      <w:tr>
        <w:tc>
          <w:tcPr/>
          <w:p>
            <w:pPr>
              <w:pStyle w:val="Compact"/>
              <w:jc w:val="left"/>
            </w:pPr>
            <w:r>
              <w:rPr>
                <w:bCs/>
                <w:b/>
              </w:rPr>
              <w:t xml:space="preserve">ガラス状領域</w:t>
            </w:r>
          </w:p>
        </w:tc>
        <w:tc>
          <w:tcPr/>
          <w:p>
            <w:pPr>
              <w:pStyle w:val="Compact"/>
              <w:jc w:val="left"/>
            </w:pPr>
            <w:r>
              <w:t xml:space="preserve">1~數GPa(硬)</w:t>
            </w:r>
          </w:p>
        </w:tc>
        <w:tc>
          <w:tcPr/>
          <w:p>
            <w:pPr>
              <w:pStyle w:val="Compact"/>
              <w:jc w:val="left"/>
            </w:pPr>
            <w:r>
              <w:t xml:space="preserve">微布朗運動完全凍結</w:t>
            </w:r>
          </w:p>
        </w:tc>
      </w:tr>
      <w:tr>
        <w:tc>
          <w:tcPr/>
          <w:p>
            <w:pPr>
              <w:pStyle w:val="Compact"/>
              <w:jc w:val="left"/>
            </w:pPr>
            <w:r>
              <w:rPr>
                <w:bCs/>
                <w:b/>
              </w:rPr>
              <w:t xml:space="preserve">転移領域</w:t>
            </w:r>
          </w:p>
        </w:tc>
        <w:tc>
          <w:tcPr/>
          <w:p>
            <w:pPr>
              <w:pStyle w:val="Compact"/>
              <w:jc w:val="left"/>
            </w:pPr>
            <w:r>
              <w:t xml:space="preserve">急速下降</w:t>
            </w:r>
          </w:p>
        </w:tc>
        <w:tc>
          <w:tcPr/>
          <w:p>
            <w:pPr>
              <w:pStyle w:val="Compact"/>
              <w:jc w:val="left"/>
            </w:pPr>
            <w:r>
              <w:t xml:space="preserve">此變化過程=</w:t>
            </w:r>
            <w:r>
              <w:rPr>
                <w:bCs/>
                <w:b/>
              </w:rPr>
              <w:t xml:space="preserve">ガラス転移(Tg)</w:t>
            </w:r>
          </w:p>
        </w:tc>
      </w:tr>
      <w:tr>
        <w:tc>
          <w:tcPr/>
          <w:p>
            <w:pPr>
              <w:pStyle w:val="Compact"/>
              <w:jc w:val="left"/>
            </w:pPr>
            <w:r>
              <w:rPr>
                <w:bCs/>
                <w:b/>
              </w:rPr>
              <w:t xml:space="preserve">ゴム状平坦領域</w:t>
            </w:r>
          </w:p>
        </w:tc>
        <w:tc>
          <w:tcPr/>
          <w:p>
            <w:pPr>
              <w:pStyle w:val="Compact"/>
              <w:jc w:val="left"/>
            </w:pPr>
            <w:r>
              <w:t xml:space="preserve">數MPa(平坦,不隨溫度變)</w:t>
            </w:r>
          </w:p>
        </w:tc>
        <w:tc>
          <w:tcPr/>
          <w:p>
            <w:pPr>
              <w:pStyle w:val="Compact"/>
              <w:jc w:val="left"/>
            </w:pPr>
            <w:r>
              <w:t xml:space="preserve">鏈能動但仍纏結(絡み合い)撐著</w:t>
            </w:r>
          </w:p>
        </w:tc>
      </w:tr>
      <w:tr>
        <w:tc>
          <w:tcPr/>
          <w:p>
            <w:pPr>
              <w:pStyle w:val="Compact"/>
              <w:jc w:val="left"/>
            </w:pPr>
            <w:r>
              <w:rPr>
                <w:bCs/>
                <w:b/>
              </w:rPr>
              <w:t xml:space="preserve">流動領域</w:t>
            </w:r>
          </w:p>
        </w:tc>
        <w:tc>
          <w:tcPr/>
          <w:p>
            <w:pPr>
              <w:pStyle w:val="Compact"/>
              <w:jc w:val="left"/>
            </w:pPr>
            <w:r>
              <w:t xml:space="preserve">持續下降</w:t>
            </w:r>
          </w:p>
        </w:tc>
        <w:tc>
          <w:tcPr/>
          <w:p>
            <w:pPr>
              <w:pStyle w:val="Compact"/>
              <w:jc w:val="left"/>
            </w:pPr>
            <w:r>
              <w:t xml:space="preserve">纏結解開，像液體流動</w:t>
            </w:r>
          </w:p>
        </w:tc>
      </w:tr>
    </w:tbl>
    <w:p>
      <w:pPr>
        <w:pStyle w:val="BodyText"/>
      </w:pPr>
      <w:r>
        <w:rPr>
          <w:bCs/>
          <w:b/>
        </w:rPr>
        <w:t xml:space="preserve">重點</w:t>
      </w:r>
      <w:r>
        <w:t xml:space="preserve">** **陷阱：非晶性高分子最低溫一定是ガラス(玻璃)不是ゴム(橡膠)！橡膠態要等分子鏈解凍運動才出現，是中後段狀態。與DSC對照：DSC看Tg是熱流台階，DMA看Tg是彈性率懸崖式下降——同一物理事件(Tg)，兩種儀器表現形式不同。</w:t>
      </w:r>
    </w:p>
    <w:p>
      <w:pPr>
        <w:pStyle w:val="BodyText"/>
      </w:pPr>
      <w:r>
        <w:rPr>
          <w:bCs/>
          <w:b/>
        </w:rPr>
        <w:t xml:space="preserve">B　高分子電解質術語鏈（先分大類再分子類）</w:t>
      </w:r>
    </w:p>
    <w:p>
      <w:pPr>
        <w:pStyle w:val="BodyText"/>
      </w:pPr>
      <w:r>
        <w:t xml:space="preserve">高分子電解質(A) →水中解離→</w:t>
      </w:r>
      <w:r>
        <w:t xml:space="preserve"> </w:t>
      </w:r>
      <w:r>
        <w:rPr>
          <w:bCs/>
          <w:b/>
        </w:rPr>
        <w:t xml:space="preserve">高分子イオン(B,巨大)</w:t>
      </w:r>
      <w:r>
        <w:t xml:space="preserve"> </w:t>
      </w:r>
      <w:r>
        <w:t xml:space="preserve">＋</w:t>
      </w:r>
      <w:r>
        <w:t xml:space="preserve"> </w:t>
      </w:r>
      <w:r>
        <w:rPr>
          <w:bCs/>
          <w:b/>
        </w:rPr>
        <w:t xml:space="preserve">対イオン(C,小分子,電荷相反)</w:t>
      </w:r>
    </w:p>
    <w:p>
      <w:pPr>
        <w:pStyle w:val="BodyText"/>
      </w:pPr>
      <w:r>
        <w:t xml:space="preserve">高分子イオン(B)按電荷分兩子類：帶負電→</w:t>
      </w:r>
      <w:r>
        <w:rPr>
          <w:bCs/>
          <w:b/>
        </w:rPr>
        <w:t xml:space="preserve">ポリアニオン(D)</w:t>
      </w:r>
      <w:r>
        <w:t xml:space="preserve">(如–COO⁻,–SO₃⁻)；帶正電→</w:t>
      </w:r>
      <w:r>
        <w:rPr>
          <w:bCs/>
          <w:b/>
        </w:rPr>
        <w:t xml:space="preserve">ポリカチオン(E)</w:t>
      </w:r>
      <w:r>
        <w:t xml:space="preserve">(如第四級アンモニウム –NR₃⁺)</w:t>
      </w:r>
    </w:p>
    <w:p>
      <w:pPr>
        <w:pStyle w:val="BodyText"/>
      </w:pPr>
      <w:r>
        <w:rPr>
          <w:bCs/>
          <w:b/>
        </w:rPr>
        <w:t xml:space="preserve">重點</w:t>
      </w:r>
      <w:r>
        <w:t xml:space="preserve">** **記憶錨點：B(巨大,留主鏈) vs C(小分子,游離)別搞混；D、E是B的子分類(按電荷正負)，不是獨立於B之外的新概念。</w:t>
      </w:r>
    </w:p>
    <w:p>
      <w:pPr>
        <w:pStyle w:val="BodyText"/>
      </w:pPr>
      <w:r>
        <w:rPr>
          <w:bCs/>
          <w:b/>
        </w:rPr>
        <w:t xml:space="preserve">C　融點熱力學：公式題要真的代數字驗算</w:t>
      </w:r>
    </w:p>
    <w:p>
      <w:pPr>
        <w:pStyle w:val="BodyText"/>
      </w:pPr>
      <w:r>
        <w:rPr>
          <w:bCs/>
          <w:b/>
        </w:rPr>
        <w:t xml:space="preserve">Tm=ΔHm/ΔSm。陷阱：『一般規則沒錯』≠『用它解釋此案例正確』——先代數字算ΔHm、ΔSm驗證因果方向</w:t>
      </w:r>
    </w:p>
    <w:p>
      <w:pPr>
        <w:pStyle w:val="BodyText"/>
      </w:pPr>
      <w:r>
        <w:t xml:space="preserve">例(尼龍66 vs PE)：尼龍66 ΔHm=188(較小！)但ΔSm=0.348(很小)；PE ΔHm=276(較大)但ΔSm=0.674(較大)。尼龍66融點較高</w:t>
      </w:r>
      <w:r>
        <w:rPr>
          <w:bCs/>
          <w:b/>
        </w:rPr>
        <w:t xml:space="preserve">靠ΔSm小很多撐起來，不是ΔHm大</w:t>
      </w:r>
      <w:r>
        <w:t xml:space="preserve">(它ΔHm反而較小)。ΔSm小的物理原因：熔融態部分保留氫鍵+醯胺鍵共振剛直性→構型自由度低。</w:t>
      </w:r>
    </w:p>
    <w:p>
      <w:pPr>
        <w:pStyle w:val="BodyText"/>
      </w:pPr>
      <w:r>
        <w:rPr>
          <w:bCs/>
          <w:b/>
        </w:rPr>
        <w:t xml:space="preserve">重點</w:t>
      </w:r>
      <w:r>
        <w:t xml:space="preserve">** **心法：遇到給了具體數字的公式題，先代入算一遍，不要只憑『一般規則聽起來對』就選。此題連結DSC/DMA的Tm、Tg皆是高分子熱力學/動力學同一套物性測量體系。</w:t>
      </w:r>
    </w:p>
    <w:p>
      <w:pPr>
        <w:pStyle w:val="BodyText"/>
      </w:pPr>
      <w:r>
        <w:rPr>
          <w:bCs/>
          <w:b/>
        </w:rPr>
        <w:t xml:space="preserve">１９　H24 芳綸配對・分子量測定・生分解性・電池・無機材料</w:t>
      </w:r>
    </w:p>
    <w:p>
      <w:pPr>
        <w:pStyle w:val="BodyText"/>
      </w:pPr>
      <w:r>
        <w:rPr>
          <w:bCs/>
          <w:b/>
        </w:rPr>
        <w:t xml:space="preserve">A　芳綸(アラミド)p-/m-位配對（延續問36取代基位置規則）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單體位置</w:t>
            </w:r>
          </w:p>
        </w:tc>
        <w:tc>
          <w:tcPr/>
          <w:p>
            <w:pPr>
              <w:pStyle w:val="Compact"/>
              <w:jc w:val="left"/>
            </w:pPr>
            <w:r>
              <w:rPr>
                <w:bCs/>
                <w:b/>
              </w:rPr>
              <w:t xml:space="preserve">產物</w:t>
            </w:r>
          </w:p>
        </w:tc>
        <w:tc>
          <w:tcPr/>
          <w:p>
            <w:pPr>
              <w:pStyle w:val="Compact"/>
              <w:jc w:val="left"/>
            </w:pPr>
            <w:r>
              <w:rPr>
                <w:bCs/>
                <w:b/>
              </w:rPr>
              <w:t xml:space="preserve">特徵</w:t>
            </w:r>
          </w:p>
        </w:tc>
      </w:tr>
      <w:tr>
        <w:tc>
          <w:tcPr/>
          <w:p>
            <w:pPr>
              <w:pStyle w:val="Compact"/>
              <w:jc w:val="left"/>
            </w:pPr>
            <w:r>
              <w:rPr>
                <w:bCs/>
                <w:b/>
              </w:rPr>
              <w:t xml:space="preserve">p-位</w:t>
            </w:r>
          </w:p>
        </w:tc>
        <w:tc>
          <w:tcPr/>
          <w:p>
            <w:pPr>
              <w:pStyle w:val="Compact"/>
              <w:jc w:val="left"/>
            </w:pPr>
            <w:r>
              <w:rPr>
                <w:bCs/>
                <w:b/>
              </w:rPr>
              <w:t xml:space="preserve">ケブラー(Kevlar)</w:t>
            </w:r>
          </w:p>
        </w:tc>
        <w:tc>
          <w:tcPr/>
          <w:p>
            <w:pPr>
              <w:pStyle w:val="Compact"/>
              <w:jc w:val="left"/>
            </w:pPr>
            <w:r>
              <w:t xml:space="preserve">p-フェニレンジアミン+テレフタル酸ジクロリド，高強度(防彈衣/輪胎)</w:t>
            </w:r>
          </w:p>
        </w:tc>
      </w:tr>
      <w:tr>
        <w:tc>
          <w:tcPr/>
          <w:p>
            <w:pPr>
              <w:pStyle w:val="Compact"/>
              <w:jc w:val="left"/>
            </w:pPr>
            <w:r>
              <w:rPr>
                <w:bCs/>
                <w:b/>
              </w:rPr>
              <w:t xml:space="preserve">m-位</w:t>
            </w:r>
          </w:p>
        </w:tc>
        <w:tc>
          <w:tcPr/>
          <w:p>
            <w:pPr>
              <w:pStyle w:val="Compact"/>
              <w:jc w:val="left"/>
            </w:pPr>
            <w:r>
              <w:rPr>
                <w:bCs/>
                <w:b/>
              </w:rPr>
              <w:t xml:space="preserve">ノーメックス(Nomex)</w:t>
            </w:r>
          </w:p>
        </w:tc>
        <w:tc>
          <w:tcPr/>
          <w:p>
            <w:pPr>
              <w:pStyle w:val="Compact"/>
              <w:jc w:val="left"/>
            </w:pPr>
            <w:r>
              <w:t xml:space="preserve">m-フェニレンジアミン+イソフタル酸ジクロリド，耐熱突出(消防衣)</w:t>
            </w:r>
          </w:p>
        </w:tc>
      </w:tr>
    </w:tbl>
    <w:p>
      <w:pPr>
        <w:pStyle w:val="BodyText"/>
      </w:pPr>
      <w:r>
        <w:rPr>
          <w:bCs/>
          <w:b/>
        </w:rPr>
        <w:t xml:space="preserve">重點</w:t>
      </w:r>
      <w:r>
        <w:t xml:space="preserve">** **陷阱：把兩款芳綸的原料/位置對調(m-位配對說成Kevlar)。同PBT/PET一樣：PBT結晶化速度比PET快→成形性/寸法安定性更好(常被誤記反)。</w:t>
      </w:r>
    </w:p>
    <w:p>
      <w:pPr>
        <w:pStyle w:val="BodyText"/>
      </w:pPr>
      <w:r>
        <w:rPr>
          <w:bCs/>
          <w:b/>
        </w:rPr>
        <w:t xml:space="preserve">B　高分子分子量測定法：原理決定給哪種平均值</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測定法</w:t>
            </w:r>
          </w:p>
        </w:tc>
        <w:tc>
          <w:tcPr/>
          <w:p>
            <w:pPr>
              <w:pStyle w:val="Compact"/>
              <w:jc w:val="left"/>
            </w:pPr>
            <w:r>
              <w:rPr>
                <w:bCs/>
                <w:b/>
              </w:rPr>
              <w:t xml:space="preserve">量的物理量∝</w:t>
            </w:r>
          </w:p>
        </w:tc>
        <w:tc>
          <w:tcPr/>
          <w:p>
            <w:pPr>
              <w:pStyle w:val="Compact"/>
              <w:jc w:val="left"/>
            </w:pPr>
            <w:r>
              <w:rPr>
                <w:bCs/>
                <w:b/>
              </w:rPr>
              <w:t xml:space="preserve">平均值</w:t>
            </w:r>
          </w:p>
        </w:tc>
        <w:tc>
          <w:tcPr/>
          <w:p>
            <w:pPr>
              <w:pStyle w:val="Compact"/>
              <w:jc w:val="left"/>
            </w:pPr>
            <w:r>
              <w:rPr>
                <w:bCs/>
                <w:b/>
              </w:rPr>
              <w:t xml:space="preserve">加權</w:t>
            </w:r>
          </w:p>
        </w:tc>
      </w:tr>
      <w:tr>
        <w:tc>
          <w:tcPr/>
          <w:p>
            <w:pPr>
              <w:pStyle w:val="Compact"/>
              <w:jc w:val="left"/>
            </w:pPr>
            <w:r>
              <w:t xml:space="preserve">膜浸透圧法</w:t>
            </w:r>
          </w:p>
        </w:tc>
        <w:tc>
          <w:tcPr/>
          <w:p>
            <w:pPr>
              <w:pStyle w:val="Compact"/>
              <w:jc w:val="left"/>
            </w:pPr>
            <w:r>
              <w:t xml:space="preserve">粒子數(莫耳數)</w:t>
            </w:r>
          </w:p>
        </w:tc>
        <w:tc>
          <w:tcPr/>
          <w:p>
            <w:pPr>
              <w:pStyle w:val="Compact"/>
              <w:jc w:val="left"/>
            </w:pPr>
            <w:r>
              <w:rPr>
                <w:bCs/>
                <w:b/>
              </w:rPr>
              <w:t xml:space="preserve">Mn</w:t>
            </w:r>
          </w:p>
        </w:tc>
        <w:tc>
          <w:tcPr/>
          <w:p>
            <w:pPr>
              <w:pStyle w:val="Compact"/>
              <w:jc w:val="left"/>
            </w:pPr>
            <w:r>
              <w:t xml:space="preserve">最不偏</w:t>
            </w:r>
          </w:p>
        </w:tc>
      </w:tr>
      <w:tr>
        <w:tc>
          <w:tcPr/>
          <w:p>
            <w:pPr>
              <w:pStyle w:val="Compact"/>
              <w:jc w:val="left"/>
            </w:pPr>
            <w:r>
              <w:t xml:space="preserve">固有粘度法</w:t>
            </w:r>
          </w:p>
        </w:tc>
        <w:tc>
          <w:tcPr/>
          <w:p>
            <w:pPr>
              <w:pStyle w:val="Compact"/>
              <w:jc w:val="left"/>
            </w:pPr>
            <w:r>
              <w:t xml:space="preserve">流體力學體積(非線性)</w:t>
            </w:r>
          </w:p>
        </w:tc>
        <w:tc>
          <w:tcPr/>
          <w:p>
            <w:pPr>
              <w:pStyle w:val="Compact"/>
              <w:jc w:val="left"/>
            </w:pPr>
            <w:r>
              <w:rPr>
                <w:bCs/>
                <w:b/>
              </w:rPr>
              <w:t xml:space="preserve">Mv</w:t>
            </w:r>
          </w:p>
        </w:tc>
        <w:tc>
          <w:tcPr/>
          <w:p>
            <w:pPr>
              <w:pStyle w:val="Compact"/>
              <w:jc w:val="left"/>
            </w:pPr>
            <w:r>
              <w:t xml:space="preserve">介於Mn,Mw</w:t>
            </w:r>
          </w:p>
        </w:tc>
      </w:tr>
      <w:tr>
        <w:tc>
          <w:tcPr/>
          <w:p>
            <w:pPr>
              <w:pStyle w:val="Compact"/>
              <w:jc w:val="left"/>
            </w:pPr>
            <w:r>
              <w:t xml:space="preserve">光散乱法</w:t>
            </w:r>
          </w:p>
        </w:tc>
        <w:tc>
          <w:tcPr/>
          <w:p>
            <w:pPr>
              <w:pStyle w:val="Compact"/>
              <w:jc w:val="left"/>
            </w:pPr>
            <w:r>
              <w:t xml:space="preserve">質量²</w:t>
            </w:r>
          </w:p>
        </w:tc>
        <w:tc>
          <w:tcPr/>
          <w:p>
            <w:pPr>
              <w:pStyle w:val="Compact"/>
              <w:jc w:val="left"/>
            </w:pPr>
            <w:r>
              <w:rPr>
                <w:bCs/>
                <w:b/>
              </w:rPr>
              <w:t xml:space="preserve">Mw</w:t>
            </w:r>
          </w:p>
        </w:tc>
        <w:tc>
          <w:tcPr/>
          <w:p>
            <w:pPr>
              <w:pStyle w:val="Compact"/>
              <w:jc w:val="left"/>
            </w:pPr>
            <w:r>
              <w:t xml:space="preserve">偏重大分子</w:t>
            </w:r>
          </w:p>
        </w:tc>
      </w:tr>
      <w:tr>
        <w:tc>
          <w:tcPr/>
          <w:p>
            <w:pPr>
              <w:pStyle w:val="Compact"/>
              <w:jc w:val="left"/>
            </w:pPr>
            <w:r>
              <w:t xml:space="preserve">沈降平衡法</w:t>
            </w:r>
          </w:p>
        </w:tc>
        <w:tc>
          <w:tcPr/>
          <w:p>
            <w:pPr>
              <w:pStyle w:val="Compact"/>
              <w:jc w:val="left"/>
            </w:pPr>
            <w:r>
              <w:t xml:space="preserve">更高階濃度敏感度</w:t>
            </w:r>
          </w:p>
        </w:tc>
        <w:tc>
          <w:tcPr/>
          <w:p>
            <w:pPr>
              <w:pStyle w:val="Compact"/>
              <w:jc w:val="left"/>
            </w:pPr>
            <w:r>
              <w:rPr>
                <w:bCs/>
                <w:b/>
              </w:rPr>
              <w:t xml:space="preserve">Mz</w:t>
            </w:r>
          </w:p>
        </w:tc>
        <w:tc>
          <w:tcPr/>
          <w:p>
            <w:pPr>
              <w:pStyle w:val="Compact"/>
              <w:jc w:val="left"/>
            </w:pPr>
            <w:r>
              <w:t xml:space="preserve">最偏重大分子</w:t>
            </w:r>
          </w:p>
        </w:tc>
      </w:tr>
      <w:tr>
        <w:tc>
          <w:tcPr/>
          <w:p>
            <w:pPr>
              <w:pStyle w:val="Compact"/>
              <w:jc w:val="left"/>
            </w:pPr>
            <w:r>
              <w:rPr>
                <w:bCs/>
                <w:b/>
              </w:rPr>
              <w:t xml:space="preserve">GPC(SEC)</w:t>
            </w:r>
          </w:p>
        </w:tc>
        <w:tc>
          <w:tcPr/>
          <w:p>
            <w:pPr>
              <w:pStyle w:val="Compact"/>
              <w:jc w:val="left"/>
            </w:pPr>
            <w:r>
              <w:t xml:space="preserve">分子尺寸+標準品校正</w:t>
            </w:r>
          </w:p>
        </w:tc>
        <w:tc>
          <w:tcPr/>
          <w:p>
            <w:pPr>
              <w:pStyle w:val="Compact"/>
              <w:jc w:val="left"/>
            </w:pPr>
            <w:r>
              <w:t xml:space="preserve">分佈+多種平均值</w:t>
            </w:r>
          </w:p>
        </w:tc>
        <w:tc>
          <w:tcPr/>
          <w:p>
            <w:pPr>
              <w:pStyle w:val="Compact"/>
              <w:jc w:val="left"/>
            </w:pPr>
            <w:r>
              <w:t xml:space="preserve">相對法</w:t>
            </w:r>
          </w:p>
        </w:tc>
      </w:tr>
    </w:tbl>
    <w:p>
      <w:pPr>
        <w:pStyle w:val="BodyText"/>
      </w:pPr>
      <w:r>
        <w:rPr>
          <w:bCs/>
          <w:b/>
        </w:rPr>
        <w:t xml:space="preserve">重點</w:t>
      </w:r>
      <w:r>
        <w:t xml:space="preserve">** **Mn&lt;Mv&lt;Mw&lt;Mz。GPC非絕對法(需標準品校正)，但唯一能同時得到完整分子量分佈曲線(近年廣泛使用的原因)。</w:t>
      </w:r>
    </w:p>
    <w:p>
      <w:pPr>
        <w:pStyle w:val="BodyText"/>
      </w:pPr>
      <w:r>
        <w:rPr>
          <w:bCs/>
          <w:b/>
        </w:rPr>
        <w:t xml:space="preserve">C　生分解性高分子：主鏈鍵種類決定，側鏈不算</w:t>
      </w:r>
    </w:p>
    <w:p>
      <w:pPr>
        <w:pStyle w:val="BodyText"/>
      </w:pPr>
      <w:r>
        <w:rPr>
          <w:bCs/>
          <w:b/>
        </w:rPr>
        <w:t xml:space="preserve">鐵則：主鏈含可水解鍵(酯–COO–/醯胺)→可生分解；主鏈純C-C鍵(付加重合)→不可生分解，不論側鏈掛什麼官能基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物質</w:t>
            </w:r>
          </w:p>
        </w:tc>
        <w:tc>
          <w:tcPr/>
          <w:p>
            <w:pPr>
              <w:pStyle w:val="Compact"/>
              <w:jc w:val="left"/>
            </w:pPr>
            <w:r>
              <w:rPr>
                <w:bCs/>
                <w:b/>
              </w:rPr>
              <w:t xml:space="preserve">主鏈</w:t>
            </w:r>
          </w:p>
        </w:tc>
        <w:tc>
          <w:tcPr/>
          <w:p>
            <w:pPr>
              <w:pStyle w:val="Compact"/>
              <w:jc w:val="left"/>
            </w:pPr>
            <w:r>
              <w:rPr>
                <w:bCs/>
                <w:b/>
              </w:rPr>
              <w:t xml:space="preserve">生分解性</w:t>
            </w:r>
          </w:p>
        </w:tc>
      </w:tr>
      <w:tr>
        <w:tc>
          <w:tcPr/>
          <w:p>
            <w:pPr>
              <w:pStyle w:val="Compact"/>
              <w:jc w:val="left"/>
            </w:pPr>
            <w:r>
              <w:t xml:space="preserve">ポリグリコール酸(PGA)/ポリ乳酸(PLA)/PBS/PHB</w:t>
            </w:r>
          </w:p>
        </w:tc>
        <w:tc>
          <w:tcPr/>
          <w:p>
            <w:pPr>
              <w:pStyle w:val="Compact"/>
              <w:jc w:val="left"/>
            </w:pPr>
            <w:r>
              <w:t xml:space="preserve">酯鍵縮合(重縮合)</w:t>
            </w:r>
          </w:p>
        </w:tc>
        <w:tc>
          <w:tcPr/>
          <w:p>
            <w:pPr>
              <w:pStyle w:val="Compact"/>
              <w:jc w:val="left"/>
            </w:pPr>
            <w:r>
              <w:rPr>
                <w:bCs/>
                <w:b/>
              </w:rPr>
              <w:t xml:space="preserve">可分解</w:t>
            </w:r>
          </w:p>
        </w:tc>
      </w:tr>
      <w:tr>
        <w:tc>
          <w:tcPr/>
          <w:p>
            <w:pPr>
              <w:pStyle w:val="Compact"/>
              <w:jc w:val="left"/>
            </w:pPr>
            <w:r>
              <w:rPr>
                <w:bCs/>
                <w:b/>
              </w:rPr>
              <w:t xml:space="preserve">ポリメタクリル酸メチル(PMMA,壓克力)</w:t>
            </w:r>
          </w:p>
        </w:tc>
        <w:tc>
          <w:tcPr/>
          <w:p>
            <w:pPr>
              <w:pStyle w:val="Compact"/>
              <w:jc w:val="left"/>
            </w:pPr>
            <w:r>
              <w:rPr>
                <w:bCs/>
                <w:b/>
              </w:rPr>
              <w:t xml:space="preserve">純C-C鍵(付加重合)，酯基只在側鏈！</w:t>
            </w:r>
          </w:p>
        </w:tc>
        <w:tc>
          <w:tcPr/>
          <w:p>
            <w:pPr>
              <w:pStyle w:val="Compact"/>
              <w:jc w:val="left"/>
            </w:pPr>
            <w:r>
              <w:rPr>
                <w:bCs/>
                <w:b/>
              </w:rPr>
              <w:t xml:space="preserve">不可分解</w:t>
            </w:r>
          </w:p>
        </w:tc>
      </w:tr>
    </w:tbl>
    <w:p>
      <w:pPr>
        <w:pStyle w:val="BodyText"/>
      </w:pPr>
      <w:r>
        <w:rPr>
          <w:bCs/>
          <w:b/>
        </w:rPr>
        <w:t xml:space="preserve">重點</w:t>
      </w:r>
      <w:r>
        <w:t xml:space="preserve">** **陷阱：PMMA側鏈掛酯基(–COOCH₃)但主鏈是C-C，微生物切不斷主鏈。別把R/S立體標記(如PHB的(R)-3-ヒドロキシブチラート)跟生分解性混為一談，R/S只是立體構型，跟主鏈化學鍵種類無關。</w:t>
      </w:r>
    </w:p>
    <w:p>
      <w:pPr>
        <w:pStyle w:val="BodyText"/>
      </w:pPr>
      <w:r>
        <w:rPr>
          <w:bCs/>
          <w:b/>
        </w:rPr>
        <w:t xml:space="preserve">D　電池分類：封閉循環(二次電池) vs 開放持續供應(燃料電池)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類型</w:t>
            </w:r>
          </w:p>
        </w:tc>
        <w:tc>
          <w:tcPr/>
          <w:p>
            <w:pPr>
              <w:pStyle w:val="Compact"/>
              <w:jc w:val="left"/>
            </w:pPr>
            <w:r>
              <w:rPr>
                <w:bCs/>
                <w:b/>
              </w:rPr>
              <w:t xml:space="preserve">反應物來源</w:t>
            </w:r>
          </w:p>
        </w:tc>
        <w:tc>
          <w:tcPr/>
          <w:p>
            <w:pPr>
              <w:pStyle w:val="Compact"/>
              <w:jc w:val="left"/>
            </w:pPr>
            <w:r>
              <w:rPr>
                <w:bCs/>
                <w:b/>
              </w:rPr>
              <w:t xml:space="preserve">能否充電</w:t>
            </w:r>
          </w:p>
        </w:tc>
      </w:tr>
      <w:tr>
        <w:tc>
          <w:tcPr/>
          <w:p>
            <w:pPr>
              <w:pStyle w:val="Compact"/>
              <w:jc w:val="left"/>
            </w:pPr>
            <w:r>
              <w:rPr>
                <w:bCs/>
                <w:b/>
              </w:rPr>
              <w:t xml:space="preserve">二次電池</w:t>
            </w:r>
          </w:p>
        </w:tc>
        <w:tc>
          <w:tcPr/>
          <w:p>
            <w:pPr>
              <w:pStyle w:val="Compact"/>
              <w:jc w:val="left"/>
            </w:pPr>
            <w:r>
              <w:t xml:space="preserve">內部活物質封閉循環(鉛蓄/Ni-Cd/Ni-MH/Li-ion)</w:t>
            </w:r>
          </w:p>
        </w:tc>
        <w:tc>
          <w:tcPr/>
          <w:p>
            <w:pPr>
              <w:pStyle w:val="Compact"/>
              <w:jc w:val="left"/>
            </w:pPr>
            <w:r>
              <w:rPr>
                <w:bCs/>
                <w:b/>
              </w:rPr>
              <w:t xml:space="preserve">能</w:t>
            </w:r>
          </w:p>
        </w:tc>
      </w:tr>
      <w:tr>
        <w:tc>
          <w:tcPr/>
          <w:p>
            <w:pPr>
              <w:pStyle w:val="Compact"/>
              <w:jc w:val="left"/>
            </w:pPr>
            <w:r>
              <w:rPr>
                <w:bCs/>
                <w:b/>
              </w:rPr>
              <w:t xml:space="preserve">燃料電池</w:t>
            </w:r>
          </w:p>
        </w:tc>
        <w:tc>
          <w:tcPr/>
          <w:p>
            <w:pPr>
              <w:pStyle w:val="Compact"/>
              <w:jc w:val="left"/>
            </w:pPr>
            <w:r>
              <w:rPr>
                <w:bCs/>
                <w:b/>
              </w:rPr>
              <w:t xml:space="preserve">外部持續供應燃料+持續排出產物(開放系)</w:t>
            </w:r>
          </w:p>
        </w:tc>
        <w:tc>
          <w:tcPr/>
          <w:p>
            <w:pPr>
              <w:pStyle w:val="Compact"/>
              <w:jc w:val="left"/>
            </w:pPr>
            <w:r>
              <w:rPr>
                <w:bCs/>
                <w:b/>
              </w:rPr>
              <w:t xml:space="preserve">不適用『充電』，靠加燃料</w:t>
            </w:r>
          </w:p>
        </w:tc>
      </w:tr>
    </w:tbl>
    <w:p>
      <w:pPr>
        <w:pStyle w:val="BodyText"/>
      </w:pPr>
      <w:r>
        <w:rPr>
          <w:bCs/>
          <w:b/>
        </w:rPr>
        <w:t xml:space="preserve">重點</w:t>
      </w:r>
      <w:r>
        <w:t xml:space="preserve">** **判準：反應物封閉在電池內循環→二次電池；持續消耗外部燃料、產物排出體外→燃料電池(概念上更接近發電機而非儲能裝置)。リチウムイオン電池雖名帶『イオン』，但活物質仍封閉循環，是正牌二次電池。</w:t>
      </w:r>
    </w:p>
    <w:p>
      <w:pPr>
        <w:pStyle w:val="BodyText"/>
      </w:pPr>
      <w:r>
        <w:rPr>
          <w:bCs/>
          <w:b/>
        </w:rPr>
        <w:t xml:space="preserve">E　無機材料應用（純記憶，各物質獨立記，勿套用一般印象）</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物質</w:t>
            </w:r>
          </w:p>
        </w:tc>
        <w:tc>
          <w:tcPr/>
          <w:p>
            <w:pPr>
              <w:pStyle w:val="Compact"/>
              <w:jc w:val="left"/>
            </w:pPr>
            <w:r>
              <w:rPr>
                <w:bCs/>
                <w:b/>
              </w:rPr>
              <w:t xml:space="preserve">特性/用途</w:t>
            </w:r>
          </w:p>
        </w:tc>
        <w:tc>
          <w:tcPr/>
          <w:p>
            <w:pPr>
              <w:pStyle w:val="Compact"/>
              <w:jc w:val="left"/>
            </w:pPr>
            <w:r>
              <w:rPr>
                <w:bCs/>
                <w:b/>
              </w:rPr>
              <w:t xml:space="preserve">易混淆點</w:t>
            </w:r>
          </w:p>
        </w:tc>
      </w:tr>
      <w:tr>
        <w:tc>
          <w:tcPr/>
          <w:p>
            <w:pPr>
              <w:pStyle w:val="Compact"/>
              <w:jc w:val="left"/>
            </w:pPr>
            <w:r>
              <w:t xml:space="preserve">β-アルミナ</w:t>
            </w:r>
          </w:p>
        </w:tc>
        <w:tc>
          <w:tcPr/>
          <w:p>
            <w:pPr>
              <w:pStyle w:val="Compact"/>
              <w:jc w:val="left"/>
            </w:pPr>
            <w:r>
              <w:t xml:space="preserve">Na⁺離子傳導→NAS(鈉硫)電池電解質</w:t>
            </w:r>
          </w:p>
        </w:tc>
        <w:tc>
          <w:tcPr/>
          <w:p>
            <w:pPr>
              <w:pStyle w:val="Compact"/>
              <w:jc w:val="left"/>
            </w:pPr>
            <w:r>
              <w:t xml:space="preserve">α-アルミナ是絕緣緻密陶瓷，不能導離子</w:t>
            </w:r>
          </w:p>
        </w:tc>
      </w:tr>
      <w:tr>
        <w:tc>
          <w:tcPr/>
          <w:p>
            <w:pPr>
              <w:pStyle w:val="Compact"/>
              <w:jc w:val="left"/>
            </w:pPr>
            <w:r>
              <w:rPr>
                <w:bCs/>
                <w:b/>
              </w:rPr>
              <w:t xml:space="preserve">酸化亜鉛(ZnO)</w:t>
            </w:r>
          </w:p>
        </w:tc>
        <w:tc>
          <w:tcPr/>
          <w:p>
            <w:pPr>
              <w:pStyle w:val="Compact"/>
              <w:jc w:val="left"/>
            </w:pPr>
            <w:r>
              <w:rPr>
                <w:bCs/>
                <w:b/>
              </w:rPr>
              <w:t xml:space="preserve">白色</w:t>
            </w:r>
            <w:r>
              <w:t xml:space="preserve">顏料+感測器/バリスタ</w:t>
            </w:r>
          </w:p>
        </w:tc>
        <w:tc>
          <w:tcPr/>
          <w:p>
            <w:pPr>
              <w:pStyle w:val="Compact"/>
              <w:jc w:val="left"/>
            </w:pPr>
            <w:r>
              <w:t xml:space="preserve">別套用『金屬氧化物=深色』的一般印象，ZnO是白色特例</w:t>
            </w:r>
          </w:p>
        </w:tc>
      </w:tr>
      <w:tr>
        <w:tc>
          <w:tcPr/>
          <w:p>
            <w:pPr>
              <w:pStyle w:val="Compact"/>
              <w:jc w:val="left"/>
            </w:pPr>
            <w:r>
              <w:t xml:space="preserve">黒鉛</w:t>
            </w:r>
          </w:p>
        </w:tc>
        <w:tc>
          <w:tcPr/>
          <w:p>
            <w:pPr>
              <w:pStyle w:val="Compact"/>
              <w:jc w:val="left"/>
            </w:pPr>
            <w:r>
              <w:t xml:space="preserve">中子散射斷面積</w:t>
            </w:r>
            <w:r>
              <w:rPr>
                <w:bCs/>
                <w:b/>
              </w:rPr>
              <w:t xml:space="preserve">大</w:t>
            </w:r>
          </w:p>
        </w:tc>
        <w:tc>
          <w:tcPr/>
          <w:p>
            <w:pPr>
              <w:pStyle w:val="Compact"/>
              <w:jc w:val="left"/>
            </w:pPr>
            <w:r>
              <w:t xml:space="preserve">→原子炉減速材(碰撞機率高才能有效減速)</w:t>
            </w:r>
          </w:p>
        </w:tc>
      </w:tr>
      <w:tr>
        <w:tc>
          <w:tcPr/>
          <w:p>
            <w:pPr>
              <w:pStyle w:val="Compact"/>
              <w:jc w:val="left"/>
            </w:pPr>
            <w:r>
              <w:t xml:space="preserve">チタニア(TiO₂)</w:t>
            </w:r>
          </w:p>
        </w:tc>
        <w:tc>
          <w:tcPr/>
          <w:p>
            <w:pPr>
              <w:pStyle w:val="Compact"/>
              <w:jc w:val="left"/>
            </w:pPr>
            <w:r>
              <w:t xml:space="preserve">光觸媒(分解污染物/殺菌)</w:t>
            </w:r>
          </w:p>
        </w:tc>
        <w:tc>
          <w:tcPr/>
          <w:p>
            <w:pPr>
              <w:pStyle w:val="Compact"/>
              <w:jc w:val="left"/>
            </w:pPr>
            <w:r>
              <w:rPr>
                <w:bCs/>
                <w:b/>
              </w:rPr>
              <w:t xml:space="preserve">鈦金屬(チタン)本身無此效果，別跟チタニア搞混</w:t>
            </w:r>
          </w:p>
        </w:tc>
      </w:tr>
      <w:tr>
        <w:tc>
          <w:tcPr/>
          <w:p>
            <w:pPr>
              <w:pStyle w:val="Compact"/>
              <w:jc w:val="left"/>
            </w:pPr>
            <w:r>
              <w:t xml:space="preserve">二水石膏</w:t>
            </w:r>
          </w:p>
        </w:tc>
        <w:tc>
          <w:tcPr/>
          <w:p>
            <w:pPr>
              <w:pStyle w:val="Compact"/>
              <w:jc w:val="left"/>
            </w:pPr>
            <w:r>
              <w:t xml:space="preserve">波特蘭水泥凝結調節劑</w:t>
            </w:r>
          </w:p>
        </w:tc>
        <w:tc>
          <w:tcPr/>
          <w:p>
            <w:pPr>
              <w:pStyle w:val="Compact"/>
              <w:jc w:val="left"/>
            </w:pPr>
            <w:r>
              <w:t xml:space="preserve">無水石膏反應性/效果不同，非標準做法</w:t>
            </w:r>
          </w:p>
        </w:tc>
      </w:tr>
    </w:tbl>
    <w:p>
      <w:pPr>
        <w:pStyle w:val="BodyText"/>
      </w:pPr>
      <w:r>
        <w:rPr>
          <w:bCs/>
          <w:b/>
        </w:rPr>
        <w:t xml:space="preserve">重點</w:t>
      </w:r>
      <w:r>
        <w:t xml:space="preserve">** **反思：多選題中，某幾格的高信心容易『傳染』給整組選項判斷，即使其他格是憑印象猜的。建議每格分開標記信心程度，優先以確定的格數決定選項，別被整體印象帶偏。</w:t>
      </w:r>
    </w:p>
    <w:p>
      <w:pPr>
        <w:pStyle w:val="BodyText"/>
      </w:pPr>
      <w:r>
        <w:rPr>
          <w:bCs/>
          <w:b/>
        </w:rPr>
        <w:t xml:space="preserve">２０　H24 無機：氧化物酸鹼性・共價晶體混成軌域</w:t>
      </w:r>
    </w:p>
    <w:p>
      <w:pPr>
        <w:pStyle w:val="BodyText"/>
      </w:pPr>
      <w:r>
        <w:rPr>
          <w:bCs/>
          <w:b/>
        </w:rPr>
        <w:t xml:space="preserve">A　氧化物酸鹼性：看金屬性強弱（週期表位置）</w:t>
      </w:r>
    </w:p>
    <w:p>
      <w:pPr>
        <w:pStyle w:val="BodyText"/>
      </w:pPr>
      <w:r>
        <w:rPr>
          <w:bCs/>
          <w:b/>
        </w:rPr>
        <w:t xml:space="preserve">金屬性強→鹼性氧化物；非金屬性強→酸性氧化物；過渡區→兩性。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位置/元素</w:t>
            </w:r>
          </w:p>
        </w:tc>
        <w:tc>
          <w:tcPr/>
          <w:p>
            <w:pPr>
              <w:pStyle w:val="Compact"/>
              <w:jc w:val="left"/>
            </w:pPr>
            <w:r>
              <w:rPr>
                <w:bCs/>
                <w:b/>
              </w:rPr>
              <w:t xml:space="preserve">氧化物</w:t>
            </w:r>
          </w:p>
        </w:tc>
        <w:tc>
          <w:tcPr/>
          <w:p>
            <w:pPr>
              <w:pStyle w:val="Compact"/>
              <w:jc w:val="left"/>
            </w:pPr>
            <w:r>
              <w:rPr>
                <w:bCs/>
                <w:b/>
              </w:rPr>
              <w:t xml:space="preserve">分類</w:t>
            </w:r>
          </w:p>
        </w:tc>
      </w:tr>
      <w:tr>
        <w:tc>
          <w:tcPr/>
          <w:p>
            <w:pPr>
              <w:pStyle w:val="Compact"/>
              <w:jc w:val="left"/>
            </w:pPr>
            <w:r>
              <w:t xml:space="preserve">鹼金屬(Na)/鹼土金屬(Mg)</w:t>
            </w:r>
          </w:p>
        </w:tc>
        <w:tc>
          <w:tcPr/>
          <w:p>
            <w:pPr>
              <w:pStyle w:val="Compact"/>
              <w:jc w:val="left"/>
            </w:pPr>
            <w:r>
              <w:t xml:space="preserve">Na₂O、MgO</w:t>
            </w:r>
          </w:p>
        </w:tc>
        <w:tc>
          <w:tcPr/>
          <w:p>
            <w:pPr>
              <w:pStyle w:val="Compact"/>
              <w:jc w:val="left"/>
            </w:pPr>
            <w:r>
              <w:rPr>
                <w:bCs/>
                <w:b/>
              </w:rPr>
              <w:t xml:space="preserve">鹼性</w:t>
            </w:r>
          </w:p>
        </w:tc>
      </w:tr>
      <w:tr>
        <w:tc>
          <w:tcPr/>
          <w:p>
            <w:pPr>
              <w:pStyle w:val="Compact"/>
              <w:jc w:val="left"/>
            </w:pPr>
            <w:r>
              <w:rPr>
                <w:bCs/>
                <w:b/>
              </w:rPr>
              <w:t xml:space="preserve">Be(對角線規則像Al)、Al</w:t>
            </w:r>
          </w:p>
        </w:tc>
        <w:tc>
          <w:tcPr/>
          <w:p>
            <w:pPr>
              <w:pStyle w:val="Compact"/>
              <w:jc w:val="left"/>
            </w:pPr>
            <w:r>
              <w:t xml:space="preserve">BeO、Al₂O₃</w:t>
            </w:r>
          </w:p>
        </w:tc>
        <w:tc>
          <w:tcPr/>
          <w:p>
            <w:pPr>
              <w:pStyle w:val="Compact"/>
              <w:jc w:val="left"/>
            </w:pPr>
            <w:r>
              <w:rPr>
                <w:bCs/>
                <w:b/>
              </w:rPr>
              <w:t xml:space="preserve">兩性(陷阱！)</w:t>
            </w:r>
          </w:p>
        </w:tc>
      </w:tr>
      <w:tr>
        <w:tc>
          <w:tcPr/>
          <w:p>
            <w:pPr>
              <w:pStyle w:val="Compact"/>
              <w:jc w:val="left"/>
            </w:pPr>
            <w:r>
              <w:t xml:space="preserve">類金屬/非金屬(Si)</w:t>
            </w:r>
          </w:p>
        </w:tc>
        <w:tc>
          <w:tcPr/>
          <w:p>
            <w:pPr>
              <w:pStyle w:val="Compact"/>
              <w:jc w:val="left"/>
            </w:pPr>
            <w:r>
              <w:t xml:space="preserve">SiO₂</w:t>
            </w:r>
          </w:p>
        </w:tc>
        <w:tc>
          <w:tcPr/>
          <w:p>
            <w:pPr>
              <w:pStyle w:val="Compact"/>
              <w:jc w:val="left"/>
            </w:pPr>
            <w:r>
              <w:rPr>
                <w:bCs/>
                <w:b/>
              </w:rPr>
              <w:t xml:space="preserve">酸性</w:t>
            </w:r>
          </w:p>
        </w:tc>
      </w:tr>
    </w:tbl>
    <w:p>
      <w:pPr>
        <w:pStyle w:val="BodyText"/>
      </w:pPr>
      <w:r>
        <w:rPr>
          <w:bCs/>
          <w:b/>
        </w:rPr>
        <w:t xml:space="preserve">重點</w:t>
      </w:r>
      <w:r>
        <w:t xml:space="preserve">** **陷阱：BeO雖是鹼土金屬氧化物，但Be原子小、電負度較高(對角線規則類似Al)，是兩性不是鹼性！兩性氧化物常見元素：Al、Be、Zn、Sn、Pb。判斷流程：先定位元素週期表位置(金屬性強弱)，別憑對化合物的模糊印象直覺選。</w:t>
      </w:r>
    </w:p>
    <w:p>
      <w:pPr>
        <w:pStyle w:val="BodyText"/>
      </w:pPr>
      <w:r>
        <w:rPr>
          <w:bCs/>
          <w:b/>
        </w:rPr>
        <w:t xml:space="preserve">B　共價晶體混成軌域：數鍵不數元素</w:t>
      </w:r>
    </w:p>
    <w:p>
      <w:pPr>
        <w:pStyle w:val="BodyText"/>
      </w:pPr>
      <w:r>
        <w:rPr>
          <w:bCs/>
          <w:b/>
        </w:rPr>
        <w:t xml:space="preserve">鐵則：混成方式由『這個原子在此結構連幾個σ鍵』決定，不是由元素種類決定！同一元素不同結構可有不同混成。</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混成</w:t>
            </w:r>
          </w:p>
        </w:tc>
        <w:tc>
          <w:tcPr/>
          <w:p>
            <w:pPr>
              <w:pStyle w:val="Compact"/>
              <w:jc w:val="left"/>
            </w:pPr>
            <w:r>
              <w:rPr>
                <w:bCs/>
                <w:b/>
              </w:rPr>
              <w:t xml:space="preserve">鍵數</w:t>
            </w:r>
          </w:p>
        </w:tc>
        <w:tc>
          <w:tcPr/>
          <w:p>
            <w:pPr>
              <w:pStyle w:val="Compact"/>
              <w:jc w:val="left"/>
            </w:pPr>
            <w:r>
              <w:rPr>
                <w:bCs/>
                <w:b/>
              </w:rPr>
              <w:t xml:space="preserve">幾何</w:t>
            </w:r>
          </w:p>
        </w:tc>
        <w:tc>
          <w:tcPr/>
          <w:p>
            <w:pPr>
              <w:pStyle w:val="Compact"/>
              <w:jc w:val="left"/>
            </w:pPr>
            <w:r>
              <w:rPr>
                <w:bCs/>
                <w:b/>
              </w:rPr>
              <w:t xml:space="preserve">例</w:t>
            </w:r>
          </w:p>
        </w:tc>
      </w:tr>
      <w:tr>
        <w:tc>
          <w:tcPr/>
          <w:p>
            <w:pPr>
              <w:pStyle w:val="Compact"/>
              <w:jc w:val="left"/>
            </w:pPr>
            <w:r>
              <w:rPr>
                <w:bCs/>
                <w:b/>
              </w:rPr>
              <w:t xml:space="preserve">sp³</w:t>
            </w:r>
          </w:p>
        </w:tc>
        <w:tc>
          <w:tcPr/>
          <w:p>
            <w:pPr>
              <w:pStyle w:val="Compact"/>
              <w:jc w:val="left"/>
            </w:pPr>
            <w:r>
              <w:t xml:space="preserve">4個σ鍵</w:t>
            </w:r>
          </w:p>
        </w:tc>
        <w:tc>
          <w:tcPr/>
          <w:p>
            <w:pPr>
              <w:pStyle w:val="Compact"/>
              <w:jc w:val="left"/>
            </w:pPr>
            <w:r>
              <w:t xml:space="preserve">正四面體(109.5°)</w:t>
            </w:r>
          </w:p>
        </w:tc>
        <w:tc>
          <w:tcPr/>
          <w:p>
            <w:pPr>
              <w:pStyle w:val="Compact"/>
              <w:jc w:val="left"/>
            </w:pPr>
            <w:r>
              <w:t xml:space="preserve">鑽石/Si/Ge(ダイヤモンド型)</w:t>
            </w:r>
          </w:p>
        </w:tc>
      </w:tr>
      <w:tr>
        <w:tc>
          <w:tcPr/>
          <w:p>
            <w:pPr>
              <w:pStyle w:val="Compact"/>
              <w:jc w:val="left"/>
            </w:pPr>
            <w:r>
              <w:rPr>
                <w:bCs/>
                <w:b/>
              </w:rPr>
              <w:t xml:space="preserve">sp²</w:t>
            </w:r>
          </w:p>
        </w:tc>
        <w:tc>
          <w:tcPr/>
          <w:p>
            <w:pPr>
              <w:pStyle w:val="Compact"/>
              <w:jc w:val="left"/>
            </w:pPr>
            <w:r>
              <w:t xml:space="preserve">3個σ鍵</w:t>
            </w:r>
          </w:p>
        </w:tc>
        <w:tc>
          <w:tcPr/>
          <w:p>
            <w:pPr>
              <w:pStyle w:val="Compact"/>
              <w:jc w:val="left"/>
            </w:pPr>
            <w:r>
              <w:t xml:space="preserve">平面三角形(120°)</w:t>
            </w:r>
          </w:p>
        </w:tc>
        <w:tc>
          <w:tcPr/>
          <w:p>
            <w:pPr>
              <w:pStyle w:val="Compact"/>
              <w:jc w:val="left"/>
            </w:pPr>
            <w:r>
              <w:t xml:space="preserve">グラファイト(石墨)碳</w:t>
            </w:r>
          </w:p>
        </w:tc>
      </w:tr>
      <w:tr>
        <w:tc>
          <w:tcPr/>
          <w:p>
            <w:pPr>
              <w:pStyle w:val="Compact"/>
              <w:jc w:val="left"/>
            </w:pPr>
            <w:r>
              <w:t xml:space="preserve">sp</w:t>
            </w:r>
          </w:p>
        </w:tc>
        <w:tc>
          <w:tcPr/>
          <w:p>
            <w:pPr>
              <w:pStyle w:val="Compact"/>
              <w:jc w:val="left"/>
            </w:pPr>
            <w:r>
              <w:t xml:space="preserve">2個σ鍵</w:t>
            </w:r>
          </w:p>
        </w:tc>
        <w:tc>
          <w:tcPr/>
          <w:p>
            <w:pPr>
              <w:pStyle w:val="Compact"/>
              <w:jc w:val="left"/>
            </w:pPr>
            <w:r>
              <w:t xml:space="preserve">直線</w:t>
            </w:r>
          </w:p>
        </w:tc>
        <w:tc>
          <w:tcPr/>
          <w:p>
            <w:pPr>
              <w:pStyle w:val="Compact"/>
              <w:jc w:val="left"/>
            </w:pPr>
            <w:r>
              <w:t xml:space="preserve">乙炔</w:t>
            </w:r>
          </w:p>
        </w:tc>
      </w:tr>
    </w:tbl>
    <w:p>
      <w:pPr>
        <w:pStyle w:val="BodyText"/>
      </w:pPr>
      <w:r>
        <w:t xml:space="preserve">石墨結構：層內sp²共價鍵(強,六員環蜂窩)；層間</w:t>
      </w:r>
      <w:r>
        <w:rPr>
          <w:bCs/>
          <w:b/>
        </w:rPr>
        <w:t xml:space="preserve">ファンデルワールス力</w:t>
      </w:r>
      <w:r>
        <w:t xml:space="preserve">(弱→可滑動，鉛筆芯/固體潤滑劑原理)。相鄰層六員環堆疊</w:t>
      </w:r>
      <w:r>
        <w:rPr>
          <w:bCs/>
          <w:b/>
        </w:rPr>
        <w:t xml:space="preserve">一致しない</w:t>
      </w:r>
      <w:r>
        <w:t xml:space="preserve">(ABAB型錯位堆疊，非直接對齊)。</w:t>
      </w:r>
    </w:p>
    <w:p>
      <w:pPr>
        <w:pStyle w:val="BodyText"/>
      </w:pPr>
      <w:r>
        <w:rPr>
          <w:bCs/>
          <w:b/>
        </w:rPr>
        <w:t xml:space="preserve">重點</w:t>
      </w:r>
      <w:r>
        <w:t xml:space="preserve">** **碳的多重雜化經典案例：鑽石sp³(4鍵,立體,絕緣)、石墨sp²(3鍵,平面,導電,第4電子形成delocalized π電子雲)、乙炔sp(2鍵)。看到混成軌域填空，先數σ鍵數目，不要用元素本身記混成。</w:t>
      </w:r>
    </w:p>
    <w:p>
      <w:pPr>
        <w:pStyle w:val="BodyText"/>
      </w:pPr>
      <w:r>
        <w:rPr>
          <w:bCs/>
          <w:b/>
        </w:rPr>
        <w:t xml:space="preserve">２１　H24 陶瓷電子材料・氧感測器（能斯特方程式）</w:t>
      </w:r>
    </w:p>
    <w:p>
      <w:pPr>
        <w:pStyle w:val="BodyText"/>
      </w:pPr>
      <w:r>
        <w:rPr>
          <w:bCs/>
          <w:b/>
        </w:rPr>
        <w:t xml:space="preserve">A　陶瓷絕緣材料選用：看用途需要哪個物理量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用途</w:t>
            </w:r>
          </w:p>
        </w:tc>
        <w:tc>
          <w:tcPr/>
          <w:p>
            <w:pPr>
              <w:pStyle w:val="Compact"/>
              <w:jc w:val="left"/>
            </w:pPr>
            <w:r>
              <w:rPr>
                <w:bCs/>
                <w:b/>
              </w:rPr>
              <w:t xml:space="preserve">關鍵特性</w:t>
            </w:r>
          </w:p>
        </w:tc>
        <w:tc>
          <w:tcPr/>
          <w:p>
            <w:pPr>
              <w:pStyle w:val="Compact"/>
              <w:jc w:val="left"/>
            </w:pPr>
            <w:r>
              <w:rPr>
                <w:bCs/>
                <w:b/>
              </w:rPr>
              <w:t xml:space="preserve">代表材料</w:t>
            </w:r>
          </w:p>
        </w:tc>
      </w:tr>
      <w:tr>
        <w:tc>
          <w:tcPr/>
          <w:p>
            <w:pPr>
              <w:pStyle w:val="Compact"/>
              <w:jc w:val="left"/>
            </w:pPr>
            <w:r>
              <w:t xml:space="preserve">高功率電路基板(散熱)</w:t>
            </w:r>
          </w:p>
        </w:tc>
        <w:tc>
          <w:tcPr/>
          <w:p>
            <w:pPr>
              <w:pStyle w:val="Compact"/>
              <w:jc w:val="left"/>
            </w:pPr>
            <w:r>
              <w:rPr>
                <w:bCs/>
                <w:b/>
              </w:rPr>
              <w:t xml:space="preserve">熱傳導率高</w:t>
            </w:r>
          </w:p>
        </w:tc>
        <w:tc>
          <w:tcPr/>
          <w:p>
            <w:pPr>
              <w:pStyle w:val="Compact"/>
              <w:jc w:val="left"/>
            </w:pPr>
            <w:r>
              <w:rPr>
                <w:bCs/>
                <w:b/>
              </w:rPr>
              <w:t xml:space="preserve">AlN(氮化鋁)遠高於Al₂O₃！</w:t>
            </w:r>
          </w:p>
        </w:tc>
      </w:tr>
      <w:tr>
        <w:tc>
          <w:tcPr/>
          <w:p>
            <w:pPr>
              <w:pStyle w:val="Compact"/>
              <w:jc w:val="left"/>
            </w:pPr>
            <w:r>
              <w:t xml:space="preserve">高頻IC基板(訊號完整性)</w:t>
            </w:r>
          </w:p>
        </w:tc>
        <w:tc>
          <w:tcPr/>
          <w:p>
            <w:pPr>
              <w:pStyle w:val="Compact"/>
              <w:jc w:val="left"/>
            </w:pPr>
            <w:r>
              <w:t xml:space="preserve">誘電率小、誘電損失小</w:t>
            </w:r>
          </w:p>
        </w:tc>
        <w:tc>
          <w:tcPr/>
          <w:p>
            <w:pPr>
              <w:pStyle w:val="Compact"/>
              <w:jc w:val="left"/>
            </w:pPr>
            <w:r>
              <w:t xml:space="preserve">低損耗陶瓷</w:t>
            </w:r>
          </w:p>
        </w:tc>
      </w:tr>
      <w:tr>
        <w:tc>
          <w:tcPr/>
          <w:p>
            <w:pPr>
              <w:pStyle w:val="Compact"/>
              <w:jc w:val="left"/>
            </w:pPr>
            <w:r>
              <w:t xml:space="preserve">電容器(儲能)</w:t>
            </w:r>
          </w:p>
        </w:tc>
        <w:tc>
          <w:tcPr/>
          <w:p>
            <w:pPr>
              <w:pStyle w:val="Compact"/>
              <w:jc w:val="left"/>
            </w:pPr>
            <w:r>
              <w:t xml:space="preserve">誘電率大且可調控溫度特性</w:t>
            </w:r>
          </w:p>
        </w:tc>
        <w:tc>
          <w:tcPr/>
          <w:p>
            <w:pPr>
              <w:pStyle w:val="Compact"/>
              <w:jc w:val="left"/>
            </w:pPr>
            <w:r>
              <w:t xml:space="preserve">BaTiO₃(鈦酸鋇)</w:t>
            </w:r>
          </w:p>
        </w:tc>
      </w:tr>
      <w:tr>
        <w:tc>
          <w:tcPr/>
          <w:p>
            <w:pPr>
              <w:pStyle w:val="Compact"/>
              <w:jc w:val="left"/>
            </w:pPr>
            <w:r>
              <w:t xml:space="preserve">壓電致動器(機電轉換)</w:t>
            </w:r>
          </w:p>
        </w:tc>
        <w:tc>
          <w:tcPr/>
          <w:p>
            <w:pPr>
              <w:pStyle w:val="Compact"/>
              <w:jc w:val="left"/>
            </w:pPr>
            <w:r>
              <w:t xml:space="preserve">壓電歪み定數大、誘電率大</w:t>
            </w:r>
          </w:p>
        </w:tc>
        <w:tc>
          <w:tcPr/>
          <w:p>
            <w:pPr>
              <w:pStyle w:val="Compact"/>
              <w:jc w:val="left"/>
            </w:pPr>
            <w:r>
              <w:t xml:space="preserve">PZT等壓電陶瓷(如PICO Pµlse用材料)</w:t>
            </w:r>
          </w:p>
        </w:tc>
      </w:tr>
    </w:tbl>
    <w:p>
      <w:pPr>
        <w:pStyle w:val="BodyText"/>
      </w:pPr>
      <w:r>
        <w:rPr>
          <w:bCs/>
          <w:b/>
        </w:rPr>
        <w:t xml:space="preserve">重點</w:t>
      </w:r>
      <w:r>
        <w:t xml:space="preserve">** **陷阱：AlN熱傳導率(~150-200 W/m·K)遠高於Al₂O₃(~20-30)，別把兩者優勢寫反。判準：先問『這個用途最在乎的物理量』(散熱→熱傳導率、高頻→誘電損失、電容→誘電率、致動器→壓電係數)。</w:t>
      </w:r>
    </w:p>
    <w:p>
      <w:pPr>
        <w:pStyle w:val="BodyText"/>
      </w:pPr>
      <w:r>
        <w:rPr>
          <w:bCs/>
          <w:b/>
        </w:rPr>
        <w:t xml:space="preserve">B　氧感測器原理：能斯特方程式（濃度電池）</w:t>
      </w:r>
    </w:p>
    <w:p>
      <w:pPr>
        <w:pStyle w:val="BodyText"/>
      </w:pPr>
      <w:r>
        <w:t xml:space="preserve">汽車O₂感測器＝氧濃度電池：排氣側(低O₂) | 固態電解質(O²⁻導通) | 大氣側(高O₂,參考)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元件</w:t>
            </w:r>
          </w:p>
        </w:tc>
        <w:tc>
          <w:tcPr/>
          <w:p>
            <w:pPr>
              <w:pStyle w:val="Compact"/>
              <w:jc w:val="left"/>
            </w:pPr>
            <w:r>
              <w:rPr>
                <w:bCs/>
                <w:b/>
              </w:rPr>
              <w:t xml:space="preserve">材料/公式</w:t>
            </w:r>
          </w:p>
        </w:tc>
        <w:tc>
          <w:tcPr/>
          <w:p>
            <w:pPr>
              <w:pStyle w:val="Compact"/>
              <w:jc w:val="left"/>
            </w:pPr>
            <w:r>
              <w:rPr>
                <w:bCs/>
                <w:b/>
              </w:rPr>
              <w:t xml:space="preserve">作用</w:t>
            </w:r>
          </w:p>
        </w:tc>
      </w:tr>
      <w:tr>
        <w:tc>
          <w:tcPr/>
          <w:p>
            <w:pPr>
              <w:pStyle w:val="Compact"/>
              <w:jc w:val="left"/>
            </w:pPr>
            <w:r>
              <w:t xml:space="preserve">電解質</w:t>
            </w:r>
          </w:p>
        </w:tc>
        <w:tc>
          <w:tcPr/>
          <w:p>
            <w:pPr>
              <w:pStyle w:val="Compact"/>
              <w:jc w:val="left"/>
            </w:pPr>
            <w:r>
              <w:rPr>
                <w:bCs/>
                <w:b/>
              </w:rPr>
              <w:t xml:space="preserve">YSZ(イットリア安定化ジルコニア)</w:t>
            </w:r>
          </w:p>
        </w:tc>
        <w:tc>
          <w:tcPr/>
          <w:p>
            <w:pPr>
              <w:pStyle w:val="Compact"/>
              <w:jc w:val="left"/>
            </w:pPr>
            <w:r>
              <w:t xml:space="preserve">Y₂O₃摻雜製造氧空位→O²⁻固態導體</w:t>
            </w:r>
          </w:p>
        </w:tc>
      </w:tr>
      <w:tr>
        <w:tc>
          <w:tcPr/>
          <w:p>
            <w:pPr>
              <w:pStyle w:val="Compact"/>
              <w:jc w:val="left"/>
            </w:pPr>
            <w:r>
              <w:t xml:space="preserve">電極</w:t>
            </w:r>
          </w:p>
        </w:tc>
        <w:tc>
          <w:tcPr/>
          <w:p>
            <w:pPr>
              <w:pStyle w:val="Compact"/>
              <w:jc w:val="left"/>
            </w:pPr>
            <w:r>
              <w:rPr>
                <w:bCs/>
                <w:b/>
              </w:rPr>
              <w:t xml:space="preserve">Pt(白金)</w:t>
            </w:r>
          </w:p>
        </w:tc>
        <w:tc>
          <w:tcPr/>
          <w:p>
            <w:pPr>
              <w:pStyle w:val="Compact"/>
              <w:jc w:val="left"/>
            </w:pPr>
            <w:r>
              <w:t xml:space="preserve">催化O₂氧化還原+高溫穩定</w:t>
            </w:r>
          </w:p>
        </w:tc>
      </w:tr>
      <w:tr>
        <w:tc>
          <w:tcPr/>
          <w:p>
            <w:pPr>
              <w:pStyle w:val="Compact"/>
              <w:jc w:val="left"/>
            </w:pPr>
            <w:r>
              <w:rPr>
                <w:bCs/>
                <w:b/>
              </w:rPr>
              <w:t xml:space="preserve">控制方程式</w:t>
            </w:r>
          </w:p>
        </w:tc>
        <w:tc>
          <w:tcPr/>
          <w:p>
            <w:pPr>
              <w:pStyle w:val="Compact"/>
              <w:jc w:val="left"/>
            </w:pPr>
            <w:r>
              <w:rPr>
                <w:bCs/>
                <w:b/>
              </w:rPr>
              <w:t xml:space="preserve">ネルンストの式 E=(RT/4F)ln(比)</w:t>
            </w:r>
          </w:p>
        </w:tc>
        <w:tc>
          <w:tcPr/>
          <w:p>
            <w:pPr>
              <w:pStyle w:val="Compact"/>
              <w:jc w:val="left"/>
            </w:pPr>
            <w:r>
              <w:rPr>
                <w:bCs/>
                <w:b/>
              </w:rPr>
              <w:t xml:space="preserve">電位∝ln(氧分壓比)，非差值！</w:t>
            </w:r>
          </w:p>
        </w:tc>
      </w:tr>
      <w:tr>
        <w:tc>
          <w:tcPr/>
          <w:p>
            <w:pPr>
              <w:pStyle w:val="Compact"/>
              <w:jc w:val="left"/>
            </w:pPr>
            <w:r>
              <w:t xml:space="preserve">輸出訊號</w:t>
            </w:r>
          </w:p>
        </w:tc>
        <w:tc>
          <w:tcPr/>
          <w:p>
            <w:pPr>
              <w:pStyle w:val="Compact"/>
              <w:jc w:val="left"/>
            </w:pPr>
            <w:r>
              <w:rPr>
                <w:bCs/>
                <w:b/>
              </w:rPr>
              <w:t xml:space="preserve">起電力(EMF)</w:t>
            </w:r>
          </w:p>
        </w:tc>
        <w:tc>
          <w:tcPr/>
          <w:p>
            <w:pPr>
              <w:pStyle w:val="Compact"/>
              <w:jc w:val="left"/>
            </w:pPr>
            <w:r>
              <w:t xml:space="preserve">ECU讀取電壓反推氧濃度→調整噴油量</w:t>
            </w:r>
          </w:p>
        </w:tc>
      </w:tr>
    </w:tbl>
    <w:p>
      <w:pPr>
        <w:pStyle w:val="BodyText"/>
      </w:pPr>
      <w:r>
        <w:rPr>
          <w:bCs/>
          <w:b/>
        </w:rPr>
        <w:t xml:space="preserve">重點</w:t>
      </w:r>
      <w:r>
        <w:t xml:space="preserve">** **易混淆：ネルンストの式(濃度↔電位)≠アレニウスの式(溫度↔反應速率k=Ae^(-Ea/RT))，兩者描述完全不同現象。D是『比』不是『差』——ln裡套的是分壓比值。Nafion是質子(H⁺)導電膜(用於燃料電池PEMFC)，不是O²⁻導體，別混淆。能斯特方程式是pH電極/離子選擇電極的理論基礎，與分析化學直接相關。</w:t>
      </w:r>
    </w:p>
    <w:p>
      <w:pPr>
        <w:pStyle w:val="BodyText"/>
      </w:pPr>
      <w:r>
        <w:rPr>
          <w:bCs/>
          <w:b/>
        </w:rPr>
        <w:t xml:space="preserve">２２　H24 化工分離操作：蒸餾・三成分相圖</w:t>
      </w:r>
    </w:p>
    <w:p>
      <w:pPr>
        <w:pStyle w:val="BodyText"/>
      </w:pPr>
      <w:r>
        <w:rPr>
          <w:bCs/>
          <w:b/>
        </w:rPr>
        <w:t xml:space="preserve">A　McCabe-Thiele蒸餾圖解法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概念</w:t>
            </w:r>
          </w:p>
        </w:tc>
        <w:tc>
          <w:tcPr/>
          <w:p>
            <w:pPr>
              <w:pStyle w:val="Compact"/>
              <w:jc w:val="left"/>
            </w:pPr>
            <w:r>
              <w:rPr>
                <w:bCs/>
                <w:b/>
              </w:rPr>
              <w:t xml:space="preserve">定義</w:t>
            </w:r>
          </w:p>
        </w:tc>
        <w:tc>
          <w:tcPr/>
          <w:p>
            <w:pPr>
              <w:pStyle w:val="Compact"/>
              <w:jc w:val="left"/>
            </w:pPr>
            <w:r>
              <w:rPr>
                <w:bCs/>
                <w:b/>
              </w:rPr>
              <w:t xml:space="preserve">關鍵點</w:t>
            </w:r>
          </w:p>
        </w:tc>
      </w:tr>
      <w:tr>
        <w:tc>
          <w:tcPr/>
          <w:p>
            <w:pPr>
              <w:pStyle w:val="Compact"/>
              <w:jc w:val="left"/>
            </w:pPr>
            <w:r>
              <w:rPr>
                <w:bCs/>
                <w:b/>
              </w:rPr>
              <w:t xml:space="preserve">x-y線圖</w:t>
            </w:r>
          </w:p>
        </w:tc>
        <w:tc>
          <w:tcPr/>
          <w:p>
            <w:pPr>
              <w:pStyle w:val="Compact"/>
              <w:jc w:val="left"/>
            </w:pPr>
            <w:r>
              <w:t xml:space="preserve">液相/氣相莫耳分率關係曲線</w:t>
            </w:r>
          </w:p>
        </w:tc>
        <w:tc>
          <w:tcPr/>
          <w:p>
            <w:pPr>
              <w:pStyle w:val="Compact"/>
              <w:jc w:val="left"/>
            </w:pPr>
            <w:r>
              <w:rPr>
                <w:bCs/>
                <w:b/>
              </w:rPr>
              <w:t xml:space="preserve">用低沸點成分(易揮發者)當基準，非高沸點！</w:t>
            </w:r>
          </w:p>
        </w:tc>
      </w:tr>
      <w:tr>
        <w:tc>
          <w:tcPr/>
          <w:p>
            <w:pPr>
              <w:pStyle w:val="Compact"/>
              <w:jc w:val="left"/>
            </w:pPr>
            <w:r>
              <w:t xml:space="preserve">濃縮部/回收部</w:t>
            </w:r>
          </w:p>
        </w:tc>
        <w:tc>
          <w:tcPr/>
          <w:p>
            <w:pPr>
              <w:pStyle w:val="Compact"/>
              <w:jc w:val="left"/>
            </w:pPr>
            <w:r>
              <w:t xml:space="preserve">以原料供給段分界</w:t>
            </w:r>
          </w:p>
        </w:tc>
        <w:tc>
          <w:tcPr/>
          <w:p>
            <w:pPr>
              <w:pStyle w:val="Compact"/>
              <w:jc w:val="left"/>
            </w:pPr>
            <w:r>
              <w:t xml:space="preserve">上方濃縮、下方回收(汽提)</w:t>
            </w:r>
          </w:p>
        </w:tc>
      </w:tr>
      <w:tr>
        <w:tc>
          <w:tcPr/>
          <w:p>
            <w:pPr>
              <w:pStyle w:val="Compact"/>
              <w:jc w:val="left"/>
            </w:pPr>
            <w:r>
              <w:t xml:space="preserve">操作線</w:t>
            </w:r>
          </w:p>
        </w:tc>
        <w:tc>
          <w:tcPr/>
          <w:p>
            <w:pPr>
              <w:pStyle w:val="Compact"/>
              <w:jc w:val="left"/>
            </w:pPr>
            <w:r>
              <w:t xml:space="preserve">連接理論板間物料關係</w:t>
            </w:r>
          </w:p>
        </w:tc>
        <w:tc>
          <w:tcPr/>
          <w:p>
            <w:pPr>
              <w:pStyle w:val="Compact"/>
              <w:jc w:val="left"/>
            </w:pPr>
            <w:r>
              <w:t xml:space="preserve">斜率=R/(R+1)，隨還流比R變化</w:t>
            </w:r>
          </w:p>
        </w:tc>
      </w:tr>
      <w:tr>
        <w:tc>
          <w:tcPr/>
          <w:p>
            <w:pPr>
              <w:pStyle w:val="Compact"/>
              <w:jc w:val="left"/>
            </w:pPr>
            <w:r>
              <w:t xml:space="preserve">最小還流比</w:t>
            </w:r>
          </w:p>
        </w:tc>
        <w:tc>
          <w:tcPr/>
          <w:p>
            <w:pPr>
              <w:pStyle w:val="Compact"/>
              <w:jc w:val="left"/>
            </w:pPr>
            <w:r>
              <w:t xml:space="preserve">理論段數→∞時的還流比下限</w:t>
            </w:r>
          </w:p>
        </w:tc>
        <w:tc>
          <w:tcPr/>
          <w:p>
            <w:pPr>
              <w:pStyle w:val="Compact"/>
              <w:jc w:val="left"/>
            </w:pPr>
            <w:r>
              <w:t xml:space="preserve">還流比↑⇒所需理論段數↓，互相取捨</w:t>
            </w:r>
          </w:p>
        </w:tc>
      </w:tr>
      <w:tr>
        <w:tc>
          <w:tcPr/>
          <w:p>
            <w:pPr>
              <w:pStyle w:val="Compact"/>
              <w:jc w:val="left"/>
            </w:pPr>
            <w:r>
              <w:t xml:space="preserve">相對揮發度 α</w:t>
            </w:r>
          </w:p>
        </w:tc>
        <w:tc>
          <w:tcPr/>
          <w:p>
            <w:pPr>
              <w:pStyle w:val="Compact"/>
              <w:jc w:val="left"/>
            </w:pPr>
            <w:r>
              <w:t xml:space="preserve">α=P_A</w:t>
            </w:r>
            <w:r>
              <w:rPr>
                <w:iCs/>
                <w:i/>
              </w:rPr>
              <w:t xml:space="preserve">/P_B</w:t>
            </w:r>
            <w:r>
              <w:t xml:space="preserve">(純液體飽和蒸氣壓比)</w:t>
            </w:r>
          </w:p>
        </w:tc>
        <w:tc>
          <w:tcPr/>
          <w:p>
            <w:pPr>
              <w:pStyle w:val="Compact"/>
              <w:jc w:val="left"/>
            </w:pPr>
            <w:r>
              <w:t xml:space="preserve">Raoult定律下純物質蒸氣壓只是溫度函數→α只跟溫度有關</w:t>
            </w:r>
          </w:p>
        </w:tc>
      </w:tr>
    </w:tbl>
    <w:p>
      <w:pPr>
        <w:pStyle w:val="BodyText"/>
      </w:pPr>
      <w:r>
        <w:rPr>
          <w:bCs/>
          <w:b/>
        </w:rPr>
        <w:t xml:space="preserve">重點</w:t>
      </w:r>
      <w:r>
        <w:t xml:space="preserve">** **陷阱：x-y線圖用低沸點成分(易揮發者)當座標基準，別記反成高沸點成分。此節與問34拉午耳定律直接相連(純物質蒸氣壓只是溫度函數，故α只跟溫度有關可自行推導)。</w:t>
      </w:r>
    </w:p>
    <w:p>
      <w:pPr>
        <w:pStyle w:val="BodyText"/>
      </w:pPr>
      <w:r>
        <w:rPr>
          <w:bCs/>
          <w:b/>
        </w:rPr>
        <w:t xml:space="preserve">B　三成分相圖(Gibbs三角形)＋槓桿法則</w:t>
      </w:r>
    </w:p>
    <w:p>
      <w:pPr>
        <w:pStyle w:val="BodyText"/>
      </w:pPr>
      <w:r>
        <w:t xml:space="preserve">三頂點=純成分；邊上點=相鄰兩成分的二成分混合物；從邊上一點加入第三成分C，組成沿『該點與C頂點連線』移動(A:B比例不變)。</w:t>
      </w:r>
    </w:p>
    <w:p>
      <w:pPr>
        <w:pStyle w:val="BodyText"/>
      </w:pPr>
      <w:r>
        <w:rPr>
          <w:bCs/>
          <w:b/>
        </w:rPr>
        <w:t xml:space="preserve">槓桿法則(てこの原理)：質量_E : 質量_R = MR距離 : ME距離（反比！）</w:t>
      </w:r>
    </w:p>
    <w:p>
      <w:pPr>
        <w:pStyle w:val="BodyText"/>
      </w:pPr>
      <w:r>
        <w:rPr>
          <w:bCs/>
          <w:b/>
        </w:rPr>
        <w:t xml:space="preserve">重點</w:t>
      </w:r>
      <w:r>
        <w:t xml:space="preserve">** **蹺蹺板記憶法：離支點(M)近的一側質量反而要重(才能平衡)，離支點遠的一側質量輕——與直覺『近的東西量少』相反！這是槓桿法則(二元/三元相圖通用)最容易犯錯的方向陷阱，每次都要重新讀圖上距離，代入反比關係，不能死記固定比值。</w:t>
      </w:r>
    </w:p>
    <w:p>
      <w:pPr>
        <w:pStyle w:val="BodyText"/>
      </w:pPr>
      <w:r>
        <w:rPr>
          <w:bCs/>
          <w:b/>
        </w:rPr>
        <w:t xml:space="preserve">２３　H24 計算：LiAlH₄計量比・燃燒配平・Mn vs Mw</w:t>
      </w:r>
    </w:p>
    <w:p>
      <w:pPr>
        <w:pStyle w:val="BodyText"/>
      </w:pPr>
      <w:r>
        <w:rPr>
          <w:bCs/>
          <w:b/>
        </w:rPr>
        <w:t xml:space="preserve">A　LiAlH₄還原醛/酮：計量比 1:4（不是1:1）</w:t>
      </w:r>
    </w:p>
    <w:p>
      <w:pPr>
        <w:pStyle w:val="BodyText"/>
      </w:pPr>
      <w:r>
        <w:t xml:space="preserve">完整反應：4CH₃CHO + LiAlH₄ → LiAl(OCH₂CH₃)₄ →(酸性水解+4H₂O)→ 4CH₃CH₂OH + LiOH + Al(OH)₃</w:t>
      </w:r>
    </w:p>
    <w:p>
      <w:pPr>
        <w:pStyle w:val="BodyText"/>
      </w:pPr>
      <w:r>
        <w:t xml:space="preserve">LiAlH₄的4個H⁻依序轉移給4個醛分子(一次一個)，故</w:t>
      </w:r>
      <w:r>
        <w:t xml:space="preserve"> </w:t>
      </w:r>
      <w:r>
        <w:rPr>
          <w:bCs/>
          <w:b/>
        </w:rPr>
        <w:t xml:space="preserve">n(LiAlH₄) = n(醛)/4</w:t>
      </w:r>
      <w:r>
        <w:t xml:space="preserve">，不是1:1！驗算：算出LiAlH₄莫耳數後×4應等於醛的莫耳數。</w:t>
      </w:r>
    </w:p>
    <w:p>
      <w:pPr>
        <w:pStyle w:val="BodyText"/>
      </w:pPr>
      <w:r>
        <w:rPr>
          <w:bCs/>
          <w:b/>
        </w:rPr>
        <w:t xml:space="preserve">重點</w:t>
      </w:r>
      <w:r>
        <w:t xml:space="preserve">** **常見誤判：誤設LiAlH₄:醛=1:1(算出76g,量級對但比例錯)。正確關係是1個LiAlH₄配4個醛分子，LiAlH₄用量遠少於醛。</w:t>
      </w:r>
    </w:p>
    <w:p>
      <w:pPr>
        <w:pStyle w:val="BodyText"/>
      </w:pPr>
      <w:r>
        <w:rPr>
          <w:bCs/>
          <w:b/>
        </w:rPr>
        <w:t xml:space="preserve">B　完全燃燒配平：C→CO₂，H→H₂O，分開算不要混</w:t>
      </w:r>
    </w:p>
    <w:p>
      <w:pPr>
        <w:pStyle w:val="BodyText"/>
      </w:pPr>
      <w:r>
        <w:rPr>
          <w:bCs/>
          <w:b/>
        </w:rPr>
        <w:t xml:space="preserve">CₓHᵧ + (x+y/4)O₂ → xCO₂ + (y/2)H₂O</w:t>
      </w:r>
      <w:r>
        <w:t xml:space="preserve">　陷阱：把H的量也折算進CO₂會使排放量計算膨脹。驗算：配平後用C、H、O三種原子數逐一核對兩邊是否守恆。</w:t>
      </w:r>
    </w:p>
    <w:p>
      <w:pPr>
        <w:pStyle w:val="BodyText"/>
      </w:pPr>
      <w:r>
        <w:rPr>
          <w:bCs/>
          <w:b/>
        </w:rPr>
        <w:t xml:space="preserve">重點</w:t>
      </w:r>
      <w:r>
        <w:t xml:space="preserve">** **運輸CO₂減排計算鏈：算燃料完全燃燒的CO₂排放係數(g CO₂/g燃料)→乘燃料消費原単位→得CO₂排出原単位(g/(t·km))→乘貨物量×距離得總排放→比較轉換前後算削減率。</w:t>
      </w:r>
    </w:p>
    <w:p>
      <w:pPr>
        <w:pStyle w:val="BodyText"/>
      </w:pPr>
      <w:r>
        <w:rPr>
          <w:bCs/>
          <w:b/>
        </w:rPr>
        <w:t xml:space="preserve">C　Mn vs Mw：加權方式不同（延伸問17框架）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平均值</w:t>
            </w:r>
          </w:p>
        </w:tc>
        <w:tc>
          <w:tcPr/>
          <w:p>
            <w:pPr>
              <w:pStyle w:val="Compact"/>
              <w:jc w:val="left"/>
            </w:pPr>
            <w:r>
              <w:rPr>
                <w:bCs/>
                <w:b/>
              </w:rPr>
              <w:t xml:space="preserve">公式</w:t>
            </w:r>
          </w:p>
        </w:tc>
        <w:tc>
          <w:tcPr/>
          <w:p>
            <w:pPr>
              <w:pStyle w:val="Compact"/>
              <w:jc w:val="left"/>
            </w:pPr>
            <w:r>
              <w:rPr>
                <w:bCs/>
                <w:b/>
              </w:rPr>
              <w:t xml:space="preserve">加權</w:t>
            </w:r>
          </w:p>
        </w:tc>
      </w:tr>
      <w:tr>
        <w:tc>
          <w:tcPr/>
          <w:p>
            <w:pPr>
              <w:pStyle w:val="Compact"/>
              <w:jc w:val="left"/>
            </w:pPr>
            <w:r>
              <w:rPr>
                <w:bCs/>
                <w:b/>
              </w:rPr>
              <w:t xml:space="preserve">Mn 數平均</w:t>
            </w:r>
          </w:p>
        </w:tc>
        <w:tc>
          <w:tcPr/>
          <w:p>
            <w:pPr>
              <w:pStyle w:val="Compact"/>
              <w:jc w:val="left"/>
            </w:pPr>
            <w:r>
              <w:rPr>
                <w:bCs/>
                <w:b/>
              </w:rPr>
              <w:t xml:space="preserve">ΣNᵢMᵢ / ΣNᵢ</w:t>
            </w:r>
          </w:p>
        </w:tc>
        <w:tc>
          <w:tcPr/>
          <w:p>
            <w:pPr>
              <w:pStyle w:val="Compact"/>
              <w:jc w:val="left"/>
            </w:pPr>
            <w:r>
              <w:t xml:space="preserve">個數加權</w:t>
            </w:r>
          </w:p>
        </w:tc>
      </w:tr>
      <w:tr>
        <w:tc>
          <w:tcPr/>
          <w:p>
            <w:pPr>
              <w:pStyle w:val="Compact"/>
              <w:jc w:val="left"/>
            </w:pPr>
            <w:r>
              <w:rPr>
                <w:bCs/>
                <w:b/>
              </w:rPr>
              <w:t xml:space="preserve">Mw 重量平均</w:t>
            </w:r>
          </w:p>
        </w:tc>
        <w:tc>
          <w:tcPr/>
          <w:p>
            <w:pPr>
              <w:pStyle w:val="Compact"/>
              <w:jc w:val="left"/>
            </w:pPr>
            <w:r>
              <w:rPr>
                <w:bCs/>
                <w:b/>
              </w:rPr>
              <w:t xml:space="preserve">ΣNᵢMᵢ² / ΣNᵢMᵢ</w:t>
            </w:r>
          </w:p>
        </w:tc>
        <w:tc>
          <w:tcPr/>
          <w:p>
            <w:pPr>
              <w:pStyle w:val="Compact"/>
              <w:jc w:val="left"/>
            </w:pPr>
            <w:r>
              <w:rPr>
                <w:bCs/>
                <w:b/>
              </w:rPr>
              <w:t xml:space="preserve">質量加權，分子多乘一次Mᵢ</w:t>
            </w:r>
          </w:p>
        </w:tc>
      </w:tr>
    </w:tbl>
    <w:p>
      <w:pPr>
        <w:pStyle w:val="BodyText"/>
      </w:pPr>
      <w:r>
        <w:rPr>
          <w:bCs/>
          <w:b/>
        </w:rPr>
        <w:t xml:space="preserve">重點</w:t>
      </w:r>
      <w:r>
        <w:t xml:space="preserve">** **鐵則：Mn分子只有一個Mᵢ(個數×分子量)；Mw分子多一次Mᵢ(個數×分子量²)——這個『多一次平方』是Mw的正字標記。恆等式：Mn&lt;Mw(除非所有分子量相同)，因Mw對大分子加權更重。呼應問17：Mn&lt;Mv&lt;Mw&lt;Mz。易混淆：算成Mn的公式(個數加權)會算出偏小的值，題目問Mw時務必用質量加權公式。</w:t>
      </w:r>
    </w:p>
    <w:p>
      <w:pPr>
        <w:pStyle w:val="BodyText"/>
      </w:pPr>
      <w:r>
        <w:rPr>
          <w:bCs/>
          <w:b/>
        </w:rPr>
        <w:t xml:space="preserve">２４　H24 化工計算：攪拌放大・反應器・氣液平衡・熱收支</w:t>
      </w:r>
    </w:p>
    <w:p>
      <w:pPr>
        <w:pStyle w:val="BodyText"/>
      </w:pPr>
      <w:r>
        <w:rPr>
          <w:bCs/>
          <w:b/>
        </w:rPr>
        <w:t xml:space="preserve">A　攪拌功率放大：比值法(先消去不變量)</w:t>
      </w:r>
    </w:p>
    <w:p>
      <w:pPr>
        <w:pStyle w:val="BodyText"/>
      </w:pPr>
      <w:r>
        <w:t xml:space="preserve">P=Npρn³d⁵，Np/ρ不變時 →</w:t>
      </w:r>
      <w:r>
        <w:t xml:space="preserve"> </w:t>
      </w:r>
      <w:r>
        <w:rPr>
          <w:bCs/>
          <w:b/>
        </w:rPr>
        <w:t xml:space="preserve">PB/PA=(nB/nA)³×(dB/dA)⁵</w:t>
      </w:r>
      <w:r>
        <w:t xml:space="preserve">。轉速3次方、翼徑5次方，尺寸放大比轉速更劇烈影響功率。</w:t>
      </w:r>
    </w:p>
    <w:p>
      <w:pPr>
        <w:pStyle w:val="BodyText"/>
      </w:pPr>
      <w:r>
        <w:rPr>
          <w:bCs/>
          <w:b/>
        </w:rPr>
        <w:t xml:space="preserve">重點</w:t>
      </w:r>
      <w:r>
        <w:t xml:space="preserve">** **流程：①標記題目說『一定』的量(會在比值消掉)②相除消去不變量③代入改變量比值④乘已知P得答案。工業放大常降轉速抵銷尺寸放大帶來的功率暴增。</w:t>
      </w:r>
    </w:p>
    <w:p>
      <w:pPr>
        <w:pStyle w:val="BodyText"/>
      </w:pPr>
      <w:r>
        <w:rPr>
          <w:bCs/>
          <w:b/>
        </w:rPr>
        <w:t xml:space="preserve">B　批次反應器週期時間：一級反應+裝卸料時間</w:t>
      </w:r>
    </w:p>
    <w:p>
      <w:pPr>
        <w:pStyle w:val="BodyText"/>
      </w:pPr>
      <w:r>
        <w:t xml:space="preserve">ln(C₀/C)=kt，先用已知條件(如反應50%需30分)求k，再用k反推目標反應率(如99%)所需時間。</w:t>
      </w:r>
    </w:p>
    <w:p>
      <w:pPr>
        <w:pStyle w:val="BodyText"/>
      </w:pPr>
      <w:r>
        <w:rPr>
          <w:bCs/>
          <w:b/>
        </w:rPr>
        <w:t xml:space="preserve">1サイクルの時間 = 純反應時間 + 仕込み・取出し(裝卸料)時間</w:t>
      </w:r>
      <w:r>
        <w:t xml:space="preserve">——非生產時間每週期都要重複計入。與問32(碘131半衰期)同一套一級動力學數學。</w:t>
      </w:r>
    </w:p>
    <w:p>
      <w:pPr>
        <w:pStyle w:val="BodyText"/>
      </w:pPr>
      <w:r>
        <w:rPr>
          <w:bCs/>
          <w:b/>
        </w:rPr>
        <w:t xml:space="preserve">C　亨利定律：質量ppm↔莫耳分率(液相濃度→氣相組成)</w:t>
      </w:r>
    </w:p>
    <w:p>
      <w:pPr>
        <w:pStyle w:val="BodyText"/>
      </w:pPr>
      <w:r>
        <w:t xml:space="preserve">四步：①質量ppm→莫耳濃度C_A(mol/m³)②亨利定律 P_A=H×C_A 求平衡分壓③y=P_A/P_總(道爾頓分壓)。與問28(氣液平衡殘留水蒸氣)同一類『濃度↔分壓』互換，方向相反(這次液相推氣相)。</w:t>
      </w:r>
    </w:p>
    <w:p>
      <w:pPr>
        <w:pStyle w:val="BodyText"/>
      </w:pPr>
      <w:r>
        <w:rPr>
          <w:bCs/>
          <w:b/>
        </w:rPr>
        <w:t xml:space="preserve">D　緩衝槽容量：流量差→莫耳數→反推槽體積</w:t>
      </w:r>
    </w:p>
    <w:p>
      <w:pPr>
        <w:pStyle w:val="BodyText"/>
      </w:pPr>
      <w:r>
        <w:t xml:space="preserve">三步橋樑：①算供給/使用流量差的淨氣體損失量(標準狀態Nm³)②換算成莫耳數(用標準狀態T,P代入PV=nRT)③同一莫耳數變化，套用槽內實際T和壓力變化(P₁−P₂)反推V。核心：用同一個n把『標準狀態描述』與『槽內實際狀態』串起來。</w:t>
      </w:r>
    </w:p>
    <w:p>
      <w:pPr>
        <w:pStyle w:val="BodyText"/>
      </w:pPr>
      <w:r>
        <w:rPr>
          <w:bCs/>
          <w:b/>
        </w:rPr>
        <w:t xml:space="preserve">E　蒸汽夾套加熱：熱收支(潛熱驅動，非顯熱)</w:t>
      </w:r>
    </w:p>
    <w:p>
      <w:pPr>
        <w:pStyle w:val="BodyText"/>
      </w:pPr>
      <w:r>
        <w:t xml:space="preserve">關鍵概念：蒸汽加熱靠</w:t>
      </w:r>
      <w:r>
        <w:rPr>
          <w:bCs/>
          <w:b/>
        </w:rPr>
        <w:t xml:space="preserve">潛熱(相變熱)</w:t>
      </w:r>
      <w:r>
        <w:t xml:space="preserve">而非溫度下降——飽和蒸汽冷凝過程溫度不變，釋熱靠氣→液相變。</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步驟</w:t>
            </w:r>
          </w:p>
        </w:tc>
        <w:tc>
          <w:tcPr/>
          <w:p>
            <w:pPr>
              <w:pStyle w:val="Compact"/>
              <w:jc w:val="left"/>
            </w:pPr>
            <w:r>
              <w:rPr>
                <w:bCs/>
                <w:b/>
              </w:rPr>
              <w:t xml:space="preserve">公式</w:t>
            </w:r>
          </w:p>
        </w:tc>
      </w:tr>
      <w:tr>
        <w:tc>
          <w:tcPr/>
          <w:p>
            <w:pPr>
              <w:pStyle w:val="Compact"/>
              <w:jc w:val="left"/>
            </w:pPr>
            <w:r>
              <w:t xml:space="preserve">①蒸汽側總釋熱</w:t>
            </w:r>
          </w:p>
        </w:tc>
        <w:tc>
          <w:tcPr/>
          <w:p>
            <w:pPr>
              <w:pStyle w:val="Compact"/>
              <w:jc w:val="left"/>
            </w:pPr>
            <w:r>
              <w:rPr>
                <w:bCs/>
                <w:b/>
              </w:rPr>
              <w:t xml:space="preserve">Q = m_蒸汽 × (H_g−H_L)　(查飽和蒸汽表)</w:t>
            </w:r>
          </w:p>
        </w:tc>
      </w:tr>
      <w:tr>
        <w:tc>
          <w:tcPr/>
          <w:p>
            <w:pPr>
              <w:pStyle w:val="Compact"/>
              <w:jc w:val="left"/>
            </w:pPr>
            <w:r>
              <w:t xml:space="preserve">②水側反推溫升</w:t>
            </w:r>
          </w:p>
        </w:tc>
        <w:tc>
          <w:tcPr/>
          <w:p>
            <w:pPr>
              <w:pStyle w:val="Compact"/>
              <w:jc w:val="left"/>
            </w:pPr>
            <w:r>
              <w:rPr>
                <w:bCs/>
                <w:b/>
              </w:rPr>
              <w:t xml:space="preserve">ΔT = Q / (m_水 × c)</w:t>
            </w:r>
          </w:p>
        </w:tc>
      </w:tr>
      <w:tr>
        <w:tc>
          <w:tcPr/>
          <w:p>
            <w:pPr>
              <w:pStyle w:val="Compact"/>
              <w:jc w:val="left"/>
            </w:pPr>
            <w:r>
              <w:t xml:space="preserve">③橋樑</w:t>
            </w:r>
          </w:p>
        </w:tc>
        <w:tc>
          <w:tcPr/>
          <w:p>
            <w:pPr>
              <w:pStyle w:val="Compact"/>
              <w:jc w:val="left"/>
            </w:pPr>
            <w:r>
              <w:t xml:space="preserve">無熱損失時，蒸汽放熱=水吸熱(Q相等)</w:t>
            </w:r>
          </w:p>
        </w:tc>
      </w:tr>
    </w:tbl>
    <w:p>
      <w:pPr>
        <w:pStyle w:val="BodyText"/>
      </w:pPr>
      <w:r>
        <w:rPr>
          <w:bCs/>
          <w:b/>
        </w:rPr>
        <w:t xml:space="preserve">重點</w:t>
      </w:r>
      <w:r>
        <w:t xml:space="preserve">** **與DSC/問13的Tm=ΔHm/ΔSm同源：都是『用焓差算熱量』，只是焓差來源從DSC儀器量測換成查飽和蒸汽表。相變潛熱通常遠大於顯熱，這是工業愛用蒸汽加熱(高效傳熱)的原因。</w:t>
      </w:r>
    </w:p>
    <w:p>
      <w:pPr>
        <w:pStyle w:val="BodyText"/>
      </w:pPr>
      <w:r>
        <w:rPr>
          <w:iCs/>
          <w:i/>
        </w:rPr>
        <w:t xml:space="preserve">— 解題流程：試劑先行 → 框架判定 → 立體/區域檢查 → 命名拆解 —</w:t>
      </w:r>
    </w:p>
    <w:p>
      <w:pPr>
        <w:pStyle w:val="BodyText"/>
      </w:pPr>
      <w:r>
        <w:rPr>
          <w:bCs/>
          <w:b/>
        </w:rPr>
        <w:t xml:space="preserve">H25</w:t>
      </w:r>
    </w:p>
    <w:p>
      <w:pPr>
        <w:pStyle w:val="BodyText"/>
      </w:pPr>
      <w:r>
        <w:rPr>
          <w:bCs/>
          <w:b/>
        </w:rPr>
        <w:t xml:space="preserve">1. 有機溶媒の分層與互溶判斷</w:t>
      </w:r>
    </w:p>
    <w:p>
      <w:pPr>
        <w:pStyle w:val="BodyText"/>
      </w:pPr>
      <w:r>
        <w:rPr>
          <w:bCs/>
          <w:b/>
        </w:rPr>
        <w:t xml:space="preserve">判準：先看是否與水互溶（miscible），互溶則不分層；不互溶則比密度，重者下層、輕者上層。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溶媒</w:t>
            </w:r>
          </w:p>
        </w:tc>
        <w:tc>
          <w:tcPr/>
          <w:p>
            <w:pPr>
              <w:pStyle w:val="Compact"/>
              <w:jc w:val="left"/>
            </w:pPr>
            <w:r>
              <w:rPr>
                <w:bCs/>
                <w:b/>
              </w:rPr>
              <w:t xml:space="preserve">與水關係</w:t>
            </w:r>
          </w:p>
        </w:tc>
        <w:tc>
          <w:tcPr/>
          <w:p>
            <w:pPr>
              <w:pStyle w:val="Compact"/>
              <w:jc w:val="left"/>
            </w:pPr>
            <w:r>
              <w:rPr>
                <w:bCs/>
                <w:b/>
              </w:rPr>
              <w:t xml:space="preserve">密度 vs 水</w:t>
            </w:r>
          </w:p>
        </w:tc>
        <w:tc>
          <w:tcPr/>
          <w:p>
            <w:pPr>
              <w:pStyle w:val="Compact"/>
              <w:jc w:val="left"/>
            </w:pPr>
            <w:r>
              <w:rPr>
                <w:bCs/>
                <w:b/>
              </w:rPr>
              <w:t xml:space="preserve">分層結果</w:t>
            </w:r>
          </w:p>
        </w:tc>
      </w:tr>
      <w:tr>
        <w:tc>
          <w:tcPr/>
          <w:p>
            <w:pPr>
              <w:pStyle w:val="Compact"/>
              <w:jc w:val="left"/>
            </w:pPr>
            <w:r>
              <w:t xml:space="preserve">クロロホルム（氯仿）</w:t>
            </w:r>
          </w:p>
        </w:tc>
        <w:tc>
          <w:tcPr/>
          <w:p>
            <w:pPr>
              <w:pStyle w:val="Compact"/>
              <w:jc w:val="left"/>
            </w:pPr>
            <w:r>
              <w:t xml:space="preserve">不互溶</w:t>
            </w:r>
          </w:p>
        </w:tc>
        <w:tc>
          <w:tcPr/>
          <w:p>
            <w:pPr>
              <w:pStyle w:val="Compact"/>
              <w:jc w:val="left"/>
            </w:pPr>
            <w:r>
              <w:t xml:space="preserve">重（約1.49）</w:t>
            </w:r>
          </w:p>
        </w:tc>
        <w:tc>
          <w:tcPr/>
          <w:p>
            <w:pPr>
              <w:pStyle w:val="Compact"/>
              <w:jc w:val="left"/>
            </w:pPr>
            <w:r>
              <w:t xml:space="preserve">下層</w:t>
            </w:r>
          </w:p>
        </w:tc>
      </w:tr>
      <w:tr>
        <w:tc>
          <w:tcPr/>
          <w:p>
            <w:pPr>
              <w:pStyle w:val="Compact"/>
              <w:jc w:val="left"/>
            </w:pPr>
            <w:r>
              <w:t xml:space="preserve">ジエチルエーテル（乙醚）</w:t>
            </w:r>
          </w:p>
        </w:tc>
        <w:tc>
          <w:tcPr/>
          <w:p>
            <w:pPr>
              <w:pStyle w:val="Compact"/>
              <w:jc w:val="left"/>
            </w:pPr>
            <w:r>
              <w:t xml:space="preserve">不互溶</w:t>
            </w:r>
          </w:p>
        </w:tc>
        <w:tc>
          <w:tcPr/>
          <w:p>
            <w:pPr>
              <w:pStyle w:val="Compact"/>
              <w:jc w:val="left"/>
            </w:pPr>
            <w:r>
              <w:t xml:space="preserve">輕（約0.71）</w:t>
            </w:r>
          </w:p>
        </w:tc>
        <w:tc>
          <w:tcPr/>
          <w:p>
            <w:pPr>
              <w:pStyle w:val="Compact"/>
              <w:jc w:val="left"/>
            </w:pPr>
            <w:r>
              <w:t xml:space="preserve">上層</w:t>
            </w:r>
          </w:p>
        </w:tc>
      </w:tr>
      <w:tr>
        <w:tc>
          <w:tcPr/>
          <w:p>
            <w:pPr>
              <w:pStyle w:val="Compact"/>
              <w:jc w:val="left"/>
            </w:pPr>
            <w:r>
              <w:t xml:space="preserve">トルエン（甲苯）</w:t>
            </w:r>
          </w:p>
        </w:tc>
        <w:tc>
          <w:tcPr/>
          <w:p>
            <w:pPr>
              <w:pStyle w:val="Compact"/>
              <w:jc w:val="left"/>
            </w:pPr>
            <w:r>
              <w:t xml:space="preserve">不互溶</w:t>
            </w:r>
          </w:p>
        </w:tc>
        <w:tc>
          <w:tcPr/>
          <w:p>
            <w:pPr>
              <w:pStyle w:val="Compact"/>
              <w:jc w:val="left"/>
            </w:pPr>
            <w:r>
              <w:t xml:space="preserve">輕（約0.87）</w:t>
            </w:r>
          </w:p>
        </w:tc>
        <w:tc>
          <w:tcPr/>
          <w:p>
            <w:pPr>
              <w:pStyle w:val="Compact"/>
              <w:jc w:val="left"/>
            </w:pPr>
            <w:r>
              <w:t xml:space="preserve">上層</w:t>
            </w:r>
          </w:p>
        </w:tc>
      </w:tr>
      <w:tr>
        <w:tc>
          <w:tcPr/>
          <w:p>
            <w:pPr>
              <w:pStyle w:val="Compact"/>
              <w:jc w:val="left"/>
            </w:pPr>
            <w:r>
              <w:t xml:space="preserve">アセトン（丙酮）</w:t>
            </w:r>
          </w:p>
        </w:tc>
        <w:tc>
          <w:tcPr/>
          <w:p>
            <w:pPr>
              <w:pStyle w:val="Compact"/>
              <w:jc w:val="left"/>
            </w:pPr>
            <w:r>
              <w:t xml:space="preserve">互溶（任意比例）</w:t>
            </w:r>
          </w:p>
        </w:tc>
        <w:tc>
          <w:tcPr/>
          <w:p>
            <w:pPr>
              <w:pStyle w:val="Compact"/>
              <w:jc w:val="left"/>
            </w:pPr>
            <w:r>
              <w:t xml:space="preserve">—</w:t>
            </w:r>
          </w:p>
        </w:tc>
        <w:tc>
          <w:tcPr/>
          <w:p>
            <w:pPr>
              <w:pStyle w:val="Compact"/>
              <w:jc w:val="left"/>
            </w:pPr>
            <w:r>
              <w:t xml:space="preserve">不分層</w:t>
            </w:r>
          </w:p>
        </w:tc>
      </w:tr>
      <w:tr>
        <w:tc>
          <w:tcPr/>
          <w:p>
            <w:pPr>
              <w:pStyle w:val="Compact"/>
              <w:jc w:val="left"/>
            </w:pPr>
            <w:r>
              <w:t xml:space="preserve">エタノール／メタノール</w:t>
            </w:r>
          </w:p>
        </w:tc>
        <w:tc>
          <w:tcPr/>
          <w:p>
            <w:pPr>
              <w:pStyle w:val="Compact"/>
              <w:jc w:val="left"/>
            </w:pPr>
            <w:r>
              <w:t xml:space="preserve">互溶</w:t>
            </w:r>
          </w:p>
        </w:tc>
        <w:tc>
          <w:tcPr/>
          <w:p>
            <w:pPr>
              <w:pStyle w:val="Compact"/>
              <w:jc w:val="left"/>
            </w:pPr>
            <w:r>
              <w:t xml:space="preserve">—</w:t>
            </w:r>
          </w:p>
        </w:tc>
        <w:tc>
          <w:tcPr/>
          <w:p>
            <w:pPr>
              <w:pStyle w:val="Compact"/>
              <w:jc w:val="left"/>
            </w:pPr>
            <w:r>
              <w:t xml:space="preserve">不分層</w:t>
            </w:r>
          </w:p>
        </w:tc>
      </w:tr>
    </w:tbl>
    <w:p>
      <w:pPr>
        <w:numPr>
          <w:ilvl w:val="0"/>
          <w:numId w:val="1001"/>
        </w:numPr>
      </w:pPr>
      <w:r>
        <w:t xml:space="preserve">記憶口訣：含重鹵素（Cl, Br）的溶劑通常沉底；醚類、多數烴類較輕會浮頂。</w:t>
      </w:r>
    </w:p>
    <w:p>
      <w:pPr>
        <w:numPr>
          <w:ilvl w:val="0"/>
          <w:numId w:val="1001"/>
        </w:numPr>
      </w:pPr>
      <w:r>
        <w:t xml:space="preserve">與水互溶常客：丙酮、乙醇、甲醇、乙腈(MeCN)、THF、DMSO、DMF——共同特徵是分子小、有氫鍵給/受體。</w:t>
      </w:r>
    </w:p>
    <w:p>
      <w:pPr>
        <w:pStyle w:val="FirstParagraph"/>
      </w:pPr>
      <w:r>
        <w:rPr>
          <w:iCs/>
          <w:i/>
        </w:rPr>
        <w:t xml:space="preserve">出處：H25-Q5、</w:t>
      </w:r>
      <w:r>
        <w:rPr>
          <w:iCs/>
          <w:i/>
          <w:bCs/>
          <w:b/>
        </w:rPr>
        <w:t xml:space="preserve">H29-Q29</w:t>
      </w:r>
      <w:r>
        <w:rPr>
          <w:iCs/>
          <w:i/>
        </w:rPr>
        <w:t xml:space="preserve">（第129項）、</w:t>
      </w:r>
      <w:r>
        <w:rPr>
          <w:iCs/>
          <w:i/>
          <w:bCs/>
          <w:b/>
        </w:rPr>
        <w:t xml:space="preserve">H30-Q1</w:t>
      </w:r>
      <w:r>
        <w:rPr>
          <w:iCs/>
          <w:i/>
        </w:rPr>
        <w:t xml:space="preserve">（第137項に共沸を補遺）</w:t>
      </w:r>
    </w:p>
    <w:p>
      <w:pPr>
        <w:pStyle w:val="BodyText"/>
      </w:pPr>
      <w:r>
        <w:rPr>
          <w:bCs/>
          <w:b/>
        </w:rPr>
        <w:t xml:space="preserve">2. 熔點 vs 沸點：判斷因素不同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物理量</w:t>
            </w:r>
          </w:p>
        </w:tc>
        <w:tc>
          <w:tcPr/>
          <w:p>
            <w:pPr>
              <w:pStyle w:val="Compact"/>
              <w:jc w:val="left"/>
            </w:pPr>
            <w:r>
              <w:rPr>
                <w:bCs/>
                <w:b/>
              </w:rPr>
              <w:t xml:space="preserve">主導因素</w:t>
            </w:r>
          </w:p>
        </w:tc>
        <w:tc>
          <w:tcPr/>
          <w:p>
            <w:pPr>
              <w:pStyle w:val="Compact"/>
              <w:jc w:val="left"/>
            </w:pPr>
            <w:r>
              <w:rPr>
                <w:bCs/>
                <w:b/>
              </w:rPr>
              <w:t xml:space="preserve">範例</w:t>
            </w:r>
          </w:p>
        </w:tc>
      </w:tr>
      <w:tr>
        <w:tc>
          <w:tcPr/>
          <w:p>
            <w:pPr>
              <w:pStyle w:val="Compact"/>
              <w:jc w:val="left"/>
            </w:pPr>
            <w:r>
              <w:t xml:space="preserve">熔點（融点）</w:t>
            </w:r>
          </w:p>
        </w:tc>
        <w:tc>
          <w:tcPr/>
          <w:p>
            <w:pPr>
              <w:pStyle w:val="Compact"/>
              <w:jc w:val="left"/>
            </w:pPr>
            <w:r>
              <w:t xml:space="preserve">分子對稱性／晶格堆積效率</w:t>
            </w:r>
          </w:p>
        </w:tc>
        <w:tc>
          <w:tcPr/>
          <w:p>
            <w:pPr>
              <w:pStyle w:val="Compact"/>
              <w:jc w:val="left"/>
            </w:pPr>
            <w:r>
              <w:t xml:space="preserve">苯(5.5℃) &gt; 甲苯(−95℃)——苯對稱、堆疊緊密</w:t>
            </w:r>
          </w:p>
        </w:tc>
      </w:tr>
      <w:tr>
        <w:tc>
          <w:tcPr/>
          <w:p>
            <w:pPr>
              <w:pStyle w:val="Compact"/>
              <w:jc w:val="left"/>
            </w:pPr>
            <w:r>
              <w:t xml:space="preserve">沸點（沸点）</w:t>
            </w:r>
          </w:p>
        </w:tc>
        <w:tc>
          <w:tcPr/>
          <w:p>
            <w:pPr>
              <w:pStyle w:val="Compact"/>
              <w:jc w:val="left"/>
            </w:pPr>
            <w:r>
              <w:t xml:space="preserve">分子間作用力＋分子量</w:t>
            </w:r>
          </w:p>
        </w:tc>
        <w:tc>
          <w:tcPr/>
          <w:p>
            <w:pPr>
              <w:pStyle w:val="Compact"/>
              <w:jc w:val="left"/>
            </w:pPr>
            <w:r>
              <w:t xml:space="preserve">甲苯(110.6℃) &gt; 苯(80.1℃)——甲苯分子量較大</w:t>
            </w:r>
          </w:p>
        </w:tc>
      </w:tr>
    </w:tbl>
    <w:p>
      <w:pPr>
        <w:numPr>
          <w:ilvl w:val="0"/>
          <w:numId w:val="1002"/>
        </w:numPr>
        <w:pStyle w:val="Compact"/>
      </w:pPr>
      <w:r>
        <w:t xml:space="preserve">陷阱提醒：分子量大不代表熔點高，堆積效率（對稱性）才是熔點關鍵；沸點才看分子間作用力／分子量。</w:t>
      </w:r>
    </w:p>
    <w:p>
      <w:pPr>
        <w:pStyle w:val="FirstParagraph"/>
      </w:pPr>
      <w:r>
        <w:rPr>
          <w:iCs/>
          <w:i/>
        </w:rPr>
        <w:t xml:space="preserve">出處：H25-Q5(B)、</w:t>
      </w:r>
      <w:r>
        <w:rPr>
          <w:iCs/>
          <w:i/>
          <w:bCs/>
          <w:b/>
        </w:rPr>
        <w:t xml:space="preserve">H30-Q1(B)</w:t>
      </w:r>
    </w:p>
    <w:p>
      <w:pPr>
        <w:pStyle w:val="BodyText"/>
      </w:pPr>
      <w:r>
        <w:rPr>
          <w:bCs/>
          <w:b/>
        </w:rPr>
        <w:t xml:space="preserve">3. E1/E2、SN1/SN2 四象限對照</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機制</w:t>
            </w:r>
          </w:p>
        </w:tc>
        <w:tc>
          <w:tcPr/>
          <w:p>
            <w:pPr>
              <w:pStyle w:val="Compact"/>
              <w:jc w:val="left"/>
            </w:pPr>
            <w:r>
              <w:rPr>
                <w:bCs/>
                <w:b/>
              </w:rPr>
              <w:t xml:space="preserve">步驟數</w:t>
            </w:r>
          </w:p>
        </w:tc>
        <w:tc>
          <w:tcPr/>
          <w:p>
            <w:pPr>
              <w:pStyle w:val="Compact"/>
              <w:jc w:val="left"/>
            </w:pPr>
            <w:r>
              <w:rPr>
                <w:bCs/>
                <w:b/>
              </w:rPr>
              <w:t xml:space="preserve">速率決定步</w:t>
            </w:r>
          </w:p>
        </w:tc>
        <w:tc>
          <w:tcPr/>
          <w:p>
            <w:pPr>
              <w:pStyle w:val="Compact"/>
              <w:jc w:val="left"/>
            </w:pPr>
            <w:r>
              <w:rPr>
                <w:bCs/>
                <w:b/>
              </w:rPr>
              <w:t xml:space="preserve">立體結果</w:t>
            </w:r>
          </w:p>
        </w:tc>
        <w:tc>
          <w:tcPr/>
          <w:p>
            <w:pPr>
              <w:pStyle w:val="Compact"/>
              <w:jc w:val="left"/>
            </w:pPr>
            <w:r>
              <w:rPr>
                <w:bCs/>
                <w:b/>
              </w:rPr>
              <w:t xml:space="preserve">受質偏好</w:t>
            </w:r>
          </w:p>
        </w:tc>
      </w:tr>
      <w:tr>
        <w:tc>
          <w:tcPr/>
          <w:p>
            <w:pPr>
              <w:pStyle w:val="Compact"/>
              <w:jc w:val="left"/>
            </w:pPr>
            <w:r>
              <w:t xml:space="preserve">SN2</w:t>
            </w:r>
          </w:p>
        </w:tc>
        <w:tc>
          <w:tcPr/>
          <w:p>
            <w:pPr>
              <w:pStyle w:val="Compact"/>
              <w:jc w:val="left"/>
            </w:pPr>
            <w:r>
              <w:t xml:space="preserve">協同（一步）</w:t>
            </w:r>
          </w:p>
        </w:tc>
        <w:tc>
          <w:tcPr/>
          <w:p>
            <w:pPr>
              <w:pStyle w:val="Compact"/>
              <w:jc w:val="left"/>
            </w:pPr>
            <w:r>
              <w:t xml:space="preserve">雙分子（受質＋親核劑）</w:t>
            </w:r>
          </w:p>
        </w:tc>
        <w:tc>
          <w:tcPr/>
          <w:p>
            <w:pPr>
              <w:pStyle w:val="Compact"/>
              <w:jc w:val="left"/>
            </w:pPr>
            <w:r>
              <w:t xml:space="preserve">構型翻轉（Walden inversion）</w:t>
            </w:r>
          </w:p>
        </w:tc>
        <w:tc>
          <w:tcPr/>
          <w:p>
            <w:pPr>
              <w:pStyle w:val="Compact"/>
              <w:jc w:val="left"/>
            </w:pPr>
            <w:r>
              <w:t xml:space="preserve">1級 &gt; 2級 ≫ 3級</w:t>
            </w:r>
          </w:p>
        </w:tc>
      </w:tr>
      <w:tr>
        <w:tc>
          <w:tcPr/>
          <w:p>
            <w:pPr>
              <w:pStyle w:val="Compact"/>
              <w:jc w:val="left"/>
            </w:pPr>
            <w:r>
              <w:t xml:space="preserve">SN1</w:t>
            </w:r>
          </w:p>
        </w:tc>
        <w:tc>
          <w:tcPr/>
          <w:p>
            <w:pPr>
              <w:pStyle w:val="Compact"/>
              <w:jc w:val="left"/>
            </w:pPr>
            <w:r>
              <w:t xml:space="preserve">兩步（先解離）</w:t>
            </w:r>
          </w:p>
        </w:tc>
        <w:tc>
          <w:tcPr/>
          <w:p>
            <w:pPr>
              <w:pStyle w:val="Compact"/>
              <w:jc w:val="left"/>
            </w:pPr>
            <w:r>
              <w:t xml:space="preserve">單分子（僅受質）</w:t>
            </w:r>
          </w:p>
        </w:tc>
        <w:tc>
          <w:tcPr/>
          <w:p>
            <w:pPr>
              <w:pStyle w:val="Compact"/>
              <w:jc w:val="left"/>
            </w:pPr>
            <w:r>
              <w:t xml:space="preserve">消旋化（碳陽離子平面、兩面攻擊）</w:t>
            </w:r>
          </w:p>
        </w:tc>
        <w:tc>
          <w:tcPr/>
          <w:p>
            <w:pPr>
              <w:pStyle w:val="Compact"/>
              <w:jc w:val="left"/>
            </w:pPr>
            <w:r>
              <w:t xml:space="preserve">3級 &gt; 2級 ≫ 1級</w:t>
            </w:r>
          </w:p>
        </w:tc>
      </w:tr>
      <w:tr>
        <w:tc>
          <w:tcPr/>
          <w:p>
            <w:pPr>
              <w:pStyle w:val="Compact"/>
              <w:jc w:val="left"/>
            </w:pPr>
            <w:r>
              <w:t xml:space="preserve">E2</w:t>
            </w:r>
          </w:p>
        </w:tc>
        <w:tc>
          <w:tcPr/>
          <w:p>
            <w:pPr>
              <w:pStyle w:val="Compact"/>
              <w:jc w:val="left"/>
            </w:pPr>
            <w:r>
              <w:t xml:space="preserve">協同（一步）</w:t>
            </w:r>
          </w:p>
        </w:tc>
        <w:tc>
          <w:tcPr/>
          <w:p>
            <w:pPr>
              <w:pStyle w:val="Compact"/>
              <w:jc w:val="left"/>
            </w:pPr>
            <w:r>
              <w:t xml:space="preserve">雙分子（受質＋鹼）</w:t>
            </w:r>
          </w:p>
        </w:tc>
        <w:tc>
          <w:tcPr/>
          <w:p>
            <w:pPr>
              <w:pStyle w:val="Compact"/>
              <w:jc w:val="left"/>
            </w:pPr>
            <w:r>
              <w:t xml:space="preserve">反式共平面（anti-periplanar）</w:t>
            </w:r>
          </w:p>
        </w:tc>
        <w:tc>
          <w:tcPr/>
          <w:p>
            <w:pPr>
              <w:pStyle w:val="Compact"/>
              <w:jc w:val="left"/>
            </w:pPr>
            <w:r>
              <w:t xml:space="preserve">各級皆可，強鹼／位阻大鹼促進</w:t>
            </w:r>
          </w:p>
        </w:tc>
      </w:tr>
      <w:tr>
        <w:tc>
          <w:tcPr/>
          <w:p>
            <w:pPr>
              <w:pStyle w:val="Compact"/>
              <w:jc w:val="left"/>
            </w:pPr>
            <w:r>
              <w:t xml:space="preserve">E1</w:t>
            </w:r>
          </w:p>
        </w:tc>
        <w:tc>
          <w:tcPr/>
          <w:p>
            <w:pPr>
              <w:pStyle w:val="Compact"/>
              <w:jc w:val="left"/>
            </w:pPr>
            <w:r>
              <w:t xml:space="preserve">兩步（先解離）</w:t>
            </w:r>
          </w:p>
        </w:tc>
        <w:tc>
          <w:tcPr/>
          <w:p>
            <w:pPr>
              <w:pStyle w:val="Compact"/>
              <w:jc w:val="left"/>
            </w:pPr>
            <w:r>
              <w:t xml:space="preserve">單分子（僅受質）</w:t>
            </w:r>
          </w:p>
        </w:tc>
        <w:tc>
          <w:tcPr/>
          <w:p>
            <w:pPr>
              <w:pStyle w:val="Compact"/>
              <w:jc w:val="left"/>
            </w:pPr>
            <w:r>
              <w:t xml:space="preserve">無固定立體專一性</w:t>
            </w:r>
          </w:p>
        </w:tc>
        <w:tc>
          <w:tcPr/>
          <w:p>
            <w:pPr>
              <w:pStyle w:val="Compact"/>
              <w:jc w:val="left"/>
            </w:pPr>
            <w:r>
              <w:t xml:space="preserve">3級 &gt; 2級（與SN1競爭）</w:t>
            </w:r>
          </w:p>
        </w:tc>
      </w:tr>
    </w:tbl>
    <w:p>
      <w:pPr>
        <w:numPr>
          <w:ilvl w:val="0"/>
          <w:numId w:val="1003"/>
        </w:numPr>
      </w:pPr>
      <w:r>
        <w:t xml:space="preserve">常見陷阱：把 E2 描述成「鍵先自發斷裂」＝誤把 E1 機制套在 E2 上（E2 應為協同一步）。</w:t>
      </w:r>
    </w:p>
    <w:p>
      <w:pPr>
        <w:numPr>
          <w:ilvl w:val="0"/>
          <w:numId w:val="1003"/>
        </w:numPr>
      </w:pPr>
      <w:r>
        <w:t xml:space="preserve">常見陷阱：把 SN2 的立體結果講成「消旋」＝誤把 SN1 特徵套在 SN2 上（SN2 應為構型翻轉）。</w:t>
      </w:r>
    </w:p>
    <w:p>
      <w:pPr>
        <w:pStyle w:val="FirstParagraph"/>
      </w:pPr>
      <w:r>
        <w:rPr>
          <w:iCs/>
          <w:i/>
        </w:rPr>
        <w:t xml:space="preserve">出處：H25-Q6(B)(D)、H29-Q1（第106項に補遺）、</w:t>
      </w:r>
      <w:r>
        <w:rPr>
          <w:iCs/>
          <w:i/>
          <w:bCs/>
          <w:b/>
        </w:rPr>
        <w:t xml:space="preserve">H30-Q6</w:t>
      </w:r>
      <w:r>
        <w:rPr>
          <w:iCs/>
          <w:i/>
        </w:rPr>
        <w:t xml:space="preserve">（第140項＝3級では E2 が勝つ）</w:t>
      </w:r>
    </w:p>
    <w:p>
      <w:pPr>
        <w:pStyle w:val="BodyText"/>
      </w:pPr>
      <w:r>
        <w:rPr>
          <w:bCs/>
          <w:b/>
        </w:rPr>
        <w:t xml:space="preserve">4. UV-Vis λmax 判斷：共軛長度而非雙鍵總數</w:t>
      </w:r>
    </w:p>
    <w:p>
      <w:pPr>
        <w:pStyle w:val="BodyText"/>
      </w:pPr>
      <w:r>
        <w:rPr>
          <w:bCs/>
          <w:b/>
        </w:rPr>
        <w:t xml:space="preserve">核心原則：λmax 由 HOMO-LUMO 能隙決定；連續共軛的 π</w:t>
      </w:r>
      <w:r>
        <w:t xml:space="preserve">** 系統越長，能隙越小，****λ****max 越長（紅移）。**</w:t>
      </w:r>
    </w:p>
    <w:p>
      <w:pPr>
        <w:numPr>
          <w:ilvl w:val="0"/>
          <w:numId w:val="1004"/>
        </w:numPr>
      </w:pPr>
      <w:r>
        <w:t xml:space="preserve">孤立雙鍵（如 1,4-戊二烯，兩個 C=C 被 sp³ 碳隔開）＝不算共軛，λmax 短，勿被「雙鍵數量多」誤導。</w:t>
      </w:r>
    </w:p>
    <w:p>
      <w:pPr>
        <w:numPr>
          <w:ilvl w:val="0"/>
          <w:numId w:val="1004"/>
        </w:numPr>
      </w:pPr>
      <w:r>
        <w:t xml:space="preserve">非平面/扭轉結構（如環辛四烯 COT，盆狀）＝共軛因軌域無法有效重疊而中斷，λmax 不會因雙鍵多而特別長。</w:t>
      </w:r>
    </w:p>
    <w:p>
      <w:pPr>
        <w:numPr>
          <w:ilvl w:val="0"/>
          <w:numId w:val="1004"/>
        </w:numPr>
      </w:pPr>
      <w:r>
        <w:t xml:space="preserve">長鏈多烯（如視黃醇/維生素A，連續5個以上共軛C=C）＝共軛最長，λmax 最大，可達可見光範圍（顯色）。</w:t>
      </w:r>
    </w:p>
    <w:p>
      <w:pPr>
        <w:pStyle w:val="FirstParagraph"/>
      </w:pPr>
      <w:r>
        <w:t xml:space="preserve">排序邏輯：連續共軛雙鍵數 越多 → λmax 越大（紅移）。孤立雙烯 &lt; 環狀非共軛/扭轉 &lt; 共軛雙烯 &lt; 長鏈多烯。</w:t>
      </w:r>
    </w:p>
    <w:p>
      <w:pPr>
        <w:pStyle w:val="BodyText"/>
      </w:pPr>
      <w:r>
        <w:rPr>
          <w:iCs/>
          <w:i/>
        </w:rPr>
        <w:t xml:space="preserve">出處：H25-Q7</w:t>
      </w:r>
    </w:p>
    <w:p>
      <w:pPr>
        <w:pStyle w:val="BodyText"/>
      </w:pPr>
      <w:r>
        <w:rPr>
          <w:bCs/>
          <w:b/>
        </w:rPr>
        <w:t xml:space="preserve">5. 一次能源 vs 二次能源</w:t>
      </w:r>
    </w:p>
    <w:p>
      <w:pPr>
        <w:pStyle w:val="BodyText"/>
      </w:pPr>
      <w:r>
        <w:rPr>
          <w:bCs/>
          <w:b/>
        </w:rPr>
        <w:t xml:space="preserve">判準：是否直接取自自然界、未經人為加工轉換。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分類</w:t>
            </w:r>
          </w:p>
        </w:tc>
        <w:tc>
          <w:tcPr/>
          <w:p>
            <w:pPr>
              <w:pStyle w:val="Compact"/>
              <w:jc w:val="left"/>
            </w:pPr>
            <w:r>
              <w:rPr>
                <w:bCs/>
                <w:b/>
              </w:rPr>
              <w:t xml:space="preserve">定義</w:t>
            </w:r>
          </w:p>
        </w:tc>
        <w:tc>
          <w:tcPr/>
          <w:p>
            <w:pPr>
              <w:pStyle w:val="Compact"/>
              <w:jc w:val="left"/>
            </w:pPr>
            <w:r>
              <w:rPr>
                <w:bCs/>
                <w:b/>
              </w:rPr>
              <w:t xml:space="preserve">範例</w:t>
            </w:r>
          </w:p>
        </w:tc>
      </w:tr>
      <w:tr>
        <w:tc>
          <w:tcPr/>
          <w:p>
            <w:pPr>
              <w:pStyle w:val="Compact"/>
              <w:jc w:val="left"/>
            </w:pPr>
            <w:r>
              <w:t xml:space="preserve">一次能源</w:t>
            </w:r>
          </w:p>
        </w:tc>
        <w:tc>
          <w:tcPr/>
          <w:p>
            <w:pPr>
              <w:pStyle w:val="Compact"/>
              <w:jc w:val="left"/>
            </w:pPr>
            <w:r>
              <w:t xml:space="preserve">自然界直接取得，未經加工</w:t>
            </w:r>
          </w:p>
        </w:tc>
        <w:tc>
          <w:tcPr/>
          <w:p>
            <w:pPr>
              <w:pStyle w:val="Compact"/>
              <w:jc w:val="left"/>
            </w:pPr>
            <w:r>
              <w:t xml:space="preserve">天然氣、石油(原油)、水力、風力、太陽能、地熱、鈾(核能)、煤</w:t>
            </w:r>
          </w:p>
        </w:tc>
      </w:tr>
      <w:tr>
        <w:tc>
          <w:tcPr/>
          <w:p>
            <w:pPr>
              <w:pStyle w:val="Compact"/>
              <w:jc w:val="left"/>
            </w:pPr>
            <w:r>
              <w:t xml:space="preserve">二次能源</w:t>
            </w:r>
          </w:p>
        </w:tc>
        <w:tc>
          <w:tcPr/>
          <w:p>
            <w:pPr>
              <w:pStyle w:val="Compact"/>
              <w:jc w:val="left"/>
            </w:pPr>
            <w:r>
              <w:t xml:space="preserve">由一次能源加工/轉換而來</w:t>
            </w:r>
          </w:p>
        </w:tc>
        <w:tc>
          <w:tcPr/>
          <w:p>
            <w:pPr>
              <w:pStyle w:val="Compact"/>
              <w:jc w:val="left"/>
            </w:pPr>
            <w:r>
              <w:t xml:space="preserve">電力、都市燃氣(城市燃氣)、汽油/柴油(精煉品)、氫、焦炭</w:t>
            </w:r>
          </w:p>
        </w:tc>
      </w:tr>
    </w:tbl>
    <w:p>
      <w:pPr>
        <w:numPr>
          <w:ilvl w:val="0"/>
          <w:numId w:val="1005"/>
        </w:numPr>
      </w:pPr>
      <w:r>
        <w:t xml:space="preserve">常見誤解糾正：「一次」指取得順序（第一手 vs 加工後），與能否循環使用（如水力可循環）無關。</w:t>
      </w:r>
    </w:p>
    <w:p>
      <w:pPr>
        <w:numPr>
          <w:ilvl w:val="0"/>
          <w:numId w:val="1005"/>
        </w:numPr>
      </w:pPr>
      <w:r>
        <w:t xml:space="preserve">易混淆對照組：天然氣(一次) vs 都市燃氣(二次)；原油(一次) vs 汽油(二次)；煤(一次) vs 焦炭(二次)。</w:t>
      </w:r>
    </w:p>
    <w:p>
      <w:pPr>
        <w:pStyle w:val="FirstParagraph"/>
      </w:pPr>
      <w:r>
        <w:rPr>
          <w:iCs/>
          <w:i/>
        </w:rPr>
        <w:t xml:space="preserve">出處：H25-Q8</w:t>
      </w:r>
    </w:p>
    <w:p>
      <w:pPr>
        <w:pStyle w:val="BodyText"/>
      </w:pPr>
      <w:r>
        <w:rPr>
          <w:bCs/>
          <w:b/>
        </w:rPr>
        <w:t xml:space="preserve">6. 石蠟 vs 微晶蠟：分子形狀決定結晶大小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種類</w:t>
            </w:r>
          </w:p>
        </w:tc>
        <w:tc>
          <w:tcPr/>
          <w:p>
            <w:pPr>
              <w:pStyle w:val="Compact"/>
              <w:jc w:val="left"/>
            </w:pPr>
            <w:r>
              <w:rPr>
                <w:bCs/>
                <w:b/>
              </w:rPr>
              <w:t xml:space="preserve">主成分</w:t>
            </w:r>
          </w:p>
        </w:tc>
        <w:tc>
          <w:tcPr/>
          <w:p>
            <w:pPr>
              <w:pStyle w:val="Compact"/>
              <w:jc w:val="left"/>
            </w:pPr>
            <w:r>
              <w:rPr>
                <w:bCs/>
                <w:b/>
              </w:rPr>
              <w:t xml:space="preserve">結晶特徵</w:t>
            </w:r>
          </w:p>
        </w:tc>
        <w:tc>
          <w:tcPr/>
          <w:p>
            <w:pPr>
              <w:pStyle w:val="Compact"/>
              <w:jc w:val="left"/>
            </w:pPr>
            <w:r>
              <w:rPr>
                <w:bCs/>
                <w:b/>
              </w:rPr>
              <w:t xml:space="preserve">來源餾分</w:t>
            </w:r>
          </w:p>
        </w:tc>
      </w:tr>
      <w:tr>
        <w:tc>
          <w:tcPr/>
          <w:p>
            <w:pPr>
              <w:pStyle w:val="Compact"/>
              <w:jc w:val="left"/>
            </w:pPr>
            <w:r>
              <w:t xml:space="preserve">パラフィンワックス（石蠟）</w:t>
            </w:r>
          </w:p>
        </w:tc>
        <w:tc>
          <w:tcPr/>
          <w:p>
            <w:pPr>
              <w:pStyle w:val="Compact"/>
              <w:jc w:val="left"/>
            </w:pPr>
            <w:r>
              <w:t xml:space="preserve">正構烷 n-paraffin（直鏈）</w:t>
            </w:r>
          </w:p>
        </w:tc>
        <w:tc>
          <w:tcPr/>
          <w:p>
            <w:pPr>
              <w:pStyle w:val="Compact"/>
              <w:jc w:val="left"/>
            </w:pPr>
            <w:r>
              <w:t xml:space="preserve">直鏈易規則堆疊→大結晶</w:t>
            </w:r>
          </w:p>
        </w:tc>
        <w:tc>
          <w:tcPr/>
          <w:p>
            <w:pPr>
              <w:pStyle w:val="Compact"/>
              <w:jc w:val="left"/>
            </w:pPr>
            <w:r>
              <w:t xml:space="preserve">較輕潤滑油餾分</w:t>
            </w:r>
          </w:p>
        </w:tc>
      </w:tr>
      <w:tr>
        <w:tc>
          <w:tcPr/>
          <w:p>
            <w:pPr>
              <w:pStyle w:val="Compact"/>
              <w:jc w:val="left"/>
            </w:pPr>
            <w:r>
              <w:t xml:space="preserve">マイクロワックス（微晶蠟）</w:t>
            </w:r>
          </w:p>
        </w:tc>
        <w:tc>
          <w:tcPr/>
          <w:p>
            <w:pPr>
              <w:pStyle w:val="Compact"/>
              <w:jc w:val="left"/>
            </w:pPr>
            <w:r>
              <w:t xml:space="preserve">異構烷 isoparaffin + 環烷（支鏈/環狀）</w:t>
            </w:r>
          </w:p>
        </w:tc>
        <w:tc>
          <w:tcPr/>
          <w:p>
            <w:pPr>
              <w:pStyle w:val="Compact"/>
              <w:jc w:val="left"/>
            </w:pPr>
            <w:r>
              <w:t xml:space="preserve">支鏈打亂堆疊→細小結晶</w:t>
            </w:r>
          </w:p>
        </w:tc>
        <w:tc>
          <w:tcPr/>
          <w:p>
            <w:pPr>
              <w:pStyle w:val="Compact"/>
              <w:jc w:val="left"/>
            </w:pPr>
            <w:r>
              <w:t xml:space="preserve">較重餾分/渣油</w:t>
            </w:r>
          </w:p>
        </w:tc>
      </w:tr>
    </w:tbl>
    <w:p>
      <w:pPr>
        <w:numPr>
          <w:ilvl w:val="0"/>
          <w:numId w:val="1006"/>
        </w:numPr>
      </w:pPr>
      <w:r>
        <w:t xml:space="preserve">同一邏輯可類比苯/甲苯熔點問題：直鏈規則排列→結晶大；支鏈/取代破壞規則性→結晶小。</w:t>
      </w:r>
    </w:p>
    <w:p>
      <w:pPr>
        <w:numPr>
          <w:ilvl w:val="0"/>
          <w:numId w:val="1006"/>
        </w:numPr>
      </w:pPr>
      <w:r>
        <w:t xml:space="preserve">原油中一般不含烯烴(olefin)——烯烴是熱裂解/催化裂解等分解反應後天生成的，非原油天然組成。</w:t>
      </w:r>
    </w:p>
    <w:p>
      <w:pPr>
        <w:pStyle w:val="FirstParagraph"/>
      </w:pPr>
      <w:r>
        <w:rPr>
          <w:iCs/>
          <w:i/>
        </w:rPr>
        <w:t xml:space="preserve">出處：H25-Q9</w:t>
      </w:r>
    </w:p>
    <w:p>
      <w:pPr>
        <w:pStyle w:val="BodyText"/>
      </w:pPr>
      <w:r>
        <w:rPr>
          <w:bCs/>
          <w:b/>
        </w:rPr>
        <w:t xml:space="preserve">7. 石油精製：烷化法(alkylation)催化劑</w:t>
      </w:r>
    </w:p>
    <w:p>
      <w:pPr>
        <w:pStyle w:val="BodyText"/>
      </w:pPr>
      <w:r>
        <w:rPr>
          <w:bCs/>
          <w:b/>
        </w:rPr>
        <w:t xml:space="preserve">工業烷化反應（異丁烷＋丁烯 → 異辛烷為主的烷化油）僅用兩種強酸催化劑：</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製程</w:t>
            </w:r>
          </w:p>
        </w:tc>
        <w:tc>
          <w:tcPr/>
          <w:p>
            <w:pPr>
              <w:pStyle w:val="Compact"/>
              <w:jc w:val="left"/>
            </w:pPr>
            <w:r>
              <w:rPr>
                <w:bCs/>
                <w:b/>
              </w:rPr>
              <w:t xml:space="preserve">催化劑</w:t>
            </w:r>
          </w:p>
        </w:tc>
        <w:tc>
          <w:tcPr/>
          <w:p>
            <w:pPr>
              <w:pStyle w:val="Compact"/>
              <w:jc w:val="left"/>
            </w:pPr>
            <w:r>
              <w:rPr>
                <w:bCs/>
                <w:b/>
              </w:rPr>
              <w:t xml:space="preserve">特性</w:t>
            </w:r>
          </w:p>
        </w:tc>
      </w:tr>
      <w:tr>
        <w:tc>
          <w:tcPr/>
          <w:p>
            <w:pPr>
              <w:pStyle w:val="Compact"/>
              <w:jc w:val="left"/>
            </w:pPr>
            <w:r>
              <w:t xml:space="preserve">硫酸法</w:t>
            </w:r>
          </w:p>
        </w:tc>
        <w:tc>
          <w:tcPr/>
          <w:p>
            <w:pPr>
              <w:pStyle w:val="Compact"/>
              <w:jc w:val="left"/>
            </w:pPr>
            <w:r>
              <w:t xml:space="preserve">硫酸 H2SO4</w:t>
            </w:r>
          </w:p>
        </w:tc>
        <w:tc>
          <w:tcPr/>
          <w:p>
            <w:pPr>
              <w:pStyle w:val="Compact"/>
              <w:jc w:val="left"/>
            </w:pPr>
            <w:r>
              <w:t xml:space="preserve">低溫(~10℃)操作，較安全，廢酸需再生</w:t>
            </w:r>
          </w:p>
        </w:tc>
      </w:tr>
      <w:tr>
        <w:tc>
          <w:tcPr/>
          <w:p>
            <w:pPr>
              <w:pStyle w:val="Compact"/>
              <w:jc w:val="left"/>
            </w:pPr>
            <w:r>
              <w:t xml:space="preserve">氫氟酸法</w:t>
            </w:r>
          </w:p>
        </w:tc>
        <w:tc>
          <w:tcPr/>
          <w:p>
            <w:pPr>
              <w:pStyle w:val="Compact"/>
              <w:jc w:val="left"/>
            </w:pPr>
            <w:r>
              <w:t xml:space="preserve">氫氟酸 HF</w:t>
            </w:r>
          </w:p>
        </w:tc>
        <w:tc>
          <w:tcPr/>
          <w:p>
            <w:pPr>
              <w:pStyle w:val="Compact"/>
              <w:jc w:val="left"/>
            </w:pPr>
            <w:r>
              <w:t xml:space="preserve">常溫操作，酸耗較低，但毒性/腐蝕性高</w:t>
            </w:r>
          </w:p>
        </w:tc>
      </w:tr>
    </w:tbl>
    <w:p>
      <w:pPr>
        <w:numPr>
          <w:ilvl w:val="0"/>
          <w:numId w:val="1007"/>
        </w:numPr>
      </w:pPr>
      <w:r>
        <w:t xml:space="preserve">陷阱提醒：鹽酸(HCl)不用於此製程，勿與硫酸(H2SO4)混淆；金屬鹽類(如AlCl3)是另一套Friedel-Crafts芳香族烷化催化劑，非此處主角。</w:t>
      </w:r>
    </w:p>
    <w:p>
      <w:pPr>
        <w:numPr>
          <w:ilvl w:val="0"/>
          <w:numId w:val="1007"/>
        </w:numPr>
      </w:pPr>
      <w:r>
        <w:t xml:space="preserve">烷化油(alkylate)特徵：高辛烷值、不含芳香族/烯烴，是優質環保汽油基材。</w:t>
      </w:r>
    </w:p>
    <w:p>
      <w:pPr>
        <w:pStyle w:val="FirstParagraph"/>
      </w:pPr>
      <w:r>
        <w:rPr>
          <w:iCs/>
          <w:i/>
        </w:rPr>
        <w:t xml:space="preserve">出處：H25-Q10</w:t>
      </w:r>
    </w:p>
    <w:p>
      <w:pPr>
        <w:pStyle w:val="BodyText"/>
      </w:pPr>
      <w:r>
        <w:rPr>
          <w:bCs/>
          <w:b/>
        </w:rPr>
        <w:t xml:space="preserve">8. 噴射燃料 vs 汽油：生產路線邏輯相反</w:t>
      </w:r>
    </w:p>
    <w:p>
      <w:pPr>
        <w:pStyle w:val="BodyText"/>
      </w:pPr>
      <w:r>
        <w:rPr>
          <w:bCs/>
          <w:b/>
        </w:rPr>
        <w:t xml:space="preserve">核心原則：汽油追求高辛烷值→靠芳香族/烯烴含量高的 FCC、reforming 產物；噴射燃料追求高熱安定性+低溫流動性→要避開芳香族/烯烴，改用直留餾分+加氫精製。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燃料</w:t>
            </w:r>
          </w:p>
        </w:tc>
        <w:tc>
          <w:tcPr/>
          <w:p>
            <w:pPr>
              <w:pStyle w:val="Compact"/>
              <w:jc w:val="left"/>
            </w:pPr>
            <w:r>
              <w:rPr>
                <w:bCs/>
                <w:b/>
              </w:rPr>
              <w:t xml:space="preserve">追求指標</w:t>
            </w:r>
          </w:p>
        </w:tc>
        <w:tc>
          <w:tcPr/>
          <w:p>
            <w:pPr>
              <w:pStyle w:val="Compact"/>
              <w:jc w:val="left"/>
            </w:pPr>
            <w:r>
              <w:rPr>
                <w:bCs/>
                <w:b/>
              </w:rPr>
              <w:t xml:space="preserve">主要製程</w:t>
            </w:r>
          </w:p>
        </w:tc>
        <w:tc>
          <w:tcPr/>
          <w:p>
            <w:pPr>
              <w:pStyle w:val="Compact"/>
              <w:jc w:val="left"/>
            </w:pPr>
            <w:r>
              <w:rPr>
                <w:bCs/>
                <w:b/>
              </w:rPr>
              <w:t xml:space="preserve">芳香族/烯烴</w:t>
            </w:r>
          </w:p>
        </w:tc>
      </w:tr>
      <w:tr>
        <w:tc>
          <w:tcPr/>
          <w:p>
            <w:pPr>
              <w:pStyle w:val="Compact"/>
              <w:jc w:val="left"/>
            </w:pPr>
            <w:r>
              <w:t xml:space="preserve">汽油</w:t>
            </w:r>
          </w:p>
        </w:tc>
        <w:tc>
          <w:tcPr/>
          <w:p>
            <w:pPr>
              <w:pStyle w:val="Compact"/>
              <w:jc w:val="left"/>
            </w:pPr>
            <w:r>
              <w:t xml:space="preserve">高辛烷值</w:t>
            </w:r>
          </w:p>
        </w:tc>
        <w:tc>
          <w:tcPr/>
          <w:p>
            <w:pPr>
              <w:pStyle w:val="Compact"/>
              <w:jc w:val="left"/>
            </w:pPr>
            <w:r>
              <w:t xml:space="preserve">接觸改質(reforming)、FCC</w:t>
            </w:r>
          </w:p>
        </w:tc>
        <w:tc>
          <w:tcPr/>
          <w:p>
            <w:pPr>
              <w:pStyle w:val="Compact"/>
              <w:jc w:val="left"/>
            </w:pPr>
            <w:r>
              <w:t xml:space="preserve">刻意提高</w:t>
            </w:r>
          </w:p>
        </w:tc>
      </w:tr>
      <w:tr>
        <w:tc>
          <w:tcPr/>
          <w:p>
            <w:pPr>
              <w:pStyle w:val="Compact"/>
              <w:jc w:val="left"/>
            </w:pPr>
            <w:r>
              <w:t xml:space="preserve">噴射燃料</w:t>
            </w:r>
          </w:p>
        </w:tc>
        <w:tc>
          <w:tcPr/>
          <w:p>
            <w:pPr>
              <w:pStyle w:val="Compact"/>
              <w:jc w:val="left"/>
            </w:pPr>
            <w:r>
              <w:t xml:space="preserve">熱安定性、低析出點</w:t>
            </w:r>
          </w:p>
        </w:tc>
        <w:tc>
          <w:tcPr/>
          <w:p>
            <w:pPr>
              <w:pStyle w:val="Compact"/>
              <w:jc w:val="left"/>
            </w:pPr>
            <w:r>
              <w:t xml:space="preserve">直留餾分＋加氫精製(hydrotreating)</w:t>
            </w:r>
          </w:p>
        </w:tc>
        <w:tc>
          <w:tcPr/>
          <w:p>
            <w:pPr>
              <w:pStyle w:val="Compact"/>
              <w:jc w:val="left"/>
            </w:pPr>
            <w:r>
              <w:t xml:space="preserve">刻意降低</w:t>
            </w:r>
          </w:p>
        </w:tc>
      </w:tr>
    </w:tbl>
    <w:p>
      <w:pPr>
        <w:numPr>
          <w:ilvl w:val="0"/>
          <w:numId w:val="1008"/>
        </w:numPr>
      </w:pPr>
      <w:r>
        <w:t xml:space="preserve">噴射燃料兼作機翼摩擦熱/引擎的冷卻介質，溫度上升時絕不能生膠/結焦，需添加烷基酚類抗氧化劑維持熱氧化安定性。</w:t>
      </w:r>
    </w:p>
    <w:p>
      <w:pPr>
        <w:numPr>
          <w:ilvl w:val="0"/>
          <w:numId w:val="1008"/>
        </w:numPr>
      </w:pPr>
      <w:r>
        <w:t xml:space="preserve">析出點(freezing point)規格：防止低溫(-40℃等)下石蠟/水分結晶堵塞濾網——與Q9的石蠟析出是同一物理現象，只是從安全規格角度規範。</w:t>
      </w:r>
    </w:p>
    <w:p>
      <w:pPr>
        <w:numPr>
          <w:ilvl w:val="0"/>
          <w:numId w:val="1008"/>
        </w:numPr>
      </w:pPr>
      <w:r>
        <w:t xml:space="preserve">煙點(smoke point)規格：芳香族含量高→燃燒輝度高→輻射熱損傷引擎內壁，故限制煙點下限，間接限制芳香族。</w:t>
      </w:r>
    </w:p>
    <w:p>
      <w:pPr>
        <w:pStyle w:val="FirstParagraph"/>
      </w:pPr>
      <w:r>
        <w:rPr>
          <w:iCs/>
          <w:i/>
        </w:rPr>
        <w:t xml:space="preserve">出處：H25-Q11、</w:t>
      </w:r>
      <w:r>
        <w:rPr>
          <w:iCs/>
          <w:i/>
          <w:bCs/>
          <w:b/>
        </w:rPr>
        <w:t xml:space="preserve">H30-Q11</w:t>
      </w:r>
      <w:r>
        <w:rPr>
          <w:iCs/>
          <w:i/>
        </w:rPr>
        <w:t xml:space="preserve">（第146項＝二型式の使い分け）</w:t>
      </w:r>
    </w:p>
    <w:p>
      <w:pPr>
        <w:pStyle w:val="BodyText"/>
      </w:pPr>
      <w:r>
        <w:rPr>
          <w:bCs/>
          <w:b/>
        </w:rPr>
        <w:t xml:space="preserve">9. 黏度指數向上劑(VII)：線團伸縮機制 + 分子量的 Trade-off</w:t>
      </w:r>
    </w:p>
    <w:p>
      <w:pPr>
        <w:pStyle w:val="BodyText"/>
      </w:pPr>
      <w:r>
        <w:rPr>
          <w:bCs/>
          <w:b/>
        </w:rPr>
        <w:t xml:space="preserve">機制：低溫時高分子鏈蜷縮成緊密線團(不太增稠)；高溫時線團伸展(增稠效果變強)，抵銷基油本身升溫變稀的趨勢→黏度指數(VI)提高。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分子量</w:t>
            </w:r>
          </w:p>
        </w:tc>
        <w:tc>
          <w:tcPr/>
          <w:p>
            <w:pPr>
              <w:pStyle w:val="Compact"/>
              <w:jc w:val="left"/>
            </w:pPr>
            <w:r>
              <w:rPr>
                <w:bCs/>
                <w:b/>
              </w:rPr>
              <w:t xml:space="preserve">增稠效率(VI提升)</w:t>
            </w:r>
          </w:p>
        </w:tc>
        <w:tc>
          <w:tcPr/>
          <w:p>
            <w:pPr>
              <w:pStyle w:val="Compact"/>
              <w:jc w:val="left"/>
            </w:pPr>
            <w:r>
              <w:rPr>
                <w:bCs/>
                <w:b/>
              </w:rPr>
              <w:t xml:space="preserve">剪切安定性</w:t>
            </w:r>
          </w:p>
        </w:tc>
      </w:tr>
      <w:tr>
        <w:tc>
          <w:tcPr/>
          <w:p>
            <w:pPr>
              <w:pStyle w:val="Compact"/>
              <w:jc w:val="left"/>
            </w:pPr>
            <w:r>
              <w:t xml:space="preserve">高分子量</w:t>
            </w:r>
          </w:p>
        </w:tc>
        <w:tc>
          <w:tcPr/>
          <w:p>
            <w:pPr>
              <w:pStyle w:val="Compact"/>
              <w:jc w:val="left"/>
            </w:pPr>
            <w:r>
              <w:t xml:space="preserve">較佳</w:t>
            </w:r>
          </w:p>
        </w:tc>
        <w:tc>
          <w:tcPr/>
          <w:p>
            <w:pPr>
              <w:pStyle w:val="Compact"/>
              <w:jc w:val="left"/>
            </w:pPr>
            <w:r>
              <w:t xml:space="preserve">較差（長鏈易被機械剪切扯斷）</w:t>
            </w:r>
          </w:p>
        </w:tc>
      </w:tr>
      <w:tr>
        <w:tc>
          <w:tcPr/>
          <w:p>
            <w:pPr>
              <w:pStyle w:val="Compact"/>
              <w:jc w:val="left"/>
            </w:pPr>
            <w:r>
              <w:t xml:space="preserve">低分子量</w:t>
            </w:r>
          </w:p>
        </w:tc>
        <w:tc>
          <w:tcPr/>
          <w:p>
            <w:pPr>
              <w:pStyle w:val="Compact"/>
              <w:jc w:val="left"/>
            </w:pPr>
            <w:r>
              <w:t xml:space="preserve">較弱</w:t>
            </w:r>
          </w:p>
        </w:tc>
        <w:tc>
          <w:tcPr/>
          <w:p>
            <w:pPr>
              <w:pStyle w:val="Compact"/>
              <w:jc w:val="left"/>
            </w:pPr>
            <w:r>
              <w:t xml:space="preserve">較佳（短鏈不易斷）</w:t>
            </w:r>
          </w:p>
        </w:tc>
      </w:tr>
    </w:tbl>
    <w:p>
      <w:pPr>
        <w:numPr>
          <w:ilvl w:val="0"/>
          <w:numId w:val="1009"/>
        </w:numPr>
      </w:pPr>
      <w:r>
        <w:t xml:space="preserve">常見陷阱：誤以為「分子量越大，各方面性能都越好」——實際上增稠效率與抗剪切安定性是相反的trade-off。</w:t>
      </w:r>
    </w:p>
    <w:p>
      <w:pPr>
        <w:numPr>
          <w:ilvl w:val="0"/>
          <w:numId w:val="1009"/>
        </w:numPr>
      </w:pPr>
      <w:r>
        <w:t xml:space="preserve">VII本身是油溶性高分子(聚合物)，分子量範圍約數千至數十萬(如OCP烯烴共聚物)。</w:t>
      </w:r>
    </w:p>
    <w:p>
      <w:pPr>
        <w:pStyle w:val="FirstParagraph"/>
      </w:pPr>
      <w:r>
        <w:rPr>
          <w:iCs/>
          <w:i/>
        </w:rPr>
        <w:t xml:space="preserve">出處：H25-Q12、</w:t>
      </w:r>
      <w:r>
        <w:rPr>
          <w:iCs/>
          <w:i/>
          <w:bCs/>
          <w:b/>
        </w:rPr>
        <w:t xml:space="preserve">H30-Q12</w:t>
      </w:r>
      <w:r>
        <w:rPr>
          <w:iCs/>
          <w:i/>
        </w:rPr>
        <w:t xml:space="preserve">（同一論点・五肢正誤形式）</w:t>
      </w:r>
    </w:p>
    <w:p>
      <w:pPr>
        <w:pStyle w:val="BodyText"/>
      </w:pPr>
      <w:r>
        <w:rPr>
          <w:bCs/>
          <w:b/>
        </w:rPr>
        <w:t xml:space="preserve">10. 煤炭分類：一般炭 vs 原料炭，黏結性方向判斷</w:t>
      </w:r>
    </w:p>
    <w:p>
      <w:pPr>
        <w:pStyle w:val="BodyText"/>
      </w:pPr>
      <w:r>
        <w:rPr>
          <w:bCs/>
          <w:b/>
        </w:rPr>
        <w:t xml:space="preserve">煤化度順序：褐炭 → 亞瀝青炭 → 瀝青炭 → 無煙炭（脫水、脫碳酸、脫甲烷、脫氫，芳香環逐漸發達）。</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種類</w:t>
            </w:r>
          </w:p>
        </w:tc>
        <w:tc>
          <w:tcPr/>
          <w:p>
            <w:pPr>
              <w:pStyle w:val="Compact"/>
              <w:jc w:val="left"/>
            </w:pPr>
            <w:r>
              <w:rPr>
                <w:bCs/>
                <w:b/>
              </w:rPr>
              <w:t xml:space="preserve">用途</w:t>
            </w:r>
          </w:p>
        </w:tc>
        <w:tc>
          <w:tcPr/>
          <w:p>
            <w:pPr>
              <w:pStyle w:val="Compact"/>
              <w:jc w:val="left"/>
            </w:pPr>
            <w:r>
              <w:rPr>
                <w:bCs/>
                <w:b/>
              </w:rPr>
              <w:t xml:space="preserve">黏結性要求</w:t>
            </w:r>
          </w:p>
        </w:tc>
        <w:tc>
          <w:tcPr/>
          <w:p>
            <w:pPr>
              <w:pStyle w:val="Compact"/>
              <w:jc w:val="left"/>
            </w:pPr>
            <w:r>
              <w:rPr>
                <w:bCs/>
                <w:b/>
              </w:rPr>
              <w:t xml:space="preserve">對應煤種</w:t>
            </w:r>
          </w:p>
        </w:tc>
      </w:tr>
      <w:tr>
        <w:tc>
          <w:tcPr/>
          <w:p>
            <w:pPr>
              <w:pStyle w:val="Compact"/>
              <w:jc w:val="left"/>
            </w:pPr>
            <w:r>
              <w:t xml:space="preserve">一般炭(動力煤)</w:t>
            </w:r>
          </w:p>
        </w:tc>
        <w:tc>
          <w:tcPr/>
          <w:p>
            <w:pPr>
              <w:pStyle w:val="Compact"/>
              <w:jc w:val="left"/>
            </w:pPr>
            <w:r>
              <w:t xml:space="preserve">發電、水泥燃燒</w:t>
            </w:r>
          </w:p>
        </w:tc>
        <w:tc>
          <w:tcPr/>
          <w:p>
            <w:pPr>
              <w:pStyle w:val="Compact"/>
              <w:jc w:val="left"/>
            </w:pPr>
            <w:r>
              <w:t xml:space="preserve">無特別要求</w:t>
            </w:r>
          </w:p>
        </w:tc>
        <w:tc>
          <w:tcPr/>
          <w:p>
            <w:pPr>
              <w:pStyle w:val="Compact"/>
              <w:jc w:val="left"/>
            </w:pPr>
            <w:r>
              <w:t xml:space="preserve">亞瀝青炭或低碳瀝青炭</w:t>
            </w:r>
          </w:p>
        </w:tc>
      </w:tr>
      <w:tr>
        <w:tc>
          <w:tcPr/>
          <w:p>
            <w:pPr>
              <w:pStyle w:val="Compact"/>
              <w:jc w:val="left"/>
            </w:pPr>
            <w:r>
              <w:t xml:space="preserve">原料炭(焦煤)</w:t>
            </w:r>
          </w:p>
        </w:tc>
        <w:tc>
          <w:tcPr/>
          <w:p>
            <w:pPr>
              <w:pStyle w:val="Compact"/>
              <w:jc w:val="left"/>
            </w:pPr>
            <w:r>
              <w:t xml:space="preserve">煉焦(coking)→高爐煉鐵</w:t>
            </w:r>
          </w:p>
        </w:tc>
        <w:tc>
          <w:tcPr/>
          <w:p>
            <w:pPr>
              <w:pStyle w:val="Compact"/>
              <w:jc w:val="left"/>
            </w:pPr>
            <w:r>
              <w:t xml:space="preserve">必須高黏結性</w:t>
            </w:r>
          </w:p>
        </w:tc>
        <w:tc>
          <w:tcPr/>
          <w:p>
            <w:pPr>
              <w:pStyle w:val="Compact"/>
              <w:jc w:val="left"/>
            </w:pPr>
            <w:r>
              <w:t xml:space="preserve">瀝青炭中黏結性高者</w:t>
            </w:r>
          </w:p>
        </w:tc>
      </w:tr>
    </w:tbl>
    <w:p>
      <w:pPr>
        <w:numPr>
          <w:ilvl w:val="0"/>
          <w:numId w:val="1010"/>
        </w:numPr>
      </w:pPr>
      <w:r>
        <w:t xml:space="preserve">核心機制：煉焦需煤先軟化熔融再固化黏結成有孔隙、強度足夠的焦炭，黏結性不足則無法單獨煉出合格焦炭——這是原料炭比一般炭稀缺、昂貴的原因。</w:t>
      </w:r>
    </w:p>
    <w:p>
      <w:pPr>
        <w:numPr>
          <w:ilvl w:val="0"/>
          <w:numId w:val="1010"/>
        </w:numPr>
      </w:pPr>
      <w:r>
        <w:t xml:space="preserve">煤的地理分布較石油/天然氣分散，可採年數(R/P比)比石油長；自產自銷比例高，貿易量占生產比例小，主要出口國：澳洲、印尼、俄羅斯。</w:t>
      </w:r>
    </w:p>
    <w:p>
      <w:pPr>
        <w:pStyle w:val="FirstParagraph"/>
      </w:pPr>
      <w:r>
        <w:rPr>
          <w:iCs/>
          <w:i/>
        </w:rPr>
        <w:t xml:space="preserve">出處：H25-Q13</w:t>
      </w:r>
    </w:p>
    <w:p>
      <w:pPr>
        <w:pStyle w:val="BodyText"/>
      </w:pPr>
      <w:r>
        <w:rPr>
          <w:bCs/>
          <w:b/>
        </w:rPr>
        <w:t xml:space="preserve">11. 重縮合 vs 重付加：唯一判準是「有無脫小分子」</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類型</w:t>
            </w:r>
          </w:p>
        </w:tc>
        <w:tc>
          <w:tcPr/>
          <w:p>
            <w:pPr>
              <w:pStyle w:val="Compact"/>
              <w:jc w:val="left"/>
            </w:pPr>
            <w:r>
              <w:rPr>
                <w:bCs/>
                <w:b/>
              </w:rPr>
              <w:t xml:space="preserve">機制</w:t>
            </w:r>
          </w:p>
        </w:tc>
        <w:tc>
          <w:tcPr/>
          <w:p>
            <w:pPr>
              <w:pStyle w:val="Compact"/>
              <w:jc w:val="left"/>
            </w:pPr>
            <w:r>
              <w:rPr>
                <w:bCs/>
                <w:b/>
              </w:rPr>
              <w:t xml:space="preserve">副產物</w:t>
            </w:r>
          </w:p>
        </w:tc>
        <w:tc>
          <w:tcPr/>
          <w:p>
            <w:pPr>
              <w:pStyle w:val="Compact"/>
              <w:jc w:val="left"/>
            </w:pPr>
            <w:r>
              <w:rPr>
                <w:bCs/>
                <w:b/>
              </w:rPr>
              <w:t xml:space="preserve">代表例</w:t>
            </w:r>
          </w:p>
        </w:tc>
      </w:tr>
      <w:tr>
        <w:tc>
          <w:tcPr/>
          <w:p>
            <w:pPr>
              <w:pStyle w:val="Compact"/>
              <w:jc w:val="left"/>
            </w:pPr>
            <w:r>
              <w:t xml:space="preserve">重縮合(polycondensation)</w:t>
            </w:r>
          </w:p>
        </w:tc>
        <w:tc>
          <w:tcPr/>
          <w:p>
            <w:pPr>
              <w:pStyle w:val="Compact"/>
              <w:jc w:val="left"/>
            </w:pPr>
            <w:r>
              <w:t xml:space="preserve">官能基反應成鍵，同時脫離小分子(H2O、HCl等)</w:t>
            </w:r>
          </w:p>
        </w:tc>
        <w:tc>
          <w:tcPr/>
          <w:p>
            <w:pPr>
              <w:pStyle w:val="Compact"/>
              <w:jc w:val="left"/>
            </w:pPr>
            <w:r>
              <w:t xml:space="preserve">有</w:t>
            </w:r>
          </w:p>
        </w:tc>
        <w:tc>
          <w:tcPr/>
          <w:p>
            <w:pPr>
              <w:pStyle w:val="Compact"/>
              <w:jc w:val="left"/>
            </w:pPr>
            <w:r>
              <w:t xml:space="preserve">尼龍、PET聚酯、聚碳酸酯</w:t>
            </w:r>
          </w:p>
        </w:tc>
      </w:tr>
      <w:tr>
        <w:tc>
          <w:tcPr/>
          <w:p>
            <w:pPr>
              <w:pStyle w:val="Compact"/>
              <w:jc w:val="left"/>
            </w:pPr>
            <w:r>
              <w:t xml:space="preserve">重付加(polyaddition)</w:t>
            </w:r>
          </w:p>
        </w:tc>
        <w:tc>
          <w:tcPr/>
          <w:p>
            <w:pPr>
              <w:pStyle w:val="Compact"/>
              <w:jc w:val="left"/>
            </w:pPr>
            <w:r>
              <w:t xml:space="preserve">官能基直接加成，原子全留在主鏈</w:t>
            </w:r>
          </w:p>
        </w:tc>
        <w:tc>
          <w:tcPr/>
          <w:p>
            <w:pPr>
              <w:pStyle w:val="Compact"/>
              <w:jc w:val="left"/>
            </w:pPr>
            <w:r>
              <w:t xml:space="preserve">無</w:t>
            </w:r>
          </w:p>
        </w:tc>
        <w:tc>
          <w:tcPr/>
          <w:p>
            <w:pPr>
              <w:pStyle w:val="Compact"/>
              <w:jc w:val="left"/>
            </w:pPr>
            <w:r>
              <w:t xml:space="preserve">聚胺酯(polyurethane)</w:t>
            </w:r>
          </w:p>
        </w:tc>
      </w:tr>
    </w:tbl>
    <w:p>
      <w:pPr>
        <w:numPr>
          <w:ilvl w:val="0"/>
          <w:numId w:val="1011"/>
        </w:numPr>
      </w:pPr>
      <w:r>
        <w:t xml:space="preserve">陷阱提醒：判斷準則只看「有沒有脫小分子」，跟名字裡有沒有『酯/醯胺』無關。PET(聚酯)必脫水，屬重縮合，不是重付加。</w:t>
      </w:r>
    </w:p>
    <w:p>
      <w:pPr>
        <w:numPr>
          <w:ilvl w:val="0"/>
          <w:numId w:val="1011"/>
        </w:numPr>
      </w:pPr>
      <w:r>
        <w:t xml:space="preserve">聚胺酯：異氰酸酯(-N=C=O)與醇(-OH)直接加成，無脫離物，是重付加的教科書範例。</w:t>
      </w:r>
    </w:p>
    <w:p>
      <w:pPr>
        <w:numPr>
          <w:ilvl w:val="0"/>
          <w:numId w:val="1011"/>
        </w:numPr>
      </w:pPr>
      <w:r>
        <w:t xml:space="preserve">芳綸(aramid)：醯胺鍵間為芳香環，共軛剛性+分子間強作用力，耐熱性與抗拉強度皆優於一般脂肪族尼龍(不是更差)。</w:t>
      </w:r>
    </w:p>
    <w:p>
      <w:pPr>
        <w:pStyle w:val="FirstParagraph"/>
      </w:pPr>
      <w:r>
        <w:rPr>
          <w:iCs/>
          <w:i/>
        </w:rPr>
        <w:t xml:space="preserve">出處：H23-Q14、</w:t>
      </w:r>
      <w:r>
        <w:rPr>
          <w:iCs/>
          <w:i/>
          <w:bCs/>
          <w:b/>
        </w:rPr>
        <w:t xml:space="preserve">H30-Q14</w:t>
      </w:r>
      <w:r>
        <w:rPr>
          <w:iCs/>
          <w:i/>
        </w:rPr>
        <w:t xml:space="preserve">（第148項＝連結基の判定法）</w:t>
      </w:r>
    </w:p>
    <w:p>
      <w:pPr>
        <w:pStyle w:val="BodyText"/>
      </w:pPr>
      <w:r>
        <w:rPr>
          <w:bCs/>
          <w:b/>
        </w:rPr>
        <w:t xml:space="preserve">12. 逐步聚合統計分布：Carothers 方程式 + Flory 分布</w:t>
      </w:r>
    </w:p>
    <w:p>
      <w:pPr>
        <w:pStyle w:val="BodyText"/>
      </w:pPr>
      <w:r>
        <w:rPr>
          <w:bCs/>
          <w:b/>
        </w:rPr>
        <w:t xml:space="preserve">設N0=初始分子數，p=反應度(官能基已反應比例)。每形成一鍵，分子數減1。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物理量</w:t>
            </w:r>
          </w:p>
        </w:tc>
        <w:tc>
          <w:tcPr/>
          <w:p>
            <w:pPr>
              <w:pStyle w:val="Compact"/>
              <w:jc w:val="left"/>
            </w:pPr>
            <w:r>
              <w:rPr>
                <w:bCs/>
                <w:b/>
              </w:rPr>
              <w:t xml:space="preserve">公式</w:t>
            </w:r>
          </w:p>
        </w:tc>
        <w:tc>
          <w:tcPr/>
          <w:p>
            <w:pPr>
              <w:pStyle w:val="Compact"/>
              <w:jc w:val="left"/>
            </w:pPr>
            <w:r>
              <w:rPr>
                <w:bCs/>
                <w:b/>
              </w:rPr>
              <w:t xml:space="preserve">意義</w:t>
            </w:r>
          </w:p>
        </w:tc>
      </w:tr>
      <w:tr>
        <w:tc>
          <w:tcPr/>
          <w:p>
            <w:pPr>
              <w:pStyle w:val="Compact"/>
              <w:jc w:val="left"/>
            </w:pPr>
            <w:r>
              <w:t xml:space="preserve">現有分子總數 N</w:t>
            </w:r>
          </w:p>
        </w:tc>
        <w:tc>
          <w:tcPr/>
          <w:p>
            <w:pPr>
              <w:pStyle w:val="Compact"/>
              <w:jc w:val="left"/>
            </w:pPr>
            <w:r>
              <w:t xml:space="preserve">N0(1-p)</w:t>
            </w:r>
          </w:p>
        </w:tc>
        <w:tc>
          <w:tcPr/>
          <w:p>
            <w:pPr>
              <w:pStyle w:val="Compact"/>
              <w:jc w:val="left"/>
            </w:pPr>
            <w:r>
              <w:t xml:space="preserve">Carothers方程式核心</w:t>
            </w:r>
          </w:p>
        </w:tc>
      </w:tr>
      <w:tr>
        <w:tc>
          <w:tcPr/>
          <w:p>
            <w:pPr>
              <w:pStyle w:val="Compact"/>
              <w:jc w:val="left"/>
            </w:pPr>
            <w:r>
              <w:t xml:space="preserve">數平均聚合度 Pn</w:t>
            </w:r>
          </w:p>
        </w:tc>
        <w:tc>
          <w:tcPr/>
          <w:p>
            <w:pPr>
              <w:pStyle w:val="Compact"/>
              <w:jc w:val="left"/>
            </w:pPr>
            <w:r>
              <w:t xml:space="preserve">1/(1-p)</w:t>
            </w:r>
          </w:p>
        </w:tc>
        <w:tc>
          <w:tcPr/>
          <w:p>
            <w:pPr>
              <w:pStyle w:val="Compact"/>
              <w:jc w:val="left"/>
            </w:pPr>
            <w:r>
              <w:t xml:space="preserve">= N0/N</w:t>
            </w:r>
          </w:p>
        </w:tc>
      </w:tr>
      <w:tr>
        <w:tc>
          <w:tcPr/>
          <w:p>
            <w:pPr>
              <w:pStyle w:val="Compact"/>
              <w:jc w:val="left"/>
            </w:pPr>
            <w:r>
              <w:t xml:space="preserve">n量體分子數 Nn</w:t>
            </w:r>
          </w:p>
        </w:tc>
        <w:tc>
          <w:tcPr/>
          <w:p>
            <w:pPr>
              <w:pStyle w:val="Compact"/>
              <w:jc w:val="left"/>
            </w:pPr>
            <w:r>
              <w:t xml:space="preserve">N0 p^(n-1)(1-p)²</w:t>
            </w:r>
          </w:p>
        </w:tc>
        <w:tc>
          <w:tcPr/>
          <w:p>
            <w:pPr>
              <w:pStyle w:val="Compact"/>
              <w:jc w:val="left"/>
            </w:pPr>
            <w:r>
              <w:t xml:space="preserve">= N × p^(n-1)(1-p)，N本身含一個(1-p)</w:t>
            </w:r>
          </w:p>
        </w:tc>
      </w:tr>
      <w:tr>
        <w:tc>
          <w:tcPr/>
          <w:p>
            <w:pPr>
              <w:pStyle w:val="Compact"/>
              <w:jc w:val="left"/>
            </w:pPr>
            <w:r>
              <w:t xml:space="preserve">n量體重量分率 wn</w:t>
            </w:r>
          </w:p>
        </w:tc>
        <w:tc>
          <w:tcPr/>
          <w:p>
            <w:pPr>
              <w:pStyle w:val="Compact"/>
              <w:jc w:val="left"/>
            </w:pPr>
            <w:r>
              <w:t xml:space="preserve">n p^(n-1)(1-p)²</w:t>
            </w:r>
          </w:p>
        </w:tc>
        <w:tc>
          <w:tcPr/>
          <w:p>
            <w:pPr>
              <w:pStyle w:val="Compact"/>
              <w:jc w:val="left"/>
            </w:pPr>
            <w:r>
              <w:t xml:space="preserve">= nNn/N0</w:t>
            </w:r>
          </w:p>
        </w:tc>
      </w:tr>
      <w:tr>
        <w:tc>
          <w:tcPr/>
          <w:p>
            <w:pPr>
              <w:pStyle w:val="Compact"/>
              <w:jc w:val="left"/>
            </w:pPr>
            <w:r>
              <w:t xml:space="preserve">此分布名稱</w:t>
            </w:r>
          </w:p>
        </w:tc>
        <w:tc>
          <w:tcPr/>
          <w:p>
            <w:pPr>
              <w:pStyle w:val="Compact"/>
              <w:jc w:val="left"/>
            </w:pPr>
            <w:r>
              <w:t xml:space="preserve">最も確からしい分布(Flory分布)</w:t>
            </w:r>
          </w:p>
        </w:tc>
        <w:tc>
          <w:tcPr/>
          <w:p>
            <w:pPr>
              <w:pStyle w:val="Compact"/>
              <w:jc w:val="left"/>
            </w:pPr>
            <w:r>
              <w:t xml:space="preserve">又稱Flory-Schulz分布</w:t>
            </w:r>
          </w:p>
        </w:tc>
      </w:tr>
    </w:tbl>
    <w:p>
      <w:pPr>
        <w:numPr>
          <w:ilvl w:val="0"/>
          <w:numId w:val="1012"/>
        </w:numPr>
      </w:pPr>
      <w:r>
        <w:t xml:space="preserve">推導陷阱：算Nn、wn時容易忘記N本身已經含一個(1-p)，導致漏乘一次(1-p)，把(1-p)²誤算成(1-p)¹。</w:t>
      </w:r>
    </w:p>
    <w:p>
      <w:pPr>
        <w:numPr>
          <w:ilvl w:val="0"/>
          <w:numId w:val="1012"/>
        </w:numPr>
      </w:pPr>
      <w:r>
        <w:t xml:space="preserve">A、B、C、D全部可由題目給的定義代數推導；E(分布名稱)是純背誦知識，文字不會透露答案。</w:t>
      </w:r>
    </w:p>
    <w:p>
      <w:pPr>
        <w:pStyle w:val="FirstParagraph"/>
      </w:pPr>
      <w:r>
        <w:rPr>
          <w:iCs/>
          <w:i/>
        </w:rPr>
        <w:t xml:space="preserve">出處：H25-Q15</w:t>
      </w:r>
    </w:p>
    <w:p>
      <w:pPr>
        <w:pStyle w:val="BodyText"/>
      </w:pPr>
      <w:r>
        <w:rPr>
          <w:bCs/>
          <w:b/>
        </w:rPr>
        <w:t xml:space="preserve">13. 聚合物立體規則性(tacticity) + 觸媒發展史</w:t>
      </w:r>
    </w:p>
    <w:p>
      <w:pPr>
        <w:pStyle w:val="BodyText"/>
      </w:pPr>
      <w:r>
        <w:rPr>
          <w:bCs/>
          <w:b/>
        </w:rPr>
        <w:t xml:space="preserve">平面鋸齒主鏈上取代基(如甲基)的排列方式決定立體規則性：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中文</w:t>
            </w:r>
          </w:p>
        </w:tc>
        <w:tc>
          <w:tcPr/>
          <w:p>
            <w:pPr>
              <w:pStyle w:val="Compact"/>
              <w:jc w:val="left"/>
            </w:pPr>
            <w:r>
              <w:rPr>
                <w:bCs/>
                <w:b/>
              </w:rPr>
              <w:t xml:space="preserve">英文</w:t>
            </w:r>
          </w:p>
        </w:tc>
        <w:tc>
          <w:tcPr/>
          <w:p>
            <w:pPr>
              <w:pStyle w:val="Compact"/>
              <w:jc w:val="left"/>
            </w:pPr>
            <w:r>
              <w:rPr>
                <w:bCs/>
                <w:b/>
              </w:rPr>
              <w:t xml:space="preserve">取代基排列</w:t>
            </w:r>
          </w:p>
        </w:tc>
      </w:tr>
      <w:tr>
        <w:tc>
          <w:tcPr/>
          <w:p>
            <w:pPr>
              <w:pStyle w:val="Compact"/>
              <w:jc w:val="left"/>
            </w:pPr>
            <w:r>
              <w:t xml:space="preserve">イソタクチック</w:t>
            </w:r>
          </w:p>
        </w:tc>
        <w:tc>
          <w:tcPr/>
          <w:p>
            <w:pPr>
              <w:pStyle w:val="Compact"/>
              <w:jc w:val="left"/>
            </w:pPr>
            <w:r>
              <w:t xml:space="preserve">等規</w:t>
            </w:r>
          </w:p>
        </w:tc>
        <w:tc>
          <w:tcPr/>
          <w:p>
            <w:pPr>
              <w:pStyle w:val="Compact"/>
              <w:jc w:val="left"/>
            </w:pPr>
            <w:r>
              <w:t xml:space="preserve">isotactic</w:t>
            </w:r>
          </w:p>
        </w:tc>
        <w:tc>
          <w:tcPr/>
          <w:p>
            <w:pPr>
              <w:pStyle w:val="Compact"/>
              <w:jc w:val="left"/>
            </w:pPr>
            <w:r>
              <w:t xml:space="preserve">全部同側</w:t>
            </w:r>
          </w:p>
        </w:tc>
      </w:tr>
      <w:tr>
        <w:tc>
          <w:tcPr/>
          <w:p>
            <w:pPr>
              <w:pStyle w:val="Compact"/>
              <w:jc w:val="left"/>
            </w:pPr>
            <w:r>
              <w:t xml:space="preserve">シンジオタクチック</w:t>
            </w:r>
          </w:p>
        </w:tc>
        <w:tc>
          <w:tcPr/>
          <w:p>
            <w:pPr>
              <w:pStyle w:val="Compact"/>
              <w:jc w:val="left"/>
            </w:pPr>
            <w:r>
              <w:t xml:space="preserve">間規</w:t>
            </w:r>
          </w:p>
        </w:tc>
        <w:tc>
          <w:tcPr/>
          <w:p>
            <w:pPr>
              <w:pStyle w:val="Compact"/>
              <w:jc w:val="left"/>
            </w:pPr>
            <w:r>
              <w:t xml:space="preserve">syndiotactic</w:t>
            </w:r>
          </w:p>
        </w:tc>
        <w:tc>
          <w:tcPr/>
          <w:p>
            <w:pPr>
              <w:pStyle w:val="Compact"/>
              <w:jc w:val="left"/>
            </w:pPr>
            <w:r>
              <w:t xml:space="preserve">交替換邊</w:t>
            </w:r>
          </w:p>
        </w:tc>
      </w:tr>
      <w:tr>
        <w:tc>
          <w:tcPr/>
          <w:p>
            <w:pPr>
              <w:pStyle w:val="Compact"/>
              <w:jc w:val="left"/>
            </w:pPr>
            <w:r>
              <w:t xml:space="preserve">アタクチック</w:t>
            </w:r>
          </w:p>
        </w:tc>
        <w:tc>
          <w:tcPr/>
          <w:p>
            <w:pPr>
              <w:pStyle w:val="Compact"/>
              <w:jc w:val="left"/>
            </w:pPr>
            <w:r>
              <w:t xml:space="preserve">無規</w:t>
            </w:r>
          </w:p>
        </w:tc>
        <w:tc>
          <w:tcPr/>
          <w:p>
            <w:pPr>
              <w:pStyle w:val="Compact"/>
              <w:jc w:val="left"/>
            </w:pPr>
            <w:r>
              <w:t xml:space="preserve">atactic</w:t>
            </w:r>
          </w:p>
        </w:tc>
        <w:tc>
          <w:tcPr/>
          <w:p>
            <w:pPr>
              <w:pStyle w:val="Compact"/>
              <w:jc w:val="left"/>
            </w:pPr>
            <w:r>
              <w:t xml:space="preserve">隨機無規律</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觸媒</w:t>
            </w:r>
          </w:p>
        </w:tc>
        <w:tc>
          <w:tcPr/>
          <w:p>
            <w:pPr>
              <w:pStyle w:val="Compact"/>
              <w:jc w:val="left"/>
            </w:pPr>
            <w:r>
              <w:rPr>
                <w:bCs/>
                <w:b/>
              </w:rPr>
              <w:t xml:space="preserve">提出者</w:t>
            </w:r>
          </w:p>
        </w:tc>
        <w:tc>
          <w:tcPr/>
          <w:p>
            <w:pPr>
              <w:pStyle w:val="Compact"/>
              <w:jc w:val="left"/>
            </w:pPr>
            <w:r>
              <w:rPr>
                <w:bCs/>
                <w:b/>
              </w:rPr>
              <w:t xml:space="preserve">系統類型</w:t>
            </w:r>
          </w:p>
        </w:tc>
        <w:tc>
          <w:tcPr/>
          <w:p>
            <w:pPr>
              <w:pStyle w:val="Compact"/>
              <w:jc w:val="left"/>
            </w:pPr>
            <w:r>
              <w:rPr>
                <w:bCs/>
                <w:b/>
              </w:rPr>
              <w:t xml:space="preserve">年代</w:t>
            </w:r>
          </w:p>
        </w:tc>
        <w:tc>
          <w:tcPr/>
          <w:p>
            <w:pPr>
              <w:pStyle w:val="Compact"/>
              <w:jc w:val="left"/>
            </w:pPr>
            <w:r>
              <w:rPr>
                <w:bCs/>
                <w:b/>
              </w:rPr>
              <w:t xml:space="preserve">突破點</w:t>
            </w:r>
          </w:p>
        </w:tc>
      </w:tr>
      <w:tr>
        <w:tc>
          <w:tcPr/>
          <w:p>
            <w:pPr>
              <w:pStyle w:val="Compact"/>
              <w:jc w:val="left"/>
            </w:pPr>
            <w:r>
              <w:t xml:space="preserve">チーグラー・ナッタ(Z-N)</w:t>
            </w:r>
          </w:p>
        </w:tc>
        <w:tc>
          <w:tcPr/>
          <w:p>
            <w:pPr>
              <w:pStyle w:val="Compact"/>
              <w:jc w:val="left"/>
            </w:pPr>
            <w:r>
              <w:t xml:space="preserve">Ziegler + Natta</w:t>
            </w:r>
          </w:p>
        </w:tc>
        <w:tc>
          <w:tcPr/>
          <w:p>
            <w:pPr>
              <w:pStyle w:val="Compact"/>
              <w:jc w:val="left"/>
            </w:pPr>
            <w:r>
              <w:t xml:space="preserve">不均一系(異相)</w:t>
            </w:r>
          </w:p>
        </w:tc>
        <w:tc>
          <w:tcPr/>
          <w:p>
            <w:pPr>
              <w:pStyle w:val="Compact"/>
              <w:jc w:val="left"/>
            </w:pPr>
            <w:r>
              <w:t xml:space="preserve">1950s</w:t>
            </w:r>
          </w:p>
        </w:tc>
        <w:tc>
          <w:tcPr/>
          <w:p>
            <w:pPr>
              <w:pStyle w:val="Compact"/>
              <w:jc w:val="left"/>
            </w:pPr>
            <w:r>
              <w:t xml:space="preserve">首次做出高立體規則性聚合物</w:t>
            </w:r>
          </w:p>
        </w:tc>
      </w:tr>
      <w:tr>
        <w:tc>
          <w:tcPr/>
          <w:p>
            <w:pPr>
              <w:pStyle w:val="Compact"/>
              <w:jc w:val="left"/>
            </w:pPr>
            <w:r>
              <w:t xml:space="preserve">カミンスキー</w:t>
            </w:r>
          </w:p>
        </w:tc>
        <w:tc>
          <w:tcPr/>
          <w:p>
            <w:pPr>
              <w:pStyle w:val="Compact"/>
              <w:jc w:val="left"/>
            </w:pPr>
            <w:r>
              <w:t xml:space="preserve">Kaminsky</w:t>
            </w:r>
          </w:p>
        </w:tc>
        <w:tc>
          <w:tcPr/>
          <w:p>
            <w:pPr>
              <w:pStyle w:val="Compact"/>
              <w:jc w:val="left"/>
            </w:pPr>
            <w:r>
              <w:t xml:space="preserve">均一系(均相,茂金屬)</w:t>
            </w:r>
          </w:p>
        </w:tc>
        <w:tc>
          <w:tcPr/>
          <w:p>
            <w:pPr>
              <w:pStyle w:val="Compact"/>
              <w:jc w:val="left"/>
            </w:pPr>
            <w:r>
              <w:t xml:space="preserve">1980s</w:t>
            </w:r>
          </w:p>
        </w:tc>
        <w:tc>
          <w:tcPr/>
          <w:p>
            <w:pPr>
              <w:pStyle w:val="Compact"/>
              <w:jc w:val="left"/>
            </w:pPr>
            <w:r>
              <w:t xml:space="preserve">精準控制分子量分布/支鏈/立體規則性</w:t>
            </w:r>
          </w:p>
        </w:tc>
      </w:tr>
    </w:tbl>
    <w:p>
      <w:pPr>
        <w:numPr>
          <w:ilvl w:val="0"/>
          <w:numId w:val="1013"/>
        </w:numPr>
      </w:pPr>
      <w:r>
        <w:t xml:space="preserve">干擾項提醒：メタロセン(metallocene)是化合物類別名稱(茂金屬)，非人名；アダムス(Adams)是加氫觸媒(PtO2)，跟聚合無關。</w:t>
      </w:r>
    </w:p>
    <w:p>
      <w:pPr>
        <w:numPr>
          <w:ilvl w:val="0"/>
          <w:numId w:val="1013"/>
        </w:numPr>
      </w:pPr>
      <w:r>
        <w:t xml:space="preserve">等規/間規因排列規則可規則堆疊→結晶性高；無規排列混亂→非晶、黏軟。</w:t>
      </w:r>
    </w:p>
    <w:p>
      <w:pPr>
        <w:pStyle w:val="FirstParagraph"/>
      </w:pPr>
      <w:r>
        <w:rPr>
          <w:iCs/>
          <w:i/>
        </w:rPr>
        <w:t xml:space="preserve">出處：H25-Q16</w:t>
      </w:r>
    </w:p>
    <w:p>
      <w:pPr>
        <w:pStyle w:val="BodyText"/>
      </w:pPr>
      <w:r>
        <w:rPr>
          <w:bCs/>
          <w:b/>
        </w:rPr>
        <w:t xml:space="preserve">14. 共聚合組成曲線：單體反應性比(r1, r2)判讀</w:t>
      </w:r>
    </w:p>
    <w:p>
      <w:pPr>
        <w:pStyle w:val="BodyText"/>
      </w:pPr>
      <w:r>
        <w:rPr>
          <w:bCs/>
          <w:b/>
        </w:rPr>
        <w:t xml:space="preserve">理想共聚合條件：r1×r2=1。此時曲線簡化為 d[M1]/d[M2]=r1×[M1]/[M2]，全程單調偏向一側，不與對角線交叉(只在端點相接)。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曲線行為</w:t>
            </w:r>
          </w:p>
        </w:tc>
        <w:tc>
          <w:tcPr/>
          <w:p>
            <w:pPr>
              <w:pStyle w:val="Compact"/>
              <w:jc w:val="left"/>
            </w:pPr>
            <w:r>
              <w:rPr>
                <w:bCs/>
                <w:b/>
              </w:rPr>
              <w:t xml:space="preserve">r1, r2 關係</w:t>
            </w:r>
          </w:p>
        </w:tc>
        <w:tc>
          <w:tcPr/>
          <w:p>
            <w:pPr>
              <w:pStyle w:val="Compact"/>
              <w:jc w:val="left"/>
            </w:pPr>
            <w:r>
              <w:rPr>
                <w:bCs/>
                <w:b/>
              </w:rPr>
              <w:t xml:space="preserve">意義</w:t>
            </w:r>
          </w:p>
        </w:tc>
      </w:tr>
      <w:tr>
        <w:tc>
          <w:tcPr/>
          <w:p>
            <w:pPr>
              <w:pStyle w:val="Compact"/>
              <w:jc w:val="left"/>
            </w:pPr>
            <w:r>
              <w:t xml:space="preserve">全程單側偏移，不交叉對角線</w:t>
            </w:r>
          </w:p>
        </w:tc>
        <w:tc>
          <w:tcPr/>
          <w:p>
            <w:pPr>
              <w:pStyle w:val="Compact"/>
              <w:jc w:val="left"/>
            </w:pPr>
            <w:r>
              <w:t xml:space="preserve">r1r2=1（理想共聚合），一個&gt;1、另一個必&lt;1</w:t>
            </w:r>
          </w:p>
        </w:tc>
        <w:tc>
          <w:tcPr/>
          <w:p>
            <w:pPr>
              <w:pStyle w:val="Compact"/>
              <w:jc w:val="left"/>
            </w:pPr>
            <w:r>
              <w:t xml:space="preserve">持續偏好同一單體</w:t>
            </w:r>
          </w:p>
        </w:tc>
      </w:tr>
      <w:tr>
        <w:tc>
          <w:tcPr/>
          <w:p>
            <w:pPr>
              <w:pStyle w:val="Compact"/>
              <w:jc w:val="left"/>
            </w:pPr>
            <w:r>
              <w:t xml:space="preserve">S形交叉對角線（如兩端相反偏移）</w:t>
            </w:r>
          </w:p>
        </w:tc>
        <w:tc>
          <w:tcPr/>
          <w:p>
            <w:pPr>
              <w:pStyle w:val="Compact"/>
              <w:jc w:val="left"/>
            </w:pPr>
            <w:r>
              <w:t xml:space="preserve">r1&lt;1 且 r2&lt;1（交替傾向）</w:t>
            </w:r>
          </w:p>
        </w:tc>
        <w:tc>
          <w:tcPr/>
          <w:p>
            <w:pPr>
              <w:pStyle w:val="Compact"/>
              <w:jc w:val="left"/>
            </w:pPr>
            <w:r>
              <w:t xml:space="preserve">偏好接對方單體</w:t>
            </w:r>
          </w:p>
        </w:tc>
      </w:tr>
      <w:tr>
        <w:tc>
          <w:tcPr/>
          <w:p>
            <w:pPr>
              <w:pStyle w:val="Compact"/>
              <w:jc w:val="left"/>
            </w:pPr>
            <w:r>
              <w:t xml:space="preserve">S形交叉，偏離更劇烈</w:t>
            </w:r>
          </w:p>
        </w:tc>
        <w:tc>
          <w:tcPr/>
          <w:p>
            <w:pPr>
              <w:pStyle w:val="Compact"/>
              <w:jc w:val="left"/>
            </w:pPr>
            <w:r>
              <w:t xml:space="preserve">r1&gt;1 且 r2&gt;1（嵌段傾向）</w:t>
            </w:r>
          </w:p>
        </w:tc>
        <w:tc>
          <w:tcPr/>
          <w:p>
            <w:pPr>
              <w:pStyle w:val="Compact"/>
              <w:jc w:val="left"/>
            </w:pPr>
            <w:r>
              <w:t xml:space="preserve">偏好接自己單體</w:t>
            </w:r>
          </w:p>
        </w:tc>
      </w:tr>
    </w:tbl>
    <w:p>
      <w:pPr>
        <w:numPr>
          <w:ilvl w:val="0"/>
          <w:numId w:val="1014"/>
        </w:numPr>
        <w:pStyle w:val="Compact"/>
      </w:pPr>
      <w:r>
        <w:t xml:space="preserve">判讀技巧：曲線全程貼在對角線同一側(不翻轉)→理想共聚合，一個r&gt;1另一個必&lt;1(互為倒數關係)；曲線跨越對角線→r1,r2同號(皆&lt;1交替或皆&gt;1嵌段)。</w:t>
      </w:r>
    </w:p>
    <w:p>
      <w:pPr>
        <w:pStyle w:val="FirstParagraph"/>
      </w:pPr>
      <w:r>
        <w:rPr>
          <w:iCs/>
          <w:i/>
        </w:rPr>
        <w:t xml:space="preserve">出處：H25-Q17</w:t>
      </w:r>
    </w:p>
    <w:p>
      <w:pPr>
        <w:pStyle w:val="BodyText"/>
      </w:pPr>
      <w:r>
        <w:rPr>
          <w:bCs/>
          <w:b/>
        </w:rPr>
        <w:t xml:space="preserve">15. 橡膠 vs 塑膠/纖維：熵彈性 vs 結構支撐</w:t>
      </w:r>
    </w:p>
    <w:p>
      <w:pPr>
        <w:pStyle w:val="BodyText"/>
      </w:pPr>
      <w:r>
        <w:rPr>
          <w:bCs/>
          <w:b/>
        </w:rPr>
        <w:t xml:space="preserve">橡膠彈性的本質是熵彈性(entropy elasticity)：未拉伸時鏈段捲曲熵高，拉伸後熵下降，鏈段自發回捲提供回彈力。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橡膠</w:t>
            </w:r>
          </w:p>
        </w:tc>
        <w:tc>
          <w:tcPr/>
          <w:p>
            <w:pPr>
              <w:pStyle w:val="Compact"/>
              <w:jc w:val="left"/>
            </w:pPr>
            <w:r>
              <w:rPr>
                <w:bCs/>
                <w:b/>
              </w:rPr>
              <w:t xml:space="preserve">塑膠/纖維</w:t>
            </w:r>
          </w:p>
        </w:tc>
      </w:tr>
      <w:tr>
        <w:tc>
          <w:tcPr/>
          <w:p>
            <w:pPr>
              <w:pStyle w:val="Compact"/>
              <w:jc w:val="left"/>
            </w:pPr>
            <w:r>
              <w:t xml:space="preserve">彈性率</w:t>
            </w:r>
          </w:p>
        </w:tc>
        <w:tc>
          <w:tcPr/>
          <w:p>
            <w:pPr>
              <w:pStyle w:val="Compact"/>
              <w:jc w:val="left"/>
            </w:pPr>
            <w:r>
              <w:t xml:space="preserve">小(軟)</w:t>
            </w:r>
          </w:p>
        </w:tc>
        <w:tc>
          <w:tcPr/>
          <w:p>
            <w:pPr>
              <w:pStyle w:val="Compact"/>
              <w:jc w:val="left"/>
            </w:pPr>
            <w:r>
              <w:t xml:space="preserve">大(硬)</w:t>
            </w:r>
          </w:p>
        </w:tc>
      </w:tr>
      <w:tr>
        <w:tc>
          <w:tcPr/>
          <w:p>
            <w:pPr>
              <w:pStyle w:val="Compact"/>
              <w:jc w:val="left"/>
            </w:pPr>
            <w:r>
              <w:t xml:space="preserve">結晶傾向</w:t>
            </w:r>
          </w:p>
        </w:tc>
        <w:tc>
          <w:tcPr/>
          <w:p>
            <w:pPr>
              <w:pStyle w:val="Compact"/>
              <w:jc w:val="left"/>
            </w:pPr>
            <w:r>
              <w:t xml:space="preserve">難結晶(非晶為主)</w:t>
            </w:r>
          </w:p>
        </w:tc>
        <w:tc>
          <w:tcPr/>
          <w:p>
            <w:pPr>
              <w:pStyle w:val="Compact"/>
              <w:jc w:val="left"/>
            </w:pPr>
            <w:r>
              <w:t xml:space="preserve">易結晶(規則排列)</w:t>
            </w:r>
          </w:p>
        </w:tc>
      </w:tr>
      <w:tr>
        <w:tc>
          <w:tcPr/>
          <w:p>
            <w:pPr>
              <w:pStyle w:val="Compact"/>
              <w:jc w:val="left"/>
            </w:pPr>
            <w:r>
              <w:t xml:space="preserve">彈性機制</w:t>
            </w:r>
          </w:p>
        </w:tc>
        <w:tc>
          <w:tcPr/>
          <w:p>
            <w:pPr>
              <w:pStyle w:val="Compact"/>
              <w:jc w:val="left"/>
            </w:pPr>
            <w:r>
              <w:t xml:space="preserve">熵彈性(構型熵驅動)</w:t>
            </w:r>
          </w:p>
        </w:tc>
        <w:tc>
          <w:tcPr/>
          <w:p>
            <w:pPr>
              <w:pStyle w:val="Compact"/>
              <w:jc w:val="left"/>
            </w:pPr>
            <w:r>
              <w:t xml:space="preserve">能量彈性/結構支撐</w:t>
            </w:r>
          </w:p>
        </w:tc>
      </w:tr>
      <w:tr>
        <w:tc>
          <w:tcPr/>
          <w:p>
            <w:pPr>
              <w:pStyle w:val="Compact"/>
              <w:jc w:val="left"/>
            </w:pPr>
            <w:r>
              <w:t xml:space="preserve">玻璃轉移溫度Tg</w:t>
            </w:r>
          </w:p>
        </w:tc>
        <w:tc>
          <w:tcPr/>
          <w:p>
            <w:pPr>
              <w:pStyle w:val="Compact"/>
              <w:jc w:val="left"/>
            </w:pPr>
            <w:r>
              <w:t xml:space="preserve">遠低於室溫(室溫時在橡膠態)</w:t>
            </w:r>
          </w:p>
        </w:tc>
        <w:tc>
          <w:tcPr/>
          <w:p>
            <w:pPr>
              <w:pStyle w:val="Compact"/>
              <w:jc w:val="left"/>
            </w:pPr>
            <w:r>
              <w:t xml:space="preserve">接近或高於室溫(維持剛性)</w:t>
            </w:r>
          </w:p>
        </w:tc>
      </w:tr>
      <w:tr>
        <w:tc>
          <w:tcPr/>
          <w:p>
            <w:pPr>
              <w:pStyle w:val="Compact"/>
              <w:jc w:val="left"/>
            </w:pPr>
            <w:r>
              <w:t xml:space="preserve">凝聚能(分子間作用力)</w:t>
            </w:r>
          </w:p>
        </w:tc>
        <w:tc>
          <w:tcPr/>
          <w:p>
            <w:pPr>
              <w:pStyle w:val="Compact"/>
              <w:jc w:val="left"/>
            </w:pPr>
            <w:r>
              <w:t xml:space="preserve">小(鏈段需自由旋轉)</w:t>
            </w:r>
          </w:p>
        </w:tc>
        <w:tc>
          <w:tcPr/>
          <w:p>
            <w:pPr>
              <w:pStyle w:val="Compact"/>
              <w:jc w:val="left"/>
            </w:pPr>
            <w:r>
              <w:t xml:space="preserve">大(需要強度/剛性)</w:t>
            </w:r>
          </w:p>
        </w:tc>
      </w:tr>
    </w:tbl>
    <w:p>
      <w:pPr>
        <w:pStyle w:val="BodyText"/>
      </w:pPr>
      <w:r>
        <w:rPr>
          <w:iCs/>
          <w:i/>
        </w:rPr>
        <w:t xml:space="preserve">出處：H25-Q18</w:t>
      </w:r>
    </w:p>
    <w:p>
      <w:pPr>
        <w:pStyle w:val="BodyText"/>
      </w:pPr>
      <w:r>
        <w:rPr>
          <w:bCs/>
          <w:b/>
        </w:rPr>
        <w:t xml:space="preserve">16. 電解(electrolysis)：陰極/陽極的氧化還原判斷</w:t>
      </w:r>
    </w:p>
    <w:p>
      <w:pPr>
        <w:pStyle w:val="BodyText"/>
      </w:pPr>
      <w:r>
        <w:rPr>
          <w:bCs/>
          <w:b/>
        </w:rPr>
        <w:t xml:space="preserve">核心原則：陰極永遠是還原、陽極永遠是氧化——這條在原電池和電解池都通用，不要用連正極還是負極去反推。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電極</w:t>
            </w:r>
          </w:p>
        </w:tc>
        <w:tc>
          <w:tcPr/>
          <w:p>
            <w:pPr>
              <w:pStyle w:val="Compact"/>
              <w:jc w:val="left"/>
            </w:pPr>
            <w:r>
              <w:rPr>
                <w:bCs/>
                <w:b/>
              </w:rPr>
              <w:t xml:space="preserve">定義</w:t>
            </w:r>
          </w:p>
        </w:tc>
        <w:tc>
          <w:tcPr/>
          <w:p>
            <w:pPr>
              <w:pStyle w:val="Compact"/>
              <w:jc w:val="left"/>
            </w:pPr>
            <w:r>
              <w:rPr>
                <w:bCs/>
                <w:b/>
              </w:rPr>
              <w:t xml:space="preserve">反應類型</w:t>
            </w:r>
          </w:p>
        </w:tc>
      </w:tr>
      <w:tr>
        <w:tc>
          <w:tcPr/>
          <w:p>
            <w:pPr>
              <w:pStyle w:val="Compact"/>
              <w:jc w:val="left"/>
            </w:pPr>
            <w:r>
              <w:t xml:space="preserve">陰極(cathode)</w:t>
            </w:r>
          </w:p>
        </w:tc>
        <w:tc>
          <w:tcPr/>
          <w:p>
            <w:pPr>
              <w:pStyle w:val="Compact"/>
              <w:jc w:val="left"/>
            </w:pPr>
            <w:r>
              <w:t xml:space="preserve">接電源負極</w:t>
            </w:r>
          </w:p>
        </w:tc>
        <w:tc>
          <w:tcPr/>
          <w:p>
            <w:pPr>
              <w:pStyle w:val="Compact"/>
              <w:jc w:val="left"/>
            </w:pPr>
            <w:r>
              <w:t xml:space="preserve">還原(reduction)：電子流入，物質得電子</w:t>
            </w:r>
          </w:p>
        </w:tc>
      </w:tr>
      <w:tr>
        <w:tc>
          <w:tcPr/>
          <w:p>
            <w:pPr>
              <w:pStyle w:val="Compact"/>
              <w:jc w:val="left"/>
            </w:pPr>
            <w:r>
              <w:t xml:space="preserve">陽極(anode)</w:t>
            </w:r>
          </w:p>
        </w:tc>
        <w:tc>
          <w:tcPr/>
          <w:p>
            <w:pPr>
              <w:pStyle w:val="Compact"/>
              <w:jc w:val="left"/>
            </w:pPr>
            <w:r>
              <w:t xml:space="preserve">接電源正極</w:t>
            </w:r>
          </w:p>
        </w:tc>
        <w:tc>
          <w:tcPr/>
          <w:p>
            <w:pPr>
              <w:pStyle w:val="Compact"/>
              <w:jc w:val="left"/>
            </w:pPr>
            <w:r>
              <w:t xml:space="preserve">氧化(oxidation)：電子被拉出，物質失電子</w:t>
            </w:r>
          </w:p>
        </w:tc>
      </w:tr>
    </w:tbl>
    <w:p>
      <w:pPr>
        <w:numPr>
          <w:ilvl w:val="0"/>
          <w:numId w:val="1015"/>
        </w:numPr>
      </w:pPr>
      <w:r>
        <w:t xml:space="preserve">陷阱提醒：原電池的「負極=氧化」規則不能套用到電解池的陰極（電解池是外加電源強迫電流反向，陰極接負極但發生的是還原）。</w:t>
      </w:r>
    </w:p>
    <w:p>
      <w:pPr>
        <w:numPr>
          <w:ilvl w:val="0"/>
          <w:numId w:val="1015"/>
        </w:numPr>
      </w:pPr>
      <w:r>
        <w:t xml:space="preserve">理論分解電壓(熱力學平衡態最小電壓) vs 過電壓(實際電壓-理論電壓的差，隨電流密度變化，Tafel方程式描述)。</w:t>
      </w:r>
    </w:p>
    <w:p>
      <w:pPr>
        <w:pStyle w:val="FirstParagraph"/>
      </w:pPr>
      <w:r>
        <w:rPr>
          <w:iCs/>
          <w:i/>
        </w:rPr>
        <w:t xml:space="preserve">出處：H25-Q19</w:t>
      </w:r>
    </w:p>
    <w:p>
      <w:pPr>
        <w:pStyle w:val="BodyText"/>
      </w:pPr>
      <w:r>
        <w:rPr>
          <w:bCs/>
          <w:b/>
        </w:rPr>
        <w:t xml:space="preserve">17. 碳系材料：富勒烯、石墨、鑽石的物性對照</w:t>
      </w:r>
    </w:p>
    <w:p>
      <w:pPr>
        <w:pStyle w:val="BodyText"/>
      </w:pPr>
      <w:r>
        <w:rPr>
          <w:bCs/>
          <w:b/>
        </w:rPr>
        <w:t xml:space="preserve">關鍵原則：電絕緣 ≠ 熱絕緣。導熱靠自由電子或聲子(phonon)機制，鑽石雖電絕緣，但強共價鍵+輕原子+規則晶格讓聲子傳導效率極高。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材料</w:t>
            </w:r>
          </w:p>
        </w:tc>
        <w:tc>
          <w:tcPr/>
          <w:p>
            <w:pPr>
              <w:pStyle w:val="Compact"/>
              <w:jc w:val="left"/>
            </w:pPr>
            <w:r>
              <w:rPr>
                <w:bCs/>
                <w:b/>
              </w:rPr>
              <w:t xml:space="preserve">結構特徵</w:t>
            </w:r>
          </w:p>
        </w:tc>
        <w:tc>
          <w:tcPr/>
          <w:p>
            <w:pPr>
              <w:pStyle w:val="Compact"/>
              <w:jc w:val="left"/>
            </w:pPr>
            <w:r>
              <w:rPr>
                <w:bCs/>
                <w:b/>
              </w:rPr>
              <w:t xml:space="preserve">關鍵性質</w:t>
            </w:r>
          </w:p>
        </w:tc>
      </w:tr>
      <w:tr>
        <w:tc>
          <w:tcPr/>
          <w:p>
            <w:pPr>
              <w:pStyle w:val="Compact"/>
              <w:jc w:val="left"/>
            </w:pPr>
            <w:r>
              <w:t xml:space="preserve">C60富勒烯</w:t>
            </w:r>
          </w:p>
        </w:tc>
        <w:tc>
          <w:tcPr/>
          <w:p>
            <w:pPr>
              <w:pStyle w:val="Compact"/>
              <w:jc w:val="left"/>
            </w:pPr>
            <w:r>
              <w:t xml:space="preserve">20個六員環+12個五員環(截角二十面體)</w:t>
            </w:r>
          </w:p>
        </w:tc>
        <w:tc>
          <w:tcPr/>
          <w:p>
            <w:pPr>
              <w:pStyle w:val="Compact"/>
              <w:jc w:val="left"/>
            </w:pPr>
            <w:r>
              <w:t xml:space="preserve">電弧放電法(氦氣中石墨電極間放電)製備</w:t>
            </w:r>
          </w:p>
        </w:tc>
      </w:tr>
      <w:tr>
        <w:tc>
          <w:tcPr/>
          <w:p>
            <w:pPr>
              <w:pStyle w:val="Compact"/>
              <w:jc w:val="left"/>
            </w:pPr>
            <w:r>
              <w:t xml:space="preserve">石墨(黒鉛)</w:t>
            </w:r>
          </w:p>
        </w:tc>
        <w:tc>
          <w:tcPr/>
          <w:p>
            <w:pPr>
              <w:pStyle w:val="Compact"/>
              <w:jc w:val="left"/>
            </w:pPr>
            <w:r>
              <w:t xml:space="preserve">sp2層狀結構</w:t>
            </w:r>
          </w:p>
        </w:tc>
        <w:tc>
          <w:tcPr/>
          <w:p>
            <w:pPr>
              <w:pStyle w:val="Compact"/>
              <w:jc w:val="left"/>
            </w:pPr>
            <w:r>
              <w:t xml:space="preserve">面內導熱/導電佳；升華點高(~3600℃)，可作高溫斷熱/耐火材</w:t>
            </w:r>
          </w:p>
        </w:tc>
      </w:tr>
      <w:tr>
        <w:tc>
          <w:tcPr/>
          <w:p>
            <w:pPr>
              <w:pStyle w:val="Compact"/>
              <w:jc w:val="left"/>
            </w:pPr>
            <w:r>
              <w:t xml:space="preserve">鑽石</w:t>
            </w:r>
          </w:p>
        </w:tc>
        <w:tc>
          <w:tcPr/>
          <w:p>
            <w:pPr>
              <w:pStyle w:val="Compact"/>
              <w:jc w:val="left"/>
            </w:pPr>
            <w:r>
              <w:t xml:space="preserve">sp3三維共價網絡</w:t>
            </w:r>
          </w:p>
        </w:tc>
        <w:tc>
          <w:tcPr/>
          <w:p>
            <w:pPr>
              <w:pStyle w:val="Compact"/>
              <w:jc w:val="left"/>
            </w:pPr>
            <w:r>
              <w:t xml:space="preserve">電絕緣但熱導率最高(~2000-2200 W/(m·K))，優於銅銀，用於散熱基板非斷熱材</w:t>
            </w:r>
          </w:p>
        </w:tc>
      </w:tr>
    </w:tbl>
    <w:p>
      <w:pPr>
        <w:numPr>
          <w:ilvl w:val="0"/>
          <w:numId w:val="1016"/>
        </w:numPr>
      </w:pPr>
      <w:r>
        <w:t xml:space="preserve">易混淆術語：黒鉛(こくねん)＝石墨(graphite)，與含鉛化合物(PbO等)無關，是固定複合詞不可拆字面解讀。</w:t>
      </w:r>
    </w:p>
    <w:p>
      <w:pPr>
        <w:numPr>
          <w:ilvl w:val="0"/>
          <w:numId w:val="1016"/>
        </w:numPr>
      </w:pPr>
      <w:r>
        <w:t xml:space="preserve">鑽石粉體合成：HPHT法(高溫高壓，模擬地函條件，約5-6GPa、1300-1600℃)。</w:t>
      </w:r>
    </w:p>
    <w:p>
      <w:pPr>
        <w:pStyle w:val="FirstParagraph"/>
      </w:pPr>
      <w:r>
        <w:rPr>
          <w:iCs/>
          <w:i/>
        </w:rPr>
        <w:t xml:space="preserve">出處：H25-Q20</w:t>
      </w:r>
    </w:p>
    <w:p>
      <w:pPr>
        <w:pStyle w:val="BodyText"/>
      </w:pPr>
      <w:r>
        <w:rPr>
          <w:bCs/>
          <w:b/>
        </w:rPr>
        <w:t xml:space="preserve">18. 氫氣工業製造：產業實務知識(非純化學推理)</w:t>
      </w:r>
    </w:p>
    <w:p>
      <w:pPr>
        <w:pStyle w:val="BodyText"/>
      </w:pPr>
      <w:r>
        <w:rPr>
          <w:bCs/>
          <w:b/>
        </w:rPr>
        <w:t xml:space="preserve">全球(含日本)氫氣工業主流製法是天然氣水蒸氣改質法(SMR)，不是電解水，因化石燃料本身含大量氫、能量成本遠低於電解。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製程</w:t>
            </w:r>
          </w:p>
        </w:tc>
        <w:tc>
          <w:tcPr/>
          <w:p>
            <w:pPr>
              <w:pStyle w:val="Compact"/>
              <w:jc w:val="left"/>
            </w:pPr>
            <w:r>
              <w:rPr>
                <w:bCs/>
                <w:b/>
              </w:rPr>
              <w:t xml:space="preserve">原理</w:t>
            </w:r>
          </w:p>
        </w:tc>
        <w:tc>
          <w:tcPr/>
          <w:p>
            <w:pPr>
              <w:pStyle w:val="Compact"/>
              <w:jc w:val="left"/>
            </w:pPr>
            <w:r>
              <w:rPr>
                <w:bCs/>
                <w:b/>
              </w:rPr>
              <w:t xml:space="preserve">占比/定位</w:t>
            </w:r>
          </w:p>
        </w:tc>
      </w:tr>
      <w:tr>
        <w:tc>
          <w:tcPr/>
          <w:p>
            <w:pPr>
              <w:pStyle w:val="Compact"/>
              <w:jc w:val="left"/>
            </w:pPr>
            <w:r>
              <w:t xml:space="preserve">水蒸氣改質法(SMR)</w:t>
            </w:r>
          </w:p>
        </w:tc>
        <w:tc>
          <w:tcPr/>
          <w:p>
            <w:pPr>
              <w:pStyle w:val="Compact"/>
              <w:jc w:val="left"/>
            </w:pPr>
            <w:r>
              <w:t xml:space="preserve">CH4+H2O→CO+3H2</w:t>
            </w:r>
          </w:p>
        </w:tc>
        <w:tc>
          <w:tcPr/>
          <w:p>
            <w:pPr>
              <w:pStyle w:val="Compact"/>
              <w:jc w:val="left"/>
            </w:pPr>
            <w:r>
              <w:t xml:space="preserve">工業主流</w:t>
            </w:r>
          </w:p>
        </w:tc>
      </w:tr>
      <w:tr>
        <w:tc>
          <w:tcPr/>
          <w:p>
            <w:pPr>
              <w:pStyle w:val="Compact"/>
              <w:jc w:val="left"/>
            </w:pPr>
            <w:r>
              <w:t xml:space="preserve">電解水</w:t>
            </w:r>
          </w:p>
        </w:tc>
        <w:tc>
          <w:tcPr/>
          <w:p>
            <w:pPr>
              <w:pStyle w:val="Compact"/>
              <w:jc w:val="left"/>
            </w:pPr>
            <w:r>
              <w:t xml:space="preserve">2H2O→2H2+O2</w:t>
            </w:r>
          </w:p>
        </w:tc>
        <w:tc>
          <w:tcPr/>
          <w:p>
            <w:pPr>
              <w:pStyle w:val="Compact"/>
              <w:jc w:val="left"/>
            </w:pPr>
            <w:r>
              <w:t xml:space="preserve">占比極小，僅少量綠氫場景使用</w:t>
            </w:r>
          </w:p>
        </w:tc>
      </w:tr>
    </w:tbl>
    <w:p>
      <w:pPr>
        <w:numPr>
          <w:ilvl w:val="0"/>
          <w:numId w:val="1017"/>
        </w:numPr>
      </w:pPr>
      <w:r>
        <w:t xml:space="preserve">重水濃縮原理(同位素動力學效應)：輕水(H2O)的O-H鍵斷裂/放電速率比重水(D2O)的O-D鍵快，電解優先消耗輕水，殘留液中重水濃度逐漸升高——電解富集法是真實存在的重水濃縮法之一。</w:t>
      </w:r>
    </w:p>
    <w:p>
      <w:pPr>
        <w:numPr>
          <w:ilvl w:val="0"/>
          <w:numId w:val="1017"/>
        </w:numPr>
      </w:pPr>
      <w:r>
        <w:t xml:space="preserve">氫的雙重性格：與強陽性金屬(Na,Ca)反應時形成H-負離子(氫化物)；Haber-Bosch法未反應氫氣需回收再利用(平衡反應單程轉化率低)。</w:t>
      </w:r>
    </w:p>
    <w:p>
      <w:pPr>
        <w:numPr>
          <w:ilvl w:val="0"/>
          <w:numId w:val="1017"/>
        </w:numPr>
      </w:pPr>
      <w:r>
        <w:t xml:space="preserve">提醒：「沒聽過」≠「錯誤」，此類產業實務題純化學邏輯推不出來，需要背景知識，且命題常故意設計「聽起來陌生但其實對」的干擾選項。</w:t>
      </w:r>
    </w:p>
    <w:p>
      <w:pPr>
        <w:pStyle w:val="FirstParagraph"/>
      </w:pPr>
      <w:r>
        <w:rPr>
          <w:iCs/>
          <w:i/>
        </w:rPr>
        <w:t xml:space="preserve">出處：H25-Q21</w:t>
      </w:r>
    </w:p>
    <w:p>
      <w:pPr>
        <w:pStyle w:val="BodyText"/>
      </w:pPr>
      <w:r>
        <w:rPr>
          <w:bCs/>
          <w:b/>
        </w:rPr>
        <w:t xml:space="preserve">19. 氧化鈦(TiO2)：光觸媒 + 白色顏料應用</w:t>
      </w:r>
    </w:p>
    <w:p>
      <w:pPr>
        <w:pStyle w:val="BodyText"/>
      </w:pPr>
      <w:r>
        <w:rPr>
          <w:bCs/>
          <w:b/>
        </w:rPr>
        <w:t xml:space="preserve">TiO2是全球最重要的白色顏料(鈦白，titanium white)，取代鉛白/鋅白，因高折射率(銳鈦礦2.49、金紅石2.7)帶來強遮蔽力。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應用/性質</w:t>
            </w:r>
          </w:p>
        </w:tc>
        <w:tc>
          <w:tcPr/>
          <w:p>
            <w:pPr>
              <w:pStyle w:val="Compact"/>
              <w:jc w:val="left"/>
            </w:pPr>
            <w:r>
              <w:rPr>
                <w:bCs/>
                <w:b/>
              </w:rPr>
              <w:t xml:space="preserve">機制</w:t>
            </w:r>
          </w:p>
        </w:tc>
        <w:tc>
          <w:tcPr/>
          <w:p>
            <w:pPr>
              <w:pStyle w:val="Compact"/>
              <w:jc w:val="left"/>
            </w:pPr>
            <w:r>
              <w:rPr>
                <w:bCs/>
                <w:b/>
              </w:rPr>
              <w:t xml:space="preserve">備註</w:t>
            </w:r>
          </w:p>
        </w:tc>
      </w:tr>
      <w:tr>
        <w:tc>
          <w:tcPr/>
          <w:p>
            <w:pPr>
              <w:pStyle w:val="Compact"/>
              <w:jc w:val="left"/>
            </w:pPr>
            <w:r>
              <w:t xml:space="preserve">光觸媒(分解污染/殺菌)</w:t>
            </w:r>
          </w:p>
        </w:tc>
        <w:tc>
          <w:tcPr/>
          <w:p>
            <w:pPr>
              <w:pStyle w:val="Compact"/>
              <w:jc w:val="left"/>
            </w:pPr>
            <w:r>
              <w:t xml:space="preserve">本多-藤嶋效應：UV激發電子電洞對→生成OH自由基</w:t>
            </w:r>
          </w:p>
        </w:tc>
        <w:tc>
          <w:tcPr/>
          <w:p>
            <w:pPr>
              <w:pStyle w:val="Compact"/>
              <w:jc w:val="left"/>
            </w:pPr>
            <w:r>
              <w:t xml:space="preserve">空氣清淨、抗菌塗層</w:t>
            </w:r>
          </w:p>
        </w:tc>
      </w:tr>
      <w:tr>
        <w:tc>
          <w:tcPr/>
          <w:p>
            <w:pPr>
              <w:pStyle w:val="Compact"/>
              <w:jc w:val="left"/>
            </w:pPr>
            <w:r>
              <w:t xml:space="preserve">白色顏料(鈦白)</w:t>
            </w:r>
          </w:p>
        </w:tc>
        <w:tc>
          <w:tcPr/>
          <w:p>
            <w:pPr>
              <w:pStyle w:val="Compact"/>
              <w:jc w:val="left"/>
            </w:pPr>
            <w:r>
              <w:t xml:space="preserve">高折射率→強光散射→遮蔽力強</w:t>
            </w:r>
          </w:p>
        </w:tc>
        <w:tc>
          <w:tcPr/>
          <w:p>
            <w:pPr>
              <w:pStyle w:val="Compact"/>
              <w:jc w:val="left"/>
            </w:pPr>
            <w:r>
              <w:t xml:space="preserve">塗料、防曬乳、造紙</w:t>
            </w:r>
          </w:p>
        </w:tc>
      </w:tr>
      <w:tr>
        <w:tc>
          <w:tcPr/>
          <w:p>
            <w:pPr>
              <w:pStyle w:val="Compact"/>
              <w:jc w:val="left"/>
            </w:pPr>
            <w:r>
              <w:t xml:space="preserve">超親水防霧塗層</w:t>
            </w:r>
          </w:p>
        </w:tc>
        <w:tc>
          <w:tcPr/>
          <w:p>
            <w:pPr>
              <w:pStyle w:val="Compact"/>
              <w:jc w:val="left"/>
            </w:pPr>
            <w:r>
              <w:t xml:space="preserve">UV照射後表面超親水，水滴鋪展成膜</w:t>
            </w:r>
          </w:p>
        </w:tc>
        <w:tc>
          <w:tcPr/>
          <w:p>
            <w:pPr>
              <w:pStyle w:val="Compact"/>
              <w:jc w:val="left"/>
            </w:pPr>
            <w:r>
              <w:t xml:space="preserve">鏡子、玻璃防霧</w:t>
            </w:r>
          </w:p>
        </w:tc>
      </w:tr>
      <w:tr>
        <w:tc>
          <w:tcPr/>
          <w:p>
            <w:pPr>
              <w:pStyle w:val="Compact"/>
              <w:jc w:val="left"/>
            </w:pPr>
            <w:r>
              <w:t xml:space="preserve">製造法</w:t>
            </w:r>
          </w:p>
        </w:tc>
        <w:tc>
          <w:tcPr/>
          <w:p>
            <w:pPr>
              <w:pStyle w:val="Compact"/>
              <w:jc w:val="left"/>
            </w:pPr>
            <w:r>
              <w:t xml:space="preserve">硫酸法(水解沉澱) 或 氯化法(TiCl4氧化，現代主流)</w:t>
            </w:r>
          </w:p>
        </w:tc>
        <w:tc>
          <w:tcPr/>
          <w:p>
            <w:pPr>
              <w:pStyle w:val="Compact"/>
              <w:jc w:val="left"/>
            </w:pPr>
            <w:r>
              <w:t xml:space="preserve">—</w:t>
            </w:r>
          </w:p>
        </w:tc>
      </w:tr>
      <w:tr>
        <w:tc>
          <w:tcPr/>
          <w:p>
            <w:pPr>
              <w:pStyle w:val="Compact"/>
              <w:jc w:val="left"/>
            </w:pPr>
            <w:r>
              <w:t xml:space="preserve">天然多晶型</w:t>
            </w:r>
          </w:p>
        </w:tc>
        <w:tc>
          <w:tcPr/>
          <w:p>
            <w:pPr>
              <w:pStyle w:val="Compact"/>
              <w:jc w:val="left"/>
            </w:pPr>
            <w:r>
              <w:t xml:space="preserve">金紅石(rutile,最穩定)、銳鈦礦(anatase,光觸媒活性高)、板鈦礦(brookite)</w:t>
            </w:r>
          </w:p>
        </w:tc>
        <w:tc>
          <w:tcPr/>
          <w:p>
            <w:pPr>
              <w:pStyle w:val="Compact"/>
              <w:jc w:val="left"/>
            </w:pPr>
            <w:r>
              <w:t xml:space="preserve">—</w:t>
            </w:r>
          </w:p>
        </w:tc>
      </w:tr>
    </w:tbl>
    <w:p>
      <w:pPr>
        <w:numPr>
          <w:ilvl w:val="0"/>
          <w:numId w:val="1018"/>
        </w:numPr>
        <w:pStyle w:val="Compact"/>
      </w:pPr>
      <w:r>
        <w:t xml:space="preserve">陷阱：TiO2絕非黑色顏料，是白色顏料的代表——日文材料學術語常是「顏色+材料名」固定複合詞(如チタン白)，需整體記憶。</w:t>
      </w:r>
    </w:p>
    <w:p>
      <w:pPr>
        <w:pStyle w:val="FirstParagraph"/>
      </w:pPr>
      <w:r>
        <w:rPr>
          <w:iCs/>
          <w:i/>
        </w:rPr>
        <w:t xml:space="preserve">出處：H25-Q22</w:t>
      </w:r>
    </w:p>
    <w:p>
      <w:pPr>
        <w:pStyle w:val="BodyText"/>
      </w:pPr>
      <w:r>
        <w:rPr>
          <w:bCs/>
          <w:b/>
        </w:rPr>
        <w:t xml:space="preserve">20. 光致發光：螢光 vs 燐光的躍遷機制對照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螢光(fluorescence)</w:t>
            </w:r>
          </w:p>
        </w:tc>
        <w:tc>
          <w:tcPr/>
          <w:p>
            <w:pPr>
              <w:pStyle w:val="Compact"/>
              <w:jc w:val="left"/>
            </w:pPr>
            <w:r>
              <w:rPr>
                <w:bCs/>
                <w:b/>
              </w:rPr>
              <w:t xml:space="preserve">燐光(phosphorescence)</w:t>
            </w:r>
          </w:p>
        </w:tc>
      </w:tr>
      <w:tr>
        <w:tc>
          <w:tcPr/>
          <w:p>
            <w:pPr>
              <w:pStyle w:val="Compact"/>
              <w:jc w:val="left"/>
            </w:pPr>
            <w:r>
              <w:t xml:space="preserve">躍遷類型</w:t>
            </w:r>
          </w:p>
        </w:tc>
        <w:tc>
          <w:tcPr/>
          <w:p>
            <w:pPr>
              <w:pStyle w:val="Compact"/>
              <w:jc w:val="left"/>
            </w:pPr>
            <w:r>
              <w:t xml:space="preserve">S1→S0，自旋允許</w:t>
            </w:r>
          </w:p>
        </w:tc>
        <w:tc>
          <w:tcPr/>
          <w:p>
            <w:pPr>
              <w:pStyle w:val="Compact"/>
              <w:jc w:val="left"/>
            </w:pPr>
            <w:r>
              <w:t xml:space="preserve">T1→S0，自旋禁阻(需經系間跨越)</w:t>
            </w:r>
          </w:p>
        </w:tc>
      </w:tr>
      <w:tr>
        <w:tc>
          <w:tcPr/>
          <w:p>
            <w:pPr>
              <w:pStyle w:val="Compact"/>
              <w:jc w:val="left"/>
            </w:pPr>
            <w:r>
              <w:t xml:space="preserve">發光壽命</w:t>
            </w:r>
          </w:p>
        </w:tc>
        <w:tc>
          <w:tcPr/>
          <w:p>
            <w:pPr>
              <w:pStyle w:val="Compact"/>
              <w:jc w:val="left"/>
            </w:pPr>
            <w:r>
              <w:t xml:space="preserve">極短(奈秒級10-9~10-8秒)</w:t>
            </w:r>
          </w:p>
        </w:tc>
        <w:tc>
          <w:tcPr/>
          <w:p>
            <w:pPr>
              <w:pStyle w:val="Compact"/>
              <w:jc w:val="left"/>
            </w:pPr>
            <w:r>
              <w:t xml:space="preserve">長(毫秒~數小時)</w:t>
            </w:r>
          </w:p>
        </w:tc>
      </w:tr>
      <w:tr>
        <w:tc>
          <w:tcPr/>
          <w:p>
            <w:pPr>
              <w:pStyle w:val="Compact"/>
              <w:jc w:val="left"/>
            </w:pPr>
            <w:r>
              <w:t xml:space="preserve">激發停止後</w:t>
            </w:r>
          </w:p>
        </w:tc>
        <w:tc>
          <w:tcPr/>
          <w:p>
            <w:pPr>
              <w:pStyle w:val="Compact"/>
              <w:jc w:val="left"/>
            </w:pPr>
            <w:r>
              <w:t xml:space="preserve">幾乎立即熄滅</w:t>
            </w:r>
          </w:p>
        </w:tc>
        <w:tc>
          <w:tcPr/>
          <w:p>
            <w:pPr>
              <w:pStyle w:val="Compact"/>
              <w:jc w:val="left"/>
            </w:pPr>
            <w:r>
              <w:t xml:space="preserve">持續發光(餘輝)</w:t>
            </w:r>
          </w:p>
        </w:tc>
      </w:tr>
      <w:tr>
        <w:tc>
          <w:tcPr/>
          <w:p>
            <w:pPr>
              <w:pStyle w:val="Compact"/>
              <w:jc w:val="left"/>
            </w:pPr>
            <w:r>
              <w:t xml:space="preserve">常見例子</w:t>
            </w:r>
          </w:p>
        </w:tc>
        <w:tc>
          <w:tcPr/>
          <w:p>
            <w:pPr>
              <w:pStyle w:val="Compact"/>
              <w:jc w:val="left"/>
            </w:pPr>
            <w:r>
              <w:t xml:space="preserve">螢光筆、螢光增白劑</w:t>
            </w:r>
          </w:p>
        </w:tc>
        <w:tc>
          <w:tcPr/>
          <w:p>
            <w:pPr>
              <w:pStyle w:val="Compact"/>
              <w:jc w:val="left"/>
            </w:pPr>
            <w:r>
              <w:t xml:space="preserve">夜光錶盤、暗夜貼紙</w:t>
            </w:r>
          </w:p>
        </w:tc>
      </w:tr>
    </w:tbl>
    <w:p>
      <w:pPr>
        <w:numPr>
          <w:ilvl w:val="0"/>
          <w:numId w:val="1019"/>
        </w:numPr>
      </w:pPr>
      <w:r>
        <w:t xml:space="preserve">易混淆：市售「螢光棒」其實靠化學發光(chemiluminescence)，兩種液體混合氧化反應直接激發染料發光，不是光激發後緩慢釋放(那是燐光的定義)——命名本身不夠精確。</w:t>
      </w:r>
    </w:p>
    <w:p>
      <w:pPr>
        <w:numPr>
          <w:ilvl w:val="0"/>
          <w:numId w:val="1019"/>
        </w:numPr>
      </w:pPr>
      <w:r>
        <w:t xml:space="preserve">熱猝滅(thermal quenching)：溫度升高提供更多非輻射弛豫路徑，發光強度下降。</w:t>
      </w:r>
    </w:p>
    <w:p>
      <w:pPr>
        <w:numPr>
          <w:ilvl w:val="0"/>
          <w:numId w:val="1019"/>
        </w:numPr>
      </w:pPr>
      <w:r>
        <w:t xml:space="preserve">濃度猝滅(concentration quenching)：活化劑(付活劑)濃度過高，離子間距縮短產生非輻射能量轉移，發光強度反而下降。</w:t>
      </w:r>
    </w:p>
    <w:p>
      <w:pPr>
        <w:pStyle w:val="FirstParagraph"/>
      </w:pPr>
      <w:r>
        <w:rPr>
          <w:iCs/>
          <w:i/>
        </w:rPr>
        <w:t xml:space="preserve">出處：H25-Q23</w:t>
      </w:r>
    </w:p>
    <w:p>
      <w:pPr>
        <w:pStyle w:val="BodyText"/>
      </w:pPr>
      <w:r>
        <w:rPr>
          <w:bCs/>
          <w:b/>
        </w:rPr>
        <w:t xml:space="preserve">21. 功能性陶瓷：介電/壓電/焦電/鐵電的包含關係</w:t>
      </w:r>
    </w:p>
    <w:p>
      <w:pPr>
        <w:pStyle w:val="BodyText"/>
      </w:pPr>
      <w:r>
        <w:rPr>
          <w:bCs/>
          <w:b/>
        </w:rPr>
        <w:t xml:space="preserve">包含關係：壓電體 ⊃ 焦電體 ⊃ 鐵電體。鐵電體最嚴格(自發極化可被外加電場反轉)，自然同時滿足前兩者定義。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材料</w:t>
            </w:r>
          </w:p>
        </w:tc>
        <w:tc>
          <w:tcPr/>
          <w:p>
            <w:pPr>
              <w:pStyle w:val="Compact"/>
              <w:jc w:val="left"/>
            </w:pPr>
            <w:r>
              <w:rPr>
                <w:bCs/>
                <w:b/>
              </w:rPr>
              <w:t xml:space="preserve">應用</w:t>
            </w:r>
          </w:p>
        </w:tc>
        <w:tc>
          <w:tcPr/>
          <w:p>
            <w:pPr>
              <w:pStyle w:val="Compact"/>
              <w:jc w:val="left"/>
            </w:pPr>
            <w:r>
              <w:rPr>
                <w:bCs/>
                <w:b/>
              </w:rPr>
              <w:t xml:space="preserve">關鍵機制</w:t>
            </w:r>
          </w:p>
        </w:tc>
      </w:tr>
      <w:tr>
        <w:tc>
          <w:tcPr/>
          <w:p>
            <w:pPr>
              <w:pStyle w:val="Compact"/>
              <w:jc w:val="left"/>
            </w:pPr>
            <w:r>
              <w:t xml:space="preserve">鐵氧體(氧化鐵系)</w:t>
            </w:r>
          </w:p>
        </w:tc>
        <w:tc>
          <w:tcPr/>
          <w:p>
            <w:pPr>
              <w:pStyle w:val="Compact"/>
              <w:jc w:val="left"/>
            </w:pPr>
            <w:r>
              <w:t xml:space="preserve">永久磁鐵、EMI濾波器</w:t>
            </w:r>
          </w:p>
        </w:tc>
        <w:tc>
          <w:tcPr/>
          <w:p>
            <w:pPr>
              <w:pStyle w:val="Compact"/>
              <w:jc w:val="left"/>
            </w:pPr>
            <w:r>
              <w:t xml:space="preserve">磁性+電絕緣，高頻低渦流損耗</w:t>
            </w:r>
          </w:p>
        </w:tc>
      </w:tr>
      <w:tr>
        <w:tc>
          <w:tcPr/>
          <w:p>
            <w:pPr>
              <w:pStyle w:val="Compact"/>
              <w:jc w:val="left"/>
            </w:pPr>
            <w:r>
              <w:t xml:space="preserve">壓電體(如PZT)</w:t>
            </w:r>
          </w:p>
        </w:tc>
        <w:tc>
          <w:tcPr/>
          <w:p>
            <w:pPr>
              <w:pStyle w:val="Compact"/>
              <w:jc w:val="left"/>
            </w:pPr>
            <w:r>
              <w:t xml:space="preserve">超音波洗淨機(逆壓電)、瓦斯點火(正壓電)</w:t>
            </w:r>
          </w:p>
        </w:tc>
        <w:tc>
          <w:tcPr/>
          <w:p>
            <w:pPr>
              <w:pStyle w:val="Compact"/>
              <w:jc w:val="left"/>
            </w:pPr>
            <w:r>
              <w:t xml:space="preserve">應力↔電壓互轉</w:t>
            </w:r>
          </w:p>
        </w:tc>
      </w:tr>
      <w:tr>
        <w:tc>
          <w:tcPr/>
          <w:p>
            <w:pPr>
              <w:pStyle w:val="Compact"/>
              <w:jc w:val="left"/>
            </w:pPr>
            <w:r>
              <w:t xml:space="preserve">鈦酸鋇(BaTiO3)</w:t>
            </w:r>
          </w:p>
        </w:tc>
        <w:tc>
          <w:tcPr/>
          <w:p>
            <w:pPr>
              <w:pStyle w:val="Compact"/>
              <w:jc w:val="left"/>
            </w:pPr>
            <w:r>
              <w:t xml:space="preserve">陶瓷電容器(MLCC)</w:t>
            </w:r>
          </w:p>
        </w:tc>
        <w:tc>
          <w:tcPr/>
          <w:p>
            <w:pPr>
              <w:pStyle w:val="Compact"/>
              <w:jc w:val="left"/>
            </w:pPr>
            <w:r>
              <w:t xml:space="preserve">高介電常數(鐵電體特性)，非耐熱性</w:t>
            </w:r>
          </w:p>
        </w:tc>
      </w:tr>
      <w:tr>
        <w:tc>
          <w:tcPr/>
          <w:p>
            <w:pPr>
              <w:pStyle w:val="Compact"/>
              <w:jc w:val="left"/>
            </w:pPr>
            <w:r>
              <w:t xml:space="preserve">紅寶石(Cr摻雜Al2O3)</w:t>
            </w:r>
          </w:p>
        </w:tc>
        <w:tc>
          <w:tcPr/>
          <w:p>
            <w:pPr>
              <w:pStyle w:val="Compact"/>
              <w:jc w:val="left"/>
            </w:pPr>
            <w:r>
              <w:t xml:space="preserve">雷射(世界第一台雷射,1960)</w:t>
            </w:r>
          </w:p>
        </w:tc>
        <w:tc>
          <w:tcPr/>
          <w:p>
            <w:pPr>
              <w:pStyle w:val="Compact"/>
              <w:jc w:val="left"/>
            </w:pPr>
            <w:r>
              <w:t xml:space="preserve">Cr3+能階躍遷，694.3nm</w:t>
            </w:r>
          </w:p>
        </w:tc>
      </w:tr>
    </w:tbl>
    <w:p>
      <w:pPr>
        <w:numPr>
          <w:ilvl w:val="0"/>
          <w:numId w:val="1020"/>
        </w:numPr>
        <w:pStyle w:val="Compact"/>
      </w:pPr>
      <w:r>
        <w:t xml:space="preserve">陷阱：鈦酸鋇用於電容器的關鍵是高介電常數(C=εr·ε0·A/d)，不是耐熱性——因果關係別搞錯。</w:t>
      </w:r>
    </w:p>
    <w:p>
      <w:pPr>
        <w:pStyle w:val="FirstParagraph"/>
      </w:pPr>
      <w:r>
        <w:rPr>
          <w:iCs/>
          <w:i/>
        </w:rPr>
        <w:t xml:space="preserve">出處：H25-Q24</w:t>
      </w:r>
    </w:p>
    <w:p>
      <w:pPr>
        <w:pStyle w:val="BodyText"/>
      </w:pPr>
      <w:r>
        <w:rPr>
          <w:bCs/>
          <w:b/>
        </w:rPr>
        <w:t xml:space="preserve">22. 鈣化合物反應鏈：石灰循環(Lime Cycle)</w:t>
      </w:r>
    </w:p>
    <w:p>
      <w:pPr>
        <w:pStyle w:val="BodyText"/>
      </w:pPr>
      <w:r>
        <w:rPr>
          <w:bCs/>
          <w:b/>
        </w:rPr>
        <w:t xml:space="preserve">Ca →(+H2O)→ Ca(OH)2[A] →(+CO2)→ CaCO3[B] →(加熱A或B)→ CaO[C]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物質</w:t>
            </w:r>
          </w:p>
        </w:tc>
        <w:tc>
          <w:tcPr/>
          <w:p>
            <w:pPr>
              <w:pStyle w:val="Compact"/>
              <w:jc w:val="left"/>
            </w:pPr>
            <w:r>
              <w:rPr>
                <w:bCs/>
                <w:b/>
              </w:rPr>
              <w:t xml:space="preserve">俗名</w:t>
            </w:r>
          </w:p>
        </w:tc>
        <w:tc>
          <w:tcPr/>
          <w:p>
            <w:pPr>
              <w:pStyle w:val="Compact"/>
              <w:jc w:val="left"/>
            </w:pPr>
            <w:r>
              <w:rPr>
                <w:bCs/>
                <w:b/>
              </w:rPr>
              <w:t xml:space="preserve">關鍵性質/應用</w:t>
            </w:r>
          </w:p>
        </w:tc>
      </w:tr>
      <w:tr>
        <w:tc>
          <w:tcPr/>
          <w:p>
            <w:pPr>
              <w:pStyle w:val="Compact"/>
              <w:jc w:val="left"/>
            </w:pPr>
            <w:r>
              <w:t xml:space="preserve">CaO</w:t>
            </w:r>
          </w:p>
        </w:tc>
        <w:tc>
          <w:tcPr/>
          <w:p>
            <w:pPr>
              <w:pStyle w:val="Compact"/>
              <w:jc w:val="left"/>
            </w:pPr>
            <w:r>
              <w:t xml:space="preserve">生石灰</w:t>
            </w:r>
          </w:p>
        </w:tc>
        <w:tc>
          <w:tcPr/>
          <w:p>
            <w:pPr>
              <w:pStyle w:val="Compact"/>
              <w:jc w:val="left"/>
            </w:pPr>
            <w:r>
              <w:t xml:space="preserve">遇水強放熱(乾燥劑、發熱劑/暖暖包)</w:t>
            </w:r>
          </w:p>
        </w:tc>
      </w:tr>
      <w:tr>
        <w:tc>
          <w:tcPr/>
          <w:p>
            <w:pPr>
              <w:pStyle w:val="Compact"/>
              <w:jc w:val="left"/>
            </w:pPr>
            <w:r>
              <w:t xml:space="preserve">Ca(OH)2</w:t>
            </w:r>
          </w:p>
        </w:tc>
        <w:tc>
          <w:tcPr/>
          <w:p>
            <w:pPr>
              <w:pStyle w:val="Compact"/>
              <w:jc w:val="left"/>
            </w:pPr>
            <w:r>
              <w:t xml:space="preserve">熟石灰</w:t>
            </w:r>
          </w:p>
        </w:tc>
        <w:tc>
          <w:tcPr/>
          <w:p>
            <w:pPr>
              <w:pStyle w:val="Compact"/>
              <w:jc w:val="left"/>
            </w:pPr>
            <w:r>
              <w:t xml:space="preserve">CO2吸收劑</w:t>
            </w:r>
          </w:p>
        </w:tc>
      </w:tr>
      <w:tr>
        <w:tc>
          <w:tcPr/>
          <w:p>
            <w:pPr>
              <w:pStyle w:val="Compact"/>
              <w:jc w:val="left"/>
            </w:pPr>
            <w:r>
              <w:t xml:space="preserve">CaCO3</w:t>
            </w:r>
          </w:p>
        </w:tc>
        <w:tc>
          <w:tcPr/>
          <w:p>
            <w:pPr>
              <w:pStyle w:val="Compact"/>
              <w:jc w:val="left"/>
            </w:pPr>
            <w:r>
              <w:t xml:space="preserve">碳酸鈣</w:t>
            </w:r>
          </w:p>
        </w:tc>
        <w:tc>
          <w:tcPr/>
          <w:p>
            <w:pPr>
              <w:pStyle w:val="Compact"/>
              <w:jc w:val="left"/>
            </w:pPr>
            <w:r>
              <w:t xml:space="preserve">石灰岩/大理石天然礦物；碳酸氫鈣加熱的沉澱產物</w:t>
            </w:r>
          </w:p>
        </w:tc>
      </w:tr>
    </w:tbl>
    <w:p>
      <w:pPr>
        <w:numPr>
          <w:ilvl w:val="0"/>
          <w:numId w:val="1021"/>
        </w:numPr>
      </w:pPr>
      <w:r>
        <w:t xml:space="preserve">Ca(HCO3)2(碳酸氫鈣)只存在水溶液中，不穩定，加熱分解生成CaCO3沉澱+H2O+CO2——這是暫時硬水加熱除硬度、水壺水垢的原理。</w:t>
      </w:r>
    </w:p>
    <w:p>
      <w:pPr>
        <w:numPr>
          <w:ilvl w:val="0"/>
          <w:numId w:val="1021"/>
        </w:numPr>
      </w:pPr>
      <w:r>
        <w:t xml:space="preserve">閱讀技巧：敘述句要看清楚主詞/受詞落在哪個物質身上，不要把反應物(如碳酸氫鈣)誤認為選項候選——它通常只是引出待辨認生成物的「配角」。</w:t>
      </w:r>
    </w:p>
    <w:p>
      <w:pPr>
        <w:pStyle w:val="FirstParagraph"/>
      </w:pPr>
      <w:r>
        <w:rPr>
          <w:iCs/>
          <w:i/>
        </w:rPr>
        <w:t xml:space="preserve">出處：H25-Q25</w:t>
      </w:r>
    </w:p>
    <w:p>
      <w:pPr>
        <w:pStyle w:val="BodyText"/>
      </w:pPr>
      <w:r>
        <w:rPr>
          <w:bCs/>
          <w:b/>
        </w:rPr>
        <w:t xml:space="preserve">23. PFR vs CSTR：正級數反應的體積效率比較</w:t>
      </w:r>
    </w:p>
    <w:p>
      <w:pPr>
        <w:pStyle w:val="BodyText"/>
      </w:pPr>
      <w:r>
        <w:rPr>
          <w:bCs/>
          <w:b/>
        </w:rPr>
        <w:t xml:space="preserve">核心邏輯：對正級數反應(速率隨濃度上升而加快)，CSTR全程在最低濃度(=出口濃度)下運作，平均反應速率比PFR慢，達到同轉化率需要更大體積。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反應器</w:t>
            </w:r>
          </w:p>
        </w:tc>
        <w:tc>
          <w:tcPr/>
          <w:p>
            <w:pPr>
              <w:pStyle w:val="Compact"/>
              <w:jc w:val="left"/>
            </w:pPr>
            <w:r>
              <w:rPr>
                <w:bCs/>
                <w:b/>
              </w:rPr>
              <w:t xml:space="preserve">濃度分布</w:t>
            </w:r>
          </w:p>
        </w:tc>
        <w:tc>
          <w:tcPr/>
          <w:p>
            <w:pPr>
              <w:pStyle w:val="Compact"/>
              <w:jc w:val="left"/>
            </w:pPr>
            <w:r>
              <w:rPr>
                <w:bCs/>
                <w:b/>
              </w:rPr>
              <w:t xml:space="preserve">平均反應速率</w:t>
            </w:r>
          </w:p>
        </w:tc>
        <w:tc>
          <w:tcPr/>
          <w:p>
            <w:pPr>
              <w:pStyle w:val="Compact"/>
              <w:jc w:val="left"/>
            </w:pPr>
            <w:r>
              <w:rPr>
                <w:bCs/>
                <w:b/>
              </w:rPr>
              <w:t xml:space="preserve">達同轉化率所需體積</w:t>
            </w:r>
          </w:p>
        </w:tc>
      </w:tr>
      <w:tr>
        <w:tc>
          <w:tcPr/>
          <w:p>
            <w:pPr>
              <w:pStyle w:val="Compact"/>
              <w:jc w:val="left"/>
            </w:pPr>
            <w:r>
              <w:t xml:space="preserve">PFR(管型)</w:t>
            </w:r>
          </w:p>
        </w:tc>
        <w:tc>
          <w:tcPr/>
          <w:p>
            <w:pPr>
              <w:pStyle w:val="Compact"/>
              <w:jc w:val="left"/>
            </w:pPr>
            <w:r>
              <w:t xml:space="preserve">沿長度遞減(入口高、出口低)</w:t>
            </w:r>
          </w:p>
        </w:tc>
        <w:tc>
          <w:tcPr/>
          <w:p>
            <w:pPr>
              <w:pStyle w:val="Compact"/>
              <w:jc w:val="left"/>
            </w:pPr>
            <w:r>
              <w:t xml:space="preserve">較快(大部分區域濃度較高)</w:t>
            </w:r>
          </w:p>
        </w:tc>
        <w:tc>
          <w:tcPr/>
          <w:p>
            <w:pPr>
              <w:pStyle w:val="Compact"/>
              <w:jc w:val="left"/>
            </w:pPr>
            <w:r>
              <w:t xml:space="preserve">較小</w:t>
            </w:r>
          </w:p>
        </w:tc>
      </w:tr>
      <w:tr>
        <w:tc>
          <w:tcPr/>
          <w:p>
            <w:pPr>
              <w:pStyle w:val="Compact"/>
              <w:jc w:val="left"/>
            </w:pPr>
            <w:r>
              <w:t xml:space="preserve">CSTR(槽型)</w:t>
            </w:r>
          </w:p>
        </w:tc>
        <w:tc>
          <w:tcPr/>
          <w:p>
            <w:pPr>
              <w:pStyle w:val="Compact"/>
              <w:jc w:val="left"/>
            </w:pPr>
            <w:r>
              <w:t xml:space="preserve">槽內均一=出口濃度(最低值)</w:t>
            </w:r>
          </w:p>
        </w:tc>
        <w:tc>
          <w:tcPr/>
          <w:p>
            <w:pPr>
              <w:pStyle w:val="Compact"/>
              <w:jc w:val="left"/>
            </w:pPr>
            <w:r>
              <w:t xml:space="preserve">較慢(全程在最低速率)</w:t>
            </w:r>
          </w:p>
        </w:tc>
        <w:tc>
          <w:tcPr/>
          <w:p>
            <w:pPr>
              <w:pStyle w:val="Compact"/>
              <w:jc w:val="left"/>
            </w:pPr>
            <w:r>
              <w:t xml:space="preserve">較大</w:t>
            </w:r>
          </w:p>
        </w:tc>
      </w:tr>
    </w:tbl>
    <w:p>
      <w:pPr>
        <w:numPr>
          <w:ilvl w:val="0"/>
          <w:numId w:val="1022"/>
        </w:numPr>
      </w:pPr>
      <w:r>
        <w:t xml:space="preserve">Levenspiel圖(1/(-rA) vs 轉化率)：PFR體積=曲線下方積分面積；CSTR體積=以曲線最高點(最終轉化率對應值)為高的矩形面積，矩形恆大於積分，故CSTR體積&gt;PFR體積。</w:t>
      </w:r>
    </w:p>
    <w:p>
      <w:pPr>
        <w:numPr>
          <w:ilvl w:val="0"/>
          <w:numId w:val="1022"/>
        </w:numPr>
      </w:pPr>
      <w:r>
        <w:t xml:space="preserve">放熱反應+一級動力學：PFR入口濃度最高→反應/放熱最快→入口需最大除熱能力才能維持全管溫度均勻；CSTR完全混合→濃度與溫度皆均一，溫控較佳但體積效率較差。</w:t>
      </w:r>
    </w:p>
    <w:p>
      <w:pPr>
        <w:pStyle w:val="FirstParagraph"/>
      </w:pPr>
      <w:r>
        <w:rPr>
          <w:iCs/>
          <w:i/>
        </w:rPr>
        <w:t xml:space="preserve">出處：H25-Q26</w:t>
      </w:r>
    </w:p>
    <w:p>
      <w:pPr>
        <w:pStyle w:val="BodyText"/>
      </w:pPr>
      <w:r>
        <w:rPr>
          <w:bCs/>
          <w:b/>
        </w:rPr>
        <w:t xml:space="preserve">24. 吉布斯相律：F=C-P+2 的正確代入</w:t>
      </w:r>
    </w:p>
    <w:p>
      <w:pPr>
        <w:pStyle w:val="BodyText"/>
      </w:pPr>
      <w:r>
        <w:rPr>
          <w:bCs/>
          <w:b/>
        </w:rPr>
        <w:t xml:space="preserve">F(自由度)=C(成分數)-P(相數)+2。判斷關鍵：題目描述的是幾相共存，不要把三相點(F=0)的特徵套到兩相共存(F=1)上。</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情境</w:t>
            </w:r>
          </w:p>
        </w:tc>
        <w:tc>
          <w:tcPr/>
          <w:p>
            <w:pPr>
              <w:pStyle w:val="Compact"/>
              <w:jc w:val="left"/>
            </w:pPr>
            <w:r>
              <w:rPr>
                <w:bCs/>
                <w:b/>
              </w:rPr>
              <w:t xml:space="preserve">C</w:t>
            </w:r>
          </w:p>
        </w:tc>
        <w:tc>
          <w:tcPr/>
          <w:p>
            <w:pPr>
              <w:pStyle w:val="Compact"/>
              <w:jc w:val="left"/>
            </w:pPr>
            <w:r>
              <w:rPr>
                <w:bCs/>
                <w:b/>
              </w:rPr>
              <w:t xml:space="preserve">P</w:t>
            </w:r>
          </w:p>
        </w:tc>
        <w:tc>
          <w:tcPr/>
          <w:p>
            <w:pPr>
              <w:pStyle w:val="Compact"/>
              <w:jc w:val="left"/>
            </w:pPr>
            <w:r>
              <w:rPr>
                <w:bCs/>
                <w:b/>
              </w:rPr>
              <w:t xml:space="preserve">F</w:t>
            </w:r>
          </w:p>
        </w:tc>
        <w:tc>
          <w:tcPr/>
          <w:p>
            <w:pPr>
              <w:pStyle w:val="Compact"/>
              <w:jc w:val="left"/>
            </w:pPr>
            <w:r>
              <w:rPr>
                <w:bCs/>
                <w:b/>
              </w:rPr>
              <w:t xml:space="preserve">物理意義</w:t>
            </w:r>
          </w:p>
        </w:tc>
      </w:tr>
      <w:tr>
        <w:tc>
          <w:tcPr/>
          <w:p>
            <w:pPr>
              <w:pStyle w:val="Compact"/>
              <w:jc w:val="left"/>
            </w:pPr>
            <w:r>
              <w:t xml:space="preserve">單成分氣液兩相共存</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固定溫度後，壓力(飽和蒸氣壓)被鎖定，無法再自由變動</w:t>
            </w:r>
          </w:p>
        </w:tc>
      </w:tr>
      <w:tr>
        <w:tc>
          <w:tcPr/>
          <w:p>
            <w:pPr>
              <w:pStyle w:val="Compact"/>
              <w:jc w:val="left"/>
            </w:pPr>
            <w:r>
              <w:t xml:space="preserve">單成分三相點(固液氣)</w:t>
            </w:r>
          </w:p>
        </w:tc>
        <w:tc>
          <w:tcPr/>
          <w:p>
            <w:pPr>
              <w:pStyle w:val="Compact"/>
              <w:jc w:val="left"/>
            </w:pPr>
            <w:r>
              <w:t xml:space="preserve">1</w:t>
            </w:r>
          </w:p>
        </w:tc>
        <w:tc>
          <w:tcPr/>
          <w:p>
            <w:pPr>
              <w:pStyle w:val="Compact"/>
              <w:jc w:val="left"/>
            </w:pPr>
            <w:r>
              <w:t xml:space="preserve">3</w:t>
            </w:r>
          </w:p>
        </w:tc>
        <w:tc>
          <w:tcPr/>
          <w:p>
            <w:pPr>
              <w:pStyle w:val="Compact"/>
              <w:jc w:val="left"/>
            </w:pPr>
            <w:r>
              <w:t xml:space="preserve">0</w:t>
            </w:r>
          </w:p>
        </w:tc>
        <w:tc>
          <w:tcPr/>
          <w:p>
            <w:pPr>
              <w:pStyle w:val="Compact"/>
              <w:jc w:val="left"/>
            </w:pPr>
            <w:r>
              <w:t xml:space="preserve">溫度、壓力皆被唯一鎖定，無任何自由度</w:t>
            </w:r>
          </w:p>
        </w:tc>
      </w:tr>
    </w:tbl>
    <w:p>
      <w:pPr>
        <w:numPr>
          <w:ilvl w:val="0"/>
          <w:numId w:val="1023"/>
        </w:numPr>
        <w:pStyle w:val="Compact"/>
      </w:pPr>
      <w:r>
        <w:t xml:space="preserve">陷阱提醒：相律(定律名稱)本身不會錯，容易出錯的是套用後算出的數值(自由度F)。看清楚題目描述的是幾相共存，兩相→F=1，三相(三相點)→F=0。</w:t>
      </w:r>
    </w:p>
    <w:p>
      <w:pPr>
        <w:pStyle w:val="FirstParagraph"/>
      </w:pPr>
      <w:r>
        <w:rPr>
          <w:iCs/>
          <w:i/>
        </w:rPr>
        <w:t xml:space="preserve">出處：H23-Q27</w:t>
      </w:r>
    </w:p>
    <w:p>
      <w:pPr>
        <w:pStyle w:val="BodyText"/>
      </w:pPr>
      <w:r>
        <w:rPr>
          <w:bCs/>
          <w:b/>
        </w:rPr>
        <w:t xml:space="preserve">25. 反應計量 + 理想氣體定律：濃度(volppm)計算流程</w:t>
      </w:r>
    </w:p>
    <w:p>
      <w:pPr>
        <w:pStyle w:val="BodyText"/>
      </w:pPr>
      <w:r>
        <w:rPr>
          <w:bCs/>
          <w:b/>
        </w:rPr>
        <w:t xml:space="preserve">標準三步驟：①化學計量比算生成物莫耳數 ②用題目給定的P、T、R(不要用記憶中的22.4 L/mol STP值)算總氣體莫耳數 ③體積分率=莫耳分率，volppm=莫耳分率×10^6。</w:t>
      </w:r>
    </w:p>
    <w:p>
      <w:pPr>
        <w:numPr>
          <w:ilvl w:val="0"/>
          <w:numId w:val="1024"/>
        </w:numPr>
      </w:pPr>
      <w:r>
        <w:t xml:space="preserve">陷阱提醒：22.4 L/mol只在標準狀態(STP, 0℃, 1atm)成立，題目給了明確P、T、R時必須直接套用理想氣體方程式PV=nRT，不能套用記憶中的STP常數。</w:t>
      </w:r>
    </w:p>
    <w:p>
      <w:pPr>
        <w:numPr>
          <w:ilvl w:val="0"/>
          <w:numId w:val="1024"/>
        </w:numPr>
      </w:pPr>
      <w:r>
        <w:t xml:space="preserve">若題目聲明「溫度上升可忽略」，代表反應放出的熱不顯著改變系統溫度，總莫耳數計算時仍用原本的P、T條件，不需額外處理溫度效應。</w:t>
      </w:r>
    </w:p>
    <w:p>
      <w:pPr>
        <w:pStyle w:val="FirstParagraph"/>
      </w:pPr>
      <w:r>
        <w:rPr>
          <w:iCs/>
          <w:i/>
        </w:rPr>
        <w:t xml:space="preserve">出處：H25-Q28</w:t>
      </w:r>
    </w:p>
    <w:p>
      <w:pPr>
        <w:pStyle w:val="BodyText"/>
      </w:pPr>
      <w:r>
        <w:rPr>
          <w:bCs/>
          <w:b/>
        </w:rPr>
        <w:t xml:space="preserve">26. 波茲曼公式計算構型熵(conformational entropy)</w:t>
      </w:r>
    </w:p>
    <w:p>
      <w:pPr>
        <w:pStyle w:val="BodyText"/>
      </w:pPr>
      <w:r>
        <w:rPr>
          <w:bCs/>
          <w:b/>
        </w:rPr>
        <w:t xml:space="preserve">Sm = R log(W)，W=可能存在的構型(微觀狀態)數。融解熵 ΔSm = S液態 - S結晶 = R log(W液態) - R log(W結晶) = R log(W液態/W結晶)。</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狀態</w:t>
            </w:r>
          </w:p>
        </w:tc>
        <w:tc>
          <w:tcPr/>
          <w:p>
            <w:pPr>
              <w:pStyle w:val="Compact"/>
              <w:jc w:val="left"/>
            </w:pPr>
            <w:r>
              <w:rPr>
                <w:bCs/>
                <w:b/>
              </w:rPr>
              <w:t xml:space="preserve">構型自由度</w:t>
            </w:r>
          </w:p>
        </w:tc>
        <w:tc>
          <w:tcPr/>
          <w:p>
            <w:pPr>
              <w:pStyle w:val="Compact"/>
              <w:jc w:val="left"/>
            </w:pPr>
            <w:r>
              <w:rPr>
                <w:bCs/>
                <w:b/>
              </w:rPr>
              <w:t xml:space="preserve">W</w:t>
            </w:r>
          </w:p>
        </w:tc>
        <w:tc>
          <w:tcPr/>
          <w:p>
            <w:pPr>
              <w:pStyle w:val="Compact"/>
              <w:jc w:val="left"/>
            </w:pPr>
            <w:r>
              <w:rPr>
                <w:bCs/>
                <w:b/>
              </w:rPr>
              <w:t xml:space="preserve">熵</w:t>
            </w:r>
          </w:p>
        </w:tc>
      </w:tr>
      <w:tr>
        <w:tc>
          <w:tcPr/>
          <w:p>
            <w:pPr>
              <w:pStyle w:val="Compact"/>
              <w:jc w:val="left"/>
            </w:pPr>
            <w:r>
              <w:t xml:space="preserve">結晶態(全反式T)</w:t>
            </w:r>
          </w:p>
        </w:tc>
        <w:tc>
          <w:tcPr/>
          <w:p>
            <w:pPr>
              <w:pStyle w:val="Compact"/>
              <w:jc w:val="left"/>
            </w:pPr>
            <w:r>
              <w:t xml:space="preserve">只有1種構型</w:t>
            </w:r>
          </w:p>
        </w:tc>
        <w:tc>
          <w:tcPr/>
          <w:p>
            <w:pPr>
              <w:pStyle w:val="Compact"/>
              <w:jc w:val="left"/>
            </w:pPr>
            <w:r>
              <w:t xml:space="preserve">1</w:t>
            </w:r>
          </w:p>
        </w:tc>
        <w:tc>
          <w:tcPr/>
          <w:p>
            <w:pPr>
              <w:pStyle w:val="Compact"/>
              <w:jc w:val="left"/>
            </w:pPr>
            <w:r>
              <w:t xml:space="preserve">R log(1)=0</w:t>
            </w:r>
          </w:p>
        </w:tc>
      </w:tr>
      <w:tr>
        <w:tc>
          <w:tcPr/>
          <w:p>
            <w:pPr>
              <w:pStyle w:val="Compact"/>
              <w:jc w:val="left"/>
            </w:pPr>
            <w:r>
              <w:t xml:space="preserve">液態(T,G,Ḡ等機率)</w:t>
            </w:r>
          </w:p>
        </w:tc>
        <w:tc>
          <w:tcPr/>
          <w:p>
            <w:pPr>
              <w:pStyle w:val="Compact"/>
              <w:jc w:val="left"/>
            </w:pPr>
            <w:r>
              <w:t xml:space="preserve">3種構型皆可能</w:t>
            </w:r>
          </w:p>
        </w:tc>
        <w:tc>
          <w:tcPr/>
          <w:p>
            <w:pPr>
              <w:pStyle w:val="Compact"/>
              <w:jc w:val="left"/>
            </w:pPr>
            <w:r>
              <w:t xml:space="preserve">3</w:t>
            </w:r>
          </w:p>
        </w:tc>
        <w:tc>
          <w:tcPr/>
          <w:p>
            <w:pPr>
              <w:pStyle w:val="Compact"/>
              <w:jc w:val="left"/>
            </w:pPr>
            <w:r>
              <w:t xml:space="preserve">R log(3)</w:t>
            </w:r>
          </w:p>
        </w:tc>
      </w:tr>
    </w:tbl>
    <w:p>
      <w:pPr>
        <w:numPr>
          <w:ilvl w:val="0"/>
          <w:numId w:val="1025"/>
        </w:numPr>
      </w:pPr>
      <w:r>
        <w:t xml:space="preserve">關鍵陷阱：只有當結晶態W=1(log1=0)時，融解熵才會「看起來」只需算R log(W液態)。若結晶態本身也有多種構型(如W=2)，必須完整相減：ΔSm=R log(W液態)-R log(W結晶)=R log(W液態/W結晶)，不可省略相減步驟。</w:t>
      </w:r>
    </w:p>
    <w:p>
      <w:pPr>
        <w:numPr>
          <w:ilvl w:val="0"/>
          <w:numId w:val="1025"/>
        </w:numPr>
      </w:pPr>
      <w:r>
        <w:t xml:space="preserve">題目問「每1mol重複單元(如亞甲基)」的熵，只需看該單元本身的構型自由度，不需處理整條鏈的排列組合(已在除以總mol數過程中平均掉)。</w:t>
      </w:r>
    </w:p>
    <w:p>
      <w:pPr>
        <w:pStyle w:val="FirstParagraph"/>
      </w:pPr>
      <w:r>
        <w:rPr>
          <w:iCs/>
          <w:i/>
        </w:rPr>
        <w:t xml:space="preserve">出處：H25-Q29</w:t>
      </w:r>
    </w:p>
    <w:p>
      <w:pPr>
        <w:pStyle w:val="BodyText"/>
      </w:pPr>
      <w:r>
        <w:rPr>
          <w:bCs/>
          <w:b/>
        </w:rPr>
        <w:t xml:space="preserve">27. 相變熵計算：ΔS=ΔH/T 務必用絕對溫度</w:t>
      </w:r>
    </w:p>
    <w:p>
      <w:pPr>
        <w:pStyle w:val="BodyText"/>
      </w:pPr>
      <w:r>
        <w:rPr>
          <w:bCs/>
          <w:b/>
        </w:rPr>
        <w:t xml:space="preserve">熱力學公式中只要T出現，一律先檢查是否需要+273轉成Kelvin。攝氏0度只是水的冰點(人為參考點)，不是能量的真正零點，不能直接代入涉及能量/溫度比值的方程式。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步驟</w:t>
            </w:r>
          </w:p>
        </w:tc>
        <w:tc>
          <w:tcPr/>
          <w:p>
            <w:pPr>
              <w:pStyle w:val="Compact"/>
              <w:jc w:val="left"/>
            </w:pPr>
            <w:r>
              <w:rPr>
                <w:bCs/>
                <w:b/>
              </w:rPr>
              <w:t xml:space="preserve">計算</w:t>
            </w:r>
          </w:p>
        </w:tc>
        <w:tc>
          <w:tcPr/>
          <w:p>
            <w:pPr>
              <w:pStyle w:val="Compact"/>
              <w:jc w:val="left"/>
            </w:pPr>
            <w:r>
              <w:rPr>
                <w:bCs/>
                <w:b/>
              </w:rPr>
              <w:t xml:space="preserve">結果</w:t>
            </w:r>
          </w:p>
        </w:tc>
      </w:tr>
      <w:tr>
        <w:tc>
          <w:tcPr/>
          <w:p>
            <w:pPr>
              <w:pStyle w:val="Compact"/>
              <w:jc w:val="left"/>
            </w:pPr>
            <w:r>
              <w:t xml:space="preserve">溫度轉換</w:t>
            </w:r>
          </w:p>
        </w:tc>
        <w:tc>
          <w:tcPr/>
          <w:p>
            <w:pPr>
              <w:pStyle w:val="Compact"/>
              <w:jc w:val="left"/>
            </w:pPr>
            <w:r>
              <w:t xml:space="preserve">267+273</w:t>
            </w:r>
          </w:p>
        </w:tc>
        <w:tc>
          <w:tcPr/>
          <w:p>
            <w:pPr>
              <w:pStyle w:val="Compact"/>
              <w:jc w:val="left"/>
            </w:pPr>
            <w:r>
              <w:t xml:space="preserve">540 K</w:t>
            </w:r>
          </w:p>
        </w:tc>
      </w:tr>
      <w:tr>
        <w:tc>
          <w:tcPr/>
          <w:p>
            <w:pPr>
              <w:pStyle w:val="Compact"/>
              <w:jc w:val="left"/>
            </w:pPr>
            <w:r>
              <w:t xml:space="preserve">代入ΔS=ΔH/T</w:t>
            </w:r>
          </w:p>
        </w:tc>
        <w:tc>
          <w:tcPr/>
          <w:p>
            <w:pPr>
              <w:pStyle w:val="Compact"/>
              <w:jc w:val="left"/>
            </w:pPr>
            <w:r>
              <w:t xml:space="preserve">188 J/g ÷ 540 K</w:t>
            </w:r>
          </w:p>
        </w:tc>
        <w:tc>
          <w:tcPr/>
          <w:p>
            <w:pPr>
              <w:pStyle w:val="Compact"/>
              <w:jc w:val="left"/>
            </w:pPr>
            <w:r>
              <w:t xml:space="preserve">0.348 ≈ 0.35 J·K⁻¹·g⁻¹</w:t>
            </w:r>
          </w:p>
        </w:tc>
      </w:tr>
      <w:tr>
        <w:tc>
          <w:tcPr/>
          <w:p>
            <w:pPr>
              <w:pStyle w:val="Compact"/>
              <w:jc w:val="left"/>
            </w:pPr>
            <w:r>
              <w:t xml:space="preserve">陷阱(忘記轉換)</w:t>
            </w:r>
          </w:p>
        </w:tc>
        <w:tc>
          <w:tcPr/>
          <w:p>
            <w:pPr>
              <w:pStyle w:val="Compact"/>
              <w:jc w:val="left"/>
            </w:pPr>
            <w:r>
              <w:t xml:space="preserve">188÷267(誤用攝氏數值)</w:t>
            </w:r>
          </w:p>
        </w:tc>
        <w:tc>
          <w:tcPr/>
          <w:p>
            <w:pPr>
              <w:pStyle w:val="Compact"/>
              <w:jc w:val="left"/>
            </w:pPr>
            <w:r>
              <w:t xml:space="preserve">0.70(選項④，专门抓这个错误)</w:t>
            </w:r>
          </w:p>
        </w:tc>
      </w:tr>
    </w:tbl>
    <w:p>
      <w:pPr>
        <w:pStyle w:val="BodyText"/>
      </w:pPr>
      <w:r>
        <w:rPr>
          <w:iCs/>
          <w:i/>
        </w:rPr>
        <w:t xml:space="preserve">出處：H25-Q30</w:t>
      </w:r>
    </w:p>
    <w:p>
      <w:pPr>
        <w:pStyle w:val="BodyText"/>
      </w:pPr>
      <w:r>
        <w:rPr>
          <w:bCs/>
          <w:b/>
        </w:rPr>
        <w:t xml:space="preserve">28. 流體靜力秤重法：兩次浮力修正不可合併成一個分數</w:t>
      </w:r>
    </w:p>
    <w:p>
      <w:pPr>
        <w:pStyle w:val="BodyText"/>
      </w:pPr>
      <w:r>
        <w:rPr>
          <w:bCs/>
          <w:b/>
        </w:rPr>
        <w:t xml:space="preserve">核心公式：表觀質量=真實質量-流體密度×體積。空氣中秤重與液體中秤重是兩個獨立的修正步驟，不可寫成同一分數相除=1的形式。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步驟</w:t>
            </w:r>
          </w:p>
        </w:tc>
        <w:tc>
          <w:tcPr/>
          <w:p>
            <w:pPr>
              <w:pStyle w:val="Compact"/>
              <w:jc w:val="left"/>
            </w:pPr>
            <w:r>
              <w:rPr>
                <w:bCs/>
                <w:b/>
              </w:rPr>
              <w:t xml:space="preserve">操作</w:t>
            </w:r>
          </w:p>
        </w:tc>
        <w:tc>
          <w:tcPr/>
          <w:p>
            <w:pPr>
              <w:pStyle w:val="Compact"/>
              <w:jc w:val="left"/>
            </w:pPr>
            <w:r>
              <w:rPr>
                <w:bCs/>
                <w:b/>
              </w:rPr>
              <w:t xml:space="preserve">算式</w:t>
            </w:r>
          </w:p>
        </w:tc>
        <w:tc>
          <w:tcPr/>
          <w:p>
            <w:pPr>
              <w:pStyle w:val="Compact"/>
              <w:jc w:val="left"/>
            </w:pPr>
            <w:r>
              <w:rPr>
                <w:bCs/>
                <w:b/>
              </w:rPr>
              <w:t xml:space="preserve">結果</w:t>
            </w:r>
          </w:p>
        </w:tc>
      </w:tr>
      <w:tr>
        <w:tc>
          <w:tcPr/>
          <w:p>
            <w:pPr>
              <w:pStyle w:val="Compact"/>
              <w:jc w:val="left"/>
            </w:pPr>
            <w:r>
              <w:t xml:space="preserve">①求真實質量m0</w:t>
            </w:r>
          </w:p>
        </w:tc>
        <w:tc>
          <w:tcPr/>
          <w:p>
            <w:pPr>
              <w:pStyle w:val="Compact"/>
              <w:jc w:val="left"/>
            </w:pPr>
            <w:r>
              <w:t xml:space="preserve">空氣中讀數+空氣浮力修正(加回)</w:t>
            </w:r>
          </w:p>
        </w:tc>
        <w:tc>
          <w:tcPr/>
          <w:p>
            <w:pPr>
              <w:pStyle w:val="Compact"/>
              <w:jc w:val="left"/>
            </w:pPr>
            <w:r>
              <w:t xml:space="preserve">m0=23.086+0.0012×10.00</w:t>
            </w:r>
          </w:p>
        </w:tc>
        <w:tc>
          <w:tcPr/>
          <w:p>
            <w:pPr>
              <w:pStyle w:val="Compact"/>
              <w:jc w:val="left"/>
            </w:pPr>
            <w:r>
              <w:t xml:space="preserve">23.098 g</w:t>
            </w:r>
          </w:p>
        </w:tc>
      </w:tr>
      <w:tr>
        <w:tc>
          <w:tcPr/>
          <w:p>
            <w:pPr>
              <w:pStyle w:val="Compact"/>
              <w:jc w:val="left"/>
            </w:pPr>
            <w:r>
              <w:t xml:space="preserve">②求液體密度</w:t>
            </w:r>
          </w:p>
        </w:tc>
        <w:tc>
          <w:tcPr/>
          <w:p>
            <w:pPr>
              <w:pStyle w:val="Compact"/>
              <w:jc w:val="left"/>
            </w:pPr>
            <w:r>
              <w:t xml:space="preserve">m0-液體中讀數，除以體積</w:t>
            </w:r>
          </w:p>
        </w:tc>
        <w:tc>
          <w:tcPr/>
          <w:p>
            <w:pPr>
              <w:pStyle w:val="Compact"/>
              <w:jc w:val="left"/>
            </w:pPr>
            <w:r>
              <w:t xml:space="preserve">ρ=(23.098-7.516)/10.00</w:t>
            </w:r>
          </w:p>
        </w:tc>
        <w:tc>
          <w:tcPr/>
          <w:p>
            <w:pPr>
              <w:pStyle w:val="Compact"/>
              <w:jc w:val="left"/>
            </w:pPr>
            <w:r>
              <w:t xml:space="preserve">1.558 g/cm³</w:t>
            </w:r>
          </w:p>
        </w:tc>
      </w:tr>
    </w:tbl>
    <w:p>
      <w:pPr>
        <w:numPr>
          <w:ilvl w:val="0"/>
          <w:numId w:val="1026"/>
        </w:numPr>
        <w:pStyle w:val="Compact"/>
      </w:pPr>
      <w:r>
        <w:t xml:space="preserve">常見誤解：把兩次浮力修正硬湊成「(空氣讀數-空氣修正)/(液體讀數-液體修正)=1」的分數關係，這在物理上沒有意義。正確作法是分兩步：先用加法求真實質量，再用減法求液體密度。</w:t>
      </w:r>
    </w:p>
    <w:p>
      <w:pPr>
        <w:pStyle w:val="FirstParagraph"/>
      </w:pPr>
      <w:r>
        <w:rPr>
          <w:iCs/>
          <w:i/>
        </w:rPr>
        <w:t xml:space="preserve">出處：H25-Q31</w:t>
      </w:r>
    </w:p>
    <w:p>
      <w:pPr>
        <w:pStyle w:val="BodyText"/>
      </w:pPr>
      <w:r>
        <w:rPr>
          <w:bCs/>
          <w:b/>
        </w:rPr>
        <w:t xml:space="preserve">29. 精餾物料平衡：兩條聯立方程式，不是分率相乘</w:t>
      </w:r>
    </w:p>
    <w:p>
      <w:pPr>
        <w:pStyle w:val="BodyText"/>
      </w:pPr>
      <w:r>
        <w:rPr>
          <w:bCs/>
          <w:b/>
        </w:rPr>
        <w:t xml:space="preserve">精餾塔設計必用兩條獨立方程式聯立求解，任何時候看到「進料xF、餾出液xD、罐出液xB」這種三個分率，第一反應就是列物料平衡，不是把分率相乘。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方程式</w:t>
            </w:r>
          </w:p>
        </w:tc>
        <w:tc>
          <w:tcPr/>
          <w:p>
            <w:pPr>
              <w:pStyle w:val="Compact"/>
              <w:jc w:val="left"/>
            </w:pPr>
            <w:r>
              <w:rPr>
                <w:bCs/>
                <w:b/>
              </w:rPr>
              <w:t xml:space="preserve">內容</w:t>
            </w:r>
          </w:p>
        </w:tc>
        <w:tc>
          <w:tcPr/>
          <w:p>
            <w:pPr>
              <w:pStyle w:val="Compact"/>
              <w:jc w:val="left"/>
            </w:pPr>
            <w:r>
              <w:rPr>
                <w:bCs/>
                <w:b/>
              </w:rPr>
              <w:t xml:space="preserve">代入本題數值</w:t>
            </w:r>
          </w:p>
        </w:tc>
      </w:tr>
      <w:tr>
        <w:tc>
          <w:tcPr/>
          <w:p>
            <w:pPr>
              <w:pStyle w:val="Compact"/>
              <w:jc w:val="left"/>
            </w:pPr>
            <w:r>
              <w:t xml:space="preserve">①總物料平衡</w:t>
            </w:r>
          </w:p>
        </w:tc>
        <w:tc>
          <w:tcPr/>
          <w:p>
            <w:pPr>
              <w:pStyle w:val="Compact"/>
              <w:jc w:val="left"/>
            </w:pPr>
            <w:r>
              <w:t xml:space="preserve">F=D+B</w:t>
            </w:r>
          </w:p>
        </w:tc>
        <w:tc>
          <w:tcPr/>
          <w:p>
            <w:pPr>
              <w:pStyle w:val="Compact"/>
              <w:jc w:val="left"/>
            </w:pPr>
            <w:r>
              <w:t xml:space="preserve">85=D+B</w:t>
            </w:r>
          </w:p>
        </w:tc>
      </w:tr>
      <w:tr>
        <w:tc>
          <w:tcPr/>
          <w:p>
            <w:pPr>
              <w:pStyle w:val="Compact"/>
              <w:jc w:val="left"/>
            </w:pPr>
            <w:r>
              <w:t xml:space="preserve">②成分物料平衡</w:t>
            </w:r>
          </w:p>
        </w:tc>
        <w:tc>
          <w:tcPr/>
          <w:p>
            <w:pPr>
              <w:pStyle w:val="Compact"/>
              <w:jc w:val="left"/>
            </w:pPr>
            <w:r>
              <w:t xml:space="preserve">F·xF=D·xD+B·xB</w:t>
            </w:r>
          </w:p>
        </w:tc>
        <w:tc>
          <w:tcPr/>
          <w:p>
            <w:pPr>
              <w:pStyle w:val="Compact"/>
              <w:jc w:val="left"/>
            </w:pPr>
            <w:r>
              <w:t xml:space="preserve">85×0.70=D×0.98+B×0.03 → 59.5=0.98D+0.03B</w:t>
            </w:r>
          </w:p>
        </w:tc>
      </w:tr>
    </w:tbl>
    <w:p>
      <w:pPr>
        <w:numPr>
          <w:ilvl w:val="0"/>
          <w:numId w:val="1027"/>
        </w:numPr>
      </w:pPr>
      <w:r>
        <w:t xml:space="preserve">解法：由①得B=85-D，代入②：59.5=0.98D+0.03(85-D)=0.95D+2.55，解得D=(59.5-2.55)/0.95≈59.95≈60 kmol/h。</w:t>
      </w:r>
    </w:p>
    <w:p>
      <w:pPr>
        <w:numPr>
          <w:ilvl w:val="0"/>
          <w:numId w:val="1027"/>
        </w:numPr>
      </w:pPr>
      <w:r>
        <w:t xml:space="preserve">常見誤解：直接算85×0.7×0.98=58.31，把不同物流的分率直接相乘——這在物理上沒有意義，只是數字上碰巧接近正確答案，不是正確方法。務必用聯立方程式。</w:t>
      </w:r>
    </w:p>
    <w:p>
      <w:pPr>
        <w:numPr>
          <w:ilvl w:val="0"/>
          <w:numId w:val="1027"/>
        </w:numPr>
      </w:pPr>
      <w:r>
        <w:t xml:space="preserve">干擾資訊：標準沸點(353.2K, 383.8K)在此題完全不需要用到，只在計算相對揮發度/理論板數等進階問題才用得上，是陷阱資訊。</w:t>
      </w:r>
    </w:p>
    <w:p>
      <w:pPr>
        <w:pStyle w:val="FirstParagraph"/>
      </w:pPr>
      <w:r>
        <w:rPr>
          <w:iCs/>
          <w:i/>
        </w:rPr>
        <w:t xml:space="preserve">出處：H25-Q32</w:t>
      </w:r>
    </w:p>
    <w:p>
      <w:pPr>
        <w:pStyle w:val="BodyText"/>
      </w:pPr>
      <w:r>
        <w:rPr>
          <w:bCs/>
          <w:b/>
        </w:rPr>
        <w:t xml:space="preserve">30. 管內壓力損失計算：單位換算 + 圓面積公式現場推導</w:t>
      </w:r>
    </w:p>
    <w:p>
      <w:pPr>
        <w:pStyle w:val="BodyText"/>
      </w:pPr>
      <w:r>
        <w:rPr>
          <w:bCs/>
          <w:b/>
        </w:rPr>
        <w:t xml:space="preserve">計算題第一步永遠先統一單位(mm→m)，圓面積不用死背，可由圓周長C=2πr現場推導：把圓看成無數細三角形拼成，攤平近似成底2πr高r的三角形，A=½×2πr×r=πr²=πD²/4。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步驟</w:t>
            </w:r>
          </w:p>
        </w:tc>
        <w:tc>
          <w:tcPr/>
          <w:p>
            <w:pPr>
              <w:pStyle w:val="Compact"/>
              <w:jc w:val="left"/>
            </w:pPr>
            <w:r>
              <w:rPr>
                <w:bCs/>
                <w:b/>
              </w:rPr>
              <w:t xml:space="preserve">計算</w:t>
            </w:r>
          </w:p>
        </w:tc>
        <w:tc>
          <w:tcPr/>
          <w:p>
            <w:pPr>
              <w:pStyle w:val="Compact"/>
              <w:jc w:val="left"/>
            </w:pPr>
            <w:r>
              <w:rPr>
                <w:bCs/>
                <w:b/>
              </w:rPr>
              <w:t xml:space="preserve">結果</w:t>
            </w:r>
          </w:p>
        </w:tc>
      </w:tr>
      <w:tr>
        <w:tc>
          <w:tcPr/>
          <w:p>
            <w:pPr>
              <w:pStyle w:val="Compact"/>
              <w:jc w:val="left"/>
            </w:pPr>
            <w:r>
              <w:t xml:space="preserve">①單位換算</w:t>
            </w:r>
          </w:p>
        </w:tc>
        <w:tc>
          <w:tcPr/>
          <w:p>
            <w:pPr>
              <w:pStyle w:val="Compact"/>
              <w:jc w:val="left"/>
            </w:pPr>
            <w:r>
              <w:t xml:space="preserve">D=42mm=0.042m</w:t>
            </w:r>
          </w:p>
        </w:tc>
        <w:tc>
          <w:tcPr/>
          <w:p>
            <w:pPr>
              <w:pStyle w:val="Compact"/>
              <w:jc w:val="left"/>
            </w:pPr>
            <w:r>
              <w:t xml:space="preserve">—</w:t>
            </w:r>
          </w:p>
        </w:tc>
      </w:tr>
      <w:tr>
        <w:tc>
          <w:tcPr/>
          <w:p>
            <w:pPr>
              <w:pStyle w:val="Compact"/>
              <w:jc w:val="left"/>
            </w:pPr>
            <w:r>
              <w:t xml:space="preserve">②截面積</w:t>
            </w:r>
          </w:p>
        </w:tc>
        <w:tc>
          <w:tcPr/>
          <w:p>
            <w:pPr>
              <w:pStyle w:val="Compact"/>
              <w:jc w:val="left"/>
            </w:pPr>
            <w:r>
              <w:t xml:space="preserve">A=πD²/4=π×(0.042)²/4</w:t>
            </w:r>
          </w:p>
        </w:tc>
        <w:tc>
          <w:tcPr/>
          <w:p>
            <w:pPr>
              <w:pStyle w:val="Compact"/>
              <w:jc w:val="left"/>
            </w:pPr>
            <w:r>
              <w:t xml:space="preserve">≈1.385×10⁻³ m²</w:t>
            </w:r>
          </w:p>
        </w:tc>
      </w:tr>
      <w:tr>
        <w:tc>
          <w:tcPr/>
          <w:p>
            <w:pPr>
              <w:pStyle w:val="Compact"/>
              <w:jc w:val="left"/>
            </w:pPr>
            <w:r>
              <w:t xml:space="preserve">③流速</w:t>
            </w:r>
          </w:p>
        </w:tc>
        <w:tc>
          <w:tcPr/>
          <w:p>
            <w:pPr>
              <w:pStyle w:val="Compact"/>
              <w:jc w:val="left"/>
            </w:pPr>
            <w:r>
              <w:t xml:space="preserve">u=Q/A=(10/3600)/1.385×10⁻³</w:t>
            </w:r>
          </w:p>
        </w:tc>
        <w:tc>
          <w:tcPr/>
          <w:p>
            <w:pPr>
              <w:pStyle w:val="Compact"/>
              <w:jc w:val="left"/>
            </w:pPr>
            <w:r>
              <w:t xml:space="preserve">≈2.005 m/s</w:t>
            </w:r>
          </w:p>
        </w:tc>
      </w:tr>
      <w:tr>
        <w:tc>
          <w:tcPr/>
          <w:p>
            <w:pPr>
              <w:pStyle w:val="Compact"/>
              <w:jc w:val="left"/>
            </w:pPr>
            <w:r>
              <w:t xml:space="preserve">④代入ΔP公式</w:t>
            </w:r>
          </w:p>
        </w:tc>
        <w:tc>
          <w:tcPr/>
          <w:p>
            <w:pPr>
              <w:pStyle w:val="Compact"/>
              <w:jc w:val="left"/>
            </w:pPr>
            <w:r>
              <w:t xml:space="preserve">4×0.005×(1000×2.005²/2)×(1000/0.042)</w:t>
            </w:r>
          </w:p>
        </w:tc>
        <w:tc>
          <w:tcPr/>
          <w:p>
            <w:pPr>
              <w:pStyle w:val="Compact"/>
              <w:jc w:val="left"/>
            </w:pPr>
            <w:r>
              <w:t xml:space="preserve">≈9.5×10⁵ Pa</w:t>
            </w:r>
          </w:p>
        </w:tc>
      </w:tr>
    </w:tbl>
    <w:p>
      <w:pPr>
        <w:numPr>
          <w:ilvl w:val="0"/>
          <w:numId w:val="1028"/>
        </w:numPr>
        <w:pStyle w:val="Compact"/>
      </w:pPr>
      <w:r>
        <w:t xml:space="preserve">陷阱：若忘記mm→m換算，D大1000倍會導致A大100萬倍、流速小100萬倍，連鎖影響ΔP差一個數量級(對應選項②)。單位換算永遠是計算題第一道關卡。</w:t>
      </w:r>
    </w:p>
    <w:p>
      <w:pPr>
        <w:pStyle w:val="FirstParagraph"/>
      </w:pPr>
      <w:r>
        <w:rPr>
          <w:iCs/>
          <w:i/>
        </w:rPr>
        <w:t xml:space="preserve">出處：H25-Q33</w:t>
      </w:r>
    </w:p>
    <w:p>
      <w:pPr>
        <w:pStyle w:val="BodyText"/>
      </w:pPr>
      <w:r>
        <w:rPr>
          <w:bCs/>
          <w:b/>
        </w:rPr>
        <w:t xml:space="preserve">31. 攪拌動力比例定律：P∝n³ + 徒手開立方根技巧</w:t>
      </w:r>
    </w:p>
    <w:p>
      <w:pPr>
        <w:pStyle w:val="BodyText"/>
      </w:pPr>
      <w:r>
        <w:rPr>
          <w:bCs/>
          <w:b/>
        </w:rPr>
        <w:t xml:space="preserve">同槽同葉輪只換馬達功率時，Np、ρ、D皆不變，可從Np=P/(ρn³D⁵)直接導出P∝n³的比例關係，不需代入Np數值(比較兩狀態時會自動消掉)。</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立方數錨點(徒手估算用)</w:t>
            </w:r>
          </w:p>
        </w:tc>
        <w:tc>
          <w:tcPr/>
          <w:p>
            <w:pPr>
              <w:pStyle w:val="Compact"/>
              <w:jc w:val="left"/>
            </w:pPr>
            <w:r>
              <w:rPr>
                <w:bCs/>
                <w:b/>
              </w:rPr>
              <w:t xml:space="preserve">數值</w:t>
            </w:r>
          </w:p>
        </w:tc>
      </w:tr>
      <w:tr>
        <w:tc>
          <w:tcPr/>
          <w:p>
            <w:pPr>
              <w:pStyle w:val="Compact"/>
              <w:jc w:val="left"/>
            </w:pPr>
            <w:r>
              <w:t xml:space="preserve">1.0³</w:t>
            </w:r>
          </w:p>
        </w:tc>
        <w:tc>
          <w:tcPr/>
          <w:p>
            <w:pPr>
              <w:pStyle w:val="Compact"/>
              <w:jc w:val="left"/>
            </w:pPr>
            <w:r>
              <w:t xml:space="preserve">1.000</w:t>
            </w:r>
          </w:p>
        </w:tc>
      </w:tr>
      <w:tr>
        <w:tc>
          <w:tcPr/>
          <w:p>
            <w:pPr>
              <w:pStyle w:val="Compact"/>
              <w:jc w:val="left"/>
            </w:pPr>
            <w:r>
              <w:t xml:space="preserve">1.1³</w:t>
            </w:r>
          </w:p>
        </w:tc>
        <w:tc>
          <w:tcPr/>
          <w:p>
            <w:pPr>
              <w:pStyle w:val="Compact"/>
              <w:jc w:val="left"/>
            </w:pPr>
            <w:r>
              <w:t xml:space="preserve">1.331</w:t>
            </w:r>
          </w:p>
        </w:tc>
      </w:tr>
      <w:tr>
        <w:tc>
          <w:tcPr/>
          <w:p>
            <w:pPr>
              <w:pStyle w:val="Compact"/>
              <w:jc w:val="left"/>
            </w:pPr>
            <w:r>
              <w:t xml:space="preserve">1.15³</w:t>
            </w:r>
          </w:p>
        </w:tc>
        <w:tc>
          <w:tcPr/>
          <w:p>
            <w:pPr>
              <w:pStyle w:val="Compact"/>
              <w:jc w:val="left"/>
            </w:pPr>
            <w:r>
              <w:t xml:space="preserve">1.521</w:t>
            </w:r>
          </w:p>
        </w:tc>
      </w:tr>
      <w:tr>
        <w:tc>
          <w:tcPr/>
          <w:p>
            <w:pPr>
              <w:pStyle w:val="Compact"/>
              <w:jc w:val="left"/>
            </w:pPr>
            <w:r>
              <w:t xml:space="preserve">1.2³</w:t>
            </w:r>
          </w:p>
        </w:tc>
        <w:tc>
          <w:tcPr/>
          <w:p>
            <w:pPr>
              <w:pStyle w:val="Compact"/>
              <w:jc w:val="left"/>
            </w:pPr>
            <w:r>
              <w:t xml:space="preserve">1.728</w:t>
            </w:r>
          </w:p>
        </w:tc>
      </w:tr>
    </w:tbl>
    <w:p>
      <w:pPr>
        <w:numPr>
          <w:ilvl w:val="0"/>
          <w:numId w:val="1029"/>
        </w:numPr>
      </w:pPr>
      <w:r>
        <w:t xml:space="preserve">解法：n2/n1=(P2/P1)(1/3)=(2.2/1.5)(1/3)=(1.4667)^(1/3)。目標值1.4667落在1.1³=1.331與1.15³=1.521之間，線性插值：(1.4667-1.331)/(1.521-1.331)≈0.714，x≈1.1+0.05×0.714≈1.136，n2≈200×1.136≈227 rpm。</w:t>
      </w:r>
    </w:p>
    <w:p>
      <w:pPr>
        <w:numPr>
          <w:ilvl w:val="0"/>
          <w:numId w:val="1029"/>
        </w:numPr>
      </w:pPr>
      <w:r>
        <w:t xml:space="preserve">通用技巧：任何「開n次方根」但無計算機時，找兩個鄰近的整數次方當錨點，用線性插值估算，誤差通常在0.1-0.5%等級，足以分辨選擇題的相鄰選項。</w:t>
      </w:r>
    </w:p>
    <w:p>
      <w:pPr>
        <w:pStyle w:val="FirstParagraph"/>
      </w:pPr>
      <w:r>
        <w:rPr>
          <w:iCs/>
          <w:i/>
        </w:rPr>
        <w:t xml:space="preserve">出處：H25-Q34</w:t>
      </w:r>
    </w:p>
    <w:p>
      <w:pPr>
        <w:pStyle w:val="BodyText"/>
      </w:pPr>
      <w:r>
        <w:rPr>
          <w:bCs/>
          <w:b/>
        </w:rPr>
        <w:t xml:space="preserve">32. 逆流熱交換器最小流量：夾點(Pinch Point)概念</w:t>
      </w:r>
    </w:p>
    <w:p>
      <w:pPr>
        <w:pStyle w:val="BodyText"/>
      </w:pPr>
      <w:r>
        <w:rPr>
          <w:bCs/>
          <w:b/>
        </w:rPr>
        <w:t xml:space="preserve">核心原則：求「最小流量」等同求「理論最大溫差」，理論上限由熱力學第二定律卡住——熱交換器內任一位置，高溫流體溫度必須高於冷流體溫度，逆流配置下最容易被此限制卡住的位置在高溫入口端。</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逆流熱交換器兩端配對</w:t>
            </w:r>
          </w:p>
        </w:tc>
        <w:tc>
          <w:tcPr/>
          <w:p>
            <w:pPr>
              <w:pStyle w:val="Compact"/>
              <w:jc w:val="left"/>
            </w:pPr>
            <w:r>
              <w:rPr>
                <w:bCs/>
                <w:b/>
              </w:rPr>
              <w:t xml:space="preserve">溫度關係</w:t>
            </w:r>
          </w:p>
        </w:tc>
        <w:tc>
          <w:tcPr/>
          <w:p>
            <w:pPr>
              <w:pStyle w:val="Compact"/>
              <w:jc w:val="left"/>
            </w:pPr>
            <w:r>
              <w:rPr>
                <w:bCs/>
                <w:b/>
              </w:rPr>
              <w:t xml:space="preserve">限制</w:t>
            </w:r>
          </w:p>
        </w:tc>
      </w:tr>
      <w:tr>
        <w:tc>
          <w:tcPr/>
          <w:p>
            <w:pPr>
              <w:pStyle w:val="Compact"/>
              <w:jc w:val="left"/>
            </w:pPr>
            <w:r>
              <w:t xml:space="preserve">A端：高溫入口(85℃) vs 冷流體出口(未知)</w:t>
            </w:r>
          </w:p>
        </w:tc>
        <w:tc>
          <w:tcPr/>
          <w:p>
            <w:pPr>
              <w:pStyle w:val="Compact"/>
              <w:jc w:val="left"/>
            </w:pPr>
            <w:r>
              <w:t xml:space="preserve">85&gt;T冷,出（必須成立）</w:t>
            </w:r>
          </w:p>
        </w:tc>
        <w:tc>
          <w:tcPr/>
          <w:p>
            <w:pPr>
              <w:pStyle w:val="Compact"/>
              <w:jc w:val="left"/>
            </w:pPr>
            <w:r>
              <w:t xml:space="preserve">T冷,出理論上限→逼近85℃(夾點)</w:t>
            </w:r>
          </w:p>
        </w:tc>
      </w:tr>
      <w:tr>
        <w:tc>
          <w:tcPr/>
          <w:p>
            <w:pPr>
              <w:pStyle w:val="Compact"/>
              <w:jc w:val="left"/>
            </w:pPr>
            <w:r>
              <w:t xml:space="preserve">B端：高溫出口(45℃) vs 冷流體入口(35℃)</w:t>
            </w:r>
          </w:p>
        </w:tc>
        <w:tc>
          <w:tcPr/>
          <w:p>
            <w:pPr>
              <w:pStyle w:val="Compact"/>
              <w:jc w:val="left"/>
            </w:pPr>
            <w:r>
              <w:t xml:space="preserve">45&gt;35（已知成立）</w:t>
            </w:r>
          </w:p>
        </w:tc>
        <w:tc>
          <w:tcPr/>
          <w:p>
            <w:pPr>
              <w:pStyle w:val="Compact"/>
              <w:jc w:val="left"/>
            </w:pPr>
            <w:r>
              <w:t xml:space="preserve">此端不是限制瓶頸</w:t>
            </w:r>
          </w:p>
        </w:tc>
      </w:tr>
    </w:tbl>
    <w:p>
      <w:pPr>
        <w:numPr>
          <w:ilvl w:val="0"/>
          <w:numId w:val="1030"/>
        </w:numPr>
      </w:pPr>
      <w:r>
        <w:t xml:space="preserve">常見誤解：以為冷流體出口溫度該跟高溫流體出口(45℃)比較，用(45-35)算溫差——這樣算出的是「較大流量」，不是「最小流量」。理論最小流量必須用冷流體出口逼近高溫入口(85℃)的極限情況，溫差取(85-35)=50℃。</w:t>
      </w:r>
    </w:p>
    <w:p>
      <w:pPr>
        <w:numPr>
          <w:ilvl w:val="0"/>
          <w:numId w:val="1030"/>
        </w:numPr>
      </w:pPr>
      <w:r>
        <w:t xml:space="preserve">解題步驟：①用高溫流體算熱交換量Q=(85-45)×2.09×10³×5=418×10³ J/s。②用夾點溫差(85-35)代入Q=V×4.18×10³×(85-35)，解得V=2 kg/s。</w:t>
      </w:r>
    </w:p>
    <w:p>
      <w:pPr>
        <w:numPr>
          <w:ilvl w:val="0"/>
          <w:numId w:val="1030"/>
        </w:numPr>
      </w:pPr>
      <w:r>
        <w:t xml:space="preserve">物理意義提醒：這是「理論下限」，代表即使允許熱交換器面積趨近無限大(A端溫差趨近0)，冷水流量也不能再更小了——不是「能不能把85℃能量全部傳完」的問題，而是「不違反熱力學第二定律的溫差下限」問題。實際工程設計會留更大溫差、用更大流量，此為理論極限值。</w:t>
      </w:r>
    </w:p>
    <w:p>
      <w:pPr>
        <w:pStyle w:val="FirstParagraph"/>
      </w:pPr>
      <w:r>
        <w:rPr>
          <w:iCs/>
          <w:i/>
        </w:rPr>
        <w:t xml:space="preserve">出處：H25-Q35</w:t>
      </w:r>
    </w:p>
    <w:p>
      <w:pPr>
        <w:pStyle w:val="BodyText"/>
      </w:pPr>
      <w:r>
        <w:rPr>
          <w:bCs/>
          <w:b/>
        </w:rPr>
        <w:t xml:space="preserve">33. 休克爾規則(Hückel’s Rule)：芳香性判斷總整理</w:t>
      </w:r>
    </w:p>
    <w:p>
      <w:pPr>
        <w:pStyle w:val="BodyText"/>
      </w:pPr>
      <w:r>
        <w:rPr>
          <w:bCs/>
          <w:b/>
        </w:rPr>
        <w:t xml:space="preserve">芳香性四條件：環狀、平面、完全共軛、π電子數=4n+2。若π電子數=4n則為反芳香性(比一般烯烴更不穩定)。</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化合物</w:t>
            </w:r>
          </w:p>
        </w:tc>
        <w:tc>
          <w:tcPr/>
          <w:p>
            <w:pPr>
              <w:pStyle w:val="Compact"/>
              <w:jc w:val="left"/>
            </w:pPr>
            <w:r>
              <w:rPr>
                <w:bCs/>
                <w:b/>
              </w:rPr>
              <w:t xml:space="preserve">π電子數</w:t>
            </w:r>
          </w:p>
        </w:tc>
        <w:tc>
          <w:tcPr/>
          <w:p>
            <w:pPr>
              <w:pStyle w:val="Compact"/>
              <w:jc w:val="left"/>
            </w:pPr>
            <w:r>
              <w:rPr>
                <w:bCs/>
                <w:b/>
              </w:rPr>
              <w:t xml:space="preserve">4n或4n+2</w:t>
            </w:r>
          </w:p>
        </w:tc>
        <w:tc>
          <w:tcPr/>
          <w:p>
            <w:pPr>
              <w:pStyle w:val="Compact"/>
              <w:jc w:val="left"/>
            </w:pPr>
            <w:r>
              <w:rPr>
                <w:bCs/>
                <w:b/>
              </w:rPr>
              <w:t xml:space="preserve">芳香性</w:t>
            </w:r>
          </w:p>
        </w:tc>
      </w:tr>
      <w:tr>
        <w:tc>
          <w:tcPr/>
          <w:p>
            <w:pPr>
              <w:pStyle w:val="Compact"/>
              <w:jc w:val="left"/>
            </w:pPr>
            <w:r>
              <w:t xml:space="preserve">環丁二烯</w:t>
            </w:r>
          </w:p>
        </w:tc>
        <w:tc>
          <w:tcPr/>
          <w:p>
            <w:pPr>
              <w:pStyle w:val="Compact"/>
              <w:jc w:val="left"/>
            </w:pPr>
            <w:r>
              <w:t xml:space="preserve">4</w:t>
            </w:r>
          </w:p>
        </w:tc>
        <w:tc>
          <w:tcPr/>
          <w:p>
            <w:pPr>
              <w:pStyle w:val="Compact"/>
              <w:jc w:val="left"/>
            </w:pPr>
            <w:r>
              <w:t xml:space="preserve">4n(n=1)</w:t>
            </w:r>
          </w:p>
        </w:tc>
        <w:tc>
          <w:tcPr/>
          <w:p>
            <w:pPr>
              <w:pStyle w:val="Compact"/>
              <w:jc w:val="left"/>
            </w:pPr>
            <w:r>
              <w:t xml:space="preserve">反芳香性(無芳香性)</w:t>
            </w:r>
          </w:p>
        </w:tc>
      </w:tr>
      <w:tr>
        <w:tc>
          <w:tcPr/>
          <w:p>
            <w:pPr>
              <w:pStyle w:val="Compact"/>
              <w:jc w:val="left"/>
            </w:pPr>
            <w:r>
              <w:t xml:space="preserve">吡咯(N孤對參與共軛)</w:t>
            </w:r>
          </w:p>
        </w:tc>
        <w:tc>
          <w:tcPr/>
          <w:p>
            <w:pPr>
              <w:pStyle w:val="Compact"/>
              <w:jc w:val="left"/>
            </w:pPr>
            <w:r>
              <w:t xml:space="preserve">4+2=6</w:t>
            </w:r>
          </w:p>
        </w:tc>
        <w:tc>
          <w:tcPr/>
          <w:p>
            <w:pPr>
              <w:pStyle w:val="Compact"/>
              <w:jc w:val="left"/>
            </w:pPr>
            <w:r>
              <w:t xml:space="preserve">4n+2(n=1)</w:t>
            </w:r>
          </w:p>
        </w:tc>
        <w:tc>
          <w:tcPr/>
          <w:p>
            <w:pPr>
              <w:pStyle w:val="Compact"/>
              <w:jc w:val="left"/>
            </w:pPr>
            <w:r>
              <w:t xml:space="preserve">芳香族</w:t>
            </w:r>
          </w:p>
        </w:tc>
      </w:tr>
      <w:tr>
        <w:tc>
          <w:tcPr/>
          <w:p>
            <w:pPr>
              <w:pStyle w:val="Compact"/>
              <w:jc w:val="left"/>
            </w:pPr>
            <w:r>
              <w:t xml:space="preserve">環戊二烯負離子(負電荷孤對參與)</w:t>
            </w:r>
          </w:p>
        </w:tc>
        <w:tc>
          <w:tcPr/>
          <w:p>
            <w:pPr>
              <w:pStyle w:val="Compact"/>
              <w:jc w:val="left"/>
            </w:pPr>
            <w:r>
              <w:t xml:space="preserve">4+2=6</w:t>
            </w:r>
          </w:p>
        </w:tc>
        <w:tc>
          <w:tcPr/>
          <w:p>
            <w:pPr>
              <w:pStyle w:val="Compact"/>
              <w:jc w:val="left"/>
            </w:pPr>
            <w:r>
              <w:t xml:space="preserve">4n+2(n=1)</w:t>
            </w:r>
          </w:p>
        </w:tc>
        <w:tc>
          <w:tcPr/>
          <w:p>
            <w:pPr>
              <w:pStyle w:val="Compact"/>
              <w:jc w:val="left"/>
            </w:pPr>
            <w:r>
              <w:t xml:space="preserve">芳香族</w:t>
            </w:r>
          </w:p>
        </w:tc>
      </w:tr>
      <w:tr>
        <w:tc>
          <w:tcPr/>
          <w:p>
            <w:pPr>
              <w:pStyle w:val="Compact"/>
              <w:jc w:val="left"/>
            </w:pPr>
            <w:r>
              <w:t xml:space="preserve">吡啶(N孤對不參與共軛)</w:t>
            </w:r>
          </w:p>
        </w:tc>
        <w:tc>
          <w:tcPr/>
          <w:p>
            <w:pPr>
              <w:pStyle w:val="Compact"/>
              <w:jc w:val="left"/>
            </w:pPr>
            <w:r>
              <w:t xml:space="preserve">6</w:t>
            </w:r>
          </w:p>
        </w:tc>
        <w:tc>
          <w:tcPr/>
          <w:p>
            <w:pPr>
              <w:pStyle w:val="Compact"/>
              <w:jc w:val="left"/>
            </w:pPr>
            <w:r>
              <w:t xml:space="preserve">4n+2(n=1)</w:t>
            </w:r>
          </w:p>
        </w:tc>
        <w:tc>
          <w:tcPr/>
          <w:p>
            <w:pPr>
              <w:pStyle w:val="Compact"/>
              <w:jc w:val="left"/>
            </w:pPr>
            <w:r>
              <w:t xml:space="preserve">芳香族</w:t>
            </w:r>
          </w:p>
        </w:tc>
      </w:tr>
      <w:tr>
        <w:tc>
          <w:tcPr/>
          <w:p>
            <w:pPr>
              <w:pStyle w:val="Compact"/>
              <w:jc w:val="left"/>
            </w:pPr>
            <w:r>
              <w:t xml:space="preserve">環庚三烯正離子(托品鎓)</w:t>
            </w:r>
          </w:p>
        </w:tc>
        <w:tc>
          <w:tcPr/>
          <w:p>
            <w:pPr>
              <w:pStyle w:val="Compact"/>
              <w:jc w:val="left"/>
            </w:pPr>
            <w:r>
              <w:t xml:space="preserve">6</w:t>
            </w:r>
          </w:p>
        </w:tc>
        <w:tc>
          <w:tcPr/>
          <w:p>
            <w:pPr>
              <w:pStyle w:val="Compact"/>
              <w:jc w:val="left"/>
            </w:pPr>
            <w:r>
              <w:t xml:space="preserve">4n+2(n=1)</w:t>
            </w:r>
          </w:p>
        </w:tc>
        <w:tc>
          <w:tcPr/>
          <w:p>
            <w:pPr>
              <w:pStyle w:val="Compact"/>
              <w:jc w:val="left"/>
            </w:pPr>
            <w:r>
              <w:t xml:space="preserve">芳香族</w:t>
            </w:r>
          </w:p>
        </w:tc>
      </w:tr>
    </w:tbl>
    <w:p>
      <w:pPr>
        <w:numPr>
          <w:ilvl w:val="0"/>
          <w:numId w:val="1031"/>
        </w:numPr>
        <w:pStyle w:val="Compact"/>
      </w:pPr>
      <w:r>
        <w:t xml:space="preserve">關鍵區分：吡咯氮孤對「參與」共軛(躺在p軌域，貢獻2個π電子)；吡啶氮孤對「不參與」共軛(留在sp²軌域指向環外，可當鹼性孤對)——判斷含氮雜環芳香性最易混淆處。</w:t>
      </w:r>
    </w:p>
    <w:p>
      <w:pPr>
        <w:pStyle w:val="FirstParagraph"/>
      </w:pPr>
      <w:r>
        <w:rPr>
          <w:iCs/>
          <w:i/>
        </w:rPr>
        <w:t xml:space="preserve">出處：H26-Q1、</w:t>
      </w:r>
      <w:r>
        <w:rPr>
          <w:iCs/>
          <w:i/>
          <w:bCs/>
          <w:b/>
        </w:rPr>
        <w:t xml:space="preserve">H30-Q5、R1再-Q6</w:t>
      </w:r>
      <w:r>
        <w:rPr>
          <w:iCs/>
          <w:i/>
        </w:rPr>
        <w:t xml:space="preserve">（同一設問・問い方が反転）</w:t>
      </w:r>
    </w:p>
    <w:p>
      <w:pPr>
        <w:pStyle w:val="BodyText"/>
      </w:pPr>
      <w:r>
        <w:rPr>
          <w:bCs/>
          <w:b/>
        </w:rPr>
        <w:t xml:space="preserve">34. 乙炔(アセチレン)性質：sp混成 + pKa方向判斷</w:t>
      </w:r>
    </w:p>
    <w:p>
      <w:pPr>
        <w:pStyle w:val="BodyText"/>
      </w:pPr>
      <w:r>
        <w:rPr>
          <w:bCs/>
          <w:b/>
        </w:rPr>
        <w:t xml:space="preserve">pKa=-log(Ka)，酸性越強Ka越大、pKa越小，兩者方向相反。「更酸所以pKa更大」本身邏輯自相矛盾，不需查數值就能判斷有誤。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鍵級</w:t>
            </w:r>
          </w:p>
        </w:tc>
        <w:tc>
          <w:tcPr/>
          <w:p>
            <w:pPr>
              <w:pStyle w:val="Compact"/>
              <w:jc w:val="left"/>
            </w:pPr>
            <w:r>
              <w:rPr>
                <w:bCs/>
                <w:b/>
              </w:rPr>
              <w:t xml:space="preserve">代表</w:t>
            </w:r>
          </w:p>
        </w:tc>
        <w:tc>
          <w:tcPr/>
          <w:p>
            <w:pPr>
              <w:pStyle w:val="Compact"/>
              <w:jc w:val="left"/>
            </w:pPr>
            <w:r>
              <w:rPr>
                <w:bCs/>
                <w:b/>
              </w:rPr>
              <w:t xml:space="preserve">鍵長</w:t>
            </w:r>
          </w:p>
        </w:tc>
        <w:tc>
          <w:tcPr/>
          <w:p>
            <w:pPr>
              <w:pStyle w:val="Compact"/>
              <w:jc w:val="left"/>
            </w:pPr>
            <w:r>
              <w:rPr>
                <w:bCs/>
                <w:b/>
              </w:rPr>
              <w:t xml:space="preserve">鍵能</w:t>
            </w:r>
          </w:p>
        </w:tc>
      </w:tr>
      <w:tr>
        <w:tc>
          <w:tcPr/>
          <w:p>
            <w:pPr>
              <w:pStyle w:val="Compact"/>
              <w:jc w:val="left"/>
            </w:pPr>
            <w:r>
              <w:t xml:space="preserve">單鍵</w:t>
            </w:r>
          </w:p>
        </w:tc>
        <w:tc>
          <w:tcPr/>
          <w:p>
            <w:pPr>
              <w:pStyle w:val="Compact"/>
              <w:jc w:val="left"/>
            </w:pPr>
            <w:r>
              <w:t xml:space="preserve">乙烷C-C</w:t>
            </w:r>
          </w:p>
        </w:tc>
        <w:tc>
          <w:tcPr/>
          <w:p>
            <w:pPr>
              <w:pStyle w:val="Compact"/>
              <w:jc w:val="left"/>
            </w:pPr>
            <w:r>
              <w:t xml:space="preserve">最長(~154pm)</w:t>
            </w:r>
          </w:p>
        </w:tc>
        <w:tc>
          <w:tcPr/>
          <w:p>
            <w:pPr>
              <w:pStyle w:val="Compact"/>
              <w:jc w:val="left"/>
            </w:pPr>
            <w:r>
              <w:t xml:space="preserve">最弱(~347kJ/mol)</w:t>
            </w:r>
          </w:p>
        </w:tc>
      </w:tr>
      <w:tr>
        <w:tc>
          <w:tcPr/>
          <w:p>
            <w:pPr>
              <w:pStyle w:val="Compact"/>
              <w:jc w:val="left"/>
            </w:pPr>
            <w:r>
              <w:t xml:space="preserve">雙鍵</w:t>
            </w:r>
          </w:p>
        </w:tc>
        <w:tc>
          <w:tcPr/>
          <w:p>
            <w:pPr>
              <w:pStyle w:val="Compact"/>
              <w:jc w:val="left"/>
            </w:pPr>
            <w:r>
              <w:t xml:space="preserve">乙烯C=C</w:t>
            </w:r>
          </w:p>
        </w:tc>
        <w:tc>
          <w:tcPr/>
          <w:p>
            <w:pPr>
              <w:pStyle w:val="Compact"/>
              <w:jc w:val="left"/>
            </w:pPr>
            <w:r>
              <w:t xml:space="preserve">中(~134pm)</w:t>
            </w:r>
          </w:p>
        </w:tc>
        <w:tc>
          <w:tcPr/>
          <w:p>
            <w:pPr>
              <w:pStyle w:val="Compact"/>
              <w:jc w:val="left"/>
            </w:pPr>
            <w:r>
              <w:t xml:space="preserve">中</w:t>
            </w:r>
          </w:p>
        </w:tc>
      </w:tr>
      <w:tr>
        <w:tc>
          <w:tcPr/>
          <w:p>
            <w:pPr>
              <w:pStyle w:val="Compact"/>
              <w:jc w:val="left"/>
            </w:pPr>
            <w:r>
              <w:t xml:space="preserve">三鍵</w:t>
            </w:r>
          </w:p>
        </w:tc>
        <w:tc>
          <w:tcPr/>
          <w:p>
            <w:pPr>
              <w:pStyle w:val="Compact"/>
              <w:jc w:val="left"/>
            </w:pPr>
            <w:r>
              <w:t xml:space="preserve">乙炔C≡C</w:t>
            </w:r>
          </w:p>
        </w:tc>
        <w:tc>
          <w:tcPr/>
          <w:p>
            <w:pPr>
              <w:pStyle w:val="Compact"/>
              <w:jc w:val="left"/>
            </w:pPr>
            <w:r>
              <w:t xml:space="preserve">最短(~120pm)</w:t>
            </w:r>
          </w:p>
        </w:tc>
        <w:tc>
          <w:tcPr/>
          <w:p>
            <w:pPr>
              <w:pStyle w:val="Compact"/>
              <w:jc w:val="left"/>
            </w:pPr>
            <w:r>
              <w:t xml:space="preserve">最強(~835kJ/mol)</w:t>
            </w:r>
          </w:p>
        </w:tc>
      </w:tr>
    </w:tbl>
    <w:p>
      <w:pPr>
        <w:numPr>
          <w:ilvl w:val="0"/>
          <w:numId w:val="1032"/>
        </w:numPr>
        <w:pStyle w:val="Compact"/>
      </w:pPr>
      <w:r>
        <w:t xml:space="preserve">乙炔碳為sp混成(180°直線)，三鍵=1個σ鍵+2個互相垂直的π鍵。乙炔pKa≈25 &lt; 乙烯pKa≈44，乙炔氫確實更酸(sp碳電負度高、s成分多，更能穩定去質子化後的碳陰離子)。</w:t>
      </w:r>
    </w:p>
    <w:p>
      <w:pPr>
        <w:pStyle w:val="FirstParagraph"/>
      </w:pPr>
      <w:r>
        <w:rPr>
          <w:iCs/>
          <w:i/>
        </w:rPr>
        <w:t xml:space="preserve">出處：H26-Q2</w:t>
      </w:r>
    </w:p>
    <w:p>
      <w:pPr>
        <w:pStyle w:val="BodyText"/>
      </w:pPr>
      <w:r>
        <w:rPr>
          <w:bCs/>
          <w:b/>
        </w:rPr>
        <w:t xml:space="preserve">35. NMR基礎：核自旋是偵測的必要條件</w:t>
      </w:r>
    </w:p>
    <w:p>
      <w:pPr>
        <w:pStyle w:val="BodyText"/>
      </w:pPr>
      <w:r>
        <w:rPr>
          <w:bCs/>
          <w:b/>
        </w:rPr>
        <w:t xml:space="preserve">NMR能偵測到某核種的前提是該核必須有非零核自旋(I≠0)——「沒有自旋但仍可檢測」邏輯自相矛盾，不需查數值即可判斷錯誤。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質量數(A)奇偶</w:t>
            </w:r>
          </w:p>
        </w:tc>
        <w:tc>
          <w:tcPr/>
          <w:p>
            <w:pPr>
              <w:pStyle w:val="Compact"/>
              <w:jc w:val="left"/>
            </w:pPr>
            <w:r>
              <w:rPr>
                <w:bCs/>
                <w:b/>
              </w:rPr>
              <w:t xml:space="preserve">原子序(Z)奇偶</w:t>
            </w:r>
          </w:p>
        </w:tc>
        <w:tc>
          <w:tcPr/>
          <w:p>
            <w:pPr>
              <w:pStyle w:val="Compact"/>
              <w:jc w:val="left"/>
            </w:pPr>
            <w:r>
              <w:rPr>
                <w:bCs/>
                <w:b/>
              </w:rPr>
              <w:t xml:space="preserve">核自旋I</w:t>
            </w:r>
          </w:p>
        </w:tc>
        <w:tc>
          <w:tcPr/>
          <w:p>
            <w:pPr>
              <w:pStyle w:val="Compact"/>
              <w:jc w:val="left"/>
            </w:pPr>
            <w:r>
              <w:rPr>
                <w:bCs/>
                <w:b/>
              </w:rPr>
              <w:t xml:space="preserve">範例</w:t>
            </w:r>
          </w:p>
        </w:tc>
      </w:tr>
      <w:tr>
        <w:tc>
          <w:tcPr/>
          <w:p>
            <w:pPr>
              <w:pStyle w:val="Compact"/>
              <w:jc w:val="left"/>
            </w:pPr>
            <w:r>
              <w:t xml:space="preserve">偶</w:t>
            </w:r>
          </w:p>
        </w:tc>
        <w:tc>
          <w:tcPr/>
          <w:p>
            <w:pPr>
              <w:pStyle w:val="Compact"/>
              <w:jc w:val="left"/>
            </w:pPr>
            <w:r>
              <w:t xml:space="preserve">偶</w:t>
            </w:r>
          </w:p>
        </w:tc>
        <w:tc>
          <w:tcPr/>
          <w:p>
            <w:pPr>
              <w:pStyle w:val="Compact"/>
              <w:jc w:val="left"/>
            </w:pPr>
            <w:r>
              <w:t xml:space="preserve">0(NMR無法偵測)</w:t>
            </w:r>
          </w:p>
        </w:tc>
        <w:tc>
          <w:tcPr/>
          <w:p>
            <w:pPr>
              <w:pStyle w:val="Compact"/>
              <w:jc w:val="left"/>
            </w:pPr>
            <w:r>
              <w:t xml:space="preserve">12C, 16O</w:t>
            </w:r>
          </w:p>
        </w:tc>
      </w:tr>
      <w:tr>
        <w:tc>
          <w:tcPr/>
          <w:p>
            <w:pPr>
              <w:pStyle w:val="Compact"/>
              <w:jc w:val="left"/>
            </w:pPr>
            <w:r>
              <w:t xml:space="preserve">偶</w:t>
            </w:r>
          </w:p>
        </w:tc>
        <w:tc>
          <w:tcPr/>
          <w:p>
            <w:pPr>
              <w:pStyle w:val="Compact"/>
              <w:jc w:val="left"/>
            </w:pPr>
            <w:r>
              <w:t xml:space="preserve">奇</w:t>
            </w:r>
          </w:p>
        </w:tc>
        <w:tc>
          <w:tcPr/>
          <w:p>
            <w:pPr>
              <w:pStyle w:val="Compact"/>
              <w:jc w:val="left"/>
            </w:pPr>
            <w:r>
              <w:t xml:space="preserve">整數(1,2,3…)</w:t>
            </w:r>
          </w:p>
        </w:tc>
        <w:tc>
          <w:tcPr/>
          <w:p>
            <w:pPr>
              <w:pStyle w:val="Compact"/>
              <w:jc w:val="left"/>
            </w:pPr>
            <w:r>
              <w:t xml:space="preserve">2H(D), 14N</w:t>
            </w:r>
          </w:p>
        </w:tc>
      </w:tr>
      <w:tr>
        <w:tc>
          <w:tcPr/>
          <w:p>
            <w:pPr>
              <w:pStyle w:val="Compact"/>
              <w:jc w:val="left"/>
            </w:pPr>
            <w:r>
              <w:t xml:space="preserve">奇</w:t>
            </w:r>
          </w:p>
        </w:tc>
        <w:tc>
          <w:tcPr/>
          <w:p>
            <w:pPr>
              <w:pStyle w:val="Compact"/>
              <w:jc w:val="left"/>
            </w:pPr>
            <w:r>
              <w:t xml:space="preserve">—</w:t>
            </w:r>
          </w:p>
        </w:tc>
        <w:tc>
          <w:tcPr/>
          <w:p>
            <w:pPr>
              <w:pStyle w:val="Compact"/>
              <w:jc w:val="left"/>
            </w:pPr>
            <w:r>
              <w:t xml:space="preserve">半整數(1/2,3/2…)</w:t>
            </w:r>
          </w:p>
        </w:tc>
        <w:tc>
          <w:tcPr/>
          <w:p>
            <w:pPr>
              <w:pStyle w:val="Compact"/>
              <w:jc w:val="left"/>
            </w:pPr>
            <w:r>
              <w:t xml:space="preserve">1H, 13C, 19F, 31P</w:t>
            </w:r>
          </w:p>
        </w:tc>
      </w:tr>
    </w:tbl>
    <w:p>
      <w:pPr>
        <w:numPr>
          <w:ilvl w:val="0"/>
          <w:numId w:val="1033"/>
        </w:numPr>
      </w:pPr>
      <w:r>
        <w:t xml:space="preserve">TMS(四甲基矽烷)為δ=0ppm內標；化學位移δ(ppm)=(觀測與標準訊號頻率差[Hz])÷(分光儀頻率[MHz])。</w:t>
      </w:r>
    </w:p>
    <w:p>
      <w:pPr>
        <w:numPr>
          <w:ilvl w:val="0"/>
          <w:numId w:val="1033"/>
        </w:numPr>
      </w:pPr>
      <w:r>
        <w:t xml:space="preserve">苯環質子因環電流效應去遮蔽，出現在較低磁場(高ppm，7.2)；sp³甲基遮蔽較強，出現在較高磁場(低ppm，2.3)。</w:t>
      </w:r>
    </w:p>
    <w:p>
      <w:pPr>
        <w:numPr>
          <w:ilvl w:val="0"/>
          <w:numId w:val="1033"/>
        </w:numPr>
      </w:pPr>
      <w:r>
        <w:t xml:space="preserve">¹H去偶13C-NMR中，不同化學環境的碳各自呈獨立單峰，碳-碳偶合(天然豐度~1%)可忽略。</w:t>
      </w:r>
    </w:p>
    <w:p>
      <w:pPr>
        <w:pStyle w:val="FirstParagraph"/>
      </w:pPr>
      <w:r>
        <w:rPr>
          <w:iCs/>
          <w:i/>
        </w:rPr>
        <w:t xml:space="preserve">出處：H26-Q3、R1再-Q7</w:t>
      </w:r>
    </w:p>
    <w:p>
      <w:pPr>
        <w:pStyle w:val="BodyText"/>
      </w:pPr>
      <w:r>
        <w:rPr>
          <w:bCs/>
          <w:b/>
        </w:rPr>
        <w:t xml:space="preserve">36. 馬來酸/富馬酸幾何異構 + 無水馬來酸工業製程演變</w:t>
      </w:r>
    </w:p>
    <w:p>
      <w:pPr>
        <w:pStyle w:val="BodyText"/>
      </w:pPr>
      <w:r>
        <w:rPr>
          <w:bCs/>
          <w:b/>
        </w:rPr>
        <w:t xml:space="preserve">分子內脫水成環(酸酐化)需兩個-COOH同側夠近：cis(馬來酸)可以閉環成酸酐；trans(富馬酸)距離遠無法分子內脫水。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階段</w:t>
            </w:r>
          </w:p>
        </w:tc>
        <w:tc>
          <w:tcPr/>
          <w:p>
            <w:pPr>
              <w:pStyle w:val="Compact"/>
              <w:jc w:val="left"/>
            </w:pPr>
            <w:r>
              <w:rPr>
                <w:bCs/>
                <w:b/>
              </w:rPr>
              <w:t xml:space="preserve">原料</w:t>
            </w:r>
          </w:p>
        </w:tc>
        <w:tc>
          <w:tcPr/>
          <w:p>
            <w:pPr>
              <w:pStyle w:val="Compact"/>
              <w:jc w:val="left"/>
            </w:pPr>
            <w:r>
              <w:rPr>
                <w:bCs/>
                <w:b/>
              </w:rPr>
              <w:t xml:space="preserve">備註</w:t>
            </w:r>
          </w:p>
        </w:tc>
      </w:tr>
      <w:tr>
        <w:tc>
          <w:tcPr/>
          <w:p>
            <w:pPr>
              <w:pStyle w:val="Compact"/>
              <w:jc w:val="left"/>
            </w:pPr>
            <w:r>
              <w:t xml:space="preserve">傳統/經典製程</w:t>
            </w:r>
          </w:p>
        </w:tc>
        <w:tc>
          <w:tcPr/>
          <w:p>
            <w:pPr>
              <w:pStyle w:val="Compact"/>
              <w:jc w:val="left"/>
            </w:pPr>
            <w:r>
              <w:t xml:space="preserve">苯(ベンゼン)</w:t>
            </w:r>
          </w:p>
        </w:tc>
        <w:tc>
          <w:tcPr/>
          <w:p>
            <w:pPr>
              <w:pStyle w:val="Compact"/>
              <w:jc w:val="left"/>
            </w:pPr>
            <w:r>
              <w:t xml:space="preserve">釩觸媒氣相催化氧化，但苯有致癌性/成本較高</w:t>
            </w:r>
          </w:p>
        </w:tc>
      </w:tr>
      <w:tr>
        <w:tc>
          <w:tcPr/>
          <w:p>
            <w:pPr>
              <w:pStyle w:val="Compact"/>
              <w:jc w:val="left"/>
            </w:pPr>
            <w:r>
              <w:t xml:space="preserve">現代製程</w:t>
            </w:r>
          </w:p>
        </w:tc>
        <w:tc>
          <w:tcPr/>
          <w:p>
            <w:pPr>
              <w:pStyle w:val="Compact"/>
              <w:jc w:val="left"/>
            </w:pPr>
            <w:r>
              <w:t xml:space="preserve">正丁烷(ブタン)</w:t>
            </w:r>
          </w:p>
        </w:tc>
        <w:tc>
          <w:tcPr/>
          <w:p>
            <w:pPr>
              <w:pStyle w:val="Compact"/>
              <w:jc w:val="left"/>
            </w:pPr>
            <w:r>
              <w:t xml:space="preserve">便宜、來源豐富，是少數能直接氧化利用的烷烴(反應性低)</w:t>
            </w:r>
          </w:p>
        </w:tc>
      </w:tr>
    </w:tbl>
    <w:p>
      <w:pPr>
        <w:numPr>
          <w:ilvl w:val="0"/>
          <w:numId w:val="1034"/>
        </w:numPr>
        <w:pStyle w:val="Compact"/>
      </w:pPr>
      <w:r>
        <w:t xml:space="preserve">A/B/C(cis/trans/富馬酸)可靠幾何邏輯推理得出；D/E(苯→丁烷)是產業製程史實，純知識題，「E是烷烴」不足以在丁烷/己烷間做選擇，需知道實際工業原料是正丁烷。</w:t>
      </w:r>
    </w:p>
    <w:p>
      <w:pPr>
        <w:pStyle w:val="FirstParagraph"/>
      </w:pPr>
      <w:r>
        <w:rPr>
          <w:iCs/>
          <w:i/>
        </w:rPr>
        <w:t xml:space="preserve">出處：H26-Q4</w:t>
      </w:r>
    </w:p>
    <w:p>
      <w:pPr>
        <w:pStyle w:val="BodyText"/>
      </w:pPr>
      <w:r>
        <w:rPr>
          <w:bCs/>
          <w:b/>
        </w:rPr>
        <w:t xml:space="preserve">37. 分子手性三種來源：點手性/軸手性/螺旋手性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手性類型</w:t>
            </w:r>
          </w:p>
        </w:tc>
        <w:tc>
          <w:tcPr/>
          <w:p>
            <w:pPr>
              <w:pStyle w:val="Compact"/>
              <w:jc w:val="left"/>
            </w:pPr>
            <w:r>
              <w:rPr>
                <w:bCs/>
                <w:b/>
              </w:rPr>
              <w:t xml:space="preserve">判斷方式</w:t>
            </w:r>
          </w:p>
        </w:tc>
        <w:tc>
          <w:tcPr/>
          <w:p>
            <w:pPr>
              <w:pStyle w:val="Compact"/>
              <w:jc w:val="left"/>
            </w:pPr>
            <w:r>
              <w:rPr>
                <w:bCs/>
                <w:b/>
              </w:rPr>
              <w:t xml:space="preserve">範例</w:t>
            </w:r>
          </w:p>
        </w:tc>
      </w:tr>
      <w:tr>
        <w:tc>
          <w:tcPr/>
          <w:p>
            <w:pPr>
              <w:pStyle w:val="Compact"/>
              <w:jc w:val="left"/>
            </w:pPr>
            <w:r>
              <w:t xml:space="preserve">點手性(point chirality)</w:t>
            </w:r>
          </w:p>
        </w:tc>
        <w:tc>
          <w:tcPr/>
          <w:p>
            <w:pPr>
              <w:pStyle w:val="Compact"/>
              <w:jc w:val="left"/>
            </w:pPr>
            <w:r>
              <w:t xml:space="preserve">中心碳接四個不同基團</w:t>
            </w:r>
          </w:p>
        </w:tc>
        <w:tc>
          <w:tcPr/>
          <w:p>
            <w:pPr>
              <w:pStyle w:val="Compact"/>
              <w:jc w:val="left"/>
            </w:pPr>
            <w:r>
              <w:t xml:space="preserve">標準sp³手性中心</w:t>
            </w:r>
          </w:p>
        </w:tc>
      </w:tr>
      <w:tr>
        <w:tc>
          <w:tcPr/>
          <w:p>
            <w:pPr>
              <w:pStyle w:val="Compact"/>
              <w:jc w:val="left"/>
            </w:pPr>
            <w:r>
              <w:t xml:space="preserve">軸手性(axial chirality)</w:t>
            </w:r>
          </w:p>
        </w:tc>
        <w:tc>
          <w:tcPr/>
          <w:p>
            <w:pPr>
              <w:pStyle w:val="Compact"/>
              <w:jc w:val="left"/>
            </w:pPr>
            <w:r>
              <w:t xml:space="preserve">聯苯類分子，鄰位大取代基鎖住單鍵旋轉</w:t>
            </w:r>
          </w:p>
        </w:tc>
        <w:tc>
          <w:tcPr/>
          <w:p>
            <w:pPr>
              <w:pStyle w:val="Compact"/>
              <w:jc w:val="left"/>
            </w:pPr>
            <w:r>
              <w:t xml:space="preserve">阻轉異構物(atropisomer)，如BINAP</w:t>
            </w:r>
          </w:p>
        </w:tc>
      </w:tr>
      <w:tr>
        <w:tc>
          <w:tcPr/>
          <w:p>
            <w:pPr>
              <w:pStyle w:val="Compact"/>
              <w:jc w:val="left"/>
            </w:pPr>
            <w:r>
              <w:t xml:space="preserve">螺旋手性(helical chirality)</w:t>
            </w:r>
          </w:p>
        </w:tc>
        <w:tc>
          <w:tcPr/>
          <w:p>
            <w:pPr>
              <w:pStyle w:val="Compact"/>
              <w:jc w:val="left"/>
            </w:pPr>
            <w:r>
              <w:t xml:space="preserve">稠環分子空間位阻無法攤平，捲曲成螺旋</w:t>
            </w:r>
          </w:p>
        </w:tc>
        <w:tc>
          <w:tcPr/>
          <w:p>
            <w:pPr>
              <w:pStyle w:val="Compact"/>
              <w:jc w:val="left"/>
            </w:pPr>
            <w:r>
              <w:t xml:space="preserve">螺旋烯(helicene)，左旋M/右旋P</w:t>
            </w:r>
          </w:p>
        </w:tc>
      </w:tr>
    </w:tbl>
    <w:p>
      <w:pPr>
        <w:numPr>
          <w:ilvl w:val="0"/>
          <w:numId w:val="1035"/>
        </w:numPr>
      </w:pPr>
      <w:r>
        <w:t xml:space="preserve">內消旋(meso)化合物：有立體中心但分子內部有對稱面，鏡像旋轉180°可疊回原分子本身——不是「沒有鏡像」，是「鏡像=自己」，故不具旋光性，與D/L型鏡像對是非對映異構物關係。</w:t>
      </w:r>
    </w:p>
    <w:p>
      <w:pPr>
        <w:numPr>
          <w:ilvl w:val="0"/>
          <w:numId w:val="1035"/>
        </w:numPr>
      </w:pPr>
      <w:r>
        <w:t xml:space="preserve">常見誤解糾正：一般聯苯單鍵可自由旋轉不具手性，但當鍵結軸兩側鄰位都有夠大取代基(通常需3-4個)時，旋轉被空間位阻鎖死，產生無法透過旋轉互換的軸手性——不能假設所有聯苯都能自由旋轉抵銷手性。</w:t>
      </w:r>
    </w:p>
    <w:p>
      <w:pPr>
        <w:pStyle w:val="FirstParagraph"/>
      </w:pPr>
      <w:r>
        <w:rPr>
          <w:iCs/>
          <w:i/>
        </w:rPr>
        <w:t xml:space="preserve">出處：H26-Q5</w:t>
      </w:r>
    </w:p>
    <w:p>
      <w:pPr>
        <w:pStyle w:val="BodyText"/>
      </w:pPr>
      <w:r>
        <w:rPr>
          <w:bCs/>
          <w:b/>
        </w:rPr>
        <w:t xml:space="preserve">38. 命名反應辨識：試劑指紋(reagent signature)速查法</w:t>
      </w:r>
    </w:p>
    <w:p>
      <w:pPr>
        <w:pStyle w:val="BodyText"/>
      </w:pPr>
      <w:r>
        <w:rPr>
          <w:bCs/>
          <w:b/>
        </w:rPr>
        <w:t xml:space="preserve">解題策略：先掃過選項刪除明顯試劑對不上的錯配，再記住每個命名反應最具辨識度的試劑組合，不需死背整個機制細節。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試劑指紋</w:t>
            </w:r>
          </w:p>
        </w:tc>
        <w:tc>
          <w:tcPr/>
          <w:p>
            <w:pPr>
              <w:pStyle w:val="Compact"/>
              <w:jc w:val="left"/>
            </w:pPr>
            <w:r>
              <w:rPr>
                <w:bCs/>
                <w:b/>
              </w:rPr>
              <w:t xml:space="preserve">反應名稱</w:t>
            </w:r>
          </w:p>
        </w:tc>
        <w:tc>
          <w:tcPr/>
          <w:p>
            <w:pPr>
              <w:pStyle w:val="Compact"/>
              <w:jc w:val="left"/>
            </w:pPr>
            <w:r>
              <w:rPr>
                <w:bCs/>
                <w:b/>
              </w:rPr>
              <w:t xml:space="preserve">產物/用途</w:t>
            </w:r>
          </w:p>
        </w:tc>
      </w:tr>
      <w:tr>
        <w:tc>
          <w:tcPr/>
          <w:p>
            <w:pPr>
              <w:pStyle w:val="Compact"/>
              <w:jc w:val="left"/>
            </w:pPr>
            <w:r>
              <w:t xml:space="preserve">POCl3 + DMF(HCON(CH3)2)</w:t>
            </w:r>
          </w:p>
        </w:tc>
        <w:tc>
          <w:tcPr/>
          <w:p>
            <w:pPr>
              <w:pStyle w:val="Compact"/>
              <w:jc w:val="left"/>
            </w:pPr>
            <w:r>
              <w:t xml:space="preserve">Vilsmeier(-Haack)反應</w:t>
            </w:r>
          </w:p>
        </w:tc>
        <w:tc>
          <w:tcPr/>
          <w:p>
            <w:pPr>
              <w:pStyle w:val="Compact"/>
              <w:jc w:val="left"/>
            </w:pPr>
            <w:r>
              <w:t xml:space="preserve">富電子芳環→芳香醛(甲醯化)</w:t>
            </w:r>
          </w:p>
        </w:tc>
      </w:tr>
      <w:tr>
        <w:tc>
          <w:tcPr/>
          <w:p>
            <w:pPr>
              <w:pStyle w:val="Compact"/>
              <w:jc w:val="left"/>
            </w:pPr>
            <w:r>
              <w:t xml:space="preserve">CHCl3 + NaOH + 酚類</w:t>
            </w:r>
          </w:p>
        </w:tc>
        <w:tc>
          <w:tcPr/>
          <w:p>
            <w:pPr>
              <w:pStyle w:val="Compact"/>
              <w:jc w:val="left"/>
            </w:pPr>
            <w:r>
              <w:t xml:space="preserve">Reimer-Tiemann反應</w:t>
            </w:r>
          </w:p>
        </w:tc>
        <w:tc>
          <w:tcPr/>
          <w:p>
            <w:pPr>
              <w:pStyle w:val="Compact"/>
              <w:jc w:val="left"/>
            </w:pPr>
            <w:r>
              <w:t xml:space="preserve">酚鄰位生成水楊醛(經二氯卡賓中間體)</w:t>
            </w:r>
          </w:p>
        </w:tc>
      </w:tr>
      <w:tr>
        <w:tc>
          <w:tcPr/>
          <w:p>
            <w:pPr>
              <w:pStyle w:val="Compact"/>
              <w:jc w:val="left"/>
            </w:pPr>
            <w:r>
              <w:t xml:space="preserve">路易士酸(AlCl3/BF3)+醯化試劑+芳環</w:t>
            </w:r>
          </w:p>
        </w:tc>
        <w:tc>
          <w:tcPr/>
          <w:p>
            <w:pPr>
              <w:pStyle w:val="Compact"/>
              <w:jc w:val="left"/>
            </w:pPr>
            <w:r>
              <w:t xml:space="preserve">Friedel-Crafts醯化反應</w:t>
            </w:r>
          </w:p>
        </w:tc>
        <w:tc>
          <w:tcPr/>
          <w:p>
            <w:pPr>
              <w:pStyle w:val="Compact"/>
              <w:jc w:val="left"/>
            </w:pPr>
            <w:r>
              <w:t xml:space="preserve">芳環直接接醯基/甲醯基</w:t>
            </w:r>
          </w:p>
        </w:tc>
      </w:tr>
      <w:tr>
        <w:tc>
          <w:tcPr/>
          <w:p>
            <w:pPr>
              <w:pStyle w:val="Compact"/>
              <w:jc w:val="left"/>
            </w:pPr>
            <w:r>
              <w:t xml:space="preserve">磷ylide(Ph3P=CHR)+醛/酮</w:t>
            </w:r>
          </w:p>
        </w:tc>
        <w:tc>
          <w:tcPr/>
          <w:p>
            <w:pPr>
              <w:pStyle w:val="Compact"/>
              <w:jc w:val="left"/>
            </w:pPr>
            <w:r>
              <w:t xml:space="preserve">Wittig反應</w:t>
            </w:r>
          </w:p>
        </w:tc>
        <w:tc>
          <w:tcPr/>
          <w:p>
            <w:pPr>
              <w:pStyle w:val="Compact"/>
              <w:jc w:val="left"/>
            </w:pPr>
            <w:r>
              <w:t xml:space="preserve">生成烯烴(C=C)，非醛</w:t>
            </w:r>
          </w:p>
        </w:tc>
      </w:tr>
    </w:tbl>
    <w:p>
      <w:pPr>
        <w:pStyle w:val="BodyText"/>
      </w:pPr>
      <w:r>
        <w:rPr>
          <w:iCs/>
          <w:i/>
        </w:rPr>
        <w:t xml:space="preserve">出處：H26-Q6</w:t>
      </w:r>
    </w:p>
    <w:p>
      <w:pPr>
        <w:pStyle w:val="BodyText"/>
      </w:pPr>
      <w:r>
        <w:rPr>
          <w:bCs/>
          <w:b/>
        </w:rPr>
        <w:t xml:space="preserve">39. 苯環取代基電子效應對羰基親電性(HCN加成K值)的影響</w:t>
      </w:r>
    </w:p>
    <w:p>
      <w:pPr>
        <w:pStyle w:val="BodyText"/>
      </w:pPr>
      <w:r>
        <w:rPr>
          <w:bCs/>
          <w:b/>
        </w:rPr>
        <w:t xml:space="preserve">平衡常數K反映羰基碳親電性：推電子基越強，親電性越弱，K越小。強度排序：共軛推電子(-N(CH3)2)＞誘導/超共軛推電子(-CH3)＞無取代(基準)。</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取代基</w:t>
            </w:r>
          </w:p>
        </w:tc>
        <w:tc>
          <w:tcPr/>
          <w:p>
            <w:pPr>
              <w:pStyle w:val="Compact"/>
              <w:jc w:val="left"/>
            </w:pPr>
            <w:r>
              <w:rPr>
                <w:bCs/>
                <w:b/>
              </w:rPr>
              <w:t xml:space="preserve">電子效應機制</w:t>
            </w:r>
          </w:p>
        </w:tc>
        <w:tc>
          <w:tcPr/>
          <w:p>
            <w:pPr>
              <w:pStyle w:val="Compact"/>
              <w:jc w:val="left"/>
            </w:pPr>
            <w:r>
              <w:rPr>
                <w:bCs/>
                <w:b/>
              </w:rPr>
              <w:t xml:space="preserve">推電子強度</w:t>
            </w:r>
          </w:p>
        </w:tc>
        <w:tc>
          <w:tcPr/>
          <w:p>
            <w:pPr>
              <w:pStyle w:val="Compact"/>
              <w:jc w:val="left"/>
            </w:pPr>
            <w:r>
              <w:rPr>
                <w:bCs/>
                <w:b/>
              </w:rPr>
              <w:t xml:space="preserve">對應K值</w:t>
            </w:r>
          </w:p>
        </w:tc>
      </w:tr>
      <w:tr>
        <w:tc>
          <w:tcPr/>
          <w:p>
            <w:pPr>
              <w:pStyle w:val="Compact"/>
              <w:jc w:val="left"/>
            </w:pPr>
            <w:r>
              <w:t xml:space="preserve">無取代(苯甲醛)</w:t>
            </w:r>
          </w:p>
        </w:tc>
        <w:tc>
          <w:tcPr/>
          <w:p>
            <w:pPr>
              <w:pStyle w:val="Compact"/>
              <w:jc w:val="left"/>
            </w:pPr>
            <w:r>
              <w:t xml:space="preserve">無</w:t>
            </w:r>
          </w:p>
        </w:tc>
        <w:tc>
          <w:tcPr/>
          <w:p>
            <w:pPr>
              <w:pStyle w:val="Compact"/>
              <w:jc w:val="left"/>
            </w:pPr>
            <w:r>
              <w:t xml:space="preserve">基準</w:t>
            </w:r>
          </w:p>
        </w:tc>
        <w:tc>
          <w:tcPr/>
          <w:p>
            <w:pPr>
              <w:pStyle w:val="Compact"/>
              <w:jc w:val="left"/>
            </w:pPr>
            <w:r>
              <w:t xml:space="preserve">最大</w:t>
            </w:r>
          </w:p>
        </w:tc>
      </w:tr>
      <w:tr>
        <w:tc>
          <w:tcPr/>
          <w:p>
            <w:pPr>
              <w:pStyle w:val="Compact"/>
              <w:jc w:val="left"/>
            </w:pPr>
            <w:r>
              <w:t xml:space="preserve">-CH3(對位)</w:t>
            </w:r>
          </w:p>
        </w:tc>
        <w:tc>
          <w:tcPr/>
          <w:p>
            <w:pPr>
              <w:pStyle w:val="Compact"/>
              <w:jc w:val="left"/>
            </w:pPr>
            <w:r>
              <w:t xml:space="preserve">誘導/超共軛效應</w:t>
            </w:r>
          </w:p>
        </w:tc>
        <w:tc>
          <w:tcPr/>
          <w:p>
            <w:pPr>
              <w:pStyle w:val="Compact"/>
              <w:jc w:val="left"/>
            </w:pPr>
            <w:r>
              <w:t xml:space="preserve">弱推電子</w:t>
            </w:r>
          </w:p>
        </w:tc>
        <w:tc>
          <w:tcPr/>
          <w:p>
            <w:pPr>
              <w:pStyle w:val="Compact"/>
              <w:jc w:val="left"/>
            </w:pPr>
            <w:r>
              <w:t xml:space="preserve">居中</w:t>
            </w:r>
          </w:p>
        </w:tc>
      </w:tr>
      <w:tr>
        <w:tc>
          <w:tcPr/>
          <w:p>
            <w:pPr>
              <w:pStyle w:val="Compact"/>
              <w:jc w:val="left"/>
            </w:pPr>
            <w:r>
              <w:t xml:space="preserve">-N(CH3)2(對位)</w:t>
            </w:r>
          </w:p>
        </w:tc>
        <w:tc>
          <w:tcPr/>
          <w:p>
            <w:pPr>
              <w:pStyle w:val="Compact"/>
              <w:jc w:val="left"/>
            </w:pPr>
            <w:r>
              <w:t xml:space="preserve">共軛效應(孤對離域進環)</w:t>
            </w:r>
          </w:p>
        </w:tc>
        <w:tc>
          <w:tcPr/>
          <w:p>
            <w:pPr>
              <w:pStyle w:val="Compact"/>
              <w:jc w:val="left"/>
            </w:pPr>
            <w:r>
              <w:t xml:space="preserve">強推電子</w:t>
            </w:r>
          </w:p>
        </w:tc>
        <w:tc>
          <w:tcPr/>
          <w:p>
            <w:pPr>
              <w:pStyle w:val="Compact"/>
              <w:jc w:val="left"/>
            </w:pPr>
            <w:r>
              <w:t xml:space="preserve">最小</w:t>
            </w:r>
          </w:p>
        </w:tc>
      </w:tr>
    </w:tbl>
    <w:p>
      <w:pPr>
        <w:numPr>
          <w:ilvl w:val="0"/>
          <w:numId w:val="1036"/>
        </w:numPr>
        <w:pStyle w:val="Compact"/>
      </w:pPr>
      <w:r>
        <w:t xml:space="preserve">審題提醒：算出強弱順序後，務必回頭確認題目問的是「大到小」還是「小到大」——推導方向對，但排列方向可能顛倒。</w:t>
      </w:r>
    </w:p>
    <w:p>
      <w:pPr>
        <w:pStyle w:val="FirstParagraph"/>
      </w:pPr>
      <w:r>
        <w:rPr>
          <w:iCs/>
          <w:i/>
        </w:rPr>
        <w:t xml:space="preserve">出處：H26-Q7</w:t>
      </w:r>
    </w:p>
    <w:p>
      <w:pPr>
        <w:pStyle w:val="BodyText"/>
      </w:pPr>
      <w:r>
        <w:rPr>
          <w:bCs/>
          <w:b/>
        </w:rPr>
        <w:t xml:space="preserve">40. 新燃料常見配對陷阱：原料/技術名稱張冠李戴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燃料/技術</w:t>
            </w:r>
          </w:p>
        </w:tc>
        <w:tc>
          <w:tcPr/>
          <w:p>
            <w:pPr>
              <w:pStyle w:val="Compact"/>
              <w:jc w:val="left"/>
            </w:pPr>
            <w:r>
              <w:rPr>
                <w:bCs/>
                <w:b/>
              </w:rPr>
              <w:t xml:space="preserve">正確原料/機制</w:t>
            </w:r>
          </w:p>
        </w:tc>
        <w:tc>
          <w:tcPr/>
          <w:p>
            <w:pPr>
              <w:pStyle w:val="Compact"/>
              <w:jc w:val="left"/>
            </w:pPr>
            <w:r>
              <w:rPr>
                <w:bCs/>
                <w:b/>
              </w:rPr>
              <w:t xml:space="preserve">易混淆處</w:t>
            </w:r>
          </w:p>
        </w:tc>
      </w:tr>
      <w:tr>
        <w:tc>
          <w:tcPr/>
          <w:p>
            <w:pPr>
              <w:pStyle w:val="Compact"/>
              <w:jc w:val="left"/>
            </w:pPr>
            <w:r>
              <w:t xml:space="preserve">生質ETBE</w:t>
            </w:r>
          </w:p>
        </w:tc>
        <w:tc>
          <w:tcPr/>
          <w:p>
            <w:pPr>
              <w:pStyle w:val="Compact"/>
              <w:jc w:val="left"/>
            </w:pPr>
            <w:r>
              <w:t xml:space="preserve">生質乙醇+異丁烯(酸催化加成，靠C=C雙鍵)</w:t>
            </w:r>
          </w:p>
        </w:tc>
        <w:tc>
          <w:tcPr/>
          <w:p>
            <w:pPr>
              <w:pStyle w:val="Compact"/>
              <w:jc w:val="left"/>
            </w:pPr>
            <w:r>
              <w:t xml:space="preserve">不是正丁烷(飽和烷烴無雙鍵，反應性低無法加成)</w:t>
            </w:r>
          </w:p>
        </w:tc>
      </w:tr>
      <w:tr>
        <w:tc>
          <w:tcPr/>
          <w:p>
            <w:pPr>
              <w:pStyle w:val="Compact"/>
              <w:jc w:val="left"/>
            </w:pPr>
            <w:r>
              <w:t xml:space="preserve">沼氣(biogas)</w:t>
            </w:r>
          </w:p>
        </w:tc>
        <w:tc>
          <w:tcPr/>
          <w:p>
            <w:pPr>
              <w:pStyle w:val="Compact"/>
              <w:jc w:val="left"/>
            </w:pPr>
            <w:r>
              <w:t xml:space="preserve">厭氧消化：廚餘等經嫌氣性微生物甲烷發酵</w:t>
            </w:r>
          </w:p>
        </w:tc>
        <w:tc>
          <w:tcPr/>
          <w:p>
            <w:pPr>
              <w:pStyle w:val="Compact"/>
              <w:jc w:val="left"/>
            </w:pPr>
            <w:r>
              <w:t xml:space="preserve">—</w:t>
            </w:r>
          </w:p>
        </w:tc>
      </w:tr>
      <w:tr>
        <w:tc>
          <w:tcPr/>
          <w:p>
            <w:pPr>
              <w:pStyle w:val="Compact"/>
              <w:jc w:val="left"/>
            </w:pPr>
            <w:r>
              <w:t xml:space="preserve">生質柴油(BDF)</w:t>
            </w:r>
          </w:p>
        </w:tc>
        <w:tc>
          <w:tcPr/>
          <w:p>
            <w:pPr>
              <w:pStyle w:val="Compact"/>
              <w:jc w:val="left"/>
            </w:pPr>
            <w:r>
              <w:t xml:space="preserve">植物油(甘油三酸酯)+甲醇，鹼觸媒酯轉化反應(transesterification)</w:t>
            </w:r>
          </w:p>
        </w:tc>
        <w:tc>
          <w:tcPr/>
          <w:p>
            <w:pPr>
              <w:pStyle w:val="Compact"/>
              <w:jc w:val="left"/>
            </w:pPr>
            <w:r>
              <w:t xml:space="preserve">產物為脂肪酸甲酯(FAME)+副產物甘油</w:t>
            </w:r>
          </w:p>
        </w:tc>
      </w:tr>
      <w:tr>
        <w:tc>
          <w:tcPr/>
          <w:p>
            <w:pPr>
              <w:pStyle w:val="Compact"/>
              <w:jc w:val="left"/>
            </w:pPr>
            <w:r>
              <w:t xml:space="preserve">頁岩氣(shale gas)</w:t>
            </w:r>
          </w:p>
        </w:tc>
        <w:tc>
          <w:tcPr/>
          <w:p>
            <w:pPr>
              <w:pStyle w:val="Compact"/>
              <w:jc w:val="left"/>
            </w:pPr>
            <w:r>
              <w:t xml:space="preserve">天然氣一種，靠水力壓裂(強力水壓破碎岩層)抽取</w:t>
            </w:r>
          </w:p>
        </w:tc>
        <w:tc>
          <w:tcPr/>
          <w:p>
            <w:pPr>
              <w:pStyle w:val="Compact"/>
              <w:jc w:val="left"/>
            </w:pPr>
            <w:r>
              <w:t xml:space="preserve">—</w:t>
            </w:r>
          </w:p>
        </w:tc>
      </w:tr>
      <w:tr>
        <w:tc>
          <w:tcPr/>
          <w:p>
            <w:pPr>
              <w:pStyle w:val="Compact"/>
              <w:jc w:val="left"/>
            </w:pPr>
            <w:r>
              <w:t xml:space="preserve">DME(二甲醚)</w:t>
            </w:r>
          </w:p>
        </w:tc>
        <w:tc>
          <w:tcPr/>
          <w:p>
            <w:pPr>
              <w:pStyle w:val="Compact"/>
              <w:jc w:val="left"/>
            </w:pPr>
            <w:r>
              <w:t xml:space="preserve">可由天然氣、煤炭、生質能等多元資源經合成氣(syngas)製造</w:t>
            </w:r>
          </w:p>
        </w:tc>
        <w:tc>
          <w:tcPr/>
          <w:p>
            <w:pPr>
              <w:pStyle w:val="Compact"/>
              <w:jc w:val="left"/>
            </w:pPr>
            <w:r>
              <w:t xml:space="preserve">原料多樣性是其優勢</w:t>
            </w:r>
          </w:p>
        </w:tc>
      </w:tr>
    </w:tbl>
    <w:p>
      <w:pPr>
        <w:numPr>
          <w:ilvl w:val="0"/>
          <w:numId w:val="1037"/>
        </w:numPr>
        <w:pStyle w:val="Compact"/>
      </w:pPr>
      <w:r>
        <w:t xml:space="preserve">推理框架：MTBE(甲醇+異丁烯)、ETBE(乙醇+異丁烯)都需要異丁烯提供雙鍵進行酸催化加成，飽和烷烴(丁烷各異構物)因惰性無法直接參與此類加成反應。</w:t>
      </w:r>
    </w:p>
    <w:p>
      <w:pPr>
        <w:pStyle w:val="FirstParagraph"/>
      </w:pPr>
      <w:r>
        <w:rPr>
          <w:iCs/>
          <w:i/>
        </w:rPr>
        <w:t xml:space="preserve">出處：H26-Q8</w:t>
      </w:r>
    </w:p>
    <w:p>
      <w:pPr>
        <w:pStyle w:val="BodyText"/>
      </w:pPr>
      <w:r>
        <w:rPr>
          <w:bCs/>
          <w:b/>
        </w:rPr>
        <w:t xml:space="preserve">41. 家用燃料電池：PEFC與SOFC操作溫度不可混淆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燃料電池類型</w:t>
            </w:r>
          </w:p>
        </w:tc>
        <w:tc>
          <w:tcPr/>
          <w:p>
            <w:pPr>
              <w:pStyle w:val="Compact"/>
              <w:jc w:val="left"/>
            </w:pPr>
            <w:r>
              <w:rPr>
                <w:bCs/>
                <w:b/>
              </w:rPr>
              <w:t xml:space="preserve">電解質</w:t>
            </w:r>
          </w:p>
        </w:tc>
        <w:tc>
          <w:tcPr/>
          <w:p>
            <w:pPr>
              <w:pStyle w:val="Compact"/>
              <w:jc w:val="left"/>
            </w:pPr>
            <w:r>
              <w:rPr>
                <w:bCs/>
                <w:b/>
              </w:rPr>
              <w:t xml:space="preserve">操作溫度</w:t>
            </w:r>
          </w:p>
        </w:tc>
      </w:tr>
      <w:tr>
        <w:tc>
          <w:tcPr/>
          <w:p>
            <w:pPr>
              <w:pStyle w:val="Compact"/>
              <w:jc w:val="left"/>
            </w:pPr>
            <w:r>
              <w:t xml:space="preserve">PEFC(固體高分子形)</w:t>
            </w:r>
          </w:p>
        </w:tc>
        <w:tc>
          <w:tcPr/>
          <w:p>
            <w:pPr>
              <w:pStyle w:val="Compact"/>
              <w:jc w:val="left"/>
            </w:pPr>
            <w:r>
              <w:t xml:space="preserve">質子交換膜</w:t>
            </w:r>
          </w:p>
        </w:tc>
        <w:tc>
          <w:tcPr/>
          <w:p>
            <w:pPr>
              <w:pStyle w:val="Compact"/>
              <w:jc w:val="left"/>
            </w:pPr>
            <w:r>
              <w:t xml:space="preserve">低溫，約70-80℃</w:t>
            </w:r>
          </w:p>
        </w:tc>
      </w:tr>
      <w:tr>
        <w:tc>
          <w:tcPr/>
          <w:p>
            <w:pPr>
              <w:pStyle w:val="Compact"/>
              <w:jc w:val="left"/>
            </w:pPr>
            <w:r>
              <w:t xml:space="preserve">SOFC(固體氧化物形)</w:t>
            </w:r>
          </w:p>
        </w:tc>
        <w:tc>
          <w:tcPr/>
          <w:p>
            <w:pPr>
              <w:pStyle w:val="Compact"/>
              <w:jc w:val="left"/>
            </w:pPr>
            <w:r>
              <w:t xml:space="preserve">陶瓷氧離子導體(如YSZ)</w:t>
            </w:r>
          </w:p>
        </w:tc>
        <w:tc>
          <w:tcPr/>
          <w:p>
            <w:pPr>
              <w:pStyle w:val="Compact"/>
              <w:jc w:val="left"/>
            </w:pPr>
            <w:r>
              <w:t xml:space="preserve">高溫，約600-1000℃(家用型約700-750℃)</w:t>
            </w:r>
          </w:p>
        </w:tc>
      </w:tr>
    </w:tbl>
    <w:p>
      <w:pPr>
        <w:numPr>
          <w:ilvl w:val="0"/>
          <w:numId w:val="1038"/>
        </w:numPr>
      </w:pPr>
      <w:r>
        <w:t xml:space="preserve">陷阱：80℃低溫操作是PEFC的特徵，不是SOFC——常見的「溫度數字與電池類型張冠李戴」陷阱，與Q4(苯/丁烷)、Q8(正丁烷/異丁烯)同類型設計。</w:t>
      </w:r>
    </w:p>
    <w:p>
      <w:pPr>
        <w:numPr>
          <w:ilvl w:val="0"/>
          <w:numId w:val="1038"/>
        </w:numPr>
      </w:pPr>
      <w:r>
        <w:t xml:space="preserve">改質流程：都市燃氣/LPG先經脫硫器去除加臭劑(有機硫化合物，防止觸媒中毒)，再經水蒸氣改質法(產氫率最高，但為吸熱反應需燃燒部分燃料供熱，反應溫度約650℃以上)產生氫氣。</w:t>
      </w:r>
    </w:p>
    <w:p>
      <w:pPr>
        <w:pStyle w:val="FirstParagraph"/>
      </w:pPr>
      <w:r>
        <w:rPr>
          <w:iCs/>
          <w:i/>
        </w:rPr>
        <w:t xml:space="preserve">出處：H26-Q9</w:t>
      </w:r>
    </w:p>
    <w:p>
      <w:pPr>
        <w:pStyle w:val="BodyText"/>
      </w:pPr>
      <w:r>
        <w:rPr>
          <w:bCs/>
          <w:b/>
        </w:rPr>
        <w:t xml:space="preserve">42. 原油常壓蒸餾留分：常壓蒸餾 vs 減壓蒸餾的產物範圍</w:t>
      </w:r>
    </w:p>
    <w:p>
      <w:pPr>
        <w:pStyle w:val="BodyText"/>
      </w:pPr>
      <w:r>
        <w:rPr>
          <w:bCs/>
          <w:b/>
        </w:rPr>
        <w:t xml:space="preserve">常壓蒸餾(常圧蒸留)依沸點由低到高得到：LPG→石腦油(ナフサ)→煤油(灯油)→輕油(軽油)→常壓殘油(常圧残油)。潤滑油等高沸點精細產品需常壓殘油再經減壓蒸餾(真空蒸留)才能分離取得，不是常壓蒸餾階段的直接產物。</w:t>
      </w:r>
    </w:p>
    <w:p>
      <w:pPr>
        <w:pStyle w:val="BodyText"/>
      </w:pPr>
      <w:r>
        <w:rPr>
          <w:iCs/>
          <w:i/>
        </w:rPr>
        <w:t xml:space="preserve">出處：H26-Q10</w:t>
      </w:r>
    </w:p>
    <w:p>
      <w:pPr>
        <w:pStyle w:val="BodyText"/>
      </w:pPr>
      <w:r>
        <w:rPr>
          <w:bCs/>
          <w:b/>
        </w:rPr>
        <w:t xml:space="preserve">43. 汽油 vs 柴油：辛烷值/十六烷值方向相反，不可互換</w:t>
      </w:r>
    </w:p>
    <w:p>
      <w:pPr>
        <w:pStyle w:val="BodyText"/>
      </w:pPr>
      <w:r>
        <w:rPr>
          <w:bCs/>
          <w:b/>
        </w:rPr>
        <w:t xml:space="preserve">汽油引擎(火星塞點火)要抗爆震(耐自燃)，指標是辛烷值(octane number)，越高越抗爆。柴油引擎(壓縮著火)要易自燃，指標是十六烷值(cetane number)，越高越容易自燃、著火越平順。兩套指標方向相反，絕不能互換。</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汽油引擎</w:t>
            </w:r>
          </w:p>
        </w:tc>
        <w:tc>
          <w:tcPr/>
          <w:p>
            <w:pPr>
              <w:pStyle w:val="Compact"/>
              <w:jc w:val="left"/>
            </w:pPr>
            <w:r>
              <w:rPr>
                <w:bCs/>
                <w:b/>
              </w:rPr>
              <w:t xml:space="preserve">柴油引擎</w:t>
            </w:r>
          </w:p>
        </w:tc>
      </w:tr>
      <w:tr>
        <w:tc>
          <w:tcPr/>
          <w:p>
            <w:pPr>
              <w:pStyle w:val="Compact"/>
              <w:jc w:val="left"/>
            </w:pPr>
            <w:r>
              <w:t xml:space="preserve">點火方式</w:t>
            </w:r>
          </w:p>
        </w:tc>
        <w:tc>
          <w:tcPr/>
          <w:p>
            <w:pPr>
              <w:pStyle w:val="Compact"/>
              <w:jc w:val="left"/>
            </w:pPr>
            <w:r>
              <w:t xml:space="preserve">火星塞點火</w:t>
            </w:r>
          </w:p>
        </w:tc>
        <w:tc>
          <w:tcPr/>
          <w:p>
            <w:pPr>
              <w:pStyle w:val="Compact"/>
              <w:jc w:val="left"/>
            </w:pPr>
            <w:r>
              <w:t xml:space="preserve">壓縮著火</w:t>
            </w:r>
          </w:p>
        </w:tc>
      </w:tr>
      <w:tr>
        <w:tc>
          <w:tcPr/>
          <w:p>
            <w:pPr>
              <w:pStyle w:val="Compact"/>
              <w:jc w:val="left"/>
            </w:pPr>
            <w:r>
              <w:t xml:space="preserve">需要特性</w:t>
            </w:r>
          </w:p>
        </w:tc>
        <w:tc>
          <w:tcPr/>
          <w:p>
            <w:pPr>
              <w:pStyle w:val="Compact"/>
              <w:jc w:val="left"/>
            </w:pPr>
            <w:r>
              <w:t xml:space="preserve">抗自燃(抗爆震)</w:t>
            </w:r>
          </w:p>
        </w:tc>
        <w:tc>
          <w:tcPr/>
          <w:p>
            <w:pPr>
              <w:pStyle w:val="Compact"/>
              <w:jc w:val="left"/>
            </w:pPr>
            <w:r>
              <w:t xml:space="preserve">易自燃</w:t>
            </w:r>
          </w:p>
        </w:tc>
      </w:tr>
      <w:tr>
        <w:tc>
          <w:tcPr/>
          <w:p>
            <w:pPr>
              <w:pStyle w:val="Compact"/>
              <w:jc w:val="left"/>
            </w:pPr>
            <w:r>
              <w:t xml:space="preserve">指標</w:t>
            </w:r>
          </w:p>
        </w:tc>
        <w:tc>
          <w:tcPr/>
          <w:p>
            <w:pPr>
              <w:pStyle w:val="Compact"/>
              <w:jc w:val="left"/>
            </w:pPr>
            <w:r>
              <w:t xml:space="preserve">辛烷值(越高越抗爆)</w:t>
            </w:r>
          </w:p>
        </w:tc>
        <w:tc>
          <w:tcPr/>
          <w:p>
            <w:pPr>
              <w:pStyle w:val="Compact"/>
              <w:jc w:val="left"/>
            </w:pPr>
            <w:r>
              <w:t xml:space="preserve">十六烷值(越高越易自燃)</w:t>
            </w:r>
          </w:p>
        </w:tc>
      </w:tr>
    </w:tbl>
    <w:p>
      <w:pPr>
        <w:numPr>
          <w:ilvl w:val="0"/>
          <w:numId w:val="1039"/>
        </w:numPr>
        <w:pStyle w:val="Compact"/>
      </w:pPr>
      <w:r>
        <w:t xml:space="preserve">柴油相關添加劑：深度脫硫後潤滑性下降，需添加潤滑性向上劑補償；低溫易析出蠟結晶(直鏈烷烴/石蠟)，冬季需添加流動性向上劑降低濁點/流動點。</w:t>
      </w:r>
    </w:p>
    <w:p>
      <w:pPr>
        <w:pStyle w:val="FirstParagraph"/>
      </w:pPr>
      <w:r>
        <w:rPr>
          <w:iCs/>
          <w:i/>
        </w:rPr>
        <w:t xml:space="preserve">出處：H26-Q11</w:t>
      </w:r>
    </w:p>
    <w:p>
      <w:pPr>
        <w:pStyle w:val="BodyText"/>
      </w:pPr>
      <w:r>
        <w:rPr>
          <w:bCs/>
          <w:b/>
        </w:rPr>
        <w:t xml:space="preserve">44. 引擎機油五大作用：冷卻對象是引擎高溫零件，不是濾清器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作用</w:t>
            </w:r>
          </w:p>
        </w:tc>
        <w:tc>
          <w:tcPr/>
          <w:p>
            <w:pPr>
              <w:pStyle w:val="Compact"/>
              <w:jc w:val="left"/>
            </w:pPr>
            <w:r>
              <w:rPr>
                <w:bCs/>
                <w:b/>
              </w:rPr>
              <w:t xml:space="preserve">機制核心</w:t>
            </w:r>
          </w:p>
        </w:tc>
      </w:tr>
      <w:tr>
        <w:tc>
          <w:tcPr/>
          <w:p>
            <w:pPr>
              <w:pStyle w:val="Compact"/>
              <w:jc w:val="left"/>
            </w:pPr>
            <w:r>
              <w:t xml:space="preserve">潤滑作用</w:t>
            </w:r>
          </w:p>
        </w:tc>
        <w:tc>
          <w:tcPr/>
          <w:p>
            <w:pPr>
              <w:pStyle w:val="Compact"/>
              <w:jc w:val="left"/>
            </w:pPr>
            <w:r>
              <w:t xml:space="preserve">降低摩擦</w:t>
            </w:r>
          </w:p>
        </w:tc>
      </w:tr>
      <w:tr>
        <w:tc>
          <w:tcPr/>
          <w:p>
            <w:pPr>
              <w:pStyle w:val="Compact"/>
              <w:jc w:val="left"/>
            </w:pPr>
            <w:r>
              <w:t xml:space="preserve">氣密(密封)作用</w:t>
            </w:r>
          </w:p>
        </w:tc>
        <w:tc>
          <w:tcPr/>
          <w:p>
            <w:pPr>
              <w:pStyle w:val="Compact"/>
              <w:jc w:val="left"/>
            </w:pPr>
            <w:r>
              <w:t xml:space="preserve">填補活塞環-汽缸壁間隙，防止混合氣竄漏</w:t>
            </w:r>
          </w:p>
        </w:tc>
      </w:tr>
      <w:tr>
        <w:tc>
          <w:tcPr/>
          <w:p>
            <w:pPr>
              <w:pStyle w:val="Compact"/>
              <w:jc w:val="left"/>
            </w:pPr>
            <w:r>
              <w:t xml:space="preserve">冷卻作用</w:t>
            </w:r>
          </w:p>
        </w:tc>
        <w:tc>
          <w:tcPr/>
          <w:p>
            <w:pPr>
              <w:pStyle w:val="Compact"/>
              <w:jc w:val="left"/>
            </w:pPr>
            <w:r>
              <w:t xml:space="preserve">吸收活塞、軸承等引擎高溫摩擦/受熱部件的熱並帶走</w:t>
            </w:r>
          </w:p>
        </w:tc>
      </w:tr>
      <w:tr>
        <w:tc>
          <w:tcPr/>
          <w:p>
            <w:pPr>
              <w:pStyle w:val="Compact"/>
              <w:jc w:val="left"/>
            </w:pPr>
            <w:r>
              <w:t xml:space="preserve">洗淨作用</w:t>
            </w:r>
          </w:p>
        </w:tc>
        <w:tc>
          <w:tcPr/>
          <w:p>
            <w:pPr>
              <w:pStyle w:val="Compact"/>
              <w:jc w:val="left"/>
            </w:pPr>
            <w:r>
              <w:t xml:space="preserve">帶走磨損碎屑、碳渣</w:t>
            </w:r>
          </w:p>
        </w:tc>
      </w:tr>
      <w:tr>
        <w:tc>
          <w:tcPr/>
          <w:p>
            <w:pPr>
              <w:pStyle w:val="Compact"/>
              <w:jc w:val="left"/>
            </w:pPr>
            <w:r>
              <w:t xml:space="preserve">防鏽作用</w:t>
            </w:r>
          </w:p>
        </w:tc>
        <w:tc>
          <w:tcPr/>
          <w:p>
            <w:pPr>
              <w:pStyle w:val="Compact"/>
              <w:jc w:val="left"/>
            </w:pPr>
            <w:r>
              <w:t xml:space="preserve">隔絕氧氣/水分</w:t>
            </w:r>
          </w:p>
        </w:tc>
      </w:tr>
    </w:tbl>
    <w:p>
      <w:pPr>
        <w:numPr>
          <w:ilvl w:val="0"/>
          <w:numId w:val="1040"/>
        </w:numPr>
        <w:pStyle w:val="Compact"/>
      </w:pPr>
      <w:r>
        <w:t xml:space="preserve">陷阱：機油濾清器(oil filter)是機油流經的過濾裝置(下游零件)，不是熱量真正的來源——「功能類別對，具體對象錯」的典型陷阱，勿把冷卻作用的熱量來源誤植到濾清器上。</w:t>
      </w:r>
    </w:p>
    <w:p>
      <w:pPr>
        <w:pStyle w:val="FirstParagraph"/>
      </w:pPr>
      <w:r>
        <w:rPr>
          <w:iCs/>
          <w:i/>
        </w:rPr>
        <w:t xml:space="preserve">出處：H26-Q12</w:t>
      </w:r>
    </w:p>
    <w:p>
      <w:pPr>
        <w:pStyle w:val="BodyText"/>
      </w:pPr>
      <w:r>
        <w:rPr>
          <w:bCs/>
          <w:b/>
        </w:rPr>
        <w:t xml:space="preserve">45. 聚合物玻璃轉移：溫度由低到高永遠是「先硬(玻璃)後軟(橡膠)」</w:t>
      </w:r>
    </w:p>
    <w:p>
      <w:pPr>
        <w:pStyle w:val="BodyText"/>
      </w:pPr>
      <w:r>
        <w:rPr>
          <w:bCs/>
          <w:b/>
        </w:rPr>
        <w:t xml:space="preserve">此原則放諸四海皆準，不分DMA、DSC或任何測溫方法：低溫=玻璃態(僅分子振動)，高溫(跨過Tg後)=橡膠態(多了微布朗運動/鏈段運動)，絕不會反過來。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階段</w:t>
            </w:r>
          </w:p>
        </w:tc>
        <w:tc>
          <w:tcPr/>
          <w:p>
            <w:pPr>
              <w:pStyle w:val="Compact"/>
              <w:jc w:val="left"/>
            </w:pPr>
            <w:r>
              <w:rPr>
                <w:bCs/>
                <w:b/>
              </w:rPr>
              <w:t xml:space="preserve">狀態</w:t>
            </w:r>
          </w:p>
        </w:tc>
        <w:tc>
          <w:tcPr/>
          <w:p>
            <w:pPr>
              <w:pStyle w:val="Compact"/>
              <w:jc w:val="left"/>
            </w:pPr>
            <w:r>
              <w:rPr>
                <w:bCs/>
                <w:b/>
              </w:rPr>
              <w:t xml:space="preserve">分子運動</w:t>
            </w:r>
          </w:p>
        </w:tc>
      </w:tr>
      <w:tr>
        <w:tc>
          <w:tcPr/>
          <w:p>
            <w:pPr>
              <w:pStyle w:val="Compact"/>
              <w:jc w:val="left"/>
            </w:pPr>
            <w:r>
              <w:t xml:space="preserve">低溫</w:t>
            </w:r>
          </w:p>
        </w:tc>
        <w:tc>
          <w:tcPr/>
          <w:p>
            <w:pPr>
              <w:pStyle w:val="Compact"/>
              <w:jc w:val="left"/>
            </w:pPr>
            <w:r>
              <w:t xml:space="preserve">ガラス状態(玻璃態，硬)</w:t>
            </w:r>
          </w:p>
        </w:tc>
        <w:tc>
          <w:tcPr/>
          <w:p>
            <w:pPr>
              <w:pStyle w:val="Compact"/>
              <w:jc w:val="left"/>
            </w:pPr>
            <w:r>
              <w:t xml:space="preserve">僅分子振動</w:t>
            </w:r>
          </w:p>
        </w:tc>
      </w:tr>
      <w:tr>
        <w:tc>
          <w:tcPr/>
          <w:p>
            <w:pPr>
              <w:pStyle w:val="Compact"/>
              <w:jc w:val="left"/>
            </w:pPr>
            <w:r>
              <w:t xml:space="preserve">Tg(轉移點)</w:t>
            </w:r>
          </w:p>
        </w:tc>
        <w:tc>
          <w:tcPr/>
          <w:p>
            <w:pPr>
              <w:pStyle w:val="Compact"/>
              <w:jc w:val="left"/>
            </w:pPr>
            <w:r>
              <w:t xml:space="preserve">ガラス転移(玻璃轉移)</w:t>
            </w:r>
          </w:p>
        </w:tc>
        <w:tc>
          <w:tcPr/>
          <w:p>
            <w:pPr>
              <w:pStyle w:val="Compact"/>
              <w:jc w:val="left"/>
            </w:pPr>
            <w:r>
              <w:t xml:space="preserve">轉變過程</w:t>
            </w:r>
          </w:p>
        </w:tc>
      </w:tr>
      <w:tr>
        <w:tc>
          <w:tcPr/>
          <w:p>
            <w:pPr>
              <w:pStyle w:val="Compact"/>
              <w:jc w:val="left"/>
            </w:pPr>
            <w:r>
              <w:t xml:space="preserve">高溫</w:t>
            </w:r>
          </w:p>
        </w:tc>
        <w:tc>
          <w:tcPr/>
          <w:p>
            <w:pPr>
              <w:pStyle w:val="Compact"/>
              <w:jc w:val="left"/>
            </w:pPr>
            <w:r>
              <w:t xml:space="preserve">ゴム状態(橡膠態，軟)</w:t>
            </w:r>
          </w:p>
        </w:tc>
        <w:tc>
          <w:tcPr/>
          <w:p>
            <w:pPr>
              <w:pStyle w:val="Compact"/>
              <w:jc w:val="left"/>
            </w:pPr>
            <w:r>
              <w:t xml:space="preserve">分子振動+微布朗運動(鏈段運動)</w:t>
            </w:r>
          </w:p>
        </w:tc>
      </w:tr>
    </w:tbl>
    <w:p>
      <w:pPr>
        <w:numPr>
          <w:ilvl w:val="0"/>
          <w:numId w:val="1041"/>
        </w:numPr>
      </w:pPr>
      <w:r>
        <w:t xml:space="preserve">記憶錨點：冬天橡皮筋變硬變脆(接近玻璃態)，夏天橡皮筋軟Q有彈性(橡膠態)——生活經驗即可驗證此方向，不會有例外。</w:t>
      </w:r>
    </w:p>
    <w:p>
      <w:pPr>
        <w:numPr>
          <w:ilvl w:val="0"/>
          <w:numId w:val="1041"/>
        </w:numPr>
      </w:pPr>
      <w:r>
        <w:t xml:space="preserve">高分子依結構分兩類：一部分結晶一部分非晶=結晶性高分子；全部非晶=非晶性高分子。</w:t>
      </w:r>
    </w:p>
    <w:p>
      <w:pPr>
        <w:pStyle w:val="FirstParagraph"/>
      </w:pPr>
      <w:r>
        <w:rPr>
          <w:iCs/>
          <w:i/>
        </w:rPr>
        <w:t xml:space="preserve">出處：H26-Q14、R1再-Q19</w:t>
      </w:r>
    </w:p>
    <w:p>
      <w:pPr>
        <w:pStyle w:val="BodyText"/>
      </w:pPr>
      <w:r>
        <w:rPr>
          <w:bCs/>
          <w:b/>
        </w:rPr>
        <w:t xml:space="preserve">46. 高分子命名速算法：尼龍XY數碳原子、脫小分子判斷反應類型</w:t>
      </w:r>
    </w:p>
    <w:p>
      <w:pPr>
        <w:pStyle w:val="BodyText"/>
      </w:pPr>
      <w:r>
        <w:rPr>
          <w:bCs/>
          <w:b/>
        </w:rPr>
        <w:t xml:space="preserve">尼龍XY命名不需死背：X=二胺中間碳鏈碳數，Y=二酸兩端COOH碳+中間碳鏈碳數之和。單體制內醯胺開環聚合只給一個數字(如尼龍6，環上碳數)，命名邏輯與雙體制尼龍(二胺+二酸)不同。</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反應類型判準(延續H25-Q14)</w:t>
            </w:r>
          </w:p>
        </w:tc>
        <w:tc>
          <w:tcPr/>
          <w:p>
            <w:pPr>
              <w:pStyle w:val="Compact"/>
              <w:jc w:val="left"/>
            </w:pPr>
            <w:r>
              <w:rPr>
                <w:bCs/>
                <w:b/>
              </w:rPr>
              <w:t xml:space="preserve">本題對應實例</w:t>
            </w:r>
          </w:p>
        </w:tc>
      </w:tr>
      <w:tr>
        <w:tc>
          <w:tcPr/>
          <w:p>
            <w:pPr>
              <w:pStyle w:val="Compact"/>
              <w:jc w:val="left"/>
            </w:pPr>
            <w:r>
              <w:t xml:space="preserve">重縮合(脫小分子：水/HCl)</w:t>
            </w:r>
          </w:p>
        </w:tc>
        <w:tc>
          <w:tcPr/>
          <w:p>
            <w:pPr>
              <w:pStyle w:val="Compact"/>
              <w:jc w:val="left"/>
            </w:pPr>
            <w:r>
              <w:t xml:space="preserve">己二胺+己二酸→尼龍66(脫水)；雙酚A+光氣→聚碳酸酯(脫HCl)</w:t>
            </w:r>
          </w:p>
        </w:tc>
      </w:tr>
      <w:tr>
        <w:tc>
          <w:tcPr/>
          <w:p>
            <w:pPr>
              <w:pStyle w:val="Compact"/>
              <w:jc w:val="left"/>
            </w:pPr>
            <w:r>
              <w:t xml:space="preserve">重付加(無小分子脫離)</w:t>
            </w:r>
          </w:p>
        </w:tc>
        <w:tc>
          <w:tcPr/>
          <w:p>
            <w:pPr>
              <w:pStyle w:val="Compact"/>
              <w:jc w:val="left"/>
            </w:pPr>
            <w:r>
              <w:t xml:space="preserve">二異氰酸酯+二醇→聚胺酯</w:t>
            </w:r>
          </w:p>
        </w:tc>
      </w:tr>
      <w:tr>
        <w:tc>
          <w:tcPr/>
          <w:p>
            <w:pPr>
              <w:pStyle w:val="Compact"/>
              <w:jc w:val="left"/>
            </w:pPr>
            <w:r>
              <w:t xml:space="preserve">開環聚合(環張力驅動)</w:t>
            </w:r>
          </w:p>
        </w:tc>
        <w:tc>
          <w:tcPr/>
          <w:p>
            <w:pPr>
              <w:pStyle w:val="Compact"/>
              <w:jc w:val="left"/>
            </w:pPr>
            <w:r>
              <w:t xml:space="preserve">己內醯胺+NaH，陰離子開環聚合→尼龍6</w:t>
            </w:r>
          </w:p>
        </w:tc>
      </w:tr>
      <w:tr>
        <w:tc>
          <w:tcPr/>
          <w:p>
            <w:pPr>
              <w:pStyle w:val="Compact"/>
              <w:jc w:val="left"/>
            </w:pPr>
            <w:r>
              <w:t xml:space="preserve">自由基連鎖聚合(乙烯基單體)</w:t>
            </w:r>
          </w:p>
        </w:tc>
        <w:tc>
          <w:tcPr/>
          <w:p>
            <w:pPr>
              <w:pStyle w:val="Compact"/>
              <w:jc w:val="left"/>
            </w:pPr>
            <w:r>
              <w:t xml:space="preserve">MMA+AIBN→PMMA</w:t>
            </w:r>
          </w:p>
        </w:tc>
      </w:tr>
    </w:tbl>
    <w:p>
      <w:pPr>
        <w:pStyle w:val="BodyText"/>
      </w:pPr>
      <w:r>
        <w:rPr>
          <w:iCs/>
          <w:i/>
        </w:rPr>
        <w:t xml:space="preserve">出處：H26-Q15</w:t>
      </w:r>
    </w:p>
    <w:p>
      <w:pPr>
        <w:pStyle w:val="BodyText"/>
      </w:pPr>
      <w:r>
        <w:rPr>
          <w:bCs/>
          <w:b/>
        </w:rPr>
        <w:t xml:space="preserve">48. 高分子化學發展史：人物年代時間軸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年代</w:t>
            </w:r>
          </w:p>
        </w:tc>
        <w:tc>
          <w:tcPr/>
          <w:p>
            <w:pPr>
              <w:pStyle w:val="Compact"/>
              <w:jc w:val="left"/>
            </w:pPr>
            <w:r>
              <w:rPr>
                <w:bCs/>
                <w:b/>
              </w:rPr>
              <w:t xml:space="preserve">人物</w:t>
            </w:r>
          </w:p>
        </w:tc>
        <w:tc>
          <w:tcPr/>
          <w:p>
            <w:pPr>
              <w:pStyle w:val="Compact"/>
              <w:jc w:val="left"/>
            </w:pPr>
            <w:r>
              <w:rPr>
                <w:bCs/>
                <w:b/>
              </w:rPr>
              <w:t xml:space="preserve">貢獻</w:t>
            </w:r>
          </w:p>
        </w:tc>
      </w:tr>
      <w:tr>
        <w:tc>
          <w:tcPr/>
          <w:p>
            <w:pPr>
              <w:pStyle w:val="Compact"/>
              <w:jc w:val="left"/>
            </w:pPr>
            <w:r>
              <w:t xml:space="preserve">1839</w:t>
            </w:r>
          </w:p>
        </w:tc>
        <w:tc>
          <w:tcPr/>
          <w:p>
            <w:pPr>
              <w:pStyle w:val="Compact"/>
              <w:jc w:val="left"/>
            </w:pPr>
            <w:r>
              <w:t xml:space="preserve">固特異(グッドイヤー, Goodyear)</w:t>
            </w:r>
          </w:p>
        </w:tc>
        <w:tc>
          <w:tcPr/>
          <w:p>
            <w:pPr>
              <w:pStyle w:val="Compact"/>
              <w:jc w:val="left"/>
            </w:pPr>
            <w:r>
              <w:t xml:space="preserve">發現天然橡膠加硫(硫化)，催生充氣輪胎</w:t>
            </w:r>
          </w:p>
        </w:tc>
      </w:tr>
      <w:tr>
        <w:tc>
          <w:tcPr/>
          <w:p>
            <w:pPr>
              <w:pStyle w:val="Compact"/>
              <w:jc w:val="left"/>
            </w:pPr>
            <w:r>
              <w:t xml:space="preserve">1905</w:t>
            </w:r>
          </w:p>
        </w:tc>
        <w:tc>
          <w:tcPr/>
          <w:p>
            <w:pPr>
              <w:pStyle w:val="Compact"/>
              <w:jc w:val="left"/>
            </w:pPr>
            <w:r>
              <w:t xml:space="preserve">貝克蘭(ベークランド, Baekeland)</w:t>
            </w:r>
          </w:p>
        </w:tc>
        <w:tc>
          <w:tcPr/>
          <w:p>
            <w:pPr>
              <w:pStyle w:val="Compact"/>
              <w:jc w:val="left"/>
            </w:pPr>
            <w:r>
              <w:t xml:space="preserve">發明電木(Bakelite)，第一個全合成塑膠，塑膠工業起點</w:t>
            </w:r>
          </w:p>
        </w:tc>
      </w:tr>
      <w:tr>
        <w:tc>
          <w:tcPr/>
          <w:p>
            <w:pPr>
              <w:pStyle w:val="Compact"/>
              <w:jc w:val="left"/>
            </w:pPr>
            <w:r>
              <w:t xml:space="preserve">1920s起</w:t>
            </w:r>
          </w:p>
        </w:tc>
        <w:tc>
          <w:tcPr/>
          <w:p>
            <w:pPr>
              <w:pStyle w:val="Compact"/>
              <w:jc w:val="left"/>
            </w:pPr>
            <w:r>
              <w:t xml:space="preserve">施陶丁格(シュタウディンガー, Staudinger)</w:t>
            </w:r>
          </w:p>
        </w:tc>
        <w:tc>
          <w:tcPr/>
          <w:p>
            <w:pPr>
              <w:pStyle w:val="Compact"/>
              <w:jc w:val="left"/>
            </w:pPr>
            <w:r>
              <w:t xml:space="preserve">證明纖維素等為真實巨大分子(macromolecule)，奠定高分子化學，1953諾貝爾化學獎</w:t>
            </w:r>
          </w:p>
        </w:tc>
      </w:tr>
      <w:tr>
        <w:tc>
          <w:tcPr/>
          <w:p>
            <w:pPr>
              <w:pStyle w:val="Compact"/>
              <w:jc w:val="left"/>
            </w:pPr>
            <w:r>
              <w:t xml:space="preserve">1930s初</w:t>
            </w:r>
          </w:p>
        </w:tc>
        <w:tc>
          <w:tcPr/>
          <w:p>
            <w:pPr>
              <w:pStyle w:val="Compact"/>
              <w:jc w:val="left"/>
            </w:pPr>
            <w:r>
              <w:t xml:space="preserve">卡羅瑟斯(カロザーズ, Carothers)</w:t>
            </w:r>
          </w:p>
        </w:tc>
        <w:tc>
          <w:tcPr/>
          <w:p>
            <w:pPr>
              <w:pStyle w:val="Compact"/>
              <w:jc w:val="left"/>
            </w:pPr>
            <w:r>
              <w:t xml:space="preserve">發明尼龍，開創合成纖維產業</w:t>
            </w:r>
          </w:p>
        </w:tc>
      </w:tr>
      <w:tr>
        <w:tc>
          <w:tcPr/>
          <w:p>
            <w:pPr>
              <w:pStyle w:val="Compact"/>
              <w:jc w:val="left"/>
            </w:pPr>
            <w:r>
              <w:t xml:space="preserve">~1950</w:t>
            </w:r>
          </w:p>
        </w:tc>
        <w:tc>
          <w:tcPr/>
          <w:p>
            <w:pPr>
              <w:pStyle w:val="Compact"/>
              <w:jc w:val="left"/>
            </w:pPr>
            <w:r>
              <w:t xml:space="preserve">弗洛里(フローリー, Flory)</w:t>
            </w:r>
          </w:p>
        </w:tc>
        <w:tc>
          <w:tcPr/>
          <w:p>
            <w:pPr>
              <w:pStyle w:val="Compact"/>
              <w:jc w:val="left"/>
            </w:pPr>
            <w:r>
              <w:t xml:space="preserve">確立高分子化學理論基礎，著《Principles of Polymer Chemistry》，1974諾貝爾化學獎</w:t>
            </w:r>
          </w:p>
        </w:tc>
      </w:tr>
    </w:tbl>
    <w:p>
      <w:pPr>
        <w:numPr>
          <w:ilvl w:val="0"/>
          <w:numId w:val="1042"/>
        </w:numPr>
        <w:pStyle w:val="Compact"/>
      </w:pPr>
      <w:r>
        <w:t xml:space="preserve">記憶連結：固特異=輪胎品牌命名由來；貝克蘭=Bakelite品牌名直接取自姓氏；卡羅瑟斯=H26-Q15算過尼龍66碳數命名的發明者；弗洛里=H25-Q15學過的「Flory分布(最も確からしい分布)」提出者，同一人名橫跨歷史題與統計計算題。</w:t>
      </w:r>
    </w:p>
    <w:p>
      <w:pPr>
        <w:pStyle w:val="FirstParagraph"/>
      </w:pPr>
      <w:r>
        <w:rPr>
          <w:iCs/>
          <w:i/>
        </w:rPr>
        <w:t xml:space="preserve">出處：H26-Q16</w:t>
      </w:r>
    </w:p>
    <w:p>
      <w:pPr>
        <w:pStyle w:val="BodyText"/>
      </w:pPr>
      <w:r>
        <w:rPr>
          <w:bCs/>
          <w:b/>
        </w:rPr>
        <w:t xml:space="preserve">49. 高分子結構術語：二烯單體定義 + 共聚物排列分類</w:t>
      </w:r>
    </w:p>
    <w:p>
      <w:pPr>
        <w:pStyle w:val="BodyText"/>
      </w:pPr>
      <w:r>
        <w:rPr>
          <w:bCs/>
          <w:b/>
        </w:rPr>
        <w:t xml:space="preserve">「ジエン(diene)」= di(2)+ene(烯) = 含2個雙鍵，不是1個——字首定義本身就是判斷依據，不需外部背誦。</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共聚物類型</w:t>
            </w:r>
          </w:p>
        </w:tc>
        <w:tc>
          <w:tcPr/>
          <w:p>
            <w:pPr>
              <w:pStyle w:val="Compact"/>
              <w:jc w:val="left"/>
            </w:pPr>
            <w:r>
              <w:rPr>
                <w:bCs/>
                <w:b/>
              </w:rPr>
              <w:t xml:space="preserve">日文</w:t>
            </w:r>
          </w:p>
        </w:tc>
        <w:tc>
          <w:tcPr/>
          <w:p>
            <w:pPr>
              <w:pStyle w:val="Compact"/>
              <w:jc w:val="left"/>
            </w:pPr>
            <w:r>
              <w:rPr>
                <w:bCs/>
                <w:b/>
              </w:rPr>
              <w:t xml:space="preserve">排列方式</w:t>
            </w:r>
          </w:p>
        </w:tc>
      </w:tr>
      <w:tr>
        <w:tc>
          <w:tcPr/>
          <w:p>
            <w:pPr>
              <w:pStyle w:val="Compact"/>
              <w:jc w:val="left"/>
            </w:pPr>
            <w:r>
              <w:t xml:space="preserve">均聚物(單一單體)</w:t>
            </w:r>
          </w:p>
        </w:tc>
        <w:tc>
          <w:tcPr/>
          <w:p>
            <w:pPr>
              <w:pStyle w:val="Compact"/>
              <w:jc w:val="left"/>
            </w:pPr>
            <w:r>
              <w:t xml:space="preserve">ホモポリマー</w:t>
            </w:r>
          </w:p>
        </w:tc>
        <w:tc>
          <w:tcPr/>
          <w:p>
            <w:pPr>
              <w:pStyle w:val="Compact"/>
              <w:jc w:val="left"/>
            </w:pPr>
            <w:r>
              <w:t xml:space="preserve">—</w:t>
            </w:r>
          </w:p>
        </w:tc>
      </w:tr>
      <w:tr>
        <w:tc>
          <w:tcPr/>
          <w:p>
            <w:pPr>
              <w:pStyle w:val="Compact"/>
              <w:jc w:val="left"/>
            </w:pPr>
            <w:r>
              <w:t xml:space="preserve">無規共聚物</w:t>
            </w:r>
          </w:p>
        </w:tc>
        <w:tc>
          <w:tcPr/>
          <w:p>
            <w:pPr>
              <w:pStyle w:val="Compact"/>
              <w:jc w:val="left"/>
            </w:pPr>
            <w:r>
              <w:t xml:space="preserve">ランダム共重合体</w:t>
            </w:r>
          </w:p>
        </w:tc>
        <w:tc>
          <w:tcPr/>
          <w:p>
            <w:pPr>
              <w:pStyle w:val="Compact"/>
              <w:jc w:val="left"/>
            </w:pPr>
            <w:r>
              <w:t xml:space="preserve">隨機排列(…ABBABAABB…)</w:t>
            </w:r>
          </w:p>
        </w:tc>
      </w:tr>
      <w:tr>
        <w:tc>
          <w:tcPr/>
          <w:p>
            <w:pPr>
              <w:pStyle w:val="Compact"/>
              <w:jc w:val="left"/>
            </w:pPr>
            <w:r>
              <w:t xml:space="preserve">交替共聚物</w:t>
            </w:r>
          </w:p>
        </w:tc>
        <w:tc>
          <w:tcPr/>
          <w:p>
            <w:pPr>
              <w:pStyle w:val="Compact"/>
              <w:jc w:val="left"/>
            </w:pPr>
            <w:r>
              <w:t xml:space="preserve">交互共重合体</w:t>
            </w:r>
          </w:p>
        </w:tc>
        <w:tc>
          <w:tcPr/>
          <w:p>
            <w:pPr>
              <w:pStyle w:val="Compact"/>
              <w:jc w:val="left"/>
            </w:pPr>
            <w:r>
              <w:t xml:space="preserve">規則交替(ABABAB…)</w:t>
            </w:r>
          </w:p>
        </w:tc>
      </w:tr>
      <w:tr>
        <w:tc>
          <w:tcPr/>
          <w:p>
            <w:pPr>
              <w:pStyle w:val="Compact"/>
              <w:jc w:val="left"/>
            </w:pPr>
            <w:r>
              <w:t xml:space="preserve">嵌段共聚物</w:t>
            </w:r>
          </w:p>
        </w:tc>
        <w:tc>
          <w:tcPr/>
          <w:p>
            <w:pPr>
              <w:pStyle w:val="Compact"/>
              <w:jc w:val="left"/>
            </w:pPr>
            <w:r>
              <w:t xml:space="preserve">ブロック共重合体</w:t>
            </w:r>
          </w:p>
        </w:tc>
        <w:tc>
          <w:tcPr/>
          <w:p>
            <w:pPr>
              <w:pStyle w:val="Compact"/>
              <w:jc w:val="left"/>
            </w:pPr>
            <w:r>
              <w:t xml:space="preserve">成段區塊(AAA…BBB…AAA…)</w:t>
            </w:r>
          </w:p>
        </w:tc>
      </w:tr>
      <w:tr>
        <w:tc>
          <w:tcPr/>
          <w:p>
            <w:pPr>
              <w:pStyle w:val="Compact"/>
              <w:jc w:val="left"/>
            </w:pPr>
            <w:r>
              <w:t xml:space="preserve">接枝共聚物</w:t>
            </w:r>
          </w:p>
        </w:tc>
        <w:tc>
          <w:tcPr/>
          <w:p>
            <w:pPr>
              <w:pStyle w:val="Compact"/>
              <w:jc w:val="left"/>
            </w:pPr>
            <w:r>
              <w:t xml:space="preserve">グラフト共重合体</w:t>
            </w:r>
          </w:p>
        </w:tc>
        <w:tc>
          <w:tcPr/>
          <w:p>
            <w:pPr>
              <w:pStyle w:val="Compact"/>
              <w:jc w:val="left"/>
            </w:pPr>
            <w:r>
              <w:t xml:space="preserve">主鏈A、支鏈B(側鏈接枝)</w:t>
            </w:r>
          </w:p>
        </w:tc>
      </w:tr>
    </w:tbl>
    <w:p>
      <w:pPr>
        <w:numPr>
          <w:ilvl w:val="0"/>
          <w:numId w:val="1043"/>
        </w:numPr>
        <w:pStyle w:val="Compact"/>
      </w:pPr>
      <w:r>
        <w:t xml:space="preserve">環氧乙烷(ethylene oxide)是環狀單體(cyclic monomer)，可開環聚合，與己內醯胺(H26-Q15學過)同屬開環聚合機制家族。</w:t>
      </w:r>
    </w:p>
    <w:p>
      <w:pPr>
        <w:pStyle w:val="FirstParagraph"/>
      </w:pPr>
      <w:r>
        <w:rPr>
          <w:iCs/>
          <w:i/>
        </w:rPr>
        <w:t xml:space="preserve">出處：H26-Q17</w:t>
      </w:r>
    </w:p>
    <w:p>
      <w:pPr>
        <w:pStyle w:val="BodyText"/>
      </w:pPr>
      <w:r>
        <w:rPr>
          <w:bCs/>
          <w:b/>
        </w:rPr>
        <w:t xml:space="preserve">50. NMR端基分析法：由訊號強度比求數平均聚合度</w:t>
      </w:r>
    </w:p>
    <w:p>
      <w:pPr>
        <w:pStyle w:val="BodyText"/>
      </w:pPr>
      <w:r>
        <w:rPr>
          <w:bCs/>
          <w:b/>
        </w:rPr>
        <w:t xml:space="preserve">核心：NMR訊號強度正比於質子數。通用解法：①數末端基質子數(固定值)②數單一重複單位目標質子數③列比例式(重複單位質子數×n):(末端基質子數)=訊號強度比④解出n。</w:t>
      </w:r>
    </w:p>
    <w:p>
      <w:pPr>
        <w:numPr>
          <w:ilvl w:val="0"/>
          <w:numId w:val="1044"/>
        </w:numPr>
      </w:pPr>
      <w:r>
        <w:t xml:space="preserve">常見陷阱：直接把訊號強度比當成聚合度(忘記換算質子數)；或算到中間值(如4n=360)就停手，忘記除以每重複單位質子數。</w:t>
      </w:r>
    </w:p>
    <w:p>
      <w:pPr>
        <w:numPr>
          <w:ilvl w:val="0"/>
          <w:numId w:val="1044"/>
        </w:numPr>
      </w:pPr>
      <w:r>
        <w:t xml:space="preserve">解題第一步永遠是：把結構圖上每一種質子圈出來數清楚個數，這是最容易失分的步驟。</w:t>
      </w:r>
    </w:p>
    <w:p>
      <w:pPr>
        <w:pStyle w:val="FirstParagraph"/>
      </w:pPr>
      <w:r>
        <w:rPr>
          <w:iCs/>
          <w:i/>
        </w:rPr>
        <w:t xml:space="preserve">出處：H26-Q18</w:t>
      </w:r>
    </w:p>
    <w:p>
      <w:pPr>
        <w:pStyle w:val="BodyText"/>
      </w:pPr>
      <w:r>
        <w:rPr>
          <w:bCs/>
          <w:b/>
        </w:rPr>
        <w:t xml:space="preserve">51. 工程塑膠(エンプラ)：Kevlar/Nomex對位間位配對 + PBT/PET結晶速度</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芳綸類型</w:t>
            </w:r>
          </w:p>
        </w:tc>
        <w:tc>
          <w:tcPr/>
          <w:p>
            <w:pPr>
              <w:pStyle w:val="Compact"/>
              <w:jc w:val="left"/>
            </w:pPr>
            <w:r>
              <w:rPr>
                <w:bCs/>
                <w:b/>
              </w:rPr>
              <w:t xml:space="preserve">單體取代位置</w:t>
            </w:r>
          </w:p>
        </w:tc>
        <w:tc>
          <w:tcPr/>
          <w:p>
            <w:pPr>
              <w:pStyle w:val="Compact"/>
              <w:jc w:val="left"/>
            </w:pPr>
            <w:r>
              <w:rPr>
                <w:bCs/>
                <w:b/>
              </w:rPr>
              <w:t xml:space="preserve">商品名</w:t>
            </w:r>
          </w:p>
        </w:tc>
        <w:tc>
          <w:tcPr/>
          <w:p>
            <w:pPr>
              <w:pStyle w:val="Compact"/>
              <w:jc w:val="left"/>
            </w:pPr>
            <w:r>
              <w:rPr>
                <w:bCs/>
                <w:b/>
              </w:rPr>
              <w:t xml:space="preserve">特性</w:t>
            </w:r>
          </w:p>
        </w:tc>
      </w:tr>
      <w:tr>
        <w:tc>
          <w:tcPr/>
          <w:p>
            <w:pPr>
              <w:pStyle w:val="Compact"/>
              <w:jc w:val="left"/>
            </w:pPr>
            <w:r>
              <w:t xml:space="preserve">對位芳綸(para-aramid)</w:t>
            </w:r>
          </w:p>
        </w:tc>
        <w:tc>
          <w:tcPr/>
          <w:p>
            <w:pPr>
              <w:pStyle w:val="Compact"/>
              <w:jc w:val="left"/>
            </w:pPr>
            <w:r>
              <w:t xml:space="preserve">對苯二甲醯氯+對苯二胺</w:t>
            </w:r>
          </w:p>
        </w:tc>
        <w:tc>
          <w:tcPr/>
          <w:p>
            <w:pPr>
              <w:pStyle w:val="Compact"/>
              <w:jc w:val="left"/>
            </w:pPr>
            <w:r>
              <w:t xml:space="preserve">Kevlar(克維拉)</w:t>
            </w:r>
          </w:p>
        </w:tc>
        <w:tc>
          <w:tcPr/>
          <w:p>
            <w:pPr>
              <w:pStyle w:val="Compact"/>
              <w:jc w:val="left"/>
            </w:pPr>
            <w:r>
              <w:t xml:space="preserve">分子鏈剛直伸展，抗拉強度極高</w:t>
            </w:r>
          </w:p>
        </w:tc>
      </w:tr>
      <w:tr>
        <w:tc>
          <w:tcPr/>
          <w:p>
            <w:pPr>
              <w:pStyle w:val="Compact"/>
              <w:jc w:val="left"/>
            </w:pPr>
            <w:r>
              <w:t xml:space="preserve">間位芳綸(meta-aramid)</w:t>
            </w:r>
          </w:p>
        </w:tc>
        <w:tc>
          <w:tcPr/>
          <w:p>
            <w:pPr>
              <w:pStyle w:val="Compact"/>
              <w:jc w:val="left"/>
            </w:pPr>
            <w:r>
              <w:t xml:space="preserve">間苯二甲醯氯+間苯二胺</w:t>
            </w:r>
          </w:p>
        </w:tc>
        <w:tc>
          <w:tcPr/>
          <w:p>
            <w:pPr>
              <w:pStyle w:val="Compact"/>
              <w:jc w:val="left"/>
            </w:pPr>
            <w:r>
              <w:t xml:space="preserve">Nomex(諾梅克斯)</w:t>
            </w:r>
          </w:p>
        </w:tc>
        <w:tc>
          <w:tcPr/>
          <w:p>
            <w:pPr>
              <w:pStyle w:val="Compact"/>
              <w:jc w:val="left"/>
            </w:pPr>
            <w:r>
              <w:t xml:space="preserve">分子鏈鋸齒彎曲，耐熱阻燃佳</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聚酯</w:t>
            </w:r>
          </w:p>
        </w:tc>
        <w:tc>
          <w:tcPr/>
          <w:p>
            <w:pPr>
              <w:pStyle w:val="Compact"/>
              <w:jc w:val="left"/>
            </w:pPr>
            <w:r>
              <w:rPr>
                <w:bCs/>
                <w:b/>
              </w:rPr>
              <w:t xml:space="preserve">二醇碳鏈</w:t>
            </w:r>
          </w:p>
        </w:tc>
        <w:tc>
          <w:tcPr/>
          <w:p>
            <w:pPr>
              <w:pStyle w:val="Compact"/>
              <w:jc w:val="left"/>
            </w:pPr>
            <w:r>
              <w:rPr>
                <w:bCs/>
                <w:b/>
              </w:rPr>
              <w:t xml:space="preserve">結晶化速度</w:t>
            </w:r>
          </w:p>
        </w:tc>
        <w:tc>
          <w:tcPr/>
          <w:p>
            <w:pPr>
              <w:pStyle w:val="Compact"/>
              <w:jc w:val="left"/>
            </w:pPr>
            <w:r>
              <w:rPr>
                <w:bCs/>
                <w:b/>
              </w:rPr>
              <w:t xml:space="preserve">成形性</w:t>
            </w:r>
          </w:p>
        </w:tc>
      </w:tr>
      <w:tr>
        <w:tc>
          <w:tcPr/>
          <w:p>
            <w:pPr>
              <w:pStyle w:val="Compact"/>
              <w:jc w:val="left"/>
            </w:pPr>
            <w:r>
              <w:t xml:space="preserve">PET(聚對苯二甲酸乙二酯)</w:t>
            </w:r>
          </w:p>
        </w:tc>
        <w:tc>
          <w:tcPr/>
          <w:p>
            <w:pPr>
              <w:pStyle w:val="Compact"/>
              <w:jc w:val="left"/>
            </w:pPr>
            <w:r>
              <w:t xml:space="preserve">乙二醇(2碳，短)</w:t>
            </w:r>
          </w:p>
        </w:tc>
        <w:tc>
          <w:tcPr/>
          <w:p>
            <w:pPr>
              <w:pStyle w:val="Compact"/>
              <w:jc w:val="left"/>
            </w:pPr>
            <w:r>
              <w:t xml:space="preserve">較慢</w:t>
            </w:r>
          </w:p>
        </w:tc>
        <w:tc>
          <w:tcPr/>
          <w:p>
            <w:pPr>
              <w:pStyle w:val="Compact"/>
              <w:jc w:val="left"/>
            </w:pPr>
            <w:r>
              <w:t xml:space="preserve">較差</w:t>
            </w:r>
          </w:p>
        </w:tc>
      </w:tr>
      <w:tr>
        <w:tc>
          <w:tcPr/>
          <w:p>
            <w:pPr>
              <w:pStyle w:val="Compact"/>
              <w:jc w:val="left"/>
            </w:pPr>
            <w:r>
              <w:t xml:space="preserve">PBT(聚對苯二甲酸丁二酯)</w:t>
            </w:r>
          </w:p>
        </w:tc>
        <w:tc>
          <w:tcPr/>
          <w:p>
            <w:pPr>
              <w:pStyle w:val="Compact"/>
              <w:jc w:val="left"/>
            </w:pPr>
            <w:r>
              <w:t xml:space="preserve">丁二醇(4碳，較長較柔軟)</w:t>
            </w:r>
          </w:p>
        </w:tc>
        <w:tc>
          <w:tcPr/>
          <w:p>
            <w:pPr>
              <w:pStyle w:val="Compact"/>
              <w:jc w:val="left"/>
            </w:pPr>
            <w:r>
              <w:t xml:space="preserve">較快</w:t>
            </w:r>
          </w:p>
        </w:tc>
        <w:tc>
          <w:tcPr/>
          <w:p>
            <w:pPr>
              <w:pStyle w:val="Compact"/>
              <w:jc w:val="left"/>
            </w:pPr>
            <w:r>
              <w:t xml:space="preserve">較好(適合射出成形)</w:t>
            </w:r>
          </w:p>
        </w:tc>
      </w:tr>
    </w:tbl>
    <w:p>
      <w:pPr>
        <w:numPr>
          <w:ilvl w:val="0"/>
          <w:numId w:val="1045"/>
        </w:numPr>
        <w:pStyle w:val="Compact"/>
      </w:pPr>
      <w:r>
        <w:t xml:space="preserve">記憶技巧：Kevlar的para撐起強度，Nomex的meta耐火。PBT鏈較長較柔軟→分子運動能力強→結晶較快→成形性較好，與PET方向相反。</w:t>
      </w:r>
    </w:p>
    <w:p>
      <w:pPr>
        <w:pStyle w:val="FirstParagraph"/>
      </w:pPr>
      <w:r>
        <w:rPr>
          <w:iCs/>
          <w:i/>
        </w:rPr>
        <w:t xml:space="preserve">出處：H26-Q19</w:t>
      </w:r>
    </w:p>
    <w:p>
      <w:pPr>
        <w:pStyle w:val="BodyText"/>
      </w:pPr>
      <w:r>
        <w:rPr>
          <w:bCs/>
          <w:b/>
        </w:rPr>
        <w:t xml:space="preserve">52. 高分子電解質術語：高分子離子與相反離子(對イオン)</w:t>
      </w:r>
    </w:p>
    <w:p>
      <w:pPr>
        <w:pStyle w:val="BodyText"/>
      </w:pPr>
      <w:r>
        <w:rPr>
          <w:bCs/>
          <w:b/>
        </w:rPr>
        <w:t xml:space="preserve">高分子電解質溶於水後解離成：巨大帶電的高分子離子(polymer ion)+ 游離的相反離子(counter ion，対イオン，電荷與高分子離子相反，用以平衡電中性)。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術語</w:t>
            </w:r>
          </w:p>
        </w:tc>
        <w:tc>
          <w:tcPr/>
          <w:p>
            <w:pPr>
              <w:pStyle w:val="Compact"/>
              <w:jc w:val="left"/>
            </w:pPr>
            <w:r>
              <w:rPr>
                <w:bCs/>
                <w:b/>
              </w:rPr>
              <w:t xml:space="preserve">定義</w:t>
            </w:r>
          </w:p>
        </w:tc>
        <w:tc>
          <w:tcPr/>
          <w:p>
            <w:pPr>
              <w:pStyle w:val="Compact"/>
              <w:jc w:val="left"/>
            </w:pPr>
            <w:r>
              <w:rPr>
                <w:bCs/>
                <w:b/>
              </w:rPr>
              <w:t xml:space="preserve">帶電性判斷線索</w:t>
            </w:r>
          </w:p>
        </w:tc>
      </w:tr>
      <w:tr>
        <w:tc>
          <w:tcPr/>
          <w:p>
            <w:pPr>
              <w:pStyle w:val="Compact"/>
              <w:jc w:val="left"/>
            </w:pPr>
            <w:r>
              <w:t xml:space="preserve">高分子電解質</w:t>
            </w:r>
          </w:p>
        </w:tc>
        <w:tc>
          <w:tcPr/>
          <w:p>
            <w:pPr>
              <w:pStyle w:val="Compact"/>
              <w:jc w:val="left"/>
            </w:pPr>
            <w:r>
              <w:t xml:space="preserve">鏈上有多個解離基的高分子</w:t>
            </w:r>
          </w:p>
        </w:tc>
        <w:tc>
          <w:tcPr/>
          <w:p>
            <w:pPr>
              <w:pStyle w:val="Compact"/>
              <w:jc w:val="left"/>
            </w:pPr>
            <w:r>
              <w:t xml:space="preserve">—</w:t>
            </w:r>
          </w:p>
        </w:tc>
      </w:tr>
      <w:tr>
        <w:tc>
          <w:tcPr/>
          <w:p>
            <w:pPr>
              <w:pStyle w:val="Compact"/>
              <w:jc w:val="left"/>
            </w:pPr>
            <w:r>
              <w:t xml:space="preserve">高分子離子(macroion)</w:t>
            </w:r>
          </w:p>
        </w:tc>
        <w:tc>
          <w:tcPr/>
          <w:p>
            <w:pPr>
              <w:pStyle w:val="Compact"/>
              <w:jc w:val="left"/>
            </w:pPr>
            <w:r>
              <w:t xml:space="preserve">解離後帶大量電荷的巨大高分子本體</w:t>
            </w:r>
          </w:p>
        </w:tc>
        <w:tc>
          <w:tcPr/>
          <w:p>
            <w:pPr>
              <w:pStyle w:val="Compact"/>
              <w:jc w:val="left"/>
            </w:pPr>
            <w:r>
              <w:t xml:space="preserve">—</w:t>
            </w:r>
          </w:p>
        </w:tc>
      </w:tr>
      <w:tr>
        <w:tc>
          <w:tcPr/>
          <w:p>
            <w:pPr>
              <w:pStyle w:val="Compact"/>
              <w:jc w:val="left"/>
            </w:pPr>
            <w:r>
              <w:t xml:space="preserve">対イオン(counter ion)</w:t>
            </w:r>
          </w:p>
        </w:tc>
        <w:tc>
          <w:tcPr/>
          <w:p>
            <w:pPr>
              <w:pStyle w:val="Compact"/>
              <w:jc w:val="left"/>
            </w:pPr>
            <w:r>
              <w:t xml:space="preserve">與高分子離子電荷相反的游離小分子離子</w:t>
            </w:r>
          </w:p>
        </w:tc>
        <w:tc>
          <w:tcPr/>
          <w:p>
            <w:pPr>
              <w:pStyle w:val="Compact"/>
              <w:jc w:val="left"/>
            </w:pPr>
            <w:r>
              <w:t xml:space="preserve">維持整體溶液電中性</w:t>
            </w:r>
          </w:p>
        </w:tc>
      </w:tr>
      <w:tr>
        <w:tc>
          <w:tcPr/>
          <w:p>
            <w:pPr>
              <w:pStyle w:val="Compact"/>
              <w:jc w:val="left"/>
            </w:pPr>
            <w:r>
              <w:t xml:space="preserve">ポリアニオン(polyanion)</w:t>
            </w:r>
          </w:p>
        </w:tc>
        <w:tc>
          <w:tcPr/>
          <w:p>
            <w:pPr>
              <w:pStyle w:val="Compact"/>
              <w:jc w:val="left"/>
            </w:pPr>
            <w:r>
              <w:t xml:space="preserve">帶負電的高分子離子</w:t>
            </w:r>
          </w:p>
        </w:tc>
        <w:tc>
          <w:tcPr/>
          <w:p>
            <w:pPr>
              <w:pStyle w:val="Compact"/>
              <w:jc w:val="left"/>
            </w:pPr>
            <w:r>
              <w:t xml:space="preserve">含磺酸根(-SO3-)、羧酸根(-COO-)等負電基團</w:t>
            </w:r>
          </w:p>
        </w:tc>
      </w:tr>
      <w:tr>
        <w:tc>
          <w:tcPr/>
          <w:p>
            <w:pPr>
              <w:pStyle w:val="Compact"/>
              <w:jc w:val="left"/>
            </w:pPr>
            <w:r>
              <w:t xml:space="preserve">ポリカチオン(polycation)</w:t>
            </w:r>
          </w:p>
        </w:tc>
        <w:tc>
          <w:tcPr/>
          <w:p>
            <w:pPr>
              <w:pStyle w:val="Compact"/>
              <w:jc w:val="left"/>
            </w:pPr>
            <w:r>
              <w:t xml:space="preserve">帶正電的高分子離子</w:t>
            </w:r>
          </w:p>
        </w:tc>
        <w:tc>
          <w:tcPr/>
          <w:p>
            <w:pPr>
              <w:pStyle w:val="Compact"/>
              <w:jc w:val="left"/>
            </w:pPr>
            <w:r>
              <w:t xml:space="preserve">含第四級銨基(-N+(CH3)3等)正電基團</w:t>
            </w:r>
          </w:p>
        </w:tc>
      </w:tr>
    </w:tbl>
    <w:p>
      <w:pPr>
        <w:pStyle w:val="BodyText"/>
      </w:pPr>
      <w:r>
        <w:rPr>
          <w:iCs/>
          <w:i/>
        </w:rPr>
        <w:t xml:space="preserve">出處：H26-Q20</w:t>
      </w:r>
    </w:p>
    <w:p>
      <w:pPr>
        <w:pStyle w:val="BodyText"/>
      </w:pPr>
      <w:r>
        <w:rPr>
          <w:bCs/>
          <w:b/>
        </w:rPr>
        <w:t xml:space="preserve">53. 接觸法製硫酸：SO2→SO3為放熱反應</w:t>
      </w:r>
    </w:p>
    <w:p>
      <w:pPr>
        <w:pStyle w:val="BodyText"/>
      </w:pPr>
      <w:r>
        <w:rPr>
          <w:bCs/>
          <w:b/>
        </w:rPr>
        <w:t xml:space="preserve">2SO2+O2⇌2SO3(觸媒V2O5)為放熱反應，非吸熱。氧化態上升(+4→+6)、鍵結更穩定，類似燃燒直覺多為放熱。工業上因放熱需多段反應器移熱降溫(勒沙特列原理：放熱反應升溫不利正向)，非供熱。</w:t>
      </w:r>
    </w:p>
    <w:p>
      <w:pPr>
        <w:numPr>
          <w:ilvl w:val="0"/>
          <w:numId w:val="1046"/>
        </w:numPr>
      </w:pPr>
      <w:r>
        <w:t xml:space="preserve">硫的雙重性質：熱濃硫酸強氧化性(可氧化Cu)；稀硫酸強酸性(完全解離)。</w:t>
      </w:r>
    </w:p>
    <w:p>
      <w:pPr>
        <w:numPr>
          <w:ilvl w:val="0"/>
          <w:numId w:val="1046"/>
        </w:numPr>
      </w:pPr>
      <w:r>
        <w:t xml:space="preserve">硫同素異形體：斜方硫(常溫穩定)、單斜硫(~95.5℃以上穩定)。</w:t>
      </w:r>
    </w:p>
    <w:p>
      <w:pPr>
        <w:pStyle w:val="FirstParagraph"/>
      </w:pPr>
      <w:r>
        <w:rPr>
          <w:iCs/>
          <w:i/>
        </w:rPr>
        <w:t xml:space="preserve">出處：H26-Q21</w:t>
      </w:r>
    </w:p>
    <w:p>
      <w:pPr>
        <w:pStyle w:val="BodyText"/>
      </w:pPr>
      <w:r>
        <w:rPr>
          <w:bCs/>
          <w:b/>
        </w:rPr>
        <w:t xml:space="preserve">54. 金屬氧化物酸鹼性：隨週期表位置變化</w:t>
      </w:r>
    </w:p>
    <w:p>
      <w:pPr>
        <w:pStyle w:val="BodyText"/>
      </w:pPr>
      <w:r>
        <w:rPr>
          <w:bCs/>
          <w:b/>
        </w:rPr>
        <w:t xml:space="preserve">金屬性越強→氧化物越鹼性；越接近類金屬/非金屬→氧化物越酸性。同一週期由左到右，氧化物由鹼性漸變為酸性。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氧化物</w:t>
            </w:r>
          </w:p>
        </w:tc>
        <w:tc>
          <w:tcPr/>
          <w:p>
            <w:pPr>
              <w:pStyle w:val="Compact"/>
              <w:jc w:val="left"/>
            </w:pPr>
            <w:r>
              <w:rPr>
                <w:bCs/>
                <w:b/>
              </w:rPr>
              <w:t xml:space="preserve">元素族</w:t>
            </w:r>
          </w:p>
        </w:tc>
        <w:tc>
          <w:tcPr/>
          <w:p>
            <w:pPr>
              <w:pStyle w:val="Compact"/>
              <w:jc w:val="left"/>
            </w:pPr>
            <w:r>
              <w:rPr>
                <w:bCs/>
                <w:b/>
              </w:rPr>
              <w:t xml:space="preserve">分類</w:t>
            </w:r>
          </w:p>
        </w:tc>
      </w:tr>
      <w:tr>
        <w:tc>
          <w:tcPr/>
          <w:p>
            <w:pPr>
              <w:pStyle w:val="Compact"/>
              <w:jc w:val="left"/>
            </w:pPr>
            <w:r>
              <w:t xml:space="preserve">Na2O</w:t>
            </w:r>
          </w:p>
        </w:tc>
        <w:tc>
          <w:tcPr/>
          <w:p>
            <w:pPr>
              <w:pStyle w:val="Compact"/>
              <w:jc w:val="left"/>
            </w:pPr>
            <w:r>
              <w:t xml:space="preserve">第1族</w:t>
            </w:r>
          </w:p>
        </w:tc>
        <w:tc>
          <w:tcPr/>
          <w:p>
            <w:pPr>
              <w:pStyle w:val="Compact"/>
              <w:jc w:val="left"/>
            </w:pPr>
            <w:r>
              <w:t xml:space="preserve">強鹼性</w:t>
            </w:r>
          </w:p>
        </w:tc>
      </w:tr>
      <w:tr>
        <w:tc>
          <w:tcPr/>
          <w:p>
            <w:pPr>
              <w:pStyle w:val="Compact"/>
              <w:jc w:val="left"/>
            </w:pPr>
            <w:r>
              <w:t xml:space="preserve">MgO</w:t>
            </w:r>
          </w:p>
        </w:tc>
        <w:tc>
          <w:tcPr/>
          <w:p>
            <w:pPr>
              <w:pStyle w:val="Compact"/>
              <w:jc w:val="left"/>
            </w:pPr>
            <w:r>
              <w:t xml:space="preserve">第2族</w:t>
            </w:r>
          </w:p>
        </w:tc>
        <w:tc>
          <w:tcPr/>
          <w:p>
            <w:pPr>
              <w:pStyle w:val="Compact"/>
              <w:jc w:val="left"/>
            </w:pPr>
            <w:r>
              <w:t xml:space="preserve">鹼性</w:t>
            </w:r>
          </w:p>
        </w:tc>
      </w:tr>
      <w:tr>
        <w:tc>
          <w:tcPr/>
          <w:p>
            <w:pPr>
              <w:pStyle w:val="Compact"/>
              <w:jc w:val="left"/>
            </w:pPr>
            <w:r>
              <w:t xml:space="preserve">Al2O3</w:t>
            </w:r>
          </w:p>
        </w:tc>
        <w:tc>
          <w:tcPr/>
          <w:p>
            <w:pPr>
              <w:pStyle w:val="Compact"/>
              <w:jc w:val="left"/>
            </w:pPr>
            <w:r>
              <w:t xml:space="preserve">第13族</w:t>
            </w:r>
          </w:p>
        </w:tc>
        <w:tc>
          <w:tcPr/>
          <w:p>
            <w:pPr>
              <w:pStyle w:val="Compact"/>
              <w:jc w:val="left"/>
            </w:pPr>
            <w:r>
              <w:t xml:space="preserve">兩性</w:t>
            </w:r>
          </w:p>
        </w:tc>
      </w:tr>
      <w:tr>
        <w:tc>
          <w:tcPr/>
          <w:p>
            <w:pPr>
              <w:pStyle w:val="Compact"/>
              <w:jc w:val="left"/>
            </w:pPr>
            <w:r>
              <w:t xml:space="preserve">BeO</w:t>
            </w:r>
          </w:p>
        </w:tc>
        <w:tc>
          <w:tcPr/>
          <w:p>
            <w:pPr>
              <w:pStyle w:val="Compact"/>
              <w:jc w:val="left"/>
            </w:pPr>
            <w:r>
              <w:t xml:space="preserve">第2族(對角線關係似Al)</w:t>
            </w:r>
          </w:p>
        </w:tc>
        <w:tc>
          <w:tcPr/>
          <w:p>
            <w:pPr>
              <w:pStyle w:val="Compact"/>
              <w:jc w:val="left"/>
            </w:pPr>
            <w:r>
              <w:t xml:space="preserve">兩性</w:t>
            </w:r>
          </w:p>
        </w:tc>
      </w:tr>
      <w:tr>
        <w:tc>
          <w:tcPr/>
          <w:p>
            <w:pPr>
              <w:pStyle w:val="Compact"/>
              <w:jc w:val="left"/>
            </w:pPr>
            <w:r>
              <w:t xml:space="preserve">SiO2</w:t>
            </w:r>
          </w:p>
        </w:tc>
        <w:tc>
          <w:tcPr/>
          <w:p>
            <w:pPr>
              <w:pStyle w:val="Compact"/>
              <w:jc w:val="left"/>
            </w:pPr>
            <w:r>
              <w:t xml:space="preserve">第14族(類金屬)</w:t>
            </w:r>
          </w:p>
        </w:tc>
        <w:tc>
          <w:tcPr/>
          <w:p>
            <w:pPr>
              <w:pStyle w:val="Compact"/>
              <w:jc w:val="left"/>
            </w:pPr>
            <w:r>
              <w:t xml:space="preserve">酸性(與鹼反應生成矽酸鹽)</w:t>
            </w:r>
          </w:p>
        </w:tc>
      </w:tr>
    </w:tbl>
    <w:p>
      <w:pPr>
        <w:pStyle w:val="BodyText"/>
      </w:pPr>
      <w:r>
        <w:rPr>
          <w:iCs/>
          <w:i/>
        </w:rPr>
        <w:t xml:space="preserve">出處：H26-Q22</w:t>
      </w:r>
    </w:p>
    <w:p>
      <w:pPr>
        <w:pStyle w:val="BodyText"/>
      </w:pPr>
      <w:r>
        <w:rPr>
          <w:bCs/>
          <w:b/>
        </w:rPr>
        <w:t xml:space="preserve">55. 氮氧化物物理狀態：僅N2O5於25℃為固體</w:t>
      </w:r>
    </w:p>
    <w:p>
      <w:pPr>
        <w:pStyle w:val="BodyText"/>
      </w:pPr>
      <w:r>
        <w:rPr>
          <w:bCs/>
          <w:b/>
        </w:rPr>
        <w:t xml:space="preserve">N2O5固態時為離子晶體(NO2+NO3-)，鍵結型態從共價分子變成離子鍵，晶格能大幅提升，是常溫下唯一固體的氮氧化物。其餘(NO、N2O、N2O3、NO2)皆為弱凡得瓦力共價分子，常溫常壓下是氣體。</w:t>
      </w:r>
    </w:p>
    <w:p>
      <w:pPr>
        <w:pStyle w:val="BodyText"/>
      </w:pPr>
      <w:r>
        <w:rPr>
          <w:iCs/>
          <w:i/>
        </w:rPr>
        <w:t xml:space="preserve">出處：H26-Q23</w:t>
      </w:r>
    </w:p>
    <w:p>
      <w:pPr>
        <w:pStyle w:val="BodyText"/>
      </w:pPr>
      <w:r>
        <w:rPr>
          <w:bCs/>
          <w:b/>
        </w:rPr>
        <w:t xml:space="preserve">56. 日本蘇打工業：電解蘇打工業產物為NaOH+Cl2+H2(非O2)</w:t>
      </w:r>
    </w:p>
    <w:p>
      <w:pPr>
        <w:pStyle w:val="BodyText"/>
      </w:pPr>
      <w:r>
        <w:rPr>
          <w:bCs/>
          <w:b/>
        </w:rPr>
        <w:t xml:space="preserve">2NaCl+2H2O→(電解)→2NaOH+Cl2+H2。陰極還原水生成H2，不涉及O2。NaOH與Cl2需求領域不同但依化學計量以固定比例(2:1)同時產生，故稱「バランス産業(平衡產業)」。</w:t>
      </w:r>
    </w:p>
    <w:p>
      <w:pPr>
        <w:numPr>
          <w:ilvl w:val="0"/>
          <w:numId w:val="1047"/>
        </w:numPr>
        <w:pStyle w:val="Compact"/>
      </w:pPr>
      <w:r>
        <w:t xml:space="preserve">蘇打灰工業(索爾維法/アンモニアソーダ法)：NaCl+NH3+CO2+H2O→NaHCO3+NH4Cl，CO2與NH3是此製程原料，與電解蘇打工業並列但機制不同。</w:t>
      </w:r>
    </w:p>
    <w:p>
      <w:pPr>
        <w:pStyle w:val="FirstParagraph"/>
      </w:pPr>
      <w:r>
        <w:rPr>
          <w:iCs/>
          <w:i/>
        </w:rPr>
        <w:t xml:space="preserve">出處：H26-Q24</w:t>
      </w:r>
    </w:p>
    <w:p>
      <w:pPr>
        <w:pStyle w:val="BodyText"/>
      </w:pPr>
      <w:r>
        <w:rPr>
          <w:bCs/>
          <w:b/>
        </w:rPr>
        <w:t xml:space="preserve">57. 無機材料應用配對：功能材料勿與機械/切削用途混淆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材料</w:t>
            </w:r>
          </w:p>
        </w:tc>
        <w:tc>
          <w:tcPr/>
          <w:p>
            <w:pPr>
              <w:pStyle w:val="Compact"/>
              <w:jc w:val="left"/>
            </w:pPr>
            <w:r>
              <w:rPr>
                <w:bCs/>
                <w:b/>
              </w:rPr>
              <w:t xml:space="preserve">正確應用</w:t>
            </w:r>
          </w:p>
        </w:tc>
        <w:tc>
          <w:tcPr/>
          <w:p>
            <w:pPr>
              <w:pStyle w:val="Compact"/>
              <w:jc w:val="left"/>
            </w:pPr>
            <w:r>
              <w:rPr>
                <w:bCs/>
                <w:b/>
              </w:rPr>
              <w:t xml:space="preserve">應用機制</w:t>
            </w:r>
          </w:p>
        </w:tc>
      </w:tr>
      <w:tr>
        <w:tc>
          <w:tcPr/>
          <w:p>
            <w:pPr>
              <w:pStyle w:val="Compact"/>
              <w:jc w:val="left"/>
            </w:pPr>
            <w:r>
              <w:t xml:space="preserve">氧化鈦(TiO2)</w:t>
            </w:r>
          </w:p>
        </w:tc>
        <w:tc>
          <w:tcPr/>
          <w:p>
            <w:pPr>
              <w:pStyle w:val="Compact"/>
              <w:jc w:val="left"/>
            </w:pPr>
            <w:r>
              <w:t xml:space="preserve">光觸媒</w:t>
            </w:r>
          </w:p>
        </w:tc>
        <w:tc>
          <w:tcPr/>
          <w:p>
            <w:pPr>
              <w:pStyle w:val="Compact"/>
              <w:jc w:val="left"/>
            </w:pPr>
            <w:r>
              <w:t xml:space="preserve">本多-藤嶋效應(H26-Q22學過)</w:t>
            </w:r>
          </w:p>
        </w:tc>
      </w:tr>
      <w:tr>
        <w:tc>
          <w:tcPr/>
          <w:p>
            <w:pPr>
              <w:pStyle w:val="Compact"/>
              <w:jc w:val="left"/>
            </w:pPr>
            <w:r>
              <w:t xml:space="preserve">鋇鐵氧體</w:t>
            </w:r>
          </w:p>
        </w:tc>
        <w:tc>
          <w:tcPr/>
          <w:p>
            <w:pPr>
              <w:pStyle w:val="Compact"/>
              <w:jc w:val="left"/>
            </w:pPr>
            <w:r>
              <w:t xml:space="preserve">永久磁鐵</w:t>
            </w:r>
          </w:p>
        </w:tc>
        <w:tc>
          <w:tcPr/>
          <w:p>
            <w:pPr>
              <w:pStyle w:val="Compact"/>
              <w:jc w:val="left"/>
            </w:pPr>
            <w:r>
              <w:t xml:space="preserve">鐵氧體磁性(H25-Q24學過)</w:t>
            </w:r>
          </w:p>
        </w:tc>
      </w:tr>
      <w:tr>
        <w:tc>
          <w:tcPr/>
          <w:p>
            <w:pPr>
              <w:pStyle w:val="Compact"/>
              <w:jc w:val="left"/>
            </w:pPr>
            <w:r>
              <w:t xml:space="preserve">氧化鋁(alumina)</w:t>
            </w:r>
          </w:p>
        </w:tc>
        <w:tc>
          <w:tcPr/>
          <w:p>
            <w:pPr>
              <w:pStyle w:val="Compact"/>
              <w:jc w:val="left"/>
            </w:pPr>
            <w:r>
              <w:t xml:space="preserve">LSI基板</w:t>
            </w:r>
          </w:p>
        </w:tc>
        <w:tc>
          <w:tcPr/>
          <w:p>
            <w:pPr>
              <w:pStyle w:val="Compact"/>
              <w:jc w:val="left"/>
            </w:pPr>
            <w:r>
              <w:t xml:space="preserve">高絕緣性+高導熱性</w:t>
            </w:r>
          </w:p>
        </w:tc>
      </w:tr>
      <w:tr>
        <w:tc>
          <w:tcPr/>
          <w:p>
            <w:pPr>
              <w:pStyle w:val="Compact"/>
              <w:jc w:val="left"/>
            </w:pPr>
            <w:r>
              <w:t xml:space="preserve">安定化氧化鋯(ZrO2)</w:t>
            </w:r>
          </w:p>
        </w:tc>
        <w:tc>
          <w:tcPr/>
          <w:p>
            <w:pPr>
              <w:pStyle w:val="Compact"/>
              <w:jc w:val="left"/>
            </w:pPr>
            <w:r>
              <w:t xml:space="preserve">氧氣感測器</w:t>
            </w:r>
          </w:p>
        </w:tc>
        <w:tc>
          <w:tcPr/>
          <w:p>
            <w:pPr>
              <w:pStyle w:val="Compact"/>
              <w:jc w:val="left"/>
            </w:pPr>
            <w:r>
              <w:t xml:space="preserve">氧離子傳導特性(如汽車λ感測器)</w:t>
            </w:r>
          </w:p>
        </w:tc>
      </w:tr>
      <w:tr>
        <w:tc>
          <w:tcPr/>
          <w:p>
            <w:pPr>
              <w:pStyle w:val="Compact"/>
              <w:jc w:val="left"/>
            </w:pPr>
            <w:r>
              <w:t xml:space="preserve">鈦酸鋇(BaTiO3)</w:t>
            </w:r>
          </w:p>
        </w:tc>
        <w:tc>
          <w:tcPr/>
          <w:p>
            <w:pPr>
              <w:pStyle w:val="Compact"/>
              <w:jc w:val="left"/>
            </w:pPr>
            <w:r>
              <w:t xml:space="preserve">電容器、壓電元件、熱敏電阻(非菜刀)</w:t>
            </w:r>
          </w:p>
        </w:tc>
        <w:tc>
          <w:tcPr/>
          <w:p>
            <w:pPr>
              <w:pStyle w:val="Compact"/>
              <w:jc w:val="left"/>
            </w:pPr>
            <w:r>
              <w:t xml:space="preserve">高介電常數/鐵電體特性(H26-Q21批次已學過)，非機械硬度</w:t>
            </w:r>
          </w:p>
        </w:tc>
      </w:tr>
    </w:tbl>
    <w:p>
      <w:pPr>
        <w:pStyle w:val="BodyText"/>
      </w:pPr>
      <w:r>
        <w:rPr>
          <w:iCs/>
          <w:i/>
        </w:rPr>
        <w:t xml:space="preserve">出處：H26-Q25</w:t>
      </w:r>
    </w:p>
    <w:p>
      <w:pPr>
        <w:pStyle w:val="BodyText"/>
      </w:pPr>
      <w:r>
        <w:rPr>
          <w:bCs/>
          <w:b/>
        </w:rPr>
        <w:t xml:space="preserve">58. 電池術語：一次電池(不可充電) vs 二次電池(可充電)</w:t>
      </w:r>
    </w:p>
    <w:p>
      <w:pPr>
        <w:pStyle w:val="BodyText"/>
      </w:pPr>
      <w:r>
        <w:rPr>
          <w:bCs/>
          <w:b/>
        </w:rPr>
        <w:t xml:space="preserve">一次電池=用完即丟(不可充電)；二次電池=可充電重複使用(如鉛蓄電池、鋰電池)。二者定義不可對調。</w:t>
      </w:r>
    </w:p>
    <w:p>
      <w:pPr>
        <w:numPr>
          <w:ilvl w:val="0"/>
          <w:numId w:val="1048"/>
        </w:numPr>
        <w:pStyle w:val="Compact"/>
      </w:pPr>
      <w:r>
        <w:t xml:space="preserve">電池作動電壓=陰極反應電位-陽極反應電位。鋰電池因鋰與水劇烈反應，須用非水電解液。</w:t>
      </w:r>
    </w:p>
    <w:p>
      <w:pPr>
        <w:pStyle w:val="FirstParagraph"/>
      </w:pPr>
      <w:r>
        <w:rPr>
          <w:iCs/>
          <w:i/>
        </w:rPr>
        <w:t xml:space="preserve">出處：H26-Q26</w:t>
      </w:r>
    </w:p>
    <w:p>
      <w:pPr>
        <w:pStyle w:val="BodyText"/>
      </w:pPr>
      <w:r>
        <w:rPr>
          <w:bCs/>
          <w:b/>
        </w:rPr>
        <w:t xml:space="preserve">59. 紅寶石/藍寶石：同一主成分(Al2O3)，摻雜物不同呈現不同顏色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寶石</w:t>
            </w:r>
          </w:p>
        </w:tc>
        <w:tc>
          <w:tcPr/>
          <w:p>
            <w:pPr>
              <w:pStyle w:val="Compact"/>
              <w:jc w:val="left"/>
            </w:pPr>
            <w:r>
              <w:rPr>
                <w:bCs/>
                <w:b/>
              </w:rPr>
              <w:t xml:space="preserve">主成分</w:t>
            </w:r>
          </w:p>
        </w:tc>
        <w:tc>
          <w:tcPr/>
          <w:p>
            <w:pPr>
              <w:pStyle w:val="Compact"/>
              <w:jc w:val="left"/>
            </w:pPr>
            <w:r>
              <w:rPr>
                <w:bCs/>
                <w:b/>
              </w:rPr>
              <w:t xml:space="preserve">摻雜物</w:t>
            </w:r>
          </w:p>
        </w:tc>
        <w:tc>
          <w:tcPr/>
          <w:p>
            <w:pPr>
              <w:pStyle w:val="Compact"/>
              <w:jc w:val="left"/>
            </w:pPr>
            <w:r>
              <w:rPr>
                <w:bCs/>
                <w:b/>
              </w:rPr>
              <w:t xml:space="preserve">顏色</w:t>
            </w:r>
          </w:p>
        </w:tc>
      </w:tr>
      <w:tr>
        <w:tc>
          <w:tcPr/>
          <w:p>
            <w:pPr>
              <w:pStyle w:val="Compact"/>
              <w:jc w:val="left"/>
            </w:pPr>
            <w:r>
              <w:t xml:space="preserve">紅寶石(ルビー)</w:t>
            </w:r>
          </w:p>
        </w:tc>
        <w:tc>
          <w:tcPr/>
          <w:p>
            <w:pPr>
              <w:pStyle w:val="Compact"/>
              <w:jc w:val="left"/>
            </w:pPr>
            <w:r>
              <w:t xml:space="preserve">Al2O3(剛玉)</w:t>
            </w:r>
          </w:p>
        </w:tc>
        <w:tc>
          <w:tcPr/>
          <w:p>
            <w:pPr>
              <w:pStyle w:val="Compact"/>
              <w:jc w:val="left"/>
            </w:pPr>
            <w:r>
              <w:t xml:space="preserve">Cr3+</w:t>
            </w:r>
          </w:p>
        </w:tc>
        <w:tc>
          <w:tcPr/>
          <w:p>
            <w:pPr>
              <w:pStyle w:val="Compact"/>
              <w:jc w:val="left"/>
            </w:pPr>
            <w:r>
              <w:t xml:space="preserve">紅色</w:t>
            </w:r>
          </w:p>
        </w:tc>
      </w:tr>
      <w:tr>
        <w:tc>
          <w:tcPr/>
          <w:p>
            <w:pPr>
              <w:pStyle w:val="Compact"/>
              <w:jc w:val="left"/>
            </w:pPr>
            <w:r>
              <w:t xml:space="preserve">藍寶石(サファイア)</w:t>
            </w:r>
          </w:p>
        </w:tc>
        <w:tc>
          <w:tcPr/>
          <w:p>
            <w:pPr>
              <w:pStyle w:val="Compact"/>
              <w:jc w:val="left"/>
            </w:pPr>
            <w:r>
              <w:t xml:space="preserve">Al2O3(剛玉)</w:t>
            </w:r>
          </w:p>
        </w:tc>
        <w:tc>
          <w:tcPr/>
          <w:p>
            <w:pPr>
              <w:pStyle w:val="Compact"/>
              <w:jc w:val="left"/>
            </w:pPr>
            <w:r>
              <w:t xml:space="preserve">Fe2+/Ti4+</w:t>
            </w:r>
          </w:p>
        </w:tc>
        <w:tc>
          <w:tcPr/>
          <w:p>
            <w:pPr>
              <w:pStyle w:val="Compact"/>
              <w:jc w:val="left"/>
            </w:pPr>
            <w:r>
              <w:t xml:space="preserve">藍色</w:t>
            </w:r>
          </w:p>
        </w:tc>
      </w:tr>
    </w:tbl>
    <w:p>
      <w:pPr>
        <w:numPr>
          <w:ilvl w:val="0"/>
          <w:numId w:val="1049"/>
        </w:numPr>
        <w:pStyle w:val="Compact"/>
      </w:pPr>
      <w:r>
        <w:t xml:space="preserve">其餘主成分對照：富勒烯=碳；紅丹(べんがら)=氧化鐵；水晶=氧化矽(SiO2)。</w:t>
      </w:r>
    </w:p>
    <w:p>
      <w:pPr>
        <w:pStyle w:val="FirstParagraph"/>
      </w:pPr>
      <w:r>
        <w:rPr>
          <w:iCs/>
          <w:i/>
        </w:rPr>
        <w:t xml:space="preserve">出處：H26-Q27</w:t>
      </w:r>
    </w:p>
    <w:p>
      <w:pPr>
        <w:pStyle w:val="BodyText"/>
      </w:pPr>
      <w:r>
        <w:rPr>
          <w:bCs/>
          <w:b/>
        </w:rPr>
        <w:t xml:space="preserve">60. 膜分離：氣體膜分離靠溶解-擴散機制，透過性依賴分子大小</w:t>
      </w:r>
    </w:p>
    <w:p>
      <w:pPr>
        <w:pStyle w:val="BodyText"/>
      </w:pPr>
      <w:r>
        <w:rPr>
          <w:bCs/>
          <w:b/>
        </w:rPr>
        <w:t xml:space="preserve">氣體膜分離原理是溶解-擴散模型：分子先溶解進膜material、再擴散穿過。擴散係數對分子大小高度敏感，小分子(H2、He)擴散快，大分子(N2、CH4)擴散慢——這正是氫氣精製、空氣中氧氮濃縮的原理基礎，透過性必然依賴分子大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液相膜類型</w:t>
            </w:r>
          </w:p>
        </w:tc>
        <w:tc>
          <w:tcPr/>
          <w:p>
            <w:pPr>
              <w:pStyle w:val="Compact"/>
              <w:jc w:val="left"/>
            </w:pPr>
            <w:r>
              <w:rPr>
                <w:bCs/>
                <w:b/>
              </w:rPr>
              <w:t xml:space="preserve">孔徑等級</w:t>
            </w:r>
          </w:p>
        </w:tc>
        <w:tc>
          <w:tcPr/>
          <w:p>
            <w:pPr>
              <w:pStyle w:val="Compact"/>
              <w:jc w:val="left"/>
            </w:pPr>
            <w:r>
              <w:rPr>
                <w:bCs/>
                <w:b/>
              </w:rPr>
              <w:t xml:space="preserve">分離對象</w:t>
            </w:r>
          </w:p>
        </w:tc>
      </w:tr>
      <w:tr>
        <w:tc>
          <w:tcPr/>
          <w:p>
            <w:pPr>
              <w:pStyle w:val="Compact"/>
              <w:jc w:val="left"/>
            </w:pPr>
            <w:r>
              <w:t xml:space="preserve">精密過濾膜(MF)</w:t>
            </w:r>
          </w:p>
        </w:tc>
        <w:tc>
          <w:tcPr/>
          <w:p>
            <w:pPr>
              <w:pStyle w:val="Compact"/>
              <w:jc w:val="left"/>
            </w:pPr>
            <w:r>
              <w:t xml:space="preserve">微米級</w:t>
            </w:r>
          </w:p>
        </w:tc>
        <w:tc>
          <w:tcPr/>
          <w:p>
            <w:pPr>
              <w:pStyle w:val="Compact"/>
              <w:jc w:val="left"/>
            </w:pPr>
            <w:r>
              <w:t xml:space="preserve">細菌、懸浮微粒</w:t>
            </w:r>
          </w:p>
        </w:tc>
      </w:tr>
      <w:tr>
        <w:tc>
          <w:tcPr/>
          <w:p>
            <w:pPr>
              <w:pStyle w:val="Compact"/>
              <w:jc w:val="left"/>
            </w:pPr>
            <w:r>
              <w:t xml:space="preserve">限外過濾膜(UF)</w:t>
            </w:r>
          </w:p>
        </w:tc>
        <w:tc>
          <w:tcPr/>
          <w:p>
            <w:pPr>
              <w:pStyle w:val="Compact"/>
              <w:jc w:val="left"/>
            </w:pPr>
            <w:r>
              <w:t xml:space="preserve">奈米級</w:t>
            </w:r>
          </w:p>
        </w:tc>
        <w:tc>
          <w:tcPr/>
          <w:p>
            <w:pPr>
              <w:pStyle w:val="Compact"/>
              <w:jc w:val="left"/>
            </w:pPr>
            <w:r>
              <w:t xml:space="preserve">蛋白質、病毒</w:t>
            </w:r>
          </w:p>
        </w:tc>
      </w:tr>
      <w:tr>
        <w:tc>
          <w:tcPr/>
          <w:p>
            <w:pPr>
              <w:pStyle w:val="Compact"/>
              <w:jc w:val="left"/>
            </w:pPr>
            <w:r>
              <w:t xml:space="preserve">逆滲透膜(RO)</w:t>
            </w:r>
          </w:p>
        </w:tc>
        <w:tc>
          <w:tcPr/>
          <w:p>
            <w:pPr>
              <w:pStyle w:val="Compact"/>
              <w:jc w:val="left"/>
            </w:pPr>
            <w:r>
              <w:t xml:space="preserve">埃級</w:t>
            </w:r>
          </w:p>
        </w:tc>
        <w:tc>
          <w:tcPr/>
          <w:p>
            <w:pPr>
              <w:pStyle w:val="Compact"/>
              <w:jc w:val="left"/>
            </w:pPr>
            <w:r>
              <w:t xml:space="preserve">離子、小分子(如鹽，海水淡化)</w:t>
            </w:r>
          </w:p>
        </w:tc>
      </w:tr>
    </w:tbl>
    <w:p>
      <w:pPr>
        <w:numPr>
          <w:ilvl w:val="0"/>
          <w:numId w:val="1050"/>
        </w:numPr>
        <w:pStyle w:val="Compact"/>
      </w:pPr>
      <w:r>
        <w:t xml:space="preserve">凡特荷夫方程式：π=iCRT，i=解離後總離子數(如NaCl解離i≈2)，計算滲透壓須用總離子濃度非原始溶質濃度。</w:t>
      </w:r>
    </w:p>
    <w:p>
      <w:pPr>
        <w:pStyle w:val="FirstParagraph"/>
      </w:pPr>
      <w:r>
        <w:rPr>
          <w:iCs/>
          <w:i/>
        </w:rPr>
        <w:t xml:space="preserve">出處：H26-Q28、</w:t>
      </w:r>
      <w:r>
        <w:rPr>
          <w:iCs/>
          <w:i/>
          <w:bCs/>
          <w:b/>
        </w:rPr>
        <w:t xml:space="preserve">H30-Q29</w:t>
      </w:r>
      <w:r>
        <w:rPr>
          <w:iCs/>
          <w:i/>
        </w:rPr>
        <w:t xml:space="preserve">（第160項＝孔径の序列の罠）</w:t>
      </w:r>
    </w:p>
    <w:p>
      <w:pPr>
        <w:pStyle w:val="BodyText"/>
      </w:pPr>
      <w:r>
        <w:rPr>
          <w:bCs/>
          <w:b/>
        </w:rPr>
        <w:t xml:space="preserve">61. 燃燒計算：完全燃燒仍需計入過量O2與惰性N2</w:t>
      </w:r>
    </w:p>
    <w:p>
      <w:pPr>
        <w:pStyle w:val="BodyText"/>
      </w:pPr>
      <w:r>
        <w:rPr>
          <w:bCs/>
          <w:b/>
        </w:rPr>
        <w:t xml:space="preserve">乾燃燒氣量(不含水蒸氣) = CO2生成量 + O2剩餘量(供給O2-理論消耗O2) + N2總量(完全不參與反應但體積照計)。</w:t>
      </w:r>
    </w:p>
    <w:p>
      <w:pPr>
        <w:numPr>
          <w:ilvl w:val="0"/>
          <w:numId w:val="1051"/>
        </w:numPr>
      </w:pPr>
      <w:r>
        <w:t xml:space="preserve">解題步驟：①按體積比例分別算各燃料的理論需氧量②理論空氣量=理論O2/0.21③實際供給空氣=理論空氣×供應倍率④CO2生成量按係數比計算⑤O2剩餘=供給O2-理論O2⑥N2=供給空氣×0.79⑦加總CO2+O2剩餘+N2。</w:t>
      </w:r>
    </w:p>
    <w:p>
      <w:pPr>
        <w:numPr>
          <w:ilvl w:val="0"/>
          <w:numId w:val="1051"/>
        </w:numPr>
      </w:pPr>
      <w:r>
        <w:t xml:space="preserve">常見漏項：忘記把「過量供應的O2剩餘部分」算入最終氣體量；忘記把「不參與反應的N2」算入總氣體量(N2通常占比最大)。</w:t>
      </w:r>
    </w:p>
    <w:p>
      <w:pPr>
        <w:pStyle w:val="FirstParagraph"/>
      </w:pPr>
      <w:r>
        <w:rPr>
          <w:iCs/>
          <w:i/>
        </w:rPr>
        <w:t xml:space="preserve">出處：H26-Q29</w:t>
      </w:r>
    </w:p>
    <w:p>
      <w:pPr>
        <w:pStyle w:val="BodyText"/>
      </w:pPr>
      <w:r>
        <w:rPr>
          <w:bCs/>
          <w:b/>
        </w:rPr>
        <w:t xml:space="preserve">62. 托里切利定理應用：液深須加回噴嘴距底部高度</w:t>
      </w:r>
    </w:p>
    <w:p>
      <w:pPr>
        <w:pStyle w:val="BodyText"/>
      </w:pPr>
      <w:r>
        <w:rPr>
          <w:bCs/>
          <w:b/>
        </w:rPr>
        <w:t xml:space="preserve">u=√(2gH)中的H是「噴嘴以上的水柱高度(有效水頭)」，不是水槽底部到水面的總液深。若噴嘴距底部有偏移量，總液深=H(噴嘴以上水柱)+噴嘴距底部高度，此偏移量絕不能省略。</w:t>
      </w:r>
    </w:p>
    <w:p>
      <w:pPr>
        <w:numPr>
          <w:ilvl w:val="0"/>
          <w:numId w:val="1052"/>
        </w:numPr>
        <w:pStyle w:val="Compact"/>
      </w:pPr>
      <w:r>
        <w:t xml:space="preserve">解題步驟：①流速u=流量Q/噴嘴截面積A②由u=√(2gH)反推H=u²/(2g)③總液深=H+噴嘴距底部高度。</w:t>
      </w:r>
    </w:p>
    <w:p>
      <w:pPr>
        <w:pStyle w:val="FirstParagraph"/>
      </w:pPr>
      <w:r>
        <w:rPr>
          <w:iCs/>
          <w:i/>
        </w:rPr>
        <w:t xml:space="preserve">出處：H26-Q30</w:t>
      </w:r>
    </w:p>
    <w:p>
      <w:pPr>
        <w:pStyle w:val="BodyText"/>
      </w:pPr>
      <w:r>
        <w:rPr>
          <w:bCs/>
          <w:b/>
        </w:rPr>
        <w:t xml:space="preserve">63. 多層熱傳導：熱阻串聯法求界面溫度</w:t>
      </w:r>
    </w:p>
    <w:p>
      <w:pPr>
        <w:pStyle w:val="BodyText"/>
      </w:pPr>
      <w:r>
        <w:rPr>
          <w:bCs/>
          <w:b/>
        </w:rPr>
        <w:t xml:space="preserve">每層熱阻R=L/k，總熱阻=ΣR，總熱通量q=ΔT總/R總，再用q反推任一層兩端溫差求界面溫度。</w:t>
      </w:r>
    </w:p>
    <w:p>
      <w:pPr>
        <w:numPr>
          <w:ilvl w:val="0"/>
          <w:numId w:val="1053"/>
        </w:numPr>
        <w:pStyle w:val="Compact"/>
      </w:pPr>
      <w:r>
        <w:t xml:space="preserve">解題步驟：①算各層熱阻R=L/k②總熱阻=R1+R2③總熱通量q=(T熱-T冷)/R總④界面溫度=T熱-q×R1(或T冷+q×R2驗證應一致)。</w:t>
      </w:r>
    </w:p>
    <w:p>
      <w:pPr>
        <w:pStyle w:val="FirstParagraph"/>
      </w:pPr>
      <w:r>
        <w:rPr>
          <w:iCs/>
          <w:i/>
        </w:rPr>
        <w:t xml:space="preserve">出處：H26-Q31</w:t>
      </w:r>
    </w:p>
    <w:p>
      <w:pPr>
        <w:pStyle w:val="BodyText"/>
      </w:pPr>
      <w:r>
        <w:rPr>
          <w:bCs/>
          <w:b/>
        </w:rPr>
        <w:t xml:space="preserve">64. 多效蒸發：潛熱鏈守恆求各缶溫度</w:t>
      </w:r>
    </w:p>
    <w:p>
      <w:pPr>
        <w:pStyle w:val="BodyText"/>
      </w:pPr>
      <w:r>
        <w:rPr>
          <w:bCs/>
          <w:b/>
        </w:rPr>
        <w:t xml:space="preserve">因蒸發熱=凝縮熱(題目通常明講相等)，蒸氣鏈上每一級熱負荷Q完全相等。U、A每缶相同時U·A=C為貫穿全部缶的固定常數，可用任一級已知Q、ΔT反推C，再套用其他缶。</w:t>
      </w:r>
    </w:p>
    <w:p>
      <w:pPr>
        <w:numPr>
          <w:ilvl w:val="0"/>
          <w:numId w:val="1054"/>
        </w:numPr>
      </w:pPr>
      <w:r>
        <w:t xml:space="preserve">解題步驟：①第1缶ΔT=加熱蒸汽溫度-(第1缶蒸發蒸氣溫度+第1缶沸點上升)②用已知凝縮水量×潛熱=Q，Q/ΔT=C③後續各缶：加熱蒸氣溫度=前一缶蒸發蒸氣溫度，同一Q=C×ΔT反推該缶蒸發蒸氣溫度，逐缶遞推。</w:t>
      </w:r>
    </w:p>
    <w:p>
      <w:pPr>
        <w:numPr>
          <w:ilvl w:val="0"/>
          <w:numId w:val="1054"/>
        </w:numPr>
      </w:pPr>
      <w:r>
        <w:t xml:space="preserve">易漏項：每缶「缶內液體實際沸點」=該缶蒸發蒸氣溫度+該缶沸點上升(不是蒸發蒸氣溫度本身)。</w:t>
      </w:r>
    </w:p>
    <w:p>
      <w:pPr>
        <w:pStyle w:val="FirstParagraph"/>
      </w:pPr>
      <w:r>
        <w:rPr>
          <w:iCs/>
          <w:i/>
        </w:rPr>
        <w:t xml:space="preserve">出處：H26-Q32</w:t>
      </w:r>
    </w:p>
    <w:p>
      <w:pPr>
        <w:pStyle w:val="BodyText"/>
      </w:pPr>
      <w:r>
        <w:rPr>
          <w:bCs/>
          <w:b/>
        </w:rPr>
        <w:t xml:space="preserve">65. 室內熱平衡：換氣熱負荷=冷卻機移除熱負荷</w:t>
      </w:r>
    </w:p>
    <w:p>
      <w:pPr>
        <w:pStyle w:val="BodyText"/>
      </w:pPr>
      <w:r>
        <w:rPr>
          <w:bCs/>
          <w:b/>
        </w:rPr>
        <w:t xml:space="preserve">穩態下，外氣經換氣扇帶入的熱負荷，須等於冷卻機直接移除的熱負荷(現成kW數值，不需用循環風量反推)。</w:t>
      </w:r>
    </w:p>
    <w:p>
      <w:pPr>
        <w:numPr>
          <w:ilvl w:val="0"/>
          <w:numId w:val="1055"/>
        </w:numPr>
      </w:pPr>
      <w:r>
        <w:t xml:space="preserve">解題步驟：①換氣質量流量=空氣密度×送風量(注意單位換算至kg/s對齊kW)②列方程式：ṁ×cp×(外氣溫-室溫)=冷卻能力(W)③解室溫。</w:t>
      </w:r>
    </w:p>
    <w:p>
      <w:pPr>
        <w:numPr>
          <w:ilvl w:val="0"/>
          <w:numId w:val="1055"/>
        </w:numPr>
      </w:pPr>
      <w:r>
        <w:t xml:space="preserve">陷阱：循環風量(m³/h)是多餘資訊，冷卻能力已直接以kW給出無需換算風量反推；只有換氣扇那條需展開流量×比熱×溫差。</w:t>
      </w:r>
    </w:p>
    <w:p>
      <w:pPr>
        <w:pStyle w:val="FirstParagraph"/>
      </w:pPr>
      <w:r>
        <w:rPr>
          <w:iCs/>
          <w:i/>
        </w:rPr>
        <w:t xml:space="preserve">出處：H26-Q33</w:t>
      </w:r>
    </w:p>
    <w:p>
      <w:pPr>
        <w:pStyle w:val="BodyText"/>
      </w:pPr>
      <w:r>
        <w:rPr>
          <w:bCs/>
          <w:b/>
        </w:rPr>
        <w:t xml:space="preserve">66. 放射性衰變：半衰期公式與log運算</w:t>
      </w:r>
    </w:p>
    <w:p>
      <w:pPr>
        <w:pStyle w:val="BodyText"/>
      </w:pPr>
      <w:r>
        <w:rPr>
          <w:bCs/>
          <w:b/>
        </w:rPr>
        <w:t xml:space="preserve">N0/N=2^(t/t½)，取log：log(N0/N)=(t/t½)×log2，解t=t½×log(N0/N)/log2。</w:t>
      </w:r>
    </w:p>
    <w:p>
      <w:pPr>
        <w:pStyle w:val="BodyText"/>
      </w:pPr>
      <w:r>
        <w:rPr>
          <w:iCs/>
          <w:i/>
        </w:rPr>
        <w:t xml:space="preserve">出處：H26-Q34</w:t>
      </w:r>
    </w:p>
    <w:p>
      <w:pPr>
        <w:pStyle w:val="BodyText"/>
      </w:pPr>
      <w:r>
        <w:rPr>
          <w:bCs/>
          <w:b/>
        </w:rPr>
        <w:t xml:space="preserve">67. 液液萃取平衡：相互溶解度視為零時的分配係數法</w:t>
      </w:r>
    </w:p>
    <w:p>
      <w:pPr>
        <w:pStyle w:val="BodyText"/>
      </w:pPr>
      <w:r>
        <w:rPr>
          <w:bCs/>
          <w:b/>
        </w:rPr>
        <w:t xml:space="preserve">當水-有機溶劑相互溶解度視為零，兩相各自簡化成「主溶劑+溶質A」二元系統。先從平衡數據算出兩相中A的mol%比值(分配係數)，若為定值即為線性分配關係，設未知數列質量平衡方程式求解。</w:t>
      </w:r>
    </w:p>
    <w:p>
      <w:pPr>
        <w:numPr>
          <w:ilvl w:val="0"/>
          <w:numId w:val="1056"/>
        </w:numPr>
        <w:pStyle w:val="Compact"/>
      </w:pPr>
      <w:r>
        <w:t xml:space="preserve">解題步驟：①由平衡數據算(甲苯相A的mol%)/(水相A的mol%)=定值m②設甲苯層中A為x mol，水層為(總A-x)③列水相、甲苯相各自的mol%表達式(不含相互溶解部分)④代入X甲苯=m×X水相，解一元二次方程式⑤捨去不合理的根(超過原始總量)。</w:t>
      </w:r>
    </w:p>
    <w:p>
      <w:pPr>
        <w:pStyle w:val="FirstParagraph"/>
      </w:pPr>
      <w:r>
        <w:rPr>
          <w:iCs/>
          <w:i/>
        </w:rPr>
        <w:t xml:space="preserve">出處：H26-Q35</w:t>
      </w:r>
    </w:p>
    <w:p>
      <w:pPr>
        <w:pStyle w:val="BodyText"/>
      </w:pPr>
      <w:r>
        <w:t xml:space="preserve">技術士（化學部門）一次試驗</w:t>
      </w:r>
    </w:p>
    <w:p>
      <w:pPr>
        <w:pStyle w:val="BodyText"/>
      </w:pPr>
      <w:r>
        <w:rPr>
          <w:bCs/>
          <w:b/>
        </w:rPr>
        <w:t xml:space="preserve">有機化學 試劑 → 反應類型 速查頁</w:t>
      </w:r>
    </w:p>
    <w:p>
      <w:pPr>
        <w:pStyle w:val="BodyText"/>
      </w:pPr>
      <w:r>
        <w:rPr>
          <w:iCs/>
          <w:i/>
        </w:rPr>
        <w:t xml:space="preserve">中／日／英三語對照　|　可併入現有術語對照檔</w:t>
      </w:r>
    </w:p>
    <w:p>
      <w:pPr>
        <w:pStyle w:val="BodyText"/>
      </w:pPr>
      <w:r>
        <w:t xml:space="preserve">使用法：解有機題時，先掃「試劑名」而非化合物名。認出試劑 → 反應框架 → 判斷產物是否成立，多數命名題即可解。</w:t>
      </w:r>
    </w:p>
    <w:p>
      <w:pPr>
        <w:pStyle w:val="BodyText"/>
      </w:pPr>
      <w:r>
        <w:rPr>
          <w:bCs/>
          <w:b/>
        </w:rPr>
        <w:t xml:space="preserve">１　試劑 → 反應類型（核心框架）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試劑（日／英）</w:t>
            </w:r>
          </w:p>
        </w:tc>
        <w:tc>
          <w:tcPr/>
          <w:p>
            <w:pPr>
              <w:pStyle w:val="Compact"/>
              <w:jc w:val="left"/>
            </w:pPr>
            <w:r>
              <w:rPr>
                <w:bCs/>
                <w:b/>
              </w:rPr>
              <w:t xml:space="preserve">反應類型</w:t>
            </w:r>
          </w:p>
        </w:tc>
        <w:tc>
          <w:tcPr/>
          <w:p>
            <w:pPr>
              <w:pStyle w:val="Compact"/>
              <w:jc w:val="left"/>
            </w:pPr>
            <w:r>
              <w:rPr>
                <w:bCs/>
                <w:b/>
              </w:rPr>
              <w:t xml:space="preserve">受質 → 產物</w:t>
            </w:r>
          </w:p>
        </w:tc>
        <w:tc>
          <w:tcPr/>
          <w:p>
            <w:pPr>
              <w:pStyle w:val="Compact"/>
              <w:jc w:val="left"/>
            </w:pPr>
            <w:r>
              <w:rPr>
                <w:bCs/>
                <w:b/>
              </w:rPr>
              <w:t xml:space="preserve">備註</w:t>
            </w:r>
          </w:p>
        </w:tc>
      </w:tr>
      <w:tr>
        <w:tc>
          <w:tcPr/>
          <w:p>
            <w:pPr>
              <w:pStyle w:val="Compact"/>
              <w:jc w:val="left"/>
            </w:pPr>
            <w:r>
              <w:rPr>
                <w:bCs/>
                <w:b/>
              </w:rPr>
              <w:t xml:space="preserve">グリニャール試薬</w:t>
            </w:r>
            <w:r>
              <w:t xml:space="preserve">　RMgX（Grignard）</w:t>
            </w:r>
          </w:p>
        </w:tc>
        <w:tc>
          <w:tcPr/>
          <w:p>
            <w:pPr>
              <w:pStyle w:val="Compact"/>
              <w:jc w:val="left"/>
            </w:pPr>
            <w:r>
              <w:t xml:space="preserve">求核加成</w:t>
            </w:r>
          </w:p>
        </w:tc>
        <w:tc>
          <w:tcPr/>
          <w:p>
            <w:pPr>
              <w:pStyle w:val="Compact"/>
              <w:jc w:val="left"/>
            </w:pPr>
            <w:r>
              <w:t xml:space="preserve">醛→二級醇；酮→三級醇；HCHO→一級醇；CO₂→羧酸；エステル→三級醇</w:t>
            </w:r>
          </w:p>
        </w:tc>
        <w:tc>
          <w:tcPr/>
          <w:p>
            <w:pPr>
              <w:pStyle w:val="Compact"/>
              <w:jc w:val="left"/>
            </w:pPr>
            <w:r>
              <w:t xml:space="preserve">無水必須；酸處理後得醇</w:t>
            </w:r>
          </w:p>
        </w:tc>
      </w:tr>
      <w:tr>
        <w:tc>
          <w:tcPr/>
          <w:p>
            <w:pPr>
              <w:pStyle w:val="Compact"/>
              <w:jc w:val="left"/>
            </w:pPr>
            <w:r>
              <w:rPr>
                <w:bCs/>
                <w:b/>
              </w:rPr>
              <w:t xml:space="preserve">有機リチウム</w:t>
            </w:r>
            <w:r>
              <w:t xml:space="preserve">　RLi</w:t>
            </w:r>
          </w:p>
        </w:tc>
        <w:tc>
          <w:tcPr/>
          <w:p>
            <w:pPr>
              <w:pStyle w:val="Compact"/>
              <w:jc w:val="left"/>
            </w:pPr>
            <w:r>
              <w:t xml:space="preserve">求核加成</w:t>
            </w:r>
          </w:p>
        </w:tc>
        <w:tc>
          <w:tcPr/>
          <w:p>
            <w:pPr>
              <w:pStyle w:val="Compact"/>
              <w:jc w:val="left"/>
            </w:pPr>
            <w:r>
              <w:t xml:space="preserve">同 Grignard，反應性更強；可加成受阻羰基</w:t>
            </w:r>
          </w:p>
        </w:tc>
        <w:tc>
          <w:tcPr/>
          <w:p>
            <w:pPr>
              <w:pStyle w:val="Compact"/>
              <w:jc w:val="left"/>
            </w:pPr>
            <w:r>
              <w:t xml:space="preserve">強鹼性</w:t>
            </w:r>
          </w:p>
        </w:tc>
      </w:tr>
      <w:tr>
        <w:tc>
          <w:tcPr/>
          <w:p>
            <w:pPr>
              <w:pStyle w:val="Compact"/>
              <w:jc w:val="left"/>
            </w:pPr>
            <w:r>
              <w:rPr>
                <w:bCs/>
                <w:b/>
              </w:rPr>
              <w:t xml:space="preserve">Wittig 試薬</w:t>
            </w:r>
            <w:r>
              <w:t xml:space="preserve">　Ph₃P=CHR（ウィッティッヒ）</w:t>
            </w:r>
          </w:p>
        </w:tc>
        <w:tc>
          <w:tcPr/>
          <w:p>
            <w:pPr>
              <w:pStyle w:val="Compact"/>
              <w:jc w:val="left"/>
            </w:pPr>
            <w:r>
              <w:t xml:space="preserve">烯化（オレフィン化）</w:t>
            </w:r>
          </w:p>
        </w:tc>
        <w:tc>
          <w:tcPr/>
          <w:p>
            <w:pPr>
              <w:pStyle w:val="Compact"/>
              <w:jc w:val="left"/>
            </w:pPr>
            <w:r>
              <w:t xml:space="preserve">羰基 C=O →</w:t>
            </w:r>
            <w:r>
              <w:t xml:space="preserve"> </w:t>
            </w:r>
            <w:r>
              <w:rPr>
                <w:bCs/>
                <w:b/>
              </w:rPr>
              <w:t xml:space="preserve">C=C</w:t>
            </w:r>
            <w:r>
              <w:t xml:space="preserve">（醛/酮 變烯烴）</w:t>
            </w:r>
          </w:p>
        </w:tc>
        <w:tc>
          <w:tcPr/>
          <w:p>
            <w:pPr>
              <w:pStyle w:val="Compact"/>
              <w:jc w:val="left"/>
            </w:pPr>
            <w:r>
              <w:t xml:space="preserve">把「酮→烯」的標準法</w:t>
            </w:r>
          </w:p>
        </w:tc>
      </w:tr>
      <w:tr>
        <w:tc>
          <w:tcPr/>
          <w:p>
            <w:pPr>
              <w:pStyle w:val="Compact"/>
              <w:jc w:val="left"/>
            </w:pPr>
            <w:r>
              <w:rPr>
                <w:bCs/>
                <w:b/>
              </w:rPr>
              <w:t xml:space="preserve">LiAlH₄</w:t>
            </w:r>
            <w:r>
              <w:t xml:space="preserve">　水素化アルミニウムリチウム</w:t>
            </w:r>
          </w:p>
        </w:tc>
        <w:tc>
          <w:tcPr/>
          <w:p>
            <w:pPr>
              <w:pStyle w:val="Compact"/>
              <w:jc w:val="left"/>
            </w:pPr>
            <w:r>
              <w:t xml:space="preserve">強還元</w:t>
            </w:r>
          </w:p>
        </w:tc>
        <w:tc>
          <w:tcPr/>
          <w:p>
            <w:pPr>
              <w:pStyle w:val="Compact"/>
              <w:jc w:val="left"/>
            </w:pPr>
            <w:r>
              <w:t xml:space="preserve">醛/酮→醇；羧酸/エステル/アミド→醇或胺</w:t>
            </w:r>
          </w:p>
        </w:tc>
        <w:tc>
          <w:tcPr/>
          <w:p>
            <w:pPr>
              <w:pStyle w:val="Compact"/>
              <w:jc w:val="left"/>
            </w:pPr>
            <w:r>
              <w:t xml:space="preserve">強力；連羧酸都還原</w:t>
            </w:r>
          </w:p>
        </w:tc>
      </w:tr>
      <w:tr>
        <w:tc>
          <w:tcPr/>
          <w:p>
            <w:pPr>
              <w:pStyle w:val="Compact"/>
              <w:jc w:val="left"/>
            </w:pPr>
            <w:r>
              <w:rPr>
                <w:bCs/>
                <w:b/>
              </w:rPr>
              <w:t xml:space="preserve">NaBH₄</w:t>
            </w:r>
            <w:r>
              <w:t xml:space="preserve">　水素化ホウ素ナトリウム</w:t>
            </w:r>
          </w:p>
        </w:tc>
        <w:tc>
          <w:tcPr/>
          <w:p>
            <w:pPr>
              <w:pStyle w:val="Compact"/>
              <w:jc w:val="left"/>
            </w:pPr>
            <w:r>
              <w:t xml:space="preserve">溫和還元</w:t>
            </w:r>
          </w:p>
        </w:tc>
        <w:tc>
          <w:tcPr/>
          <w:p>
            <w:pPr>
              <w:pStyle w:val="Compact"/>
              <w:jc w:val="left"/>
            </w:pPr>
            <w:r>
              <w:t xml:space="preserve">醛/酮 → 醇（</w:t>
            </w:r>
            <w:r>
              <w:rPr>
                <w:bCs/>
                <w:b/>
              </w:rPr>
              <w:t xml:space="preserve">不</w:t>
            </w:r>
            <w:r>
              <w:t xml:space="preserve">還原羧酸/エステル）</w:t>
            </w:r>
          </w:p>
        </w:tc>
        <w:tc>
          <w:tcPr/>
          <w:p>
            <w:pPr>
              <w:pStyle w:val="Compact"/>
              <w:jc w:val="left"/>
            </w:pPr>
            <w:r>
              <w:t xml:space="preserve">選擇性；質子溶劑可用</w:t>
            </w:r>
          </w:p>
        </w:tc>
      </w:tr>
      <w:tr>
        <w:tc>
          <w:tcPr/>
          <w:p>
            <w:pPr>
              <w:pStyle w:val="Compact"/>
              <w:jc w:val="left"/>
            </w:pPr>
            <w:r>
              <w:rPr>
                <w:bCs/>
                <w:b/>
              </w:rPr>
              <w:t xml:space="preserve">OsO₄</w:t>
            </w:r>
            <w:r>
              <w:t xml:space="preserve">　四酸化オスミウム</w:t>
            </w:r>
          </w:p>
        </w:tc>
        <w:tc>
          <w:tcPr/>
          <w:p>
            <w:pPr>
              <w:pStyle w:val="Compact"/>
              <w:jc w:val="left"/>
            </w:pPr>
            <w:r>
              <w:rPr>
                <w:bCs/>
                <w:b/>
              </w:rPr>
              <w:t xml:space="preserve">syn 二羥基化</w:t>
            </w:r>
          </w:p>
        </w:tc>
        <w:tc>
          <w:tcPr/>
          <w:p>
            <w:pPr>
              <w:pStyle w:val="Compact"/>
              <w:jc w:val="left"/>
            </w:pPr>
            <w:r>
              <w:t xml:space="preserve">烯 →</w:t>
            </w:r>
            <w:r>
              <w:t xml:space="preserve"> </w:t>
            </w:r>
            <w:r>
              <w:rPr>
                <w:bCs/>
                <w:b/>
              </w:rPr>
              <w:t xml:space="preserve">cis-1,2-二醇</w:t>
            </w:r>
          </w:p>
        </w:tc>
        <w:tc>
          <w:tcPr/>
          <w:p>
            <w:pPr>
              <w:pStyle w:val="Compact"/>
              <w:jc w:val="left"/>
            </w:pPr>
            <w:r>
              <w:t xml:space="preserve">亜硫酸水素Na後處理</w:t>
            </w:r>
          </w:p>
        </w:tc>
      </w:tr>
      <w:tr>
        <w:tc>
          <w:tcPr/>
          <w:p>
            <w:pPr>
              <w:pStyle w:val="Compact"/>
              <w:jc w:val="left"/>
            </w:pPr>
            <w:r>
              <w:rPr>
                <w:bCs/>
                <w:b/>
              </w:rPr>
              <w:t xml:space="preserve">KMnO₄</w:t>
            </w:r>
            <w:r>
              <w:t xml:space="preserve">　過マンガン酸カリウム</w:t>
            </w:r>
          </w:p>
        </w:tc>
        <w:tc>
          <w:tcPr/>
          <w:p>
            <w:pPr>
              <w:pStyle w:val="Compact"/>
              <w:jc w:val="left"/>
            </w:pPr>
            <w:r>
              <w:t xml:space="preserve">冷稀=syn diol／熱濃=開裂</w:t>
            </w:r>
          </w:p>
        </w:tc>
        <w:tc>
          <w:tcPr/>
          <w:p>
            <w:pPr>
              <w:pStyle w:val="Compact"/>
              <w:jc w:val="left"/>
            </w:pPr>
            <w:r>
              <w:t xml:space="preserve">冷稀鹼性→cis-diol；熱濃→C=C 切斷成羧酸/酮</w:t>
            </w:r>
          </w:p>
        </w:tc>
        <w:tc>
          <w:tcPr/>
          <w:p>
            <w:pPr>
              <w:pStyle w:val="Compact"/>
              <w:jc w:val="left"/>
            </w:pPr>
            <w:r>
              <w:t xml:space="preserve">條件決定產物</w:t>
            </w:r>
          </w:p>
        </w:tc>
      </w:tr>
      <w:tr>
        <w:tc>
          <w:tcPr/>
          <w:p>
            <w:pPr>
              <w:pStyle w:val="Compact"/>
              <w:jc w:val="left"/>
            </w:pPr>
            <w:r>
              <w:rPr>
                <w:bCs/>
                <w:b/>
              </w:rPr>
              <w:t xml:space="preserve">過酸 mCPBA</w:t>
            </w:r>
            <w:r>
              <w:t xml:space="preserve">** / 過酢酸**　過安息香酸類</w:t>
            </w:r>
          </w:p>
        </w:tc>
        <w:tc>
          <w:tcPr/>
          <w:p>
            <w:pPr>
              <w:pStyle w:val="Compact"/>
              <w:jc w:val="left"/>
            </w:pPr>
            <w:r>
              <w:rPr>
                <w:bCs/>
                <w:b/>
              </w:rPr>
              <w:t xml:space="preserve">環氧化（syn）</w:t>
            </w:r>
          </w:p>
        </w:tc>
        <w:tc>
          <w:tcPr/>
          <w:p>
            <w:pPr>
              <w:pStyle w:val="Compact"/>
              <w:jc w:val="left"/>
            </w:pPr>
            <w:r>
              <w:t xml:space="preserve">烯 → エポキシド；再水解得</w:t>
            </w:r>
            <w:r>
              <w:t xml:space="preserve"> </w:t>
            </w:r>
            <w:r>
              <w:rPr>
                <w:bCs/>
                <w:b/>
              </w:rPr>
              <w:t xml:space="preserve">trans-diol</w:t>
            </w:r>
          </w:p>
        </w:tc>
        <w:tc>
          <w:tcPr/>
          <w:p>
            <w:pPr>
              <w:pStyle w:val="Compact"/>
              <w:jc w:val="left"/>
            </w:pPr>
            <w:r>
              <w:t xml:space="preserve">開環為背面(anti)</w:t>
            </w:r>
          </w:p>
        </w:tc>
      </w:tr>
      <w:tr>
        <w:tc>
          <w:tcPr/>
          <w:p>
            <w:pPr>
              <w:pStyle w:val="Compact"/>
              <w:jc w:val="left"/>
            </w:pPr>
            <w:r>
              <w:rPr>
                <w:bCs/>
                <w:b/>
              </w:rPr>
              <w:t xml:space="preserve">O₃</w:t>
            </w:r>
            <w:r>
              <w:t xml:space="preserve">　オゾン（オゾン分解）</w:t>
            </w:r>
          </w:p>
        </w:tc>
        <w:tc>
          <w:tcPr/>
          <w:p>
            <w:pPr>
              <w:pStyle w:val="Compact"/>
              <w:jc w:val="left"/>
            </w:pPr>
            <w:r>
              <w:t xml:space="preserve">C=C 切斷</w:t>
            </w:r>
          </w:p>
        </w:tc>
        <w:tc>
          <w:tcPr/>
          <w:p>
            <w:pPr>
              <w:pStyle w:val="Compact"/>
              <w:jc w:val="left"/>
            </w:pPr>
            <w:r>
              <w:t xml:space="preserve">還元後処理(Zn/Me₂S)→醛/酮；酸化後処理(H₂O₂)→羧酸/酮</w:t>
            </w:r>
          </w:p>
        </w:tc>
        <w:tc>
          <w:tcPr/>
          <w:p>
            <w:pPr>
              <w:pStyle w:val="Compact"/>
              <w:jc w:val="left"/>
            </w:pPr>
            <w:r>
              <w:t xml:space="preserve">環內雙鍵→開環</w:t>
            </w:r>
          </w:p>
        </w:tc>
      </w:tr>
      <w:tr>
        <w:tc>
          <w:tcPr/>
          <w:p>
            <w:pPr>
              <w:pStyle w:val="Compact"/>
              <w:jc w:val="left"/>
            </w:pPr>
            <w:r>
              <w:rPr>
                <w:bCs/>
                <w:b/>
              </w:rPr>
              <w:t xml:space="preserve">Br₂ / Cl₂</w:t>
            </w:r>
            <w:r>
              <w:t xml:space="preserve">　臭素/塩素</w:t>
            </w:r>
          </w:p>
        </w:tc>
        <w:tc>
          <w:tcPr/>
          <w:p>
            <w:pPr>
              <w:pStyle w:val="Compact"/>
              <w:jc w:val="left"/>
            </w:pPr>
            <w:r>
              <w:rPr>
                <w:bCs/>
                <w:b/>
              </w:rPr>
              <w:t xml:space="preserve">anti 加成</w:t>
            </w:r>
          </w:p>
        </w:tc>
        <w:tc>
          <w:tcPr/>
          <w:p>
            <w:pPr>
              <w:pStyle w:val="Compact"/>
              <w:jc w:val="left"/>
            </w:pPr>
            <w:r>
              <w:t xml:space="preserve">烯 →</w:t>
            </w:r>
            <w:r>
              <w:t xml:space="preserve"> </w:t>
            </w:r>
            <w:r>
              <w:rPr>
                <w:bCs/>
                <w:b/>
              </w:rPr>
              <w:t xml:space="preserve">trans-1,2-二鹵化物</w:t>
            </w:r>
          </w:p>
        </w:tc>
        <w:tc>
          <w:tcPr/>
          <w:p>
            <w:pPr>
              <w:pStyle w:val="Compact"/>
              <w:jc w:val="left"/>
            </w:pPr>
            <w:r>
              <w:t xml:space="preserve">ハロニウムイオン中間體</w:t>
            </w:r>
          </w:p>
        </w:tc>
      </w:tr>
      <w:tr>
        <w:tc>
          <w:tcPr/>
          <w:p>
            <w:pPr>
              <w:pStyle w:val="Compact"/>
              <w:jc w:val="left"/>
            </w:pPr>
            <w:r>
              <w:rPr>
                <w:bCs/>
                <w:b/>
              </w:rPr>
              <w:t xml:space="preserve">Br₂ / 醋酸（對酮）</w:t>
            </w:r>
          </w:p>
        </w:tc>
        <w:tc>
          <w:tcPr/>
          <w:p>
            <w:pPr>
              <w:pStyle w:val="Compact"/>
              <w:jc w:val="left"/>
            </w:pPr>
            <w:r>
              <w:t xml:space="preserve">α-鹵化</w:t>
            </w:r>
          </w:p>
        </w:tc>
        <w:tc>
          <w:tcPr/>
          <w:p>
            <w:pPr>
              <w:pStyle w:val="Compact"/>
              <w:jc w:val="left"/>
            </w:pPr>
            <w:r>
              <w:t xml:space="preserve">酮的 α位 H → Br（等莫耳控制單溴化）</w:t>
            </w:r>
          </w:p>
        </w:tc>
        <w:tc>
          <w:tcPr/>
          <w:p>
            <w:pPr>
              <w:pStyle w:val="Compact"/>
              <w:jc w:val="left"/>
            </w:pPr>
            <w:r>
              <w:t xml:space="preserve">酸催化エノール化</w:t>
            </w:r>
          </w:p>
        </w:tc>
      </w:tr>
      <w:tr>
        <w:tc>
          <w:tcPr/>
          <w:p>
            <w:pPr>
              <w:pStyle w:val="Compact"/>
              <w:jc w:val="left"/>
            </w:pPr>
            <w:r>
              <w:rPr>
                <w:bCs/>
                <w:b/>
              </w:rPr>
              <w:t xml:space="preserve">H₂ / 觸媒</w:t>
            </w:r>
            <w:r>
              <w:t xml:space="preserve">　Pd, Pt, Ni</w:t>
            </w:r>
          </w:p>
        </w:tc>
        <w:tc>
          <w:tcPr/>
          <w:p>
            <w:pPr>
              <w:pStyle w:val="Compact"/>
              <w:jc w:val="left"/>
            </w:pPr>
            <w:r>
              <w:t xml:space="preserve">syn 加成</w:t>
            </w:r>
          </w:p>
        </w:tc>
        <w:tc>
          <w:tcPr/>
          <w:p>
            <w:pPr>
              <w:pStyle w:val="Compact"/>
              <w:jc w:val="left"/>
            </w:pPr>
            <w:r>
              <w:t xml:space="preserve">烯/炔 → 烷（同側加 H）</w:t>
            </w:r>
          </w:p>
        </w:tc>
        <w:tc>
          <w:tcPr/>
          <w:p>
            <w:pPr>
              <w:pStyle w:val="Compact"/>
              <w:jc w:val="left"/>
            </w:pPr>
            <w:r>
              <w:t xml:space="preserve">接觸還元</w:t>
            </w:r>
          </w:p>
        </w:tc>
      </w:tr>
    </w:tbl>
    <w:p>
      <w:pPr>
        <w:pStyle w:val="BodyText"/>
      </w:pPr>
      <w:r>
        <w:rPr>
          <w:bCs/>
          <w:b/>
        </w:rPr>
        <w:t xml:space="preserve">重點</w:t>
      </w:r>
      <w:r>
        <w:t xml:space="preserve"> </w:t>
      </w:r>
      <w:r>
        <w:t xml:space="preserve">這場對話出現的④題陷阱：想還原酮成醇卻用「水酸化アルミニウム Al(OH)₃」——那是氫氧化物，無還原力。正解須用 LiAlH₄ 或 NaBH₄。</w:t>
      </w:r>
    </w:p>
    <w:p>
      <w:pPr>
        <w:pStyle w:val="BodyText"/>
      </w:pPr>
      <w:r>
        <w:rPr>
          <w:bCs/>
          <w:b/>
        </w:rPr>
        <w:t xml:space="preserve">２　易混淆日文試劑名（高頻陷阱）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日文名</w:t>
            </w:r>
          </w:p>
        </w:tc>
        <w:tc>
          <w:tcPr/>
          <w:p>
            <w:pPr>
              <w:pStyle w:val="Compact"/>
              <w:jc w:val="left"/>
            </w:pPr>
            <w:r>
              <w:rPr>
                <w:bCs/>
                <w:b/>
              </w:rPr>
              <w:t xml:space="preserve">化學式/英文</w:t>
            </w:r>
          </w:p>
        </w:tc>
        <w:tc>
          <w:tcPr/>
          <w:p>
            <w:pPr>
              <w:pStyle w:val="Compact"/>
              <w:jc w:val="left"/>
            </w:pPr>
            <w:r>
              <w:rPr>
                <w:bCs/>
                <w:b/>
              </w:rPr>
              <w:t xml:space="preserve">意義</w:t>
            </w:r>
          </w:p>
        </w:tc>
        <w:tc>
          <w:tcPr/>
          <w:p>
            <w:pPr>
              <w:pStyle w:val="Compact"/>
              <w:jc w:val="left"/>
            </w:pPr>
            <w:r>
              <w:rPr>
                <w:bCs/>
                <w:b/>
              </w:rPr>
              <w:t xml:space="preserve">備註</w:t>
            </w:r>
          </w:p>
        </w:tc>
      </w:tr>
      <w:tr>
        <w:tc>
          <w:tcPr/>
          <w:p>
            <w:pPr>
              <w:pStyle w:val="Compact"/>
              <w:jc w:val="left"/>
            </w:pPr>
            <w:r>
              <w:rPr>
                <w:bCs/>
                <w:b/>
              </w:rPr>
              <w:t xml:space="preserve">水酸化アルミニウム</w:t>
            </w:r>
          </w:p>
        </w:tc>
        <w:tc>
          <w:tcPr/>
          <w:p>
            <w:pPr>
              <w:pStyle w:val="Compact"/>
              <w:jc w:val="left"/>
            </w:pPr>
            <w:r>
              <w:rPr>
                <w:bCs/>
                <w:b/>
              </w:rPr>
              <w:t xml:space="preserve">Al(OH)₃</w:t>
            </w:r>
          </w:p>
        </w:tc>
        <w:tc>
          <w:tcPr/>
          <w:p>
            <w:pPr>
              <w:pStyle w:val="Compact"/>
              <w:jc w:val="left"/>
            </w:pPr>
            <w:r>
              <w:t xml:space="preserve">氫氧化鋁（兩性）—</w:t>
            </w:r>
            <w:r>
              <w:t xml:space="preserve"> </w:t>
            </w:r>
            <w:r>
              <w:rPr>
                <w:bCs/>
                <w:b/>
              </w:rPr>
              <w:t xml:space="preserve">無還原力</w:t>
            </w:r>
          </w:p>
        </w:tc>
        <w:tc>
          <w:tcPr/>
          <w:p>
            <w:pPr>
              <w:pStyle w:val="Compact"/>
              <w:jc w:val="left"/>
            </w:pPr>
            <w:r>
              <w:t xml:space="preserve">差一「素」字</w:t>
            </w:r>
          </w:p>
        </w:tc>
      </w:tr>
      <w:tr>
        <w:tc>
          <w:tcPr/>
          <w:p>
            <w:pPr>
              <w:pStyle w:val="Compact"/>
              <w:jc w:val="left"/>
            </w:pPr>
            <w:r>
              <w:rPr>
                <w:bCs/>
                <w:b/>
              </w:rPr>
              <w:t xml:space="preserve">水素化アルミニウムリチウム</w:t>
            </w:r>
          </w:p>
        </w:tc>
        <w:tc>
          <w:tcPr/>
          <w:p>
            <w:pPr>
              <w:pStyle w:val="Compact"/>
              <w:jc w:val="left"/>
            </w:pPr>
            <w:r>
              <w:t xml:space="preserve">LiAlH₄</w:t>
            </w:r>
          </w:p>
        </w:tc>
        <w:tc>
          <w:tcPr/>
          <w:p>
            <w:pPr>
              <w:pStyle w:val="Compact"/>
              <w:jc w:val="left"/>
            </w:pPr>
            <w:r>
              <w:t xml:space="preserve">氫化鋁鋰 —</w:t>
            </w:r>
            <w:r>
              <w:t xml:space="preserve"> </w:t>
            </w:r>
            <w:r>
              <w:rPr>
                <w:bCs/>
                <w:b/>
              </w:rPr>
              <w:t xml:space="preserve">強還原劑</w:t>
            </w:r>
          </w:p>
        </w:tc>
        <w:tc>
          <w:tcPr/>
          <w:p>
            <w:pPr>
              <w:pStyle w:val="Compact"/>
              <w:jc w:val="left"/>
            </w:pPr>
            <w:r>
              <w:t xml:space="preserve">給 H⁻</w:t>
            </w:r>
          </w:p>
        </w:tc>
      </w:tr>
      <w:tr>
        <w:tc>
          <w:tcPr/>
          <w:p>
            <w:pPr>
              <w:pStyle w:val="Compact"/>
              <w:jc w:val="left"/>
            </w:pPr>
            <w:r>
              <w:t xml:space="preserve">酸化アルミニウム</w:t>
            </w:r>
          </w:p>
        </w:tc>
        <w:tc>
          <w:tcPr/>
          <w:p>
            <w:pPr>
              <w:pStyle w:val="Compact"/>
              <w:jc w:val="left"/>
            </w:pPr>
            <w:r>
              <w:t xml:space="preserve">Al₂O₃</w:t>
            </w:r>
          </w:p>
        </w:tc>
        <w:tc>
          <w:tcPr/>
          <w:p>
            <w:pPr>
              <w:pStyle w:val="Compact"/>
              <w:jc w:val="left"/>
            </w:pPr>
            <w:r>
              <w:t xml:space="preserve">氧化鋁（載體/研磨），非還原劑</w:t>
            </w:r>
          </w:p>
        </w:tc>
        <w:tc>
          <w:tcPr/>
          <w:p>
            <w:pPr>
              <w:pStyle w:val="Compact"/>
              <w:jc w:val="left"/>
            </w:pPr>
            <w:r>
              <w:t xml:space="preserve">—</w:t>
            </w:r>
          </w:p>
        </w:tc>
      </w:tr>
      <w:tr>
        <w:tc>
          <w:tcPr/>
          <w:p>
            <w:pPr>
              <w:pStyle w:val="Compact"/>
              <w:jc w:val="left"/>
            </w:pPr>
            <w:r>
              <w:rPr>
                <w:bCs/>
                <w:b/>
              </w:rPr>
              <w:t xml:space="preserve">過酸化ベンゾイル</w:t>
            </w:r>
            <w:r>
              <w:t xml:space="preserve">（BPO）</w:t>
            </w:r>
          </w:p>
        </w:tc>
        <w:tc>
          <w:tcPr/>
          <w:p>
            <w:pPr>
              <w:pStyle w:val="Compact"/>
              <w:jc w:val="left"/>
            </w:pPr>
            <w:r>
              <w:t xml:space="preserve">(PhCOO)₂</w:t>
            </w:r>
          </w:p>
        </w:tc>
        <w:tc>
          <w:tcPr/>
          <w:p>
            <w:pPr>
              <w:pStyle w:val="Compact"/>
              <w:jc w:val="left"/>
            </w:pPr>
            <w:r>
              <w:t xml:space="preserve">過氧化物（O–O）— 加熱均裂 →</w:t>
            </w:r>
            <w:r>
              <w:t xml:space="preserve"> </w:t>
            </w:r>
            <w:r>
              <w:rPr>
                <w:bCs/>
                <w:b/>
              </w:rPr>
              <w:t xml:space="preserve">自由基開始劑</w:t>
            </w:r>
          </w:p>
        </w:tc>
        <w:tc>
          <w:tcPr/>
          <w:p>
            <w:pPr>
              <w:pStyle w:val="Compact"/>
              <w:jc w:val="left"/>
            </w:pPr>
            <w:r>
              <w:t xml:space="preserve">重合開始剤</w:t>
            </w:r>
          </w:p>
        </w:tc>
      </w:tr>
      <w:tr>
        <w:tc>
          <w:tcPr/>
          <w:p>
            <w:pPr>
              <w:pStyle w:val="Compact"/>
              <w:jc w:val="left"/>
            </w:pPr>
            <w:r>
              <w:t xml:space="preserve">過酢酸 / 過安息香酸（過酸）</w:t>
            </w:r>
          </w:p>
        </w:tc>
        <w:tc>
          <w:tcPr/>
          <w:p>
            <w:pPr>
              <w:pStyle w:val="Compact"/>
              <w:jc w:val="left"/>
            </w:pPr>
            <w:r>
              <w:t xml:space="preserve">RCO₃H</w:t>
            </w:r>
          </w:p>
        </w:tc>
        <w:tc>
          <w:tcPr/>
          <w:p>
            <w:pPr>
              <w:pStyle w:val="Compact"/>
              <w:jc w:val="left"/>
            </w:pPr>
            <w:r>
              <w:t xml:space="preserve">peroxyacid — 環氧化劑（給 O）</w:t>
            </w:r>
          </w:p>
        </w:tc>
        <w:tc>
          <w:tcPr/>
          <w:p>
            <w:pPr>
              <w:pStyle w:val="Compact"/>
              <w:jc w:val="left"/>
            </w:pPr>
            <w:r>
              <w:t xml:space="preserve">非自由基源</w:t>
            </w:r>
          </w:p>
        </w:tc>
      </w:tr>
      <w:tr>
        <w:tc>
          <w:tcPr/>
          <w:p>
            <w:pPr>
              <w:pStyle w:val="Compact"/>
              <w:jc w:val="left"/>
            </w:pPr>
            <w:r>
              <w:t xml:space="preserve">過酸化水素</w:t>
            </w:r>
          </w:p>
        </w:tc>
        <w:tc>
          <w:tcPr/>
          <w:p>
            <w:pPr>
              <w:pStyle w:val="Compact"/>
              <w:jc w:val="left"/>
            </w:pPr>
            <w:r>
              <w:t xml:space="preserve">H₂O₂</w:t>
            </w:r>
          </w:p>
        </w:tc>
        <w:tc>
          <w:tcPr/>
          <w:p>
            <w:pPr>
              <w:pStyle w:val="Compact"/>
              <w:jc w:val="left"/>
            </w:pPr>
            <w:r>
              <w:t xml:space="preserve">氧化後處理（如 O₃ 分解、環氧開環）</w:t>
            </w:r>
          </w:p>
        </w:tc>
        <w:tc>
          <w:tcPr/>
          <w:p>
            <w:pPr>
              <w:pStyle w:val="Compact"/>
              <w:jc w:val="left"/>
            </w:pPr>
            <w:r>
              <w:t xml:space="preserve">氧化劑</w:t>
            </w:r>
          </w:p>
        </w:tc>
      </w:tr>
      <w:tr>
        <w:tc>
          <w:tcPr/>
          <w:p>
            <w:pPr>
              <w:pStyle w:val="Compact"/>
              <w:jc w:val="left"/>
            </w:pPr>
            <w:r>
              <w:rPr>
                <w:bCs/>
                <w:b/>
              </w:rPr>
              <w:t xml:space="preserve">ホモリシス</w:t>
            </w:r>
          </w:p>
        </w:tc>
        <w:tc>
          <w:tcPr/>
          <w:p>
            <w:pPr>
              <w:pStyle w:val="Compact"/>
              <w:jc w:val="left"/>
            </w:pPr>
            <w:r>
              <w:t xml:space="preserve">homolysis（均裂）</w:t>
            </w:r>
          </w:p>
        </w:tc>
        <w:tc>
          <w:tcPr/>
          <w:p>
            <w:pPr>
              <w:pStyle w:val="Compact"/>
              <w:jc w:val="left"/>
            </w:pPr>
            <w:r>
              <w:t xml:space="preserve">電子一邊一個 → 生</w:t>
            </w:r>
            <w:r>
              <w:t xml:space="preserve"> </w:t>
            </w:r>
            <w:r>
              <w:rPr>
                <w:bCs/>
                <w:b/>
              </w:rPr>
              <w:t xml:space="preserve">自由基（ラジカル）</w:t>
            </w:r>
          </w:p>
        </w:tc>
        <w:tc>
          <w:tcPr/>
          <w:p>
            <w:pPr>
              <w:pStyle w:val="Compact"/>
              <w:jc w:val="left"/>
            </w:pPr>
            <w:r>
              <w:t xml:space="preserve">光/熱引發</w:t>
            </w:r>
          </w:p>
        </w:tc>
      </w:tr>
      <w:tr>
        <w:tc>
          <w:tcPr/>
          <w:p>
            <w:pPr>
              <w:pStyle w:val="Compact"/>
              <w:jc w:val="left"/>
            </w:pPr>
            <w:r>
              <w:rPr>
                <w:bCs/>
                <w:b/>
              </w:rPr>
              <w:t xml:space="preserve">ヘテロリシス</w:t>
            </w:r>
          </w:p>
        </w:tc>
        <w:tc>
          <w:tcPr/>
          <w:p>
            <w:pPr>
              <w:pStyle w:val="Compact"/>
              <w:jc w:val="left"/>
            </w:pPr>
            <w:r>
              <w:t xml:space="preserve">heterolysis（異裂）</w:t>
            </w:r>
          </w:p>
        </w:tc>
        <w:tc>
          <w:tcPr/>
          <w:p>
            <w:pPr>
              <w:pStyle w:val="Compact"/>
              <w:jc w:val="left"/>
            </w:pPr>
            <w:r>
              <w:t xml:space="preserve">電子都給一邊 → 生</w:t>
            </w:r>
            <w:r>
              <w:t xml:space="preserve"> </w:t>
            </w:r>
            <w:r>
              <w:rPr>
                <w:bCs/>
                <w:b/>
              </w:rPr>
              <w:t xml:space="preserve">離子（イオン）</w:t>
            </w:r>
          </w:p>
        </w:tc>
        <w:tc>
          <w:tcPr/>
          <w:p>
            <w:pPr>
              <w:pStyle w:val="Compact"/>
              <w:jc w:val="left"/>
            </w:pPr>
            <w:r>
              <w:t xml:space="preserve">極性溶劑助</w:t>
            </w:r>
          </w:p>
        </w:tc>
      </w:tr>
    </w:tbl>
    <w:p>
      <w:pPr>
        <w:pStyle w:val="BodyText"/>
      </w:pPr>
      <w:r>
        <w:rPr>
          <w:bCs/>
          <w:b/>
        </w:rPr>
        <w:t xml:space="preserve">重點</w:t>
      </w:r>
      <w:r>
        <w:t xml:space="preserve"> </w:t>
      </w:r>
      <w:r>
        <w:t xml:space="preserve">一字記法：ラジカル＝ホモ（均裂）；イオン＝ヘテロ（異裂）。看到「ヘテロリシス」配「ラジカル生成」直接判錯。</w:t>
      </w:r>
    </w:p>
    <w:p>
      <w:pPr>
        <w:pStyle w:val="BodyText"/>
      </w:pPr>
      <w:r>
        <w:rPr>
          <w:bCs/>
          <w:b/>
        </w:rPr>
        <w:t xml:space="preserve">３　立體化學速查（加成</w:t>
      </w:r>
      <w:r>
        <w:t xml:space="preserve">** → cis / trans）**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試劑</w:t>
            </w:r>
          </w:p>
        </w:tc>
        <w:tc>
          <w:tcPr/>
          <w:p>
            <w:pPr>
              <w:pStyle w:val="Compact"/>
              <w:jc w:val="left"/>
            </w:pPr>
            <w:r>
              <w:rPr>
                <w:bCs/>
                <w:b/>
              </w:rPr>
              <w:t xml:space="preserve">加成方式</w:t>
            </w:r>
          </w:p>
        </w:tc>
        <w:tc>
          <w:tcPr/>
          <w:p>
            <w:pPr>
              <w:pStyle w:val="Compact"/>
              <w:jc w:val="left"/>
            </w:pPr>
            <w:r>
              <w:rPr>
                <w:bCs/>
                <w:b/>
              </w:rPr>
              <w:t xml:space="preserve">1,2-產物</w:t>
            </w:r>
          </w:p>
        </w:tc>
        <w:tc>
          <w:tcPr/>
          <w:p>
            <w:pPr>
              <w:pStyle w:val="Compact"/>
              <w:jc w:val="left"/>
            </w:pPr>
            <w:r>
              <w:rPr>
                <w:bCs/>
                <w:b/>
              </w:rPr>
              <w:t xml:space="preserve">備註</w:t>
            </w:r>
          </w:p>
        </w:tc>
      </w:tr>
      <w:tr>
        <w:tc>
          <w:tcPr/>
          <w:p>
            <w:pPr>
              <w:pStyle w:val="Compact"/>
              <w:jc w:val="left"/>
            </w:pPr>
            <w:r>
              <w:rPr>
                <w:bCs/>
                <w:b/>
              </w:rPr>
              <w:t xml:space="preserve">OsO₄、KMnO₄(冷稀)</w:t>
            </w:r>
          </w:p>
        </w:tc>
        <w:tc>
          <w:tcPr/>
          <w:p>
            <w:pPr>
              <w:pStyle w:val="Compact"/>
              <w:jc w:val="left"/>
            </w:pPr>
            <w:r>
              <w:t xml:space="preserve">syn 加成</w:t>
            </w:r>
          </w:p>
        </w:tc>
        <w:tc>
          <w:tcPr/>
          <w:p>
            <w:pPr>
              <w:pStyle w:val="Compact"/>
              <w:jc w:val="left"/>
            </w:pPr>
            <w:r>
              <w:rPr>
                <w:bCs/>
                <w:b/>
              </w:rPr>
              <w:t xml:space="preserve">cis-1,2-diol</w:t>
            </w:r>
          </w:p>
        </w:tc>
        <w:tc>
          <w:tcPr/>
          <w:p>
            <w:pPr>
              <w:pStyle w:val="Compact"/>
              <w:jc w:val="left"/>
            </w:pPr>
            <w:r>
              <w:t xml:space="preserve">同側加 O</w:t>
            </w:r>
          </w:p>
        </w:tc>
      </w:tr>
      <w:tr>
        <w:tc>
          <w:tcPr/>
          <w:p>
            <w:pPr>
              <w:pStyle w:val="Compact"/>
              <w:jc w:val="left"/>
            </w:pPr>
            <w:r>
              <w:rPr>
                <w:bCs/>
                <w:b/>
              </w:rPr>
              <w:t xml:space="preserve">過酸→環氧→開環</w:t>
            </w:r>
          </w:p>
        </w:tc>
        <w:tc>
          <w:tcPr/>
          <w:p>
            <w:pPr>
              <w:pStyle w:val="Compact"/>
              <w:jc w:val="left"/>
            </w:pPr>
            <w:r>
              <w:t xml:space="preserve">syn環氧 + anti開環</w:t>
            </w:r>
          </w:p>
        </w:tc>
        <w:tc>
          <w:tcPr/>
          <w:p>
            <w:pPr>
              <w:pStyle w:val="Compact"/>
              <w:jc w:val="left"/>
            </w:pPr>
            <w:r>
              <w:rPr>
                <w:bCs/>
                <w:b/>
              </w:rPr>
              <w:t xml:space="preserve">trans-1,2-diol</w:t>
            </w:r>
          </w:p>
        </w:tc>
        <w:tc>
          <w:tcPr/>
          <w:p>
            <w:pPr>
              <w:pStyle w:val="Compact"/>
              <w:jc w:val="left"/>
            </w:pPr>
            <w:r>
              <w:t xml:space="preserve">淨結果反式</w:t>
            </w:r>
          </w:p>
        </w:tc>
      </w:tr>
      <w:tr>
        <w:tc>
          <w:tcPr/>
          <w:p>
            <w:pPr>
              <w:pStyle w:val="Compact"/>
              <w:jc w:val="left"/>
            </w:pPr>
            <w:r>
              <w:rPr>
                <w:bCs/>
                <w:b/>
              </w:rPr>
              <w:t xml:space="preserve">Br₂、Cl₂</w:t>
            </w:r>
          </w:p>
        </w:tc>
        <w:tc>
          <w:tcPr/>
          <w:p>
            <w:pPr>
              <w:pStyle w:val="Compact"/>
              <w:jc w:val="left"/>
            </w:pPr>
            <w:r>
              <w:t xml:space="preserve">anti 加成（鹵鎓）</w:t>
            </w:r>
          </w:p>
        </w:tc>
        <w:tc>
          <w:tcPr/>
          <w:p>
            <w:pPr>
              <w:pStyle w:val="Compact"/>
              <w:jc w:val="left"/>
            </w:pPr>
            <w:r>
              <w:rPr>
                <w:bCs/>
                <w:b/>
              </w:rPr>
              <w:t xml:space="preserve">trans-二鹵化物</w:t>
            </w:r>
          </w:p>
        </w:tc>
        <w:tc>
          <w:tcPr/>
          <w:p>
            <w:pPr>
              <w:pStyle w:val="Compact"/>
              <w:jc w:val="left"/>
            </w:pPr>
            <w:r>
              <w:t xml:space="preserve">背面進攻</w:t>
            </w:r>
          </w:p>
        </w:tc>
      </w:tr>
      <w:tr>
        <w:tc>
          <w:tcPr/>
          <w:p>
            <w:pPr>
              <w:pStyle w:val="Compact"/>
              <w:jc w:val="left"/>
            </w:pPr>
            <w:r>
              <w:rPr>
                <w:bCs/>
                <w:b/>
              </w:rPr>
              <w:t xml:space="preserve">H₂ / 觸媒</w:t>
            </w:r>
          </w:p>
        </w:tc>
        <w:tc>
          <w:tcPr/>
          <w:p>
            <w:pPr>
              <w:pStyle w:val="Compact"/>
              <w:jc w:val="left"/>
            </w:pPr>
            <w:r>
              <w:t xml:space="preserve">syn 加成</w:t>
            </w:r>
          </w:p>
        </w:tc>
        <w:tc>
          <w:tcPr/>
          <w:p>
            <w:pPr>
              <w:pStyle w:val="Compact"/>
              <w:jc w:val="left"/>
            </w:pPr>
            <w:r>
              <w:t xml:space="preserve">cis（同側加 H）</w:t>
            </w:r>
          </w:p>
        </w:tc>
        <w:tc>
          <w:tcPr/>
          <w:p>
            <w:pPr>
              <w:pStyle w:val="Compact"/>
              <w:jc w:val="left"/>
            </w:pPr>
            <w:r>
              <w:t xml:space="preserve">接觸還元</w:t>
            </w:r>
          </w:p>
        </w:tc>
      </w:tr>
      <w:tr>
        <w:tc>
          <w:tcPr/>
          <w:p>
            <w:pPr>
              <w:pStyle w:val="Compact"/>
              <w:jc w:val="left"/>
            </w:pPr>
            <w:r>
              <w:rPr>
                <w:bCs/>
                <w:b/>
              </w:rPr>
              <w:t xml:space="preserve">O₃（オゾン分解）</w:t>
            </w:r>
          </w:p>
        </w:tc>
        <w:tc>
          <w:tcPr/>
          <w:p>
            <w:pPr>
              <w:pStyle w:val="Compact"/>
              <w:jc w:val="left"/>
            </w:pPr>
            <w:r>
              <w:t xml:space="preserve">C=C 切斷</w:t>
            </w:r>
          </w:p>
        </w:tc>
        <w:tc>
          <w:tcPr/>
          <w:p>
            <w:pPr>
              <w:pStyle w:val="Compact"/>
              <w:jc w:val="left"/>
            </w:pPr>
            <w:r>
              <w:t xml:space="preserve">環內雙鍵 → 開環成二醛/二酸</w:t>
            </w:r>
          </w:p>
        </w:tc>
        <w:tc>
          <w:tcPr/>
          <w:p>
            <w:pPr>
              <w:pStyle w:val="Compact"/>
              <w:jc w:val="left"/>
            </w:pPr>
            <w:r>
              <w:t xml:space="preserve">非順反問題</w:t>
            </w:r>
          </w:p>
        </w:tc>
      </w:tr>
    </w:tbl>
    <w:p>
      <w:pPr>
        <w:pStyle w:val="BodyText"/>
      </w:pPr>
      <w:r>
        <w:rPr>
          <w:bCs/>
          <w:b/>
        </w:rPr>
        <w:t xml:space="preserve">重點</w:t>
      </w:r>
      <w:r>
        <w:t xml:space="preserve"> </w:t>
      </w:r>
      <w:r>
        <w:t xml:space="preserve">反射動作：看 OsO₄→cis；看 Br₂→trans；看環氧開環→trans；看 O₃→斷環。</w:t>
      </w:r>
    </w:p>
    <w:p>
      <w:pPr>
        <w:pStyle w:val="BodyText"/>
      </w:pPr>
      <w:r>
        <w:rPr>
          <w:bCs/>
          <w:b/>
        </w:rPr>
        <w:t xml:space="preserve">環氧開環的兩個細節（避免過度一般化「開環都 anti」）：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軸</w:t>
            </w:r>
          </w:p>
        </w:tc>
        <w:tc>
          <w:tcPr/>
          <w:p>
            <w:pPr>
              <w:pStyle w:val="Compact"/>
              <w:jc w:val="left"/>
            </w:pPr>
            <w:r>
              <w:rPr>
                <w:bCs/>
                <w:b/>
              </w:rPr>
              <w:t xml:space="preserve">基本規則</w:t>
            </w:r>
          </w:p>
        </w:tc>
        <w:tc>
          <w:tcPr/>
          <w:p>
            <w:pPr>
              <w:pStyle w:val="Compact"/>
              <w:jc w:val="left"/>
            </w:pPr>
            <w:r>
              <w:rPr>
                <w:bCs/>
                <w:b/>
              </w:rPr>
              <w:t xml:space="preserve">例外／注意</w:t>
            </w:r>
          </w:p>
        </w:tc>
      </w:tr>
      <w:tr>
        <w:tc>
          <w:tcPr/>
          <w:p>
            <w:pPr>
              <w:pStyle w:val="Compact"/>
              <w:jc w:val="left"/>
            </w:pPr>
            <w:r>
              <w:rPr>
                <w:bCs/>
                <w:b/>
              </w:rPr>
              <w:t xml:space="preserve">立體</w:t>
            </w:r>
          </w:p>
        </w:tc>
        <w:tc>
          <w:tcPr/>
          <w:p>
            <w:pPr>
              <w:pStyle w:val="Compact"/>
              <w:jc w:val="left"/>
            </w:pPr>
            <w:r>
              <w:t xml:space="preserve">親核性開環＝背面進攻(anti) → trans-diol</w:t>
            </w:r>
          </w:p>
        </w:tc>
        <w:tc>
          <w:tcPr/>
          <w:p>
            <w:pPr>
              <w:pStyle w:val="Compact"/>
              <w:jc w:val="left"/>
            </w:pPr>
            <w:r>
              <w:t xml:space="preserve">酸性＋能穩定正電荷的碳(3°/苄基/烯丙基)會帶 SN1 性格，立體純度下降</w:t>
            </w:r>
          </w:p>
        </w:tc>
      </w:tr>
      <w:tr>
        <w:tc>
          <w:tcPr/>
          <w:p>
            <w:pPr>
              <w:pStyle w:val="Compact"/>
              <w:jc w:val="left"/>
            </w:pPr>
            <w:r>
              <w:rPr>
                <w:bCs/>
                <w:b/>
              </w:rPr>
              <w:t xml:space="preserve">區域</w:t>
            </w:r>
          </w:p>
        </w:tc>
        <w:tc>
          <w:tcPr/>
          <w:p>
            <w:pPr>
              <w:pStyle w:val="Compact"/>
              <w:jc w:val="left"/>
            </w:pPr>
            <w:r>
              <w:t xml:space="preserve">鹼/中性：打取代基少的碳（SN2）</w:t>
            </w:r>
          </w:p>
        </w:tc>
        <w:tc>
          <w:tcPr/>
          <w:p>
            <w:pPr>
              <w:pStyle w:val="Compact"/>
              <w:jc w:val="left"/>
            </w:pPr>
            <w:r>
              <w:t xml:space="preserve">酸性：打取代基多的碳（正電荷密度高）— 兩者剛好相反</w:t>
            </w:r>
          </w:p>
        </w:tc>
      </w:tr>
    </w:tbl>
    <w:p>
      <w:pPr>
        <w:pStyle w:val="BodyText"/>
      </w:pPr>
      <w:r>
        <w:rPr>
          <w:bCs/>
          <w:b/>
        </w:rPr>
        <w:t xml:space="preserve">４　反應中間體三兄弟 ＆ 離子詞彙</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英／中</w:t>
            </w:r>
          </w:p>
        </w:tc>
        <w:tc>
          <w:tcPr/>
          <w:p>
            <w:pPr>
              <w:pStyle w:val="Compact"/>
              <w:jc w:val="left"/>
            </w:pPr>
            <w:r>
              <w:rPr>
                <w:bCs/>
                <w:b/>
              </w:rPr>
              <w:t xml:space="preserve">說明</w:t>
            </w:r>
          </w:p>
        </w:tc>
        <w:tc>
          <w:tcPr/>
          <w:p>
            <w:pPr>
              <w:pStyle w:val="Compact"/>
              <w:jc w:val="left"/>
            </w:pPr>
            <w:r>
              <w:rPr>
                <w:bCs/>
                <w:b/>
              </w:rPr>
              <w:t xml:space="preserve">生成</w:t>
            </w:r>
          </w:p>
        </w:tc>
      </w:tr>
      <w:tr>
        <w:tc>
          <w:tcPr/>
          <w:p>
            <w:pPr>
              <w:pStyle w:val="Compact"/>
              <w:jc w:val="left"/>
            </w:pPr>
            <w:r>
              <w:rPr>
                <w:bCs/>
                <w:b/>
              </w:rPr>
              <w:t xml:space="preserve">カチオン</w:t>
            </w:r>
          </w:p>
        </w:tc>
        <w:tc>
          <w:tcPr/>
          <w:p>
            <w:pPr>
              <w:pStyle w:val="Compact"/>
              <w:jc w:val="left"/>
            </w:pPr>
            <w:r>
              <w:t xml:space="preserve">cation / 陽離子（＋）</w:t>
            </w:r>
          </w:p>
        </w:tc>
        <w:tc>
          <w:tcPr/>
          <w:p>
            <w:pPr>
              <w:pStyle w:val="Compact"/>
              <w:jc w:val="left"/>
            </w:pPr>
            <w:r>
              <w:t xml:space="preserve">缺電子；carbocation＝カルボカチオン</w:t>
            </w:r>
          </w:p>
        </w:tc>
        <w:tc>
          <w:tcPr/>
          <w:p>
            <w:pPr>
              <w:pStyle w:val="Compact"/>
              <w:jc w:val="left"/>
            </w:pPr>
            <w:r>
              <w:t xml:space="preserve">異裂生成</w:t>
            </w:r>
          </w:p>
        </w:tc>
      </w:tr>
      <w:tr>
        <w:tc>
          <w:tcPr/>
          <w:p>
            <w:pPr>
              <w:pStyle w:val="Compact"/>
              <w:jc w:val="left"/>
            </w:pPr>
            <w:r>
              <w:rPr>
                <w:bCs/>
                <w:b/>
              </w:rPr>
              <w:t xml:space="preserve">アニオン</w:t>
            </w:r>
          </w:p>
        </w:tc>
        <w:tc>
          <w:tcPr/>
          <w:p>
            <w:pPr>
              <w:pStyle w:val="Compact"/>
              <w:jc w:val="left"/>
            </w:pPr>
            <w:r>
              <w:t xml:space="preserve">anion / 陰離子（－）</w:t>
            </w:r>
          </w:p>
        </w:tc>
        <w:tc>
          <w:tcPr/>
          <w:p>
            <w:pPr>
              <w:pStyle w:val="Compact"/>
              <w:jc w:val="left"/>
            </w:pPr>
            <w:r>
              <w:t xml:space="preserve">多電子對；carbanion＝カルバニオン</w:t>
            </w:r>
          </w:p>
        </w:tc>
        <w:tc>
          <w:tcPr/>
          <w:p>
            <w:pPr>
              <w:pStyle w:val="Compact"/>
              <w:jc w:val="left"/>
            </w:pPr>
            <w:r>
              <w:t xml:space="preserve">異裂生成</w:t>
            </w:r>
          </w:p>
        </w:tc>
      </w:tr>
      <w:tr>
        <w:tc>
          <w:tcPr/>
          <w:p>
            <w:pPr>
              <w:pStyle w:val="Compact"/>
              <w:jc w:val="left"/>
            </w:pPr>
            <w:r>
              <w:rPr>
                <w:bCs/>
                <w:b/>
              </w:rPr>
              <w:t xml:space="preserve">ラジカル</w:t>
            </w:r>
          </w:p>
        </w:tc>
        <w:tc>
          <w:tcPr/>
          <w:p>
            <w:pPr>
              <w:pStyle w:val="Compact"/>
              <w:jc w:val="left"/>
            </w:pPr>
            <w:r>
              <w:t xml:space="preserve">radical / 自由基（中性）</w:t>
            </w:r>
          </w:p>
        </w:tc>
        <w:tc>
          <w:tcPr/>
          <w:p>
            <w:pPr>
              <w:pStyle w:val="Compact"/>
              <w:jc w:val="left"/>
            </w:pPr>
            <w:r>
              <w:t xml:space="preserve">未成對單電子；</w:t>
            </w:r>
            <w:r>
              <w:rPr>
                <w:bCs/>
                <w:b/>
              </w:rPr>
              <w:t xml:space="preserve">非離子</w:t>
            </w:r>
          </w:p>
        </w:tc>
        <w:tc>
          <w:tcPr/>
          <w:p>
            <w:pPr>
              <w:pStyle w:val="Compact"/>
              <w:jc w:val="left"/>
            </w:pPr>
            <w:r>
              <w:t xml:space="preserve">均裂生成</w:t>
            </w:r>
          </w:p>
        </w:tc>
      </w:tr>
      <w:tr>
        <w:tc>
          <w:tcPr/>
          <w:p>
            <w:pPr>
              <w:pStyle w:val="Compact"/>
              <w:jc w:val="left"/>
            </w:pPr>
            <w:r>
              <w:t xml:space="preserve">両性イオン / 双性イオン</w:t>
            </w:r>
          </w:p>
        </w:tc>
        <w:tc>
          <w:tcPr/>
          <w:p>
            <w:pPr>
              <w:pStyle w:val="Compact"/>
              <w:jc w:val="left"/>
            </w:pPr>
            <w:r>
              <w:t xml:space="preserve">zwitterion</w:t>
            </w:r>
          </w:p>
        </w:tc>
        <w:tc>
          <w:tcPr/>
          <w:p>
            <w:pPr>
              <w:pStyle w:val="Compact"/>
              <w:jc w:val="left"/>
            </w:pPr>
            <w:r>
              <w:t xml:space="preserve">同時帶＋與－（如胺基酸）</w:t>
            </w:r>
          </w:p>
        </w:tc>
        <w:tc>
          <w:tcPr/>
          <w:p>
            <w:pPr>
              <w:pStyle w:val="Compact"/>
              <w:jc w:val="left"/>
            </w:pPr>
            <w:r>
              <w:t xml:space="preserve">—</w:t>
            </w:r>
          </w:p>
        </w:tc>
      </w:tr>
    </w:tbl>
    <w:p>
      <w:pPr>
        <w:pStyle w:val="BodyText"/>
      </w:pPr>
      <w:r>
        <w:rPr>
          <w:bCs/>
          <w:b/>
        </w:rPr>
        <w:t xml:space="preserve">穩定性順序（三者共通，取代越多越穩定）：　第三級 ＞ 第二級 ＞ 第一級 ＞ メチル</w:t>
      </w:r>
    </w:p>
    <w:p>
      <w:pPr>
        <w:pStyle w:val="BodyText"/>
      </w:pPr>
      <w:r>
        <w:t xml:space="preserve">原因：超共軛（超共役）＋烷基電子供給，分散電荷/單電子。自由基抽 H 時抽走 H·（生自由基），不是生離子。彼此相遇會配對成鍵（termination），不是排斥。</w:t>
      </w:r>
    </w:p>
    <w:p>
      <w:pPr>
        <w:pStyle w:val="BodyText"/>
      </w:pPr>
      <w:r>
        <w:rPr>
          <w:bCs/>
          <w:b/>
        </w:rPr>
        <w:t xml:space="preserve">重點</w:t>
      </w:r>
      <w:r>
        <w:t xml:space="preserve"> </w:t>
      </w:r>
      <w:r>
        <w:t xml:space="preserve">記法：カ→陽(cation，走陰極cathode)；ア→陰(anion，走陽極anode)。cation 與 cathode 同 c 開頭。</w:t>
      </w:r>
    </w:p>
    <w:p>
      <w:pPr>
        <w:pStyle w:val="BodyText"/>
      </w:pPr>
      <w:r>
        <w:rPr>
          <w:bCs/>
          <w:b/>
        </w:rPr>
        <w:t xml:space="preserve">５　片假名構詞速讀（把名字拆成結構）</w:t>
      </w:r>
    </w:p>
    <w:p>
      <w:pPr>
        <w:pStyle w:val="BodyText"/>
      </w:pPr>
      <w:r>
        <w:t xml:space="preserve">長化合物名多是「詞根拼接」，認得片段就能拆解，不必死記整串。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片假名</w:t>
            </w:r>
          </w:p>
        </w:tc>
        <w:tc>
          <w:tcPr/>
          <w:p>
            <w:pPr>
              <w:pStyle w:val="Compact"/>
              <w:jc w:val="left"/>
            </w:pPr>
            <w:r>
              <w:rPr>
                <w:bCs/>
                <w:b/>
              </w:rPr>
              <w:t xml:space="preserve">英文詞根</w:t>
            </w:r>
          </w:p>
        </w:tc>
        <w:tc>
          <w:tcPr/>
          <w:p>
            <w:pPr>
              <w:pStyle w:val="Compact"/>
              <w:jc w:val="left"/>
            </w:pPr>
            <w:r>
              <w:rPr>
                <w:bCs/>
                <w:b/>
              </w:rPr>
              <w:t xml:space="preserve">結構/意義</w:t>
            </w:r>
          </w:p>
        </w:tc>
        <w:tc>
          <w:tcPr/>
          <w:p>
            <w:pPr>
              <w:pStyle w:val="Compact"/>
              <w:jc w:val="left"/>
            </w:pPr>
            <w:r>
              <w:rPr>
                <w:bCs/>
                <w:b/>
              </w:rPr>
              <w:t xml:space="preserve">例</w:t>
            </w:r>
          </w:p>
        </w:tc>
      </w:tr>
      <w:tr>
        <w:tc>
          <w:tcPr/>
          <w:p>
            <w:pPr>
              <w:pStyle w:val="Compact"/>
              <w:jc w:val="left"/>
            </w:pPr>
            <w:r>
              <w:t xml:space="preserve">シクロ</w:t>
            </w:r>
          </w:p>
        </w:tc>
        <w:tc>
          <w:tcPr/>
          <w:p>
            <w:pPr>
              <w:pStyle w:val="Compact"/>
              <w:jc w:val="left"/>
            </w:pPr>
            <w:r>
              <w:t xml:space="preserve">cyclo</w:t>
            </w:r>
          </w:p>
        </w:tc>
        <w:tc>
          <w:tcPr/>
          <w:p>
            <w:pPr>
              <w:pStyle w:val="Compact"/>
              <w:jc w:val="left"/>
            </w:pPr>
            <w:r>
              <w:t xml:space="preserve">環（環狀）</w:t>
            </w:r>
          </w:p>
        </w:tc>
        <w:tc>
          <w:tcPr/>
          <w:p>
            <w:pPr>
              <w:pStyle w:val="Compact"/>
              <w:jc w:val="left"/>
            </w:pPr>
            <w:r>
              <w:t xml:space="preserve">シクロヘキサン＝環己烷</w:t>
            </w:r>
          </w:p>
        </w:tc>
      </w:tr>
      <w:tr>
        <w:tc>
          <w:tcPr/>
          <w:p>
            <w:pPr>
              <w:pStyle w:val="Compact"/>
              <w:jc w:val="left"/>
            </w:pPr>
            <w:r>
              <w:t xml:space="preserve">メチル</w:t>
            </w:r>
          </w:p>
        </w:tc>
        <w:tc>
          <w:tcPr/>
          <w:p>
            <w:pPr>
              <w:pStyle w:val="Compact"/>
              <w:jc w:val="left"/>
            </w:pPr>
            <w:r>
              <w:t xml:space="preserve">methyl</w:t>
            </w:r>
          </w:p>
        </w:tc>
        <w:tc>
          <w:tcPr/>
          <w:p>
            <w:pPr>
              <w:pStyle w:val="Compact"/>
              <w:jc w:val="left"/>
            </w:pPr>
            <w:r>
              <w:t xml:space="preserve">–CH₃</w:t>
            </w:r>
          </w:p>
        </w:tc>
        <w:tc>
          <w:tcPr/>
          <w:p>
            <w:pPr>
              <w:pStyle w:val="Compact"/>
              <w:jc w:val="left"/>
            </w:pPr>
            <w:r>
              <w:t xml:space="preserve">メチルシクロヘキサン</w:t>
            </w:r>
          </w:p>
        </w:tc>
      </w:tr>
      <w:tr>
        <w:tc>
          <w:tcPr/>
          <w:p>
            <w:pPr>
              <w:pStyle w:val="Compact"/>
              <w:jc w:val="left"/>
            </w:pPr>
            <w:r>
              <w:t xml:space="preserve">メチレン</w:t>
            </w:r>
          </w:p>
        </w:tc>
        <w:tc>
          <w:tcPr/>
          <w:p>
            <w:pPr>
              <w:pStyle w:val="Compact"/>
              <w:jc w:val="left"/>
            </w:pPr>
            <w:r>
              <w:t xml:space="preserve">methylene</w:t>
            </w:r>
          </w:p>
        </w:tc>
        <w:tc>
          <w:tcPr/>
          <w:p>
            <w:pPr>
              <w:pStyle w:val="Compact"/>
              <w:jc w:val="left"/>
            </w:pPr>
            <w:r>
              <w:t xml:space="preserve">=CH₂ / –CH₂–</w:t>
            </w:r>
          </w:p>
        </w:tc>
        <w:tc>
          <w:tcPr/>
          <w:p>
            <w:pPr>
              <w:pStyle w:val="Compact"/>
              <w:jc w:val="left"/>
            </w:pPr>
            <w:r>
              <w:t xml:space="preserve">メチレンシクロヘキサン（=CH₂）</w:t>
            </w:r>
          </w:p>
        </w:tc>
      </w:tr>
      <w:tr>
        <w:tc>
          <w:tcPr/>
          <w:p>
            <w:pPr>
              <w:pStyle w:val="Compact"/>
              <w:jc w:val="left"/>
            </w:pPr>
            <w:r>
              <w:t xml:space="preserve">エチル</w:t>
            </w:r>
          </w:p>
        </w:tc>
        <w:tc>
          <w:tcPr/>
          <w:p>
            <w:pPr>
              <w:pStyle w:val="Compact"/>
              <w:jc w:val="left"/>
            </w:pPr>
            <w:r>
              <w:t xml:space="preserve">ethyl</w:t>
            </w:r>
          </w:p>
        </w:tc>
        <w:tc>
          <w:tcPr/>
          <w:p>
            <w:pPr>
              <w:pStyle w:val="Compact"/>
              <w:jc w:val="left"/>
            </w:pPr>
            <w:r>
              <w:t xml:space="preserve">–C₂H₅</w:t>
            </w:r>
          </w:p>
        </w:tc>
        <w:tc>
          <w:tcPr/>
          <w:p>
            <w:pPr>
              <w:pStyle w:val="Compact"/>
              <w:jc w:val="left"/>
            </w:pPr>
            <w:r>
              <w:t xml:space="preserve">臭化エチルMg＝EtMgBr</w:t>
            </w:r>
          </w:p>
        </w:tc>
      </w:tr>
      <w:tr>
        <w:tc>
          <w:tcPr/>
          <w:p>
            <w:pPr>
              <w:pStyle w:val="Compact"/>
              <w:jc w:val="left"/>
            </w:pPr>
            <w:r>
              <w:t xml:space="preserve">フェニル</w:t>
            </w:r>
          </w:p>
        </w:tc>
        <w:tc>
          <w:tcPr/>
          <w:p>
            <w:pPr>
              <w:pStyle w:val="Compact"/>
              <w:jc w:val="left"/>
            </w:pPr>
            <w:r>
              <w:t xml:space="preserve">phenyl</w:t>
            </w:r>
          </w:p>
        </w:tc>
        <w:tc>
          <w:tcPr/>
          <w:p>
            <w:pPr>
              <w:pStyle w:val="Compact"/>
              <w:jc w:val="left"/>
            </w:pPr>
            <w:r>
              <w:t xml:space="preserve">C₆H₅–</w:t>
            </w:r>
          </w:p>
        </w:tc>
        <w:tc>
          <w:tcPr/>
          <w:p>
            <w:pPr>
              <w:pStyle w:val="Compact"/>
              <w:jc w:val="left"/>
            </w:pPr>
            <w:r>
              <w:t xml:space="preserve">フェニルマグネシウム＝PhMgX</w:t>
            </w:r>
          </w:p>
        </w:tc>
      </w:tr>
      <w:tr>
        <w:tc>
          <w:tcPr/>
          <w:p>
            <w:pPr>
              <w:pStyle w:val="Compact"/>
              <w:jc w:val="left"/>
            </w:pPr>
            <w:r>
              <w:t xml:space="preserve">ベンゾイル</w:t>
            </w:r>
          </w:p>
        </w:tc>
        <w:tc>
          <w:tcPr/>
          <w:p>
            <w:pPr>
              <w:pStyle w:val="Compact"/>
              <w:jc w:val="left"/>
            </w:pPr>
            <w:r>
              <w:t xml:space="preserve">benzoyl</w:t>
            </w:r>
          </w:p>
        </w:tc>
        <w:tc>
          <w:tcPr/>
          <w:p>
            <w:pPr>
              <w:pStyle w:val="Compact"/>
              <w:jc w:val="left"/>
            </w:pPr>
            <w:r>
              <w:t xml:space="preserve">C₆H₅CO–</w:t>
            </w:r>
          </w:p>
        </w:tc>
        <w:tc>
          <w:tcPr/>
          <w:p>
            <w:pPr>
              <w:pStyle w:val="Compact"/>
              <w:jc w:val="left"/>
            </w:pPr>
            <w:r>
              <w:t xml:space="preserve">過酸化ベンゾイル＝BPO</w:t>
            </w:r>
          </w:p>
        </w:tc>
      </w:tr>
      <w:tr>
        <w:tc>
          <w:tcPr/>
          <w:p>
            <w:pPr>
              <w:pStyle w:val="Compact"/>
              <w:jc w:val="left"/>
            </w:pPr>
            <w:r>
              <w:t xml:space="preserve">アセト / アセチル</w:t>
            </w:r>
          </w:p>
        </w:tc>
        <w:tc>
          <w:tcPr/>
          <w:p>
            <w:pPr>
              <w:pStyle w:val="Compact"/>
              <w:jc w:val="left"/>
            </w:pPr>
            <w:r>
              <w:t xml:space="preserve">aceto / acetyl</w:t>
            </w:r>
          </w:p>
        </w:tc>
        <w:tc>
          <w:tcPr/>
          <w:p>
            <w:pPr>
              <w:pStyle w:val="Compact"/>
              <w:jc w:val="left"/>
            </w:pPr>
            <w:r>
              <w:t xml:space="preserve">CH₃CO–</w:t>
            </w:r>
          </w:p>
        </w:tc>
        <w:tc>
          <w:tcPr/>
          <w:p>
            <w:pPr>
              <w:pStyle w:val="Compact"/>
              <w:jc w:val="left"/>
            </w:pPr>
            <w:r>
              <w:t xml:space="preserve">アセトフェノン＝苯乙酮</w:t>
            </w:r>
          </w:p>
        </w:tc>
      </w:tr>
      <w:tr>
        <w:tc>
          <w:tcPr/>
          <w:p>
            <w:pPr>
              <w:pStyle w:val="Compact"/>
              <w:jc w:val="left"/>
            </w:pPr>
            <w:r>
              <w:t xml:space="preserve">オキシ</w:t>
            </w:r>
          </w:p>
        </w:tc>
        <w:tc>
          <w:tcPr/>
          <w:p>
            <w:pPr>
              <w:pStyle w:val="Compact"/>
              <w:jc w:val="left"/>
            </w:pPr>
            <w:r>
              <w:t xml:space="preserve">oxy</w:t>
            </w:r>
          </w:p>
        </w:tc>
        <w:tc>
          <w:tcPr/>
          <w:p>
            <w:pPr>
              <w:pStyle w:val="Compact"/>
              <w:jc w:val="left"/>
            </w:pPr>
            <w:r>
              <w:t xml:space="preserve">–O–（含氧）</w:t>
            </w:r>
          </w:p>
        </w:tc>
        <w:tc>
          <w:tcPr/>
          <w:p>
            <w:pPr>
              <w:pStyle w:val="Compact"/>
              <w:jc w:val="left"/>
            </w:pPr>
            <w:r>
              <w:t xml:space="preserve">ベンゾイルオキシラジカル</w:t>
            </w:r>
          </w:p>
        </w:tc>
      </w:tr>
      <w:tr>
        <w:tc>
          <w:tcPr/>
          <w:p>
            <w:pPr>
              <w:pStyle w:val="Compact"/>
              <w:jc w:val="left"/>
            </w:pPr>
            <w:r>
              <w:t xml:space="preserve">ヒドロキシ</w:t>
            </w:r>
          </w:p>
        </w:tc>
        <w:tc>
          <w:tcPr/>
          <w:p>
            <w:pPr>
              <w:pStyle w:val="Compact"/>
              <w:jc w:val="left"/>
            </w:pPr>
            <w:r>
              <w:t xml:space="preserve">hydroxy</w:t>
            </w:r>
          </w:p>
        </w:tc>
        <w:tc>
          <w:tcPr/>
          <w:p>
            <w:pPr>
              <w:pStyle w:val="Compact"/>
              <w:jc w:val="left"/>
            </w:pPr>
            <w:r>
              <w:t xml:space="preserve">–OH</w:t>
            </w:r>
          </w:p>
        </w:tc>
        <w:tc>
          <w:tcPr/>
          <w:p>
            <w:pPr>
              <w:pStyle w:val="Compact"/>
              <w:jc w:val="left"/>
            </w:pPr>
            <w:r>
              <w:t xml:space="preserve">ヒドロキシ基</w:t>
            </w:r>
          </w:p>
        </w:tc>
      </w:tr>
      <w:tr>
        <w:tc>
          <w:tcPr/>
          <w:p>
            <w:pPr>
              <w:pStyle w:val="Compact"/>
              <w:jc w:val="left"/>
            </w:pPr>
            <w:r>
              <w:t xml:space="preserve">カルボニル</w:t>
            </w:r>
          </w:p>
        </w:tc>
        <w:tc>
          <w:tcPr/>
          <w:p>
            <w:pPr>
              <w:pStyle w:val="Compact"/>
              <w:jc w:val="left"/>
            </w:pPr>
            <w:r>
              <w:t xml:space="preserve">carbonyl</w:t>
            </w:r>
          </w:p>
        </w:tc>
        <w:tc>
          <w:tcPr/>
          <w:p>
            <w:pPr>
              <w:pStyle w:val="Compact"/>
              <w:jc w:val="left"/>
            </w:pPr>
            <w:r>
              <w:t xml:space="preserve">C=O</w:t>
            </w:r>
          </w:p>
        </w:tc>
        <w:tc>
          <w:tcPr/>
          <w:p>
            <w:pPr>
              <w:pStyle w:val="Compact"/>
              <w:jc w:val="left"/>
            </w:pPr>
            <w:r>
              <w:t xml:space="preserve">—</w:t>
            </w:r>
          </w:p>
        </w:tc>
      </w:tr>
      <w:tr>
        <w:tc>
          <w:tcPr/>
          <w:p>
            <w:pPr>
              <w:pStyle w:val="Compact"/>
              <w:jc w:val="left"/>
            </w:pPr>
            <w:r>
              <w:t xml:space="preserve">ジ / トリ</w:t>
            </w:r>
          </w:p>
        </w:tc>
        <w:tc>
          <w:tcPr/>
          <w:p>
            <w:pPr>
              <w:pStyle w:val="Compact"/>
              <w:jc w:val="left"/>
            </w:pPr>
            <w:r>
              <w:t xml:space="preserve">di / tri</w:t>
            </w:r>
          </w:p>
        </w:tc>
        <w:tc>
          <w:tcPr/>
          <w:p>
            <w:pPr>
              <w:pStyle w:val="Compact"/>
              <w:jc w:val="left"/>
            </w:pPr>
            <w:r>
              <w:t xml:space="preserve">2個／3個</w:t>
            </w:r>
          </w:p>
        </w:tc>
        <w:tc>
          <w:tcPr/>
          <w:p>
            <w:pPr>
              <w:pStyle w:val="Compact"/>
              <w:jc w:val="left"/>
            </w:pPr>
            <w:r>
              <w:t xml:space="preserve">ジシクロヘキシル＝兩個環己基</w:t>
            </w:r>
          </w:p>
        </w:tc>
      </w:tr>
      <w:tr>
        <w:tc>
          <w:tcPr/>
          <w:p>
            <w:pPr>
              <w:pStyle w:val="Compact"/>
              <w:jc w:val="left"/>
            </w:pPr>
            <w:r>
              <w:t xml:space="preserve">ケトン / アルデヒド</w:t>
            </w:r>
          </w:p>
        </w:tc>
        <w:tc>
          <w:tcPr/>
          <w:p>
            <w:pPr>
              <w:pStyle w:val="Compact"/>
              <w:jc w:val="left"/>
            </w:pPr>
            <w:r>
              <w:t xml:space="preserve">ketone / aldehyde</w:t>
            </w:r>
          </w:p>
        </w:tc>
        <w:tc>
          <w:tcPr/>
          <w:p>
            <w:pPr>
              <w:pStyle w:val="Compact"/>
              <w:jc w:val="left"/>
            </w:pPr>
            <w:r>
              <w:t xml:space="preserve">酮／醛</w:t>
            </w:r>
          </w:p>
        </w:tc>
        <w:tc>
          <w:tcPr/>
          <w:p>
            <w:pPr>
              <w:pStyle w:val="Compact"/>
              <w:jc w:val="left"/>
            </w:pPr>
            <w:r>
              <w:t xml:space="preserve">—</w:t>
            </w:r>
          </w:p>
        </w:tc>
      </w:tr>
      <w:tr>
        <w:tc>
          <w:tcPr/>
          <w:p>
            <w:pPr>
              <w:pStyle w:val="Compact"/>
              <w:jc w:val="left"/>
            </w:pPr>
            <w:r>
              <w:t xml:space="preserve">エポキシド</w:t>
            </w:r>
          </w:p>
        </w:tc>
        <w:tc>
          <w:tcPr/>
          <w:p>
            <w:pPr>
              <w:pStyle w:val="Compact"/>
              <w:jc w:val="left"/>
            </w:pPr>
            <w:r>
              <w:t xml:space="preserve">epoxide</w:t>
            </w:r>
          </w:p>
        </w:tc>
        <w:tc>
          <w:tcPr/>
          <w:p>
            <w:pPr>
              <w:pStyle w:val="Compact"/>
              <w:jc w:val="left"/>
            </w:pPr>
            <w:r>
              <w:t xml:space="preserve">環氧（三元含氧環）</w:t>
            </w:r>
          </w:p>
        </w:tc>
        <w:tc>
          <w:tcPr/>
          <w:p>
            <w:pPr>
              <w:pStyle w:val="Compact"/>
              <w:jc w:val="left"/>
            </w:pPr>
            <w:r>
              <w:t xml:space="preserve">過酸化で生成</w:t>
            </w:r>
          </w:p>
        </w:tc>
      </w:tr>
      <w:tr>
        <w:tc>
          <w:tcPr/>
          <w:p>
            <w:pPr>
              <w:pStyle w:val="Compact"/>
              <w:jc w:val="left"/>
            </w:pPr>
            <w:r>
              <w:t xml:space="preserve">ジオール</w:t>
            </w:r>
          </w:p>
        </w:tc>
        <w:tc>
          <w:tcPr/>
          <w:p>
            <w:pPr>
              <w:pStyle w:val="Compact"/>
              <w:jc w:val="left"/>
            </w:pPr>
            <w:r>
              <w:t xml:space="preserve">diol</w:t>
            </w:r>
          </w:p>
        </w:tc>
        <w:tc>
          <w:tcPr/>
          <w:p>
            <w:pPr>
              <w:pStyle w:val="Compact"/>
              <w:jc w:val="left"/>
            </w:pPr>
            <w:r>
              <w:t xml:space="preserve">二醇（兩個–OH）</w:t>
            </w:r>
          </w:p>
        </w:tc>
        <w:tc>
          <w:tcPr/>
          <w:p>
            <w:pPr>
              <w:pStyle w:val="Compact"/>
              <w:jc w:val="left"/>
            </w:pPr>
            <w:r>
              <w:t xml:space="preserve">シクロヘキサンジオール</w:t>
            </w:r>
          </w:p>
        </w:tc>
      </w:tr>
    </w:tbl>
    <w:p>
      <w:pPr>
        <w:pStyle w:val="BodyText"/>
      </w:pPr>
      <w:r>
        <w:rPr>
          <w:bCs/>
          <w:b/>
        </w:rPr>
        <w:t xml:space="preserve">６　反應名 中／日／英 對照（高頻）</w:t>
      </w:r>
    </w:p>
    <w:p>
      <w:pPr>
        <w:pStyle w:val="BodyText"/>
      </w:pPr>
      <w:r>
        <w:t xml:space="preserve">看到日文反應名 ↔ 立刻對應英文概念與框架。按反應類型分組。</w:t>
      </w:r>
    </w:p>
    <w:p>
      <w:pPr>
        <w:pStyle w:val="BodyText"/>
      </w:pPr>
      <w:r>
        <w:rPr>
          <w:bCs/>
          <w:b/>
        </w:rPr>
        <w:t xml:space="preserve">A　C–C 結合生成（骨架構築）</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アルドール反応</w:t>
            </w:r>
          </w:p>
        </w:tc>
        <w:tc>
          <w:tcPr/>
          <w:p>
            <w:pPr>
              <w:pStyle w:val="Compact"/>
              <w:jc w:val="left"/>
            </w:pPr>
            <w:r>
              <w:t xml:space="preserve">Aldol reaction</w:t>
            </w:r>
          </w:p>
        </w:tc>
        <w:tc>
          <w:tcPr/>
          <w:p>
            <w:pPr>
              <w:pStyle w:val="Compact"/>
              <w:jc w:val="left"/>
            </w:pPr>
            <w:r>
              <w:t xml:space="preserve">羥醛反應</w:t>
            </w:r>
          </w:p>
        </w:tc>
        <w:tc>
          <w:tcPr/>
          <w:p>
            <w:pPr>
              <w:pStyle w:val="Compact"/>
              <w:jc w:val="left"/>
            </w:pPr>
            <w:r>
              <w:t xml:space="preserve">エノラート + 羰基 → β-羥基醛（不脫水停在此）</w:t>
            </w:r>
          </w:p>
        </w:tc>
      </w:tr>
      <w:tr>
        <w:tc>
          <w:tcPr/>
          <w:p>
            <w:pPr>
              <w:pStyle w:val="Compact"/>
              <w:jc w:val="left"/>
            </w:pPr>
            <w:r>
              <w:rPr>
                <w:bCs/>
                <w:b/>
              </w:rPr>
              <w:t xml:space="preserve">交叉／混合アルドール</w:t>
            </w:r>
          </w:p>
        </w:tc>
        <w:tc>
          <w:tcPr/>
          <w:p>
            <w:pPr>
              <w:pStyle w:val="Compact"/>
              <w:jc w:val="left"/>
            </w:pPr>
            <w:r>
              <w:t xml:space="preserve">Crossed / mixed aldol</w:t>
            </w:r>
          </w:p>
        </w:tc>
        <w:tc>
          <w:tcPr/>
          <w:p>
            <w:pPr>
              <w:pStyle w:val="Compact"/>
              <w:jc w:val="left"/>
            </w:pPr>
            <w:r>
              <w:t xml:space="preserve">交叉羥醛</w:t>
            </w:r>
          </w:p>
        </w:tc>
        <w:tc>
          <w:tcPr/>
          <w:p>
            <w:pPr>
              <w:pStyle w:val="Compact"/>
              <w:jc w:val="left"/>
            </w:pPr>
            <w:r>
              <w:t xml:space="preserve">兩醛混合 → 產物種類 = 骨架×立體異構</w:t>
            </w:r>
          </w:p>
        </w:tc>
      </w:tr>
      <w:tr>
        <w:tc>
          <w:tcPr/>
          <w:p>
            <w:pPr>
              <w:pStyle w:val="Compact"/>
              <w:jc w:val="left"/>
            </w:pPr>
            <w:r>
              <w:rPr>
                <w:bCs/>
                <w:b/>
              </w:rPr>
              <w:t xml:space="preserve">アルドール縮合</w:t>
            </w:r>
          </w:p>
        </w:tc>
        <w:tc>
          <w:tcPr/>
          <w:p>
            <w:pPr>
              <w:pStyle w:val="Compact"/>
              <w:jc w:val="left"/>
            </w:pPr>
            <w:r>
              <w:t xml:space="preserve">Aldol condensation</w:t>
            </w:r>
          </w:p>
        </w:tc>
        <w:tc>
          <w:tcPr/>
          <w:p>
            <w:pPr>
              <w:pStyle w:val="Compact"/>
              <w:jc w:val="left"/>
            </w:pPr>
            <w:r>
              <w:t xml:space="preserve">羥醛縮合</w:t>
            </w:r>
          </w:p>
        </w:tc>
        <w:tc>
          <w:tcPr/>
          <w:p>
            <w:pPr>
              <w:pStyle w:val="Compact"/>
              <w:jc w:val="left"/>
            </w:pPr>
            <w:r>
              <w:t xml:space="preserve">加成後脫水 → α,β-不飽和羰基（エノン）</w:t>
            </w:r>
          </w:p>
        </w:tc>
      </w:tr>
      <w:tr>
        <w:tc>
          <w:tcPr/>
          <w:p>
            <w:pPr>
              <w:pStyle w:val="Compact"/>
              <w:jc w:val="left"/>
            </w:pPr>
            <w:r>
              <w:rPr>
                <w:bCs/>
                <w:b/>
              </w:rPr>
              <w:t xml:space="preserve">クライゼン縮合</w:t>
            </w:r>
          </w:p>
        </w:tc>
        <w:tc>
          <w:tcPr/>
          <w:p>
            <w:pPr>
              <w:pStyle w:val="Compact"/>
              <w:jc w:val="left"/>
            </w:pPr>
            <w:r>
              <w:t xml:space="preserve">Claisen condensation</w:t>
            </w:r>
          </w:p>
        </w:tc>
        <w:tc>
          <w:tcPr/>
          <w:p>
            <w:pPr>
              <w:pStyle w:val="Compact"/>
              <w:jc w:val="left"/>
            </w:pPr>
            <w:r>
              <w:t xml:space="preserve">克萊森縮合</w:t>
            </w:r>
          </w:p>
        </w:tc>
        <w:tc>
          <w:tcPr/>
          <w:p>
            <w:pPr>
              <w:pStyle w:val="Compact"/>
              <w:jc w:val="left"/>
            </w:pPr>
            <w:r>
              <w:t xml:space="preserve">エステル + エステル → β-ケトエステル</w:t>
            </w:r>
          </w:p>
        </w:tc>
      </w:tr>
      <w:tr>
        <w:tc>
          <w:tcPr/>
          <w:p>
            <w:pPr>
              <w:pStyle w:val="Compact"/>
              <w:jc w:val="left"/>
            </w:pPr>
            <w:r>
              <w:rPr>
                <w:bCs/>
                <w:b/>
              </w:rPr>
              <w:t xml:space="preserve">グリニャール反応</w:t>
            </w:r>
          </w:p>
        </w:tc>
        <w:tc>
          <w:tcPr/>
          <w:p>
            <w:pPr>
              <w:pStyle w:val="Compact"/>
              <w:jc w:val="left"/>
            </w:pPr>
            <w:r>
              <w:t xml:space="preserve">Grignard reaction</w:t>
            </w:r>
          </w:p>
        </w:tc>
        <w:tc>
          <w:tcPr/>
          <w:p>
            <w:pPr>
              <w:pStyle w:val="Compact"/>
              <w:jc w:val="left"/>
            </w:pPr>
            <w:r>
              <w:t xml:space="preserve">格氏反應</w:t>
            </w:r>
          </w:p>
        </w:tc>
        <w:tc>
          <w:tcPr/>
          <w:p>
            <w:pPr>
              <w:pStyle w:val="Compact"/>
              <w:jc w:val="left"/>
            </w:pPr>
            <w:r>
              <w:t xml:space="preserve">RMgX + 羰基 → 醇（酮→3級醇）</w:t>
            </w:r>
          </w:p>
        </w:tc>
      </w:tr>
      <w:tr>
        <w:tc>
          <w:tcPr/>
          <w:p>
            <w:pPr>
              <w:pStyle w:val="Compact"/>
              <w:jc w:val="left"/>
            </w:pPr>
            <w:r>
              <w:rPr>
                <w:bCs/>
                <w:b/>
              </w:rPr>
              <w:t xml:space="preserve">ウィッティッヒ反応</w:t>
            </w:r>
          </w:p>
        </w:tc>
        <w:tc>
          <w:tcPr/>
          <w:p>
            <w:pPr>
              <w:pStyle w:val="Compact"/>
              <w:jc w:val="left"/>
            </w:pPr>
            <w:r>
              <w:t xml:space="preserve">Wittig reaction</w:t>
            </w:r>
          </w:p>
        </w:tc>
        <w:tc>
          <w:tcPr/>
          <w:p>
            <w:pPr>
              <w:pStyle w:val="Compact"/>
              <w:jc w:val="left"/>
            </w:pPr>
            <w:r>
              <w:t xml:space="preserve">維蒂希反應</w:t>
            </w:r>
          </w:p>
        </w:tc>
        <w:tc>
          <w:tcPr/>
          <w:p>
            <w:pPr>
              <w:pStyle w:val="Compact"/>
              <w:jc w:val="left"/>
            </w:pPr>
            <w:r>
              <w:t xml:space="preserve">Ph₃P=CHR + 羰基 → 烯（C=O→C=C）</w:t>
            </w:r>
          </w:p>
        </w:tc>
      </w:tr>
      <w:tr>
        <w:tc>
          <w:tcPr/>
          <w:p>
            <w:pPr>
              <w:pStyle w:val="Compact"/>
              <w:jc w:val="left"/>
            </w:pPr>
            <w:r>
              <w:rPr>
                <w:bCs/>
                <w:b/>
              </w:rPr>
              <w:t xml:space="preserve">ディールス・アルダー反応</w:t>
            </w:r>
          </w:p>
        </w:tc>
        <w:tc>
          <w:tcPr/>
          <w:p>
            <w:pPr>
              <w:pStyle w:val="Compact"/>
              <w:jc w:val="left"/>
            </w:pPr>
            <w:r>
              <w:t xml:space="preserve">Diels–Alder reaction</w:t>
            </w:r>
          </w:p>
        </w:tc>
        <w:tc>
          <w:tcPr/>
          <w:p>
            <w:pPr>
              <w:pStyle w:val="Compact"/>
              <w:jc w:val="left"/>
            </w:pPr>
            <w:r>
              <w:t xml:space="preserve">狄爾斯–阿爾德（雙烯合成）</w:t>
            </w:r>
          </w:p>
        </w:tc>
        <w:tc>
          <w:tcPr/>
          <w:p>
            <w:pPr>
              <w:pStyle w:val="Compact"/>
              <w:jc w:val="left"/>
            </w:pPr>
            <w:r>
              <w:t xml:space="preserve">共軛二烯 + 親二烯體 → 六員環（[4+2]）</w:t>
            </w:r>
          </w:p>
        </w:tc>
      </w:tr>
      <w:tr>
        <w:tc>
          <w:tcPr/>
          <w:p>
            <w:pPr>
              <w:pStyle w:val="Compact"/>
              <w:jc w:val="left"/>
            </w:pPr>
            <w:r>
              <w:rPr>
                <w:bCs/>
                <w:b/>
              </w:rPr>
              <w:t xml:space="preserve">マイケル付加</w:t>
            </w:r>
          </w:p>
        </w:tc>
        <w:tc>
          <w:tcPr/>
          <w:p>
            <w:pPr>
              <w:pStyle w:val="Compact"/>
              <w:jc w:val="left"/>
            </w:pPr>
            <w:r>
              <w:t xml:space="preserve">Michael addition</w:t>
            </w:r>
          </w:p>
        </w:tc>
        <w:tc>
          <w:tcPr/>
          <w:p>
            <w:pPr>
              <w:pStyle w:val="Compact"/>
              <w:jc w:val="left"/>
            </w:pPr>
            <w:r>
              <w:t xml:space="preserve">麥可加成</w:t>
            </w:r>
          </w:p>
        </w:tc>
        <w:tc>
          <w:tcPr/>
          <w:p>
            <w:pPr>
              <w:pStyle w:val="Compact"/>
              <w:jc w:val="left"/>
            </w:pPr>
            <w:r>
              <w:t xml:space="preserve">エノラート 對 α,β-不飽和羰基的 1,4-加成</w:t>
            </w:r>
          </w:p>
        </w:tc>
      </w:tr>
      <w:tr>
        <w:tc>
          <w:tcPr/>
          <w:p>
            <w:pPr>
              <w:pStyle w:val="Compact"/>
              <w:jc w:val="left"/>
            </w:pPr>
            <w:r>
              <w:rPr>
                <w:bCs/>
                <w:b/>
              </w:rPr>
              <w:t xml:space="preserve">カニッツァーロ反応</w:t>
            </w:r>
          </w:p>
        </w:tc>
        <w:tc>
          <w:tcPr/>
          <w:p>
            <w:pPr>
              <w:pStyle w:val="Compact"/>
              <w:jc w:val="left"/>
            </w:pPr>
            <w:r>
              <w:t xml:space="preserve">Cannizzaro reaction</w:t>
            </w:r>
          </w:p>
        </w:tc>
        <w:tc>
          <w:tcPr/>
          <w:p>
            <w:pPr>
              <w:pStyle w:val="Compact"/>
              <w:jc w:val="left"/>
            </w:pPr>
            <w:r>
              <w:t xml:space="preserve">坎尼扎羅反應</w:t>
            </w:r>
          </w:p>
        </w:tc>
        <w:tc>
          <w:tcPr/>
          <w:p>
            <w:pPr>
              <w:pStyle w:val="Compact"/>
              <w:jc w:val="left"/>
            </w:pPr>
            <w:r>
              <w:t xml:space="preserve">無α-H 的醛在強鹼中歧化 → 醇 + 羧酸</w:t>
            </w:r>
          </w:p>
        </w:tc>
      </w:tr>
    </w:tbl>
    <w:p>
      <w:pPr>
        <w:pStyle w:val="BodyText"/>
      </w:pPr>
      <w:r>
        <w:rPr>
          <w:bCs/>
          <w:b/>
        </w:rPr>
        <w:t xml:space="preserve">B　芳香族反應</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フリーデル・クラフツ アルキル化</w:t>
            </w:r>
          </w:p>
        </w:tc>
        <w:tc>
          <w:tcPr/>
          <w:p>
            <w:pPr>
              <w:pStyle w:val="Compact"/>
              <w:jc w:val="left"/>
            </w:pPr>
            <w:r>
              <w:t xml:space="preserve">Friedel–Crafts alkylation</w:t>
            </w:r>
          </w:p>
        </w:tc>
        <w:tc>
          <w:tcPr/>
          <w:p>
            <w:pPr>
              <w:pStyle w:val="Compact"/>
              <w:jc w:val="left"/>
            </w:pPr>
            <w:r>
              <w:t xml:space="preserve">傅–克烷基化</w:t>
            </w:r>
          </w:p>
        </w:tc>
        <w:tc>
          <w:tcPr/>
          <w:p>
            <w:pPr>
              <w:pStyle w:val="Compact"/>
              <w:jc w:val="left"/>
            </w:pPr>
            <w:r>
              <w:t xml:space="preserve">ArH + RX / AlCl₃ → Ar–R</w:t>
            </w:r>
          </w:p>
        </w:tc>
      </w:tr>
      <w:tr>
        <w:tc>
          <w:tcPr/>
          <w:p>
            <w:pPr>
              <w:pStyle w:val="Compact"/>
              <w:jc w:val="left"/>
            </w:pPr>
            <w:r>
              <w:rPr>
                <w:bCs/>
                <w:b/>
              </w:rPr>
              <w:t xml:space="preserve">フリーデル・クラフツ アシル化</w:t>
            </w:r>
          </w:p>
        </w:tc>
        <w:tc>
          <w:tcPr/>
          <w:p>
            <w:pPr>
              <w:pStyle w:val="Compact"/>
              <w:jc w:val="left"/>
            </w:pPr>
            <w:r>
              <w:t xml:space="preserve">Friedel–Crafts acylation</w:t>
            </w:r>
          </w:p>
        </w:tc>
        <w:tc>
          <w:tcPr/>
          <w:p>
            <w:pPr>
              <w:pStyle w:val="Compact"/>
              <w:jc w:val="left"/>
            </w:pPr>
            <w:r>
              <w:t xml:space="preserve">傅–克醯基化</w:t>
            </w:r>
          </w:p>
        </w:tc>
        <w:tc>
          <w:tcPr/>
          <w:p>
            <w:pPr>
              <w:pStyle w:val="Compact"/>
              <w:jc w:val="left"/>
            </w:pPr>
            <w:r>
              <w:t xml:space="preserve">ArH + RCOCl / AlCl₃ → Ar–COR</w:t>
            </w:r>
          </w:p>
        </w:tc>
      </w:tr>
      <w:tr>
        <w:tc>
          <w:tcPr/>
          <w:p>
            <w:pPr>
              <w:pStyle w:val="Compact"/>
              <w:jc w:val="left"/>
            </w:pPr>
            <w:r>
              <w:rPr>
                <w:bCs/>
                <w:b/>
              </w:rPr>
              <w:t xml:space="preserve">ニトロ化</w:t>
            </w:r>
          </w:p>
        </w:tc>
        <w:tc>
          <w:tcPr/>
          <w:p>
            <w:pPr>
              <w:pStyle w:val="Compact"/>
              <w:jc w:val="left"/>
            </w:pPr>
            <w:r>
              <w:t xml:space="preserve">Nitration</w:t>
            </w:r>
          </w:p>
        </w:tc>
        <w:tc>
          <w:tcPr/>
          <w:p>
            <w:pPr>
              <w:pStyle w:val="Compact"/>
              <w:jc w:val="left"/>
            </w:pPr>
            <w:r>
              <w:t xml:space="preserve">硝化</w:t>
            </w:r>
          </w:p>
        </w:tc>
        <w:tc>
          <w:tcPr/>
          <w:p>
            <w:pPr>
              <w:pStyle w:val="Compact"/>
              <w:jc w:val="left"/>
            </w:pPr>
            <w:r>
              <w:t xml:space="preserve">HNO₃/H₂SO₄ → Ar–NO₂</w:t>
            </w:r>
          </w:p>
        </w:tc>
      </w:tr>
      <w:tr>
        <w:tc>
          <w:tcPr/>
          <w:p>
            <w:pPr>
              <w:pStyle w:val="Compact"/>
              <w:jc w:val="left"/>
            </w:pPr>
            <w:r>
              <w:rPr>
                <w:bCs/>
                <w:b/>
              </w:rPr>
              <w:t xml:space="preserve">スルホン化</w:t>
            </w:r>
          </w:p>
        </w:tc>
        <w:tc>
          <w:tcPr/>
          <w:p>
            <w:pPr>
              <w:pStyle w:val="Compact"/>
              <w:jc w:val="left"/>
            </w:pPr>
            <w:r>
              <w:t xml:space="preserve">Sulfonation</w:t>
            </w:r>
          </w:p>
        </w:tc>
        <w:tc>
          <w:tcPr/>
          <w:p>
            <w:pPr>
              <w:pStyle w:val="Compact"/>
              <w:jc w:val="left"/>
            </w:pPr>
            <w:r>
              <w:t xml:space="preserve">磺化</w:t>
            </w:r>
          </w:p>
        </w:tc>
        <w:tc>
          <w:tcPr/>
          <w:p>
            <w:pPr>
              <w:pStyle w:val="Compact"/>
              <w:jc w:val="left"/>
            </w:pPr>
            <w:r>
              <w:t xml:space="preserve">發煙H₂SO₄ → Ar–SO₃H（可逆）</w:t>
            </w:r>
          </w:p>
        </w:tc>
      </w:tr>
      <w:tr>
        <w:tc>
          <w:tcPr/>
          <w:p>
            <w:pPr>
              <w:pStyle w:val="Compact"/>
              <w:jc w:val="left"/>
            </w:pPr>
            <w:r>
              <w:rPr>
                <w:bCs/>
                <w:b/>
              </w:rPr>
              <w:t xml:space="preserve">ジアゾ化</w:t>
            </w:r>
          </w:p>
        </w:tc>
        <w:tc>
          <w:tcPr/>
          <w:p>
            <w:pPr>
              <w:pStyle w:val="Compact"/>
              <w:jc w:val="left"/>
            </w:pPr>
            <w:r>
              <w:t xml:space="preserve">Diazotization</w:t>
            </w:r>
          </w:p>
        </w:tc>
        <w:tc>
          <w:tcPr/>
          <w:p>
            <w:pPr>
              <w:pStyle w:val="Compact"/>
              <w:jc w:val="left"/>
            </w:pPr>
            <w:r>
              <w:t xml:space="preserve">重氮化</w:t>
            </w:r>
          </w:p>
        </w:tc>
        <w:tc>
          <w:tcPr/>
          <w:p>
            <w:pPr>
              <w:pStyle w:val="Compact"/>
              <w:jc w:val="left"/>
            </w:pPr>
            <w:r>
              <w:t xml:space="preserve">1級芳香胺 + NaNO₂/HCl(低溫) → ジアゾニウム塩</w:t>
            </w:r>
          </w:p>
        </w:tc>
      </w:tr>
      <w:tr>
        <w:tc>
          <w:tcPr/>
          <w:p>
            <w:pPr>
              <w:pStyle w:val="Compact"/>
              <w:jc w:val="left"/>
            </w:pPr>
            <w:r>
              <w:rPr>
                <w:bCs/>
                <w:b/>
              </w:rPr>
              <w:t xml:space="preserve">ザンドマイヤー反応</w:t>
            </w:r>
          </w:p>
        </w:tc>
        <w:tc>
          <w:tcPr/>
          <w:p>
            <w:pPr>
              <w:pStyle w:val="Compact"/>
              <w:jc w:val="left"/>
            </w:pPr>
            <w:r>
              <w:t xml:space="preserve">Sandmeyer reaction</w:t>
            </w:r>
          </w:p>
        </w:tc>
        <w:tc>
          <w:tcPr/>
          <w:p>
            <w:pPr>
              <w:pStyle w:val="Compact"/>
              <w:jc w:val="left"/>
            </w:pPr>
            <w:r>
              <w:t xml:space="preserve">桑德邁爾反應</w:t>
            </w:r>
          </w:p>
        </w:tc>
        <w:tc>
          <w:tcPr/>
          <w:p>
            <w:pPr>
              <w:pStyle w:val="Compact"/>
              <w:jc w:val="left"/>
            </w:pPr>
            <w:r>
              <w:t xml:space="preserve">ジアゾニウム + CuX → Ar–X（–N₂⁺置換）</w:t>
            </w:r>
          </w:p>
        </w:tc>
      </w:tr>
      <w:tr>
        <w:tc>
          <w:tcPr/>
          <w:p>
            <w:pPr>
              <w:pStyle w:val="Compact"/>
              <w:jc w:val="left"/>
            </w:pPr>
            <w:r>
              <w:rPr>
                <w:bCs/>
                <w:b/>
              </w:rPr>
              <w:t xml:space="preserve">ジアゾカップリング</w:t>
            </w:r>
          </w:p>
        </w:tc>
        <w:tc>
          <w:tcPr/>
          <w:p>
            <w:pPr>
              <w:pStyle w:val="Compact"/>
              <w:jc w:val="left"/>
            </w:pPr>
            <w:r>
              <w:t xml:space="preserve">Diazo coupling</w:t>
            </w:r>
          </w:p>
        </w:tc>
        <w:tc>
          <w:tcPr/>
          <w:p>
            <w:pPr>
              <w:pStyle w:val="Compact"/>
              <w:jc w:val="left"/>
            </w:pPr>
            <w:r>
              <w:t xml:space="preserve">重氮偶合</w:t>
            </w:r>
          </w:p>
        </w:tc>
        <w:tc>
          <w:tcPr/>
          <w:p>
            <w:pPr>
              <w:pStyle w:val="Compact"/>
              <w:jc w:val="left"/>
            </w:pPr>
            <w:r>
              <w:t xml:space="preserve">ジアゾニウム + 酚/胺 → 偶氮染料</w:t>
            </w:r>
          </w:p>
        </w:tc>
      </w:tr>
    </w:tbl>
    <w:p>
      <w:pPr>
        <w:pStyle w:val="BodyText"/>
      </w:pPr>
      <w:r>
        <w:rPr>
          <w:bCs/>
          <w:b/>
        </w:rPr>
        <w:t xml:space="preserve">C　付加反應（アルケン/アルキン）</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マルコフニコフ則</w:t>
            </w:r>
          </w:p>
        </w:tc>
        <w:tc>
          <w:tcPr/>
          <w:p>
            <w:pPr>
              <w:pStyle w:val="Compact"/>
              <w:jc w:val="left"/>
            </w:pPr>
            <w:r>
              <w:t xml:space="preserve">Markovnikov’s rule</w:t>
            </w:r>
          </w:p>
        </w:tc>
        <w:tc>
          <w:tcPr/>
          <w:p>
            <w:pPr>
              <w:pStyle w:val="Compact"/>
              <w:jc w:val="left"/>
            </w:pPr>
            <w:r>
              <w:t xml:space="preserve">馬可尼可夫規則</w:t>
            </w:r>
          </w:p>
        </w:tc>
        <w:tc>
          <w:tcPr/>
          <w:p>
            <w:pPr>
              <w:pStyle w:val="Compact"/>
              <w:jc w:val="left"/>
            </w:pPr>
            <w:r>
              <w:t xml:space="preserve">HX 加成：H 加到 H 多的碳（經穩定carbocation）</w:t>
            </w:r>
          </w:p>
        </w:tc>
      </w:tr>
      <w:tr>
        <w:tc>
          <w:tcPr/>
          <w:p>
            <w:pPr>
              <w:pStyle w:val="Compact"/>
              <w:jc w:val="left"/>
            </w:pPr>
            <w:r>
              <w:rPr>
                <w:bCs/>
                <w:b/>
              </w:rPr>
              <w:t xml:space="preserve">反マルコフニコフ</w:t>
            </w:r>
          </w:p>
        </w:tc>
        <w:tc>
          <w:tcPr/>
          <w:p>
            <w:pPr>
              <w:pStyle w:val="Compact"/>
              <w:jc w:val="left"/>
            </w:pPr>
            <w:r>
              <w:t xml:space="preserve">Anti-Markovnikov</w:t>
            </w:r>
          </w:p>
        </w:tc>
        <w:tc>
          <w:tcPr/>
          <w:p>
            <w:pPr>
              <w:pStyle w:val="Compact"/>
              <w:jc w:val="left"/>
            </w:pPr>
            <w:r>
              <w:t xml:space="preserve">反馬氏（過氧化物效應）</w:t>
            </w:r>
          </w:p>
        </w:tc>
        <w:tc>
          <w:tcPr/>
          <w:p>
            <w:pPr>
              <w:pStyle w:val="Compact"/>
              <w:jc w:val="left"/>
            </w:pPr>
            <w:r>
              <w:t xml:space="preserve">HBr + 過氧化物 → 自由基機制，方向相反</w:t>
            </w:r>
          </w:p>
        </w:tc>
      </w:tr>
      <w:tr>
        <w:tc>
          <w:tcPr/>
          <w:p>
            <w:pPr>
              <w:pStyle w:val="Compact"/>
              <w:jc w:val="left"/>
            </w:pPr>
            <w:r>
              <w:rPr>
                <w:bCs/>
                <w:b/>
              </w:rPr>
              <w:t xml:space="preserve">ヒドロホウ素化</w:t>
            </w:r>
          </w:p>
        </w:tc>
        <w:tc>
          <w:tcPr/>
          <w:p>
            <w:pPr>
              <w:pStyle w:val="Compact"/>
              <w:jc w:val="left"/>
            </w:pPr>
            <w:r>
              <w:t xml:space="preserve">Hydroboration</w:t>
            </w:r>
          </w:p>
        </w:tc>
        <w:tc>
          <w:tcPr/>
          <w:p>
            <w:pPr>
              <w:pStyle w:val="Compact"/>
              <w:jc w:val="left"/>
            </w:pPr>
            <w:r>
              <w:t xml:space="preserve">硼氫化</w:t>
            </w:r>
          </w:p>
        </w:tc>
        <w:tc>
          <w:tcPr/>
          <w:p>
            <w:pPr>
              <w:pStyle w:val="Compact"/>
              <w:jc w:val="left"/>
            </w:pPr>
            <w:r>
              <w:t xml:space="preserve">BH₃ → syn 加成 + 反馬氏 → 1級醇</w:t>
            </w:r>
          </w:p>
        </w:tc>
      </w:tr>
      <w:tr>
        <w:tc>
          <w:tcPr/>
          <w:p>
            <w:pPr>
              <w:pStyle w:val="Compact"/>
              <w:jc w:val="left"/>
            </w:pPr>
            <w:r>
              <w:rPr>
                <w:bCs/>
                <w:b/>
              </w:rPr>
              <w:t xml:space="preserve">接触還元</w:t>
            </w:r>
          </w:p>
        </w:tc>
        <w:tc>
          <w:tcPr/>
          <w:p>
            <w:pPr>
              <w:pStyle w:val="Compact"/>
              <w:jc w:val="left"/>
            </w:pPr>
            <w:r>
              <w:t xml:space="preserve">Catalytic hydrogenation</w:t>
            </w:r>
          </w:p>
        </w:tc>
        <w:tc>
          <w:tcPr/>
          <w:p>
            <w:pPr>
              <w:pStyle w:val="Compact"/>
              <w:jc w:val="left"/>
            </w:pPr>
            <w:r>
              <w:t xml:space="preserve">接觸還原</w:t>
            </w:r>
          </w:p>
        </w:tc>
        <w:tc>
          <w:tcPr/>
          <w:p>
            <w:pPr>
              <w:pStyle w:val="Compact"/>
              <w:jc w:val="left"/>
            </w:pPr>
            <w:r>
              <w:t xml:space="preserve">H₂/Pd·Pt·Ni → syn 加成，烯→烷</w:t>
            </w:r>
          </w:p>
        </w:tc>
      </w:tr>
      <w:tr>
        <w:tc>
          <w:tcPr/>
          <w:p>
            <w:pPr>
              <w:pStyle w:val="Compact"/>
              <w:jc w:val="left"/>
            </w:pPr>
            <w:r>
              <w:rPr>
                <w:bCs/>
                <w:b/>
              </w:rPr>
              <w:t xml:space="preserve">オゾン分解</w:t>
            </w:r>
          </w:p>
        </w:tc>
        <w:tc>
          <w:tcPr/>
          <w:p>
            <w:pPr>
              <w:pStyle w:val="Compact"/>
              <w:jc w:val="left"/>
            </w:pPr>
            <w:r>
              <w:t xml:space="preserve">Ozonolysis</w:t>
            </w:r>
          </w:p>
        </w:tc>
        <w:tc>
          <w:tcPr/>
          <w:p>
            <w:pPr>
              <w:pStyle w:val="Compact"/>
              <w:jc w:val="left"/>
            </w:pPr>
            <w:r>
              <w:t xml:space="preserve">臭氧分解</w:t>
            </w:r>
          </w:p>
        </w:tc>
        <w:tc>
          <w:tcPr/>
          <w:p>
            <w:pPr>
              <w:pStyle w:val="Compact"/>
              <w:jc w:val="left"/>
            </w:pPr>
            <w:r>
              <w:t xml:space="preserve">O₃ → C=C 切斷；還元処理→醛/酮，酸化→羧酸</w:t>
            </w:r>
          </w:p>
        </w:tc>
      </w:tr>
    </w:tbl>
    <w:p>
      <w:pPr>
        <w:pStyle w:val="BodyText"/>
      </w:pPr>
      <w:r>
        <w:rPr>
          <w:bCs/>
          <w:b/>
        </w:rPr>
        <w:t xml:space="preserve">D　転位反應（rearrangement）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ベックマン転位</w:t>
            </w:r>
          </w:p>
        </w:tc>
        <w:tc>
          <w:tcPr/>
          <w:p>
            <w:pPr>
              <w:pStyle w:val="Compact"/>
              <w:jc w:val="left"/>
            </w:pPr>
            <w:r>
              <w:t xml:space="preserve">Beckmann rearrangement</w:t>
            </w:r>
          </w:p>
        </w:tc>
        <w:tc>
          <w:tcPr/>
          <w:p>
            <w:pPr>
              <w:pStyle w:val="Compact"/>
              <w:jc w:val="left"/>
            </w:pPr>
            <w:r>
              <w:t xml:space="preserve">貝克曼重排</w:t>
            </w:r>
          </w:p>
        </w:tc>
        <w:tc>
          <w:tcPr/>
          <w:p>
            <w:pPr>
              <w:pStyle w:val="Compact"/>
              <w:jc w:val="left"/>
            </w:pPr>
            <w:r>
              <w:t xml:space="preserve">オキシム → アミド（ε-カプロラクタム工業製法）</w:t>
            </w:r>
          </w:p>
        </w:tc>
      </w:tr>
      <w:tr>
        <w:tc>
          <w:tcPr/>
          <w:p>
            <w:pPr>
              <w:pStyle w:val="Compact"/>
              <w:jc w:val="left"/>
            </w:pPr>
            <w:r>
              <w:rPr>
                <w:bCs/>
                <w:b/>
              </w:rPr>
              <w:t xml:space="preserve">ホフマン転位</w:t>
            </w:r>
          </w:p>
        </w:tc>
        <w:tc>
          <w:tcPr/>
          <w:p>
            <w:pPr>
              <w:pStyle w:val="Compact"/>
              <w:jc w:val="left"/>
            </w:pPr>
            <w:r>
              <w:t xml:space="preserve">Hofmann rearrangement</w:t>
            </w:r>
          </w:p>
        </w:tc>
        <w:tc>
          <w:tcPr/>
          <w:p>
            <w:pPr>
              <w:pStyle w:val="Compact"/>
              <w:jc w:val="left"/>
            </w:pPr>
            <w:r>
              <w:t xml:space="preserve">霍夫曼重排</w:t>
            </w:r>
          </w:p>
        </w:tc>
        <w:tc>
          <w:tcPr/>
          <w:p>
            <w:pPr>
              <w:pStyle w:val="Compact"/>
              <w:jc w:val="left"/>
            </w:pPr>
            <w:r>
              <w:t xml:space="preserve">1級アミド + Br₂/OH⁻ → 減一碳的1級アミン</w:t>
            </w:r>
          </w:p>
        </w:tc>
      </w:tr>
      <w:tr>
        <w:tc>
          <w:tcPr/>
          <w:p>
            <w:pPr>
              <w:pStyle w:val="Compact"/>
              <w:jc w:val="left"/>
            </w:pPr>
            <w:r>
              <w:rPr>
                <w:bCs/>
                <w:b/>
              </w:rPr>
              <w:t xml:space="preserve">ピナコール転位</w:t>
            </w:r>
          </w:p>
        </w:tc>
        <w:tc>
          <w:tcPr/>
          <w:p>
            <w:pPr>
              <w:pStyle w:val="Compact"/>
              <w:jc w:val="left"/>
            </w:pPr>
            <w:r>
              <w:t xml:space="preserve">Pinacol rearrangement</w:t>
            </w:r>
          </w:p>
        </w:tc>
        <w:tc>
          <w:tcPr/>
          <w:p>
            <w:pPr>
              <w:pStyle w:val="Compact"/>
              <w:jc w:val="left"/>
            </w:pPr>
            <w:r>
              <w:t xml:space="preserve">頻哪醇重排</w:t>
            </w:r>
          </w:p>
        </w:tc>
        <w:tc>
          <w:tcPr/>
          <w:p>
            <w:pPr>
              <w:pStyle w:val="Compact"/>
              <w:jc w:val="left"/>
            </w:pPr>
            <w:r>
              <w:t xml:space="preserve">1,2-ジオール 酸性下 → ケトン（基遷移）</w:t>
            </w:r>
          </w:p>
        </w:tc>
      </w:tr>
      <w:tr>
        <w:tc>
          <w:tcPr/>
          <w:p>
            <w:pPr>
              <w:pStyle w:val="Compact"/>
              <w:jc w:val="left"/>
            </w:pPr>
            <w:r>
              <w:rPr>
                <w:bCs/>
                <w:b/>
              </w:rPr>
              <w:t xml:space="preserve">クライゼン転位</w:t>
            </w:r>
          </w:p>
        </w:tc>
        <w:tc>
          <w:tcPr/>
          <w:p>
            <w:pPr>
              <w:pStyle w:val="Compact"/>
              <w:jc w:val="left"/>
            </w:pPr>
            <w:r>
              <w:t xml:space="preserve">Claisen rearrangement</w:t>
            </w:r>
          </w:p>
        </w:tc>
        <w:tc>
          <w:tcPr/>
          <w:p>
            <w:pPr>
              <w:pStyle w:val="Compact"/>
              <w:jc w:val="left"/>
            </w:pPr>
            <w:r>
              <w:t xml:space="preserve">克萊森重排</w:t>
            </w:r>
          </w:p>
        </w:tc>
        <w:tc>
          <w:tcPr/>
          <w:p>
            <w:pPr>
              <w:pStyle w:val="Compact"/>
              <w:jc w:val="left"/>
            </w:pPr>
            <w:r>
              <w:t xml:space="preserve">アリルビニルエーテル → [3,3]シグマトロピー（≠縮合）</w:t>
            </w:r>
          </w:p>
        </w:tc>
      </w:tr>
    </w:tbl>
    <w:p>
      <w:pPr>
        <w:pStyle w:val="BodyText"/>
      </w:pPr>
      <w:r>
        <w:rPr>
          <w:bCs/>
          <w:b/>
        </w:rPr>
        <w:t xml:space="preserve">E　官能基變換・工業・脫離</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エステル化</w:t>
            </w:r>
          </w:p>
        </w:tc>
        <w:tc>
          <w:tcPr/>
          <w:p>
            <w:pPr>
              <w:pStyle w:val="Compact"/>
              <w:jc w:val="left"/>
            </w:pPr>
            <w:r>
              <w:t xml:space="preserve">Esterification</w:t>
            </w:r>
          </w:p>
        </w:tc>
        <w:tc>
          <w:tcPr/>
          <w:p>
            <w:pPr>
              <w:pStyle w:val="Compact"/>
              <w:jc w:val="left"/>
            </w:pPr>
            <w:r>
              <w:t xml:space="preserve">酯化</w:t>
            </w:r>
          </w:p>
        </w:tc>
        <w:tc>
          <w:tcPr/>
          <w:p>
            <w:pPr>
              <w:pStyle w:val="Compact"/>
              <w:jc w:val="left"/>
            </w:pPr>
            <w:r>
              <w:t xml:space="preserve">羧酸 + 醇（酸触媒，可逆）→ エステル + 水</w:t>
            </w:r>
          </w:p>
        </w:tc>
      </w:tr>
      <w:tr>
        <w:tc>
          <w:tcPr/>
          <w:p>
            <w:pPr>
              <w:pStyle w:val="Compact"/>
              <w:jc w:val="left"/>
            </w:pPr>
            <w:r>
              <w:rPr>
                <w:bCs/>
                <w:b/>
              </w:rPr>
              <w:t xml:space="preserve">けん化（鹸化）</w:t>
            </w:r>
          </w:p>
        </w:tc>
        <w:tc>
          <w:tcPr/>
          <w:p>
            <w:pPr>
              <w:pStyle w:val="Compact"/>
              <w:jc w:val="left"/>
            </w:pPr>
            <w:r>
              <w:t xml:space="preserve">Saponification</w:t>
            </w:r>
          </w:p>
        </w:tc>
        <w:tc>
          <w:tcPr/>
          <w:p>
            <w:pPr>
              <w:pStyle w:val="Compact"/>
              <w:jc w:val="left"/>
            </w:pPr>
            <w:r>
              <w:t xml:space="preserve">皂化</w:t>
            </w:r>
          </w:p>
        </w:tc>
        <w:tc>
          <w:tcPr/>
          <w:p>
            <w:pPr>
              <w:pStyle w:val="Compact"/>
              <w:jc w:val="left"/>
            </w:pPr>
            <w:r>
              <w:t xml:space="preserve">エステル + NaOH → 羧酸鹽 + 醇（不可逆）</w:t>
            </w:r>
          </w:p>
        </w:tc>
      </w:tr>
      <w:tr>
        <w:tc>
          <w:tcPr/>
          <w:p>
            <w:pPr>
              <w:pStyle w:val="Compact"/>
              <w:jc w:val="left"/>
            </w:pPr>
            <w:r>
              <w:rPr>
                <w:bCs/>
                <w:b/>
              </w:rPr>
              <w:t xml:space="preserve">ハロホルム反応</w:t>
            </w:r>
          </w:p>
        </w:tc>
        <w:tc>
          <w:tcPr/>
          <w:p>
            <w:pPr>
              <w:pStyle w:val="Compact"/>
              <w:jc w:val="left"/>
            </w:pPr>
            <w:r>
              <w:t xml:space="preserve">Haloform reaction</w:t>
            </w:r>
          </w:p>
        </w:tc>
        <w:tc>
          <w:tcPr/>
          <w:p>
            <w:pPr>
              <w:pStyle w:val="Compact"/>
              <w:jc w:val="left"/>
            </w:pPr>
            <w:r>
              <w:t xml:space="preserve">鹵仿反應</w:t>
            </w:r>
          </w:p>
        </w:tc>
        <w:tc>
          <w:tcPr/>
          <w:p>
            <w:pPr>
              <w:pStyle w:val="Compact"/>
              <w:jc w:val="left"/>
            </w:pPr>
            <w:r>
              <w:t xml:space="preserve">メチルケトン + X₂/OH⁻ → CHX₃（ヨードホルム陽性）</w:t>
            </w:r>
          </w:p>
        </w:tc>
      </w:tr>
      <w:tr>
        <w:tc>
          <w:tcPr/>
          <w:p>
            <w:pPr>
              <w:pStyle w:val="Compact"/>
              <w:jc w:val="left"/>
            </w:pPr>
            <w:r>
              <w:rPr>
                <w:bCs/>
                <w:b/>
              </w:rPr>
              <w:t xml:space="preserve">クメン法</w:t>
            </w:r>
          </w:p>
        </w:tc>
        <w:tc>
          <w:tcPr/>
          <w:p>
            <w:pPr>
              <w:pStyle w:val="Compact"/>
              <w:jc w:val="left"/>
            </w:pPr>
            <w:r>
              <w:t xml:space="preserve">Cumene process</w:t>
            </w:r>
          </w:p>
        </w:tc>
        <w:tc>
          <w:tcPr/>
          <w:p>
            <w:pPr>
              <w:pStyle w:val="Compact"/>
              <w:jc w:val="left"/>
            </w:pPr>
            <w:r>
              <w:t xml:space="preserve">異丙苯法</w:t>
            </w:r>
          </w:p>
        </w:tc>
        <w:tc>
          <w:tcPr/>
          <w:p>
            <w:pPr>
              <w:pStyle w:val="Compact"/>
              <w:jc w:val="left"/>
            </w:pPr>
            <w:r>
              <w:t xml:space="preserve">苯 → クメン → 工業製 フェノール + アセトン</w:t>
            </w:r>
          </w:p>
        </w:tc>
      </w:tr>
      <w:tr>
        <w:tc>
          <w:tcPr/>
          <w:p>
            <w:pPr>
              <w:pStyle w:val="Compact"/>
              <w:jc w:val="left"/>
            </w:pPr>
            <w:r>
              <w:rPr>
                <w:bCs/>
                <w:b/>
              </w:rPr>
              <w:t xml:space="preserve">求核置換 SN1／SN2</w:t>
            </w:r>
          </w:p>
        </w:tc>
        <w:tc>
          <w:tcPr/>
          <w:p>
            <w:pPr>
              <w:pStyle w:val="Compact"/>
              <w:jc w:val="left"/>
            </w:pPr>
            <w:r>
              <w:t xml:space="preserve">Nucleophilic substitution</w:t>
            </w:r>
          </w:p>
        </w:tc>
        <w:tc>
          <w:tcPr/>
          <w:p>
            <w:pPr>
              <w:pStyle w:val="Compact"/>
              <w:jc w:val="left"/>
            </w:pPr>
            <w:r>
              <w:t xml:space="preserve">親核取代</w:t>
            </w:r>
          </w:p>
        </w:tc>
        <w:tc>
          <w:tcPr/>
          <w:p>
            <w:pPr>
              <w:pStyle w:val="Compact"/>
              <w:jc w:val="left"/>
            </w:pPr>
            <w:r>
              <w:t xml:space="preserve">SN2=背面反轉；SN1=carbocation，外消旋化</w:t>
            </w:r>
          </w:p>
        </w:tc>
      </w:tr>
      <w:tr>
        <w:tc>
          <w:tcPr/>
          <w:p>
            <w:pPr>
              <w:pStyle w:val="Compact"/>
              <w:jc w:val="left"/>
            </w:pPr>
            <w:r>
              <w:rPr>
                <w:bCs/>
                <w:b/>
              </w:rPr>
              <w:t xml:space="preserve">脱離 E1／E2</w:t>
            </w:r>
          </w:p>
        </w:tc>
        <w:tc>
          <w:tcPr/>
          <w:p>
            <w:pPr>
              <w:pStyle w:val="Compact"/>
              <w:jc w:val="left"/>
            </w:pPr>
            <w:r>
              <w:t xml:space="preserve">Elimination</w:t>
            </w:r>
          </w:p>
        </w:tc>
        <w:tc>
          <w:tcPr/>
          <w:p>
            <w:pPr>
              <w:pStyle w:val="Compact"/>
              <w:jc w:val="left"/>
            </w:pPr>
            <w:r>
              <w:t xml:space="preserve">脫離</w:t>
            </w:r>
          </w:p>
        </w:tc>
        <w:tc>
          <w:tcPr/>
          <w:p>
            <w:pPr>
              <w:pStyle w:val="Compact"/>
              <w:jc w:val="left"/>
            </w:pPr>
            <w:r>
              <w:t xml:space="preserve">→ アルケン生成</w:t>
            </w:r>
          </w:p>
        </w:tc>
      </w:tr>
      <w:tr>
        <w:tc>
          <w:tcPr/>
          <w:p>
            <w:pPr>
              <w:pStyle w:val="Compact"/>
              <w:jc w:val="left"/>
            </w:pPr>
            <w:r>
              <w:rPr>
                <w:bCs/>
                <w:b/>
              </w:rPr>
              <w:t xml:space="preserve">ザイツェフ則</w:t>
            </w:r>
          </w:p>
        </w:tc>
        <w:tc>
          <w:tcPr/>
          <w:p>
            <w:pPr>
              <w:pStyle w:val="Compact"/>
              <w:jc w:val="left"/>
            </w:pPr>
            <w:r>
              <w:t xml:space="preserve">Zaitsev’s rule</w:t>
            </w:r>
          </w:p>
        </w:tc>
        <w:tc>
          <w:tcPr/>
          <w:p>
            <w:pPr>
              <w:pStyle w:val="Compact"/>
              <w:jc w:val="left"/>
            </w:pPr>
            <w:r>
              <w:t xml:space="preserve">札依采夫規則</w:t>
            </w:r>
          </w:p>
        </w:tc>
        <w:tc>
          <w:tcPr/>
          <w:p>
            <w:pPr>
              <w:pStyle w:val="Compact"/>
              <w:jc w:val="left"/>
            </w:pPr>
            <w:r>
              <w:t xml:space="preserve">脫離主產物 = 取代基多（穩定）的烯</w:t>
            </w:r>
          </w:p>
        </w:tc>
      </w:tr>
      <w:tr>
        <w:tc>
          <w:tcPr/>
          <w:p>
            <w:pPr>
              <w:pStyle w:val="Compact"/>
              <w:jc w:val="left"/>
            </w:pPr>
            <w:r>
              <w:rPr>
                <w:bCs/>
                <w:b/>
              </w:rPr>
              <w:t xml:space="preserve">ホフマン則</w:t>
            </w:r>
          </w:p>
        </w:tc>
        <w:tc>
          <w:tcPr/>
          <w:p>
            <w:pPr>
              <w:pStyle w:val="Compact"/>
              <w:jc w:val="left"/>
            </w:pPr>
            <w:r>
              <w:t xml:space="preserve">Hofmann’s rule</w:t>
            </w:r>
          </w:p>
        </w:tc>
        <w:tc>
          <w:tcPr/>
          <w:p>
            <w:pPr>
              <w:pStyle w:val="Compact"/>
              <w:jc w:val="left"/>
            </w:pPr>
            <w:r>
              <w:t xml:space="preserve">霍夫曼規則</w:t>
            </w:r>
          </w:p>
        </w:tc>
        <w:tc>
          <w:tcPr/>
          <w:p>
            <w:pPr>
              <w:pStyle w:val="Compact"/>
              <w:jc w:val="left"/>
            </w:pPr>
            <w:r>
              <w:t xml:space="preserve">大體積鹼 → 取代基少的烯為主</w:t>
            </w:r>
          </w:p>
        </w:tc>
      </w:tr>
    </w:tbl>
    <w:p>
      <w:pPr>
        <w:pStyle w:val="BodyText"/>
      </w:pPr>
      <w:r>
        <w:rPr>
          <w:bCs/>
          <w:b/>
        </w:rPr>
        <w:t xml:space="preserve">重點</w:t>
      </w:r>
      <w:r>
        <w:t xml:space="preserve"> </w:t>
      </w:r>
      <w:r>
        <w:t xml:space="preserve">易混淆：クライゼン「縮合」(エステル→β-ケトエステル) ≠ クライゼン「転位」([3,3]重排)。ホフマン「転位」(アミド→アミン) ≠ ホフマン「則」(脫離取向)。同名不同反應，考試常設陷阱。</w:t>
      </w:r>
    </w:p>
    <w:p>
      <w:pPr>
        <w:pStyle w:val="BodyText"/>
      </w:pPr>
      <w:r>
        <w:rPr>
          <w:bCs/>
          <w:b/>
        </w:rPr>
        <w:t xml:space="preserve">７　高分子（聚合）框架</w:t>
      </w:r>
    </w:p>
    <w:p>
      <w:pPr>
        <w:pStyle w:val="BodyText"/>
      </w:pPr>
      <w:r>
        <w:rPr>
          <w:bCs/>
          <w:b/>
        </w:rPr>
        <w:t xml:space="preserve">判斷聚合先分機制：靠 C=C 雙鍵？還是靠兩端官能基？兩者完全不同。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機制（日／英）</w:t>
            </w:r>
          </w:p>
        </w:tc>
        <w:tc>
          <w:tcPr/>
          <w:p>
            <w:pPr>
              <w:pStyle w:val="Compact"/>
              <w:jc w:val="left"/>
            </w:pPr>
            <w:r>
              <w:rPr>
                <w:bCs/>
                <w:b/>
              </w:rPr>
              <w:t xml:space="preserve">靠什麼連接</w:t>
            </w:r>
          </w:p>
        </w:tc>
        <w:tc>
          <w:tcPr/>
          <w:p>
            <w:pPr>
              <w:pStyle w:val="Compact"/>
              <w:jc w:val="left"/>
            </w:pPr>
            <w:r>
              <w:rPr>
                <w:bCs/>
                <w:b/>
              </w:rPr>
              <w:t xml:space="preserve">例</w:t>
            </w:r>
          </w:p>
        </w:tc>
      </w:tr>
      <w:tr>
        <w:tc>
          <w:tcPr/>
          <w:p>
            <w:pPr>
              <w:pStyle w:val="Compact"/>
              <w:jc w:val="left"/>
            </w:pPr>
            <w:r>
              <w:rPr>
                <w:bCs/>
                <w:b/>
              </w:rPr>
              <w:t xml:space="preserve">付加重合</w:t>
            </w:r>
            <w:r>
              <w:t xml:space="preserve">　Addition polym.</w:t>
            </w:r>
          </w:p>
        </w:tc>
        <w:tc>
          <w:tcPr/>
          <w:p>
            <w:pPr>
              <w:pStyle w:val="Compact"/>
              <w:jc w:val="left"/>
            </w:pPr>
            <w:r>
              <w:rPr>
                <w:bCs/>
                <w:b/>
              </w:rPr>
              <w:t xml:space="preserve">C=C 雙鍵打開</w:t>
            </w:r>
          </w:p>
        </w:tc>
        <w:tc>
          <w:tcPr/>
          <w:p>
            <w:pPr>
              <w:pStyle w:val="Compact"/>
              <w:jc w:val="left"/>
            </w:pPr>
            <w:r>
              <w:t xml:space="preserve">聚乙烯・聚苯乙烯・PVC・PMMA</w:t>
            </w:r>
          </w:p>
        </w:tc>
      </w:tr>
      <w:tr>
        <w:tc>
          <w:tcPr/>
          <w:p>
            <w:pPr>
              <w:pStyle w:val="Compact"/>
              <w:jc w:val="left"/>
            </w:pPr>
            <w:r>
              <w:rPr>
                <w:bCs/>
                <w:b/>
              </w:rPr>
              <w:t xml:space="preserve">重縮合</w:t>
            </w:r>
            <w:r>
              <w:t xml:space="preserve">　Polycondensation</w:t>
            </w:r>
          </w:p>
        </w:tc>
        <w:tc>
          <w:tcPr/>
          <w:p>
            <w:pPr>
              <w:pStyle w:val="Compact"/>
              <w:jc w:val="left"/>
            </w:pPr>
            <w:r>
              <w:t xml:space="preserve">兩端官能基，</w:t>
            </w:r>
            <w:r>
              <w:rPr>
                <w:bCs/>
                <w:b/>
              </w:rPr>
              <w:t xml:space="preserve">脫小分子</w:t>
            </w:r>
            <w:r>
              <w:t xml:space="preserve">(水/HCl)</w:t>
            </w:r>
          </w:p>
        </w:tc>
        <w:tc>
          <w:tcPr/>
          <w:p>
            <w:pPr>
              <w:pStyle w:val="Compact"/>
              <w:jc w:val="left"/>
            </w:pPr>
            <w:r>
              <w:t xml:space="preserve">尼龍・聚酯・聚醯亞胺</w:t>
            </w:r>
          </w:p>
        </w:tc>
      </w:tr>
      <w:tr>
        <w:tc>
          <w:tcPr/>
          <w:p>
            <w:pPr>
              <w:pStyle w:val="Compact"/>
              <w:jc w:val="left"/>
            </w:pPr>
            <w:r>
              <w:rPr>
                <w:bCs/>
                <w:b/>
              </w:rPr>
              <w:t xml:space="preserve">重付加</w:t>
            </w:r>
            <w:r>
              <w:t xml:space="preserve">　Polyaddition</w:t>
            </w:r>
          </w:p>
        </w:tc>
        <w:tc>
          <w:tcPr/>
          <w:p>
            <w:pPr>
              <w:pStyle w:val="Compact"/>
              <w:jc w:val="left"/>
            </w:pPr>
            <w:r>
              <w:t xml:space="preserve">兩端官能基，</w:t>
            </w:r>
            <w:r>
              <w:rPr>
                <w:bCs/>
                <w:b/>
              </w:rPr>
              <w:t xml:space="preserve">不脫小分子</w:t>
            </w:r>
          </w:p>
        </w:tc>
        <w:tc>
          <w:tcPr/>
          <w:p>
            <w:pPr>
              <w:pStyle w:val="Compact"/>
              <w:jc w:val="left"/>
            </w:pPr>
            <w:r>
              <w:t xml:space="preserve">聚脲・聚氨酯（イソシアネート系）</w:t>
            </w:r>
          </w:p>
        </w:tc>
      </w:tr>
    </w:tbl>
    <w:p>
      <w:pPr>
        <w:pStyle w:val="BodyText"/>
      </w:pPr>
      <w:r>
        <w:rPr>
          <w:bCs/>
          <w:b/>
        </w:rPr>
        <w:t xml:space="preserve">單體官能基 → 聚合物 對照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單體 A</w:t>
            </w:r>
          </w:p>
        </w:tc>
        <w:tc>
          <w:tcPr/>
          <w:p>
            <w:pPr>
              <w:pStyle w:val="Compact"/>
              <w:jc w:val="left"/>
            </w:pPr>
            <w:r>
              <w:rPr>
                <w:bCs/>
                <w:b/>
              </w:rPr>
              <w:t xml:space="preserve">單體 B</w:t>
            </w:r>
          </w:p>
        </w:tc>
        <w:tc>
          <w:tcPr/>
          <w:p>
            <w:pPr>
              <w:pStyle w:val="Compact"/>
              <w:jc w:val="left"/>
            </w:pPr>
            <w:r>
              <w:rPr>
                <w:bCs/>
                <w:b/>
              </w:rPr>
              <w:t xml:space="preserve">生成鍵</w:t>
            </w:r>
          </w:p>
        </w:tc>
        <w:tc>
          <w:tcPr/>
          <w:p>
            <w:pPr>
              <w:pStyle w:val="Compact"/>
              <w:jc w:val="left"/>
            </w:pPr>
            <w:r>
              <w:rPr>
                <w:bCs/>
                <w:b/>
              </w:rPr>
              <w:t xml:space="preserve">聚合物（中／日／英）</w:t>
            </w:r>
          </w:p>
        </w:tc>
      </w:tr>
      <w:tr>
        <w:tc>
          <w:tcPr/>
          <w:p>
            <w:pPr>
              <w:pStyle w:val="Compact"/>
              <w:jc w:val="left"/>
            </w:pPr>
            <w:r>
              <w:t xml:space="preserve">二胺 –NH₂</w:t>
            </w:r>
          </w:p>
        </w:tc>
        <w:tc>
          <w:tcPr/>
          <w:p>
            <w:pPr>
              <w:pStyle w:val="Compact"/>
              <w:jc w:val="left"/>
            </w:pPr>
            <w:r>
              <w:t xml:space="preserve">二羧酸/二醯氯</w:t>
            </w:r>
          </w:p>
        </w:tc>
        <w:tc>
          <w:tcPr/>
          <w:p>
            <w:pPr>
              <w:pStyle w:val="Compact"/>
              <w:jc w:val="left"/>
            </w:pPr>
            <w:r>
              <w:t xml:space="preserve">醯胺 –CONH–</w:t>
            </w:r>
          </w:p>
        </w:tc>
        <w:tc>
          <w:tcPr/>
          <w:p>
            <w:pPr>
              <w:pStyle w:val="Compact"/>
              <w:jc w:val="left"/>
            </w:pPr>
            <w:r>
              <w:t xml:space="preserve">尼龍 ポリアミド Polyamide</w:t>
            </w:r>
          </w:p>
        </w:tc>
      </w:tr>
      <w:tr>
        <w:tc>
          <w:tcPr/>
          <w:p>
            <w:pPr>
              <w:pStyle w:val="Compact"/>
              <w:jc w:val="left"/>
            </w:pPr>
            <w:r>
              <w:t xml:space="preserve">二胺 –NH₂</w:t>
            </w:r>
          </w:p>
        </w:tc>
        <w:tc>
          <w:tcPr/>
          <w:p>
            <w:pPr>
              <w:pStyle w:val="Compact"/>
              <w:jc w:val="left"/>
            </w:pPr>
            <w:r>
              <w:t xml:space="preserve">ジイソシアネート –NCO</w:t>
            </w:r>
          </w:p>
        </w:tc>
        <w:tc>
          <w:tcPr/>
          <w:p>
            <w:pPr>
              <w:pStyle w:val="Compact"/>
              <w:jc w:val="left"/>
            </w:pPr>
            <w:r>
              <w:rPr>
                <w:bCs/>
                <w:b/>
              </w:rPr>
              <w:t xml:space="preserve">尿素 –NHCONH–</w:t>
            </w:r>
          </w:p>
        </w:tc>
        <w:tc>
          <w:tcPr/>
          <w:p>
            <w:pPr>
              <w:pStyle w:val="Compact"/>
              <w:jc w:val="left"/>
            </w:pPr>
            <w:r>
              <w:rPr>
                <w:bCs/>
                <w:b/>
              </w:rPr>
              <w:t xml:space="preserve">聚脲</w:t>
            </w:r>
            <w:r>
              <w:t xml:space="preserve">** ポリ尿素 Polyurea**</w:t>
            </w:r>
          </w:p>
        </w:tc>
      </w:tr>
      <w:tr>
        <w:tc>
          <w:tcPr/>
          <w:p>
            <w:pPr>
              <w:pStyle w:val="Compact"/>
              <w:jc w:val="left"/>
            </w:pPr>
            <w:r>
              <w:t xml:space="preserve">二醇 –OH</w:t>
            </w:r>
          </w:p>
        </w:tc>
        <w:tc>
          <w:tcPr/>
          <w:p>
            <w:pPr>
              <w:pStyle w:val="Compact"/>
              <w:jc w:val="left"/>
            </w:pPr>
            <w:r>
              <w:t xml:space="preserve">ジイソシアネート –NCO</w:t>
            </w:r>
          </w:p>
        </w:tc>
        <w:tc>
          <w:tcPr/>
          <w:p>
            <w:pPr>
              <w:pStyle w:val="Compact"/>
              <w:jc w:val="left"/>
            </w:pPr>
            <w:r>
              <w:t xml:space="preserve">胺酯 –NHCOO–</w:t>
            </w:r>
          </w:p>
        </w:tc>
        <w:tc>
          <w:tcPr/>
          <w:p>
            <w:pPr>
              <w:pStyle w:val="Compact"/>
              <w:jc w:val="left"/>
            </w:pPr>
            <w:r>
              <w:t xml:space="preserve">聚氨酯 ポリウレタン Polyurethane</w:t>
            </w:r>
          </w:p>
        </w:tc>
      </w:tr>
      <w:tr>
        <w:tc>
          <w:tcPr/>
          <w:p>
            <w:pPr>
              <w:pStyle w:val="Compact"/>
              <w:jc w:val="left"/>
            </w:pPr>
            <w:r>
              <w:t xml:space="preserve">二胺 –NH₂</w:t>
            </w:r>
          </w:p>
        </w:tc>
        <w:tc>
          <w:tcPr/>
          <w:p>
            <w:pPr>
              <w:pStyle w:val="Compact"/>
              <w:jc w:val="left"/>
            </w:pPr>
            <w:r>
              <w:t xml:space="preserve">四酸二酐（酸二無水物）</w:t>
            </w:r>
          </w:p>
        </w:tc>
        <w:tc>
          <w:tcPr/>
          <w:p>
            <w:pPr>
              <w:pStyle w:val="Compact"/>
              <w:jc w:val="left"/>
            </w:pPr>
            <w:r>
              <w:rPr>
                <w:bCs/>
                <w:b/>
              </w:rPr>
              <w:t xml:space="preserve">醯亞胺環</w:t>
            </w:r>
          </w:p>
        </w:tc>
        <w:tc>
          <w:tcPr/>
          <w:p>
            <w:pPr>
              <w:pStyle w:val="Compact"/>
              <w:jc w:val="left"/>
            </w:pPr>
            <w:r>
              <w:rPr>
                <w:bCs/>
                <w:b/>
              </w:rPr>
              <w:t xml:space="preserve">聚醯亞胺 ポリイミド Polyimide</w:t>
            </w:r>
          </w:p>
        </w:tc>
      </w:tr>
      <w:tr>
        <w:tc>
          <w:tcPr/>
          <w:p>
            <w:pPr>
              <w:pStyle w:val="Compact"/>
              <w:jc w:val="left"/>
            </w:pPr>
            <w:r>
              <w:t xml:space="preserve">二醇 –OH</w:t>
            </w:r>
          </w:p>
        </w:tc>
        <w:tc>
          <w:tcPr/>
          <w:p>
            <w:pPr>
              <w:pStyle w:val="Compact"/>
              <w:jc w:val="left"/>
            </w:pPr>
            <w:r>
              <w:t xml:space="preserve">二羧酸</w:t>
            </w:r>
          </w:p>
        </w:tc>
        <w:tc>
          <w:tcPr/>
          <w:p>
            <w:pPr>
              <w:pStyle w:val="Compact"/>
              <w:jc w:val="left"/>
            </w:pPr>
            <w:r>
              <w:t xml:space="preserve">酯 –COO–</w:t>
            </w:r>
          </w:p>
        </w:tc>
        <w:tc>
          <w:tcPr/>
          <w:p>
            <w:pPr>
              <w:pStyle w:val="Compact"/>
              <w:jc w:val="left"/>
            </w:pPr>
            <w:r>
              <w:t xml:space="preserve">聚酯 ポリエステル Polyester</w:t>
            </w:r>
          </w:p>
        </w:tc>
      </w:tr>
      <w:tr>
        <w:tc>
          <w:tcPr/>
          <w:p>
            <w:pPr>
              <w:pStyle w:val="Compact"/>
              <w:jc w:val="left"/>
            </w:pPr>
            <w:r>
              <w:t xml:space="preserve">芳香二胺</w:t>
            </w:r>
          </w:p>
        </w:tc>
        <w:tc>
          <w:tcPr/>
          <w:p>
            <w:pPr>
              <w:pStyle w:val="Compact"/>
              <w:jc w:val="left"/>
            </w:pPr>
            <w:r>
              <w:t xml:space="preserve">芳香二醯氯</w:t>
            </w:r>
          </w:p>
        </w:tc>
        <w:tc>
          <w:tcPr/>
          <w:p>
            <w:pPr>
              <w:pStyle w:val="Compact"/>
              <w:jc w:val="left"/>
            </w:pPr>
            <w:r>
              <w:t xml:space="preserve">芳香醯胺</w:t>
            </w:r>
          </w:p>
        </w:tc>
        <w:tc>
          <w:tcPr/>
          <w:p>
            <w:pPr>
              <w:pStyle w:val="Compact"/>
              <w:jc w:val="left"/>
            </w:pPr>
            <w:r>
              <w:t xml:space="preserve">芳綸 アラミド Aramid（Kevlar）</w:t>
            </w:r>
          </w:p>
        </w:tc>
      </w:tr>
    </w:tbl>
    <w:p>
      <w:pPr>
        <w:pStyle w:val="BodyText"/>
      </w:pPr>
      <w:r>
        <w:rPr>
          <w:bCs/>
          <w:b/>
        </w:rPr>
        <w:t xml:space="preserve">重點</w:t>
      </w:r>
      <w:r>
        <w:t xml:space="preserve"> </w:t>
      </w:r>
      <w:r>
        <w:t xml:space="preserve">官能基＝求核者(–NH₂/–OH)進攻求電子碳(–COOH/–NCO/酸酐)。骨架名(ヘキサメチレン=–(CH₂)₆–等)是飽和的『橋』，不參與聚合，只用來數官能基。聚合不靠雙鍵——那是付加重合(聚乙烯)的事。</w:t>
      </w:r>
    </w:p>
    <w:p>
      <w:pPr>
        <w:pStyle w:val="BodyText"/>
      </w:pPr>
      <w:r>
        <w:rPr>
          <w:bCs/>
          <w:b/>
        </w:rPr>
        <w:t xml:space="preserve">８　石油製品・物性（近本職，投報率高）</w:t>
      </w:r>
    </w:p>
    <w:p>
      <w:pPr>
        <w:pStyle w:val="BodyText"/>
      </w:pPr>
      <w:r>
        <w:rPr>
          <w:bCs/>
          <w:b/>
        </w:rPr>
        <w:t xml:space="preserve">粘度雙胞胎：絶対粘度 μ</w:t>
      </w:r>
      <w:r>
        <w:t xml:space="preserve">** vs 動粘度 ****ν**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絶対粘度 μ</w:t>
            </w:r>
          </w:p>
        </w:tc>
        <w:tc>
          <w:tcPr/>
          <w:p>
            <w:pPr>
              <w:pStyle w:val="Compact"/>
              <w:jc w:val="left"/>
            </w:pPr>
            <w:r>
              <w:rPr>
                <w:bCs/>
                <w:b/>
              </w:rPr>
              <w:t xml:space="preserve">動粘度 ν</w:t>
            </w:r>
          </w:p>
        </w:tc>
      </w:tr>
      <w:tr>
        <w:tc>
          <w:tcPr/>
          <w:p>
            <w:pPr>
              <w:pStyle w:val="Compact"/>
              <w:jc w:val="left"/>
            </w:pPr>
            <w:r>
              <w:rPr>
                <w:bCs/>
                <w:b/>
              </w:rPr>
              <w:t xml:space="preserve">英／日</w:t>
            </w:r>
          </w:p>
        </w:tc>
        <w:tc>
          <w:tcPr/>
          <w:p>
            <w:pPr>
              <w:pStyle w:val="Compact"/>
              <w:jc w:val="left"/>
            </w:pPr>
            <w:r>
              <w:t xml:space="preserve">dynamic/absolute viscosity 粘性係數</w:t>
            </w:r>
          </w:p>
        </w:tc>
        <w:tc>
          <w:tcPr/>
          <w:p>
            <w:pPr>
              <w:pStyle w:val="Compact"/>
              <w:jc w:val="left"/>
            </w:pPr>
            <w:r>
              <w:t xml:space="preserve">kinematic viscosity 動粘性係數</w:t>
            </w:r>
          </w:p>
        </w:tc>
      </w:tr>
      <w:tr>
        <w:tc>
          <w:tcPr/>
          <w:p>
            <w:pPr>
              <w:pStyle w:val="Compact"/>
              <w:jc w:val="left"/>
            </w:pPr>
            <w:r>
              <w:rPr>
                <w:bCs/>
                <w:b/>
              </w:rPr>
              <w:t xml:space="preserve">定義</w:t>
            </w:r>
          </w:p>
        </w:tc>
        <w:tc>
          <w:tcPr/>
          <w:p>
            <w:pPr>
              <w:pStyle w:val="Compact"/>
              <w:jc w:val="left"/>
            </w:pPr>
            <w:r>
              <w:t xml:space="preserve">流體內摩擦本身</w:t>
            </w:r>
          </w:p>
        </w:tc>
        <w:tc>
          <w:tcPr/>
          <w:p>
            <w:pPr>
              <w:pStyle w:val="Compact"/>
              <w:jc w:val="left"/>
            </w:pPr>
            <w:r>
              <w:rPr>
                <w:bCs/>
                <w:b/>
              </w:rPr>
              <w:t xml:space="preserve">μ ÷ ρ（絶対粘度／密度）</w:t>
            </w:r>
          </w:p>
        </w:tc>
      </w:tr>
      <w:tr>
        <w:tc>
          <w:tcPr/>
          <w:p>
            <w:pPr>
              <w:pStyle w:val="Compact"/>
              <w:jc w:val="left"/>
            </w:pPr>
            <w:r>
              <w:rPr>
                <w:bCs/>
                <w:b/>
              </w:rPr>
              <w:t xml:space="preserve">單位</w:t>
            </w:r>
          </w:p>
        </w:tc>
        <w:tc>
          <w:tcPr/>
          <w:p>
            <w:pPr>
              <w:pStyle w:val="Compact"/>
              <w:jc w:val="left"/>
            </w:pPr>
            <w:r>
              <w:rPr>
                <w:bCs/>
                <w:b/>
              </w:rPr>
              <w:t xml:space="preserve">Pa·s（cP）</w:t>
            </w:r>
          </w:p>
        </w:tc>
        <w:tc>
          <w:tcPr/>
          <w:p>
            <w:pPr>
              <w:pStyle w:val="Compact"/>
              <w:jc w:val="left"/>
            </w:pPr>
            <w:r>
              <w:rPr>
                <w:bCs/>
                <w:b/>
              </w:rPr>
              <w:t xml:space="preserve">m²/s（cSt）</w:t>
            </w:r>
          </w:p>
        </w:tc>
      </w:tr>
      <w:tr>
        <w:tc>
          <w:tcPr/>
          <w:p>
            <w:pPr>
              <w:pStyle w:val="Compact"/>
              <w:jc w:val="left"/>
            </w:pPr>
            <w:r>
              <w:rPr>
                <w:bCs/>
                <w:b/>
              </w:rPr>
              <w:t xml:space="preserve">用途</w:t>
            </w:r>
          </w:p>
        </w:tc>
        <w:tc>
          <w:tcPr/>
          <w:p>
            <w:pPr>
              <w:pStyle w:val="Compact"/>
              <w:jc w:val="left"/>
            </w:pPr>
            <w:r>
              <w:t xml:space="preserve">本質黏性</w:t>
            </w:r>
          </w:p>
        </w:tc>
        <w:tc>
          <w:tcPr/>
          <w:p>
            <w:pPr>
              <w:pStyle w:val="Compact"/>
              <w:jc w:val="left"/>
            </w:pPr>
            <w:r>
              <w:t xml:space="preserve">油品分級(ISO VG、重油A/B/C)靠它；毛細管黏度計靠重力量出的就是 ν</w:t>
            </w:r>
          </w:p>
        </w:tc>
      </w:tr>
    </w:tbl>
    <w:p>
      <w:pPr>
        <w:pStyle w:val="BodyText"/>
      </w:pPr>
      <w:r>
        <w:rPr>
          <w:bCs/>
          <w:b/>
        </w:rPr>
        <w:t xml:space="preserve">關係：ν</w:t>
      </w:r>
      <w:r>
        <w:t xml:space="preserve">** = ****μ**** / ****ρ****　⟺　****μ**** = ****ν**** × ****ρ****。****單位反推驗證：****Pa·s**** ÷ kg/m³ = m²/s ✓（乘則兜不出）。**</w:t>
      </w:r>
    </w:p>
    <w:p>
      <w:pPr>
        <w:pStyle w:val="BodyText"/>
      </w:pPr>
      <w:r>
        <w:rPr>
          <w:bCs/>
          <w:b/>
        </w:rPr>
        <w:t xml:space="preserve">三大油品 評價指標對照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油品</w:t>
            </w:r>
          </w:p>
        </w:tc>
        <w:tc>
          <w:tcPr/>
          <w:p>
            <w:pPr>
              <w:pStyle w:val="Compact"/>
              <w:jc w:val="left"/>
            </w:pPr>
            <w:r>
              <w:rPr>
                <w:bCs/>
                <w:b/>
              </w:rPr>
              <w:t xml:space="preserve">指標（日／英）</w:t>
            </w:r>
          </w:p>
        </w:tc>
        <w:tc>
          <w:tcPr/>
          <w:p>
            <w:pPr>
              <w:pStyle w:val="Compact"/>
              <w:jc w:val="left"/>
            </w:pPr>
            <w:r>
              <w:rPr>
                <w:bCs/>
                <w:b/>
              </w:rPr>
              <w:t xml:space="preserve">要什麼特性</w:t>
            </w:r>
          </w:p>
        </w:tc>
        <w:tc>
          <w:tcPr/>
          <w:p>
            <w:pPr>
              <w:pStyle w:val="Compact"/>
              <w:jc w:val="left"/>
            </w:pPr>
            <w:r>
              <w:rPr>
                <w:bCs/>
                <w:b/>
              </w:rPr>
              <w:t xml:space="preserve">有利烴</w:t>
            </w:r>
          </w:p>
        </w:tc>
      </w:tr>
      <w:tr>
        <w:tc>
          <w:tcPr/>
          <w:p>
            <w:pPr>
              <w:pStyle w:val="Compact"/>
              <w:jc w:val="left"/>
            </w:pPr>
            <w:r>
              <w:rPr>
                <w:bCs/>
                <w:b/>
              </w:rPr>
              <w:t xml:space="preserve">ガソリン</w:t>
            </w:r>
          </w:p>
        </w:tc>
        <w:tc>
          <w:tcPr/>
          <w:p>
            <w:pPr>
              <w:pStyle w:val="Compact"/>
              <w:jc w:val="left"/>
            </w:pPr>
            <w:r>
              <w:t xml:space="preserve">オクタン価 Octane number（抗爆震）</w:t>
            </w:r>
          </w:p>
        </w:tc>
        <w:tc>
          <w:tcPr/>
          <w:p>
            <w:pPr>
              <w:pStyle w:val="Compact"/>
              <w:jc w:val="left"/>
            </w:pPr>
            <w:r>
              <w:rPr>
                <w:bCs/>
                <w:b/>
              </w:rPr>
              <w:t xml:space="preserve">難</w:t>
            </w:r>
            <w:r>
              <w:t xml:space="preserve">自燃</w:t>
            </w:r>
          </w:p>
        </w:tc>
        <w:tc>
          <w:tcPr/>
          <w:p>
            <w:pPr>
              <w:pStyle w:val="Compact"/>
              <w:jc w:val="left"/>
            </w:pPr>
            <w:r>
              <w:t xml:space="preserve">芳香族（高オクタン価）</w:t>
            </w:r>
          </w:p>
        </w:tc>
      </w:tr>
      <w:tr>
        <w:tc>
          <w:tcPr/>
          <w:p>
            <w:pPr>
              <w:pStyle w:val="Compact"/>
              <w:jc w:val="left"/>
            </w:pPr>
            <w:r>
              <w:rPr>
                <w:bCs/>
                <w:b/>
              </w:rPr>
              <w:t xml:space="preserve">灯油</w:t>
            </w:r>
          </w:p>
        </w:tc>
        <w:tc>
          <w:tcPr/>
          <w:p>
            <w:pPr>
              <w:pStyle w:val="Compact"/>
              <w:jc w:val="left"/>
            </w:pPr>
            <w:r>
              <w:t xml:space="preserve">煙点 Smoke point（燃燒乾淨）</w:t>
            </w:r>
          </w:p>
        </w:tc>
        <w:tc>
          <w:tcPr/>
          <w:p>
            <w:pPr>
              <w:pStyle w:val="Compact"/>
              <w:jc w:val="left"/>
            </w:pPr>
            <w:r>
              <w:t xml:space="preserve">少煤煙</w:t>
            </w:r>
          </w:p>
        </w:tc>
        <w:tc>
          <w:tcPr/>
          <w:p>
            <w:pPr>
              <w:pStyle w:val="Compact"/>
              <w:jc w:val="left"/>
            </w:pPr>
            <w:r>
              <w:t xml:space="preserve">パラフィン（煙点高）</w:t>
            </w:r>
          </w:p>
        </w:tc>
      </w:tr>
      <w:tr>
        <w:tc>
          <w:tcPr/>
          <w:p>
            <w:pPr>
              <w:pStyle w:val="Compact"/>
              <w:jc w:val="left"/>
            </w:pPr>
            <w:r>
              <w:rPr>
                <w:bCs/>
                <w:b/>
              </w:rPr>
              <w:t xml:space="preserve">軽油</w:t>
            </w:r>
          </w:p>
        </w:tc>
        <w:tc>
          <w:tcPr/>
          <w:p>
            <w:pPr>
              <w:pStyle w:val="Compact"/>
              <w:jc w:val="left"/>
            </w:pPr>
            <w:r>
              <w:t xml:space="preserve">セタン価 Cetane number（自燃性）</w:t>
            </w:r>
          </w:p>
        </w:tc>
        <w:tc>
          <w:tcPr/>
          <w:p>
            <w:pPr>
              <w:pStyle w:val="Compact"/>
              <w:jc w:val="left"/>
            </w:pPr>
            <w:r>
              <w:rPr>
                <w:bCs/>
                <w:b/>
              </w:rPr>
              <w:t xml:space="preserve">易</w:t>
            </w:r>
            <w:r>
              <w:t xml:space="preserve">自燃</w:t>
            </w:r>
          </w:p>
        </w:tc>
        <w:tc>
          <w:tcPr/>
          <w:p>
            <w:pPr>
              <w:pStyle w:val="Compact"/>
              <w:jc w:val="left"/>
            </w:pPr>
            <w:r>
              <w:t xml:space="preserve">パラフィン（高セタン価）</w:t>
            </w:r>
          </w:p>
        </w:tc>
      </w:tr>
    </w:tbl>
    <w:p>
      <w:pPr>
        <w:pStyle w:val="BodyText"/>
      </w:pPr>
      <w:r>
        <w:rPr>
          <w:bCs/>
          <w:b/>
        </w:rPr>
        <w:t xml:space="preserve">重點</w:t>
      </w:r>
      <w:r>
        <w:t xml:space="preserve"> </w:t>
      </w:r>
      <w:r>
        <w:t xml:space="preserve">一線貫穿：芳香族→汽油好(高オクタン価)，但灯油煙点低、軽油セタン価低(都差)；パラフィン系相反。根源都是 H/C 比。</w:t>
      </w:r>
    </w:p>
    <w:p>
      <w:pPr>
        <w:pStyle w:val="BodyText"/>
      </w:pPr>
      <w:r>
        <w:rPr>
          <w:bCs/>
          <w:b/>
        </w:rPr>
        <w:t xml:space="preserve">物性通則</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性質</w:t>
            </w:r>
          </w:p>
        </w:tc>
        <w:tc>
          <w:tcPr/>
          <w:p>
            <w:pPr>
              <w:pStyle w:val="Compact"/>
              <w:jc w:val="left"/>
            </w:pPr>
            <w:r>
              <w:rPr>
                <w:bCs/>
                <w:b/>
              </w:rPr>
              <w:t xml:space="preserve">規則</w:t>
            </w:r>
          </w:p>
        </w:tc>
      </w:tr>
      <w:tr>
        <w:tc>
          <w:tcPr/>
          <w:p>
            <w:pPr>
              <w:pStyle w:val="Compact"/>
              <w:jc w:val="left"/>
            </w:pPr>
            <w:r>
              <w:t xml:space="preserve">沸點</w:t>
            </w:r>
          </w:p>
        </w:tc>
        <w:tc>
          <w:tcPr/>
          <w:p>
            <w:pPr>
              <w:pStyle w:val="Compact"/>
              <w:jc w:val="left"/>
            </w:pPr>
            <w:r>
              <w:t xml:space="preserve">同碳數：分枝越多 → 越低（表面積↓、分子間力↓）。n-丁烷 &gt; イソ丁烷</w:t>
            </w:r>
          </w:p>
        </w:tc>
      </w:tr>
      <w:tr>
        <w:tc>
          <w:tcPr/>
          <w:p>
            <w:pPr>
              <w:pStyle w:val="Compact"/>
              <w:jc w:val="left"/>
            </w:pPr>
            <w:r>
              <w:t xml:space="preserve">融點</w:t>
            </w:r>
          </w:p>
        </w:tc>
        <w:tc>
          <w:tcPr/>
          <w:p>
            <w:pPr>
              <w:pStyle w:val="Compact"/>
              <w:jc w:val="left"/>
            </w:pPr>
            <w:r>
              <w:t xml:space="preserve">碳數越多 → 越高（有奇偶鋸齒，但大趨勢上升）</w:t>
            </w:r>
          </w:p>
        </w:tc>
      </w:tr>
      <w:tr>
        <w:tc>
          <w:tcPr/>
          <w:p>
            <w:pPr>
              <w:pStyle w:val="Compact"/>
              <w:jc w:val="left"/>
            </w:pPr>
            <w:r>
              <w:t xml:space="preserve">單位重量發熱量</w:t>
            </w:r>
          </w:p>
        </w:tc>
        <w:tc>
          <w:tcPr/>
          <w:p>
            <w:pPr>
              <w:pStyle w:val="Compact"/>
              <w:jc w:val="left"/>
            </w:pPr>
            <w:r>
              <w:t xml:space="preserve">H/C 比越大(越飽和) → 越高；烷 &gt; 烯 &gt; 芳香族</w:t>
            </w:r>
          </w:p>
        </w:tc>
      </w:tr>
      <w:tr>
        <w:tc>
          <w:tcPr/>
          <w:p>
            <w:pPr>
              <w:pStyle w:val="Compact"/>
              <w:jc w:val="left"/>
            </w:pPr>
            <w:r>
              <w:t xml:space="preserve">比熱</w:t>
            </w:r>
          </w:p>
        </w:tc>
        <w:tc>
          <w:tcPr/>
          <w:p>
            <w:pPr>
              <w:pStyle w:val="Compact"/>
              <w:jc w:val="left"/>
            </w:pPr>
            <w:r>
              <w:t xml:space="preserve">溫度上升 → 增大</w:t>
            </w:r>
          </w:p>
        </w:tc>
      </w:tr>
      <w:tr>
        <w:tc>
          <w:tcPr/>
          <w:p>
            <w:pPr>
              <w:pStyle w:val="Compact"/>
              <w:jc w:val="left"/>
            </w:pPr>
            <w:r>
              <w:t xml:space="preserve">重油分級</w:t>
            </w:r>
          </w:p>
        </w:tc>
        <w:tc>
          <w:tcPr/>
          <w:p>
            <w:pPr>
              <w:pStyle w:val="Compact"/>
              <w:jc w:val="left"/>
            </w:pPr>
            <w:r>
              <w:t xml:space="preserve">依動粘度：A重油(1種) &lt; B重油(2種) &lt; C重油(3種)</w:t>
            </w:r>
          </w:p>
        </w:tc>
      </w:tr>
    </w:tbl>
    <w:p>
      <w:pPr>
        <w:pStyle w:val="BodyText"/>
      </w:pPr>
      <w:r>
        <w:rPr>
          <w:bCs/>
          <w:b/>
        </w:rPr>
        <w:t xml:space="preserve">９　易混淆片假名詞（記憶陷阱）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詞</w:t>
            </w:r>
          </w:p>
        </w:tc>
        <w:tc>
          <w:tcPr/>
          <w:p>
            <w:pPr>
              <w:pStyle w:val="Compact"/>
              <w:jc w:val="left"/>
            </w:pPr>
            <w:r>
              <w:rPr>
                <w:bCs/>
                <w:b/>
              </w:rPr>
              <w:t xml:space="preserve">英文</w:t>
            </w:r>
          </w:p>
        </w:tc>
        <w:tc>
          <w:tcPr/>
          <w:p>
            <w:pPr>
              <w:pStyle w:val="Compact"/>
              <w:jc w:val="left"/>
            </w:pPr>
            <w:r>
              <w:rPr>
                <w:bCs/>
                <w:b/>
              </w:rPr>
              <w:t xml:space="preserve">意義</w:t>
            </w:r>
          </w:p>
        </w:tc>
        <w:tc>
          <w:tcPr/>
          <w:p>
            <w:pPr>
              <w:pStyle w:val="Compact"/>
              <w:jc w:val="left"/>
            </w:pPr>
            <w:r>
              <w:rPr>
                <w:bCs/>
                <w:b/>
              </w:rPr>
              <w:t xml:space="preserve">注意</w:t>
            </w:r>
          </w:p>
        </w:tc>
      </w:tr>
      <w:tr>
        <w:tc>
          <w:tcPr/>
          <w:p>
            <w:pPr>
              <w:pStyle w:val="Compact"/>
              <w:jc w:val="left"/>
            </w:pPr>
            <w:r>
              <w:rPr>
                <w:bCs/>
                <w:b/>
              </w:rPr>
              <w:t xml:space="preserve">メチレン</w:t>
            </w:r>
          </w:p>
        </w:tc>
        <w:tc>
          <w:tcPr/>
          <w:p>
            <w:pPr>
              <w:pStyle w:val="Compact"/>
              <w:jc w:val="left"/>
            </w:pPr>
            <w:r>
              <w:t xml:space="preserve">methylene</w:t>
            </w:r>
          </w:p>
        </w:tc>
        <w:tc>
          <w:tcPr/>
          <w:p>
            <w:pPr>
              <w:pStyle w:val="Compact"/>
              <w:jc w:val="left"/>
            </w:pPr>
            <w:r>
              <w:t xml:space="preserve">–CH₂–（亞甲基，飽和）</w:t>
            </w:r>
          </w:p>
        </w:tc>
        <w:tc>
          <w:tcPr/>
          <w:p>
            <w:pPr>
              <w:pStyle w:val="Compact"/>
              <w:jc w:val="left"/>
            </w:pPr>
            <w:r>
              <w:rPr>
                <w:bCs/>
                <w:b/>
              </w:rPr>
              <w:t xml:space="preserve">無雙鍵！≠ 烯</w:t>
            </w:r>
          </w:p>
        </w:tc>
      </w:tr>
      <w:tr>
        <w:tc>
          <w:tcPr/>
          <w:p>
            <w:pPr>
              <w:pStyle w:val="Compact"/>
              <w:jc w:val="left"/>
            </w:pPr>
            <w:r>
              <w:rPr>
                <w:bCs/>
                <w:b/>
              </w:rPr>
              <w:t xml:space="preserve">エチレン</w:t>
            </w:r>
          </w:p>
        </w:tc>
        <w:tc>
          <w:tcPr/>
          <w:p>
            <w:pPr>
              <w:pStyle w:val="Compact"/>
              <w:jc w:val="left"/>
            </w:pPr>
            <w:r>
              <w:t xml:space="preserve">ethylene</w:t>
            </w:r>
          </w:p>
        </w:tc>
        <w:tc>
          <w:tcPr/>
          <w:p>
            <w:pPr>
              <w:pStyle w:val="Compact"/>
              <w:jc w:val="left"/>
            </w:pPr>
            <w:r>
              <w:t xml:space="preserve">乙烯 CH₂=CH₂</w:t>
            </w:r>
          </w:p>
        </w:tc>
        <w:tc>
          <w:tcPr/>
          <w:p>
            <w:pPr>
              <w:pStyle w:val="Compact"/>
              <w:jc w:val="left"/>
            </w:pPr>
            <w:r>
              <w:rPr>
                <w:bCs/>
                <w:b/>
              </w:rPr>
              <w:t xml:space="preserve">有 C=C</w:t>
            </w:r>
          </w:p>
        </w:tc>
      </w:tr>
      <w:tr>
        <w:tc>
          <w:tcPr/>
          <w:p>
            <w:pPr>
              <w:pStyle w:val="Compact"/>
              <w:jc w:val="left"/>
            </w:pPr>
            <w:r>
              <w:rPr>
                <w:bCs/>
                <w:b/>
              </w:rPr>
              <w:t xml:space="preserve">-ene（詞尾）</w:t>
            </w:r>
          </w:p>
        </w:tc>
        <w:tc>
          <w:tcPr/>
          <w:p>
            <w:pPr>
              <w:pStyle w:val="Compact"/>
              <w:jc w:val="left"/>
            </w:pPr>
            <w:r>
              <w:t xml:space="preserve">-ene</w:t>
            </w:r>
          </w:p>
        </w:tc>
        <w:tc>
          <w:tcPr/>
          <w:p>
            <w:pPr>
              <w:pStyle w:val="Compact"/>
              <w:jc w:val="left"/>
            </w:pPr>
            <w:r>
              <w:t xml:space="preserve">兩義：ethyl/propyl 後=烯(雙鍵)；methylene/phenylene 裡=二價亞基(橋)</w:t>
            </w:r>
          </w:p>
        </w:tc>
        <w:tc>
          <w:tcPr/>
          <w:p>
            <w:pPr>
              <w:pStyle w:val="Compact"/>
              <w:jc w:val="left"/>
            </w:pPr>
            <w:r>
              <w:t xml:space="preserve">別一律當雙鍵</w:t>
            </w:r>
          </w:p>
        </w:tc>
      </w:tr>
      <w:tr>
        <w:tc>
          <w:tcPr/>
          <w:p>
            <w:pPr>
              <w:pStyle w:val="Compact"/>
              <w:jc w:val="left"/>
            </w:pPr>
            <w:r>
              <w:rPr>
                <w:bCs/>
                <w:b/>
              </w:rPr>
              <w:t xml:space="preserve">亜（煤分類）</w:t>
            </w:r>
          </w:p>
        </w:tc>
        <w:tc>
          <w:tcPr/>
          <w:p>
            <w:pPr>
              <w:pStyle w:val="Compact"/>
              <w:jc w:val="left"/>
            </w:pPr>
            <w:r>
              <w:t xml:space="preserve">sub-</w:t>
            </w:r>
          </w:p>
        </w:tc>
        <w:tc>
          <w:tcPr/>
          <w:p>
            <w:pPr>
              <w:pStyle w:val="Compact"/>
              <w:jc w:val="left"/>
            </w:pPr>
            <w:r>
              <w:t xml:space="preserve">亜瀝青炭＝煤化程度低、碳少</w:t>
            </w:r>
          </w:p>
        </w:tc>
        <w:tc>
          <w:tcPr/>
          <w:p>
            <w:pPr>
              <w:pStyle w:val="Compact"/>
              <w:jc w:val="left"/>
            </w:pPr>
            <w:r>
              <w:t xml:space="preserve">程度較低</w:t>
            </w:r>
          </w:p>
        </w:tc>
      </w:tr>
      <w:tr>
        <w:tc>
          <w:tcPr/>
          <w:p>
            <w:pPr>
              <w:pStyle w:val="Compact"/>
              <w:jc w:val="left"/>
            </w:pPr>
            <w:r>
              <w:rPr>
                <w:bCs/>
                <w:b/>
              </w:rPr>
              <w:t xml:space="preserve">亜（含氧酸）</w:t>
            </w:r>
          </w:p>
        </w:tc>
        <w:tc>
          <w:tcPr/>
          <w:p>
            <w:pPr>
              <w:pStyle w:val="Compact"/>
              <w:jc w:val="left"/>
            </w:pPr>
            <w:r>
              <w:t xml:space="preserve">-ous / -ite</w:t>
            </w:r>
          </w:p>
        </w:tc>
        <w:tc>
          <w:tcPr/>
          <w:p>
            <w:pPr>
              <w:pStyle w:val="Compact"/>
              <w:jc w:val="left"/>
            </w:pPr>
            <w:r>
              <w:t xml:space="preserve">亜硫酸(S:+4)、亜硝酸(N:+3)、亜塩素酸</w:t>
            </w:r>
          </w:p>
        </w:tc>
        <w:tc>
          <w:tcPr/>
          <w:p>
            <w:pPr>
              <w:pStyle w:val="Compact"/>
              <w:jc w:val="left"/>
            </w:pPr>
            <w:r>
              <w:rPr>
                <w:bCs/>
                <w:b/>
              </w:rPr>
              <w:t xml:space="preserve">氧化數少2，非「類似」</w:t>
            </w:r>
          </w:p>
        </w:tc>
      </w:tr>
      <w:tr>
        <w:tc>
          <w:tcPr/>
          <w:p>
            <w:pPr>
              <w:pStyle w:val="Compact"/>
              <w:jc w:val="left"/>
            </w:pPr>
            <w:r>
              <w:t xml:space="preserve">ヘキサメチレン</w:t>
            </w:r>
          </w:p>
        </w:tc>
        <w:tc>
          <w:tcPr/>
          <w:p>
            <w:pPr>
              <w:pStyle w:val="Compact"/>
              <w:jc w:val="left"/>
            </w:pPr>
            <w:r>
              <w:t xml:space="preserve">hexamethylene</w:t>
            </w:r>
          </w:p>
        </w:tc>
        <w:tc>
          <w:tcPr/>
          <w:p>
            <w:pPr>
              <w:pStyle w:val="Compact"/>
              <w:jc w:val="left"/>
            </w:pPr>
            <w:r>
              <w:t xml:space="preserve">–(CH₂)₆– 飽和鏈</w:t>
            </w:r>
          </w:p>
        </w:tc>
        <w:tc>
          <w:tcPr/>
          <w:p>
            <w:pPr>
              <w:pStyle w:val="Compact"/>
              <w:jc w:val="left"/>
            </w:pPr>
            <w:r>
              <w:t xml:space="preserve">尼龍/聚脲原料骨架</w:t>
            </w:r>
          </w:p>
        </w:tc>
      </w:tr>
      <w:tr>
        <w:tc>
          <w:tcPr/>
          <w:p>
            <w:pPr>
              <w:pStyle w:val="Compact"/>
              <w:jc w:val="left"/>
            </w:pPr>
            <w:r>
              <w:t xml:space="preserve">p-フェニレン</w:t>
            </w:r>
          </w:p>
        </w:tc>
        <w:tc>
          <w:tcPr/>
          <w:p>
            <w:pPr>
              <w:pStyle w:val="Compact"/>
              <w:jc w:val="left"/>
            </w:pPr>
            <w:r>
              <w:t xml:space="preserve">p-phenylene</w:t>
            </w:r>
          </w:p>
        </w:tc>
        <w:tc>
          <w:tcPr/>
          <w:p>
            <w:pPr>
              <w:pStyle w:val="Compact"/>
              <w:jc w:val="left"/>
            </w:pPr>
            <w:r>
              <w:t xml:space="preserve">–C₆H₄– 苯環橋</w:t>
            </w:r>
          </w:p>
        </w:tc>
        <w:tc>
          <w:tcPr/>
          <w:p>
            <w:pPr>
              <w:pStyle w:val="Compact"/>
              <w:jc w:val="left"/>
            </w:pPr>
            <w:r>
              <w:t xml:space="preserve">芳香族聚合物骨架</w:t>
            </w:r>
          </w:p>
        </w:tc>
      </w:tr>
    </w:tbl>
    <w:p>
      <w:pPr>
        <w:pStyle w:val="BodyText"/>
      </w:pPr>
      <w:r>
        <w:rPr>
          <w:bCs/>
          <w:b/>
        </w:rPr>
        <w:t xml:space="preserve">重點</w:t>
      </w:r>
      <w:r>
        <w:t xml:space="preserve"> </w:t>
      </w:r>
      <w:r>
        <w:t xml:space="preserve">メチレン(methylene, –CH₂–, 飽和) vs エチレン(ethylene, 乙烯, C=C)：差一字、意思相反。這也是 NMR 題「メチレン基プロトン」＝–CH₂– 的氫。</w:t>
      </w:r>
    </w:p>
    <w:p>
      <w:pPr>
        <w:pStyle w:val="BodyText"/>
      </w:pPr>
      <w:r>
        <w:rPr>
          <w:bCs/>
          <w:b/>
        </w:rPr>
        <w:t xml:space="preserve">１０　高分子：共聚合・結晶性・熱分析（DSC）</w:t>
      </w:r>
    </w:p>
    <w:p>
      <w:pPr>
        <w:pStyle w:val="BodyText"/>
      </w:pPr>
      <w:r>
        <w:rPr>
          <w:bCs/>
          <w:b/>
        </w:rPr>
        <w:t xml:space="preserve">A　共聚合組成・反應性比 r₁ / r₂</w:t>
      </w:r>
    </w:p>
    <w:p>
      <w:pPr>
        <w:pStyle w:val="BodyText"/>
      </w:pPr>
      <w:r>
        <w:t xml:space="preserve">r₁ = k₁₁/k₁₂、r₂ = k₂₂/k₂₁。r ＝「自由基接『自己』vs『對方』的偏好比」：大＝愛接自己，小＝愛接對方。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組成曲線位置（相對對角線）</w:t>
            </w:r>
          </w:p>
        </w:tc>
        <w:tc>
          <w:tcPr/>
          <w:p>
            <w:pPr>
              <w:pStyle w:val="Compact"/>
              <w:jc w:val="left"/>
            </w:pPr>
            <w:r>
              <w:rPr>
                <w:bCs/>
                <w:b/>
              </w:rPr>
              <w:t xml:space="preserve">r₁、r₂</w:t>
            </w:r>
          </w:p>
        </w:tc>
        <w:tc>
          <w:tcPr/>
          <w:p>
            <w:pPr>
              <w:pStyle w:val="Compact"/>
              <w:jc w:val="left"/>
            </w:pPr>
            <w:r>
              <w:rPr>
                <w:bCs/>
                <w:b/>
              </w:rPr>
              <w:t xml:space="preserve">傾向</w:t>
            </w:r>
          </w:p>
        </w:tc>
      </w:tr>
      <w:tr>
        <w:tc>
          <w:tcPr/>
          <w:p>
            <w:pPr>
              <w:pStyle w:val="Compact"/>
              <w:jc w:val="left"/>
            </w:pPr>
            <w:r>
              <w:rPr>
                <w:bCs/>
                <w:b/>
              </w:rPr>
              <w:t xml:space="preserve">上方（M₁ 優先進共聚物）</w:t>
            </w:r>
          </w:p>
        </w:tc>
        <w:tc>
          <w:tcPr/>
          <w:p>
            <w:pPr>
              <w:pStyle w:val="Compact"/>
              <w:jc w:val="left"/>
            </w:pPr>
            <w:r>
              <w:rPr>
                <w:bCs/>
                <w:b/>
              </w:rPr>
              <w:t xml:space="preserve">r₁ &gt;</w:t>
            </w:r>
            <w:r>
              <w:t xml:space="preserve">** 1、r₂ ****&lt;**** 1**</w:t>
            </w:r>
          </w:p>
        </w:tc>
        <w:tc>
          <w:tcPr/>
          <w:p>
            <w:pPr>
              <w:pStyle w:val="Compact"/>
              <w:jc w:val="left"/>
            </w:pPr>
            <w:r>
              <w:t xml:space="preserve">兩自由基都偏好 M₁（曲線 A 型）</w:t>
            </w:r>
          </w:p>
        </w:tc>
      </w:tr>
      <w:tr>
        <w:tc>
          <w:tcPr/>
          <w:p>
            <w:pPr>
              <w:pStyle w:val="Compact"/>
              <w:jc w:val="left"/>
            </w:pPr>
            <w:r>
              <w:t xml:space="preserve">對角線（理想/無規）</w:t>
            </w:r>
          </w:p>
        </w:tc>
        <w:tc>
          <w:tcPr/>
          <w:p>
            <w:pPr>
              <w:pStyle w:val="Compact"/>
              <w:jc w:val="left"/>
            </w:pPr>
            <w:r>
              <w:t xml:space="preserve">r₁·r₂ = 1</w:t>
            </w:r>
          </w:p>
        </w:tc>
        <w:tc>
          <w:tcPr/>
          <w:p>
            <w:pPr>
              <w:pStyle w:val="Compact"/>
              <w:jc w:val="left"/>
            </w:pPr>
            <w:r>
              <w:t xml:space="preserve">共聚物組成 = 投料組成</w:t>
            </w:r>
          </w:p>
        </w:tc>
      </w:tr>
      <w:tr>
        <w:tc>
          <w:tcPr/>
          <w:p>
            <w:pPr>
              <w:pStyle w:val="Compact"/>
              <w:jc w:val="left"/>
            </w:pPr>
            <w:r>
              <w:t xml:space="preserve">下方（M₂ 優先）</w:t>
            </w:r>
          </w:p>
        </w:tc>
        <w:tc>
          <w:tcPr/>
          <w:p>
            <w:pPr>
              <w:pStyle w:val="Compact"/>
              <w:jc w:val="left"/>
            </w:pPr>
            <w:r>
              <w:t xml:space="preserve">r₁ &lt; 1、r₂ &gt; 1</w:t>
            </w:r>
          </w:p>
        </w:tc>
        <w:tc>
          <w:tcPr/>
          <w:p>
            <w:pPr>
              <w:pStyle w:val="Compact"/>
              <w:jc w:val="left"/>
            </w:pPr>
            <w:r>
              <w:t xml:space="preserve">兩自由基都偏好 M₂（曲線 B 型）</w:t>
            </w:r>
          </w:p>
        </w:tc>
      </w:tr>
      <w:tr>
        <w:tc>
          <w:tcPr/>
          <w:p>
            <w:pPr>
              <w:pStyle w:val="Compact"/>
              <w:jc w:val="left"/>
            </w:pPr>
            <w:r>
              <w:t xml:space="preserve">S 型穿越、交點居中</w:t>
            </w:r>
          </w:p>
        </w:tc>
        <w:tc>
          <w:tcPr/>
          <w:p>
            <w:pPr>
              <w:pStyle w:val="Compact"/>
              <w:jc w:val="left"/>
            </w:pPr>
            <w:r>
              <w:rPr>
                <w:bCs/>
                <w:b/>
              </w:rPr>
              <w:t xml:space="preserve">r₁ &lt;</w:t>
            </w:r>
            <w:r>
              <w:t xml:space="preserve">** 1、r₂ ****&lt;**** 1**</w:t>
            </w:r>
          </w:p>
        </w:tc>
        <w:tc>
          <w:tcPr/>
          <w:p>
            <w:pPr>
              <w:pStyle w:val="Compact"/>
              <w:jc w:val="left"/>
            </w:pPr>
            <w:r>
              <w:t xml:space="preserve">都愛接對方 → 交替傾向</w:t>
            </w:r>
          </w:p>
        </w:tc>
      </w:tr>
      <w:tr>
        <w:tc>
          <w:tcPr/>
          <w:p>
            <w:pPr>
              <w:pStyle w:val="Compact"/>
              <w:jc w:val="left"/>
            </w:pPr>
            <w:r>
              <w:t xml:space="preserve">自聚/嵌段傾向</w:t>
            </w:r>
          </w:p>
        </w:tc>
        <w:tc>
          <w:tcPr/>
          <w:p>
            <w:pPr>
              <w:pStyle w:val="Compact"/>
              <w:jc w:val="left"/>
            </w:pPr>
            <w:r>
              <w:t xml:space="preserve">r₁ &gt; 1、r₂ &gt; 1</w:t>
            </w:r>
          </w:p>
        </w:tc>
        <w:tc>
          <w:tcPr/>
          <w:p>
            <w:pPr>
              <w:pStyle w:val="Compact"/>
              <w:jc w:val="left"/>
            </w:pPr>
            <w:r>
              <w:t xml:space="preserve">都愛接自己</w:t>
            </w:r>
          </w:p>
        </w:tc>
      </w:tr>
    </w:tbl>
    <w:p>
      <w:pPr>
        <w:pStyle w:val="BodyText"/>
      </w:pPr>
      <w:r>
        <w:rPr>
          <w:bCs/>
          <w:b/>
        </w:rPr>
        <w:t xml:space="preserve">重點</w:t>
      </w:r>
      <w:r>
        <w:t xml:space="preserve"> </w:t>
      </w:r>
      <w:r>
        <w:t xml:space="preserve">縱軸＝共聚物中 M₁ 莫耳分率，橫軸＝投料 M₁ 莫耳分率。看曲線在對角線哪一側，就知道哪個單體被優先納入。名詞：ラジカル共重合 Radical copolymerization／モノマー反応性比 reactivity ratio／交互 alternating・ランダム random・ブロック block。</w:t>
      </w:r>
    </w:p>
    <w:p>
      <w:pPr>
        <w:pStyle w:val="BodyText"/>
      </w:pPr>
      <w:r>
        <w:rPr>
          <w:bCs/>
          <w:b/>
        </w:rPr>
        <w:t xml:space="preserve">B　聚乙烯</w:t>
      </w:r>
      <w:r>
        <w:t xml:space="preserve">** HDPE vs LDPE（製法-結構-物性因果）**</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rPr>
                <w:bCs/>
                <w:b/>
              </w:rPr>
              <w:t xml:space="preserve">製法</w:t>
            </w:r>
          </w:p>
        </w:tc>
        <w:tc>
          <w:tcPr/>
          <w:p>
            <w:pPr>
              <w:pStyle w:val="Compact"/>
              <w:jc w:val="left"/>
            </w:pPr>
            <w:r>
              <w:rPr>
                <w:bCs/>
                <w:b/>
              </w:rPr>
              <w:t xml:space="preserve">分枝</w:t>
            </w:r>
          </w:p>
        </w:tc>
        <w:tc>
          <w:tcPr/>
          <w:p>
            <w:pPr>
              <w:pStyle w:val="Compact"/>
              <w:jc w:val="left"/>
            </w:pPr>
            <w:r>
              <w:rPr>
                <w:bCs/>
                <w:b/>
              </w:rPr>
              <w:t xml:space="preserve">結晶度/密度</w:t>
            </w:r>
          </w:p>
        </w:tc>
        <w:tc>
          <w:tcPr/>
          <w:p>
            <w:pPr>
              <w:pStyle w:val="Compact"/>
              <w:jc w:val="left"/>
            </w:pPr>
            <w:r>
              <w:rPr>
                <w:bCs/>
                <w:b/>
              </w:rPr>
              <w:t xml:space="preserve">物性</w:t>
            </w:r>
          </w:p>
        </w:tc>
      </w:tr>
      <w:tr>
        <w:tc>
          <w:tcPr/>
          <w:p>
            <w:pPr>
              <w:pStyle w:val="Compact"/>
              <w:jc w:val="left"/>
            </w:pPr>
            <w:r>
              <w:rPr>
                <w:bCs/>
                <w:b/>
              </w:rPr>
              <w:t xml:space="preserve">HDPE 高密度</w:t>
            </w:r>
          </w:p>
        </w:tc>
        <w:tc>
          <w:tcPr/>
          <w:p>
            <w:pPr>
              <w:pStyle w:val="Compact"/>
              <w:jc w:val="left"/>
            </w:pPr>
            <w:r>
              <w:rPr>
                <w:bCs/>
                <w:b/>
              </w:rPr>
              <w:t xml:space="preserve">低壓</w:t>
            </w:r>
            <w:r>
              <w:t xml:space="preserve">觸媒(配位)</w:t>
            </w:r>
          </w:p>
        </w:tc>
        <w:tc>
          <w:tcPr/>
          <w:p>
            <w:pPr>
              <w:pStyle w:val="Compact"/>
              <w:jc w:val="left"/>
            </w:pPr>
            <w:r>
              <w:t xml:space="preserve">少(線性)</w:t>
            </w:r>
          </w:p>
        </w:tc>
        <w:tc>
          <w:tcPr/>
          <w:p>
            <w:pPr>
              <w:pStyle w:val="Compact"/>
              <w:jc w:val="left"/>
            </w:pPr>
            <w:r>
              <w:t xml:space="preserve">高 / 高</w:t>
            </w:r>
          </w:p>
        </w:tc>
        <w:tc>
          <w:tcPr/>
          <w:p>
            <w:pPr>
              <w:pStyle w:val="Compact"/>
              <w:jc w:val="left"/>
            </w:pPr>
            <w:r>
              <w:t xml:space="preserve">硬・耐熱・剛性・強度大、T_m 高</w:t>
            </w:r>
          </w:p>
        </w:tc>
      </w:tr>
      <w:tr>
        <w:tc>
          <w:tcPr/>
          <w:p>
            <w:pPr>
              <w:pStyle w:val="Compact"/>
              <w:jc w:val="left"/>
            </w:pPr>
            <w:r>
              <w:rPr>
                <w:bCs/>
                <w:b/>
              </w:rPr>
              <w:t xml:space="preserve">LDPE 低密度</w:t>
            </w:r>
          </w:p>
        </w:tc>
        <w:tc>
          <w:tcPr/>
          <w:p>
            <w:pPr>
              <w:pStyle w:val="Compact"/>
              <w:jc w:val="left"/>
            </w:pPr>
            <w:r>
              <w:rPr>
                <w:bCs/>
                <w:b/>
              </w:rPr>
              <w:t xml:space="preserve">高壓</w:t>
            </w:r>
            <w:r>
              <w:t xml:space="preserve">自由基(O₂/過氧化物)</w:t>
            </w:r>
          </w:p>
        </w:tc>
        <w:tc>
          <w:tcPr/>
          <w:p>
            <w:pPr>
              <w:pStyle w:val="Compact"/>
              <w:jc w:val="left"/>
            </w:pPr>
            <w:r>
              <w:t xml:space="preserve">多</w:t>
            </w:r>
          </w:p>
        </w:tc>
        <w:tc>
          <w:tcPr/>
          <w:p>
            <w:pPr>
              <w:pStyle w:val="Compact"/>
              <w:jc w:val="left"/>
            </w:pPr>
            <w:r>
              <w:t xml:space="preserve">低 / 低</w:t>
            </w:r>
          </w:p>
        </w:tc>
        <w:tc>
          <w:tcPr/>
          <w:p>
            <w:pPr>
              <w:pStyle w:val="Compact"/>
              <w:jc w:val="left"/>
            </w:pPr>
            <w:r>
              <w:t xml:space="preserve">軟・韌・低溫不脆・絕緣佳・耐藥品</w:t>
            </w:r>
          </w:p>
        </w:tc>
      </w:tr>
    </w:tbl>
    <w:p>
      <w:pPr>
        <w:pStyle w:val="BodyText"/>
      </w:pPr>
      <w:r>
        <w:rPr>
          <w:bCs/>
          <w:b/>
        </w:rPr>
        <w:t xml:space="preserve">重點</w:t>
      </w:r>
      <w:r>
        <w:t xml:space="preserve"> </w:t>
      </w:r>
      <w:r>
        <w:t xml:space="preserve">因果鏈：製法→分枝多寡→結晶度→密度→物性。陷阱：高密度用『低壓』、低密度用『高壓』（方向相反！）；密度差來自結晶度/分枝，不是壓力本身。觸媒：チーグラー・ナッタ Ziegler–Natta／酸化クロム系 Phillips → 配位重合 coordination polymerization → HDPE。</w:t>
      </w:r>
    </w:p>
    <w:p>
      <w:pPr>
        <w:pStyle w:val="BodyText"/>
      </w:pPr>
      <w:r>
        <w:rPr>
          <w:bCs/>
          <w:b/>
        </w:rPr>
        <w:t xml:space="preserve">C　DSC 升溫三事件（近本職，必秒殺）</w:t>
      </w:r>
    </w:p>
    <w:p>
      <w:pPr>
        <w:pStyle w:val="BodyText"/>
      </w:pPr>
      <w:r>
        <w:rPr>
          <w:bCs/>
          <w:b/>
        </w:rPr>
        <w:t xml:space="preserve">非晶高分子(結晶度0%)升溫，依序：ガラス(玻璃態) →[****T_g****]→ 過冷却液体 →[結晶化]→[融解]。</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事件</w:t>
            </w:r>
          </w:p>
        </w:tc>
        <w:tc>
          <w:tcPr/>
          <w:p>
            <w:pPr>
              <w:pStyle w:val="Compact"/>
              <w:jc w:val="left"/>
            </w:pPr>
            <w:r>
              <w:rPr>
                <w:bCs/>
                <w:b/>
              </w:rPr>
              <w:t xml:space="preserve">日／英</w:t>
            </w:r>
          </w:p>
        </w:tc>
        <w:tc>
          <w:tcPr/>
          <w:p>
            <w:pPr>
              <w:pStyle w:val="Compact"/>
              <w:jc w:val="left"/>
            </w:pPr>
            <w:r>
              <w:rPr>
                <w:bCs/>
                <w:b/>
              </w:rPr>
              <w:t xml:space="preserve">DSC 表現</w:t>
            </w:r>
          </w:p>
        </w:tc>
        <w:tc>
          <w:tcPr/>
          <w:p>
            <w:pPr>
              <w:pStyle w:val="Compact"/>
              <w:jc w:val="left"/>
            </w:pPr>
            <w:r>
              <w:rPr>
                <w:bCs/>
                <w:b/>
              </w:rPr>
              <w:t xml:space="preserve">吸/放熱</w:t>
            </w:r>
          </w:p>
        </w:tc>
      </w:tr>
      <w:tr>
        <w:tc>
          <w:tcPr/>
          <w:p>
            <w:pPr>
              <w:pStyle w:val="Compact"/>
              <w:jc w:val="left"/>
            </w:pPr>
            <w:r>
              <w:rPr>
                <w:bCs/>
                <w:b/>
              </w:rPr>
              <w:t xml:space="preserve">玻璃轉移</w:t>
            </w:r>
          </w:p>
        </w:tc>
        <w:tc>
          <w:tcPr/>
          <w:p>
            <w:pPr>
              <w:pStyle w:val="Compact"/>
              <w:jc w:val="left"/>
            </w:pPr>
            <w:r>
              <w:t xml:space="preserve">ガラス転移点 T_g / Glass transition</w:t>
            </w:r>
          </w:p>
        </w:tc>
        <w:tc>
          <w:tcPr/>
          <w:p>
            <w:pPr>
              <w:pStyle w:val="Compact"/>
              <w:jc w:val="left"/>
            </w:pPr>
            <w:r>
              <w:rPr>
                <w:bCs/>
                <w:b/>
              </w:rPr>
              <w:t xml:space="preserve">台階 step</w:t>
            </w:r>
          </w:p>
        </w:tc>
        <w:tc>
          <w:tcPr/>
          <w:p>
            <w:pPr>
              <w:pStyle w:val="Compact"/>
              <w:jc w:val="left"/>
            </w:pPr>
            <w:r>
              <w:t xml:space="preserve">比熱變化(擬二次轉移,非峰;本質は非平衡)</w:t>
            </w:r>
          </w:p>
        </w:tc>
      </w:tr>
      <w:tr>
        <w:tc>
          <w:tcPr/>
          <w:p>
            <w:pPr>
              <w:pStyle w:val="Compact"/>
              <w:jc w:val="left"/>
            </w:pPr>
            <w:r>
              <w:rPr>
                <w:bCs/>
                <w:b/>
              </w:rPr>
              <w:t xml:space="preserve">(冷)結晶化</w:t>
            </w:r>
          </w:p>
        </w:tc>
        <w:tc>
          <w:tcPr/>
          <w:p>
            <w:pPr>
              <w:pStyle w:val="Compact"/>
              <w:jc w:val="left"/>
            </w:pPr>
            <w:r>
              <w:t xml:space="preserve">結晶化 T_c / Crystallization</w:t>
            </w:r>
          </w:p>
        </w:tc>
        <w:tc>
          <w:tcPr/>
          <w:p>
            <w:pPr>
              <w:pStyle w:val="Compact"/>
              <w:jc w:val="left"/>
            </w:pPr>
            <w:r>
              <w:rPr>
                <w:bCs/>
                <w:b/>
              </w:rPr>
              <w:t xml:space="preserve">放熱峰(向上)</w:t>
            </w:r>
          </w:p>
        </w:tc>
        <w:tc>
          <w:tcPr/>
          <w:p>
            <w:pPr>
              <w:pStyle w:val="Compact"/>
              <w:jc w:val="left"/>
            </w:pPr>
            <w:r>
              <w:rPr>
                <w:bCs/>
                <w:b/>
              </w:rPr>
              <w:t xml:space="preserve">放熱</w:t>
            </w:r>
          </w:p>
        </w:tc>
      </w:tr>
      <w:tr>
        <w:tc>
          <w:tcPr/>
          <w:p>
            <w:pPr>
              <w:pStyle w:val="Compact"/>
              <w:jc w:val="left"/>
            </w:pPr>
            <w:r>
              <w:rPr>
                <w:bCs/>
                <w:b/>
              </w:rPr>
              <w:t xml:space="preserve">熔融</w:t>
            </w:r>
          </w:p>
        </w:tc>
        <w:tc>
          <w:tcPr/>
          <w:p>
            <w:pPr>
              <w:pStyle w:val="Compact"/>
              <w:jc w:val="left"/>
            </w:pPr>
            <w:r>
              <w:t xml:space="preserve">融解 T_m / Melting</w:t>
            </w:r>
          </w:p>
        </w:tc>
        <w:tc>
          <w:tcPr/>
          <w:p>
            <w:pPr>
              <w:pStyle w:val="Compact"/>
              <w:jc w:val="left"/>
            </w:pPr>
            <w:r>
              <w:rPr>
                <w:bCs/>
                <w:b/>
              </w:rPr>
              <w:t xml:space="preserve">吸熱峰(向下)</w:t>
            </w:r>
          </w:p>
        </w:tc>
        <w:tc>
          <w:tcPr/>
          <w:p>
            <w:pPr>
              <w:pStyle w:val="Compact"/>
              <w:jc w:val="left"/>
            </w:pPr>
            <w:r>
              <w:rPr>
                <w:bCs/>
                <w:b/>
              </w:rPr>
              <w:t xml:space="preserve">吸熱</w:t>
            </w:r>
          </w:p>
        </w:tc>
      </w:tr>
    </w:tbl>
    <w:p>
      <w:pPr>
        <w:pStyle w:val="BodyText"/>
      </w:pPr>
      <w:r>
        <w:rPr>
          <w:bCs/>
          <w:b/>
        </w:rPr>
        <w:t xml:space="preserve">重點</w:t>
      </w:r>
      <w:r>
        <w:t xml:space="preserve"> </w:t>
      </w:r>
      <w:r>
        <w:t xml:space="preserve">鐵則：①先看題目起始狀態(0%結晶=玻璃態起步，不是結晶！)；②放熱峰(向上)=結晶化、吸熱峰(向下)=熔融、台階=T_g。分解(分解)溫度更高(PET 約300°C+)，別把250°C的熔融吸熱峰誤判成分解。「エンタルピー急増」對應熔融吸熱。</w:t>
      </w:r>
    </w:p>
    <w:p>
      <w:pPr>
        <w:pStyle w:val="BodyText"/>
      </w:pPr>
      <w:r>
        <w:rPr>
          <w:bCs/>
          <w:b/>
        </w:rPr>
        <w:t xml:space="preserve">１１　高分子：橡膠彈性・液晶高分子</w:t>
      </w:r>
    </w:p>
    <w:p>
      <w:pPr>
        <w:pStyle w:val="BodyText"/>
      </w:pPr>
      <w:r>
        <w:rPr>
          <w:bCs/>
          <w:b/>
        </w:rPr>
        <w:t xml:space="preserve">A　橡膠彈性 ＝ 熵彈性（エントロピー弾性）</w:t>
      </w:r>
    </w:p>
    <w:p>
      <w:pPr>
        <w:pStyle w:val="BodyText"/>
      </w:pPr>
      <w:r>
        <w:t xml:space="preserve">橡膠縮回的驅動力是「回到高熵」：未拉伸＝無規捲曲(熵大)，拉伸＝拉直(熵小)，放手自發縮回。對比金屬彈簧＝能量彈性。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橡膠（vs 塑膠/纖維）</w:t>
            </w:r>
          </w:p>
        </w:tc>
        <w:tc>
          <w:tcPr/>
          <w:p>
            <w:pPr>
              <w:pStyle w:val="Compact"/>
              <w:jc w:val="left"/>
            </w:pPr>
            <w:r>
              <w:rPr>
                <w:bCs/>
                <w:b/>
              </w:rPr>
              <w:t xml:space="preserve">原因</w:t>
            </w:r>
          </w:p>
        </w:tc>
      </w:tr>
      <w:tr>
        <w:tc>
          <w:tcPr/>
          <w:p>
            <w:pPr>
              <w:pStyle w:val="Compact"/>
              <w:jc w:val="left"/>
            </w:pPr>
            <w:r>
              <w:rPr>
                <w:bCs/>
                <w:b/>
              </w:rPr>
              <w:t xml:space="preserve">熵</w:t>
            </w:r>
            <w:r>
              <w:t xml:space="preserve">** エントロピー**</w:t>
            </w:r>
          </w:p>
        </w:tc>
        <w:tc>
          <w:tcPr/>
          <w:p>
            <w:pPr>
              <w:pStyle w:val="Compact"/>
              <w:jc w:val="left"/>
            </w:pPr>
            <w:r>
              <w:rPr>
                <w:bCs/>
                <w:b/>
              </w:rPr>
              <w:t xml:space="preserve">大 ✓</w:t>
            </w:r>
          </w:p>
        </w:tc>
        <w:tc>
          <w:tcPr/>
          <w:p>
            <w:pPr>
              <w:pStyle w:val="Compact"/>
              <w:jc w:val="left"/>
            </w:pPr>
            <w:r>
              <w:t xml:space="preserve">無規捲曲、構型多 → 熵彈性來源</w:t>
            </w:r>
          </w:p>
        </w:tc>
      </w:tr>
      <w:tr>
        <w:tc>
          <w:tcPr/>
          <w:p>
            <w:pPr>
              <w:pStyle w:val="Compact"/>
              <w:jc w:val="left"/>
            </w:pPr>
            <w:r>
              <w:t xml:space="preserve">結晶性</w:t>
            </w:r>
          </w:p>
        </w:tc>
        <w:tc>
          <w:tcPr/>
          <w:p>
            <w:pPr>
              <w:pStyle w:val="Compact"/>
              <w:jc w:val="left"/>
            </w:pPr>
            <w:r>
              <w:t xml:space="preserve">低（不易結晶）</w:t>
            </w:r>
          </w:p>
        </w:tc>
        <w:tc>
          <w:tcPr/>
          <w:p>
            <w:pPr>
              <w:pStyle w:val="Compact"/>
              <w:jc w:val="left"/>
            </w:pPr>
            <w:r>
              <w:t xml:space="preserve">鏈無規、非結晶才能彈</w:t>
            </w:r>
          </w:p>
        </w:tc>
      </w:tr>
      <w:tr>
        <w:tc>
          <w:tcPr/>
          <w:p>
            <w:pPr>
              <w:pStyle w:val="Compact"/>
              <w:jc w:val="left"/>
            </w:pPr>
            <w:r>
              <w:rPr>
                <w:bCs/>
                <w:b/>
              </w:rPr>
              <w:t xml:space="preserve">彈性率(硬度) ヤング率</w:t>
            </w:r>
          </w:p>
        </w:tc>
        <w:tc>
          <w:tcPr/>
          <w:p>
            <w:pPr>
              <w:pStyle w:val="Compact"/>
              <w:jc w:val="left"/>
            </w:pPr>
            <w:r>
              <w:rPr>
                <w:bCs/>
                <w:b/>
              </w:rPr>
              <w:t xml:space="preserve">小（軟）</w:t>
            </w:r>
          </w:p>
        </w:tc>
        <w:tc>
          <w:tcPr/>
          <w:p>
            <w:pPr>
              <w:pStyle w:val="Compact"/>
              <w:jc w:val="left"/>
            </w:pPr>
            <w:r>
              <w:t xml:space="preserve">一拉就變形</w:t>
            </w:r>
          </w:p>
        </w:tc>
      </w:tr>
      <w:tr>
        <w:tc>
          <w:tcPr/>
          <w:p>
            <w:pPr>
              <w:pStyle w:val="Compact"/>
              <w:jc w:val="left"/>
            </w:pPr>
            <w:r>
              <w:t xml:space="preserve">玻璃轉移點 T_g</w:t>
            </w:r>
          </w:p>
        </w:tc>
        <w:tc>
          <w:tcPr/>
          <w:p>
            <w:pPr>
              <w:pStyle w:val="Compact"/>
              <w:jc w:val="left"/>
            </w:pPr>
            <w:r>
              <w:t xml:space="preserve">低（遠低於室溫）</w:t>
            </w:r>
          </w:p>
        </w:tc>
        <w:tc>
          <w:tcPr/>
          <w:p>
            <w:pPr>
              <w:pStyle w:val="Compact"/>
              <w:jc w:val="left"/>
            </w:pPr>
            <w:r>
              <w:t xml:space="preserve">室溫要處於橡膠態</w:t>
            </w:r>
          </w:p>
        </w:tc>
      </w:tr>
      <w:tr>
        <w:tc>
          <w:tcPr/>
          <w:p>
            <w:pPr>
              <w:pStyle w:val="Compact"/>
              <w:jc w:val="left"/>
            </w:pPr>
            <w:r>
              <w:t xml:space="preserve">凝聚能(分子間力)</w:t>
            </w:r>
          </w:p>
        </w:tc>
        <w:tc>
          <w:tcPr/>
          <w:p>
            <w:pPr>
              <w:pStyle w:val="Compact"/>
              <w:jc w:val="left"/>
            </w:pPr>
            <w:r>
              <w:t xml:space="preserve">小</w:t>
            </w:r>
          </w:p>
        </w:tc>
        <w:tc>
          <w:tcPr/>
          <w:p>
            <w:pPr>
              <w:pStyle w:val="Compact"/>
              <w:jc w:val="left"/>
            </w:pPr>
            <w:r>
              <w:t xml:space="preserve">鏈要能自由運動</w:t>
            </w:r>
          </w:p>
        </w:tc>
      </w:tr>
    </w:tbl>
    <w:p>
      <w:pPr>
        <w:pStyle w:val="BodyText"/>
      </w:pPr>
      <w:r>
        <w:rPr>
          <w:bCs/>
          <w:b/>
        </w:rPr>
        <w:t xml:space="preserve">重點</w:t>
      </w:r>
      <w:r>
        <w:t xml:space="preserve"> </w:t>
      </w:r>
      <w:r>
        <w:t xml:space="preserve">最大陷阱：「橡膠有彈性」≠「彈性率大」！彈性率大＝硬(鋼/塑膠)；橡膠是彈性率小但可大幅回復形變。問橡膠特性時，選「大/高」通常錯(那是塑膠/纖維)，唯一例外是『熵大』。Gough-Joule 效應：橡膠拉伸放熱、受熱反而收縮。</w:t>
      </w:r>
    </w:p>
    <w:p>
      <w:pPr>
        <w:pStyle w:val="BodyText"/>
      </w:pPr>
      <w:r>
        <w:rPr>
          <w:bCs/>
          <w:b/>
        </w:rPr>
        <w:t xml:space="preserve">B　液晶高分子（LCP）：熱致 vs 溶致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類型（日／英）</w:t>
            </w:r>
          </w:p>
        </w:tc>
        <w:tc>
          <w:tcPr/>
          <w:p>
            <w:pPr>
              <w:pStyle w:val="Compact"/>
              <w:jc w:val="left"/>
            </w:pPr>
            <w:r>
              <w:rPr>
                <w:bCs/>
                <w:b/>
              </w:rPr>
              <w:t xml:space="preserve">靠什麼形成液晶</w:t>
            </w:r>
          </w:p>
        </w:tc>
        <w:tc>
          <w:tcPr/>
          <w:p>
            <w:pPr>
              <w:pStyle w:val="Compact"/>
              <w:jc w:val="left"/>
            </w:pPr>
            <w:r>
              <w:rPr>
                <w:bCs/>
                <w:b/>
              </w:rPr>
              <w:t xml:space="preserve">代表</w:t>
            </w:r>
          </w:p>
        </w:tc>
      </w:tr>
      <w:tr>
        <w:tc>
          <w:tcPr/>
          <w:p>
            <w:pPr>
              <w:pStyle w:val="Compact"/>
              <w:jc w:val="left"/>
            </w:pPr>
            <w:r>
              <w:rPr>
                <w:bCs/>
                <w:b/>
              </w:rPr>
              <w:t xml:space="preserve">サーモトロピック</w:t>
            </w:r>
            <w:r>
              <w:t xml:space="preserve">　Thermotropic 熱致</w:t>
            </w:r>
          </w:p>
        </w:tc>
        <w:tc>
          <w:tcPr/>
          <w:p>
            <w:pPr>
              <w:pStyle w:val="Compact"/>
              <w:jc w:val="left"/>
            </w:pPr>
            <w:r>
              <w:rPr>
                <w:bCs/>
                <w:b/>
              </w:rPr>
              <w:t xml:space="preserve">溫度</w:t>
            </w:r>
          </w:p>
        </w:tc>
        <w:tc>
          <w:tcPr/>
          <w:p>
            <w:pPr>
              <w:pStyle w:val="Compact"/>
              <w:jc w:val="left"/>
            </w:pPr>
            <w:r>
              <w:t xml:space="preserve">ポリアリレート(聚芳酯)、全芳香族聚酯；改質降熔點(引入取代基/屈曲性spacer)</w:t>
            </w:r>
          </w:p>
        </w:tc>
      </w:tr>
      <w:tr>
        <w:tc>
          <w:tcPr/>
          <w:p>
            <w:pPr>
              <w:pStyle w:val="Compact"/>
              <w:jc w:val="left"/>
            </w:pPr>
            <w:r>
              <w:rPr>
                <w:bCs/>
                <w:b/>
              </w:rPr>
              <w:t xml:space="preserve">リオトロピック</w:t>
            </w:r>
            <w:r>
              <w:t xml:space="preserve">　Lyotropic 溶致</w:t>
            </w:r>
          </w:p>
        </w:tc>
        <w:tc>
          <w:tcPr/>
          <w:p>
            <w:pPr>
              <w:pStyle w:val="Compact"/>
              <w:jc w:val="left"/>
            </w:pPr>
            <w:r>
              <w:rPr>
                <w:bCs/>
                <w:b/>
              </w:rPr>
              <w:t xml:space="preserve">溶劑/濃度</w:t>
            </w:r>
          </w:p>
        </w:tc>
        <w:tc>
          <w:tcPr/>
          <w:p>
            <w:pPr>
              <w:pStyle w:val="Compact"/>
              <w:jc w:val="left"/>
            </w:pPr>
            <w:r>
              <w:t xml:space="preserve">全芳香族ポリアミド＝アラミド(Kevlar)；溶於強酸紡絲→高強度纖維</w:t>
            </w:r>
          </w:p>
        </w:tc>
      </w:tr>
    </w:tbl>
    <w:p>
      <w:pPr>
        <w:pStyle w:val="BodyText"/>
      </w:pPr>
      <w:r>
        <w:rPr>
          <w:bCs/>
          <w:b/>
        </w:rPr>
        <w:t xml:space="preserve">重點</w:t>
      </w:r>
      <w:r>
        <w:t xml:space="preserve"> </w:t>
      </w:r>
      <w:r>
        <w:t xml:space="preserve">關鍵定位：聚芳酯=熱致(熔點可降)、芳綸/Kevlar=溶致(熔點太高只能溶劑法)、LCD顯示器=小分子熱致(不是高分子)。メソゲン(mesogen,液晶原)=剛直棒狀部分；按位置分主鎖型/側鎖型/複合型。</w:t>
      </w:r>
    </w:p>
    <w:p>
      <w:pPr>
        <w:pStyle w:val="BodyText"/>
      </w:pPr>
      <w:r>
        <w:rPr>
          <w:bCs/>
          <w:b/>
        </w:rPr>
        <w:t xml:space="preserve">１２　電気化学：法拉第電解定律（近本職・必拿）</w:t>
      </w:r>
    </w:p>
    <w:p>
      <w:pPr>
        <w:pStyle w:val="BodyText"/>
      </w:pPr>
      <w:r>
        <w:rPr>
          <w:bCs/>
          <w:b/>
        </w:rPr>
        <w:t xml:space="preserve">溶融塩電解等，電極析出量 ∝ 電量。固定四步計算：</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步驟</w:t>
            </w:r>
          </w:p>
        </w:tc>
        <w:tc>
          <w:tcPr/>
          <w:p>
            <w:pPr>
              <w:pStyle w:val="Compact"/>
              <w:jc w:val="left"/>
            </w:pPr>
            <w:r>
              <w:rPr>
                <w:bCs/>
                <w:b/>
              </w:rPr>
              <w:t xml:space="preserve">公式</w:t>
            </w:r>
          </w:p>
        </w:tc>
        <w:tc>
          <w:tcPr/>
          <w:p>
            <w:pPr>
              <w:pStyle w:val="Compact"/>
              <w:jc w:val="left"/>
            </w:pPr>
            <w:r>
              <w:rPr>
                <w:bCs/>
                <w:b/>
              </w:rPr>
              <w:t xml:space="preserve">備註</w:t>
            </w:r>
          </w:p>
        </w:tc>
      </w:tr>
      <w:tr>
        <w:tc>
          <w:tcPr/>
          <w:p>
            <w:pPr>
              <w:pStyle w:val="Compact"/>
              <w:jc w:val="left"/>
            </w:pPr>
            <w:r>
              <w:t xml:space="preserve">① 總電量</w:t>
            </w:r>
          </w:p>
        </w:tc>
        <w:tc>
          <w:tcPr/>
          <w:p>
            <w:pPr>
              <w:pStyle w:val="Compact"/>
              <w:jc w:val="left"/>
            </w:pPr>
            <w:r>
              <w:rPr>
                <w:bCs/>
                <w:b/>
              </w:rPr>
              <w:t xml:space="preserve">Q = I × t × η</w:t>
            </w:r>
          </w:p>
        </w:tc>
        <w:tc>
          <w:tcPr/>
          <w:p>
            <w:pPr>
              <w:pStyle w:val="Compact"/>
              <w:jc w:val="left"/>
            </w:pPr>
            <w:r>
              <w:t xml:space="preserve">η=電流效率；t 用秒</w:t>
            </w:r>
          </w:p>
        </w:tc>
      </w:tr>
      <w:tr>
        <w:tc>
          <w:tcPr/>
          <w:p>
            <w:pPr>
              <w:pStyle w:val="Compact"/>
              <w:jc w:val="left"/>
            </w:pPr>
            <w:r>
              <w:t xml:space="preserve">② 電子莫耳數</w:t>
            </w:r>
          </w:p>
        </w:tc>
        <w:tc>
          <w:tcPr/>
          <w:p>
            <w:pPr>
              <w:pStyle w:val="Compact"/>
              <w:jc w:val="left"/>
            </w:pPr>
            <w:r>
              <w:rPr>
                <w:bCs/>
                <w:b/>
              </w:rPr>
              <w:t xml:space="preserve">nₑ</w:t>
            </w:r>
            <w:r>
              <w:t xml:space="preserve">** = Q / F**</w:t>
            </w:r>
          </w:p>
        </w:tc>
        <w:tc>
          <w:tcPr/>
          <w:p>
            <w:pPr>
              <w:pStyle w:val="Compact"/>
              <w:jc w:val="left"/>
            </w:pPr>
            <w:r>
              <w:t xml:space="preserve">F ≈ 9.65×10⁴ C/mol</w:t>
            </w:r>
          </w:p>
        </w:tc>
      </w:tr>
      <w:tr>
        <w:tc>
          <w:tcPr/>
          <w:p>
            <w:pPr>
              <w:pStyle w:val="Compact"/>
              <w:jc w:val="left"/>
            </w:pPr>
            <w:r>
              <w:t xml:space="preserve">③ 金屬莫耳數</w:t>
            </w:r>
          </w:p>
        </w:tc>
        <w:tc>
          <w:tcPr/>
          <w:p>
            <w:pPr>
              <w:pStyle w:val="Compact"/>
              <w:jc w:val="left"/>
            </w:pPr>
            <w:r>
              <w:rPr>
                <w:bCs/>
                <w:b/>
              </w:rPr>
              <w:t xml:space="preserve">n = nₑ</w:t>
            </w:r>
            <w:r>
              <w:t xml:space="preserve">** / z**</w:t>
            </w:r>
          </w:p>
        </w:tc>
        <w:tc>
          <w:tcPr/>
          <w:p>
            <w:pPr>
              <w:pStyle w:val="Compact"/>
              <w:jc w:val="left"/>
            </w:pPr>
            <w:r>
              <w:rPr>
                <w:bCs/>
                <w:b/>
              </w:rPr>
              <w:t xml:space="preserve">z=離子價數 ← 最常設陷阱！</w:t>
            </w:r>
          </w:p>
        </w:tc>
      </w:tr>
      <w:tr>
        <w:tc>
          <w:tcPr/>
          <w:p>
            <w:pPr>
              <w:pStyle w:val="Compact"/>
              <w:jc w:val="left"/>
            </w:pPr>
            <w:r>
              <w:t xml:space="preserve">④ 質量</w:t>
            </w:r>
          </w:p>
        </w:tc>
        <w:tc>
          <w:tcPr/>
          <w:p>
            <w:pPr>
              <w:pStyle w:val="Compact"/>
              <w:jc w:val="left"/>
            </w:pPr>
            <w:r>
              <w:rPr>
                <w:bCs/>
                <w:b/>
              </w:rPr>
              <w:t xml:space="preserve">m = n × M</w:t>
            </w:r>
          </w:p>
        </w:tc>
        <w:tc>
          <w:tcPr/>
          <w:p>
            <w:pPr>
              <w:pStyle w:val="Compact"/>
              <w:jc w:val="left"/>
            </w:pPr>
            <w:r>
              <w:t xml:space="preserve">M=原子量/分子量</w:t>
            </w:r>
          </w:p>
        </w:tc>
      </w:tr>
    </w:tbl>
    <w:p>
      <w:pPr>
        <w:pStyle w:val="BodyText"/>
      </w:pPr>
      <w:r>
        <w:rPr>
          <w:bCs/>
          <w:b/>
        </w:rPr>
        <w:t xml:space="preserve">重點</w:t>
      </w:r>
      <w:r>
        <w:t xml:space="preserve"> </w:t>
      </w:r>
      <w:r>
        <w:t xml:space="preserve">價數陷阱：Mg²⁺→z=2(要除以2)、Na⁺→z=1、Al³⁺→z=3；Cl⁻→z=1(但 Cl₂ 分子量=71)。例：1000A×1h×80%，Mg²⁺→約360g Mg、約1060g Cl。忘了 Mg 除以2 會誤得720。名詞：溶融塩電解 Molten salt electrolysis／ファラデーの法則 Faraday’s law／電流効率 Current efficiency／電解精製 refining・電解採取 electrowinning。</w:t>
      </w:r>
    </w:p>
    <w:p>
      <w:pPr>
        <w:pStyle w:val="BodyText"/>
      </w:pPr>
      <w:r>
        <w:rPr>
          <w:bCs/>
          <w:b/>
        </w:rPr>
        <w:t xml:space="preserve">１３　無機：鹵素趨勢／薄膜 PVD vs CVD</w:t>
      </w:r>
    </w:p>
    <w:p>
      <w:pPr>
        <w:pStyle w:val="BodyText"/>
      </w:pPr>
      <w:r>
        <w:rPr>
          <w:bCs/>
          <w:b/>
        </w:rPr>
        <w:t xml:space="preserve">A　鹵素（ハロゲン）周期性趨勢（F → 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F → I 趨勢</w:t>
            </w:r>
          </w:p>
        </w:tc>
        <w:tc>
          <w:tcPr/>
          <w:p>
            <w:pPr>
              <w:pStyle w:val="Compact"/>
              <w:jc w:val="left"/>
            </w:pPr>
            <w:r>
              <w:rPr>
                <w:bCs/>
                <w:b/>
              </w:rPr>
              <w:t xml:space="preserve">極端</w:t>
            </w:r>
          </w:p>
        </w:tc>
      </w:tr>
      <w:tr>
        <w:tc>
          <w:tcPr/>
          <w:p>
            <w:pPr>
              <w:pStyle w:val="Compact"/>
              <w:jc w:val="left"/>
            </w:pPr>
            <w:r>
              <w:rPr>
                <w:bCs/>
                <w:b/>
              </w:rPr>
              <w:t xml:space="preserve">電気陰性度(電負度)</w:t>
            </w:r>
          </w:p>
        </w:tc>
        <w:tc>
          <w:tcPr/>
          <w:p>
            <w:pPr>
              <w:pStyle w:val="Compact"/>
              <w:jc w:val="left"/>
            </w:pPr>
            <w:r>
              <w:t xml:space="preserve">變小</w:t>
            </w:r>
          </w:p>
        </w:tc>
        <w:tc>
          <w:tcPr/>
          <w:p>
            <w:pPr>
              <w:pStyle w:val="Compact"/>
              <w:jc w:val="left"/>
            </w:pPr>
            <w:r>
              <w:rPr>
                <w:bCs/>
                <w:b/>
              </w:rPr>
              <w:t xml:space="preserve">F 最大(全元素之最,≈4.0)</w:t>
            </w:r>
          </w:p>
        </w:tc>
      </w:tr>
      <w:tr>
        <w:tc>
          <w:tcPr/>
          <w:p>
            <w:pPr>
              <w:pStyle w:val="Compact"/>
              <w:jc w:val="left"/>
            </w:pPr>
            <w:r>
              <w:t xml:space="preserve">酸化力</w:t>
            </w:r>
          </w:p>
        </w:tc>
        <w:tc>
          <w:tcPr/>
          <w:p>
            <w:pPr>
              <w:pStyle w:val="Compact"/>
              <w:jc w:val="left"/>
            </w:pPr>
            <w:r>
              <w:t xml:space="preserve">變弱</w:t>
            </w:r>
          </w:p>
        </w:tc>
        <w:tc>
          <w:tcPr/>
          <w:p>
            <w:pPr>
              <w:pStyle w:val="Compact"/>
              <w:jc w:val="left"/>
            </w:pPr>
            <w:r>
              <w:t xml:space="preserve">F₂ 最強 → 強者置換弱者</w:t>
            </w:r>
          </w:p>
        </w:tc>
      </w:tr>
      <w:tr>
        <w:tc>
          <w:tcPr/>
          <w:p>
            <w:pPr>
              <w:pStyle w:val="Compact"/>
              <w:jc w:val="left"/>
            </w:pPr>
            <w:r>
              <w:t xml:space="preserve">原子/離子半徑</w:t>
            </w:r>
          </w:p>
        </w:tc>
        <w:tc>
          <w:tcPr/>
          <w:p>
            <w:pPr>
              <w:pStyle w:val="Compact"/>
              <w:jc w:val="left"/>
            </w:pPr>
            <w:r>
              <w:t xml:space="preserve">變大</w:t>
            </w:r>
          </w:p>
        </w:tc>
        <w:tc>
          <w:tcPr/>
          <w:p>
            <w:pPr>
              <w:pStyle w:val="Compact"/>
              <w:jc w:val="left"/>
            </w:pPr>
            <w:r>
              <w:t xml:space="preserve">I 最大</w:t>
            </w:r>
          </w:p>
        </w:tc>
      </w:tr>
      <w:tr>
        <w:tc>
          <w:tcPr/>
          <w:p>
            <w:pPr>
              <w:pStyle w:val="Compact"/>
              <w:jc w:val="left"/>
            </w:pPr>
            <w:r>
              <w:t xml:space="preserve">還元性(X⁻失電子)</w:t>
            </w:r>
          </w:p>
        </w:tc>
        <w:tc>
          <w:tcPr/>
          <w:p>
            <w:pPr>
              <w:pStyle w:val="Compact"/>
              <w:jc w:val="left"/>
            </w:pPr>
            <w:r>
              <w:t xml:space="preserve">變強</w:t>
            </w:r>
          </w:p>
        </w:tc>
        <w:tc>
          <w:tcPr/>
          <w:p>
            <w:pPr>
              <w:pStyle w:val="Compact"/>
              <w:jc w:val="left"/>
            </w:pPr>
            <w:r>
              <w:rPr>
                <w:bCs/>
                <w:b/>
              </w:rPr>
              <w:t xml:space="preserve">I⁻</w:t>
            </w:r>
            <w:r>
              <w:t xml:space="preserve">** 最強**</w:t>
            </w:r>
          </w:p>
        </w:tc>
      </w:tr>
      <w:tr>
        <w:tc>
          <w:tcPr/>
          <w:p>
            <w:pPr>
              <w:pStyle w:val="Compact"/>
              <w:jc w:val="left"/>
            </w:pPr>
            <w:r>
              <w:t xml:space="preserve">常溫狀態</w:t>
            </w:r>
          </w:p>
        </w:tc>
        <w:tc>
          <w:tcPr/>
          <w:p>
            <w:pPr>
              <w:pStyle w:val="Compact"/>
              <w:jc w:val="left"/>
            </w:pPr>
            <w:r>
              <w:t xml:space="preserve">氣→液→固</w:t>
            </w:r>
          </w:p>
        </w:tc>
        <w:tc>
          <w:tcPr/>
          <w:p>
            <w:pPr>
              <w:pStyle w:val="Compact"/>
              <w:jc w:val="left"/>
            </w:pPr>
            <w:r>
              <w:t xml:space="preserve">F₂/Cl₂ 氣、Br₂ 液、I₂ 固(昇華)</w:t>
            </w:r>
          </w:p>
        </w:tc>
      </w:tr>
      <w:tr>
        <w:tc>
          <w:tcPr/>
          <w:p>
            <w:pPr>
              <w:pStyle w:val="Compact"/>
              <w:jc w:val="left"/>
            </w:pPr>
            <w:r>
              <w:t xml:space="preserve">製法</w:t>
            </w:r>
          </w:p>
        </w:tc>
        <w:tc>
          <w:tcPr/>
          <w:p>
            <w:pPr>
              <w:pStyle w:val="Compact"/>
              <w:jc w:val="left"/>
            </w:pPr>
            <w:r>
              <w:t xml:space="preserve">—</w:t>
            </w:r>
          </w:p>
        </w:tc>
        <w:tc>
          <w:tcPr/>
          <w:p>
            <w:pPr>
              <w:pStyle w:val="Compact"/>
              <w:jc w:val="left"/>
            </w:pPr>
            <w:r>
              <w:t xml:space="preserve">F₂/Cl₂ 電解；Br₂/I₂ 用 Cl₂ 氧化置換</w:t>
            </w:r>
          </w:p>
        </w:tc>
      </w:tr>
    </w:tbl>
    <w:p>
      <w:pPr>
        <w:pStyle w:val="BodyText"/>
      </w:pPr>
      <w:r>
        <w:rPr>
          <w:bCs/>
          <w:b/>
        </w:rPr>
        <w:t xml:space="preserve">重點</w:t>
      </w:r>
      <w:r>
        <w:t xml:space="preserve"> </w:t>
      </w:r>
      <w:r>
        <w:t xml:space="preserve">高頻混淆：電負度＝原子搶電子能力(無正負號)→F 最大；別跟 X⁻ 的還原性/半徑(I 方向)搞混，兩條趨勢相反。HF(フッ酸)：弱酸但劇毒、腐蝕玻璃(SiO₂)，塑膠容器保存。工業生產量 Cl₂ 最大。</w:t>
      </w:r>
    </w:p>
    <w:p>
      <w:pPr>
        <w:pStyle w:val="BodyText"/>
      </w:pPr>
      <w:r>
        <w:rPr>
          <w:bCs/>
          <w:b/>
        </w:rPr>
        <w:t xml:space="preserve">B　薄膜形成：PVD vs CVD（一條線判準）</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家族</w:t>
            </w:r>
          </w:p>
        </w:tc>
        <w:tc>
          <w:tcPr/>
          <w:p>
            <w:pPr>
              <w:pStyle w:val="Compact"/>
              <w:jc w:val="left"/>
            </w:pPr>
            <w:r>
              <w:rPr>
                <w:bCs/>
                <w:b/>
              </w:rPr>
              <w:t xml:space="preserve">判準</w:t>
            </w:r>
          </w:p>
        </w:tc>
        <w:tc>
          <w:tcPr/>
          <w:p>
            <w:pPr>
              <w:pStyle w:val="Compact"/>
              <w:jc w:val="left"/>
            </w:pPr>
            <w:r>
              <w:rPr>
                <w:bCs/>
                <w:b/>
              </w:rPr>
              <w:t xml:space="preserve">成員</w:t>
            </w:r>
          </w:p>
        </w:tc>
      </w:tr>
      <w:tr>
        <w:tc>
          <w:tcPr/>
          <w:p>
            <w:pPr>
              <w:pStyle w:val="Compact"/>
              <w:jc w:val="left"/>
            </w:pPr>
            <w:r>
              <w:rPr>
                <w:bCs/>
                <w:b/>
              </w:rPr>
              <w:t xml:space="preserve">PVD 物理堆積</w:t>
            </w:r>
          </w:p>
        </w:tc>
        <w:tc>
          <w:tcPr/>
          <w:p>
            <w:pPr>
              <w:pStyle w:val="Compact"/>
              <w:jc w:val="left"/>
            </w:pPr>
            <w:r>
              <w:rPr>
                <w:bCs/>
                <w:b/>
              </w:rPr>
              <w:t xml:space="preserve">純物理，無化學反應</w:t>
            </w:r>
          </w:p>
        </w:tc>
        <w:tc>
          <w:tcPr/>
          <w:p>
            <w:pPr>
              <w:pStyle w:val="Compact"/>
              <w:jc w:val="left"/>
            </w:pPr>
            <w:r>
              <w:t xml:space="preserve">真空蒸着(電阻加熱)／電子ビーム蒸着(EB加熱)／スパッタリング(動量交換打出原子)／イオンプレーティング(電漿離子化)／MBE 分子線エピタキシー(超高真空分子束磊晶)</w:t>
            </w:r>
          </w:p>
        </w:tc>
      </w:tr>
      <w:tr>
        <w:tc>
          <w:tcPr/>
          <w:p>
            <w:pPr>
              <w:pStyle w:val="Compact"/>
              <w:jc w:val="left"/>
            </w:pPr>
            <w:r>
              <w:rPr>
                <w:bCs/>
                <w:b/>
              </w:rPr>
              <w:t xml:space="preserve">CVD 化学堆積</w:t>
            </w:r>
          </w:p>
        </w:tc>
        <w:tc>
          <w:tcPr/>
          <w:p>
            <w:pPr>
              <w:pStyle w:val="Compact"/>
              <w:jc w:val="left"/>
            </w:pPr>
            <w:r>
              <w:rPr>
                <w:bCs/>
                <w:b/>
              </w:rPr>
              <w:t xml:space="preserve">氣體原料＋化學反應</w:t>
            </w:r>
          </w:p>
        </w:tc>
        <w:tc>
          <w:tcPr/>
          <w:p>
            <w:pPr>
              <w:pStyle w:val="Compact"/>
              <w:jc w:val="left"/>
            </w:pPr>
            <w:r>
              <w:t xml:space="preserve">原料氣體在氣相或基板表面反應成膜</w:t>
            </w:r>
          </w:p>
        </w:tc>
      </w:tr>
    </w:tbl>
    <w:p>
      <w:pPr>
        <w:pStyle w:val="BodyText"/>
      </w:pPr>
      <w:r>
        <w:rPr>
          <w:bCs/>
          <w:b/>
        </w:rPr>
        <w:t xml:space="preserve">重點</w:t>
      </w:r>
      <w:r>
        <w:t xml:space="preserve"> </w:t>
      </w:r>
      <w:r>
        <w:t xml:space="preserve">鐵則：見「反応を利用」＝CVD。MBE 是 PVD(無反應)，若敘述給 MBE 套上「氣體輸送＋反應」＝CVD 定義＝錯。EB 蒸着只是真空蒸着換加熱方式(電子束)，本質相同。</w:t>
      </w:r>
    </w:p>
    <w:p>
      <w:pPr>
        <w:pStyle w:val="BodyText"/>
      </w:pPr>
      <w:r>
        <w:rPr>
          <w:bCs/>
          <w:b/>
        </w:rPr>
        <w:t xml:space="preserve">C　コンクリート耐久性 四本柱</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項目（日／英）</w:t>
            </w:r>
          </w:p>
        </w:tc>
        <w:tc>
          <w:tcPr/>
          <w:p>
            <w:pPr>
              <w:pStyle w:val="Compact"/>
              <w:jc w:val="left"/>
            </w:pPr>
            <w:r>
              <w:rPr>
                <w:bCs/>
                <w:b/>
              </w:rPr>
              <w:t xml:space="preserve">機制</w:t>
            </w:r>
          </w:p>
        </w:tc>
        <w:tc>
          <w:tcPr/>
          <w:p>
            <w:pPr>
              <w:pStyle w:val="Compact"/>
              <w:jc w:val="left"/>
            </w:pPr>
            <w:r>
              <w:rPr>
                <w:bCs/>
                <w:b/>
              </w:rPr>
              <w:t xml:space="preserve">備註</w:t>
            </w:r>
          </w:p>
        </w:tc>
      </w:tr>
      <w:tr>
        <w:tc>
          <w:tcPr/>
          <w:p>
            <w:pPr>
              <w:pStyle w:val="Compact"/>
              <w:jc w:val="left"/>
            </w:pPr>
            <w:r>
              <w:rPr>
                <w:bCs/>
                <w:b/>
              </w:rPr>
              <w:t xml:space="preserve">凍害</w:t>
            </w:r>
            <w:r>
              <w:t xml:space="preserve"> </w:t>
            </w:r>
            <w:r>
              <w:t xml:space="preserve">Freeze-thaw</w:t>
            </w:r>
          </w:p>
        </w:tc>
        <w:tc>
          <w:tcPr/>
          <w:p>
            <w:pPr>
              <w:pStyle w:val="Compact"/>
              <w:jc w:val="left"/>
            </w:pPr>
            <w:r>
              <w:t xml:space="preserve">孔隙水結冰膨脹約9%，凍融循環→龜裂/表面剝落</w:t>
            </w:r>
          </w:p>
        </w:tc>
        <w:tc>
          <w:tcPr/>
          <w:p>
            <w:pPr>
              <w:pStyle w:val="Compact"/>
              <w:jc w:val="left"/>
            </w:pPr>
            <w:r>
              <w:t xml:space="preserve">寒地頭號問題</w:t>
            </w:r>
          </w:p>
        </w:tc>
      </w:tr>
      <w:tr>
        <w:tc>
          <w:tcPr/>
          <w:p>
            <w:pPr>
              <w:pStyle w:val="Compact"/>
              <w:jc w:val="left"/>
            </w:pPr>
            <w:r>
              <w:rPr>
                <w:bCs/>
                <w:b/>
              </w:rPr>
              <w:t xml:space="preserve">塩害</w:t>
            </w:r>
            <w:r>
              <w:t xml:space="preserve"> </w:t>
            </w:r>
            <w:r>
              <w:t xml:space="preserve">Chloride attack</w:t>
            </w:r>
          </w:p>
        </w:tc>
        <w:tc>
          <w:tcPr/>
          <w:p>
            <w:pPr>
              <w:pStyle w:val="Compact"/>
              <w:jc w:val="left"/>
            </w:pPr>
            <w:r>
              <w:t xml:space="preserve">Cl⁻破壞鋼筋鈍態皮膜→鏽蝕膨脹→開裂</w:t>
            </w:r>
          </w:p>
        </w:tc>
        <w:tc>
          <w:tcPr/>
          <w:p>
            <w:pPr>
              <w:pStyle w:val="Compact"/>
              <w:jc w:val="left"/>
            </w:pPr>
            <w:r>
              <w:t xml:space="preserve">海砂/海風/除冰鹽</w:t>
            </w:r>
          </w:p>
        </w:tc>
      </w:tr>
      <w:tr>
        <w:tc>
          <w:tcPr/>
          <w:p>
            <w:pPr>
              <w:pStyle w:val="Compact"/>
              <w:jc w:val="left"/>
            </w:pPr>
            <w:r>
              <w:rPr>
                <w:bCs/>
                <w:b/>
              </w:rPr>
              <w:t xml:space="preserve">炭酸化(中性化)</w:t>
            </w:r>
            <w:r>
              <w:t xml:space="preserve"> </w:t>
            </w:r>
            <w:r>
              <w:t xml:space="preserve">Carbonation</w:t>
            </w:r>
          </w:p>
        </w:tc>
        <w:tc>
          <w:tcPr/>
          <w:p>
            <w:pPr>
              <w:pStyle w:val="Compact"/>
              <w:jc w:val="left"/>
            </w:pPr>
            <w:r>
              <w:t xml:space="preserve">CO₂+Ca(OH)₂→CaCO₃，pH 12-13→&lt;10→鋼筋鏽</w:t>
            </w:r>
          </w:p>
        </w:tc>
        <w:tc>
          <w:tcPr/>
          <w:p>
            <w:pPr>
              <w:pStyle w:val="Compact"/>
              <w:jc w:val="left"/>
            </w:pPr>
            <w:r>
              <w:t xml:space="preserve">化學反應型</w:t>
            </w:r>
          </w:p>
        </w:tc>
      </w:tr>
      <w:tr>
        <w:tc>
          <w:tcPr/>
          <w:p>
            <w:pPr>
              <w:pStyle w:val="Compact"/>
              <w:jc w:val="left"/>
            </w:pPr>
            <w:r>
              <w:rPr>
                <w:bCs/>
                <w:b/>
              </w:rPr>
              <w:t xml:space="preserve">アルカリ骨材反応</w:t>
            </w:r>
            <w:r>
              <w:t xml:space="preserve"> </w:t>
            </w:r>
            <w:r>
              <w:t xml:space="preserve">ASR</w:t>
            </w:r>
          </w:p>
        </w:tc>
        <w:tc>
          <w:tcPr/>
          <w:p>
            <w:pPr>
              <w:pStyle w:val="Compact"/>
              <w:jc w:val="left"/>
            </w:pPr>
            <w:r>
              <w:t xml:space="preserve">水泥鹼+骨材反應性SiO₂→吸水膨脹膠→地圖狀裂</w:t>
            </w:r>
          </w:p>
        </w:tc>
        <w:tc>
          <w:tcPr/>
          <w:p>
            <w:pPr>
              <w:pStyle w:val="Compact"/>
              <w:jc w:val="left"/>
            </w:pPr>
            <w:r>
              <w:t xml:space="preserve">「混凝土癌」</w:t>
            </w:r>
          </w:p>
        </w:tc>
      </w:tr>
    </w:tbl>
    <w:p>
      <w:pPr>
        <w:pStyle w:val="BodyText"/>
      </w:pPr>
      <w:r>
        <w:rPr>
          <w:bCs/>
          <w:b/>
        </w:rPr>
        <w:t xml:space="preserve">重點</w:t>
      </w:r>
      <w:r>
        <w:t xml:space="preserve"> </w:t>
      </w:r>
      <w:r>
        <w:t xml:space="preserve">外來詞排除：耐スポーリング性(spalling resistance)＝耐火物(耐火磚)的熱衝擊剝落抵抗，不在混凝土耐久性清單。凍害的表面剝落叫スケーリング；見「スポーリング」先想耐火物。</w:t>
      </w:r>
    </w:p>
    <w:p>
      <w:pPr>
        <w:pStyle w:val="BodyText"/>
      </w:pPr>
      <w:r>
        <w:rPr>
          <w:bCs/>
          <w:b/>
        </w:rPr>
        <w:t xml:space="preserve">D　ホットプレス焼結（熱壓燒結）特徵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面向</w:t>
            </w:r>
          </w:p>
        </w:tc>
        <w:tc>
          <w:tcPr/>
          <w:p>
            <w:pPr>
              <w:pStyle w:val="Compact"/>
              <w:jc w:val="left"/>
            </w:pPr>
            <w:r>
              <w:rPr>
                <w:bCs/>
                <w:b/>
              </w:rPr>
              <w:t xml:space="preserve">內容</w:t>
            </w:r>
          </w:p>
        </w:tc>
      </w:tr>
      <w:tr>
        <w:tc>
          <w:tcPr/>
          <w:p>
            <w:pPr>
              <w:pStyle w:val="Compact"/>
              <w:jc w:val="left"/>
            </w:pPr>
            <w:r>
              <w:rPr>
                <w:bCs/>
                <w:b/>
              </w:rPr>
              <w:t xml:space="preserve">優點(因果鏈)</w:t>
            </w:r>
          </w:p>
        </w:tc>
        <w:tc>
          <w:tcPr/>
          <w:p>
            <w:pPr>
              <w:pStyle w:val="Compact"/>
              <w:jc w:val="left"/>
            </w:pPr>
            <w:r>
              <w:rPr>
                <w:bCs/>
                <w:b/>
              </w:rPr>
              <w:t xml:space="preserve">加壓→低溫緻密化→高密度＋粒成長抑制(細晶)</w:t>
            </w:r>
            <w:r>
              <w:t xml:space="preserve">；燒結性高→助劑低減/無添加→高純度</w:t>
            </w:r>
          </w:p>
        </w:tc>
      </w:tr>
      <w:tr>
        <w:tc>
          <w:tcPr/>
          <w:p>
            <w:pPr>
              <w:pStyle w:val="Compact"/>
              <w:jc w:val="left"/>
            </w:pPr>
            <w:r>
              <w:t xml:space="preserve">副產物</w:t>
            </w:r>
          </w:p>
        </w:tc>
        <w:tc>
          <w:tcPr/>
          <w:p>
            <w:pPr>
              <w:pStyle w:val="Compact"/>
              <w:jc w:val="left"/>
            </w:pPr>
            <w:r>
              <w:t xml:space="preserve">單軸加壓→粒子配向→結晶異方性(可利用提升特定方向性能)</w:t>
            </w:r>
          </w:p>
        </w:tc>
      </w:tr>
      <w:tr>
        <w:tc>
          <w:tcPr/>
          <w:p>
            <w:pPr>
              <w:pStyle w:val="Compact"/>
              <w:jc w:val="left"/>
            </w:pPr>
            <w:r>
              <w:t xml:space="preserve">代價/限制</w:t>
            </w:r>
          </w:p>
        </w:tc>
        <w:tc>
          <w:tcPr/>
          <w:p>
            <w:pPr>
              <w:pStyle w:val="Compact"/>
              <w:jc w:val="left"/>
            </w:pPr>
            <w:r>
              <w:t xml:space="preserve">型不可欠→形狀受限・量產性差；大型化→型強度確保＋油壓プレス大型化問題</w:t>
            </w:r>
          </w:p>
        </w:tc>
      </w:tr>
    </w:tbl>
    <w:p>
      <w:pPr>
        <w:pStyle w:val="BodyText"/>
      </w:pPr>
      <w:r>
        <w:rPr>
          <w:bCs/>
          <w:b/>
        </w:rPr>
        <w:t xml:space="preserve">重點</w:t>
      </w:r>
      <w:r>
        <w:t xml:space="preserve"> </w:t>
      </w:r>
      <w:r>
        <w:t xml:space="preserve">熱壓三大賣點＝低溫緻密化・粒成長抑制・高純度。「粒成長は抑制できない」＝把賣點反寫＝錯(半真半假陷阱：低溫緻密化對、抑制不了錯)。名詞：焼結 sintering／ホットプレス hot press／粒成長 grain growth／焼結助剤 sintering aid。</w:t>
      </w:r>
    </w:p>
    <w:p>
      <w:pPr>
        <w:pStyle w:val="BodyText"/>
      </w:pPr>
      <w:r>
        <w:rPr>
          <w:bCs/>
          <w:b/>
        </w:rPr>
        <w:t xml:space="preserve">E　ソーダ工業（氯鹼＋ソルベー法）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工業</w:t>
            </w:r>
          </w:p>
        </w:tc>
        <w:tc>
          <w:tcPr/>
          <w:p>
            <w:pPr>
              <w:pStyle w:val="Compact"/>
              <w:jc w:val="left"/>
            </w:pPr>
            <w:r>
              <w:rPr>
                <w:bCs/>
                <w:b/>
              </w:rPr>
              <w:t xml:space="preserve">反應與產物</w:t>
            </w:r>
          </w:p>
        </w:tc>
      </w:tr>
      <w:tr>
        <w:tc>
          <w:tcPr/>
          <w:p>
            <w:pPr>
              <w:pStyle w:val="Compact"/>
              <w:jc w:val="left"/>
            </w:pPr>
            <w:r>
              <w:rPr>
                <w:bCs/>
                <w:b/>
              </w:rPr>
              <w:t xml:space="preserve">電解ソーダ(氯鹼)</w:t>
            </w:r>
            <w:r>
              <w:t xml:space="preserve">　可推理！</w:t>
            </w:r>
          </w:p>
        </w:tc>
        <w:tc>
          <w:tcPr/>
          <w:p>
            <w:pPr>
              <w:pStyle w:val="Compact"/>
              <w:jc w:val="left"/>
            </w:pPr>
            <w:r>
              <w:t xml:space="preserve">電解食鹽水：陰極 2H₂O+2e⁻→H₂+2OH⁻(Na⁺不析出,水搶先)→NaOH；陽極 2Cl⁻→Cl₂+2e⁻。三產物＝</w:t>
            </w:r>
            <w:r>
              <w:rPr>
                <w:bCs/>
                <w:b/>
              </w:rPr>
              <w:t xml:space="preserve">NaOH・Cl₂・H₂(無 HCl！HCl 是下游 H₂+Cl₂ 合成)</w:t>
            </w:r>
          </w:p>
        </w:tc>
      </w:tr>
      <w:tr>
        <w:tc>
          <w:tcPr/>
          <w:p>
            <w:pPr>
              <w:pStyle w:val="Compact"/>
              <w:jc w:val="left"/>
            </w:pPr>
            <w:r>
              <w:rPr>
                <w:bCs/>
                <w:b/>
              </w:rPr>
              <w:t xml:space="preserve">ソーダ灰(ソルベー法)</w:t>
            </w:r>
          </w:p>
        </w:tc>
        <w:tc>
          <w:tcPr/>
          <w:p>
            <w:pPr>
              <w:pStyle w:val="Compact"/>
              <w:jc w:val="left"/>
            </w:pPr>
            <w:r>
              <w:t xml:space="preserve">NaCl+NH₃+CO₂+H₂O→NaHCO₃↓+NH₄Cl；2NaHCO₃→(加熱)→Na₂CO₃+H₂O+CO₂。原料含 CO₂ 與 NH₃</w:t>
            </w:r>
          </w:p>
        </w:tc>
      </w:tr>
    </w:tbl>
    <w:p>
      <w:pPr>
        <w:pStyle w:val="BodyText"/>
      </w:pPr>
      <w:r>
        <w:rPr>
          <w:bCs/>
          <w:b/>
        </w:rPr>
        <w:t xml:space="preserve">重點</w:t>
      </w:r>
      <w:r>
        <w:t xml:space="preserve"> </w:t>
      </w:r>
      <w:r>
        <w:t xml:space="preserve">電解半題純推理(=問19「Na 不從水溶液析出」的應用)；ソルベー半題記一條流程。NaOH 與 Cl₂ 固定比率同時產出→需平衡供需→『バランス産業』。名詞：か性ソーダ caustic soda／ソーダ灰 soda ash(Na₂CO₃)／クロールアルカリ chlor-alkali／ソルベー法 Solvay process。</w:t>
      </w:r>
    </w:p>
    <w:p>
      <w:pPr>
        <w:pStyle w:val="BodyText"/>
      </w:pPr>
      <w:r>
        <w:rPr>
          <w:bCs/>
          <w:b/>
        </w:rPr>
        <w:t xml:space="preserve">F　機能材料：效應 → 應用 配對</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效應（日／英）</w:t>
            </w:r>
          </w:p>
        </w:tc>
        <w:tc>
          <w:tcPr/>
          <w:p>
            <w:pPr>
              <w:pStyle w:val="Compact"/>
              <w:jc w:val="left"/>
            </w:pPr>
            <w:r>
              <w:rPr>
                <w:bCs/>
                <w:b/>
              </w:rPr>
              <w:t xml:space="preserve">物理</w:t>
            </w:r>
          </w:p>
        </w:tc>
        <w:tc>
          <w:tcPr/>
          <w:p>
            <w:pPr>
              <w:pStyle w:val="Compact"/>
              <w:jc w:val="left"/>
            </w:pPr>
            <w:r>
              <w:rPr>
                <w:bCs/>
                <w:b/>
              </w:rPr>
              <w:t xml:space="preserve">應用</w:t>
            </w:r>
          </w:p>
        </w:tc>
      </w:tr>
      <w:tr>
        <w:tc>
          <w:tcPr/>
          <w:p>
            <w:pPr>
              <w:pStyle w:val="Compact"/>
              <w:jc w:val="left"/>
            </w:pPr>
            <w:r>
              <w:t xml:space="preserve">熱電/ゼーベック Seebeck</w:t>
            </w:r>
          </w:p>
        </w:tc>
        <w:tc>
          <w:tcPr/>
          <w:p>
            <w:pPr>
              <w:pStyle w:val="Compact"/>
              <w:jc w:val="left"/>
            </w:pPr>
            <w:r>
              <w:t xml:space="preserve">溫差→電壓</w:t>
            </w:r>
          </w:p>
        </w:tc>
        <w:tc>
          <w:tcPr/>
          <w:p>
            <w:pPr>
              <w:pStyle w:val="Compact"/>
              <w:jc w:val="left"/>
            </w:pPr>
            <w:r>
              <w:t xml:space="preserve">溫差發電、體溫手錶</w:t>
            </w:r>
          </w:p>
        </w:tc>
      </w:tr>
      <w:tr>
        <w:tc>
          <w:tcPr/>
          <w:p>
            <w:pPr>
              <w:pStyle w:val="Compact"/>
              <w:jc w:val="left"/>
            </w:pPr>
            <w:r>
              <w:t xml:space="preserve">圧電 Piezoelectric</w:t>
            </w:r>
          </w:p>
        </w:tc>
        <w:tc>
          <w:tcPr/>
          <w:p>
            <w:pPr>
              <w:pStyle w:val="Compact"/>
              <w:jc w:val="left"/>
            </w:pPr>
            <w:r>
              <w:t xml:space="preserve">電⇄力(伸縮)</w:t>
            </w:r>
          </w:p>
        </w:tc>
        <w:tc>
          <w:tcPr/>
          <w:p>
            <w:pPr>
              <w:pStyle w:val="Compact"/>
              <w:jc w:val="left"/>
            </w:pPr>
            <w:r>
              <w:t xml:space="preserve">致動器、</w:t>
            </w:r>
            <w:r>
              <w:rPr>
                <w:bCs/>
                <w:b/>
              </w:rPr>
              <w:t xml:space="preserve">超音波探傷</w:t>
            </w:r>
            <w:r>
              <w:t xml:space="preserve">、噴墨頭</w:t>
            </w:r>
          </w:p>
        </w:tc>
      </w:tr>
      <w:tr>
        <w:tc>
          <w:tcPr/>
          <w:p>
            <w:pPr>
              <w:pStyle w:val="Compact"/>
              <w:jc w:val="left"/>
            </w:pPr>
            <w:r>
              <w:t xml:space="preserve">焦電 Pyroelectric</w:t>
            </w:r>
          </w:p>
        </w:tc>
        <w:tc>
          <w:tcPr/>
          <w:p>
            <w:pPr>
              <w:pStyle w:val="Compact"/>
              <w:jc w:val="left"/>
            </w:pPr>
            <w:r>
              <w:t xml:space="preserve">溫度變化→電荷</w:t>
            </w:r>
          </w:p>
        </w:tc>
        <w:tc>
          <w:tcPr/>
          <w:p>
            <w:pPr>
              <w:pStyle w:val="Compact"/>
              <w:jc w:val="left"/>
            </w:pPr>
            <w:r>
              <w:t xml:space="preserve">紅外線/人體感測器</w:t>
            </w:r>
          </w:p>
        </w:tc>
      </w:tr>
      <w:tr>
        <w:tc>
          <w:tcPr/>
          <w:p>
            <w:pPr>
              <w:pStyle w:val="Compact"/>
              <w:jc w:val="left"/>
            </w:pPr>
            <w:r>
              <w:t xml:space="preserve">PTC</w:t>
            </w:r>
          </w:p>
        </w:tc>
        <w:tc>
          <w:tcPr/>
          <w:p>
            <w:pPr>
              <w:pStyle w:val="Compact"/>
              <w:jc w:val="left"/>
            </w:pPr>
            <w:r>
              <w:t xml:space="preserve">溫度↑→電阻↑</w:t>
            </w:r>
          </w:p>
        </w:tc>
        <w:tc>
          <w:tcPr/>
          <w:p>
            <w:pPr>
              <w:pStyle w:val="Compact"/>
              <w:jc w:val="left"/>
            </w:pPr>
            <w:r>
              <w:t xml:space="preserve">自控溫加熱器、過流保護</w:t>
            </w:r>
          </w:p>
        </w:tc>
      </w:tr>
      <w:tr>
        <w:tc>
          <w:tcPr/>
          <w:p>
            <w:pPr>
              <w:pStyle w:val="Compact"/>
              <w:jc w:val="left"/>
            </w:pPr>
            <w:r>
              <w:rPr>
                <w:bCs/>
                <w:b/>
              </w:rPr>
              <w:t xml:space="preserve">マイスナー Meissner</w:t>
            </w:r>
          </w:p>
        </w:tc>
        <w:tc>
          <w:tcPr/>
          <w:p>
            <w:pPr>
              <w:pStyle w:val="Compact"/>
              <w:jc w:val="left"/>
            </w:pPr>
            <w:r>
              <w:rPr>
                <w:bCs/>
                <w:b/>
              </w:rPr>
              <w:t xml:space="preserve">超導→排磁(完全反磁性)</w:t>
            </w:r>
          </w:p>
        </w:tc>
        <w:tc>
          <w:tcPr/>
          <w:p>
            <w:pPr>
              <w:pStyle w:val="Compact"/>
              <w:jc w:val="left"/>
            </w:pPr>
            <w:r>
              <w:rPr>
                <w:bCs/>
                <w:b/>
              </w:rPr>
              <w:t xml:space="preserve">磁浮、超導磁鐵、MRI（≠超音波！）</w:t>
            </w:r>
          </w:p>
        </w:tc>
      </w:tr>
    </w:tbl>
    <w:p>
      <w:pPr>
        <w:pStyle w:val="BodyText"/>
      </w:pPr>
      <w:r>
        <w:rPr>
          <w:bCs/>
          <w:b/>
        </w:rPr>
        <w:t xml:space="preserve">重點</w:t>
      </w:r>
      <w:r>
        <w:t xml:space="preserve"> </w:t>
      </w:r>
      <w:r>
        <w:t xml:space="preserve">陷阱：マイスナー効果＝超導磁浮，與超音波無關；超音波探傷靠圧電効果。「マイスナー配超音波探傷」＝錯。這類效應↔應用配對題，一個名字對不上就是答案。</w:t>
      </w:r>
    </w:p>
    <w:p>
      <w:pPr>
        <w:pStyle w:val="BodyText"/>
      </w:pPr>
      <w:r>
        <w:rPr>
          <w:bCs/>
          <w:b/>
        </w:rPr>
        <w:t xml:space="preserve">G　CO₂ 吸收分離：化學 vs 物理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化學吸收法</w:t>
            </w:r>
          </w:p>
        </w:tc>
        <w:tc>
          <w:tcPr/>
          <w:p>
            <w:pPr>
              <w:pStyle w:val="Compact"/>
              <w:jc w:val="left"/>
            </w:pPr>
            <w:r>
              <w:rPr>
                <w:bCs/>
                <w:b/>
              </w:rPr>
              <w:t xml:space="preserve">物理吸收法</w:t>
            </w:r>
          </w:p>
        </w:tc>
      </w:tr>
      <w:tr>
        <w:tc>
          <w:tcPr/>
          <w:p>
            <w:pPr>
              <w:pStyle w:val="Compact"/>
              <w:jc w:val="left"/>
            </w:pPr>
            <w:r>
              <w:rPr>
                <w:bCs/>
                <w:b/>
              </w:rPr>
              <w:t xml:space="preserve">原理</w:t>
            </w:r>
          </w:p>
        </w:tc>
        <w:tc>
          <w:tcPr/>
          <w:p>
            <w:pPr>
              <w:pStyle w:val="Compact"/>
              <w:jc w:val="left"/>
            </w:pPr>
            <w:r>
              <w:t xml:space="preserve">化學反應(酸鹼中和)</w:t>
            </w:r>
          </w:p>
        </w:tc>
        <w:tc>
          <w:tcPr/>
          <w:p>
            <w:pPr>
              <w:pStyle w:val="Compact"/>
              <w:jc w:val="left"/>
            </w:pPr>
            <w:r>
              <w:t xml:space="preserve">物理溶解(亨利定律)</w:t>
            </w:r>
          </w:p>
        </w:tc>
      </w:tr>
      <w:tr>
        <w:tc>
          <w:tcPr/>
          <w:p>
            <w:pPr>
              <w:pStyle w:val="Compact"/>
              <w:jc w:val="left"/>
            </w:pPr>
            <w:r>
              <w:rPr>
                <w:bCs/>
                <w:b/>
              </w:rPr>
              <w:t xml:space="preserve">吸收液</w:t>
            </w:r>
          </w:p>
        </w:tc>
        <w:tc>
          <w:tcPr/>
          <w:p>
            <w:pPr>
              <w:pStyle w:val="Compact"/>
              <w:jc w:val="left"/>
            </w:pPr>
            <w:r>
              <w:t xml:space="preserve">鹼性：MEA(モノエタノールアミン)、K₂CO₃(熱鉀鹼/Benfield)</w:t>
            </w:r>
          </w:p>
        </w:tc>
        <w:tc>
          <w:tcPr/>
          <w:p>
            <w:pPr>
              <w:pStyle w:val="Compact"/>
              <w:jc w:val="left"/>
            </w:pPr>
            <w:r>
              <w:t xml:space="preserve">甲醇(Rectisol)、ポリエチレングリコール(Selexol)</w:t>
            </w:r>
          </w:p>
        </w:tc>
      </w:tr>
      <w:tr>
        <w:tc>
          <w:tcPr/>
          <w:p>
            <w:pPr>
              <w:pStyle w:val="Compact"/>
              <w:jc w:val="left"/>
            </w:pPr>
            <w:r>
              <w:rPr>
                <w:bCs/>
                <w:b/>
              </w:rPr>
              <w:t xml:space="preserve">液性/條件</w:t>
            </w:r>
          </w:p>
        </w:tc>
        <w:tc>
          <w:tcPr/>
          <w:p>
            <w:pPr>
              <w:pStyle w:val="Compact"/>
              <w:jc w:val="left"/>
            </w:pPr>
            <w:r>
              <w:rPr>
                <w:bCs/>
                <w:b/>
              </w:rPr>
              <w:t xml:space="preserve">アルカリ性</w:t>
            </w:r>
          </w:p>
        </w:tc>
        <w:tc>
          <w:tcPr/>
          <w:p>
            <w:pPr>
              <w:pStyle w:val="Compact"/>
              <w:jc w:val="left"/>
            </w:pPr>
            <w:r>
              <w:rPr>
                <w:bCs/>
                <w:b/>
              </w:rPr>
              <w:t xml:space="preserve">高圧(分壓高才溶得多)</w:t>
            </w:r>
          </w:p>
        </w:tc>
      </w:tr>
      <w:tr>
        <w:tc>
          <w:tcPr/>
          <w:p>
            <w:pPr>
              <w:pStyle w:val="Compact"/>
              <w:jc w:val="left"/>
            </w:pPr>
            <w:r>
              <w:rPr>
                <w:bCs/>
                <w:b/>
              </w:rPr>
              <w:t xml:space="preserve">再生方式</w:t>
            </w:r>
          </w:p>
        </w:tc>
        <w:tc>
          <w:tcPr/>
          <w:p>
            <w:pPr>
              <w:pStyle w:val="Compact"/>
              <w:jc w:val="left"/>
            </w:pPr>
            <w:r>
              <w:rPr>
                <w:bCs/>
                <w:b/>
              </w:rPr>
              <w:t xml:space="preserve">加熱(放熱可逆反應逆轉)</w:t>
            </w:r>
          </w:p>
        </w:tc>
        <w:tc>
          <w:tcPr/>
          <w:p>
            <w:pPr>
              <w:pStyle w:val="Compact"/>
              <w:jc w:val="left"/>
            </w:pPr>
            <w:r>
              <w:rPr>
                <w:bCs/>
                <w:b/>
              </w:rPr>
              <w:t xml:space="preserve">減圧(降壓逸出)</w:t>
            </w:r>
          </w:p>
        </w:tc>
      </w:tr>
    </w:tbl>
    <w:p>
      <w:pPr>
        <w:pStyle w:val="BodyText"/>
      </w:pPr>
      <w:r>
        <w:rPr>
          <w:bCs/>
          <w:b/>
        </w:rPr>
        <w:t xml:space="preserve">重點</w:t>
      </w:r>
      <w:r>
        <w:t xml:space="preserve"> </w:t>
      </w:r>
      <w:r>
        <w:t xml:space="preserve">兩條鐵則：①吸酸性 CO₂→用鹼性液(B=アルカリ性)；②化學吸收靠『加熱』再生、物理吸收靠『加壓吸/減壓放』(C=加熱、D=高圧)。物理吸收液是甲醇/聚乙二醇(不是乙醇！)。注意：熱炭酸カリウム(K₂CO₃/Benfield)其實『能』做化學吸收，別記成不能。名詞：MEA Monoethanolamine／Rectisol 低溫甲醇洗／ヘンリーの法則 Henry’s law。</w:t>
      </w:r>
    </w:p>
    <w:p>
      <w:pPr>
        <w:pStyle w:val="BodyText"/>
      </w:pPr>
      <w:r>
        <w:rPr>
          <w:bCs/>
          <w:b/>
        </w:rPr>
        <w:t xml:space="preserve">１４　物理化学計算：氣體濃度 ppm（錨定得分區）</w:t>
      </w:r>
    </w:p>
    <w:p>
      <w:pPr>
        <w:pStyle w:val="BodyText"/>
      </w:pPr>
      <w:r>
        <w:rPr>
          <w:bCs/>
          <w:b/>
        </w:rPr>
        <w:t xml:space="preserve">純計算、不吃日文/記憶，靠 PV=nRT</w:t>
      </w:r>
      <w:r>
        <w:t xml:space="preserve">** + 單位反推即秒殺。**</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步驟</w:t>
            </w:r>
          </w:p>
        </w:tc>
        <w:tc>
          <w:tcPr/>
          <w:p>
            <w:pPr>
              <w:pStyle w:val="Compact"/>
              <w:jc w:val="left"/>
            </w:pPr>
            <w:r>
              <w:rPr>
                <w:bCs/>
                <w:b/>
              </w:rPr>
              <w:t xml:space="preserve">內容</w:t>
            </w:r>
          </w:p>
        </w:tc>
      </w:tr>
      <w:tr>
        <w:tc>
          <w:tcPr/>
          <w:p>
            <w:pPr>
              <w:pStyle w:val="Compact"/>
              <w:jc w:val="left"/>
            </w:pPr>
            <w:r>
              <w:rPr>
                <w:bCs/>
                <w:b/>
              </w:rPr>
              <w:t xml:space="preserve">① 目標氣體莫耳數</w:t>
            </w:r>
          </w:p>
        </w:tc>
        <w:tc>
          <w:tcPr/>
          <w:p>
            <w:pPr>
              <w:pStyle w:val="Compact"/>
              <w:jc w:val="left"/>
            </w:pPr>
            <w:r>
              <w:t xml:space="preserve">由反應式定量(如 S+O₂→SO₂ 為 1:1，96g S÷32=3mol→3mol SO₂)</w:t>
            </w:r>
          </w:p>
        </w:tc>
      </w:tr>
      <w:tr>
        <w:tc>
          <w:tcPr/>
          <w:p>
            <w:pPr>
              <w:pStyle w:val="Compact"/>
              <w:jc w:val="left"/>
            </w:pPr>
            <w:r>
              <w:rPr>
                <w:bCs/>
                <w:b/>
              </w:rPr>
              <w:t xml:space="preserve">② 總氣體莫耳數</w:t>
            </w:r>
          </w:p>
        </w:tc>
        <w:tc>
          <w:tcPr/>
          <w:p>
            <w:pPr>
              <w:pStyle w:val="Compact"/>
              <w:jc w:val="left"/>
            </w:pPr>
            <w:r>
              <w:rPr>
                <w:bCs/>
                <w:b/>
              </w:rPr>
              <w:t xml:space="preserve">n = PV/RT</w:t>
            </w:r>
            <w:r>
              <w:t xml:space="preserve">；看 R 單位定其他量：R=0.083 L·bar·K⁻¹·mol⁻¹→V 用 L(m³×1000)、P 用 bar、T 用 K</w:t>
            </w:r>
          </w:p>
        </w:tc>
      </w:tr>
      <w:tr>
        <w:tc>
          <w:tcPr/>
          <w:p>
            <w:pPr>
              <w:pStyle w:val="Compact"/>
              <w:jc w:val="left"/>
            </w:pPr>
            <w:r>
              <w:rPr>
                <w:bCs/>
                <w:b/>
              </w:rPr>
              <w:t xml:space="preserve">③ vol ppm</w:t>
            </w:r>
          </w:p>
        </w:tc>
        <w:tc>
          <w:tcPr/>
          <w:p>
            <w:pPr>
              <w:pStyle w:val="Compact"/>
              <w:jc w:val="left"/>
            </w:pPr>
            <w:r>
              <w:rPr>
                <w:bCs/>
                <w:b/>
              </w:rPr>
              <w:t xml:space="preserve">= (n目標/n總)×10⁶</w:t>
            </w:r>
            <w:r>
              <w:t xml:space="preserve">；理想氣體 vol ppm = mol ppm(體積比=莫耳比)</w:t>
            </w:r>
          </w:p>
        </w:tc>
      </w:tr>
    </w:tbl>
    <w:p>
      <w:pPr>
        <w:pStyle w:val="BodyText"/>
      </w:pPr>
      <w:r>
        <w:rPr>
          <w:bCs/>
          <w:b/>
        </w:rPr>
        <w:t xml:space="preserve">重點</w:t>
      </w:r>
      <w:r>
        <w:t xml:space="preserve"> </w:t>
      </w:r>
      <w:r>
        <w:t xml:space="preserve">例：100m³(=10⁵L)、1bar、300K → n總=10⁵/(0.083×300)≈4016mol；3mol SO₂ → 3/4016×10⁶≈747ppm。技巧：R 的單位就是說明書(反推 P/V/T 單位)。陷阱干擾項：22,400(莫耳體積 22.4L/mol) 與本題無關，別被帶偏。名詞：理想気体の状態方程式 PV=nRT／気体定数 R／体積ppm vol ppm。</w:t>
      </w:r>
    </w:p>
    <w:p>
      <w:pPr>
        <w:pStyle w:val="BodyText"/>
      </w:pPr>
      <w:r>
        <w:rPr>
          <w:bCs/>
          <w:b/>
        </w:rPr>
        <w:t xml:space="preserve">B　反應物料衡算 + 冷卻氣液平衡（化學工學）</w:t>
      </w:r>
    </w:p>
    <w:p>
      <w:pPr>
        <w:pStyle w:val="BodyText"/>
      </w:pPr>
      <w:r>
        <w:t xml:space="preserve">兩步：①反應率+化學計量算各成分出口量；②冷卻凝縮分離水，殘留水由飽和蒸氣壓決定。</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步驟</w:t>
            </w:r>
          </w:p>
        </w:tc>
        <w:tc>
          <w:tcPr/>
          <w:p>
            <w:pPr>
              <w:pStyle w:val="Compact"/>
              <w:jc w:val="left"/>
            </w:pPr>
            <w:r>
              <w:rPr>
                <w:bCs/>
                <w:b/>
              </w:rPr>
              <w:t xml:space="preserve">內容</w:t>
            </w:r>
          </w:p>
        </w:tc>
      </w:tr>
      <w:tr>
        <w:tc>
          <w:tcPr/>
          <w:p>
            <w:pPr>
              <w:pStyle w:val="Compact"/>
              <w:jc w:val="left"/>
            </w:pPr>
            <w:r>
              <w:rPr>
                <w:bCs/>
                <w:b/>
              </w:rPr>
              <w:t xml:space="preserve">① 反應物料衡算</w:t>
            </w:r>
          </w:p>
        </w:tc>
        <w:tc>
          <w:tcPr/>
          <w:p>
            <w:pPr>
              <w:pStyle w:val="Compact"/>
              <w:jc w:val="left"/>
            </w:pPr>
            <w:r>
              <w:t xml:space="preserve">反應掉量=進料×反應率；依化學計量增減各成分。注意反應前後總莫耳數會變(如 4mol→2mol)</w:t>
            </w:r>
          </w:p>
        </w:tc>
      </w:tr>
      <w:tr>
        <w:tc>
          <w:tcPr/>
          <w:p>
            <w:pPr>
              <w:pStyle w:val="Compact"/>
              <w:jc w:val="left"/>
            </w:pPr>
            <w:r>
              <w:rPr>
                <w:bCs/>
                <w:b/>
              </w:rPr>
              <w:t xml:space="preserve">② 冷卻氣液平衡</w:t>
            </w:r>
          </w:p>
        </w:tc>
        <w:tc>
          <w:tcPr/>
          <w:p>
            <w:pPr>
              <w:pStyle w:val="Compact"/>
              <w:jc w:val="left"/>
            </w:pPr>
            <w:r>
              <w:rPr>
                <w:bCs/>
                <w:b/>
              </w:rPr>
              <w:t xml:space="preserve">殘留水莫耳分率 y水 = P飽和蒸氣壓/P總壓；乾氣不凝結→N出口 = N乾氣/(1−y水)</w:t>
            </w:r>
          </w:p>
        </w:tc>
      </w:tr>
    </w:tbl>
    <w:p>
      <w:pPr>
        <w:pStyle w:val="BodyText"/>
      </w:pPr>
      <w:r>
        <w:rPr>
          <w:bCs/>
          <w:b/>
        </w:rPr>
        <w:t xml:space="preserve">重點</w:t>
      </w:r>
      <w:r>
        <w:t xml:space="preserve"> </w:t>
      </w:r>
      <w:r>
        <w:t xml:space="preserve">關鍵觀念：冷卻不會把水除盡！氣相殘留『飽和蒸氣壓對應的那部分水』。例：乾氣112、60°C 水蒸氣壓0.02/總壓0.1→y水=0.2→N=112/0.8=140。陷阱：反應器出口總量(冷卻前,如168)是誘餌，別停在第一部分。名詞：物質収支 mass balance／反応率 conversion／飽和蒸気圧 vapor pressure／気液平衡 VLE／ドルトンの分圧 Dalton’s law。</w:t>
      </w:r>
    </w:p>
    <w:p>
      <w:pPr>
        <w:pStyle w:val="BodyText"/>
      </w:pPr>
      <w:r>
        <w:t xml:space="preserve">驗算提醒：莫耳分率 y = 分壓/總壓，</w:t>
      </w:r>
      <w:r>
        <w:rPr>
          <w:bCs/>
          <w:b/>
        </w:rPr>
        <w:t xml:space="preserve">分子=部分、分母=全體，結果必 &lt;1</w:t>
      </w:r>
      <w:r>
        <w:t xml:space="preserve">。若算出 &gt;1(如誤用 0.1/0.02=5) 立刻知道倒反了。</w:t>
      </w:r>
    </w:p>
    <w:p>
      <w:pPr>
        <w:pStyle w:val="BodyText"/>
      </w:pPr>
      <w:r>
        <w:rPr>
          <w:bCs/>
          <w:b/>
        </w:rPr>
        <w:t xml:space="preserve">C　熱傳導(伝熱)＝電路串聯類比</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概念</w:t>
            </w:r>
          </w:p>
        </w:tc>
        <w:tc>
          <w:tcPr/>
          <w:p>
            <w:pPr>
              <w:pStyle w:val="Compact"/>
              <w:jc w:val="left"/>
            </w:pPr>
            <w:r>
              <w:rPr>
                <w:bCs/>
                <w:b/>
              </w:rPr>
              <w:t xml:space="preserve">公式/直覺</w:t>
            </w:r>
          </w:p>
        </w:tc>
      </w:tr>
      <w:tr>
        <w:tc>
          <w:tcPr/>
          <w:p>
            <w:pPr>
              <w:pStyle w:val="Compact"/>
              <w:jc w:val="left"/>
            </w:pPr>
            <w:r>
              <w:rPr>
                <w:bCs/>
                <w:b/>
              </w:rPr>
              <w:t xml:space="preserve">熱阻(單位面積)</w:t>
            </w:r>
          </w:p>
        </w:tc>
        <w:tc>
          <w:tcPr/>
          <w:p>
            <w:pPr>
              <w:pStyle w:val="Compact"/>
              <w:jc w:val="left"/>
            </w:pPr>
            <w:r>
              <w:t xml:space="preserve">R = b/k（厚度/熱傳導率；b 用公尺，mm→m）</w:t>
            </w:r>
          </w:p>
        </w:tc>
      </w:tr>
      <w:tr>
        <w:tc>
          <w:tcPr/>
          <w:p>
            <w:pPr>
              <w:pStyle w:val="Compact"/>
              <w:jc w:val="left"/>
            </w:pPr>
            <w:r>
              <w:t xml:space="preserve">串聯總熱阻</w:t>
            </w:r>
          </w:p>
        </w:tc>
        <w:tc>
          <w:tcPr/>
          <w:p>
            <w:pPr>
              <w:pStyle w:val="Compact"/>
              <w:jc w:val="left"/>
            </w:pPr>
            <w:r>
              <w:t xml:space="preserve">R_total = R₁ + R₂（多層牆＝電阻串聯）</w:t>
            </w:r>
          </w:p>
        </w:tc>
      </w:tr>
      <w:tr>
        <w:tc>
          <w:tcPr/>
          <w:p>
            <w:pPr>
              <w:pStyle w:val="Compact"/>
              <w:jc w:val="left"/>
            </w:pPr>
            <w:r>
              <w:t xml:space="preserve">熱流(處處相同)</w:t>
            </w:r>
          </w:p>
        </w:tc>
        <w:tc>
          <w:tcPr/>
          <w:p>
            <w:pPr>
              <w:pStyle w:val="Compact"/>
              <w:jc w:val="left"/>
            </w:pPr>
            <w:r>
              <w:t xml:space="preserve">Q = (T₁−T₃)/R_total（＝歐姆定律 I=ΔV/R）</w:t>
            </w:r>
          </w:p>
        </w:tc>
      </w:tr>
      <w:tr>
        <w:tc>
          <w:tcPr/>
          <w:p>
            <w:pPr>
              <w:pStyle w:val="Compact"/>
              <w:jc w:val="left"/>
            </w:pPr>
            <w:r>
              <w:t xml:space="preserve">某層溫度降</w:t>
            </w:r>
          </w:p>
        </w:tc>
        <w:tc>
          <w:tcPr/>
          <w:p>
            <w:pPr>
              <w:pStyle w:val="Compact"/>
              <w:jc w:val="left"/>
            </w:pPr>
            <w:r>
              <w:t xml:space="preserve">ΔT = Q × R_該層</w:t>
            </w:r>
          </w:p>
        </w:tc>
      </w:tr>
      <w:tr>
        <w:tc>
          <w:tcPr/>
          <w:p>
            <w:pPr>
              <w:pStyle w:val="Compact"/>
              <w:jc w:val="left"/>
            </w:pPr>
            <w:r>
              <w:rPr>
                <w:bCs/>
                <w:b/>
              </w:rPr>
              <w:t xml:space="preserve">快速直覺</w:t>
            </w:r>
          </w:p>
        </w:tc>
        <w:tc>
          <w:tcPr/>
          <w:p>
            <w:pPr>
              <w:pStyle w:val="Compact"/>
              <w:jc w:val="left"/>
            </w:pPr>
            <w:r>
              <w:rPr>
                <w:bCs/>
                <w:b/>
              </w:rPr>
              <w:t xml:space="preserve">溫度降 ∝ 熱阻；熱阻大的層掉溫多，接觸面溫度貼近熱阻小的那側</w:t>
            </w:r>
          </w:p>
        </w:tc>
      </w:tr>
    </w:tbl>
    <w:p>
      <w:pPr>
        <w:pStyle w:val="BodyText"/>
      </w:pPr>
      <w:r>
        <w:rPr>
          <w:bCs/>
          <w:b/>
        </w:rPr>
        <w:t xml:space="preserve">重點</w:t>
      </w:r>
      <w:r>
        <w:t xml:space="preserve"> </w:t>
      </w:r>
      <w:r>
        <w:t xml:space="preserve">例：R₁=0.01/0.90≈0.0111、R₂=0.02/0.12≈0.1667(R₂≈15×R₁)→溫降主要在外層→T₂ 貼近 T₁。T₁−T₂=(T₁−T₃)×R₁/(R₁+R₂)=850×0.0111/0.1778≈53→T₂≈1147≈1150K。熱傳導=電路(Q↔I、ΔT↔ΔV、R↔R)，不用背傅立葉定律。單位驗算：R=b/k→m²·K/W、Q=ΔT/R→W/m²。名詞：熱伝導率 thermal conductivity(k)／熱抵抗 thermal resistance／熱流束 heat flux。</w:t>
      </w:r>
    </w:p>
    <w:p>
      <w:pPr>
        <w:pStyle w:val="BodyText"/>
      </w:pPr>
      <w:r>
        <w:rPr>
          <w:bCs/>
          <w:b/>
        </w:rPr>
        <w:t xml:space="preserve">１５　H23 計算題群：流體/動力學/聚合/氣液平衡/能量收支</w:t>
      </w:r>
    </w:p>
    <w:p>
      <w:pPr>
        <w:pStyle w:val="BodyText"/>
      </w:pPr>
      <w:r>
        <w:rPr>
          <w:bCs/>
          <w:b/>
        </w:rPr>
        <w:t xml:space="preserve">這類計算題「理解流程 &gt;</w:t>
      </w:r>
      <w:r>
        <w:t xml:space="preserve">** 死記結論」，公式少、靠代數字與驗算方向。****核心心法一覽：**</w:t>
      </w:r>
    </w:p>
    <w:p>
      <w:pPr>
        <w:pStyle w:val="BodyText"/>
      </w:pPr>
      <w:r>
        <w:rPr>
          <w:bCs/>
          <w:b/>
        </w:rPr>
        <w:t xml:space="preserve">A　トリチェリーの定理（孔洞流速）</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公式/性質</w:t>
            </w:r>
          </w:p>
        </w:tc>
        <w:tc>
          <w:tcPr/>
          <w:p>
            <w:pPr>
              <w:pStyle w:val="Compact"/>
              <w:jc w:val="left"/>
            </w:pPr>
            <w:r>
              <w:rPr>
                <w:bCs/>
                <w:b/>
              </w:rPr>
              <w:t xml:space="preserve">內容</w:t>
            </w:r>
          </w:p>
        </w:tc>
      </w:tr>
      <w:tr>
        <w:tc>
          <w:tcPr/>
          <w:p>
            <w:pPr>
              <w:pStyle w:val="Compact"/>
              <w:jc w:val="left"/>
            </w:pPr>
            <w:r>
              <w:rPr>
                <w:bCs/>
                <w:b/>
              </w:rPr>
              <w:t xml:space="preserve">u=√(2gh)</w:t>
            </w:r>
          </w:p>
        </w:tc>
        <w:tc>
          <w:tcPr/>
          <w:p>
            <w:pPr>
              <w:pStyle w:val="Compact"/>
              <w:jc w:val="left"/>
            </w:pPr>
            <w:r>
              <w:t xml:space="preserve">流速只看深度h，</w:t>
            </w:r>
            <w:r>
              <w:rPr>
                <w:bCs/>
                <w:b/>
              </w:rPr>
              <w:t xml:space="preserve">跟孔徑、流體種類(密度/黏度)完全無關</w:t>
            </w:r>
          </w:p>
        </w:tc>
      </w:tr>
      <w:tr>
        <w:tc>
          <w:tcPr/>
          <w:p>
            <w:pPr>
              <w:pStyle w:val="Compact"/>
              <w:jc w:val="left"/>
            </w:pPr>
            <w:r>
              <w:t xml:space="preserve">流量 Q=A×u</w:t>
            </w:r>
          </w:p>
        </w:tc>
        <w:tc>
          <w:tcPr/>
          <w:p>
            <w:pPr>
              <w:pStyle w:val="Compact"/>
              <w:jc w:val="left"/>
            </w:pPr>
            <w:r>
              <w:t xml:space="preserve">A∝d²，Q 隨孔徑差異放大(如 d 差2倍→Q 差4倍×√h比)</w:t>
            </w:r>
          </w:p>
        </w:tc>
      </w:tr>
      <w:tr>
        <w:tc>
          <w:tcPr/>
          <w:p>
            <w:pPr>
              <w:pStyle w:val="Compact"/>
              <w:jc w:val="left"/>
            </w:pPr>
            <w:r>
              <w:t xml:space="preserve">雷諾數 Re∝u×d</w:t>
            </w:r>
          </w:p>
        </w:tc>
        <w:tc>
          <w:tcPr/>
          <w:p>
            <w:pPr>
              <w:pStyle w:val="Compact"/>
              <w:jc w:val="left"/>
            </w:pPr>
            <w:r>
              <w:t xml:space="preserve">u、d 都最大的孔，Re 必最大</w:t>
            </w:r>
          </w:p>
        </w:tc>
      </w:tr>
    </w:tbl>
    <w:p>
      <w:pPr>
        <w:pStyle w:val="BodyText"/>
      </w:pPr>
      <w:r>
        <w:rPr>
          <w:bCs/>
          <w:b/>
        </w:rPr>
        <w:t xml:space="preserve">重點</w:t>
      </w:r>
      <w:r>
        <w:t xml:space="preserve"> </w:t>
      </w:r>
      <w:r>
        <w:t xml:space="preserve">三個「無關」是全部考點：跟孔徑無關(同深→同流速)、跟流體種類無關(換乙醇流速不變，因公式無密度黏度項)、流量才跟孔徑有關。</w:t>
      </w:r>
    </w:p>
    <w:p>
      <w:pPr>
        <w:pStyle w:val="BodyText"/>
      </w:pPr>
      <w:r>
        <w:rPr>
          <w:bCs/>
          <w:b/>
        </w:rPr>
        <w:t xml:space="preserve">B　半衰期／一次反應衰變</w:t>
      </w:r>
    </w:p>
    <w:p>
      <w:pPr>
        <w:pStyle w:val="BodyText"/>
      </w:pPr>
      <w:r>
        <w:t xml:space="preserve">N=N₀(1/2)^(t/t½)。心算技巧：</w:t>
      </w:r>
      <w:r>
        <w:rPr>
          <w:bCs/>
          <w:b/>
        </w:rPr>
        <w:t xml:space="preserve">2¹⁰=1024≈1000</w:t>
      </w:r>
      <w:r>
        <w:t xml:space="preserve">，降為千分之一≈10個半衰期，不需要 log 硬算。log₁₀2=0.301 只是給驗算用：n=log(比值)/log2。</w:t>
      </w:r>
    </w:p>
    <w:p>
      <w:pPr>
        <w:pStyle w:val="BodyText"/>
      </w:pPr>
      <w:r>
        <w:rPr>
          <w:bCs/>
          <w:b/>
        </w:rPr>
        <w:t xml:space="preserve">C　Carothers 方程式（聚合度）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情境</w:t>
            </w:r>
          </w:p>
        </w:tc>
        <w:tc>
          <w:tcPr/>
          <w:p>
            <w:pPr>
              <w:pStyle w:val="Compact"/>
              <w:jc w:val="left"/>
            </w:pPr>
            <w:r>
              <w:rPr>
                <w:bCs/>
                <w:b/>
              </w:rPr>
              <w:t xml:space="preserve">內容</w:t>
            </w:r>
          </w:p>
        </w:tc>
      </w:tr>
      <w:tr>
        <w:tc>
          <w:tcPr/>
          <w:p>
            <w:pPr>
              <w:pStyle w:val="Compact"/>
              <w:jc w:val="left"/>
            </w:pPr>
            <w:r>
              <w:rPr>
                <w:bCs/>
                <w:b/>
              </w:rPr>
              <w:t xml:space="preserve">p=1 時化簡</w:t>
            </w:r>
          </w:p>
        </w:tc>
        <w:tc>
          <w:tcPr/>
          <w:p>
            <w:pPr>
              <w:pStyle w:val="Compact"/>
              <w:jc w:val="left"/>
            </w:pPr>
            <w:r>
              <w:rPr>
                <w:bCs/>
                <w:b/>
              </w:rPr>
              <w:t xml:space="preserve">Pₙ=(1+r)/(1−r)，r=N_A/N_B</w:t>
            </w:r>
          </w:p>
        </w:tc>
      </w:tr>
      <w:tr>
        <w:tc>
          <w:tcPr/>
          <w:p>
            <w:pPr>
              <w:pStyle w:val="Compact"/>
              <w:jc w:val="left"/>
            </w:pPr>
            <w:r>
              <w:rPr>
                <w:bCs/>
                <w:b/>
              </w:rPr>
              <w:t xml:space="preserve">陷阱</w:t>
            </w:r>
          </w:p>
        </w:tc>
        <w:tc>
          <w:tcPr/>
          <w:p>
            <w:pPr>
              <w:pStyle w:val="Compact"/>
              <w:jc w:val="left"/>
            </w:pPr>
            <w:r>
              <w:rPr>
                <w:bCs/>
                <w:b/>
              </w:rPr>
              <w:t xml:space="preserve">「少X%」要換成 ×(1−X/100)，別把 X 直接當小數代入！</w:t>
            </w:r>
          </w:p>
        </w:tc>
      </w:tr>
      <w:tr>
        <w:tc>
          <w:tcPr/>
          <w:p>
            <w:pPr>
              <w:pStyle w:val="Compact"/>
              <w:jc w:val="left"/>
            </w:pPr>
            <w:r>
              <w:t xml:space="preserve">物理意義</w:t>
            </w:r>
          </w:p>
        </w:tc>
        <w:tc>
          <w:tcPr/>
          <w:p>
            <w:pPr>
              <w:pStyle w:val="Compact"/>
              <w:jc w:val="left"/>
            </w:pPr>
            <w:r>
              <w:t xml:space="preserve">r→1 時 Pₙ→∞：僅0.5%比例偏差就把理論無限大壓到400，說明逐步聚合對莫耳比極敏感</w:t>
            </w:r>
          </w:p>
        </w:tc>
      </w:tr>
    </w:tbl>
    <w:p>
      <w:pPr>
        <w:pStyle w:val="BodyText"/>
      </w:pPr>
      <w:r>
        <w:rPr>
          <w:bCs/>
          <w:b/>
        </w:rPr>
        <w:t xml:space="preserve">重點</w:t>
      </w:r>
      <w:r>
        <w:t xml:space="preserve"> </w:t>
      </w:r>
      <w:r>
        <w:t xml:space="preserve">驗算：先看選項量級判斷 r 該多接近1。若算出 r 遠離1(如0.5)但選項是幾百幾千，就該回頭檢查百分比轉換。</w:t>
      </w:r>
    </w:p>
    <w:p>
      <w:pPr>
        <w:pStyle w:val="BodyText"/>
      </w:pPr>
      <w:r>
        <w:rPr>
          <w:bCs/>
          <w:b/>
        </w:rPr>
        <w:t xml:space="preserve">D　拉午耳定律（二成分氣液平衡）</w:t>
      </w:r>
    </w:p>
    <w:p>
      <w:pPr>
        <w:pStyle w:val="BodyText"/>
      </w:pPr>
      <w:r>
        <w:t xml:space="preserve">π=P_A x_A+P_B x_B(x_B=1−x_A)——總壓是兩純蒸氣壓的</w:t>
      </w:r>
      <w:r>
        <w:rPr>
          <w:bCs/>
          <w:b/>
        </w:rPr>
        <w:t xml:space="preserve">線性插值</w:t>
      </w:r>
      <w:r>
        <w:t xml:space="preserve">，不需處理氣相 y_i。x_A=(π−P_B)/(P_A−P_B)。全苯時π=P_苯、全甲苯時π=P_甲苯，實際π介於兩者間，直接比例反推。</w:t>
      </w:r>
    </w:p>
    <w:p>
      <w:pPr>
        <w:pStyle w:val="BodyText"/>
      </w:pPr>
      <w:r>
        <w:rPr>
          <w:bCs/>
          <w:b/>
        </w:rPr>
        <w:t xml:space="preserve">E　效率類計算：投入 vs 產出方向</w:t>
      </w:r>
    </w:p>
    <w:p>
      <w:pPr>
        <w:pStyle w:val="BodyText"/>
      </w:pPr>
      <w:r>
        <w:t xml:space="preserve">η=產出/投入(η&lt;100%)　→　</w:t>
      </w:r>
      <w:r>
        <w:rPr>
          <w:bCs/>
          <w:b/>
        </w:rPr>
        <w:t xml:space="preserve">投入 = 產出 ÷ η(除，不是乘！)</w:t>
      </w:r>
      <w:r>
        <w:t xml:space="preserve">。類比：手續費扣10%想拿到900元，要存 900÷0.9=1000(不是900×0.9=810)。方向檢查：η&lt;100%時，投入必須&gt;產出。</w:t>
      </w:r>
    </w:p>
    <w:p>
      <w:pPr>
        <w:pStyle w:val="BodyText"/>
      </w:pPr>
      <w:r>
        <w:rPr>
          <w:bCs/>
          <w:b/>
        </w:rPr>
        <w:t xml:space="preserve">重點</w:t>
      </w:r>
      <w:r>
        <w:t xml:space="preserve"> </w:t>
      </w:r>
      <w:r>
        <w:t xml:space="preserve">汽電共生(コジェネ)換算鏈：電功率→熱量(kW×860kcal/(kW·h))；蒸汽產熱=流量×焓差(蒸汽焓−供水焓)；總輸出=發電熱當量+供熱量；投入燃料熱量=總輸出÷η；除以發熱量→氣體用量(Nm³)。</w:t>
      </w:r>
    </w:p>
    <w:p>
      <w:pPr>
        <w:pStyle w:val="BodyText"/>
      </w:pPr>
      <w:r>
        <w:rPr>
          <w:iCs/>
          <w:i/>
        </w:rPr>
        <w:t xml:space="preserve">H23 計算題群共通心法：算完先做「數量級/方向合理性」檢</w:t>
      </w:r>
      <w:r>
        <w:rPr>
          <w:iCs/>
          <w:i/>
          <w:bCs/>
          <w:b/>
        </w:rPr>
        <w:t xml:space="preserve">查</w:t>
      </w:r>
      <w:r>
        <w:rPr>
          <w:iCs/>
          <w:i/>
        </w:rPr>
        <w:t xml:space="preserve">——答案離所有選項太遠，或效率題投入</w:t>
      </w:r>
      <w:r>
        <w:rPr>
          <w:iCs/>
          <w:i/>
          <w:bCs/>
          <w:b/>
        </w:rPr>
        <w:t xml:space="preserve">&lt;</w:t>
      </w:r>
      <w:r>
        <w:rPr>
          <w:iCs/>
          <w:i/>
        </w:rPr>
        <w:t xml:space="preserve">產出，都是訊號要重讀題目，而非猜測。</w:t>
      </w:r>
    </w:p>
    <w:p>
      <w:pPr>
        <w:pStyle w:val="BodyText"/>
      </w:pPr>
      <w:r>
        <w:rPr>
          <w:bCs/>
          <w:b/>
        </w:rPr>
        <w:t xml:space="preserve">１６　H24 有機化學：命名詞根・機制易混點</w:t>
      </w:r>
    </w:p>
    <w:p>
      <w:pPr>
        <w:pStyle w:val="BodyText"/>
      </w:pPr>
      <w:r>
        <w:rPr>
          <w:bCs/>
          <w:b/>
        </w:rPr>
        <w:t xml:space="preserve">A　片假名尾音速讀</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片假名尾</w:t>
            </w:r>
          </w:p>
        </w:tc>
        <w:tc>
          <w:tcPr/>
          <w:p>
            <w:pPr>
              <w:pStyle w:val="Compact"/>
              <w:jc w:val="left"/>
            </w:pPr>
            <w:r>
              <w:rPr>
                <w:bCs/>
                <w:b/>
              </w:rPr>
              <w:t xml:space="preserve">英文字尾</w:t>
            </w:r>
          </w:p>
        </w:tc>
        <w:tc>
          <w:tcPr/>
          <w:p>
            <w:pPr>
              <w:pStyle w:val="Compact"/>
              <w:jc w:val="left"/>
            </w:pPr>
            <w:r>
              <w:rPr>
                <w:bCs/>
                <w:b/>
              </w:rPr>
              <w:t xml:space="preserve">意義</w:t>
            </w:r>
          </w:p>
        </w:tc>
        <w:tc>
          <w:tcPr/>
          <w:p>
            <w:pPr>
              <w:pStyle w:val="Compact"/>
              <w:jc w:val="left"/>
            </w:pPr>
            <w:r>
              <w:rPr>
                <w:bCs/>
                <w:b/>
              </w:rPr>
              <w:t xml:space="preserve">例</w:t>
            </w:r>
          </w:p>
        </w:tc>
      </w:tr>
      <w:tr>
        <w:tc>
          <w:tcPr/>
          <w:p>
            <w:pPr>
              <w:pStyle w:val="Compact"/>
              <w:jc w:val="left"/>
            </w:pPr>
            <w:r>
              <w:rPr>
                <w:bCs/>
                <w:b/>
              </w:rPr>
              <w:t xml:space="preserve">-エン/テン</w:t>
            </w:r>
          </w:p>
        </w:tc>
        <w:tc>
          <w:tcPr/>
          <w:p>
            <w:pPr>
              <w:pStyle w:val="Compact"/>
              <w:jc w:val="left"/>
            </w:pPr>
            <w:r>
              <w:t xml:space="preserve">-ene</w:t>
            </w:r>
          </w:p>
        </w:tc>
        <w:tc>
          <w:tcPr/>
          <w:p>
            <w:pPr>
              <w:pStyle w:val="Compact"/>
              <w:jc w:val="left"/>
            </w:pPr>
            <w:r>
              <w:rPr>
                <w:bCs/>
                <w:b/>
              </w:rPr>
              <w:t xml:space="preserve">烯(C=C)　</w:t>
            </w:r>
          </w:p>
        </w:tc>
        <w:tc>
          <w:tcPr/>
          <w:p>
            <w:pPr>
              <w:pStyle w:val="Compact"/>
              <w:jc w:val="left"/>
            </w:pPr>
            <w:r>
              <w:t xml:space="preserve">オクテン(辛烯)</w:t>
            </w:r>
          </w:p>
        </w:tc>
      </w:tr>
      <w:tr>
        <w:tc>
          <w:tcPr/>
          <w:p>
            <w:pPr>
              <w:pStyle w:val="Compact"/>
              <w:jc w:val="left"/>
            </w:pPr>
            <w:r>
              <w:t xml:space="preserve">-オン/ケトン</w:t>
            </w:r>
          </w:p>
        </w:tc>
        <w:tc>
          <w:tcPr/>
          <w:p>
            <w:pPr>
              <w:pStyle w:val="Compact"/>
              <w:jc w:val="left"/>
            </w:pPr>
            <w:r>
              <w:t xml:space="preserve">-one/ketone</w:t>
            </w:r>
          </w:p>
        </w:tc>
        <w:tc>
          <w:tcPr/>
          <w:p>
            <w:pPr>
              <w:pStyle w:val="Compact"/>
              <w:jc w:val="left"/>
            </w:pPr>
            <w:r>
              <w:t xml:space="preserve">酮(C=O)</w:t>
            </w:r>
          </w:p>
        </w:tc>
        <w:tc>
          <w:tcPr/>
          <w:p>
            <w:pPr>
              <w:pStyle w:val="Compact"/>
              <w:jc w:val="left"/>
            </w:pPr>
            <w:r>
              <w:t xml:space="preserve">アセトン</w:t>
            </w:r>
          </w:p>
        </w:tc>
      </w:tr>
      <w:tr>
        <w:tc>
          <w:tcPr/>
          <w:p>
            <w:pPr>
              <w:pStyle w:val="Compact"/>
              <w:jc w:val="left"/>
            </w:pPr>
            <w:r>
              <w:t xml:space="preserve">-オール</w:t>
            </w:r>
          </w:p>
        </w:tc>
        <w:tc>
          <w:tcPr/>
          <w:p>
            <w:pPr>
              <w:pStyle w:val="Compact"/>
              <w:jc w:val="left"/>
            </w:pPr>
            <w:r>
              <w:t xml:space="preserve">-ol</w:t>
            </w:r>
          </w:p>
        </w:tc>
        <w:tc>
          <w:tcPr/>
          <w:p>
            <w:pPr>
              <w:pStyle w:val="Compact"/>
              <w:jc w:val="left"/>
            </w:pPr>
            <w:r>
              <w:t xml:space="preserve">醇(-OH)</w:t>
            </w:r>
          </w:p>
        </w:tc>
        <w:tc>
          <w:tcPr/>
          <w:p>
            <w:pPr>
              <w:pStyle w:val="Compact"/>
              <w:jc w:val="left"/>
            </w:pPr>
            <w:r>
              <w:t xml:space="preserve">エタノール</w:t>
            </w:r>
          </w:p>
        </w:tc>
      </w:tr>
      <w:tr>
        <w:tc>
          <w:tcPr/>
          <w:p>
            <w:pPr>
              <w:pStyle w:val="Compact"/>
              <w:jc w:val="left"/>
            </w:pPr>
            <w:r>
              <w:t xml:space="preserve">-アン</w:t>
            </w:r>
          </w:p>
        </w:tc>
        <w:tc>
          <w:tcPr/>
          <w:p>
            <w:pPr>
              <w:pStyle w:val="Compact"/>
              <w:jc w:val="left"/>
            </w:pPr>
            <w:r>
              <w:t xml:space="preserve">-ane</w:t>
            </w:r>
          </w:p>
        </w:tc>
        <w:tc>
          <w:tcPr/>
          <w:p>
            <w:pPr>
              <w:pStyle w:val="Compact"/>
              <w:jc w:val="left"/>
            </w:pPr>
            <w:r>
              <w:t xml:space="preserve">烷(飽和)</w:t>
            </w:r>
          </w:p>
        </w:tc>
        <w:tc>
          <w:tcPr/>
          <w:p>
            <w:pPr>
              <w:pStyle w:val="Compact"/>
              <w:jc w:val="left"/>
            </w:pPr>
            <w:r>
              <w:t xml:space="preserve">オクタン</w:t>
            </w:r>
          </w:p>
        </w:tc>
      </w:tr>
      <w:tr>
        <w:tc>
          <w:tcPr/>
          <w:p>
            <w:pPr>
              <w:pStyle w:val="Compact"/>
              <w:jc w:val="left"/>
            </w:pPr>
            <w:r>
              <w:t xml:space="preserve">-イン</w:t>
            </w:r>
          </w:p>
        </w:tc>
        <w:tc>
          <w:tcPr/>
          <w:p>
            <w:pPr>
              <w:pStyle w:val="Compact"/>
              <w:jc w:val="left"/>
            </w:pPr>
            <w:r>
              <w:t xml:space="preserve">-yne</w:t>
            </w:r>
          </w:p>
        </w:tc>
        <w:tc>
          <w:tcPr/>
          <w:p>
            <w:pPr>
              <w:pStyle w:val="Compact"/>
              <w:jc w:val="left"/>
            </w:pPr>
            <w:r>
              <w:t xml:space="preserve">炔(C≡C)</w:t>
            </w:r>
          </w:p>
        </w:tc>
        <w:tc>
          <w:tcPr/>
          <w:p>
            <w:pPr>
              <w:pStyle w:val="Compact"/>
              <w:jc w:val="left"/>
            </w:pPr>
            <w:r>
              <w:t xml:space="preserve">エチン</w:t>
            </w:r>
          </w:p>
        </w:tc>
      </w:tr>
    </w:tbl>
    <w:p>
      <w:pPr>
        <w:pStyle w:val="BodyText"/>
      </w:pPr>
      <w:r>
        <w:rPr>
          <w:bCs/>
          <w:b/>
        </w:rPr>
        <w:t xml:space="preserve">重點</w:t>
      </w:r>
      <w:r>
        <w:t xml:space="preserve"> </w:t>
      </w:r>
      <w:r>
        <w:t xml:space="preserve">テン是エン(烯)的連音變化，不是酮！オクト+エン→オクテン。記法：アルデヒド(醛)→アルドース(醛糖)、ケトン(酮)→ケトース(酮糖)，字首一致好記。</w:t>
      </w:r>
    </w:p>
    <w:p>
      <w:pPr>
        <w:pStyle w:val="BodyText"/>
      </w:pPr>
      <w:r>
        <w:rPr>
          <w:bCs/>
          <w:b/>
        </w:rPr>
        <w:t xml:space="preserve">B　KMnO₄酸性氧化裂解（逆推烯烴結構）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雙鍵碳原本連接</w:t>
            </w:r>
          </w:p>
        </w:tc>
        <w:tc>
          <w:tcPr/>
          <w:p>
            <w:pPr>
              <w:pStyle w:val="Compact"/>
              <w:jc w:val="left"/>
            </w:pPr>
            <w:r>
              <w:rPr>
                <w:bCs/>
                <w:b/>
              </w:rPr>
              <w:t xml:space="preserve">氧化後產物</w:t>
            </w:r>
          </w:p>
        </w:tc>
      </w:tr>
      <w:tr>
        <w:tc>
          <w:tcPr/>
          <w:p>
            <w:pPr>
              <w:pStyle w:val="Compact"/>
              <w:jc w:val="left"/>
            </w:pPr>
            <w:r>
              <w:t xml:space="preserve">=CH₂(末端,2個H)</w:t>
            </w:r>
          </w:p>
        </w:tc>
        <w:tc>
          <w:tcPr/>
          <w:p>
            <w:pPr>
              <w:pStyle w:val="Compact"/>
              <w:jc w:val="left"/>
            </w:pPr>
            <w:r>
              <w:t xml:space="preserve">→ CO₂+H₂O(完全氧化)</w:t>
            </w:r>
          </w:p>
        </w:tc>
      </w:tr>
      <w:tr>
        <w:tc>
          <w:tcPr/>
          <w:p>
            <w:pPr>
              <w:pStyle w:val="Compact"/>
              <w:jc w:val="left"/>
            </w:pPr>
            <w:r>
              <w:t xml:space="preserve">=CH–(1個H,鏈中)</w:t>
            </w:r>
          </w:p>
        </w:tc>
        <w:tc>
          <w:tcPr/>
          <w:p>
            <w:pPr>
              <w:pStyle w:val="Compact"/>
              <w:jc w:val="left"/>
            </w:pPr>
            <w:r>
              <w:t xml:space="preserve">→ –COOH(羧酸)</w:t>
            </w:r>
          </w:p>
        </w:tc>
      </w:tr>
      <w:tr>
        <w:tc>
          <w:tcPr/>
          <w:p>
            <w:pPr>
              <w:pStyle w:val="Compact"/>
              <w:jc w:val="left"/>
            </w:pPr>
            <w:r>
              <w:t xml:space="preserve">=CR₂(0個H,全取代)</w:t>
            </w:r>
          </w:p>
        </w:tc>
        <w:tc>
          <w:tcPr/>
          <w:p>
            <w:pPr>
              <w:pStyle w:val="Compact"/>
              <w:jc w:val="left"/>
            </w:pPr>
            <w:r>
              <w:t xml:space="preserve">→ 酮</w:t>
            </w:r>
          </w:p>
        </w:tc>
      </w:tr>
    </w:tbl>
    <w:p>
      <w:pPr>
        <w:pStyle w:val="BodyText"/>
      </w:pPr>
      <w:r>
        <w:rPr>
          <w:bCs/>
          <w:b/>
        </w:rPr>
        <w:t xml:space="preserve">重點</w:t>
      </w:r>
      <w:r>
        <w:t xml:space="preserve"> </w:t>
      </w:r>
      <w:r>
        <w:t xml:space="preserve">逆推流程：①產物碳數相加=原分子碳數(裂解不增不減碳)②CO₂代表末端=CH₂→雙鍵在末端③羧酸代表=CH–。與O₃分解(得醛/酮)機制類似但KMnO₄氧化力更強(末端直接到CO₂/羧酸，不停在醛)。</w:t>
      </w:r>
    </w:p>
    <w:p>
      <w:pPr>
        <w:pStyle w:val="BodyText"/>
      </w:pPr>
      <w:r>
        <w:rPr>
          <w:bCs/>
          <w:b/>
        </w:rPr>
        <w:t xml:space="preserve">C　芳香族取代位置不變 + 重氮化正確試劑</w:t>
      </w:r>
    </w:p>
    <w:p>
      <w:pPr>
        <w:pStyle w:val="BodyText"/>
      </w:pPr>
      <w:r>
        <w:t xml:space="preserve">鐵則：氧化/還原/取代反應通常</w:t>
      </w:r>
      <w:r>
        <w:rPr>
          <w:bCs/>
          <w:b/>
        </w:rPr>
        <w:t xml:space="preserve">不改變取代基在環上的位置</w:t>
      </w:r>
      <w:r>
        <w:t xml:space="preserve">(p-キシレン氧化→テレフタル酸(對位)，不是イソフタル酸(間位))。</w:t>
      </w:r>
    </w:p>
    <w:p>
      <w:pPr>
        <w:pStyle w:val="BodyText"/>
      </w:pPr>
      <w:r>
        <w:rPr>
          <w:bCs/>
          <w:b/>
        </w:rPr>
        <w:t xml:space="preserve">重氮化(ジアゾ化)正確試劑：</w:t>
      </w:r>
      <w:r>
        <w:t xml:space="preserve">ArNH₂ + NaNO₂ + 稀酸(H₂SO₄/HCl皆可,提供H⁺) → 低溫 → ArN₂⁺。酸的作用是把NaNO₂轉成HNO₂/NO⁺，</w:t>
      </w:r>
      <w:r>
        <w:rPr>
          <w:bCs/>
          <w:b/>
        </w:rPr>
        <w:t xml:space="preserve">不需要HX(鹵酸)</w:t>
      </w:r>
      <w:r>
        <w:t xml:space="preserve">——HX是重氮鹽生成『之後』做Sandmeyer反應(換成Ar-X)才用到，是下一步。</w:t>
      </w:r>
    </w:p>
    <w:p>
      <w:pPr>
        <w:pStyle w:val="BodyText"/>
      </w:pPr>
      <w:r>
        <w:rPr>
          <w:bCs/>
          <w:b/>
        </w:rPr>
        <w:t xml:space="preserve">D　SN2：機制(協奏) ≠ 可逆性（獨立兩軸）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概念</w:t>
            </w:r>
          </w:p>
        </w:tc>
        <w:tc>
          <w:tcPr/>
          <w:p>
            <w:pPr>
              <w:pStyle w:val="Compact"/>
              <w:jc w:val="left"/>
            </w:pPr>
            <w:r>
              <w:rPr>
                <w:bCs/>
                <w:b/>
              </w:rPr>
              <w:t xml:space="preserve">在講什麼</w:t>
            </w:r>
          </w:p>
        </w:tc>
        <w:tc>
          <w:tcPr/>
          <w:p>
            <w:pPr>
              <w:pStyle w:val="Compact"/>
              <w:jc w:val="left"/>
            </w:pPr>
            <w:r>
              <w:rPr>
                <w:bCs/>
                <w:b/>
              </w:rPr>
              <w:t xml:space="preserve">與SN2的關係</w:t>
            </w:r>
          </w:p>
        </w:tc>
      </w:tr>
      <w:tr>
        <w:tc>
          <w:tcPr/>
          <w:p>
            <w:pPr>
              <w:pStyle w:val="Compact"/>
              <w:jc w:val="left"/>
            </w:pPr>
            <w:r>
              <w:t xml:space="preserve">協奏(concerted)</w:t>
            </w:r>
          </w:p>
        </w:tc>
        <w:tc>
          <w:tcPr/>
          <w:p>
            <w:pPr>
              <w:pStyle w:val="Compact"/>
              <w:jc w:val="left"/>
            </w:pPr>
            <w:r>
              <w:t xml:space="preserve">怎麼發生：斷鍵成鍵同時、一個過渡態、無中間體</w:t>
            </w:r>
          </w:p>
        </w:tc>
        <w:tc>
          <w:tcPr/>
          <w:p>
            <w:pPr>
              <w:pStyle w:val="Compact"/>
              <w:jc w:val="left"/>
            </w:pPr>
            <w:r>
              <w:t xml:space="preserve">SN2是協奏一步 ✓</w:t>
            </w:r>
          </w:p>
        </w:tc>
      </w:tr>
      <w:tr>
        <w:tc>
          <w:tcPr/>
          <w:p>
            <w:pPr>
              <w:pStyle w:val="Compact"/>
              <w:jc w:val="left"/>
            </w:pPr>
            <w:r>
              <w:rPr>
                <w:bCs/>
                <w:b/>
              </w:rPr>
              <w:t xml:space="preserve">可逆/不可逆</w:t>
            </w:r>
          </w:p>
        </w:tc>
        <w:tc>
          <w:tcPr/>
          <w:p>
            <w:pPr>
              <w:pStyle w:val="Compact"/>
              <w:jc w:val="left"/>
            </w:pPr>
            <w:r>
              <w:t xml:space="preserve">能不能反向：取決熱力學/逆反應活化能</w:t>
            </w:r>
          </w:p>
        </w:tc>
        <w:tc>
          <w:tcPr/>
          <w:p>
            <w:pPr>
              <w:pStyle w:val="Compact"/>
              <w:jc w:val="left"/>
            </w:pPr>
            <w:r>
              <w:rPr>
                <w:bCs/>
                <w:b/>
              </w:rPr>
              <w:t xml:space="preserve">SN2原則上可逆！</w:t>
            </w:r>
          </w:p>
        </w:tc>
      </w:tr>
    </w:tbl>
    <w:p>
      <w:pPr>
        <w:pStyle w:val="BodyText"/>
      </w:pPr>
      <w:r>
        <w:rPr>
          <w:bCs/>
          <w:b/>
        </w:rPr>
        <w:t xml:space="preserve">重點</w:t>
      </w:r>
      <w:r>
        <w:t xml:space="preserve"> </w:t>
      </w:r>
      <w:r>
        <w:t xml:space="preserve">陷阱：『一步反應』不等於『不可逆』，兩者是獨立的軸！例：I⁻+CH₃Br⇌CH₃I+Br⁻ 可雙向走SN2。其餘SN2性質：二分子(bimolecular,rate=k[Nu][substrate])、立體特異(背面進攻→構型反轉Walden inversion)、離去能力I⁻&gt;Br⁻&gt;Cl⁻&gt;F⁻(C-X鍵弱、陰離子穩定)。</w:t>
      </w:r>
    </w:p>
    <w:p>
      <w:pPr>
        <w:pStyle w:val="BodyText"/>
      </w:pPr>
      <w:r>
        <w:rPr>
          <w:bCs/>
          <w:b/>
        </w:rPr>
        <w:t xml:space="preserve">E　糖類（醣類）核心術語配對</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術語</w:t>
            </w:r>
          </w:p>
        </w:tc>
        <w:tc>
          <w:tcPr/>
          <w:p>
            <w:pPr>
              <w:pStyle w:val="Compact"/>
              <w:jc w:val="left"/>
            </w:pPr>
            <w:r>
              <w:rPr>
                <w:bCs/>
                <w:b/>
              </w:rPr>
              <w:t xml:space="preserve">意義</w:t>
            </w:r>
          </w:p>
        </w:tc>
        <w:tc>
          <w:tcPr/>
          <w:p>
            <w:pPr>
              <w:pStyle w:val="Compact"/>
              <w:jc w:val="left"/>
            </w:pPr>
            <w:r>
              <w:rPr>
                <w:bCs/>
                <w:b/>
              </w:rPr>
              <w:t xml:space="preserve">別搞混</w:t>
            </w:r>
          </w:p>
        </w:tc>
      </w:tr>
      <w:tr>
        <w:tc>
          <w:tcPr/>
          <w:p>
            <w:pPr>
              <w:pStyle w:val="Compact"/>
              <w:jc w:val="left"/>
            </w:pPr>
            <w:r>
              <w:rPr>
                <w:bCs/>
                <w:b/>
              </w:rPr>
              <w:t xml:space="preserve">アルドース</w:t>
            </w:r>
          </w:p>
        </w:tc>
        <w:tc>
          <w:tcPr/>
          <w:p>
            <w:pPr>
              <w:pStyle w:val="Compact"/>
              <w:jc w:val="left"/>
            </w:pPr>
            <w:r>
              <w:t xml:space="preserve">含醛基(–CHO)的糖</w:t>
            </w:r>
          </w:p>
        </w:tc>
        <w:tc>
          <w:tcPr/>
          <w:p>
            <w:pPr>
              <w:pStyle w:val="Compact"/>
              <w:jc w:val="left"/>
            </w:pPr>
            <w:r>
              <w:t xml:space="preserve">vs ケトース</w:t>
            </w:r>
          </w:p>
        </w:tc>
      </w:tr>
      <w:tr>
        <w:tc>
          <w:tcPr/>
          <w:p>
            <w:pPr>
              <w:pStyle w:val="Compact"/>
              <w:jc w:val="left"/>
            </w:pPr>
            <w:r>
              <w:rPr>
                <w:bCs/>
                <w:b/>
              </w:rPr>
              <w:t xml:space="preserve">ケトース</w:t>
            </w:r>
          </w:p>
        </w:tc>
        <w:tc>
          <w:tcPr/>
          <w:p>
            <w:pPr>
              <w:pStyle w:val="Compact"/>
              <w:jc w:val="left"/>
            </w:pPr>
            <w:r>
              <w:t xml:space="preserve">含酮基(C=O在鏈中)的糖</w:t>
            </w:r>
          </w:p>
        </w:tc>
        <w:tc>
          <w:tcPr/>
          <w:p>
            <w:pPr>
              <w:pStyle w:val="Compact"/>
              <w:jc w:val="left"/>
            </w:pPr>
            <w:r>
              <w:t xml:space="preserve">vs アルドース</w:t>
            </w:r>
          </w:p>
        </w:tc>
      </w:tr>
      <w:tr>
        <w:tc>
          <w:tcPr/>
          <w:p>
            <w:pPr>
              <w:pStyle w:val="Compact"/>
              <w:jc w:val="left"/>
            </w:pPr>
            <w:r>
              <w:rPr>
                <w:bCs/>
                <w:b/>
              </w:rPr>
              <w:t xml:space="preserve">ヘミアセタール</w:t>
            </w:r>
          </w:p>
        </w:tc>
        <w:tc>
          <w:tcPr/>
          <w:p>
            <w:pPr>
              <w:pStyle w:val="Compact"/>
              <w:jc w:val="left"/>
            </w:pPr>
            <w:r>
              <w:t xml:space="preserve">半縮醛，可逆開環→</w:t>
            </w:r>
            <w:r>
              <w:rPr>
                <w:bCs/>
                <w:b/>
              </w:rPr>
              <w:t xml:space="preserve">有還原性</w:t>
            </w:r>
          </w:p>
        </w:tc>
        <w:tc>
          <w:tcPr/>
          <w:p>
            <w:pPr>
              <w:pStyle w:val="Compact"/>
              <w:jc w:val="left"/>
            </w:pPr>
            <w:r>
              <w:t xml:space="preserve">vs アセタール</w:t>
            </w:r>
          </w:p>
        </w:tc>
      </w:tr>
      <w:tr>
        <w:tc>
          <w:tcPr/>
          <w:p>
            <w:pPr>
              <w:pStyle w:val="Compact"/>
              <w:jc w:val="left"/>
            </w:pPr>
            <w:r>
              <w:rPr>
                <w:bCs/>
                <w:b/>
              </w:rPr>
              <w:t xml:space="preserve">アセタール</w:t>
            </w:r>
          </w:p>
        </w:tc>
        <w:tc>
          <w:tcPr/>
          <w:p>
            <w:pPr>
              <w:pStyle w:val="Compact"/>
              <w:jc w:val="left"/>
            </w:pPr>
            <w:r>
              <w:t xml:space="preserve">全縮醛，醛基鎖死→</w:t>
            </w:r>
            <w:r>
              <w:rPr>
                <w:bCs/>
                <w:b/>
              </w:rPr>
              <w:t xml:space="preserve">無還原性</w:t>
            </w:r>
          </w:p>
        </w:tc>
        <w:tc>
          <w:tcPr/>
          <w:p>
            <w:pPr>
              <w:pStyle w:val="Compact"/>
              <w:jc w:val="left"/>
            </w:pPr>
            <w:r>
              <w:t xml:space="preserve">vs ヘミアセタール</w:t>
            </w:r>
          </w:p>
        </w:tc>
      </w:tr>
      <w:tr>
        <w:tc>
          <w:tcPr/>
          <w:p>
            <w:pPr>
              <w:pStyle w:val="Compact"/>
              <w:jc w:val="left"/>
            </w:pPr>
            <w:r>
              <w:rPr>
                <w:bCs/>
                <w:b/>
              </w:rPr>
              <w:t xml:space="preserve">アノマー</w:t>
            </w:r>
          </w:p>
        </w:tc>
        <w:tc>
          <w:tcPr/>
          <w:p>
            <w:pPr>
              <w:pStyle w:val="Compact"/>
              <w:jc w:val="left"/>
            </w:pPr>
            <w:r>
              <w:t xml:space="preserve">環化生成的α/β端基異構物，會平衡互變(變旋)</w:t>
            </w:r>
          </w:p>
        </w:tc>
        <w:tc>
          <w:tcPr/>
          <w:p>
            <w:pPr>
              <w:pStyle w:val="Compact"/>
              <w:jc w:val="left"/>
            </w:pPr>
            <w:r>
              <w:t xml:space="preserve">vs エナンチオマー</w:t>
            </w:r>
          </w:p>
        </w:tc>
      </w:tr>
      <w:tr>
        <w:tc>
          <w:tcPr/>
          <w:p>
            <w:pPr>
              <w:pStyle w:val="Compact"/>
              <w:jc w:val="left"/>
            </w:pPr>
            <w:r>
              <w:rPr>
                <w:bCs/>
                <w:b/>
              </w:rPr>
              <w:t xml:space="preserve">エナンチオマー</w:t>
            </w:r>
          </w:p>
        </w:tc>
        <w:tc>
          <w:tcPr/>
          <w:p>
            <w:pPr>
              <w:pStyle w:val="Compact"/>
              <w:jc w:val="left"/>
            </w:pPr>
            <w:r>
              <w:t xml:space="preserve">整分子鏡像對映異構物，不會自發平衡互變</w:t>
            </w:r>
          </w:p>
        </w:tc>
        <w:tc>
          <w:tcPr/>
          <w:p>
            <w:pPr>
              <w:pStyle w:val="Compact"/>
              <w:jc w:val="left"/>
            </w:pPr>
            <w:r>
              <w:t xml:space="preserve">vs アノマー</w:t>
            </w:r>
          </w:p>
        </w:tc>
      </w:tr>
    </w:tbl>
    <w:p>
      <w:pPr>
        <w:pStyle w:val="BodyText"/>
      </w:pPr>
      <w:r>
        <w:rPr>
          <w:bCs/>
          <w:b/>
        </w:rPr>
        <w:t xml:space="preserve">重點</w:t>
      </w:r>
      <w:r>
        <w:t xml:space="preserve"> </w:t>
      </w:r>
      <w:r>
        <w:t xml:space="preserve">碳水化合物根本定義：ポリヒドロキシカルボニル化合物(多羥基+一個羰基)。ミュータロテーション(變旋)＝アノマー平衡，不是エナンチオマー平衡、也不是エノール平衡。トレンス試薬(銀鏡)氧化的是游離醛基，アセタール鎖死醛基故不還原。這五組陷阱都是『定義配對錯誤』型，抓住哪兩個概念被調換即可判。</w:t>
      </w:r>
    </w:p>
    <w:p>
      <w:pPr>
        <w:pStyle w:val="BodyText"/>
      </w:pPr>
      <w:r>
        <w:rPr>
          <w:bCs/>
          <w:b/>
        </w:rPr>
        <w:t xml:space="preserve">１７　H24 芳香族性・新燃料・石油規格</w:t>
      </w:r>
    </w:p>
    <w:p>
      <w:pPr>
        <w:pStyle w:val="BodyText"/>
      </w:pPr>
      <w:r>
        <w:rPr>
          <w:bCs/>
          <w:b/>
        </w:rPr>
        <w:t xml:space="preserve">A　芳香族性判斷（Hückel規則四步）</w:t>
      </w:r>
    </w:p>
    <w:p>
      <w:pPr>
        <w:pStyle w:val="BodyText"/>
      </w:pPr>
      <w:r>
        <w:t xml:space="preserve">流程：①環狀？②平面？(會扭曲逃離平面就不算，如COT) ③完全共軛？(離子帶電碳、雜原子孤對是否參與都要判) ④π電子數=</w:t>
      </w:r>
      <w:r>
        <w:rPr>
          <w:bCs/>
          <w:b/>
        </w:rPr>
        <w:t xml:space="preserve">4n+2→芳香族</w:t>
      </w:r>
      <w:r>
        <w:t xml:space="preserve">；</w:t>
      </w:r>
      <w:r>
        <w:rPr>
          <w:bCs/>
          <w:b/>
        </w:rPr>
        <w:t xml:space="preserve">4n→反芳香族(不穩定！≠芳香族)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結構</w:t>
            </w:r>
          </w:p>
        </w:tc>
        <w:tc>
          <w:tcPr/>
          <w:p>
            <w:pPr>
              <w:pStyle w:val="Compact"/>
              <w:jc w:val="left"/>
            </w:pPr>
            <w:r>
              <w:rPr>
                <w:bCs/>
                <w:b/>
              </w:rPr>
              <w:t xml:space="preserve">π電子數</w:t>
            </w:r>
          </w:p>
        </w:tc>
        <w:tc>
          <w:tcPr/>
          <w:p>
            <w:pPr>
              <w:pStyle w:val="Compact"/>
              <w:jc w:val="left"/>
            </w:pPr>
            <w:r>
              <w:rPr>
                <w:bCs/>
                <w:b/>
              </w:rPr>
              <w:t xml:space="preserve">性質</w:t>
            </w:r>
          </w:p>
        </w:tc>
      </w:tr>
      <w:tr>
        <w:tc>
          <w:tcPr/>
          <w:p>
            <w:pPr>
              <w:pStyle w:val="Compact"/>
              <w:jc w:val="left"/>
            </w:pPr>
            <w:r>
              <w:t xml:space="preserve">シクロブタジエン(四角環)</w:t>
            </w:r>
          </w:p>
        </w:tc>
        <w:tc>
          <w:tcPr/>
          <w:p>
            <w:pPr>
              <w:pStyle w:val="Compact"/>
              <w:jc w:val="left"/>
            </w:pPr>
            <w:r>
              <w:t xml:space="preserve">4</w:t>
            </w:r>
          </w:p>
        </w:tc>
        <w:tc>
          <w:tcPr/>
          <w:p>
            <w:pPr>
              <w:pStyle w:val="Compact"/>
              <w:jc w:val="left"/>
            </w:pPr>
            <w:r>
              <w:rPr>
                <w:bCs/>
                <w:b/>
              </w:rPr>
              <w:t xml:space="preserve">反芳香族(≠芳香族！)</w:t>
            </w:r>
          </w:p>
        </w:tc>
      </w:tr>
      <w:tr>
        <w:tc>
          <w:tcPr/>
          <w:p>
            <w:pPr>
              <w:pStyle w:val="Compact"/>
              <w:jc w:val="left"/>
            </w:pPr>
            <w:r>
              <w:t xml:space="preserve">シクロペンタジエニルアニオン(五角,陰離子)</w:t>
            </w:r>
          </w:p>
        </w:tc>
        <w:tc>
          <w:tcPr/>
          <w:p>
            <w:pPr>
              <w:pStyle w:val="Compact"/>
              <w:jc w:val="left"/>
            </w:pPr>
            <w:r>
              <w:t xml:space="preserve">6(含孤對)</w:t>
            </w:r>
          </w:p>
        </w:tc>
        <w:tc>
          <w:tcPr/>
          <w:p>
            <w:pPr>
              <w:pStyle w:val="Compact"/>
              <w:jc w:val="left"/>
            </w:pPr>
            <w:r>
              <w:rPr>
                <w:bCs/>
                <w:b/>
              </w:rPr>
              <w:t xml:space="preserve">芳香族</w:t>
            </w:r>
          </w:p>
        </w:tc>
      </w:tr>
      <w:tr>
        <w:tc>
          <w:tcPr/>
          <w:p>
            <w:pPr>
              <w:pStyle w:val="Compact"/>
              <w:jc w:val="left"/>
            </w:pPr>
            <w:r>
              <w:t xml:space="preserve">ピリジン(六角,含N)</w:t>
            </w:r>
          </w:p>
        </w:tc>
        <w:tc>
          <w:tcPr/>
          <w:p>
            <w:pPr>
              <w:pStyle w:val="Compact"/>
              <w:jc w:val="left"/>
            </w:pPr>
            <w:r>
              <w:t xml:space="preserve">6</w:t>
            </w:r>
          </w:p>
        </w:tc>
        <w:tc>
          <w:tcPr/>
          <w:p>
            <w:pPr>
              <w:pStyle w:val="Compact"/>
              <w:jc w:val="left"/>
            </w:pPr>
            <w:r>
              <w:rPr>
                <w:bCs/>
                <w:b/>
              </w:rPr>
              <w:t xml:space="preserve">芳香族</w:t>
            </w:r>
          </w:p>
        </w:tc>
      </w:tr>
      <w:tr>
        <w:tc>
          <w:tcPr/>
          <w:p>
            <w:pPr>
              <w:pStyle w:val="Compact"/>
              <w:jc w:val="left"/>
            </w:pPr>
            <w:r>
              <w:t xml:space="preserve">トロピリウムカチオン(七角,陽離子)</w:t>
            </w:r>
          </w:p>
        </w:tc>
        <w:tc>
          <w:tcPr/>
          <w:p>
            <w:pPr>
              <w:pStyle w:val="Compact"/>
              <w:jc w:val="left"/>
            </w:pPr>
            <w:r>
              <w:t xml:space="preserve">6</w:t>
            </w:r>
          </w:p>
        </w:tc>
        <w:tc>
          <w:tcPr/>
          <w:p>
            <w:pPr>
              <w:pStyle w:val="Compact"/>
              <w:jc w:val="left"/>
            </w:pPr>
            <w:r>
              <w:rPr>
                <w:bCs/>
                <w:b/>
              </w:rPr>
              <w:t xml:space="preserve">芳香族</w:t>
            </w:r>
          </w:p>
        </w:tc>
      </w:tr>
      <w:tr>
        <w:tc>
          <w:tcPr/>
          <w:p>
            <w:pPr>
              <w:pStyle w:val="Compact"/>
              <w:jc w:val="left"/>
            </w:pPr>
            <w:r>
              <w:t xml:space="preserve">シクロオクタテトラエン(八角)</w:t>
            </w:r>
          </w:p>
        </w:tc>
        <w:tc>
          <w:tcPr/>
          <w:p>
            <w:pPr>
              <w:pStyle w:val="Compact"/>
              <w:jc w:val="left"/>
            </w:pPr>
            <w:r>
              <w:t xml:space="preserve">8(但扭曲成非平面)</w:t>
            </w:r>
          </w:p>
        </w:tc>
        <w:tc>
          <w:tcPr/>
          <w:p>
            <w:pPr>
              <w:pStyle w:val="Compact"/>
              <w:jc w:val="left"/>
            </w:pPr>
            <w:r>
              <w:t xml:space="preserve">非芳香族(逃離4n不穩定態)</w:t>
            </w:r>
          </w:p>
        </w:tc>
      </w:tr>
    </w:tbl>
    <w:p>
      <w:pPr>
        <w:pStyle w:val="BodyText"/>
      </w:pPr>
      <w:r>
        <w:rPr>
          <w:bCs/>
          <w:b/>
        </w:rPr>
        <w:t xml:space="preserve">重點</w:t>
      </w:r>
      <w:r>
        <w:t xml:space="preserve"> </w:t>
      </w:r>
      <w:r>
        <w:t xml:space="preserve">反芳香族≠芳香族，名字像親戚性質是死對頭！離子(陽/陰)帶電碳可提供空p軌域或孤對加入共軛，別只看表面雙鍵數。COT為避免4n反芳香族會扭曲成浴盆狀(タブ型)，結果連反芳香族都不是。</w:t>
      </w:r>
    </w:p>
    <w:p>
      <w:pPr>
        <w:pStyle w:val="BodyText"/>
      </w:pPr>
      <w:r>
        <w:rPr>
          <w:bCs/>
          <w:b/>
        </w:rPr>
        <w:t xml:space="preserve">B　新燃料：合成原料/反應物易混淆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名字相近陷阱</w:t>
            </w:r>
          </w:p>
        </w:tc>
        <w:tc>
          <w:tcPr/>
          <w:p>
            <w:pPr>
              <w:pStyle w:val="Compact"/>
              <w:jc w:val="left"/>
            </w:pPr>
            <w:r>
              <w:rPr>
                <w:bCs/>
                <w:b/>
              </w:rPr>
              <w:t xml:space="preserve">正確</w:t>
            </w:r>
          </w:p>
        </w:tc>
        <w:tc>
          <w:tcPr/>
          <w:p>
            <w:pPr>
              <w:pStyle w:val="Compact"/>
              <w:jc w:val="left"/>
            </w:pPr>
            <w:r>
              <w:rPr>
                <w:bCs/>
                <w:b/>
              </w:rPr>
              <w:t xml:space="preserve">錯誤(勿混)</w:t>
            </w:r>
          </w:p>
        </w:tc>
      </w:tr>
      <w:tr>
        <w:tc>
          <w:tcPr/>
          <w:p>
            <w:pPr>
              <w:pStyle w:val="Compact"/>
              <w:jc w:val="left"/>
            </w:pPr>
            <w:r>
              <w:rPr>
                <w:bCs/>
                <w:b/>
              </w:rPr>
              <w:t xml:space="preserve">バイオETBE合成</w:t>
            </w:r>
          </w:p>
        </w:tc>
        <w:tc>
          <w:tcPr/>
          <w:p>
            <w:pPr>
              <w:pStyle w:val="Compact"/>
              <w:jc w:val="left"/>
            </w:pPr>
            <w:r>
              <w:t xml:space="preserve">バイオエタノール+</w:t>
            </w:r>
            <w:r>
              <w:rPr>
                <w:bCs/>
                <w:b/>
              </w:rPr>
              <w:t xml:space="preserve">イソブテン</w:t>
            </w:r>
            <w:r>
              <w:t xml:space="preserve">(有雙鍵,能醚化)</w:t>
            </w:r>
          </w:p>
        </w:tc>
        <w:tc>
          <w:tcPr/>
          <w:p>
            <w:pPr>
              <w:pStyle w:val="Compact"/>
              <w:jc w:val="left"/>
            </w:pPr>
            <w:r>
              <w:rPr>
                <w:bCs/>
                <w:b/>
              </w:rPr>
              <w:t xml:space="preserve">n-ブタン(飽和,無雙鍵,不能反應)</w:t>
            </w:r>
          </w:p>
        </w:tc>
      </w:tr>
      <w:tr>
        <w:tc>
          <w:tcPr/>
          <w:p>
            <w:pPr>
              <w:pStyle w:val="Compact"/>
              <w:jc w:val="left"/>
            </w:pPr>
            <w:r>
              <w:rPr>
                <w:bCs/>
                <w:b/>
              </w:rPr>
              <w:t xml:space="preserve">BDF(生質柴油)</w:t>
            </w:r>
          </w:p>
        </w:tc>
        <w:tc>
          <w:tcPr/>
          <w:p>
            <w:pPr>
              <w:pStyle w:val="Compact"/>
              <w:jc w:val="left"/>
            </w:pPr>
            <w:r>
              <w:t xml:space="preserve">ナタネ油(植物油)+</w:t>
            </w:r>
            <w:r>
              <w:rPr>
                <w:bCs/>
                <w:b/>
              </w:rPr>
              <w:t xml:space="preserve">メタノール</w:t>
            </w:r>
          </w:p>
        </w:tc>
        <w:tc>
          <w:tcPr/>
          <w:p>
            <w:pPr>
              <w:pStyle w:val="Compact"/>
              <w:jc w:val="left"/>
            </w:pPr>
            <w:r>
              <w:t xml:space="preserve">→ 脂肪酸メチルエステル(FAME)，酯交換反応</w:t>
            </w:r>
          </w:p>
        </w:tc>
      </w:tr>
    </w:tbl>
    <w:p>
      <w:pPr>
        <w:pStyle w:val="BodyText"/>
      </w:pPr>
      <w:r>
        <w:rPr>
          <w:bCs/>
          <w:b/>
        </w:rPr>
        <w:t xml:space="preserve">重點</w:t>
      </w:r>
      <w:r>
        <w:t xml:space="preserve"> </w:t>
      </w:r>
      <w:r>
        <w:t xml:space="preserve">判準：看到『A+B→產物C』的合成敘述，先問B有沒有反應所需的關鍵結構(如雙鍵)。E3=乙醇直接混汽油3vol%以下(JIS)；BDF混軽油上限5wt%；DME(天然氣/煤/生質皆可製)幾乎無PM、可降NOx。頁岩氣(シェールガス)水壓破碎開採，北美2006年起商業化。</w:t>
      </w:r>
    </w:p>
    <w:p>
      <w:pPr>
        <w:pStyle w:val="BodyText"/>
      </w:pPr>
      <w:r>
        <w:rPr>
          <w:bCs/>
          <w:b/>
        </w:rPr>
        <w:t xml:space="preserve">C　石油物性：單位重量 vs 單位體積 發熱量</w:t>
      </w:r>
    </w:p>
    <w:p>
      <w:pPr>
        <w:pStyle w:val="BodyText"/>
      </w:pPr>
      <w:r>
        <w:rPr>
          <w:bCs/>
          <w:b/>
        </w:rPr>
        <w:t xml:space="preserve">陷阱：兩種基準趨勢可能相反！</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基準</w:t>
            </w:r>
          </w:p>
        </w:tc>
        <w:tc>
          <w:tcPr/>
          <w:p>
            <w:pPr>
              <w:pStyle w:val="Compact"/>
              <w:jc w:val="left"/>
            </w:pPr>
            <w:r>
              <w:rPr>
                <w:bCs/>
                <w:b/>
              </w:rPr>
              <w:t xml:space="preserve">決定因素與趨勢</w:t>
            </w:r>
          </w:p>
        </w:tc>
      </w:tr>
      <w:tr>
        <w:tc>
          <w:tcPr/>
          <w:p>
            <w:pPr>
              <w:pStyle w:val="Compact"/>
              <w:jc w:val="left"/>
            </w:pPr>
            <w:r>
              <w:t xml:space="preserve">單位重量(kcal/g)</w:t>
            </w:r>
          </w:p>
        </w:tc>
        <w:tc>
          <w:tcPr/>
          <w:p>
            <w:pPr>
              <w:pStyle w:val="Compact"/>
              <w:jc w:val="left"/>
            </w:pPr>
            <w:r>
              <w:t xml:space="preserve">H/C比(飽和度)決定：烷&gt;烯&gt;芳香族</w:t>
            </w:r>
          </w:p>
        </w:tc>
      </w:tr>
      <w:tr>
        <w:tc>
          <w:tcPr/>
          <w:p>
            <w:pPr>
              <w:pStyle w:val="Compact"/>
              <w:jc w:val="left"/>
            </w:pPr>
            <w:r>
              <w:rPr>
                <w:bCs/>
                <w:b/>
              </w:rPr>
              <w:t xml:space="preserve">單位體積(MJ/L)</w:t>
            </w:r>
          </w:p>
        </w:tc>
        <w:tc>
          <w:tcPr/>
          <w:p>
            <w:pPr>
              <w:pStyle w:val="Compact"/>
              <w:jc w:val="left"/>
            </w:pPr>
            <w:r>
              <w:t xml:space="preserve">密度效應主導！重質油密度大→同體積可燃物多→</w:t>
            </w:r>
            <w:r>
              <w:rPr>
                <w:bCs/>
                <w:b/>
              </w:rPr>
              <w:t xml:space="preserve">ガソリン&lt;灯油&lt;軽油&lt;重油</w:t>
            </w:r>
          </w:p>
        </w:tc>
      </w:tr>
    </w:tbl>
    <w:p>
      <w:pPr>
        <w:pStyle w:val="BodyText"/>
      </w:pPr>
      <w:r>
        <w:rPr>
          <w:bCs/>
          <w:b/>
        </w:rPr>
        <w:t xml:space="preserve">重點</w:t>
      </w:r>
      <w:r>
        <w:t xml:space="preserve"> </w:t>
      </w:r>
      <w:r>
        <w:t xml:space="preserve">高位/低位發熱量：LHV=HHV−(水蒸気凝縮潜熱×水蒸気量)。實際設備(ボイラ/ディーゼル/ガスタービン)熱效率計算用低位發熱量(排氣水蒸氣通常不冷凝回收)。</w:t>
      </w:r>
    </w:p>
    <w:p>
      <w:pPr>
        <w:pStyle w:val="BodyText"/>
      </w:pPr>
      <w:r>
        <w:rPr>
          <w:bCs/>
          <w:b/>
        </w:rPr>
        <w:t xml:space="preserve">D　常壓蒸餾能拿到什麼（望文生義陷阱）</w:t>
      </w:r>
    </w:p>
    <w:p>
      <w:pPr>
        <w:pStyle w:val="BodyText"/>
      </w:pPr>
      <w:r>
        <w:t xml:space="preserve">常圧蒸留直留品(按沸點切)：</w:t>
      </w:r>
      <w:r>
        <w:rPr>
          <w:bCs/>
          <w:b/>
        </w:rPr>
        <w:t xml:space="preserve">LPG→直留ナフサ→灯油→軽油→常圧残油</w:t>
      </w:r>
      <w:r>
        <w:t xml:space="preserve">。潤滑油</w:t>
      </w:r>
      <w:r>
        <w:rPr>
          <w:bCs/>
          <w:b/>
        </w:rPr>
        <w:t xml:space="preserve">不是</w:t>
      </w:r>
      <w:r>
        <w:t xml:space="preserve">直留品——沸點太高，常壓會先熱分解，須</w:t>
      </w:r>
      <w:r>
        <w:rPr>
          <w:bCs/>
          <w:b/>
        </w:rPr>
        <w:t xml:space="preserve">減圧蒸留+二次精製(脱ろう等)</w:t>
      </w:r>
      <w:r>
        <w:t xml:space="preserve">才能得到。</w:t>
      </w:r>
    </w:p>
    <w:p>
      <w:pPr>
        <w:pStyle w:val="BodyText"/>
      </w:pPr>
      <w:r>
        <w:rPr>
          <w:bCs/>
          <w:b/>
        </w:rPr>
        <w:t xml:space="preserve">重點</w:t>
      </w:r>
      <w:r>
        <w:t xml:space="preserve"> </w:t>
      </w:r>
      <w:r>
        <w:t xml:space="preserve">陷阱：選項名字裡的動詞(液化/精製/合成)可能只是『產品形態』不是『額外製程』。LPG的『液化』指常溫加壓儲運形態，不是蒸餾外的化學步驟——它正是塔頂最先蒸出、沸點最低的那個餾分。</w:t>
      </w:r>
    </w:p>
    <w:p>
      <w:pPr>
        <w:pStyle w:val="BodyText"/>
      </w:pPr>
      <w:r>
        <w:rPr>
          <w:bCs/>
          <w:b/>
        </w:rPr>
        <w:t xml:space="preserve">E　石油燃料規格數字（記憶型，先查數量級合理性）</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規格值</w:t>
            </w:r>
          </w:p>
        </w:tc>
      </w:tr>
      <w:tr>
        <w:tc>
          <w:tcPr/>
          <w:p>
            <w:pPr>
              <w:pStyle w:val="Compact"/>
              <w:jc w:val="left"/>
            </w:pPr>
            <w:r>
              <w:rPr>
                <w:bCs/>
                <w:b/>
              </w:rPr>
              <w:t xml:space="preserve">ガソリン中ベンゼン</w:t>
            </w:r>
          </w:p>
        </w:tc>
        <w:tc>
          <w:tcPr/>
          <w:p>
            <w:pPr>
              <w:pStyle w:val="Compact"/>
              <w:jc w:val="left"/>
            </w:pPr>
            <w:r>
              <w:rPr>
                <w:bCs/>
                <w:b/>
              </w:rPr>
              <w:t xml:space="preserve">1体積%以下</w:t>
            </w:r>
          </w:p>
        </w:tc>
      </w:tr>
      <w:tr>
        <w:tc>
          <w:tcPr/>
          <w:p>
            <w:pPr>
              <w:pStyle w:val="Compact"/>
              <w:jc w:val="left"/>
            </w:pPr>
            <w:r>
              <w:t xml:space="preserve">RONオクタン価</w:t>
            </w:r>
          </w:p>
        </w:tc>
        <w:tc>
          <w:tcPr/>
          <w:p>
            <w:pPr>
              <w:pStyle w:val="Compact"/>
              <w:jc w:val="left"/>
            </w:pPr>
            <w:r>
              <w:t xml:space="preserve">レギュラー約90、プレミアム約100</w:t>
            </w:r>
          </w:p>
        </w:tc>
      </w:tr>
      <w:tr>
        <w:tc>
          <w:tcPr/>
          <w:p>
            <w:pPr>
              <w:pStyle w:val="Compact"/>
              <w:jc w:val="left"/>
            </w:pPr>
            <w:r>
              <w:t xml:space="preserve">軽油セタン指数</w:t>
            </w:r>
          </w:p>
        </w:tc>
        <w:tc>
          <w:tcPr/>
          <w:p>
            <w:pPr>
              <w:pStyle w:val="Compact"/>
              <w:jc w:val="left"/>
            </w:pPr>
            <w:r>
              <w:t xml:space="preserve">45以上</w:t>
            </w:r>
          </w:p>
        </w:tc>
      </w:tr>
      <w:tr>
        <w:tc>
          <w:tcPr/>
          <w:p>
            <w:pPr>
              <w:pStyle w:val="Compact"/>
              <w:jc w:val="left"/>
            </w:pPr>
            <w:r>
              <w:t xml:space="preserve">灯油引火点/硫黄分</w:t>
            </w:r>
          </w:p>
        </w:tc>
        <w:tc>
          <w:tcPr/>
          <w:p>
            <w:pPr>
              <w:pStyle w:val="Compact"/>
              <w:jc w:val="left"/>
            </w:pPr>
            <w:r>
              <w:t xml:space="preserve">引火点40°C以上、硫黄分0.0080wt%以下</w:t>
            </w:r>
          </w:p>
        </w:tc>
      </w:tr>
      <w:tr>
        <w:tc>
          <w:tcPr/>
          <w:p>
            <w:pPr>
              <w:pStyle w:val="Compact"/>
              <w:jc w:val="left"/>
            </w:pPr>
            <w:r>
              <w:t xml:space="preserve">日本LPガス進口比例</w:t>
            </w:r>
          </w:p>
        </w:tc>
        <w:tc>
          <w:tcPr/>
          <w:p>
            <w:pPr>
              <w:pStyle w:val="Compact"/>
              <w:jc w:val="left"/>
            </w:pPr>
            <w:r>
              <w:t xml:space="preserve">約70%海外進口、約30%國內煉油副產</w:t>
            </w:r>
          </w:p>
        </w:tc>
      </w:tr>
    </w:tbl>
    <w:p>
      <w:pPr>
        <w:pStyle w:val="BodyText"/>
      </w:pPr>
      <w:r>
        <w:rPr>
          <w:bCs/>
          <w:b/>
        </w:rPr>
        <w:t xml:space="preserve">重點</w:t>
      </w:r>
      <w:r>
        <w:t xml:space="preserve"> </w:t>
      </w:r>
      <w:r>
        <w:t xml:space="preserve">苯是致癌物，含量規制極嚴(1%不是10%)——看到數字先判量級合不合理。大局觀：日本原油自給率&lt;1%，能源(含LPG)高度依賴進口，這條主線貫穿多題燃料類考題。</w:t>
      </w:r>
    </w:p>
    <w:p>
      <w:pPr>
        <w:pStyle w:val="BodyText"/>
      </w:pPr>
      <w:r>
        <w:rPr>
          <w:bCs/>
          <w:b/>
        </w:rPr>
        <w:t xml:space="preserve">１８　H24 高分子物性：DMA温度掃描・分子鏈電解質・融點熱力學</w:t>
      </w:r>
    </w:p>
    <w:p>
      <w:pPr>
        <w:pStyle w:val="BodyText"/>
      </w:pPr>
      <w:r>
        <w:rPr>
          <w:bCs/>
          <w:b/>
        </w:rPr>
        <w:t xml:space="preserve">A　DMA温度掃描：五區域固定順序（低溫→高溫）</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區域</w:t>
            </w:r>
          </w:p>
        </w:tc>
        <w:tc>
          <w:tcPr/>
          <w:p>
            <w:pPr>
              <w:pStyle w:val="Compact"/>
              <w:jc w:val="left"/>
            </w:pPr>
            <w:r>
              <w:rPr>
                <w:bCs/>
                <w:b/>
              </w:rPr>
              <w:t xml:space="preserve">彈性率特徵</w:t>
            </w:r>
          </w:p>
        </w:tc>
        <w:tc>
          <w:tcPr/>
          <w:p>
            <w:pPr>
              <w:pStyle w:val="Compact"/>
              <w:jc w:val="left"/>
            </w:pPr>
            <w:r>
              <w:rPr>
                <w:bCs/>
                <w:b/>
              </w:rPr>
              <w:t xml:space="preserve">分子鏈狀態</w:t>
            </w:r>
          </w:p>
        </w:tc>
      </w:tr>
      <w:tr>
        <w:tc>
          <w:tcPr/>
          <w:p>
            <w:pPr>
              <w:pStyle w:val="Compact"/>
              <w:jc w:val="left"/>
            </w:pPr>
            <w:r>
              <w:rPr>
                <w:bCs/>
                <w:b/>
              </w:rPr>
              <w:t xml:space="preserve">ガラス状領域</w:t>
            </w:r>
          </w:p>
        </w:tc>
        <w:tc>
          <w:tcPr/>
          <w:p>
            <w:pPr>
              <w:pStyle w:val="Compact"/>
              <w:jc w:val="left"/>
            </w:pPr>
            <w:r>
              <w:t xml:space="preserve">1~數GPa(硬)</w:t>
            </w:r>
          </w:p>
        </w:tc>
        <w:tc>
          <w:tcPr/>
          <w:p>
            <w:pPr>
              <w:pStyle w:val="Compact"/>
              <w:jc w:val="left"/>
            </w:pPr>
            <w:r>
              <w:t xml:space="preserve">微布朗運動完全凍結</w:t>
            </w:r>
          </w:p>
        </w:tc>
      </w:tr>
      <w:tr>
        <w:tc>
          <w:tcPr/>
          <w:p>
            <w:pPr>
              <w:pStyle w:val="Compact"/>
              <w:jc w:val="left"/>
            </w:pPr>
            <w:r>
              <w:rPr>
                <w:bCs/>
                <w:b/>
              </w:rPr>
              <w:t xml:space="preserve">転移領域</w:t>
            </w:r>
          </w:p>
        </w:tc>
        <w:tc>
          <w:tcPr/>
          <w:p>
            <w:pPr>
              <w:pStyle w:val="Compact"/>
              <w:jc w:val="left"/>
            </w:pPr>
            <w:r>
              <w:t xml:space="preserve">急速下降</w:t>
            </w:r>
          </w:p>
        </w:tc>
        <w:tc>
          <w:tcPr/>
          <w:p>
            <w:pPr>
              <w:pStyle w:val="Compact"/>
              <w:jc w:val="left"/>
            </w:pPr>
            <w:r>
              <w:t xml:space="preserve">此變化過程=</w:t>
            </w:r>
            <w:r>
              <w:rPr>
                <w:bCs/>
                <w:b/>
              </w:rPr>
              <w:t xml:space="preserve">ガラス転移(Tg)</w:t>
            </w:r>
          </w:p>
        </w:tc>
      </w:tr>
      <w:tr>
        <w:tc>
          <w:tcPr/>
          <w:p>
            <w:pPr>
              <w:pStyle w:val="Compact"/>
              <w:jc w:val="left"/>
            </w:pPr>
            <w:r>
              <w:rPr>
                <w:bCs/>
                <w:b/>
              </w:rPr>
              <w:t xml:space="preserve">ゴム状平坦領域</w:t>
            </w:r>
          </w:p>
        </w:tc>
        <w:tc>
          <w:tcPr/>
          <w:p>
            <w:pPr>
              <w:pStyle w:val="Compact"/>
              <w:jc w:val="left"/>
            </w:pPr>
            <w:r>
              <w:t xml:space="preserve">數MPa(平坦,不隨溫度變)</w:t>
            </w:r>
          </w:p>
        </w:tc>
        <w:tc>
          <w:tcPr/>
          <w:p>
            <w:pPr>
              <w:pStyle w:val="Compact"/>
              <w:jc w:val="left"/>
            </w:pPr>
            <w:r>
              <w:t xml:space="preserve">鏈能動但仍纏結(絡み合い)撐著</w:t>
            </w:r>
          </w:p>
        </w:tc>
      </w:tr>
      <w:tr>
        <w:tc>
          <w:tcPr/>
          <w:p>
            <w:pPr>
              <w:pStyle w:val="Compact"/>
              <w:jc w:val="left"/>
            </w:pPr>
            <w:r>
              <w:rPr>
                <w:bCs/>
                <w:b/>
              </w:rPr>
              <w:t xml:space="preserve">流動領域</w:t>
            </w:r>
          </w:p>
        </w:tc>
        <w:tc>
          <w:tcPr/>
          <w:p>
            <w:pPr>
              <w:pStyle w:val="Compact"/>
              <w:jc w:val="left"/>
            </w:pPr>
            <w:r>
              <w:t xml:space="preserve">持續下降</w:t>
            </w:r>
          </w:p>
        </w:tc>
        <w:tc>
          <w:tcPr/>
          <w:p>
            <w:pPr>
              <w:pStyle w:val="Compact"/>
              <w:jc w:val="left"/>
            </w:pPr>
            <w:r>
              <w:t xml:space="preserve">纏結解開，像液體流動</w:t>
            </w:r>
          </w:p>
        </w:tc>
      </w:tr>
    </w:tbl>
    <w:p>
      <w:pPr>
        <w:pStyle w:val="BodyText"/>
      </w:pPr>
      <w:r>
        <w:rPr>
          <w:bCs/>
          <w:b/>
        </w:rPr>
        <w:t xml:space="preserve">重點</w:t>
      </w:r>
      <w:r>
        <w:t xml:space="preserve"> </w:t>
      </w:r>
      <w:r>
        <w:t xml:space="preserve">陷阱：非晶性高分子最低溫一定是ガラス(玻璃)不是ゴム(橡膠)！橡膠態要等分子鏈解凍運動才出現，是中後段狀態。與DSC對照：DSC看Tg是熱流台階，DMA看Tg是彈性率懸崖式下降——同一物理事件(Tg)，兩種儀器表現形式不同。</w:t>
      </w:r>
    </w:p>
    <w:p>
      <w:pPr>
        <w:pStyle w:val="BodyText"/>
      </w:pPr>
      <w:r>
        <w:rPr>
          <w:bCs/>
          <w:b/>
        </w:rPr>
        <w:t xml:space="preserve">B　高分子電解質術語鏈（先分大類再分子類）</w:t>
      </w:r>
    </w:p>
    <w:p>
      <w:pPr>
        <w:pStyle w:val="BodyText"/>
      </w:pPr>
      <w:r>
        <w:t xml:space="preserve">高分子電解質(A) →水中解離→</w:t>
      </w:r>
      <w:r>
        <w:t xml:space="preserve"> </w:t>
      </w:r>
      <w:r>
        <w:rPr>
          <w:bCs/>
          <w:b/>
        </w:rPr>
        <w:t xml:space="preserve">高分子イオン(B,巨大)</w:t>
      </w:r>
      <w:r>
        <w:t xml:space="preserve"> </w:t>
      </w:r>
      <w:r>
        <w:t xml:space="preserve">＋</w:t>
      </w:r>
      <w:r>
        <w:t xml:space="preserve"> </w:t>
      </w:r>
      <w:r>
        <w:rPr>
          <w:bCs/>
          <w:b/>
        </w:rPr>
        <w:t xml:space="preserve">対イオン(C,小分子,電荷相反)</w:t>
      </w:r>
    </w:p>
    <w:p>
      <w:pPr>
        <w:pStyle w:val="BodyText"/>
      </w:pPr>
      <w:r>
        <w:t xml:space="preserve">高分子イオン(B)按電荷分兩子類：帶負電→</w:t>
      </w:r>
      <w:r>
        <w:rPr>
          <w:bCs/>
          <w:b/>
        </w:rPr>
        <w:t xml:space="preserve">ポリアニオン(D)</w:t>
      </w:r>
      <w:r>
        <w:t xml:space="preserve">(如–COO⁻,–SO₃⁻)；帶正電→</w:t>
      </w:r>
      <w:r>
        <w:rPr>
          <w:bCs/>
          <w:b/>
        </w:rPr>
        <w:t xml:space="preserve">ポリカチオン(E)</w:t>
      </w:r>
      <w:r>
        <w:t xml:space="preserve">(如第四級アンモニウム –NR₃⁺)</w:t>
      </w:r>
    </w:p>
    <w:p>
      <w:pPr>
        <w:pStyle w:val="BodyText"/>
      </w:pPr>
      <w:r>
        <w:rPr>
          <w:bCs/>
          <w:b/>
        </w:rPr>
        <w:t xml:space="preserve">重點</w:t>
      </w:r>
      <w:r>
        <w:t xml:space="preserve"> </w:t>
      </w:r>
      <w:r>
        <w:t xml:space="preserve">記憶錨點：B(巨大,留主鏈) vs C(小分子,游離)別搞混；D、E是B的子分類(按電荷正負)，不是獨立於B之外的新概念。</w:t>
      </w:r>
    </w:p>
    <w:p>
      <w:pPr>
        <w:pStyle w:val="BodyText"/>
      </w:pPr>
      <w:r>
        <w:rPr>
          <w:bCs/>
          <w:b/>
        </w:rPr>
        <w:t xml:space="preserve">C　融點熱力學：公式題要真的代數字驗算</w:t>
      </w:r>
    </w:p>
    <w:p>
      <w:pPr>
        <w:pStyle w:val="BodyText"/>
      </w:pPr>
      <w:r>
        <w:rPr>
          <w:bCs/>
          <w:b/>
        </w:rPr>
        <w:t xml:space="preserve">Tm=ΔHm/ΔSm。陷阱：『一般規則沒錯』≠『用它解釋此案例正確』——先代數字算ΔHm、ΔSm驗證因果方向</w:t>
      </w:r>
    </w:p>
    <w:p>
      <w:pPr>
        <w:pStyle w:val="BodyText"/>
      </w:pPr>
      <w:r>
        <w:t xml:space="preserve">例(尼龍66 vs PE)：尼龍66 ΔHm=188(較小！)但ΔSm=0.348(很小)；PE ΔHm=276(較大)但ΔSm=0.674(較大)。尼龍66融點較高</w:t>
      </w:r>
      <w:r>
        <w:rPr>
          <w:bCs/>
          <w:b/>
        </w:rPr>
        <w:t xml:space="preserve">靠ΔSm小很多撐起來，不是ΔHm大</w:t>
      </w:r>
      <w:r>
        <w:t xml:space="preserve">(它ΔHm反而較小)。ΔSm小的物理原因：熔融態部分保留氫鍵+醯胺鍵共振剛直性→構型自由度低。</w:t>
      </w:r>
    </w:p>
    <w:p>
      <w:pPr>
        <w:pStyle w:val="BodyText"/>
      </w:pPr>
      <w:r>
        <w:rPr>
          <w:bCs/>
          <w:b/>
        </w:rPr>
        <w:t xml:space="preserve">重點</w:t>
      </w:r>
      <w:r>
        <w:t xml:space="preserve"> </w:t>
      </w:r>
      <w:r>
        <w:t xml:space="preserve">心法：遇到給了具體數字的公式題，先代入算一遍，不要只憑『一般規則聽起來對』就選。此題連結DSC/DMA的Tm、Tg皆是高分子熱力學/動力學同一套物性測量體系。</w:t>
      </w:r>
    </w:p>
    <w:p>
      <w:pPr>
        <w:pStyle w:val="BodyText"/>
      </w:pPr>
      <w:r>
        <w:rPr>
          <w:bCs/>
          <w:b/>
        </w:rPr>
        <w:t xml:space="preserve">１９　H24 芳綸配對・分子量測定・生分解性・電池・無機材料</w:t>
      </w:r>
    </w:p>
    <w:p>
      <w:pPr>
        <w:pStyle w:val="BodyText"/>
      </w:pPr>
      <w:r>
        <w:rPr>
          <w:bCs/>
          <w:b/>
        </w:rPr>
        <w:t xml:space="preserve">A　芳綸(アラミド)p-/m-位配對（延續問36取代基位置規則）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單體位置</w:t>
            </w:r>
          </w:p>
        </w:tc>
        <w:tc>
          <w:tcPr/>
          <w:p>
            <w:pPr>
              <w:pStyle w:val="Compact"/>
              <w:jc w:val="left"/>
            </w:pPr>
            <w:r>
              <w:rPr>
                <w:bCs/>
                <w:b/>
              </w:rPr>
              <w:t xml:space="preserve">產物</w:t>
            </w:r>
          </w:p>
        </w:tc>
        <w:tc>
          <w:tcPr/>
          <w:p>
            <w:pPr>
              <w:pStyle w:val="Compact"/>
              <w:jc w:val="left"/>
            </w:pPr>
            <w:r>
              <w:rPr>
                <w:bCs/>
                <w:b/>
              </w:rPr>
              <w:t xml:space="preserve">特徵</w:t>
            </w:r>
          </w:p>
        </w:tc>
      </w:tr>
      <w:tr>
        <w:tc>
          <w:tcPr/>
          <w:p>
            <w:pPr>
              <w:pStyle w:val="Compact"/>
              <w:jc w:val="left"/>
            </w:pPr>
            <w:r>
              <w:rPr>
                <w:bCs/>
                <w:b/>
              </w:rPr>
              <w:t xml:space="preserve">p-位</w:t>
            </w:r>
          </w:p>
        </w:tc>
        <w:tc>
          <w:tcPr/>
          <w:p>
            <w:pPr>
              <w:pStyle w:val="Compact"/>
              <w:jc w:val="left"/>
            </w:pPr>
            <w:r>
              <w:rPr>
                <w:bCs/>
                <w:b/>
              </w:rPr>
              <w:t xml:space="preserve">ケブラー(Kevlar)</w:t>
            </w:r>
          </w:p>
        </w:tc>
        <w:tc>
          <w:tcPr/>
          <w:p>
            <w:pPr>
              <w:pStyle w:val="Compact"/>
              <w:jc w:val="left"/>
            </w:pPr>
            <w:r>
              <w:t xml:space="preserve">p-フェニレンジアミン+テレフタル酸ジクロリド，高強度(防彈衣/輪胎)</w:t>
            </w:r>
          </w:p>
        </w:tc>
      </w:tr>
      <w:tr>
        <w:tc>
          <w:tcPr/>
          <w:p>
            <w:pPr>
              <w:pStyle w:val="Compact"/>
              <w:jc w:val="left"/>
            </w:pPr>
            <w:r>
              <w:rPr>
                <w:bCs/>
                <w:b/>
              </w:rPr>
              <w:t xml:space="preserve">m-位</w:t>
            </w:r>
          </w:p>
        </w:tc>
        <w:tc>
          <w:tcPr/>
          <w:p>
            <w:pPr>
              <w:pStyle w:val="Compact"/>
              <w:jc w:val="left"/>
            </w:pPr>
            <w:r>
              <w:rPr>
                <w:bCs/>
                <w:b/>
              </w:rPr>
              <w:t xml:space="preserve">ノーメックス(Nomex)</w:t>
            </w:r>
          </w:p>
        </w:tc>
        <w:tc>
          <w:tcPr/>
          <w:p>
            <w:pPr>
              <w:pStyle w:val="Compact"/>
              <w:jc w:val="left"/>
            </w:pPr>
            <w:r>
              <w:t xml:space="preserve">m-フェニレンジアミン+イソフタル酸ジクロリド，耐熱突出(消防衣)</w:t>
            </w:r>
          </w:p>
        </w:tc>
      </w:tr>
    </w:tbl>
    <w:p>
      <w:pPr>
        <w:pStyle w:val="BodyText"/>
      </w:pPr>
      <w:r>
        <w:rPr>
          <w:bCs/>
          <w:b/>
        </w:rPr>
        <w:t xml:space="preserve">重點</w:t>
      </w:r>
      <w:r>
        <w:t xml:space="preserve"> </w:t>
      </w:r>
      <w:r>
        <w:t xml:space="preserve">陷阱：把兩款芳綸的原料/位置對調(m-位配對說成Kevlar)。同PBT/PET一樣：PBT結晶化速度比PET快→成形性/寸法安定性更好(常被誤記反)。</w:t>
      </w:r>
    </w:p>
    <w:p>
      <w:pPr>
        <w:pStyle w:val="BodyText"/>
      </w:pPr>
      <w:r>
        <w:rPr>
          <w:bCs/>
          <w:b/>
        </w:rPr>
        <w:t xml:space="preserve">B　高分子分子量測定法：原理決定給哪種平均值</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測定法</w:t>
            </w:r>
          </w:p>
        </w:tc>
        <w:tc>
          <w:tcPr/>
          <w:p>
            <w:pPr>
              <w:pStyle w:val="Compact"/>
              <w:jc w:val="left"/>
            </w:pPr>
            <w:r>
              <w:rPr>
                <w:bCs/>
                <w:b/>
              </w:rPr>
              <w:t xml:space="preserve">量的物理量∝</w:t>
            </w:r>
          </w:p>
        </w:tc>
        <w:tc>
          <w:tcPr/>
          <w:p>
            <w:pPr>
              <w:pStyle w:val="Compact"/>
              <w:jc w:val="left"/>
            </w:pPr>
            <w:r>
              <w:rPr>
                <w:bCs/>
                <w:b/>
              </w:rPr>
              <w:t xml:space="preserve">平均值</w:t>
            </w:r>
          </w:p>
        </w:tc>
        <w:tc>
          <w:tcPr/>
          <w:p>
            <w:pPr>
              <w:pStyle w:val="Compact"/>
              <w:jc w:val="left"/>
            </w:pPr>
            <w:r>
              <w:rPr>
                <w:bCs/>
                <w:b/>
              </w:rPr>
              <w:t xml:space="preserve">加權</w:t>
            </w:r>
          </w:p>
        </w:tc>
      </w:tr>
      <w:tr>
        <w:tc>
          <w:tcPr/>
          <w:p>
            <w:pPr>
              <w:pStyle w:val="Compact"/>
              <w:jc w:val="left"/>
            </w:pPr>
            <w:r>
              <w:t xml:space="preserve">膜浸透圧法</w:t>
            </w:r>
          </w:p>
        </w:tc>
        <w:tc>
          <w:tcPr/>
          <w:p>
            <w:pPr>
              <w:pStyle w:val="Compact"/>
              <w:jc w:val="left"/>
            </w:pPr>
            <w:r>
              <w:t xml:space="preserve">粒子數(莫耳數)</w:t>
            </w:r>
          </w:p>
        </w:tc>
        <w:tc>
          <w:tcPr/>
          <w:p>
            <w:pPr>
              <w:pStyle w:val="Compact"/>
              <w:jc w:val="left"/>
            </w:pPr>
            <w:r>
              <w:rPr>
                <w:bCs/>
                <w:b/>
              </w:rPr>
              <w:t xml:space="preserve">Mn</w:t>
            </w:r>
          </w:p>
        </w:tc>
        <w:tc>
          <w:tcPr/>
          <w:p>
            <w:pPr>
              <w:pStyle w:val="Compact"/>
              <w:jc w:val="left"/>
            </w:pPr>
            <w:r>
              <w:t xml:space="preserve">最不偏</w:t>
            </w:r>
          </w:p>
        </w:tc>
      </w:tr>
      <w:tr>
        <w:tc>
          <w:tcPr/>
          <w:p>
            <w:pPr>
              <w:pStyle w:val="Compact"/>
              <w:jc w:val="left"/>
            </w:pPr>
            <w:r>
              <w:t xml:space="preserve">固有粘度法</w:t>
            </w:r>
          </w:p>
        </w:tc>
        <w:tc>
          <w:tcPr/>
          <w:p>
            <w:pPr>
              <w:pStyle w:val="Compact"/>
              <w:jc w:val="left"/>
            </w:pPr>
            <w:r>
              <w:t xml:space="preserve">流體力學體積(非線性)</w:t>
            </w:r>
          </w:p>
        </w:tc>
        <w:tc>
          <w:tcPr/>
          <w:p>
            <w:pPr>
              <w:pStyle w:val="Compact"/>
              <w:jc w:val="left"/>
            </w:pPr>
            <w:r>
              <w:rPr>
                <w:bCs/>
                <w:b/>
              </w:rPr>
              <w:t xml:space="preserve">Mv</w:t>
            </w:r>
          </w:p>
        </w:tc>
        <w:tc>
          <w:tcPr/>
          <w:p>
            <w:pPr>
              <w:pStyle w:val="Compact"/>
              <w:jc w:val="left"/>
            </w:pPr>
            <w:r>
              <w:t xml:space="preserve">介於Mn,Mw</w:t>
            </w:r>
          </w:p>
        </w:tc>
      </w:tr>
      <w:tr>
        <w:tc>
          <w:tcPr/>
          <w:p>
            <w:pPr>
              <w:pStyle w:val="Compact"/>
              <w:jc w:val="left"/>
            </w:pPr>
            <w:r>
              <w:t xml:space="preserve">光散乱法</w:t>
            </w:r>
          </w:p>
        </w:tc>
        <w:tc>
          <w:tcPr/>
          <w:p>
            <w:pPr>
              <w:pStyle w:val="Compact"/>
              <w:jc w:val="left"/>
            </w:pPr>
            <w:r>
              <w:t xml:space="preserve">質量²</w:t>
            </w:r>
          </w:p>
        </w:tc>
        <w:tc>
          <w:tcPr/>
          <w:p>
            <w:pPr>
              <w:pStyle w:val="Compact"/>
              <w:jc w:val="left"/>
            </w:pPr>
            <w:r>
              <w:rPr>
                <w:bCs/>
                <w:b/>
              </w:rPr>
              <w:t xml:space="preserve">Mw</w:t>
            </w:r>
          </w:p>
        </w:tc>
        <w:tc>
          <w:tcPr/>
          <w:p>
            <w:pPr>
              <w:pStyle w:val="Compact"/>
              <w:jc w:val="left"/>
            </w:pPr>
            <w:r>
              <w:t xml:space="preserve">偏重大分子</w:t>
            </w:r>
          </w:p>
        </w:tc>
      </w:tr>
      <w:tr>
        <w:tc>
          <w:tcPr/>
          <w:p>
            <w:pPr>
              <w:pStyle w:val="Compact"/>
              <w:jc w:val="left"/>
            </w:pPr>
            <w:r>
              <w:t xml:space="preserve">沈降平衡法</w:t>
            </w:r>
          </w:p>
        </w:tc>
        <w:tc>
          <w:tcPr/>
          <w:p>
            <w:pPr>
              <w:pStyle w:val="Compact"/>
              <w:jc w:val="left"/>
            </w:pPr>
            <w:r>
              <w:t xml:space="preserve">更高階濃度敏感度</w:t>
            </w:r>
          </w:p>
        </w:tc>
        <w:tc>
          <w:tcPr/>
          <w:p>
            <w:pPr>
              <w:pStyle w:val="Compact"/>
              <w:jc w:val="left"/>
            </w:pPr>
            <w:r>
              <w:rPr>
                <w:bCs/>
                <w:b/>
              </w:rPr>
              <w:t xml:space="preserve">Mz</w:t>
            </w:r>
          </w:p>
        </w:tc>
        <w:tc>
          <w:tcPr/>
          <w:p>
            <w:pPr>
              <w:pStyle w:val="Compact"/>
              <w:jc w:val="left"/>
            </w:pPr>
            <w:r>
              <w:t xml:space="preserve">最偏重大分子</w:t>
            </w:r>
          </w:p>
        </w:tc>
      </w:tr>
      <w:tr>
        <w:tc>
          <w:tcPr/>
          <w:p>
            <w:pPr>
              <w:pStyle w:val="Compact"/>
              <w:jc w:val="left"/>
            </w:pPr>
            <w:r>
              <w:rPr>
                <w:bCs/>
                <w:b/>
              </w:rPr>
              <w:t xml:space="preserve">GPC(SEC)</w:t>
            </w:r>
          </w:p>
        </w:tc>
        <w:tc>
          <w:tcPr/>
          <w:p>
            <w:pPr>
              <w:pStyle w:val="Compact"/>
              <w:jc w:val="left"/>
            </w:pPr>
            <w:r>
              <w:t xml:space="preserve">分子尺寸+標準品校正</w:t>
            </w:r>
          </w:p>
        </w:tc>
        <w:tc>
          <w:tcPr/>
          <w:p>
            <w:pPr>
              <w:pStyle w:val="Compact"/>
              <w:jc w:val="left"/>
            </w:pPr>
            <w:r>
              <w:t xml:space="preserve">分佈+多種平均值</w:t>
            </w:r>
          </w:p>
        </w:tc>
        <w:tc>
          <w:tcPr/>
          <w:p>
            <w:pPr>
              <w:pStyle w:val="Compact"/>
              <w:jc w:val="left"/>
            </w:pPr>
            <w:r>
              <w:t xml:space="preserve">相對法</w:t>
            </w:r>
          </w:p>
        </w:tc>
      </w:tr>
    </w:tbl>
    <w:p>
      <w:pPr>
        <w:pStyle w:val="BodyText"/>
      </w:pPr>
      <w:r>
        <w:rPr>
          <w:bCs/>
          <w:b/>
        </w:rPr>
        <w:t xml:space="preserve">重點</w:t>
      </w:r>
      <w:r>
        <w:t xml:space="preserve"> </w:t>
      </w:r>
      <w:r>
        <w:t xml:space="preserve">Mn&lt;Mv&lt;Mw&lt;Mz。GPC非絕對法(需標準品校正)，但唯一能同時得到完整分子量分佈曲線(近年廣泛使用的原因)。</w:t>
      </w:r>
    </w:p>
    <w:p>
      <w:pPr>
        <w:pStyle w:val="BodyText"/>
      </w:pPr>
      <w:r>
        <w:rPr>
          <w:bCs/>
          <w:b/>
        </w:rPr>
        <w:t xml:space="preserve">C　生分解性高分子：主鏈鍵種類決定，側鏈不算</w:t>
      </w:r>
    </w:p>
    <w:p>
      <w:pPr>
        <w:pStyle w:val="BodyText"/>
      </w:pPr>
      <w:r>
        <w:rPr>
          <w:bCs/>
          <w:b/>
        </w:rPr>
        <w:t xml:space="preserve">鐵則：主鏈含可水解鍵(酯–COO–/醯胺)→可生分解；主鏈純C-C鍵(付加重合)→不可生分解，不論側鏈掛什麼官能基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物質</w:t>
            </w:r>
          </w:p>
        </w:tc>
        <w:tc>
          <w:tcPr/>
          <w:p>
            <w:pPr>
              <w:pStyle w:val="Compact"/>
              <w:jc w:val="left"/>
            </w:pPr>
            <w:r>
              <w:rPr>
                <w:bCs/>
                <w:b/>
              </w:rPr>
              <w:t xml:space="preserve">主鏈</w:t>
            </w:r>
          </w:p>
        </w:tc>
        <w:tc>
          <w:tcPr/>
          <w:p>
            <w:pPr>
              <w:pStyle w:val="Compact"/>
              <w:jc w:val="left"/>
            </w:pPr>
            <w:r>
              <w:rPr>
                <w:bCs/>
                <w:b/>
              </w:rPr>
              <w:t xml:space="preserve">生分解性</w:t>
            </w:r>
          </w:p>
        </w:tc>
      </w:tr>
      <w:tr>
        <w:tc>
          <w:tcPr/>
          <w:p>
            <w:pPr>
              <w:pStyle w:val="Compact"/>
              <w:jc w:val="left"/>
            </w:pPr>
            <w:r>
              <w:t xml:space="preserve">ポリグリコール酸(PGA)/ポリ乳酸(PLA)/PBS/PHB</w:t>
            </w:r>
          </w:p>
        </w:tc>
        <w:tc>
          <w:tcPr/>
          <w:p>
            <w:pPr>
              <w:pStyle w:val="Compact"/>
              <w:jc w:val="left"/>
            </w:pPr>
            <w:r>
              <w:t xml:space="preserve">酯鍵縮合(重縮合)</w:t>
            </w:r>
          </w:p>
        </w:tc>
        <w:tc>
          <w:tcPr/>
          <w:p>
            <w:pPr>
              <w:pStyle w:val="Compact"/>
              <w:jc w:val="left"/>
            </w:pPr>
            <w:r>
              <w:rPr>
                <w:bCs/>
                <w:b/>
              </w:rPr>
              <w:t xml:space="preserve">可分解</w:t>
            </w:r>
          </w:p>
        </w:tc>
      </w:tr>
      <w:tr>
        <w:tc>
          <w:tcPr/>
          <w:p>
            <w:pPr>
              <w:pStyle w:val="Compact"/>
              <w:jc w:val="left"/>
            </w:pPr>
            <w:r>
              <w:rPr>
                <w:bCs/>
                <w:b/>
              </w:rPr>
              <w:t xml:space="preserve">ポリメタクリル酸メチル(PMMA,壓克力)</w:t>
            </w:r>
          </w:p>
        </w:tc>
        <w:tc>
          <w:tcPr/>
          <w:p>
            <w:pPr>
              <w:pStyle w:val="Compact"/>
              <w:jc w:val="left"/>
            </w:pPr>
            <w:r>
              <w:rPr>
                <w:bCs/>
                <w:b/>
              </w:rPr>
              <w:t xml:space="preserve">純C-C鍵(付加重合)，酯基只在側鏈！</w:t>
            </w:r>
          </w:p>
        </w:tc>
        <w:tc>
          <w:tcPr/>
          <w:p>
            <w:pPr>
              <w:pStyle w:val="Compact"/>
              <w:jc w:val="left"/>
            </w:pPr>
            <w:r>
              <w:rPr>
                <w:bCs/>
                <w:b/>
              </w:rPr>
              <w:t xml:space="preserve">不可分解</w:t>
            </w:r>
          </w:p>
        </w:tc>
      </w:tr>
    </w:tbl>
    <w:p>
      <w:pPr>
        <w:pStyle w:val="BodyText"/>
      </w:pPr>
      <w:r>
        <w:rPr>
          <w:bCs/>
          <w:b/>
        </w:rPr>
        <w:t xml:space="preserve">重點</w:t>
      </w:r>
      <w:r>
        <w:t xml:space="preserve"> </w:t>
      </w:r>
      <w:r>
        <w:t xml:space="preserve">陷阱：PMMA側鏈掛酯基(–COOCH₃)但主鏈是C-C，微生物切不斷主鏈。別把R/S立體標記(如PHB的(R)-3-ヒドロキシブチラート)跟生分解性混為一談，R/S只是立體構型，跟主鏈化學鍵種類無關。</w:t>
      </w:r>
    </w:p>
    <w:p>
      <w:pPr>
        <w:pStyle w:val="BodyText"/>
      </w:pPr>
      <w:r>
        <w:rPr>
          <w:bCs/>
          <w:b/>
        </w:rPr>
        <w:t xml:space="preserve">D　電池分類：封閉循環(二次電池) vs 開放持續供應(燃料電池)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類型</w:t>
            </w:r>
          </w:p>
        </w:tc>
        <w:tc>
          <w:tcPr/>
          <w:p>
            <w:pPr>
              <w:pStyle w:val="Compact"/>
              <w:jc w:val="left"/>
            </w:pPr>
            <w:r>
              <w:rPr>
                <w:bCs/>
                <w:b/>
              </w:rPr>
              <w:t xml:space="preserve">反應物來源</w:t>
            </w:r>
          </w:p>
        </w:tc>
        <w:tc>
          <w:tcPr/>
          <w:p>
            <w:pPr>
              <w:pStyle w:val="Compact"/>
              <w:jc w:val="left"/>
            </w:pPr>
            <w:r>
              <w:rPr>
                <w:bCs/>
                <w:b/>
              </w:rPr>
              <w:t xml:space="preserve">能否充電</w:t>
            </w:r>
          </w:p>
        </w:tc>
      </w:tr>
      <w:tr>
        <w:tc>
          <w:tcPr/>
          <w:p>
            <w:pPr>
              <w:pStyle w:val="Compact"/>
              <w:jc w:val="left"/>
            </w:pPr>
            <w:r>
              <w:rPr>
                <w:bCs/>
                <w:b/>
              </w:rPr>
              <w:t xml:space="preserve">二次電池</w:t>
            </w:r>
          </w:p>
        </w:tc>
        <w:tc>
          <w:tcPr/>
          <w:p>
            <w:pPr>
              <w:pStyle w:val="Compact"/>
              <w:jc w:val="left"/>
            </w:pPr>
            <w:r>
              <w:t xml:space="preserve">內部活物質封閉循環(鉛蓄/Ni-Cd/Ni-MH/Li-ion)</w:t>
            </w:r>
          </w:p>
        </w:tc>
        <w:tc>
          <w:tcPr/>
          <w:p>
            <w:pPr>
              <w:pStyle w:val="Compact"/>
              <w:jc w:val="left"/>
            </w:pPr>
            <w:r>
              <w:rPr>
                <w:bCs/>
                <w:b/>
              </w:rPr>
              <w:t xml:space="preserve">能</w:t>
            </w:r>
          </w:p>
        </w:tc>
      </w:tr>
      <w:tr>
        <w:tc>
          <w:tcPr/>
          <w:p>
            <w:pPr>
              <w:pStyle w:val="Compact"/>
              <w:jc w:val="left"/>
            </w:pPr>
            <w:r>
              <w:rPr>
                <w:bCs/>
                <w:b/>
              </w:rPr>
              <w:t xml:space="preserve">燃料電池</w:t>
            </w:r>
          </w:p>
        </w:tc>
        <w:tc>
          <w:tcPr/>
          <w:p>
            <w:pPr>
              <w:pStyle w:val="Compact"/>
              <w:jc w:val="left"/>
            </w:pPr>
            <w:r>
              <w:rPr>
                <w:bCs/>
                <w:b/>
              </w:rPr>
              <w:t xml:space="preserve">外部持續供應燃料+持續排出產物(開放系)</w:t>
            </w:r>
          </w:p>
        </w:tc>
        <w:tc>
          <w:tcPr/>
          <w:p>
            <w:pPr>
              <w:pStyle w:val="Compact"/>
              <w:jc w:val="left"/>
            </w:pPr>
            <w:r>
              <w:rPr>
                <w:bCs/>
                <w:b/>
              </w:rPr>
              <w:t xml:space="preserve">不適用『充電』，靠加燃料</w:t>
            </w:r>
          </w:p>
        </w:tc>
      </w:tr>
    </w:tbl>
    <w:p>
      <w:pPr>
        <w:pStyle w:val="BodyText"/>
      </w:pPr>
      <w:r>
        <w:rPr>
          <w:bCs/>
          <w:b/>
        </w:rPr>
        <w:t xml:space="preserve">重點</w:t>
      </w:r>
      <w:r>
        <w:t xml:space="preserve"> </w:t>
      </w:r>
      <w:r>
        <w:t xml:space="preserve">判準：反應物封閉在電池內循環→二次電池；持續消耗外部燃料、產物排出體外→燃料電池(概念上更接近發電機而非儲能裝置)。リチウムイオン電池雖名帶『イオン』，但活物質仍封閉循環，是正牌二次電池。</w:t>
      </w:r>
    </w:p>
    <w:p>
      <w:pPr>
        <w:pStyle w:val="BodyText"/>
      </w:pPr>
      <w:r>
        <w:rPr>
          <w:bCs/>
          <w:b/>
        </w:rPr>
        <w:t xml:space="preserve">E　無機材料應用（純記憶，各物質獨立記，勿套用一般印象）</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物質</w:t>
            </w:r>
          </w:p>
        </w:tc>
        <w:tc>
          <w:tcPr/>
          <w:p>
            <w:pPr>
              <w:pStyle w:val="Compact"/>
              <w:jc w:val="left"/>
            </w:pPr>
            <w:r>
              <w:rPr>
                <w:bCs/>
                <w:b/>
              </w:rPr>
              <w:t xml:space="preserve">特性/用途</w:t>
            </w:r>
          </w:p>
        </w:tc>
        <w:tc>
          <w:tcPr/>
          <w:p>
            <w:pPr>
              <w:pStyle w:val="Compact"/>
              <w:jc w:val="left"/>
            </w:pPr>
            <w:r>
              <w:rPr>
                <w:bCs/>
                <w:b/>
              </w:rPr>
              <w:t xml:space="preserve">易混淆點</w:t>
            </w:r>
          </w:p>
        </w:tc>
      </w:tr>
      <w:tr>
        <w:tc>
          <w:tcPr/>
          <w:p>
            <w:pPr>
              <w:pStyle w:val="Compact"/>
              <w:jc w:val="left"/>
            </w:pPr>
            <w:r>
              <w:t xml:space="preserve">β-アルミナ</w:t>
            </w:r>
          </w:p>
        </w:tc>
        <w:tc>
          <w:tcPr/>
          <w:p>
            <w:pPr>
              <w:pStyle w:val="Compact"/>
              <w:jc w:val="left"/>
            </w:pPr>
            <w:r>
              <w:t xml:space="preserve">Na⁺離子傳導→NAS(鈉硫)電池電解質</w:t>
            </w:r>
          </w:p>
        </w:tc>
        <w:tc>
          <w:tcPr/>
          <w:p>
            <w:pPr>
              <w:pStyle w:val="Compact"/>
              <w:jc w:val="left"/>
            </w:pPr>
            <w:r>
              <w:t xml:space="preserve">α-アルミナ是絕緣緻密陶瓷，不能導離子</w:t>
            </w:r>
          </w:p>
        </w:tc>
      </w:tr>
      <w:tr>
        <w:tc>
          <w:tcPr/>
          <w:p>
            <w:pPr>
              <w:pStyle w:val="Compact"/>
              <w:jc w:val="left"/>
            </w:pPr>
            <w:r>
              <w:rPr>
                <w:bCs/>
                <w:b/>
              </w:rPr>
              <w:t xml:space="preserve">酸化亜鉛(ZnO)</w:t>
            </w:r>
          </w:p>
        </w:tc>
        <w:tc>
          <w:tcPr/>
          <w:p>
            <w:pPr>
              <w:pStyle w:val="Compact"/>
              <w:jc w:val="left"/>
            </w:pPr>
            <w:r>
              <w:rPr>
                <w:bCs/>
                <w:b/>
              </w:rPr>
              <w:t xml:space="preserve">白色</w:t>
            </w:r>
            <w:r>
              <w:t xml:space="preserve">顏料+感測器/バリスタ</w:t>
            </w:r>
          </w:p>
        </w:tc>
        <w:tc>
          <w:tcPr/>
          <w:p>
            <w:pPr>
              <w:pStyle w:val="Compact"/>
              <w:jc w:val="left"/>
            </w:pPr>
            <w:r>
              <w:t xml:space="preserve">別套用『金屬氧化物=深色』的一般印象，ZnO是白色特例</w:t>
            </w:r>
          </w:p>
        </w:tc>
      </w:tr>
      <w:tr>
        <w:tc>
          <w:tcPr/>
          <w:p>
            <w:pPr>
              <w:pStyle w:val="Compact"/>
              <w:jc w:val="left"/>
            </w:pPr>
            <w:r>
              <w:t xml:space="preserve">黒鉛</w:t>
            </w:r>
          </w:p>
        </w:tc>
        <w:tc>
          <w:tcPr/>
          <w:p>
            <w:pPr>
              <w:pStyle w:val="Compact"/>
              <w:jc w:val="left"/>
            </w:pPr>
            <w:r>
              <w:t xml:space="preserve">中子散射斷面積</w:t>
            </w:r>
            <w:r>
              <w:rPr>
                <w:bCs/>
                <w:b/>
              </w:rPr>
              <w:t xml:space="preserve">大</w:t>
            </w:r>
          </w:p>
        </w:tc>
        <w:tc>
          <w:tcPr/>
          <w:p>
            <w:pPr>
              <w:pStyle w:val="Compact"/>
              <w:jc w:val="left"/>
            </w:pPr>
            <w:r>
              <w:t xml:space="preserve">→原子炉減速材(碰撞機率高才能有效減速)</w:t>
            </w:r>
          </w:p>
        </w:tc>
      </w:tr>
      <w:tr>
        <w:tc>
          <w:tcPr/>
          <w:p>
            <w:pPr>
              <w:pStyle w:val="Compact"/>
              <w:jc w:val="left"/>
            </w:pPr>
            <w:r>
              <w:t xml:space="preserve">チタニア(TiO₂)</w:t>
            </w:r>
          </w:p>
        </w:tc>
        <w:tc>
          <w:tcPr/>
          <w:p>
            <w:pPr>
              <w:pStyle w:val="Compact"/>
              <w:jc w:val="left"/>
            </w:pPr>
            <w:r>
              <w:t xml:space="preserve">光觸媒(分解污染物/殺菌)</w:t>
            </w:r>
          </w:p>
        </w:tc>
        <w:tc>
          <w:tcPr/>
          <w:p>
            <w:pPr>
              <w:pStyle w:val="Compact"/>
              <w:jc w:val="left"/>
            </w:pPr>
            <w:r>
              <w:rPr>
                <w:bCs/>
                <w:b/>
              </w:rPr>
              <w:t xml:space="preserve">鈦金屬(チタン)本身無此效果，別跟チタニア搞混</w:t>
            </w:r>
          </w:p>
        </w:tc>
      </w:tr>
      <w:tr>
        <w:tc>
          <w:tcPr/>
          <w:p>
            <w:pPr>
              <w:pStyle w:val="Compact"/>
              <w:jc w:val="left"/>
            </w:pPr>
            <w:r>
              <w:t xml:space="preserve">二水石膏</w:t>
            </w:r>
          </w:p>
        </w:tc>
        <w:tc>
          <w:tcPr/>
          <w:p>
            <w:pPr>
              <w:pStyle w:val="Compact"/>
              <w:jc w:val="left"/>
            </w:pPr>
            <w:r>
              <w:t xml:space="preserve">波特蘭水泥凝結調節劑</w:t>
            </w:r>
          </w:p>
        </w:tc>
        <w:tc>
          <w:tcPr/>
          <w:p>
            <w:pPr>
              <w:pStyle w:val="Compact"/>
              <w:jc w:val="left"/>
            </w:pPr>
            <w:r>
              <w:t xml:space="preserve">無水石膏反應性/效果不同，非標準做法</w:t>
            </w:r>
          </w:p>
        </w:tc>
      </w:tr>
    </w:tbl>
    <w:p>
      <w:pPr>
        <w:pStyle w:val="BodyText"/>
      </w:pPr>
      <w:r>
        <w:rPr>
          <w:bCs/>
          <w:b/>
        </w:rPr>
        <w:t xml:space="preserve">重點</w:t>
      </w:r>
      <w:r>
        <w:t xml:space="preserve"> </w:t>
      </w:r>
      <w:r>
        <w:t xml:space="preserve">反思：多選題中，某幾格的高信心容易『傳染』給整組選項判斷，即使其他格是憑印象猜的。建議每格分開標記信心程度，優先以確定的格數決定選項，別被整體印象帶偏。</w:t>
      </w:r>
    </w:p>
    <w:p>
      <w:pPr>
        <w:pStyle w:val="BodyText"/>
      </w:pPr>
      <w:r>
        <w:rPr>
          <w:bCs/>
          <w:b/>
        </w:rPr>
        <w:t xml:space="preserve">２０　H24 無機：氧化物酸鹼性・共價晶體混成軌域</w:t>
      </w:r>
    </w:p>
    <w:p>
      <w:pPr>
        <w:pStyle w:val="BodyText"/>
      </w:pPr>
      <w:r>
        <w:rPr>
          <w:bCs/>
          <w:b/>
        </w:rPr>
        <w:t xml:space="preserve">A　氧化物酸鹼性：看金屬性強弱（週期表位置）</w:t>
      </w:r>
    </w:p>
    <w:p>
      <w:pPr>
        <w:pStyle w:val="BodyText"/>
      </w:pPr>
      <w:r>
        <w:rPr>
          <w:bCs/>
          <w:b/>
        </w:rPr>
        <w:t xml:space="preserve">金屬性強→鹼性氧化物；非金屬性強→酸性氧化物；過渡區→兩性。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位置/元素</w:t>
            </w:r>
          </w:p>
        </w:tc>
        <w:tc>
          <w:tcPr/>
          <w:p>
            <w:pPr>
              <w:pStyle w:val="Compact"/>
              <w:jc w:val="left"/>
            </w:pPr>
            <w:r>
              <w:rPr>
                <w:bCs/>
                <w:b/>
              </w:rPr>
              <w:t xml:space="preserve">氧化物</w:t>
            </w:r>
          </w:p>
        </w:tc>
        <w:tc>
          <w:tcPr/>
          <w:p>
            <w:pPr>
              <w:pStyle w:val="Compact"/>
              <w:jc w:val="left"/>
            </w:pPr>
            <w:r>
              <w:rPr>
                <w:bCs/>
                <w:b/>
              </w:rPr>
              <w:t xml:space="preserve">分類</w:t>
            </w:r>
          </w:p>
        </w:tc>
      </w:tr>
      <w:tr>
        <w:tc>
          <w:tcPr/>
          <w:p>
            <w:pPr>
              <w:pStyle w:val="Compact"/>
              <w:jc w:val="left"/>
            </w:pPr>
            <w:r>
              <w:t xml:space="preserve">鹼金屬(Na)/鹼土金屬(Mg)</w:t>
            </w:r>
          </w:p>
        </w:tc>
        <w:tc>
          <w:tcPr/>
          <w:p>
            <w:pPr>
              <w:pStyle w:val="Compact"/>
              <w:jc w:val="left"/>
            </w:pPr>
            <w:r>
              <w:t xml:space="preserve">Na₂O、MgO</w:t>
            </w:r>
          </w:p>
        </w:tc>
        <w:tc>
          <w:tcPr/>
          <w:p>
            <w:pPr>
              <w:pStyle w:val="Compact"/>
              <w:jc w:val="left"/>
            </w:pPr>
            <w:r>
              <w:rPr>
                <w:bCs/>
                <w:b/>
              </w:rPr>
              <w:t xml:space="preserve">鹼性</w:t>
            </w:r>
          </w:p>
        </w:tc>
      </w:tr>
      <w:tr>
        <w:tc>
          <w:tcPr/>
          <w:p>
            <w:pPr>
              <w:pStyle w:val="Compact"/>
              <w:jc w:val="left"/>
            </w:pPr>
            <w:r>
              <w:rPr>
                <w:bCs/>
                <w:b/>
              </w:rPr>
              <w:t xml:space="preserve">Be(對角線規則像Al)、Al</w:t>
            </w:r>
          </w:p>
        </w:tc>
        <w:tc>
          <w:tcPr/>
          <w:p>
            <w:pPr>
              <w:pStyle w:val="Compact"/>
              <w:jc w:val="left"/>
            </w:pPr>
            <w:r>
              <w:t xml:space="preserve">BeO、Al₂O₃</w:t>
            </w:r>
          </w:p>
        </w:tc>
        <w:tc>
          <w:tcPr/>
          <w:p>
            <w:pPr>
              <w:pStyle w:val="Compact"/>
              <w:jc w:val="left"/>
            </w:pPr>
            <w:r>
              <w:rPr>
                <w:bCs/>
                <w:b/>
              </w:rPr>
              <w:t xml:space="preserve">兩性(陷阱！)</w:t>
            </w:r>
          </w:p>
        </w:tc>
      </w:tr>
      <w:tr>
        <w:tc>
          <w:tcPr/>
          <w:p>
            <w:pPr>
              <w:pStyle w:val="Compact"/>
              <w:jc w:val="left"/>
            </w:pPr>
            <w:r>
              <w:t xml:space="preserve">類金屬/非金屬(Si)</w:t>
            </w:r>
          </w:p>
        </w:tc>
        <w:tc>
          <w:tcPr/>
          <w:p>
            <w:pPr>
              <w:pStyle w:val="Compact"/>
              <w:jc w:val="left"/>
            </w:pPr>
            <w:r>
              <w:t xml:space="preserve">SiO₂</w:t>
            </w:r>
          </w:p>
        </w:tc>
        <w:tc>
          <w:tcPr/>
          <w:p>
            <w:pPr>
              <w:pStyle w:val="Compact"/>
              <w:jc w:val="left"/>
            </w:pPr>
            <w:r>
              <w:rPr>
                <w:bCs/>
                <w:b/>
              </w:rPr>
              <w:t xml:space="preserve">酸性</w:t>
            </w:r>
          </w:p>
        </w:tc>
      </w:tr>
    </w:tbl>
    <w:p>
      <w:pPr>
        <w:pStyle w:val="BodyText"/>
      </w:pPr>
      <w:r>
        <w:rPr>
          <w:bCs/>
          <w:b/>
        </w:rPr>
        <w:t xml:space="preserve">重點</w:t>
      </w:r>
      <w:r>
        <w:t xml:space="preserve"> </w:t>
      </w:r>
      <w:r>
        <w:t xml:space="preserve">陷阱：BeO雖是鹼土金屬氧化物，但Be原子小、電負度較高(對角線規則類似Al)，是兩性不是鹼性！兩性氧化物常見元素：Al、Be、Zn、Sn、Pb。判斷流程：先定位元素週期表位置(金屬性強弱)，別憑對化合物的模糊印象直覺選。</w:t>
      </w:r>
    </w:p>
    <w:p>
      <w:pPr>
        <w:pStyle w:val="BodyText"/>
      </w:pPr>
      <w:r>
        <w:rPr>
          <w:bCs/>
          <w:b/>
        </w:rPr>
        <w:t xml:space="preserve">B　共價晶體混成軌域：數鍵不數元素</w:t>
      </w:r>
    </w:p>
    <w:p>
      <w:pPr>
        <w:pStyle w:val="BodyText"/>
      </w:pPr>
      <w:r>
        <w:rPr>
          <w:bCs/>
          <w:b/>
        </w:rPr>
        <w:t xml:space="preserve">鐵則：混成方式由『這個原子在此結構連幾個σ鍵』決定，不是由元素種類決定！同一元素不同結構可有不同混成。</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混成</w:t>
            </w:r>
          </w:p>
        </w:tc>
        <w:tc>
          <w:tcPr/>
          <w:p>
            <w:pPr>
              <w:pStyle w:val="Compact"/>
              <w:jc w:val="left"/>
            </w:pPr>
            <w:r>
              <w:rPr>
                <w:bCs/>
                <w:b/>
              </w:rPr>
              <w:t xml:space="preserve">鍵數</w:t>
            </w:r>
          </w:p>
        </w:tc>
        <w:tc>
          <w:tcPr/>
          <w:p>
            <w:pPr>
              <w:pStyle w:val="Compact"/>
              <w:jc w:val="left"/>
            </w:pPr>
            <w:r>
              <w:rPr>
                <w:bCs/>
                <w:b/>
              </w:rPr>
              <w:t xml:space="preserve">幾何</w:t>
            </w:r>
          </w:p>
        </w:tc>
        <w:tc>
          <w:tcPr/>
          <w:p>
            <w:pPr>
              <w:pStyle w:val="Compact"/>
              <w:jc w:val="left"/>
            </w:pPr>
            <w:r>
              <w:rPr>
                <w:bCs/>
                <w:b/>
              </w:rPr>
              <w:t xml:space="preserve">例</w:t>
            </w:r>
          </w:p>
        </w:tc>
      </w:tr>
      <w:tr>
        <w:tc>
          <w:tcPr/>
          <w:p>
            <w:pPr>
              <w:pStyle w:val="Compact"/>
              <w:jc w:val="left"/>
            </w:pPr>
            <w:r>
              <w:rPr>
                <w:bCs/>
                <w:b/>
              </w:rPr>
              <w:t xml:space="preserve">sp³</w:t>
            </w:r>
          </w:p>
        </w:tc>
        <w:tc>
          <w:tcPr/>
          <w:p>
            <w:pPr>
              <w:pStyle w:val="Compact"/>
              <w:jc w:val="left"/>
            </w:pPr>
            <w:r>
              <w:t xml:space="preserve">4個σ鍵</w:t>
            </w:r>
          </w:p>
        </w:tc>
        <w:tc>
          <w:tcPr/>
          <w:p>
            <w:pPr>
              <w:pStyle w:val="Compact"/>
              <w:jc w:val="left"/>
            </w:pPr>
            <w:r>
              <w:t xml:space="preserve">正四面體(109.5°)</w:t>
            </w:r>
          </w:p>
        </w:tc>
        <w:tc>
          <w:tcPr/>
          <w:p>
            <w:pPr>
              <w:pStyle w:val="Compact"/>
              <w:jc w:val="left"/>
            </w:pPr>
            <w:r>
              <w:t xml:space="preserve">鑽石/Si/Ge(ダイヤモンド型)</w:t>
            </w:r>
          </w:p>
        </w:tc>
      </w:tr>
      <w:tr>
        <w:tc>
          <w:tcPr/>
          <w:p>
            <w:pPr>
              <w:pStyle w:val="Compact"/>
              <w:jc w:val="left"/>
            </w:pPr>
            <w:r>
              <w:rPr>
                <w:bCs/>
                <w:b/>
              </w:rPr>
              <w:t xml:space="preserve">sp²</w:t>
            </w:r>
          </w:p>
        </w:tc>
        <w:tc>
          <w:tcPr/>
          <w:p>
            <w:pPr>
              <w:pStyle w:val="Compact"/>
              <w:jc w:val="left"/>
            </w:pPr>
            <w:r>
              <w:t xml:space="preserve">3個σ鍵</w:t>
            </w:r>
          </w:p>
        </w:tc>
        <w:tc>
          <w:tcPr/>
          <w:p>
            <w:pPr>
              <w:pStyle w:val="Compact"/>
              <w:jc w:val="left"/>
            </w:pPr>
            <w:r>
              <w:t xml:space="preserve">平面三角形(120°)</w:t>
            </w:r>
          </w:p>
        </w:tc>
        <w:tc>
          <w:tcPr/>
          <w:p>
            <w:pPr>
              <w:pStyle w:val="Compact"/>
              <w:jc w:val="left"/>
            </w:pPr>
            <w:r>
              <w:t xml:space="preserve">グラファイト(石墨)碳</w:t>
            </w:r>
          </w:p>
        </w:tc>
      </w:tr>
      <w:tr>
        <w:tc>
          <w:tcPr/>
          <w:p>
            <w:pPr>
              <w:pStyle w:val="Compact"/>
              <w:jc w:val="left"/>
            </w:pPr>
            <w:r>
              <w:t xml:space="preserve">sp</w:t>
            </w:r>
          </w:p>
        </w:tc>
        <w:tc>
          <w:tcPr/>
          <w:p>
            <w:pPr>
              <w:pStyle w:val="Compact"/>
              <w:jc w:val="left"/>
            </w:pPr>
            <w:r>
              <w:t xml:space="preserve">2個σ鍵</w:t>
            </w:r>
          </w:p>
        </w:tc>
        <w:tc>
          <w:tcPr/>
          <w:p>
            <w:pPr>
              <w:pStyle w:val="Compact"/>
              <w:jc w:val="left"/>
            </w:pPr>
            <w:r>
              <w:t xml:space="preserve">直線</w:t>
            </w:r>
          </w:p>
        </w:tc>
        <w:tc>
          <w:tcPr/>
          <w:p>
            <w:pPr>
              <w:pStyle w:val="Compact"/>
              <w:jc w:val="left"/>
            </w:pPr>
            <w:r>
              <w:t xml:space="preserve">乙炔</w:t>
            </w:r>
          </w:p>
        </w:tc>
      </w:tr>
    </w:tbl>
    <w:p>
      <w:pPr>
        <w:pStyle w:val="BodyText"/>
      </w:pPr>
      <w:r>
        <w:t xml:space="preserve">石墨結構：層內sp²共價鍵(強,六員環蜂窩)；層間</w:t>
      </w:r>
      <w:r>
        <w:rPr>
          <w:bCs/>
          <w:b/>
        </w:rPr>
        <w:t xml:space="preserve">ファンデルワールス力</w:t>
      </w:r>
      <w:r>
        <w:t xml:space="preserve">(弱→可滑動，鉛筆芯/固體潤滑劑原理)。相鄰層六員環堆疊</w:t>
      </w:r>
      <w:r>
        <w:rPr>
          <w:bCs/>
          <w:b/>
        </w:rPr>
        <w:t xml:space="preserve">一致しない</w:t>
      </w:r>
      <w:r>
        <w:t xml:space="preserve">(ABAB型錯位堆疊，非直接對齊)。</w:t>
      </w:r>
    </w:p>
    <w:p>
      <w:pPr>
        <w:pStyle w:val="BodyText"/>
      </w:pPr>
      <w:r>
        <w:rPr>
          <w:bCs/>
          <w:b/>
        </w:rPr>
        <w:t xml:space="preserve">重點</w:t>
      </w:r>
      <w:r>
        <w:t xml:space="preserve"> </w:t>
      </w:r>
      <w:r>
        <w:t xml:space="preserve">碳的多重雜化經典案例：鑽石sp³(4鍵,立體,絕緣)、石墨sp²(3鍵,平面,導電,第4電子形成delocalized π電子雲)、乙炔sp(2鍵)。看到混成軌域填空，先數σ鍵數目，不要用元素本身記混成。</w:t>
      </w:r>
    </w:p>
    <w:p>
      <w:pPr>
        <w:pStyle w:val="BodyText"/>
      </w:pPr>
      <w:r>
        <w:rPr>
          <w:bCs/>
          <w:b/>
        </w:rPr>
        <w:t xml:space="preserve">２１　H24 陶瓷電子材料・氧感測器（能斯特方程式）</w:t>
      </w:r>
    </w:p>
    <w:p>
      <w:pPr>
        <w:pStyle w:val="BodyText"/>
      </w:pPr>
      <w:r>
        <w:rPr>
          <w:bCs/>
          <w:b/>
        </w:rPr>
        <w:t xml:space="preserve">A　陶瓷絕緣材料選用：看用途需要哪個物理量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用途</w:t>
            </w:r>
          </w:p>
        </w:tc>
        <w:tc>
          <w:tcPr/>
          <w:p>
            <w:pPr>
              <w:pStyle w:val="Compact"/>
              <w:jc w:val="left"/>
            </w:pPr>
            <w:r>
              <w:rPr>
                <w:bCs/>
                <w:b/>
              </w:rPr>
              <w:t xml:space="preserve">關鍵特性</w:t>
            </w:r>
          </w:p>
        </w:tc>
        <w:tc>
          <w:tcPr/>
          <w:p>
            <w:pPr>
              <w:pStyle w:val="Compact"/>
              <w:jc w:val="left"/>
            </w:pPr>
            <w:r>
              <w:rPr>
                <w:bCs/>
                <w:b/>
              </w:rPr>
              <w:t xml:space="preserve">代表材料</w:t>
            </w:r>
          </w:p>
        </w:tc>
      </w:tr>
      <w:tr>
        <w:tc>
          <w:tcPr/>
          <w:p>
            <w:pPr>
              <w:pStyle w:val="Compact"/>
              <w:jc w:val="left"/>
            </w:pPr>
            <w:r>
              <w:t xml:space="preserve">高功率電路基板(散熱)</w:t>
            </w:r>
          </w:p>
        </w:tc>
        <w:tc>
          <w:tcPr/>
          <w:p>
            <w:pPr>
              <w:pStyle w:val="Compact"/>
              <w:jc w:val="left"/>
            </w:pPr>
            <w:r>
              <w:rPr>
                <w:bCs/>
                <w:b/>
              </w:rPr>
              <w:t xml:space="preserve">熱傳導率高</w:t>
            </w:r>
          </w:p>
        </w:tc>
        <w:tc>
          <w:tcPr/>
          <w:p>
            <w:pPr>
              <w:pStyle w:val="Compact"/>
              <w:jc w:val="left"/>
            </w:pPr>
            <w:r>
              <w:rPr>
                <w:bCs/>
                <w:b/>
              </w:rPr>
              <w:t xml:space="preserve">AlN(氮化鋁)遠高於Al₂O₃！</w:t>
            </w:r>
          </w:p>
        </w:tc>
      </w:tr>
      <w:tr>
        <w:tc>
          <w:tcPr/>
          <w:p>
            <w:pPr>
              <w:pStyle w:val="Compact"/>
              <w:jc w:val="left"/>
            </w:pPr>
            <w:r>
              <w:t xml:space="preserve">高頻IC基板(訊號完整性)</w:t>
            </w:r>
          </w:p>
        </w:tc>
        <w:tc>
          <w:tcPr/>
          <w:p>
            <w:pPr>
              <w:pStyle w:val="Compact"/>
              <w:jc w:val="left"/>
            </w:pPr>
            <w:r>
              <w:t xml:space="preserve">誘電率小、誘電損失小</w:t>
            </w:r>
          </w:p>
        </w:tc>
        <w:tc>
          <w:tcPr/>
          <w:p>
            <w:pPr>
              <w:pStyle w:val="Compact"/>
              <w:jc w:val="left"/>
            </w:pPr>
            <w:r>
              <w:t xml:space="preserve">低損耗陶瓷</w:t>
            </w:r>
          </w:p>
        </w:tc>
      </w:tr>
      <w:tr>
        <w:tc>
          <w:tcPr/>
          <w:p>
            <w:pPr>
              <w:pStyle w:val="Compact"/>
              <w:jc w:val="left"/>
            </w:pPr>
            <w:r>
              <w:t xml:space="preserve">電容器(儲能)</w:t>
            </w:r>
          </w:p>
        </w:tc>
        <w:tc>
          <w:tcPr/>
          <w:p>
            <w:pPr>
              <w:pStyle w:val="Compact"/>
              <w:jc w:val="left"/>
            </w:pPr>
            <w:r>
              <w:t xml:space="preserve">誘電率大且可調控溫度特性</w:t>
            </w:r>
          </w:p>
        </w:tc>
        <w:tc>
          <w:tcPr/>
          <w:p>
            <w:pPr>
              <w:pStyle w:val="Compact"/>
              <w:jc w:val="left"/>
            </w:pPr>
            <w:r>
              <w:t xml:space="preserve">BaTiO₃(鈦酸鋇)</w:t>
            </w:r>
          </w:p>
        </w:tc>
      </w:tr>
      <w:tr>
        <w:tc>
          <w:tcPr/>
          <w:p>
            <w:pPr>
              <w:pStyle w:val="Compact"/>
              <w:jc w:val="left"/>
            </w:pPr>
            <w:r>
              <w:t xml:space="preserve">壓電致動器(機電轉換)</w:t>
            </w:r>
          </w:p>
        </w:tc>
        <w:tc>
          <w:tcPr/>
          <w:p>
            <w:pPr>
              <w:pStyle w:val="Compact"/>
              <w:jc w:val="left"/>
            </w:pPr>
            <w:r>
              <w:t xml:space="preserve">壓電歪み定數大、誘電率大</w:t>
            </w:r>
          </w:p>
        </w:tc>
        <w:tc>
          <w:tcPr/>
          <w:p>
            <w:pPr>
              <w:pStyle w:val="Compact"/>
              <w:jc w:val="left"/>
            </w:pPr>
            <w:r>
              <w:t xml:space="preserve">PZT等壓電陶瓷(如PICO Pµlse用材料)</w:t>
            </w:r>
          </w:p>
        </w:tc>
      </w:tr>
    </w:tbl>
    <w:p>
      <w:pPr>
        <w:pStyle w:val="BodyText"/>
      </w:pPr>
      <w:r>
        <w:rPr>
          <w:bCs/>
          <w:b/>
        </w:rPr>
        <w:t xml:space="preserve">重點</w:t>
      </w:r>
      <w:r>
        <w:t xml:space="preserve"> </w:t>
      </w:r>
      <w:r>
        <w:t xml:space="preserve">陷阱：AlN熱傳導率(~150-200 W/m·K)遠高於Al₂O₃(~20-30)，別把兩者優勢寫反。判準：先問『這個用途最在乎的物理量』(散熱→熱傳導率、高頻→誘電損失、電容→誘電率、致動器→壓電係數)。</w:t>
      </w:r>
    </w:p>
    <w:p>
      <w:pPr>
        <w:pStyle w:val="BodyText"/>
      </w:pPr>
      <w:r>
        <w:rPr>
          <w:bCs/>
          <w:b/>
        </w:rPr>
        <w:t xml:space="preserve">B　氧感測器原理：能斯特方程式（濃度電池）</w:t>
      </w:r>
    </w:p>
    <w:p>
      <w:pPr>
        <w:pStyle w:val="BodyText"/>
      </w:pPr>
      <w:r>
        <w:t xml:space="preserve">汽車O₂感測器＝氧濃度電池：排氣側(低O₂) | 固態電解質(O²⁻導通) | 大氣側(高O₂,參考)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元件</w:t>
            </w:r>
          </w:p>
        </w:tc>
        <w:tc>
          <w:tcPr/>
          <w:p>
            <w:pPr>
              <w:pStyle w:val="Compact"/>
              <w:jc w:val="left"/>
            </w:pPr>
            <w:r>
              <w:rPr>
                <w:bCs/>
                <w:b/>
              </w:rPr>
              <w:t xml:space="preserve">材料/公式</w:t>
            </w:r>
          </w:p>
        </w:tc>
        <w:tc>
          <w:tcPr/>
          <w:p>
            <w:pPr>
              <w:pStyle w:val="Compact"/>
              <w:jc w:val="left"/>
            </w:pPr>
            <w:r>
              <w:rPr>
                <w:bCs/>
                <w:b/>
              </w:rPr>
              <w:t xml:space="preserve">作用</w:t>
            </w:r>
          </w:p>
        </w:tc>
      </w:tr>
      <w:tr>
        <w:tc>
          <w:tcPr/>
          <w:p>
            <w:pPr>
              <w:pStyle w:val="Compact"/>
              <w:jc w:val="left"/>
            </w:pPr>
            <w:r>
              <w:t xml:space="preserve">電解質</w:t>
            </w:r>
          </w:p>
        </w:tc>
        <w:tc>
          <w:tcPr/>
          <w:p>
            <w:pPr>
              <w:pStyle w:val="Compact"/>
              <w:jc w:val="left"/>
            </w:pPr>
            <w:r>
              <w:rPr>
                <w:bCs/>
                <w:b/>
              </w:rPr>
              <w:t xml:space="preserve">YSZ(イットリア安定化ジルコニア)</w:t>
            </w:r>
          </w:p>
        </w:tc>
        <w:tc>
          <w:tcPr/>
          <w:p>
            <w:pPr>
              <w:pStyle w:val="Compact"/>
              <w:jc w:val="left"/>
            </w:pPr>
            <w:r>
              <w:t xml:space="preserve">Y₂O₃摻雜製造氧空位→O²⁻固態導體</w:t>
            </w:r>
          </w:p>
        </w:tc>
      </w:tr>
      <w:tr>
        <w:tc>
          <w:tcPr/>
          <w:p>
            <w:pPr>
              <w:pStyle w:val="Compact"/>
              <w:jc w:val="left"/>
            </w:pPr>
            <w:r>
              <w:t xml:space="preserve">電極</w:t>
            </w:r>
          </w:p>
        </w:tc>
        <w:tc>
          <w:tcPr/>
          <w:p>
            <w:pPr>
              <w:pStyle w:val="Compact"/>
              <w:jc w:val="left"/>
            </w:pPr>
            <w:r>
              <w:rPr>
                <w:bCs/>
                <w:b/>
              </w:rPr>
              <w:t xml:space="preserve">Pt(白金)</w:t>
            </w:r>
          </w:p>
        </w:tc>
        <w:tc>
          <w:tcPr/>
          <w:p>
            <w:pPr>
              <w:pStyle w:val="Compact"/>
              <w:jc w:val="left"/>
            </w:pPr>
            <w:r>
              <w:t xml:space="preserve">催化O₂氧化還原+高溫穩定</w:t>
            </w:r>
          </w:p>
        </w:tc>
      </w:tr>
      <w:tr>
        <w:tc>
          <w:tcPr/>
          <w:p>
            <w:pPr>
              <w:pStyle w:val="Compact"/>
              <w:jc w:val="left"/>
            </w:pPr>
            <w:r>
              <w:rPr>
                <w:bCs/>
                <w:b/>
              </w:rPr>
              <w:t xml:space="preserve">控制方程式</w:t>
            </w:r>
          </w:p>
        </w:tc>
        <w:tc>
          <w:tcPr/>
          <w:p>
            <w:pPr>
              <w:pStyle w:val="Compact"/>
              <w:jc w:val="left"/>
            </w:pPr>
            <w:r>
              <w:rPr>
                <w:bCs/>
                <w:b/>
              </w:rPr>
              <w:t xml:space="preserve">ネルンストの式 E=(RT/4F)ln(比)</w:t>
            </w:r>
          </w:p>
        </w:tc>
        <w:tc>
          <w:tcPr/>
          <w:p>
            <w:pPr>
              <w:pStyle w:val="Compact"/>
              <w:jc w:val="left"/>
            </w:pPr>
            <w:r>
              <w:rPr>
                <w:bCs/>
                <w:b/>
              </w:rPr>
              <w:t xml:space="preserve">電位∝ln(氧分壓比)，非差值！</w:t>
            </w:r>
          </w:p>
        </w:tc>
      </w:tr>
      <w:tr>
        <w:tc>
          <w:tcPr/>
          <w:p>
            <w:pPr>
              <w:pStyle w:val="Compact"/>
              <w:jc w:val="left"/>
            </w:pPr>
            <w:r>
              <w:t xml:space="preserve">輸出訊號</w:t>
            </w:r>
          </w:p>
        </w:tc>
        <w:tc>
          <w:tcPr/>
          <w:p>
            <w:pPr>
              <w:pStyle w:val="Compact"/>
              <w:jc w:val="left"/>
            </w:pPr>
            <w:r>
              <w:rPr>
                <w:bCs/>
                <w:b/>
              </w:rPr>
              <w:t xml:space="preserve">起電力(EMF)</w:t>
            </w:r>
          </w:p>
        </w:tc>
        <w:tc>
          <w:tcPr/>
          <w:p>
            <w:pPr>
              <w:pStyle w:val="Compact"/>
              <w:jc w:val="left"/>
            </w:pPr>
            <w:r>
              <w:t xml:space="preserve">ECU讀取電壓反推氧濃度→調整噴油量</w:t>
            </w:r>
          </w:p>
        </w:tc>
      </w:tr>
    </w:tbl>
    <w:p>
      <w:pPr>
        <w:pStyle w:val="BodyText"/>
      </w:pPr>
      <w:r>
        <w:rPr>
          <w:bCs/>
          <w:b/>
        </w:rPr>
        <w:t xml:space="preserve">重點</w:t>
      </w:r>
      <w:r>
        <w:t xml:space="preserve"> </w:t>
      </w:r>
      <w:r>
        <w:t xml:space="preserve">易混淆：ネルンストの式(濃度↔電位)≠アレニウスの式(溫度↔反應速率k=Ae^(-Ea/RT))，兩者描述完全不同現象。D是『比』不是『差』——ln裡套的是分壓比值。Nafion是質子(H⁺)導電膜(用於燃料電池PEMFC)，不是O²⁻導體，別混淆。能斯特方程式是pH電極/離子選擇電極的理論基礎，與分析化學直接相關。</w:t>
      </w:r>
    </w:p>
    <w:p>
      <w:pPr>
        <w:pStyle w:val="BodyText"/>
      </w:pPr>
      <w:r>
        <w:rPr>
          <w:bCs/>
          <w:b/>
        </w:rPr>
        <w:t xml:space="preserve">２２　H24 化工分離操作：蒸餾・三成分相圖</w:t>
      </w:r>
    </w:p>
    <w:p>
      <w:pPr>
        <w:pStyle w:val="BodyText"/>
      </w:pPr>
      <w:r>
        <w:rPr>
          <w:bCs/>
          <w:b/>
        </w:rPr>
        <w:t xml:space="preserve">A　McCabe-Thiele蒸餾圖解法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概念</w:t>
            </w:r>
          </w:p>
        </w:tc>
        <w:tc>
          <w:tcPr/>
          <w:p>
            <w:pPr>
              <w:pStyle w:val="Compact"/>
              <w:jc w:val="left"/>
            </w:pPr>
            <w:r>
              <w:rPr>
                <w:bCs/>
                <w:b/>
              </w:rPr>
              <w:t xml:space="preserve">定義</w:t>
            </w:r>
          </w:p>
        </w:tc>
        <w:tc>
          <w:tcPr/>
          <w:p>
            <w:pPr>
              <w:pStyle w:val="Compact"/>
              <w:jc w:val="left"/>
            </w:pPr>
            <w:r>
              <w:rPr>
                <w:bCs/>
                <w:b/>
              </w:rPr>
              <w:t xml:space="preserve">關鍵點</w:t>
            </w:r>
          </w:p>
        </w:tc>
      </w:tr>
      <w:tr>
        <w:tc>
          <w:tcPr/>
          <w:p>
            <w:pPr>
              <w:pStyle w:val="Compact"/>
              <w:jc w:val="left"/>
            </w:pPr>
            <w:r>
              <w:rPr>
                <w:bCs/>
                <w:b/>
              </w:rPr>
              <w:t xml:space="preserve">x-y線圖</w:t>
            </w:r>
          </w:p>
        </w:tc>
        <w:tc>
          <w:tcPr/>
          <w:p>
            <w:pPr>
              <w:pStyle w:val="Compact"/>
              <w:jc w:val="left"/>
            </w:pPr>
            <w:r>
              <w:t xml:space="preserve">液相/氣相莫耳分率關係曲線</w:t>
            </w:r>
          </w:p>
        </w:tc>
        <w:tc>
          <w:tcPr/>
          <w:p>
            <w:pPr>
              <w:pStyle w:val="Compact"/>
              <w:jc w:val="left"/>
            </w:pPr>
            <w:r>
              <w:rPr>
                <w:bCs/>
                <w:b/>
              </w:rPr>
              <w:t xml:space="preserve">用低沸點成分(易揮發者)當基準，非高沸點！</w:t>
            </w:r>
          </w:p>
        </w:tc>
      </w:tr>
      <w:tr>
        <w:tc>
          <w:tcPr/>
          <w:p>
            <w:pPr>
              <w:pStyle w:val="Compact"/>
              <w:jc w:val="left"/>
            </w:pPr>
            <w:r>
              <w:t xml:space="preserve">濃縮部/回收部</w:t>
            </w:r>
          </w:p>
        </w:tc>
        <w:tc>
          <w:tcPr/>
          <w:p>
            <w:pPr>
              <w:pStyle w:val="Compact"/>
              <w:jc w:val="left"/>
            </w:pPr>
            <w:r>
              <w:t xml:space="preserve">以原料供給段分界</w:t>
            </w:r>
          </w:p>
        </w:tc>
        <w:tc>
          <w:tcPr/>
          <w:p>
            <w:pPr>
              <w:pStyle w:val="Compact"/>
              <w:jc w:val="left"/>
            </w:pPr>
            <w:r>
              <w:t xml:space="preserve">上方濃縮、下方回收(汽提)</w:t>
            </w:r>
          </w:p>
        </w:tc>
      </w:tr>
      <w:tr>
        <w:tc>
          <w:tcPr/>
          <w:p>
            <w:pPr>
              <w:pStyle w:val="Compact"/>
              <w:jc w:val="left"/>
            </w:pPr>
            <w:r>
              <w:t xml:space="preserve">操作線</w:t>
            </w:r>
          </w:p>
        </w:tc>
        <w:tc>
          <w:tcPr/>
          <w:p>
            <w:pPr>
              <w:pStyle w:val="Compact"/>
              <w:jc w:val="left"/>
            </w:pPr>
            <w:r>
              <w:t xml:space="preserve">連接理論板間物料關係</w:t>
            </w:r>
          </w:p>
        </w:tc>
        <w:tc>
          <w:tcPr/>
          <w:p>
            <w:pPr>
              <w:pStyle w:val="Compact"/>
              <w:jc w:val="left"/>
            </w:pPr>
            <w:r>
              <w:t xml:space="preserve">斜率=R/(R+1)，隨還流比R變化</w:t>
            </w:r>
          </w:p>
        </w:tc>
      </w:tr>
      <w:tr>
        <w:tc>
          <w:tcPr/>
          <w:p>
            <w:pPr>
              <w:pStyle w:val="Compact"/>
              <w:jc w:val="left"/>
            </w:pPr>
            <w:r>
              <w:t xml:space="preserve">最小還流比</w:t>
            </w:r>
          </w:p>
        </w:tc>
        <w:tc>
          <w:tcPr/>
          <w:p>
            <w:pPr>
              <w:pStyle w:val="Compact"/>
              <w:jc w:val="left"/>
            </w:pPr>
            <w:r>
              <w:t xml:space="preserve">理論段數→∞時的還流比下限</w:t>
            </w:r>
          </w:p>
        </w:tc>
        <w:tc>
          <w:tcPr/>
          <w:p>
            <w:pPr>
              <w:pStyle w:val="Compact"/>
              <w:jc w:val="left"/>
            </w:pPr>
            <w:r>
              <w:t xml:space="preserve">還流比↑⇒所需理論段數↓，互相取捨</w:t>
            </w:r>
          </w:p>
        </w:tc>
      </w:tr>
      <w:tr>
        <w:tc>
          <w:tcPr/>
          <w:p>
            <w:pPr>
              <w:pStyle w:val="Compact"/>
              <w:jc w:val="left"/>
            </w:pPr>
            <w:r>
              <w:t xml:space="preserve">相對揮發度 α</w:t>
            </w:r>
          </w:p>
        </w:tc>
        <w:tc>
          <w:tcPr/>
          <w:p>
            <w:pPr>
              <w:pStyle w:val="Compact"/>
              <w:jc w:val="left"/>
            </w:pPr>
            <w:r>
              <w:t xml:space="preserve">α=P_A</w:t>
            </w:r>
            <w:r>
              <w:rPr>
                <w:iCs/>
                <w:i/>
              </w:rPr>
              <w:t xml:space="preserve">/P_B</w:t>
            </w:r>
            <w:r>
              <w:t xml:space="preserve">(純液體飽和蒸氣壓比)</w:t>
            </w:r>
          </w:p>
        </w:tc>
        <w:tc>
          <w:tcPr/>
          <w:p>
            <w:pPr>
              <w:pStyle w:val="Compact"/>
              <w:jc w:val="left"/>
            </w:pPr>
            <w:r>
              <w:t xml:space="preserve">Raoult定律下純物質蒸氣壓只是溫度函數→α只跟溫度有關</w:t>
            </w:r>
          </w:p>
        </w:tc>
      </w:tr>
    </w:tbl>
    <w:p>
      <w:pPr>
        <w:pStyle w:val="BodyText"/>
      </w:pPr>
      <w:r>
        <w:rPr>
          <w:bCs/>
          <w:b/>
        </w:rPr>
        <w:t xml:space="preserve">重點</w:t>
      </w:r>
      <w:r>
        <w:t xml:space="preserve"> </w:t>
      </w:r>
      <w:r>
        <w:t xml:space="preserve">陷阱：x-y線圖用低沸點成分(易揮發者)當座標基準，別記反成高沸點成分。此節與問34拉午耳定律直接相連(純物質蒸氣壓只是溫度函數，故α只跟溫度有關可自行推導)。</w:t>
      </w:r>
    </w:p>
    <w:p>
      <w:pPr>
        <w:pStyle w:val="BodyText"/>
      </w:pPr>
      <w:r>
        <w:rPr>
          <w:bCs/>
          <w:b/>
        </w:rPr>
        <w:t xml:space="preserve">B　三成分相圖(Gibbs三角形)＋槓桿法則</w:t>
      </w:r>
    </w:p>
    <w:p>
      <w:pPr>
        <w:pStyle w:val="BodyText"/>
      </w:pPr>
      <w:r>
        <w:t xml:space="preserve">三頂點=純成分；邊上點=相鄰兩成分的二成分混合物；從邊上一點加入第三成分C，組成沿『該點與C頂點連線』移動(A:B比例不變)。</w:t>
      </w:r>
    </w:p>
    <w:p>
      <w:pPr>
        <w:pStyle w:val="BodyText"/>
      </w:pPr>
      <w:r>
        <w:rPr>
          <w:bCs/>
          <w:b/>
        </w:rPr>
        <w:t xml:space="preserve">槓桿法則(てこの原理)：質量_E : 質量_R = MR距離 : ME距離（反比！）</w:t>
      </w:r>
    </w:p>
    <w:p>
      <w:pPr>
        <w:pStyle w:val="BodyText"/>
      </w:pPr>
      <w:r>
        <w:rPr>
          <w:bCs/>
          <w:b/>
        </w:rPr>
        <w:t xml:space="preserve">重點</w:t>
      </w:r>
      <w:r>
        <w:t xml:space="preserve"> </w:t>
      </w:r>
      <w:r>
        <w:t xml:space="preserve">蹺蹺板記憶法：離支點(M)近的一側質量反而要重(才能平衡)，離支點遠的一側質量輕——與直覺『近的東西量少』相反！這是槓桿法則(二元/三元相圖通用)最容易犯錯的方向陷阱，每次都要重新讀圖上距離，代入反比關係，不能死記固定比值。</w:t>
      </w:r>
    </w:p>
    <w:p>
      <w:pPr>
        <w:pStyle w:val="BodyText"/>
      </w:pPr>
      <w:r>
        <w:rPr>
          <w:bCs/>
          <w:b/>
        </w:rPr>
        <w:t xml:space="preserve">２３　H24 計算：LiAlH₄計量比・燃燒配平・Mn vs Mw</w:t>
      </w:r>
    </w:p>
    <w:p>
      <w:pPr>
        <w:pStyle w:val="BodyText"/>
      </w:pPr>
      <w:r>
        <w:rPr>
          <w:bCs/>
          <w:b/>
        </w:rPr>
        <w:t xml:space="preserve">A　LiAlH₄還原醛/酮：計量比</w:t>
      </w:r>
      <w:r>
        <w:t xml:space="preserve">** 1:4（不是1:1）**</w:t>
      </w:r>
    </w:p>
    <w:p>
      <w:pPr>
        <w:pStyle w:val="BodyText"/>
      </w:pPr>
      <w:r>
        <w:t xml:space="preserve">完整反應：4CH₃CHO + LiAlH₄ → LiAl(OCH₂CH₃)₄ →(酸性水解+4H₂O)→ 4CH₃CH₂OH + LiOH + Al(OH)₃</w:t>
      </w:r>
    </w:p>
    <w:p>
      <w:pPr>
        <w:pStyle w:val="BodyText"/>
      </w:pPr>
      <w:r>
        <w:t xml:space="preserve">LiAlH₄的4個H⁻依序轉移給4個醛分子(一次一個)，故</w:t>
      </w:r>
      <w:r>
        <w:t xml:space="preserve"> </w:t>
      </w:r>
      <w:r>
        <w:rPr>
          <w:bCs/>
          <w:b/>
        </w:rPr>
        <w:t xml:space="preserve">n(LiAlH₄) = n(醛)/4</w:t>
      </w:r>
      <w:r>
        <w:t xml:space="preserve">，不是1:1！驗算：算出LiAlH₄莫耳數後×4應等於醛的莫耳數。</w:t>
      </w:r>
    </w:p>
    <w:p>
      <w:pPr>
        <w:pStyle w:val="BodyText"/>
      </w:pPr>
      <w:r>
        <w:rPr>
          <w:bCs/>
          <w:b/>
        </w:rPr>
        <w:t xml:space="preserve">重點</w:t>
      </w:r>
      <w:r>
        <w:t xml:space="preserve"> </w:t>
      </w:r>
      <w:r>
        <w:t xml:space="preserve">常見誤判：誤設LiAlH₄:醛=1:1(算出76g,量級對但比例錯)。正確關係是1個LiAlH₄配4個醛分子，LiAlH₄用量遠少於醛。</w:t>
      </w:r>
    </w:p>
    <w:p>
      <w:pPr>
        <w:pStyle w:val="BodyText"/>
      </w:pPr>
      <w:r>
        <w:rPr>
          <w:bCs/>
          <w:b/>
        </w:rPr>
        <w:t xml:space="preserve">B　完全燃燒配平：C→CO₂，H→H₂O，分開算不要混</w:t>
      </w:r>
    </w:p>
    <w:p>
      <w:pPr>
        <w:pStyle w:val="BodyText"/>
      </w:pPr>
      <w:r>
        <w:rPr>
          <w:bCs/>
          <w:b/>
        </w:rPr>
        <w:t xml:space="preserve">CₓHᵧ</w:t>
      </w:r>
      <w:r>
        <w:t xml:space="preserve">** + (x+y/4)O₂ → xCO₂ + (y/2)H₂O**　陷阱：把H的量也折算進CO₂會使排放量計算膨脹。驗算：配平後用C、H、O三種原子數逐一核對兩邊是否守恆。</w:t>
      </w:r>
    </w:p>
    <w:p>
      <w:pPr>
        <w:pStyle w:val="BodyText"/>
      </w:pPr>
      <w:r>
        <w:rPr>
          <w:bCs/>
          <w:b/>
        </w:rPr>
        <w:t xml:space="preserve">重點</w:t>
      </w:r>
      <w:r>
        <w:t xml:space="preserve"> </w:t>
      </w:r>
      <w:r>
        <w:t xml:space="preserve">運輸CO₂減排計算鏈：算燃料完全燃燒的CO₂排放係數(g CO₂/g燃料)→乘燃料消費原単位→得CO₂排出原単位(g/(t·km))→乘貨物量×距離得總排放→比較轉換前後算削減率。</w:t>
      </w:r>
    </w:p>
    <w:p>
      <w:pPr>
        <w:pStyle w:val="BodyText"/>
      </w:pPr>
      <w:r>
        <w:rPr>
          <w:bCs/>
          <w:b/>
        </w:rPr>
        <w:t xml:space="preserve">C　Mn vs Mw：加權方式不同（延伸問17框架）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平均值</w:t>
            </w:r>
          </w:p>
        </w:tc>
        <w:tc>
          <w:tcPr/>
          <w:p>
            <w:pPr>
              <w:pStyle w:val="Compact"/>
              <w:jc w:val="left"/>
            </w:pPr>
            <w:r>
              <w:rPr>
                <w:bCs/>
                <w:b/>
              </w:rPr>
              <w:t xml:space="preserve">公式</w:t>
            </w:r>
          </w:p>
        </w:tc>
        <w:tc>
          <w:tcPr/>
          <w:p>
            <w:pPr>
              <w:pStyle w:val="Compact"/>
              <w:jc w:val="left"/>
            </w:pPr>
            <w:r>
              <w:rPr>
                <w:bCs/>
                <w:b/>
              </w:rPr>
              <w:t xml:space="preserve">加權</w:t>
            </w:r>
          </w:p>
        </w:tc>
      </w:tr>
      <w:tr>
        <w:tc>
          <w:tcPr/>
          <w:p>
            <w:pPr>
              <w:pStyle w:val="Compact"/>
              <w:jc w:val="left"/>
            </w:pPr>
            <w:r>
              <w:rPr>
                <w:bCs/>
                <w:b/>
              </w:rPr>
              <w:t xml:space="preserve">Mn 數平均</w:t>
            </w:r>
          </w:p>
        </w:tc>
        <w:tc>
          <w:tcPr/>
          <w:p>
            <w:pPr>
              <w:pStyle w:val="Compact"/>
              <w:jc w:val="left"/>
            </w:pPr>
            <w:r>
              <w:rPr>
                <w:bCs/>
                <w:b/>
              </w:rPr>
              <w:t xml:space="preserve">ΣNᵢMᵢ</w:t>
            </w:r>
            <w:r>
              <w:t xml:space="preserve">** / ΣN****ᵢ**</w:t>
            </w:r>
          </w:p>
        </w:tc>
        <w:tc>
          <w:tcPr/>
          <w:p>
            <w:pPr>
              <w:pStyle w:val="Compact"/>
              <w:jc w:val="left"/>
            </w:pPr>
            <w:r>
              <w:t xml:space="preserve">個數加權</w:t>
            </w:r>
          </w:p>
        </w:tc>
      </w:tr>
      <w:tr>
        <w:tc>
          <w:tcPr/>
          <w:p>
            <w:pPr>
              <w:pStyle w:val="Compact"/>
              <w:jc w:val="left"/>
            </w:pPr>
            <w:r>
              <w:rPr>
                <w:bCs/>
                <w:b/>
              </w:rPr>
              <w:t xml:space="preserve">Mw 重量平均</w:t>
            </w:r>
          </w:p>
        </w:tc>
        <w:tc>
          <w:tcPr/>
          <w:p>
            <w:pPr>
              <w:pStyle w:val="Compact"/>
              <w:jc w:val="left"/>
            </w:pPr>
            <w:r>
              <w:rPr>
                <w:bCs/>
                <w:b/>
              </w:rPr>
              <w:t xml:space="preserve">ΣNᵢMᵢ² / ΣNᵢMᵢ</w:t>
            </w:r>
          </w:p>
        </w:tc>
        <w:tc>
          <w:tcPr/>
          <w:p>
            <w:pPr>
              <w:pStyle w:val="Compact"/>
              <w:jc w:val="left"/>
            </w:pPr>
            <w:r>
              <w:rPr>
                <w:bCs/>
                <w:b/>
              </w:rPr>
              <w:t xml:space="preserve">質量加權，分子多乘一次Mᵢ</w:t>
            </w:r>
          </w:p>
        </w:tc>
      </w:tr>
    </w:tbl>
    <w:p>
      <w:pPr>
        <w:pStyle w:val="BodyText"/>
      </w:pPr>
      <w:r>
        <w:rPr>
          <w:bCs/>
          <w:b/>
        </w:rPr>
        <w:t xml:space="preserve">重點</w:t>
      </w:r>
      <w:r>
        <w:t xml:space="preserve"> </w:t>
      </w:r>
      <w:r>
        <w:t xml:space="preserve">鐵則：Mn分子只有一個Mᵢ(個數×分子量)；Mw分子多一次Mᵢ(個數×分子量²)——這個『多一次平方』是Mw的正字標記。恆等式：Mn&lt;Mw(除非所有分子量相同)，因Mw對大分子加權更重。呼應問17：Mn&lt;Mv&lt;Mw&lt;Mz。易混淆：算成Mn的公式(個數加權)會算出偏小的值，題目問Mw時務必用質量加權公式。</w:t>
      </w:r>
    </w:p>
    <w:p>
      <w:pPr>
        <w:pStyle w:val="BodyText"/>
      </w:pPr>
      <w:r>
        <w:rPr>
          <w:bCs/>
          <w:b/>
        </w:rPr>
        <w:t xml:space="preserve">２４　H24 化工計算：攪拌放大・反應器・氣液平衡・熱收支</w:t>
      </w:r>
    </w:p>
    <w:p>
      <w:pPr>
        <w:pStyle w:val="BodyText"/>
      </w:pPr>
      <w:r>
        <w:rPr>
          <w:bCs/>
          <w:b/>
        </w:rPr>
        <w:t xml:space="preserve">A　攪拌功率放大：比值法(先消去不變量)</w:t>
      </w:r>
    </w:p>
    <w:p>
      <w:pPr>
        <w:pStyle w:val="BodyText"/>
      </w:pPr>
      <w:r>
        <w:t xml:space="preserve">P=Npρn³d⁵，Np/ρ不變時 →</w:t>
      </w:r>
      <w:r>
        <w:t xml:space="preserve"> </w:t>
      </w:r>
      <w:r>
        <w:rPr>
          <w:bCs/>
          <w:b/>
        </w:rPr>
        <w:t xml:space="preserve">PB/PA=(nB/nA)³×(dB/dA)⁵</w:t>
      </w:r>
      <w:r>
        <w:t xml:space="preserve">。轉速3次方、翼徑5次方，尺寸放大比轉速更劇烈影響功率。</w:t>
      </w:r>
    </w:p>
    <w:p>
      <w:pPr>
        <w:pStyle w:val="BodyText"/>
      </w:pPr>
      <w:r>
        <w:rPr>
          <w:bCs/>
          <w:b/>
        </w:rPr>
        <w:t xml:space="preserve">重點</w:t>
      </w:r>
      <w:r>
        <w:t xml:space="preserve"> </w:t>
      </w:r>
      <w:r>
        <w:t xml:space="preserve">流程：①標記題目說『一定』的量(會在比值消掉)②相除消去不變量③代入改變量比值④乘已知P得答案。工業放大常降轉速抵銷尺寸放大帶來的功率暴增。</w:t>
      </w:r>
    </w:p>
    <w:p>
      <w:pPr>
        <w:pStyle w:val="BodyText"/>
      </w:pPr>
      <w:r>
        <w:rPr>
          <w:bCs/>
          <w:b/>
        </w:rPr>
        <w:t xml:space="preserve">B　批次反應器週期時間：一級反應+裝卸料時間</w:t>
      </w:r>
    </w:p>
    <w:p>
      <w:pPr>
        <w:pStyle w:val="BodyText"/>
      </w:pPr>
      <w:r>
        <w:t xml:space="preserve">ln(C₀/C)=kt，先用已知條件(如反應50%需30分)求k，再用k反推目標反應率(如99%)所需時間。</w:t>
      </w:r>
    </w:p>
    <w:p>
      <w:pPr>
        <w:pStyle w:val="BodyText"/>
      </w:pPr>
      <w:r>
        <w:rPr>
          <w:bCs/>
          <w:b/>
        </w:rPr>
        <w:t xml:space="preserve">1サイクルの時間 = 純反應時間 + 仕込み・取出し(裝卸料)時間</w:t>
      </w:r>
      <w:r>
        <w:t xml:space="preserve">——非生產時間每週期都要重複計入。與問32(碘131半衰期)同一套一級動力學數學。</w:t>
      </w:r>
    </w:p>
    <w:p>
      <w:pPr>
        <w:pStyle w:val="BodyText"/>
      </w:pPr>
      <w:r>
        <w:rPr>
          <w:bCs/>
          <w:b/>
        </w:rPr>
        <w:t xml:space="preserve">C　亨利定律：質量ppm↔莫耳分率(液相濃度→氣相組成)</w:t>
      </w:r>
    </w:p>
    <w:p>
      <w:pPr>
        <w:pStyle w:val="BodyText"/>
      </w:pPr>
      <w:r>
        <w:t xml:space="preserve">四步：①質量ppm→莫耳濃度C_A(mol/m³)②亨利定律 P_A=H×C_A 求平衡分壓③y=P_A/P_總(道爾頓分壓)。與問28(氣液平衡殘留水蒸氣)同一類『濃度↔分壓』互換，方向相反(這次液相推氣相)。</w:t>
      </w:r>
    </w:p>
    <w:p>
      <w:pPr>
        <w:pStyle w:val="BodyText"/>
      </w:pPr>
      <w:r>
        <w:rPr>
          <w:bCs/>
          <w:b/>
        </w:rPr>
        <w:t xml:space="preserve">D　緩衝槽容量：流量差→莫耳數→反推槽體積</w:t>
      </w:r>
    </w:p>
    <w:p>
      <w:pPr>
        <w:pStyle w:val="BodyText"/>
      </w:pPr>
      <w:r>
        <w:t xml:space="preserve">三步橋樑：①算供給/使用流量差的淨氣體損失量(標準狀態Nm³)②換算成莫耳數(用標準狀態T,P代入PV=nRT)③同一莫耳數變化，套用槽內實際T和壓力變化(P₁−P₂)反推V。核心：用同一個n把『標準狀態描述』與『槽內實際狀態』串起來。</w:t>
      </w:r>
    </w:p>
    <w:p>
      <w:pPr>
        <w:pStyle w:val="BodyText"/>
      </w:pPr>
      <w:r>
        <w:rPr>
          <w:bCs/>
          <w:b/>
        </w:rPr>
        <w:t xml:space="preserve">E　蒸汽夾套加熱：熱收支(潛熱驅動，非顯熱)</w:t>
      </w:r>
    </w:p>
    <w:p>
      <w:pPr>
        <w:pStyle w:val="BodyText"/>
      </w:pPr>
      <w:r>
        <w:t xml:space="preserve">關鍵概念：蒸汽加熱靠</w:t>
      </w:r>
      <w:r>
        <w:rPr>
          <w:bCs/>
          <w:b/>
        </w:rPr>
        <w:t xml:space="preserve">潛熱(相變熱)</w:t>
      </w:r>
      <w:r>
        <w:t xml:space="preserve">而非溫度下降——飽和蒸汽冷凝過程溫度不變，釋熱靠氣→液相變。</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步驟</w:t>
            </w:r>
          </w:p>
        </w:tc>
        <w:tc>
          <w:tcPr/>
          <w:p>
            <w:pPr>
              <w:pStyle w:val="Compact"/>
              <w:jc w:val="left"/>
            </w:pPr>
            <w:r>
              <w:rPr>
                <w:bCs/>
                <w:b/>
              </w:rPr>
              <w:t xml:space="preserve">公式</w:t>
            </w:r>
          </w:p>
        </w:tc>
      </w:tr>
      <w:tr>
        <w:tc>
          <w:tcPr/>
          <w:p>
            <w:pPr>
              <w:pStyle w:val="Compact"/>
              <w:jc w:val="left"/>
            </w:pPr>
            <w:r>
              <w:t xml:space="preserve">①蒸汽側總釋熱</w:t>
            </w:r>
          </w:p>
        </w:tc>
        <w:tc>
          <w:tcPr/>
          <w:p>
            <w:pPr>
              <w:pStyle w:val="Compact"/>
              <w:jc w:val="left"/>
            </w:pPr>
            <w:r>
              <w:rPr>
                <w:bCs/>
                <w:b/>
              </w:rPr>
              <w:t xml:space="preserve">Q = m_蒸汽 × (H_g−H_L)　(查飽和蒸汽表)</w:t>
            </w:r>
          </w:p>
        </w:tc>
      </w:tr>
      <w:tr>
        <w:tc>
          <w:tcPr/>
          <w:p>
            <w:pPr>
              <w:pStyle w:val="Compact"/>
              <w:jc w:val="left"/>
            </w:pPr>
            <w:r>
              <w:t xml:space="preserve">②水側反推溫升</w:t>
            </w:r>
          </w:p>
        </w:tc>
        <w:tc>
          <w:tcPr/>
          <w:p>
            <w:pPr>
              <w:pStyle w:val="Compact"/>
              <w:jc w:val="left"/>
            </w:pPr>
            <w:r>
              <w:rPr>
                <w:bCs/>
                <w:b/>
              </w:rPr>
              <w:t xml:space="preserve">ΔT = Q / (m_水 × c)</w:t>
            </w:r>
          </w:p>
        </w:tc>
      </w:tr>
      <w:tr>
        <w:tc>
          <w:tcPr/>
          <w:p>
            <w:pPr>
              <w:pStyle w:val="Compact"/>
              <w:jc w:val="left"/>
            </w:pPr>
            <w:r>
              <w:t xml:space="preserve">③橋樑</w:t>
            </w:r>
          </w:p>
        </w:tc>
        <w:tc>
          <w:tcPr/>
          <w:p>
            <w:pPr>
              <w:pStyle w:val="Compact"/>
              <w:jc w:val="left"/>
            </w:pPr>
            <w:r>
              <w:t xml:space="preserve">無熱損失時，蒸汽放熱=水吸熱(Q相等)</w:t>
            </w:r>
          </w:p>
        </w:tc>
      </w:tr>
    </w:tbl>
    <w:p>
      <w:pPr>
        <w:pStyle w:val="BodyText"/>
      </w:pPr>
      <w:r>
        <w:rPr>
          <w:bCs/>
          <w:b/>
        </w:rPr>
        <w:t xml:space="preserve">重點</w:t>
      </w:r>
      <w:r>
        <w:t xml:space="preserve"> </w:t>
      </w:r>
      <w:r>
        <w:t xml:space="preserve">與DSC/問13的Tm=ΔHm/ΔSm同源：都是『用焓差算熱量』，只是焓差來源從DSC儀器量測換成查飽和蒸汽表。相變潛熱通常遠大於顯熱，這是工業愛用蒸汽加熱(高效傳熱)的原因。</w:t>
      </w:r>
    </w:p>
    <w:p>
      <w:pPr>
        <w:pStyle w:val="BodyText"/>
      </w:pPr>
      <w:r>
        <w:rPr>
          <w:iCs/>
          <w:i/>
        </w:rPr>
        <w:t xml:space="preserve">— 解題流程：試劑先行 → 框架判定 → 立體/區域檢</w:t>
      </w:r>
      <w:r>
        <w:rPr>
          <w:iCs/>
          <w:i/>
          <w:bCs/>
          <w:b/>
        </w:rPr>
        <w:t xml:space="preserve">查</w:t>
      </w:r>
      <w:r>
        <w:t xml:space="preserve">* **→ 命名拆解 —*</w:t>
      </w:r>
    </w:p>
    <w:p>
      <w:pPr>
        <w:pStyle w:val="BodyText"/>
      </w:pPr>
      <w:r>
        <w:rPr>
          <w:bCs/>
          <w:b/>
        </w:rPr>
        <w:t xml:space="preserve">H25</w:t>
      </w:r>
    </w:p>
    <w:p>
      <w:pPr>
        <w:pStyle w:val="BodyText"/>
      </w:pPr>
      <w:r>
        <w:rPr>
          <w:bCs/>
          <w:b/>
        </w:rPr>
        <w:t xml:space="preserve">1. 有機溶媒の分層與互溶判斷</w:t>
      </w:r>
    </w:p>
    <w:p>
      <w:pPr>
        <w:pStyle w:val="BodyText"/>
      </w:pPr>
      <w:r>
        <w:rPr>
          <w:bCs/>
          <w:b/>
        </w:rPr>
        <w:t xml:space="preserve">判準：先看是否與水互溶（miscible），互溶則不分層；不互溶則比密度，重者下層、輕者上層。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溶媒</w:t>
            </w:r>
          </w:p>
        </w:tc>
        <w:tc>
          <w:tcPr/>
          <w:p>
            <w:pPr>
              <w:pStyle w:val="Compact"/>
              <w:jc w:val="left"/>
            </w:pPr>
            <w:r>
              <w:rPr>
                <w:bCs/>
                <w:b/>
              </w:rPr>
              <w:t xml:space="preserve">與水關係</w:t>
            </w:r>
          </w:p>
        </w:tc>
        <w:tc>
          <w:tcPr/>
          <w:p>
            <w:pPr>
              <w:pStyle w:val="Compact"/>
              <w:jc w:val="left"/>
            </w:pPr>
            <w:r>
              <w:rPr>
                <w:bCs/>
                <w:b/>
              </w:rPr>
              <w:t xml:space="preserve">密度 vs 水</w:t>
            </w:r>
          </w:p>
        </w:tc>
        <w:tc>
          <w:tcPr/>
          <w:p>
            <w:pPr>
              <w:pStyle w:val="Compact"/>
              <w:jc w:val="left"/>
            </w:pPr>
            <w:r>
              <w:rPr>
                <w:bCs/>
                <w:b/>
              </w:rPr>
              <w:t xml:space="preserve">分層結果</w:t>
            </w:r>
          </w:p>
        </w:tc>
      </w:tr>
      <w:tr>
        <w:tc>
          <w:tcPr/>
          <w:p>
            <w:pPr>
              <w:pStyle w:val="Compact"/>
              <w:jc w:val="left"/>
            </w:pPr>
            <w:r>
              <w:t xml:space="preserve">クロロホルム（氯仿）</w:t>
            </w:r>
          </w:p>
        </w:tc>
        <w:tc>
          <w:tcPr/>
          <w:p>
            <w:pPr>
              <w:pStyle w:val="Compact"/>
              <w:jc w:val="left"/>
            </w:pPr>
            <w:r>
              <w:t xml:space="preserve">不互溶</w:t>
            </w:r>
          </w:p>
        </w:tc>
        <w:tc>
          <w:tcPr/>
          <w:p>
            <w:pPr>
              <w:pStyle w:val="Compact"/>
              <w:jc w:val="left"/>
            </w:pPr>
            <w:r>
              <w:t xml:space="preserve">重（約1.49）</w:t>
            </w:r>
          </w:p>
        </w:tc>
        <w:tc>
          <w:tcPr/>
          <w:p>
            <w:pPr>
              <w:pStyle w:val="Compact"/>
              <w:jc w:val="left"/>
            </w:pPr>
            <w:r>
              <w:t xml:space="preserve">下層</w:t>
            </w:r>
          </w:p>
        </w:tc>
      </w:tr>
      <w:tr>
        <w:tc>
          <w:tcPr/>
          <w:p>
            <w:pPr>
              <w:pStyle w:val="Compact"/>
              <w:jc w:val="left"/>
            </w:pPr>
            <w:r>
              <w:t xml:space="preserve">ジエチルエーテル（乙醚）</w:t>
            </w:r>
          </w:p>
        </w:tc>
        <w:tc>
          <w:tcPr/>
          <w:p>
            <w:pPr>
              <w:pStyle w:val="Compact"/>
              <w:jc w:val="left"/>
            </w:pPr>
            <w:r>
              <w:t xml:space="preserve">不互溶</w:t>
            </w:r>
          </w:p>
        </w:tc>
        <w:tc>
          <w:tcPr/>
          <w:p>
            <w:pPr>
              <w:pStyle w:val="Compact"/>
              <w:jc w:val="left"/>
            </w:pPr>
            <w:r>
              <w:t xml:space="preserve">輕（約0.71）</w:t>
            </w:r>
          </w:p>
        </w:tc>
        <w:tc>
          <w:tcPr/>
          <w:p>
            <w:pPr>
              <w:pStyle w:val="Compact"/>
              <w:jc w:val="left"/>
            </w:pPr>
            <w:r>
              <w:t xml:space="preserve">上層</w:t>
            </w:r>
          </w:p>
        </w:tc>
      </w:tr>
      <w:tr>
        <w:tc>
          <w:tcPr/>
          <w:p>
            <w:pPr>
              <w:pStyle w:val="Compact"/>
              <w:jc w:val="left"/>
            </w:pPr>
            <w:r>
              <w:t xml:space="preserve">トルエン（甲苯）</w:t>
            </w:r>
          </w:p>
        </w:tc>
        <w:tc>
          <w:tcPr/>
          <w:p>
            <w:pPr>
              <w:pStyle w:val="Compact"/>
              <w:jc w:val="left"/>
            </w:pPr>
            <w:r>
              <w:t xml:space="preserve">不互溶</w:t>
            </w:r>
          </w:p>
        </w:tc>
        <w:tc>
          <w:tcPr/>
          <w:p>
            <w:pPr>
              <w:pStyle w:val="Compact"/>
              <w:jc w:val="left"/>
            </w:pPr>
            <w:r>
              <w:t xml:space="preserve">輕（約0.87）</w:t>
            </w:r>
          </w:p>
        </w:tc>
        <w:tc>
          <w:tcPr/>
          <w:p>
            <w:pPr>
              <w:pStyle w:val="Compact"/>
              <w:jc w:val="left"/>
            </w:pPr>
            <w:r>
              <w:t xml:space="preserve">上層</w:t>
            </w:r>
          </w:p>
        </w:tc>
      </w:tr>
      <w:tr>
        <w:tc>
          <w:tcPr/>
          <w:p>
            <w:pPr>
              <w:pStyle w:val="Compact"/>
              <w:jc w:val="left"/>
            </w:pPr>
            <w:r>
              <w:t xml:space="preserve">アセトン（丙酮）</w:t>
            </w:r>
          </w:p>
        </w:tc>
        <w:tc>
          <w:tcPr/>
          <w:p>
            <w:pPr>
              <w:pStyle w:val="Compact"/>
              <w:jc w:val="left"/>
            </w:pPr>
            <w:r>
              <w:t xml:space="preserve">互溶（任意比例）</w:t>
            </w:r>
          </w:p>
        </w:tc>
        <w:tc>
          <w:tcPr/>
          <w:p>
            <w:pPr>
              <w:pStyle w:val="Compact"/>
              <w:jc w:val="left"/>
            </w:pPr>
            <w:r>
              <w:t xml:space="preserve">—</w:t>
            </w:r>
          </w:p>
        </w:tc>
        <w:tc>
          <w:tcPr/>
          <w:p>
            <w:pPr>
              <w:pStyle w:val="Compact"/>
              <w:jc w:val="left"/>
            </w:pPr>
            <w:r>
              <w:t xml:space="preserve">不分層</w:t>
            </w:r>
          </w:p>
        </w:tc>
      </w:tr>
      <w:tr>
        <w:tc>
          <w:tcPr/>
          <w:p>
            <w:pPr>
              <w:pStyle w:val="Compact"/>
              <w:jc w:val="left"/>
            </w:pPr>
            <w:r>
              <w:t xml:space="preserve">エタノール／メタノール</w:t>
            </w:r>
          </w:p>
        </w:tc>
        <w:tc>
          <w:tcPr/>
          <w:p>
            <w:pPr>
              <w:pStyle w:val="Compact"/>
              <w:jc w:val="left"/>
            </w:pPr>
            <w:r>
              <w:t xml:space="preserve">互溶</w:t>
            </w:r>
          </w:p>
        </w:tc>
        <w:tc>
          <w:tcPr/>
          <w:p>
            <w:pPr>
              <w:pStyle w:val="Compact"/>
              <w:jc w:val="left"/>
            </w:pPr>
            <w:r>
              <w:t xml:space="preserve">—</w:t>
            </w:r>
          </w:p>
        </w:tc>
        <w:tc>
          <w:tcPr/>
          <w:p>
            <w:pPr>
              <w:pStyle w:val="Compact"/>
              <w:jc w:val="left"/>
            </w:pPr>
            <w:r>
              <w:t xml:space="preserve">不分層</w:t>
            </w:r>
          </w:p>
        </w:tc>
      </w:tr>
    </w:tbl>
    <w:p>
      <w:pPr>
        <w:numPr>
          <w:ilvl w:val="0"/>
          <w:numId w:val="1057"/>
        </w:numPr>
      </w:pPr>
      <w:r>
        <w:t xml:space="preserve">記憶口訣：含重鹵素（Cl, Br）的溶劑通常沉底；醚類、多數烴類較輕會浮頂。</w:t>
      </w:r>
    </w:p>
    <w:p>
      <w:pPr>
        <w:numPr>
          <w:ilvl w:val="0"/>
          <w:numId w:val="1057"/>
        </w:numPr>
      </w:pPr>
      <w:r>
        <w:t xml:space="preserve">與水互溶常客：丙酮、乙醇、甲醇、乙腈(MeCN)、THF、DMSO、DMF——共同特徵是分子小、有氫鍵給/受體。</w:t>
      </w:r>
    </w:p>
    <w:p>
      <w:pPr>
        <w:pStyle w:val="FirstParagraph"/>
      </w:pPr>
      <w:r>
        <w:rPr>
          <w:iCs/>
          <w:i/>
        </w:rPr>
        <w:t xml:space="preserve">出處：H25-Q5、</w:t>
      </w:r>
      <w:r>
        <w:rPr>
          <w:iCs/>
          <w:i/>
          <w:bCs/>
          <w:b/>
        </w:rPr>
        <w:t xml:space="preserve">H29-Q29</w:t>
      </w:r>
      <w:r>
        <w:rPr>
          <w:iCs/>
          <w:i/>
        </w:rPr>
        <w:t xml:space="preserve">（第129項）</w:t>
      </w:r>
    </w:p>
    <w:p>
      <w:pPr>
        <w:pStyle w:val="BodyText"/>
      </w:pPr>
      <w:r>
        <w:rPr>
          <w:bCs/>
          <w:b/>
        </w:rPr>
        <w:t xml:space="preserve">2. 熔點 vs 沸點：判斷因素不同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物理量</w:t>
            </w:r>
          </w:p>
        </w:tc>
        <w:tc>
          <w:tcPr/>
          <w:p>
            <w:pPr>
              <w:pStyle w:val="Compact"/>
              <w:jc w:val="left"/>
            </w:pPr>
            <w:r>
              <w:rPr>
                <w:bCs/>
                <w:b/>
              </w:rPr>
              <w:t xml:space="preserve">主導因素</w:t>
            </w:r>
          </w:p>
        </w:tc>
        <w:tc>
          <w:tcPr/>
          <w:p>
            <w:pPr>
              <w:pStyle w:val="Compact"/>
              <w:jc w:val="left"/>
            </w:pPr>
            <w:r>
              <w:rPr>
                <w:bCs/>
                <w:b/>
              </w:rPr>
              <w:t xml:space="preserve">範例</w:t>
            </w:r>
          </w:p>
        </w:tc>
      </w:tr>
      <w:tr>
        <w:tc>
          <w:tcPr/>
          <w:p>
            <w:pPr>
              <w:pStyle w:val="Compact"/>
              <w:jc w:val="left"/>
            </w:pPr>
            <w:r>
              <w:t xml:space="preserve">熔點（融点）</w:t>
            </w:r>
          </w:p>
        </w:tc>
        <w:tc>
          <w:tcPr/>
          <w:p>
            <w:pPr>
              <w:pStyle w:val="Compact"/>
              <w:jc w:val="left"/>
            </w:pPr>
            <w:r>
              <w:t xml:space="preserve">分子對稱性／晶格堆積效率</w:t>
            </w:r>
          </w:p>
        </w:tc>
        <w:tc>
          <w:tcPr/>
          <w:p>
            <w:pPr>
              <w:pStyle w:val="Compact"/>
              <w:jc w:val="left"/>
            </w:pPr>
            <w:r>
              <w:t xml:space="preserve">苯(5.5℃) &gt; 甲苯(−95℃)——苯對稱、堆疊緊密</w:t>
            </w:r>
          </w:p>
        </w:tc>
      </w:tr>
      <w:tr>
        <w:tc>
          <w:tcPr/>
          <w:p>
            <w:pPr>
              <w:pStyle w:val="Compact"/>
              <w:jc w:val="left"/>
            </w:pPr>
            <w:r>
              <w:t xml:space="preserve">沸點（沸点）</w:t>
            </w:r>
          </w:p>
        </w:tc>
        <w:tc>
          <w:tcPr/>
          <w:p>
            <w:pPr>
              <w:pStyle w:val="Compact"/>
              <w:jc w:val="left"/>
            </w:pPr>
            <w:r>
              <w:t xml:space="preserve">分子間作用力＋分子量</w:t>
            </w:r>
          </w:p>
        </w:tc>
        <w:tc>
          <w:tcPr/>
          <w:p>
            <w:pPr>
              <w:pStyle w:val="Compact"/>
              <w:jc w:val="left"/>
            </w:pPr>
            <w:r>
              <w:t xml:space="preserve">甲苯(110.6℃) &gt; 苯(80.1℃)——甲苯分子量較大</w:t>
            </w:r>
          </w:p>
        </w:tc>
      </w:tr>
    </w:tbl>
    <w:p>
      <w:pPr>
        <w:numPr>
          <w:ilvl w:val="0"/>
          <w:numId w:val="1058"/>
        </w:numPr>
        <w:pStyle w:val="Compact"/>
      </w:pPr>
      <w:r>
        <w:t xml:space="preserve">陷阱提醒：分子量大不代表熔點高，堆積效率（對稱性）才是熔點關鍵；沸點才看分子間作用力／分子量。</w:t>
      </w:r>
    </w:p>
    <w:p>
      <w:pPr>
        <w:pStyle w:val="FirstParagraph"/>
      </w:pPr>
      <w:r>
        <w:rPr>
          <w:bCs/>
          <w:b/>
        </w:rPr>
        <w:t xml:space="preserve">極端例（同分異構物 C₈H₁₈，分子量完全相同）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化合物</w:t>
            </w:r>
          </w:p>
        </w:tc>
        <w:tc>
          <w:tcPr/>
          <w:p>
            <w:pPr>
              <w:pStyle w:val="Compact"/>
              <w:jc w:val="left"/>
            </w:pPr>
            <w:r>
              <w:t xml:space="preserve">形狀</w:t>
            </w:r>
          </w:p>
        </w:tc>
        <w:tc>
          <w:tcPr/>
          <w:p>
            <w:pPr>
              <w:pStyle w:val="Compact"/>
              <w:jc w:val="left"/>
            </w:pPr>
            <w:r>
              <w:rPr>
                <w:bCs/>
                <w:b/>
              </w:rPr>
              <w:t xml:space="preserve">沸點</w:t>
            </w:r>
          </w:p>
        </w:tc>
        <w:tc>
          <w:tcPr/>
          <w:p>
            <w:pPr>
              <w:pStyle w:val="Compact"/>
              <w:jc w:val="left"/>
            </w:pPr>
            <w:r>
              <w:rPr>
                <w:bCs/>
                <w:b/>
              </w:rPr>
              <w:t xml:space="preserve">融點</w:t>
            </w:r>
          </w:p>
        </w:tc>
      </w:tr>
      <w:tr>
        <w:tc>
          <w:tcPr/>
          <w:p>
            <w:pPr>
              <w:pStyle w:val="Compact"/>
              <w:jc w:val="left"/>
            </w:pPr>
            <w:r>
              <w:t xml:space="preserve">n-オクタン（直鏈）</w:t>
            </w:r>
          </w:p>
        </w:tc>
        <w:tc>
          <w:tcPr/>
          <w:p>
            <w:pPr>
              <w:pStyle w:val="Compact"/>
              <w:jc w:val="left"/>
            </w:pPr>
            <w:r>
              <w:t xml:space="preserve">麵條狀，可沿長軸整條貼合</w:t>
            </w:r>
          </w:p>
        </w:tc>
        <w:tc>
          <w:tcPr/>
          <w:p>
            <w:pPr>
              <w:pStyle w:val="Compact"/>
              <w:jc w:val="left"/>
            </w:pPr>
            <w:r>
              <w:rPr>
                <w:bCs/>
                <w:b/>
              </w:rPr>
              <w:t xml:space="preserve">125.7℃（高）</w:t>
            </w:r>
          </w:p>
        </w:tc>
        <w:tc>
          <w:tcPr/>
          <w:p>
            <w:pPr>
              <w:pStyle w:val="Compact"/>
              <w:jc w:val="left"/>
            </w:pPr>
            <w:r>
              <w:t xml:space="preserve">−57℃（低）</w:t>
            </w:r>
          </w:p>
        </w:tc>
      </w:tr>
      <w:tr>
        <w:tc>
          <w:tcPr/>
          <w:p>
            <w:pPr>
              <w:pStyle w:val="Compact"/>
              <w:jc w:val="left"/>
            </w:pPr>
            <w:r>
              <w:t xml:space="preserve">2,2,3,3-テトラメチルブタン (CH₃)₃C–C(CH₃)₃</w:t>
            </w:r>
          </w:p>
        </w:tc>
        <w:tc>
          <w:tcPr/>
          <w:p>
            <w:pPr>
              <w:pStyle w:val="Compact"/>
              <w:jc w:val="left"/>
            </w:pPr>
            <w:r>
              <w:t xml:space="preserve">近乎球形、高度對稱</w:t>
            </w:r>
          </w:p>
        </w:tc>
        <w:tc>
          <w:tcPr/>
          <w:p>
            <w:pPr>
              <w:pStyle w:val="Compact"/>
              <w:jc w:val="left"/>
            </w:pPr>
            <w:r>
              <w:t xml:space="preserve">106.3℃（低）</w:t>
            </w:r>
          </w:p>
        </w:tc>
        <w:tc>
          <w:tcPr/>
          <w:p>
            <w:pPr>
              <w:pStyle w:val="Compact"/>
              <w:jc w:val="left"/>
            </w:pPr>
            <w:r>
              <w:rPr>
                <w:bCs/>
                <w:b/>
              </w:rPr>
              <w:t xml:space="preserve">+100.7℃（極高）</w:t>
            </w:r>
          </w:p>
        </w:tc>
      </w:tr>
    </w:tbl>
    <w:p>
      <w:pPr>
        <w:numPr>
          <w:ilvl w:val="0"/>
          <w:numId w:val="1059"/>
        </w:numPr>
        <w:pStyle w:val="Compact"/>
      </w:pPr>
      <w:r>
        <w:t xml:space="preserve">沸點主導因子是</w:t>
      </w:r>
      <w:r>
        <w:rPr>
          <w:bCs/>
          <w:b/>
        </w:rPr>
        <w:t xml:space="preserve">分子間接觸面積</w:t>
      </w:r>
      <w:r>
        <w:t xml:space="preserve">（London 分散力），不是晶格堆積；融點才看對稱性／堆積效率。同一組分子，兩者排序可完全相反。</w:t>
      </w:r>
    </w:p>
    <w:p>
      <w:pPr>
        <w:pStyle w:val="FirstParagraph"/>
      </w:pPr>
      <w:r>
        <w:rPr>
          <w:bCs/>
          <w:b/>
        </w:rPr>
        <w:t xml:space="preserve">沸點判斷三層框架（依序套用）</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順位</w:t>
            </w:r>
          </w:p>
        </w:tc>
        <w:tc>
          <w:tcPr/>
          <w:p>
            <w:pPr>
              <w:pStyle w:val="Compact"/>
              <w:jc w:val="left"/>
            </w:pPr>
            <w:r>
              <w:t xml:space="preserve">因子</w:t>
            </w:r>
          </w:p>
        </w:tc>
        <w:tc>
          <w:tcPr/>
          <w:p>
            <w:pPr>
              <w:pStyle w:val="Compact"/>
              <w:jc w:val="left"/>
            </w:pPr>
            <w:r>
              <w:t xml:space="preserve">判準</w:t>
            </w:r>
          </w:p>
        </w:tc>
      </w:tr>
      <w:tr>
        <w:tc>
          <w:tcPr/>
          <w:p>
            <w:pPr>
              <w:pStyle w:val="Compact"/>
              <w:jc w:val="left"/>
            </w:pPr>
            <w:r>
              <w:t xml:space="preserve">1</w:t>
            </w:r>
          </w:p>
        </w:tc>
        <w:tc>
          <w:tcPr/>
          <w:p>
            <w:pPr>
              <w:pStyle w:val="Compact"/>
              <w:jc w:val="left"/>
            </w:pPr>
            <w:r>
              <w:t xml:space="preserve">氫鍵／強極性</w:t>
            </w:r>
          </w:p>
        </w:tc>
        <w:tc>
          <w:tcPr/>
          <w:p>
            <w:pPr>
              <w:pStyle w:val="Compact"/>
              <w:jc w:val="left"/>
            </w:pPr>
            <w:r>
              <w:t xml:space="preserve">有 O–H、N–H → 大幅拉高</w:t>
            </w:r>
          </w:p>
        </w:tc>
      </w:tr>
      <w:tr>
        <w:tc>
          <w:tcPr/>
          <w:p>
            <w:pPr>
              <w:pStyle w:val="Compact"/>
              <w:jc w:val="left"/>
            </w:pPr>
            <w:r>
              <w:t xml:space="preserve">2</w:t>
            </w:r>
          </w:p>
        </w:tc>
        <w:tc>
          <w:tcPr/>
          <w:p>
            <w:pPr>
              <w:pStyle w:val="Compact"/>
              <w:jc w:val="left"/>
            </w:pPr>
            <w:r>
              <w:t xml:space="preserve">分子量／電子數</w:t>
            </w:r>
          </w:p>
        </w:tc>
        <w:tc>
          <w:tcPr/>
          <w:p>
            <w:pPr>
              <w:pStyle w:val="Compact"/>
              <w:jc w:val="left"/>
            </w:pPr>
            <w:r>
              <w:rPr>
                <w:bCs/>
                <w:b/>
              </w:rPr>
              <w:t xml:space="preserve">同型態</w:t>
            </w:r>
            <w:r>
              <w:t xml:space="preserve">下重者高（ヘプタン98.4 &lt; オクタン125.7）</w:t>
            </w:r>
          </w:p>
        </w:tc>
      </w:tr>
      <w:tr>
        <w:tc>
          <w:tcPr/>
          <w:p>
            <w:pPr>
              <w:pStyle w:val="Compact"/>
              <w:jc w:val="left"/>
            </w:pPr>
            <w:r>
              <w:t xml:space="preserve">3</w:t>
            </w:r>
          </w:p>
        </w:tc>
        <w:tc>
          <w:tcPr/>
          <w:p>
            <w:pPr>
              <w:pStyle w:val="Compact"/>
              <w:jc w:val="left"/>
            </w:pPr>
            <w:r>
              <w:t xml:space="preserve">形狀／π 電子</w:t>
            </w:r>
          </w:p>
        </w:tc>
        <w:tc>
          <w:tcPr/>
          <w:p>
            <w:pPr>
              <w:pStyle w:val="Compact"/>
              <w:jc w:val="left"/>
            </w:pPr>
            <w:r>
              <w:rPr>
                <w:bCs/>
                <w:b/>
              </w:rPr>
              <w:t xml:space="preserve">型態不同時壓過分子量</w:t>
            </w:r>
            <w:r>
              <w:t xml:space="preserve">：芳香族 &gt; 環烷 &gt; 直鏈烷 &gt; 分支烷</w:t>
            </w:r>
          </w:p>
        </w:tc>
      </w:tr>
    </w:tbl>
    <w:p>
      <w:pPr>
        <w:numPr>
          <w:ilvl w:val="0"/>
          <w:numId w:val="1060"/>
        </w:numPr>
        <w:pStyle w:val="Compact"/>
      </w:pPr>
      <w:r>
        <w:t xml:space="preserve">第 3 層實例：トルエン(MW 92, 110.6℃) 沸點高於 メチルシクロヘキサン(MW 98, 100.9℃) 與 ヘプタン(MW 100, 98.4℃)——因 π 電子可極化性高、平面可 π–π 貼近、有弱偶極。</w:t>
      </w:r>
      <w:r>
        <w:rPr>
          <w:bCs/>
          <w:b/>
        </w:rPr>
        <w:t xml:space="preserve">同碳數下分子量法則失效。</w:t>
      </w:r>
    </w:p>
    <w:p>
      <w:pPr>
        <w:pStyle w:val="FirstParagraph"/>
      </w:pPr>
      <w:r>
        <w:rPr>
          <w:iCs/>
          <w:i/>
        </w:rPr>
        <w:t xml:space="preserve">出處：H25-Q5(B)、H27-Q7</w:t>
      </w:r>
    </w:p>
    <w:p>
      <w:pPr>
        <w:pStyle w:val="BodyText"/>
      </w:pPr>
      <w:r>
        <w:rPr>
          <w:bCs/>
          <w:b/>
        </w:rPr>
        <w:t xml:space="preserve">3. E1/E2、SN1/SN2 四象限對照</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機制</w:t>
            </w:r>
          </w:p>
        </w:tc>
        <w:tc>
          <w:tcPr/>
          <w:p>
            <w:pPr>
              <w:pStyle w:val="Compact"/>
              <w:jc w:val="left"/>
            </w:pPr>
            <w:r>
              <w:rPr>
                <w:bCs/>
                <w:b/>
              </w:rPr>
              <w:t xml:space="preserve">步驟數</w:t>
            </w:r>
          </w:p>
        </w:tc>
        <w:tc>
          <w:tcPr/>
          <w:p>
            <w:pPr>
              <w:pStyle w:val="Compact"/>
              <w:jc w:val="left"/>
            </w:pPr>
            <w:r>
              <w:rPr>
                <w:bCs/>
                <w:b/>
              </w:rPr>
              <w:t xml:space="preserve">速率決定步</w:t>
            </w:r>
          </w:p>
        </w:tc>
        <w:tc>
          <w:tcPr/>
          <w:p>
            <w:pPr>
              <w:pStyle w:val="Compact"/>
              <w:jc w:val="left"/>
            </w:pPr>
            <w:r>
              <w:rPr>
                <w:bCs/>
                <w:b/>
              </w:rPr>
              <w:t xml:space="preserve">立體結果</w:t>
            </w:r>
          </w:p>
        </w:tc>
        <w:tc>
          <w:tcPr/>
          <w:p>
            <w:pPr>
              <w:pStyle w:val="Compact"/>
              <w:jc w:val="left"/>
            </w:pPr>
            <w:r>
              <w:rPr>
                <w:bCs/>
                <w:b/>
              </w:rPr>
              <w:t xml:space="preserve">受質偏好</w:t>
            </w:r>
          </w:p>
        </w:tc>
      </w:tr>
      <w:tr>
        <w:tc>
          <w:tcPr/>
          <w:p>
            <w:pPr>
              <w:pStyle w:val="Compact"/>
              <w:jc w:val="left"/>
            </w:pPr>
            <w:r>
              <w:t xml:space="preserve">SN2</w:t>
            </w:r>
          </w:p>
        </w:tc>
        <w:tc>
          <w:tcPr/>
          <w:p>
            <w:pPr>
              <w:pStyle w:val="Compact"/>
              <w:jc w:val="left"/>
            </w:pPr>
            <w:r>
              <w:t xml:space="preserve">協同（一步）</w:t>
            </w:r>
          </w:p>
        </w:tc>
        <w:tc>
          <w:tcPr/>
          <w:p>
            <w:pPr>
              <w:pStyle w:val="Compact"/>
              <w:jc w:val="left"/>
            </w:pPr>
            <w:r>
              <w:t xml:space="preserve">雙分子（受質＋親核劑）</w:t>
            </w:r>
          </w:p>
        </w:tc>
        <w:tc>
          <w:tcPr/>
          <w:p>
            <w:pPr>
              <w:pStyle w:val="Compact"/>
              <w:jc w:val="left"/>
            </w:pPr>
            <w:r>
              <w:t xml:space="preserve">構型翻轉（Walden inversion）</w:t>
            </w:r>
          </w:p>
        </w:tc>
        <w:tc>
          <w:tcPr/>
          <w:p>
            <w:pPr>
              <w:pStyle w:val="Compact"/>
              <w:jc w:val="left"/>
            </w:pPr>
            <w:r>
              <w:t xml:space="preserve">1級 &gt; 2級 ≫ 3級</w:t>
            </w:r>
          </w:p>
        </w:tc>
      </w:tr>
      <w:tr>
        <w:tc>
          <w:tcPr/>
          <w:p>
            <w:pPr>
              <w:pStyle w:val="Compact"/>
              <w:jc w:val="left"/>
            </w:pPr>
            <w:r>
              <w:t xml:space="preserve">SN1</w:t>
            </w:r>
          </w:p>
        </w:tc>
        <w:tc>
          <w:tcPr/>
          <w:p>
            <w:pPr>
              <w:pStyle w:val="Compact"/>
              <w:jc w:val="left"/>
            </w:pPr>
            <w:r>
              <w:t xml:space="preserve">兩步（先解離）</w:t>
            </w:r>
          </w:p>
        </w:tc>
        <w:tc>
          <w:tcPr/>
          <w:p>
            <w:pPr>
              <w:pStyle w:val="Compact"/>
              <w:jc w:val="left"/>
            </w:pPr>
            <w:r>
              <w:t xml:space="preserve">單分子（僅受質）</w:t>
            </w:r>
          </w:p>
        </w:tc>
        <w:tc>
          <w:tcPr/>
          <w:p>
            <w:pPr>
              <w:pStyle w:val="Compact"/>
              <w:jc w:val="left"/>
            </w:pPr>
            <w:r>
              <w:t xml:space="preserve">消旋化（碳陽離子平面、兩面攻擊）</w:t>
            </w:r>
          </w:p>
        </w:tc>
        <w:tc>
          <w:tcPr/>
          <w:p>
            <w:pPr>
              <w:pStyle w:val="Compact"/>
              <w:jc w:val="left"/>
            </w:pPr>
            <w:r>
              <w:t xml:space="preserve">3級 &gt; 2級 ≫ 1級</w:t>
            </w:r>
          </w:p>
        </w:tc>
      </w:tr>
      <w:tr>
        <w:tc>
          <w:tcPr/>
          <w:p>
            <w:pPr>
              <w:pStyle w:val="Compact"/>
              <w:jc w:val="left"/>
            </w:pPr>
            <w:r>
              <w:t xml:space="preserve">E2</w:t>
            </w:r>
          </w:p>
        </w:tc>
        <w:tc>
          <w:tcPr/>
          <w:p>
            <w:pPr>
              <w:pStyle w:val="Compact"/>
              <w:jc w:val="left"/>
            </w:pPr>
            <w:r>
              <w:t xml:space="preserve">協同（一步）</w:t>
            </w:r>
          </w:p>
        </w:tc>
        <w:tc>
          <w:tcPr/>
          <w:p>
            <w:pPr>
              <w:pStyle w:val="Compact"/>
              <w:jc w:val="left"/>
            </w:pPr>
            <w:r>
              <w:t xml:space="preserve">雙分子（受質＋鹼）</w:t>
            </w:r>
          </w:p>
        </w:tc>
        <w:tc>
          <w:tcPr/>
          <w:p>
            <w:pPr>
              <w:pStyle w:val="Compact"/>
              <w:jc w:val="left"/>
            </w:pPr>
            <w:r>
              <w:t xml:space="preserve">反式共平面（anti-periplanar）</w:t>
            </w:r>
          </w:p>
        </w:tc>
        <w:tc>
          <w:tcPr/>
          <w:p>
            <w:pPr>
              <w:pStyle w:val="Compact"/>
              <w:jc w:val="left"/>
            </w:pPr>
            <w:r>
              <w:t xml:space="preserve">各級皆可，強鹼／位阻大鹼促進</w:t>
            </w:r>
          </w:p>
        </w:tc>
      </w:tr>
      <w:tr>
        <w:tc>
          <w:tcPr/>
          <w:p>
            <w:pPr>
              <w:pStyle w:val="Compact"/>
              <w:jc w:val="left"/>
            </w:pPr>
            <w:r>
              <w:t xml:space="preserve">E1</w:t>
            </w:r>
          </w:p>
        </w:tc>
        <w:tc>
          <w:tcPr/>
          <w:p>
            <w:pPr>
              <w:pStyle w:val="Compact"/>
              <w:jc w:val="left"/>
            </w:pPr>
            <w:r>
              <w:t xml:space="preserve">兩步（先解離）</w:t>
            </w:r>
          </w:p>
        </w:tc>
        <w:tc>
          <w:tcPr/>
          <w:p>
            <w:pPr>
              <w:pStyle w:val="Compact"/>
              <w:jc w:val="left"/>
            </w:pPr>
            <w:r>
              <w:t xml:space="preserve">單分子（僅受質）</w:t>
            </w:r>
          </w:p>
        </w:tc>
        <w:tc>
          <w:tcPr/>
          <w:p>
            <w:pPr>
              <w:pStyle w:val="Compact"/>
              <w:jc w:val="left"/>
            </w:pPr>
            <w:r>
              <w:t xml:space="preserve">無固定立體專一性</w:t>
            </w:r>
          </w:p>
        </w:tc>
        <w:tc>
          <w:tcPr/>
          <w:p>
            <w:pPr>
              <w:pStyle w:val="Compact"/>
              <w:jc w:val="left"/>
            </w:pPr>
            <w:r>
              <w:t xml:space="preserve">3級 &gt; 2級（與SN1競爭）</w:t>
            </w:r>
          </w:p>
        </w:tc>
      </w:tr>
    </w:tbl>
    <w:p>
      <w:pPr>
        <w:numPr>
          <w:ilvl w:val="0"/>
          <w:numId w:val="1061"/>
        </w:numPr>
      </w:pPr>
      <w:r>
        <w:t xml:space="preserve">常見陷阱：把 E2 描述成「鍵先自發斷裂」＝誤把 E1 機制套在 E2 上（E2 應為協同一步）。</w:t>
      </w:r>
    </w:p>
    <w:p>
      <w:pPr>
        <w:numPr>
          <w:ilvl w:val="0"/>
          <w:numId w:val="1061"/>
        </w:numPr>
      </w:pPr>
      <w:r>
        <w:t xml:space="preserve">常見陷阱：把 SN2 的立體結果講成「消旋」＝誤把 SN1 特徵套在 SN2 上（SN2 應為構型翻轉）。</w:t>
      </w:r>
    </w:p>
    <w:p>
      <w:pPr>
        <w:pStyle w:val="FirstParagraph"/>
      </w:pPr>
      <w:r>
        <w:rPr>
          <w:iCs/>
          <w:i/>
        </w:rPr>
        <w:t xml:space="preserve">出處：H25-Q6(B)(D)、H29-Q1（第106項に補遺）</w:t>
      </w:r>
    </w:p>
    <w:p>
      <w:pPr>
        <w:pStyle w:val="BodyText"/>
      </w:pPr>
      <w:r>
        <w:rPr>
          <w:bCs/>
          <w:b/>
        </w:rPr>
        <w:t xml:space="preserve">4. UV-Vis λmax</w:t>
      </w:r>
      <w:r>
        <w:t xml:space="preserve">** 判斷：共軛長度而非雙鍵總數**</w:t>
      </w:r>
    </w:p>
    <w:p>
      <w:pPr>
        <w:pStyle w:val="BodyText"/>
      </w:pPr>
      <w:r>
        <w:rPr>
          <w:bCs/>
          <w:b/>
        </w:rPr>
        <w:t xml:space="preserve">核心原則：λmax</w:t>
      </w:r>
      <w:r>
        <w:t xml:space="preserve">** 由 HOMO-LUMO 能隙決定；連續共軛的 ****π**** 系統越長，能隙越小，****λ****max**** 越長（紅移）。**</w:t>
      </w:r>
    </w:p>
    <w:p>
      <w:pPr>
        <w:numPr>
          <w:ilvl w:val="0"/>
          <w:numId w:val="1062"/>
        </w:numPr>
      </w:pPr>
      <w:r>
        <w:t xml:space="preserve">孤立雙鍵（如 1,4-戊二烯，兩個 C=C 被 sp³ 碳隔開）＝不算共軛，λmax 短，勿被「雙鍵數量多」誤導。</w:t>
      </w:r>
    </w:p>
    <w:p>
      <w:pPr>
        <w:numPr>
          <w:ilvl w:val="0"/>
          <w:numId w:val="1062"/>
        </w:numPr>
      </w:pPr>
      <w:r>
        <w:t xml:space="preserve">非平面/扭轉結構（如環辛四烯 COT，盆狀）＝共軛因軌域無法有效重疊而中斷，λmax 不會因雙鍵多而特別長。</w:t>
      </w:r>
    </w:p>
    <w:p>
      <w:pPr>
        <w:numPr>
          <w:ilvl w:val="0"/>
          <w:numId w:val="1062"/>
        </w:numPr>
      </w:pPr>
      <w:r>
        <w:t xml:space="preserve">長鏈多烯（如視黃醇/維生素A，連續5個以上共軛C=C）＝共軛最長，λmax 最大，可達可見光範圍（顯色）。</w:t>
      </w:r>
    </w:p>
    <w:p>
      <w:pPr>
        <w:pStyle w:val="FirstParagraph"/>
      </w:pPr>
      <w:r>
        <w:t xml:space="preserve">排序邏輯：連續共軛雙鍵數 越多 → λmax 越大（紅移）。孤立雙烯 &lt; 環狀非共軛/扭轉 &lt; 共軛雙烯 &lt; 長鏈多烯。</w:t>
      </w:r>
    </w:p>
    <w:p>
      <w:pPr>
        <w:pStyle w:val="BodyText"/>
      </w:pPr>
      <w:r>
        <w:rPr>
          <w:iCs/>
          <w:i/>
        </w:rPr>
        <w:t xml:space="preserve">出處：H25-Q7</w:t>
      </w:r>
    </w:p>
    <w:p>
      <w:pPr>
        <w:pStyle w:val="BodyText"/>
      </w:pPr>
      <w:r>
        <w:rPr>
          <w:bCs/>
          <w:b/>
        </w:rPr>
        <w:t xml:space="preserve">5. 一次能源 vs 二次能源</w:t>
      </w:r>
    </w:p>
    <w:p>
      <w:pPr>
        <w:pStyle w:val="BodyText"/>
      </w:pPr>
      <w:r>
        <w:rPr>
          <w:bCs/>
          <w:b/>
        </w:rPr>
        <w:t xml:space="preserve">判準：是否直接取自自然界、未經人為加工轉換。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分類</w:t>
            </w:r>
          </w:p>
        </w:tc>
        <w:tc>
          <w:tcPr/>
          <w:p>
            <w:pPr>
              <w:pStyle w:val="Compact"/>
              <w:jc w:val="left"/>
            </w:pPr>
            <w:r>
              <w:rPr>
                <w:bCs/>
                <w:b/>
              </w:rPr>
              <w:t xml:space="preserve">定義</w:t>
            </w:r>
          </w:p>
        </w:tc>
        <w:tc>
          <w:tcPr/>
          <w:p>
            <w:pPr>
              <w:pStyle w:val="Compact"/>
              <w:jc w:val="left"/>
            </w:pPr>
            <w:r>
              <w:rPr>
                <w:bCs/>
                <w:b/>
              </w:rPr>
              <w:t xml:space="preserve">範例</w:t>
            </w:r>
          </w:p>
        </w:tc>
      </w:tr>
      <w:tr>
        <w:tc>
          <w:tcPr/>
          <w:p>
            <w:pPr>
              <w:pStyle w:val="Compact"/>
              <w:jc w:val="left"/>
            </w:pPr>
            <w:r>
              <w:t xml:space="preserve">一次能源</w:t>
            </w:r>
          </w:p>
        </w:tc>
        <w:tc>
          <w:tcPr/>
          <w:p>
            <w:pPr>
              <w:pStyle w:val="Compact"/>
              <w:jc w:val="left"/>
            </w:pPr>
            <w:r>
              <w:t xml:space="preserve">自然界直接取得，未經加工</w:t>
            </w:r>
          </w:p>
        </w:tc>
        <w:tc>
          <w:tcPr/>
          <w:p>
            <w:pPr>
              <w:pStyle w:val="Compact"/>
              <w:jc w:val="left"/>
            </w:pPr>
            <w:r>
              <w:t xml:space="preserve">天然氣、石油(原油)、水力、風力、太陽能、地熱、鈾(核能)、煤</w:t>
            </w:r>
          </w:p>
        </w:tc>
      </w:tr>
      <w:tr>
        <w:tc>
          <w:tcPr/>
          <w:p>
            <w:pPr>
              <w:pStyle w:val="Compact"/>
              <w:jc w:val="left"/>
            </w:pPr>
            <w:r>
              <w:t xml:space="preserve">二次能源</w:t>
            </w:r>
          </w:p>
        </w:tc>
        <w:tc>
          <w:tcPr/>
          <w:p>
            <w:pPr>
              <w:pStyle w:val="Compact"/>
              <w:jc w:val="left"/>
            </w:pPr>
            <w:r>
              <w:t xml:space="preserve">由一次能源加工/轉換而來</w:t>
            </w:r>
          </w:p>
        </w:tc>
        <w:tc>
          <w:tcPr/>
          <w:p>
            <w:pPr>
              <w:pStyle w:val="Compact"/>
              <w:jc w:val="left"/>
            </w:pPr>
            <w:r>
              <w:t xml:space="preserve">電力、都市燃氣(城市燃氣)、汽油/柴油(精煉品)、氫、焦炭</w:t>
            </w:r>
          </w:p>
        </w:tc>
      </w:tr>
    </w:tbl>
    <w:p>
      <w:pPr>
        <w:numPr>
          <w:ilvl w:val="0"/>
          <w:numId w:val="1063"/>
        </w:numPr>
      </w:pPr>
      <w:r>
        <w:t xml:space="preserve">常見誤解糾正：「一次」指取得順序（第一手 vs 加工後），與能否循環使用（如水力可循環）無關。</w:t>
      </w:r>
    </w:p>
    <w:p>
      <w:pPr>
        <w:numPr>
          <w:ilvl w:val="0"/>
          <w:numId w:val="1063"/>
        </w:numPr>
      </w:pPr>
      <w:r>
        <w:t xml:space="preserve">易混淆對照組：天然氣(一次) vs 都市燃氣(二次)；原油(一次) vs 汽油(二次)；煤(一次) vs 焦炭(二次)。</w:t>
      </w:r>
    </w:p>
    <w:p>
      <w:pPr>
        <w:pStyle w:val="FirstParagraph"/>
      </w:pPr>
      <w:r>
        <w:rPr>
          <w:iCs/>
          <w:i/>
        </w:rPr>
        <w:t xml:space="preserve">出處：H25-Q8</w:t>
      </w:r>
    </w:p>
    <w:p>
      <w:pPr>
        <w:pStyle w:val="BodyText"/>
      </w:pPr>
      <w:r>
        <w:rPr>
          <w:bCs/>
          <w:b/>
        </w:rPr>
        <w:t xml:space="preserve">6. 石蠟 vs 微晶蠟：分子形狀決定結晶大小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種類</w:t>
            </w:r>
          </w:p>
        </w:tc>
        <w:tc>
          <w:tcPr/>
          <w:p>
            <w:pPr>
              <w:pStyle w:val="Compact"/>
              <w:jc w:val="left"/>
            </w:pPr>
            <w:r>
              <w:rPr>
                <w:bCs/>
                <w:b/>
              </w:rPr>
              <w:t xml:space="preserve">主成分</w:t>
            </w:r>
          </w:p>
        </w:tc>
        <w:tc>
          <w:tcPr/>
          <w:p>
            <w:pPr>
              <w:pStyle w:val="Compact"/>
              <w:jc w:val="left"/>
            </w:pPr>
            <w:r>
              <w:rPr>
                <w:bCs/>
                <w:b/>
              </w:rPr>
              <w:t xml:space="preserve">結晶特徵</w:t>
            </w:r>
          </w:p>
        </w:tc>
        <w:tc>
          <w:tcPr/>
          <w:p>
            <w:pPr>
              <w:pStyle w:val="Compact"/>
              <w:jc w:val="left"/>
            </w:pPr>
            <w:r>
              <w:rPr>
                <w:bCs/>
                <w:b/>
              </w:rPr>
              <w:t xml:space="preserve">來源餾分</w:t>
            </w:r>
          </w:p>
        </w:tc>
      </w:tr>
      <w:tr>
        <w:tc>
          <w:tcPr/>
          <w:p>
            <w:pPr>
              <w:pStyle w:val="Compact"/>
              <w:jc w:val="left"/>
            </w:pPr>
            <w:r>
              <w:t xml:space="preserve">パラフィンワックス（石蠟）</w:t>
            </w:r>
          </w:p>
        </w:tc>
        <w:tc>
          <w:tcPr/>
          <w:p>
            <w:pPr>
              <w:pStyle w:val="Compact"/>
              <w:jc w:val="left"/>
            </w:pPr>
            <w:r>
              <w:t xml:space="preserve">正構烷 n-paraffin（直鏈）</w:t>
            </w:r>
          </w:p>
        </w:tc>
        <w:tc>
          <w:tcPr/>
          <w:p>
            <w:pPr>
              <w:pStyle w:val="Compact"/>
              <w:jc w:val="left"/>
            </w:pPr>
            <w:r>
              <w:t xml:space="preserve">直鏈易規則堆疊→大結晶</w:t>
            </w:r>
          </w:p>
        </w:tc>
        <w:tc>
          <w:tcPr/>
          <w:p>
            <w:pPr>
              <w:pStyle w:val="Compact"/>
              <w:jc w:val="left"/>
            </w:pPr>
            <w:r>
              <w:t xml:space="preserve">較輕潤滑油餾分</w:t>
            </w:r>
          </w:p>
        </w:tc>
      </w:tr>
      <w:tr>
        <w:tc>
          <w:tcPr/>
          <w:p>
            <w:pPr>
              <w:pStyle w:val="Compact"/>
              <w:jc w:val="left"/>
            </w:pPr>
            <w:r>
              <w:t xml:space="preserve">マイクロワックス（微晶蠟）</w:t>
            </w:r>
          </w:p>
        </w:tc>
        <w:tc>
          <w:tcPr/>
          <w:p>
            <w:pPr>
              <w:pStyle w:val="Compact"/>
              <w:jc w:val="left"/>
            </w:pPr>
            <w:r>
              <w:t xml:space="preserve">異構烷 isoparaffin + 環烷（支鏈/環狀）</w:t>
            </w:r>
          </w:p>
        </w:tc>
        <w:tc>
          <w:tcPr/>
          <w:p>
            <w:pPr>
              <w:pStyle w:val="Compact"/>
              <w:jc w:val="left"/>
            </w:pPr>
            <w:r>
              <w:t xml:space="preserve">支鏈打亂堆疊→細小結晶</w:t>
            </w:r>
          </w:p>
        </w:tc>
        <w:tc>
          <w:tcPr/>
          <w:p>
            <w:pPr>
              <w:pStyle w:val="Compact"/>
              <w:jc w:val="left"/>
            </w:pPr>
            <w:r>
              <w:t xml:space="preserve">較重餾分/渣油</w:t>
            </w:r>
          </w:p>
        </w:tc>
      </w:tr>
    </w:tbl>
    <w:p>
      <w:pPr>
        <w:numPr>
          <w:ilvl w:val="0"/>
          <w:numId w:val="1064"/>
        </w:numPr>
      </w:pPr>
      <w:r>
        <w:t xml:space="preserve">同一邏輯可類比苯/甲苯熔點問題：直鏈規則排列→結晶大；支鏈/取代破壞規則性→結晶小。</w:t>
      </w:r>
    </w:p>
    <w:p>
      <w:pPr>
        <w:numPr>
          <w:ilvl w:val="0"/>
          <w:numId w:val="1064"/>
        </w:numPr>
      </w:pPr>
      <w:r>
        <w:t xml:space="preserve">原油中一般不含烯烴(olefin)——烯烴是熱裂解/催化裂解等分解反應後天生成的，非原油天然組成。</w:t>
      </w:r>
    </w:p>
    <w:p>
      <w:pPr>
        <w:pStyle w:val="FirstParagraph"/>
      </w:pPr>
      <w:r>
        <w:rPr>
          <w:iCs/>
          <w:i/>
        </w:rPr>
        <w:t xml:space="preserve">出處：H25-Q9</w:t>
      </w:r>
    </w:p>
    <w:p>
      <w:pPr>
        <w:pStyle w:val="BodyText"/>
      </w:pPr>
      <w:r>
        <w:rPr>
          <w:bCs/>
          <w:b/>
        </w:rPr>
        <w:t xml:space="preserve">7. 石油精製：烷化法(alkylation)催化劑</w:t>
      </w:r>
    </w:p>
    <w:p>
      <w:pPr>
        <w:pStyle w:val="BodyText"/>
      </w:pPr>
      <w:r>
        <w:rPr>
          <w:bCs/>
          <w:b/>
        </w:rPr>
        <w:t xml:space="preserve">工業烷化反應（異丁烷＋丁烯</w:t>
      </w:r>
      <w:r>
        <w:t xml:space="preserve">** → 異辛****烷****為主的****烷****化油）僅用兩種強酸催化劑：**</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製程</w:t>
            </w:r>
          </w:p>
        </w:tc>
        <w:tc>
          <w:tcPr/>
          <w:p>
            <w:pPr>
              <w:pStyle w:val="Compact"/>
              <w:jc w:val="left"/>
            </w:pPr>
            <w:r>
              <w:rPr>
                <w:bCs/>
                <w:b/>
              </w:rPr>
              <w:t xml:space="preserve">催化劑</w:t>
            </w:r>
          </w:p>
        </w:tc>
        <w:tc>
          <w:tcPr/>
          <w:p>
            <w:pPr>
              <w:pStyle w:val="Compact"/>
              <w:jc w:val="left"/>
            </w:pPr>
            <w:r>
              <w:rPr>
                <w:bCs/>
                <w:b/>
              </w:rPr>
              <w:t xml:space="preserve">特性</w:t>
            </w:r>
          </w:p>
        </w:tc>
      </w:tr>
      <w:tr>
        <w:tc>
          <w:tcPr/>
          <w:p>
            <w:pPr>
              <w:pStyle w:val="Compact"/>
              <w:jc w:val="left"/>
            </w:pPr>
            <w:r>
              <w:t xml:space="preserve">硫酸法</w:t>
            </w:r>
          </w:p>
        </w:tc>
        <w:tc>
          <w:tcPr/>
          <w:p>
            <w:pPr>
              <w:pStyle w:val="Compact"/>
              <w:jc w:val="left"/>
            </w:pPr>
            <w:r>
              <w:t xml:space="preserve">硫酸 H2SO4</w:t>
            </w:r>
          </w:p>
        </w:tc>
        <w:tc>
          <w:tcPr/>
          <w:p>
            <w:pPr>
              <w:pStyle w:val="Compact"/>
              <w:jc w:val="left"/>
            </w:pPr>
            <w:r>
              <w:t xml:space="preserve">低溫(~10℃)操作，較安全，廢酸需再生</w:t>
            </w:r>
          </w:p>
        </w:tc>
      </w:tr>
      <w:tr>
        <w:tc>
          <w:tcPr/>
          <w:p>
            <w:pPr>
              <w:pStyle w:val="Compact"/>
              <w:jc w:val="left"/>
            </w:pPr>
            <w:r>
              <w:t xml:space="preserve">氫氟酸法</w:t>
            </w:r>
          </w:p>
        </w:tc>
        <w:tc>
          <w:tcPr/>
          <w:p>
            <w:pPr>
              <w:pStyle w:val="Compact"/>
              <w:jc w:val="left"/>
            </w:pPr>
            <w:r>
              <w:t xml:space="preserve">氫氟酸 HF</w:t>
            </w:r>
          </w:p>
        </w:tc>
        <w:tc>
          <w:tcPr/>
          <w:p>
            <w:pPr>
              <w:pStyle w:val="Compact"/>
              <w:jc w:val="left"/>
            </w:pPr>
            <w:r>
              <w:t xml:space="preserve">常溫操作，酸耗較低，但毒性/腐蝕性高</w:t>
            </w:r>
          </w:p>
        </w:tc>
      </w:tr>
    </w:tbl>
    <w:p>
      <w:pPr>
        <w:numPr>
          <w:ilvl w:val="0"/>
          <w:numId w:val="1065"/>
        </w:numPr>
      </w:pPr>
      <w:r>
        <w:t xml:space="preserve">陷阱提醒：鹽酸(HCl)不用於此製程，勿與硫酸(H2SO4)混淆；金屬鹽類(如AlCl3)是另一套Friedel-Crafts芳香族烷化催化劑，非此處主角。</w:t>
      </w:r>
    </w:p>
    <w:p>
      <w:pPr>
        <w:numPr>
          <w:ilvl w:val="0"/>
          <w:numId w:val="1065"/>
        </w:numPr>
      </w:pPr>
      <w:r>
        <w:t xml:space="preserve">烷化油(alkylate)特徵：高辛烷值、不含芳香族/烯烴，是優質環保汽油基材。</w:t>
      </w:r>
    </w:p>
    <w:p>
      <w:pPr>
        <w:pStyle w:val="FirstParagraph"/>
      </w:pPr>
      <w:r>
        <w:rPr>
          <w:iCs/>
          <w:i/>
        </w:rPr>
        <w:t xml:space="preserve">出處：H25-Q10</w:t>
      </w:r>
    </w:p>
    <w:p>
      <w:pPr>
        <w:pStyle w:val="BodyText"/>
      </w:pPr>
      <w:r>
        <w:rPr>
          <w:bCs/>
          <w:b/>
        </w:rPr>
        <w:t xml:space="preserve">8. 噴射燃料 vs 汽油：生產路線邏輯相反</w:t>
      </w:r>
    </w:p>
    <w:p>
      <w:pPr>
        <w:pStyle w:val="BodyText"/>
      </w:pPr>
      <w:r>
        <w:rPr>
          <w:bCs/>
          <w:b/>
        </w:rPr>
        <w:t xml:space="preserve">核心原則：汽油追求高辛烷值→靠芳香族/烯烴含量高的</w:t>
      </w:r>
      <w:r>
        <w:t xml:space="preserve">** FCC、reforming 產物；噴射燃料追求高熱安定性+低溫流動性→要避開芳香族/****烯烴****，改用直留餾分****+加****氫****精製。**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燃料</w:t>
            </w:r>
          </w:p>
        </w:tc>
        <w:tc>
          <w:tcPr/>
          <w:p>
            <w:pPr>
              <w:pStyle w:val="Compact"/>
              <w:jc w:val="left"/>
            </w:pPr>
            <w:r>
              <w:rPr>
                <w:bCs/>
                <w:b/>
              </w:rPr>
              <w:t xml:space="preserve">追求指標</w:t>
            </w:r>
          </w:p>
        </w:tc>
        <w:tc>
          <w:tcPr/>
          <w:p>
            <w:pPr>
              <w:pStyle w:val="Compact"/>
              <w:jc w:val="left"/>
            </w:pPr>
            <w:r>
              <w:rPr>
                <w:bCs/>
                <w:b/>
              </w:rPr>
              <w:t xml:space="preserve">主要製程</w:t>
            </w:r>
          </w:p>
        </w:tc>
        <w:tc>
          <w:tcPr/>
          <w:p>
            <w:pPr>
              <w:pStyle w:val="Compact"/>
              <w:jc w:val="left"/>
            </w:pPr>
            <w:r>
              <w:rPr>
                <w:bCs/>
                <w:b/>
              </w:rPr>
              <w:t xml:space="preserve">芳香族/烯烴</w:t>
            </w:r>
          </w:p>
        </w:tc>
      </w:tr>
      <w:tr>
        <w:tc>
          <w:tcPr/>
          <w:p>
            <w:pPr>
              <w:pStyle w:val="Compact"/>
              <w:jc w:val="left"/>
            </w:pPr>
            <w:r>
              <w:t xml:space="preserve">汽油</w:t>
            </w:r>
          </w:p>
        </w:tc>
        <w:tc>
          <w:tcPr/>
          <w:p>
            <w:pPr>
              <w:pStyle w:val="Compact"/>
              <w:jc w:val="left"/>
            </w:pPr>
            <w:r>
              <w:t xml:space="preserve">高辛烷值</w:t>
            </w:r>
          </w:p>
        </w:tc>
        <w:tc>
          <w:tcPr/>
          <w:p>
            <w:pPr>
              <w:pStyle w:val="Compact"/>
              <w:jc w:val="left"/>
            </w:pPr>
            <w:r>
              <w:t xml:space="preserve">接觸改質(reforming)、FCC</w:t>
            </w:r>
          </w:p>
        </w:tc>
        <w:tc>
          <w:tcPr/>
          <w:p>
            <w:pPr>
              <w:pStyle w:val="Compact"/>
              <w:jc w:val="left"/>
            </w:pPr>
            <w:r>
              <w:t xml:space="preserve">刻意提高</w:t>
            </w:r>
          </w:p>
        </w:tc>
      </w:tr>
      <w:tr>
        <w:tc>
          <w:tcPr/>
          <w:p>
            <w:pPr>
              <w:pStyle w:val="Compact"/>
              <w:jc w:val="left"/>
            </w:pPr>
            <w:r>
              <w:t xml:space="preserve">噴射燃料</w:t>
            </w:r>
          </w:p>
        </w:tc>
        <w:tc>
          <w:tcPr/>
          <w:p>
            <w:pPr>
              <w:pStyle w:val="Compact"/>
              <w:jc w:val="left"/>
            </w:pPr>
            <w:r>
              <w:t xml:space="preserve">熱安定性、低析出點</w:t>
            </w:r>
          </w:p>
        </w:tc>
        <w:tc>
          <w:tcPr/>
          <w:p>
            <w:pPr>
              <w:pStyle w:val="Compact"/>
              <w:jc w:val="left"/>
            </w:pPr>
            <w:r>
              <w:t xml:space="preserve">直留餾分＋加氫精製(hydrotreating)</w:t>
            </w:r>
          </w:p>
        </w:tc>
        <w:tc>
          <w:tcPr/>
          <w:p>
            <w:pPr>
              <w:pStyle w:val="Compact"/>
              <w:jc w:val="left"/>
            </w:pPr>
            <w:r>
              <w:t xml:space="preserve">刻意降低</w:t>
            </w:r>
          </w:p>
        </w:tc>
      </w:tr>
    </w:tbl>
    <w:p>
      <w:pPr>
        <w:numPr>
          <w:ilvl w:val="0"/>
          <w:numId w:val="1066"/>
        </w:numPr>
      </w:pPr>
      <w:r>
        <w:t xml:space="preserve">噴射燃料兼作機翼摩擦熱/引擎的冷卻介質，溫度上升時絕不能生膠/結焦，需添加烷基酚類抗氧化劑維持熱氧化安定性。</w:t>
      </w:r>
    </w:p>
    <w:p>
      <w:pPr>
        <w:numPr>
          <w:ilvl w:val="0"/>
          <w:numId w:val="1066"/>
        </w:numPr>
      </w:pPr>
      <w:r>
        <w:t xml:space="preserve">析出點(freezing point)規格：防止低溫(-40℃等)下石蠟/水分結晶堵塞濾網——與Q9的石蠟析出是同一物理現象，只是從安全規格角度規範。</w:t>
      </w:r>
    </w:p>
    <w:p>
      <w:pPr>
        <w:numPr>
          <w:ilvl w:val="0"/>
          <w:numId w:val="1066"/>
        </w:numPr>
      </w:pPr>
      <w:r>
        <w:t xml:space="preserve">煙點(smoke point)規格：芳香族含量高→燃燒輝度高→輻射熱損傷引擎內壁，故限制煙點下限，間接限制芳香族。</w:t>
      </w:r>
    </w:p>
    <w:p>
      <w:pPr>
        <w:pStyle w:val="FirstParagraph"/>
      </w:pPr>
      <w:r>
        <w:rPr>
          <w:iCs/>
          <w:i/>
        </w:rPr>
        <w:t xml:space="preserve">出處：H25-Q11</w:t>
      </w:r>
    </w:p>
    <w:p>
      <w:pPr>
        <w:pStyle w:val="BodyText"/>
      </w:pPr>
      <w:r>
        <w:rPr>
          <w:bCs/>
          <w:b/>
        </w:rPr>
        <w:t xml:space="preserve">9. 黏度指數向上劑(VII)：線團伸縮機制 + 分子量的 Trade-off</w:t>
      </w:r>
    </w:p>
    <w:p>
      <w:pPr>
        <w:pStyle w:val="BodyText"/>
      </w:pPr>
      <w:r>
        <w:rPr>
          <w:bCs/>
          <w:b/>
        </w:rPr>
        <w:t xml:space="preserve">機制：低溫時高分子鏈蜷縮成緊密線團(不太增稠)；高溫時線團伸展(增稠效果變強)，抵銷基油本身升溫變稀的趨勢→黏度指數(VI)提高。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分子量</w:t>
            </w:r>
          </w:p>
        </w:tc>
        <w:tc>
          <w:tcPr/>
          <w:p>
            <w:pPr>
              <w:pStyle w:val="Compact"/>
              <w:jc w:val="left"/>
            </w:pPr>
            <w:r>
              <w:rPr>
                <w:bCs/>
                <w:b/>
              </w:rPr>
              <w:t xml:space="preserve">增稠效率(VI提升)</w:t>
            </w:r>
          </w:p>
        </w:tc>
        <w:tc>
          <w:tcPr/>
          <w:p>
            <w:pPr>
              <w:pStyle w:val="Compact"/>
              <w:jc w:val="left"/>
            </w:pPr>
            <w:r>
              <w:rPr>
                <w:bCs/>
                <w:b/>
              </w:rPr>
              <w:t xml:space="preserve">剪切安定性</w:t>
            </w:r>
          </w:p>
        </w:tc>
      </w:tr>
      <w:tr>
        <w:tc>
          <w:tcPr/>
          <w:p>
            <w:pPr>
              <w:pStyle w:val="Compact"/>
              <w:jc w:val="left"/>
            </w:pPr>
            <w:r>
              <w:t xml:space="preserve">高分子量</w:t>
            </w:r>
          </w:p>
        </w:tc>
        <w:tc>
          <w:tcPr/>
          <w:p>
            <w:pPr>
              <w:pStyle w:val="Compact"/>
              <w:jc w:val="left"/>
            </w:pPr>
            <w:r>
              <w:t xml:space="preserve">較佳</w:t>
            </w:r>
          </w:p>
        </w:tc>
        <w:tc>
          <w:tcPr/>
          <w:p>
            <w:pPr>
              <w:pStyle w:val="Compact"/>
              <w:jc w:val="left"/>
            </w:pPr>
            <w:r>
              <w:t xml:space="preserve">較差（長鏈易被機械剪切扯斷）</w:t>
            </w:r>
          </w:p>
        </w:tc>
      </w:tr>
      <w:tr>
        <w:tc>
          <w:tcPr/>
          <w:p>
            <w:pPr>
              <w:pStyle w:val="Compact"/>
              <w:jc w:val="left"/>
            </w:pPr>
            <w:r>
              <w:t xml:space="preserve">低分子量</w:t>
            </w:r>
          </w:p>
        </w:tc>
        <w:tc>
          <w:tcPr/>
          <w:p>
            <w:pPr>
              <w:pStyle w:val="Compact"/>
              <w:jc w:val="left"/>
            </w:pPr>
            <w:r>
              <w:t xml:space="preserve">較弱</w:t>
            </w:r>
          </w:p>
        </w:tc>
        <w:tc>
          <w:tcPr/>
          <w:p>
            <w:pPr>
              <w:pStyle w:val="Compact"/>
              <w:jc w:val="left"/>
            </w:pPr>
            <w:r>
              <w:t xml:space="preserve">較佳（短鏈不易斷）</w:t>
            </w:r>
          </w:p>
        </w:tc>
      </w:tr>
    </w:tbl>
    <w:p>
      <w:pPr>
        <w:numPr>
          <w:ilvl w:val="0"/>
          <w:numId w:val="1067"/>
        </w:numPr>
      </w:pPr>
      <w:r>
        <w:t xml:space="preserve">常見陷阱：誤以為「分子量越大，各方面性能都越好」——實際上增稠效率與抗剪切安定性是相反的trade-off。</w:t>
      </w:r>
    </w:p>
    <w:p>
      <w:pPr>
        <w:numPr>
          <w:ilvl w:val="0"/>
          <w:numId w:val="1067"/>
        </w:numPr>
      </w:pPr>
      <w:r>
        <w:t xml:space="preserve">VII本身是油溶性高分子(聚合物)，分子量範圍約數千至數十萬(如OCP烯烴共聚物)。</w:t>
      </w:r>
    </w:p>
    <w:p>
      <w:pPr>
        <w:pStyle w:val="FirstParagraph"/>
      </w:pPr>
      <w:r>
        <w:rPr>
          <w:iCs/>
          <w:i/>
        </w:rPr>
        <w:t xml:space="preserve">出處：H25-Q12</w:t>
      </w:r>
    </w:p>
    <w:p>
      <w:pPr>
        <w:pStyle w:val="BodyText"/>
      </w:pPr>
      <w:r>
        <w:rPr>
          <w:bCs/>
          <w:b/>
        </w:rPr>
        <w:t xml:space="preserve">10. 煤炭分類：一般炭 vs 原料炭，黏結性方向判斷</w:t>
      </w:r>
    </w:p>
    <w:p>
      <w:pPr>
        <w:pStyle w:val="BodyText"/>
      </w:pPr>
      <w:r>
        <w:rPr>
          <w:bCs/>
          <w:b/>
        </w:rPr>
        <w:t xml:space="preserve">煤化度順序：褐炭 → 亞瀝青炭 → 瀝青炭 → 無煙炭（脫水、脫碳酸、脫甲烷、脫氫，芳香環逐漸發達）。</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種類</w:t>
            </w:r>
          </w:p>
        </w:tc>
        <w:tc>
          <w:tcPr/>
          <w:p>
            <w:pPr>
              <w:pStyle w:val="Compact"/>
              <w:jc w:val="left"/>
            </w:pPr>
            <w:r>
              <w:rPr>
                <w:bCs/>
                <w:b/>
              </w:rPr>
              <w:t xml:space="preserve">用途</w:t>
            </w:r>
          </w:p>
        </w:tc>
        <w:tc>
          <w:tcPr/>
          <w:p>
            <w:pPr>
              <w:pStyle w:val="Compact"/>
              <w:jc w:val="left"/>
            </w:pPr>
            <w:r>
              <w:rPr>
                <w:bCs/>
                <w:b/>
              </w:rPr>
              <w:t xml:space="preserve">黏結性要求</w:t>
            </w:r>
          </w:p>
        </w:tc>
        <w:tc>
          <w:tcPr/>
          <w:p>
            <w:pPr>
              <w:pStyle w:val="Compact"/>
              <w:jc w:val="left"/>
            </w:pPr>
            <w:r>
              <w:rPr>
                <w:bCs/>
                <w:b/>
              </w:rPr>
              <w:t xml:space="preserve">對應煤種</w:t>
            </w:r>
          </w:p>
        </w:tc>
      </w:tr>
      <w:tr>
        <w:tc>
          <w:tcPr/>
          <w:p>
            <w:pPr>
              <w:pStyle w:val="Compact"/>
              <w:jc w:val="left"/>
            </w:pPr>
            <w:r>
              <w:t xml:space="preserve">一般炭(動力煤)</w:t>
            </w:r>
          </w:p>
        </w:tc>
        <w:tc>
          <w:tcPr/>
          <w:p>
            <w:pPr>
              <w:pStyle w:val="Compact"/>
              <w:jc w:val="left"/>
            </w:pPr>
            <w:r>
              <w:t xml:space="preserve">發電、水泥燃燒</w:t>
            </w:r>
          </w:p>
        </w:tc>
        <w:tc>
          <w:tcPr/>
          <w:p>
            <w:pPr>
              <w:pStyle w:val="Compact"/>
              <w:jc w:val="left"/>
            </w:pPr>
            <w:r>
              <w:t xml:space="preserve">無特別要求</w:t>
            </w:r>
          </w:p>
        </w:tc>
        <w:tc>
          <w:tcPr/>
          <w:p>
            <w:pPr>
              <w:pStyle w:val="Compact"/>
              <w:jc w:val="left"/>
            </w:pPr>
            <w:r>
              <w:t xml:space="preserve">亞瀝青炭或低碳瀝青炭</w:t>
            </w:r>
          </w:p>
        </w:tc>
      </w:tr>
      <w:tr>
        <w:tc>
          <w:tcPr/>
          <w:p>
            <w:pPr>
              <w:pStyle w:val="Compact"/>
              <w:jc w:val="left"/>
            </w:pPr>
            <w:r>
              <w:t xml:space="preserve">原料炭(焦煤)</w:t>
            </w:r>
          </w:p>
        </w:tc>
        <w:tc>
          <w:tcPr/>
          <w:p>
            <w:pPr>
              <w:pStyle w:val="Compact"/>
              <w:jc w:val="left"/>
            </w:pPr>
            <w:r>
              <w:t xml:space="preserve">煉焦(coking)→高爐煉鐵</w:t>
            </w:r>
          </w:p>
        </w:tc>
        <w:tc>
          <w:tcPr/>
          <w:p>
            <w:pPr>
              <w:pStyle w:val="Compact"/>
              <w:jc w:val="left"/>
            </w:pPr>
            <w:r>
              <w:t xml:space="preserve">必須高黏結性</w:t>
            </w:r>
          </w:p>
        </w:tc>
        <w:tc>
          <w:tcPr/>
          <w:p>
            <w:pPr>
              <w:pStyle w:val="Compact"/>
              <w:jc w:val="left"/>
            </w:pPr>
            <w:r>
              <w:t xml:space="preserve">瀝青炭中黏結性高者</w:t>
            </w:r>
          </w:p>
        </w:tc>
      </w:tr>
    </w:tbl>
    <w:p>
      <w:pPr>
        <w:numPr>
          <w:ilvl w:val="0"/>
          <w:numId w:val="1068"/>
        </w:numPr>
      </w:pPr>
      <w:r>
        <w:t xml:space="preserve">核心機制：煉焦需煤先軟化熔融再固化黏結成有孔隙、強度足夠的焦炭，黏結性不足則無法單獨煉出合格焦炭——這是原料炭比一般炭稀缺、昂貴的原因。</w:t>
      </w:r>
    </w:p>
    <w:p>
      <w:pPr>
        <w:numPr>
          <w:ilvl w:val="0"/>
          <w:numId w:val="1068"/>
        </w:numPr>
      </w:pPr>
      <w:r>
        <w:t xml:space="preserve">煤的地理分布較石油/天然氣分散，可採年數(R/P比)比石油長；自產自銷比例高，貿易量占生產比例小，主要出口國：澳洲、印尼、俄羅斯。</w:t>
      </w:r>
    </w:p>
    <w:p>
      <w:pPr>
        <w:pStyle w:val="FirstParagraph"/>
      </w:pPr>
      <w:r>
        <w:rPr>
          <w:iCs/>
          <w:i/>
        </w:rPr>
        <w:t xml:space="preserve">出處：H25-Q13</w:t>
      </w:r>
    </w:p>
    <w:p>
      <w:pPr>
        <w:pStyle w:val="BodyText"/>
      </w:pPr>
      <w:r>
        <w:rPr>
          <w:bCs/>
          <w:b/>
        </w:rPr>
        <w:t xml:space="preserve">11. 重縮合 vs 重付加：唯一判準是「有無脫小分子」</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類型</w:t>
            </w:r>
          </w:p>
        </w:tc>
        <w:tc>
          <w:tcPr/>
          <w:p>
            <w:pPr>
              <w:pStyle w:val="Compact"/>
              <w:jc w:val="left"/>
            </w:pPr>
            <w:r>
              <w:rPr>
                <w:bCs/>
                <w:b/>
              </w:rPr>
              <w:t xml:space="preserve">機制</w:t>
            </w:r>
          </w:p>
        </w:tc>
        <w:tc>
          <w:tcPr/>
          <w:p>
            <w:pPr>
              <w:pStyle w:val="Compact"/>
              <w:jc w:val="left"/>
            </w:pPr>
            <w:r>
              <w:rPr>
                <w:bCs/>
                <w:b/>
              </w:rPr>
              <w:t xml:space="preserve">副產物</w:t>
            </w:r>
          </w:p>
        </w:tc>
        <w:tc>
          <w:tcPr/>
          <w:p>
            <w:pPr>
              <w:pStyle w:val="Compact"/>
              <w:jc w:val="left"/>
            </w:pPr>
            <w:r>
              <w:rPr>
                <w:bCs/>
                <w:b/>
              </w:rPr>
              <w:t xml:space="preserve">代表例</w:t>
            </w:r>
          </w:p>
        </w:tc>
      </w:tr>
      <w:tr>
        <w:tc>
          <w:tcPr/>
          <w:p>
            <w:pPr>
              <w:pStyle w:val="Compact"/>
              <w:jc w:val="left"/>
            </w:pPr>
            <w:r>
              <w:t xml:space="preserve">重縮合(polycondensation)</w:t>
            </w:r>
          </w:p>
        </w:tc>
        <w:tc>
          <w:tcPr/>
          <w:p>
            <w:pPr>
              <w:pStyle w:val="Compact"/>
              <w:jc w:val="left"/>
            </w:pPr>
            <w:r>
              <w:t xml:space="preserve">官能基反應成鍵，同時脫離小分子(H2O、HCl等)</w:t>
            </w:r>
          </w:p>
        </w:tc>
        <w:tc>
          <w:tcPr/>
          <w:p>
            <w:pPr>
              <w:pStyle w:val="Compact"/>
              <w:jc w:val="left"/>
            </w:pPr>
            <w:r>
              <w:t xml:space="preserve">有</w:t>
            </w:r>
          </w:p>
        </w:tc>
        <w:tc>
          <w:tcPr/>
          <w:p>
            <w:pPr>
              <w:pStyle w:val="Compact"/>
              <w:jc w:val="left"/>
            </w:pPr>
            <w:r>
              <w:t xml:space="preserve">尼龍、PET聚酯、聚碳酸酯</w:t>
            </w:r>
          </w:p>
        </w:tc>
      </w:tr>
      <w:tr>
        <w:tc>
          <w:tcPr/>
          <w:p>
            <w:pPr>
              <w:pStyle w:val="Compact"/>
              <w:jc w:val="left"/>
            </w:pPr>
            <w:r>
              <w:t xml:space="preserve">重付加(polyaddition)</w:t>
            </w:r>
          </w:p>
        </w:tc>
        <w:tc>
          <w:tcPr/>
          <w:p>
            <w:pPr>
              <w:pStyle w:val="Compact"/>
              <w:jc w:val="left"/>
            </w:pPr>
            <w:r>
              <w:t xml:space="preserve">官能基直接加成，原子全留在主鏈</w:t>
            </w:r>
          </w:p>
        </w:tc>
        <w:tc>
          <w:tcPr/>
          <w:p>
            <w:pPr>
              <w:pStyle w:val="Compact"/>
              <w:jc w:val="left"/>
            </w:pPr>
            <w:r>
              <w:t xml:space="preserve">無</w:t>
            </w:r>
          </w:p>
        </w:tc>
        <w:tc>
          <w:tcPr/>
          <w:p>
            <w:pPr>
              <w:pStyle w:val="Compact"/>
              <w:jc w:val="left"/>
            </w:pPr>
            <w:r>
              <w:t xml:space="preserve">聚胺酯(polyurethane)</w:t>
            </w:r>
          </w:p>
        </w:tc>
      </w:tr>
    </w:tbl>
    <w:p>
      <w:pPr>
        <w:numPr>
          <w:ilvl w:val="0"/>
          <w:numId w:val="1069"/>
        </w:numPr>
      </w:pPr>
      <w:r>
        <w:t xml:space="preserve">陷阱提醒：判斷準則只看「有沒有脫小分子」，跟名字裡有沒有『酯/醯胺』無關。PET(聚酯)必脫水，屬重縮合，不是重付加。</w:t>
      </w:r>
    </w:p>
    <w:p>
      <w:pPr>
        <w:numPr>
          <w:ilvl w:val="0"/>
          <w:numId w:val="1069"/>
        </w:numPr>
      </w:pPr>
      <w:r>
        <w:t xml:space="preserve">聚胺酯：異氰酸酯(-N=C=O)與醇(-OH)直接加成，無脫離物，是重付加的教科書範例。</w:t>
      </w:r>
    </w:p>
    <w:p>
      <w:pPr>
        <w:numPr>
          <w:ilvl w:val="0"/>
          <w:numId w:val="1069"/>
        </w:numPr>
      </w:pPr>
      <w:r>
        <w:t xml:space="preserve">芳綸(aramid)：醯胺鍵間為芳香環，共軛剛性+分子間強作用力，耐熱性與抗拉強度皆優於一般脂肪族尼龍(不是更差)。</w:t>
      </w:r>
    </w:p>
    <w:p>
      <w:pPr>
        <w:pStyle w:val="FirstParagraph"/>
      </w:pPr>
      <w:r>
        <w:rPr>
          <w:iCs/>
          <w:i/>
        </w:rPr>
        <w:t xml:space="preserve">出處：H23-Q14</w:t>
      </w:r>
    </w:p>
    <w:p>
      <w:pPr>
        <w:pStyle w:val="BodyText"/>
      </w:pPr>
      <w:r>
        <w:rPr>
          <w:bCs/>
          <w:b/>
        </w:rPr>
        <w:t xml:space="preserve">12. 逐步聚合統計分布：Carothers 方程式 + Flory 分布</w:t>
      </w:r>
    </w:p>
    <w:p>
      <w:pPr>
        <w:pStyle w:val="BodyText"/>
      </w:pPr>
      <w:r>
        <w:rPr>
          <w:bCs/>
          <w:b/>
        </w:rPr>
        <w:t xml:space="preserve">設N0=初始分子數，p=反應度(官能基已反應比例)。每形成一鍵，分子數減1。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物理量</w:t>
            </w:r>
          </w:p>
        </w:tc>
        <w:tc>
          <w:tcPr/>
          <w:p>
            <w:pPr>
              <w:pStyle w:val="Compact"/>
              <w:jc w:val="left"/>
            </w:pPr>
            <w:r>
              <w:rPr>
                <w:bCs/>
                <w:b/>
              </w:rPr>
              <w:t xml:space="preserve">公式</w:t>
            </w:r>
          </w:p>
        </w:tc>
        <w:tc>
          <w:tcPr/>
          <w:p>
            <w:pPr>
              <w:pStyle w:val="Compact"/>
              <w:jc w:val="left"/>
            </w:pPr>
            <w:r>
              <w:rPr>
                <w:bCs/>
                <w:b/>
              </w:rPr>
              <w:t xml:space="preserve">意義</w:t>
            </w:r>
          </w:p>
        </w:tc>
      </w:tr>
      <w:tr>
        <w:tc>
          <w:tcPr/>
          <w:p>
            <w:pPr>
              <w:pStyle w:val="Compact"/>
              <w:jc w:val="left"/>
            </w:pPr>
            <w:r>
              <w:t xml:space="preserve">現有分子總數 N</w:t>
            </w:r>
          </w:p>
        </w:tc>
        <w:tc>
          <w:tcPr/>
          <w:p>
            <w:pPr>
              <w:pStyle w:val="Compact"/>
              <w:jc w:val="left"/>
            </w:pPr>
            <w:r>
              <w:t xml:space="preserve">N0(1-p)</w:t>
            </w:r>
          </w:p>
        </w:tc>
        <w:tc>
          <w:tcPr/>
          <w:p>
            <w:pPr>
              <w:pStyle w:val="Compact"/>
              <w:jc w:val="left"/>
            </w:pPr>
            <w:r>
              <w:t xml:space="preserve">Carothers方程式核心</w:t>
            </w:r>
          </w:p>
        </w:tc>
      </w:tr>
      <w:tr>
        <w:tc>
          <w:tcPr/>
          <w:p>
            <w:pPr>
              <w:pStyle w:val="Compact"/>
              <w:jc w:val="left"/>
            </w:pPr>
            <w:r>
              <w:t xml:space="preserve">數平均聚合度 Pn</w:t>
            </w:r>
          </w:p>
        </w:tc>
        <w:tc>
          <w:tcPr/>
          <w:p>
            <w:pPr>
              <w:pStyle w:val="Compact"/>
              <w:jc w:val="left"/>
            </w:pPr>
            <w:r>
              <w:t xml:space="preserve">1/(1-p)</w:t>
            </w:r>
          </w:p>
        </w:tc>
        <w:tc>
          <w:tcPr/>
          <w:p>
            <w:pPr>
              <w:pStyle w:val="Compact"/>
              <w:jc w:val="left"/>
            </w:pPr>
            <w:r>
              <w:t xml:space="preserve">= N0/N</w:t>
            </w:r>
          </w:p>
        </w:tc>
      </w:tr>
      <w:tr>
        <w:tc>
          <w:tcPr/>
          <w:p>
            <w:pPr>
              <w:pStyle w:val="Compact"/>
              <w:jc w:val="left"/>
            </w:pPr>
            <w:r>
              <w:t xml:space="preserve">n量體分子數 Nn</w:t>
            </w:r>
          </w:p>
        </w:tc>
        <w:tc>
          <w:tcPr/>
          <w:p>
            <w:pPr>
              <w:pStyle w:val="Compact"/>
              <w:jc w:val="left"/>
            </w:pPr>
            <w:r>
              <w:t xml:space="preserve">N0 p^(n-1)(1-p)²</w:t>
            </w:r>
          </w:p>
        </w:tc>
        <w:tc>
          <w:tcPr/>
          <w:p>
            <w:pPr>
              <w:pStyle w:val="Compact"/>
              <w:jc w:val="left"/>
            </w:pPr>
            <w:r>
              <w:t xml:space="preserve">= N × p^(n-1)(1-p)，N本身含一個(1-p)</w:t>
            </w:r>
          </w:p>
        </w:tc>
      </w:tr>
      <w:tr>
        <w:tc>
          <w:tcPr/>
          <w:p>
            <w:pPr>
              <w:pStyle w:val="Compact"/>
              <w:jc w:val="left"/>
            </w:pPr>
            <w:r>
              <w:t xml:space="preserve">n量體重量分率 wn</w:t>
            </w:r>
          </w:p>
        </w:tc>
        <w:tc>
          <w:tcPr/>
          <w:p>
            <w:pPr>
              <w:pStyle w:val="Compact"/>
              <w:jc w:val="left"/>
            </w:pPr>
            <w:r>
              <w:t xml:space="preserve">n p^(n-1)(1-p)²</w:t>
            </w:r>
          </w:p>
        </w:tc>
        <w:tc>
          <w:tcPr/>
          <w:p>
            <w:pPr>
              <w:pStyle w:val="Compact"/>
              <w:jc w:val="left"/>
            </w:pPr>
            <w:r>
              <w:t xml:space="preserve">= nNn/N0</w:t>
            </w:r>
          </w:p>
        </w:tc>
      </w:tr>
      <w:tr>
        <w:tc>
          <w:tcPr/>
          <w:p>
            <w:pPr>
              <w:pStyle w:val="Compact"/>
              <w:jc w:val="left"/>
            </w:pPr>
            <w:r>
              <w:t xml:space="preserve">此分布名稱</w:t>
            </w:r>
          </w:p>
        </w:tc>
        <w:tc>
          <w:tcPr/>
          <w:p>
            <w:pPr>
              <w:pStyle w:val="Compact"/>
              <w:jc w:val="left"/>
            </w:pPr>
            <w:r>
              <w:t xml:space="preserve">最も確からしい分布(Flory分布)</w:t>
            </w:r>
          </w:p>
        </w:tc>
        <w:tc>
          <w:tcPr/>
          <w:p>
            <w:pPr>
              <w:pStyle w:val="Compact"/>
              <w:jc w:val="left"/>
            </w:pPr>
            <w:r>
              <w:t xml:space="preserve">又稱Flory-Schulz分布</w:t>
            </w:r>
          </w:p>
        </w:tc>
      </w:tr>
    </w:tbl>
    <w:p>
      <w:pPr>
        <w:numPr>
          <w:ilvl w:val="0"/>
          <w:numId w:val="1070"/>
        </w:numPr>
      </w:pPr>
      <w:r>
        <w:t xml:space="preserve">推導陷阱：算Nn、wn時容易忘記N本身已經含一個(1-p)，導致漏乘一次(1-p)，把(1-p)²誤算成(1-p)¹。</w:t>
      </w:r>
    </w:p>
    <w:p>
      <w:pPr>
        <w:numPr>
          <w:ilvl w:val="0"/>
          <w:numId w:val="1070"/>
        </w:numPr>
      </w:pPr>
      <w:r>
        <w:t xml:space="preserve">A、B、C、D全部可由題目給的定義代數推導；E(分布名稱)是純背誦知識，文字不會透露答案。</w:t>
      </w:r>
    </w:p>
    <w:p>
      <w:pPr>
        <w:pStyle w:val="FirstParagraph"/>
      </w:pPr>
      <w:r>
        <w:rPr>
          <w:iCs/>
          <w:i/>
        </w:rPr>
        <w:t xml:space="preserve">出處：H25-Q15</w:t>
      </w:r>
    </w:p>
    <w:p>
      <w:pPr>
        <w:pStyle w:val="BodyText"/>
      </w:pPr>
      <w:r>
        <w:rPr>
          <w:bCs/>
          <w:b/>
        </w:rPr>
        <w:t xml:space="preserve">13. 聚合物立體規則性(tacticity) + 觸媒發展史</w:t>
      </w:r>
    </w:p>
    <w:p>
      <w:pPr>
        <w:pStyle w:val="BodyText"/>
      </w:pPr>
      <w:r>
        <w:rPr>
          <w:bCs/>
          <w:b/>
        </w:rPr>
        <w:t xml:space="preserve">平面鋸齒主鏈上取代基(如甲基)的排列方式決定立體規則性：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中文</w:t>
            </w:r>
          </w:p>
        </w:tc>
        <w:tc>
          <w:tcPr/>
          <w:p>
            <w:pPr>
              <w:pStyle w:val="Compact"/>
              <w:jc w:val="left"/>
            </w:pPr>
            <w:r>
              <w:rPr>
                <w:bCs/>
                <w:b/>
              </w:rPr>
              <w:t xml:space="preserve">英文</w:t>
            </w:r>
          </w:p>
        </w:tc>
        <w:tc>
          <w:tcPr/>
          <w:p>
            <w:pPr>
              <w:pStyle w:val="Compact"/>
              <w:jc w:val="left"/>
            </w:pPr>
            <w:r>
              <w:rPr>
                <w:bCs/>
                <w:b/>
              </w:rPr>
              <w:t xml:space="preserve">取代基排列</w:t>
            </w:r>
          </w:p>
        </w:tc>
      </w:tr>
      <w:tr>
        <w:tc>
          <w:tcPr/>
          <w:p>
            <w:pPr>
              <w:pStyle w:val="Compact"/>
              <w:jc w:val="left"/>
            </w:pPr>
            <w:r>
              <w:t xml:space="preserve">イソタクチック</w:t>
            </w:r>
          </w:p>
        </w:tc>
        <w:tc>
          <w:tcPr/>
          <w:p>
            <w:pPr>
              <w:pStyle w:val="Compact"/>
              <w:jc w:val="left"/>
            </w:pPr>
            <w:r>
              <w:t xml:space="preserve">等規</w:t>
            </w:r>
          </w:p>
        </w:tc>
        <w:tc>
          <w:tcPr/>
          <w:p>
            <w:pPr>
              <w:pStyle w:val="Compact"/>
              <w:jc w:val="left"/>
            </w:pPr>
            <w:r>
              <w:t xml:space="preserve">isotactic</w:t>
            </w:r>
          </w:p>
        </w:tc>
        <w:tc>
          <w:tcPr/>
          <w:p>
            <w:pPr>
              <w:pStyle w:val="Compact"/>
              <w:jc w:val="left"/>
            </w:pPr>
            <w:r>
              <w:t xml:space="preserve">全部同側</w:t>
            </w:r>
          </w:p>
        </w:tc>
      </w:tr>
      <w:tr>
        <w:tc>
          <w:tcPr/>
          <w:p>
            <w:pPr>
              <w:pStyle w:val="Compact"/>
              <w:jc w:val="left"/>
            </w:pPr>
            <w:r>
              <w:t xml:space="preserve">シンジオタクチック</w:t>
            </w:r>
          </w:p>
        </w:tc>
        <w:tc>
          <w:tcPr/>
          <w:p>
            <w:pPr>
              <w:pStyle w:val="Compact"/>
              <w:jc w:val="left"/>
            </w:pPr>
            <w:r>
              <w:t xml:space="preserve">間規</w:t>
            </w:r>
          </w:p>
        </w:tc>
        <w:tc>
          <w:tcPr/>
          <w:p>
            <w:pPr>
              <w:pStyle w:val="Compact"/>
              <w:jc w:val="left"/>
            </w:pPr>
            <w:r>
              <w:t xml:space="preserve">syndiotactic</w:t>
            </w:r>
          </w:p>
        </w:tc>
        <w:tc>
          <w:tcPr/>
          <w:p>
            <w:pPr>
              <w:pStyle w:val="Compact"/>
              <w:jc w:val="left"/>
            </w:pPr>
            <w:r>
              <w:t xml:space="preserve">交替換邊</w:t>
            </w:r>
          </w:p>
        </w:tc>
      </w:tr>
      <w:tr>
        <w:tc>
          <w:tcPr/>
          <w:p>
            <w:pPr>
              <w:pStyle w:val="Compact"/>
              <w:jc w:val="left"/>
            </w:pPr>
            <w:r>
              <w:t xml:space="preserve">アタクチック</w:t>
            </w:r>
          </w:p>
        </w:tc>
        <w:tc>
          <w:tcPr/>
          <w:p>
            <w:pPr>
              <w:pStyle w:val="Compact"/>
              <w:jc w:val="left"/>
            </w:pPr>
            <w:r>
              <w:t xml:space="preserve">無規</w:t>
            </w:r>
          </w:p>
        </w:tc>
        <w:tc>
          <w:tcPr/>
          <w:p>
            <w:pPr>
              <w:pStyle w:val="Compact"/>
              <w:jc w:val="left"/>
            </w:pPr>
            <w:r>
              <w:t xml:space="preserve">atactic</w:t>
            </w:r>
          </w:p>
        </w:tc>
        <w:tc>
          <w:tcPr/>
          <w:p>
            <w:pPr>
              <w:pStyle w:val="Compact"/>
              <w:jc w:val="left"/>
            </w:pPr>
            <w:r>
              <w:t xml:space="preserve">隨機無規律</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觸媒</w:t>
            </w:r>
          </w:p>
        </w:tc>
        <w:tc>
          <w:tcPr/>
          <w:p>
            <w:pPr>
              <w:pStyle w:val="Compact"/>
              <w:jc w:val="left"/>
            </w:pPr>
            <w:r>
              <w:rPr>
                <w:bCs/>
                <w:b/>
              </w:rPr>
              <w:t xml:space="preserve">提出者</w:t>
            </w:r>
          </w:p>
        </w:tc>
        <w:tc>
          <w:tcPr/>
          <w:p>
            <w:pPr>
              <w:pStyle w:val="Compact"/>
              <w:jc w:val="left"/>
            </w:pPr>
            <w:r>
              <w:rPr>
                <w:bCs/>
                <w:b/>
              </w:rPr>
              <w:t xml:space="preserve">系統類型</w:t>
            </w:r>
          </w:p>
        </w:tc>
        <w:tc>
          <w:tcPr/>
          <w:p>
            <w:pPr>
              <w:pStyle w:val="Compact"/>
              <w:jc w:val="left"/>
            </w:pPr>
            <w:r>
              <w:rPr>
                <w:bCs/>
                <w:b/>
              </w:rPr>
              <w:t xml:space="preserve">年代</w:t>
            </w:r>
          </w:p>
        </w:tc>
        <w:tc>
          <w:tcPr/>
          <w:p>
            <w:pPr>
              <w:pStyle w:val="Compact"/>
              <w:jc w:val="left"/>
            </w:pPr>
            <w:r>
              <w:rPr>
                <w:bCs/>
                <w:b/>
              </w:rPr>
              <w:t xml:space="preserve">突破點</w:t>
            </w:r>
          </w:p>
        </w:tc>
      </w:tr>
      <w:tr>
        <w:tc>
          <w:tcPr/>
          <w:p>
            <w:pPr>
              <w:pStyle w:val="Compact"/>
              <w:jc w:val="left"/>
            </w:pPr>
            <w:r>
              <w:t xml:space="preserve">チーグラー・ナッタ(Z-N)</w:t>
            </w:r>
          </w:p>
        </w:tc>
        <w:tc>
          <w:tcPr/>
          <w:p>
            <w:pPr>
              <w:pStyle w:val="Compact"/>
              <w:jc w:val="left"/>
            </w:pPr>
            <w:r>
              <w:t xml:space="preserve">Ziegler + Natta</w:t>
            </w:r>
          </w:p>
        </w:tc>
        <w:tc>
          <w:tcPr/>
          <w:p>
            <w:pPr>
              <w:pStyle w:val="Compact"/>
              <w:jc w:val="left"/>
            </w:pPr>
            <w:r>
              <w:t xml:space="preserve">不均一系(異相)</w:t>
            </w:r>
          </w:p>
        </w:tc>
        <w:tc>
          <w:tcPr/>
          <w:p>
            <w:pPr>
              <w:pStyle w:val="Compact"/>
              <w:jc w:val="left"/>
            </w:pPr>
            <w:r>
              <w:t xml:space="preserve">1950s</w:t>
            </w:r>
          </w:p>
        </w:tc>
        <w:tc>
          <w:tcPr/>
          <w:p>
            <w:pPr>
              <w:pStyle w:val="Compact"/>
              <w:jc w:val="left"/>
            </w:pPr>
            <w:r>
              <w:t xml:space="preserve">首次做出高立體規則性聚合物</w:t>
            </w:r>
          </w:p>
        </w:tc>
      </w:tr>
      <w:tr>
        <w:tc>
          <w:tcPr/>
          <w:p>
            <w:pPr>
              <w:pStyle w:val="Compact"/>
              <w:jc w:val="left"/>
            </w:pPr>
            <w:r>
              <w:t xml:space="preserve">カミンスキー</w:t>
            </w:r>
          </w:p>
        </w:tc>
        <w:tc>
          <w:tcPr/>
          <w:p>
            <w:pPr>
              <w:pStyle w:val="Compact"/>
              <w:jc w:val="left"/>
            </w:pPr>
            <w:r>
              <w:t xml:space="preserve">Kaminsky</w:t>
            </w:r>
          </w:p>
        </w:tc>
        <w:tc>
          <w:tcPr/>
          <w:p>
            <w:pPr>
              <w:pStyle w:val="Compact"/>
              <w:jc w:val="left"/>
            </w:pPr>
            <w:r>
              <w:t xml:space="preserve">均一系(均相,茂金屬)</w:t>
            </w:r>
          </w:p>
        </w:tc>
        <w:tc>
          <w:tcPr/>
          <w:p>
            <w:pPr>
              <w:pStyle w:val="Compact"/>
              <w:jc w:val="left"/>
            </w:pPr>
            <w:r>
              <w:t xml:space="preserve">1980s</w:t>
            </w:r>
          </w:p>
        </w:tc>
        <w:tc>
          <w:tcPr/>
          <w:p>
            <w:pPr>
              <w:pStyle w:val="Compact"/>
              <w:jc w:val="left"/>
            </w:pPr>
            <w:r>
              <w:t xml:space="preserve">精準控制分子量分布/支鏈/立體規則性</w:t>
            </w:r>
          </w:p>
        </w:tc>
      </w:tr>
    </w:tbl>
    <w:p>
      <w:pPr>
        <w:numPr>
          <w:ilvl w:val="0"/>
          <w:numId w:val="1071"/>
        </w:numPr>
      </w:pPr>
      <w:r>
        <w:t xml:space="preserve">干擾項提醒：メタロセン(metallocene)是化合物類別名稱(茂金屬)，非人名；アダムス(Adams)是加氫觸媒(PtO2)，跟聚合無關。</w:t>
      </w:r>
    </w:p>
    <w:p>
      <w:pPr>
        <w:numPr>
          <w:ilvl w:val="0"/>
          <w:numId w:val="1071"/>
        </w:numPr>
      </w:pPr>
      <w:r>
        <w:t xml:space="preserve">等規/間規因排列規則可規則堆疊→結晶性高；無規排列混亂→非晶、黏軟。</w:t>
      </w:r>
    </w:p>
    <w:p>
      <w:pPr>
        <w:pStyle w:val="FirstParagraph"/>
      </w:pPr>
      <w:r>
        <w:rPr>
          <w:iCs/>
          <w:i/>
        </w:rPr>
        <w:t xml:space="preserve">出處：H25-Q16</w:t>
      </w:r>
    </w:p>
    <w:p>
      <w:pPr>
        <w:pStyle w:val="BodyText"/>
      </w:pPr>
      <w:r>
        <w:rPr>
          <w:bCs/>
          <w:b/>
        </w:rPr>
        <w:t xml:space="preserve">14. 共聚合組成曲線：單體反應性比(r1, r2)判讀</w:t>
      </w:r>
    </w:p>
    <w:p>
      <w:pPr>
        <w:pStyle w:val="BodyText"/>
      </w:pPr>
      <w:r>
        <w:rPr>
          <w:bCs/>
          <w:b/>
        </w:rPr>
        <w:t xml:space="preserve">理想共聚合條件：r1×r2=1。此時曲線簡化為 d[M1]/d[M2]=r1×[M1]/[M2]，全程單調偏向一側，不與對角線交叉(只在端點相接)。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曲線行為</w:t>
            </w:r>
          </w:p>
        </w:tc>
        <w:tc>
          <w:tcPr/>
          <w:p>
            <w:pPr>
              <w:pStyle w:val="Compact"/>
              <w:jc w:val="left"/>
            </w:pPr>
            <w:r>
              <w:rPr>
                <w:bCs/>
                <w:b/>
              </w:rPr>
              <w:t xml:space="preserve">r1, r2 關係</w:t>
            </w:r>
          </w:p>
        </w:tc>
        <w:tc>
          <w:tcPr/>
          <w:p>
            <w:pPr>
              <w:pStyle w:val="Compact"/>
              <w:jc w:val="left"/>
            </w:pPr>
            <w:r>
              <w:rPr>
                <w:bCs/>
                <w:b/>
              </w:rPr>
              <w:t xml:space="preserve">意義</w:t>
            </w:r>
          </w:p>
        </w:tc>
      </w:tr>
      <w:tr>
        <w:tc>
          <w:tcPr/>
          <w:p>
            <w:pPr>
              <w:pStyle w:val="Compact"/>
              <w:jc w:val="left"/>
            </w:pPr>
            <w:r>
              <w:t xml:space="preserve">全程單側偏移，不交叉對角線</w:t>
            </w:r>
          </w:p>
        </w:tc>
        <w:tc>
          <w:tcPr/>
          <w:p>
            <w:pPr>
              <w:pStyle w:val="Compact"/>
              <w:jc w:val="left"/>
            </w:pPr>
            <w:r>
              <w:t xml:space="preserve">r1r2=1（理想共聚合），一個&gt;1、另一個必&lt;1</w:t>
            </w:r>
          </w:p>
        </w:tc>
        <w:tc>
          <w:tcPr/>
          <w:p>
            <w:pPr>
              <w:pStyle w:val="Compact"/>
              <w:jc w:val="left"/>
            </w:pPr>
            <w:r>
              <w:t xml:space="preserve">持續偏好同一單體</w:t>
            </w:r>
          </w:p>
        </w:tc>
      </w:tr>
      <w:tr>
        <w:tc>
          <w:tcPr/>
          <w:p>
            <w:pPr>
              <w:pStyle w:val="Compact"/>
              <w:jc w:val="left"/>
            </w:pPr>
            <w:r>
              <w:t xml:space="preserve">S形交叉對角線（如兩端相反偏移）</w:t>
            </w:r>
          </w:p>
        </w:tc>
        <w:tc>
          <w:tcPr/>
          <w:p>
            <w:pPr>
              <w:pStyle w:val="Compact"/>
              <w:jc w:val="left"/>
            </w:pPr>
            <w:r>
              <w:t xml:space="preserve">r1&lt;1 且 r2&lt;1（交替傾向）</w:t>
            </w:r>
          </w:p>
        </w:tc>
        <w:tc>
          <w:tcPr/>
          <w:p>
            <w:pPr>
              <w:pStyle w:val="Compact"/>
              <w:jc w:val="left"/>
            </w:pPr>
            <w:r>
              <w:t xml:space="preserve">偏好接對方單體</w:t>
            </w:r>
          </w:p>
        </w:tc>
      </w:tr>
      <w:tr>
        <w:tc>
          <w:tcPr/>
          <w:p>
            <w:pPr>
              <w:pStyle w:val="Compact"/>
              <w:jc w:val="left"/>
            </w:pPr>
            <w:r>
              <w:t xml:space="preserve">S形交叉，偏離更劇烈</w:t>
            </w:r>
          </w:p>
        </w:tc>
        <w:tc>
          <w:tcPr/>
          <w:p>
            <w:pPr>
              <w:pStyle w:val="Compact"/>
              <w:jc w:val="left"/>
            </w:pPr>
            <w:r>
              <w:t xml:space="preserve">r1&gt;1 且 r2&gt;1（嵌段傾向）</w:t>
            </w:r>
          </w:p>
        </w:tc>
        <w:tc>
          <w:tcPr/>
          <w:p>
            <w:pPr>
              <w:pStyle w:val="Compact"/>
              <w:jc w:val="left"/>
            </w:pPr>
            <w:r>
              <w:t xml:space="preserve">偏好接自己單體</w:t>
            </w:r>
          </w:p>
        </w:tc>
      </w:tr>
    </w:tbl>
    <w:p>
      <w:pPr>
        <w:numPr>
          <w:ilvl w:val="0"/>
          <w:numId w:val="1072"/>
        </w:numPr>
        <w:pStyle w:val="Compact"/>
      </w:pPr>
      <w:r>
        <w:t xml:space="preserve">判讀技巧：曲線全程貼在對角線同一側(不翻轉)→理想共聚合，一個r&gt;1另一個必&lt;1(互為倒數關係)；曲線跨越對角線→r1,r2同號(皆&lt;1交替或皆&gt;1嵌段)。</w:t>
      </w:r>
    </w:p>
    <w:p>
      <w:pPr>
        <w:pStyle w:val="FirstParagraph"/>
      </w:pPr>
      <w:r>
        <w:rPr>
          <w:iCs/>
          <w:i/>
        </w:rPr>
        <w:t xml:space="preserve">出處：H25-Q17</w:t>
      </w:r>
    </w:p>
    <w:p>
      <w:pPr>
        <w:pStyle w:val="BodyText"/>
      </w:pPr>
      <w:r>
        <w:rPr>
          <w:bCs/>
          <w:b/>
        </w:rPr>
        <w:t xml:space="preserve">15. 橡膠 vs 塑膠/纖維：熵彈性</w:t>
      </w:r>
      <w:r>
        <w:t xml:space="preserve">** vs 結構支撐**</w:t>
      </w:r>
    </w:p>
    <w:p>
      <w:pPr>
        <w:pStyle w:val="BodyText"/>
      </w:pPr>
      <w:r>
        <w:rPr>
          <w:bCs/>
          <w:b/>
        </w:rPr>
        <w:t xml:space="preserve">橡膠彈性的本質是熵彈性(entropy elasticity)：未拉伸時鏈段捲曲熵高，拉伸後熵下降，鏈段自發回捲提供回彈力。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橡膠</w:t>
            </w:r>
          </w:p>
        </w:tc>
        <w:tc>
          <w:tcPr/>
          <w:p>
            <w:pPr>
              <w:pStyle w:val="Compact"/>
              <w:jc w:val="left"/>
            </w:pPr>
            <w:r>
              <w:rPr>
                <w:bCs/>
                <w:b/>
              </w:rPr>
              <w:t xml:space="preserve">塑膠/纖維</w:t>
            </w:r>
          </w:p>
        </w:tc>
      </w:tr>
      <w:tr>
        <w:tc>
          <w:tcPr/>
          <w:p>
            <w:pPr>
              <w:pStyle w:val="Compact"/>
              <w:jc w:val="left"/>
            </w:pPr>
            <w:r>
              <w:t xml:space="preserve">彈性率</w:t>
            </w:r>
          </w:p>
        </w:tc>
        <w:tc>
          <w:tcPr/>
          <w:p>
            <w:pPr>
              <w:pStyle w:val="Compact"/>
              <w:jc w:val="left"/>
            </w:pPr>
            <w:r>
              <w:t xml:space="preserve">小(軟)</w:t>
            </w:r>
          </w:p>
        </w:tc>
        <w:tc>
          <w:tcPr/>
          <w:p>
            <w:pPr>
              <w:pStyle w:val="Compact"/>
              <w:jc w:val="left"/>
            </w:pPr>
            <w:r>
              <w:t xml:space="preserve">大(硬)</w:t>
            </w:r>
          </w:p>
        </w:tc>
      </w:tr>
      <w:tr>
        <w:tc>
          <w:tcPr/>
          <w:p>
            <w:pPr>
              <w:pStyle w:val="Compact"/>
              <w:jc w:val="left"/>
            </w:pPr>
            <w:r>
              <w:t xml:space="preserve">結晶傾向</w:t>
            </w:r>
          </w:p>
        </w:tc>
        <w:tc>
          <w:tcPr/>
          <w:p>
            <w:pPr>
              <w:pStyle w:val="Compact"/>
              <w:jc w:val="left"/>
            </w:pPr>
            <w:r>
              <w:t xml:space="preserve">難結晶(非晶為主)</w:t>
            </w:r>
          </w:p>
        </w:tc>
        <w:tc>
          <w:tcPr/>
          <w:p>
            <w:pPr>
              <w:pStyle w:val="Compact"/>
              <w:jc w:val="left"/>
            </w:pPr>
            <w:r>
              <w:t xml:space="preserve">易結晶(規則排列)</w:t>
            </w:r>
          </w:p>
        </w:tc>
      </w:tr>
      <w:tr>
        <w:tc>
          <w:tcPr/>
          <w:p>
            <w:pPr>
              <w:pStyle w:val="Compact"/>
              <w:jc w:val="left"/>
            </w:pPr>
            <w:r>
              <w:t xml:space="preserve">彈性機制</w:t>
            </w:r>
          </w:p>
        </w:tc>
        <w:tc>
          <w:tcPr/>
          <w:p>
            <w:pPr>
              <w:pStyle w:val="Compact"/>
              <w:jc w:val="left"/>
            </w:pPr>
            <w:r>
              <w:t xml:space="preserve">熵彈性(構型熵驅動)</w:t>
            </w:r>
          </w:p>
        </w:tc>
        <w:tc>
          <w:tcPr/>
          <w:p>
            <w:pPr>
              <w:pStyle w:val="Compact"/>
              <w:jc w:val="left"/>
            </w:pPr>
            <w:r>
              <w:t xml:space="preserve">能量彈性/結構支撐</w:t>
            </w:r>
          </w:p>
        </w:tc>
      </w:tr>
      <w:tr>
        <w:tc>
          <w:tcPr/>
          <w:p>
            <w:pPr>
              <w:pStyle w:val="Compact"/>
              <w:jc w:val="left"/>
            </w:pPr>
            <w:r>
              <w:t xml:space="preserve">玻璃轉移溫度Tg</w:t>
            </w:r>
          </w:p>
        </w:tc>
        <w:tc>
          <w:tcPr/>
          <w:p>
            <w:pPr>
              <w:pStyle w:val="Compact"/>
              <w:jc w:val="left"/>
            </w:pPr>
            <w:r>
              <w:t xml:space="preserve">遠低於室溫(室溫時在橡膠態)</w:t>
            </w:r>
          </w:p>
        </w:tc>
        <w:tc>
          <w:tcPr/>
          <w:p>
            <w:pPr>
              <w:pStyle w:val="Compact"/>
              <w:jc w:val="left"/>
            </w:pPr>
            <w:r>
              <w:t xml:space="preserve">接近或高於室溫(維持剛性)</w:t>
            </w:r>
          </w:p>
        </w:tc>
      </w:tr>
      <w:tr>
        <w:tc>
          <w:tcPr/>
          <w:p>
            <w:pPr>
              <w:pStyle w:val="Compact"/>
              <w:jc w:val="left"/>
            </w:pPr>
            <w:r>
              <w:t xml:space="preserve">凝聚能(分子間作用力)</w:t>
            </w:r>
          </w:p>
        </w:tc>
        <w:tc>
          <w:tcPr/>
          <w:p>
            <w:pPr>
              <w:pStyle w:val="Compact"/>
              <w:jc w:val="left"/>
            </w:pPr>
            <w:r>
              <w:t xml:space="preserve">小(鏈段需自由旋轉)</w:t>
            </w:r>
          </w:p>
        </w:tc>
        <w:tc>
          <w:tcPr/>
          <w:p>
            <w:pPr>
              <w:pStyle w:val="Compact"/>
              <w:jc w:val="left"/>
            </w:pPr>
            <w:r>
              <w:t xml:space="preserve">大(需要強度/剛性)</w:t>
            </w:r>
          </w:p>
        </w:tc>
      </w:tr>
    </w:tbl>
    <w:p>
      <w:pPr>
        <w:pStyle w:val="BodyText"/>
      </w:pPr>
      <w:r>
        <w:rPr>
          <w:iCs/>
          <w:i/>
        </w:rPr>
        <w:t xml:space="preserve">出處：H25-Q18</w:t>
      </w:r>
    </w:p>
    <w:p>
      <w:pPr>
        <w:pStyle w:val="BodyText"/>
      </w:pPr>
      <w:r>
        <w:rPr>
          <w:bCs/>
          <w:b/>
        </w:rPr>
        <w:t xml:space="preserve">16. 電解(electrolysis)：陰極/陽極的氧化還原判斷</w:t>
      </w:r>
    </w:p>
    <w:p>
      <w:pPr>
        <w:pStyle w:val="BodyText"/>
      </w:pPr>
      <w:r>
        <w:rPr>
          <w:bCs/>
          <w:b/>
        </w:rPr>
        <w:t xml:space="preserve">核心原則：陰極永遠是還原、陽極永遠是氧化——這條在原電池和電解池都通用，不要用連正極還是負極去反推。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電極</w:t>
            </w:r>
          </w:p>
        </w:tc>
        <w:tc>
          <w:tcPr/>
          <w:p>
            <w:pPr>
              <w:pStyle w:val="Compact"/>
              <w:jc w:val="left"/>
            </w:pPr>
            <w:r>
              <w:rPr>
                <w:bCs/>
                <w:b/>
              </w:rPr>
              <w:t xml:space="preserve">定義</w:t>
            </w:r>
          </w:p>
        </w:tc>
        <w:tc>
          <w:tcPr/>
          <w:p>
            <w:pPr>
              <w:pStyle w:val="Compact"/>
              <w:jc w:val="left"/>
            </w:pPr>
            <w:r>
              <w:rPr>
                <w:bCs/>
                <w:b/>
              </w:rPr>
              <w:t xml:space="preserve">反應類型</w:t>
            </w:r>
          </w:p>
        </w:tc>
      </w:tr>
      <w:tr>
        <w:tc>
          <w:tcPr/>
          <w:p>
            <w:pPr>
              <w:pStyle w:val="Compact"/>
              <w:jc w:val="left"/>
            </w:pPr>
            <w:r>
              <w:t xml:space="preserve">陰極(cathode)</w:t>
            </w:r>
          </w:p>
        </w:tc>
        <w:tc>
          <w:tcPr/>
          <w:p>
            <w:pPr>
              <w:pStyle w:val="Compact"/>
              <w:jc w:val="left"/>
            </w:pPr>
            <w:r>
              <w:t xml:space="preserve">接電源負極</w:t>
            </w:r>
          </w:p>
        </w:tc>
        <w:tc>
          <w:tcPr/>
          <w:p>
            <w:pPr>
              <w:pStyle w:val="Compact"/>
              <w:jc w:val="left"/>
            </w:pPr>
            <w:r>
              <w:t xml:space="preserve">還原(reduction)：電子流入，物質得電子</w:t>
            </w:r>
          </w:p>
        </w:tc>
      </w:tr>
      <w:tr>
        <w:tc>
          <w:tcPr/>
          <w:p>
            <w:pPr>
              <w:pStyle w:val="Compact"/>
              <w:jc w:val="left"/>
            </w:pPr>
            <w:r>
              <w:t xml:space="preserve">陽極(anode)</w:t>
            </w:r>
          </w:p>
        </w:tc>
        <w:tc>
          <w:tcPr/>
          <w:p>
            <w:pPr>
              <w:pStyle w:val="Compact"/>
              <w:jc w:val="left"/>
            </w:pPr>
            <w:r>
              <w:t xml:space="preserve">接電源正極</w:t>
            </w:r>
          </w:p>
        </w:tc>
        <w:tc>
          <w:tcPr/>
          <w:p>
            <w:pPr>
              <w:pStyle w:val="Compact"/>
              <w:jc w:val="left"/>
            </w:pPr>
            <w:r>
              <w:t xml:space="preserve">氧化(oxidation)：電子被拉出，物質失電子</w:t>
            </w:r>
          </w:p>
        </w:tc>
      </w:tr>
    </w:tbl>
    <w:p>
      <w:pPr>
        <w:numPr>
          <w:ilvl w:val="0"/>
          <w:numId w:val="1073"/>
        </w:numPr>
      </w:pPr>
      <w:r>
        <w:t xml:space="preserve">陷阱提醒：原電池的「負極=氧化」規則不能套用到電解池的陰極（電解池是外加電源強迫電流反向，陰極接負極但發生的是還原）。</w:t>
      </w:r>
    </w:p>
    <w:p>
      <w:pPr>
        <w:numPr>
          <w:ilvl w:val="0"/>
          <w:numId w:val="1073"/>
        </w:numPr>
      </w:pPr>
      <w:r>
        <w:t xml:space="preserve">理論分解電壓(熱力學平衡態最小電壓) vs 過電壓(實際電壓-理論電壓的差，隨電流密度變化，Tafel方程式描述)。</w:t>
      </w:r>
    </w:p>
    <w:p>
      <w:pPr>
        <w:pStyle w:val="FirstParagraph"/>
      </w:pPr>
      <w:r>
        <w:rPr>
          <w:iCs/>
          <w:i/>
        </w:rPr>
        <w:t xml:space="preserve">出處：H25-Q19</w:t>
      </w:r>
    </w:p>
    <w:p>
      <w:pPr>
        <w:pStyle w:val="BodyText"/>
      </w:pPr>
      <w:r>
        <w:rPr>
          <w:bCs/>
          <w:b/>
        </w:rPr>
        <w:t xml:space="preserve">17. 碳系材料：富勒烯、石墨、鑽石的物性對照</w:t>
      </w:r>
    </w:p>
    <w:p>
      <w:pPr>
        <w:pStyle w:val="BodyText"/>
      </w:pPr>
      <w:r>
        <w:rPr>
          <w:bCs/>
          <w:b/>
        </w:rPr>
        <w:t xml:space="preserve">關鍵原則：電絕緣 ≠ 熱絕緣。導熱靠自由電子或聲子(phonon)機制，鑽石雖電絕緣，但強共價鍵+輕原子+規則晶格讓聲子傳導效率極高。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材料</w:t>
            </w:r>
          </w:p>
        </w:tc>
        <w:tc>
          <w:tcPr/>
          <w:p>
            <w:pPr>
              <w:pStyle w:val="Compact"/>
              <w:jc w:val="left"/>
            </w:pPr>
            <w:r>
              <w:rPr>
                <w:bCs/>
                <w:b/>
              </w:rPr>
              <w:t xml:space="preserve">結構特徵</w:t>
            </w:r>
          </w:p>
        </w:tc>
        <w:tc>
          <w:tcPr/>
          <w:p>
            <w:pPr>
              <w:pStyle w:val="Compact"/>
              <w:jc w:val="left"/>
            </w:pPr>
            <w:r>
              <w:rPr>
                <w:bCs/>
                <w:b/>
              </w:rPr>
              <w:t xml:space="preserve">關鍵性質</w:t>
            </w:r>
          </w:p>
        </w:tc>
      </w:tr>
      <w:tr>
        <w:tc>
          <w:tcPr/>
          <w:p>
            <w:pPr>
              <w:pStyle w:val="Compact"/>
              <w:jc w:val="left"/>
            </w:pPr>
            <w:r>
              <w:t xml:space="preserve">C60富勒烯</w:t>
            </w:r>
          </w:p>
        </w:tc>
        <w:tc>
          <w:tcPr/>
          <w:p>
            <w:pPr>
              <w:pStyle w:val="Compact"/>
              <w:jc w:val="left"/>
            </w:pPr>
            <w:r>
              <w:t xml:space="preserve">20個六員環+12個五員環(截角二十面體)</w:t>
            </w:r>
          </w:p>
        </w:tc>
        <w:tc>
          <w:tcPr/>
          <w:p>
            <w:pPr>
              <w:pStyle w:val="Compact"/>
              <w:jc w:val="left"/>
            </w:pPr>
            <w:r>
              <w:t xml:space="preserve">電弧放電法(氦氣中石墨電極間放電)製備</w:t>
            </w:r>
          </w:p>
        </w:tc>
      </w:tr>
      <w:tr>
        <w:tc>
          <w:tcPr/>
          <w:p>
            <w:pPr>
              <w:pStyle w:val="Compact"/>
              <w:jc w:val="left"/>
            </w:pPr>
            <w:r>
              <w:t xml:space="preserve">石墨(黒鉛)</w:t>
            </w:r>
          </w:p>
        </w:tc>
        <w:tc>
          <w:tcPr/>
          <w:p>
            <w:pPr>
              <w:pStyle w:val="Compact"/>
              <w:jc w:val="left"/>
            </w:pPr>
            <w:r>
              <w:t xml:space="preserve">sp2層狀結構</w:t>
            </w:r>
          </w:p>
        </w:tc>
        <w:tc>
          <w:tcPr/>
          <w:p>
            <w:pPr>
              <w:pStyle w:val="Compact"/>
              <w:jc w:val="left"/>
            </w:pPr>
            <w:r>
              <w:t xml:space="preserve">面內導熱/導電佳；升華點高(~3600℃)，可作高溫斷熱/耐火材</w:t>
            </w:r>
          </w:p>
        </w:tc>
      </w:tr>
      <w:tr>
        <w:tc>
          <w:tcPr/>
          <w:p>
            <w:pPr>
              <w:pStyle w:val="Compact"/>
              <w:jc w:val="left"/>
            </w:pPr>
            <w:r>
              <w:t xml:space="preserve">鑽石</w:t>
            </w:r>
          </w:p>
        </w:tc>
        <w:tc>
          <w:tcPr/>
          <w:p>
            <w:pPr>
              <w:pStyle w:val="Compact"/>
              <w:jc w:val="left"/>
            </w:pPr>
            <w:r>
              <w:t xml:space="preserve">sp3三維共價網絡</w:t>
            </w:r>
          </w:p>
        </w:tc>
        <w:tc>
          <w:tcPr/>
          <w:p>
            <w:pPr>
              <w:pStyle w:val="Compact"/>
              <w:jc w:val="left"/>
            </w:pPr>
            <w:r>
              <w:t xml:space="preserve">電絕緣但熱導率最高(~2000-2200 W/(m·K))，優於銅銀，用於散熱基板非斷熱材</w:t>
            </w:r>
          </w:p>
        </w:tc>
      </w:tr>
    </w:tbl>
    <w:p>
      <w:pPr>
        <w:numPr>
          <w:ilvl w:val="0"/>
          <w:numId w:val="1074"/>
        </w:numPr>
      </w:pPr>
      <w:r>
        <w:t xml:space="preserve">易混淆術語：黒鉛(こくねん)＝石墨(graphite)，與含鉛化合物(PbO等)無關，是固定複合詞不可拆字面解讀。</w:t>
      </w:r>
    </w:p>
    <w:p>
      <w:pPr>
        <w:numPr>
          <w:ilvl w:val="0"/>
          <w:numId w:val="1074"/>
        </w:numPr>
      </w:pPr>
      <w:r>
        <w:t xml:space="preserve">鑽石粉體合成：HPHT法(高溫高壓，模擬地函條件，約5-6GPa、1300-1600℃)。</w:t>
      </w:r>
    </w:p>
    <w:p>
      <w:pPr>
        <w:pStyle w:val="FirstParagraph"/>
      </w:pPr>
      <w:r>
        <w:rPr>
          <w:iCs/>
          <w:i/>
        </w:rPr>
        <w:t xml:space="preserve">出處：H25-Q20</w:t>
      </w:r>
    </w:p>
    <w:p>
      <w:pPr>
        <w:pStyle w:val="BodyText"/>
      </w:pPr>
      <w:r>
        <w:rPr>
          <w:bCs/>
          <w:b/>
        </w:rPr>
        <w:t xml:space="preserve">18. 氫氣工業製造：產業實務知識(非純化學推理)</w:t>
      </w:r>
    </w:p>
    <w:p>
      <w:pPr>
        <w:pStyle w:val="BodyText"/>
      </w:pPr>
      <w:r>
        <w:rPr>
          <w:bCs/>
          <w:b/>
        </w:rPr>
        <w:t xml:space="preserve">全球(含日本)氫氣工業主流製法是天然氣水蒸氣改質法(SMR)，不是電解水，因化石燃料本身含大量氫、能量成本遠低於電解。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製程</w:t>
            </w:r>
          </w:p>
        </w:tc>
        <w:tc>
          <w:tcPr/>
          <w:p>
            <w:pPr>
              <w:pStyle w:val="Compact"/>
              <w:jc w:val="left"/>
            </w:pPr>
            <w:r>
              <w:rPr>
                <w:bCs/>
                <w:b/>
              </w:rPr>
              <w:t xml:space="preserve">原理</w:t>
            </w:r>
          </w:p>
        </w:tc>
        <w:tc>
          <w:tcPr/>
          <w:p>
            <w:pPr>
              <w:pStyle w:val="Compact"/>
              <w:jc w:val="left"/>
            </w:pPr>
            <w:r>
              <w:rPr>
                <w:bCs/>
                <w:b/>
              </w:rPr>
              <w:t xml:space="preserve">占比/定位</w:t>
            </w:r>
          </w:p>
        </w:tc>
      </w:tr>
      <w:tr>
        <w:tc>
          <w:tcPr/>
          <w:p>
            <w:pPr>
              <w:pStyle w:val="Compact"/>
              <w:jc w:val="left"/>
            </w:pPr>
            <w:r>
              <w:t xml:space="preserve">水蒸氣改質法(SMR)</w:t>
            </w:r>
          </w:p>
        </w:tc>
        <w:tc>
          <w:tcPr/>
          <w:p>
            <w:pPr>
              <w:pStyle w:val="Compact"/>
              <w:jc w:val="left"/>
            </w:pPr>
            <w:r>
              <w:t xml:space="preserve">CH4+H2O→CO+3H2</w:t>
            </w:r>
          </w:p>
        </w:tc>
        <w:tc>
          <w:tcPr/>
          <w:p>
            <w:pPr>
              <w:pStyle w:val="Compact"/>
              <w:jc w:val="left"/>
            </w:pPr>
            <w:r>
              <w:t xml:space="preserve">工業主流</w:t>
            </w:r>
          </w:p>
        </w:tc>
      </w:tr>
      <w:tr>
        <w:tc>
          <w:tcPr/>
          <w:p>
            <w:pPr>
              <w:pStyle w:val="Compact"/>
              <w:jc w:val="left"/>
            </w:pPr>
            <w:r>
              <w:t xml:space="preserve">電解水</w:t>
            </w:r>
          </w:p>
        </w:tc>
        <w:tc>
          <w:tcPr/>
          <w:p>
            <w:pPr>
              <w:pStyle w:val="Compact"/>
              <w:jc w:val="left"/>
            </w:pPr>
            <w:r>
              <w:t xml:space="preserve">2H2O→2H2+O2</w:t>
            </w:r>
          </w:p>
        </w:tc>
        <w:tc>
          <w:tcPr/>
          <w:p>
            <w:pPr>
              <w:pStyle w:val="Compact"/>
              <w:jc w:val="left"/>
            </w:pPr>
            <w:r>
              <w:t xml:space="preserve">占比極小，僅少量綠氫場景使用</w:t>
            </w:r>
          </w:p>
        </w:tc>
      </w:tr>
    </w:tbl>
    <w:p>
      <w:pPr>
        <w:numPr>
          <w:ilvl w:val="0"/>
          <w:numId w:val="1075"/>
        </w:numPr>
      </w:pPr>
      <w:r>
        <w:t xml:space="preserve">重水濃縮原理(同位素動力學效應)：輕水(H2O)的O-H鍵斷裂/放電速率比重水(D2O)的O-D鍵快，電解優先消耗輕水，殘留液中重水濃度逐漸升高——電解富集法是真實存在的重水濃縮法之一。</w:t>
      </w:r>
    </w:p>
    <w:p>
      <w:pPr>
        <w:numPr>
          <w:ilvl w:val="0"/>
          <w:numId w:val="1075"/>
        </w:numPr>
      </w:pPr>
      <w:r>
        <w:t xml:space="preserve">氫的雙重性格：與強陽性金屬(Na,Ca)反應時形成H-負離子(氫化物)；Haber-Bosch法未反應氫氣需回收再利用(平衡反應單程轉化率低)。</w:t>
      </w:r>
    </w:p>
    <w:p>
      <w:pPr>
        <w:numPr>
          <w:ilvl w:val="0"/>
          <w:numId w:val="1075"/>
        </w:numPr>
      </w:pPr>
      <w:r>
        <w:t xml:space="preserve">提醒：「沒聽過」≠「錯誤」，此類產業實務題純化學邏輯推不出來，需要背景知識，且命題常故意設計「聽起來陌生但其實對」的干擾選項。</w:t>
      </w:r>
    </w:p>
    <w:p>
      <w:pPr>
        <w:pStyle w:val="FirstParagraph"/>
      </w:pPr>
      <w:r>
        <w:rPr>
          <w:iCs/>
          <w:i/>
        </w:rPr>
        <w:t xml:space="preserve">出處：H25-Q21</w:t>
      </w:r>
    </w:p>
    <w:p>
      <w:pPr>
        <w:pStyle w:val="BodyText"/>
      </w:pPr>
      <w:r>
        <w:rPr>
          <w:bCs/>
          <w:b/>
        </w:rPr>
        <w:t xml:space="preserve">19. 氧化鈦(TiO2)：光觸媒 + 白色顏料應用</w:t>
      </w:r>
    </w:p>
    <w:p>
      <w:pPr>
        <w:pStyle w:val="BodyText"/>
      </w:pPr>
      <w:r>
        <w:rPr>
          <w:bCs/>
          <w:b/>
        </w:rPr>
        <w:t xml:space="preserve">TiO2是全球最重要的白色顏料(鈦白，titanium white)，取代鉛白/鋅白，因高折射率(銳鈦礦2.49、金紅石2.7)帶來強遮蔽力。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應用/性質</w:t>
            </w:r>
          </w:p>
        </w:tc>
        <w:tc>
          <w:tcPr/>
          <w:p>
            <w:pPr>
              <w:pStyle w:val="Compact"/>
              <w:jc w:val="left"/>
            </w:pPr>
            <w:r>
              <w:rPr>
                <w:bCs/>
                <w:b/>
              </w:rPr>
              <w:t xml:space="preserve">機制</w:t>
            </w:r>
          </w:p>
        </w:tc>
        <w:tc>
          <w:tcPr/>
          <w:p>
            <w:pPr>
              <w:pStyle w:val="Compact"/>
              <w:jc w:val="left"/>
            </w:pPr>
            <w:r>
              <w:rPr>
                <w:bCs/>
                <w:b/>
              </w:rPr>
              <w:t xml:space="preserve">備註</w:t>
            </w:r>
          </w:p>
        </w:tc>
      </w:tr>
      <w:tr>
        <w:tc>
          <w:tcPr/>
          <w:p>
            <w:pPr>
              <w:pStyle w:val="Compact"/>
              <w:jc w:val="left"/>
            </w:pPr>
            <w:r>
              <w:t xml:space="preserve">光觸媒(分解污染/殺菌)</w:t>
            </w:r>
          </w:p>
        </w:tc>
        <w:tc>
          <w:tcPr/>
          <w:p>
            <w:pPr>
              <w:pStyle w:val="Compact"/>
              <w:jc w:val="left"/>
            </w:pPr>
            <w:r>
              <w:t xml:space="preserve">本多-藤嶋效應：UV激發電子電洞對→生成OH自由基</w:t>
            </w:r>
          </w:p>
        </w:tc>
        <w:tc>
          <w:tcPr/>
          <w:p>
            <w:pPr>
              <w:pStyle w:val="Compact"/>
              <w:jc w:val="left"/>
            </w:pPr>
            <w:r>
              <w:t xml:space="preserve">空氣清淨、抗菌塗層</w:t>
            </w:r>
          </w:p>
        </w:tc>
      </w:tr>
      <w:tr>
        <w:tc>
          <w:tcPr/>
          <w:p>
            <w:pPr>
              <w:pStyle w:val="Compact"/>
              <w:jc w:val="left"/>
            </w:pPr>
            <w:r>
              <w:t xml:space="preserve">白色顏料(鈦白)</w:t>
            </w:r>
          </w:p>
        </w:tc>
        <w:tc>
          <w:tcPr/>
          <w:p>
            <w:pPr>
              <w:pStyle w:val="Compact"/>
              <w:jc w:val="left"/>
            </w:pPr>
            <w:r>
              <w:t xml:space="preserve">高折射率→強光散射→遮蔽力強</w:t>
            </w:r>
          </w:p>
        </w:tc>
        <w:tc>
          <w:tcPr/>
          <w:p>
            <w:pPr>
              <w:pStyle w:val="Compact"/>
              <w:jc w:val="left"/>
            </w:pPr>
            <w:r>
              <w:t xml:space="preserve">塗料、防曬乳、造紙</w:t>
            </w:r>
          </w:p>
        </w:tc>
      </w:tr>
      <w:tr>
        <w:tc>
          <w:tcPr/>
          <w:p>
            <w:pPr>
              <w:pStyle w:val="Compact"/>
              <w:jc w:val="left"/>
            </w:pPr>
            <w:r>
              <w:t xml:space="preserve">超親水防霧塗層</w:t>
            </w:r>
          </w:p>
        </w:tc>
        <w:tc>
          <w:tcPr/>
          <w:p>
            <w:pPr>
              <w:pStyle w:val="Compact"/>
              <w:jc w:val="left"/>
            </w:pPr>
            <w:r>
              <w:t xml:space="preserve">UV照射後表面超親水，水滴鋪展成膜</w:t>
            </w:r>
          </w:p>
        </w:tc>
        <w:tc>
          <w:tcPr/>
          <w:p>
            <w:pPr>
              <w:pStyle w:val="Compact"/>
              <w:jc w:val="left"/>
            </w:pPr>
            <w:r>
              <w:t xml:space="preserve">鏡子、玻璃防霧</w:t>
            </w:r>
          </w:p>
        </w:tc>
      </w:tr>
      <w:tr>
        <w:tc>
          <w:tcPr/>
          <w:p>
            <w:pPr>
              <w:pStyle w:val="Compact"/>
              <w:jc w:val="left"/>
            </w:pPr>
            <w:r>
              <w:t xml:space="preserve">製造法</w:t>
            </w:r>
          </w:p>
        </w:tc>
        <w:tc>
          <w:tcPr/>
          <w:p>
            <w:pPr>
              <w:pStyle w:val="Compact"/>
              <w:jc w:val="left"/>
            </w:pPr>
            <w:r>
              <w:t xml:space="preserve">硫酸法(水解沉澱) 或 氯化法(TiCl4氧化，現代主流)</w:t>
            </w:r>
          </w:p>
        </w:tc>
        <w:tc>
          <w:tcPr/>
          <w:p>
            <w:pPr>
              <w:pStyle w:val="Compact"/>
              <w:jc w:val="left"/>
            </w:pPr>
            <w:r>
              <w:t xml:space="preserve">—</w:t>
            </w:r>
          </w:p>
        </w:tc>
      </w:tr>
      <w:tr>
        <w:tc>
          <w:tcPr/>
          <w:p>
            <w:pPr>
              <w:pStyle w:val="Compact"/>
              <w:jc w:val="left"/>
            </w:pPr>
            <w:r>
              <w:t xml:space="preserve">天然多晶型</w:t>
            </w:r>
          </w:p>
        </w:tc>
        <w:tc>
          <w:tcPr/>
          <w:p>
            <w:pPr>
              <w:pStyle w:val="Compact"/>
              <w:jc w:val="left"/>
            </w:pPr>
            <w:r>
              <w:t xml:space="preserve">金紅石(rutile,最穩定)、銳鈦礦(anatase,光觸媒活性高)、板鈦礦(brookite)</w:t>
            </w:r>
          </w:p>
        </w:tc>
        <w:tc>
          <w:tcPr/>
          <w:p>
            <w:pPr>
              <w:pStyle w:val="Compact"/>
              <w:jc w:val="left"/>
            </w:pPr>
            <w:r>
              <w:t xml:space="preserve">—</w:t>
            </w:r>
          </w:p>
        </w:tc>
      </w:tr>
    </w:tbl>
    <w:p>
      <w:pPr>
        <w:numPr>
          <w:ilvl w:val="0"/>
          <w:numId w:val="1076"/>
        </w:numPr>
        <w:pStyle w:val="Compact"/>
      </w:pPr>
      <w:r>
        <w:t xml:space="preserve">陷阱：TiO2絕非黑色顏料，是白色顏料的代表——日文材料學術語常是「顏色+材料名」固定複合詞(如チタン白)，需整體記憶。</w:t>
      </w:r>
    </w:p>
    <w:p>
      <w:pPr>
        <w:pStyle w:val="FirstParagraph"/>
      </w:pPr>
      <w:r>
        <w:rPr>
          <w:iCs/>
          <w:i/>
        </w:rPr>
        <w:t xml:space="preserve">出處：H25-Q22</w:t>
      </w:r>
    </w:p>
    <w:p>
      <w:pPr>
        <w:pStyle w:val="BodyText"/>
      </w:pPr>
      <w:r>
        <w:rPr>
          <w:bCs/>
          <w:b/>
        </w:rPr>
        <w:t xml:space="preserve">20. 光致發光：螢光 vs 燐光的躍遷機制對照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螢光(fluorescence)</w:t>
            </w:r>
          </w:p>
        </w:tc>
        <w:tc>
          <w:tcPr/>
          <w:p>
            <w:pPr>
              <w:pStyle w:val="Compact"/>
              <w:jc w:val="left"/>
            </w:pPr>
            <w:r>
              <w:rPr>
                <w:bCs/>
                <w:b/>
              </w:rPr>
              <w:t xml:space="preserve">燐光(phosphorescence)</w:t>
            </w:r>
          </w:p>
        </w:tc>
      </w:tr>
      <w:tr>
        <w:tc>
          <w:tcPr/>
          <w:p>
            <w:pPr>
              <w:pStyle w:val="Compact"/>
              <w:jc w:val="left"/>
            </w:pPr>
            <w:r>
              <w:t xml:space="preserve">躍遷類型</w:t>
            </w:r>
          </w:p>
        </w:tc>
        <w:tc>
          <w:tcPr/>
          <w:p>
            <w:pPr>
              <w:pStyle w:val="Compact"/>
              <w:jc w:val="left"/>
            </w:pPr>
            <w:r>
              <w:t xml:space="preserve">S1→S0，自旋允許</w:t>
            </w:r>
          </w:p>
        </w:tc>
        <w:tc>
          <w:tcPr/>
          <w:p>
            <w:pPr>
              <w:pStyle w:val="Compact"/>
              <w:jc w:val="left"/>
            </w:pPr>
            <w:r>
              <w:t xml:space="preserve">T1→S0，自旋禁阻(需經系間跨越)</w:t>
            </w:r>
          </w:p>
        </w:tc>
      </w:tr>
      <w:tr>
        <w:tc>
          <w:tcPr/>
          <w:p>
            <w:pPr>
              <w:pStyle w:val="Compact"/>
              <w:jc w:val="left"/>
            </w:pPr>
            <w:r>
              <w:t xml:space="preserve">發光壽命</w:t>
            </w:r>
          </w:p>
        </w:tc>
        <w:tc>
          <w:tcPr/>
          <w:p>
            <w:pPr>
              <w:pStyle w:val="Compact"/>
              <w:jc w:val="left"/>
            </w:pPr>
            <w:r>
              <w:t xml:space="preserve">極短(奈秒級10-9~10-8秒)</w:t>
            </w:r>
          </w:p>
        </w:tc>
        <w:tc>
          <w:tcPr/>
          <w:p>
            <w:pPr>
              <w:pStyle w:val="Compact"/>
              <w:jc w:val="left"/>
            </w:pPr>
            <w:r>
              <w:t xml:space="preserve">長(毫秒~數小時)</w:t>
            </w:r>
          </w:p>
        </w:tc>
      </w:tr>
      <w:tr>
        <w:tc>
          <w:tcPr/>
          <w:p>
            <w:pPr>
              <w:pStyle w:val="Compact"/>
              <w:jc w:val="left"/>
            </w:pPr>
            <w:r>
              <w:t xml:space="preserve">激發停止後</w:t>
            </w:r>
          </w:p>
        </w:tc>
        <w:tc>
          <w:tcPr/>
          <w:p>
            <w:pPr>
              <w:pStyle w:val="Compact"/>
              <w:jc w:val="left"/>
            </w:pPr>
            <w:r>
              <w:t xml:space="preserve">幾乎立即熄滅</w:t>
            </w:r>
          </w:p>
        </w:tc>
        <w:tc>
          <w:tcPr/>
          <w:p>
            <w:pPr>
              <w:pStyle w:val="Compact"/>
              <w:jc w:val="left"/>
            </w:pPr>
            <w:r>
              <w:t xml:space="preserve">持續發光(餘輝)</w:t>
            </w:r>
          </w:p>
        </w:tc>
      </w:tr>
      <w:tr>
        <w:tc>
          <w:tcPr/>
          <w:p>
            <w:pPr>
              <w:pStyle w:val="Compact"/>
              <w:jc w:val="left"/>
            </w:pPr>
            <w:r>
              <w:t xml:space="preserve">常見例子</w:t>
            </w:r>
          </w:p>
        </w:tc>
        <w:tc>
          <w:tcPr/>
          <w:p>
            <w:pPr>
              <w:pStyle w:val="Compact"/>
              <w:jc w:val="left"/>
            </w:pPr>
            <w:r>
              <w:t xml:space="preserve">螢光筆、螢光增白劑</w:t>
            </w:r>
          </w:p>
        </w:tc>
        <w:tc>
          <w:tcPr/>
          <w:p>
            <w:pPr>
              <w:pStyle w:val="Compact"/>
              <w:jc w:val="left"/>
            </w:pPr>
            <w:r>
              <w:t xml:space="preserve">夜光錶盤、暗夜貼紙</w:t>
            </w:r>
          </w:p>
        </w:tc>
      </w:tr>
    </w:tbl>
    <w:p>
      <w:pPr>
        <w:numPr>
          <w:ilvl w:val="0"/>
          <w:numId w:val="1077"/>
        </w:numPr>
      </w:pPr>
      <w:r>
        <w:t xml:space="preserve">易混淆：市售「螢光棒」其實靠化學發光(chemiluminescence)，兩種液體混合氧化反應直接激發染料發光，不是光激發後緩慢釋放(那是燐光的定義)——命名本身不夠精確。</w:t>
      </w:r>
    </w:p>
    <w:p>
      <w:pPr>
        <w:numPr>
          <w:ilvl w:val="0"/>
          <w:numId w:val="1077"/>
        </w:numPr>
      </w:pPr>
      <w:r>
        <w:t xml:space="preserve">熱猝滅(thermal quenching)：溫度升高提供更多非輻射弛豫路徑，發光強度下降。</w:t>
      </w:r>
    </w:p>
    <w:p>
      <w:pPr>
        <w:numPr>
          <w:ilvl w:val="0"/>
          <w:numId w:val="1077"/>
        </w:numPr>
      </w:pPr>
      <w:r>
        <w:t xml:space="preserve">濃度猝滅(concentration quenching)：活化劑(付活劑)濃度過高，離子間距縮短產生非輻射能量轉移，發光強度反而下降。</w:t>
      </w:r>
    </w:p>
    <w:p>
      <w:pPr>
        <w:pStyle w:val="FirstParagraph"/>
      </w:pPr>
      <w:r>
        <w:rPr>
          <w:iCs/>
          <w:i/>
        </w:rPr>
        <w:t xml:space="preserve">出處：H25-Q23</w:t>
      </w:r>
    </w:p>
    <w:p>
      <w:pPr>
        <w:pStyle w:val="BodyText"/>
      </w:pPr>
      <w:r>
        <w:rPr>
          <w:bCs/>
          <w:b/>
        </w:rPr>
        <w:t xml:space="preserve">21. 功能性陶瓷：介電/壓電/焦電/鐵電的包含關係</w:t>
      </w:r>
    </w:p>
    <w:p>
      <w:pPr>
        <w:pStyle w:val="BodyText"/>
      </w:pPr>
      <w:r>
        <w:rPr>
          <w:bCs/>
          <w:b/>
        </w:rPr>
        <w:t xml:space="preserve">包含關係：壓電體 ⊃ 焦電體 ⊃ 鐵電體。鐵電體最嚴格(自發極化可被外加電場反轉)，自然同時滿足前兩者定義。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材料</w:t>
            </w:r>
          </w:p>
        </w:tc>
        <w:tc>
          <w:tcPr/>
          <w:p>
            <w:pPr>
              <w:pStyle w:val="Compact"/>
              <w:jc w:val="left"/>
            </w:pPr>
            <w:r>
              <w:rPr>
                <w:bCs/>
                <w:b/>
              </w:rPr>
              <w:t xml:space="preserve">應用</w:t>
            </w:r>
          </w:p>
        </w:tc>
        <w:tc>
          <w:tcPr/>
          <w:p>
            <w:pPr>
              <w:pStyle w:val="Compact"/>
              <w:jc w:val="left"/>
            </w:pPr>
            <w:r>
              <w:rPr>
                <w:bCs/>
                <w:b/>
              </w:rPr>
              <w:t xml:space="preserve">關鍵機制</w:t>
            </w:r>
          </w:p>
        </w:tc>
      </w:tr>
      <w:tr>
        <w:tc>
          <w:tcPr/>
          <w:p>
            <w:pPr>
              <w:pStyle w:val="Compact"/>
              <w:jc w:val="left"/>
            </w:pPr>
            <w:r>
              <w:t xml:space="preserve">鐵氧體(氧化鐵系)</w:t>
            </w:r>
          </w:p>
        </w:tc>
        <w:tc>
          <w:tcPr/>
          <w:p>
            <w:pPr>
              <w:pStyle w:val="Compact"/>
              <w:jc w:val="left"/>
            </w:pPr>
            <w:r>
              <w:t xml:space="preserve">永久磁鐵、EMI濾波器</w:t>
            </w:r>
          </w:p>
        </w:tc>
        <w:tc>
          <w:tcPr/>
          <w:p>
            <w:pPr>
              <w:pStyle w:val="Compact"/>
              <w:jc w:val="left"/>
            </w:pPr>
            <w:r>
              <w:t xml:space="preserve">磁性+電絕緣，高頻低渦流損耗</w:t>
            </w:r>
          </w:p>
        </w:tc>
      </w:tr>
      <w:tr>
        <w:tc>
          <w:tcPr/>
          <w:p>
            <w:pPr>
              <w:pStyle w:val="Compact"/>
              <w:jc w:val="left"/>
            </w:pPr>
            <w:r>
              <w:t xml:space="preserve">壓電體(如PZT)</w:t>
            </w:r>
          </w:p>
        </w:tc>
        <w:tc>
          <w:tcPr/>
          <w:p>
            <w:pPr>
              <w:pStyle w:val="Compact"/>
              <w:jc w:val="left"/>
            </w:pPr>
            <w:r>
              <w:t xml:space="preserve">超音波洗淨機(逆壓電)、瓦斯點火(正壓電)</w:t>
            </w:r>
          </w:p>
        </w:tc>
        <w:tc>
          <w:tcPr/>
          <w:p>
            <w:pPr>
              <w:pStyle w:val="Compact"/>
              <w:jc w:val="left"/>
            </w:pPr>
            <w:r>
              <w:t xml:space="preserve">應力↔電壓互轉</w:t>
            </w:r>
          </w:p>
        </w:tc>
      </w:tr>
      <w:tr>
        <w:tc>
          <w:tcPr/>
          <w:p>
            <w:pPr>
              <w:pStyle w:val="Compact"/>
              <w:jc w:val="left"/>
            </w:pPr>
            <w:r>
              <w:t xml:space="preserve">鈦酸鋇(BaTiO3)</w:t>
            </w:r>
          </w:p>
        </w:tc>
        <w:tc>
          <w:tcPr/>
          <w:p>
            <w:pPr>
              <w:pStyle w:val="Compact"/>
              <w:jc w:val="left"/>
            </w:pPr>
            <w:r>
              <w:t xml:space="preserve">陶瓷電容器(MLCC)</w:t>
            </w:r>
          </w:p>
        </w:tc>
        <w:tc>
          <w:tcPr/>
          <w:p>
            <w:pPr>
              <w:pStyle w:val="Compact"/>
              <w:jc w:val="left"/>
            </w:pPr>
            <w:r>
              <w:t xml:space="preserve">高介電常數(鐵電體特性)，非耐熱性</w:t>
            </w:r>
          </w:p>
        </w:tc>
      </w:tr>
      <w:tr>
        <w:tc>
          <w:tcPr/>
          <w:p>
            <w:pPr>
              <w:pStyle w:val="Compact"/>
              <w:jc w:val="left"/>
            </w:pPr>
            <w:r>
              <w:t xml:space="preserve">紅寶石(Cr摻雜Al2O3)</w:t>
            </w:r>
          </w:p>
        </w:tc>
        <w:tc>
          <w:tcPr/>
          <w:p>
            <w:pPr>
              <w:pStyle w:val="Compact"/>
              <w:jc w:val="left"/>
            </w:pPr>
            <w:r>
              <w:t xml:space="preserve">雷射(世界第一台雷射,1960)</w:t>
            </w:r>
          </w:p>
        </w:tc>
        <w:tc>
          <w:tcPr/>
          <w:p>
            <w:pPr>
              <w:pStyle w:val="Compact"/>
              <w:jc w:val="left"/>
            </w:pPr>
            <w:r>
              <w:t xml:space="preserve">Cr3+能階躍遷，694.3nm</w:t>
            </w:r>
          </w:p>
        </w:tc>
      </w:tr>
    </w:tbl>
    <w:p>
      <w:pPr>
        <w:numPr>
          <w:ilvl w:val="0"/>
          <w:numId w:val="1078"/>
        </w:numPr>
        <w:pStyle w:val="Compact"/>
      </w:pPr>
      <w:r>
        <w:t xml:space="preserve">陷阱：鈦酸鋇用於電容器的關鍵是高介電常數(C=εr·ε0·A/d)，不是耐熱性——因果關係別搞錯。</w:t>
      </w:r>
    </w:p>
    <w:p>
      <w:pPr>
        <w:pStyle w:val="FirstParagraph"/>
      </w:pPr>
      <w:r>
        <w:rPr>
          <w:iCs/>
          <w:i/>
        </w:rPr>
        <w:t xml:space="preserve">出處：H25-Q24</w:t>
      </w:r>
    </w:p>
    <w:p>
      <w:pPr>
        <w:pStyle w:val="BodyText"/>
      </w:pPr>
      <w:r>
        <w:rPr>
          <w:bCs/>
          <w:b/>
        </w:rPr>
        <w:t xml:space="preserve">22. 鈣化合物反應鏈：石灰循環(Lime Cycle)</w:t>
      </w:r>
    </w:p>
    <w:p>
      <w:pPr>
        <w:pStyle w:val="BodyText"/>
      </w:pPr>
      <w:r>
        <w:rPr>
          <w:bCs/>
          <w:b/>
        </w:rPr>
        <w:t xml:space="preserve">Ca →(+H2O)→ Ca(OH)2[A] →(+CO2)→ CaCO3[B] →(加熱A或B)→ CaO[C]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物質</w:t>
            </w:r>
          </w:p>
        </w:tc>
        <w:tc>
          <w:tcPr/>
          <w:p>
            <w:pPr>
              <w:pStyle w:val="Compact"/>
              <w:jc w:val="left"/>
            </w:pPr>
            <w:r>
              <w:rPr>
                <w:bCs/>
                <w:b/>
              </w:rPr>
              <w:t xml:space="preserve">俗名</w:t>
            </w:r>
          </w:p>
        </w:tc>
        <w:tc>
          <w:tcPr/>
          <w:p>
            <w:pPr>
              <w:pStyle w:val="Compact"/>
              <w:jc w:val="left"/>
            </w:pPr>
            <w:r>
              <w:rPr>
                <w:bCs/>
                <w:b/>
              </w:rPr>
              <w:t xml:space="preserve">關鍵性質/應用</w:t>
            </w:r>
          </w:p>
        </w:tc>
      </w:tr>
      <w:tr>
        <w:tc>
          <w:tcPr/>
          <w:p>
            <w:pPr>
              <w:pStyle w:val="Compact"/>
              <w:jc w:val="left"/>
            </w:pPr>
            <w:r>
              <w:t xml:space="preserve">CaO</w:t>
            </w:r>
          </w:p>
        </w:tc>
        <w:tc>
          <w:tcPr/>
          <w:p>
            <w:pPr>
              <w:pStyle w:val="Compact"/>
              <w:jc w:val="left"/>
            </w:pPr>
            <w:r>
              <w:t xml:space="preserve">生石灰</w:t>
            </w:r>
          </w:p>
        </w:tc>
        <w:tc>
          <w:tcPr/>
          <w:p>
            <w:pPr>
              <w:pStyle w:val="Compact"/>
              <w:jc w:val="left"/>
            </w:pPr>
            <w:r>
              <w:t xml:space="preserve">遇水強放熱(乾燥劑、發熱劑/暖暖包)</w:t>
            </w:r>
          </w:p>
        </w:tc>
      </w:tr>
      <w:tr>
        <w:tc>
          <w:tcPr/>
          <w:p>
            <w:pPr>
              <w:pStyle w:val="Compact"/>
              <w:jc w:val="left"/>
            </w:pPr>
            <w:r>
              <w:t xml:space="preserve">Ca(OH)2</w:t>
            </w:r>
          </w:p>
        </w:tc>
        <w:tc>
          <w:tcPr/>
          <w:p>
            <w:pPr>
              <w:pStyle w:val="Compact"/>
              <w:jc w:val="left"/>
            </w:pPr>
            <w:r>
              <w:t xml:space="preserve">熟石灰</w:t>
            </w:r>
          </w:p>
        </w:tc>
        <w:tc>
          <w:tcPr/>
          <w:p>
            <w:pPr>
              <w:pStyle w:val="Compact"/>
              <w:jc w:val="left"/>
            </w:pPr>
            <w:r>
              <w:t xml:space="preserve">CO2吸收劑</w:t>
            </w:r>
          </w:p>
        </w:tc>
      </w:tr>
      <w:tr>
        <w:tc>
          <w:tcPr/>
          <w:p>
            <w:pPr>
              <w:pStyle w:val="Compact"/>
              <w:jc w:val="left"/>
            </w:pPr>
            <w:r>
              <w:t xml:space="preserve">CaCO3</w:t>
            </w:r>
          </w:p>
        </w:tc>
        <w:tc>
          <w:tcPr/>
          <w:p>
            <w:pPr>
              <w:pStyle w:val="Compact"/>
              <w:jc w:val="left"/>
            </w:pPr>
            <w:r>
              <w:t xml:space="preserve">碳酸鈣</w:t>
            </w:r>
          </w:p>
        </w:tc>
        <w:tc>
          <w:tcPr/>
          <w:p>
            <w:pPr>
              <w:pStyle w:val="Compact"/>
              <w:jc w:val="left"/>
            </w:pPr>
            <w:r>
              <w:t xml:space="preserve">石灰岩/大理石天然礦物；碳酸氫鈣加熱的沉澱產物</w:t>
            </w:r>
          </w:p>
        </w:tc>
      </w:tr>
    </w:tbl>
    <w:p>
      <w:pPr>
        <w:numPr>
          <w:ilvl w:val="0"/>
          <w:numId w:val="1079"/>
        </w:numPr>
      </w:pPr>
      <w:r>
        <w:t xml:space="preserve">Ca(HCO3)2(碳酸氫鈣)只存在水溶液中，不穩定，加熱分解生成CaCO3沉澱+H2O+CO2——這是暫時硬水加熱除硬度、水壺水垢的原理。</w:t>
      </w:r>
    </w:p>
    <w:p>
      <w:pPr>
        <w:numPr>
          <w:ilvl w:val="0"/>
          <w:numId w:val="1079"/>
        </w:numPr>
      </w:pPr>
      <w:r>
        <w:t xml:space="preserve">閱讀技巧：敘述句要看清楚主詞/受詞落在哪個物質身上，不要把反應物(如碳酸氫鈣)誤認為選項候選——它通常只是引出待辨認生成物的「配角」。</w:t>
      </w:r>
    </w:p>
    <w:p>
      <w:pPr>
        <w:pStyle w:val="FirstParagraph"/>
      </w:pPr>
      <w:r>
        <w:rPr>
          <w:iCs/>
          <w:i/>
        </w:rPr>
        <w:t xml:space="preserve">出處：H25-Q25</w:t>
      </w:r>
    </w:p>
    <w:p>
      <w:pPr>
        <w:pStyle w:val="BodyText"/>
      </w:pPr>
      <w:r>
        <w:rPr>
          <w:bCs/>
          <w:b/>
        </w:rPr>
        <w:t xml:space="preserve">23. PFR vs CSTR：正級數反應的體積效率比較</w:t>
      </w:r>
    </w:p>
    <w:p>
      <w:pPr>
        <w:pStyle w:val="BodyText"/>
      </w:pPr>
      <w:r>
        <w:rPr>
          <w:bCs/>
          <w:b/>
        </w:rPr>
        <w:t xml:space="preserve">核心邏輯：對正級數反應(速率隨濃度上升而加快)，CSTR全程在最低濃度(=出口濃度)下運作，平均反應速率比PFR慢，達到同轉化率需要更大體積。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反應器</w:t>
            </w:r>
          </w:p>
        </w:tc>
        <w:tc>
          <w:tcPr/>
          <w:p>
            <w:pPr>
              <w:pStyle w:val="Compact"/>
              <w:jc w:val="left"/>
            </w:pPr>
            <w:r>
              <w:rPr>
                <w:bCs/>
                <w:b/>
              </w:rPr>
              <w:t xml:space="preserve">濃度分布</w:t>
            </w:r>
          </w:p>
        </w:tc>
        <w:tc>
          <w:tcPr/>
          <w:p>
            <w:pPr>
              <w:pStyle w:val="Compact"/>
              <w:jc w:val="left"/>
            </w:pPr>
            <w:r>
              <w:rPr>
                <w:bCs/>
                <w:b/>
              </w:rPr>
              <w:t xml:space="preserve">平均反應速率</w:t>
            </w:r>
          </w:p>
        </w:tc>
        <w:tc>
          <w:tcPr/>
          <w:p>
            <w:pPr>
              <w:pStyle w:val="Compact"/>
              <w:jc w:val="left"/>
            </w:pPr>
            <w:r>
              <w:rPr>
                <w:bCs/>
                <w:b/>
              </w:rPr>
              <w:t xml:space="preserve">達同轉化率所需體積</w:t>
            </w:r>
          </w:p>
        </w:tc>
      </w:tr>
      <w:tr>
        <w:tc>
          <w:tcPr/>
          <w:p>
            <w:pPr>
              <w:pStyle w:val="Compact"/>
              <w:jc w:val="left"/>
            </w:pPr>
            <w:r>
              <w:t xml:space="preserve">PFR(管型)</w:t>
            </w:r>
          </w:p>
        </w:tc>
        <w:tc>
          <w:tcPr/>
          <w:p>
            <w:pPr>
              <w:pStyle w:val="Compact"/>
              <w:jc w:val="left"/>
            </w:pPr>
            <w:r>
              <w:t xml:space="preserve">沿長度遞減(入口高、出口低)</w:t>
            </w:r>
          </w:p>
        </w:tc>
        <w:tc>
          <w:tcPr/>
          <w:p>
            <w:pPr>
              <w:pStyle w:val="Compact"/>
              <w:jc w:val="left"/>
            </w:pPr>
            <w:r>
              <w:t xml:space="preserve">較快(大部分區域濃度較高)</w:t>
            </w:r>
          </w:p>
        </w:tc>
        <w:tc>
          <w:tcPr/>
          <w:p>
            <w:pPr>
              <w:pStyle w:val="Compact"/>
              <w:jc w:val="left"/>
            </w:pPr>
            <w:r>
              <w:t xml:space="preserve">較小</w:t>
            </w:r>
          </w:p>
        </w:tc>
      </w:tr>
      <w:tr>
        <w:tc>
          <w:tcPr/>
          <w:p>
            <w:pPr>
              <w:pStyle w:val="Compact"/>
              <w:jc w:val="left"/>
            </w:pPr>
            <w:r>
              <w:t xml:space="preserve">CSTR(槽型)</w:t>
            </w:r>
          </w:p>
        </w:tc>
        <w:tc>
          <w:tcPr/>
          <w:p>
            <w:pPr>
              <w:pStyle w:val="Compact"/>
              <w:jc w:val="left"/>
            </w:pPr>
            <w:r>
              <w:t xml:space="preserve">槽內均一=出口濃度(最低值)</w:t>
            </w:r>
          </w:p>
        </w:tc>
        <w:tc>
          <w:tcPr/>
          <w:p>
            <w:pPr>
              <w:pStyle w:val="Compact"/>
              <w:jc w:val="left"/>
            </w:pPr>
            <w:r>
              <w:t xml:space="preserve">較慢(全程在最低速率)</w:t>
            </w:r>
          </w:p>
        </w:tc>
        <w:tc>
          <w:tcPr/>
          <w:p>
            <w:pPr>
              <w:pStyle w:val="Compact"/>
              <w:jc w:val="left"/>
            </w:pPr>
            <w:r>
              <w:t xml:space="preserve">較大</w:t>
            </w:r>
          </w:p>
        </w:tc>
      </w:tr>
    </w:tbl>
    <w:p>
      <w:pPr>
        <w:numPr>
          <w:ilvl w:val="0"/>
          <w:numId w:val="1080"/>
        </w:numPr>
      </w:pPr>
      <w:r>
        <w:t xml:space="preserve">Levenspiel圖(1/(-rA) vs 轉化率)：PFR體積=曲線下方積分面積；CSTR體積=以曲線最高點(最終轉化率對應值)為高的矩形面積，矩形恆大於積分，故CSTR體積&gt;PFR體積。</w:t>
      </w:r>
    </w:p>
    <w:p>
      <w:pPr>
        <w:numPr>
          <w:ilvl w:val="0"/>
          <w:numId w:val="1080"/>
        </w:numPr>
      </w:pPr>
      <w:r>
        <w:t xml:space="preserve">放熱反應+一級動力學：PFR入口濃度最高→反應/放熱最快→入口需最大除熱能力才能維持全管溫度均勻；CSTR完全混合→濃度與溫度皆均一，溫控較佳但體積效率較差。</w:t>
      </w:r>
    </w:p>
    <w:p>
      <w:pPr>
        <w:pStyle w:val="FirstParagraph"/>
      </w:pPr>
      <w:r>
        <w:rPr>
          <w:iCs/>
          <w:i/>
        </w:rPr>
        <w:t xml:space="preserve">出處：H25-Q26</w:t>
      </w:r>
    </w:p>
    <w:p>
      <w:pPr>
        <w:pStyle w:val="BodyText"/>
      </w:pPr>
      <w:r>
        <w:rPr>
          <w:bCs/>
          <w:b/>
        </w:rPr>
        <w:t xml:space="preserve">24. 吉布斯相律：F=C-P+2 的正確代入</w:t>
      </w:r>
    </w:p>
    <w:p>
      <w:pPr>
        <w:pStyle w:val="BodyText"/>
      </w:pPr>
      <w:r>
        <w:rPr>
          <w:bCs/>
          <w:b/>
        </w:rPr>
        <w:t xml:space="preserve">F(自由度)=C(成分數)-P(相數)+2。判斷關鍵：題目描述的是幾相共存，不要把三相點(F=0)的特徵套到兩相共存(F=1)上。</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情境</w:t>
            </w:r>
          </w:p>
        </w:tc>
        <w:tc>
          <w:tcPr/>
          <w:p>
            <w:pPr>
              <w:pStyle w:val="Compact"/>
              <w:jc w:val="left"/>
            </w:pPr>
            <w:r>
              <w:rPr>
                <w:bCs/>
                <w:b/>
              </w:rPr>
              <w:t xml:space="preserve">C</w:t>
            </w:r>
          </w:p>
        </w:tc>
        <w:tc>
          <w:tcPr/>
          <w:p>
            <w:pPr>
              <w:pStyle w:val="Compact"/>
              <w:jc w:val="left"/>
            </w:pPr>
            <w:r>
              <w:rPr>
                <w:bCs/>
                <w:b/>
              </w:rPr>
              <w:t xml:space="preserve">P</w:t>
            </w:r>
          </w:p>
        </w:tc>
        <w:tc>
          <w:tcPr/>
          <w:p>
            <w:pPr>
              <w:pStyle w:val="Compact"/>
              <w:jc w:val="left"/>
            </w:pPr>
            <w:r>
              <w:rPr>
                <w:bCs/>
                <w:b/>
              </w:rPr>
              <w:t xml:space="preserve">F</w:t>
            </w:r>
          </w:p>
        </w:tc>
        <w:tc>
          <w:tcPr/>
          <w:p>
            <w:pPr>
              <w:pStyle w:val="Compact"/>
              <w:jc w:val="left"/>
            </w:pPr>
            <w:r>
              <w:rPr>
                <w:bCs/>
                <w:b/>
              </w:rPr>
              <w:t xml:space="preserve">物理意義</w:t>
            </w:r>
          </w:p>
        </w:tc>
      </w:tr>
      <w:tr>
        <w:tc>
          <w:tcPr/>
          <w:p>
            <w:pPr>
              <w:pStyle w:val="Compact"/>
              <w:jc w:val="left"/>
            </w:pPr>
            <w:r>
              <w:t xml:space="preserve">單成分氣液兩相共存</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固定溫度後，壓力(飽和蒸氣壓)被鎖定，無法再自由變動</w:t>
            </w:r>
          </w:p>
        </w:tc>
      </w:tr>
      <w:tr>
        <w:tc>
          <w:tcPr/>
          <w:p>
            <w:pPr>
              <w:pStyle w:val="Compact"/>
              <w:jc w:val="left"/>
            </w:pPr>
            <w:r>
              <w:t xml:space="preserve">單成分三相點(固液氣)</w:t>
            </w:r>
          </w:p>
        </w:tc>
        <w:tc>
          <w:tcPr/>
          <w:p>
            <w:pPr>
              <w:pStyle w:val="Compact"/>
              <w:jc w:val="left"/>
            </w:pPr>
            <w:r>
              <w:t xml:space="preserve">1</w:t>
            </w:r>
          </w:p>
        </w:tc>
        <w:tc>
          <w:tcPr/>
          <w:p>
            <w:pPr>
              <w:pStyle w:val="Compact"/>
              <w:jc w:val="left"/>
            </w:pPr>
            <w:r>
              <w:t xml:space="preserve">3</w:t>
            </w:r>
          </w:p>
        </w:tc>
        <w:tc>
          <w:tcPr/>
          <w:p>
            <w:pPr>
              <w:pStyle w:val="Compact"/>
              <w:jc w:val="left"/>
            </w:pPr>
            <w:r>
              <w:t xml:space="preserve">0</w:t>
            </w:r>
          </w:p>
        </w:tc>
        <w:tc>
          <w:tcPr/>
          <w:p>
            <w:pPr>
              <w:pStyle w:val="Compact"/>
              <w:jc w:val="left"/>
            </w:pPr>
            <w:r>
              <w:t xml:space="preserve">溫度、壓力皆被唯一鎖定，無任何自由度</w:t>
            </w:r>
          </w:p>
        </w:tc>
      </w:tr>
    </w:tbl>
    <w:p>
      <w:pPr>
        <w:numPr>
          <w:ilvl w:val="0"/>
          <w:numId w:val="1081"/>
        </w:numPr>
        <w:pStyle w:val="Compact"/>
      </w:pPr>
      <w:r>
        <w:t xml:space="preserve">陷阱提醒：相律(定律名稱)本身不會錯，容易出錯的是套用後算出的數值(自由度F)。看清楚題目描述的是幾相共存，兩相→F=1，三相(三相點)→F=0。</w:t>
      </w:r>
    </w:p>
    <w:p>
      <w:pPr>
        <w:pStyle w:val="FirstParagraph"/>
      </w:pPr>
      <w:r>
        <w:rPr>
          <w:iCs/>
          <w:i/>
        </w:rPr>
        <w:t xml:space="preserve">出處：H23-Q27</w:t>
      </w:r>
    </w:p>
    <w:p>
      <w:pPr>
        <w:pStyle w:val="BodyText"/>
      </w:pPr>
      <w:r>
        <w:rPr>
          <w:bCs/>
          <w:b/>
        </w:rPr>
        <w:t xml:space="preserve">25. 反應計量 + 理想氣體定律：濃度(volppm)計算流程</w:t>
      </w:r>
    </w:p>
    <w:p>
      <w:pPr>
        <w:pStyle w:val="BodyText"/>
      </w:pPr>
      <w:r>
        <w:rPr>
          <w:bCs/>
          <w:b/>
        </w:rPr>
        <w:t xml:space="preserve">標準三步驟：①化學計量比算生成物莫耳數 ②用題目給定的P、T、R(不要用記憶中的22.4 L/mol STP值)算總氣體莫耳數 ③體積分率=莫耳分率，volppm=莫耳分率×10^6。</w:t>
      </w:r>
    </w:p>
    <w:p>
      <w:pPr>
        <w:numPr>
          <w:ilvl w:val="0"/>
          <w:numId w:val="1082"/>
        </w:numPr>
      </w:pPr>
      <w:r>
        <w:t xml:space="preserve">陷阱提醒：22.4 L/mol只在標準狀態(STP, 0℃, 1atm)成立，題目給了明確P、T、R時必須直接套用理想氣體方程式PV=nRT，不能套用記憶中的STP常數。</w:t>
      </w:r>
    </w:p>
    <w:p>
      <w:pPr>
        <w:numPr>
          <w:ilvl w:val="0"/>
          <w:numId w:val="1082"/>
        </w:numPr>
      </w:pPr>
      <w:r>
        <w:t xml:space="preserve">若題目聲明「溫度上升可忽略」，代表反應放出的熱不顯著改變系統溫度，總莫耳數計算時仍用原本的P、T條件，不需額外處理溫度效應。</w:t>
      </w:r>
    </w:p>
    <w:p>
      <w:pPr>
        <w:pStyle w:val="FirstParagraph"/>
      </w:pPr>
      <w:r>
        <w:rPr>
          <w:iCs/>
          <w:i/>
        </w:rPr>
        <w:t xml:space="preserve">出處：H25-Q28</w:t>
      </w:r>
    </w:p>
    <w:p>
      <w:pPr>
        <w:pStyle w:val="BodyText"/>
      </w:pPr>
      <w:r>
        <w:rPr>
          <w:bCs/>
          <w:b/>
        </w:rPr>
        <w:t xml:space="preserve">26. 波茲曼公式計算構型熵(conformational entropy)</w:t>
      </w:r>
    </w:p>
    <w:p>
      <w:pPr>
        <w:pStyle w:val="BodyText"/>
      </w:pPr>
      <w:r>
        <w:rPr>
          <w:bCs/>
          <w:b/>
        </w:rPr>
        <w:t xml:space="preserve">Sm</w:t>
      </w:r>
      <w:r>
        <w:t xml:space="preserve">** = R log(W)，W=可能存在的構型(微觀狀態)數。融解熵 ****ΔSm**** = S液態 - S結晶 = R log(W液態) - R log(W結晶) = R log(W液態/W結晶)。**</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狀態</w:t>
            </w:r>
          </w:p>
        </w:tc>
        <w:tc>
          <w:tcPr/>
          <w:p>
            <w:pPr>
              <w:pStyle w:val="Compact"/>
              <w:jc w:val="left"/>
            </w:pPr>
            <w:r>
              <w:rPr>
                <w:bCs/>
                <w:b/>
              </w:rPr>
              <w:t xml:space="preserve">構型自由度</w:t>
            </w:r>
          </w:p>
        </w:tc>
        <w:tc>
          <w:tcPr/>
          <w:p>
            <w:pPr>
              <w:pStyle w:val="Compact"/>
              <w:jc w:val="left"/>
            </w:pPr>
            <w:r>
              <w:rPr>
                <w:bCs/>
                <w:b/>
              </w:rPr>
              <w:t xml:space="preserve">W</w:t>
            </w:r>
          </w:p>
        </w:tc>
        <w:tc>
          <w:tcPr/>
          <w:p>
            <w:pPr>
              <w:pStyle w:val="Compact"/>
              <w:jc w:val="left"/>
            </w:pPr>
            <w:r>
              <w:rPr>
                <w:bCs/>
                <w:b/>
              </w:rPr>
              <w:t xml:space="preserve">熵</w:t>
            </w:r>
          </w:p>
        </w:tc>
      </w:tr>
      <w:tr>
        <w:tc>
          <w:tcPr/>
          <w:p>
            <w:pPr>
              <w:pStyle w:val="Compact"/>
              <w:jc w:val="left"/>
            </w:pPr>
            <w:r>
              <w:t xml:space="preserve">結晶態(全反式T)</w:t>
            </w:r>
          </w:p>
        </w:tc>
        <w:tc>
          <w:tcPr/>
          <w:p>
            <w:pPr>
              <w:pStyle w:val="Compact"/>
              <w:jc w:val="left"/>
            </w:pPr>
            <w:r>
              <w:t xml:space="preserve">只有1種構型</w:t>
            </w:r>
          </w:p>
        </w:tc>
        <w:tc>
          <w:tcPr/>
          <w:p>
            <w:pPr>
              <w:pStyle w:val="Compact"/>
              <w:jc w:val="left"/>
            </w:pPr>
            <w:r>
              <w:t xml:space="preserve">1</w:t>
            </w:r>
          </w:p>
        </w:tc>
        <w:tc>
          <w:tcPr/>
          <w:p>
            <w:pPr>
              <w:pStyle w:val="Compact"/>
              <w:jc w:val="left"/>
            </w:pPr>
            <w:r>
              <w:t xml:space="preserve">R log(1)=0</w:t>
            </w:r>
          </w:p>
        </w:tc>
      </w:tr>
      <w:tr>
        <w:tc>
          <w:tcPr/>
          <w:p>
            <w:pPr>
              <w:pStyle w:val="Compact"/>
              <w:jc w:val="left"/>
            </w:pPr>
            <w:r>
              <w:t xml:space="preserve">液態(T,G,Ḡ等機率)</w:t>
            </w:r>
          </w:p>
        </w:tc>
        <w:tc>
          <w:tcPr/>
          <w:p>
            <w:pPr>
              <w:pStyle w:val="Compact"/>
              <w:jc w:val="left"/>
            </w:pPr>
            <w:r>
              <w:t xml:space="preserve">3種構型皆可能</w:t>
            </w:r>
          </w:p>
        </w:tc>
        <w:tc>
          <w:tcPr/>
          <w:p>
            <w:pPr>
              <w:pStyle w:val="Compact"/>
              <w:jc w:val="left"/>
            </w:pPr>
            <w:r>
              <w:t xml:space="preserve">3</w:t>
            </w:r>
          </w:p>
        </w:tc>
        <w:tc>
          <w:tcPr/>
          <w:p>
            <w:pPr>
              <w:pStyle w:val="Compact"/>
              <w:jc w:val="left"/>
            </w:pPr>
            <w:r>
              <w:t xml:space="preserve">R log(3)</w:t>
            </w:r>
          </w:p>
        </w:tc>
      </w:tr>
    </w:tbl>
    <w:p>
      <w:pPr>
        <w:numPr>
          <w:ilvl w:val="0"/>
          <w:numId w:val="1083"/>
        </w:numPr>
      </w:pPr>
      <w:r>
        <w:t xml:space="preserve">關鍵陷阱：只有當結晶態W=1(log1=0)時，融解熵才會「看起來」只需算R log(W液態)。若結晶態本身也有多種構型(如W=2)，必須完整相減：ΔSm=R log(W液態)-R log(W結晶)=R log(W液態/W結晶)，不可省略相減步驟。</w:t>
      </w:r>
    </w:p>
    <w:p>
      <w:pPr>
        <w:numPr>
          <w:ilvl w:val="0"/>
          <w:numId w:val="1083"/>
        </w:numPr>
      </w:pPr>
      <w:r>
        <w:t xml:space="preserve">題目問「每1mol重複單元(如亞甲基)」的熵，只需看該單元本身的構型自由度，不需處理整條鏈的排列組合(已在除以總mol數過程中平均掉)。</w:t>
      </w:r>
    </w:p>
    <w:p>
      <w:pPr>
        <w:pStyle w:val="FirstParagraph"/>
      </w:pPr>
      <w:r>
        <w:rPr>
          <w:iCs/>
          <w:i/>
        </w:rPr>
        <w:t xml:space="preserve">出處：H25-Q29</w:t>
      </w:r>
    </w:p>
    <w:p>
      <w:pPr>
        <w:pStyle w:val="BodyText"/>
      </w:pPr>
      <w:r>
        <w:rPr>
          <w:bCs/>
          <w:b/>
        </w:rPr>
        <w:t xml:space="preserve">27. 相變熵計算：ΔS=ΔH/T 務必用絕對溫度</w:t>
      </w:r>
    </w:p>
    <w:p>
      <w:pPr>
        <w:pStyle w:val="BodyText"/>
      </w:pPr>
      <w:r>
        <w:rPr>
          <w:bCs/>
          <w:b/>
        </w:rPr>
        <w:t xml:space="preserve">熱力學公式中只要T出現，一律先檢查是否需要+273轉成Kelvin。攝氏0度只是水的冰點(人為參考點)，不是能量的真正零點，不能直接代入涉及能量/溫度比值的方程式。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步驟</w:t>
            </w:r>
          </w:p>
        </w:tc>
        <w:tc>
          <w:tcPr/>
          <w:p>
            <w:pPr>
              <w:pStyle w:val="Compact"/>
              <w:jc w:val="left"/>
            </w:pPr>
            <w:r>
              <w:rPr>
                <w:bCs/>
                <w:b/>
              </w:rPr>
              <w:t xml:space="preserve">計算</w:t>
            </w:r>
          </w:p>
        </w:tc>
        <w:tc>
          <w:tcPr/>
          <w:p>
            <w:pPr>
              <w:pStyle w:val="Compact"/>
              <w:jc w:val="left"/>
            </w:pPr>
            <w:r>
              <w:rPr>
                <w:bCs/>
                <w:b/>
              </w:rPr>
              <w:t xml:space="preserve">結果</w:t>
            </w:r>
          </w:p>
        </w:tc>
      </w:tr>
      <w:tr>
        <w:tc>
          <w:tcPr/>
          <w:p>
            <w:pPr>
              <w:pStyle w:val="Compact"/>
              <w:jc w:val="left"/>
            </w:pPr>
            <w:r>
              <w:t xml:space="preserve">溫度轉換</w:t>
            </w:r>
          </w:p>
        </w:tc>
        <w:tc>
          <w:tcPr/>
          <w:p>
            <w:pPr>
              <w:pStyle w:val="Compact"/>
              <w:jc w:val="left"/>
            </w:pPr>
            <w:r>
              <w:t xml:space="preserve">267+273</w:t>
            </w:r>
          </w:p>
        </w:tc>
        <w:tc>
          <w:tcPr/>
          <w:p>
            <w:pPr>
              <w:pStyle w:val="Compact"/>
              <w:jc w:val="left"/>
            </w:pPr>
            <w:r>
              <w:t xml:space="preserve">540 K</w:t>
            </w:r>
          </w:p>
        </w:tc>
      </w:tr>
      <w:tr>
        <w:tc>
          <w:tcPr/>
          <w:p>
            <w:pPr>
              <w:pStyle w:val="Compact"/>
              <w:jc w:val="left"/>
            </w:pPr>
            <w:r>
              <w:t xml:space="preserve">代入ΔS=ΔH/T</w:t>
            </w:r>
          </w:p>
        </w:tc>
        <w:tc>
          <w:tcPr/>
          <w:p>
            <w:pPr>
              <w:pStyle w:val="Compact"/>
              <w:jc w:val="left"/>
            </w:pPr>
            <w:r>
              <w:t xml:space="preserve">188 J/g ÷ 540 K</w:t>
            </w:r>
          </w:p>
        </w:tc>
        <w:tc>
          <w:tcPr/>
          <w:p>
            <w:pPr>
              <w:pStyle w:val="Compact"/>
              <w:jc w:val="left"/>
            </w:pPr>
            <w:r>
              <w:t xml:space="preserve">0.348 ≈ 0.35 J·K⁻¹·g⁻¹</w:t>
            </w:r>
          </w:p>
        </w:tc>
      </w:tr>
      <w:tr>
        <w:tc>
          <w:tcPr/>
          <w:p>
            <w:pPr>
              <w:pStyle w:val="Compact"/>
              <w:jc w:val="left"/>
            </w:pPr>
            <w:r>
              <w:t xml:space="preserve">陷阱(忘記轉換)</w:t>
            </w:r>
          </w:p>
        </w:tc>
        <w:tc>
          <w:tcPr/>
          <w:p>
            <w:pPr>
              <w:pStyle w:val="Compact"/>
              <w:jc w:val="left"/>
            </w:pPr>
            <w:r>
              <w:t xml:space="preserve">188÷267(誤用攝氏數值)</w:t>
            </w:r>
          </w:p>
        </w:tc>
        <w:tc>
          <w:tcPr/>
          <w:p>
            <w:pPr>
              <w:pStyle w:val="Compact"/>
              <w:jc w:val="left"/>
            </w:pPr>
            <w:r>
              <w:t xml:space="preserve">0.70(選項④，专门抓这个错误)</w:t>
            </w:r>
          </w:p>
        </w:tc>
      </w:tr>
    </w:tbl>
    <w:p>
      <w:pPr>
        <w:pStyle w:val="BodyText"/>
      </w:pPr>
      <w:r>
        <w:rPr>
          <w:iCs/>
          <w:i/>
        </w:rPr>
        <w:t xml:space="preserve">出處：H25-Q30</w:t>
      </w:r>
    </w:p>
    <w:p>
      <w:pPr>
        <w:pStyle w:val="BodyText"/>
      </w:pPr>
      <w:r>
        <w:rPr>
          <w:bCs/>
          <w:b/>
        </w:rPr>
        <w:t xml:space="preserve">28. 流體靜力秤重法：兩次浮力修正不可合併成一個分數</w:t>
      </w:r>
    </w:p>
    <w:p>
      <w:pPr>
        <w:pStyle w:val="BodyText"/>
      </w:pPr>
      <w:r>
        <w:rPr>
          <w:bCs/>
          <w:b/>
        </w:rPr>
        <w:t xml:space="preserve">核心公式：表觀質量=真實質量-流體密度×體積。空氣中秤重與液體中秤重是兩個獨立的修正步驟，不可寫成同一分數相除=1的形式。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步驟</w:t>
            </w:r>
          </w:p>
        </w:tc>
        <w:tc>
          <w:tcPr/>
          <w:p>
            <w:pPr>
              <w:pStyle w:val="Compact"/>
              <w:jc w:val="left"/>
            </w:pPr>
            <w:r>
              <w:rPr>
                <w:bCs/>
                <w:b/>
              </w:rPr>
              <w:t xml:space="preserve">操作</w:t>
            </w:r>
          </w:p>
        </w:tc>
        <w:tc>
          <w:tcPr/>
          <w:p>
            <w:pPr>
              <w:pStyle w:val="Compact"/>
              <w:jc w:val="left"/>
            </w:pPr>
            <w:r>
              <w:rPr>
                <w:bCs/>
                <w:b/>
              </w:rPr>
              <w:t xml:space="preserve">算式</w:t>
            </w:r>
          </w:p>
        </w:tc>
        <w:tc>
          <w:tcPr/>
          <w:p>
            <w:pPr>
              <w:pStyle w:val="Compact"/>
              <w:jc w:val="left"/>
            </w:pPr>
            <w:r>
              <w:rPr>
                <w:bCs/>
                <w:b/>
              </w:rPr>
              <w:t xml:space="preserve">結果</w:t>
            </w:r>
          </w:p>
        </w:tc>
      </w:tr>
      <w:tr>
        <w:tc>
          <w:tcPr/>
          <w:p>
            <w:pPr>
              <w:pStyle w:val="Compact"/>
              <w:jc w:val="left"/>
            </w:pPr>
            <w:r>
              <w:t xml:space="preserve">①求真實質量m0</w:t>
            </w:r>
          </w:p>
        </w:tc>
        <w:tc>
          <w:tcPr/>
          <w:p>
            <w:pPr>
              <w:pStyle w:val="Compact"/>
              <w:jc w:val="left"/>
            </w:pPr>
            <w:r>
              <w:t xml:space="preserve">空氣中讀數+空氣浮力修正(加回)</w:t>
            </w:r>
          </w:p>
        </w:tc>
        <w:tc>
          <w:tcPr/>
          <w:p>
            <w:pPr>
              <w:pStyle w:val="Compact"/>
              <w:jc w:val="left"/>
            </w:pPr>
            <w:r>
              <w:t xml:space="preserve">m0=23.086+0.0012×10.00</w:t>
            </w:r>
          </w:p>
        </w:tc>
        <w:tc>
          <w:tcPr/>
          <w:p>
            <w:pPr>
              <w:pStyle w:val="Compact"/>
              <w:jc w:val="left"/>
            </w:pPr>
            <w:r>
              <w:t xml:space="preserve">23.098 g</w:t>
            </w:r>
          </w:p>
        </w:tc>
      </w:tr>
      <w:tr>
        <w:tc>
          <w:tcPr/>
          <w:p>
            <w:pPr>
              <w:pStyle w:val="Compact"/>
              <w:jc w:val="left"/>
            </w:pPr>
            <w:r>
              <w:t xml:space="preserve">②求液體密度</w:t>
            </w:r>
          </w:p>
        </w:tc>
        <w:tc>
          <w:tcPr/>
          <w:p>
            <w:pPr>
              <w:pStyle w:val="Compact"/>
              <w:jc w:val="left"/>
            </w:pPr>
            <w:r>
              <w:t xml:space="preserve">m0-液體中讀數，除以體積</w:t>
            </w:r>
          </w:p>
        </w:tc>
        <w:tc>
          <w:tcPr/>
          <w:p>
            <w:pPr>
              <w:pStyle w:val="Compact"/>
              <w:jc w:val="left"/>
            </w:pPr>
            <w:r>
              <w:t xml:space="preserve">ρ=(23.098-7.516)/10.00</w:t>
            </w:r>
          </w:p>
        </w:tc>
        <w:tc>
          <w:tcPr/>
          <w:p>
            <w:pPr>
              <w:pStyle w:val="Compact"/>
              <w:jc w:val="left"/>
            </w:pPr>
            <w:r>
              <w:t xml:space="preserve">1.558 g/cm³</w:t>
            </w:r>
          </w:p>
        </w:tc>
      </w:tr>
    </w:tbl>
    <w:p>
      <w:pPr>
        <w:numPr>
          <w:ilvl w:val="0"/>
          <w:numId w:val="1084"/>
        </w:numPr>
        <w:pStyle w:val="Compact"/>
      </w:pPr>
      <w:r>
        <w:t xml:space="preserve">常見誤解：把兩次浮力修正硬湊成「(空氣讀數-空氣修正)/(液體讀數-液體修正)=1」的分數關係，這在物理上沒有意義。正確作法是分兩步：先用加法求真實質量，再用減法求液體密度。</w:t>
      </w:r>
    </w:p>
    <w:p>
      <w:pPr>
        <w:pStyle w:val="FirstParagraph"/>
      </w:pPr>
      <w:r>
        <w:rPr>
          <w:iCs/>
          <w:i/>
        </w:rPr>
        <w:t xml:space="preserve">出處：H25-Q31</w:t>
      </w:r>
    </w:p>
    <w:p>
      <w:pPr>
        <w:pStyle w:val="BodyText"/>
      </w:pPr>
      <w:r>
        <w:rPr>
          <w:bCs/>
          <w:b/>
        </w:rPr>
        <w:t xml:space="preserve">29. 精餾物料平衡：兩條聯立方程式，不是分率相乘</w:t>
      </w:r>
    </w:p>
    <w:p>
      <w:pPr>
        <w:pStyle w:val="BodyText"/>
      </w:pPr>
      <w:r>
        <w:rPr>
          <w:bCs/>
          <w:b/>
        </w:rPr>
        <w:t xml:space="preserve">精餾塔設計必用兩條獨立方程式聯立求解，任何時候看到「進料xF、餾出液xD、罐出液xB」這種三個分率，第一反應就是列物料平衡，不是把分率相乘。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方程式</w:t>
            </w:r>
          </w:p>
        </w:tc>
        <w:tc>
          <w:tcPr/>
          <w:p>
            <w:pPr>
              <w:pStyle w:val="Compact"/>
              <w:jc w:val="left"/>
            </w:pPr>
            <w:r>
              <w:rPr>
                <w:bCs/>
                <w:b/>
              </w:rPr>
              <w:t xml:space="preserve">內容</w:t>
            </w:r>
          </w:p>
        </w:tc>
        <w:tc>
          <w:tcPr/>
          <w:p>
            <w:pPr>
              <w:pStyle w:val="Compact"/>
              <w:jc w:val="left"/>
            </w:pPr>
            <w:r>
              <w:rPr>
                <w:bCs/>
                <w:b/>
              </w:rPr>
              <w:t xml:space="preserve">代入本題數值</w:t>
            </w:r>
          </w:p>
        </w:tc>
      </w:tr>
      <w:tr>
        <w:tc>
          <w:tcPr/>
          <w:p>
            <w:pPr>
              <w:pStyle w:val="Compact"/>
              <w:jc w:val="left"/>
            </w:pPr>
            <w:r>
              <w:t xml:space="preserve">①總物料平衡</w:t>
            </w:r>
          </w:p>
        </w:tc>
        <w:tc>
          <w:tcPr/>
          <w:p>
            <w:pPr>
              <w:pStyle w:val="Compact"/>
              <w:jc w:val="left"/>
            </w:pPr>
            <w:r>
              <w:t xml:space="preserve">F=D+B</w:t>
            </w:r>
          </w:p>
        </w:tc>
        <w:tc>
          <w:tcPr/>
          <w:p>
            <w:pPr>
              <w:pStyle w:val="Compact"/>
              <w:jc w:val="left"/>
            </w:pPr>
            <w:r>
              <w:t xml:space="preserve">85=D+B</w:t>
            </w:r>
          </w:p>
        </w:tc>
      </w:tr>
      <w:tr>
        <w:tc>
          <w:tcPr/>
          <w:p>
            <w:pPr>
              <w:pStyle w:val="Compact"/>
              <w:jc w:val="left"/>
            </w:pPr>
            <w:r>
              <w:t xml:space="preserve">②成分物料平衡</w:t>
            </w:r>
          </w:p>
        </w:tc>
        <w:tc>
          <w:tcPr/>
          <w:p>
            <w:pPr>
              <w:pStyle w:val="Compact"/>
              <w:jc w:val="left"/>
            </w:pPr>
            <w:r>
              <w:t xml:space="preserve">F·xF=D·xD+B·xB</w:t>
            </w:r>
          </w:p>
        </w:tc>
        <w:tc>
          <w:tcPr/>
          <w:p>
            <w:pPr>
              <w:pStyle w:val="Compact"/>
              <w:jc w:val="left"/>
            </w:pPr>
            <w:r>
              <w:t xml:space="preserve">85×0.70=D×0.98+B×0.03 → 59.5=0.98D+0.03B</w:t>
            </w:r>
          </w:p>
        </w:tc>
      </w:tr>
    </w:tbl>
    <w:p>
      <w:pPr>
        <w:numPr>
          <w:ilvl w:val="0"/>
          <w:numId w:val="1085"/>
        </w:numPr>
      </w:pPr>
      <w:r>
        <w:t xml:space="preserve">解法：由①得B=85-D，代入②：59.5=0.98D+0.03(85-D)=0.95D+2.55，解得D=(59.5-2.55)/0.95≈59.95≈60 kmol/h。</w:t>
      </w:r>
    </w:p>
    <w:p>
      <w:pPr>
        <w:numPr>
          <w:ilvl w:val="0"/>
          <w:numId w:val="1085"/>
        </w:numPr>
      </w:pPr>
      <w:r>
        <w:t xml:space="preserve">常見誤解：直接算85×0.7×0.98=58.31，把不同物流的分率直接相乘——這在物理上沒有意義，只是數字上碰巧接近正確答案，不是正確方法。務必用聯立方程式。</w:t>
      </w:r>
    </w:p>
    <w:p>
      <w:pPr>
        <w:numPr>
          <w:ilvl w:val="0"/>
          <w:numId w:val="1085"/>
        </w:numPr>
      </w:pPr>
      <w:r>
        <w:t xml:space="preserve">干擾資訊：標準沸點(353.2K, 383.8K)在此題完全不需要用到，只在計算相對揮發度/理論板數等進階問題才用得上，是陷阱資訊。</w:t>
      </w:r>
    </w:p>
    <w:p>
      <w:pPr>
        <w:pStyle w:val="FirstParagraph"/>
      </w:pPr>
      <w:r>
        <w:rPr>
          <w:iCs/>
          <w:i/>
        </w:rPr>
        <w:t xml:space="preserve">出處：H25-Q32</w:t>
      </w:r>
    </w:p>
    <w:p>
      <w:pPr>
        <w:pStyle w:val="BodyText"/>
      </w:pPr>
      <w:r>
        <w:rPr>
          <w:bCs/>
          <w:b/>
        </w:rPr>
        <w:t xml:space="preserve">30. 管內壓力損失計算：單位換算 + 圓面積公式現場推導</w:t>
      </w:r>
    </w:p>
    <w:p>
      <w:pPr>
        <w:pStyle w:val="BodyText"/>
      </w:pPr>
      <w:r>
        <w:rPr>
          <w:bCs/>
          <w:b/>
        </w:rPr>
        <w:t xml:space="preserve">計算題第一步永遠先統一單位(mm→m)，圓面積不用死背，可由圓周長C=2πr現場推導：把圓看成無數細三角形拼成，攤平近似成底2πr高r的三角形，A=½×2πr×r=πr²=πD²/4。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步驟</w:t>
            </w:r>
          </w:p>
        </w:tc>
        <w:tc>
          <w:tcPr/>
          <w:p>
            <w:pPr>
              <w:pStyle w:val="Compact"/>
              <w:jc w:val="left"/>
            </w:pPr>
            <w:r>
              <w:rPr>
                <w:bCs/>
                <w:b/>
              </w:rPr>
              <w:t xml:space="preserve">計算</w:t>
            </w:r>
          </w:p>
        </w:tc>
        <w:tc>
          <w:tcPr/>
          <w:p>
            <w:pPr>
              <w:pStyle w:val="Compact"/>
              <w:jc w:val="left"/>
            </w:pPr>
            <w:r>
              <w:rPr>
                <w:bCs/>
                <w:b/>
              </w:rPr>
              <w:t xml:space="preserve">結果</w:t>
            </w:r>
          </w:p>
        </w:tc>
      </w:tr>
      <w:tr>
        <w:tc>
          <w:tcPr/>
          <w:p>
            <w:pPr>
              <w:pStyle w:val="Compact"/>
              <w:jc w:val="left"/>
            </w:pPr>
            <w:r>
              <w:t xml:space="preserve">①單位換算</w:t>
            </w:r>
          </w:p>
        </w:tc>
        <w:tc>
          <w:tcPr/>
          <w:p>
            <w:pPr>
              <w:pStyle w:val="Compact"/>
              <w:jc w:val="left"/>
            </w:pPr>
            <w:r>
              <w:t xml:space="preserve">D=42mm=0.042m</w:t>
            </w:r>
          </w:p>
        </w:tc>
        <w:tc>
          <w:tcPr/>
          <w:p>
            <w:pPr>
              <w:pStyle w:val="Compact"/>
              <w:jc w:val="left"/>
            </w:pPr>
            <w:r>
              <w:t xml:space="preserve">—</w:t>
            </w:r>
          </w:p>
        </w:tc>
      </w:tr>
      <w:tr>
        <w:tc>
          <w:tcPr/>
          <w:p>
            <w:pPr>
              <w:pStyle w:val="Compact"/>
              <w:jc w:val="left"/>
            </w:pPr>
            <w:r>
              <w:t xml:space="preserve">②截面積</w:t>
            </w:r>
          </w:p>
        </w:tc>
        <w:tc>
          <w:tcPr/>
          <w:p>
            <w:pPr>
              <w:pStyle w:val="Compact"/>
              <w:jc w:val="left"/>
            </w:pPr>
            <w:r>
              <w:t xml:space="preserve">A=πD²/4=π×(0.042)²/4</w:t>
            </w:r>
          </w:p>
        </w:tc>
        <w:tc>
          <w:tcPr/>
          <w:p>
            <w:pPr>
              <w:pStyle w:val="Compact"/>
              <w:jc w:val="left"/>
            </w:pPr>
            <w:r>
              <w:t xml:space="preserve">≈1.385×10⁻³ m²</w:t>
            </w:r>
          </w:p>
        </w:tc>
      </w:tr>
      <w:tr>
        <w:tc>
          <w:tcPr/>
          <w:p>
            <w:pPr>
              <w:pStyle w:val="Compact"/>
              <w:jc w:val="left"/>
            </w:pPr>
            <w:r>
              <w:t xml:space="preserve">③流速</w:t>
            </w:r>
          </w:p>
        </w:tc>
        <w:tc>
          <w:tcPr/>
          <w:p>
            <w:pPr>
              <w:pStyle w:val="Compact"/>
              <w:jc w:val="left"/>
            </w:pPr>
            <w:r>
              <w:t xml:space="preserve">u=Q/A=(10/3600)/1.385×10⁻³</w:t>
            </w:r>
          </w:p>
        </w:tc>
        <w:tc>
          <w:tcPr/>
          <w:p>
            <w:pPr>
              <w:pStyle w:val="Compact"/>
              <w:jc w:val="left"/>
            </w:pPr>
            <w:r>
              <w:t xml:space="preserve">≈2.005 m/s</w:t>
            </w:r>
          </w:p>
        </w:tc>
      </w:tr>
      <w:tr>
        <w:tc>
          <w:tcPr/>
          <w:p>
            <w:pPr>
              <w:pStyle w:val="Compact"/>
              <w:jc w:val="left"/>
            </w:pPr>
            <w:r>
              <w:t xml:space="preserve">④代入ΔP公式</w:t>
            </w:r>
          </w:p>
        </w:tc>
        <w:tc>
          <w:tcPr/>
          <w:p>
            <w:pPr>
              <w:pStyle w:val="Compact"/>
              <w:jc w:val="left"/>
            </w:pPr>
            <w:r>
              <w:t xml:space="preserve">4×0.005×(1000×2.005²/2)×(1000/0.042)</w:t>
            </w:r>
          </w:p>
        </w:tc>
        <w:tc>
          <w:tcPr/>
          <w:p>
            <w:pPr>
              <w:pStyle w:val="Compact"/>
              <w:jc w:val="left"/>
            </w:pPr>
            <w:r>
              <w:t xml:space="preserve">≈9.5×10⁵ Pa</w:t>
            </w:r>
          </w:p>
        </w:tc>
      </w:tr>
    </w:tbl>
    <w:p>
      <w:pPr>
        <w:numPr>
          <w:ilvl w:val="0"/>
          <w:numId w:val="1086"/>
        </w:numPr>
        <w:pStyle w:val="Compact"/>
      </w:pPr>
      <w:r>
        <w:t xml:space="preserve">陷阱：若忘記mm→m換算，D大1000倍會導致A大100萬倍、流速小100萬倍，連鎖影響ΔP差一個數量級(對應選項②)。單位換算永遠是計算題第一道關卡。</w:t>
      </w:r>
    </w:p>
    <w:p>
      <w:pPr>
        <w:pStyle w:val="FirstParagraph"/>
      </w:pPr>
      <w:r>
        <w:rPr>
          <w:iCs/>
          <w:i/>
        </w:rPr>
        <w:t xml:space="preserve">出處：H25-Q33</w:t>
      </w:r>
    </w:p>
    <w:p>
      <w:pPr>
        <w:pStyle w:val="BodyText"/>
      </w:pPr>
      <w:r>
        <w:rPr>
          <w:bCs/>
          <w:b/>
        </w:rPr>
        <w:t xml:space="preserve">31. 攪拌動力比例定律：P∝n³ + 徒手開立方根技巧</w:t>
      </w:r>
    </w:p>
    <w:p>
      <w:pPr>
        <w:pStyle w:val="BodyText"/>
      </w:pPr>
      <w:r>
        <w:rPr>
          <w:bCs/>
          <w:b/>
        </w:rPr>
        <w:t xml:space="preserve">同槽同葉輪只換馬達功率時，Np、ρ、D皆不變，可從Np=P/(ρn³D⁵)直接導出P∝n³的比例關係，不需代入Np數值(比較兩狀態時會自動消掉)。</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立方數錨點(徒手估算用)</w:t>
            </w:r>
          </w:p>
        </w:tc>
        <w:tc>
          <w:tcPr/>
          <w:p>
            <w:pPr>
              <w:pStyle w:val="Compact"/>
              <w:jc w:val="left"/>
            </w:pPr>
            <w:r>
              <w:rPr>
                <w:bCs/>
                <w:b/>
              </w:rPr>
              <w:t xml:space="preserve">數值</w:t>
            </w:r>
          </w:p>
        </w:tc>
      </w:tr>
      <w:tr>
        <w:tc>
          <w:tcPr/>
          <w:p>
            <w:pPr>
              <w:pStyle w:val="Compact"/>
              <w:jc w:val="left"/>
            </w:pPr>
            <w:r>
              <w:t xml:space="preserve">1.0³</w:t>
            </w:r>
          </w:p>
        </w:tc>
        <w:tc>
          <w:tcPr/>
          <w:p>
            <w:pPr>
              <w:pStyle w:val="Compact"/>
              <w:jc w:val="left"/>
            </w:pPr>
            <w:r>
              <w:t xml:space="preserve">1.000</w:t>
            </w:r>
          </w:p>
        </w:tc>
      </w:tr>
      <w:tr>
        <w:tc>
          <w:tcPr/>
          <w:p>
            <w:pPr>
              <w:pStyle w:val="Compact"/>
              <w:jc w:val="left"/>
            </w:pPr>
            <w:r>
              <w:t xml:space="preserve">1.1³</w:t>
            </w:r>
          </w:p>
        </w:tc>
        <w:tc>
          <w:tcPr/>
          <w:p>
            <w:pPr>
              <w:pStyle w:val="Compact"/>
              <w:jc w:val="left"/>
            </w:pPr>
            <w:r>
              <w:t xml:space="preserve">1.331</w:t>
            </w:r>
          </w:p>
        </w:tc>
      </w:tr>
      <w:tr>
        <w:tc>
          <w:tcPr/>
          <w:p>
            <w:pPr>
              <w:pStyle w:val="Compact"/>
              <w:jc w:val="left"/>
            </w:pPr>
            <w:r>
              <w:t xml:space="preserve">1.15³</w:t>
            </w:r>
          </w:p>
        </w:tc>
        <w:tc>
          <w:tcPr/>
          <w:p>
            <w:pPr>
              <w:pStyle w:val="Compact"/>
              <w:jc w:val="left"/>
            </w:pPr>
            <w:r>
              <w:t xml:space="preserve">1.521</w:t>
            </w:r>
          </w:p>
        </w:tc>
      </w:tr>
      <w:tr>
        <w:tc>
          <w:tcPr/>
          <w:p>
            <w:pPr>
              <w:pStyle w:val="Compact"/>
              <w:jc w:val="left"/>
            </w:pPr>
            <w:r>
              <w:t xml:space="preserve">1.2³</w:t>
            </w:r>
          </w:p>
        </w:tc>
        <w:tc>
          <w:tcPr/>
          <w:p>
            <w:pPr>
              <w:pStyle w:val="Compact"/>
              <w:jc w:val="left"/>
            </w:pPr>
            <w:r>
              <w:t xml:space="preserve">1.728</w:t>
            </w:r>
          </w:p>
        </w:tc>
      </w:tr>
    </w:tbl>
    <w:p>
      <w:pPr>
        <w:numPr>
          <w:ilvl w:val="0"/>
          <w:numId w:val="1087"/>
        </w:numPr>
      </w:pPr>
      <w:r>
        <w:t xml:space="preserve">解法：n2/n1=(P2/P1)(1/3)=(2.2/1.5)(1/3)=(1.4667)^(1/3)。目標值1.4667落在1.1³=1.331與1.15³=1.521之間，線性插值：(1.4667-1.331)/(1.521-1.331)≈0.714，x≈1.1+0.05×0.714≈1.136，n2≈200×1.136≈227 rpm。</w:t>
      </w:r>
    </w:p>
    <w:p>
      <w:pPr>
        <w:numPr>
          <w:ilvl w:val="0"/>
          <w:numId w:val="1087"/>
        </w:numPr>
      </w:pPr>
      <w:r>
        <w:t xml:space="preserve">通用技巧：任何「開n次方根」但無計算機時，找兩個鄰近的整數次方當錨點，用線性插值估算，誤差通常在0.1-0.5%等級，足以分辨選擇題的相鄰選項。</w:t>
      </w:r>
    </w:p>
    <w:p>
      <w:pPr>
        <w:pStyle w:val="FirstParagraph"/>
      </w:pPr>
      <w:r>
        <w:rPr>
          <w:iCs/>
          <w:i/>
        </w:rPr>
        <w:t xml:space="preserve">出處：H25-Q34</w:t>
      </w:r>
    </w:p>
    <w:p>
      <w:pPr>
        <w:pStyle w:val="BodyText"/>
      </w:pPr>
      <w:r>
        <w:rPr>
          <w:bCs/>
          <w:b/>
        </w:rPr>
        <w:t xml:space="preserve">32. 逆流熱交換器最小流量：夾點(Pinch Point)概念</w:t>
      </w:r>
    </w:p>
    <w:p>
      <w:pPr>
        <w:pStyle w:val="BodyText"/>
      </w:pPr>
      <w:r>
        <w:rPr>
          <w:bCs/>
          <w:b/>
        </w:rPr>
        <w:t xml:space="preserve">核心原則：求「最小流量」等同求「理論最大溫差」，理論上限由熱力學第二定律卡住——熱交換器內任一位置，高溫流體溫度必須高於冷流體溫度，逆流配置下最容易被此限制卡住的位置在高溫入口端。</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逆流熱交換器兩端配對</w:t>
            </w:r>
          </w:p>
        </w:tc>
        <w:tc>
          <w:tcPr/>
          <w:p>
            <w:pPr>
              <w:pStyle w:val="Compact"/>
              <w:jc w:val="left"/>
            </w:pPr>
            <w:r>
              <w:rPr>
                <w:bCs/>
                <w:b/>
              </w:rPr>
              <w:t xml:space="preserve">溫度關係</w:t>
            </w:r>
          </w:p>
        </w:tc>
        <w:tc>
          <w:tcPr/>
          <w:p>
            <w:pPr>
              <w:pStyle w:val="Compact"/>
              <w:jc w:val="left"/>
            </w:pPr>
            <w:r>
              <w:rPr>
                <w:bCs/>
                <w:b/>
              </w:rPr>
              <w:t xml:space="preserve">限制</w:t>
            </w:r>
          </w:p>
        </w:tc>
      </w:tr>
      <w:tr>
        <w:tc>
          <w:tcPr/>
          <w:p>
            <w:pPr>
              <w:pStyle w:val="Compact"/>
              <w:jc w:val="left"/>
            </w:pPr>
            <w:r>
              <w:t xml:space="preserve">A端：高溫入口(85℃) vs 冷流體出口(未知)</w:t>
            </w:r>
          </w:p>
        </w:tc>
        <w:tc>
          <w:tcPr/>
          <w:p>
            <w:pPr>
              <w:pStyle w:val="Compact"/>
              <w:jc w:val="left"/>
            </w:pPr>
            <w:r>
              <w:t xml:space="preserve">85&gt;T冷,出（必須成立）</w:t>
            </w:r>
          </w:p>
        </w:tc>
        <w:tc>
          <w:tcPr/>
          <w:p>
            <w:pPr>
              <w:pStyle w:val="Compact"/>
              <w:jc w:val="left"/>
            </w:pPr>
            <w:r>
              <w:t xml:space="preserve">T冷,出理論上限→逼近85℃(夾點)</w:t>
            </w:r>
          </w:p>
        </w:tc>
      </w:tr>
      <w:tr>
        <w:tc>
          <w:tcPr/>
          <w:p>
            <w:pPr>
              <w:pStyle w:val="Compact"/>
              <w:jc w:val="left"/>
            </w:pPr>
            <w:r>
              <w:t xml:space="preserve">B端：高溫出口(45℃) vs 冷流體入口(35℃)</w:t>
            </w:r>
          </w:p>
        </w:tc>
        <w:tc>
          <w:tcPr/>
          <w:p>
            <w:pPr>
              <w:pStyle w:val="Compact"/>
              <w:jc w:val="left"/>
            </w:pPr>
            <w:r>
              <w:t xml:space="preserve">45&gt;35（已知成立）</w:t>
            </w:r>
          </w:p>
        </w:tc>
        <w:tc>
          <w:tcPr/>
          <w:p>
            <w:pPr>
              <w:pStyle w:val="Compact"/>
              <w:jc w:val="left"/>
            </w:pPr>
            <w:r>
              <w:t xml:space="preserve">此端不是限制瓶頸</w:t>
            </w:r>
          </w:p>
        </w:tc>
      </w:tr>
    </w:tbl>
    <w:p>
      <w:pPr>
        <w:numPr>
          <w:ilvl w:val="0"/>
          <w:numId w:val="1088"/>
        </w:numPr>
      </w:pPr>
      <w:r>
        <w:t xml:space="preserve">常見誤解：以為冷流體出口溫度該跟高溫流體出口(45℃)比較，用(45-35)算溫差——這樣算出的是「較大流量」，不是「最小流量」。理論最小流量必須用冷流體出口逼近高溫入口(85℃)的極限情況，溫差取(85-35)=50℃。</w:t>
      </w:r>
    </w:p>
    <w:p>
      <w:pPr>
        <w:numPr>
          <w:ilvl w:val="0"/>
          <w:numId w:val="1088"/>
        </w:numPr>
      </w:pPr>
      <w:r>
        <w:t xml:space="preserve">解題步驟：①用高溫流體算熱交換量Q=(85-45)×2.09×10³×5=418×10³ J/s。②用夾點溫差(85-35)代入Q=V×4.18×10³×(85-35)，解得V=2 kg/s。</w:t>
      </w:r>
    </w:p>
    <w:p>
      <w:pPr>
        <w:numPr>
          <w:ilvl w:val="0"/>
          <w:numId w:val="1088"/>
        </w:numPr>
      </w:pPr>
      <w:r>
        <w:t xml:space="preserve">物理意義提醒：這是「理論下限」，代表即使允許熱交換器面積趨近無限大(A端溫差趨近0)，冷水流量也不能再更小了——不是「能不能把85℃能量全部傳完」的問題，而是「不違反熱力學第二定律的溫差下限」問題。實際工程設計會留更大溫差、用更大流量，此為理論極限值。</w:t>
      </w:r>
    </w:p>
    <w:p>
      <w:pPr>
        <w:pStyle w:val="FirstParagraph"/>
      </w:pPr>
      <w:r>
        <w:rPr>
          <w:iCs/>
          <w:i/>
        </w:rPr>
        <w:t xml:space="preserve">出處：H25-Q35</w:t>
      </w:r>
    </w:p>
    <w:p>
      <w:pPr>
        <w:pStyle w:val="BodyText"/>
      </w:pPr>
      <w:r>
        <w:rPr>
          <w:bCs/>
          <w:b/>
        </w:rPr>
        <w:t xml:space="preserve">33. 休克爾規則(Hückel’s</w:t>
      </w:r>
      <w:r>
        <w:t xml:space="preserve">** Rule)：芳香性判斷總整理**</w:t>
      </w:r>
    </w:p>
    <w:p>
      <w:pPr>
        <w:pStyle w:val="BodyText"/>
      </w:pPr>
      <w:r>
        <w:rPr>
          <w:bCs/>
          <w:b/>
        </w:rPr>
        <w:t xml:space="preserve">芳香性四條件：環狀、平面、完全共軛、π電子數=4n+2。若π電子數=4n則為反芳香性(比一般烯烴更不穩定)。</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化合物</w:t>
            </w:r>
          </w:p>
        </w:tc>
        <w:tc>
          <w:tcPr/>
          <w:p>
            <w:pPr>
              <w:pStyle w:val="Compact"/>
              <w:jc w:val="left"/>
            </w:pPr>
            <w:r>
              <w:rPr>
                <w:bCs/>
                <w:b/>
              </w:rPr>
              <w:t xml:space="preserve">π電子數</w:t>
            </w:r>
          </w:p>
        </w:tc>
        <w:tc>
          <w:tcPr/>
          <w:p>
            <w:pPr>
              <w:pStyle w:val="Compact"/>
              <w:jc w:val="left"/>
            </w:pPr>
            <w:r>
              <w:rPr>
                <w:bCs/>
                <w:b/>
              </w:rPr>
              <w:t xml:space="preserve">4n或4n+2</w:t>
            </w:r>
          </w:p>
        </w:tc>
        <w:tc>
          <w:tcPr/>
          <w:p>
            <w:pPr>
              <w:pStyle w:val="Compact"/>
              <w:jc w:val="left"/>
            </w:pPr>
            <w:r>
              <w:rPr>
                <w:bCs/>
                <w:b/>
              </w:rPr>
              <w:t xml:space="preserve">芳香性</w:t>
            </w:r>
          </w:p>
        </w:tc>
      </w:tr>
      <w:tr>
        <w:tc>
          <w:tcPr/>
          <w:p>
            <w:pPr>
              <w:pStyle w:val="Compact"/>
              <w:jc w:val="left"/>
            </w:pPr>
            <w:r>
              <w:t xml:space="preserve">環丁二烯</w:t>
            </w:r>
          </w:p>
        </w:tc>
        <w:tc>
          <w:tcPr/>
          <w:p>
            <w:pPr>
              <w:pStyle w:val="Compact"/>
              <w:jc w:val="left"/>
            </w:pPr>
            <w:r>
              <w:t xml:space="preserve">4</w:t>
            </w:r>
          </w:p>
        </w:tc>
        <w:tc>
          <w:tcPr/>
          <w:p>
            <w:pPr>
              <w:pStyle w:val="Compact"/>
              <w:jc w:val="left"/>
            </w:pPr>
            <w:r>
              <w:t xml:space="preserve">4n(n=1)</w:t>
            </w:r>
          </w:p>
        </w:tc>
        <w:tc>
          <w:tcPr/>
          <w:p>
            <w:pPr>
              <w:pStyle w:val="Compact"/>
              <w:jc w:val="left"/>
            </w:pPr>
            <w:r>
              <w:t xml:space="preserve">反芳香性(無芳香性)</w:t>
            </w:r>
          </w:p>
        </w:tc>
      </w:tr>
      <w:tr>
        <w:tc>
          <w:tcPr/>
          <w:p>
            <w:pPr>
              <w:pStyle w:val="Compact"/>
              <w:jc w:val="left"/>
            </w:pPr>
            <w:r>
              <w:t xml:space="preserve">吡咯(N孤對參與共軛)</w:t>
            </w:r>
          </w:p>
        </w:tc>
        <w:tc>
          <w:tcPr/>
          <w:p>
            <w:pPr>
              <w:pStyle w:val="Compact"/>
              <w:jc w:val="left"/>
            </w:pPr>
            <w:r>
              <w:t xml:space="preserve">4+2=6</w:t>
            </w:r>
          </w:p>
        </w:tc>
        <w:tc>
          <w:tcPr/>
          <w:p>
            <w:pPr>
              <w:pStyle w:val="Compact"/>
              <w:jc w:val="left"/>
            </w:pPr>
            <w:r>
              <w:t xml:space="preserve">4n+2(n=1)</w:t>
            </w:r>
          </w:p>
        </w:tc>
        <w:tc>
          <w:tcPr/>
          <w:p>
            <w:pPr>
              <w:pStyle w:val="Compact"/>
              <w:jc w:val="left"/>
            </w:pPr>
            <w:r>
              <w:t xml:space="preserve">芳香族</w:t>
            </w:r>
          </w:p>
        </w:tc>
      </w:tr>
      <w:tr>
        <w:tc>
          <w:tcPr/>
          <w:p>
            <w:pPr>
              <w:pStyle w:val="Compact"/>
              <w:jc w:val="left"/>
            </w:pPr>
            <w:r>
              <w:t xml:space="preserve">環戊二烯負離子(負電荷孤對參與)</w:t>
            </w:r>
          </w:p>
        </w:tc>
        <w:tc>
          <w:tcPr/>
          <w:p>
            <w:pPr>
              <w:pStyle w:val="Compact"/>
              <w:jc w:val="left"/>
            </w:pPr>
            <w:r>
              <w:t xml:space="preserve">4+2=6</w:t>
            </w:r>
          </w:p>
        </w:tc>
        <w:tc>
          <w:tcPr/>
          <w:p>
            <w:pPr>
              <w:pStyle w:val="Compact"/>
              <w:jc w:val="left"/>
            </w:pPr>
            <w:r>
              <w:t xml:space="preserve">4n+2(n=1)</w:t>
            </w:r>
          </w:p>
        </w:tc>
        <w:tc>
          <w:tcPr/>
          <w:p>
            <w:pPr>
              <w:pStyle w:val="Compact"/>
              <w:jc w:val="left"/>
            </w:pPr>
            <w:r>
              <w:t xml:space="preserve">芳香族</w:t>
            </w:r>
          </w:p>
        </w:tc>
      </w:tr>
      <w:tr>
        <w:tc>
          <w:tcPr/>
          <w:p>
            <w:pPr>
              <w:pStyle w:val="Compact"/>
              <w:jc w:val="left"/>
            </w:pPr>
            <w:r>
              <w:t xml:space="preserve">吡啶(N孤對不參與共軛)</w:t>
            </w:r>
          </w:p>
        </w:tc>
        <w:tc>
          <w:tcPr/>
          <w:p>
            <w:pPr>
              <w:pStyle w:val="Compact"/>
              <w:jc w:val="left"/>
            </w:pPr>
            <w:r>
              <w:t xml:space="preserve">6</w:t>
            </w:r>
          </w:p>
        </w:tc>
        <w:tc>
          <w:tcPr/>
          <w:p>
            <w:pPr>
              <w:pStyle w:val="Compact"/>
              <w:jc w:val="left"/>
            </w:pPr>
            <w:r>
              <w:t xml:space="preserve">4n+2(n=1)</w:t>
            </w:r>
          </w:p>
        </w:tc>
        <w:tc>
          <w:tcPr/>
          <w:p>
            <w:pPr>
              <w:pStyle w:val="Compact"/>
              <w:jc w:val="left"/>
            </w:pPr>
            <w:r>
              <w:t xml:space="preserve">芳香族</w:t>
            </w:r>
          </w:p>
        </w:tc>
      </w:tr>
      <w:tr>
        <w:tc>
          <w:tcPr/>
          <w:p>
            <w:pPr>
              <w:pStyle w:val="Compact"/>
              <w:jc w:val="left"/>
            </w:pPr>
            <w:r>
              <w:t xml:space="preserve">環庚三烯正離子(托品鎓)</w:t>
            </w:r>
          </w:p>
        </w:tc>
        <w:tc>
          <w:tcPr/>
          <w:p>
            <w:pPr>
              <w:pStyle w:val="Compact"/>
              <w:jc w:val="left"/>
            </w:pPr>
            <w:r>
              <w:t xml:space="preserve">6</w:t>
            </w:r>
          </w:p>
        </w:tc>
        <w:tc>
          <w:tcPr/>
          <w:p>
            <w:pPr>
              <w:pStyle w:val="Compact"/>
              <w:jc w:val="left"/>
            </w:pPr>
            <w:r>
              <w:t xml:space="preserve">4n+2(n=1)</w:t>
            </w:r>
          </w:p>
        </w:tc>
        <w:tc>
          <w:tcPr/>
          <w:p>
            <w:pPr>
              <w:pStyle w:val="Compact"/>
              <w:jc w:val="left"/>
            </w:pPr>
            <w:r>
              <w:t xml:space="preserve">芳香族</w:t>
            </w:r>
          </w:p>
        </w:tc>
      </w:tr>
    </w:tbl>
    <w:p>
      <w:pPr>
        <w:numPr>
          <w:ilvl w:val="0"/>
          <w:numId w:val="1089"/>
        </w:numPr>
        <w:pStyle w:val="Compact"/>
      </w:pPr>
      <w:r>
        <w:t xml:space="preserve">關鍵區分：吡咯氮孤對「參與」共軛(躺在p軌域，貢獻2個π電子)；吡啶氮孤對「不參與」共軛(留在sp²軌域指向環外，可當鹼性孤對)——判斷含氮雜環芳香性最易混淆處。</w:t>
      </w:r>
    </w:p>
    <w:p>
      <w:pPr>
        <w:pStyle w:val="FirstParagraph"/>
      </w:pPr>
      <w:r>
        <w:rPr>
          <w:iCs/>
          <w:i/>
        </w:rPr>
        <w:t xml:space="preserve">出處：H26-Q1</w:t>
      </w:r>
    </w:p>
    <w:p>
      <w:pPr>
        <w:pStyle w:val="BodyText"/>
      </w:pPr>
      <w:r>
        <w:rPr>
          <w:bCs/>
          <w:b/>
        </w:rPr>
        <w:t xml:space="preserve">34. 乙炔(アセチレン)性質：sp混成 + pKa方向判斷</w:t>
      </w:r>
    </w:p>
    <w:p>
      <w:pPr>
        <w:pStyle w:val="BodyText"/>
      </w:pPr>
      <w:r>
        <w:rPr>
          <w:bCs/>
          <w:b/>
        </w:rPr>
        <w:t xml:space="preserve">pKa=-log(Ka)，酸性越強Ka越大、pKa越小，兩者方向相反。「更酸所以pKa更大」本身邏輯自相矛盾，不需查數值就能判斷有誤。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鍵級</w:t>
            </w:r>
          </w:p>
        </w:tc>
        <w:tc>
          <w:tcPr/>
          <w:p>
            <w:pPr>
              <w:pStyle w:val="Compact"/>
              <w:jc w:val="left"/>
            </w:pPr>
            <w:r>
              <w:rPr>
                <w:bCs/>
                <w:b/>
              </w:rPr>
              <w:t xml:space="preserve">代表</w:t>
            </w:r>
          </w:p>
        </w:tc>
        <w:tc>
          <w:tcPr/>
          <w:p>
            <w:pPr>
              <w:pStyle w:val="Compact"/>
              <w:jc w:val="left"/>
            </w:pPr>
            <w:r>
              <w:rPr>
                <w:bCs/>
                <w:b/>
              </w:rPr>
              <w:t xml:space="preserve">鍵長</w:t>
            </w:r>
          </w:p>
        </w:tc>
        <w:tc>
          <w:tcPr/>
          <w:p>
            <w:pPr>
              <w:pStyle w:val="Compact"/>
              <w:jc w:val="left"/>
            </w:pPr>
            <w:r>
              <w:rPr>
                <w:bCs/>
                <w:b/>
              </w:rPr>
              <w:t xml:space="preserve">鍵能</w:t>
            </w:r>
          </w:p>
        </w:tc>
      </w:tr>
      <w:tr>
        <w:tc>
          <w:tcPr/>
          <w:p>
            <w:pPr>
              <w:pStyle w:val="Compact"/>
              <w:jc w:val="left"/>
            </w:pPr>
            <w:r>
              <w:t xml:space="preserve">單鍵</w:t>
            </w:r>
          </w:p>
        </w:tc>
        <w:tc>
          <w:tcPr/>
          <w:p>
            <w:pPr>
              <w:pStyle w:val="Compact"/>
              <w:jc w:val="left"/>
            </w:pPr>
            <w:r>
              <w:t xml:space="preserve">乙烷C-C</w:t>
            </w:r>
          </w:p>
        </w:tc>
        <w:tc>
          <w:tcPr/>
          <w:p>
            <w:pPr>
              <w:pStyle w:val="Compact"/>
              <w:jc w:val="left"/>
            </w:pPr>
            <w:r>
              <w:t xml:space="preserve">最長(~154pm)</w:t>
            </w:r>
          </w:p>
        </w:tc>
        <w:tc>
          <w:tcPr/>
          <w:p>
            <w:pPr>
              <w:pStyle w:val="Compact"/>
              <w:jc w:val="left"/>
            </w:pPr>
            <w:r>
              <w:t xml:space="preserve">最弱(~347kJ/mol)</w:t>
            </w:r>
          </w:p>
        </w:tc>
      </w:tr>
      <w:tr>
        <w:tc>
          <w:tcPr/>
          <w:p>
            <w:pPr>
              <w:pStyle w:val="Compact"/>
              <w:jc w:val="left"/>
            </w:pPr>
            <w:r>
              <w:t xml:space="preserve">雙鍵</w:t>
            </w:r>
          </w:p>
        </w:tc>
        <w:tc>
          <w:tcPr/>
          <w:p>
            <w:pPr>
              <w:pStyle w:val="Compact"/>
              <w:jc w:val="left"/>
            </w:pPr>
            <w:r>
              <w:t xml:space="preserve">乙烯C=C</w:t>
            </w:r>
          </w:p>
        </w:tc>
        <w:tc>
          <w:tcPr/>
          <w:p>
            <w:pPr>
              <w:pStyle w:val="Compact"/>
              <w:jc w:val="left"/>
            </w:pPr>
            <w:r>
              <w:t xml:space="preserve">中(~134pm)</w:t>
            </w:r>
          </w:p>
        </w:tc>
        <w:tc>
          <w:tcPr/>
          <w:p>
            <w:pPr>
              <w:pStyle w:val="Compact"/>
              <w:jc w:val="left"/>
            </w:pPr>
            <w:r>
              <w:t xml:space="preserve">中</w:t>
            </w:r>
          </w:p>
        </w:tc>
      </w:tr>
      <w:tr>
        <w:tc>
          <w:tcPr/>
          <w:p>
            <w:pPr>
              <w:pStyle w:val="Compact"/>
              <w:jc w:val="left"/>
            </w:pPr>
            <w:r>
              <w:t xml:space="preserve">三鍵</w:t>
            </w:r>
          </w:p>
        </w:tc>
        <w:tc>
          <w:tcPr/>
          <w:p>
            <w:pPr>
              <w:pStyle w:val="Compact"/>
              <w:jc w:val="left"/>
            </w:pPr>
            <w:r>
              <w:t xml:space="preserve">乙炔C≡C</w:t>
            </w:r>
          </w:p>
        </w:tc>
        <w:tc>
          <w:tcPr/>
          <w:p>
            <w:pPr>
              <w:pStyle w:val="Compact"/>
              <w:jc w:val="left"/>
            </w:pPr>
            <w:r>
              <w:t xml:space="preserve">最短(~120pm)</w:t>
            </w:r>
          </w:p>
        </w:tc>
        <w:tc>
          <w:tcPr/>
          <w:p>
            <w:pPr>
              <w:pStyle w:val="Compact"/>
              <w:jc w:val="left"/>
            </w:pPr>
            <w:r>
              <w:t xml:space="preserve">最強(~835kJ/mol)</w:t>
            </w:r>
          </w:p>
        </w:tc>
      </w:tr>
    </w:tbl>
    <w:p>
      <w:pPr>
        <w:numPr>
          <w:ilvl w:val="0"/>
          <w:numId w:val="1090"/>
        </w:numPr>
        <w:pStyle w:val="Compact"/>
      </w:pPr>
      <w:r>
        <w:t xml:space="preserve">乙炔碳為sp混成(180°直線)，三鍵=1個σ鍵+2個互相垂直的π鍵。乙炔pKa≈25 &lt; 乙烯pKa≈44，乙炔氫確實更酸(sp碳電負度高、s成分多，更能穩定去質子化後的碳陰離子)。</w:t>
      </w:r>
    </w:p>
    <w:p>
      <w:pPr>
        <w:pStyle w:val="FirstParagraph"/>
      </w:pPr>
      <w:r>
        <w:rPr>
          <w:iCs/>
          <w:i/>
        </w:rPr>
        <w:t xml:space="preserve">出處：H26-Q2</w:t>
      </w:r>
    </w:p>
    <w:p>
      <w:pPr>
        <w:pStyle w:val="BodyText"/>
      </w:pPr>
      <w:r>
        <w:rPr>
          <w:bCs/>
          <w:b/>
        </w:rPr>
        <w:t xml:space="preserve">35. NMR基礎：核自旋是偵測的必要條件</w:t>
      </w:r>
    </w:p>
    <w:p>
      <w:pPr>
        <w:pStyle w:val="BodyText"/>
      </w:pPr>
      <w:r>
        <w:rPr>
          <w:bCs/>
          <w:b/>
        </w:rPr>
        <w:t xml:space="preserve">NMR能偵測到某核種的前提是該核必須有非零核自旋(I≠0)——「沒有自旋但仍可檢測」邏輯自相矛盾，不需查數值即可判斷錯誤。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質量數(A)奇偶</w:t>
            </w:r>
          </w:p>
        </w:tc>
        <w:tc>
          <w:tcPr/>
          <w:p>
            <w:pPr>
              <w:pStyle w:val="Compact"/>
              <w:jc w:val="left"/>
            </w:pPr>
            <w:r>
              <w:rPr>
                <w:bCs/>
                <w:b/>
              </w:rPr>
              <w:t xml:space="preserve">原子序(Z)奇偶</w:t>
            </w:r>
          </w:p>
        </w:tc>
        <w:tc>
          <w:tcPr/>
          <w:p>
            <w:pPr>
              <w:pStyle w:val="Compact"/>
              <w:jc w:val="left"/>
            </w:pPr>
            <w:r>
              <w:rPr>
                <w:bCs/>
                <w:b/>
              </w:rPr>
              <w:t xml:space="preserve">核自旋I</w:t>
            </w:r>
          </w:p>
        </w:tc>
        <w:tc>
          <w:tcPr/>
          <w:p>
            <w:pPr>
              <w:pStyle w:val="Compact"/>
              <w:jc w:val="left"/>
            </w:pPr>
            <w:r>
              <w:rPr>
                <w:bCs/>
                <w:b/>
              </w:rPr>
              <w:t xml:space="preserve">範例</w:t>
            </w:r>
          </w:p>
        </w:tc>
      </w:tr>
      <w:tr>
        <w:tc>
          <w:tcPr/>
          <w:p>
            <w:pPr>
              <w:pStyle w:val="Compact"/>
              <w:jc w:val="left"/>
            </w:pPr>
            <w:r>
              <w:t xml:space="preserve">偶</w:t>
            </w:r>
          </w:p>
        </w:tc>
        <w:tc>
          <w:tcPr/>
          <w:p>
            <w:pPr>
              <w:pStyle w:val="Compact"/>
              <w:jc w:val="left"/>
            </w:pPr>
            <w:r>
              <w:t xml:space="preserve">偶</w:t>
            </w:r>
          </w:p>
        </w:tc>
        <w:tc>
          <w:tcPr/>
          <w:p>
            <w:pPr>
              <w:pStyle w:val="Compact"/>
              <w:jc w:val="left"/>
            </w:pPr>
            <w:r>
              <w:t xml:space="preserve">0(NMR無法偵測)</w:t>
            </w:r>
          </w:p>
        </w:tc>
        <w:tc>
          <w:tcPr/>
          <w:p>
            <w:pPr>
              <w:pStyle w:val="Compact"/>
              <w:jc w:val="left"/>
            </w:pPr>
            <w:r>
              <w:t xml:space="preserve">12C, 16O</w:t>
            </w:r>
          </w:p>
        </w:tc>
      </w:tr>
      <w:tr>
        <w:tc>
          <w:tcPr/>
          <w:p>
            <w:pPr>
              <w:pStyle w:val="Compact"/>
              <w:jc w:val="left"/>
            </w:pPr>
            <w:r>
              <w:t xml:space="preserve">偶</w:t>
            </w:r>
          </w:p>
        </w:tc>
        <w:tc>
          <w:tcPr/>
          <w:p>
            <w:pPr>
              <w:pStyle w:val="Compact"/>
              <w:jc w:val="left"/>
            </w:pPr>
            <w:r>
              <w:t xml:space="preserve">奇</w:t>
            </w:r>
          </w:p>
        </w:tc>
        <w:tc>
          <w:tcPr/>
          <w:p>
            <w:pPr>
              <w:pStyle w:val="Compact"/>
              <w:jc w:val="left"/>
            </w:pPr>
            <w:r>
              <w:t xml:space="preserve">整數(1,2,3…)</w:t>
            </w:r>
          </w:p>
        </w:tc>
        <w:tc>
          <w:tcPr/>
          <w:p>
            <w:pPr>
              <w:pStyle w:val="Compact"/>
              <w:jc w:val="left"/>
            </w:pPr>
            <w:r>
              <w:t xml:space="preserve">2H(D), 14N</w:t>
            </w:r>
          </w:p>
        </w:tc>
      </w:tr>
      <w:tr>
        <w:tc>
          <w:tcPr/>
          <w:p>
            <w:pPr>
              <w:pStyle w:val="Compact"/>
              <w:jc w:val="left"/>
            </w:pPr>
            <w:r>
              <w:t xml:space="preserve">奇</w:t>
            </w:r>
          </w:p>
        </w:tc>
        <w:tc>
          <w:tcPr/>
          <w:p>
            <w:pPr>
              <w:pStyle w:val="Compact"/>
              <w:jc w:val="left"/>
            </w:pPr>
            <w:r>
              <w:t xml:space="preserve">—</w:t>
            </w:r>
          </w:p>
        </w:tc>
        <w:tc>
          <w:tcPr/>
          <w:p>
            <w:pPr>
              <w:pStyle w:val="Compact"/>
              <w:jc w:val="left"/>
            </w:pPr>
            <w:r>
              <w:t xml:space="preserve">半整數(1/2,3/2…)</w:t>
            </w:r>
          </w:p>
        </w:tc>
        <w:tc>
          <w:tcPr/>
          <w:p>
            <w:pPr>
              <w:pStyle w:val="Compact"/>
              <w:jc w:val="left"/>
            </w:pPr>
            <w:r>
              <w:t xml:space="preserve">1H, 13C, 19F, 31P</w:t>
            </w:r>
          </w:p>
        </w:tc>
      </w:tr>
    </w:tbl>
    <w:p>
      <w:pPr>
        <w:numPr>
          <w:ilvl w:val="0"/>
          <w:numId w:val="1091"/>
        </w:numPr>
      </w:pPr>
      <w:r>
        <w:t xml:space="preserve">TMS(四甲基矽烷)為δ=0ppm內標；化學位移δ(ppm)=(觀測與標準訊號頻率差[Hz])÷(分光儀頻率[MHz])。</w:t>
      </w:r>
    </w:p>
    <w:p>
      <w:pPr>
        <w:numPr>
          <w:ilvl w:val="0"/>
          <w:numId w:val="1091"/>
        </w:numPr>
      </w:pPr>
      <w:r>
        <w:t xml:space="preserve">苯環質子因環電流效應去遮蔽，出現在較低磁場(高ppm，7.2)；sp³甲基遮蔽較強，出現在較高磁場(低ppm，2.3)。</w:t>
      </w:r>
    </w:p>
    <w:p>
      <w:pPr>
        <w:numPr>
          <w:ilvl w:val="0"/>
          <w:numId w:val="1091"/>
        </w:numPr>
      </w:pPr>
      <w:r>
        <w:t xml:space="preserve">¹H去偶13C-NMR中，不同化學環境的碳各自呈獨立單峰，碳-碳偶合(天然豐度~1%)可忽略。</w:t>
      </w:r>
    </w:p>
    <w:p>
      <w:pPr>
        <w:pStyle w:val="FirstParagraph"/>
      </w:pPr>
      <w:r>
        <w:rPr>
          <w:iCs/>
          <w:i/>
        </w:rPr>
        <w:t xml:space="preserve">出處：H26-Q3</w:t>
      </w:r>
    </w:p>
    <w:p>
      <w:pPr>
        <w:pStyle w:val="BodyText"/>
      </w:pPr>
      <w:r>
        <w:rPr>
          <w:bCs/>
          <w:b/>
        </w:rPr>
        <w:t xml:space="preserve">36. 馬來酸/富馬酸幾何異構 + 無水馬來酸工業製程演變</w:t>
      </w:r>
    </w:p>
    <w:p>
      <w:pPr>
        <w:pStyle w:val="BodyText"/>
      </w:pPr>
      <w:r>
        <w:rPr>
          <w:bCs/>
          <w:b/>
        </w:rPr>
        <w:t xml:space="preserve">分子內脫水成環(酸酐化)需兩個-COOH同側夠近：cis(馬來酸)可以閉環成酸酐；trans(富馬酸)距離遠無法分子內脫水。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階段</w:t>
            </w:r>
          </w:p>
        </w:tc>
        <w:tc>
          <w:tcPr/>
          <w:p>
            <w:pPr>
              <w:pStyle w:val="Compact"/>
              <w:jc w:val="left"/>
            </w:pPr>
            <w:r>
              <w:rPr>
                <w:bCs/>
                <w:b/>
              </w:rPr>
              <w:t xml:space="preserve">原料</w:t>
            </w:r>
          </w:p>
        </w:tc>
        <w:tc>
          <w:tcPr/>
          <w:p>
            <w:pPr>
              <w:pStyle w:val="Compact"/>
              <w:jc w:val="left"/>
            </w:pPr>
            <w:r>
              <w:rPr>
                <w:bCs/>
                <w:b/>
              </w:rPr>
              <w:t xml:space="preserve">備註</w:t>
            </w:r>
          </w:p>
        </w:tc>
      </w:tr>
      <w:tr>
        <w:tc>
          <w:tcPr/>
          <w:p>
            <w:pPr>
              <w:pStyle w:val="Compact"/>
              <w:jc w:val="left"/>
            </w:pPr>
            <w:r>
              <w:t xml:space="preserve">傳統/經典製程</w:t>
            </w:r>
          </w:p>
        </w:tc>
        <w:tc>
          <w:tcPr/>
          <w:p>
            <w:pPr>
              <w:pStyle w:val="Compact"/>
              <w:jc w:val="left"/>
            </w:pPr>
            <w:r>
              <w:t xml:space="preserve">苯(ベンゼン)</w:t>
            </w:r>
          </w:p>
        </w:tc>
        <w:tc>
          <w:tcPr/>
          <w:p>
            <w:pPr>
              <w:pStyle w:val="Compact"/>
              <w:jc w:val="left"/>
            </w:pPr>
            <w:r>
              <w:t xml:space="preserve">釩觸媒氣相催化氧化，但苯有致癌性/成本較高</w:t>
            </w:r>
          </w:p>
        </w:tc>
      </w:tr>
      <w:tr>
        <w:tc>
          <w:tcPr/>
          <w:p>
            <w:pPr>
              <w:pStyle w:val="Compact"/>
              <w:jc w:val="left"/>
            </w:pPr>
            <w:r>
              <w:t xml:space="preserve">現代製程</w:t>
            </w:r>
          </w:p>
        </w:tc>
        <w:tc>
          <w:tcPr/>
          <w:p>
            <w:pPr>
              <w:pStyle w:val="Compact"/>
              <w:jc w:val="left"/>
            </w:pPr>
            <w:r>
              <w:t xml:space="preserve">正丁烷(ブタン)</w:t>
            </w:r>
          </w:p>
        </w:tc>
        <w:tc>
          <w:tcPr/>
          <w:p>
            <w:pPr>
              <w:pStyle w:val="Compact"/>
              <w:jc w:val="left"/>
            </w:pPr>
            <w:r>
              <w:t xml:space="preserve">便宜、來源豐富，是少數能直接氧化利用的烷烴(反應性低)</w:t>
            </w:r>
          </w:p>
        </w:tc>
      </w:tr>
    </w:tbl>
    <w:p>
      <w:pPr>
        <w:numPr>
          <w:ilvl w:val="0"/>
          <w:numId w:val="1092"/>
        </w:numPr>
        <w:pStyle w:val="Compact"/>
      </w:pPr>
      <w:r>
        <w:t xml:space="preserve">A/B/C(cis/trans/富馬酸)可靠幾何邏輯推理得出；D/E(苯→丁烷)是產業製程史實，純知識題，「E是烷烴」不足以在丁烷/己烷間做選擇，需知道實際工業原料是正丁烷。</w:t>
      </w:r>
    </w:p>
    <w:p>
      <w:pPr>
        <w:pStyle w:val="FirstParagraph"/>
      </w:pPr>
      <w:r>
        <w:rPr>
          <w:iCs/>
          <w:i/>
        </w:rPr>
        <w:t xml:space="preserve">出處：H26-Q4</w:t>
      </w:r>
    </w:p>
    <w:p>
      <w:pPr>
        <w:pStyle w:val="BodyText"/>
      </w:pPr>
      <w:r>
        <w:rPr>
          <w:bCs/>
          <w:b/>
        </w:rPr>
        <w:t xml:space="preserve">37. 分子手性三種來源：點手性/軸手性/螺旋手性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手性類型</w:t>
            </w:r>
          </w:p>
        </w:tc>
        <w:tc>
          <w:tcPr/>
          <w:p>
            <w:pPr>
              <w:pStyle w:val="Compact"/>
              <w:jc w:val="left"/>
            </w:pPr>
            <w:r>
              <w:rPr>
                <w:bCs/>
                <w:b/>
              </w:rPr>
              <w:t xml:space="preserve">判斷方式</w:t>
            </w:r>
          </w:p>
        </w:tc>
        <w:tc>
          <w:tcPr/>
          <w:p>
            <w:pPr>
              <w:pStyle w:val="Compact"/>
              <w:jc w:val="left"/>
            </w:pPr>
            <w:r>
              <w:rPr>
                <w:bCs/>
                <w:b/>
              </w:rPr>
              <w:t xml:space="preserve">範例</w:t>
            </w:r>
          </w:p>
        </w:tc>
      </w:tr>
      <w:tr>
        <w:tc>
          <w:tcPr/>
          <w:p>
            <w:pPr>
              <w:pStyle w:val="Compact"/>
              <w:jc w:val="left"/>
            </w:pPr>
            <w:r>
              <w:t xml:space="preserve">點手性(point chirality)</w:t>
            </w:r>
          </w:p>
        </w:tc>
        <w:tc>
          <w:tcPr/>
          <w:p>
            <w:pPr>
              <w:pStyle w:val="Compact"/>
              <w:jc w:val="left"/>
            </w:pPr>
            <w:r>
              <w:t xml:space="preserve">中心碳接四個不同基團</w:t>
            </w:r>
          </w:p>
        </w:tc>
        <w:tc>
          <w:tcPr/>
          <w:p>
            <w:pPr>
              <w:pStyle w:val="Compact"/>
              <w:jc w:val="left"/>
            </w:pPr>
            <w:r>
              <w:t xml:space="preserve">標準sp³手性中心</w:t>
            </w:r>
          </w:p>
        </w:tc>
      </w:tr>
      <w:tr>
        <w:tc>
          <w:tcPr/>
          <w:p>
            <w:pPr>
              <w:pStyle w:val="Compact"/>
              <w:jc w:val="left"/>
            </w:pPr>
            <w:r>
              <w:t xml:space="preserve">軸手性(axial chirality)</w:t>
            </w:r>
          </w:p>
        </w:tc>
        <w:tc>
          <w:tcPr/>
          <w:p>
            <w:pPr>
              <w:pStyle w:val="Compact"/>
              <w:jc w:val="left"/>
            </w:pPr>
            <w:r>
              <w:t xml:space="preserve">聯苯類分子，鄰位大取代基鎖住單鍵旋轉</w:t>
            </w:r>
          </w:p>
        </w:tc>
        <w:tc>
          <w:tcPr/>
          <w:p>
            <w:pPr>
              <w:pStyle w:val="Compact"/>
              <w:jc w:val="left"/>
            </w:pPr>
            <w:r>
              <w:t xml:space="preserve">阻轉異構物(atropisomer)，如BINAP</w:t>
            </w:r>
          </w:p>
        </w:tc>
      </w:tr>
      <w:tr>
        <w:tc>
          <w:tcPr/>
          <w:p>
            <w:pPr>
              <w:pStyle w:val="Compact"/>
              <w:jc w:val="left"/>
            </w:pPr>
            <w:r>
              <w:t xml:space="preserve">螺旋手性(helical chirality)</w:t>
            </w:r>
          </w:p>
        </w:tc>
        <w:tc>
          <w:tcPr/>
          <w:p>
            <w:pPr>
              <w:pStyle w:val="Compact"/>
              <w:jc w:val="left"/>
            </w:pPr>
            <w:r>
              <w:t xml:space="preserve">稠環分子空間位阻無法攤平，捲曲成螺旋</w:t>
            </w:r>
          </w:p>
        </w:tc>
        <w:tc>
          <w:tcPr/>
          <w:p>
            <w:pPr>
              <w:pStyle w:val="Compact"/>
              <w:jc w:val="left"/>
            </w:pPr>
            <w:r>
              <w:t xml:space="preserve">螺旋烯(helicene)，左旋M/右旋P</w:t>
            </w:r>
          </w:p>
        </w:tc>
      </w:tr>
    </w:tbl>
    <w:p>
      <w:pPr>
        <w:numPr>
          <w:ilvl w:val="0"/>
          <w:numId w:val="1093"/>
        </w:numPr>
      </w:pPr>
      <w:r>
        <w:t xml:space="preserve">內消旋(meso)化合物：有立體中心但分子內部有對稱面，鏡像旋轉180°可疊回原分子本身——不是「沒有鏡像」，是「鏡像=自己」，故不具旋光性，與D/L型鏡像對是非對映異構物關係。</w:t>
      </w:r>
    </w:p>
    <w:p>
      <w:pPr>
        <w:numPr>
          <w:ilvl w:val="0"/>
          <w:numId w:val="1093"/>
        </w:numPr>
      </w:pPr>
      <w:r>
        <w:t xml:space="preserve">常見誤解糾正：一般聯苯單鍵可自由旋轉不具手性，但當鍵結軸兩側鄰位都有夠大取代基(通常需3-4個)時，旋轉被空間位阻鎖死，產生無法透過旋轉互換的軸手性——不能假設所有聯苯都能自由旋轉抵銷手性。</w:t>
      </w:r>
    </w:p>
    <w:p>
      <w:pPr>
        <w:pStyle w:val="FirstParagraph"/>
      </w:pPr>
      <w:r>
        <w:rPr>
          <w:iCs/>
          <w:i/>
        </w:rPr>
        <w:t xml:space="preserve">出處：H26-Q5</w:t>
      </w:r>
    </w:p>
    <w:p>
      <w:pPr>
        <w:pStyle w:val="BodyText"/>
      </w:pPr>
      <w:r>
        <w:rPr>
          <w:bCs/>
          <w:b/>
        </w:rPr>
        <w:t xml:space="preserve">38. 命名反應辨識：試劑指紋(reagent signature)速查法</w:t>
      </w:r>
    </w:p>
    <w:p>
      <w:pPr>
        <w:pStyle w:val="BodyText"/>
      </w:pPr>
      <w:r>
        <w:rPr>
          <w:bCs/>
          <w:b/>
        </w:rPr>
        <w:t xml:space="preserve">解題策略：先掃過選項刪除明顯試劑對不上的錯配，再記住每個命名反應最具辨識度的試劑組合，不需死背整個機制細節。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試劑指紋</w:t>
            </w:r>
          </w:p>
        </w:tc>
        <w:tc>
          <w:tcPr/>
          <w:p>
            <w:pPr>
              <w:pStyle w:val="Compact"/>
              <w:jc w:val="left"/>
            </w:pPr>
            <w:r>
              <w:rPr>
                <w:bCs/>
                <w:b/>
              </w:rPr>
              <w:t xml:space="preserve">反應名稱</w:t>
            </w:r>
          </w:p>
        </w:tc>
        <w:tc>
          <w:tcPr/>
          <w:p>
            <w:pPr>
              <w:pStyle w:val="Compact"/>
              <w:jc w:val="left"/>
            </w:pPr>
            <w:r>
              <w:rPr>
                <w:bCs/>
                <w:b/>
              </w:rPr>
              <w:t xml:space="preserve">產物/用途</w:t>
            </w:r>
          </w:p>
        </w:tc>
      </w:tr>
      <w:tr>
        <w:tc>
          <w:tcPr/>
          <w:p>
            <w:pPr>
              <w:pStyle w:val="Compact"/>
              <w:jc w:val="left"/>
            </w:pPr>
            <w:r>
              <w:t xml:space="preserve">POCl3 + DMF(HCON(CH3)2)</w:t>
            </w:r>
          </w:p>
        </w:tc>
        <w:tc>
          <w:tcPr/>
          <w:p>
            <w:pPr>
              <w:pStyle w:val="Compact"/>
              <w:jc w:val="left"/>
            </w:pPr>
            <w:r>
              <w:t xml:space="preserve">Vilsmeier(-Haack)反應</w:t>
            </w:r>
          </w:p>
        </w:tc>
        <w:tc>
          <w:tcPr/>
          <w:p>
            <w:pPr>
              <w:pStyle w:val="Compact"/>
              <w:jc w:val="left"/>
            </w:pPr>
            <w:r>
              <w:t xml:space="preserve">富電子芳環→芳香醛(甲醯化)</w:t>
            </w:r>
          </w:p>
        </w:tc>
      </w:tr>
      <w:tr>
        <w:tc>
          <w:tcPr/>
          <w:p>
            <w:pPr>
              <w:pStyle w:val="Compact"/>
              <w:jc w:val="left"/>
            </w:pPr>
            <w:r>
              <w:t xml:space="preserve">CHCl3 + NaOH + 酚類</w:t>
            </w:r>
          </w:p>
        </w:tc>
        <w:tc>
          <w:tcPr/>
          <w:p>
            <w:pPr>
              <w:pStyle w:val="Compact"/>
              <w:jc w:val="left"/>
            </w:pPr>
            <w:r>
              <w:t xml:space="preserve">Reimer-Tiemann反應</w:t>
            </w:r>
          </w:p>
        </w:tc>
        <w:tc>
          <w:tcPr/>
          <w:p>
            <w:pPr>
              <w:pStyle w:val="Compact"/>
              <w:jc w:val="left"/>
            </w:pPr>
            <w:r>
              <w:t xml:space="preserve">酚鄰位生成水楊醛(經二氯卡賓中間體)</w:t>
            </w:r>
          </w:p>
        </w:tc>
      </w:tr>
      <w:tr>
        <w:tc>
          <w:tcPr/>
          <w:p>
            <w:pPr>
              <w:pStyle w:val="Compact"/>
              <w:jc w:val="left"/>
            </w:pPr>
            <w:r>
              <w:t xml:space="preserve">路易士酸(AlCl3/BF3)+醯化試劑+芳環</w:t>
            </w:r>
          </w:p>
        </w:tc>
        <w:tc>
          <w:tcPr/>
          <w:p>
            <w:pPr>
              <w:pStyle w:val="Compact"/>
              <w:jc w:val="left"/>
            </w:pPr>
            <w:r>
              <w:t xml:space="preserve">Friedel-Crafts醯化反應</w:t>
            </w:r>
          </w:p>
        </w:tc>
        <w:tc>
          <w:tcPr/>
          <w:p>
            <w:pPr>
              <w:pStyle w:val="Compact"/>
              <w:jc w:val="left"/>
            </w:pPr>
            <w:r>
              <w:t xml:space="preserve">芳環直接接醯基/甲醯基</w:t>
            </w:r>
          </w:p>
        </w:tc>
      </w:tr>
      <w:tr>
        <w:tc>
          <w:tcPr/>
          <w:p>
            <w:pPr>
              <w:pStyle w:val="Compact"/>
              <w:jc w:val="left"/>
            </w:pPr>
            <w:r>
              <w:t xml:space="preserve">磷ylide(Ph3P=CHR)+醛/酮</w:t>
            </w:r>
          </w:p>
        </w:tc>
        <w:tc>
          <w:tcPr/>
          <w:p>
            <w:pPr>
              <w:pStyle w:val="Compact"/>
              <w:jc w:val="left"/>
            </w:pPr>
            <w:r>
              <w:t xml:space="preserve">Wittig反應</w:t>
            </w:r>
          </w:p>
        </w:tc>
        <w:tc>
          <w:tcPr/>
          <w:p>
            <w:pPr>
              <w:pStyle w:val="Compact"/>
              <w:jc w:val="left"/>
            </w:pPr>
            <w:r>
              <w:t xml:space="preserve">生成烯烴(C=C)，非醛</w:t>
            </w:r>
          </w:p>
        </w:tc>
      </w:tr>
    </w:tbl>
    <w:p>
      <w:pPr>
        <w:pStyle w:val="BodyText"/>
      </w:pPr>
      <w:r>
        <w:rPr>
          <w:iCs/>
          <w:i/>
        </w:rPr>
        <w:t xml:space="preserve">出處：H26-Q6</w:t>
      </w:r>
    </w:p>
    <w:p>
      <w:pPr>
        <w:pStyle w:val="BodyText"/>
      </w:pPr>
      <w:r>
        <w:rPr>
          <w:bCs/>
          <w:b/>
        </w:rPr>
        <w:t xml:space="preserve">39. 苯環取代基電子效應對羰基親電性(HCN加成K值)的影響</w:t>
      </w:r>
    </w:p>
    <w:p>
      <w:pPr>
        <w:pStyle w:val="BodyText"/>
      </w:pPr>
      <w:r>
        <w:rPr>
          <w:bCs/>
          <w:b/>
        </w:rPr>
        <w:t xml:space="preserve">平衡常數K反映羰基碳親電性：推電子基越強，親電性越弱，K越小。強度排序：共軛推電子(-N(CH3)2)＞誘導/超共軛推電子(-CH3)＞無取代(基準)。</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取代基</w:t>
            </w:r>
          </w:p>
        </w:tc>
        <w:tc>
          <w:tcPr/>
          <w:p>
            <w:pPr>
              <w:pStyle w:val="Compact"/>
              <w:jc w:val="left"/>
            </w:pPr>
            <w:r>
              <w:rPr>
                <w:bCs/>
                <w:b/>
              </w:rPr>
              <w:t xml:space="preserve">電子效應機制</w:t>
            </w:r>
          </w:p>
        </w:tc>
        <w:tc>
          <w:tcPr/>
          <w:p>
            <w:pPr>
              <w:pStyle w:val="Compact"/>
              <w:jc w:val="left"/>
            </w:pPr>
            <w:r>
              <w:rPr>
                <w:bCs/>
                <w:b/>
              </w:rPr>
              <w:t xml:space="preserve">推電子強度</w:t>
            </w:r>
          </w:p>
        </w:tc>
        <w:tc>
          <w:tcPr/>
          <w:p>
            <w:pPr>
              <w:pStyle w:val="Compact"/>
              <w:jc w:val="left"/>
            </w:pPr>
            <w:r>
              <w:rPr>
                <w:bCs/>
                <w:b/>
              </w:rPr>
              <w:t xml:space="preserve">對應K值</w:t>
            </w:r>
          </w:p>
        </w:tc>
      </w:tr>
      <w:tr>
        <w:tc>
          <w:tcPr/>
          <w:p>
            <w:pPr>
              <w:pStyle w:val="Compact"/>
              <w:jc w:val="left"/>
            </w:pPr>
            <w:r>
              <w:t xml:space="preserve">無取代(苯甲醛)</w:t>
            </w:r>
          </w:p>
        </w:tc>
        <w:tc>
          <w:tcPr/>
          <w:p>
            <w:pPr>
              <w:pStyle w:val="Compact"/>
              <w:jc w:val="left"/>
            </w:pPr>
            <w:r>
              <w:t xml:space="preserve">無</w:t>
            </w:r>
          </w:p>
        </w:tc>
        <w:tc>
          <w:tcPr/>
          <w:p>
            <w:pPr>
              <w:pStyle w:val="Compact"/>
              <w:jc w:val="left"/>
            </w:pPr>
            <w:r>
              <w:t xml:space="preserve">基準</w:t>
            </w:r>
          </w:p>
        </w:tc>
        <w:tc>
          <w:tcPr/>
          <w:p>
            <w:pPr>
              <w:pStyle w:val="Compact"/>
              <w:jc w:val="left"/>
            </w:pPr>
            <w:r>
              <w:t xml:space="preserve">最大</w:t>
            </w:r>
          </w:p>
        </w:tc>
      </w:tr>
      <w:tr>
        <w:tc>
          <w:tcPr/>
          <w:p>
            <w:pPr>
              <w:pStyle w:val="Compact"/>
              <w:jc w:val="left"/>
            </w:pPr>
            <w:r>
              <w:t xml:space="preserve">-CH3(對位)</w:t>
            </w:r>
          </w:p>
        </w:tc>
        <w:tc>
          <w:tcPr/>
          <w:p>
            <w:pPr>
              <w:pStyle w:val="Compact"/>
              <w:jc w:val="left"/>
            </w:pPr>
            <w:r>
              <w:t xml:space="preserve">誘導/超共軛效應</w:t>
            </w:r>
          </w:p>
        </w:tc>
        <w:tc>
          <w:tcPr/>
          <w:p>
            <w:pPr>
              <w:pStyle w:val="Compact"/>
              <w:jc w:val="left"/>
            </w:pPr>
            <w:r>
              <w:t xml:space="preserve">弱推電子</w:t>
            </w:r>
          </w:p>
        </w:tc>
        <w:tc>
          <w:tcPr/>
          <w:p>
            <w:pPr>
              <w:pStyle w:val="Compact"/>
              <w:jc w:val="left"/>
            </w:pPr>
            <w:r>
              <w:t xml:space="preserve">居中</w:t>
            </w:r>
          </w:p>
        </w:tc>
      </w:tr>
      <w:tr>
        <w:tc>
          <w:tcPr/>
          <w:p>
            <w:pPr>
              <w:pStyle w:val="Compact"/>
              <w:jc w:val="left"/>
            </w:pPr>
            <w:r>
              <w:t xml:space="preserve">-N(CH3)2(對位)</w:t>
            </w:r>
          </w:p>
        </w:tc>
        <w:tc>
          <w:tcPr/>
          <w:p>
            <w:pPr>
              <w:pStyle w:val="Compact"/>
              <w:jc w:val="left"/>
            </w:pPr>
            <w:r>
              <w:t xml:space="preserve">共軛效應(孤對離域進環)</w:t>
            </w:r>
          </w:p>
        </w:tc>
        <w:tc>
          <w:tcPr/>
          <w:p>
            <w:pPr>
              <w:pStyle w:val="Compact"/>
              <w:jc w:val="left"/>
            </w:pPr>
            <w:r>
              <w:t xml:space="preserve">強推電子</w:t>
            </w:r>
          </w:p>
        </w:tc>
        <w:tc>
          <w:tcPr/>
          <w:p>
            <w:pPr>
              <w:pStyle w:val="Compact"/>
              <w:jc w:val="left"/>
            </w:pPr>
            <w:r>
              <w:t xml:space="preserve">最小</w:t>
            </w:r>
          </w:p>
        </w:tc>
      </w:tr>
    </w:tbl>
    <w:p>
      <w:pPr>
        <w:numPr>
          <w:ilvl w:val="0"/>
          <w:numId w:val="1094"/>
        </w:numPr>
        <w:pStyle w:val="Compact"/>
      </w:pPr>
      <w:r>
        <w:t xml:space="preserve">審題提醒：算出強弱順序後，務必回頭確認題目問的是「大到小」還是「小到大」——推導方向對，但排列方向可能顛倒。</w:t>
      </w:r>
    </w:p>
    <w:p>
      <w:pPr>
        <w:pStyle w:val="FirstParagraph"/>
      </w:pPr>
      <w:r>
        <w:rPr>
          <w:iCs/>
          <w:i/>
        </w:rPr>
        <w:t xml:space="preserve">出處：H26-Q7</w:t>
      </w:r>
    </w:p>
    <w:p>
      <w:pPr>
        <w:pStyle w:val="BodyText"/>
      </w:pPr>
      <w:r>
        <w:rPr>
          <w:bCs/>
          <w:b/>
        </w:rPr>
        <w:t xml:space="preserve">40. 新燃料常見配對陷阱：原料/技術名稱張冠李戴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燃料/技術</w:t>
            </w:r>
          </w:p>
        </w:tc>
        <w:tc>
          <w:tcPr/>
          <w:p>
            <w:pPr>
              <w:pStyle w:val="Compact"/>
              <w:jc w:val="left"/>
            </w:pPr>
            <w:r>
              <w:rPr>
                <w:bCs/>
                <w:b/>
              </w:rPr>
              <w:t xml:space="preserve">正確原料/機制</w:t>
            </w:r>
          </w:p>
        </w:tc>
        <w:tc>
          <w:tcPr/>
          <w:p>
            <w:pPr>
              <w:pStyle w:val="Compact"/>
              <w:jc w:val="left"/>
            </w:pPr>
            <w:r>
              <w:rPr>
                <w:bCs/>
                <w:b/>
              </w:rPr>
              <w:t xml:space="preserve">易混淆處</w:t>
            </w:r>
          </w:p>
        </w:tc>
      </w:tr>
      <w:tr>
        <w:tc>
          <w:tcPr/>
          <w:p>
            <w:pPr>
              <w:pStyle w:val="Compact"/>
              <w:jc w:val="left"/>
            </w:pPr>
            <w:r>
              <w:t xml:space="preserve">生質ETBE</w:t>
            </w:r>
          </w:p>
        </w:tc>
        <w:tc>
          <w:tcPr/>
          <w:p>
            <w:pPr>
              <w:pStyle w:val="Compact"/>
              <w:jc w:val="left"/>
            </w:pPr>
            <w:r>
              <w:t xml:space="preserve">生質乙醇+異丁烯(酸催化加成，靠C=C雙鍵)</w:t>
            </w:r>
          </w:p>
        </w:tc>
        <w:tc>
          <w:tcPr/>
          <w:p>
            <w:pPr>
              <w:pStyle w:val="Compact"/>
              <w:jc w:val="left"/>
            </w:pPr>
            <w:r>
              <w:t xml:space="preserve">不是正丁烷(飽和烷烴無雙鍵，反應性低無法加成)</w:t>
            </w:r>
          </w:p>
        </w:tc>
      </w:tr>
      <w:tr>
        <w:tc>
          <w:tcPr/>
          <w:p>
            <w:pPr>
              <w:pStyle w:val="Compact"/>
              <w:jc w:val="left"/>
            </w:pPr>
            <w:r>
              <w:t xml:space="preserve">沼氣(biogas)</w:t>
            </w:r>
          </w:p>
        </w:tc>
        <w:tc>
          <w:tcPr/>
          <w:p>
            <w:pPr>
              <w:pStyle w:val="Compact"/>
              <w:jc w:val="left"/>
            </w:pPr>
            <w:r>
              <w:t xml:space="preserve">厭氧消化：廚餘等經嫌氣性微生物甲烷發酵</w:t>
            </w:r>
          </w:p>
        </w:tc>
        <w:tc>
          <w:tcPr/>
          <w:p>
            <w:pPr>
              <w:pStyle w:val="Compact"/>
              <w:jc w:val="left"/>
            </w:pPr>
            <w:r>
              <w:t xml:space="preserve">—</w:t>
            </w:r>
          </w:p>
        </w:tc>
      </w:tr>
      <w:tr>
        <w:tc>
          <w:tcPr/>
          <w:p>
            <w:pPr>
              <w:pStyle w:val="Compact"/>
              <w:jc w:val="left"/>
            </w:pPr>
            <w:r>
              <w:t xml:space="preserve">生質柴油(BDF)</w:t>
            </w:r>
          </w:p>
        </w:tc>
        <w:tc>
          <w:tcPr/>
          <w:p>
            <w:pPr>
              <w:pStyle w:val="Compact"/>
              <w:jc w:val="left"/>
            </w:pPr>
            <w:r>
              <w:t xml:space="preserve">植物油(甘油三酸酯)+甲醇，鹼觸媒酯轉化反應(transesterification)</w:t>
            </w:r>
          </w:p>
        </w:tc>
        <w:tc>
          <w:tcPr/>
          <w:p>
            <w:pPr>
              <w:pStyle w:val="Compact"/>
              <w:jc w:val="left"/>
            </w:pPr>
            <w:r>
              <w:t xml:space="preserve">產物為脂肪酸甲酯(FAME)+副產物甘油</w:t>
            </w:r>
          </w:p>
        </w:tc>
      </w:tr>
      <w:tr>
        <w:tc>
          <w:tcPr/>
          <w:p>
            <w:pPr>
              <w:pStyle w:val="Compact"/>
              <w:jc w:val="left"/>
            </w:pPr>
            <w:r>
              <w:t xml:space="preserve">頁岩氣(shale gas)</w:t>
            </w:r>
          </w:p>
        </w:tc>
        <w:tc>
          <w:tcPr/>
          <w:p>
            <w:pPr>
              <w:pStyle w:val="Compact"/>
              <w:jc w:val="left"/>
            </w:pPr>
            <w:r>
              <w:t xml:space="preserve">天然氣一種，靠水力壓裂(強力水壓破碎岩層)抽取</w:t>
            </w:r>
          </w:p>
        </w:tc>
        <w:tc>
          <w:tcPr/>
          <w:p>
            <w:pPr>
              <w:pStyle w:val="Compact"/>
              <w:jc w:val="left"/>
            </w:pPr>
            <w:r>
              <w:t xml:space="preserve">—</w:t>
            </w:r>
          </w:p>
        </w:tc>
      </w:tr>
      <w:tr>
        <w:tc>
          <w:tcPr/>
          <w:p>
            <w:pPr>
              <w:pStyle w:val="Compact"/>
              <w:jc w:val="left"/>
            </w:pPr>
            <w:r>
              <w:t xml:space="preserve">DME(二甲醚)</w:t>
            </w:r>
          </w:p>
        </w:tc>
        <w:tc>
          <w:tcPr/>
          <w:p>
            <w:pPr>
              <w:pStyle w:val="Compact"/>
              <w:jc w:val="left"/>
            </w:pPr>
            <w:r>
              <w:t xml:space="preserve">可由天然氣、煤炭、生質能等多元資源經合成氣(syngas)製造</w:t>
            </w:r>
          </w:p>
        </w:tc>
        <w:tc>
          <w:tcPr/>
          <w:p>
            <w:pPr>
              <w:pStyle w:val="Compact"/>
              <w:jc w:val="left"/>
            </w:pPr>
            <w:r>
              <w:t xml:space="preserve">原料多樣性是其優勢</w:t>
            </w:r>
          </w:p>
        </w:tc>
      </w:tr>
    </w:tbl>
    <w:p>
      <w:pPr>
        <w:numPr>
          <w:ilvl w:val="0"/>
          <w:numId w:val="1095"/>
        </w:numPr>
        <w:pStyle w:val="Compact"/>
      </w:pPr>
      <w:r>
        <w:t xml:space="preserve">推理框架：MTBE(甲醇+異丁烯)、ETBE(乙醇+異丁烯)都需要異丁烯提供雙鍵進行酸催化加成，飽和烷烴(丁烷各異構物)因惰性無法直接參與此類加成反應。</w:t>
      </w:r>
    </w:p>
    <w:p>
      <w:pPr>
        <w:pStyle w:val="FirstParagraph"/>
      </w:pPr>
      <w:r>
        <w:rPr>
          <w:iCs/>
          <w:i/>
        </w:rPr>
        <w:t xml:space="preserve">出處：H26-Q8</w:t>
      </w:r>
    </w:p>
    <w:p>
      <w:pPr>
        <w:pStyle w:val="BodyText"/>
      </w:pPr>
      <w:r>
        <w:rPr>
          <w:bCs/>
          <w:b/>
        </w:rPr>
        <w:t xml:space="preserve">41. 家用燃料電池：PEFC與SOFC操作溫度不可混淆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燃料電池類型</w:t>
            </w:r>
          </w:p>
        </w:tc>
        <w:tc>
          <w:tcPr/>
          <w:p>
            <w:pPr>
              <w:pStyle w:val="Compact"/>
              <w:jc w:val="left"/>
            </w:pPr>
            <w:r>
              <w:rPr>
                <w:bCs/>
                <w:b/>
              </w:rPr>
              <w:t xml:space="preserve">電解質</w:t>
            </w:r>
          </w:p>
        </w:tc>
        <w:tc>
          <w:tcPr/>
          <w:p>
            <w:pPr>
              <w:pStyle w:val="Compact"/>
              <w:jc w:val="left"/>
            </w:pPr>
            <w:r>
              <w:rPr>
                <w:bCs/>
                <w:b/>
              </w:rPr>
              <w:t xml:space="preserve">操作溫度</w:t>
            </w:r>
          </w:p>
        </w:tc>
      </w:tr>
      <w:tr>
        <w:tc>
          <w:tcPr/>
          <w:p>
            <w:pPr>
              <w:pStyle w:val="Compact"/>
              <w:jc w:val="left"/>
            </w:pPr>
            <w:r>
              <w:t xml:space="preserve">PEFC(固體高分子形)</w:t>
            </w:r>
          </w:p>
        </w:tc>
        <w:tc>
          <w:tcPr/>
          <w:p>
            <w:pPr>
              <w:pStyle w:val="Compact"/>
              <w:jc w:val="left"/>
            </w:pPr>
            <w:r>
              <w:t xml:space="preserve">質子交換膜</w:t>
            </w:r>
          </w:p>
        </w:tc>
        <w:tc>
          <w:tcPr/>
          <w:p>
            <w:pPr>
              <w:pStyle w:val="Compact"/>
              <w:jc w:val="left"/>
            </w:pPr>
            <w:r>
              <w:t xml:space="preserve">低溫，約70-80℃</w:t>
            </w:r>
          </w:p>
        </w:tc>
      </w:tr>
      <w:tr>
        <w:tc>
          <w:tcPr/>
          <w:p>
            <w:pPr>
              <w:pStyle w:val="Compact"/>
              <w:jc w:val="left"/>
            </w:pPr>
            <w:r>
              <w:t xml:space="preserve">SOFC(固體氧化物形)</w:t>
            </w:r>
          </w:p>
        </w:tc>
        <w:tc>
          <w:tcPr/>
          <w:p>
            <w:pPr>
              <w:pStyle w:val="Compact"/>
              <w:jc w:val="left"/>
            </w:pPr>
            <w:r>
              <w:t xml:space="preserve">陶瓷氧離子導體(如YSZ)</w:t>
            </w:r>
          </w:p>
        </w:tc>
        <w:tc>
          <w:tcPr/>
          <w:p>
            <w:pPr>
              <w:pStyle w:val="Compact"/>
              <w:jc w:val="left"/>
            </w:pPr>
            <w:r>
              <w:t xml:space="preserve">高溫，約600-1000℃(家用型約700-750℃)</w:t>
            </w:r>
          </w:p>
        </w:tc>
      </w:tr>
    </w:tbl>
    <w:p>
      <w:pPr>
        <w:numPr>
          <w:ilvl w:val="0"/>
          <w:numId w:val="1096"/>
        </w:numPr>
      </w:pPr>
      <w:r>
        <w:t xml:space="preserve">陷阱：80℃低溫操作是PEFC的特徵，不是SOFC——常見的「溫度數字與電池類型張冠李戴」陷阱，與Q4(苯/丁烷)、Q8(正丁烷/異丁烯)同類型設計。</w:t>
      </w:r>
    </w:p>
    <w:p>
      <w:pPr>
        <w:numPr>
          <w:ilvl w:val="0"/>
          <w:numId w:val="1096"/>
        </w:numPr>
      </w:pPr>
      <w:r>
        <w:t xml:space="preserve">改質流程：都市燃氣/LPG先經脫硫器去除加臭劑(有機硫化合物，防止觸媒中毒)，再經水蒸氣改質法(產氫率最高，但為吸熱反應需燃燒部分燃料供熱，反應溫度約650℃以上)產生氫氣。</w:t>
      </w:r>
    </w:p>
    <w:p>
      <w:pPr>
        <w:pStyle w:val="FirstParagraph"/>
      </w:pPr>
      <w:r>
        <w:rPr>
          <w:iCs/>
          <w:i/>
        </w:rPr>
        <w:t xml:space="preserve">出處：H26-Q9</w:t>
      </w:r>
    </w:p>
    <w:p>
      <w:pPr>
        <w:pStyle w:val="BodyText"/>
      </w:pPr>
      <w:r>
        <w:rPr>
          <w:bCs/>
          <w:b/>
        </w:rPr>
        <w:t xml:space="preserve">42. 原油常壓蒸餾留分：常壓蒸餾 vs 減壓蒸餾的產物範圍</w:t>
      </w:r>
    </w:p>
    <w:p>
      <w:pPr>
        <w:pStyle w:val="BodyText"/>
      </w:pPr>
      <w:r>
        <w:rPr>
          <w:bCs/>
          <w:b/>
        </w:rPr>
        <w:t xml:space="preserve">常壓蒸餾(常圧蒸留)依沸點由低到高得到：LPG→石腦油(ナフサ)→煤油(灯油)→輕油(軽油)→常壓殘油(常圧残油)。潤滑油等高沸點精細產品需常壓殘油再經減壓蒸餾(真空蒸留)才能分離取得，不是常壓蒸餾階段的直接產物。</w:t>
      </w:r>
    </w:p>
    <w:p>
      <w:pPr>
        <w:pStyle w:val="BodyText"/>
      </w:pPr>
      <w:r>
        <w:rPr>
          <w:iCs/>
          <w:i/>
        </w:rPr>
        <w:t xml:space="preserve">出處：H26-Q10</w:t>
      </w:r>
    </w:p>
    <w:p>
      <w:pPr>
        <w:pStyle w:val="BodyText"/>
      </w:pPr>
      <w:r>
        <w:rPr>
          <w:bCs/>
          <w:b/>
        </w:rPr>
        <w:t xml:space="preserve">43. 汽油 vs 柴油：辛烷值/十六烷值方向相反，不可互換</w:t>
      </w:r>
    </w:p>
    <w:p>
      <w:pPr>
        <w:pStyle w:val="BodyText"/>
      </w:pPr>
      <w:r>
        <w:rPr>
          <w:bCs/>
          <w:b/>
        </w:rPr>
        <w:t xml:space="preserve">汽油引擎(火星塞點火)要抗爆震(耐自燃)，指標是辛烷值(octane number)，越高越抗爆。柴油引擎(壓縮著火)要易自燃，指標是十六烷值(cetane number)，越高越容易自燃、著火越平順。兩套指標方向相反，絕不能互換。</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汽油引擎</w:t>
            </w:r>
          </w:p>
        </w:tc>
        <w:tc>
          <w:tcPr/>
          <w:p>
            <w:pPr>
              <w:pStyle w:val="Compact"/>
              <w:jc w:val="left"/>
            </w:pPr>
            <w:r>
              <w:rPr>
                <w:bCs/>
                <w:b/>
              </w:rPr>
              <w:t xml:space="preserve">柴油引擎</w:t>
            </w:r>
          </w:p>
        </w:tc>
      </w:tr>
      <w:tr>
        <w:tc>
          <w:tcPr/>
          <w:p>
            <w:pPr>
              <w:pStyle w:val="Compact"/>
              <w:jc w:val="left"/>
            </w:pPr>
            <w:r>
              <w:t xml:space="preserve">點火方式</w:t>
            </w:r>
          </w:p>
        </w:tc>
        <w:tc>
          <w:tcPr/>
          <w:p>
            <w:pPr>
              <w:pStyle w:val="Compact"/>
              <w:jc w:val="left"/>
            </w:pPr>
            <w:r>
              <w:t xml:space="preserve">火星塞點火</w:t>
            </w:r>
          </w:p>
        </w:tc>
        <w:tc>
          <w:tcPr/>
          <w:p>
            <w:pPr>
              <w:pStyle w:val="Compact"/>
              <w:jc w:val="left"/>
            </w:pPr>
            <w:r>
              <w:t xml:space="preserve">壓縮著火</w:t>
            </w:r>
          </w:p>
        </w:tc>
      </w:tr>
      <w:tr>
        <w:tc>
          <w:tcPr/>
          <w:p>
            <w:pPr>
              <w:pStyle w:val="Compact"/>
              <w:jc w:val="left"/>
            </w:pPr>
            <w:r>
              <w:t xml:space="preserve">需要特性</w:t>
            </w:r>
          </w:p>
        </w:tc>
        <w:tc>
          <w:tcPr/>
          <w:p>
            <w:pPr>
              <w:pStyle w:val="Compact"/>
              <w:jc w:val="left"/>
            </w:pPr>
            <w:r>
              <w:t xml:space="preserve">抗自燃(抗爆震)</w:t>
            </w:r>
          </w:p>
        </w:tc>
        <w:tc>
          <w:tcPr/>
          <w:p>
            <w:pPr>
              <w:pStyle w:val="Compact"/>
              <w:jc w:val="left"/>
            </w:pPr>
            <w:r>
              <w:t xml:space="preserve">易自燃</w:t>
            </w:r>
          </w:p>
        </w:tc>
      </w:tr>
      <w:tr>
        <w:tc>
          <w:tcPr/>
          <w:p>
            <w:pPr>
              <w:pStyle w:val="Compact"/>
              <w:jc w:val="left"/>
            </w:pPr>
            <w:r>
              <w:t xml:space="preserve">指標</w:t>
            </w:r>
          </w:p>
        </w:tc>
        <w:tc>
          <w:tcPr/>
          <w:p>
            <w:pPr>
              <w:pStyle w:val="Compact"/>
              <w:jc w:val="left"/>
            </w:pPr>
            <w:r>
              <w:t xml:space="preserve">辛烷值(越高越抗爆)</w:t>
            </w:r>
          </w:p>
        </w:tc>
        <w:tc>
          <w:tcPr/>
          <w:p>
            <w:pPr>
              <w:pStyle w:val="Compact"/>
              <w:jc w:val="left"/>
            </w:pPr>
            <w:r>
              <w:t xml:space="preserve">十六烷值(越高越易自燃)</w:t>
            </w:r>
          </w:p>
        </w:tc>
      </w:tr>
    </w:tbl>
    <w:p>
      <w:pPr>
        <w:numPr>
          <w:ilvl w:val="0"/>
          <w:numId w:val="1097"/>
        </w:numPr>
        <w:pStyle w:val="Compact"/>
      </w:pPr>
      <w:r>
        <w:t xml:space="preserve">柴油相關添加劑：深度脫硫後潤滑性下降，需添加潤滑性向上劑補償；低溫易析出蠟結晶(直鏈烷烴/石蠟)，冬季需添加流動性向上劑降低濁點/流動點。</w:t>
      </w:r>
    </w:p>
    <w:p>
      <w:pPr>
        <w:pStyle w:val="FirstParagraph"/>
      </w:pPr>
      <w:r>
        <w:rPr>
          <w:iCs/>
          <w:i/>
        </w:rPr>
        <w:t xml:space="preserve">出處：H26-Q11</w:t>
      </w:r>
    </w:p>
    <w:p>
      <w:pPr>
        <w:pStyle w:val="BodyText"/>
      </w:pPr>
      <w:r>
        <w:rPr>
          <w:bCs/>
          <w:b/>
        </w:rPr>
        <w:t xml:space="preserve">44. 引擎機油五大作用：冷卻對象是引擎高溫零件，不是濾清器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作用</w:t>
            </w:r>
          </w:p>
        </w:tc>
        <w:tc>
          <w:tcPr/>
          <w:p>
            <w:pPr>
              <w:pStyle w:val="Compact"/>
              <w:jc w:val="left"/>
            </w:pPr>
            <w:r>
              <w:rPr>
                <w:bCs/>
                <w:b/>
              </w:rPr>
              <w:t xml:space="preserve">機制核心</w:t>
            </w:r>
          </w:p>
        </w:tc>
      </w:tr>
      <w:tr>
        <w:tc>
          <w:tcPr/>
          <w:p>
            <w:pPr>
              <w:pStyle w:val="Compact"/>
              <w:jc w:val="left"/>
            </w:pPr>
            <w:r>
              <w:t xml:space="preserve">潤滑作用</w:t>
            </w:r>
          </w:p>
        </w:tc>
        <w:tc>
          <w:tcPr/>
          <w:p>
            <w:pPr>
              <w:pStyle w:val="Compact"/>
              <w:jc w:val="left"/>
            </w:pPr>
            <w:r>
              <w:t xml:space="preserve">降低摩擦</w:t>
            </w:r>
          </w:p>
        </w:tc>
      </w:tr>
      <w:tr>
        <w:tc>
          <w:tcPr/>
          <w:p>
            <w:pPr>
              <w:pStyle w:val="Compact"/>
              <w:jc w:val="left"/>
            </w:pPr>
            <w:r>
              <w:t xml:space="preserve">氣密(密封)作用</w:t>
            </w:r>
          </w:p>
        </w:tc>
        <w:tc>
          <w:tcPr/>
          <w:p>
            <w:pPr>
              <w:pStyle w:val="Compact"/>
              <w:jc w:val="left"/>
            </w:pPr>
            <w:r>
              <w:t xml:space="preserve">填補活塞環-汽缸壁間隙，防止混合氣竄漏</w:t>
            </w:r>
          </w:p>
        </w:tc>
      </w:tr>
      <w:tr>
        <w:tc>
          <w:tcPr/>
          <w:p>
            <w:pPr>
              <w:pStyle w:val="Compact"/>
              <w:jc w:val="left"/>
            </w:pPr>
            <w:r>
              <w:t xml:space="preserve">冷卻作用</w:t>
            </w:r>
          </w:p>
        </w:tc>
        <w:tc>
          <w:tcPr/>
          <w:p>
            <w:pPr>
              <w:pStyle w:val="Compact"/>
              <w:jc w:val="left"/>
            </w:pPr>
            <w:r>
              <w:t xml:space="preserve">吸收活塞、軸承等引擎高溫摩擦/受熱部件的熱並帶走</w:t>
            </w:r>
          </w:p>
        </w:tc>
      </w:tr>
      <w:tr>
        <w:tc>
          <w:tcPr/>
          <w:p>
            <w:pPr>
              <w:pStyle w:val="Compact"/>
              <w:jc w:val="left"/>
            </w:pPr>
            <w:r>
              <w:t xml:space="preserve">洗淨作用</w:t>
            </w:r>
          </w:p>
        </w:tc>
        <w:tc>
          <w:tcPr/>
          <w:p>
            <w:pPr>
              <w:pStyle w:val="Compact"/>
              <w:jc w:val="left"/>
            </w:pPr>
            <w:r>
              <w:t xml:space="preserve">帶走磨損碎屑、碳渣</w:t>
            </w:r>
          </w:p>
        </w:tc>
      </w:tr>
      <w:tr>
        <w:tc>
          <w:tcPr/>
          <w:p>
            <w:pPr>
              <w:pStyle w:val="Compact"/>
              <w:jc w:val="left"/>
            </w:pPr>
            <w:r>
              <w:t xml:space="preserve">防鏽作用</w:t>
            </w:r>
          </w:p>
        </w:tc>
        <w:tc>
          <w:tcPr/>
          <w:p>
            <w:pPr>
              <w:pStyle w:val="Compact"/>
              <w:jc w:val="left"/>
            </w:pPr>
            <w:r>
              <w:t xml:space="preserve">隔絕氧氣/水分</w:t>
            </w:r>
          </w:p>
        </w:tc>
      </w:tr>
    </w:tbl>
    <w:p>
      <w:pPr>
        <w:numPr>
          <w:ilvl w:val="0"/>
          <w:numId w:val="1098"/>
        </w:numPr>
        <w:pStyle w:val="Compact"/>
      </w:pPr>
      <w:r>
        <w:t xml:space="preserve">陷阱：機油濾清器(oil filter)是機油流經的過濾裝置(下游零件)，不是熱量真正的來源——「功能類別對，具體對象錯」的典型陷阱，勿把冷卻作用的熱量來源誤植到濾清器上。</w:t>
      </w:r>
    </w:p>
    <w:p>
      <w:pPr>
        <w:pStyle w:val="FirstParagraph"/>
      </w:pPr>
      <w:r>
        <w:rPr>
          <w:iCs/>
          <w:i/>
        </w:rPr>
        <w:t xml:space="preserve">出處：H26-Q12</w:t>
      </w:r>
    </w:p>
    <w:p>
      <w:pPr>
        <w:pStyle w:val="BodyText"/>
      </w:pPr>
      <w:r>
        <w:rPr>
          <w:bCs/>
          <w:b/>
        </w:rPr>
        <w:t xml:space="preserve">45. 聚合物玻璃轉移：溫度由低到高永遠是「先硬(玻璃)後軟(橡膠)」</w:t>
      </w:r>
    </w:p>
    <w:p>
      <w:pPr>
        <w:pStyle w:val="BodyText"/>
      </w:pPr>
      <w:r>
        <w:rPr>
          <w:bCs/>
          <w:b/>
        </w:rPr>
        <w:t xml:space="preserve">此原則放諸四海皆準，不分DMA、DSC或任何測溫方法：低溫=玻璃態(僅分子振動)，高溫(跨過Tg後)=橡膠態(多了微布朗運動/鏈段運動)，絕不會反過來。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階段</w:t>
            </w:r>
          </w:p>
        </w:tc>
        <w:tc>
          <w:tcPr/>
          <w:p>
            <w:pPr>
              <w:pStyle w:val="Compact"/>
              <w:jc w:val="left"/>
            </w:pPr>
            <w:r>
              <w:rPr>
                <w:bCs/>
                <w:b/>
              </w:rPr>
              <w:t xml:space="preserve">狀態</w:t>
            </w:r>
          </w:p>
        </w:tc>
        <w:tc>
          <w:tcPr/>
          <w:p>
            <w:pPr>
              <w:pStyle w:val="Compact"/>
              <w:jc w:val="left"/>
            </w:pPr>
            <w:r>
              <w:rPr>
                <w:bCs/>
                <w:b/>
              </w:rPr>
              <w:t xml:space="preserve">分子運動</w:t>
            </w:r>
          </w:p>
        </w:tc>
      </w:tr>
      <w:tr>
        <w:tc>
          <w:tcPr/>
          <w:p>
            <w:pPr>
              <w:pStyle w:val="Compact"/>
              <w:jc w:val="left"/>
            </w:pPr>
            <w:r>
              <w:t xml:space="preserve">低溫</w:t>
            </w:r>
          </w:p>
        </w:tc>
        <w:tc>
          <w:tcPr/>
          <w:p>
            <w:pPr>
              <w:pStyle w:val="Compact"/>
              <w:jc w:val="left"/>
            </w:pPr>
            <w:r>
              <w:t xml:space="preserve">ガラス状態(玻璃態，硬)</w:t>
            </w:r>
          </w:p>
        </w:tc>
        <w:tc>
          <w:tcPr/>
          <w:p>
            <w:pPr>
              <w:pStyle w:val="Compact"/>
              <w:jc w:val="left"/>
            </w:pPr>
            <w:r>
              <w:t xml:space="preserve">僅分子振動</w:t>
            </w:r>
          </w:p>
        </w:tc>
      </w:tr>
      <w:tr>
        <w:tc>
          <w:tcPr/>
          <w:p>
            <w:pPr>
              <w:pStyle w:val="Compact"/>
              <w:jc w:val="left"/>
            </w:pPr>
            <w:r>
              <w:t xml:space="preserve">Tg(轉移點)</w:t>
            </w:r>
          </w:p>
        </w:tc>
        <w:tc>
          <w:tcPr/>
          <w:p>
            <w:pPr>
              <w:pStyle w:val="Compact"/>
              <w:jc w:val="left"/>
            </w:pPr>
            <w:r>
              <w:t xml:space="preserve">ガラス転移(玻璃轉移)</w:t>
            </w:r>
          </w:p>
        </w:tc>
        <w:tc>
          <w:tcPr/>
          <w:p>
            <w:pPr>
              <w:pStyle w:val="Compact"/>
              <w:jc w:val="left"/>
            </w:pPr>
            <w:r>
              <w:t xml:space="preserve">轉變過程</w:t>
            </w:r>
          </w:p>
        </w:tc>
      </w:tr>
      <w:tr>
        <w:tc>
          <w:tcPr/>
          <w:p>
            <w:pPr>
              <w:pStyle w:val="Compact"/>
              <w:jc w:val="left"/>
            </w:pPr>
            <w:r>
              <w:t xml:space="preserve">高溫</w:t>
            </w:r>
          </w:p>
        </w:tc>
        <w:tc>
          <w:tcPr/>
          <w:p>
            <w:pPr>
              <w:pStyle w:val="Compact"/>
              <w:jc w:val="left"/>
            </w:pPr>
            <w:r>
              <w:t xml:space="preserve">ゴム状態(橡膠態，軟)</w:t>
            </w:r>
          </w:p>
        </w:tc>
        <w:tc>
          <w:tcPr/>
          <w:p>
            <w:pPr>
              <w:pStyle w:val="Compact"/>
              <w:jc w:val="left"/>
            </w:pPr>
            <w:r>
              <w:t xml:space="preserve">分子振動+微布朗運動(鏈段運動)</w:t>
            </w:r>
          </w:p>
        </w:tc>
      </w:tr>
    </w:tbl>
    <w:p>
      <w:pPr>
        <w:numPr>
          <w:ilvl w:val="0"/>
          <w:numId w:val="1099"/>
        </w:numPr>
      </w:pPr>
      <w:r>
        <w:t xml:space="preserve">記憶錨點：冬天橡皮筋變硬變脆(接近玻璃態)，夏天橡皮筋軟Q有彈性(橡膠態)——生活經驗即可驗證此方向，不會有例外。</w:t>
      </w:r>
    </w:p>
    <w:p>
      <w:pPr>
        <w:numPr>
          <w:ilvl w:val="0"/>
          <w:numId w:val="1099"/>
        </w:numPr>
      </w:pPr>
      <w:r>
        <w:t xml:space="preserve">高分子依結構分兩類：一部分結晶一部分非晶=結晶性高分子；全部非晶=非晶性高分子。</w:t>
      </w:r>
    </w:p>
    <w:p>
      <w:pPr>
        <w:pStyle w:val="FirstParagraph"/>
      </w:pPr>
      <w:r>
        <w:rPr>
          <w:iCs/>
          <w:i/>
        </w:rPr>
        <w:t xml:space="preserve">出處：H26-Q14</w:t>
      </w:r>
    </w:p>
    <w:p>
      <w:pPr>
        <w:pStyle w:val="BodyText"/>
      </w:pPr>
      <w:r>
        <w:rPr>
          <w:bCs/>
          <w:b/>
        </w:rPr>
        <w:t xml:space="preserve">46. 高分子命名速算法：尼龍XY數碳原子、脫小分子判斷反應類型</w:t>
      </w:r>
    </w:p>
    <w:p>
      <w:pPr>
        <w:pStyle w:val="BodyText"/>
      </w:pPr>
      <w:r>
        <w:rPr>
          <w:bCs/>
          <w:b/>
        </w:rPr>
        <w:t xml:space="preserve">尼龍XY命名不需死背：X=二胺中間碳鏈碳數，Y=二酸兩端COOH碳+中間碳鏈碳數之和。單體制內醯胺開環聚合只給一個數字(如尼龍6，環上碳數)，命名邏輯與雙體制尼龍(二胺+二酸)不同。</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反應類型判準(延續H25-Q14)</w:t>
            </w:r>
          </w:p>
        </w:tc>
        <w:tc>
          <w:tcPr/>
          <w:p>
            <w:pPr>
              <w:pStyle w:val="Compact"/>
              <w:jc w:val="left"/>
            </w:pPr>
            <w:r>
              <w:rPr>
                <w:bCs/>
                <w:b/>
              </w:rPr>
              <w:t xml:space="preserve">本題對應實例</w:t>
            </w:r>
          </w:p>
        </w:tc>
      </w:tr>
      <w:tr>
        <w:tc>
          <w:tcPr/>
          <w:p>
            <w:pPr>
              <w:pStyle w:val="Compact"/>
              <w:jc w:val="left"/>
            </w:pPr>
            <w:r>
              <w:t xml:space="preserve">重縮合(脫小分子：水/HCl)</w:t>
            </w:r>
          </w:p>
        </w:tc>
        <w:tc>
          <w:tcPr/>
          <w:p>
            <w:pPr>
              <w:pStyle w:val="Compact"/>
              <w:jc w:val="left"/>
            </w:pPr>
            <w:r>
              <w:t xml:space="preserve">己二胺+己二酸→尼龍66(脫水)；雙酚A+光氣→聚碳酸酯(脫HCl)</w:t>
            </w:r>
          </w:p>
        </w:tc>
      </w:tr>
      <w:tr>
        <w:tc>
          <w:tcPr/>
          <w:p>
            <w:pPr>
              <w:pStyle w:val="Compact"/>
              <w:jc w:val="left"/>
            </w:pPr>
            <w:r>
              <w:t xml:space="preserve">重付加(無小分子脫離)</w:t>
            </w:r>
          </w:p>
        </w:tc>
        <w:tc>
          <w:tcPr/>
          <w:p>
            <w:pPr>
              <w:pStyle w:val="Compact"/>
              <w:jc w:val="left"/>
            </w:pPr>
            <w:r>
              <w:t xml:space="preserve">二異氰酸酯+二醇→聚胺酯</w:t>
            </w:r>
          </w:p>
        </w:tc>
      </w:tr>
      <w:tr>
        <w:tc>
          <w:tcPr/>
          <w:p>
            <w:pPr>
              <w:pStyle w:val="Compact"/>
              <w:jc w:val="left"/>
            </w:pPr>
            <w:r>
              <w:t xml:space="preserve">開環聚合(環張力驅動)</w:t>
            </w:r>
          </w:p>
        </w:tc>
        <w:tc>
          <w:tcPr/>
          <w:p>
            <w:pPr>
              <w:pStyle w:val="Compact"/>
              <w:jc w:val="left"/>
            </w:pPr>
            <w:r>
              <w:t xml:space="preserve">己內醯胺+NaH，陰離子開環聚合→尼龍6</w:t>
            </w:r>
          </w:p>
        </w:tc>
      </w:tr>
      <w:tr>
        <w:tc>
          <w:tcPr/>
          <w:p>
            <w:pPr>
              <w:pStyle w:val="Compact"/>
              <w:jc w:val="left"/>
            </w:pPr>
            <w:r>
              <w:t xml:space="preserve">自由基連鎖聚合(乙烯基單體)</w:t>
            </w:r>
          </w:p>
        </w:tc>
        <w:tc>
          <w:tcPr/>
          <w:p>
            <w:pPr>
              <w:pStyle w:val="Compact"/>
              <w:jc w:val="left"/>
            </w:pPr>
            <w:r>
              <w:t xml:space="preserve">MMA+AIBN→PMMA</w:t>
            </w:r>
          </w:p>
        </w:tc>
      </w:tr>
    </w:tbl>
    <w:p>
      <w:pPr>
        <w:pStyle w:val="BodyText"/>
      </w:pPr>
      <w:r>
        <w:rPr>
          <w:iCs/>
          <w:i/>
        </w:rPr>
        <w:t xml:space="preserve">出處：H26-Q15</w:t>
      </w:r>
    </w:p>
    <w:p>
      <w:pPr>
        <w:pStyle w:val="BodyText"/>
      </w:pPr>
      <w:r>
        <w:rPr>
          <w:bCs/>
          <w:b/>
        </w:rPr>
        <w:t xml:space="preserve">48. 高分子化學發展史：人物年代時間軸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年代</w:t>
            </w:r>
          </w:p>
        </w:tc>
        <w:tc>
          <w:tcPr/>
          <w:p>
            <w:pPr>
              <w:pStyle w:val="Compact"/>
              <w:jc w:val="left"/>
            </w:pPr>
            <w:r>
              <w:rPr>
                <w:bCs/>
                <w:b/>
              </w:rPr>
              <w:t xml:space="preserve">人物</w:t>
            </w:r>
          </w:p>
        </w:tc>
        <w:tc>
          <w:tcPr/>
          <w:p>
            <w:pPr>
              <w:pStyle w:val="Compact"/>
              <w:jc w:val="left"/>
            </w:pPr>
            <w:r>
              <w:rPr>
                <w:bCs/>
                <w:b/>
              </w:rPr>
              <w:t xml:space="preserve">貢獻</w:t>
            </w:r>
          </w:p>
        </w:tc>
      </w:tr>
      <w:tr>
        <w:tc>
          <w:tcPr/>
          <w:p>
            <w:pPr>
              <w:pStyle w:val="Compact"/>
              <w:jc w:val="left"/>
            </w:pPr>
            <w:r>
              <w:t xml:space="preserve">1839</w:t>
            </w:r>
          </w:p>
        </w:tc>
        <w:tc>
          <w:tcPr/>
          <w:p>
            <w:pPr>
              <w:pStyle w:val="Compact"/>
              <w:jc w:val="left"/>
            </w:pPr>
            <w:r>
              <w:t xml:space="preserve">固特異(グッドイヤー, Goodyear)</w:t>
            </w:r>
          </w:p>
        </w:tc>
        <w:tc>
          <w:tcPr/>
          <w:p>
            <w:pPr>
              <w:pStyle w:val="Compact"/>
              <w:jc w:val="left"/>
            </w:pPr>
            <w:r>
              <w:t xml:space="preserve">發現天然橡膠加硫(硫化)，催生充氣輪胎</w:t>
            </w:r>
          </w:p>
        </w:tc>
      </w:tr>
      <w:tr>
        <w:tc>
          <w:tcPr/>
          <w:p>
            <w:pPr>
              <w:pStyle w:val="Compact"/>
              <w:jc w:val="left"/>
            </w:pPr>
            <w:r>
              <w:t xml:space="preserve">1905</w:t>
            </w:r>
          </w:p>
        </w:tc>
        <w:tc>
          <w:tcPr/>
          <w:p>
            <w:pPr>
              <w:pStyle w:val="Compact"/>
              <w:jc w:val="left"/>
            </w:pPr>
            <w:r>
              <w:t xml:space="preserve">貝克蘭(ベークランド, Baekeland)</w:t>
            </w:r>
          </w:p>
        </w:tc>
        <w:tc>
          <w:tcPr/>
          <w:p>
            <w:pPr>
              <w:pStyle w:val="Compact"/>
              <w:jc w:val="left"/>
            </w:pPr>
            <w:r>
              <w:t xml:space="preserve">發明電木(Bakelite)，第一個全合成塑膠，塑膠工業起點</w:t>
            </w:r>
          </w:p>
        </w:tc>
      </w:tr>
      <w:tr>
        <w:tc>
          <w:tcPr/>
          <w:p>
            <w:pPr>
              <w:pStyle w:val="Compact"/>
              <w:jc w:val="left"/>
            </w:pPr>
            <w:r>
              <w:t xml:space="preserve">1920s起</w:t>
            </w:r>
          </w:p>
        </w:tc>
        <w:tc>
          <w:tcPr/>
          <w:p>
            <w:pPr>
              <w:pStyle w:val="Compact"/>
              <w:jc w:val="left"/>
            </w:pPr>
            <w:r>
              <w:t xml:space="preserve">施陶丁格(シュタウディンガー, Staudinger)</w:t>
            </w:r>
          </w:p>
        </w:tc>
        <w:tc>
          <w:tcPr/>
          <w:p>
            <w:pPr>
              <w:pStyle w:val="Compact"/>
              <w:jc w:val="left"/>
            </w:pPr>
            <w:r>
              <w:t xml:space="preserve">證明纖維素等為真實巨大分子(macromolecule)，奠定高分子化學，1953諾貝爾化學獎</w:t>
            </w:r>
          </w:p>
        </w:tc>
      </w:tr>
      <w:tr>
        <w:tc>
          <w:tcPr/>
          <w:p>
            <w:pPr>
              <w:pStyle w:val="Compact"/>
              <w:jc w:val="left"/>
            </w:pPr>
            <w:r>
              <w:t xml:space="preserve">1930s初</w:t>
            </w:r>
          </w:p>
        </w:tc>
        <w:tc>
          <w:tcPr/>
          <w:p>
            <w:pPr>
              <w:pStyle w:val="Compact"/>
              <w:jc w:val="left"/>
            </w:pPr>
            <w:r>
              <w:t xml:space="preserve">卡羅瑟斯(カロザーズ, Carothers)</w:t>
            </w:r>
          </w:p>
        </w:tc>
        <w:tc>
          <w:tcPr/>
          <w:p>
            <w:pPr>
              <w:pStyle w:val="Compact"/>
              <w:jc w:val="left"/>
            </w:pPr>
            <w:r>
              <w:t xml:space="preserve">發明尼龍，開創合成纖維產業</w:t>
            </w:r>
          </w:p>
        </w:tc>
      </w:tr>
      <w:tr>
        <w:tc>
          <w:tcPr/>
          <w:p>
            <w:pPr>
              <w:pStyle w:val="Compact"/>
              <w:jc w:val="left"/>
            </w:pPr>
            <w:r>
              <w:t xml:space="preserve">~1950</w:t>
            </w:r>
          </w:p>
        </w:tc>
        <w:tc>
          <w:tcPr/>
          <w:p>
            <w:pPr>
              <w:pStyle w:val="Compact"/>
              <w:jc w:val="left"/>
            </w:pPr>
            <w:r>
              <w:t xml:space="preserve">弗洛里(フローリー, Flory)</w:t>
            </w:r>
          </w:p>
        </w:tc>
        <w:tc>
          <w:tcPr/>
          <w:p>
            <w:pPr>
              <w:pStyle w:val="Compact"/>
              <w:jc w:val="left"/>
            </w:pPr>
            <w:r>
              <w:t xml:space="preserve">確立高分子化學理論基礎，著《Principles of Polymer Chemistry》，1974諾貝爾化學獎</w:t>
            </w:r>
          </w:p>
        </w:tc>
      </w:tr>
    </w:tbl>
    <w:p>
      <w:pPr>
        <w:numPr>
          <w:ilvl w:val="0"/>
          <w:numId w:val="1100"/>
        </w:numPr>
        <w:pStyle w:val="Compact"/>
      </w:pPr>
      <w:r>
        <w:t xml:space="preserve">記憶連結：固特異=輪胎品牌命名由來；貝克蘭=Bakelite品牌名直接取自姓氏；卡羅瑟斯=H26-Q15算過尼龍66碳數命名的發明者；弗洛里=H25-Q15學過的「Flory分布(最も確からしい分布)」提出者，同一人名橫跨歷史題與統計計算題。</w:t>
      </w:r>
    </w:p>
    <w:p>
      <w:pPr>
        <w:pStyle w:val="FirstParagraph"/>
      </w:pPr>
      <w:r>
        <w:rPr>
          <w:iCs/>
          <w:i/>
        </w:rPr>
        <w:t xml:space="preserve">出處：H26-Q16</w:t>
      </w:r>
    </w:p>
    <w:p>
      <w:pPr>
        <w:pStyle w:val="BodyText"/>
      </w:pPr>
      <w:r>
        <w:rPr>
          <w:bCs/>
          <w:b/>
        </w:rPr>
        <w:t xml:space="preserve">49. 高分子結構術語：二烯單體定義</w:t>
      </w:r>
      <w:r>
        <w:t xml:space="preserve">** + 共聚物排列分類**</w:t>
      </w:r>
    </w:p>
    <w:p>
      <w:pPr>
        <w:pStyle w:val="BodyText"/>
      </w:pPr>
      <w:r>
        <w:rPr>
          <w:bCs/>
          <w:b/>
        </w:rPr>
        <w:t xml:space="preserve">「ジエン(diene)」= di(2)+ene(烯) = 含2個雙鍵，不是1個——字首定義本身就是判斷依據，不需外部背誦。</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共聚物類型</w:t>
            </w:r>
          </w:p>
        </w:tc>
        <w:tc>
          <w:tcPr/>
          <w:p>
            <w:pPr>
              <w:pStyle w:val="Compact"/>
              <w:jc w:val="left"/>
            </w:pPr>
            <w:r>
              <w:rPr>
                <w:bCs/>
                <w:b/>
              </w:rPr>
              <w:t xml:space="preserve">日文</w:t>
            </w:r>
          </w:p>
        </w:tc>
        <w:tc>
          <w:tcPr/>
          <w:p>
            <w:pPr>
              <w:pStyle w:val="Compact"/>
              <w:jc w:val="left"/>
            </w:pPr>
            <w:r>
              <w:rPr>
                <w:bCs/>
                <w:b/>
              </w:rPr>
              <w:t xml:space="preserve">排列方式</w:t>
            </w:r>
          </w:p>
        </w:tc>
      </w:tr>
      <w:tr>
        <w:tc>
          <w:tcPr/>
          <w:p>
            <w:pPr>
              <w:pStyle w:val="Compact"/>
              <w:jc w:val="left"/>
            </w:pPr>
            <w:r>
              <w:t xml:space="preserve">均聚物(單一單體)</w:t>
            </w:r>
          </w:p>
        </w:tc>
        <w:tc>
          <w:tcPr/>
          <w:p>
            <w:pPr>
              <w:pStyle w:val="Compact"/>
              <w:jc w:val="left"/>
            </w:pPr>
            <w:r>
              <w:t xml:space="preserve">ホモポリマー</w:t>
            </w:r>
          </w:p>
        </w:tc>
        <w:tc>
          <w:tcPr/>
          <w:p>
            <w:pPr>
              <w:pStyle w:val="Compact"/>
              <w:jc w:val="left"/>
            </w:pPr>
            <w:r>
              <w:t xml:space="preserve">—</w:t>
            </w:r>
          </w:p>
        </w:tc>
      </w:tr>
      <w:tr>
        <w:tc>
          <w:tcPr/>
          <w:p>
            <w:pPr>
              <w:pStyle w:val="Compact"/>
              <w:jc w:val="left"/>
            </w:pPr>
            <w:r>
              <w:t xml:space="preserve">無規共聚物</w:t>
            </w:r>
          </w:p>
        </w:tc>
        <w:tc>
          <w:tcPr/>
          <w:p>
            <w:pPr>
              <w:pStyle w:val="Compact"/>
              <w:jc w:val="left"/>
            </w:pPr>
            <w:r>
              <w:t xml:space="preserve">ランダム共重合体</w:t>
            </w:r>
          </w:p>
        </w:tc>
        <w:tc>
          <w:tcPr/>
          <w:p>
            <w:pPr>
              <w:pStyle w:val="Compact"/>
              <w:jc w:val="left"/>
            </w:pPr>
            <w:r>
              <w:t xml:space="preserve">隨機排列(…ABBABAABB…)</w:t>
            </w:r>
          </w:p>
        </w:tc>
      </w:tr>
      <w:tr>
        <w:tc>
          <w:tcPr/>
          <w:p>
            <w:pPr>
              <w:pStyle w:val="Compact"/>
              <w:jc w:val="left"/>
            </w:pPr>
            <w:r>
              <w:t xml:space="preserve">交替共聚物</w:t>
            </w:r>
          </w:p>
        </w:tc>
        <w:tc>
          <w:tcPr/>
          <w:p>
            <w:pPr>
              <w:pStyle w:val="Compact"/>
              <w:jc w:val="left"/>
            </w:pPr>
            <w:r>
              <w:t xml:space="preserve">交互共重合体</w:t>
            </w:r>
          </w:p>
        </w:tc>
        <w:tc>
          <w:tcPr/>
          <w:p>
            <w:pPr>
              <w:pStyle w:val="Compact"/>
              <w:jc w:val="left"/>
            </w:pPr>
            <w:r>
              <w:t xml:space="preserve">規則交替(ABABAB…)</w:t>
            </w:r>
          </w:p>
        </w:tc>
      </w:tr>
      <w:tr>
        <w:tc>
          <w:tcPr/>
          <w:p>
            <w:pPr>
              <w:pStyle w:val="Compact"/>
              <w:jc w:val="left"/>
            </w:pPr>
            <w:r>
              <w:t xml:space="preserve">嵌段共聚物</w:t>
            </w:r>
          </w:p>
        </w:tc>
        <w:tc>
          <w:tcPr/>
          <w:p>
            <w:pPr>
              <w:pStyle w:val="Compact"/>
              <w:jc w:val="left"/>
            </w:pPr>
            <w:r>
              <w:t xml:space="preserve">ブロック共重合体</w:t>
            </w:r>
          </w:p>
        </w:tc>
        <w:tc>
          <w:tcPr/>
          <w:p>
            <w:pPr>
              <w:pStyle w:val="Compact"/>
              <w:jc w:val="left"/>
            </w:pPr>
            <w:r>
              <w:t xml:space="preserve">成段區塊(AAA…BBB…AAA…)</w:t>
            </w:r>
          </w:p>
        </w:tc>
      </w:tr>
      <w:tr>
        <w:tc>
          <w:tcPr/>
          <w:p>
            <w:pPr>
              <w:pStyle w:val="Compact"/>
              <w:jc w:val="left"/>
            </w:pPr>
            <w:r>
              <w:t xml:space="preserve">接枝共聚物</w:t>
            </w:r>
          </w:p>
        </w:tc>
        <w:tc>
          <w:tcPr/>
          <w:p>
            <w:pPr>
              <w:pStyle w:val="Compact"/>
              <w:jc w:val="left"/>
            </w:pPr>
            <w:r>
              <w:t xml:space="preserve">グラフト共重合体</w:t>
            </w:r>
          </w:p>
        </w:tc>
        <w:tc>
          <w:tcPr/>
          <w:p>
            <w:pPr>
              <w:pStyle w:val="Compact"/>
              <w:jc w:val="left"/>
            </w:pPr>
            <w:r>
              <w:t xml:space="preserve">主鏈A、支鏈B(側鏈接枝)</w:t>
            </w:r>
          </w:p>
        </w:tc>
      </w:tr>
    </w:tbl>
    <w:p>
      <w:pPr>
        <w:numPr>
          <w:ilvl w:val="0"/>
          <w:numId w:val="1101"/>
        </w:numPr>
        <w:pStyle w:val="Compact"/>
      </w:pPr>
      <w:r>
        <w:t xml:space="preserve">環氧乙烷(ethylene oxide)是環狀單體(cyclic monomer)，可開環聚合，與己內醯胺(H26-Q15學過)同屬開環聚合機制家族。</w:t>
      </w:r>
    </w:p>
    <w:p>
      <w:pPr>
        <w:pStyle w:val="FirstParagraph"/>
      </w:pPr>
      <w:r>
        <w:rPr>
          <w:iCs/>
          <w:i/>
        </w:rPr>
        <w:t xml:space="preserve">出處：H26-Q17</w:t>
      </w:r>
    </w:p>
    <w:p>
      <w:pPr>
        <w:pStyle w:val="BodyText"/>
      </w:pPr>
      <w:r>
        <w:rPr>
          <w:bCs/>
          <w:b/>
        </w:rPr>
        <w:t xml:space="preserve">50. NMR端基分析法：由訊號強度比求數平均聚合度</w:t>
      </w:r>
    </w:p>
    <w:p>
      <w:pPr>
        <w:pStyle w:val="BodyText"/>
      </w:pPr>
      <w:r>
        <w:rPr>
          <w:bCs/>
          <w:b/>
        </w:rPr>
        <w:t xml:space="preserve">核心：NMR訊號強度正比於質子數。通用解法：①數末端基質子數(固定值)②數單一重複單位目標質子數③列比例式(重複單位質子數×n):(末端基質子數)=訊號強度比④解出n。</w:t>
      </w:r>
    </w:p>
    <w:p>
      <w:pPr>
        <w:numPr>
          <w:ilvl w:val="0"/>
          <w:numId w:val="1102"/>
        </w:numPr>
      </w:pPr>
      <w:r>
        <w:t xml:space="preserve">常見陷阱：直接把訊號強度比當成聚合度(忘記換算質子數)；或算到中間值(如4n=360)就停手，忘記除以每重複單位質子數。</w:t>
      </w:r>
    </w:p>
    <w:p>
      <w:pPr>
        <w:numPr>
          <w:ilvl w:val="0"/>
          <w:numId w:val="1102"/>
        </w:numPr>
      </w:pPr>
      <w:r>
        <w:t xml:space="preserve">解題第一步永遠是：把結構圖上每一種質子圈出來數清楚個數，這是最容易失分的步驟。</w:t>
      </w:r>
    </w:p>
    <w:p>
      <w:pPr>
        <w:pStyle w:val="FirstParagraph"/>
      </w:pPr>
      <w:r>
        <w:rPr>
          <w:iCs/>
          <w:i/>
        </w:rPr>
        <w:t xml:space="preserve">出處：H26-Q18</w:t>
      </w:r>
    </w:p>
    <w:p>
      <w:pPr>
        <w:pStyle w:val="BodyText"/>
      </w:pPr>
      <w:r>
        <w:rPr>
          <w:bCs/>
          <w:b/>
        </w:rPr>
        <w:t xml:space="preserve">51. 工程塑膠(エンプラ)：Kevlar/Nomex對位間位配對 + PBT/PET結晶速度</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芳綸類型</w:t>
            </w:r>
          </w:p>
        </w:tc>
        <w:tc>
          <w:tcPr/>
          <w:p>
            <w:pPr>
              <w:pStyle w:val="Compact"/>
              <w:jc w:val="left"/>
            </w:pPr>
            <w:r>
              <w:rPr>
                <w:bCs/>
                <w:b/>
              </w:rPr>
              <w:t xml:space="preserve">單體取代位置</w:t>
            </w:r>
          </w:p>
        </w:tc>
        <w:tc>
          <w:tcPr/>
          <w:p>
            <w:pPr>
              <w:pStyle w:val="Compact"/>
              <w:jc w:val="left"/>
            </w:pPr>
            <w:r>
              <w:rPr>
                <w:bCs/>
                <w:b/>
              </w:rPr>
              <w:t xml:space="preserve">商品名</w:t>
            </w:r>
          </w:p>
        </w:tc>
        <w:tc>
          <w:tcPr/>
          <w:p>
            <w:pPr>
              <w:pStyle w:val="Compact"/>
              <w:jc w:val="left"/>
            </w:pPr>
            <w:r>
              <w:rPr>
                <w:bCs/>
                <w:b/>
              </w:rPr>
              <w:t xml:space="preserve">特性</w:t>
            </w:r>
          </w:p>
        </w:tc>
      </w:tr>
      <w:tr>
        <w:tc>
          <w:tcPr/>
          <w:p>
            <w:pPr>
              <w:pStyle w:val="Compact"/>
              <w:jc w:val="left"/>
            </w:pPr>
            <w:r>
              <w:t xml:space="preserve">對位芳綸(para-aramid)</w:t>
            </w:r>
          </w:p>
        </w:tc>
        <w:tc>
          <w:tcPr/>
          <w:p>
            <w:pPr>
              <w:pStyle w:val="Compact"/>
              <w:jc w:val="left"/>
            </w:pPr>
            <w:r>
              <w:t xml:space="preserve">對苯二甲醯氯+對苯二胺</w:t>
            </w:r>
          </w:p>
        </w:tc>
        <w:tc>
          <w:tcPr/>
          <w:p>
            <w:pPr>
              <w:pStyle w:val="Compact"/>
              <w:jc w:val="left"/>
            </w:pPr>
            <w:r>
              <w:t xml:space="preserve">Kevlar(克維拉)</w:t>
            </w:r>
          </w:p>
        </w:tc>
        <w:tc>
          <w:tcPr/>
          <w:p>
            <w:pPr>
              <w:pStyle w:val="Compact"/>
              <w:jc w:val="left"/>
            </w:pPr>
            <w:r>
              <w:t xml:space="preserve">分子鏈剛直伸展，抗拉強度極高</w:t>
            </w:r>
          </w:p>
        </w:tc>
      </w:tr>
      <w:tr>
        <w:tc>
          <w:tcPr/>
          <w:p>
            <w:pPr>
              <w:pStyle w:val="Compact"/>
              <w:jc w:val="left"/>
            </w:pPr>
            <w:r>
              <w:t xml:space="preserve">間位芳綸(meta-aramid)</w:t>
            </w:r>
          </w:p>
        </w:tc>
        <w:tc>
          <w:tcPr/>
          <w:p>
            <w:pPr>
              <w:pStyle w:val="Compact"/>
              <w:jc w:val="left"/>
            </w:pPr>
            <w:r>
              <w:t xml:space="preserve">間苯二甲醯氯+間苯二胺</w:t>
            </w:r>
          </w:p>
        </w:tc>
        <w:tc>
          <w:tcPr/>
          <w:p>
            <w:pPr>
              <w:pStyle w:val="Compact"/>
              <w:jc w:val="left"/>
            </w:pPr>
            <w:r>
              <w:t xml:space="preserve">Nomex(諾梅克斯)</w:t>
            </w:r>
          </w:p>
        </w:tc>
        <w:tc>
          <w:tcPr/>
          <w:p>
            <w:pPr>
              <w:pStyle w:val="Compact"/>
              <w:jc w:val="left"/>
            </w:pPr>
            <w:r>
              <w:t xml:space="preserve">分子鏈鋸齒彎曲，耐熱阻燃佳</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聚酯</w:t>
            </w:r>
          </w:p>
        </w:tc>
        <w:tc>
          <w:tcPr/>
          <w:p>
            <w:pPr>
              <w:pStyle w:val="Compact"/>
              <w:jc w:val="left"/>
            </w:pPr>
            <w:r>
              <w:rPr>
                <w:bCs/>
                <w:b/>
              </w:rPr>
              <w:t xml:space="preserve">二醇碳鏈</w:t>
            </w:r>
          </w:p>
        </w:tc>
        <w:tc>
          <w:tcPr/>
          <w:p>
            <w:pPr>
              <w:pStyle w:val="Compact"/>
              <w:jc w:val="left"/>
            </w:pPr>
            <w:r>
              <w:rPr>
                <w:bCs/>
                <w:b/>
              </w:rPr>
              <w:t xml:space="preserve">結晶化速度</w:t>
            </w:r>
          </w:p>
        </w:tc>
        <w:tc>
          <w:tcPr/>
          <w:p>
            <w:pPr>
              <w:pStyle w:val="Compact"/>
              <w:jc w:val="left"/>
            </w:pPr>
            <w:r>
              <w:rPr>
                <w:bCs/>
                <w:b/>
              </w:rPr>
              <w:t xml:space="preserve">成形性</w:t>
            </w:r>
          </w:p>
        </w:tc>
      </w:tr>
      <w:tr>
        <w:tc>
          <w:tcPr/>
          <w:p>
            <w:pPr>
              <w:pStyle w:val="Compact"/>
              <w:jc w:val="left"/>
            </w:pPr>
            <w:r>
              <w:t xml:space="preserve">PET(聚對苯二甲酸乙二酯)</w:t>
            </w:r>
          </w:p>
        </w:tc>
        <w:tc>
          <w:tcPr/>
          <w:p>
            <w:pPr>
              <w:pStyle w:val="Compact"/>
              <w:jc w:val="left"/>
            </w:pPr>
            <w:r>
              <w:t xml:space="preserve">乙二醇(2碳，短)</w:t>
            </w:r>
          </w:p>
        </w:tc>
        <w:tc>
          <w:tcPr/>
          <w:p>
            <w:pPr>
              <w:pStyle w:val="Compact"/>
              <w:jc w:val="left"/>
            </w:pPr>
            <w:r>
              <w:t xml:space="preserve">較慢</w:t>
            </w:r>
          </w:p>
        </w:tc>
        <w:tc>
          <w:tcPr/>
          <w:p>
            <w:pPr>
              <w:pStyle w:val="Compact"/>
              <w:jc w:val="left"/>
            </w:pPr>
            <w:r>
              <w:t xml:space="preserve">較差</w:t>
            </w:r>
          </w:p>
        </w:tc>
      </w:tr>
      <w:tr>
        <w:tc>
          <w:tcPr/>
          <w:p>
            <w:pPr>
              <w:pStyle w:val="Compact"/>
              <w:jc w:val="left"/>
            </w:pPr>
            <w:r>
              <w:t xml:space="preserve">PBT(聚對苯二甲酸丁二酯)</w:t>
            </w:r>
          </w:p>
        </w:tc>
        <w:tc>
          <w:tcPr/>
          <w:p>
            <w:pPr>
              <w:pStyle w:val="Compact"/>
              <w:jc w:val="left"/>
            </w:pPr>
            <w:r>
              <w:t xml:space="preserve">丁二醇(4碳，較長較柔軟)</w:t>
            </w:r>
          </w:p>
        </w:tc>
        <w:tc>
          <w:tcPr/>
          <w:p>
            <w:pPr>
              <w:pStyle w:val="Compact"/>
              <w:jc w:val="left"/>
            </w:pPr>
            <w:r>
              <w:t xml:space="preserve">較快</w:t>
            </w:r>
          </w:p>
        </w:tc>
        <w:tc>
          <w:tcPr/>
          <w:p>
            <w:pPr>
              <w:pStyle w:val="Compact"/>
              <w:jc w:val="left"/>
            </w:pPr>
            <w:r>
              <w:t xml:space="preserve">較好(適合射出成形)</w:t>
            </w:r>
          </w:p>
        </w:tc>
      </w:tr>
    </w:tbl>
    <w:p>
      <w:pPr>
        <w:numPr>
          <w:ilvl w:val="0"/>
          <w:numId w:val="1103"/>
        </w:numPr>
        <w:pStyle w:val="Compact"/>
      </w:pPr>
      <w:r>
        <w:t xml:space="preserve">記憶技巧：Kevlar的para撐起強度，Nomex的meta耐火。PBT鏈較長較柔軟→分子運動能力強→結晶較快→成形性較好，與PET方向相反。</w:t>
      </w:r>
    </w:p>
    <w:p>
      <w:pPr>
        <w:pStyle w:val="FirstParagraph"/>
      </w:pPr>
      <w:r>
        <w:rPr>
          <w:iCs/>
          <w:i/>
        </w:rPr>
        <w:t xml:space="preserve">出處：H26-Q19</w:t>
      </w:r>
    </w:p>
    <w:p>
      <w:pPr>
        <w:pStyle w:val="BodyText"/>
      </w:pPr>
      <w:r>
        <w:rPr>
          <w:bCs/>
          <w:b/>
        </w:rPr>
        <w:t xml:space="preserve">52. 高分子電解質術語：高分子離子與相反離子(對イオン)</w:t>
      </w:r>
    </w:p>
    <w:p>
      <w:pPr>
        <w:pStyle w:val="BodyText"/>
      </w:pPr>
      <w:r>
        <w:rPr>
          <w:bCs/>
          <w:b/>
        </w:rPr>
        <w:t xml:space="preserve">高分子電解質溶於水後解離成：巨大帶電的高分子離子(polymer ion)+ 游離的相反離子(counter ion，対イオン，電荷與高分子離子相反，用以平衡電中性)。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術語</w:t>
            </w:r>
          </w:p>
        </w:tc>
        <w:tc>
          <w:tcPr/>
          <w:p>
            <w:pPr>
              <w:pStyle w:val="Compact"/>
              <w:jc w:val="left"/>
            </w:pPr>
            <w:r>
              <w:rPr>
                <w:bCs/>
                <w:b/>
              </w:rPr>
              <w:t xml:space="preserve">定義</w:t>
            </w:r>
          </w:p>
        </w:tc>
        <w:tc>
          <w:tcPr/>
          <w:p>
            <w:pPr>
              <w:pStyle w:val="Compact"/>
              <w:jc w:val="left"/>
            </w:pPr>
            <w:r>
              <w:rPr>
                <w:bCs/>
                <w:b/>
              </w:rPr>
              <w:t xml:space="preserve">帶電性判斷線索</w:t>
            </w:r>
          </w:p>
        </w:tc>
      </w:tr>
      <w:tr>
        <w:tc>
          <w:tcPr/>
          <w:p>
            <w:pPr>
              <w:pStyle w:val="Compact"/>
              <w:jc w:val="left"/>
            </w:pPr>
            <w:r>
              <w:t xml:space="preserve">高分子電解質</w:t>
            </w:r>
          </w:p>
        </w:tc>
        <w:tc>
          <w:tcPr/>
          <w:p>
            <w:pPr>
              <w:pStyle w:val="Compact"/>
              <w:jc w:val="left"/>
            </w:pPr>
            <w:r>
              <w:t xml:space="preserve">鏈上有多個解離基的高分子</w:t>
            </w:r>
          </w:p>
        </w:tc>
        <w:tc>
          <w:tcPr/>
          <w:p>
            <w:pPr>
              <w:pStyle w:val="Compact"/>
              <w:jc w:val="left"/>
            </w:pPr>
            <w:r>
              <w:t xml:space="preserve">—</w:t>
            </w:r>
          </w:p>
        </w:tc>
      </w:tr>
      <w:tr>
        <w:tc>
          <w:tcPr/>
          <w:p>
            <w:pPr>
              <w:pStyle w:val="Compact"/>
              <w:jc w:val="left"/>
            </w:pPr>
            <w:r>
              <w:t xml:space="preserve">高分子離子(macroion)</w:t>
            </w:r>
          </w:p>
        </w:tc>
        <w:tc>
          <w:tcPr/>
          <w:p>
            <w:pPr>
              <w:pStyle w:val="Compact"/>
              <w:jc w:val="left"/>
            </w:pPr>
            <w:r>
              <w:t xml:space="preserve">解離後帶大量電荷的巨大高分子本體</w:t>
            </w:r>
          </w:p>
        </w:tc>
        <w:tc>
          <w:tcPr/>
          <w:p>
            <w:pPr>
              <w:pStyle w:val="Compact"/>
              <w:jc w:val="left"/>
            </w:pPr>
            <w:r>
              <w:t xml:space="preserve">—</w:t>
            </w:r>
          </w:p>
        </w:tc>
      </w:tr>
      <w:tr>
        <w:tc>
          <w:tcPr/>
          <w:p>
            <w:pPr>
              <w:pStyle w:val="Compact"/>
              <w:jc w:val="left"/>
            </w:pPr>
            <w:r>
              <w:t xml:space="preserve">対イオン(counter ion)</w:t>
            </w:r>
          </w:p>
        </w:tc>
        <w:tc>
          <w:tcPr/>
          <w:p>
            <w:pPr>
              <w:pStyle w:val="Compact"/>
              <w:jc w:val="left"/>
            </w:pPr>
            <w:r>
              <w:t xml:space="preserve">與高分子離子電荷相反的游離小分子離子</w:t>
            </w:r>
          </w:p>
        </w:tc>
        <w:tc>
          <w:tcPr/>
          <w:p>
            <w:pPr>
              <w:pStyle w:val="Compact"/>
              <w:jc w:val="left"/>
            </w:pPr>
            <w:r>
              <w:t xml:space="preserve">維持整體溶液電中性</w:t>
            </w:r>
          </w:p>
        </w:tc>
      </w:tr>
      <w:tr>
        <w:tc>
          <w:tcPr/>
          <w:p>
            <w:pPr>
              <w:pStyle w:val="Compact"/>
              <w:jc w:val="left"/>
            </w:pPr>
            <w:r>
              <w:t xml:space="preserve">ポリアニオン(polyanion)</w:t>
            </w:r>
          </w:p>
        </w:tc>
        <w:tc>
          <w:tcPr/>
          <w:p>
            <w:pPr>
              <w:pStyle w:val="Compact"/>
              <w:jc w:val="left"/>
            </w:pPr>
            <w:r>
              <w:t xml:space="preserve">帶負電的高分子離子</w:t>
            </w:r>
          </w:p>
        </w:tc>
        <w:tc>
          <w:tcPr/>
          <w:p>
            <w:pPr>
              <w:pStyle w:val="Compact"/>
              <w:jc w:val="left"/>
            </w:pPr>
            <w:r>
              <w:t xml:space="preserve">含磺酸根(-SO3-)、羧酸根(-COO-)等負電基團</w:t>
            </w:r>
          </w:p>
        </w:tc>
      </w:tr>
      <w:tr>
        <w:tc>
          <w:tcPr/>
          <w:p>
            <w:pPr>
              <w:pStyle w:val="Compact"/>
              <w:jc w:val="left"/>
            </w:pPr>
            <w:r>
              <w:t xml:space="preserve">ポリカチオン(polycation)</w:t>
            </w:r>
          </w:p>
        </w:tc>
        <w:tc>
          <w:tcPr/>
          <w:p>
            <w:pPr>
              <w:pStyle w:val="Compact"/>
              <w:jc w:val="left"/>
            </w:pPr>
            <w:r>
              <w:t xml:space="preserve">帶正電的高分子離子</w:t>
            </w:r>
          </w:p>
        </w:tc>
        <w:tc>
          <w:tcPr/>
          <w:p>
            <w:pPr>
              <w:pStyle w:val="Compact"/>
              <w:jc w:val="left"/>
            </w:pPr>
            <w:r>
              <w:t xml:space="preserve">含第四級銨基(-N+(CH3)3等)正電基團</w:t>
            </w:r>
          </w:p>
        </w:tc>
      </w:tr>
    </w:tbl>
    <w:p>
      <w:pPr>
        <w:pStyle w:val="BodyText"/>
      </w:pPr>
      <w:r>
        <w:rPr>
          <w:iCs/>
          <w:i/>
        </w:rPr>
        <w:t xml:space="preserve">出處：H26-Q20</w:t>
      </w:r>
    </w:p>
    <w:p>
      <w:pPr>
        <w:pStyle w:val="BodyText"/>
      </w:pPr>
      <w:r>
        <w:rPr>
          <w:bCs/>
          <w:b/>
        </w:rPr>
        <w:t xml:space="preserve">53. 接觸法製硫酸：SO2→SO3為放熱反應</w:t>
      </w:r>
    </w:p>
    <w:p>
      <w:pPr>
        <w:pStyle w:val="BodyText"/>
      </w:pPr>
      <w:r>
        <w:rPr>
          <w:bCs/>
          <w:b/>
        </w:rPr>
        <w:t xml:space="preserve">2SO2+O2⇌2SO3(觸媒V2O5)為放熱反應，非吸熱。氧化態上升(+4→+6)、鍵結更穩定，類似燃燒直覺多為放熱。工業上因放熱需多段反應器移熱降溫(勒沙特列原理：放熱反應升溫不利正向)，非供熱。</w:t>
      </w:r>
    </w:p>
    <w:p>
      <w:pPr>
        <w:numPr>
          <w:ilvl w:val="0"/>
          <w:numId w:val="1104"/>
        </w:numPr>
      </w:pPr>
      <w:r>
        <w:t xml:space="preserve">硫的雙重性質：熱濃硫酸強氧化性(可氧化Cu)；稀硫酸強酸性(完全解離)。</w:t>
      </w:r>
    </w:p>
    <w:p>
      <w:pPr>
        <w:numPr>
          <w:ilvl w:val="0"/>
          <w:numId w:val="1104"/>
        </w:numPr>
      </w:pPr>
      <w:r>
        <w:t xml:space="preserve">硫同素異形體：斜方硫(常溫穩定)、單斜硫(~95.5℃以上穩定)。</w:t>
      </w:r>
    </w:p>
    <w:p>
      <w:pPr>
        <w:pStyle w:val="FirstParagraph"/>
      </w:pPr>
      <w:r>
        <w:rPr>
          <w:iCs/>
          <w:i/>
        </w:rPr>
        <w:t xml:space="preserve">出處：H26-Q21</w:t>
      </w:r>
    </w:p>
    <w:p>
      <w:pPr>
        <w:pStyle w:val="BodyText"/>
      </w:pPr>
      <w:r>
        <w:rPr>
          <w:bCs/>
          <w:b/>
        </w:rPr>
        <w:t xml:space="preserve">54. 金屬氧化物酸鹼性：隨週期表位置變化</w:t>
      </w:r>
    </w:p>
    <w:p>
      <w:pPr>
        <w:pStyle w:val="BodyText"/>
      </w:pPr>
      <w:r>
        <w:rPr>
          <w:bCs/>
          <w:b/>
        </w:rPr>
        <w:t xml:space="preserve">金屬性越強→氧化物越鹼性；越接近類金屬/非金屬→氧化物越酸性。同一週期由左到右，氧化物由鹼性漸變為酸性。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氧化物</w:t>
            </w:r>
          </w:p>
        </w:tc>
        <w:tc>
          <w:tcPr/>
          <w:p>
            <w:pPr>
              <w:pStyle w:val="Compact"/>
              <w:jc w:val="left"/>
            </w:pPr>
            <w:r>
              <w:rPr>
                <w:bCs/>
                <w:b/>
              </w:rPr>
              <w:t xml:space="preserve">元素族</w:t>
            </w:r>
          </w:p>
        </w:tc>
        <w:tc>
          <w:tcPr/>
          <w:p>
            <w:pPr>
              <w:pStyle w:val="Compact"/>
              <w:jc w:val="left"/>
            </w:pPr>
            <w:r>
              <w:rPr>
                <w:bCs/>
                <w:b/>
              </w:rPr>
              <w:t xml:space="preserve">分類</w:t>
            </w:r>
          </w:p>
        </w:tc>
      </w:tr>
      <w:tr>
        <w:tc>
          <w:tcPr/>
          <w:p>
            <w:pPr>
              <w:pStyle w:val="Compact"/>
              <w:jc w:val="left"/>
            </w:pPr>
            <w:r>
              <w:t xml:space="preserve">Na2O</w:t>
            </w:r>
          </w:p>
        </w:tc>
        <w:tc>
          <w:tcPr/>
          <w:p>
            <w:pPr>
              <w:pStyle w:val="Compact"/>
              <w:jc w:val="left"/>
            </w:pPr>
            <w:r>
              <w:t xml:space="preserve">第1族</w:t>
            </w:r>
          </w:p>
        </w:tc>
        <w:tc>
          <w:tcPr/>
          <w:p>
            <w:pPr>
              <w:pStyle w:val="Compact"/>
              <w:jc w:val="left"/>
            </w:pPr>
            <w:r>
              <w:t xml:space="preserve">強鹼性</w:t>
            </w:r>
          </w:p>
        </w:tc>
      </w:tr>
      <w:tr>
        <w:tc>
          <w:tcPr/>
          <w:p>
            <w:pPr>
              <w:pStyle w:val="Compact"/>
              <w:jc w:val="left"/>
            </w:pPr>
            <w:r>
              <w:t xml:space="preserve">MgO</w:t>
            </w:r>
          </w:p>
        </w:tc>
        <w:tc>
          <w:tcPr/>
          <w:p>
            <w:pPr>
              <w:pStyle w:val="Compact"/>
              <w:jc w:val="left"/>
            </w:pPr>
            <w:r>
              <w:t xml:space="preserve">第2族</w:t>
            </w:r>
          </w:p>
        </w:tc>
        <w:tc>
          <w:tcPr/>
          <w:p>
            <w:pPr>
              <w:pStyle w:val="Compact"/>
              <w:jc w:val="left"/>
            </w:pPr>
            <w:r>
              <w:t xml:space="preserve">鹼性</w:t>
            </w:r>
          </w:p>
        </w:tc>
      </w:tr>
      <w:tr>
        <w:tc>
          <w:tcPr/>
          <w:p>
            <w:pPr>
              <w:pStyle w:val="Compact"/>
              <w:jc w:val="left"/>
            </w:pPr>
            <w:r>
              <w:t xml:space="preserve">Al2O3</w:t>
            </w:r>
          </w:p>
        </w:tc>
        <w:tc>
          <w:tcPr/>
          <w:p>
            <w:pPr>
              <w:pStyle w:val="Compact"/>
              <w:jc w:val="left"/>
            </w:pPr>
            <w:r>
              <w:t xml:space="preserve">第13族</w:t>
            </w:r>
          </w:p>
        </w:tc>
        <w:tc>
          <w:tcPr/>
          <w:p>
            <w:pPr>
              <w:pStyle w:val="Compact"/>
              <w:jc w:val="left"/>
            </w:pPr>
            <w:r>
              <w:t xml:space="preserve">兩性</w:t>
            </w:r>
          </w:p>
        </w:tc>
      </w:tr>
      <w:tr>
        <w:tc>
          <w:tcPr/>
          <w:p>
            <w:pPr>
              <w:pStyle w:val="Compact"/>
              <w:jc w:val="left"/>
            </w:pPr>
            <w:r>
              <w:t xml:space="preserve">BeO</w:t>
            </w:r>
          </w:p>
        </w:tc>
        <w:tc>
          <w:tcPr/>
          <w:p>
            <w:pPr>
              <w:pStyle w:val="Compact"/>
              <w:jc w:val="left"/>
            </w:pPr>
            <w:r>
              <w:t xml:space="preserve">第2族(對角線關係似Al)</w:t>
            </w:r>
          </w:p>
        </w:tc>
        <w:tc>
          <w:tcPr/>
          <w:p>
            <w:pPr>
              <w:pStyle w:val="Compact"/>
              <w:jc w:val="left"/>
            </w:pPr>
            <w:r>
              <w:t xml:space="preserve">兩性</w:t>
            </w:r>
          </w:p>
        </w:tc>
      </w:tr>
      <w:tr>
        <w:tc>
          <w:tcPr/>
          <w:p>
            <w:pPr>
              <w:pStyle w:val="Compact"/>
              <w:jc w:val="left"/>
            </w:pPr>
            <w:r>
              <w:t xml:space="preserve">SiO2</w:t>
            </w:r>
          </w:p>
        </w:tc>
        <w:tc>
          <w:tcPr/>
          <w:p>
            <w:pPr>
              <w:pStyle w:val="Compact"/>
              <w:jc w:val="left"/>
            </w:pPr>
            <w:r>
              <w:t xml:space="preserve">第14族(類金屬)</w:t>
            </w:r>
          </w:p>
        </w:tc>
        <w:tc>
          <w:tcPr/>
          <w:p>
            <w:pPr>
              <w:pStyle w:val="Compact"/>
              <w:jc w:val="left"/>
            </w:pPr>
            <w:r>
              <w:t xml:space="preserve">酸性(與鹼反應生成矽酸鹽)</w:t>
            </w:r>
          </w:p>
        </w:tc>
      </w:tr>
    </w:tbl>
    <w:p>
      <w:pPr>
        <w:pStyle w:val="BodyText"/>
      </w:pPr>
      <w:r>
        <w:rPr>
          <w:iCs/>
          <w:i/>
        </w:rPr>
        <w:t xml:space="preserve">出處：H26-Q22</w:t>
      </w:r>
    </w:p>
    <w:p>
      <w:pPr>
        <w:pStyle w:val="BodyText"/>
      </w:pPr>
      <w:r>
        <w:rPr>
          <w:bCs/>
          <w:b/>
        </w:rPr>
        <w:t xml:space="preserve">55. 氮氧化物物理狀態：僅N2O5於25℃為固體</w:t>
      </w:r>
    </w:p>
    <w:p>
      <w:pPr>
        <w:pStyle w:val="BodyText"/>
      </w:pPr>
      <w:r>
        <w:rPr>
          <w:bCs/>
          <w:b/>
        </w:rPr>
        <w:t xml:space="preserve">N2O5固態時為離子晶體(NO2+NO3-)，鍵結型態從共價分子變成離子鍵，晶格能大幅提升，是常溫下唯一固體的氮氧化物。其餘(NO、N2O、N2O3、NO2)皆為弱凡得瓦力共價分子，常溫常壓下是氣體。</w:t>
      </w:r>
    </w:p>
    <w:p>
      <w:pPr>
        <w:pStyle w:val="BodyText"/>
      </w:pPr>
      <w:r>
        <w:rPr>
          <w:iCs/>
          <w:i/>
        </w:rPr>
        <w:t xml:space="preserve">出處：H26-Q23</w:t>
      </w:r>
    </w:p>
    <w:p>
      <w:pPr>
        <w:pStyle w:val="BodyText"/>
      </w:pPr>
      <w:r>
        <w:rPr>
          <w:bCs/>
          <w:b/>
        </w:rPr>
        <w:t xml:space="preserve">56. 日本蘇打工業：電解蘇打工業產物為NaOH+Cl2+H2(非O2)</w:t>
      </w:r>
    </w:p>
    <w:p>
      <w:pPr>
        <w:pStyle w:val="BodyText"/>
      </w:pPr>
      <w:r>
        <w:rPr>
          <w:bCs/>
          <w:b/>
        </w:rPr>
        <w:t xml:space="preserve">2NaCl+2H2O→(電解)→2NaOH+Cl2+H2。陰極還原水生成H2，不涉及O2。NaOH與Cl2需求領域不同但依化學計量以固定比例(2:1)同時產生，故稱「バランス産業(平衡產業)」。</w:t>
      </w:r>
    </w:p>
    <w:p>
      <w:pPr>
        <w:numPr>
          <w:ilvl w:val="0"/>
          <w:numId w:val="1105"/>
        </w:numPr>
        <w:pStyle w:val="Compact"/>
      </w:pPr>
      <w:r>
        <w:t xml:space="preserve">蘇打灰工業(索爾維法/アンモニアソーダ法)：NaCl+NH3+CO2+H2O→NaHCO3+NH4Cl，CO2與NH3是此製程原料，與電解蘇打工業並列但機制不同。</w:t>
      </w:r>
    </w:p>
    <w:p>
      <w:pPr>
        <w:pStyle w:val="FirstParagraph"/>
      </w:pPr>
      <w:r>
        <w:rPr>
          <w:iCs/>
          <w:i/>
        </w:rPr>
        <w:t xml:space="preserve">出處：H26-Q24</w:t>
      </w:r>
    </w:p>
    <w:p>
      <w:pPr>
        <w:pStyle w:val="BodyText"/>
      </w:pPr>
      <w:r>
        <w:rPr>
          <w:bCs/>
          <w:b/>
        </w:rPr>
        <w:t xml:space="preserve">57. 無機材料應用配對：功能材料勿與機械/切削用途混淆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材料</w:t>
            </w:r>
          </w:p>
        </w:tc>
        <w:tc>
          <w:tcPr/>
          <w:p>
            <w:pPr>
              <w:pStyle w:val="Compact"/>
              <w:jc w:val="left"/>
            </w:pPr>
            <w:r>
              <w:rPr>
                <w:bCs/>
                <w:b/>
              </w:rPr>
              <w:t xml:space="preserve">正確應用</w:t>
            </w:r>
          </w:p>
        </w:tc>
        <w:tc>
          <w:tcPr/>
          <w:p>
            <w:pPr>
              <w:pStyle w:val="Compact"/>
              <w:jc w:val="left"/>
            </w:pPr>
            <w:r>
              <w:rPr>
                <w:bCs/>
                <w:b/>
              </w:rPr>
              <w:t xml:space="preserve">應用機制</w:t>
            </w:r>
          </w:p>
        </w:tc>
      </w:tr>
      <w:tr>
        <w:tc>
          <w:tcPr/>
          <w:p>
            <w:pPr>
              <w:pStyle w:val="Compact"/>
              <w:jc w:val="left"/>
            </w:pPr>
            <w:r>
              <w:t xml:space="preserve">氧化鈦(TiO2)</w:t>
            </w:r>
          </w:p>
        </w:tc>
        <w:tc>
          <w:tcPr/>
          <w:p>
            <w:pPr>
              <w:pStyle w:val="Compact"/>
              <w:jc w:val="left"/>
            </w:pPr>
            <w:r>
              <w:t xml:space="preserve">光觸媒</w:t>
            </w:r>
          </w:p>
        </w:tc>
        <w:tc>
          <w:tcPr/>
          <w:p>
            <w:pPr>
              <w:pStyle w:val="Compact"/>
              <w:jc w:val="left"/>
            </w:pPr>
            <w:r>
              <w:t xml:space="preserve">本多-藤嶋效應(H26-Q22學過)</w:t>
            </w:r>
          </w:p>
        </w:tc>
      </w:tr>
      <w:tr>
        <w:tc>
          <w:tcPr/>
          <w:p>
            <w:pPr>
              <w:pStyle w:val="Compact"/>
              <w:jc w:val="left"/>
            </w:pPr>
            <w:r>
              <w:t xml:space="preserve">鋇鐵氧體</w:t>
            </w:r>
          </w:p>
        </w:tc>
        <w:tc>
          <w:tcPr/>
          <w:p>
            <w:pPr>
              <w:pStyle w:val="Compact"/>
              <w:jc w:val="left"/>
            </w:pPr>
            <w:r>
              <w:t xml:space="preserve">永久磁鐵</w:t>
            </w:r>
          </w:p>
        </w:tc>
        <w:tc>
          <w:tcPr/>
          <w:p>
            <w:pPr>
              <w:pStyle w:val="Compact"/>
              <w:jc w:val="left"/>
            </w:pPr>
            <w:r>
              <w:t xml:space="preserve">鐵氧體磁性(H25-Q24學過)</w:t>
            </w:r>
          </w:p>
        </w:tc>
      </w:tr>
      <w:tr>
        <w:tc>
          <w:tcPr/>
          <w:p>
            <w:pPr>
              <w:pStyle w:val="Compact"/>
              <w:jc w:val="left"/>
            </w:pPr>
            <w:r>
              <w:t xml:space="preserve">氧化鋁(alumina)</w:t>
            </w:r>
          </w:p>
        </w:tc>
        <w:tc>
          <w:tcPr/>
          <w:p>
            <w:pPr>
              <w:pStyle w:val="Compact"/>
              <w:jc w:val="left"/>
            </w:pPr>
            <w:r>
              <w:t xml:space="preserve">LSI基板</w:t>
            </w:r>
          </w:p>
        </w:tc>
        <w:tc>
          <w:tcPr/>
          <w:p>
            <w:pPr>
              <w:pStyle w:val="Compact"/>
              <w:jc w:val="left"/>
            </w:pPr>
            <w:r>
              <w:t xml:space="preserve">高絕緣性+高導熱性</w:t>
            </w:r>
          </w:p>
        </w:tc>
      </w:tr>
      <w:tr>
        <w:tc>
          <w:tcPr/>
          <w:p>
            <w:pPr>
              <w:pStyle w:val="Compact"/>
              <w:jc w:val="left"/>
            </w:pPr>
            <w:r>
              <w:t xml:space="preserve">安定化氧化鋯(ZrO2)</w:t>
            </w:r>
          </w:p>
        </w:tc>
        <w:tc>
          <w:tcPr/>
          <w:p>
            <w:pPr>
              <w:pStyle w:val="Compact"/>
              <w:jc w:val="left"/>
            </w:pPr>
            <w:r>
              <w:t xml:space="preserve">氧氣感測器</w:t>
            </w:r>
          </w:p>
        </w:tc>
        <w:tc>
          <w:tcPr/>
          <w:p>
            <w:pPr>
              <w:pStyle w:val="Compact"/>
              <w:jc w:val="left"/>
            </w:pPr>
            <w:r>
              <w:t xml:space="preserve">氧離子傳導特性(如汽車λ感測器)</w:t>
            </w:r>
          </w:p>
        </w:tc>
      </w:tr>
      <w:tr>
        <w:tc>
          <w:tcPr/>
          <w:p>
            <w:pPr>
              <w:pStyle w:val="Compact"/>
              <w:jc w:val="left"/>
            </w:pPr>
            <w:r>
              <w:t xml:space="preserve">鈦酸鋇(BaTiO3)</w:t>
            </w:r>
          </w:p>
        </w:tc>
        <w:tc>
          <w:tcPr/>
          <w:p>
            <w:pPr>
              <w:pStyle w:val="Compact"/>
              <w:jc w:val="left"/>
            </w:pPr>
            <w:r>
              <w:t xml:space="preserve">電容器、壓電元件、熱敏電阻(非菜刀)</w:t>
            </w:r>
          </w:p>
        </w:tc>
        <w:tc>
          <w:tcPr/>
          <w:p>
            <w:pPr>
              <w:pStyle w:val="Compact"/>
              <w:jc w:val="left"/>
            </w:pPr>
            <w:r>
              <w:t xml:space="preserve">高介電常數/鐵電體特性(H26-Q21批次已學過)，非機械硬度</w:t>
            </w:r>
          </w:p>
        </w:tc>
      </w:tr>
    </w:tbl>
    <w:p>
      <w:pPr>
        <w:pStyle w:val="BodyText"/>
      </w:pPr>
      <w:r>
        <w:rPr>
          <w:iCs/>
          <w:i/>
        </w:rPr>
        <w:t xml:space="preserve">出處：H26-Q25</w:t>
      </w:r>
    </w:p>
    <w:p>
      <w:pPr>
        <w:pStyle w:val="BodyText"/>
      </w:pPr>
      <w:r>
        <w:rPr>
          <w:bCs/>
          <w:b/>
        </w:rPr>
        <w:t xml:space="preserve">58. 電池術語：一次電池(不可充電) vs 二次電池(可充電)</w:t>
      </w:r>
    </w:p>
    <w:p>
      <w:pPr>
        <w:pStyle w:val="BodyText"/>
      </w:pPr>
      <w:r>
        <w:rPr>
          <w:bCs/>
          <w:b/>
        </w:rPr>
        <w:t xml:space="preserve">一次電池=用完即丟(不可充電)；二次電池=可充電重複使用(如鉛蓄電池、鋰電池)。二者定義不可對調。</w:t>
      </w:r>
    </w:p>
    <w:p>
      <w:pPr>
        <w:numPr>
          <w:ilvl w:val="0"/>
          <w:numId w:val="1106"/>
        </w:numPr>
        <w:pStyle w:val="Compact"/>
      </w:pPr>
      <w:r>
        <w:t xml:space="preserve">電池作動電壓=陰極反應電位-陽極反應電位。鋰電池因鋰與水劇烈反應，須用非水電解液。</w:t>
      </w:r>
    </w:p>
    <w:p>
      <w:pPr>
        <w:pStyle w:val="FirstParagraph"/>
      </w:pPr>
      <w:r>
        <w:rPr>
          <w:iCs/>
          <w:i/>
        </w:rPr>
        <w:t xml:space="preserve">出處：H26-Q26</w:t>
      </w:r>
    </w:p>
    <w:p>
      <w:pPr>
        <w:pStyle w:val="BodyText"/>
      </w:pPr>
      <w:r>
        <w:rPr>
          <w:bCs/>
          <w:b/>
        </w:rPr>
        <w:t xml:space="preserve">59. 紅寶石/藍寶石：同一主成分(Al2O3)，摻雜物不同呈現不同顏色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寶石</w:t>
            </w:r>
          </w:p>
        </w:tc>
        <w:tc>
          <w:tcPr/>
          <w:p>
            <w:pPr>
              <w:pStyle w:val="Compact"/>
              <w:jc w:val="left"/>
            </w:pPr>
            <w:r>
              <w:rPr>
                <w:bCs/>
                <w:b/>
              </w:rPr>
              <w:t xml:space="preserve">主成分</w:t>
            </w:r>
          </w:p>
        </w:tc>
        <w:tc>
          <w:tcPr/>
          <w:p>
            <w:pPr>
              <w:pStyle w:val="Compact"/>
              <w:jc w:val="left"/>
            </w:pPr>
            <w:r>
              <w:rPr>
                <w:bCs/>
                <w:b/>
              </w:rPr>
              <w:t xml:space="preserve">摻雜物</w:t>
            </w:r>
          </w:p>
        </w:tc>
        <w:tc>
          <w:tcPr/>
          <w:p>
            <w:pPr>
              <w:pStyle w:val="Compact"/>
              <w:jc w:val="left"/>
            </w:pPr>
            <w:r>
              <w:rPr>
                <w:bCs/>
                <w:b/>
              </w:rPr>
              <w:t xml:space="preserve">顏色</w:t>
            </w:r>
          </w:p>
        </w:tc>
      </w:tr>
      <w:tr>
        <w:tc>
          <w:tcPr/>
          <w:p>
            <w:pPr>
              <w:pStyle w:val="Compact"/>
              <w:jc w:val="left"/>
            </w:pPr>
            <w:r>
              <w:t xml:space="preserve">紅寶石(ルビー)</w:t>
            </w:r>
          </w:p>
        </w:tc>
        <w:tc>
          <w:tcPr/>
          <w:p>
            <w:pPr>
              <w:pStyle w:val="Compact"/>
              <w:jc w:val="left"/>
            </w:pPr>
            <w:r>
              <w:t xml:space="preserve">Al2O3(剛玉)</w:t>
            </w:r>
          </w:p>
        </w:tc>
        <w:tc>
          <w:tcPr/>
          <w:p>
            <w:pPr>
              <w:pStyle w:val="Compact"/>
              <w:jc w:val="left"/>
            </w:pPr>
            <w:r>
              <w:t xml:space="preserve">Cr3+</w:t>
            </w:r>
          </w:p>
        </w:tc>
        <w:tc>
          <w:tcPr/>
          <w:p>
            <w:pPr>
              <w:pStyle w:val="Compact"/>
              <w:jc w:val="left"/>
            </w:pPr>
            <w:r>
              <w:t xml:space="preserve">紅色</w:t>
            </w:r>
          </w:p>
        </w:tc>
      </w:tr>
      <w:tr>
        <w:tc>
          <w:tcPr/>
          <w:p>
            <w:pPr>
              <w:pStyle w:val="Compact"/>
              <w:jc w:val="left"/>
            </w:pPr>
            <w:r>
              <w:t xml:space="preserve">藍寶石(サファイア)</w:t>
            </w:r>
          </w:p>
        </w:tc>
        <w:tc>
          <w:tcPr/>
          <w:p>
            <w:pPr>
              <w:pStyle w:val="Compact"/>
              <w:jc w:val="left"/>
            </w:pPr>
            <w:r>
              <w:t xml:space="preserve">Al2O3(剛玉)</w:t>
            </w:r>
          </w:p>
        </w:tc>
        <w:tc>
          <w:tcPr/>
          <w:p>
            <w:pPr>
              <w:pStyle w:val="Compact"/>
              <w:jc w:val="left"/>
            </w:pPr>
            <w:r>
              <w:t xml:space="preserve">Fe2+/Ti4+</w:t>
            </w:r>
          </w:p>
        </w:tc>
        <w:tc>
          <w:tcPr/>
          <w:p>
            <w:pPr>
              <w:pStyle w:val="Compact"/>
              <w:jc w:val="left"/>
            </w:pPr>
            <w:r>
              <w:t xml:space="preserve">藍色</w:t>
            </w:r>
          </w:p>
        </w:tc>
      </w:tr>
    </w:tbl>
    <w:p>
      <w:pPr>
        <w:numPr>
          <w:ilvl w:val="0"/>
          <w:numId w:val="1107"/>
        </w:numPr>
        <w:pStyle w:val="Compact"/>
      </w:pPr>
      <w:r>
        <w:t xml:space="preserve">其餘主成分對照：富勒烯=碳；紅丹(べんがら)=氧化鐵；水晶=氧化矽(SiO2)。</w:t>
      </w:r>
    </w:p>
    <w:p>
      <w:pPr>
        <w:pStyle w:val="FirstParagraph"/>
      </w:pPr>
      <w:r>
        <w:rPr>
          <w:iCs/>
          <w:i/>
        </w:rPr>
        <w:t xml:space="preserve">出處：H26-Q27</w:t>
      </w:r>
    </w:p>
    <w:p>
      <w:pPr>
        <w:pStyle w:val="BodyText"/>
      </w:pPr>
      <w:r>
        <w:rPr>
          <w:bCs/>
          <w:b/>
        </w:rPr>
        <w:t xml:space="preserve">60. 膜分離：氣體膜分離靠溶解-擴散機制，透過性依賴分子大小</w:t>
      </w:r>
    </w:p>
    <w:p>
      <w:pPr>
        <w:pStyle w:val="BodyText"/>
      </w:pPr>
      <w:r>
        <w:rPr>
          <w:bCs/>
          <w:b/>
        </w:rPr>
        <w:t xml:space="preserve">氣體膜分離原理是溶解-擴散模型：分子先溶解進膜material、再擴散穿過。擴散係數對分子大小高度敏感，小分子(H2、He)擴散快，大分子(N2、CH4)擴散慢——這正是氫氣精製、空氣中氧氮濃縮的原理基礎，透過性必然依賴分子大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液相膜類型</w:t>
            </w:r>
          </w:p>
        </w:tc>
        <w:tc>
          <w:tcPr/>
          <w:p>
            <w:pPr>
              <w:pStyle w:val="Compact"/>
              <w:jc w:val="left"/>
            </w:pPr>
            <w:r>
              <w:rPr>
                <w:bCs/>
                <w:b/>
              </w:rPr>
              <w:t xml:space="preserve">孔徑等級</w:t>
            </w:r>
          </w:p>
        </w:tc>
        <w:tc>
          <w:tcPr/>
          <w:p>
            <w:pPr>
              <w:pStyle w:val="Compact"/>
              <w:jc w:val="left"/>
            </w:pPr>
            <w:r>
              <w:rPr>
                <w:bCs/>
                <w:b/>
              </w:rPr>
              <w:t xml:space="preserve">分離對象</w:t>
            </w:r>
          </w:p>
        </w:tc>
      </w:tr>
      <w:tr>
        <w:tc>
          <w:tcPr/>
          <w:p>
            <w:pPr>
              <w:pStyle w:val="Compact"/>
              <w:jc w:val="left"/>
            </w:pPr>
            <w:r>
              <w:t xml:space="preserve">精密過濾膜(MF)</w:t>
            </w:r>
          </w:p>
        </w:tc>
        <w:tc>
          <w:tcPr/>
          <w:p>
            <w:pPr>
              <w:pStyle w:val="Compact"/>
              <w:jc w:val="left"/>
            </w:pPr>
            <w:r>
              <w:t xml:space="preserve">微米級</w:t>
            </w:r>
          </w:p>
        </w:tc>
        <w:tc>
          <w:tcPr/>
          <w:p>
            <w:pPr>
              <w:pStyle w:val="Compact"/>
              <w:jc w:val="left"/>
            </w:pPr>
            <w:r>
              <w:t xml:space="preserve">細菌、懸浮微粒</w:t>
            </w:r>
          </w:p>
        </w:tc>
      </w:tr>
      <w:tr>
        <w:tc>
          <w:tcPr/>
          <w:p>
            <w:pPr>
              <w:pStyle w:val="Compact"/>
              <w:jc w:val="left"/>
            </w:pPr>
            <w:r>
              <w:t xml:space="preserve">限外過濾膜(UF)</w:t>
            </w:r>
          </w:p>
        </w:tc>
        <w:tc>
          <w:tcPr/>
          <w:p>
            <w:pPr>
              <w:pStyle w:val="Compact"/>
              <w:jc w:val="left"/>
            </w:pPr>
            <w:r>
              <w:t xml:space="preserve">奈米級</w:t>
            </w:r>
          </w:p>
        </w:tc>
        <w:tc>
          <w:tcPr/>
          <w:p>
            <w:pPr>
              <w:pStyle w:val="Compact"/>
              <w:jc w:val="left"/>
            </w:pPr>
            <w:r>
              <w:t xml:space="preserve">蛋白質、病毒</w:t>
            </w:r>
          </w:p>
        </w:tc>
      </w:tr>
      <w:tr>
        <w:tc>
          <w:tcPr/>
          <w:p>
            <w:pPr>
              <w:pStyle w:val="Compact"/>
              <w:jc w:val="left"/>
            </w:pPr>
            <w:r>
              <w:t xml:space="preserve">逆滲透膜(RO)</w:t>
            </w:r>
          </w:p>
        </w:tc>
        <w:tc>
          <w:tcPr/>
          <w:p>
            <w:pPr>
              <w:pStyle w:val="Compact"/>
              <w:jc w:val="left"/>
            </w:pPr>
            <w:r>
              <w:t xml:space="preserve">埃級</w:t>
            </w:r>
          </w:p>
        </w:tc>
        <w:tc>
          <w:tcPr/>
          <w:p>
            <w:pPr>
              <w:pStyle w:val="Compact"/>
              <w:jc w:val="left"/>
            </w:pPr>
            <w:r>
              <w:t xml:space="preserve">離子、小分子(如鹽，海水淡化)</w:t>
            </w:r>
          </w:p>
        </w:tc>
      </w:tr>
    </w:tbl>
    <w:p>
      <w:pPr>
        <w:numPr>
          <w:ilvl w:val="0"/>
          <w:numId w:val="1108"/>
        </w:numPr>
        <w:pStyle w:val="Compact"/>
      </w:pPr>
      <w:r>
        <w:t xml:space="preserve">凡特荷夫方程式：π=iCRT，i=解離後總離子數(如NaCl解離i≈2)，計算滲透壓須用總離子濃度非原始溶質濃度。</w:t>
      </w:r>
    </w:p>
    <w:p>
      <w:pPr>
        <w:pStyle w:val="FirstParagraph"/>
      </w:pPr>
      <w:r>
        <w:rPr>
          <w:iCs/>
          <w:i/>
        </w:rPr>
        <w:t xml:space="preserve">出處：H26-Q28</w:t>
      </w:r>
    </w:p>
    <w:p>
      <w:pPr>
        <w:pStyle w:val="BodyText"/>
      </w:pPr>
      <w:r>
        <w:rPr>
          <w:bCs/>
          <w:b/>
        </w:rPr>
        <w:t xml:space="preserve">61. 燃燒計算：完全燃燒仍需計入過量O2與惰性N2</w:t>
      </w:r>
    </w:p>
    <w:p>
      <w:pPr>
        <w:pStyle w:val="BodyText"/>
      </w:pPr>
      <w:r>
        <w:rPr>
          <w:bCs/>
          <w:b/>
        </w:rPr>
        <w:t xml:space="preserve">乾燃燒氣量(不含水蒸氣) = CO2生成量 + O2剩餘量(供給O2-理論消耗O2) + N2總量(完全不參與反應但體積照計)。</w:t>
      </w:r>
    </w:p>
    <w:p>
      <w:pPr>
        <w:numPr>
          <w:ilvl w:val="0"/>
          <w:numId w:val="1109"/>
        </w:numPr>
      </w:pPr>
      <w:r>
        <w:t xml:space="preserve">解題步驟：①按體積比例分別算各燃料的理論需氧量②理論空氣量=理論O2/0.21③實際供給空氣=理論空氣×供應倍率④CO2生成量按係數比計算⑤O2剩餘=供給O2-理論O2⑥N2=供給空氣×0.79⑦加總CO2+O2剩餘+N2。</w:t>
      </w:r>
    </w:p>
    <w:p>
      <w:pPr>
        <w:numPr>
          <w:ilvl w:val="0"/>
          <w:numId w:val="1109"/>
        </w:numPr>
      </w:pPr>
      <w:r>
        <w:t xml:space="preserve">常見漏項：忘記把「過量供應的O2剩餘部分」算入最終氣體量；忘記把「不參與反應的N2」算入總氣體量(N2通常占比最大)。</w:t>
      </w:r>
    </w:p>
    <w:p>
      <w:pPr>
        <w:pStyle w:val="FirstParagraph"/>
      </w:pPr>
      <w:r>
        <w:rPr>
          <w:iCs/>
          <w:i/>
        </w:rPr>
        <w:t xml:space="preserve">出處：H26-Q29</w:t>
      </w:r>
    </w:p>
    <w:p>
      <w:pPr>
        <w:pStyle w:val="BodyText"/>
      </w:pPr>
      <w:r>
        <w:rPr>
          <w:bCs/>
          <w:b/>
        </w:rPr>
        <w:t xml:space="preserve">62. 托里切利定理應用：液深須加回噴嘴距底部高度</w:t>
      </w:r>
    </w:p>
    <w:p>
      <w:pPr>
        <w:pStyle w:val="BodyText"/>
      </w:pPr>
      <w:r>
        <w:rPr>
          <w:bCs/>
          <w:b/>
        </w:rPr>
        <w:t xml:space="preserve">u=√(2gH)中的H是「噴嘴以上的水柱高度(有效水頭)」，不是水槽底部到水面的總液深。若噴嘴距底部有偏移量，總液深=H(噴嘴以上水柱)+噴嘴距底部高度，此偏移量絕不能省略。</w:t>
      </w:r>
    </w:p>
    <w:p>
      <w:pPr>
        <w:numPr>
          <w:ilvl w:val="0"/>
          <w:numId w:val="1110"/>
        </w:numPr>
        <w:pStyle w:val="Compact"/>
      </w:pPr>
      <w:r>
        <w:t xml:space="preserve">解題步驟：①流速u=流量Q/噴嘴截面積A②由u=√(2gH)反推H=u²/(2g)③總液深=H+噴嘴距底部高度。</w:t>
      </w:r>
    </w:p>
    <w:p>
      <w:pPr>
        <w:pStyle w:val="FirstParagraph"/>
      </w:pPr>
      <w:r>
        <w:rPr>
          <w:iCs/>
          <w:i/>
        </w:rPr>
        <w:t xml:space="preserve">出處：H26-Q30</w:t>
      </w:r>
    </w:p>
    <w:p>
      <w:pPr>
        <w:pStyle w:val="BodyText"/>
      </w:pPr>
      <w:r>
        <w:rPr>
          <w:bCs/>
          <w:b/>
        </w:rPr>
        <w:t xml:space="preserve">63. 多層熱傳導：熱阻串聯法求界面溫度</w:t>
      </w:r>
    </w:p>
    <w:p>
      <w:pPr>
        <w:pStyle w:val="BodyText"/>
      </w:pPr>
      <w:r>
        <w:rPr>
          <w:bCs/>
          <w:b/>
        </w:rPr>
        <w:t xml:space="preserve">每層熱阻R=L/k，總熱阻=ΣR，總熱通量q=ΔT總/R總，再用q反推任一層兩端溫差求界面溫度。</w:t>
      </w:r>
    </w:p>
    <w:p>
      <w:pPr>
        <w:numPr>
          <w:ilvl w:val="0"/>
          <w:numId w:val="1111"/>
        </w:numPr>
        <w:pStyle w:val="Compact"/>
      </w:pPr>
      <w:r>
        <w:t xml:space="preserve">解題步驟：①算各層熱阻R=L/k②總熱阻=R1+R2③總熱通量q=(T熱-T冷)/R總④界面溫度=T熱-q×R1(或T冷+q×R2驗證應一致)。</w:t>
      </w:r>
    </w:p>
    <w:p>
      <w:pPr>
        <w:pStyle w:val="FirstParagraph"/>
      </w:pPr>
      <w:r>
        <w:rPr>
          <w:iCs/>
          <w:i/>
        </w:rPr>
        <w:t xml:space="preserve">出處：H26-Q31</w:t>
      </w:r>
    </w:p>
    <w:p>
      <w:pPr>
        <w:pStyle w:val="BodyText"/>
      </w:pPr>
      <w:r>
        <w:rPr>
          <w:bCs/>
          <w:b/>
        </w:rPr>
        <w:t xml:space="preserve">64. 多效蒸發：潛熱鏈守恆求各缶溫度</w:t>
      </w:r>
    </w:p>
    <w:p>
      <w:pPr>
        <w:pStyle w:val="BodyText"/>
      </w:pPr>
      <w:r>
        <w:rPr>
          <w:bCs/>
          <w:b/>
        </w:rPr>
        <w:t xml:space="preserve">因蒸發熱=凝縮熱(題目通常明講相等)，蒸氣鏈上每一級熱負荷Q完全相等。U、A每缶相同時U·A=C為貫穿全部缶的固定常數，可用任一級已知Q、ΔT反推C，再套用其他缶。</w:t>
      </w:r>
    </w:p>
    <w:p>
      <w:pPr>
        <w:numPr>
          <w:ilvl w:val="0"/>
          <w:numId w:val="1112"/>
        </w:numPr>
      </w:pPr>
      <w:r>
        <w:t xml:space="preserve">解題步驟：①第1缶ΔT=加熱蒸汽溫度-(第1缶蒸發蒸氣溫度+第1缶沸點上升)②用已知凝縮水量×潛熱=Q，Q/ΔT=C③後續各缶：加熱蒸氣溫度=前一缶蒸發蒸氣溫度，同一Q=C×ΔT反推該缶蒸發蒸氣溫度，逐缶遞推。</w:t>
      </w:r>
    </w:p>
    <w:p>
      <w:pPr>
        <w:numPr>
          <w:ilvl w:val="0"/>
          <w:numId w:val="1112"/>
        </w:numPr>
      </w:pPr>
      <w:r>
        <w:t xml:space="preserve">易漏項：每缶「缶內液體實際沸點」=該缶蒸發蒸氣溫度+該缶沸點上升(不是蒸發蒸氣溫度本身)。</w:t>
      </w:r>
    </w:p>
    <w:p>
      <w:pPr>
        <w:pStyle w:val="FirstParagraph"/>
      </w:pPr>
      <w:r>
        <w:rPr>
          <w:iCs/>
          <w:i/>
        </w:rPr>
        <w:t xml:space="preserve">出處：H26-Q32</w:t>
      </w:r>
    </w:p>
    <w:p>
      <w:pPr>
        <w:pStyle w:val="BodyText"/>
      </w:pPr>
      <w:r>
        <w:rPr>
          <w:bCs/>
          <w:b/>
        </w:rPr>
        <w:t xml:space="preserve">65. 室內熱平衡：換氣熱負荷=冷卻機移除熱負荷</w:t>
      </w:r>
    </w:p>
    <w:p>
      <w:pPr>
        <w:pStyle w:val="BodyText"/>
      </w:pPr>
      <w:r>
        <w:rPr>
          <w:bCs/>
          <w:b/>
        </w:rPr>
        <w:t xml:space="preserve">穩態下，外氣經換氣扇帶入的熱負荷，須等於冷卻機直接移除的熱負荷(現成kW數值，不需用循環風量反推)。</w:t>
      </w:r>
    </w:p>
    <w:p>
      <w:pPr>
        <w:numPr>
          <w:ilvl w:val="0"/>
          <w:numId w:val="1113"/>
        </w:numPr>
      </w:pPr>
      <w:r>
        <w:t xml:space="preserve">解題步驟：①換氣質量流量=空氣密度×送風量(注意單位換算至kg/s對齊kW)②列方程式：ṁ×cp×(外氣溫-室溫)=冷卻能力(W)③解室溫。</w:t>
      </w:r>
    </w:p>
    <w:p>
      <w:pPr>
        <w:numPr>
          <w:ilvl w:val="0"/>
          <w:numId w:val="1113"/>
        </w:numPr>
      </w:pPr>
      <w:r>
        <w:t xml:space="preserve">陷阱：循環風量(m³/h)是多餘資訊，冷卻能力已直接以kW給出無需換算風量反推；只有換氣扇那條需展開流量×比熱×溫差。</w:t>
      </w:r>
    </w:p>
    <w:p>
      <w:pPr>
        <w:pStyle w:val="FirstParagraph"/>
      </w:pPr>
      <w:r>
        <w:rPr>
          <w:iCs/>
          <w:i/>
        </w:rPr>
        <w:t xml:space="preserve">出處：H26-Q33</w:t>
      </w:r>
    </w:p>
    <w:p>
      <w:pPr>
        <w:pStyle w:val="BodyText"/>
      </w:pPr>
      <w:r>
        <w:rPr>
          <w:bCs/>
          <w:b/>
        </w:rPr>
        <w:t xml:space="preserve">66. 放射性衰變：半衰期公式與log運算</w:t>
      </w:r>
    </w:p>
    <w:p>
      <w:pPr>
        <w:pStyle w:val="BodyText"/>
      </w:pPr>
      <w:r>
        <w:rPr>
          <w:bCs/>
          <w:b/>
        </w:rPr>
        <w:t xml:space="preserve">N0/N=2^(t/t½)，取log：log(N0/N)=(t/t½)×log2，解t=t½×log(N0/N)/log2。</w:t>
      </w:r>
    </w:p>
    <w:p>
      <w:pPr>
        <w:pStyle w:val="BodyText"/>
      </w:pPr>
      <w:r>
        <w:rPr>
          <w:iCs/>
          <w:i/>
        </w:rPr>
        <w:t xml:space="preserve">出處：H26-Q34</w:t>
      </w:r>
    </w:p>
    <w:p>
      <w:pPr>
        <w:pStyle w:val="BodyText"/>
      </w:pPr>
      <w:r>
        <w:rPr>
          <w:bCs/>
          <w:b/>
        </w:rPr>
        <w:t xml:space="preserve">67. 液液萃取平衡：相互溶解度視為零時的分配係數法</w:t>
      </w:r>
    </w:p>
    <w:p>
      <w:pPr>
        <w:pStyle w:val="BodyText"/>
      </w:pPr>
      <w:r>
        <w:rPr>
          <w:bCs/>
          <w:b/>
        </w:rPr>
        <w:t xml:space="preserve">當水-有機溶劑相互溶解度視為零，兩相各自簡化成「主溶劑+溶質A」二元系統。先從平衡數據算出兩相中A的mol%比值(分配係數)，若為定值即為線性分配關係，設未知數列質量平衡方程式求解。</w:t>
      </w:r>
    </w:p>
    <w:p>
      <w:pPr>
        <w:numPr>
          <w:ilvl w:val="0"/>
          <w:numId w:val="1114"/>
        </w:numPr>
        <w:pStyle w:val="Compact"/>
      </w:pPr>
      <w:r>
        <w:t xml:space="preserve">解題步驟：①由平衡數據算(甲苯相A的mol%)/(水相A的mol%)=定值m②設甲苯層中A為x mol，水層為(總A-x)③列水相、甲苯相各自的mol%表達式(不含相互溶解部分)④代入X甲苯=m×X水相，解一元二次方程式⑤捨去不合理的根(超過原始總量)。</w:t>
      </w:r>
    </w:p>
    <w:p>
      <w:pPr>
        <w:pStyle w:val="FirstParagraph"/>
      </w:pPr>
      <w:r>
        <w:rPr>
          <w:iCs/>
          <w:i/>
        </w:rPr>
        <w:t xml:space="preserve">出處：H26-Q35</w:t>
      </w:r>
      <w:r>
        <w:t xml:space="preserve"> </w:t>
      </w:r>
      <w:r>
        <w:rPr>
          <w:bCs/>
          <w:b/>
        </w:rPr>
        <w:t xml:space="preserve">６８　UV-Vis：吸收波長 → 呈色的補色關係</w:t>
      </w:r>
    </w:p>
    <w:p>
      <w:pPr>
        <w:pStyle w:val="BodyText"/>
      </w:pPr>
      <w:r>
        <w:t xml:space="preserve">出處：H27-Q1</w:t>
      </w:r>
    </w:p>
    <w:p>
      <w:pPr>
        <w:pStyle w:val="BodyText"/>
      </w:pPr>
      <w:r>
        <w:t xml:space="preserve">物質顏色 = 白光 − 被吸收的波長（</w:t>
      </w:r>
      <w:r>
        <w:rPr>
          <w:bCs/>
          <w:b/>
        </w:rPr>
        <w:t xml:space="preserve">補色</w:t>
      </w:r>
      <w:r>
        <w:t xml:space="preserve">）。判斷呈色題時，先查吸收帶落在哪一區。</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吸收波長 (nm)</w:t>
            </w:r>
          </w:p>
        </w:tc>
        <w:tc>
          <w:tcPr/>
          <w:p>
            <w:pPr>
              <w:pStyle w:val="Compact"/>
              <w:jc w:val="left"/>
            </w:pPr>
            <w:r>
              <w:t xml:space="preserve">吸收光顏色</w:t>
            </w:r>
          </w:p>
        </w:tc>
        <w:tc>
          <w:tcPr/>
          <w:p>
            <w:pPr>
              <w:pStyle w:val="Compact"/>
              <w:jc w:val="left"/>
            </w:pPr>
            <w:r>
              <w:t xml:space="preserve">呈現顏色（補色）</w:t>
            </w:r>
          </w:p>
        </w:tc>
      </w:tr>
      <w:tr>
        <w:tc>
          <w:tcPr/>
          <w:p>
            <w:pPr>
              <w:pStyle w:val="Compact"/>
              <w:jc w:val="left"/>
            </w:pPr>
            <w:r>
              <w:t xml:space="preserve">400–435</w:t>
            </w:r>
          </w:p>
        </w:tc>
        <w:tc>
          <w:tcPr/>
          <w:p>
            <w:pPr>
              <w:pStyle w:val="Compact"/>
              <w:jc w:val="left"/>
            </w:pPr>
            <w:r>
              <w:t xml:space="preserve">紫</w:t>
            </w:r>
          </w:p>
        </w:tc>
        <w:tc>
          <w:tcPr/>
          <w:p>
            <w:pPr>
              <w:pStyle w:val="Compact"/>
              <w:jc w:val="left"/>
            </w:pPr>
            <w:r>
              <w:t xml:space="preserve">黃綠</w:t>
            </w:r>
          </w:p>
        </w:tc>
      </w:tr>
      <w:tr>
        <w:tc>
          <w:tcPr/>
          <w:p>
            <w:pPr>
              <w:pStyle w:val="Compact"/>
              <w:jc w:val="left"/>
            </w:pPr>
            <w:r>
              <w:t xml:space="preserve">435–480</w:t>
            </w:r>
          </w:p>
        </w:tc>
        <w:tc>
          <w:tcPr/>
          <w:p>
            <w:pPr>
              <w:pStyle w:val="Compact"/>
              <w:jc w:val="left"/>
            </w:pPr>
            <w:r>
              <w:t xml:space="preserve">藍</w:t>
            </w:r>
          </w:p>
        </w:tc>
        <w:tc>
          <w:tcPr/>
          <w:p>
            <w:pPr>
              <w:pStyle w:val="Compact"/>
              <w:jc w:val="left"/>
            </w:pPr>
            <w:r>
              <w:t xml:space="preserve">黃</w:t>
            </w:r>
          </w:p>
        </w:tc>
      </w:tr>
      <w:tr>
        <w:tc>
          <w:tcPr/>
          <w:p>
            <w:pPr>
              <w:pStyle w:val="Compact"/>
              <w:jc w:val="left"/>
            </w:pPr>
            <w:r>
              <w:t xml:space="preserve">480–490</w:t>
            </w:r>
          </w:p>
        </w:tc>
        <w:tc>
          <w:tcPr/>
          <w:p>
            <w:pPr>
              <w:pStyle w:val="Compact"/>
              <w:jc w:val="left"/>
            </w:pPr>
            <w:r>
              <w:t xml:space="preserve">綠藍</w:t>
            </w:r>
          </w:p>
        </w:tc>
        <w:tc>
          <w:tcPr/>
          <w:p>
            <w:pPr>
              <w:pStyle w:val="Compact"/>
              <w:jc w:val="left"/>
            </w:pPr>
            <w:r>
              <w:rPr>
                <w:bCs/>
                <w:b/>
              </w:rPr>
              <w:t xml:space="preserve">橙</w:t>
            </w:r>
          </w:p>
        </w:tc>
      </w:tr>
      <w:tr>
        <w:tc>
          <w:tcPr/>
          <w:p>
            <w:pPr>
              <w:pStyle w:val="Compact"/>
              <w:jc w:val="left"/>
            </w:pPr>
            <w:r>
              <w:t xml:space="preserve">500–560</w:t>
            </w:r>
          </w:p>
        </w:tc>
        <w:tc>
          <w:tcPr/>
          <w:p>
            <w:pPr>
              <w:pStyle w:val="Compact"/>
              <w:jc w:val="left"/>
            </w:pPr>
            <w:r>
              <w:t xml:space="preserve">綠</w:t>
            </w:r>
          </w:p>
        </w:tc>
        <w:tc>
          <w:tcPr/>
          <w:p>
            <w:pPr>
              <w:pStyle w:val="Compact"/>
              <w:jc w:val="left"/>
            </w:pPr>
            <w:r>
              <w:t xml:space="preserve">紅紫</w:t>
            </w:r>
          </w:p>
        </w:tc>
      </w:tr>
      <w:tr>
        <w:tc>
          <w:tcPr/>
          <w:p>
            <w:pPr>
              <w:pStyle w:val="Compact"/>
              <w:jc w:val="left"/>
            </w:pPr>
            <w:r>
              <w:t xml:space="preserve">580–595</w:t>
            </w:r>
          </w:p>
        </w:tc>
        <w:tc>
          <w:tcPr/>
          <w:p>
            <w:pPr>
              <w:pStyle w:val="Compact"/>
              <w:jc w:val="left"/>
            </w:pPr>
            <w:r>
              <w:t xml:space="preserve">橙</w:t>
            </w:r>
          </w:p>
        </w:tc>
        <w:tc>
          <w:tcPr/>
          <w:p>
            <w:pPr>
              <w:pStyle w:val="Compact"/>
              <w:jc w:val="left"/>
            </w:pPr>
            <w:r>
              <w:t xml:space="preserve">藍</w:t>
            </w:r>
          </w:p>
        </w:tc>
      </w:tr>
      <w:tr>
        <w:tc>
          <w:tcPr/>
          <w:p>
            <w:pPr>
              <w:pStyle w:val="Compact"/>
              <w:jc w:val="left"/>
            </w:pPr>
            <w:r>
              <w:t xml:space="preserve">605–700</w:t>
            </w:r>
          </w:p>
        </w:tc>
        <w:tc>
          <w:tcPr/>
          <w:p>
            <w:pPr>
              <w:pStyle w:val="Compact"/>
              <w:jc w:val="left"/>
            </w:pPr>
            <w:r>
              <w:t xml:space="preserve">紅</w:t>
            </w:r>
          </w:p>
        </w:tc>
        <w:tc>
          <w:tcPr/>
          <w:p>
            <w:pPr>
              <w:pStyle w:val="Compact"/>
              <w:jc w:val="left"/>
            </w:pPr>
            <w:r>
              <w:t xml:space="preserve">綠藍</w:t>
            </w:r>
          </w:p>
        </w:tc>
      </w:tr>
    </w:tbl>
    <w:p>
      <w:pPr>
        <w:pStyle w:val="BodyText"/>
      </w:pPr>
      <w:r>
        <w:rPr>
          <w:bCs/>
          <w:b/>
        </w:rPr>
        <w:t xml:space="preserve">共軛長度 → λmax 定量錨點</w:t>
      </w:r>
      <w:r>
        <w:t xml:space="preserve">（記 4 個即可內插）：</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化合物</w:t>
            </w:r>
          </w:p>
        </w:tc>
        <w:tc>
          <w:tcPr/>
          <w:p>
            <w:pPr>
              <w:pStyle w:val="Compact"/>
              <w:jc w:val="left"/>
            </w:pPr>
            <w:r>
              <w:t xml:space="preserve">共軛 C=C 數</w:t>
            </w:r>
          </w:p>
        </w:tc>
        <w:tc>
          <w:tcPr/>
          <w:p>
            <w:pPr>
              <w:pStyle w:val="Compact"/>
              <w:jc w:val="left"/>
            </w:pPr>
            <w:r>
              <w:t xml:space="preserve">λmax (nm)</w:t>
            </w:r>
          </w:p>
        </w:tc>
      </w:tr>
      <w:tr>
        <w:tc>
          <w:tcPr/>
          <w:p>
            <w:pPr>
              <w:pStyle w:val="Compact"/>
              <w:jc w:val="left"/>
            </w:pPr>
            <w:r>
              <w:t xml:space="preserve">エチレン</w:t>
            </w:r>
          </w:p>
        </w:tc>
        <w:tc>
          <w:tcPr/>
          <w:p>
            <w:pPr>
              <w:pStyle w:val="Compact"/>
              <w:jc w:val="left"/>
            </w:pPr>
            <w:r>
              <w:t xml:space="preserve">1</w:t>
            </w:r>
          </w:p>
        </w:tc>
        <w:tc>
          <w:tcPr/>
          <w:p>
            <w:pPr>
              <w:pStyle w:val="Compact"/>
              <w:jc w:val="left"/>
            </w:pPr>
            <w:r>
              <w:t xml:space="preserve">≈165</w:t>
            </w:r>
          </w:p>
        </w:tc>
      </w:tr>
      <w:tr>
        <w:tc>
          <w:tcPr/>
          <w:p>
            <w:pPr>
              <w:pStyle w:val="Compact"/>
              <w:jc w:val="left"/>
            </w:pPr>
            <w:r>
              <w:t xml:space="preserve">1,3-ブタジエン</w:t>
            </w:r>
          </w:p>
        </w:tc>
        <w:tc>
          <w:tcPr/>
          <w:p>
            <w:pPr>
              <w:pStyle w:val="Compact"/>
              <w:jc w:val="left"/>
            </w:pPr>
            <w:r>
              <w:t xml:space="preserve">2</w:t>
            </w:r>
          </w:p>
        </w:tc>
        <w:tc>
          <w:tcPr/>
          <w:p>
            <w:pPr>
              <w:pStyle w:val="Compact"/>
              <w:jc w:val="left"/>
            </w:pPr>
            <w:r>
              <w:t xml:space="preserve">≈217</w:t>
            </w:r>
          </w:p>
        </w:tc>
      </w:tr>
      <w:tr>
        <w:tc>
          <w:tcPr/>
          <w:p>
            <w:pPr>
              <w:pStyle w:val="Compact"/>
              <w:jc w:val="left"/>
            </w:pPr>
            <w:r>
              <w:t xml:space="preserve">1,3,5-ヘキサトリエン</w:t>
            </w:r>
          </w:p>
        </w:tc>
        <w:tc>
          <w:tcPr/>
          <w:p>
            <w:pPr>
              <w:pStyle w:val="Compact"/>
              <w:jc w:val="left"/>
            </w:pPr>
            <w:r>
              <w:t xml:space="preserve">3</w:t>
            </w:r>
          </w:p>
        </w:tc>
        <w:tc>
          <w:tcPr/>
          <w:p>
            <w:pPr>
              <w:pStyle w:val="Compact"/>
              <w:jc w:val="left"/>
            </w:pPr>
            <w:r>
              <w:t xml:space="preserve">≈258</w:t>
            </w:r>
          </w:p>
        </w:tc>
      </w:tr>
      <w:tr>
        <w:tc>
          <w:tcPr/>
          <w:p>
            <w:pPr>
              <w:pStyle w:val="Compact"/>
              <w:jc w:val="left"/>
            </w:pPr>
            <w:r>
              <w:rPr>
                <w:bCs/>
                <w:b/>
              </w:rPr>
              <w:t xml:space="preserve">β-カロテン</w:t>
            </w:r>
          </w:p>
        </w:tc>
        <w:tc>
          <w:tcPr/>
          <w:p>
            <w:pPr>
              <w:pStyle w:val="Compact"/>
              <w:jc w:val="left"/>
            </w:pPr>
            <w:r>
              <w:rPr>
                <w:bCs/>
                <w:b/>
              </w:rPr>
              <w:t xml:space="preserve">11</w:t>
            </w:r>
          </w:p>
        </w:tc>
        <w:tc>
          <w:tcPr/>
          <w:p>
            <w:pPr>
              <w:pStyle w:val="Compact"/>
              <w:jc w:val="left"/>
            </w:pPr>
            <w:r>
              <w:rPr>
                <w:bCs/>
                <w:b/>
              </w:rPr>
              <w:t xml:space="preserve">≈450（可見光）→ 呈橙色</w:t>
            </w:r>
          </w:p>
        </w:tc>
      </w:tr>
    </w:tbl>
    <w:p>
      <w:pPr>
        <w:pStyle w:val="BodyText"/>
      </w:pPr>
      <w:r>
        <w:t xml:space="preserve">其他特徵吸收：共役エノン（C=C–C=O）π–π* ≈220–250、n–π* ≈320；ベンゼン環 ≈254。</w:t>
      </w:r>
    </w:p>
    <w:p>
      <w:pPr>
        <w:pStyle w:val="BodyText"/>
      </w:pPr>
      <w:r>
        <w:rPr>
          <w:bCs/>
          <w:b/>
        </w:rPr>
        <w:t xml:space="preserve">陷阱</w:t>
      </w:r>
      <w:r>
        <w:t xml:space="preserve">：題目若說「呈橙色 ∵ 吸收 550–650 nm」→ 自我矛盾（該區補色是藍）。</w:t>
      </w:r>
      <w:r>
        <w:rPr>
          <w:bCs/>
          <w:b/>
        </w:rPr>
        <w:t xml:space="preserve">句內前後矛盾是最快切入點，不必記數值。</w:t>
      </w:r>
    </w:p>
    <w:p>
      <w:pPr>
        <w:pStyle w:val="BodyText"/>
      </w:pPr>
      <w:r>
        <w:t xml:space="preserve">視覺循環順序（純背誦）：β-カロテン →(C15–C15′ 切斷)→</w:t>
      </w:r>
      <w:r>
        <w:t xml:space="preserve"> </w:t>
      </w:r>
      <w:r>
        <w:rPr>
          <w:bCs/>
          <w:b/>
        </w:rPr>
        <w:t xml:space="preserve">全-trans-レチナール</w:t>
      </w:r>
      <w:r>
        <w:t xml:space="preserve"> </w:t>
      </w:r>
      <w:r>
        <w:t xml:space="preserve">→</w:t>
      </w:r>
      <w:r>
        <w:t xml:space="preserve"> </w:t>
      </w:r>
      <w:r>
        <w:rPr>
          <w:bCs/>
          <w:b/>
        </w:rPr>
        <w:t xml:space="preserve">11-cis-レチナール</w:t>
      </w:r>
      <w:r>
        <w:t xml:space="preserve"> </w:t>
      </w:r>
      <w:r>
        <w:t xml:space="preserve">→ ロドプシン → 光照回全-trans。</w:t>
      </w:r>
    </w:p>
    <w:p>
      <w:pPr>
        <w:pStyle w:val="BodyText"/>
      </w:pPr>
      <w:r>
        <w:rPr>
          <w:bCs/>
          <w:b/>
        </w:rPr>
        <w:t xml:space="preserve">６９　水合三法對照：Markovnikov / 反 Markovnikov / 重排</w:t>
      </w:r>
    </w:p>
    <w:p>
      <w:pPr>
        <w:pStyle w:val="BodyText"/>
      </w:pPr>
      <w:r>
        <w:t xml:space="preserve">出處：H27-Q2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ヒドロホウ素化–酸化</w:t>
            </w:r>
          </w:p>
        </w:tc>
        <w:tc>
          <w:tcPr/>
          <w:p>
            <w:pPr>
              <w:pStyle w:val="Compact"/>
              <w:jc w:val="left"/>
            </w:pPr>
            <w:r>
              <w:t xml:space="preserve">オキシ水銀化–脱水銀</w:t>
            </w:r>
          </w:p>
        </w:tc>
        <w:tc>
          <w:tcPr/>
          <w:p>
            <w:pPr>
              <w:pStyle w:val="Compact"/>
              <w:jc w:val="left"/>
            </w:pPr>
            <w:r>
              <w:t xml:space="preserve">酸触媒水和</w:t>
            </w:r>
          </w:p>
        </w:tc>
      </w:tr>
      <w:tr>
        <w:tc>
          <w:tcPr/>
          <w:p>
            <w:pPr>
              <w:pStyle w:val="Compact"/>
              <w:jc w:val="left"/>
            </w:pPr>
            <w:r>
              <w:t xml:space="preserve">試劑</w:t>
            </w:r>
          </w:p>
        </w:tc>
        <w:tc>
          <w:tcPr/>
          <w:p>
            <w:pPr>
              <w:pStyle w:val="Compact"/>
              <w:jc w:val="left"/>
            </w:pPr>
            <w:r>
              <w:t xml:space="preserve">BH₃·THF → H₂O₂/NaOH</w:t>
            </w:r>
          </w:p>
        </w:tc>
        <w:tc>
          <w:tcPr/>
          <w:p>
            <w:pPr>
              <w:pStyle w:val="Compact"/>
              <w:jc w:val="left"/>
            </w:pPr>
            <w:r>
              <w:t xml:space="preserve">Hg(OAc)₂/H₂O → NaBH₄</w:t>
            </w:r>
          </w:p>
        </w:tc>
        <w:tc>
          <w:tcPr/>
          <w:p>
            <w:pPr>
              <w:pStyle w:val="Compact"/>
              <w:jc w:val="left"/>
            </w:pPr>
            <w:r>
              <w:t xml:space="preserve">H₂O/H₂SO₄</w:t>
            </w:r>
          </w:p>
        </w:tc>
      </w:tr>
      <w:tr>
        <w:tc>
          <w:tcPr/>
          <w:p>
            <w:pPr>
              <w:pStyle w:val="Compact"/>
              <w:jc w:val="left"/>
            </w:pPr>
            <w:r>
              <w:t xml:space="preserve">位置選択性</w:t>
            </w:r>
          </w:p>
        </w:tc>
        <w:tc>
          <w:tcPr/>
          <w:p>
            <w:pPr>
              <w:pStyle w:val="Compact"/>
              <w:jc w:val="left"/>
            </w:pPr>
            <w:r>
              <w:rPr>
                <w:bCs/>
                <w:b/>
              </w:rPr>
              <w:t xml:space="preserve">反 Markovnikov</w:t>
            </w:r>
          </w:p>
        </w:tc>
        <w:tc>
          <w:tcPr/>
          <w:p>
            <w:pPr>
              <w:pStyle w:val="Compact"/>
              <w:jc w:val="left"/>
            </w:pPr>
            <w:r>
              <w:rPr>
                <w:bCs/>
                <w:b/>
              </w:rPr>
              <w:t xml:space="preserve">Markovnikov</w:t>
            </w:r>
          </w:p>
        </w:tc>
        <w:tc>
          <w:tcPr/>
          <w:p>
            <w:pPr>
              <w:pStyle w:val="Compact"/>
              <w:jc w:val="left"/>
            </w:pPr>
            <w:r>
              <w:t xml:space="preserve">Markovnikov</w:t>
            </w:r>
          </w:p>
        </w:tc>
      </w:tr>
      <w:tr>
        <w:tc>
          <w:tcPr/>
          <w:p>
            <w:pPr>
              <w:pStyle w:val="Compact"/>
              <w:jc w:val="left"/>
            </w:pPr>
            <w:r>
              <w:t xml:space="preserve">立体選択性</w:t>
            </w:r>
          </w:p>
        </w:tc>
        <w:tc>
          <w:tcPr/>
          <w:p>
            <w:pPr>
              <w:pStyle w:val="Compact"/>
              <w:jc w:val="left"/>
            </w:pPr>
            <w:r>
              <w:rPr>
                <w:bCs/>
                <w:b/>
              </w:rPr>
              <w:t xml:space="preserve">syn 加成</w:t>
            </w:r>
          </w:p>
        </w:tc>
        <w:tc>
          <w:tcPr/>
          <w:p>
            <w:pPr>
              <w:pStyle w:val="Compact"/>
              <w:jc w:val="left"/>
            </w:pPr>
            <w:r>
              <w:t xml:space="preserve">無（NaBH₄ 步驟消旋）</w:t>
            </w:r>
          </w:p>
        </w:tc>
        <w:tc>
          <w:tcPr/>
          <w:p>
            <w:pPr>
              <w:pStyle w:val="Compact"/>
              <w:jc w:val="left"/>
            </w:pPr>
            <w:r>
              <w:t xml:space="preserve">無</w:t>
            </w:r>
          </w:p>
        </w:tc>
      </w:tr>
      <w:tr>
        <w:tc>
          <w:tcPr/>
          <w:p>
            <w:pPr>
              <w:pStyle w:val="Compact"/>
              <w:jc w:val="left"/>
            </w:pPr>
            <w:r>
              <w:t xml:space="preserve">中間體</w:t>
            </w:r>
          </w:p>
        </w:tc>
        <w:tc>
          <w:tcPr/>
          <w:p>
            <w:pPr>
              <w:pStyle w:val="Compact"/>
              <w:jc w:val="left"/>
            </w:pPr>
            <w:r>
              <w:t xml:space="preserve">四中心遷移狀態</w:t>
            </w:r>
          </w:p>
        </w:tc>
        <w:tc>
          <w:tcPr/>
          <w:p>
            <w:pPr>
              <w:pStyle w:val="Compact"/>
              <w:jc w:val="left"/>
            </w:pPr>
            <w:r>
              <w:rPr>
                <w:bCs/>
                <w:b/>
              </w:rPr>
              <w:t xml:space="preserve">マーキュリニウムイオン</w:t>
            </w:r>
            <w:r>
              <w:t xml:space="preserve">（三員環）</w:t>
            </w:r>
          </w:p>
        </w:tc>
        <w:tc>
          <w:tcPr/>
          <w:p>
            <w:pPr>
              <w:pStyle w:val="Compact"/>
              <w:jc w:val="left"/>
            </w:pPr>
            <w:r>
              <w:rPr>
                <w:bCs/>
                <w:b/>
              </w:rPr>
              <w:t xml:space="preserve">カルボカチオン</w:t>
            </w:r>
          </w:p>
        </w:tc>
      </w:tr>
      <w:tr>
        <w:tc>
          <w:tcPr/>
          <w:p>
            <w:pPr>
              <w:pStyle w:val="Compact"/>
              <w:jc w:val="left"/>
            </w:pPr>
            <w:r>
              <w:t xml:space="preserve">転位</w:t>
            </w:r>
          </w:p>
        </w:tc>
        <w:tc>
          <w:tcPr/>
          <w:p>
            <w:pPr>
              <w:pStyle w:val="Compact"/>
              <w:jc w:val="left"/>
            </w:pPr>
            <w:r>
              <w:t xml:space="preserve">無</w:t>
            </w:r>
          </w:p>
        </w:tc>
        <w:tc>
          <w:tcPr/>
          <w:p>
            <w:pPr>
              <w:pStyle w:val="Compact"/>
              <w:jc w:val="left"/>
            </w:pPr>
            <w:r>
              <w:rPr>
                <w:bCs/>
                <w:b/>
              </w:rPr>
              <w:t xml:space="preserve">無</w:t>
            </w:r>
          </w:p>
        </w:tc>
        <w:tc>
          <w:tcPr/>
          <w:p>
            <w:pPr>
              <w:pStyle w:val="Compact"/>
              <w:jc w:val="left"/>
            </w:pPr>
            <w:r>
              <w:rPr>
                <w:bCs/>
                <w:b/>
              </w:rPr>
              <w:t xml:space="preserve">有</w:t>
            </w:r>
            <w:r>
              <w:t xml:space="preserve">（缺點）</w:t>
            </w:r>
          </w:p>
        </w:tc>
      </w:tr>
    </w:tbl>
    <w:p>
      <w:pPr>
        <w:pStyle w:val="BodyText"/>
      </w:pPr>
      <w:r>
        <w:rPr>
          <w:bCs/>
          <w:b/>
        </w:rPr>
        <w:t xml:space="preserve">syn 加成的正確理解</w:t>
      </w:r>
      <w:r>
        <w:t xml:space="preserve">：syn 是指「</w:t>
      </w:r>
      <w:r>
        <w:rPr>
          <w:bCs/>
          <w:b/>
        </w:rPr>
        <w:t xml:space="preserve">新加入的 B 與新加入的 H 同面</w:t>
      </w:r>
      <w:r>
        <w:t xml:space="preserve">」，不是「OH 與原有取代基同面」。 → 1-メチルシクロペンテン + BH₃/H₂O₂：B 上 C2、H 上 C1（把 C1 的 CH₃ 頂到反面）→ 氧化保持組態 →</w:t>
      </w:r>
      <w:r>
        <w:t xml:space="preserve"> </w:t>
      </w:r>
      <w:r>
        <w:rPr>
          <w:bCs/>
          <w:b/>
        </w:rPr>
        <w:t xml:space="preserve">trans-2-メチルシクロペンタノール</w:t>
      </w:r>
      <w:r>
        <w:t xml:space="preserve">。 → 同一受質走オキシ水銀化 →</w:t>
      </w:r>
      <w:r>
        <w:t xml:space="preserve"> </w:t>
      </w:r>
      <w:r>
        <w:rPr>
          <w:bCs/>
          <w:b/>
        </w:rPr>
        <w:t xml:space="preserve">1-メチルシクロペンタノール（第三級醇）</w:t>
      </w:r>
      <w:r>
        <w:t xml:space="preserve">。</w:t>
      </w:r>
    </w:p>
    <w:p>
      <w:pPr>
        <w:pStyle w:val="BodyText"/>
      </w:pPr>
      <w:r>
        <w:rPr>
          <w:bCs/>
          <w:b/>
        </w:rPr>
        <w:t xml:space="preserve">速判</w:t>
      </w:r>
      <w:r>
        <w:t xml:space="preserve">：選項中出現</w:t>
      </w:r>
      <w:r>
        <w:rPr>
          <w:bCs/>
          <w:b/>
        </w:rPr>
        <w:t xml:space="preserve">第三級醇</w:t>
      </w:r>
      <w:r>
        <w:t xml:space="preserve"> </w:t>
      </w:r>
      <w:r>
        <w:t xml:space="preserve">→ 必是オキシ水銀化（M）；出現</w:t>
      </w:r>
      <w:r>
        <w:t xml:space="preserve"> </w:t>
      </w:r>
      <w:r>
        <w:rPr>
          <w:bCs/>
          <w:b/>
        </w:rPr>
        <w:t xml:space="preserve">trans-第二級醇</w:t>
      </w:r>
      <w:r>
        <w:t xml:space="preserve"> </w:t>
      </w:r>
      <w:r>
        <w:t xml:space="preserve">→ 必是ヒドロホウ素化（反 M + syn）。</w:t>
      </w:r>
    </w:p>
    <w:p>
      <w:pPr>
        <w:pStyle w:val="BodyText"/>
      </w:pPr>
      <w:r>
        <w:rPr>
          <w:bCs/>
          <w:b/>
        </w:rPr>
        <w:t xml:space="preserve">７０　求核性：質子性 vs 非質子性溶劑的翻轉</w:t>
      </w:r>
    </w:p>
    <w:p>
      <w:pPr>
        <w:pStyle w:val="BodyText"/>
      </w:pPr>
      <w:r>
        <w:t xml:space="preserve">出處：H27-Q3</w:t>
      </w:r>
    </w:p>
    <w:p>
      <w:pPr>
        <w:pStyle w:val="BodyText"/>
      </w:pPr>
      <w:r>
        <w:t xml:space="preserve">三因子：① 電荷是否共振分散 ② 溶劑化（protic 用氫鍵包住小陰離子）③ 分極率（原子大 → 電子雲鬆 → 易攻擊）</w:t>
      </w:r>
    </w:p>
    <w:p>
      <w:pPr>
        <w:pStyle w:val="BodyText"/>
      </w:pPr>
      <w:r>
        <w:rPr>
          <w:bCs/>
          <w:b/>
        </w:rPr>
        <w:t xml:space="preserve">兩步法</w:t>
      </w:r>
      <w:r>
        <w:t xml:space="preserve">：先按</w:t>
      </w:r>
      <w:r>
        <w:rPr>
          <w:bCs/>
          <w:b/>
        </w:rPr>
        <w:t xml:space="preserve">共軛酸 pKa</w:t>
      </w:r>
      <w:r>
        <w:t xml:space="preserve"> </w:t>
      </w:r>
      <w:r>
        <w:t xml:space="preserve">排（pKa 大 = 鹼強 = 親核強），</w:t>
      </w:r>
      <w:r>
        <w:rPr>
          <w:bCs/>
          <w:b/>
        </w:rPr>
        <w:t xml:space="preserve">再把 S / I / Br 往上提一格</w:t>
      </w:r>
      <w:r>
        <w:t xml:space="preserve">（僅限 protic）。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求核剤</w:t>
            </w:r>
          </w:p>
        </w:tc>
        <w:tc>
          <w:tcPr/>
          <w:p>
            <w:pPr>
              <w:pStyle w:val="Compact"/>
              <w:jc w:val="left"/>
            </w:pPr>
            <w:r>
              <w:t xml:space="preserve">共軛酸</w:t>
            </w:r>
          </w:p>
        </w:tc>
        <w:tc>
          <w:tcPr/>
          <w:p>
            <w:pPr>
              <w:pStyle w:val="Compact"/>
              <w:jc w:val="left"/>
            </w:pPr>
            <w:r>
              <w:t xml:space="preserve">pKa</w:t>
            </w:r>
          </w:p>
        </w:tc>
        <w:tc>
          <w:tcPr/>
          <w:p>
            <w:pPr>
              <w:pStyle w:val="Compact"/>
              <w:jc w:val="left"/>
            </w:pPr>
            <w:r>
              <w:t xml:space="preserve">protic 中排序</w:t>
            </w:r>
          </w:p>
        </w:tc>
      </w:tr>
      <w:tr>
        <w:tc>
          <w:tcPr/>
          <w:p>
            <w:pPr>
              <w:pStyle w:val="Compact"/>
              <w:jc w:val="left"/>
            </w:pPr>
            <w:r>
              <w:t xml:space="preserve">CH₃O⁻</w:t>
            </w:r>
          </w:p>
        </w:tc>
        <w:tc>
          <w:tcPr/>
          <w:p>
            <w:pPr>
              <w:pStyle w:val="Compact"/>
              <w:jc w:val="left"/>
            </w:pPr>
            <w:r>
              <w:t xml:space="preserve">CH₃OH</w:t>
            </w:r>
          </w:p>
        </w:tc>
        <w:tc>
          <w:tcPr/>
          <w:p>
            <w:pPr>
              <w:pStyle w:val="Compact"/>
              <w:jc w:val="left"/>
            </w:pPr>
            <w:r>
              <w:t xml:space="preserve">≈16</w:t>
            </w:r>
          </w:p>
        </w:tc>
        <w:tc>
          <w:tcPr/>
          <w:p>
            <w:pPr>
              <w:pStyle w:val="Compact"/>
              <w:jc w:val="left"/>
            </w:pPr>
            <w:r>
              <w:t xml:space="preserve">2</w:t>
            </w:r>
          </w:p>
        </w:tc>
      </w:tr>
      <w:tr>
        <w:tc>
          <w:tcPr/>
          <w:p>
            <w:pPr>
              <w:pStyle w:val="Compact"/>
              <w:jc w:val="left"/>
            </w:pPr>
            <w:r>
              <w:rPr>
                <w:bCs/>
                <w:b/>
              </w:rPr>
              <w:t xml:space="preserve">HS⁻</w:t>
            </w:r>
          </w:p>
        </w:tc>
        <w:tc>
          <w:tcPr/>
          <w:p>
            <w:pPr>
              <w:pStyle w:val="Compact"/>
              <w:jc w:val="left"/>
            </w:pPr>
            <w:r>
              <w:t xml:space="preserve">H₂S</w:t>
            </w:r>
          </w:p>
        </w:tc>
        <w:tc>
          <w:tcPr/>
          <w:p>
            <w:pPr>
              <w:pStyle w:val="Compact"/>
              <w:jc w:val="left"/>
            </w:pPr>
            <w:r>
              <w:t xml:space="preserve">≈7</w:t>
            </w:r>
          </w:p>
        </w:tc>
        <w:tc>
          <w:tcPr/>
          <w:p>
            <w:pPr>
              <w:pStyle w:val="Compact"/>
              <w:jc w:val="left"/>
            </w:pPr>
            <w:r>
              <w:rPr>
                <w:bCs/>
                <w:b/>
              </w:rPr>
              <w:t xml:space="preserve">1（分極率修正上提）</w:t>
            </w:r>
          </w:p>
        </w:tc>
      </w:tr>
      <w:tr>
        <w:tc>
          <w:tcPr/>
          <w:p>
            <w:pPr>
              <w:pStyle w:val="Compact"/>
              <w:jc w:val="left"/>
            </w:pPr>
            <w:r>
              <w:t xml:space="preserve">CH₃COO⁻</w:t>
            </w:r>
          </w:p>
        </w:tc>
        <w:tc>
          <w:tcPr/>
          <w:p>
            <w:pPr>
              <w:pStyle w:val="Compact"/>
              <w:jc w:val="left"/>
            </w:pPr>
            <w:r>
              <w:t xml:space="preserve">CH₃COOH</w:t>
            </w:r>
          </w:p>
        </w:tc>
        <w:tc>
          <w:tcPr/>
          <w:p>
            <w:pPr>
              <w:pStyle w:val="Compact"/>
              <w:jc w:val="left"/>
            </w:pPr>
            <w:r>
              <w:t xml:space="preserve">≈4.8</w:t>
            </w:r>
          </w:p>
        </w:tc>
        <w:tc>
          <w:tcPr/>
          <w:p>
            <w:pPr>
              <w:pStyle w:val="Compact"/>
              <w:jc w:val="left"/>
            </w:pPr>
            <w:r>
              <w:t xml:space="preserve">3（電荷分散 2 O）</w:t>
            </w:r>
          </w:p>
        </w:tc>
      </w:tr>
      <w:tr>
        <w:tc>
          <w:tcPr/>
          <w:p>
            <w:pPr>
              <w:pStyle w:val="Compact"/>
              <w:jc w:val="left"/>
            </w:pPr>
            <w:r>
              <w:t xml:space="preserve">NO₃⁻</w:t>
            </w:r>
          </w:p>
        </w:tc>
        <w:tc>
          <w:tcPr/>
          <w:p>
            <w:pPr>
              <w:pStyle w:val="Compact"/>
              <w:jc w:val="left"/>
            </w:pPr>
            <w:r>
              <w:t xml:space="preserve">HNO₃</w:t>
            </w:r>
          </w:p>
        </w:tc>
        <w:tc>
          <w:tcPr/>
          <w:p>
            <w:pPr>
              <w:pStyle w:val="Compact"/>
              <w:jc w:val="left"/>
            </w:pPr>
            <w:r>
              <w:t xml:space="preserve">≈−1.4</w:t>
            </w:r>
          </w:p>
        </w:tc>
        <w:tc>
          <w:tcPr/>
          <w:p>
            <w:pPr>
              <w:pStyle w:val="Compact"/>
              <w:jc w:val="left"/>
            </w:pPr>
            <w:r>
              <w:t xml:space="preserve">4（電荷分散 3 O，非親核性陰離子）</w:t>
            </w:r>
          </w:p>
        </w:tc>
      </w:tr>
    </w:tbl>
    <w:p>
      <w:pPr>
        <w:pStyle w:val="BodyText"/>
      </w:pPr>
      <w:r>
        <w:t xml:space="preserve">→ メタノール中：</w:t>
      </w:r>
      <w:r>
        <w:rPr>
          <w:bCs/>
          <w:b/>
        </w:rPr>
        <w:t xml:space="preserve">HS⁻</w:t>
      </w:r>
      <w:r>
        <w:t xml:space="preserve">** ****&gt;**** CH****₃****O****⁻**** ****&gt;**** CH****₃****COO****⁻**** ****&gt;**** NO****₃****⁻**（若在 DMSO 中則為 CH₃O⁻ &gt; HS⁻ &gt;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溶劑</w:t>
            </w:r>
          </w:p>
        </w:tc>
        <w:tc>
          <w:tcPr/>
          <w:p>
            <w:pPr>
              <w:pStyle w:val="Compact"/>
              <w:jc w:val="left"/>
            </w:pPr>
            <w:r>
              <w:t xml:space="preserve">鹵素離子親核性</w:t>
            </w:r>
          </w:p>
        </w:tc>
        <w:tc>
          <w:tcPr/>
          <w:p>
            <w:pPr>
              <w:pStyle w:val="Compact"/>
              <w:jc w:val="left"/>
            </w:pPr>
            <w:r>
              <w:t xml:space="preserve">機制</w:t>
            </w:r>
          </w:p>
        </w:tc>
      </w:tr>
      <w:tr>
        <w:tc>
          <w:tcPr/>
          <w:p>
            <w:pPr>
              <w:pStyle w:val="Compact"/>
              <w:jc w:val="left"/>
            </w:pPr>
            <w:r>
              <w:rPr>
                <w:bCs/>
                <w:b/>
              </w:rPr>
              <w:t xml:space="preserve">protic</w:t>
            </w:r>
            <w:r>
              <w:t xml:space="preserve">（H₂O, MeOH, EtOH）</w:t>
            </w:r>
          </w:p>
        </w:tc>
        <w:tc>
          <w:tcPr/>
          <w:p>
            <w:pPr>
              <w:pStyle w:val="Compact"/>
              <w:jc w:val="left"/>
            </w:pPr>
            <w:r>
              <w:t xml:space="preserve">I⁻ &gt; Br⁻ &gt; Cl⁻ &gt; F⁻</w:t>
            </w:r>
          </w:p>
        </w:tc>
        <w:tc>
          <w:tcPr/>
          <w:p>
            <w:pPr>
              <w:pStyle w:val="Compact"/>
              <w:jc w:val="left"/>
            </w:pPr>
            <w:r>
              <w:t xml:space="preserve">小離子被氫鍵包死；大離子可極化</w:t>
            </w:r>
          </w:p>
        </w:tc>
      </w:tr>
      <w:tr>
        <w:tc>
          <w:tcPr/>
          <w:p>
            <w:pPr>
              <w:pStyle w:val="Compact"/>
              <w:jc w:val="left"/>
            </w:pPr>
            <w:r>
              <w:rPr>
                <w:bCs/>
                <w:b/>
              </w:rPr>
              <w:t xml:space="preserve">aprotic</w:t>
            </w:r>
            <w:r>
              <w:t xml:space="preserve">（DMSO, DMF, HMPA, アセトン）</w:t>
            </w:r>
          </w:p>
        </w:tc>
        <w:tc>
          <w:tcPr/>
          <w:p>
            <w:pPr>
              <w:pStyle w:val="Compact"/>
              <w:jc w:val="left"/>
            </w:pPr>
            <w:r>
              <w:t xml:space="preserve">F⁻ &gt; Cl⁻ &gt; Br⁻ &gt; I⁻</w:t>
            </w:r>
          </w:p>
        </w:tc>
        <w:tc>
          <w:tcPr/>
          <w:p>
            <w:pPr>
              <w:pStyle w:val="Compact"/>
              <w:jc w:val="left"/>
            </w:pPr>
            <w:r>
              <w:t xml:space="preserve">陰離子裸露 → 鹼性主導</w:t>
            </w:r>
          </w:p>
        </w:tc>
      </w:tr>
    </w:tbl>
    <w:p>
      <w:pPr>
        <w:pStyle w:val="BodyText"/>
      </w:pPr>
      <w:r>
        <w:rPr>
          <w:bCs/>
          <w:b/>
        </w:rPr>
        <w:t xml:space="preserve">關鍵字判讀</w:t>
      </w:r>
      <w:r>
        <w:t xml:space="preserve">：「メタノール中／水中」→ protic 邏輯；「DMSO 中／DMF 中」→ pKa 邏輯。</w:t>
      </w:r>
      <w:r>
        <w:t xml:space="preserve"> </w:t>
      </w:r>
      <w:r>
        <w:rPr>
          <w:bCs/>
          <w:b/>
        </w:rPr>
        <w:t xml:space="preserve">NO₃⁻</w:t>
      </w:r>
      <w:r>
        <w:t xml:space="preserve">** 弱不是因為 N 上形式電荷 +1**（攻擊原子是 O），而是負電荷攤在 3 個 O 上、共軛酸為強酸。</w:t>
      </w:r>
    </w:p>
    <w:p>
      <w:pPr>
        <w:pStyle w:val="BodyText"/>
      </w:pPr>
      <w:r>
        <w:rPr>
          <w:bCs/>
          <w:b/>
        </w:rPr>
        <w:t xml:space="preserve">７１　取代基效應 → 安息香酸類 pKa 排序（Hammett σₚ）</w:t>
      </w:r>
    </w:p>
    <w:p>
      <w:pPr>
        <w:pStyle w:val="BodyText"/>
      </w:pPr>
      <w:r>
        <w:t xml:space="preserve">出處：H27-Q4（可與第 39 章「取代基對羰基親電性」互參，兩者方向一致）</w:t>
      </w:r>
    </w:p>
    <w:p>
      <w:pPr>
        <w:pStyle w:val="BodyText"/>
      </w:pPr>
      <w:r>
        <w:rPr>
          <w:bCs/>
          <w:b/>
        </w:rPr>
        <w:t xml:space="preserve">方向鏈</w:t>
      </w:r>
      <w:r>
        <w:t xml:space="preserve">：酸性強 ⇄ Ka 大 ⇄</w:t>
      </w:r>
      <w:r>
        <w:t xml:space="preserve"> </w:t>
      </w:r>
      <w:r>
        <w:rPr>
          <w:bCs/>
          <w:b/>
        </w:rPr>
        <w:t xml:space="preserve">pKa 小</w:t>
      </w:r>
      <w:r>
        <w:t xml:space="preserve"> </w:t>
      </w:r>
      <w:r>
        <w:t xml:space="preserve">⇄ 共軛鹼穩定。EWG 分散 COO⁻ 負電荷 → 酸性↑ → pKa↓。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取代基</w:t>
            </w:r>
          </w:p>
        </w:tc>
        <w:tc>
          <w:tcPr/>
          <w:p>
            <w:pPr>
              <w:pStyle w:val="Compact"/>
              <w:jc w:val="left"/>
            </w:pPr>
            <w:r>
              <w:t xml:space="preserve">σₚ</w:t>
            </w:r>
          </w:p>
        </w:tc>
        <w:tc>
          <w:tcPr/>
          <w:p>
            <w:pPr>
              <w:pStyle w:val="Compact"/>
              <w:jc w:val="left"/>
            </w:pPr>
            <w:r>
              <w:t xml:space="preserve">誘導</w:t>
            </w:r>
          </w:p>
        </w:tc>
        <w:tc>
          <w:tcPr/>
          <w:p>
            <w:pPr>
              <w:pStyle w:val="Compact"/>
              <w:jc w:val="left"/>
            </w:pPr>
            <w:r>
              <w:t xml:space="preserve">共振</w:t>
            </w:r>
          </w:p>
        </w:tc>
        <w:tc>
          <w:tcPr/>
          <w:p>
            <w:pPr>
              <w:pStyle w:val="Compact"/>
              <w:jc w:val="left"/>
            </w:pPr>
            <w:r>
              <w:t xml:space="preserve">p-取代安息香酸 pKa</w:t>
            </w:r>
          </w:p>
        </w:tc>
      </w:tr>
      <w:tr>
        <w:tc>
          <w:tcPr/>
          <w:p>
            <w:pPr>
              <w:pStyle w:val="Compact"/>
              <w:jc w:val="left"/>
            </w:pPr>
            <w:r>
              <w:t xml:space="preserve">−NO₂</w:t>
            </w:r>
          </w:p>
        </w:tc>
        <w:tc>
          <w:tcPr/>
          <w:p>
            <w:pPr>
              <w:pStyle w:val="Compact"/>
              <w:jc w:val="left"/>
            </w:pPr>
            <w:r>
              <w:rPr>
                <w:bCs/>
                <w:b/>
              </w:rPr>
              <w:t xml:space="preserve">+0.78</w:t>
            </w:r>
          </w:p>
        </w:tc>
        <w:tc>
          <w:tcPr/>
          <w:p>
            <w:pPr>
              <w:pStyle w:val="Compact"/>
              <w:jc w:val="left"/>
            </w:pPr>
            <w:r>
              <w:t xml:space="preserve">−I 極強</w:t>
            </w:r>
          </w:p>
        </w:tc>
        <w:tc>
          <w:tcPr/>
          <w:p>
            <w:pPr>
              <w:pStyle w:val="Compact"/>
              <w:jc w:val="left"/>
            </w:pPr>
            <w:r>
              <w:rPr>
                <w:bCs/>
                <w:b/>
              </w:rPr>
              <w:t xml:space="preserve">−M 極強（同向疊加）</w:t>
            </w:r>
          </w:p>
        </w:tc>
        <w:tc>
          <w:tcPr/>
          <w:p>
            <w:pPr>
              <w:pStyle w:val="Compact"/>
              <w:jc w:val="left"/>
            </w:pPr>
            <w:r>
              <w:rPr>
                <w:bCs/>
                <w:b/>
              </w:rPr>
              <w:t xml:space="preserve">3.44（最小）</w:t>
            </w:r>
          </w:p>
        </w:tc>
      </w:tr>
      <w:tr>
        <w:tc>
          <w:tcPr/>
          <w:p>
            <w:pPr>
              <w:pStyle w:val="Compact"/>
              <w:jc w:val="left"/>
            </w:pPr>
            <w:r>
              <w:t xml:space="preserve">−CN</w:t>
            </w:r>
          </w:p>
        </w:tc>
        <w:tc>
          <w:tcPr/>
          <w:p>
            <w:pPr>
              <w:pStyle w:val="Compact"/>
              <w:jc w:val="left"/>
            </w:pPr>
            <w:r>
              <w:t xml:space="preserve">+0.66</w:t>
            </w:r>
          </w:p>
        </w:tc>
        <w:tc>
          <w:tcPr/>
          <w:p>
            <w:pPr>
              <w:pStyle w:val="Compact"/>
              <w:jc w:val="left"/>
            </w:pPr>
            <w:r>
              <w:t xml:space="preserve">−I</w:t>
            </w:r>
          </w:p>
        </w:tc>
        <w:tc>
          <w:tcPr/>
          <w:p>
            <w:pPr>
              <w:pStyle w:val="Compact"/>
              <w:jc w:val="left"/>
            </w:pPr>
            <w:r>
              <w:t xml:space="preserve">−M</w:t>
            </w:r>
          </w:p>
        </w:tc>
        <w:tc>
          <w:tcPr/>
          <w:p>
            <w:pPr>
              <w:pStyle w:val="Compact"/>
              <w:jc w:val="left"/>
            </w:pPr>
            <w:r>
              <w:t xml:space="preserve">≈3.5</w:t>
            </w:r>
          </w:p>
        </w:tc>
      </w:tr>
      <w:tr>
        <w:tc>
          <w:tcPr/>
          <w:p>
            <w:pPr>
              <w:pStyle w:val="Compact"/>
              <w:jc w:val="left"/>
            </w:pPr>
            <w:r>
              <w:t xml:space="preserve">−CF₃</w:t>
            </w:r>
          </w:p>
        </w:tc>
        <w:tc>
          <w:tcPr/>
          <w:p>
            <w:pPr>
              <w:pStyle w:val="Compact"/>
              <w:jc w:val="left"/>
            </w:pPr>
            <w:r>
              <w:t xml:space="preserve">+0.54</w:t>
            </w:r>
          </w:p>
        </w:tc>
        <w:tc>
          <w:tcPr/>
          <w:p>
            <w:pPr>
              <w:pStyle w:val="Compact"/>
              <w:jc w:val="left"/>
            </w:pPr>
            <w:r>
              <w:t xml:space="preserve">−I 純</w:t>
            </w:r>
          </w:p>
        </w:tc>
        <w:tc>
          <w:tcPr/>
          <w:p>
            <w:pPr>
              <w:pStyle w:val="Compact"/>
              <w:jc w:val="left"/>
            </w:pPr>
            <w:r>
              <w:t xml:space="preserve">無</w:t>
            </w:r>
          </w:p>
        </w:tc>
        <w:tc>
          <w:tcPr/>
          <w:p>
            <w:pPr>
              <w:pStyle w:val="Compact"/>
              <w:jc w:val="left"/>
            </w:pPr>
            <w:r>
              <w:t xml:space="preserve">≈3.7</w:t>
            </w:r>
          </w:p>
        </w:tc>
      </w:tr>
      <w:tr>
        <w:tc>
          <w:tcPr/>
          <w:p>
            <w:pPr>
              <w:pStyle w:val="Compact"/>
              <w:jc w:val="left"/>
            </w:pPr>
            <w:r>
              <w:t xml:space="preserve">−Cl</w:t>
            </w:r>
          </w:p>
        </w:tc>
        <w:tc>
          <w:tcPr/>
          <w:p>
            <w:pPr>
              <w:pStyle w:val="Compact"/>
              <w:jc w:val="left"/>
            </w:pPr>
            <w:r>
              <w:t xml:space="preserve">+0.23</w:t>
            </w:r>
          </w:p>
        </w:tc>
        <w:tc>
          <w:tcPr/>
          <w:p>
            <w:pPr>
              <w:pStyle w:val="Compact"/>
              <w:jc w:val="left"/>
            </w:pPr>
            <w:r>
              <w:t xml:space="preserve">−I 強</w:t>
            </w:r>
          </w:p>
        </w:tc>
        <w:tc>
          <w:tcPr/>
          <w:p>
            <w:pPr>
              <w:pStyle w:val="Compact"/>
              <w:jc w:val="left"/>
            </w:pPr>
            <w:r>
              <w:t xml:space="preserve">+M 弱（3p–2p 重疊差，打折）</w:t>
            </w:r>
          </w:p>
        </w:tc>
        <w:tc>
          <w:tcPr/>
          <w:p>
            <w:pPr>
              <w:pStyle w:val="Compact"/>
              <w:jc w:val="left"/>
            </w:pPr>
            <w:r>
              <w:t xml:space="preserve">3.98</w:t>
            </w:r>
          </w:p>
        </w:tc>
      </w:tr>
      <w:tr>
        <w:tc>
          <w:tcPr/>
          <w:p>
            <w:pPr>
              <w:pStyle w:val="Compact"/>
              <w:jc w:val="left"/>
            </w:pPr>
            <w:r>
              <w:t xml:space="preserve">−F</w:t>
            </w:r>
          </w:p>
        </w:tc>
        <w:tc>
          <w:tcPr/>
          <w:p>
            <w:pPr>
              <w:pStyle w:val="Compact"/>
              <w:jc w:val="left"/>
            </w:pPr>
            <w:r>
              <w:rPr>
                <w:bCs/>
                <w:b/>
              </w:rPr>
              <w:t xml:space="preserve">+0.06</w:t>
            </w:r>
          </w:p>
        </w:tc>
        <w:tc>
          <w:tcPr/>
          <w:p>
            <w:pPr>
              <w:pStyle w:val="Compact"/>
              <w:jc w:val="left"/>
            </w:pPr>
            <w:r>
              <w:t xml:space="preserve">−I 最強</w:t>
            </w:r>
          </w:p>
        </w:tc>
        <w:tc>
          <w:tcPr/>
          <w:p>
            <w:pPr>
              <w:pStyle w:val="Compact"/>
              <w:jc w:val="left"/>
            </w:pPr>
            <w:r>
              <w:rPr>
                <w:bCs/>
                <w:b/>
              </w:rPr>
              <w:t xml:space="preserve">+M 最強（2p–2p 完美）→ 幾乎抵銷</w:t>
            </w:r>
          </w:p>
        </w:tc>
        <w:tc>
          <w:tcPr/>
          <w:p>
            <w:pPr>
              <w:pStyle w:val="Compact"/>
              <w:jc w:val="left"/>
            </w:pPr>
            <w:r>
              <w:t xml:space="preserve">≈4.14</w:t>
            </w:r>
          </w:p>
        </w:tc>
      </w:tr>
      <w:tr>
        <w:tc>
          <w:tcPr/>
          <w:p>
            <w:pPr>
              <w:pStyle w:val="Compact"/>
              <w:jc w:val="left"/>
            </w:pPr>
            <w:r>
              <w:t xml:space="preserve">−H</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4.20</w:t>
            </w:r>
          </w:p>
        </w:tc>
      </w:tr>
      <w:tr>
        <w:tc>
          <w:tcPr/>
          <w:p>
            <w:pPr>
              <w:pStyle w:val="Compact"/>
              <w:jc w:val="left"/>
            </w:pPr>
            <w:r>
              <w:t xml:space="preserve">−CH₃</w:t>
            </w:r>
          </w:p>
        </w:tc>
        <w:tc>
          <w:tcPr/>
          <w:p>
            <w:pPr>
              <w:pStyle w:val="Compact"/>
              <w:jc w:val="left"/>
            </w:pPr>
            <w:r>
              <w:t xml:space="preserve">−0.17</w:t>
            </w:r>
          </w:p>
        </w:tc>
        <w:tc>
          <w:tcPr/>
          <w:p>
            <w:pPr>
              <w:pStyle w:val="Compact"/>
              <w:jc w:val="left"/>
            </w:pPr>
            <w:r>
              <w:t xml:space="preserve">+I ＋超共役</w:t>
            </w:r>
          </w:p>
        </w:tc>
        <w:tc>
          <w:tcPr/>
          <w:p>
            <w:pPr>
              <w:pStyle w:val="Compact"/>
              <w:jc w:val="left"/>
            </w:pPr>
            <w:r>
              <w:t xml:space="preserve">微弱 +M</w:t>
            </w:r>
          </w:p>
        </w:tc>
        <w:tc>
          <w:tcPr/>
          <w:p>
            <w:pPr>
              <w:pStyle w:val="Compact"/>
              <w:jc w:val="left"/>
            </w:pPr>
            <w:r>
              <w:t xml:space="preserve">4.37</w:t>
            </w:r>
          </w:p>
        </w:tc>
      </w:tr>
      <w:tr>
        <w:tc>
          <w:tcPr/>
          <w:p>
            <w:pPr>
              <w:pStyle w:val="Compact"/>
              <w:jc w:val="left"/>
            </w:pPr>
            <w:r>
              <w:t xml:space="preserve">−OCH₃</w:t>
            </w:r>
          </w:p>
        </w:tc>
        <w:tc>
          <w:tcPr/>
          <w:p>
            <w:pPr>
              <w:pStyle w:val="Compact"/>
              <w:jc w:val="left"/>
            </w:pPr>
            <w:r>
              <w:t xml:space="preserve">−0.27</w:t>
            </w:r>
          </w:p>
        </w:tc>
        <w:tc>
          <w:tcPr/>
          <w:p>
            <w:pPr>
              <w:pStyle w:val="Compact"/>
              <w:jc w:val="left"/>
            </w:pPr>
            <w:r>
              <w:t xml:space="preserve">−I</w:t>
            </w:r>
          </w:p>
        </w:tc>
        <w:tc>
          <w:tcPr/>
          <w:p>
            <w:pPr>
              <w:pStyle w:val="Compact"/>
              <w:jc w:val="left"/>
            </w:pPr>
            <w:r>
              <w:rPr>
                <w:bCs/>
                <w:b/>
              </w:rPr>
              <w:t xml:space="preserve">+M 勝</w:t>
            </w:r>
          </w:p>
        </w:tc>
        <w:tc>
          <w:tcPr/>
          <w:p>
            <w:pPr>
              <w:pStyle w:val="Compact"/>
              <w:jc w:val="left"/>
            </w:pPr>
            <w:r>
              <w:t xml:space="preserve">4.47（最大）</w:t>
            </w:r>
          </w:p>
        </w:tc>
      </w:tr>
      <w:tr>
        <w:tc>
          <w:tcPr/>
          <w:p>
            <w:pPr>
              <w:pStyle w:val="Compact"/>
              <w:jc w:val="left"/>
            </w:pPr>
            <w:r>
              <w:t xml:space="preserve">−NH₂</w:t>
            </w:r>
          </w:p>
        </w:tc>
        <w:tc>
          <w:tcPr/>
          <w:p>
            <w:pPr>
              <w:pStyle w:val="Compact"/>
              <w:jc w:val="left"/>
            </w:pPr>
            <w:r>
              <w:t xml:space="preserve">−0.66</w:t>
            </w:r>
          </w:p>
        </w:tc>
        <w:tc>
          <w:tcPr/>
          <w:p>
            <w:pPr>
              <w:pStyle w:val="Compact"/>
              <w:jc w:val="left"/>
            </w:pPr>
            <w:r>
              <w:t xml:space="preserve">−I</w:t>
            </w:r>
          </w:p>
        </w:tc>
        <w:tc>
          <w:tcPr/>
          <w:p>
            <w:pPr>
              <w:pStyle w:val="Compact"/>
              <w:jc w:val="left"/>
            </w:pPr>
            <w:r>
              <w:t xml:space="preserve">+M 最強</w:t>
            </w:r>
          </w:p>
        </w:tc>
        <w:tc>
          <w:tcPr/>
          <w:p>
            <w:pPr>
              <w:pStyle w:val="Compact"/>
              <w:jc w:val="left"/>
            </w:pPr>
            <w:r>
              <w:t xml:space="preserve">≈4.9</w:t>
            </w:r>
          </w:p>
        </w:tc>
      </w:tr>
    </w:tbl>
    <w:p>
      <w:pPr>
        <w:pStyle w:val="BodyText"/>
      </w:pPr>
      <w:r>
        <w:rPr>
          <w:bCs/>
          <w:b/>
        </w:rPr>
        <w:t xml:space="preserve">三條記憶重點</w:t>
      </w:r>
      <w:r>
        <w:t xml:space="preserve">： 1.</w:t>
      </w:r>
      <w:r>
        <w:t xml:space="preserve"> </w:t>
      </w:r>
      <w:r>
        <w:rPr>
          <w:bCs/>
          <w:b/>
        </w:rPr>
        <w:t xml:space="preserve">NO₂ 最強拉、NH₂ 最強推</w:t>
      </w:r>
      <w:r>
        <w:t xml:space="preserve">——看到 NO₂ + 問「pKa 最小」可直接選。 2.</w:t>
      </w:r>
      <w:r>
        <w:t xml:space="preserve"> </w:t>
      </w:r>
      <w:r>
        <w:rPr>
          <w:bCs/>
          <w:b/>
        </w:rPr>
        <w:t xml:space="preserve">F 的 σₚ</w:t>
      </w:r>
      <w:r>
        <w:t xml:space="preserve">** ****≈**** 0</w:t>
      </w:r>
      <w:r>
        <w:rPr>
          <w:bCs/>
          <w:b/>
        </w:rPr>
        <w:t xml:space="preserve">（反直覺）：Cl/Br 的 σₚ 反而比 F 大。 3.</w:t>
      </w:r>
      <w:r>
        <w:t xml:space="preserve">**</w:t>
      </w:r>
      <w:r>
        <w:t xml:space="preserve"> </w:t>
      </w:r>
      <w:r>
        <w:rPr>
          <w:bCs/>
          <w:b/>
        </w:rPr>
        <w:t xml:space="preserve">m 位無共振</w:t>
      </w:r>
      <w:r>
        <w:t xml:space="preserve">：σₘ(Cl)=+0.37 ****&gt;**** σₚ(Cl)=+0.23 →****</w:t>
      </w:r>
      <w:r>
        <w:t xml:space="preserve"> </w:t>
      </w:r>
      <w:r>
        <w:rPr>
          <w:bCs/>
          <w:b/>
        </w:rPr>
        <w:t xml:space="preserve">m-クロロ安息香酸比 p- 更酸</w:t>
      </w:r>
      <w:r>
        <w:t xml:space="preserve">（常考翻轉）。</w:t>
      </w:r>
    </w:p>
    <w:p>
      <w:pPr>
        <w:pStyle w:val="BodyText"/>
      </w:pPr>
      <w:r>
        <w:rPr>
          <w:bCs/>
          <w:b/>
        </w:rPr>
        <w:t xml:space="preserve">兩步解法</w:t>
      </w:r>
      <w:r>
        <w:t xml:space="preserve">：① 分類 EWG／基準／EDG → 砍一半；② 在 EWG 內比強度：「−I 與 −M</w:t>
      </w:r>
      <w:r>
        <w:t xml:space="preserve"> </w:t>
      </w:r>
      <w:r>
        <w:rPr>
          <w:bCs/>
          <w:b/>
        </w:rPr>
        <w:t xml:space="preserve">同向</w:t>
      </w:r>
      <w:r>
        <w:t xml:space="preserve">（NO₂, CN, CHO, COR）」永遠贏「−I 被 +M 打折（Cl, Br, F）」。</w:t>
      </w:r>
    </w:p>
    <w:p>
      <w:pPr>
        <w:pStyle w:val="BodyText"/>
      </w:pPr>
      <w:r>
        <w:rPr>
          <w:bCs/>
          <w:b/>
        </w:rPr>
        <w:t xml:space="preserve">７２　反應分類：受質電子密度 → 進攻者身分</w:t>
      </w:r>
    </w:p>
    <w:p>
      <w:pPr>
        <w:pStyle w:val="BodyText"/>
      </w:pPr>
      <w:r>
        <w:t xml:space="preserve">出處：H27-Q5</w:t>
      </w:r>
    </w:p>
    <w:p>
      <w:pPr>
        <w:pStyle w:val="BodyText"/>
      </w:pPr>
      <w:r>
        <w:rPr>
          <w:bCs/>
          <w:b/>
        </w:rPr>
        <w:t xml:space="preserve">核心一句</w:t>
      </w:r>
      <w:r>
        <w:t xml:space="preserve">：</w:t>
      </w:r>
      <w:r>
        <w:rPr>
          <w:bCs/>
          <w:b/>
        </w:rPr>
        <w:t xml:space="preserve">電子豐富的受質 → 求電子剤攻擊；電子貧乏的受質 → 求核剤攻擊。</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受質</w:t>
            </w:r>
          </w:p>
        </w:tc>
        <w:tc>
          <w:tcPr/>
          <w:p>
            <w:pPr>
              <w:pStyle w:val="Compact"/>
              <w:jc w:val="left"/>
            </w:pPr>
            <w:r>
              <w:t xml:space="preserve">電子狀態</w:t>
            </w:r>
          </w:p>
        </w:tc>
        <w:tc>
          <w:tcPr/>
          <w:p>
            <w:pPr>
              <w:pStyle w:val="Compact"/>
              <w:jc w:val="left"/>
            </w:pPr>
            <w:r>
              <w:t xml:space="preserve">進攻者</w:t>
            </w:r>
          </w:p>
        </w:tc>
        <w:tc>
          <w:tcPr/>
          <w:p>
            <w:pPr>
              <w:pStyle w:val="Compact"/>
              <w:jc w:val="left"/>
            </w:pPr>
            <w:r>
              <w:t xml:space="preserve">反應類型</w:t>
            </w:r>
          </w:p>
        </w:tc>
        <w:tc>
          <w:tcPr/>
          <w:p>
            <w:pPr>
              <w:pStyle w:val="Compact"/>
              <w:jc w:val="left"/>
            </w:pPr>
            <w:r>
              <w:t xml:space="preserve">例</w:t>
            </w:r>
          </w:p>
        </w:tc>
      </w:tr>
      <w:tr>
        <w:tc>
          <w:tcPr/>
          <w:p>
            <w:pPr>
              <w:pStyle w:val="Compact"/>
              <w:jc w:val="left"/>
            </w:pPr>
            <w:r>
              <w:t xml:space="preserve">C=C、C≡C</w:t>
            </w:r>
          </w:p>
        </w:tc>
        <w:tc>
          <w:tcPr/>
          <w:p>
            <w:pPr>
              <w:pStyle w:val="Compact"/>
              <w:jc w:val="left"/>
            </w:pPr>
            <w:r>
              <w:t xml:space="preserve">富</w:t>
            </w:r>
          </w:p>
        </w:tc>
        <w:tc>
          <w:tcPr/>
          <w:p>
            <w:pPr>
              <w:pStyle w:val="Compact"/>
              <w:jc w:val="left"/>
            </w:pPr>
            <w:r>
              <w:t xml:space="preserve">求電子剤</w:t>
            </w:r>
          </w:p>
        </w:tc>
        <w:tc>
          <w:tcPr/>
          <w:p>
            <w:pPr>
              <w:pStyle w:val="Compact"/>
              <w:jc w:val="left"/>
            </w:pPr>
            <w:r>
              <w:rPr>
                <w:bCs/>
                <w:b/>
              </w:rPr>
              <w:t xml:space="preserve">求電子付加</w:t>
            </w:r>
          </w:p>
        </w:tc>
        <w:tc>
          <w:tcPr/>
          <w:p>
            <w:pPr>
              <w:pStyle w:val="Compact"/>
              <w:jc w:val="left"/>
            </w:pPr>
            <w:r>
              <w:t xml:space="preserve">烯 + HBr；アセチレン + H₂O/HgSO₄</w:t>
            </w:r>
          </w:p>
        </w:tc>
      </w:tr>
      <w:tr>
        <w:tc>
          <w:tcPr/>
          <w:p>
            <w:pPr>
              <w:pStyle w:val="Compact"/>
              <w:jc w:val="left"/>
            </w:pPr>
            <w:r>
              <w:rPr>
                <w:bCs/>
                <w:b/>
              </w:rPr>
              <w:t xml:space="preserve">芳香環</w:t>
            </w:r>
          </w:p>
        </w:tc>
        <w:tc>
          <w:tcPr/>
          <w:p>
            <w:pPr>
              <w:pStyle w:val="Compact"/>
              <w:jc w:val="left"/>
            </w:pPr>
            <w:r>
              <w:rPr>
                <w:bCs/>
                <w:b/>
              </w:rPr>
              <w:t xml:space="preserve">富</w:t>
            </w:r>
          </w:p>
        </w:tc>
        <w:tc>
          <w:tcPr/>
          <w:p>
            <w:pPr>
              <w:pStyle w:val="Compact"/>
              <w:jc w:val="left"/>
            </w:pPr>
            <w:r>
              <w:rPr>
                <w:bCs/>
                <w:b/>
              </w:rPr>
              <w:t xml:space="preserve">求電子剤</w:t>
            </w:r>
          </w:p>
        </w:tc>
        <w:tc>
          <w:tcPr/>
          <w:p>
            <w:pPr>
              <w:pStyle w:val="Compact"/>
              <w:jc w:val="left"/>
            </w:pPr>
            <w:r>
              <w:rPr>
                <w:bCs/>
                <w:b/>
              </w:rPr>
              <w:t xml:space="preserve">求電子芳香族置換 (SEAr)</w:t>
            </w:r>
          </w:p>
        </w:tc>
        <w:tc>
          <w:tcPr/>
          <w:p>
            <w:pPr>
              <w:pStyle w:val="Compact"/>
              <w:jc w:val="left"/>
            </w:pPr>
            <w:r>
              <w:rPr>
                <w:bCs/>
                <w:b/>
              </w:rPr>
              <w:t xml:space="preserve">ニトロ化</w:t>
            </w:r>
            <w:r>
              <w:t xml:space="preserve">、ハロゲン化、Friedel–Crafts</w:t>
            </w:r>
          </w:p>
        </w:tc>
      </w:tr>
      <w:tr>
        <w:tc>
          <w:tcPr/>
          <w:p>
            <w:pPr>
              <w:pStyle w:val="Compact"/>
              <w:jc w:val="left"/>
            </w:pPr>
            <w:r>
              <w:t xml:space="preserve">C=O</w:t>
            </w:r>
          </w:p>
        </w:tc>
        <w:tc>
          <w:tcPr/>
          <w:p>
            <w:pPr>
              <w:pStyle w:val="Compact"/>
              <w:jc w:val="left"/>
            </w:pPr>
            <w:r>
              <w:t xml:space="preserve">貧（C δ+）</w:t>
            </w:r>
          </w:p>
        </w:tc>
        <w:tc>
          <w:tcPr/>
          <w:p>
            <w:pPr>
              <w:pStyle w:val="Compact"/>
              <w:jc w:val="left"/>
            </w:pPr>
            <w:r>
              <w:t xml:space="preserve">求核剤</w:t>
            </w:r>
          </w:p>
        </w:tc>
        <w:tc>
          <w:tcPr/>
          <w:p>
            <w:pPr>
              <w:pStyle w:val="Compact"/>
              <w:jc w:val="left"/>
            </w:pPr>
            <w:r>
              <w:rPr>
                <w:bCs/>
                <w:b/>
              </w:rPr>
              <w:t xml:space="preserve">求核付加</w:t>
            </w:r>
          </w:p>
        </w:tc>
        <w:tc>
          <w:tcPr/>
          <w:p>
            <w:pPr>
              <w:pStyle w:val="Compact"/>
              <w:jc w:val="left"/>
            </w:pPr>
            <w:r>
              <w:t xml:space="preserve">シアノヒドリン合成、Grignard</w:t>
            </w:r>
          </w:p>
        </w:tc>
      </w:tr>
      <w:tr>
        <w:tc>
          <w:tcPr/>
          <w:p>
            <w:pPr>
              <w:pStyle w:val="Compact"/>
              <w:jc w:val="left"/>
            </w:pPr>
            <w:r>
              <w:t xml:space="preserve">C–X（1°）</w:t>
            </w:r>
          </w:p>
        </w:tc>
        <w:tc>
          <w:tcPr/>
          <w:p>
            <w:pPr>
              <w:pStyle w:val="Compact"/>
              <w:jc w:val="left"/>
            </w:pPr>
            <w:r>
              <w:t xml:space="preserve">貧</w:t>
            </w:r>
          </w:p>
        </w:tc>
        <w:tc>
          <w:tcPr/>
          <w:p>
            <w:pPr>
              <w:pStyle w:val="Compact"/>
              <w:jc w:val="left"/>
            </w:pPr>
            <w:r>
              <w:t xml:space="preserve">求核剤</w:t>
            </w:r>
          </w:p>
        </w:tc>
        <w:tc>
          <w:tcPr/>
          <w:p>
            <w:pPr>
              <w:pStyle w:val="Compact"/>
              <w:jc w:val="left"/>
            </w:pPr>
            <w:r>
              <w:t xml:space="preserve">Sₙ2</w:t>
            </w:r>
          </w:p>
        </w:tc>
        <w:tc>
          <w:tcPr/>
          <w:p>
            <w:pPr>
              <w:pStyle w:val="Compact"/>
              <w:jc w:val="left"/>
            </w:pPr>
            <w:r>
              <w:t xml:space="preserve">CH₃I + Nu⁻</w:t>
            </w:r>
          </w:p>
        </w:tc>
      </w:tr>
      <w:tr>
        <w:tc>
          <w:tcPr/>
          <w:p>
            <w:pPr>
              <w:pStyle w:val="Compact"/>
              <w:jc w:val="left"/>
            </w:pPr>
            <w:r>
              <w:t xml:space="preserve">C–X（3°）、C–OH₂⁺</w:t>
            </w:r>
          </w:p>
        </w:tc>
        <w:tc>
          <w:tcPr/>
          <w:p>
            <w:pPr>
              <w:pStyle w:val="Compact"/>
              <w:jc w:val="left"/>
            </w:pPr>
            <w:r>
              <w:t xml:space="preserve">貧</w:t>
            </w:r>
          </w:p>
        </w:tc>
        <w:tc>
          <w:tcPr/>
          <w:p>
            <w:pPr>
              <w:pStyle w:val="Compact"/>
              <w:jc w:val="left"/>
            </w:pPr>
            <w:r>
              <w:t xml:space="preserve">求核剤</w:t>
            </w:r>
          </w:p>
        </w:tc>
        <w:tc>
          <w:tcPr/>
          <w:p>
            <w:pPr>
              <w:pStyle w:val="Compact"/>
              <w:jc w:val="left"/>
            </w:pPr>
            <w:r>
              <w:t xml:space="preserve">Sₙ1</w:t>
            </w:r>
          </w:p>
        </w:tc>
        <w:tc>
          <w:tcPr/>
          <w:p>
            <w:pPr>
              <w:pStyle w:val="Compact"/>
              <w:jc w:val="left"/>
            </w:pPr>
            <w:r>
              <w:t xml:space="preserve">(CH₃)₃COH + HBr</w:t>
            </w:r>
          </w:p>
        </w:tc>
      </w:tr>
      <w:tr>
        <w:tc>
          <w:tcPr/>
          <w:p>
            <w:pPr>
              <w:pStyle w:val="Compact"/>
              <w:jc w:val="left"/>
            </w:pPr>
            <w:r>
              <w:t xml:space="preserve">C–X ＋ 強鹼／</w:t>
            </w:r>
            <w:r>
              <w:rPr>
                <w:bCs/>
                <w:b/>
              </w:rPr>
              <w:t xml:space="preserve">アルコール溶媒</w:t>
            </w:r>
          </w:p>
        </w:tc>
        <w:tc>
          <w:tcPr/>
          <w:p>
            <w:pPr>
              <w:pStyle w:val="Compact"/>
              <w:jc w:val="left"/>
            </w:pPr>
            <w:r>
              <w:t xml:space="preserve">—</w:t>
            </w:r>
          </w:p>
        </w:tc>
        <w:tc>
          <w:tcPr/>
          <w:p>
            <w:pPr>
              <w:pStyle w:val="Compact"/>
              <w:jc w:val="left"/>
            </w:pPr>
            <w:r>
              <w:t xml:space="preserve">鹽基</w:t>
            </w:r>
          </w:p>
        </w:tc>
        <w:tc>
          <w:tcPr/>
          <w:p>
            <w:pPr>
              <w:pStyle w:val="Compact"/>
              <w:jc w:val="left"/>
            </w:pPr>
            <w:r>
              <w:rPr>
                <w:bCs/>
                <w:b/>
              </w:rPr>
              <w:t xml:space="preserve">E2</w:t>
            </w:r>
          </w:p>
        </w:tc>
        <w:tc>
          <w:tcPr/>
          <w:p>
            <w:pPr>
              <w:pStyle w:val="Compact"/>
              <w:jc w:val="left"/>
            </w:pPr>
            <w:r>
              <w:t xml:space="preserve">ブロモシクロヘキサン + KOH/EtOH</w:t>
            </w:r>
          </w:p>
        </w:tc>
      </w:tr>
      <w:tr>
        <w:tc>
          <w:tcPr/>
          <w:p>
            <w:pPr>
              <w:pStyle w:val="Compact"/>
              <w:jc w:val="left"/>
            </w:pPr>
            <w:r>
              <w:t xml:space="preserve">芳香環 ＋ 強 EWG</w:t>
            </w:r>
          </w:p>
        </w:tc>
        <w:tc>
          <w:tcPr/>
          <w:p>
            <w:pPr>
              <w:pStyle w:val="Compact"/>
              <w:jc w:val="left"/>
            </w:pPr>
            <w:r>
              <w:t xml:space="preserve">貧</w:t>
            </w:r>
          </w:p>
        </w:tc>
        <w:tc>
          <w:tcPr/>
          <w:p>
            <w:pPr>
              <w:pStyle w:val="Compact"/>
              <w:jc w:val="left"/>
            </w:pPr>
            <w:r>
              <w:t xml:space="preserve">求核剤</w:t>
            </w:r>
          </w:p>
        </w:tc>
        <w:tc>
          <w:tcPr/>
          <w:p>
            <w:pPr>
              <w:pStyle w:val="Compact"/>
              <w:jc w:val="left"/>
            </w:pPr>
            <w:r>
              <w:t xml:space="preserve">SₙAr</w:t>
            </w:r>
          </w:p>
        </w:tc>
        <w:tc>
          <w:tcPr/>
          <w:p>
            <w:pPr>
              <w:pStyle w:val="Compact"/>
              <w:jc w:val="left"/>
            </w:pPr>
            <w:r>
              <w:t xml:space="preserve">2,4-ジニトロクロロベンゼン + OH⁻</w:t>
            </w:r>
          </w:p>
        </w:tc>
      </w:tr>
    </w:tbl>
    <w:p>
      <w:pPr>
        <w:pStyle w:val="BodyText"/>
      </w:pPr>
      <w:r>
        <w:rPr>
          <w:bCs/>
          <w:b/>
        </w:rPr>
        <w:t xml:space="preserve">ニトロ化的活性種</w:t>
      </w:r>
      <w:r>
        <w:t xml:space="preserve">：HNO₃ + 2H₂SO₄ →</w:t>
      </w:r>
      <w:r>
        <w:t xml:space="preserve"> </w:t>
      </w:r>
      <w:r>
        <w:rPr>
          <w:bCs/>
          <w:b/>
        </w:rPr>
        <w:t xml:space="preserve">NO₂⁺（ニトロニウムイオン）</w:t>
      </w:r>
      <w:r>
        <w:t xml:space="preserve"> </w:t>
      </w:r>
      <w:r>
        <w:t xml:space="preserve">+ H₃O⁺ + 2HSO₄⁻。 苯環 π 電子攻擊 NO₂⁺ →</w:t>
      </w:r>
      <w:r>
        <w:t xml:space="preserve"> </w:t>
      </w:r>
      <w:r>
        <w:rPr>
          <w:bCs/>
          <w:b/>
        </w:rPr>
        <w:t xml:space="preserve">アレニウムイオン（σ 錯体）</w:t>
      </w:r>
      <w:r>
        <w:t xml:space="preserve"> </w:t>
      </w:r>
      <w:r>
        <w:t xml:space="preserve">→ 脫 H⁺ → 芳香性回復（驅動力）。</w:t>
      </w:r>
      <w:r>
        <w:t xml:space="preserve"> </w:t>
      </w:r>
      <w:r>
        <w:rPr>
          <w:bCs/>
          <w:b/>
        </w:rPr>
        <w:t xml:space="preserve">NO₂⁺（正、求電子）與 NO₃⁻（負、弱求核）是電荷相反的兩個物種，切勿混用。</w:t>
      </w:r>
    </w:p>
    <w:p>
      <w:pPr>
        <w:pStyle w:val="BodyText"/>
      </w:pPr>
      <w:r>
        <w:rPr>
          <w:bCs/>
          <w:b/>
        </w:rPr>
        <w:t xml:space="preserve">溶劑決定 E2 vs Sₙ2（高頻）</w:t>
      </w:r>
      <w:r>
        <w:t xml:space="preserve">：KOH／</w:t>
      </w:r>
      <w:r>
        <w:rPr>
          <w:bCs/>
          <w:b/>
        </w:rPr>
        <w:t xml:space="preserve">エタノール溶液中</w:t>
      </w:r>
      <w:r>
        <w:t xml:space="preserve"> </w:t>
      </w:r>
      <w:r>
        <w:t xml:space="preserve">→</w:t>
      </w:r>
      <w:r>
        <w:t xml:space="preserve"> </w:t>
      </w:r>
      <w:r>
        <w:rPr>
          <w:bCs/>
          <w:b/>
        </w:rPr>
        <w:t xml:space="preserve">脱離（E2）</w:t>
      </w:r>
      <w:r>
        <w:t xml:space="preserve">；KOH／</w:t>
      </w:r>
      <w:r>
        <w:rPr>
          <w:bCs/>
          <w:b/>
        </w:rPr>
        <w:t xml:space="preserve">水溶液中</w:t>
      </w:r>
      <w:r>
        <w:t xml:space="preserve"> </w:t>
      </w:r>
      <w:r>
        <w:t xml:space="preserve">→</w:t>
      </w:r>
      <w:r>
        <w:t xml:space="preserve"> </w:t>
      </w:r>
      <w:r>
        <w:rPr>
          <w:bCs/>
          <w:b/>
        </w:rPr>
        <w:t xml:space="preserve">置換（Sₙ2）</w:t>
      </w:r>
      <w:r>
        <w:t xml:space="preserve">。</w:t>
      </w:r>
    </w:p>
    <w:p>
      <w:pPr>
        <w:pStyle w:val="BodyText"/>
      </w:pPr>
      <w:r>
        <w:t xml:space="preserve">アセチレン水和（Kucherov／京都法）：HC≡CH + H₂O/HgSO₄/H₂SO₄ → ビニルアルコール（エノール）→</w:t>
      </w:r>
      <w:r>
        <w:t xml:space="preserve"> </w:t>
      </w:r>
      <w:r>
        <w:rPr>
          <w:bCs/>
          <w:b/>
        </w:rPr>
        <w:t xml:space="preserve">ケト–エノール互変異性</w:t>
      </w:r>
      <w:r>
        <w:t xml:space="preserve"> </w:t>
      </w:r>
      <w:r>
        <w:t xml:space="preserve">→ アセトアルデヒド（</w:t>
      </w:r>
      <w:r>
        <w:rPr>
          <w:bCs/>
          <w:b/>
        </w:rPr>
        <w:t xml:space="preserve">付加反応</w:t>
      </w:r>
      <w:r>
        <w:t xml:space="preserve">）。現已被 Wacker 法取代。</w:t>
      </w:r>
    </w:p>
    <w:p>
      <w:pPr>
        <w:pStyle w:val="BodyText"/>
      </w:pPr>
      <w:r>
        <w:rPr>
          <w:bCs/>
          <w:b/>
        </w:rPr>
        <w:t xml:space="preserve">７３　フェノール類：氧化還原・臭素化・ジアゾニウム塩・クメン法</w:t>
      </w:r>
    </w:p>
    <w:p>
      <w:pPr>
        <w:pStyle w:val="BodyText"/>
      </w:pPr>
      <w:r>
        <w:t xml:space="preserve">出處：H27-Q6、H29-Q3（クメン法の生成物を直截に問う形）</w:t>
      </w:r>
    </w:p>
    <w:p>
      <w:pPr>
        <w:pStyle w:val="BodyText"/>
      </w:pPr>
      <w:r>
        <w:rPr>
          <w:bCs/>
          <w:b/>
        </w:rPr>
        <w:t xml:space="preserve">A　ヒドロキノン ⇄ p-ベンゾキノン（2 電子氧化還原對）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物種</w:t>
            </w:r>
          </w:p>
        </w:tc>
        <w:tc>
          <w:tcPr/>
          <w:p>
            <w:pPr>
              <w:pStyle w:val="Compact"/>
              <w:jc w:val="left"/>
            </w:pPr>
            <w:r>
              <w:t xml:space="preserve">結構</w:t>
            </w:r>
          </w:p>
        </w:tc>
        <w:tc>
          <w:tcPr/>
          <w:p>
            <w:pPr>
              <w:pStyle w:val="Compact"/>
              <w:jc w:val="left"/>
            </w:pPr>
            <w:r>
              <w:t xml:space="preserve">態</w:t>
            </w:r>
          </w:p>
        </w:tc>
        <w:tc>
          <w:tcPr/>
          <w:p>
            <w:pPr>
              <w:pStyle w:val="Compact"/>
              <w:jc w:val="left"/>
            </w:pPr>
            <w:r>
              <w:t xml:space="preserve">角色</w:t>
            </w:r>
          </w:p>
        </w:tc>
      </w:tr>
      <w:tr>
        <w:tc>
          <w:tcPr/>
          <w:p>
            <w:pPr>
              <w:pStyle w:val="Compact"/>
              <w:jc w:val="left"/>
            </w:pPr>
            <w:r>
              <w:rPr>
                <w:bCs/>
                <w:b/>
              </w:rPr>
              <w:t xml:space="preserve">ヒドロキノン</w:t>
            </w:r>
            <w:r>
              <w:t xml:space="preserve">（1,4-ジヒドロキシベンゼン）C₆H₆O₂</w:t>
            </w:r>
          </w:p>
        </w:tc>
        <w:tc>
          <w:tcPr/>
          <w:p>
            <w:pPr>
              <w:pStyle w:val="Compact"/>
              <w:jc w:val="left"/>
            </w:pPr>
            <w:r>
              <w:t xml:space="preserve">兩個 OH</w:t>
            </w:r>
          </w:p>
        </w:tc>
        <w:tc>
          <w:tcPr/>
          <w:p>
            <w:pPr>
              <w:pStyle w:val="Compact"/>
              <w:jc w:val="left"/>
            </w:pPr>
            <w:r>
              <w:rPr>
                <w:bCs/>
                <w:b/>
              </w:rPr>
              <w:t xml:space="preserve">還原態</w:t>
            </w:r>
          </w:p>
        </w:tc>
        <w:tc>
          <w:tcPr/>
          <w:p>
            <w:pPr>
              <w:pStyle w:val="Compact"/>
              <w:jc w:val="left"/>
            </w:pPr>
            <w:r>
              <w:t xml:space="preserve">電子供給體＝抗氧化劑、照相顯影液</w:t>
            </w:r>
          </w:p>
        </w:tc>
      </w:tr>
      <w:tr>
        <w:tc>
          <w:tcPr/>
          <w:p>
            <w:pPr>
              <w:pStyle w:val="Compact"/>
              <w:jc w:val="left"/>
            </w:pPr>
            <w:r>
              <w:rPr>
                <w:bCs/>
                <w:b/>
              </w:rPr>
              <w:t xml:space="preserve">p-ベンゾキノン</w:t>
            </w:r>
            <w:r>
              <w:t xml:space="preserve"> </w:t>
            </w:r>
            <w:r>
              <w:t xml:space="preserve">C₆H₄O₂</w:t>
            </w:r>
          </w:p>
        </w:tc>
        <w:tc>
          <w:tcPr/>
          <w:p>
            <w:pPr>
              <w:pStyle w:val="Compact"/>
              <w:jc w:val="left"/>
            </w:pPr>
            <w:r>
              <w:t xml:space="preserve">兩個 C=O ＋兩個 C=C</w:t>
            </w:r>
          </w:p>
        </w:tc>
        <w:tc>
          <w:tcPr/>
          <w:p>
            <w:pPr>
              <w:pStyle w:val="Compact"/>
              <w:jc w:val="left"/>
            </w:pPr>
            <w:r>
              <w:rPr>
                <w:bCs/>
                <w:b/>
              </w:rPr>
              <w:t xml:space="preserve">氧化態</w:t>
            </w:r>
          </w:p>
        </w:tc>
        <w:tc>
          <w:tcPr/>
          <w:p>
            <w:pPr>
              <w:pStyle w:val="Compact"/>
              <w:jc w:val="left"/>
            </w:pPr>
            <w:r>
              <w:t xml:space="preserve">電子接受體＝輔酶 Q、維生素 K</w:t>
            </w:r>
          </w:p>
        </w:tc>
      </w:tr>
    </w:tbl>
    <w:p>
      <w:pPr>
        <w:pStyle w:val="BodyText"/>
      </w:pPr>
      <w:r>
        <w:rPr>
          <w:bCs/>
          <w:b/>
        </w:rPr>
        <w:t xml:space="preserve">方向判定不必背，數 H 即可</w:t>
      </w:r>
      <w:r>
        <w:t xml:space="preserve">：C₆H₆O₂ → C₆H₄O₂ 少 2 個 H ＝</w:t>
      </w:r>
      <w:r>
        <w:t xml:space="preserve"> </w:t>
      </w:r>
      <w:r>
        <w:rPr>
          <w:bCs/>
          <w:b/>
        </w:rPr>
        <w:t xml:space="preserve">脱水素＝酸化</w:t>
      </w:r>
      <w:r>
        <w:t xml:space="preserve">。 →</w:t>
      </w:r>
      <w:r>
        <w:t xml:space="preserve"> </w:t>
      </w:r>
      <w:r>
        <w:rPr>
          <w:bCs/>
          <w:b/>
        </w:rPr>
        <w:t xml:space="preserve">ヒドロキノン ──酸化(Ag₂O, FeCl₃, Na₂Cr₂O₇)──→ p-ベンゾキノン</w:t>
      </w:r>
      <w:r>
        <w:t xml:space="preserve">（反向為還元）。 中間態</w:t>
      </w:r>
      <w:r>
        <w:t xml:space="preserve"> </w:t>
      </w:r>
      <w:r>
        <w:rPr>
          <w:bCs/>
          <w:b/>
        </w:rPr>
        <w:t xml:space="preserve">キンヒドロン</w:t>
      </w:r>
      <w:r>
        <w:t xml:space="preserve">（1:1 電荷移動錯合物，暗綠色）曾用於 pH 電極。</w:t>
      </w:r>
    </w:p>
    <w:p>
      <w:pPr>
        <w:pStyle w:val="BodyText"/>
      </w:pPr>
      <w:r>
        <w:rPr>
          <w:bCs/>
          <w:b/>
        </w:rPr>
        <w:t xml:space="preserve">B　フェノールの臭素化：無需 Lewis 酸、必得三取代</w:t>
      </w:r>
    </w:p>
    <w:p>
      <w:pPr>
        <w:pStyle w:val="BodyText"/>
      </w:pPr>
      <w:r>
        <w:t xml:space="preserve">C₆H₅OH + 3Br₂ →(水中)</w:t>
      </w:r>
      <w:r>
        <w:t xml:space="preserve"> </w:t>
      </w:r>
      <w:r>
        <w:rPr>
          <w:bCs/>
          <w:b/>
        </w:rPr>
        <w:t xml:space="preserve">2,4,6-トリブロモフェノール↓（白色沉澱）</w:t>
      </w:r>
      <w:r>
        <w:t xml:space="preserve"> </w:t>
      </w:r>
      <w:r>
        <w:t xml:space="preserve">+ 3HBr OH 的 +M 極強 → 環高度活化 →</w:t>
      </w:r>
      <w:r>
        <w:t xml:space="preserve"> </w:t>
      </w:r>
      <w:r>
        <w:rPr>
          <w:bCs/>
          <w:b/>
        </w:rPr>
        <w:t xml:space="preserve">不需 FeBr₃</w:t>
      </w:r>
      <w:r>
        <w:t xml:space="preserve">、且無法停在單溴化。</w:t>
      </w:r>
      <w:r>
        <w:t xml:space="preserve"> </w:t>
      </w:r>
      <w:r>
        <w:rPr>
          <w:bCs/>
          <w:b/>
        </w:rPr>
        <w:t xml:space="preserve">判準：需不需要催化劑 ＝ 環活化程度的指標</w:t>
      </w:r>
      <w:r>
        <w:t xml:space="preserve">（苯需 Br₂/FeBr₃ 且只得單溴化物）。</w:t>
      </w:r>
    </w:p>
    <w:p>
      <w:pPr>
        <w:pStyle w:val="BodyText"/>
      </w:pPr>
      <w:r>
        <w:rPr>
          <w:bCs/>
          <w:b/>
        </w:rPr>
        <w:t xml:space="preserve">C　ジアゾニウム塩置換總表（N₂ 是最佳離去基）</w:t>
      </w:r>
    </w:p>
    <w:p>
      <w:pPr>
        <w:pStyle w:val="BodyText"/>
      </w:pPr>
      <w:r>
        <w:t xml:space="preserve">ArNH₂ →(NaNO₂／稀酸, 0–5°C)→ ArN₂⁺ → 各種取代</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試劑</w:t>
            </w:r>
          </w:p>
        </w:tc>
        <w:tc>
          <w:tcPr/>
          <w:p>
            <w:pPr>
              <w:pStyle w:val="Compact"/>
              <w:jc w:val="left"/>
            </w:pPr>
            <w:r>
              <w:t xml:space="preserve">產物</w:t>
            </w:r>
          </w:p>
        </w:tc>
        <w:tc>
          <w:tcPr/>
          <w:p>
            <w:pPr>
              <w:pStyle w:val="Compact"/>
              <w:jc w:val="left"/>
            </w:pPr>
            <w:r>
              <w:t xml:space="preserve">名稱</w:t>
            </w:r>
          </w:p>
        </w:tc>
      </w:tr>
      <w:tr>
        <w:tc>
          <w:tcPr/>
          <w:p>
            <w:pPr>
              <w:pStyle w:val="Compact"/>
              <w:jc w:val="left"/>
            </w:pPr>
            <w:r>
              <w:t xml:space="preserve">CuCl / CuBr</w:t>
            </w:r>
          </w:p>
        </w:tc>
        <w:tc>
          <w:tcPr/>
          <w:p>
            <w:pPr>
              <w:pStyle w:val="Compact"/>
              <w:jc w:val="left"/>
            </w:pPr>
            <w:r>
              <w:t xml:space="preserve">Ar–Cl / Ar–Br</w:t>
            </w:r>
          </w:p>
        </w:tc>
        <w:tc>
          <w:tcPr/>
          <w:p>
            <w:pPr>
              <w:pStyle w:val="Compact"/>
              <w:jc w:val="left"/>
            </w:pPr>
            <w:r>
              <w:rPr>
                <w:bCs/>
                <w:b/>
              </w:rPr>
              <w:t xml:space="preserve">Sandmeyer</w:t>
            </w:r>
          </w:p>
        </w:tc>
      </w:tr>
      <w:tr>
        <w:tc>
          <w:tcPr/>
          <w:p>
            <w:pPr>
              <w:pStyle w:val="Compact"/>
              <w:jc w:val="left"/>
            </w:pPr>
            <w:r>
              <w:t xml:space="preserve">CuCN</w:t>
            </w:r>
          </w:p>
        </w:tc>
        <w:tc>
          <w:tcPr/>
          <w:p>
            <w:pPr>
              <w:pStyle w:val="Compact"/>
              <w:jc w:val="left"/>
            </w:pPr>
            <w:r>
              <w:t xml:space="preserve">Ar–CN</w:t>
            </w:r>
          </w:p>
        </w:tc>
        <w:tc>
          <w:tcPr/>
          <w:p>
            <w:pPr>
              <w:pStyle w:val="Compact"/>
              <w:jc w:val="left"/>
            </w:pPr>
            <w:r>
              <w:t xml:space="preserve">Sandmeyer</w:t>
            </w:r>
          </w:p>
        </w:tc>
      </w:tr>
      <w:tr>
        <w:tc>
          <w:tcPr/>
          <w:p>
            <w:pPr>
              <w:pStyle w:val="Compact"/>
              <w:jc w:val="left"/>
            </w:pPr>
            <w:r>
              <w:rPr>
                <w:bCs/>
                <w:b/>
              </w:rPr>
              <w:t xml:space="preserve">H₂O, Δ</w:t>
            </w:r>
            <w:r>
              <w:t xml:space="preserve"> </w:t>
            </w:r>
            <w:r>
              <w:t xml:space="preserve">或</w:t>
            </w:r>
            <w:r>
              <w:t xml:space="preserve"> </w:t>
            </w:r>
            <w:r>
              <w:rPr>
                <w:bCs/>
                <w:b/>
              </w:rPr>
              <w:t xml:space="preserve">Cu₂O／Cu(NO₃)₂ 水溶液（溫和改良法）</w:t>
            </w:r>
          </w:p>
        </w:tc>
        <w:tc>
          <w:tcPr/>
          <w:p>
            <w:pPr>
              <w:pStyle w:val="Compact"/>
              <w:jc w:val="left"/>
            </w:pPr>
            <w:r>
              <w:rPr>
                <w:bCs/>
                <w:b/>
              </w:rPr>
              <w:t xml:space="preserve">Ar–OH</w:t>
            </w:r>
          </w:p>
        </w:tc>
        <w:tc>
          <w:tcPr/>
          <w:p>
            <w:pPr>
              <w:pStyle w:val="Compact"/>
              <w:jc w:val="left"/>
            </w:pPr>
            <w:r>
              <w:t xml:space="preserve">—</w:t>
            </w:r>
          </w:p>
        </w:tc>
      </w:tr>
      <w:tr>
        <w:tc>
          <w:tcPr/>
          <w:p>
            <w:pPr>
              <w:pStyle w:val="Compact"/>
              <w:jc w:val="left"/>
            </w:pPr>
            <w:r>
              <w:t xml:space="preserve">KI（無需 Cu）</w:t>
            </w:r>
          </w:p>
        </w:tc>
        <w:tc>
          <w:tcPr/>
          <w:p>
            <w:pPr>
              <w:pStyle w:val="Compact"/>
              <w:jc w:val="left"/>
            </w:pPr>
            <w:r>
              <w:t xml:space="preserve">Ar–I</w:t>
            </w:r>
          </w:p>
        </w:tc>
        <w:tc>
          <w:tcPr/>
          <w:p>
            <w:pPr>
              <w:pStyle w:val="Compact"/>
              <w:jc w:val="left"/>
            </w:pPr>
            <w:r>
              <w:t xml:space="preserve">—</w:t>
            </w:r>
          </w:p>
        </w:tc>
      </w:tr>
      <w:tr>
        <w:tc>
          <w:tcPr/>
          <w:p>
            <w:pPr>
              <w:pStyle w:val="Compact"/>
              <w:jc w:val="left"/>
            </w:pPr>
            <w:r>
              <w:t xml:space="preserve">HBF₄, Δ</w:t>
            </w:r>
          </w:p>
        </w:tc>
        <w:tc>
          <w:tcPr/>
          <w:p>
            <w:pPr>
              <w:pStyle w:val="Compact"/>
              <w:jc w:val="left"/>
            </w:pPr>
            <w:r>
              <w:t xml:space="preserve">Ar–F</w:t>
            </w:r>
          </w:p>
        </w:tc>
        <w:tc>
          <w:tcPr/>
          <w:p>
            <w:pPr>
              <w:pStyle w:val="Compact"/>
              <w:jc w:val="left"/>
            </w:pPr>
            <w:r>
              <w:rPr>
                <w:bCs/>
                <w:b/>
              </w:rPr>
              <w:t xml:space="preserve">Schiemann</w:t>
            </w:r>
          </w:p>
        </w:tc>
      </w:tr>
      <w:tr>
        <w:tc>
          <w:tcPr/>
          <w:p>
            <w:pPr>
              <w:pStyle w:val="Compact"/>
              <w:jc w:val="left"/>
            </w:pPr>
            <w:r>
              <w:t xml:space="preserve">H₃PO₂</w:t>
            </w:r>
          </w:p>
        </w:tc>
        <w:tc>
          <w:tcPr/>
          <w:p>
            <w:pPr>
              <w:pStyle w:val="Compact"/>
              <w:jc w:val="left"/>
            </w:pPr>
            <w:r>
              <w:t xml:space="preserve">Ar–H</w:t>
            </w:r>
          </w:p>
        </w:tc>
        <w:tc>
          <w:tcPr/>
          <w:p>
            <w:pPr>
              <w:pStyle w:val="Compact"/>
              <w:jc w:val="left"/>
            </w:pPr>
            <w:r>
              <w:t xml:space="preserve">脫胺基</w:t>
            </w:r>
          </w:p>
        </w:tc>
      </w:tr>
      <w:tr>
        <w:tc>
          <w:tcPr/>
          <w:p>
            <w:pPr>
              <w:pStyle w:val="Compact"/>
              <w:jc w:val="left"/>
            </w:pPr>
            <w:r>
              <w:t xml:space="preserve">フェノール／ArNMe₂</w:t>
            </w:r>
          </w:p>
        </w:tc>
        <w:tc>
          <w:tcPr/>
          <w:p>
            <w:pPr>
              <w:pStyle w:val="Compact"/>
              <w:jc w:val="left"/>
            </w:pPr>
            <w:r>
              <w:t xml:space="preserve">Ar–N=N–Ar′</w:t>
            </w:r>
          </w:p>
        </w:tc>
        <w:tc>
          <w:tcPr/>
          <w:p>
            <w:pPr>
              <w:pStyle w:val="Compact"/>
              <w:jc w:val="left"/>
            </w:pPr>
            <w:r>
              <w:t xml:space="preserve">ジアゾカップリング（アゾ染料）</w:t>
            </w:r>
          </w:p>
        </w:tc>
      </w:tr>
    </w:tbl>
    <w:p>
      <w:pPr>
        <w:pStyle w:val="BodyText"/>
      </w:pPr>
      <w:r>
        <w:t xml:space="preserve">意義：苯環上</w:t>
      </w:r>
      <w:r>
        <w:rPr>
          <w:bCs/>
          <w:b/>
        </w:rPr>
        <w:t xml:space="preserve">直接引入 OH 極困難</w:t>
      </w:r>
      <w:r>
        <w:t xml:space="preserve">，必須繞道 ニトロ化 → 還元 → ジアゾ化 → 水解。</w:t>
      </w:r>
    </w:p>
    <w:p>
      <w:pPr>
        <w:pStyle w:val="BodyText"/>
      </w:pPr>
      <w:r>
        <w:rPr>
          <w:bCs/>
          <w:b/>
        </w:rPr>
        <w:t xml:space="preserve">D　クメン法（ホック法）：フェノール工業製法</w:t>
      </w:r>
    </w:p>
    <w:p>
      <w:pPr>
        <w:pStyle w:val="BodyText"/>
      </w:pPr>
      <w:r>
        <w:t xml:space="preserve">ベンゼン + プロペン →(酸, Friedel–Crafts アルキル化)→</w:t>
      </w:r>
      <w:r>
        <w:t xml:space="preserve"> </w:t>
      </w:r>
      <w:r>
        <w:rPr>
          <w:bCs/>
          <w:b/>
        </w:rPr>
        <w:t xml:space="preserve">クメン</w:t>
      </w:r>
      <w:r>
        <w:t xml:space="preserve"> </w:t>
      </w:r>
      <w:r>
        <w:t xml:space="preserve">→(空氣 O₂ 氧化，3° C–H)→</w:t>
      </w:r>
      <w:r>
        <w:t xml:space="preserve"> </w:t>
      </w:r>
      <w:r>
        <w:rPr>
          <w:bCs/>
          <w:b/>
        </w:rPr>
        <w:t xml:space="preserve">クメンヒドロペルオキシド</w:t>
      </w:r>
      <w:r>
        <w:t xml:space="preserve"> </w:t>
      </w:r>
      <w:r>
        <w:t xml:space="preserve">→(H₂SO₄, ホック転位)→</w:t>
      </w:r>
      <w:r>
        <w:t xml:space="preserve"> </w:t>
      </w:r>
      <w:r>
        <w:rPr>
          <w:bCs/>
          <w:b/>
        </w:rPr>
        <w:t xml:space="preserve">フェノール + アセトン</w:t>
      </w:r>
    </w:p>
    <w:p>
      <w:pPr>
        <w:numPr>
          <w:ilvl w:val="0"/>
          <w:numId w:val="1115"/>
        </w:numPr>
      </w:pPr>
      <w:r>
        <w:t xml:space="preserve">全球</w:t>
      </w:r>
      <w:r>
        <w:t xml:space="preserve"> </w:t>
      </w:r>
      <w:r>
        <w:rPr>
          <w:bCs/>
          <w:b/>
        </w:rPr>
        <w:t xml:space="preserve">約 95% 的フェノール</w:t>
      </w:r>
      <w:r>
        <w:t xml:space="preserve">由此法製造</w:t>
      </w:r>
    </w:p>
    <w:p>
      <w:pPr>
        <w:numPr>
          <w:ilvl w:val="0"/>
          <w:numId w:val="1115"/>
        </w:numPr>
      </w:pPr>
      <w:r>
        <w:rPr>
          <w:bCs/>
          <w:b/>
        </w:rPr>
        <w:t xml:space="preserve">アセトン為 1:1 聯產品</w:t>
      </w:r>
      <w:r>
        <w:t xml:space="preserve">→ 兩者價格連動（工業經濟學常考點）</w:t>
      </w:r>
    </w:p>
    <w:p>
      <w:pPr>
        <w:pStyle w:val="FirstParagraph"/>
      </w:pPr>
      <w:r>
        <w:rPr>
          <w:bCs/>
          <w:b/>
        </w:rPr>
        <w:t xml:space="preserve">E　ビタミンE（α-トコフェロール）</w:t>
      </w:r>
      <w:r>
        <w:t xml:space="preserve"> </w:t>
      </w:r>
      <w:r>
        <w:t xml:space="preserve">結構 ＝ クロマン環 ＋</w:t>
      </w:r>
      <w:r>
        <w:t xml:space="preserve"> </w:t>
      </w:r>
      <w:r>
        <w:rPr>
          <w:bCs/>
          <w:b/>
        </w:rPr>
        <w:t xml:space="preserve">酚性 OH</w:t>
      </w:r>
      <w:r>
        <w:t xml:space="preserve"> </w:t>
      </w:r>
      <w:r>
        <w:t xml:space="preserve">＋ C16 植基側鏈。抗氧化機制：酚性 OH 交出 H• 給 ROO•，自身成為共振穩定的トコフェロキシラジカル → 終止鏈鎖反應。BHT／BHA（</w:t>
      </w:r>
      <w:r>
        <w:rPr>
          <w:bCs/>
          <w:b/>
        </w:rPr>
        <w:t xml:space="preserve">ヒンダードフェノール</w:t>
      </w:r>
      <w:r>
        <w:t xml:space="preserve">）同機制。</w:t>
      </w:r>
      <w:r>
        <w:rPr>
          <w:bCs/>
          <w:b/>
        </w:rPr>
        <w:t xml:space="preserve">「有酚性 OH」正是抗氧化能力的結構理由</w:t>
      </w:r>
      <w:r>
        <w:t xml:space="preserve">，可由功能反推結構。</w:t>
      </w:r>
    </w:p>
    <w:p>
      <w:pPr>
        <w:pStyle w:val="BodyText"/>
      </w:pPr>
      <w:r>
        <w:rPr>
          <w:bCs/>
          <w:b/>
        </w:rPr>
        <w:t xml:space="preserve">７４　1次エネルギー供給構成（日本・2013年度）</w:t>
      </w:r>
    </w:p>
    <w:p>
      <w:pPr>
        <w:pStyle w:val="BodyText"/>
      </w:pPr>
      <w:r>
        <w:t xml:space="preserve">出處：H27-Q8　</w:t>
      </w:r>
      <w:r>
        <w:rPr>
          <w:bCs/>
          <w:b/>
        </w:rPr>
        <w:t xml:space="preserve">純背誦題，但記「級距＋排序」即可，不必記精確值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能源</w:t>
            </w:r>
          </w:p>
        </w:tc>
        <w:tc>
          <w:tcPr/>
          <w:p>
            <w:pPr>
              <w:pStyle w:val="Compact"/>
              <w:jc w:val="left"/>
            </w:pPr>
            <w:r>
              <w:t xml:space="preserve">2013年度 一次能源供給</w:t>
            </w:r>
          </w:p>
        </w:tc>
        <w:tc>
          <w:tcPr/>
          <w:p>
            <w:pPr>
              <w:pStyle w:val="Compact"/>
              <w:jc w:val="left"/>
            </w:pPr>
            <w:r>
              <w:t xml:space="preserve">2013年度 發電電力量</w:t>
            </w:r>
          </w:p>
        </w:tc>
      </w:tr>
      <w:tr>
        <w:tc>
          <w:tcPr/>
          <w:p>
            <w:pPr>
              <w:pStyle w:val="Compact"/>
              <w:jc w:val="left"/>
            </w:pPr>
            <w:r>
              <w:rPr>
                <w:bCs/>
                <w:b/>
              </w:rPr>
              <w:t xml:space="preserve">石油</w:t>
            </w:r>
          </w:p>
        </w:tc>
        <w:tc>
          <w:tcPr/>
          <w:p>
            <w:pPr>
              <w:pStyle w:val="Compact"/>
              <w:jc w:val="left"/>
            </w:pPr>
            <w:r>
              <w:rPr>
                <w:bCs/>
                <w:b/>
              </w:rPr>
              <w:t xml:space="preserve">約 44%（40%台，第一位）</w:t>
            </w:r>
          </w:p>
        </w:tc>
        <w:tc>
          <w:tcPr/>
          <w:p>
            <w:pPr>
              <w:pStyle w:val="Compact"/>
              <w:jc w:val="left"/>
            </w:pPr>
            <w:r>
              <w:t xml:space="preserve">約 15%</w:t>
            </w:r>
          </w:p>
        </w:tc>
      </w:tr>
      <w:tr>
        <w:tc>
          <w:tcPr/>
          <w:p>
            <w:pPr>
              <w:pStyle w:val="Compact"/>
              <w:jc w:val="left"/>
            </w:pPr>
            <w:r>
              <w:rPr>
                <w:bCs/>
                <w:b/>
              </w:rPr>
              <w:t xml:space="preserve">石炭</w:t>
            </w:r>
          </w:p>
        </w:tc>
        <w:tc>
          <w:tcPr/>
          <w:p>
            <w:pPr>
              <w:pStyle w:val="Compact"/>
              <w:jc w:val="left"/>
            </w:pPr>
            <w:r>
              <w:rPr>
                <w:bCs/>
                <w:b/>
              </w:rPr>
              <w:t xml:space="preserve">約 25%（20%台）</w:t>
            </w:r>
          </w:p>
        </w:tc>
        <w:tc>
          <w:tcPr/>
          <w:p>
            <w:pPr>
              <w:pStyle w:val="Compact"/>
              <w:jc w:val="left"/>
            </w:pPr>
            <w:r>
              <w:t xml:space="preserve">約 30%</w:t>
            </w:r>
          </w:p>
        </w:tc>
      </w:tr>
      <w:tr>
        <w:tc>
          <w:tcPr/>
          <w:p>
            <w:pPr>
              <w:pStyle w:val="Compact"/>
              <w:jc w:val="left"/>
            </w:pPr>
            <w:r>
              <w:rPr>
                <w:bCs/>
                <w:b/>
              </w:rPr>
              <w:t xml:space="preserve">天然ガス(LNG)</w:t>
            </w:r>
          </w:p>
        </w:tc>
        <w:tc>
          <w:tcPr/>
          <w:p>
            <w:pPr>
              <w:pStyle w:val="Compact"/>
              <w:jc w:val="left"/>
            </w:pPr>
            <w:r>
              <w:rPr>
                <w:bCs/>
                <w:b/>
              </w:rPr>
              <w:t xml:space="preserve">約 24%（20%台）</w:t>
            </w:r>
          </w:p>
        </w:tc>
        <w:tc>
          <w:tcPr/>
          <w:p>
            <w:pPr>
              <w:pStyle w:val="Compact"/>
              <w:jc w:val="left"/>
            </w:pPr>
            <w:r>
              <w:rPr>
                <w:bCs/>
                <w:b/>
              </w:rPr>
              <w:t xml:space="preserve">約 43%（40%台）</w:t>
            </w:r>
          </w:p>
        </w:tc>
      </w:tr>
      <w:tr>
        <w:tc>
          <w:tcPr/>
          <w:p>
            <w:pPr>
              <w:pStyle w:val="Compact"/>
              <w:jc w:val="left"/>
            </w:pPr>
            <w:r>
              <w:t xml:space="preserve">水力</w:t>
            </w:r>
          </w:p>
        </w:tc>
        <w:tc>
          <w:tcPr/>
          <w:p>
            <w:pPr>
              <w:pStyle w:val="Compact"/>
              <w:jc w:val="left"/>
            </w:pPr>
            <w:r>
              <w:t xml:space="preserve">約 3%</w:t>
            </w:r>
          </w:p>
        </w:tc>
        <w:tc>
          <w:tcPr/>
          <w:p>
            <w:pPr>
              <w:pStyle w:val="Compact"/>
              <w:jc w:val="left"/>
            </w:pPr>
            <w:r>
              <w:t xml:space="preserve">約 9%</w:t>
            </w:r>
          </w:p>
        </w:tc>
      </w:tr>
      <w:tr>
        <w:tc>
          <w:tcPr/>
          <w:p>
            <w:pPr>
              <w:pStyle w:val="Compact"/>
              <w:jc w:val="left"/>
            </w:pPr>
            <w:r>
              <w:t xml:space="preserve">再エネ（水力含む計）</w:t>
            </w:r>
          </w:p>
        </w:tc>
        <w:tc>
          <w:tcPr/>
          <w:p>
            <w:pPr>
              <w:pStyle w:val="Compact"/>
              <w:jc w:val="left"/>
            </w:pPr>
            <w:r>
              <w:rPr>
                <w:bCs/>
                <w:b/>
              </w:rPr>
              <w:t xml:space="preserve">約 5%</w:t>
            </w:r>
          </w:p>
        </w:tc>
        <w:tc>
          <w:tcPr/>
          <w:p>
            <w:pPr>
              <w:pStyle w:val="Compact"/>
              <w:jc w:val="left"/>
            </w:pPr>
            <w:r>
              <w:t xml:space="preserve">—</w:t>
            </w:r>
          </w:p>
        </w:tc>
      </w:tr>
      <w:tr>
        <w:tc>
          <w:tcPr/>
          <w:p>
            <w:pPr>
              <w:pStyle w:val="Compact"/>
              <w:jc w:val="left"/>
            </w:pPr>
            <w:r>
              <w:rPr>
                <w:bCs/>
                <w:b/>
              </w:rPr>
              <w:t xml:space="preserve">原子力</w:t>
            </w:r>
          </w:p>
        </w:tc>
        <w:tc>
          <w:tcPr/>
          <w:p>
            <w:pPr>
              <w:pStyle w:val="Compact"/>
              <w:jc w:val="left"/>
            </w:pPr>
            <w:r>
              <w:rPr>
                <w:bCs/>
                <w:b/>
              </w:rPr>
              <w:t xml:space="preserve">約 0.4%（10%以下）</w:t>
            </w:r>
          </w:p>
        </w:tc>
        <w:tc>
          <w:tcPr/>
          <w:p>
            <w:pPr>
              <w:pStyle w:val="Compact"/>
              <w:jc w:val="left"/>
            </w:pPr>
            <w:r>
              <w:t xml:space="preserve">約 1%</w:t>
            </w:r>
          </w:p>
        </w:tc>
      </w:tr>
    </w:tbl>
    <w:p>
      <w:pPr>
        <w:pStyle w:val="BodyText"/>
      </w:pPr>
      <w:r>
        <w:rPr>
          <w:bCs/>
          <w:b/>
        </w:rPr>
        <w:t xml:space="preserve">三個可推理錨點</w:t>
      </w:r>
      <w:r>
        <w:t xml:space="preserve">： 1. 2013＝福島後第 2 年，</w:t>
      </w:r>
      <w:r>
        <w:rPr>
          <w:bCs/>
          <w:b/>
        </w:rPr>
        <w:t xml:space="preserve">核電幾乎全停</w:t>
      </w:r>
      <w:r>
        <w:t xml:space="preserve"> </w:t>
      </w:r>
      <w:r>
        <w:t xml:space="preserve">→ 原子力 ≈ 0.4%（事故前 2010 約 11%） 2. 核電缺口由 LNG＋石炭火力補上 →</w:t>
      </w:r>
      <w:r>
        <w:t xml:space="preserve"> </w:t>
      </w:r>
      <w:r>
        <w:rPr>
          <w:bCs/>
          <w:b/>
        </w:rPr>
        <w:t xml:space="preserve">化石依存度約 94%，石油危機後最高</w:t>
      </w:r>
      <w:r>
        <w:t xml:space="preserve"> </w:t>
      </w:r>
      <w:r>
        <w:t xml:space="preserve">3. FIT 制度 2012 年 7 月才啟動 → 再エネ含水力</w:t>
      </w:r>
      <w:r>
        <w:rPr>
          <w:bCs/>
          <w:b/>
        </w:rPr>
        <w:t xml:space="preserve">僅約 5%</w:t>
      </w:r>
    </w:p>
    <w:p>
      <w:pPr>
        <w:pStyle w:val="BodyText"/>
      </w:pPr>
      <w:r>
        <w:rPr>
          <w:bCs/>
          <w:b/>
        </w:rPr>
        <w:t xml:space="preserve">最大陷阱</w:t>
      </w:r>
      <w:r>
        <w:t xml:space="preserve">：</w:t>
      </w:r>
      <w:r>
        <w:rPr>
          <w:bCs/>
          <w:b/>
        </w:rPr>
        <w:t xml:space="preserve">「LNG 40%台」是發電電力量的數字，不是一次能源供給。</w:t>
      </w:r>
      <w:r>
        <w:t xml:space="preserve"> </w:t>
      </w:r>
      <w:r>
        <w:t xml:space="preserve">原因：石油大量用於</w:t>
      </w:r>
      <w:r>
        <w:rPr>
          <w:bCs/>
          <w:b/>
        </w:rPr>
        <w:t xml:space="preserve">運輸燃料與石化原料</w:t>
      </w:r>
      <w:r>
        <w:t xml:space="preserve">（非發電），LNG 幾乎全部投入發電。 →</w:t>
      </w:r>
      <w:r>
        <w:t xml:space="preserve"> </w:t>
      </w:r>
      <w:r>
        <w:rPr>
          <w:bCs/>
          <w:b/>
        </w:rPr>
        <w:t xml:space="preserve">審題第一步：確認分母是「1次エネルギー供給」還是「発電電力量」。</w:t>
      </w:r>
    </w:p>
    <w:p>
      <w:pPr>
        <w:pStyle w:val="BodyText"/>
      </w:pPr>
      <w:r>
        <w:rPr>
          <w:bCs/>
          <w:b/>
        </w:rPr>
        <w:t xml:space="preserve">石油佔比時代軌跡（防止時代錯置）</w:t>
      </w:r>
      <w:r>
        <w:t xml:space="preserve">：1973 約 75% → 1980 年代中</w:t>
      </w:r>
      <w:r>
        <w:t xml:space="preserve"> </w:t>
      </w:r>
      <w:r>
        <w:rPr>
          <w:bCs/>
          <w:b/>
        </w:rPr>
        <w:t xml:space="preserve">約 60%</w:t>
      </w:r>
      <w:r>
        <w:t xml:space="preserve"> </w:t>
      </w:r>
      <w:r>
        <w:t xml:space="preserve">→ 1990 約 58% → 2010 約 40% → 2013 約 44%。</w:t>
      </w:r>
      <w:r>
        <w:rPr>
          <w:bCs/>
          <w:b/>
        </w:rPr>
        <w:t xml:space="preserve">60%台是 1980 年代的數字。</w:t>
      </w:r>
    </w:p>
    <w:p>
      <w:pPr>
        <w:pStyle w:val="BodyText"/>
      </w:pPr>
      <w:r>
        <w:rPr>
          <w:bCs/>
          <w:b/>
        </w:rPr>
        <w:t xml:space="preserve">７５　発熱量：高位／低位・質量基準 vs 體積基準</w:t>
      </w:r>
    </w:p>
    <w:p>
      <w:pPr>
        <w:pStyle w:val="BodyText"/>
      </w:pPr>
      <w:r>
        <w:t xml:space="preserve">出處：H27-Q9、H29-Q9（第110項に補遺）</w:t>
      </w:r>
    </w:p>
    <w:p>
      <w:pPr>
        <w:pStyle w:val="BodyText"/>
      </w:pPr>
      <w:r>
        <w:rPr>
          <w:bCs/>
          <w:b/>
        </w:rPr>
        <w:t xml:space="preserve">A　核心：兩種基準方向相反</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基準</w:t>
            </w:r>
          </w:p>
        </w:tc>
        <w:tc>
          <w:tcPr/>
          <w:p>
            <w:pPr>
              <w:pStyle w:val="Compact"/>
              <w:jc w:val="left"/>
            </w:pPr>
            <w:r>
              <w:t xml:space="preserve">主導因子</w:t>
            </w:r>
          </w:p>
        </w:tc>
        <w:tc>
          <w:tcPr/>
          <w:p>
            <w:pPr>
              <w:pStyle w:val="Compact"/>
              <w:jc w:val="left"/>
            </w:pPr>
            <w:r>
              <w:t xml:space="preserve">排序</w:t>
            </w:r>
          </w:p>
        </w:tc>
      </w:tr>
      <w:tr>
        <w:tc>
          <w:tcPr/>
          <w:p>
            <w:pPr>
              <w:pStyle w:val="Compact"/>
              <w:jc w:val="left"/>
            </w:pPr>
            <w:r>
              <w:rPr>
                <w:bCs/>
                <w:b/>
              </w:rPr>
              <w:t xml:space="preserve">質量基準 MJ/kg</w:t>
            </w:r>
          </w:p>
        </w:tc>
        <w:tc>
          <w:tcPr/>
          <w:p>
            <w:pPr>
              <w:pStyle w:val="Compact"/>
              <w:jc w:val="left"/>
            </w:pPr>
            <w:r>
              <w:rPr>
                <w:bCs/>
                <w:b/>
              </w:rPr>
              <w:t xml:space="preserve">H/C 比</w:t>
            </w:r>
            <w:r>
              <w:t xml:space="preserve">（H 燃燒熱 142 MJ/kg ≈ C 的 4 倍）</w:t>
            </w:r>
          </w:p>
        </w:tc>
        <w:tc>
          <w:tcPr/>
          <w:p>
            <w:pPr>
              <w:pStyle w:val="Compact"/>
              <w:jc w:val="left"/>
            </w:pPr>
            <w:r>
              <w:rPr>
                <w:bCs/>
                <w:b/>
              </w:rPr>
              <w:t xml:space="preserve">ガソリン &gt;</w:t>
            </w:r>
            <w:r>
              <w:t xml:space="preserve">** 灯油 ****&gt;**** 軽油 ****&gt;**** 重油**</w:t>
            </w:r>
          </w:p>
        </w:tc>
      </w:tr>
      <w:tr>
        <w:tc>
          <w:tcPr/>
          <w:p>
            <w:pPr>
              <w:pStyle w:val="Compact"/>
              <w:jc w:val="left"/>
            </w:pPr>
            <w:r>
              <w:rPr>
                <w:bCs/>
                <w:b/>
              </w:rPr>
              <w:t xml:space="preserve">體積基準 MJ/L</w:t>
            </w:r>
          </w:p>
        </w:tc>
        <w:tc>
          <w:tcPr/>
          <w:p>
            <w:pPr>
              <w:pStyle w:val="Compact"/>
              <w:jc w:val="left"/>
            </w:pPr>
            <w:r>
              <w:rPr>
                <w:bCs/>
                <w:b/>
              </w:rPr>
              <w:t xml:space="preserve">密度</w:t>
            </w:r>
            <w:r>
              <w:t xml:space="preserve">（＝MJ/kg × 密度，密度變化幅度較大而壓過）</w:t>
            </w:r>
          </w:p>
        </w:tc>
        <w:tc>
          <w:tcPr/>
          <w:p>
            <w:pPr>
              <w:pStyle w:val="Compact"/>
              <w:jc w:val="left"/>
            </w:pPr>
            <w:r>
              <w:rPr>
                <w:bCs/>
                <w:b/>
              </w:rPr>
              <w:t xml:space="preserve">重油 &gt;</w:t>
            </w:r>
            <w:r>
              <w:t xml:space="preserve">** 軽油 ****&gt;**** 灯油 ****&gt;**** ガソリン**</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油品</w:t>
            </w:r>
          </w:p>
        </w:tc>
        <w:tc>
          <w:tcPr/>
          <w:p>
            <w:pPr>
              <w:pStyle w:val="Compact"/>
              <w:jc w:val="left"/>
            </w:pPr>
            <w:r>
              <w:t xml:space="preserve">密度 (kg/L)</w:t>
            </w:r>
          </w:p>
        </w:tc>
        <w:tc>
          <w:tcPr/>
          <w:p>
            <w:pPr>
              <w:pStyle w:val="Compact"/>
              <w:jc w:val="left"/>
            </w:pPr>
            <w:r>
              <w:t xml:space="preserve">MJ/L</w:t>
            </w:r>
          </w:p>
        </w:tc>
        <w:tc>
          <w:tcPr/>
          <w:p>
            <w:pPr>
              <w:pStyle w:val="Compact"/>
              <w:jc w:val="left"/>
            </w:pPr>
            <w:r>
              <w:t xml:space="preserve">MJ/kg</w:t>
            </w:r>
          </w:p>
        </w:tc>
      </w:tr>
      <w:tr>
        <w:tc>
          <w:tcPr/>
          <w:p>
            <w:pPr>
              <w:pStyle w:val="Compact"/>
              <w:jc w:val="left"/>
            </w:pPr>
            <w:r>
              <w:t xml:space="preserve">ガソリン</w:t>
            </w:r>
          </w:p>
        </w:tc>
        <w:tc>
          <w:tcPr/>
          <w:p>
            <w:pPr>
              <w:pStyle w:val="Compact"/>
              <w:jc w:val="left"/>
            </w:pPr>
            <w:r>
              <w:t xml:space="preserve">0.75</w:t>
            </w:r>
          </w:p>
        </w:tc>
        <w:tc>
          <w:tcPr/>
          <w:p>
            <w:pPr>
              <w:pStyle w:val="Compact"/>
              <w:jc w:val="left"/>
            </w:pPr>
            <w:r>
              <w:rPr>
                <w:bCs/>
                <w:b/>
              </w:rPr>
              <w:t xml:space="preserve">34.6（最小）</w:t>
            </w:r>
          </w:p>
        </w:tc>
        <w:tc>
          <w:tcPr/>
          <w:p>
            <w:pPr>
              <w:pStyle w:val="Compact"/>
              <w:jc w:val="left"/>
            </w:pPr>
            <w:r>
              <w:rPr>
                <w:bCs/>
                <w:b/>
              </w:rPr>
              <w:t xml:space="preserve">46（最大）</w:t>
            </w:r>
          </w:p>
        </w:tc>
      </w:tr>
      <w:tr>
        <w:tc>
          <w:tcPr/>
          <w:p>
            <w:pPr>
              <w:pStyle w:val="Compact"/>
              <w:jc w:val="left"/>
            </w:pPr>
            <w:r>
              <w:t xml:space="preserve">灯油</w:t>
            </w:r>
          </w:p>
        </w:tc>
        <w:tc>
          <w:tcPr/>
          <w:p>
            <w:pPr>
              <w:pStyle w:val="Compact"/>
              <w:jc w:val="left"/>
            </w:pPr>
            <w:r>
              <w:t xml:space="preserve">0.79</w:t>
            </w:r>
          </w:p>
        </w:tc>
        <w:tc>
          <w:tcPr/>
          <w:p>
            <w:pPr>
              <w:pStyle w:val="Compact"/>
              <w:jc w:val="left"/>
            </w:pPr>
            <w:r>
              <w:t xml:space="preserve">36.7</w:t>
            </w:r>
          </w:p>
        </w:tc>
        <w:tc>
          <w:tcPr/>
          <w:p>
            <w:pPr>
              <w:pStyle w:val="Compact"/>
              <w:jc w:val="left"/>
            </w:pPr>
            <w:r>
              <w:t xml:space="preserve">45.8</w:t>
            </w:r>
          </w:p>
        </w:tc>
      </w:tr>
      <w:tr>
        <w:tc>
          <w:tcPr/>
          <w:p>
            <w:pPr>
              <w:pStyle w:val="Compact"/>
              <w:jc w:val="left"/>
            </w:pPr>
            <w:r>
              <w:t xml:space="preserve">軽油</w:t>
            </w:r>
          </w:p>
        </w:tc>
        <w:tc>
          <w:tcPr/>
          <w:p>
            <w:pPr>
              <w:pStyle w:val="Compact"/>
              <w:jc w:val="left"/>
            </w:pPr>
            <w:r>
              <w:t xml:space="preserve">0.83</w:t>
            </w:r>
          </w:p>
        </w:tc>
        <w:tc>
          <w:tcPr/>
          <w:p>
            <w:pPr>
              <w:pStyle w:val="Compact"/>
              <w:jc w:val="left"/>
            </w:pPr>
            <w:r>
              <w:t xml:space="preserve">38.2</w:t>
            </w:r>
          </w:p>
        </w:tc>
        <w:tc>
          <w:tcPr/>
          <w:p>
            <w:pPr>
              <w:pStyle w:val="Compact"/>
              <w:jc w:val="left"/>
            </w:pPr>
            <w:r>
              <w:t xml:space="preserve">45.0</w:t>
            </w:r>
          </w:p>
        </w:tc>
      </w:tr>
      <w:tr>
        <w:tc>
          <w:tcPr/>
          <w:p>
            <w:pPr>
              <w:pStyle w:val="Compact"/>
              <w:jc w:val="left"/>
            </w:pPr>
            <w:r>
              <w:t xml:space="preserve">A重油</w:t>
            </w:r>
          </w:p>
        </w:tc>
        <w:tc>
          <w:tcPr/>
          <w:p>
            <w:pPr>
              <w:pStyle w:val="Compact"/>
              <w:jc w:val="left"/>
            </w:pPr>
            <w:r>
              <w:t xml:space="preserve">0.87</w:t>
            </w:r>
          </w:p>
        </w:tc>
        <w:tc>
          <w:tcPr/>
          <w:p>
            <w:pPr>
              <w:pStyle w:val="Compact"/>
              <w:jc w:val="left"/>
            </w:pPr>
            <w:r>
              <w:t xml:space="preserve">39.1</w:t>
            </w:r>
          </w:p>
        </w:tc>
        <w:tc>
          <w:tcPr/>
          <w:p>
            <w:pPr>
              <w:pStyle w:val="Compact"/>
              <w:jc w:val="left"/>
            </w:pPr>
            <w:r>
              <w:t xml:space="preserve">43</w:t>
            </w:r>
          </w:p>
        </w:tc>
      </w:tr>
      <w:tr>
        <w:tc>
          <w:tcPr/>
          <w:p>
            <w:pPr>
              <w:pStyle w:val="Compact"/>
              <w:jc w:val="left"/>
            </w:pPr>
            <w:r>
              <w:t xml:space="preserve">C重油</w:t>
            </w:r>
          </w:p>
        </w:tc>
        <w:tc>
          <w:tcPr/>
          <w:p>
            <w:pPr>
              <w:pStyle w:val="Compact"/>
              <w:jc w:val="left"/>
            </w:pPr>
            <w:r>
              <w:t xml:space="preserve">0.93</w:t>
            </w:r>
          </w:p>
        </w:tc>
        <w:tc>
          <w:tcPr/>
          <w:p>
            <w:pPr>
              <w:pStyle w:val="Compact"/>
              <w:jc w:val="left"/>
            </w:pPr>
            <w:r>
              <w:rPr>
                <w:bCs/>
                <w:b/>
              </w:rPr>
              <w:t xml:space="preserve">41.7（最大）</w:t>
            </w:r>
          </w:p>
        </w:tc>
        <w:tc>
          <w:tcPr/>
          <w:p>
            <w:pPr>
              <w:pStyle w:val="Compact"/>
              <w:jc w:val="left"/>
            </w:pPr>
            <w:r>
              <w:rPr>
                <w:bCs/>
                <w:b/>
              </w:rPr>
              <w:t xml:space="preserve">41（最小）</w:t>
            </w:r>
          </w:p>
        </w:tc>
      </w:tr>
    </w:tbl>
    <w:p>
      <w:pPr>
        <w:pStyle w:val="BodyText"/>
      </w:pPr>
      <w:r>
        <w:rPr>
          <w:bCs/>
          <w:b/>
        </w:rPr>
        <w:t xml:space="preserve">記憶錨</w:t>
      </w:r>
      <w:r>
        <w:t xml:space="preserve">：船舶／大型鍋爐用重油（油艙容積有限 → 要 MJ/L）；航空燃料重視 MJ/kg（怕重不怕大）。</w:t>
      </w:r>
    </w:p>
    <w:p>
      <w:pPr>
        <w:pStyle w:val="BodyText"/>
      </w:pPr>
      <w:r>
        <w:rPr>
          <w:bCs/>
          <w:b/>
        </w:rPr>
        <w:t xml:space="preserve">B　高位 vs 低位発熱量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水蒸氣狀態</w:t>
            </w:r>
          </w:p>
        </w:tc>
        <w:tc>
          <w:tcPr/>
          <w:p>
            <w:pPr>
              <w:pStyle w:val="Compact"/>
              <w:jc w:val="left"/>
            </w:pPr>
            <w:r>
              <w:t xml:space="preserve">凝縮潛熱</w:t>
            </w:r>
          </w:p>
        </w:tc>
      </w:tr>
      <w:tr>
        <w:tc>
          <w:tcPr/>
          <w:p>
            <w:pPr>
              <w:pStyle w:val="Compact"/>
              <w:jc w:val="left"/>
            </w:pPr>
            <w:r>
              <w:rPr>
                <w:bCs/>
                <w:b/>
              </w:rPr>
              <w:t xml:space="preserve">高位（総, HHV, Gross）</w:t>
            </w:r>
          </w:p>
        </w:tc>
        <w:tc>
          <w:tcPr/>
          <w:p>
            <w:pPr>
              <w:pStyle w:val="Compact"/>
              <w:jc w:val="left"/>
            </w:pPr>
            <w:r>
              <w:t xml:space="preserve">已凝結</w:t>
            </w:r>
          </w:p>
        </w:tc>
        <w:tc>
          <w:tcPr/>
          <w:p>
            <w:pPr>
              <w:pStyle w:val="Compact"/>
              <w:jc w:val="left"/>
            </w:pPr>
            <w:r>
              <w:rPr>
                <w:bCs/>
                <w:b/>
              </w:rPr>
              <w:t xml:space="preserve">計入</w:t>
            </w:r>
          </w:p>
        </w:tc>
      </w:tr>
      <w:tr>
        <w:tc>
          <w:tcPr/>
          <w:p>
            <w:pPr>
              <w:pStyle w:val="Compact"/>
              <w:jc w:val="left"/>
            </w:pPr>
            <w:r>
              <w:rPr>
                <w:bCs/>
                <w:b/>
              </w:rPr>
              <w:t xml:space="preserve">低位（真, LHV, Net）</w:t>
            </w:r>
          </w:p>
        </w:tc>
        <w:tc>
          <w:tcPr/>
          <w:p>
            <w:pPr>
              <w:pStyle w:val="Compact"/>
              <w:jc w:val="left"/>
            </w:pPr>
            <w:r>
              <w:t xml:space="preserve">氣態排出</w:t>
            </w:r>
          </w:p>
        </w:tc>
        <w:tc>
          <w:tcPr/>
          <w:p>
            <w:pPr>
              <w:pStyle w:val="Compact"/>
              <w:jc w:val="left"/>
            </w:pPr>
            <w:r>
              <w:rPr>
                <w:bCs/>
                <w:b/>
              </w:rPr>
              <w:t xml:space="preserve">不計入</w:t>
            </w:r>
          </w:p>
        </w:tc>
      </w:tr>
    </w:tbl>
    <w:p>
      <w:pPr>
        <w:pStyle w:val="BodyText"/>
      </w:pPr>
      <w:r>
        <w:rPr>
          <w:bCs/>
          <w:b/>
        </w:rPr>
        <w:t xml:space="preserve">LHV ＝ HHV −（水の凝縮潜熱 × 水蒸気量）</w:t>
      </w:r>
      <w:r>
        <w:t xml:space="preserve">；潛熱 ≈</w:t>
      </w:r>
      <w:r>
        <w:t xml:space="preserve"> </w:t>
      </w:r>
      <w:r>
        <w:rPr>
          <w:bCs/>
          <w:b/>
        </w:rPr>
        <w:t xml:space="preserve">2.44 MJ/kg (25°C)</w:t>
      </w:r>
      <w:r>
        <w:t xml:space="preserve">。</w:t>
      </w:r>
      <w:r>
        <w:t xml:space="preserve"> </w:t>
      </w:r>
      <w:r>
        <w:rPr>
          <w:bCs/>
          <w:b/>
        </w:rPr>
        <w:t xml:space="preserve">1 kg 的 H 燃燒生成 9 kg 的 H₂O</w:t>
      </w:r>
      <w:r>
        <w:t xml:space="preserve">（分子量 2→18）——計算題必用係數。 差距：石油製品約 6–7%；天然ガス（CH₄, H/C=4）約 10%；木炭幾乎無差。</w:t>
      </w:r>
    </w:p>
    <w:p>
      <w:pPr>
        <w:pStyle w:val="BodyText"/>
      </w:pPr>
      <w:r>
        <w:rPr>
          <w:bCs/>
          <w:b/>
        </w:rPr>
        <w:t xml:space="preserve">C　定義與量測</w:t>
      </w:r>
      <w:r>
        <w:t xml:space="preserve"> </w:t>
      </w:r>
      <w:r>
        <w:t xml:space="preserve">発熱量定義四要素：①一定の状態(10⁵Pa, 25°C) ②単位量(1kg or 1L) ③必要十分な乾燥空気で完全燃焼 ④</w:t>
      </w:r>
      <w:r>
        <w:rPr>
          <w:bCs/>
          <w:b/>
        </w:rPr>
        <w:t xml:space="preserve">燃焼ガスを元の温度まで冷却</w:t>
      </w:r>
      <w:r>
        <w:t xml:space="preserve">（→水蒸氣凝結 →</w:t>
      </w:r>
      <w:r>
        <w:t xml:space="preserve"> </w:t>
      </w:r>
      <w:r>
        <w:rPr>
          <w:bCs/>
          <w:b/>
        </w:rPr>
        <w:t xml:space="preserve">測得的是高位発熱量</w:t>
      </w:r>
      <w:r>
        <w:t xml:space="preserve">）。 ボンベ熱量計：密閉彈內燃燒 → 水溫升 × 水當量；因冷卻至初溫，</w:t>
      </w:r>
      <w:r>
        <w:rPr>
          <w:bCs/>
          <w:b/>
        </w:rPr>
        <w:t xml:space="preserve">測得亦為高位発熱量</w:t>
      </w:r>
      <w:r>
        <w:t xml:space="preserve">。</w:t>
      </w:r>
      <w:r>
        <w:t xml:space="preserve"> </w:t>
      </w:r>
      <w:r>
        <w:rPr>
          <w:bCs/>
          <w:b/>
        </w:rPr>
        <w:t xml:space="preserve">熱効率計算用 LHV</w:t>
      </w:r>
      <w:r>
        <w:t xml:space="preserve">（排氣 150–500°C，潛熱未回收）；例外：</w:t>
      </w:r>
      <w:r>
        <w:rPr>
          <w:bCs/>
          <w:b/>
        </w:rPr>
        <w:t xml:space="preserve">潜熱回収型ボイラ</w:t>
      </w:r>
      <w:r>
        <w:t xml:space="preserve">以 HHV 計算仍可 &gt;90%，若用 LHV 會出現「效率 &gt;100%」。</w:t>
      </w:r>
    </w:p>
    <w:p>
      <w:pPr>
        <w:pStyle w:val="BodyText"/>
      </w:pPr>
      <w:r>
        <w:rPr>
          <w:bCs/>
          <w:b/>
        </w:rPr>
        <w:t xml:space="preserve">７６　接触改質（リフォーマー）</w:t>
      </w:r>
    </w:p>
    <w:p>
      <w:pPr>
        <w:pStyle w:val="BodyText"/>
      </w:pPr>
      <w:r>
        <w:t xml:space="preserve">出處：H27-Q10、H29-Q10（第111項でFCCと対比）</w:t>
      </w:r>
    </w:p>
    <w:p>
      <w:pPr>
        <w:pStyle w:val="BodyText"/>
      </w:pPr>
      <w:r>
        <w:rPr>
          <w:bCs/>
          <w:b/>
        </w:rPr>
        <w:t xml:space="preserve">A　四類反應（主反應為脱水素 → 放出大量 H₂）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反應</w:t>
            </w:r>
          </w:p>
        </w:tc>
        <w:tc>
          <w:tcPr/>
          <w:p>
            <w:pPr>
              <w:pStyle w:val="Compact"/>
              <w:jc w:val="left"/>
            </w:pPr>
            <w:r>
              <w:t xml:space="preserve">例</w:t>
            </w:r>
          </w:p>
        </w:tc>
        <w:tc>
          <w:tcPr/>
          <w:p>
            <w:pPr>
              <w:pStyle w:val="Compact"/>
              <w:jc w:val="left"/>
            </w:pPr>
            <w:r>
              <w:t xml:space="preserve">氣體莫耳數</w:t>
            </w:r>
          </w:p>
        </w:tc>
        <w:tc>
          <w:tcPr/>
          <w:p>
            <w:pPr>
              <w:pStyle w:val="Compact"/>
              <w:jc w:val="left"/>
            </w:pPr>
            <w:r>
              <w:t xml:space="preserve">熱</w:t>
            </w:r>
          </w:p>
        </w:tc>
      </w:tr>
      <w:tr>
        <w:tc>
          <w:tcPr/>
          <w:p>
            <w:pPr>
              <w:pStyle w:val="Compact"/>
              <w:jc w:val="left"/>
            </w:pPr>
            <w:r>
              <w:rPr>
                <w:bCs/>
                <w:b/>
              </w:rPr>
              <w:t xml:space="preserve">① ナフテンの脱水素（主）</w:t>
            </w:r>
          </w:p>
        </w:tc>
        <w:tc>
          <w:tcPr/>
          <w:p>
            <w:pPr>
              <w:pStyle w:val="Compact"/>
              <w:jc w:val="left"/>
            </w:pPr>
            <w:r>
              <w:t xml:space="preserve">シクロヘキサン → ベンゼン + 3H₂</w:t>
            </w:r>
          </w:p>
        </w:tc>
        <w:tc>
          <w:tcPr/>
          <w:p>
            <w:pPr>
              <w:pStyle w:val="Compact"/>
              <w:jc w:val="left"/>
            </w:pPr>
            <w:r>
              <w:rPr>
                <w:bCs/>
                <w:b/>
              </w:rPr>
              <w:t xml:space="preserve">增加</w:t>
            </w:r>
          </w:p>
        </w:tc>
        <w:tc>
          <w:tcPr/>
          <w:p>
            <w:pPr>
              <w:pStyle w:val="Compact"/>
              <w:jc w:val="left"/>
            </w:pPr>
            <w:r>
              <w:t xml:space="preserve">強吸熱</w:t>
            </w:r>
          </w:p>
        </w:tc>
      </w:tr>
      <w:tr>
        <w:tc>
          <w:tcPr/>
          <w:p>
            <w:pPr>
              <w:pStyle w:val="Compact"/>
              <w:jc w:val="left"/>
            </w:pPr>
            <w:r>
              <w:t xml:space="preserve">② パラフィンの脱水素環化</w:t>
            </w:r>
          </w:p>
        </w:tc>
        <w:tc>
          <w:tcPr/>
          <w:p>
            <w:pPr>
              <w:pStyle w:val="Compact"/>
              <w:jc w:val="left"/>
            </w:pPr>
            <w:r>
              <w:t xml:space="preserve">n-ヘプタン → トルエン + 4H₂</w:t>
            </w:r>
          </w:p>
        </w:tc>
        <w:tc>
          <w:tcPr/>
          <w:p>
            <w:pPr>
              <w:pStyle w:val="Compact"/>
              <w:jc w:val="left"/>
            </w:pPr>
            <w:r>
              <w:t xml:space="preserve">增加</w:t>
            </w:r>
          </w:p>
        </w:tc>
        <w:tc>
          <w:tcPr/>
          <w:p>
            <w:pPr>
              <w:pStyle w:val="Compact"/>
              <w:jc w:val="left"/>
            </w:pPr>
            <w:r>
              <w:t xml:space="preserve">吸熱</w:t>
            </w:r>
          </w:p>
        </w:tc>
      </w:tr>
      <w:tr>
        <w:tc>
          <w:tcPr/>
          <w:p>
            <w:pPr>
              <w:pStyle w:val="Compact"/>
              <w:jc w:val="left"/>
            </w:pPr>
            <w:r>
              <w:t xml:space="preserve">③ 異性化</w:t>
            </w:r>
          </w:p>
        </w:tc>
        <w:tc>
          <w:tcPr/>
          <w:p>
            <w:pPr>
              <w:pStyle w:val="Compact"/>
              <w:jc w:val="left"/>
            </w:pPr>
            <w:r>
              <w:t xml:space="preserve">n-パラフィン → イソパラフィン</w:t>
            </w:r>
          </w:p>
        </w:tc>
        <w:tc>
          <w:tcPr/>
          <w:p>
            <w:pPr>
              <w:pStyle w:val="Compact"/>
              <w:jc w:val="left"/>
            </w:pPr>
            <w:r>
              <w:t xml:space="preserve">不變</w:t>
            </w:r>
          </w:p>
        </w:tc>
        <w:tc>
          <w:tcPr/>
          <w:p>
            <w:pPr>
              <w:pStyle w:val="Compact"/>
              <w:jc w:val="left"/>
            </w:pPr>
            <w:r>
              <w:t xml:space="preserve">微</w:t>
            </w:r>
          </w:p>
        </w:tc>
      </w:tr>
      <w:tr>
        <w:tc>
          <w:tcPr/>
          <w:p>
            <w:pPr>
              <w:pStyle w:val="Compact"/>
              <w:jc w:val="left"/>
            </w:pPr>
            <w:r>
              <w:t xml:space="preserve">④ 水素化分解（副反應）</w:t>
            </w:r>
          </w:p>
        </w:tc>
        <w:tc>
          <w:tcPr/>
          <w:p>
            <w:pPr>
              <w:pStyle w:val="Compact"/>
              <w:jc w:val="left"/>
            </w:pPr>
            <w:r>
              <w:t xml:space="preserve">大分子 → LPG</w:t>
            </w:r>
          </w:p>
        </w:tc>
        <w:tc>
          <w:tcPr/>
          <w:p>
            <w:pPr>
              <w:pStyle w:val="Compact"/>
              <w:jc w:val="left"/>
            </w:pPr>
            <w:r>
              <w:t xml:space="preserve">增加</w:t>
            </w:r>
          </w:p>
        </w:tc>
        <w:tc>
          <w:tcPr/>
          <w:p>
            <w:pPr>
              <w:pStyle w:val="Compact"/>
              <w:jc w:val="left"/>
            </w:pPr>
            <w:r>
              <w:t xml:space="preserve">放熱</w:t>
            </w:r>
          </w:p>
        </w:tc>
      </w:tr>
    </w:tbl>
    <w:p>
      <w:pPr>
        <w:pStyle w:val="BodyText"/>
      </w:pPr>
      <w:r>
        <w:t xml:space="preserve">煉油廠的氫氣主要來源即此裝置，供水素化脱硫使用。</w:t>
      </w:r>
    </w:p>
    <w:p>
      <w:pPr>
        <w:pStyle w:val="BodyText"/>
      </w:pPr>
      <w:r>
        <w:rPr>
          <w:bCs/>
          <w:b/>
        </w:rPr>
        <w:t xml:space="preserve">B　壓力效應（三個方向一次記牢）</w:t>
      </w:r>
    </w:p>
    <w:p>
      <w:pPr>
        <w:pStyle w:val="BodyText"/>
      </w:pPr>
      <w:r>
        <w:rPr>
          <w:bCs/>
          <w:b/>
        </w:rPr>
        <w:t xml:space="preserve">反應圧力を上げると：</w:t>
      </w:r>
      <w:r>
        <w:t xml:space="preserve"> </w:t>
      </w:r>
      <w:r>
        <w:t xml:space="preserve">- 收率</w:t>
      </w:r>
      <w:r>
        <w:t xml:space="preserve"> </w:t>
      </w:r>
      <w:r>
        <w:rPr>
          <w:bCs/>
          <w:b/>
        </w:rPr>
        <w:t xml:space="preserve">↓</w:t>
      </w:r>
      <w:r>
        <w:t xml:space="preserve">（主反應莫耳數增加 → Le Chatelier 平衡左移；且促進水素化分解成輕質氣體） - オクタン価</w:t>
      </w:r>
      <w:r>
        <w:t xml:space="preserve"> </w:t>
      </w:r>
      <w:r>
        <w:rPr>
          <w:bCs/>
          <w:b/>
        </w:rPr>
        <w:t xml:space="preserve">↓</w:t>
      </w:r>
      <w:r>
        <w:t xml:space="preserve">（芳香族生成受抑） - コーク</w:t>
      </w:r>
      <w:r>
        <w:t xml:space="preserve"> </w:t>
      </w:r>
      <w:r>
        <w:rPr>
          <w:bCs/>
          <w:b/>
        </w:rPr>
        <w:t xml:space="preserve">↓</w:t>
      </w:r>
      <w:r>
        <w:t xml:space="preserve">、</w:t>
      </w:r>
      <w:r>
        <w:rPr>
          <w:bCs/>
          <w:b/>
        </w:rPr>
        <w:t xml:space="preserve">触媒寿命 ↑</w:t>
      </w:r>
      <w:r>
        <w:t xml:space="preserve">（</w:t>
      </w:r>
      <w:r>
        <w:rPr>
          <w:bCs/>
          <w:b/>
        </w:rPr>
        <w:t xml:space="preserve">水素分圧上升</w:t>
      </w:r>
      <w:r>
        <w:t xml:space="preserve">，把積碳前驅物加氫清除）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型式</w:t>
            </w:r>
          </w:p>
        </w:tc>
        <w:tc>
          <w:tcPr/>
          <w:p>
            <w:pPr>
              <w:pStyle w:val="Compact"/>
              <w:jc w:val="left"/>
            </w:pPr>
            <w:r>
              <w:t xml:space="preserve">反應壓力</w:t>
            </w:r>
          </w:p>
        </w:tc>
        <w:tc>
          <w:tcPr/>
          <w:p>
            <w:pPr>
              <w:pStyle w:val="Compact"/>
              <w:jc w:val="left"/>
            </w:pPr>
            <w:r>
              <w:t xml:space="preserve">辛烷值／收率</w:t>
            </w:r>
          </w:p>
        </w:tc>
        <w:tc>
          <w:tcPr/>
          <w:p>
            <w:pPr>
              <w:pStyle w:val="Compact"/>
              <w:jc w:val="left"/>
            </w:pPr>
            <w:r>
              <w:t xml:space="preserve">再生</w:t>
            </w:r>
          </w:p>
        </w:tc>
      </w:tr>
      <w:tr>
        <w:tc>
          <w:tcPr/>
          <w:p>
            <w:pPr>
              <w:pStyle w:val="Compact"/>
              <w:jc w:val="left"/>
            </w:pPr>
            <w:r>
              <w:t xml:space="preserve">セミレジェネ式（舊型）</w:t>
            </w:r>
          </w:p>
        </w:tc>
        <w:tc>
          <w:tcPr/>
          <w:p>
            <w:pPr>
              <w:pStyle w:val="Compact"/>
              <w:jc w:val="left"/>
            </w:pPr>
            <w:r>
              <w:t xml:space="preserve">高壓 2–3 MPa</w:t>
            </w:r>
          </w:p>
        </w:tc>
        <w:tc>
          <w:tcPr/>
          <w:p>
            <w:pPr>
              <w:pStyle w:val="Compact"/>
              <w:jc w:val="left"/>
            </w:pPr>
            <w:r>
              <w:t xml:space="preserve">較低</w:t>
            </w:r>
          </w:p>
        </w:tc>
        <w:tc>
          <w:tcPr/>
          <w:p>
            <w:pPr>
              <w:pStyle w:val="Compact"/>
              <w:jc w:val="left"/>
            </w:pPr>
            <w:r>
              <w:t xml:space="preserve">數月～1年停機再生</w:t>
            </w:r>
          </w:p>
        </w:tc>
      </w:tr>
      <w:tr>
        <w:tc>
          <w:tcPr/>
          <w:p>
            <w:pPr>
              <w:pStyle w:val="Compact"/>
              <w:jc w:val="left"/>
            </w:pPr>
            <w:r>
              <w:rPr>
                <w:bCs/>
                <w:b/>
              </w:rPr>
              <w:t xml:space="preserve">CCR 式（現行主流）</w:t>
            </w:r>
          </w:p>
        </w:tc>
        <w:tc>
          <w:tcPr/>
          <w:p>
            <w:pPr>
              <w:pStyle w:val="Compact"/>
              <w:jc w:val="left"/>
            </w:pPr>
            <w:r>
              <w:rPr>
                <w:bCs/>
                <w:b/>
              </w:rPr>
              <w:t xml:space="preserve">低壓 0.35–0.9 MPa</w:t>
            </w:r>
          </w:p>
        </w:tc>
        <w:tc>
          <w:tcPr/>
          <w:p>
            <w:pPr>
              <w:pStyle w:val="Compact"/>
              <w:jc w:val="left"/>
            </w:pPr>
            <w:r>
              <w:rPr>
                <w:bCs/>
                <w:b/>
              </w:rPr>
              <w:t xml:space="preserve">高</w:t>
            </w:r>
          </w:p>
        </w:tc>
        <w:tc>
          <w:tcPr/>
          <w:p>
            <w:pPr>
              <w:pStyle w:val="Compact"/>
              <w:jc w:val="left"/>
            </w:pPr>
            <w:r>
              <w:rPr>
                <w:bCs/>
                <w:b/>
              </w:rPr>
              <w:t xml:space="preserve">連續再生</w:t>
            </w:r>
          </w:p>
        </w:tc>
      </w:tr>
    </w:tbl>
    <w:p>
      <w:pPr>
        <w:pStyle w:val="BodyText"/>
      </w:pPr>
      <w:r>
        <w:t xml:space="preserve">→ 正因「低壓＝高辛烷值但快速積碳」，才需發展連續再生技術。</w:t>
      </w:r>
      <w:r>
        <w:rPr>
          <w:bCs/>
          <w:b/>
        </w:rPr>
        <w:t xml:space="preserve">此工業事實可反證加壓不可能同時提升收率與辛烷值。</w:t>
      </w:r>
    </w:p>
    <w:p>
      <w:pPr>
        <w:pStyle w:val="BodyText"/>
      </w:pPr>
      <w:r>
        <w:rPr>
          <w:bCs/>
          <w:b/>
        </w:rPr>
        <w:t xml:space="preserve">C　原料與觸媒</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ナフサ</w:t>
            </w:r>
          </w:p>
        </w:tc>
        <w:tc>
          <w:tcPr/>
          <w:p>
            <w:pPr>
              <w:pStyle w:val="Compact"/>
              <w:jc w:val="left"/>
            </w:pPr>
            <w:r>
              <w:t xml:space="preserve">沸點</w:t>
            </w:r>
          </w:p>
        </w:tc>
        <w:tc>
          <w:tcPr/>
          <w:p>
            <w:pPr>
              <w:pStyle w:val="Compact"/>
              <w:jc w:val="left"/>
            </w:pPr>
            <w:r>
              <w:t xml:space="preserve">去向</w:t>
            </w:r>
          </w:p>
        </w:tc>
      </w:tr>
      <w:tr>
        <w:tc>
          <w:tcPr/>
          <w:p>
            <w:pPr>
              <w:pStyle w:val="Compact"/>
              <w:jc w:val="left"/>
            </w:pPr>
            <w:r>
              <w:t xml:space="preserve">軽質ナフサ(C5–C6)</w:t>
            </w:r>
          </w:p>
        </w:tc>
        <w:tc>
          <w:tcPr/>
          <w:p>
            <w:pPr>
              <w:pStyle w:val="Compact"/>
              <w:jc w:val="left"/>
            </w:pPr>
            <w:r>
              <w:t xml:space="preserve">30–80°C</w:t>
            </w:r>
          </w:p>
        </w:tc>
        <w:tc>
          <w:tcPr/>
          <w:p>
            <w:pPr>
              <w:pStyle w:val="Compact"/>
              <w:jc w:val="left"/>
            </w:pPr>
            <w:r>
              <w:rPr>
                <w:bCs/>
                <w:b/>
              </w:rPr>
              <w:t xml:space="preserve">異性化装置</w:t>
            </w:r>
            <w:r>
              <w:t xml:space="preserve">／石化裂解（碳數太小無法環化）</w:t>
            </w:r>
          </w:p>
        </w:tc>
      </w:tr>
      <w:tr>
        <w:tc>
          <w:tcPr/>
          <w:p>
            <w:pPr>
              <w:pStyle w:val="Compact"/>
              <w:jc w:val="left"/>
            </w:pPr>
            <w:r>
              <w:rPr>
                <w:bCs/>
                <w:b/>
              </w:rPr>
              <w:t xml:space="preserve">重質ナフサ(C7–C10)</w:t>
            </w:r>
          </w:p>
        </w:tc>
        <w:tc>
          <w:tcPr/>
          <w:p>
            <w:pPr>
              <w:pStyle w:val="Compact"/>
              <w:jc w:val="left"/>
            </w:pPr>
            <w:r>
              <w:t xml:space="preserve">80–180°C</w:t>
            </w:r>
          </w:p>
        </w:tc>
        <w:tc>
          <w:tcPr/>
          <w:p>
            <w:pPr>
              <w:pStyle w:val="Compact"/>
              <w:jc w:val="left"/>
            </w:pPr>
            <w:r>
              <w:rPr>
                <w:bCs/>
                <w:b/>
              </w:rPr>
              <w:t xml:space="preserve">接触改質装置</w:t>
            </w:r>
          </w:p>
        </w:tc>
      </w:tr>
    </w:tbl>
    <w:p>
      <w:pPr>
        <w:pStyle w:val="BodyText"/>
      </w:pPr>
      <w:r>
        <w:rPr>
          <w:bCs/>
          <w:b/>
        </w:rPr>
        <w:t xml:space="preserve">ナフテン分の多い原料が最適</w:t>
      </w:r>
      <w:r>
        <w:t xml:space="preserve">：只需一步脱水素即得芳香族（メチルシクロヘキサン → トルエン），最快、選擇性最高；パラフィン需先環化再脱水素，難度高。</w:t>
      </w:r>
    </w:p>
    <w:p>
      <w:pPr>
        <w:pStyle w:val="BodyText"/>
      </w:pPr>
      <w:r>
        <w:t xml:space="preserve">觸媒：</w:t>
      </w:r>
      <w:r>
        <w:rPr>
          <w:bCs/>
          <w:b/>
        </w:rPr>
        <w:t xml:space="preserve">Pt/Al₂O₃（第一代）→ Pt–Re/Al₂O₃（バイメタル，Re 抑制積碳，現行）→ Pt–Sn（CCR 用）</w:t>
      </w:r>
      <w:r>
        <w:t xml:space="preserve">。</w:t>
      </w:r>
      <w:r>
        <w:t xml:space="preserve"> </w:t>
      </w:r>
      <w:r>
        <w:rPr>
          <w:bCs/>
          <w:b/>
        </w:rPr>
        <w:t xml:space="preserve">二機能触媒</w:t>
      </w:r>
      <w:r>
        <w:t xml:space="preserve">：Pt（金屬點）負責脱水素／水素化；</w:t>
      </w:r>
      <w:r>
        <w:rPr>
          <w:bCs/>
          <w:b/>
        </w:rPr>
        <w:t xml:space="preserve">塩素化アルミナ（酸点）</w:t>
      </w:r>
      <w:r>
        <w:t xml:space="preserve">負責異性化・環化。</w:t>
      </w:r>
    </w:p>
    <w:p>
      <w:pPr>
        <w:pStyle w:val="BodyText"/>
      </w:pPr>
      <w:r>
        <w:rPr>
          <w:bCs/>
          <w:b/>
        </w:rPr>
        <w:t xml:space="preserve">D　產品定位</w:t>
      </w:r>
      <w:r>
        <w:t xml:space="preserve"> </w:t>
      </w:r>
      <w:r>
        <w:t xml:space="preserve">リフォーメート ＝ 高オクタン価ガソリン基材 ＋</w:t>
      </w:r>
      <w:r>
        <w:t xml:space="preserve"> </w:t>
      </w:r>
      <w:r>
        <w:rPr>
          <w:bCs/>
          <w:b/>
        </w:rPr>
        <w:t xml:space="preserve">BTX（ベンゼン・トルエン・キシレン）</w:t>
      </w:r>
      <w:r>
        <w:t xml:space="preserve">供給源（經スルホラン法等芳香族抽出分離）。 用途：ベンゼン→スチレン／クメン法フェノール／シクロヘキサン(尼龍)；トルエン→溶劑・TDI；</w:t>
      </w:r>
      <w:r>
        <w:rPr>
          <w:bCs/>
          <w:b/>
        </w:rPr>
        <w:t xml:space="preserve">キシレン→p-キシレン→テレフタル酸→PET</w:t>
      </w:r>
      <w:r>
        <w:t xml:space="preserve">。</w:t>
      </w:r>
      <w:r>
        <w:t xml:space="preserve"> </w:t>
      </w:r>
      <w:r>
        <w:rPr>
          <w:bCs/>
          <w:b/>
        </w:rPr>
        <w:t xml:space="preserve">對照</w:t>
      </w:r>
      <w:r>
        <w:t xml:space="preserve">：エチレン・プロピレン來自</w:t>
      </w:r>
      <w:r>
        <w:rPr>
          <w:bCs/>
          <w:b/>
        </w:rPr>
        <w:t xml:space="preserve">ナフサ分解爐（クラッカー）</w:t>
      </w:r>
      <w:r>
        <w:t xml:space="preserve">，不是改質裝置。</w:t>
      </w:r>
    </w:p>
    <w:p>
      <w:pPr>
        <w:pStyle w:val="BodyText"/>
      </w:pPr>
      <w:r>
        <w:rPr>
          <w:bCs/>
          <w:b/>
        </w:rPr>
        <w:t xml:space="preserve">７７　敘述題造假位置的偵測法（跨題型解題技巧）</w:t>
      </w:r>
    </w:p>
    <w:p>
      <w:pPr>
        <w:pStyle w:val="BodyText"/>
      </w:pPr>
      <w:r>
        <w:t xml:space="preserve">出處：H27-Q6、H27-Q9、H27-Q10（同一手法連續出現三次）</w:t>
      </w:r>
    </w:p>
    <w:p>
      <w:pPr>
        <w:pStyle w:val="BodyText"/>
      </w:pPr>
      <w:r>
        <w:t xml:space="preserve">出題者最省力的造假方式 ＝</w:t>
      </w:r>
      <w:r>
        <w:t xml:space="preserve"> </w:t>
      </w:r>
      <w:r>
        <w:rPr>
          <w:bCs/>
          <w:b/>
        </w:rPr>
        <w:t xml:space="preserve">其餘選項照抄教科書，只在一項把方向詞換成反義詞</w:t>
      </w:r>
      <w:r>
        <w:t xml:space="preserve">。</w:t>
      </w:r>
    </w:p>
    <w:p>
      <w:pPr>
        <w:pStyle w:val="BodyText"/>
      </w:pPr>
      <w:r>
        <w:rPr>
          <w:bCs/>
          <w:b/>
        </w:rPr>
        <w:t xml:space="preserve">優先驗證的句型</w:t>
      </w:r>
      <w:r>
        <w:t xml:space="preserve">： 1. 「A、B、C、D の</w:t>
      </w:r>
      <w:r>
        <w:rPr>
          <w:bCs/>
          <w:b/>
        </w:rPr>
        <w:t xml:space="preserve">順で増加／減少</w:t>
      </w:r>
      <w:r>
        <w:t xml:space="preserve">」——排序敘述（造假只需反寫清單）→ H27-Q9 ③ 2. 「〜を</w:t>
      </w:r>
      <w:r>
        <w:rPr>
          <w:bCs/>
          <w:b/>
        </w:rPr>
        <w:t xml:space="preserve">上げると</w:t>
      </w:r>
      <w:r>
        <w:t xml:space="preserve">〜</w:t>
      </w:r>
      <w:r>
        <w:rPr>
          <w:bCs/>
          <w:b/>
        </w:rPr>
        <w:t xml:space="preserve">高くなる</w:t>
      </w:r>
      <w:r>
        <w:t xml:space="preserve">／</w:t>
      </w:r>
      <w:r>
        <w:rPr>
          <w:bCs/>
          <w:b/>
        </w:rPr>
        <w:t xml:space="preserve">短くなる</w:t>
      </w:r>
      <w:r>
        <w:t xml:space="preserve">」——因果方向敘述 → H27-Q10 ⑤ 3. 「</w:t>
      </w:r>
      <w:r>
        <w:rPr>
          <w:bCs/>
          <w:b/>
        </w:rPr>
        <w:t xml:space="preserve">酸化</w:t>
      </w:r>
      <w:r>
        <w:t xml:space="preserve">すると／</w:t>
      </w:r>
      <w:r>
        <w:rPr>
          <w:bCs/>
          <w:b/>
        </w:rPr>
        <w:t xml:space="preserve">還元</w:t>
      </w:r>
      <w:r>
        <w:t xml:space="preserve">すると」——氧化還原方向 → H27-Q6 ① 4. 「</w:t>
      </w:r>
      <w:r>
        <w:rPr>
          <w:bCs/>
          <w:b/>
        </w:rPr>
        <w:t xml:space="preserve">最も適切</w:t>
      </w:r>
      <w:r>
        <w:t xml:space="preserve">／</w:t>
      </w:r>
      <w:r>
        <w:rPr>
          <w:bCs/>
          <w:b/>
        </w:rPr>
        <w:t xml:space="preserve">最も不適切</w:t>
      </w:r>
      <w:r>
        <w:t xml:space="preserve">／</w:t>
      </w:r>
      <w:r>
        <w:rPr>
          <w:bCs/>
          <w:b/>
        </w:rPr>
        <w:t xml:space="preserve">大きい順</w:t>
      </w:r>
      <w:r>
        <w:t xml:space="preserve">／</w:t>
      </w:r>
      <w:r>
        <w:rPr>
          <w:bCs/>
          <w:b/>
        </w:rPr>
        <w:t xml:space="preserve">最小</w:t>
      </w:r>
      <w:r>
        <w:t xml:space="preserve">」——題幹方向詞（先圈起來）</w:t>
      </w:r>
    </w:p>
    <w:p>
      <w:pPr>
        <w:pStyle w:val="BodyText"/>
      </w:pPr>
      <w:r>
        <w:rPr>
          <w:bCs/>
          <w:b/>
        </w:rPr>
        <w:t xml:space="preserve">輔助判準</w:t>
      </w:r>
      <w:r>
        <w:t xml:space="preserve">：某選項若宣稱「同時有兩個好處、只換一個壞處」→ 可疑。真實工程 trade-off 很少一面倒（H27-Q10 ⑤ 宣稱加壓使收率↑且辛烷值↑）。</w:t>
      </w:r>
    </w:p>
    <w:p>
      <w:pPr>
        <w:pStyle w:val="BodyText"/>
      </w:pPr>
      <w:r>
        <w:rPr>
          <w:bCs/>
          <w:b/>
        </w:rPr>
        <w:t xml:space="preserve">適用時機</w:t>
      </w:r>
      <w:r>
        <w:t xml:space="preserve">：完全不熟的領域（工業製程、統計數字），先不看內容懂不懂，</w:t>
      </w:r>
      <w:r>
        <w:rPr>
          <w:bCs/>
          <w:b/>
        </w:rPr>
        <w:t xml:space="preserve">改掃句型結構</w:t>
      </w:r>
      <w:r>
        <w:t xml:space="preserve">定位嫌疑選項，再用最基本的化學原理（Le Chatelier、莫耳數增減、H/C 比、數 H 判氧化還原）驗證。</w:t>
      </w:r>
    </w:p>
    <w:p>
      <w:pPr>
        <w:pStyle w:val="BodyText"/>
      </w:pPr>
      <w:r>
        <w:rPr>
          <w:bCs/>
          <w:b/>
        </w:rPr>
        <w:t xml:space="preserve">７８　自動車ガソリンの規格（JIS K 2202）</w:t>
      </w:r>
    </w:p>
    <w:p>
      <w:pPr>
        <w:pStyle w:val="BodyText"/>
      </w:pPr>
      <w:r>
        <w:t xml:space="preserve">出處：H27-Q11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規定</w:t>
            </w:r>
          </w:p>
        </w:tc>
      </w:tr>
      <w:tr>
        <w:tc>
          <w:tcPr/>
          <w:p>
            <w:pPr>
              <w:pStyle w:val="Compact"/>
              <w:jc w:val="left"/>
            </w:pPr>
            <w:r>
              <w:t xml:space="preserve">オクタン価 1号（プレミアム／ハイオク）</w:t>
            </w:r>
          </w:p>
        </w:tc>
        <w:tc>
          <w:tcPr/>
          <w:p>
            <w:pPr>
              <w:pStyle w:val="Compact"/>
              <w:jc w:val="left"/>
            </w:pPr>
            <w:r>
              <w:rPr>
                <w:bCs/>
                <w:b/>
              </w:rPr>
              <w:t xml:space="preserve">96 以上</w:t>
            </w:r>
          </w:p>
        </w:tc>
      </w:tr>
      <w:tr>
        <w:tc>
          <w:tcPr/>
          <w:p>
            <w:pPr>
              <w:pStyle w:val="Compact"/>
              <w:jc w:val="left"/>
            </w:pPr>
            <w:r>
              <w:t xml:space="preserve">オクタン価 2号（レギュラー）</w:t>
            </w:r>
          </w:p>
        </w:tc>
        <w:tc>
          <w:tcPr/>
          <w:p>
            <w:pPr>
              <w:pStyle w:val="Compact"/>
              <w:jc w:val="left"/>
            </w:pPr>
            <w:r>
              <w:rPr>
                <w:bCs/>
                <w:b/>
              </w:rPr>
              <w:t xml:space="preserve">89 以上</w:t>
            </w:r>
          </w:p>
        </w:tc>
      </w:tr>
      <w:tr>
        <w:tc>
          <w:tcPr/>
          <w:p>
            <w:pPr>
              <w:pStyle w:val="Compact"/>
              <w:jc w:val="left"/>
            </w:pPr>
            <w:r>
              <w:rPr>
                <w:bCs/>
                <w:b/>
              </w:rPr>
              <w:t xml:space="preserve">蒸留範囲</w:t>
            </w:r>
          </w:p>
        </w:tc>
        <w:tc>
          <w:tcPr/>
          <w:p>
            <w:pPr>
              <w:pStyle w:val="Compact"/>
              <w:jc w:val="left"/>
            </w:pPr>
            <w:r>
              <w:rPr>
                <w:bCs/>
                <w:b/>
              </w:rPr>
              <w:t xml:space="preserve">約 30～220°C（終点 220°C 以下）</w:t>
            </w:r>
          </w:p>
        </w:tc>
      </w:tr>
      <w:tr>
        <w:tc>
          <w:tcPr/>
          <w:p>
            <w:pPr>
              <w:pStyle w:val="Compact"/>
              <w:jc w:val="left"/>
            </w:pPr>
            <w:r>
              <w:t xml:space="preserve">硫黄分（サルファーフリー）</w:t>
            </w:r>
          </w:p>
        </w:tc>
        <w:tc>
          <w:tcPr/>
          <w:p>
            <w:pPr>
              <w:pStyle w:val="Compact"/>
              <w:jc w:val="left"/>
            </w:pPr>
            <w:r>
              <w:rPr>
                <w:bCs/>
                <w:b/>
              </w:rPr>
              <w:t xml:space="preserve">10 質量ppm 以下</w:t>
            </w:r>
          </w:p>
        </w:tc>
      </w:tr>
    </w:tbl>
    <w:p>
      <w:pPr>
        <w:pStyle w:val="BodyText"/>
      </w:pPr>
      <w:r>
        <w:rPr>
          <w:bCs/>
          <w:b/>
        </w:rPr>
        <w:t xml:space="preserve">留分沸點框架（可解一系列題）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留分</w:t>
            </w:r>
          </w:p>
        </w:tc>
        <w:tc>
          <w:tcPr/>
          <w:p>
            <w:pPr>
              <w:pStyle w:val="Compact"/>
              <w:jc w:val="left"/>
            </w:pPr>
            <w:r>
              <w:t xml:space="preserve">沸點範圍</w:t>
            </w:r>
          </w:p>
        </w:tc>
        <w:tc>
          <w:tcPr/>
          <w:p>
            <w:pPr>
              <w:pStyle w:val="Compact"/>
              <w:jc w:val="left"/>
            </w:pPr>
            <w:r>
              <w:t xml:space="preserve">碳數</w:t>
            </w:r>
          </w:p>
        </w:tc>
        <w:tc>
          <w:tcPr/>
          <w:p>
            <w:pPr>
              <w:pStyle w:val="Compact"/>
              <w:jc w:val="left"/>
            </w:pPr>
            <w:r>
              <w:t xml:space="preserve">引擎／指標</w:t>
            </w:r>
          </w:p>
        </w:tc>
      </w:tr>
      <w:tr>
        <w:tc>
          <w:tcPr/>
          <w:p>
            <w:pPr>
              <w:pStyle w:val="Compact"/>
              <w:jc w:val="left"/>
            </w:pPr>
            <w:r>
              <w:t xml:space="preserve">LPG</w:t>
            </w:r>
          </w:p>
        </w:tc>
        <w:tc>
          <w:tcPr/>
          <w:p>
            <w:pPr>
              <w:pStyle w:val="Compact"/>
              <w:jc w:val="left"/>
            </w:pPr>
            <w:r>
              <w:t xml:space="preserve">～30°C</w:t>
            </w:r>
          </w:p>
        </w:tc>
        <w:tc>
          <w:tcPr/>
          <w:p>
            <w:pPr>
              <w:pStyle w:val="Compact"/>
              <w:jc w:val="left"/>
            </w:pPr>
            <w:r>
              <w:t xml:space="preserve">C3–C4</w:t>
            </w:r>
          </w:p>
        </w:tc>
        <w:tc>
          <w:tcPr/>
          <w:p>
            <w:pPr>
              <w:pStyle w:val="Compact"/>
              <w:jc w:val="left"/>
            </w:pPr>
            <w:r>
              <w:t xml:space="preserve">—</w:t>
            </w:r>
          </w:p>
        </w:tc>
      </w:tr>
      <w:tr>
        <w:tc>
          <w:tcPr/>
          <w:p>
            <w:pPr>
              <w:pStyle w:val="Compact"/>
              <w:jc w:val="left"/>
            </w:pPr>
            <w:r>
              <w:rPr>
                <w:bCs/>
                <w:b/>
              </w:rPr>
              <w:t xml:space="preserve">ガソリン／ナフサ</w:t>
            </w:r>
          </w:p>
        </w:tc>
        <w:tc>
          <w:tcPr/>
          <w:p>
            <w:pPr>
              <w:pStyle w:val="Compact"/>
              <w:jc w:val="left"/>
            </w:pPr>
            <w:r>
              <w:rPr>
                <w:bCs/>
                <w:b/>
              </w:rPr>
              <w:t xml:space="preserve">30～220°C</w:t>
            </w:r>
          </w:p>
        </w:tc>
        <w:tc>
          <w:tcPr/>
          <w:p>
            <w:pPr>
              <w:pStyle w:val="Compact"/>
              <w:jc w:val="left"/>
            </w:pPr>
            <w:r>
              <w:t xml:space="preserve">C5–C11</w:t>
            </w:r>
          </w:p>
        </w:tc>
        <w:tc>
          <w:tcPr/>
          <w:p>
            <w:pPr>
              <w:pStyle w:val="Compact"/>
              <w:jc w:val="left"/>
            </w:pPr>
            <w:r>
              <w:t xml:space="preserve">火花点火／</w:t>
            </w:r>
            <w:r>
              <w:rPr>
                <w:bCs/>
                <w:b/>
              </w:rPr>
              <w:t xml:space="preserve">オクタン価</w:t>
            </w:r>
          </w:p>
        </w:tc>
      </w:tr>
      <w:tr>
        <w:tc>
          <w:tcPr/>
          <w:p>
            <w:pPr>
              <w:pStyle w:val="Compact"/>
              <w:jc w:val="left"/>
            </w:pPr>
            <w:r>
              <w:t xml:space="preserve">灯油</w:t>
            </w:r>
          </w:p>
        </w:tc>
        <w:tc>
          <w:tcPr/>
          <w:p>
            <w:pPr>
              <w:pStyle w:val="Compact"/>
              <w:jc w:val="left"/>
            </w:pPr>
            <w:r>
              <w:t xml:space="preserve">170～250°C</w:t>
            </w:r>
          </w:p>
        </w:tc>
        <w:tc>
          <w:tcPr/>
          <w:p>
            <w:pPr>
              <w:pStyle w:val="Compact"/>
              <w:jc w:val="left"/>
            </w:pPr>
            <w:r>
              <w:t xml:space="preserve">C11–C13</w:t>
            </w:r>
          </w:p>
        </w:tc>
        <w:tc>
          <w:tcPr/>
          <w:p>
            <w:pPr>
              <w:pStyle w:val="Compact"/>
              <w:jc w:val="left"/>
            </w:pPr>
            <w:r>
              <w:t xml:space="preserve">暖房・ジェット／</w:t>
            </w:r>
            <w:r>
              <w:rPr>
                <w:bCs/>
                <w:b/>
              </w:rPr>
              <w:t xml:space="preserve">煙点</w:t>
            </w:r>
          </w:p>
        </w:tc>
      </w:tr>
      <w:tr>
        <w:tc>
          <w:tcPr/>
          <w:p>
            <w:pPr>
              <w:pStyle w:val="Compact"/>
              <w:jc w:val="left"/>
            </w:pPr>
            <w:r>
              <w:rPr>
                <w:bCs/>
                <w:b/>
              </w:rPr>
              <w:t xml:space="preserve">軽油</w:t>
            </w:r>
          </w:p>
        </w:tc>
        <w:tc>
          <w:tcPr/>
          <w:p>
            <w:pPr>
              <w:pStyle w:val="Compact"/>
              <w:jc w:val="left"/>
            </w:pPr>
            <w:r>
              <w:rPr>
                <w:bCs/>
                <w:b/>
              </w:rPr>
              <w:t xml:space="preserve">170～370°C</w:t>
            </w:r>
          </w:p>
        </w:tc>
        <w:tc>
          <w:tcPr/>
          <w:p>
            <w:pPr>
              <w:pStyle w:val="Compact"/>
              <w:jc w:val="left"/>
            </w:pPr>
            <w:r>
              <w:t xml:space="preserve">C14–C20</w:t>
            </w:r>
          </w:p>
        </w:tc>
        <w:tc>
          <w:tcPr/>
          <w:p>
            <w:pPr>
              <w:pStyle w:val="Compact"/>
              <w:jc w:val="left"/>
            </w:pPr>
            <w:r>
              <w:t xml:space="preserve">圧縮着火／</w:t>
            </w:r>
            <w:r>
              <w:rPr>
                <w:bCs/>
                <w:b/>
              </w:rPr>
              <w:t xml:space="preserve">セタン価</w:t>
            </w:r>
          </w:p>
        </w:tc>
      </w:tr>
      <w:tr>
        <w:tc>
          <w:tcPr/>
          <w:p>
            <w:pPr>
              <w:pStyle w:val="Compact"/>
              <w:jc w:val="left"/>
            </w:pPr>
            <w:r>
              <w:t xml:space="preserve">常圧残油</w:t>
            </w:r>
          </w:p>
        </w:tc>
        <w:tc>
          <w:tcPr/>
          <w:p>
            <w:pPr>
              <w:pStyle w:val="Compact"/>
              <w:jc w:val="left"/>
            </w:pPr>
            <w:r>
              <w:t xml:space="preserve">350°C～</w:t>
            </w:r>
          </w:p>
        </w:tc>
        <w:tc>
          <w:tcPr/>
          <w:p>
            <w:pPr>
              <w:pStyle w:val="Compact"/>
              <w:jc w:val="left"/>
            </w:pPr>
            <w:r>
              <w:t xml:space="preserve">C20+</w:t>
            </w:r>
          </w:p>
        </w:tc>
        <w:tc>
          <w:tcPr/>
          <w:p>
            <w:pPr>
              <w:pStyle w:val="Compact"/>
              <w:jc w:val="left"/>
            </w:pPr>
            <w:r>
              <w:t xml:space="preserve">減壓蒸餾原料</w:t>
            </w:r>
          </w:p>
        </w:tc>
      </w:tr>
    </w:tbl>
    <w:p>
      <w:pPr>
        <w:pStyle w:val="BodyText"/>
      </w:pPr>
      <w:r>
        <w:rPr>
          <w:bCs/>
          <w:b/>
        </w:rPr>
        <w:t xml:space="preserve">可推理</w:t>
      </w:r>
      <w:r>
        <w:t xml:space="preserve">：火花点火式必須燃料先完全氣化 → ガソリン 必為輕質（終点 220°C 以下）。</w:t>
      </w:r>
      <w:r>
        <w:rPr>
          <w:bCs/>
          <w:b/>
        </w:rPr>
        <w:t xml:space="preserve">370°C 是軽油的數值</w:t>
      </w:r>
      <w:r>
        <w:t xml:space="preserve">，安到汽油頭上即為造假（同 H27-Q11 ③）。</w:t>
      </w:r>
    </w:p>
    <w:p>
      <w:pPr>
        <w:pStyle w:val="BodyText"/>
      </w:pPr>
      <w:r>
        <w:rPr>
          <w:bCs/>
          <w:b/>
        </w:rPr>
        <w:t xml:space="preserve">酸化安定性</w:t>
      </w:r>
      <w:r>
        <w:t xml:space="preserve">：汽油含オレフィン（FCC 來源）→ O₂ 攻擊雙鍵 → 過酸化物 → 有機酸（腐蝕金屬）＋ガム質（堵塞噴油嘴）。對策：</w:t>
      </w:r>
      <w:r>
        <w:rPr>
          <w:bCs/>
          <w:b/>
        </w:rPr>
        <w:t xml:space="preserve">酸化防止剤（ヒンダードフェノール系）</w:t>
      </w:r>
      <w:r>
        <w:t xml:space="preserve">，機制同維生素 E／BHT（酚性 OH 交出 H• 終止鏈鎖，見第 73 章）。</w:t>
      </w:r>
    </w:p>
    <w:p>
      <w:pPr>
        <w:pStyle w:val="BodyText"/>
      </w:pPr>
      <w:r>
        <w:rPr>
          <w:bCs/>
          <w:b/>
        </w:rPr>
        <w:t xml:space="preserve">サルファーフリー</w:t>
      </w:r>
      <w:r>
        <w:t xml:space="preserve">：500→50→</w:t>
      </w:r>
      <w:r>
        <w:rPr>
          <w:bCs/>
          <w:b/>
        </w:rPr>
        <w:t xml:space="preserve">10 ppm 以下</w:t>
      </w:r>
      <w:r>
        <w:t xml:space="preserve">。脫硫目的非為燃料性能，而是</w:t>
      </w:r>
      <w:r>
        <w:rPr>
          <w:bCs/>
          <w:b/>
        </w:rPr>
        <w:t xml:space="preserve">防止三元触媒／NOx 吸藏触媒中毒</w:t>
      </w:r>
      <w:r>
        <w:t xml:space="preserve">；副作用是潤滑性下降（軽油需加潤滑性向上剤，見第 43 章）。</w:t>
      </w:r>
    </w:p>
    <w:p>
      <w:pPr>
        <w:pStyle w:val="BodyText"/>
      </w:pPr>
      <w:r>
        <w:rPr>
          <w:bCs/>
          <w:b/>
        </w:rPr>
        <w:t xml:space="preserve">７９　潤滑油の分類と用途</w:t>
      </w:r>
    </w:p>
    <w:p>
      <w:pPr>
        <w:pStyle w:val="BodyText"/>
      </w:pPr>
      <w:r>
        <w:t xml:space="preserve">出處：H27-Q12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潤滑油</w:t>
            </w:r>
          </w:p>
        </w:tc>
        <w:tc>
          <w:tcPr/>
          <w:p>
            <w:pPr>
              <w:pStyle w:val="Compact"/>
              <w:jc w:val="left"/>
            </w:pPr>
            <w:r>
              <w:t xml:space="preserve">用途</w:t>
            </w:r>
          </w:p>
        </w:tc>
        <w:tc>
          <w:tcPr/>
          <w:p>
            <w:pPr>
              <w:pStyle w:val="Compact"/>
              <w:jc w:val="left"/>
            </w:pPr>
            <w:r>
              <w:t xml:space="preserve">特殊要求</w:t>
            </w:r>
          </w:p>
        </w:tc>
      </w:tr>
      <w:tr>
        <w:tc>
          <w:tcPr/>
          <w:p>
            <w:pPr>
              <w:pStyle w:val="Compact"/>
              <w:jc w:val="left"/>
            </w:pPr>
            <w:r>
              <w:t xml:space="preserve">エンジン油</w:t>
            </w:r>
          </w:p>
        </w:tc>
        <w:tc>
          <w:tcPr/>
          <w:p>
            <w:pPr>
              <w:pStyle w:val="Compact"/>
              <w:jc w:val="left"/>
            </w:pPr>
            <w:r>
              <w:t xml:space="preserve">內燃機</w:t>
            </w:r>
          </w:p>
        </w:tc>
        <w:tc>
          <w:tcPr/>
          <w:p>
            <w:pPr>
              <w:pStyle w:val="Compact"/>
              <w:jc w:val="left"/>
            </w:pPr>
            <w:r>
              <w:rPr>
                <w:bCs/>
                <w:b/>
              </w:rPr>
              <w:t xml:space="preserve">SAE 粘度グレード</w:t>
            </w:r>
            <w:r>
              <w:t xml:space="preserve">（5W-30：W=低溫流動性、30=100°C 粘度）；品質分類另用</w:t>
            </w:r>
            <w:r>
              <w:t xml:space="preserve"> </w:t>
            </w:r>
            <w:r>
              <w:rPr>
                <w:bCs/>
                <w:b/>
              </w:rPr>
              <w:t xml:space="preserve">API（SL/SM/SN）</w:t>
            </w:r>
          </w:p>
        </w:tc>
      </w:tr>
      <w:tr>
        <w:tc>
          <w:tcPr/>
          <w:p>
            <w:pPr>
              <w:pStyle w:val="Compact"/>
              <w:jc w:val="left"/>
            </w:pPr>
            <w:r>
              <w:rPr>
                <w:bCs/>
                <w:b/>
              </w:rPr>
              <w:t xml:space="preserve">ATフルード(ATF)</w:t>
            </w:r>
          </w:p>
        </w:tc>
        <w:tc>
          <w:tcPr/>
          <w:p>
            <w:pPr>
              <w:pStyle w:val="Compact"/>
              <w:jc w:val="left"/>
            </w:pPr>
            <w:r>
              <w:rPr>
                <w:bCs/>
                <w:b/>
              </w:rPr>
              <w:t xml:space="preserve">有段自動変速機(AT)專用</w:t>
            </w:r>
          </w:p>
        </w:tc>
        <w:tc>
          <w:tcPr/>
          <w:p>
            <w:pPr>
              <w:pStyle w:val="Compact"/>
              <w:jc w:val="left"/>
            </w:pPr>
            <w:r>
              <w:t xml:space="preserve">濕式離合器摩擦係數平順可控</w:t>
            </w:r>
          </w:p>
        </w:tc>
      </w:tr>
      <w:tr>
        <w:tc>
          <w:tcPr/>
          <w:p>
            <w:pPr>
              <w:pStyle w:val="Compact"/>
              <w:jc w:val="left"/>
            </w:pPr>
            <w:r>
              <w:rPr>
                <w:bCs/>
                <w:b/>
              </w:rPr>
              <w:t xml:space="preserve">CVTフルード(CVTF)</w:t>
            </w:r>
          </w:p>
        </w:tc>
        <w:tc>
          <w:tcPr/>
          <w:p>
            <w:pPr>
              <w:pStyle w:val="Compact"/>
              <w:jc w:val="left"/>
            </w:pPr>
            <w:r>
              <w:rPr>
                <w:bCs/>
                <w:b/>
              </w:rPr>
              <w:t xml:space="preserve">無段変速機(CVT)專用</w:t>
            </w:r>
          </w:p>
        </w:tc>
        <w:tc>
          <w:tcPr/>
          <w:p>
            <w:pPr>
              <w:pStyle w:val="Compact"/>
              <w:jc w:val="left"/>
            </w:pPr>
            <w:r>
              <w:rPr>
                <w:bCs/>
                <w:b/>
              </w:rPr>
              <w:t xml:space="preserve">金屬皮帶間高摩擦係數維持</w:t>
            </w:r>
            <w:r>
              <w:t xml:space="preserve">（防打滑）</w:t>
            </w:r>
          </w:p>
        </w:tc>
      </w:tr>
      <w:tr>
        <w:tc>
          <w:tcPr/>
          <w:p>
            <w:pPr>
              <w:pStyle w:val="Compact"/>
              <w:jc w:val="left"/>
            </w:pPr>
            <w:r>
              <w:t xml:space="preserve">タービン油</w:t>
            </w:r>
          </w:p>
        </w:tc>
        <w:tc>
          <w:tcPr/>
          <w:p>
            <w:pPr>
              <w:pStyle w:val="Compact"/>
              <w:jc w:val="left"/>
            </w:pPr>
            <w:r>
              <w:t xml:space="preserve">發電渦輪・高速回轉機軸受</w:t>
            </w:r>
          </w:p>
        </w:tc>
        <w:tc>
          <w:tcPr/>
          <w:p>
            <w:pPr>
              <w:pStyle w:val="Compact"/>
              <w:jc w:val="left"/>
            </w:pPr>
            <w:r>
              <w:t xml:space="preserve">酸化安定性・抗乳化性・防錆</w:t>
            </w:r>
          </w:p>
        </w:tc>
      </w:tr>
      <w:tr>
        <w:tc>
          <w:tcPr/>
          <w:p>
            <w:pPr>
              <w:pStyle w:val="Compact"/>
              <w:jc w:val="left"/>
            </w:pPr>
            <w:r>
              <w:t xml:space="preserve">冷凍機油</w:t>
            </w:r>
          </w:p>
        </w:tc>
        <w:tc>
          <w:tcPr/>
          <w:p>
            <w:pPr>
              <w:pStyle w:val="Compact"/>
              <w:jc w:val="left"/>
            </w:pPr>
            <w:r>
              <w:t xml:space="preserve">圧縮機潤滑</w:t>
            </w:r>
          </w:p>
        </w:tc>
        <w:tc>
          <w:tcPr/>
          <w:p>
            <w:pPr>
              <w:pStyle w:val="Compact"/>
              <w:jc w:val="left"/>
            </w:pPr>
            <w:r>
              <w:t xml:space="preserve">冷媒相溶性・低流動点・化學安定性（HFC 用エステル系合成油）</w:t>
            </w:r>
          </w:p>
        </w:tc>
      </w:tr>
      <w:tr>
        <w:tc>
          <w:tcPr/>
          <w:p>
            <w:pPr>
              <w:pStyle w:val="Compact"/>
              <w:jc w:val="left"/>
            </w:pPr>
            <w:r>
              <w:t xml:space="preserve">電気絶縁油</w:t>
            </w:r>
          </w:p>
        </w:tc>
        <w:tc>
          <w:tcPr/>
          <w:p>
            <w:pPr>
              <w:pStyle w:val="Compact"/>
              <w:jc w:val="left"/>
            </w:pPr>
            <w:r>
              <w:t xml:space="preserve">変圧器・コンデンサー</w:t>
            </w:r>
          </w:p>
        </w:tc>
        <w:tc>
          <w:tcPr/>
          <w:p>
            <w:pPr>
              <w:pStyle w:val="Compact"/>
              <w:jc w:val="left"/>
            </w:pPr>
            <w:r>
              <w:t xml:space="preserve">絶縁＋冷却；鉱油／合成油（シリコーン・エステル）</w:t>
            </w:r>
          </w:p>
        </w:tc>
      </w:tr>
    </w:tbl>
    <w:p>
      <w:pPr>
        <w:pStyle w:val="BodyText"/>
      </w:pPr>
      <w:r>
        <w:rPr>
          <w:bCs/>
          <w:b/>
        </w:rPr>
        <w:t xml:space="preserve">ATF ≠ CVTF（功能性互斥）</w:t>
      </w:r>
      <w:r>
        <w:t xml:space="preserve">：AT 用濕式離合器滑動接合 → 要</w:t>
      </w:r>
      <w:r>
        <w:rPr>
          <w:bCs/>
          <w:b/>
        </w:rPr>
        <w:t xml:space="preserve">摩擦低減／可控</w:t>
      </w:r>
      <w:r>
        <w:t xml:space="preserve">；CVT 靠金屬皮帶夾在プーリー間傳扭矩 → 要</w:t>
      </w:r>
      <w:r>
        <w:rPr>
          <w:bCs/>
          <w:b/>
        </w:rPr>
        <w:t xml:space="preserve">高摩擦係數</w:t>
      </w:r>
      <w:r>
        <w:t xml:space="preserve">（否則打滑燒毀）。</w:t>
      </w:r>
      <w:r>
        <w:rPr>
          <w:bCs/>
          <w:b/>
        </w:rPr>
        <w:t xml:space="preserve">兩者摩擦調整劑方向相反</w:t>
      </w:r>
      <w:r>
        <w:t xml:space="preserve">，不可互用。字面亦矛盾：ATF 的 AT＝有段自排，CVT 是無段。</w:t>
      </w:r>
    </w:p>
    <w:p>
      <w:pPr>
        <w:pStyle w:val="BodyText"/>
      </w:pPr>
      <w:r>
        <w:rPr>
          <w:bCs/>
          <w:b/>
        </w:rPr>
        <w:t xml:space="preserve">冷凍機油的「機能相同但要求特殊」不是矛盾</w:t>
      </w:r>
      <w:r>
        <w:t xml:space="preserve">：功能上確等同圧縮機油，但</w:t>
      </w:r>
      <w:r>
        <w:rPr>
          <w:bCs/>
          <w:b/>
        </w:rPr>
        <w:t xml:space="preserve">冷媒會相變且溶入油中</w:t>
      </w:r>
      <w:r>
        <w:t xml:space="preserve">，故需一般壓縮機油沒有的相溶性・低流動点。此為日文技術敘述的標準轉折句型，非造假。</w:t>
      </w:r>
    </w:p>
    <w:p>
      <w:pPr>
        <w:pStyle w:val="BodyText"/>
      </w:pPr>
      <w:r>
        <w:rPr>
          <w:bCs/>
          <w:b/>
        </w:rPr>
        <w:t xml:space="preserve">８０　石炭の用途分類：原料炭 vs 一般炭</w:t>
      </w:r>
    </w:p>
    <w:p>
      <w:pPr>
        <w:pStyle w:val="BodyText"/>
      </w:pPr>
      <w:r>
        <w:t xml:space="preserve">出處：H27-Q13（與第 10 章「石炭化度・粘結性」互參）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分類</w:t>
            </w:r>
          </w:p>
        </w:tc>
        <w:tc>
          <w:tcPr/>
          <w:p>
            <w:pPr>
              <w:pStyle w:val="Compact"/>
              <w:jc w:val="left"/>
            </w:pPr>
            <w:r>
              <w:t xml:space="preserve">別名</w:t>
            </w:r>
          </w:p>
        </w:tc>
        <w:tc>
          <w:tcPr/>
          <w:p>
            <w:pPr>
              <w:pStyle w:val="Compact"/>
              <w:jc w:val="left"/>
            </w:pPr>
            <w:r>
              <w:t xml:space="preserve">粘結性</w:t>
            </w:r>
          </w:p>
        </w:tc>
        <w:tc>
          <w:tcPr/>
          <w:p>
            <w:pPr>
              <w:pStyle w:val="Compact"/>
              <w:jc w:val="left"/>
            </w:pPr>
            <w:r>
              <w:t xml:space="preserve">用途</w:t>
            </w:r>
          </w:p>
        </w:tc>
      </w:tr>
      <w:tr>
        <w:tc>
          <w:tcPr/>
          <w:p>
            <w:pPr>
              <w:pStyle w:val="Compact"/>
              <w:jc w:val="left"/>
            </w:pPr>
            <w:r>
              <w:rPr>
                <w:bCs/>
                <w:b/>
              </w:rPr>
              <w:t xml:space="preserve">原料炭</w:t>
            </w:r>
          </w:p>
        </w:tc>
        <w:tc>
          <w:tcPr/>
          <w:p>
            <w:pPr>
              <w:pStyle w:val="Compact"/>
              <w:jc w:val="left"/>
            </w:pPr>
            <w:r>
              <w:rPr>
                <w:bCs/>
                <w:b/>
              </w:rPr>
              <w:t xml:space="preserve">強粘結炭・冶金炭・コークス用炭</w:t>
            </w:r>
          </w:p>
        </w:tc>
        <w:tc>
          <w:tcPr/>
          <w:p>
            <w:pPr>
              <w:pStyle w:val="Compact"/>
              <w:jc w:val="left"/>
            </w:pPr>
            <w:r>
              <w:rPr>
                <w:bCs/>
                <w:b/>
              </w:rPr>
              <w:t xml:space="preserve">有（強）</w:t>
            </w:r>
          </w:p>
        </w:tc>
        <w:tc>
          <w:tcPr/>
          <w:p>
            <w:pPr>
              <w:pStyle w:val="Compact"/>
              <w:jc w:val="left"/>
            </w:pPr>
            <w:r>
              <w:rPr>
                <w:bCs/>
                <w:b/>
              </w:rPr>
              <w:t xml:space="preserve">製鐵用コークス原料</w:t>
            </w:r>
          </w:p>
        </w:tc>
      </w:tr>
      <w:tr>
        <w:tc>
          <w:tcPr/>
          <w:p>
            <w:pPr>
              <w:pStyle w:val="Compact"/>
              <w:jc w:val="left"/>
            </w:pPr>
            <w:r>
              <w:rPr>
                <w:bCs/>
                <w:b/>
              </w:rPr>
              <w:t xml:space="preserve">一般炭</w:t>
            </w:r>
          </w:p>
        </w:tc>
        <w:tc>
          <w:tcPr/>
          <w:p>
            <w:pPr>
              <w:pStyle w:val="Compact"/>
              <w:jc w:val="left"/>
            </w:pPr>
            <w:r>
              <w:rPr>
                <w:bCs/>
                <w:b/>
              </w:rPr>
              <w:t xml:space="preserve">燃料炭・蒸気炭</w:t>
            </w:r>
          </w:p>
        </w:tc>
        <w:tc>
          <w:tcPr/>
          <w:p>
            <w:pPr>
              <w:pStyle w:val="Compact"/>
              <w:jc w:val="left"/>
            </w:pPr>
            <w:r>
              <w:t xml:space="preserve">無／弱</w:t>
            </w:r>
          </w:p>
        </w:tc>
        <w:tc>
          <w:tcPr/>
          <w:p>
            <w:pPr>
              <w:pStyle w:val="Compact"/>
              <w:jc w:val="left"/>
            </w:pPr>
            <w:r>
              <w:t xml:space="preserve">發電・鍋爐等燃燒供熱</w:t>
            </w:r>
          </w:p>
        </w:tc>
      </w:tr>
    </w:tbl>
    <w:p>
      <w:pPr>
        <w:pStyle w:val="BodyText"/>
      </w:pPr>
      <w:r>
        <w:rPr>
          <w:bCs/>
          <w:b/>
        </w:rPr>
        <w:t xml:space="preserve">名稱不可對調</w:t>
      </w:r>
      <w:r>
        <w:t xml:space="preserve">：粘結性を有する石炭＝原料炭，</w:t>
      </w:r>
      <w:r>
        <w:rPr>
          <w:bCs/>
          <w:b/>
        </w:rPr>
        <w:t xml:space="preserve">不是一般炭</w:t>
      </w:r>
      <w:r>
        <w:t xml:space="preserve">（一般炭反而是無粘結性拿去燒的）。語感反推：製鐵原料是高價值特殊用途，不會叫「一般」。</w:t>
      </w:r>
    </w:p>
    <w:p>
      <w:pPr>
        <w:pStyle w:val="BodyText"/>
      </w:pPr>
      <w:r>
        <w:rPr>
          <w:bCs/>
          <w:b/>
        </w:rPr>
        <w:t xml:space="preserve">粘結性機制</w:t>
      </w:r>
      <w:r>
        <w:t xml:space="preserve">：無酸素で加熱（乾留）→ 約400°C 軟化溶融 → 450～460°C 再固化 → 煤粒熔接成塊。只有</w:t>
      </w:r>
      <w:r>
        <w:rPr>
          <w:bCs/>
          <w:b/>
        </w:rPr>
        <w:t xml:space="preserve">瀝青炭（中等煤化度）</w:t>
      </w:r>
      <w:r>
        <w:t xml:space="preserve">有粘結性，</w:t>
      </w:r>
      <w:r>
        <w:rPr>
          <w:bCs/>
          <w:b/>
        </w:rPr>
        <w:t xml:space="preserve">褐炭・無煙炭兩端皆無</w:t>
      </w:r>
      <w:r>
        <w:t xml:space="preserve">（見第 10 章）。製鐵焦炭需粘結性以形成強韌多孔塊狀（高爐中兼還原劑＋發熱源＋通気骨架）。</w:t>
      </w:r>
    </w:p>
    <w:p>
      <w:pPr>
        <w:pStyle w:val="BodyText"/>
      </w:pPr>
      <w:r>
        <w:rPr>
          <w:bCs/>
          <w:b/>
        </w:rPr>
        <w:t xml:space="preserve">其他</w:t>
      </w:r>
      <w:r>
        <w:t xml:space="preserve">：日本煤炭幾乎全進口，2013 年豪州約6割＋印尼約2割＝約8割。クリーンコールテクノロジー(CCT)＝去除 SOx（排煙脱硫）・NOx（排煙脱硝 SCR）・煤塵（電気集塵）的技術總稱。</w:t>
      </w:r>
    </w:p>
    <w:p>
      <w:pPr>
        <w:pStyle w:val="BodyText"/>
      </w:pPr>
      <w:r>
        <w:rPr>
          <w:bCs/>
          <w:b/>
        </w:rPr>
        <w:t xml:space="preserve">８１　平均分子量：数平均 Mₙ</w:t>
      </w:r>
      <w:r>
        <w:t xml:space="preserve">** vs 重量平均 M_w**</w:t>
      </w:r>
    </w:p>
    <w:p>
      <w:pPr>
        <w:pStyle w:val="BodyText"/>
      </w:pPr>
      <w:r>
        <w:t xml:space="preserve">出處：H27-Q14（與問63/H24-Q30 計算題互參）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Mₙ</w:t>
            </w:r>
            <w:r>
              <w:t xml:space="preserve">** 数平均**</w:t>
            </w:r>
          </w:p>
        </w:tc>
        <w:tc>
          <w:tcPr/>
          <w:p>
            <w:pPr>
              <w:pStyle w:val="Compact"/>
              <w:jc w:val="left"/>
            </w:pPr>
            <w:r>
              <w:rPr>
                <w:bCs/>
                <w:b/>
              </w:rPr>
              <w:t xml:space="preserve">M_w 重量平均</w:t>
            </w:r>
          </w:p>
        </w:tc>
      </w:tr>
      <w:tr>
        <w:tc>
          <w:tcPr/>
          <w:p>
            <w:pPr>
              <w:pStyle w:val="Compact"/>
              <w:jc w:val="left"/>
            </w:pPr>
            <w:r>
              <w:t xml:space="preserve">定義</w:t>
            </w:r>
          </w:p>
        </w:tc>
        <w:tc>
          <w:tcPr/>
          <w:p>
            <w:pPr>
              <w:pStyle w:val="Compact"/>
              <w:jc w:val="left"/>
            </w:pPr>
            <w:r>
              <w:t xml:space="preserve">Mₙ = Σxᵢ Mᵢ（</w:t>
            </w:r>
            <w:r>
              <w:rPr>
                <w:bCs/>
                <w:b/>
              </w:rPr>
              <w:t xml:space="preserve">xᵢ＝モル分率／個數權重</w:t>
            </w:r>
            <w:r>
              <w:t xml:space="preserve">）</w:t>
            </w:r>
          </w:p>
        </w:tc>
        <w:tc>
          <w:tcPr/>
          <w:p>
            <w:pPr>
              <w:pStyle w:val="Compact"/>
              <w:jc w:val="left"/>
            </w:pPr>
            <w:r>
              <w:t xml:space="preserve">M_w = Σwᵢ Mᵢ（</w:t>
            </w:r>
            <w:r>
              <w:rPr>
                <w:bCs/>
                <w:b/>
              </w:rPr>
              <w:t xml:space="preserve">wᵢ＝重量分率／質量權重</w:t>
            </w:r>
            <w:r>
              <w:t xml:space="preserve">）</w:t>
            </w:r>
          </w:p>
        </w:tc>
      </w:tr>
      <w:tr>
        <w:tc>
          <w:tcPr/>
          <w:p>
            <w:pPr>
              <w:pStyle w:val="Compact"/>
              <w:jc w:val="left"/>
            </w:pPr>
            <w:r>
              <w:t xml:space="preserve">展開式</w:t>
            </w:r>
          </w:p>
        </w:tc>
        <w:tc>
          <w:tcPr/>
          <w:p>
            <w:pPr>
              <w:pStyle w:val="Compact"/>
              <w:jc w:val="left"/>
            </w:pPr>
            <w:r>
              <w:t xml:space="preserve">Σnᵢ Mᵢ / Σnᵢ</w:t>
            </w:r>
          </w:p>
        </w:tc>
        <w:tc>
          <w:tcPr/>
          <w:p>
            <w:pPr>
              <w:pStyle w:val="Compact"/>
              <w:jc w:val="left"/>
            </w:pPr>
            <w:r>
              <w:t xml:space="preserve">Σnᵢ Mᵢ² / Σnᵢ Mᵢ</w:t>
            </w:r>
          </w:p>
        </w:tc>
      </w:tr>
      <w:tr>
        <w:tc>
          <w:tcPr/>
          <w:p>
            <w:pPr>
              <w:pStyle w:val="Compact"/>
              <w:jc w:val="left"/>
            </w:pPr>
            <w:r>
              <w:t xml:space="preserve">敏感於</w:t>
            </w:r>
          </w:p>
        </w:tc>
        <w:tc>
          <w:tcPr/>
          <w:p>
            <w:pPr>
              <w:pStyle w:val="Compact"/>
              <w:jc w:val="left"/>
            </w:pPr>
            <w:r>
              <w:t xml:space="preserve">小分子（數量多者主導）</w:t>
            </w:r>
          </w:p>
        </w:tc>
        <w:tc>
          <w:tcPr/>
          <w:p>
            <w:pPr>
              <w:pStyle w:val="Compact"/>
              <w:jc w:val="left"/>
            </w:pPr>
            <w:r>
              <w:t xml:space="preserve">大分子（重者主導，出現 Mᵢ²）</w:t>
            </w:r>
          </w:p>
        </w:tc>
      </w:tr>
      <w:tr>
        <w:tc>
          <w:tcPr/>
          <w:p>
            <w:pPr>
              <w:pStyle w:val="Compact"/>
              <w:jc w:val="left"/>
            </w:pPr>
            <w:r>
              <w:t xml:space="preserve">測定</w:t>
            </w:r>
          </w:p>
        </w:tc>
        <w:tc>
          <w:tcPr/>
          <w:p>
            <w:pPr>
              <w:pStyle w:val="Compact"/>
              <w:jc w:val="left"/>
            </w:pPr>
            <w:r>
              <w:t xml:space="preserve">滲透壓・末端基・依數性</w:t>
            </w:r>
          </w:p>
        </w:tc>
        <w:tc>
          <w:tcPr/>
          <w:p>
            <w:pPr>
              <w:pStyle w:val="Compact"/>
              <w:jc w:val="left"/>
            </w:pPr>
            <w:r>
              <w:t xml:space="preserve">光散射・超離心</w:t>
            </w:r>
          </w:p>
        </w:tc>
      </w:tr>
    </w:tbl>
    <w:p>
      <w:pPr>
        <w:pStyle w:val="BodyText"/>
      </w:pPr>
      <w:r>
        <w:rPr>
          <w:bCs/>
          <w:b/>
        </w:rPr>
        <w:t xml:space="preserve">下標對應名稱（不必背）</w:t>
      </w:r>
      <w:r>
        <w:t xml:space="preserve">：</w:t>
      </w:r>
      <w:r>
        <w:rPr>
          <w:bCs/>
          <w:b/>
        </w:rPr>
        <w:t xml:space="preserve">x→数</w:t>
      </w:r>
      <w:r>
        <w:t xml:space="preserve">（number/個數）、</w:t>
      </w:r>
      <w:r>
        <w:rPr>
          <w:bCs/>
          <w:b/>
        </w:rPr>
        <w:t xml:space="preserve">w→weight</w:t>
      </w:r>
      <w:r>
        <w:t xml:space="preserve">（重量）。</w:t>
      </w:r>
      <w:r>
        <w:t xml:space="preserve"> </w:t>
      </w:r>
      <w:r>
        <w:rPr>
          <w:bCs/>
          <w:b/>
        </w:rPr>
        <w:t xml:space="preserve">恆成立：Mₙ</w:t>
      </w:r>
      <w:r>
        <w:t xml:space="preserve">** ****≤**** M_w</w:t>
      </w:r>
      <w:r>
        <w:rPr>
          <w:bCs/>
          <w:b/>
        </w:rPr>
        <w:t xml:space="preserve">；多分散度</w:t>
      </w:r>
      <w:r>
        <w:t xml:space="preserve">**</w:t>
      </w:r>
      <w:r>
        <w:t xml:space="preserve"> </w:t>
      </w:r>
      <w:r>
        <w:rPr>
          <w:bCs/>
          <w:b/>
        </w:rPr>
        <w:t xml:space="preserve">Đ = M_w/Mₙ</w:t>
      </w:r>
      <w:r>
        <w:t xml:space="preserve">** ****≥**** 1**（=1 完全単分散，リビング重合可達 ≈1.0–1.1，一般自由基 2–10）。</w:t>
      </w:r>
    </w:p>
    <w:p>
      <w:pPr>
        <w:pStyle w:val="BodyText"/>
      </w:pPr>
      <w:r>
        <w:rPr>
          <w:bCs/>
          <w:b/>
        </w:rPr>
        <w:t xml:space="preserve">術語</w:t>
      </w:r>
      <w:r>
        <w:t xml:space="preserve">：モノマー（基本單位）──重合──→ ポリマー；合成高分子＝構造単位同、鏈長不一的</w:t>
      </w:r>
      <w:r>
        <w:rPr>
          <w:bCs/>
          <w:b/>
        </w:rPr>
        <w:t xml:space="preserve">同族体混合物</w:t>
      </w:r>
      <w:r>
        <w:t xml:space="preserve">＝</w:t>
      </w:r>
      <w:r>
        <w:rPr>
          <w:bCs/>
          <w:b/>
        </w:rPr>
        <w:t xml:space="preserve">多分散</w:t>
      </w:r>
      <w:r>
        <w:t xml:space="preserve">（非単分散）。</w:t>
      </w:r>
    </w:p>
    <w:p>
      <w:pPr>
        <w:pStyle w:val="BodyText"/>
      </w:pPr>
      <w:r>
        <w:rPr>
          <w:bCs/>
          <w:b/>
        </w:rPr>
        <w:t xml:space="preserve">８２　イオン重合：電荷穩定化原則</w:t>
      </w:r>
    </w:p>
    <w:p>
      <w:pPr>
        <w:pStyle w:val="BodyText"/>
      </w:pPr>
      <w:r>
        <w:t xml:space="preserve">出處：H27-Q15（與第 2、4 章「均裂/異裂・中間體穩定性」及第 39 章「取代基電子效應」互參）</w:t>
      </w:r>
    </w:p>
    <w:p>
      <w:pPr>
        <w:pStyle w:val="BodyText"/>
      </w:pPr>
      <w:r>
        <w:rPr>
          <w:bCs/>
          <w:b/>
        </w:rPr>
        <w:t xml:space="preserve">核心一句：取代基必須穩定活性鏈端的電荷，該聚合才易進行。</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聚合型</w:t>
            </w:r>
          </w:p>
        </w:tc>
        <w:tc>
          <w:tcPr/>
          <w:p>
            <w:pPr>
              <w:pStyle w:val="Compact"/>
              <w:jc w:val="left"/>
            </w:pPr>
            <w:r>
              <w:t xml:space="preserve">鏈端</w:t>
            </w:r>
          </w:p>
        </w:tc>
        <w:tc>
          <w:tcPr/>
          <w:p>
            <w:pPr>
              <w:pStyle w:val="Compact"/>
              <w:jc w:val="left"/>
            </w:pPr>
            <w:r>
              <w:t xml:space="preserve">需要取代基</w:t>
            </w:r>
          </w:p>
        </w:tc>
        <w:tc>
          <w:tcPr/>
          <w:p>
            <w:pPr>
              <w:pStyle w:val="Compact"/>
              <w:jc w:val="left"/>
            </w:pPr>
            <w:r>
              <w:t xml:space="preserve">開始剤</w:t>
            </w:r>
          </w:p>
        </w:tc>
        <w:tc>
          <w:tcPr/>
          <w:p>
            <w:pPr>
              <w:pStyle w:val="Compact"/>
              <w:jc w:val="left"/>
            </w:pPr>
            <w:r>
              <w:t xml:space="preserve">停止方式</w:t>
            </w:r>
          </w:p>
        </w:tc>
        <w:tc>
          <w:tcPr/>
          <w:p>
            <w:pPr>
              <w:pStyle w:val="Compact"/>
              <w:jc w:val="left"/>
            </w:pPr>
            <w:r>
              <w:t xml:space="preserve">代表單體</w:t>
            </w:r>
          </w:p>
        </w:tc>
      </w:tr>
      <w:tr>
        <w:tc>
          <w:tcPr/>
          <w:p>
            <w:pPr>
              <w:pStyle w:val="Compact"/>
              <w:jc w:val="left"/>
            </w:pPr>
            <w:r>
              <w:rPr>
                <w:bCs/>
                <w:b/>
              </w:rPr>
              <w:t xml:space="preserve">カチオン重合</w:t>
            </w:r>
          </w:p>
        </w:tc>
        <w:tc>
          <w:tcPr/>
          <w:p>
            <w:pPr>
              <w:pStyle w:val="Compact"/>
              <w:jc w:val="left"/>
            </w:pPr>
            <w:r>
              <w:t xml:space="preserve">碳陽離子(＋)</w:t>
            </w:r>
          </w:p>
        </w:tc>
        <w:tc>
          <w:tcPr/>
          <w:p>
            <w:pPr>
              <w:pStyle w:val="Compact"/>
              <w:jc w:val="left"/>
            </w:pPr>
            <w:r>
              <w:rPr>
                <w:bCs/>
                <w:b/>
              </w:rPr>
              <w:t xml:space="preserve">電子供与性(EDG)</w:t>
            </w:r>
            <w:r>
              <w:t xml:space="preserve">（分散＋電荷）</w:t>
            </w:r>
          </w:p>
        </w:tc>
        <w:tc>
          <w:tcPr/>
          <w:p>
            <w:pPr>
              <w:pStyle w:val="Compact"/>
              <w:jc w:val="left"/>
            </w:pPr>
            <w:r>
              <w:t xml:space="preserve">Lewis 酸(BF₃·H₂O)</w:t>
            </w:r>
          </w:p>
        </w:tc>
        <w:tc>
          <w:tcPr/>
          <w:p>
            <w:pPr>
              <w:pStyle w:val="Compact"/>
              <w:jc w:val="left"/>
            </w:pPr>
            <w:r>
              <w:t xml:space="preserve">鏈轉移、與陰離子結合</w:t>
            </w:r>
          </w:p>
        </w:tc>
        <w:tc>
          <w:tcPr/>
          <w:p>
            <w:pPr>
              <w:pStyle w:val="Compact"/>
              <w:jc w:val="left"/>
            </w:pPr>
            <w:r>
              <w:t xml:space="preserve">イソブチレン、ビニルエーテル</w:t>
            </w:r>
          </w:p>
        </w:tc>
      </w:tr>
      <w:tr>
        <w:tc>
          <w:tcPr/>
          <w:p>
            <w:pPr>
              <w:pStyle w:val="Compact"/>
              <w:jc w:val="left"/>
            </w:pPr>
            <w:r>
              <w:rPr>
                <w:bCs/>
                <w:b/>
              </w:rPr>
              <w:t xml:space="preserve">アニオン重合</w:t>
            </w:r>
          </w:p>
        </w:tc>
        <w:tc>
          <w:tcPr/>
          <w:p>
            <w:pPr>
              <w:pStyle w:val="Compact"/>
              <w:jc w:val="left"/>
            </w:pPr>
            <w:r>
              <w:t xml:space="preserve">カルバニオン(−)</w:t>
            </w:r>
          </w:p>
        </w:tc>
        <w:tc>
          <w:tcPr/>
          <w:p>
            <w:pPr>
              <w:pStyle w:val="Compact"/>
              <w:jc w:val="left"/>
            </w:pPr>
            <w:r>
              <w:rPr>
                <w:bCs/>
                <w:b/>
              </w:rPr>
              <w:t xml:space="preserve">電子求引性(EWG)</w:t>
            </w:r>
            <w:r>
              <w:t xml:space="preserve">（分散−電荷）</w:t>
            </w:r>
          </w:p>
        </w:tc>
        <w:tc>
          <w:tcPr/>
          <w:p>
            <w:pPr>
              <w:pStyle w:val="Compact"/>
              <w:jc w:val="left"/>
            </w:pPr>
            <w:r>
              <w:t xml:space="preserve">n-BuLi、微量親核劑</w:t>
            </w:r>
          </w:p>
        </w:tc>
        <w:tc>
          <w:tcPr/>
          <w:p>
            <w:pPr>
              <w:pStyle w:val="Compact"/>
              <w:jc w:val="left"/>
            </w:pPr>
            <w:r>
              <w:rPr>
                <w:bCs/>
                <w:b/>
              </w:rPr>
              <w:t xml:space="preserve">奪取酸性 H</w:t>
            </w:r>
            <w:r>
              <w:t xml:space="preserve">、鏈轉移</w:t>
            </w:r>
          </w:p>
        </w:tc>
        <w:tc>
          <w:tcPr/>
          <w:p>
            <w:pPr>
              <w:pStyle w:val="Compact"/>
              <w:jc w:val="left"/>
            </w:pPr>
            <w:r>
              <w:t xml:space="preserve">アクリロニトリル、シアノアクリレート</w:t>
            </w:r>
          </w:p>
        </w:tc>
      </w:tr>
      <w:tr>
        <w:tc>
          <w:tcPr/>
          <w:p>
            <w:pPr>
              <w:pStyle w:val="Compact"/>
              <w:jc w:val="left"/>
            </w:pPr>
            <w:r>
              <w:t xml:space="preserve">ラジカル重合</w:t>
            </w:r>
          </w:p>
        </w:tc>
        <w:tc>
          <w:tcPr/>
          <w:p>
            <w:pPr>
              <w:pStyle w:val="Compact"/>
              <w:jc w:val="left"/>
            </w:pPr>
            <w:r>
              <w:t xml:space="preserve">自由基(中性)</w:t>
            </w:r>
          </w:p>
        </w:tc>
        <w:tc>
          <w:tcPr/>
          <w:p>
            <w:pPr>
              <w:pStyle w:val="Compact"/>
              <w:jc w:val="left"/>
            </w:pPr>
            <w:r>
              <w:t xml:space="preserve">兩者皆可</w:t>
            </w:r>
          </w:p>
        </w:tc>
        <w:tc>
          <w:tcPr/>
          <w:p>
            <w:pPr>
              <w:pStyle w:val="Compact"/>
              <w:jc w:val="left"/>
            </w:pPr>
            <w:r>
              <w:t xml:space="preserve">BPO、AIBN</w:t>
            </w:r>
          </w:p>
        </w:tc>
        <w:tc>
          <w:tcPr/>
          <w:p>
            <w:pPr>
              <w:pStyle w:val="Compact"/>
              <w:jc w:val="left"/>
            </w:pPr>
            <w:r>
              <w:rPr>
                <w:bCs/>
                <w:b/>
              </w:rPr>
              <w:t xml:space="preserve">再結合・不均化</w:t>
            </w:r>
          </w:p>
        </w:tc>
        <w:tc>
          <w:tcPr/>
          <w:p>
            <w:pPr>
              <w:pStyle w:val="Compact"/>
              <w:jc w:val="left"/>
            </w:pPr>
            <w:r>
              <w:t xml:space="preserve">スチレン、酢酸ビニル</w:t>
            </w:r>
          </w:p>
        </w:tc>
      </w:tr>
    </w:tbl>
    <w:p>
      <w:pPr>
        <w:pStyle w:val="BodyText"/>
      </w:pPr>
      <w:r>
        <w:rPr>
          <w:bCs/>
          <w:b/>
        </w:rPr>
        <w:t xml:space="preserve">關鍵區別</w:t>
      </w:r>
      <w:r>
        <w:t xml:space="preserve">：離子鏈端</w:t>
      </w:r>
      <w:r>
        <w:rPr>
          <w:bCs/>
          <w:b/>
        </w:rPr>
        <w:t xml:space="preserve">同號相斥 → 不能靠鏈端互相結合終止</w:t>
      </w:r>
      <w:r>
        <w:t xml:space="preserve">（故 EWG 系易發生「奪 α-H 而停止」而非「再結合」；再結合是自由基專屬）。</w:t>
      </w:r>
    </w:p>
    <w:p>
      <w:pPr>
        <w:pStyle w:val="BodyText"/>
      </w:pPr>
      <w:r>
        <w:rPr>
          <w:bCs/>
          <w:b/>
        </w:rPr>
        <w:t xml:space="preserve">EWG → α 碳上 H 酸性↑</w:t>
      </w:r>
      <w:r>
        <w:t xml:space="preserve">（拔 H⁺ 後碳陰離子被 EWG 穩定，同第 39/71 章「EWG 穩定共軛鹼」邏輯）→ 該酸性 H 被成長鏈端奪取 → 連鎖停止（副反應）。</w:t>
      </w:r>
    </w:p>
    <w:p>
      <w:pPr>
        <w:pStyle w:val="BodyText"/>
      </w:pPr>
      <w:r>
        <w:rPr>
          <w:bCs/>
          <w:b/>
        </w:rPr>
        <w:t xml:space="preserve">ビニリデン型（雙 EWG，如シアノアクリレート）</w:t>
      </w:r>
      <w:r>
        <w:t xml:space="preserve">：EWG 性極強 → 鏈端極穩定 →</w:t>
      </w:r>
      <w:r>
        <w:t xml:space="preserve"> </w:t>
      </w:r>
      <w:r>
        <w:rPr>
          <w:bCs/>
          <w:b/>
        </w:rPr>
        <w:t xml:space="preserve">連水這種求核性低的開始剤都能引發</w:t>
      </w:r>
      <w:r>
        <w:t xml:space="preserve"> </w:t>
      </w:r>
      <w:r>
        <w:t xml:space="preserve">＝</w:t>
      </w:r>
      <w:r>
        <w:t xml:space="preserve"> </w:t>
      </w:r>
      <w:r>
        <w:rPr>
          <w:bCs/>
          <w:b/>
        </w:rPr>
        <w:t xml:space="preserve">瞬間接着剤（Aron Alpha）原理</w:t>
      </w:r>
      <w:r>
        <w:t xml:space="preserve">（微量水分即引發陰離子聚合瞬間固化）。</w:t>
      </w:r>
    </w:p>
    <w:p>
      <w:pPr>
        <w:pStyle w:val="BodyText"/>
      </w:pPr>
      <w:r>
        <w:rPr>
          <w:bCs/>
          <w:b/>
        </w:rPr>
        <w:t xml:space="preserve">填空題教訓</w:t>
      </w:r>
      <w:r>
        <w:t xml:space="preserve">：ア・イ・ウ 對到一半勿鬆懈，③型陷阱只在エ・オ 動手腳，每格須驗到底。</w:t>
      </w:r>
    </w:p>
    <w:p>
      <w:pPr>
        <w:pStyle w:val="BodyText"/>
      </w:pPr>
      <w:r>
        <w:rPr>
          <w:bCs/>
          <w:b/>
        </w:rPr>
        <w:t xml:space="preserve">８３　高分子溶液：浸透圧法による分子量測定</w:t>
      </w:r>
    </w:p>
    <w:p>
      <w:pPr>
        <w:pStyle w:val="BodyText"/>
      </w:pPr>
      <w:r>
        <w:t xml:space="preserve">出處：H27-Q16</w:t>
      </w:r>
    </w:p>
    <w:p>
      <w:pPr>
        <w:pStyle w:val="BodyText"/>
      </w:pPr>
      <w:r>
        <w:rPr>
          <w:bCs/>
          <w:b/>
        </w:rPr>
        <w:t xml:space="preserve">半透膜</w:t>
      </w:r>
      <w:r>
        <w:t xml:space="preserve">（只通溶劑、不通高分子）隔開純溶媒與溶液 → 溶劑滲入溶液側，需在溶液側加壓 π（</w:t>
      </w:r>
      <w:r>
        <w:rPr>
          <w:bCs/>
          <w:b/>
        </w:rPr>
        <w:t xml:space="preserve">浸透圧</w:t>
      </w:r>
      <w:r>
        <w:t xml:space="preserve">）達平衡。</w:t>
      </w:r>
    </w:p>
    <w:p>
      <w:pPr>
        <w:pStyle w:val="BodyText"/>
      </w:pPr>
      <w:r>
        <w:rPr>
          <w:bCs/>
          <w:b/>
        </w:rPr>
        <w:t xml:space="preserve">ファントホッフの式（不是ファンデルワールス！）</w:t>
      </w:r>
    </w:p>
    <w:p>
      <w:pPr>
        <w:pStyle w:val="BodyText"/>
      </w:pPr>
      <w:r>
        <w:t xml:space="preserve">π=RTCM=cRT 與理想氣體 P=cRT 同形</w:t>
      </w:r>
    </w:p>
    <w:p>
      <w:pPr>
        <w:numPr>
          <w:ilvl w:val="0"/>
          <w:numId w:val="1116"/>
        </w:numPr>
      </w:pPr>
      <w:r>
        <w:rPr>
          <w:bCs/>
          <w:b/>
        </w:rPr>
        <w:t xml:space="preserve">ファントホッフ</w:t>
      </w:r>
      <w:r>
        <w:t xml:space="preserve">＝把浸透壓當氣體壓力的類比（式中無 a、b 修正項）</w:t>
      </w:r>
    </w:p>
    <w:p>
      <w:pPr>
        <w:numPr>
          <w:ilvl w:val="0"/>
          <w:numId w:val="1116"/>
        </w:numPr>
      </w:pPr>
      <w:r>
        <w:rPr>
          <w:bCs/>
          <w:b/>
        </w:rPr>
        <w:t xml:space="preserve">ファンデルワールス</w:t>
      </w:r>
      <w:r>
        <w:t xml:space="preserve">＝實氣體狀態方程 (P+a/V²)(V−b)=RT，與浸透壓無關</w:t>
      </w:r>
    </w:p>
    <w:p>
      <w:pPr>
        <w:numPr>
          <w:ilvl w:val="0"/>
          <w:numId w:val="1116"/>
        </w:numPr>
      </w:pPr>
      <w:r>
        <w:t xml:space="preserve">兩者都是荷蘭人、名字皆「ファン」開頭 → 陷阱。</w:t>
      </w:r>
      <w:r>
        <w:rPr>
          <w:bCs/>
          <w:b/>
        </w:rPr>
        <w:t xml:space="preserve">用式形判：有 a/b 修正→van der Waals；純理想式→van ’t Hoff。</w:t>
      </w:r>
    </w:p>
    <w:p>
      <w:pPr>
        <w:pStyle w:val="FirstParagraph"/>
      </w:pPr>
      <w:r>
        <w:rPr>
          <w:bCs/>
          <w:b/>
        </w:rPr>
        <w:t xml:space="preserve">測得 Mₙ（数平均）</w:t>
      </w:r>
      <w:r>
        <w:t xml:space="preserve">：浸透壓是</w:t>
      </w:r>
      <w:r>
        <w:rPr>
          <w:bCs/>
          <w:b/>
        </w:rPr>
        <w:t xml:space="preserve">依数性</w:t>
      </w:r>
      <w:r>
        <w:t xml:space="preserve">（只數粒子個數）→ 必為個數加權的数平均分子量（同第 81 章 x↔数）。</w:t>
      </w:r>
    </w:p>
    <w:p>
      <w:pPr>
        <w:pStyle w:val="BodyText"/>
      </w:pPr>
      <w:r>
        <w:rPr>
          <w:bCs/>
          <w:b/>
        </w:rPr>
        <w:t xml:space="preserve">ビリアル展開（有限濃度修正）</w:t>
      </w:r>
    </w:p>
    <w:p>
      <w:pPr>
        <w:pStyle w:val="BodyText"/>
      </w:pPr>
      <w:r>
        <w:t xml:space="preserve">πRTC=1M+A2C+A3C2+⋯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項</w:t>
            </w:r>
          </w:p>
        </w:tc>
        <w:tc>
          <w:tcPr/>
          <w:p>
            <w:pPr>
              <w:pStyle w:val="Compact"/>
              <w:jc w:val="left"/>
            </w:pPr>
            <w:r>
              <w:t xml:space="preserve">名稱</w:t>
            </w:r>
          </w:p>
        </w:tc>
        <w:tc>
          <w:tcPr/>
          <w:p>
            <w:pPr>
              <w:pStyle w:val="Compact"/>
              <w:jc w:val="left"/>
            </w:pPr>
            <w:r>
              <w:t xml:space="preserve">意義</w:t>
            </w:r>
          </w:p>
        </w:tc>
      </w:tr>
      <w:tr>
        <w:tc>
          <w:tcPr/>
          <w:p>
            <w:pPr>
              <w:pStyle w:val="Compact"/>
              <w:jc w:val="left"/>
            </w:pPr>
            <w:r>
              <w:t xml:space="preserve">1/M（常數項）</w:t>
            </w:r>
          </w:p>
        </w:tc>
        <w:tc>
          <w:tcPr/>
          <w:p>
            <w:pPr>
              <w:pStyle w:val="Compact"/>
              <w:jc w:val="left"/>
            </w:pPr>
            <w:r>
              <w:rPr>
                <w:bCs/>
                <w:b/>
              </w:rPr>
              <w:t xml:space="preserve">第1</w:t>
            </w:r>
            <w:r>
              <w:t xml:space="preserve">（慣例）</w:t>
            </w:r>
          </w:p>
        </w:tc>
        <w:tc>
          <w:tcPr/>
          <w:p>
            <w:pPr>
              <w:pStyle w:val="Compact"/>
              <w:jc w:val="left"/>
            </w:pPr>
            <w:r>
              <w:t xml:space="preserve">無限稀釋極限 → 分子量</w:t>
            </w:r>
          </w:p>
        </w:tc>
      </w:tr>
      <w:tr>
        <w:tc>
          <w:tcPr/>
          <w:p>
            <w:pPr>
              <w:pStyle w:val="Compact"/>
              <w:jc w:val="left"/>
            </w:pPr>
            <w:r>
              <w:rPr>
                <w:bCs/>
                <w:b/>
              </w:rPr>
              <w:t xml:space="preserve">A₂ C（一次項）</w:t>
            </w:r>
          </w:p>
        </w:tc>
        <w:tc>
          <w:tcPr/>
          <w:p>
            <w:pPr>
              <w:pStyle w:val="Compact"/>
              <w:jc w:val="left"/>
            </w:pPr>
            <w:r>
              <w:rPr>
                <w:bCs/>
                <w:b/>
              </w:rPr>
              <w:t xml:space="preserve">第2ビリアル係数 A₂</w:t>
            </w:r>
          </w:p>
        </w:tc>
        <w:tc>
          <w:tcPr/>
          <w:p>
            <w:pPr>
              <w:pStyle w:val="Compact"/>
              <w:jc w:val="left"/>
            </w:pPr>
            <w:r>
              <w:t xml:space="preserve">高分子–溶劑相互作用</w:t>
            </w:r>
          </w:p>
        </w:tc>
      </w:tr>
      <w:tr>
        <w:tc>
          <w:tcPr/>
          <w:p>
            <w:pPr>
              <w:pStyle w:val="Compact"/>
              <w:jc w:val="left"/>
            </w:pPr>
            <w:r>
              <w:t xml:space="preserve">A₃ C²</w:t>
            </w:r>
          </w:p>
        </w:tc>
        <w:tc>
          <w:tcPr/>
          <w:p>
            <w:pPr>
              <w:pStyle w:val="Compact"/>
              <w:jc w:val="left"/>
            </w:pPr>
            <w:r>
              <w:t xml:space="preserve">第3ビリアル係数</w:t>
            </w:r>
          </w:p>
        </w:tc>
        <w:tc>
          <w:tcPr/>
          <w:p>
            <w:pPr>
              <w:pStyle w:val="Compact"/>
              <w:jc w:val="left"/>
            </w:pPr>
            <w:r>
              <w:t xml:space="preserve">高階修正</w:t>
            </w:r>
          </w:p>
        </w:tc>
      </w:tr>
    </w:tbl>
    <w:p>
      <w:pPr>
        <w:pStyle w:val="BodyText"/>
      </w:pPr>
      <w:r>
        <w:t xml:space="preserve">「π/RTC 近似的に C に比例」＝取到一次項 → 比例定数＝</w:t>
      </w:r>
      <w:r>
        <w:rPr>
          <w:bCs/>
          <w:b/>
        </w:rPr>
        <w:t xml:space="preserve">第2ビリアル係数</w:t>
      </w:r>
      <w:r>
        <w:t xml:space="preserve">（第1是常數項，故含 C 的一次項為第2）。</w:t>
      </w:r>
      <w:r>
        <w:t xml:space="preserve"> </w:t>
      </w:r>
      <w:r>
        <w:rPr>
          <w:bCs/>
          <w:b/>
        </w:rPr>
        <w:t xml:space="preserve">A₂ 判溶劑</w:t>
      </w:r>
      <w:r>
        <w:t xml:space="preserve">：A₂&gt;0 良溶劑；A₂=0 θ溶劑；A₂&lt;0 貧溶劑。</w:t>
      </w:r>
    </w:p>
    <w:p>
      <w:pPr>
        <w:pStyle w:val="BodyText"/>
      </w:pPr>
      <w:r>
        <w:rPr>
          <w:bCs/>
          <w:b/>
        </w:rPr>
        <w:t xml:space="preserve">測定法整合</w:t>
      </w:r>
      <w:r>
        <w:t xml:space="preserve">：π/C 對 C 作圖，</w:t>
      </w:r>
      <w:r>
        <w:rPr>
          <w:bCs/>
          <w:b/>
        </w:rPr>
        <w:t xml:space="preserve">外插 C→0</w:t>
      </w:r>
      <w:r>
        <w:t xml:space="preserve">：截距＝RT/Mₙ（求 Mₙ）、斜率∝A₂（判溶劑良否）。一圖兩收穫。</w:t>
      </w:r>
    </w:p>
    <w:p>
      <w:pPr>
        <w:pStyle w:val="BodyText"/>
      </w:pPr>
      <w:r>
        <w:rPr>
          <w:bCs/>
          <w:b/>
        </w:rPr>
        <w:t xml:space="preserve">分子量測定法 → 平均種類對照</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測定法</w:t>
            </w:r>
          </w:p>
        </w:tc>
        <w:tc>
          <w:tcPr/>
          <w:p>
            <w:pPr>
              <w:pStyle w:val="Compact"/>
              <w:jc w:val="left"/>
            </w:pPr>
            <w:r>
              <w:t xml:space="preserve">得到</w:t>
            </w:r>
          </w:p>
        </w:tc>
      </w:tr>
      <w:tr>
        <w:tc>
          <w:tcPr/>
          <w:p>
            <w:pPr>
              <w:pStyle w:val="Compact"/>
              <w:jc w:val="left"/>
            </w:pPr>
            <w:r>
              <w:t xml:space="preserve">浸透圧・依数性・末端基定量</w:t>
            </w:r>
          </w:p>
        </w:tc>
        <w:tc>
          <w:tcPr/>
          <w:p>
            <w:pPr>
              <w:pStyle w:val="Compact"/>
              <w:jc w:val="left"/>
            </w:pPr>
            <w:r>
              <w:rPr>
                <w:bCs/>
                <w:b/>
              </w:rPr>
              <w:t xml:space="preserve">Mₙ（数平均）</w:t>
            </w:r>
          </w:p>
        </w:tc>
      </w:tr>
      <w:tr>
        <w:tc>
          <w:tcPr/>
          <w:p>
            <w:pPr>
              <w:pStyle w:val="Compact"/>
              <w:jc w:val="left"/>
            </w:pPr>
            <w:r>
              <w:t xml:space="preserve">光散乱・超遠心</w:t>
            </w:r>
          </w:p>
        </w:tc>
        <w:tc>
          <w:tcPr/>
          <w:p>
            <w:pPr>
              <w:pStyle w:val="Compact"/>
              <w:jc w:val="left"/>
            </w:pPr>
            <w:r>
              <w:rPr>
                <w:bCs/>
                <w:b/>
              </w:rPr>
              <w:t xml:space="preserve">M_w（重量平均）</w:t>
            </w:r>
          </w:p>
        </w:tc>
      </w:tr>
    </w:tbl>
    <w:p>
      <w:pPr>
        <w:pStyle w:val="BodyText"/>
      </w:pPr>
      <w:r>
        <w:rPr>
          <w:bCs/>
          <w:b/>
        </w:rPr>
        <w:t xml:space="preserve">８４　ポリエチレン：HDPE vs LDPE vs LLDPE</w:t>
      </w:r>
    </w:p>
    <w:p>
      <w:pPr>
        <w:pStyle w:val="BodyText"/>
      </w:pPr>
      <w:r>
        <w:t xml:space="preserve">出處：H27-Q17（＝H26-Q15 回收題，反直覺點見下）</w:t>
      </w:r>
    </w:p>
    <w:p>
      <w:pPr>
        <w:pStyle w:val="BodyText"/>
      </w:pPr>
      <w:r>
        <w:rPr>
          <w:bCs/>
          <w:b/>
        </w:rPr>
        <w:t xml:space="preserve">反直覺核心：合成壓力與密度方向相反。密度差來自分枝，不來自壓力。</w:t>
      </w:r>
    </w:p>
    <w:p>
      <w:pPr>
        <w:pStyle w:val="BodyText"/>
      </w:pPr>
      <w:r>
        <w:t xml:space="preserve">因果鏈：</w:t>
      </w:r>
      <w:r>
        <w:rPr>
          <w:bCs/>
          <w:b/>
        </w:rPr>
        <w:t xml:space="preserve">觸媒/機制 → 分枝多寡 → 結晶度 → 密度</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HDPE（高密度）</w:t>
            </w:r>
          </w:p>
        </w:tc>
        <w:tc>
          <w:tcPr/>
          <w:p>
            <w:pPr>
              <w:pStyle w:val="Compact"/>
              <w:jc w:val="left"/>
            </w:pPr>
            <w:r>
              <w:t xml:space="preserve">LDPE（低密度）</w:t>
            </w:r>
          </w:p>
        </w:tc>
        <w:tc>
          <w:tcPr/>
          <w:p>
            <w:pPr>
              <w:pStyle w:val="Compact"/>
              <w:jc w:val="left"/>
            </w:pPr>
            <w:r>
              <w:t xml:space="preserve">LLDPE（線状低密度）</w:t>
            </w:r>
          </w:p>
        </w:tc>
      </w:tr>
      <w:tr>
        <w:tc>
          <w:tcPr/>
          <w:p>
            <w:pPr>
              <w:pStyle w:val="Compact"/>
              <w:jc w:val="left"/>
            </w:pPr>
            <w:r>
              <w:t xml:space="preserve">壓力</w:t>
            </w:r>
          </w:p>
        </w:tc>
        <w:tc>
          <w:tcPr/>
          <w:p>
            <w:pPr>
              <w:pStyle w:val="Compact"/>
              <w:jc w:val="left"/>
            </w:pPr>
            <w:r>
              <w:rPr>
                <w:bCs/>
                <w:b/>
              </w:rPr>
              <w:t xml:space="preserve">低壓 1–5 MPa</w:t>
            </w:r>
          </w:p>
        </w:tc>
        <w:tc>
          <w:tcPr/>
          <w:p>
            <w:pPr>
              <w:pStyle w:val="Compact"/>
              <w:jc w:val="left"/>
            </w:pPr>
            <w:r>
              <w:rPr>
                <w:bCs/>
                <w:b/>
              </w:rPr>
              <w:t xml:space="preserve">高壓 100–300 MPa</w:t>
            </w:r>
          </w:p>
        </w:tc>
        <w:tc>
          <w:tcPr/>
          <w:p>
            <w:pPr>
              <w:pStyle w:val="Compact"/>
              <w:jc w:val="left"/>
            </w:pPr>
            <w:r>
              <w:t xml:space="preserve">低壓</w:t>
            </w:r>
          </w:p>
        </w:tc>
      </w:tr>
      <w:tr>
        <w:tc>
          <w:tcPr/>
          <w:p>
            <w:pPr>
              <w:pStyle w:val="Compact"/>
              <w:jc w:val="left"/>
            </w:pPr>
            <w:r>
              <w:t xml:space="preserve">觸媒/機制</w:t>
            </w:r>
          </w:p>
        </w:tc>
        <w:tc>
          <w:tcPr/>
          <w:p>
            <w:pPr>
              <w:pStyle w:val="Compact"/>
              <w:jc w:val="left"/>
            </w:pPr>
            <w:r>
              <w:t xml:space="preserve">チーグラー・ナッタ／酸化クロム系、</w:t>
            </w:r>
            <w:r>
              <w:rPr>
                <w:bCs/>
                <w:b/>
              </w:rPr>
              <w:t xml:space="preserve">配位重合</w:t>
            </w:r>
          </w:p>
        </w:tc>
        <w:tc>
          <w:tcPr/>
          <w:p>
            <w:pPr>
              <w:pStyle w:val="Compact"/>
              <w:jc w:val="left"/>
            </w:pPr>
            <w:r>
              <w:t xml:space="preserve">O₂・過酸化物、</w:t>
            </w:r>
            <w:r>
              <w:rPr>
                <w:bCs/>
                <w:b/>
              </w:rPr>
              <w:t xml:space="preserve">自由基重合</w:t>
            </w:r>
          </w:p>
        </w:tc>
        <w:tc>
          <w:tcPr/>
          <w:p>
            <w:pPr>
              <w:pStyle w:val="Compact"/>
              <w:jc w:val="left"/>
            </w:pPr>
            <w:r>
              <w:t xml:space="preserve">配位重合＋共聚 α-オレフィン</w:t>
            </w:r>
          </w:p>
        </w:tc>
      </w:tr>
      <w:tr>
        <w:tc>
          <w:tcPr/>
          <w:p>
            <w:pPr>
              <w:pStyle w:val="Compact"/>
              <w:jc w:val="left"/>
            </w:pPr>
            <w:r>
              <w:t xml:space="preserve">分枝</w:t>
            </w:r>
          </w:p>
        </w:tc>
        <w:tc>
          <w:tcPr/>
          <w:p>
            <w:pPr>
              <w:pStyle w:val="Compact"/>
              <w:jc w:val="left"/>
            </w:pPr>
            <w:r>
              <w:t xml:space="preserve">幾乎無</w:t>
            </w:r>
          </w:p>
        </w:tc>
        <w:tc>
          <w:tcPr/>
          <w:p>
            <w:pPr>
              <w:pStyle w:val="Compact"/>
              <w:jc w:val="left"/>
            </w:pPr>
            <w:r>
              <w:rPr>
                <w:bCs/>
                <w:b/>
              </w:rPr>
              <w:t xml:space="preserve">長鎖分岐</w:t>
            </w:r>
            <w:r>
              <w:t xml:space="preserve">（back-biting）</w:t>
            </w:r>
          </w:p>
        </w:tc>
        <w:tc>
          <w:tcPr/>
          <w:p>
            <w:pPr>
              <w:pStyle w:val="Compact"/>
              <w:jc w:val="left"/>
            </w:pPr>
            <w:r>
              <w:rPr>
                <w:bCs/>
                <w:b/>
              </w:rPr>
              <w:t xml:space="preserve">短鎖分岐、均一</w:t>
            </w:r>
          </w:p>
        </w:tc>
      </w:tr>
      <w:tr>
        <w:tc>
          <w:tcPr/>
          <w:p>
            <w:pPr>
              <w:pStyle w:val="Compact"/>
              <w:jc w:val="left"/>
            </w:pPr>
            <w:r>
              <w:t xml:space="preserve">結晶度/密度</w:t>
            </w:r>
          </w:p>
        </w:tc>
        <w:tc>
          <w:tcPr/>
          <w:p>
            <w:pPr>
              <w:pStyle w:val="Compact"/>
              <w:jc w:val="left"/>
            </w:pPr>
            <w:r>
              <w:t xml:space="preserve">高/高</w:t>
            </w:r>
          </w:p>
        </w:tc>
        <w:tc>
          <w:tcPr/>
          <w:p>
            <w:pPr>
              <w:pStyle w:val="Compact"/>
              <w:jc w:val="left"/>
            </w:pPr>
            <w:r>
              <w:t xml:space="preserve">低/低</w:t>
            </w:r>
          </w:p>
        </w:tc>
        <w:tc>
          <w:tcPr/>
          <w:p>
            <w:pPr>
              <w:pStyle w:val="Compact"/>
              <w:jc w:val="left"/>
            </w:pPr>
            <w:r>
              <w:t xml:space="preserve">中</w:t>
            </w:r>
          </w:p>
        </w:tc>
      </w:tr>
      <w:tr>
        <w:tc>
          <w:tcPr/>
          <w:p>
            <w:pPr>
              <w:pStyle w:val="Compact"/>
              <w:jc w:val="left"/>
            </w:pPr>
            <w:r>
              <w:t xml:space="preserve">物性/用途</w:t>
            </w:r>
          </w:p>
        </w:tc>
        <w:tc>
          <w:tcPr/>
          <w:p>
            <w:pPr>
              <w:pStyle w:val="Compact"/>
              <w:jc w:val="left"/>
            </w:pPr>
            <w:r>
              <w:t xml:space="preserve">融点高、剛性・強度大（容器・管）</w:t>
            </w:r>
          </w:p>
        </w:tc>
        <w:tc>
          <w:tcPr/>
          <w:p>
            <w:pPr>
              <w:pStyle w:val="Compact"/>
              <w:jc w:val="left"/>
            </w:pPr>
            <w:r>
              <w:t xml:space="preserve">柔軟・ほぼ透明・絕緣（膜）</w:t>
            </w:r>
          </w:p>
        </w:tc>
        <w:tc>
          <w:tcPr/>
          <w:p>
            <w:pPr>
              <w:pStyle w:val="Compact"/>
              <w:jc w:val="left"/>
            </w:pPr>
            <w:r>
              <w:t xml:space="preserve">兼柔軟與強度、膜強度優於 LDPE</w:t>
            </w:r>
          </w:p>
        </w:tc>
      </w:tr>
    </w:tbl>
    <w:p>
      <w:pPr>
        <w:pStyle w:val="BodyText"/>
      </w:pPr>
      <w:r>
        <w:rPr>
          <w:bCs/>
          <w:b/>
        </w:rPr>
        <w:t xml:space="preserve">陷阱</w:t>
      </w:r>
      <w:r>
        <w:t xml:space="preserve">：直覺「高密度＝高壓」錯。實為</w:t>
      </w:r>
      <w:r>
        <w:rPr>
          <w:bCs/>
          <w:b/>
        </w:rPr>
        <w:t xml:space="preserve">高密度用低壓、低密度用高壓</w:t>
      </w:r>
      <w:r>
        <w:t xml:space="preserve">。</w:t>
      </w:r>
    </w:p>
    <w:p>
      <w:pPr>
        <w:pStyle w:val="BodyText"/>
      </w:pPr>
      <w:r>
        <w:rPr>
          <w:bCs/>
          <w:b/>
        </w:rPr>
        <w:t xml:space="preserve">８５　非晶性高分子の弾性率-温度曲線（五領域）</w:t>
      </w:r>
    </w:p>
    <w:p>
      <w:pPr>
        <w:pStyle w:val="BodyText"/>
      </w:pPr>
      <w:r>
        <w:t xml:space="preserve">出處：H27-Q18（＝H24-Q15 回收題）</w:t>
      </w:r>
    </w:p>
    <w:p>
      <w:pPr>
        <w:pStyle w:val="BodyText"/>
      </w:pPr>
      <w:r>
        <w:t xml:space="preserve">溫度由低到高五區（彈性率遞降）：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區域</w:t>
            </w:r>
          </w:p>
        </w:tc>
        <w:tc>
          <w:tcPr/>
          <w:p>
            <w:pPr>
              <w:pStyle w:val="Compact"/>
              <w:jc w:val="left"/>
            </w:pPr>
            <w:r>
              <w:t xml:space="preserve">名稱</w:t>
            </w:r>
          </w:p>
        </w:tc>
        <w:tc>
          <w:tcPr/>
          <w:p>
            <w:pPr>
              <w:pStyle w:val="Compact"/>
              <w:jc w:val="left"/>
            </w:pPr>
            <w:r>
              <w:t xml:space="preserve">彈性率</w:t>
            </w:r>
          </w:p>
        </w:tc>
        <w:tc>
          <w:tcPr/>
          <w:p>
            <w:pPr>
              <w:pStyle w:val="Compact"/>
              <w:jc w:val="left"/>
            </w:pPr>
            <w:r>
              <w:t xml:space="preserve">分子運動</w:t>
            </w:r>
          </w:p>
        </w:tc>
      </w:tr>
      <w:tr>
        <w:tc>
          <w:tcPr/>
          <w:p>
            <w:pPr>
              <w:pStyle w:val="Compact"/>
              <w:jc w:val="left"/>
            </w:pPr>
            <w:r>
              <w:t xml:space="preserve">①</w:t>
            </w:r>
          </w:p>
        </w:tc>
        <w:tc>
          <w:tcPr/>
          <w:p>
            <w:pPr>
              <w:pStyle w:val="Compact"/>
              <w:jc w:val="left"/>
            </w:pPr>
            <w:r>
              <w:rPr>
                <w:bCs/>
                <w:b/>
              </w:rPr>
              <w:t xml:space="preserve">ガラス状領域</w:t>
            </w:r>
          </w:p>
        </w:tc>
        <w:tc>
          <w:tcPr/>
          <w:p>
            <w:pPr>
              <w:pStyle w:val="Compact"/>
              <w:jc w:val="left"/>
            </w:pPr>
            <w:r>
              <w:t xml:space="preserve">1〜數 GPa</w:t>
            </w:r>
          </w:p>
        </w:tc>
        <w:tc>
          <w:tcPr/>
          <w:p>
            <w:pPr>
              <w:pStyle w:val="Compact"/>
              <w:jc w:val="left"/>
            </w:pPr>
            <w:r>
              <w:t xml:space="preserve">微布朗運動凍結（僅振動）</w:t>
            </w:r>
          </w:p>
        </w:tc>
      </w:tr>
      <w:tr>
        <w:tc>
          <w:tcPr/>
          <w:p>
            <w:pPr>
              <w:pStyle w:val="Compact"/>
              <w:jc w:val="left"/>
            </w:pPr>
            <w:r>
              <w:t xml:space="preserve">②</w:t>
            </w:r>
          </w:p>
        </w:tc>
        <w:tc>
          <w:tcPr/>
          <w:p>
            <w:pPr>
              <w:pStyle w:val="Compact"/>
              <w:jc w:val="left"/>
            </w:pPr>
            <w:r>
              <w:rPr>
                <w:bCs/>
                <w:b/>
              </w:rPr>
              <w:t xml:space="preserve">転移領域</w:t>
            </w:r>
          </w:p>
        </w:tc>
        <w:tc>
          <w:tcPr/>
          <w:p>
            <w:pPr>
              <w:pStyle w:val="Compact"/>
              <w:jc w:val="left"/>
            </w:pPr>
            <w:r>
              <w:t xml:space="preserve">急降</w:t>
            </w:r>
          </w:p>
        </w:tc>
        <w:tc>
          <w:tcPr/>
          <w:p>
            <w:pPr>
              <w:pStyle w:val="Compact"/>
              <w:jc w:val="left"/>
            </w:pPr>
            <w:r>
              <w:t xml:space="preserve">鏈段開始運動</w:t>
            </w:r>
          </w:p>
        </w:tc>
      </w:tr>
      <w:tr>
        <w:tc>
          <w:tcPr/>
          <w:p>
            <w:pPr>
              <w:pStyle w:val="Compact"/>
              <w:jc w:val="left"/>
            </w:pPr>
            <w:r>
              <w:t xml:space="preserve">（過程）</w:t>
            </w:r>
          </w:p>
        </w:tc>
        <w:tc>
          <w:tcPr/>
          <w:p>
            <w:pPr>
              <w:pStyle w:val="Compact"/>
              <w:jc w:val="left"/>
            </w:pPr>
            <w:r>
              <w:rPr>
                <w:bCs/>
                <w:b/>
              </w:rPr>
              <w:t xml:space="preserve">ガラス転移(Tg)</w:t>
            </w:r>
          </w:p>
        </w:tc>
        <w:tc>
          <w:tcPr/>
          <w:p>
            <w:pPr>
              <w:pStyle w:val="Compact"/>
              <w:jc w:val="left"/>
            </w:pPr>
            <w:r>
              <w:t xml:space="preserve">—</w:t>
            </w:r>
          </w:p>
        </w:tc>
        <w:tc>
          <w:tcPr/>
          <w:p>
            <w:pPr>
              <w:pStyle w:val="Compact"/>
              <w:jc w:val="left"/>
            </w:pPr>
            <w:r>
              <w:t xml:space="preserve">①→②的</w:t>
            </w:r>
            <w:r>
              <w:rPr>
                <w:bCs/>
                <w:b/>
              </w:rPr>
              <w:t xml:space="preserve">變化過程</w:t>
            </w:r>
            <w:r>
              <w:t xml:space="preserve">（非區域，填動詞）</w:t>
            </w:r>
          </w:p>
        </w:tc>
      </w:tr>
      <w:tr>
        <w:tc>
          <w:tcPr/>
          <w:p>
            <w:pPr>
              <w:pStyle w:val="Compact"/>
              <w:jc w:val="left"/>
            </w:pPr>
            <w:r>
              <w:t xml:space="preserve">③</w:t>
            </w:r>
          </w:p>
        </w:tc>
        <w:tc>
          <w:tcPr/>
          <w:p>
            <w:pPr>
              <w:pStyle w:val="Compact"/>
              <w:jc w:val="left"/>
            </w:pPr>
            <w:r>
              <w:rPr>
                <w:bCs/>
                <w:b/>
              </w:rPr>
              <w:t xml:space="preserve">ゴム状平坦領域</w:t>
            </w:r>
          </w:p>
        </w:tc>
        <w:tc>
          <w:tcPr/>
          <w:p>
            <w:pPr>
              <w:pStyle w:val="Compact"/>
              <w:jc w:val="left"/>
            </w:pPr>
            <w:r>
              <w:t xml:space="preserve">數 MPa</w:t>
            </w:r>
          </w:p>
        </w:tc>
        <w:tc>
          <w:tcPr/>
          <w:p>
            <w:pPr>
              <w:pStyle w:val="Compact"/>
              <w:jc w:val="left"/>
            </w:pPr>
            <w:r>
              <w:t xml:space="preserve">靠</w:t>
            </w:r>
            <w:r>
              <w:rPr>
                <w:bCs/>
                <w:b/>
              </w:rPr>
              <w:t xml:space="preserve">鏈纏結</w:t>
            </w:r>
            <w:r>
              <w:t xml:space="preserve">撐住</w:t>
            </w:r>
          </w:p>
        </w:tc>
      </w:tr>
      <w:tr>
        <w:tc>
          <w:tcPr/>
          <w:p>
            <w:pPr>
              <w:pStyle w:val="Compact"/>
              <w:jc w:val="left"/>
            </w:pPr>
            <w:r>
              <w:t xml:space="preserve">④</w:t>
            </w:r>
          </w:p>
        </w:tc>
        <w:tc>
          <w:tcPr/>
          <w:p>
            <w:pPr>
              <w:pStyle w:val="Compact"/>
              <w:jc w:val="left"/>
            </w:pPr>
            <w:r>
              <w:rPr>
                <w:bCs/>
                <w:b/>
              </w:rPr>
              <w:t xml:space="preserve">流動領域</w:t>
            </w:r>
          </w:p>
        </w:tc>
        <w:tc>
          <w:tcPr/>
          <w:p>
            <w:pPr>
              <w:pStyle w:val="Compact"/>
              <w:jc w:val="left"/>
            </w:pPr>
            <w:r>
              <w:t xml:space="preserve">續降</w:t>
            </w:r>
          </w:p>
        </w:tc>
        <w:tc>
          <w:tcPr/>
          <w:p>
            <w:pPr>
              <w:pStyle w:val="Compact"/>
              <w:jc w:val="left"/>
            </w:pPr>
            <w:r>
              <w:t xml:space="preserve">纏結解開、鏈整體滑動</w:t>
            </w:r>
          </w:p>
        </w:tc>
      </w:tr>
    </w:tbl>
    <w:p>
      <w:pPr>
        <w:pStyle w:val="BodyText"/>
      </w:pPr>
      <w:r>
        <w:rPr>
          <w:bCs/>
          <w:b/>
        </w:rPr>
        <w:t xml:space="preserve">破題</w:t>
      </w:r>
      <w:r>
        <w:t xml:space="preserve">：「アからイへの変化が【ウ】」問</w:t>
      </w:r>
      <w:r>
        <w:rPr>
          <w:bCs/>
          <w:b/>
        </w:rPr>
        <w:t xml:space="preserve">變化過程</w:t>
      </w:r>
      <w:r>
        <w:t xml:space="preserve"> </w:t>
      </w:r>
      <w:r>
        <w:t xml:space="preserve">→ 只有 ウ 填「ガラス転移」（動詞性），其餘填狀態名。</w:t>
      </w:r>
      <w:r>
        <w:t xml:space="preserve"> </w:t>
      </w:r>
      <w:r>
        <w:rPr>
          <w:bCs/>
          <w:b/>
        </w:rPr>
        <w:t xml:space="preserve">方向鐵則</w:t>
      </w:r>
      <w:r>
        <w:t xml:space="preserve">（同第 45 章）：低溫＝ガラス（硬）、高溫＝ゴム（軟），任何儀器（DSC/DMA）皆然，不會反。</w:t>
      </w:r>
    </w:p>
    <w:p>
      <w:pPr>
        <w:pStyle w:val="BodyText"/>
      </w:pPr>
      <w:r>
        <w:rPr>
          <w:bCs/>
          <w:b/>
        </w:rPr>
        <w:t xml:space="preserve">８６　逐次重合の分子量分布（Flory 最確分布）</w:t>
      </w:r>
    </w:p>
    <w:p>
      <w:pPr>
        <w:pStyle w:val="BodyText"/>
      </w:pPr>
      <w:r>
        <w:t xml:space="preserve">出處：H27-Q19</w:t>
      </w:r>
    </w:p>
    <w:p>
      <w:pPr>
        <w:pStyle w:val="BodyText"/>
      </w:pPr>
      <w:r>
        <w:t xml:space="preserve">反應程度 p ＝已反應官能基分率。設初始分子數 N₀：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量</w:t>
            </w:r>
          </w:p>
        </w:tc>
        <w:tc>
          <w:tcPr/>
          <w:p>
            <w:pPr>
              <w:pStyle w:val="Compact"/>
              <w:jc w:val="left"/>
            </w:pPr>
            <w:r>
              <w:t xml:space="preserve">式</w:t>
            </w:r>
          </w:p>
        </w:tc>
        <w:tc>
          <w:tcPr/>
          <w:p>
            <w:pPr>
              <w:pStyle w:val="Compact"/>
              <w:jc w:val="left"/>
            </w:pPr>
            <w:r>
              <w:t xml:space="preserve">推導</w:t>
            </w:r>
          </w:p>
        </w:tc>
      </w:tr>
      <w:tr>
        <w:tc>
          <w:tcPr/>
          <w:p>
            <w:pPr>
              <w:pStyle w:val="Compact"/>
              <w:jc w:val="left"/>
            </w:pPr>
            <w:r>
              <w:t xml:space="preserve">殘存分子數 N</w:t>
            </w:r>
          </w:p>
        </w:tc>
        <w:tc>
          <w:tcPr/>
          <w:p>
            <w:pPr>
              <w:pStyle w:val="Compact"/>
              <w:jc w:val="left"/>
            </w:pPr>
            <w:r>
              <w:rPr>
                <w:bCs/>
                <w:b/>
              </w:rPr>
              <w:t xml:space="preserve">N₀(1−p)</w:t>
            </w:r>
          </w:p>
        </w:tc>
        <w:tc>
          <w:tcPr/>
          <w:p>
            <w:pPr>
              <w:pStyle w:val="Compact"/>
              <w:jc w:val="left"/>
            </w:pPr>
            <w:r>
              <w:t xml:space="preserve">每成一鍵少一分子</w:t>
            </w:r>
          </w:p>
        </w:tc>
      </w:tr>
      <w:tr>
        <w:tc>
          <w:tcPr/>
          <w:p>
            <w:pPr>
              <w:pStyle w:val="Compact"/>
              <w:jc w:val="left"/>
            </w:pPr>
            <w:r>
              <w:t xml:space="preserve">数平均重合度 Pn</w:t>
            </w:r>
          </w:p>
        </w:tc>
        <w:tc>
          <w:tcPr/>
          <w:p>
            <w:pPr>
              <w:pStyle w:val="Compact"/>
              <w:jc w:val="left"/>
            </w:pPr>
            <w:r>
              <w:rPr>
                <w:bCs/>
                <w:b/>
              </w:rPr>
              <w:t xml:space="preserve">1/(1−p)</w:t>
            </w:r>
          </w:p>
        </w:tc>
        <w:tc>
          <w:tcPr/>
          <w:p>
            <w:pPr>
              <w:pStyle w:val="Compact"/>
              <w:jc w:val="left"/>
            </w:pPr>
            <w:r>
              <w:t xml:space="preserve">Carothers 式，p→1 才有高聚合度</w:t>
            </w:r>
          </w:p>
        </w:tc>
      </w:tr>
      <w:tr>
        <w:tc>
          <w:tcPr/>
          <w:p>
            <w:pPr>
              <w:pStyle w:val="Compact"/>
              <w:jc w:val="left"/>
            </w:pPr>
            <w:r>
              <w:t xml:space="preserve">n 量體の</w:t>
            </w:r>
            <w:r>
              <w:rPr>
                <w:bCs/>
                <w:b/>
              </w:rPr>
              <w:t xml:space="preserve">個數</w:t>
            </w:r>
            <w:r>
              <w:t xml:space="preserve">分率 Nₙ</w:t>
            </w:r>
          </w:p>
        </w:tc>
        <w:tc>
          <w:tcPr/>
          <w:p>
            <w:pPr>
              <w:pStyle w:val="Compact"/>
              <w:jc w:val="left"/>
            </w:pPr>
            <w:r>
              <w:rPr>
                <w:bCs/>
                <w:b/>
              </w:rPr>
              <w:t xml:space="preserve">N₀ pⁿ⁻¹(1−p)²</w:t>
            </w:r>
          </w:p>
        </w:tc>
        <w:tc>
          <w:tcPr/>
          <w:p>
            <w:pPr>
              <w:pStyle w:val="Compact"/>
              <w:jc w:val="left"/>
            </w:pPr>
            <w:r>
              <w:t xml:space="preserve">＝N·pⁿ⁻¹(1−p)，代入 N=N₀(1−p) 故</w:t>
            </w:r>
            <w:r>
              <w:t xml:space="preserve"> </w:t>
            </w:r>
            <w:r>
              <w:rPr>
                <w:bCs/>
                <w:b/>
              </w:rPr>
              <w:t xml:space="preserve">(1−p)²</w:t>
            </w:r>
          </w:p>
        </w:tc>
      </w:tr>
      <w:tr>
        <w:tc>
          <w:tcPr/>
          <w:p>
            <w:pPr>
              <w:pStyle w:val="Compact"/>
              <w:jc w:val="left"/>
            </w:pPr>
            <w:r>
              <w:t xml:space="preserve">n 量體の</w:t>
            </w:r>
            <w:r>
              <w:rPr>
                <w:bCs/>
                <w:b/>
              </w:rPr>
              <w:t xml:space="preserve">重量</w:t>
            </w:r>
            <w:r>
              <w:t xml:space="preserve">分率 wₙ</w:t>
            </w:r>
          </w:p>
        </w:tc>
        <w:tc>
          <w:tcPr/>
          <w:p>
            <w:pPr>
              <w:pStyle w:val="Compact"/>
              <w:jc w:val="left"/>
            </w:pPr>
            <w:r>
              <w:rPr>
                <w:bCs/>
                <w:b/>
              </w:rPr>
              <w:t xml:space="preserve">n pⁿ⁻¹(1−p)²</w:t>
            </w:r>
          </w:p>
        </w:tc>
        <w:tc>
          <w:tcPr/>
          <w:p>
            <w:pPr>
              <w:pStyle w:val="Compact"/>
              <w:jc w:val="left"/>
            </w:pPr>
            <w:r>
              <w:t xml:space="preserve">wₙ＝nNₙ/N₀</w:t>
            </w:r>
          </w:p>
        </w:tc>
      </w:tr>
    </w:tbl>
    <w:p>
      <w:pPr>
        <w:pStyle w:val="BodyText"/>
      </w:pPr>
      <w:r>
        <w:rPr>
          <w:bCs/>
          <w:b/>
        </w:rPr>
        <w:t xml:space="preserve">分布名</w:t>
      </w:r>
      <w:r>
        <w:t xml:space="preserve">：</w:t>
      </w:r>
      <w:r>
        <w:rPr>
          <w:bCs/>
          <w:b/>
        </w:rPr>
        <w:t xml:space="preserve">最も確からしい分布（Flory 分布）</w:t>
      </w:r>
      <w:r>
        <w:t xml:space="preserve">，非正規分布。</w:t>
      </w:r>
      <w:r>
        <w:rPr>
          <w:bCs/>
          <w:b/>
        </w:rPr>
        <w:t xml:space="preserve">PDI＝M_w/Mₙ＝1+p → p→1 時趨 2</w:t>
      </w:r>
      <w:r>
        <w:t xml:space="preserve">（常考數字）。</w:t>
      </w:r>
    </w:p>
    <w:p>
      <w:pPr>
        <w:pStyle w:val="BodyText"/>
      </w:pPr>
      <w:r>
        <w:rPr>
          <w:bCs/>
          <w:b/>
        </w:rPr>
        <w:t xml:space="preserve">消去骨架</w:t>
      </w:r>
      <w:r>
        <w:t xml:space="preserve">：ア要(1−p)砍不合者；ウ・エ要</w:t>
      </w:r>
      <w:r>
        <w:t xml:space="preserve"> </w:t>
      </w:r>
      <w:r>
        <w:rPr>
          <w:bCs/>
          <w:b/>
        </w:rPr>
        <w:t xml:space="preserve">(1−p)²</w:t>
      </w:r>
      <w:r>
        <w:t xml:space="preserve"> </w:t>
      </w:r>
      <w:r>
        <w:t xml:space="preserve">砍只有一次方者；オ「非正規分布」砍寫正規分布者。</w:t>
      </w:r>
    </w:p>
    <w:p>
      <w:pPr>
        <w:pStyle w:val="BodyText"/>
      </w:pPr>
      <w:r>
        <w:rPr>
          <w:bCs/>
          <w:b/>
        </w:rPr>
        <w:t xml:space="preserve">８７　立体規則性（tacticity）と configuration/conformation</w:t>
      </w:r>
    </w:p>
    <w:p>
      <w:pPr>
        <w:pStyle w:val="BodyText"/>
      </w:pPr>
      <w:r>
        <w:t xml:space="preserve">出處：H27-Q20</w:t>
      </w:r>
    </w:p>
    <w:p>
      <w:pPr>
        <w:pStyle w:val="BodyText"/>
      </w:pPr>
      <w:r>
        <w:rPr>
          <w:bCs/>
          <w:b/>
        </w:rPr>
        <w:t xml:space="preserve">立体配置 configuration（≠ 立体配座 conformation）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立体配置 configuration</w:t>
            </w:r>
          </w:p>
        </w:tc>
        <w:tc>
          <w:tcPr/>
          <w:p>
            <w:pPr>
              <w:pStyle w:val="Compact"/>
              <w:jc w:val="left"/>
            </w:pPr>
            <w:r>
              <w:t xml:space="preserve">立体配座 conformation</w:t>
            </w:r>
          </w:p>
        </w:tc>
      </w:tr>
      <w:tr>
        <w:tc>
          <w:tcPr/>
          <w:p>
            <w:pPr>
              <w:pStyle w:val="Compact"/>
              <w:jc w:val="left"/>
            </w:pPr>
            <w:r>
              <w:t xml:space="preserve">改變需</w:t>
            </w:r>
          </w:p>
        </w:tc>
        <w:tc>
          <w:tcPr/>
          <w:p>
            <w:pPr>
              <w:pStyle w:val="Compact"/>
              <w:jc w:val="left"/>
            </w:pPr>
            <w:r>
              <w:rPr>
                <w:bCs/>
                <w:b/>
              </w:rPr>
              <w:t xml:space="preserve">斷鍵</w:t>
            </w:r>
            <w:r>
              <w:t xml:space="preserve">才能改</w:t>
            </w:r>
          </w:p>
        </w:tc>
        <w:tc>
          <w:tcPr/>
          <w:p>
            <w:pPr>
              <w:pStyle w:val="Compact"/>
              <w:jc w:val="left"/>
            </w:pPr>
            <w:r>
              <w:t xml:space="preserve">單鍵旋轉即變</w:t>
            </w:r>
          </w:p>
        </w:tc>
      </w:tr>
      <w:tr>
        <w:tc>
          <w:tcPr/>
          <w:p>
            <w:pPr>
              <w:pStyle w:val="Compact"/>
              <w:jc w:val="left"/>
            </w:pPr>
            <w:r>
              <w:t xml:space="preserve">聚合時</w:t>
            </w:r>
          </w:p>
        </w:tc>
        <w:tc>
          <w:tcPr/>
          <w:p>
            <w:pPr>
              <w:pStyle w:val="Compact"/>
              <w:jc w:val="left"/>
            </w:pPr>
            <w:r>
              <w:t xml:space="preserve">由聚合決定、固定</w:t>
            </w:r>
          </w:p>
        </w:tc>
        <w:tc>
          <w:tcPr/>
          <w:p>
            <w:pPr>
              <w:pStyle w:val="Compact"/>
              <w:jc w:val="left"/>
            </w:pPr>
            <w:r>
              <w:t xml:space="preserve">—</w:t>
            </w:r>
          </w:p>
        </w:tc>
      </w:tr>
    </w:tbl>
    <w:p>
      <w:pPr>
        <w:pStyle w:val="BodyText"/>
      </w:pPr>
      <w:r>
        <w:t xml:space="preserve">tacticity 屬</w:t>
      </w:r>
      <w:r>
        <w:t xml:space="preserve"> </w:t>
      </w:r>
      <w:r>
        <w:rPr>
          <w:bCs/>
          <w:b/>
        </w:rPr>
        <w:t xml:space="preserve">configuration</w:t>
      </w:r>
      <w:r>
        <w:t xml:space="preserve">（聚合時決定、需斷鍵才改）→ 見「配座」即錯。</w:t>
      </w:r>
    </w:p>
    <w:p>
      <w:pPr>
        <w:pStyle w:val="BodyText"/>
      </w:pPr>
      <w:r>
        <w:rPr>
          <w:bCs/>
          <w:b/>
        </w:rPr>
        <w:t xml:space="preserve">相鄰兩單元的相對配置（二元）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相鄰</w:t>
            </w:r>
          </w:p>
        </w:tc>
        <w:tc>
          <w:tcPr/>
          <w:p>
            <w:pPr>
              <w:pStyle w:val="Compact"/>
              <w:jc w:val="left"/>
            </w:pPr>
            <w:r>
              <w:t xml:space="preserve">名稱</w:t>
            </w:r>
          </w:p>
        </w:tc>
        <w:tc>
          <w:tcPr/>
          <w:p>
            <w:pPr>
              <w:pStyle w:val="Compact"/>
              <w:jc w:val="left"/>
            </w:pPr>
            <w:r>
              <w:t xml:space="preserve">符號</w:t>
            </w:r>
          </w:p>
        </w:tc>
      </w:tr>
      <w:tr>
        <w:tc>
          <w:tcPr/>
          <w:p>
            <w:pPr>
              <w:pStyle w:val="Compact"/>
              <w:jc w:val="left"/>
            </w:pPr>
            <w:r>
              <w:t xml:space="preserve">同側（dd/ll）</w:t>
            </w:r>
          </w:p>
        </w:tc>
        <w:tc>
          <w:tcPr/>
          <w:p>
            <w:pPr>
              <w:pStyle w:val="Compact"/>
              <w:jc w:val="left"/>
            </w:pPr>
            <w:r>
              <w:rPr>
                <w:bCs/>
                <w:b/>
              </w:rPr>
              <w:t xml:space="preserve">メソ meso</w:t>
            </w:r>
          </w:p>
        </w:tc>
        <w:tc>
          <w:tcPr/>
          <w:p>
            <w:pPr>
              <w:pStyle w:val="Compact"/>
              <w:jc w:val="left"/>
            </w:pPr>
            <w:r>
              <w:t xml:space="preserve">m</w:t>
            </w:r>
          </w:p>
        </w:tc>
      </w:tr>
      <w:tr>
        <w:tc>
          <w:tcPr/>
          <w:p>
            <w:pPr>
              <w:pStyle w:val="Compact"/>
              <w:jc w:val="left"/>
            </w:pPr>
            <w:r>
              <w:t xml:space="preserve">異側（dl/ld）</w:t>
            </w:r>
          </w:p>
        </w:tc>
        <w:tc>
          <w:tcPr/>
          <w:p>
            <w:pPr>
              <w:pStyle w:val="Compact"/>
              <w:jc w:val="left"/>
            </w:pPr>
            <w:r>
              <w:rPr>
                <w:bCs/>
                <w:b/>
              </w:rPr>
              <w:t xml:space="preserve">ラセモ racemo</w:t>
            </w:r>
          </w:p>
        </w:tc>
        <w:tc>
          <w:tcPr/>
          <w:p>
            <w:pPr>
              <w:pStyle w:val="Compact"/>
              <w:jc w:val="left"/>
            </w:pPr>
            <w:r>
              <w:t xml:space="preserve">r</w:t>
            </w:r>
          </w:p>
        </w:tc>
      </w:tr>
    </w:tbl>
    <w:p>
      <w:pPr>
        <w:pStyle w:val="BodyText"/>
      </w:pPr>
      <w:r>
        <w:rPr>
          <w:bCs/>
          <w:b/>
        </w:rPr>
        <w:t xml:space="preserve">全鏈規則性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全鏈</w:t>
            </w:r>
          </w:p>
        </w:tc>
        <w:tc>
          <w:tcPr/>
          <w:p>
            <w:pPr>
              <w:pStyle w:val="Compact"/>
              <w:jc w:val="left"/>
            </w:pPr>
            <w:r>
              <w:t xml:space="preserve">名稱</w:t>
            </w:r>
          </w:p>
        </w:tc>
        <w:tc>
          <w:tcPr/>
          <w:p>
            <w:pPr>
              <w:pStyle w:val="Compact"/>
              <w:jc w:val="left"/>
            </w:pPr>
            <w:r>
              <w:t xml:space="preserve">特徵</w:t>
            </w:r>
          </w:p>
        </w:tc>
      </w:tr>
      <w:tr>
        <w:tc>
          <w:tcPr/>
          <w:p>
            <w:pPr>
              <w:pStyle w:val="Compact"/>
              <w:jc w:val="left"/>
            </w:pPr>
            <w:r>
              <w:t xml:space="preserve">全 m（mm…）</w:t>
            </w:r>
          </w:p>
        </w:tc>
        <w:tc>
          <w:tcPr/>
          <w:p>
            <w:pPr>
              <w:pStyle w:val="Compact"/>
              <w:jc w:val="left"/>
            </w:pPr>
            <w:r>
              <w:rPr>
                <w:bCs/>
                <w:b/>
              </w:rPr>
              <w:t xml:space="preserve">イソタクチック</w:t>
            </w:r>
            <w:r>
              <w:t xml:space="preserve">（全同立構）</w:t>
            </w:r>
          </w:p>
        </w:tc>
        <w:tc>
          <w:tcPr/>
          <w:p>
            <w:pPr>
              <w:pStyle w:val="Compact"/>
              <w:jc w:val="left"/>
            </w:pPr>
            <w:r>
              <w:t xml:space="preserve">側基同側；可結晶</w:t>
            </w:r>
          </w:p>
        </w:tc>
      </w:tr>
      <w:tr>
        <w:tc>
          <w:tcPr/>
          <w:p>
            <w:pPr>
              <w:pStyle w:val="Compact"/>
              <w:jc w:val="left"/>
            </w:pPr>
            <w:r>
              <w:t xml:space="preserve">全 r（rr…）</w:t>
            </w:r>
          </w:p>
        </w:tc>
        <w:tc>
          <w:tcPr/>
          <w:p>
            <w:pPr>
              <w:pStyle w:val="Compact"/>
              <w:jc w:val="left"/>
            </w:pPr>
            <w:r>
              <w:rPr>
                <w:bCs/>
                <w:b/>
              </w:rPr>
              <w:t xml:space="preserve">シンジオタクチック</w:t>
            </w:r>
            <w:r>
              <w:t xml:space="preserve">（間同立構）</w:t>
            </w:r>
          </w:p>
        </w:tc>
        <w:tc>
          <w:tcPr/>
          <w:p>
            <w:pPr>
              <w:pStyle w:val="Compact"/>
              <w:jc w:val="left"/>
            </w:pPr>
            <w:r>
              <w:t xml:space="preserve">側基規則交替；可結晶</w:t>
            </w:r>
          </w:p>
        </w:tc>
      </w:tr>
      <w:tr>
        <w:tc>
          <w:tcPr/>
          <w:p>
            <w:pPr>
              <w:pStyle w:val="Compact"/>
              <w:jc w:val="left"/>
            </w:pPr>
            <w:r>
              <w:t xml:space="preserve">無規</w:t>
            </w:r>
          </w:p>
        </w:tc>
        <w:tc>
          <w:tcPr/>
          <w:p>
            <w:pPr>
              <w:pStyle w:val="Compact"/>
              <w:jc w:val="left"/>
            </w:pPr>
            <w:r>
              <w:rPr>
                <w:bCs/>
                <w:b/>
              </w:rPr>
              <w:t xml:space="preserve">アタクチック</w:t>
            </w:r>
            <w:r>
              <w:t xml:space="preserve">（無規立構）</w:t>
            </w:r>
          </w:p>
        </w:tc>
        <w:tc>
          <w:tcPr/>
          <w:p>
            <w:pPr>
              <w:pStyle w:val="Compact"/>
              <w:jc w:val="left"/>
            </w:pPr>
            <w:r>
              <w:t xml:space="preserve">不結晶、透明</w:t>
            </w:r>
          </w:p>
        </w:tc>
      </w:tr>
    </w:tbl>
    <w:p>
      <w:pPr>
        <w:pStyle w:val="BodyText"/>
      </w:pPr>
      <w:r>
        <w:rPr>
          <w:bCs/>
          <w:b/>
        </w:rPr>
        <w:t xml:space="preserve">記憶鉤</w:t>
      </w:r>
      <w:r>
        <w:t xml:space="preserve">：iso＝相同→全 meso；syndio＝交替→全 racemo。</w:t>
      </w:r>
    </w:p>
    <w:p>
      <w:pPr>
        <w:pStyle w:val="BodyText"/>
      </w:pPr>
      <w:r>
        <w:rPr>
          <w:bCs/>
          <w:b/>
        </w:rPr>
        <w:t xml:space="preserve">兩組對立詞（本批重點，務必分清）</w:t>
      </w:r>
      <w:r>
        <w:t xml:space="preserve">： 1.</w:t>
      </w:r>
      <w:r>
        <w:t xml:space="preserve"> </w:t>
      </w:r>
      <w:r>
        <w:rPr>
          <w:bCs/>
          <w:b/>
        </w:rPr>
        <w:t xml:space="preserve">configuration（斷鍵才改）↔ conformation（轉單鍵即變）</w:t>
      </w:r>
      <w:r>
        <w:t xml:space="preserve"> </w:t>
      </w:r>
      <w:r>
        <w:t xml:space="preserve">2.</w:t>
      </w:r>
      <w:r>
        <w:t xml:space="preserve"> </w:t>
      </w:r>
      <w:r>
        <w:rPr>
          <w:bCs/>
          <w:b/>
        </w:rPr>
        <w:t xml:space="preserve">meso/racemo（相鄰二元）↔ iso/syndio/a-（全鏈整體）</w:t>
      </w:r>
    </w:p>
    <w:p>
      <w:pPr>
        <w:pStyle w:val="BodyText"/>
      </w:pPr>
      <w:r>
        <w:rPr>
          <w:bCs/>
          <w:b/>
        </w:rPr>
        <w:t xml:space="preserve">８８　元素存在量：宇宙 vs 地殻 vs 人体（語境不可錯置）</w:t>
      </w:r>
    </w:p>
    <w:p>
      <w:pPr>
        <w:pStyle w:val="BodyText"/>
      </w:pPr>
      <w:r>
        <w:t xml:space="preserve">出處：H27-Q21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排名</w:t>
            </w:r>
          </w:p>
        </w:tc>
        <w:tc>
          <w:tcPr/>
          <w:p>
            <w:pPr>
              <w:pStyle w:val="Compact"/>
              <w:jc w:val="left"/>
            </w:pPr>
            <w:r>
              <w:rPr>
                <w:bCs/>
                <w:b/>
              </w:rPr>
              <w:t xml:space="preserve">宇宙</w:t>
            </w:r>
            <w:r>
              <w:t xml:space="preserve">（原子比）</w:t>
            </w:r>
          </w:p>
        </w:tc>
        <w:tc>
          <w:tcPr/>
          <w:p>
            <w:pPr>
              <w:pStyle w:val="Compact"/>
              <w:jc w:val="left"/>
            </w:pPr>
            <w:r>
              <w:rPr>
                <w:bCs/>
                <w:b/>
              </w:rPr>
              <w:t xml:space="preserve">地殻</w:t>
            </w:r>
            <w:r>
              <w:t xml:space="preserve">（質量比）</w:t>
            </w:r>
          </w:p>
        </w:tc>
        <w:tc>
          <w:tcPr/>
          <w:p>
            <w:pPr>
              <w:pStyle w:val="Compact"/>
              <w:jc w:val="left"/>
            </w:pPr>
            <w:r>
              <w:rPr>
                <w:bCs/>
                <w:b/>
              </w:rPr>
              <w:t xml:space="preserve">人体</w:t>
            </w:r>
            <w:r>
              <w:t xml:space="preserve">（質量比）</w:t>
            </w:r>
          </w:p>
        </w:tc>
      </w:tr>
      <w:tr>
        <w:tc>
          <w:tcPr/>
          <w:p>
            <w:pPr>
              <w:pStyle w:val="Compact"/>
              <w:jc w:val="left"/>
            </w:pPr>
            <w:r>
              <w:t xml:space="preserve">1</w:t>
            </w:r>
          </w:p>
        </w:tc>
        <w:tc>
          <w:tcPr/>
          <w:p>
            <w:pPr>
              <w:pStyle w:val="Compact"/>
              <w:jc w:val="left"/>
            </w:pPr>
            <w:r>
              <w:rPr>
                <w:bCs/>
                <w:b/>
              </w:rPr>
              <w:t xml:space="preserve">H（約90%）</w:t>
            </w:r>
          </w:p>
        </w:tc>
        <w:tc>
          <w:tcPr/>
          <w:p>
            <w:pPr>
              <w:pStyle w:val="Compact"/>
              <w:jc w:val="left"/>
            </w:pPr>
            <w:r>
              <w:rPr>
                <w:bCs/>
                <w:b/>
              </w:rPr>
              <w:t xml:space="preserve">O（約46%）</w:t>
            </w:r>
          </w:p>
        </w:tc>
        <w:tc>
          <w:tcPr/>
          <w:p>
            <w:pPr>
              <w:pStyle w:val="Compact"/>
              <w:jc w:val="left"/>
            </w:pPr>
            <w:r>
              <w:t xml:space="preserve">O</w:t>
            </w:r>
          </w:p>
        </w:tc>
      </w:tr>
      <w:tr>
        <w:tc>
          <w:tcPr/>
          <w:p>
            <w:pPr>
              <w:pStyle w:val="Compact"/>
              <w:jc w:val="left"/>
            </w:pPr>
            <w:r>
              <w:t xml:space="preserve">2</w:t>
            </w:r>
          </w:p>
        </w:tc>
        <w:tc>
          <w:tcPr/>
          <w:p>
            <w:pPr>
              <w:pStyle w:val="Compact"/>
              <w:jc w:val="left"/>
            </w:pPr>
            <w:r>
              <w:rPr>
                <w:bCs/>
                <w:b/>
              </w:rPr>
              <w:t xml:space="preserve">He（約9%）</w:t>
            </w:r>
          </w:p>
        </w:tc>
        <w:tc>
          <w:tcPr/>
          <w:p>
            <w:pPr>
              <w:pStyle w:val="Compact"/>
              <w:jc w:val="left"/>
            </w:pPr>
            <w:r>
              <w:rPr>
                <w:bCs/>
                <w:b/>
              </w:rPr>
              <w:t xml:space="preserve">Si（約28%）</w:t>
            </w:r>
          </w:p>
        </w:tc>
        <w:tc>
          <w:tcPr/>
          <w:p>
            <w:pPr>
              <w:pStyle w:val="Compact"/>
              <w:jc w:val="left"/>
            </w:pPr>
            <w:r>
              <w:t xml:space="preserve">C</w:t>
            </w:r>
          </w:p>
        </w:tc>
      </w:tr>
      <w:tr>
        <w:tc>
          <w:tcPr/>
          <w:p>
            <w:pPr>
              <w:pStyle w:val="Compact"/>
              <w:jc w:val="left"/>
            </w:pPr>
            <w:r>
              <w:t xml:space="preserve">3</w:t>
            </w:r>
          </w:p>
        </w:tc>
        <w:tc>
          <w:tcPr/>
          <w:p>
            <w:pPr>
              <w:pStyle w:val="Compact"/>
              <w:jc w:val="left"/>
            </w:pPr>
            <w:r>
              <w:t xml:space="preserve">O</w:t>
            </w:r>
          </w:p>
        </w:tc>
        <w:tc>
          <w:tcPr/>
          <w:p>
            <w:pPr>
              <w:pStyle w:val="Compact"/>
              <w:jc w:val="left"/>
            </w:pPr>
            <w:r>
              <w:t xml:space="preserve">Al</w:t>
            </w:r>
          </w:p>
        </w:tc>
        <w:tc>
          <w:tcPr/>
          <w:p>
            <w:pPr>
              <w:pStyle w:val="Compact"/>
              <w:jc w:val="left"/>
            </w:pPr>
            <w:r>
              <w:t xml:space="preserve">H</w:t>
            </w:r>
          </w:p>
        </w:tc>
      </w:tr>
      <w:tr>
        <w:tc>
          <w:tcPr/>
          <w:p>
            <w:pPr>
              <w:pStyle w:val="Compact"/>
              <w:jc w:val="left"/>
            </w:pPr>
            <w:r>
              <w:t xml:space="preserve">4</w:t>
            </w:r>
          </w:p>
        </w:tc>
        <w:tc>
          <w:tcPr/>
          <w:p>
            <w:pPr>
              <w:pStyle w:val="Compact"/>
              <w:jc w:val="left"/>
            </w:pPr>
            <w:r>
              <w:t xml:space="preserve">C</w:t>
            </w:r>
          </w:p>
        </w:tc>
        <w:tc>
          <w:tcPr/>
          <w:p>
            <w:pPr>
              <w:pStyle w:val="Compact"/>
              <w:jc w:val="left"/>
            </w:pPr>
            <w:r>
              <w:t xml:space="preserve">Fe</w:t>
            </w:r>
          </w:p>
        </w:tc>
        <w:tc>
          <w:tcPr/>
          <w:p>
            <w:pPr>
              <w:pStyle w:val="Compact"/>
              <w:jc w:val="left"/>
            </w:pPr>
            <w:r>
              <w:t xml:space="preserve">N</w:t>
            </w:r>
          </w:p>
        </w:tc>
      </w:tr>
    </w:tbl>
    <w:p>
      <w:pPr>
        <w:pStyle w:val="BodyText"/>
      </w:pPr>
      <w:r>
        <w:rPr>
          <w:bCs/>
          <w:b/>
        </w:rPr>
        <w:t xml:space="preserve">三語境第一名各異</w:t>
      </w:r>
      <w:r>
        <w:t xml:space="preserve">：宇宙＝H、地殼＝O、人体＝O。</w:t>
      </w:r>
      <w:r>
        <w:rPr>
          <w:bCs/>
          <w:b/>
        </w:rPr>
        <w:t xml:space="preserve">看到「〇〇に次いで存在量が多い」先確認語境。</w:t>
      </w:r>
      <w:r>
        <w:t xml:space="preserve"> </w:t>
      </w:r>
      <w:r>
        <w:t xml:space="preserve">陷阱：把地殼「O&gt;Si」的排序錯置到宇宙（宇宙是 H&gt;He，H 自己就是第一多，Si 排很後）。</w:t>
      </w:r>
    </w:p>
    <w:p>
      <w:pPr>
        <w:pStyle w:val="BodyText"/>
      </w:pPr>
      <w:r>
        <w:rPr>
          <w:bCs/>
          <w:b/>
        </w:rPr>
        <w:t xml:space="preserve">水素の基本</w:t>
      </w:r>
      <w:r>
        <w:t xml:space="preserve">（純背誦，配合推理）： - 同位体 3 種：¹H(プロチウム,99.98%)／²H=D(ジュウテリウム,重水素)／³H=T(トリチウム,放射性,半減期約12.3年) -</w:t>
      </w:r>
      <w:r>
        <w:t xml:space="preserve"> </w:t>
      </w:r>
      <w:r>
        <w:rPr>
          <w:bCs/>
          <w:b/>
        </w:rPr>
        <w:t xml:space="preserve">重水 D₂O</w:t>
      </w:r>
      <w:r>
        <w:t xml:space="preserve">：沸點101.4°C、原子炉の減速材（D 中子吸收截面小） -</w:t>
      </w:r>
      <w:r>
        <w:t xml:space="preserve"> </w:t>
      </w:r>
      <w:r>
        <w:rPr>
          <w:bCs/>
          <w:b/>
        </w:rPr>
        <w:t xml:space="preserve">パラジウム(Pd) 吸蔵水素</w:t>
      </w:r>
      <w:r>
        <w:t xml:space="preserve">：1 體積 Pd 吸約900倍體積 H₂（水素吸蔵合金、氫純化膜） -</w:t>
      </w:r>
      <w:r>
        <w:t xml:space="preserve"> </w:t>
      </w:r>
      <w:r>
        <w:rPr>
          <w:bCs/>
          <w:b/>
        </w:rPr>
        <w:t xml:space="preserve">オルソ/パラ水素</w:t>
      </w:r>
      <w:r>
        <w:t xml:space="preserve">：兩質子核スピン 平行(ortho,常溫75%)/反平行(para,低溫穩定)；液化氫貯存需先觸媒轉 para 防蒸發</w:t>
      </w:r>
    </w:p>
    <w:p>
      <w:pPr>
        <w:pStyle w:val="BodyText"/>
      </w:pPr>
      <w:r>
        <w:rPr>
          <w:bCs/>
          <w:b/>
        </w:rPr>
        <w:t xml:space="preserve">８９　ファインセラミックスの機能-応用対応表</w:t>
      </w:r>
    </w:p>
    <w:p>
      <w:pPr>
        <w:pStyle w:val="BodyText"/>
      </w:pPr>
      <w:r>
        <w:t xml:space="preserve">出處：H27-Q22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機能</w:t>
            </w:r>
          </w:p>
        </w:tc>
        <w:tc>
          <w:tcPr/>
          <w:p>
            <w:pPr>
              <w:pStyle w:val="Compact"/>
              <w:jc w:val="left"/>
            </w:pPr>
            <w:r>
              <w:t xml:space="preserve">代表材料</w:t>
            </w:r>
          </w:p>
        </w:tc>
        <w:tc>
          <w:tcPr/>
          <w:p>
            <w:pPr>
              <w:pStyle w:val="Compact"/>
              <w:jc w:val="left"/>
            </w:pPr>
            <w:r>
              <w:t xml:space="preserve">應用</w:t>
            </w:r>
          </w:p>
        </w:tc>
      </w:tr>
      <w:tr>
        <w:tc>
          <w:tcPr/>
          <w:p>
            <w:pPr>
              <w:pStyle w:val="Compact"/>
              <w:jc w:val="left"/>
            </w:pPr>
            <w:r>
              <w:t xml:space="preserve">半導・</w:t>
            </w:r>
            <w:r>
              <w:rPr>
                <w:bCs/>
                <w:b/>
              </w:rPr>
              <w:t xml:space="preserve">PTC</w:t>
            </w:r>
            <w:r>
              <w:t xml:space="preserve">（正温度係数）</w:t>
            </w:r>
          </w:p>
        </w:tc>
        <w:tc>
          <w:tcPr/>
          <w:p>
            <w:pPr>
              <w:pStyle w:val="Compact"/>
              <w:jc w:val="left"/>
            </w:pPr>
            <w:r>
              <w:rPr>
                <w:bCs/>
                <w:b/>
              </w:rPr>
              <w:t xml:space="preserve">BaTiO₃ 系</w:t>
            </w:r>
          </w:p>
        </w:tc>
        <w:tc>
          <w:tcPr/>
          <w:p>
            <w:pPr>
              <w:pStyle w:val="Compact"/>
              <w:jc w:val="left"/>
            </w:pPr>
            <w:r>
              <w:rPr>
                <w:bCs/>
                <w:b/>
              </w:rPr>
              <w:t xml:space="preserve">PTC ヒーター、サーミスタ</w:t>
            </w:r>
            <w:r>
              <w:t xml:space="preserve">（溫度↑→電阻↑→自動控溫）</w:t>
            </w:r>
          </w:p>
        </w:tc>
      </w:tr>
      <w:tr>
        <w:tc>
          <w:tcPr/>
          <w:p>
            <w:pPr>
              <w:pStyle w:val="Compact"/>
              <w:jc w:val="left"/>
            </w:pPr>
            <w:r>
              <w:rPr>
                <w:bCs/>
                <w:b/>
              </w:rPr>
              <w:t xml:space="preserve">誘電</w:t>
            </w:r>
            <w:r>
              <w:t xml:space="preserve">（強誘電）</w:t>
            </w:r>
          </w:p>
        </w:tc>
        <w:tc>
          <w:tcPr/>
          <w:p>
            <w:pPr>
              <w:pStyle w:val="Compact"/>
              <w:jc w:val="left"/>
            </w:pPr>
            <w:r>
              <w:t xml:space="preserve">BaTiO₃</w:t>
            </w:r>
          </w:p>
        </w:tc>
        <w:tc>
          <w:tcPr/>
          <w:p>
            <w:pPr>
              <w:pStyle w:val="Compact"/>
              <w:jc w:val="left"/>
            </w:pPr>
            <w:r>
              <w:t xml:space="preserve">セラミックコンデンサ（MLCC）</w:t>
            </w:r>
          </w:p>
        </w:tc>
      </w:tr>
      <w:tr>
        <w:tc>
          <w:tcPr/>
          <w:p>
            <w:pPr>
              <w:pStyle w:val="Compact"/>
              <w:jc w:val="left"/>
            </w:pPr>
            <w:r>
              <w:rPr>
                <w:bCs/>
                <w:b/>
              </w:rPr>
              <w:t xml:space="preserve">圧電</w:t>
            </w:r>
          </w:p>
        </w:tc>
        <w:tc>
          <w:tcPr/>
          <w:p>
            <w:pPr>
              <w:pStyle w:val="Compact"/>
              <w:jc w:val="left"/>
            </w:pPr>
            <w:r>
              <w:t xml:space="preserve">PZT</w:t>
            </w:r>
          </w:p>
        </w:tc>
        <w:tc>
          <w:tcPr/>
          <w:p>
            <w:pPr>
              <w:pStyle w:val="Compact"/>
              <w:jc w:val="left"/>
            </w:pPr>
            <w:r>
              <w:t xml:space="preserve">壓電振盪子、點火器、超音波</w:t>
            </w:r>
          </w:p>
        </w:tc>
      </w:tr>
      <w:tr>
        <w:tc>
          <w:tcPr/>
          <w:p>
            <w:pPr>
              <w:pStyle w:val="Compact"/>
              <w:jc w:val="left"/>
            </w:pPr>
            <w:r>
              <w:t xml:space="preserve">絶縁</w:t>
            </w:r>
          </w:p>
        </w:tc>
        <w:tc>
          <w:tcPr/>
          <w:p>
            <w:pPr>
              <w:pStyle w:val="Compact"/>
              <w:jc w:val="left"/>
            </w:pPr>
            <w:r>
              <w:t xml:space="preserve">Al₂O₃</w:t>
            </w:r>
          </w:p>
        </w:tc>
        <w:tc>
          <w:tcPr/>
          <w:p>
            <w:pPr>
              <w:pStyle w:val="Compact"/>
              <w:jc w:val="left"/>
            </w:pPr>
            <w:r>
              <w:t xml:space="preserve">IC 基板</w:t>
            </w:r>
          </w:p>
        </w:tc>
      </w:tr>
      <w:tr>
        <w:tc>
          <w:tcPr/>
          <w:p>
            <w:pPr>
              <w:pStyle w:val="Compact"/>
              <w:jc w:val="left"/>
            </w:pPr>
            <w:r>
              <w:t xml:space="preserve">イオン伝導</w:t>
            </w:r>
          </w:p>
        </w:tc>
        <w:tc>
          <w:tcPr/>
          <w:p>
            <w:pPr>
              <w:pStyle w:val="Compact"/>
              <w:jc w:val="left"/>
            </w:pPr>
            <w:r>
              <w:t xml:space="preserve">ジルコニア ZrO₂(YSZ)</w:t>
            </w:r>
          </w:p>
        </w:tc>
        <w:tc>
          <w:tcPr/>
          <w:p>
            <w:pPr>
              <w:pStyle w:val="Compact"/>
              <w:jc w:val="left"/>
            </w:pPr>
            <w:r>
              <w:t xml:space="preserve">酸素センサ、SOFC 電解質</w:t>
            </w:r>
          </w:p>
        </w:tc>
      </w:tr>
      <w:tr>
        <w:tc>
          <w:tcPr/>
          <w:p>
            <w:pPr>
              <w:pStyle w:val="Compact"/>
              <w:jc w:val="left"/>
            </w:pPr>
            <w:r>
              <w:rPr>
                <w:bCs/>
                <w:b/>
              </w:rPr>
              <w:t xml:space="preserve">機械的</w:t>
            </w:r>
          </w:p>
        </w:tc>
        <w:tc>
          <w:tcPr/>
          <w:p>
            <w:pPr>
              <w:pStyle w:val="Compact"/>
              <w:jc w:val="left"/>
            </w:pPr>
            <w:r>
              <w:rPr>
                <w:bCs/>
                <w:b/>
              </w:rPr>
              <w:t xml:space="preserve">窒化ケイ素 Si₃N₄</w:t>
            </w:r>
            <w:r>
              <w:t xml:space="preserve">、SiC</w:t>
            </w:r>
          </w:p>
        </w:tc>
        <w:tc>
          <w:tcPr/>
          <w:p>
            <w:pPr>
              <w:pStyle w:val="Compact"/>
              <w:jc w:val="left"/>
            </w:pPr>
            <w:r>
              <w:rPr>
                <w:bCs/>
                <w:b/>
              </w:rPr>
              <w:t xml:space="preserve">ボールベアリング</w:t>
            </w:r>
            <w:r>
              <w:t xml:space="preserve">、刃物、引擎零件</w:t>
            </w:r>
          </w:p>
        </w:tc>
      </w:tr>
      <w:tr>
        <w:tc>
          <w:tcPr/>
          <w:p>
            <w:pPr>
              <w:pStyle w:val="Compact"/>
              <w:jc w:val="left"/>
            </w:pPr>
            <w:r>
              <w:rPr>
                <w:bCs/>
                <w:b/>
              </w:rPr>
              <w:t xml:space="preserve">光透過</w:t>
            </w:r>
          </w:p>
        </w:tc>
        <w:tc>
          <w:tcPr/>
          <w:p>
            <w:pPr>
              <w:pStyle w:val="Compact"/>
              <w:jc w:val="left"/>
            </w:pPr>
            <w:r>
              <w:rPr>
                <w:bCs/>
                <w:b/>
              </w:rPr>
              <w:t xml:space="preserve">透光性アルミナ</w:t>
            </w:r>
          </w:p>
        </w:tc>
        <w:tc>
          <w:tcPr/>
          <w:p>
            <w:pPr>
              <w:pStyle w:val="Compact"/>
              <w:jc w:val="left"/>
            </w:pPr>
            <w:r>
              <w:rPr>
                <w:bCs/>
                <w:b/>
              </w:rPr>
              <w:t xml:space="preserve">ナトリウム発光管</w:t>
            </w:r>
            <w:r>
              <w:t xml:space="preserve">（耐高溫高腐蝕鈉蒸氣，玻璃撐不住）</w:t>
            </w:r>
          </w:p>
        </w:tc>
      </w:tr>
      <w:tr>
        <w:tc>
          <w:tcPr/>
          <w:p>
            <w:pPr>
              <w:pStyle w:val="Compact"/>
              <w:jc w:val="left"/>
            </w:pPr>
            <w:r>
              <w:rPr>
                <w:bCs/>
                <w:b/>
              </w:rPr>
              <w:t xml:space="preserve">磁気</w:t>
            </w:r>
          </w:p>
        </w:tc>
        <w:tc>
          <w:tcPr/>
          <w:p>
            <w:pPr>
              <w:pStyle w:val="Compact"/>
              <w:jc w:val="left"/>
            </w:pPr>
            <w:r>
              <w:rPr>
                <w:bCs/>
                <w:b/>
              </w:rPr>
              <w:t xml:space="preserve">フェライト</w:t>
            </w:r>
          </w:p>
        </w:tc>
        <w:tc>
          <w:tcPr/>
          <w:p>
            <w:pPr>
              <w:pStyle w:val="Compact"/>
              <w:jc w:val="left"/>
            </w:pPr>
            <w:r>
              <w:t xml:space="preserve">硬質→</w:t>
            </w:r>
            <w:r>
              <w:rPr>
                <w:bCs/>
                <w:b/>
              </w:rPr>
              <w:t xml:space="preserve">永久磁石</w:t>
            </w:r>
            <w:r>
              <w:t xml:space="preserve">（冰箱磁鐵）；軟質→變壓器鐵芯</w:t>
            </w:r>
          </w:p>
        </w:tc>
      </w:tr>
      <w:tr>
        <w:tc>
          <w:tcPr/>
          <w:p>
            <w:pPr>
              <w:pStyle w:val="Compact"/>
              <w:jc w:val="left"/>
            </w:pPr>
            <w:r>
              <w:t xml:space="preserve">生体</w:t>
            </w:r>
          </w:p>
        </w:tc>
        <w:tc>
          <w:tcPr/>
          <w:p>
            <w:pPr>
              <w:pStyle w:val="Compact"/>
              <w:jc w:val="left"/>
            </w:pPr>
            <w:r>
              <w:t xml:space="preserve">ハイドロキシアパタイト</w:t>
            </w:r>
          </w:p>
        </w:tc>
        <w:tc>
          <w:tcPr/>
          <w:p>
            <w:pPr>
              <w:pStyle w:val="Compact"/>
              <w:jc w:val="left"/>
            </w:pPr>
            <w:r>
              <w:t xml:space="preserve">人工骨・歯</w:t>
            </w:r>
          </w:p>
        </w:tc>
      </w:tr>
    </w:tbl>
    <w:p>
      <w:pPr>
        <w:pStyle w:val="BodyText"/>
      </w:pPr>
      <w:r>
        <w:rPr>
          <w:bCs/>
          <w:b/>
        </w:rPr>
        <w:t xml:space="preserve">PTC 陷阱</w:t>
      </w:r>
      <w:r>
        <w:t xml:space="preserve">：</w:t>
      </w:r>
      <w:r>
        <w:rPr>
          <w:bCs/>
          <w:b/>
        </w:rPr>
        <w:t xml:space="preserve">PTC 的 T＝Temperature（溫度），非湿度</w:t>
      </w:r>
      <w:r>
        <w:t xml:space="preserve">；靠「電阻隨溫度</w:t>
      </w:r>
      <w:r>
        <w:rPr>
          <w:bCs/>
          <w:b/>
        </w:rPr>
        <w:t xml:space="preserve">大幅</w:t>
      </w:r>
      <w:r>
        <w:t xml:space="preserve">變化」工作，非「變化極小」。</w:t>
      </w:r>
      <w:r>
        <w:rPr>
          <w:bCs/>
          <w:b/>
        </w:rPr>
        <w:t xml:space="preserve">縮寫自帶答案，展開對照即可判錯。</w:t>
      </w:r>
      <w:r>
        <w:t xml:space="preserve"> </w:t>
      </w:r>
      <w:r>
        <w:rPr>
          <w:bCs/>
          <w:b/>
        </w:rPr>
        <w:t xml:space="preserve">BaTiO₃ 一材多用</w:t>
      </w:r>
      <w:r>
        <w:t xml:space="preserve">：PTC（半導）＋誘電（電容），靠不同摻雜/加工實現。 フェライト永久磁石＝最普及的陶瓷磁性應用（勿因陌生而懷疑其正確性）。</w:t>
      </w:r>
    </w:p>
    <w:p>
      <w:pPr>
        <w:pStyle w:val="BodyText"/>
      </w:pPr>
      <w:r>
        <w:rPr>
          <w:bCs/>
          <w:b/>
        </w:rPr>
        <w:t xml:space="preserve">９０　結晶欠陥の分類：フレンケル vs ショットキー</w:t>
      </w:r>
    </w:p>
    <w:p>
      <w:pPr>
        <w:pStyle w:val="BodyText"/>
      </w:pPr>
      <w:r>
        <w:t xml:space="preserve">出處：H27-Q23</w:t>
      </w:r>
    </w:p>
    <w:p>
      <w:pPr>
        <w:pStyle w:val="BodyText"/>
      </w:pPr>
      <w:r>
        <w:rPr>
          <w:bCs/>
          <w:b/>
        </w:rPr>
        <w:t xml:space="preserve">維度分類</w:t>
      </w:r>
      <w:r>
        <w:t xml:space="preserve">（骨架）：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維度</w:t>
            </w:r>
          </w:p>
        </w:tc>
        <w:tc>
          <w:tcPr/>
          <w:p>
            <w:pPr>
              <w:pStyle w:val="Compact"/>
              <w:jc w:val="left"/>
            </w:pPr>
            <w:r>
              <w:t xml:space="preserve">名稱</w:t>
            </w:r>
          </w:p>
        </w:tc>
        <w:tc>
          <w:tcPr/>
          <w:p>
            <w:pPr>
              <w:pStyle w:val="Compact"/>
              <w:jc w:val="left"/>
            </w:pPr>
            <w:r>
              <w:t xml:space="preserve">例</w:t>
            </w:r>
          </w:p>
        </w:tc>
      </w:tr>
      <w:tr>
        <w:tc>
          <w:tcPr/>
          <w:p>
            <w:pPr>
              <w:pStyle w:val="Compact"/>
              <w:jc w:val="left"/>
            </w:pPr>
            <w:r>
              <w:t xml:space="preserve">0 点欠陥</w:t>
            </w:r>
          </w:p>
        </w:tc>
        <w:tc>
          <w:tcPr/>
          <w:p>
            <w:pPr>
              <w:pStyle w:val="Compact"/>
              <w:jc w:val="left"/>
            </w:pPr>
            <w:r>
              <w:t xml:space="preserve">点欠陥</w:t>
            </w:r>
          </w:p>
        </w:tc>
        <w:tc>
          <w:tcPr/>
          <w:p>
            <w:pPr>
              <w:pStyle w:val="Compact"/>
              <w:jc w:val="left"/>
            </w:pPr>
            <w:r>
              <w:t xml:space="preserve">空孔、格子間原子、置換原子</w:t>
            </w:r>
          </w:p>
        </w:tc>
      </w:tr>
      <w:tr>
        <w:tc>
          <w:tcPr/>
          <w:p>
            <w:pPr>
              <w:pStyle w:val="Compact"/>
              <w:jc w:val="left"/>
            </w:pPr>
            <w:r>
              <w:t xml:space="preserve">1 線欠陥</w:t>
            </w:r>
          </w:p>
        </w:tc>
        <w:tc>
          <w:tcPr/>
          <w:p>
            <w:pPr>
              <w:pStyle w:val="Compact"/>
              <w:jc w:val="left"/>
            </w:pPr>
            <w:r>
              <w:t xml:space="preserve">線欠陥</w:t>
            </w:r>
          </w:p>
        </w:tc>
        <w:tc>
          <w:tcPr/>
          <w:p>
            <w:pPr>
              <w:pStyle w:val="Compact"/>
              <w:jc w:val="left"/>
            </w:pPr>
            <w:r>
              <w:rPr>
                <w:bCs/>
                <w:b/>
              </w:rPr>
              <w:t xml:space="preserve">転位（唯一）</w:t>
            </w:r>
          </w:p>
        </w:tc>
      </w:tr>
      <w:tr>
        <w:tc>
          <w:tcPr/>
          <w:p>
            <w:pPr>
              <w:pStyle w:val="Compact"/>
              <w:jc w:val="left"/>
            </w:pPr>
            <w:r>
              <w:t xml:space="preserve">2 面欠陥</w:t>
            </w:r>
          </w:p>
        </w:tc>
        <w:tc>
          <w:tcPr/>
          <w:p>
            <w:pPr>
              <w:pStyle w:val="Compact"/>
              <w:jc w:val="left"/>
            </w:pPr>
            <w:r>
              <w:t xml:space="preserve">面欠陥</w:t>
            </w:r>
          </w:p>
        </w:tc>
        <w:tc>
          <w:tcPr/>
          <w:p>
            <w:pPr>
              <w:pStyle w:val="Compact"/>
              <w:jc w:val="left"/>
            </w:pPr>
            <w:r>
              <w:t xml:space="preserve">結晶粒界、積層欠陥</w:t>
            </w:r>
          </w:p>
        </w:tc>
      </w:tr>
      <w:tr>
        <w:tc>
          <w:tcPr/>
          <w:p>
            <w:pPr>
              <w:pStyle w:val="Compact"/>
              <w:jc w:val="left"/>
            </w:pPr>
            <w:r>
              <w:t xml:space="preserve">3 体欠陥</w:t>
            </w:r>
          </w:p>
        </w:tc>
        <w:tc>
          <w:tcPr/>
          <w:p>
            <w:pPr>
              <w:pStyle w:val="Compact"/>
              <w:jc w:val="left"/>
            </w:pPr>
            <w:r>
              <w:t xml:space="preserve">体欠陥</w:t>
            </w:r>
          </w:p>
        </w:tc>
        <w:tc>
          <w:tcPr/>
          <w:p>
            <w:pPr>
              <w:pStyle w:val="Compact"/>
              <w:jc w:val="left"/>
            </w:pPr>
            <w:r>
              <w:t xml:space="preserve">空隙、析出物</w:t>
            </w:r>
          </w:p>
        </w:tc>
      </w:tr>
    </w:tbl>
    <w:p>
      <w:pPr>
        <w:pStyle w:val="BodyText"/>
      </w:pPr>
      <w:r>
        <w:rPr>
          <w:bCs/>
          <w:b/>
        </w:rPr>
        <w:t xml:space="preserve">点欠陥の二子類（本題核心）</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フレンケル欠陥</w:t>
            </w:r>
          </w:p>
        </w:tc>
        <w:tc>
          <w:tcPr/>
          <w:p>
            <w:pPr>
              <w:pStyle w:val="Compact"/>
              <w:jc w:val="left"/>
            </w:pPr>
            <w:r>
              <w:rPr>
                <w:bCs/>
                <w:b/>
              </w:rPr>
              <w:t xml:space="preserve">ショットキー欠陥</w:t>
            </w:r>
          </w:p>
        </w:tc>
      </w:tr>
      <w:tr>
        <w:tc>
          <w:tcPr/>
          <w:p>
            <w:pPr>
              <w:pStyle w:val="Compact"/>
              <w:jc w:val="left"/>
            </w:pPr>
            <w:r>
              <w:t xml:space="preserve">機制</w:t>
            </w:r>
          </w:p>
        </w:tc>
        <w:tc>
          <w:tcPr/>
          <w:p>
            <w:pPr>
              <w:pStyle w:val="Compact"/>
              <w:jc w:val="left"/>
            </w:pPr>
            <w:r>
              <w:t xml:space="preserve">イオンが格子点→</w:t>
            </w:r>
            <w:r>
              <w:rPr>
                <w:bCs/>
                <w:b/>
              </w:rPr>
              <w:t xml:space="preserve">格子間へ移動</w:t>
            </w:r>
            <w:r>
              <w:t xml:space="preserve">（搬家）</w:t>
            </w:r>
          </w:p>
        </w:tc>
        <w:tc>
          <w:tcPr/>
          <w:p>
            <w:pPr>
              <w:pStyle w:val="Compact"/>
              <w:jc w:val="left"/>
            </w:pPr>
            <w:r>
              <w:t xml:space="preserve">陽・陰イオンが</w:t>
            </w:r>
            <w:r>
              <w:rPr>
                <w:bCs/>
                <w:b/>
              </w:rPr>
              <w:t xml:space="preserve">対で結晶外へ</w:t>
            </w:r>
            <w:r>
              <w:t xml:space="preserve">（離職）</w:t>
            </w:r>
          </w:p>
        </w:tc>
      </w:tr>
      <w:tr>
        <w:tc>
          <w:tcPr/>
          <w:p>
            <w:pPr>
              <w:pStyle w:val="Compact"/>
              <w:jc w:val="left"/>
            </w:pPr>
            <w:r>
              <w:t xml:space="preserve">生成物</w:t>
            </w:r>
          </w:p>
        </w:tc>
        <w:tc>
          <w:tcPr/>
          <w:p>
            <w:pPr>
              <w:pStyle w:val="Compact"/>
              <w:jc w:val="left"/>
            </w:pPr>
            <w:r>
              <w:rPr>
                <w:bCs/>
                <w:b/>
              </w:rPr>
              <w:t xml:space="preserve">空孔＋格子間イオン</w:t>
            </w:r>
          </w:p>
        </w:tc>
        <w:tc>
          <w:tcPr/>
          <w:p>
            <w:pPr>
              <w:pStyle w:val="Compact"/>
              <w:jc w:val="left"/>
            </w:pPr>
            <w:r>
              <w:rPr>
                <w:bCs/>
                <w:b/>
              </w:rPr>
              <w:t xml:space="preserve">陽空孔＋陰空孔＝空孔対</w:t>
            </w:r>
          </w:p>
        </w:tc>
      </w:tr>
      <w:tr>
        <w:tc>
          <w:tcPr/>
          <w:p>
            <w:pPr>
              <w:pStyle w:val="Compact"/>
              <w:jc w:val="left"/>
            </w:pPr>
            <w:r>
              <w:t xml:space="preserve">原子總數</w:t>
            </w:r>
          </w:p>
        </w:tc>
        <w:tc>
          <w:tcPr/>
          <w:p>
            <w:pPr>
              <w:pStyle w:val="Compact"/>
              <w:jc w:val="left"/>
            </w:pPr>
            <w:r>
              <w:t xml:space="preserve">不變</w:t>
            </w:r>
          </w:p>
        </w:tc>
        <w:tc>
          <w:tcPr/>
          <w:p>
            <w:pPr>
              <w:pStyle w:val="Compact"/>
              <w:jc w:val="left"/>
            </w:pPr>
            <w:r>
              <w:t xml:space="preserve">減少（密度略降）</w:t>
            </w:r>
          </w:p>
        </w:tc>
      </w:tr>
      <w:tr>
        <w:tc>
          <w:tcPr/>
          <w:p>
            <w:pPr>
              <w:pStyle w:val="Compact"/>
              <w:jc w:val="left"/>
            </w:pPr>
            <w:r>
              <w:t xml:space="preserve">易發生</w:t>
            </w:r>
          </w:p>
        </w:tc>
        <w:tc>
          <w:tcPr/>
          <w:p>
            <w:pPr>
              <w:pStyle w:val="Compact"/>
              <w:jc w:val="left"/>
            </w:pPr>
            <w:r>
              <w:t xml:space="preserve">陰陽半径差大（AgBr, AgCl）</w:t>
            </w:r>
          </w:p>
        </w:tc>
        <w:tc>
          <w:tcPr/>
          <w:p>
            <w:pPr>
              <w:pStyle w:val="Compact"/>
              <w:jc w:val="left"/>
            </w:pPr>
            <w:r>
              <w:t xml:space="preserve">陰陽半径近い（NaCl, KCl）</w:t>
            </w:r>
          </w:p>
        </w:tc>
      </w:tr>
    </w:tbl>
    <w:p>
      <w:pPr>
        <w:pStyle w:val="BodyText"/>
      </w:pPr>
      <w:r>
        <w:rPr>
          <w:bCs/>
          <w:b/>
        </w:rPr>
        <w:t xml:space="preserve">陷阱</w:t>
      </w:r>
      <w:r>
        <w:t xml:space="preserve">：フレンケル的正確配對是「</w:t>
      </w:r>
      <w:r>
        <w:rPr>
          <w:bCs/>
          <w:b/>
        </w:rPr>
        <w:t xml:space="preserve">空孔＋格子間イオン</w:t>
      </w:r>
      <w:r>
        <w:t xml:space="preserve">」，</w:t>
      </w:r>
      <w:r>
        <w:rPr>
          <w:bCs/>
          <w:b/>
        </w:rPr>
        <w:t xml:space="preserve">不是「格子間イオン対」</w:t>
      </w:r>
      <w:r>
        <w:t xml:space="preserve">（④把「格子間」與「対」錯拼——「対」是ショットキー才有的特徵）。</w:t>
      </w:r>
      <w:r>
        <w:t xml:space="preserve"> </w:t>
      </w:r>
      <w:r>
        <w:rPr>
          <w:bCs/>
          <w:b/>
        </w:rPr>
        <w:t xml:space="preserve">偵測法</w:t>
      </w:r>
      <w:r>
        <w:t xml:space="preserve">：並列的兩個分類，檢查特徵詞有無交叉污染。</w:t>
      </w:r>
    </w:p>
    <w:p>
      <w:pPr>
        <w:pStyle w:val="BodyText"/>
      </w:pPr>
      <w:r>
        <w:rPr>
          <w:bCs/>
          <w:b/>
        </w:rPr>
        <w:t xml:space="preserve">９１　共有結合結晶：ダイヤモンド vs グラファイト（混成と積層）</w:t>
      </w:r>
    </w:p>
    <w:p>
      <w:pPr>
        <w:pStyle w:val="BodyText"/>
      </w:pPr>
      <w:r>
        <w:t xml:space="preserve">出處：H27-Q24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ダイヤモンド</w:t>
            </w:r>
          </w:p>
        </w:tc>
        <w:tc>
          <w:tcPr/>
          <w:p>
            <w:pPr>
              <w:pStyle w:val="Compact"/>
              <w:jc w:val="left"/>
            </w:pPr>
            <w:r>
              <w:t xml:space="preserve">グラファイト</w:t>
            </w:r>
          </w:p>
        </w:tc>
      </w:tr>
      <w:tr>
        <w:tc>
          <w:tcPr/>
          <w:p>
            <w:pPr>
              <w:pStyle w:val="Compact"/>
              <w:jc w:val="left"/>
            </w:pPr>
            <w:r>
              <w:t xml:space="preserve">混成</w:t>
            </w:r>
          </w:p>
        </w:tc>
        <w:tc>
          <w:tcPr/>
          <w:p>
            <w:pPr>
              <w:pStyle w:val="Compact"/>
              <w:jc w:val="left"/>
            </w:pPr>
            <w:r>
              <w:rPr>
                <w:bCs/>
                <w:b/>
              </w:rPr>
              <w:t xml:space="preserve">sp³</w:t>
            </w:r>
            <w:r>
              <w:t xml:space="preserve">（立體四面體，4配位）</w:t>
            </w:r>
          </w:p>
        </w:tc>
        <w:tc>
          <w:tcPr/>
          <w:p>
            <w:pPr>
              <w:pStyle w:val="Compact"/>
              <w:jc w:val="left"/>
            </w:pPr>
            <w:r>
              <w:rPr>
                <w:bCs/>
                <w:b/>
              </w:rPr>
              <w:t xml:space="preserve">sp²</w:t>
            </w:r>
            <w:r>
              <w:t xml:space="preserve">（平面六員環，3配位＋離域π）</w:t>
            </w:r>
          </w:p>
        </w:tc>
      </w:tr>
      <w:tr>
        <w:tc>
          <w:tcPr/>
          <w:p>
            <w:pPr>
              <w:pStyle w:val="Compact"/>
              <w:jc w:val="left"/>
            </w:pPr>
            <w:r>
              <w:t xml:space="preserve">結構</w:t>
            </w:r>
          </w:p>
        </w:tc>
        <w:tc>
          <w:tcPr/>
          <w:p>
            <w:pPr>
              <w:pStyle w:val="Compact"/>
              <w:jc w:val="left"/>
            </w:pPr>
            <w:r>
              <w:t xml:space="preserve">3D 共價網</w:t>
            </w:r>
          </w:p>
        </w:tc>
        <w:tc>
          <w:tcPr/>
          <w:p>
            <w:pPr>
              <w:pStyle w:val="Compact"/>
              <w:jc w:val="left"/>
            </w:pPr>
            <w:r>
              <w:t xml:space="preserve">2D 層狀</w:t>
            </w:r>
          </w:p>
        </w:tc>
      </w:tr>
      <w:tr>
        <w:tc>
          <w:tcPr/>
          <w:p>
            <w:pPr>
              <w:pStyle w:val="Compact"/>
              <w:jc w:val="left"/>
            </w:pPr>
            <w:r>
              <w:t xml:space="preserve">層間/鍵</w:t>
            </w:r>
          </w:p>
        </w:tc>
        <w:tc>
          <w:tcPr/>
          <w:p>
            <w:pPr>
              <w:pStyle w:val="Compact"/>
              <w:jc w:val="left"/>
            </w:pPr>
            <w:r>
              <w:t xml:space="preserve">全共價</w:t>
            </w:r>
          </w:p>
        </w:tc>
        <w:tc>
          <w:tcPr/>
          <w:p>
            <w:pPr>
              <w:pStyle w:val="Compact"/>
              <w:jc w:val="left"/>
            </w:pPr>
            <w:r>
              <w:rPr>
                <w:bCs/>
                <w:b/>
              </w:rPr>
              <w:t xml:space="preserve">層內共價強、層間ファンデルワールス力</w:t>
            </w:r>
          </w:p>
        </w:tc>
      </w:tr>
      <w:tr>
        <w:tc>
          <w:tcPr/>
          <w:p>
            <w:pPr>
              <w:pStyle w:val="Compact"/>
              <w:jc w:val="left"/>
            </w:pPr>
            <w:r>
              <w:t xml:space="preserve">導電</w:t>
            </w:r>
          </w:p>
        </w:tc>
        <w:tc>
          <w:tcPr/>
          <w:p>
            <w:pPr>
              <w:pStyle w:val="Compact"/>
              <w:jc w:val="left"/>
            </w:pPr>
            <w:r>
              <w:t xml:space="preserve">絕緣（電子全用於σ鍵）</w:t>
            </w:r>
          </w:p>
        </w:tc>
        <w:tc>
          <w:tcPr/>
          <w:p>
            <w:pPr>
              <w:pStyle w:val="Compact"/>
              <w:jc w:val="left"/>
            </w:pPr>
            <w:r>
              <w:t xml:space="preserve">層內導電（離域π）、層間不導→異方性</w:t>
            </w:r>
          </w:p>
        </w:tc>
      </w:tr>
      <w:tr>
        <w:tc>
          <w:tcPr/>
          <w:p>
            <w:pPr>
              <w:pStyle w:val="Compact"/>
              <w:jc w:val="left"/>
            </w:pPr>
            <w:r>
              <w:t xml:space="preserve">硬度</w:t>
            </w:r>
          </w:p>
        </w:tc>
        <w:tc>
          <w:tcPr/>
          <w:p>
            <w:pPr>
              <w:pStyle w:val="Compact"/>
              <w:jc w:val="left"/>
            </w:pPr>
            <w:r>
              <w:t xml:space="preserve">最硬</w:t>
            </w:r>
          </w:p>
        </w:tc>
        <w:tc>
          <w:tcPr/>
          <w:p>
            <w:pPr>
              <w:pStyle w:val="Compact"/>
              <w:jc w:val="left"/>
            </w:pPr>
            <w:r>
              <w:t xml:space="preserve">軟（層易滑→潤滑・鉛筆）</w:t>
            </w:r>
          </w:p>
        </w:tc>
      </w:tr>
    </w:tbl>
    <w:p>
      <w:pPr>
        <w:pStyle w:val="BodyText"/>
      </w:pPr>
      <w:r>
        <w:t xml:space="preserve">Si・Ge・C(金剛石) 同為 IV 族 →</w:t>
      </w:r>
      <w:r>
        <w:t xml:space="preserve"> </w:t>
      </w:r>
      <w:r>
        <w:rPr>
          <w:bCs/>
          <w:b/>
        </w:rPr>
        <w:t xml:space="preserve">ダイヤモンド型構造・sp³</w:t>
      </w:r>
      <w:r>
        <w:t xml:space="preserve">（ウルツ鉱型是 AB 化合物如 ZnS）。</w:t>
      </w:r>
      <w:r>
        <w:t xml:space="preserve"> </w:t>
      </w:r>
      <w:r>
        <w:rPr>
          <w:bCs/>
          <w:b/>
        </w:rPr>
        <w:t xml:space="preserve">積層の相対位置</w:t>
      </w:r>
      <w:r>
        <w:t xml:space="preserve">：上下層六員環若</w:t>
      </w:r>
      <w:r>
        <w:rPr>
          <w:bCs/>
          <w:b/>
        </w:rPr>
        <w:t xml:space="preserve">一致→π電子雲正面排斥</w:t>
      </w:r>
      <w:r>
        <w:t xml:space="preserve">（不穩）→ 實際</w:t>
      </w:r>
      <w:r>
        <w:rPr>
          <w:bCs/>
          <w:b/>
        </w:rPr>
        <w:t xml:space="preserve">錯開半格（一致しない, AB 堆疊）</w:t>
      </w:r>
      <w:r>
        <w:t xml:space="preserve">，上層一半碳落在下層六員環中心正上方。</w:t>
      </w:r>
    </w:p>
    <w:p>
      <w:pPr>
        <w:pStyle w:val="BodyText"/>
      </w:pPr>
      <w:r>
        <w:rPr>
          <w:bCs/>
          <w:b/>
        </w:rPr>
        <w:t xml:space="preserve">混成速判</w:t>
      </w:r>
      <w:r>
        <w:t xml:space="preserve">：sp³＝立體(四面體/金剛石)、sp²＝平面(三角/石墨)、sp＝直線(乙炔)。混成軌域數＝σ鍵數＝(4−π鍵數)。</w:t>
      </w:r>
    </w:p>
    <w:p>
      <w:pPr>
        <w:pStyle w:val="BodyText"/>
      </w:pPr>
      <w:r>
        <w:t xml:space="preserve">炭素同素体：ダイヤ(sp³)／グラファイト・グラフェン・CNT・C₆₀(sp²)。</w:t>
      </w:r>
    </w:p>
    <w:p>
      <w:pPr>
        <w:pStyle w:val="BodyText"/>
      </w:pPr>
      <w:r>
        <w:rPr>
          <w:bCs/>
          <w:b/>
        </w:rPr>
        <w:t xml:space="preserve">９２　ハロゲン族の遞変規律（F→I 一條主線）</w:t>
      </w:r>
    </w:p>
    <w:p>
      <w:pPr>
        <w:pStyle w:val="BodyText"/>
      </w:pPr>
      <w:r>
        <w:t xml:space="preserve">出處：H27-Q25（與第 1 章「電気陰性度」、H26-Q24「ソーダ工業」互參）</w:t>
      </w:r>
    </w:p>
    <w:p>
      <w:pPr>
        <w:pStyle w:val="BodyText"/>
      </w:pPr>
      <w:r>
        <w:rPr>
          <w:bCs/>
          <w:b/>
        </w:rPr>
        <w:t xml:space="preserve">主線：F 在最上→半径最小→電気陰性度最大・酸化力最強；往下所有「搶電子」相關性質遞減。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性質</w:t>
            </w:r>
          </w:p>
        </w:tc>
        <w:tc>
          <w:tcPr/>
          <w:p>
            <w:pPr>
              <w:pStyle w:val="Compact"/>
              <w:jc w:val="left"/>
            </w:pPr>
            <w:r>
              <w:t xml:space="preserve">F→I 方向</w:t>
            </w:r>
          </w:p>
        </w:tc>
        <w:tc>
          <w:tcPr/>
          <w:p>
            <w:pPr>
              <w:pStyle w:val="Compact"/>
              <w:jc w:val="left"/>
            </w:pPr>
            <w:r>
              <w:t xml:space="preserve">備註</w:t>
            </w:r>
          </w:p>
        </w:tc>
      </w:tr>
      <w:tr>
        <w:tc>
          <w:tcPr/>
          <w:p>
            <w:pPr>
              <w:pStyle w:val="Compact"/>
              <w:jc w:val="left"/>
            </w:pPr>
            <w:r>
              <w:rPr>
                <w:bCs/>
                <w:b/>
              </w:rPr>
              <w:t xml:space="preserve">電気陰性度</w:t>
            </w:r>
          </w:p>
        </w:tc>
        <w:tc>
          <w:tcPr/>
          <w:p>
            <w:pPr>
              <w:pStyle w:val="Compact"/>
              <w:jc w:val="left"/>
            </w:pPr>
            <w:r>
              <w:rPr>
                <w:bCs/>
                <w:b/>
              </w:rPr>
              <w:t xml:space="preserve">減小（F=4.0 全元素最大！）</w:t>
            </w:r>
          </w:p>
        </w:tc>
        <w:tc>
          <w:tcPr/>
          <w:p>
            <w:pPr>
              <w:pStyle w:val="Compact"/>
              <w:jc w:val="left"/>
            </w:pPr>
            <w:r>
              <w:t xml:space="preserve">F&gt;Cl&gt;Br&gt;I；</w:t>
            </w:r>
            <w:r>
              <w:rPr>
                <w:bCs/>
                <w:b/>
              </w:rPr>
              <w:t xml:space="preserve">F 是天花板不是最小</w:t>
            </w:r>
          </w:p>
        </w:tc>
      </w:tr>
      <w:tr>
        <w:tc>
          <w:tcPr/>
          <w:p>
            <w:pPr>
              <w:pStyle w:val="Compact"/>
              <w:jc w:val="left"/>
            </w:pPr>
            <w:r>
              <w:rPr>
                <w:bCs/>
                <w:b/>
              </w:rPr>
              <w:t xml:space="preserve">酸化力</w:t>
            </w:r>
          </w:p>
        </w:tc>
        <w:tc>
          <w:tcPr/>
          <w:p>
            <w:pPr>
              <w:pStyle w:val="Compact"/>
              <w:jc w:val="left"/>
            </w:pPr>
            <w:r>
              <w:rPr>
                <w:bCs/>
                <w:b/>
              </w:rPr>
              <w:t xml:space="preserve">減小（F₂最強）</w:t>
            </w:r>
          </w:p>
        </w:tc>
        <w:tc>
          <w:tcPr/>
          <w:p>
            <w:pPr>
              <w:pStyle w:val="Compact"/>
              <w:jc w:val="left"/>
            </w:pPr>
            <w:r>
              <w:t xml:space="preserve">上位が下位を置換（Cl₂追出 Br⁻/I⁻）</w:t>
            </w:r>
          </w:p>
        </w:tc>
      </w:tr>
      <w:tr>
        <w:tc>
          <w:tcPr/>
          <w:p>
            <w:pPr>
              <w:pStyle w:val="Compact"/>
              <w:jc w:val="left"/>
            </w:pPr>
            <w:r>
              <w:rPr>
                <w:bCs/>
                <w:b/>
              </w:rPr>
              <w:t xml:space="preserve">単質の状態(常温)</w:t>
            </w:r>
          </w:p>
        </w:tc>
        <w:tc>
          <w:tcPr/>
          <w:p>
            <w:pPr>
              <w:pStyle w:val="Compact"/>
              <w:jc w:val="left"/>
            </w:pPr>
            <w:r>
              <w:rPr>
                <w:bCs/>
                <w:b/>
              </w:rPr>
              <w:t xml:space="preserve">F₂気・Cl₂気・Br₂液・I₂固</w:t>
            </w:r>
          </w:p>
        </w:tc>
        <w:tc>
          <w:tcPr/>
          <w:p>
            <w:pPr>
              <w:pStyle w:val="Compact"/>
              <w:jc w:val="left"/>
            </w:pPr>
            <w:r>
              <w:t xml:space="preserve">Br₂ 是少數常溫液態非金屬；分子量↑→分散力↑</w:t>
            </w:r>
          </w:p>
        </w:tc>
      </w:tr>
      <w:tr>
        <w:tc>
          <w:tcPr/>
          <w:p>
            <w:pPr>
              <w:pStyle w:val="Compact"/>
              <w:jc w:val="left"/>
            </w:pPr>
            <w:r>
              <w:t xml:space="preserve">色</w:t>
            </w:r>
          </w:p>
        </w:tc>
        <w:tc>
          <w:tcPr/>
          <w:p>
            <w:pPr>
              <w:pStyle w:val="Compact"/>
              <w:jc w:val="left"/>
            </w:pPr>
            <w:r>
              <w:t xml:space="preserve">淡黃→黃綠→赤褐→紫黒</w:t>
            </w:r>
          </w:p>
        </w:tc>
        <w:tc>
          <w:tcPr/>
          <w:p>
            <w:pPr>
              <w:pStyle w:val="Compact"/>
              <w:jc w:val="left"/>
            </w:pPr>
            <w:r>
              <w:t xml:space="preserve">I₂ 有昇華性</w:t>
            </w:r>
          </w:p>
        </w:tc>
      </w:tr>
      <w:tr>
        <w:tc>
          <w:tcPr/>
          <w:p>
            <w:pPr>
              <w:pStyle w:val="Compact"/>
              <w:jc w:val="left"/>
            </w:pPr>
            <w:r>
              <w:t xml:space="preserve">HX 酸性</w:t>
            </w:r>
          </w:p>
        </w:tc>
        <w:tc>
          <w:tcPr/>
          <w:p>
            <w:pPr>
              <w:pStyle w:val="Compact"/>
              <w:jc w:val="left"/>
            </w:pPr>
            <w:r>
              <w:t xml:space="preserve">増強（HF弱酸→HI強酸）</w:t>
            </w:r>
          </w:p>
        </w:tc>
        <w:tc>
          <w:tcPr/>
          <w:p>
            <w:pPr>
              <w:pStyle w:val="Compact"/>
              <w:jc w:val="left"/>
            </w:pPr>
            <w:r>
              <w:t xml:space="preserve">—</w:t>
            </w:r>
          </w:p>
        </w:tc>
      </w:tr>
    </w:tbl>
    <w:p>
      <w:pPr>
        <w:pStyle w:val="BodyText"/>
      </w:pPr>
      <w:r>
        <w:rPr>
          <w:bCs/>
          <w:b/>
        </w:rPr>
        <w:t xml:space="preserve">製法（可推理）</w:t>
      </w:r>
      <w:r>
        <w:t xml:space="preserve">：氧化力 F₂&gt;Cl₂&gt;Br₂&gt;I₂ → -</w:t>
      </w:r>
      <w:r>
        <w:t xml:space="preserve"> </w:t>
      </w:r>
      <w:r>
        <w:rPr>
          <w:bCs/>
          <w:b/>
        </w:rPr>
        <w:t xml:space="preserve">F₂・Cl₂＝電解</w:t>
      </w:r>
      <w:r>
        <w:t xml:space="preserve">（自身太強，無更強化學氧化劑能製造；F₂ 用 KF·HF 熔融電解 Moissan 法、Cl₂ 用食鹽水電解） -</w:t>
      </w:r>
      <w:r>
        <w:t xml:space="preserve"> </w:t>
      </w:r>
      <w:r>
        <w:rPr>
          <w:bCs/>
          <w:b/>
        </w:rPr>
        <w:t xml:space="preserve">Br₂・I₂＝Cl₂ 酸化</w:t>
      </w:r>
      <w:r>
        <w:t xml:space="preserve">（Cl₂+2Br⁻→Br₂+2Cl⁻；Cl₂+2I⁻→I₂+2Cl⁻）</w:t>
      </w:r>
    </w:p>
    <w:p>
      <w:pPr>
        <w:pStyle w:val="BodyText"/>
      </w:pPr>
      <w:r>
        <w:rPr>
          <w:bCs/>
          <w:b/>
        </w:rPr>
        <w:t xml:space="preserve">生産量</w:t>
      </w:r>
      <w:r>
        <w:t xml:space="preserve">：</w:t>
      </w:r>
      <w:r>
        <w:rPr>
          <w:bCs/>
          <w:b/>
        </w:rPr>
        <w:t xml:space="preserve">Cl₂≫F₂&gt;Br₂&gt;I₂</w:t>
      </w:r>
      <w:r>
        <w:t xml:space="preserve">（Cl₂ 與 NaOH 共生於ソーダ工業，用途廣）。</w:t>
      </w:r>
      <w:r>
        <w:t xml:space="preserve"> </w:t>
      </w:r>
      <w:r>
        <w:rPr>
          <w:bCs/>
          <w:b/>
        </w:rPr>
        <w:t xml:space="preserve">HF（フッ酸）</w:t>
      </w:r>
      <w:r>
        <w:t xml:space="preserve">：溶玻璃（SiO₂+6HF→H₂SiF₆+2H₂O，故用塑膠容器）＋劇毒（與體內 Ca²⁺/Mg²⁺ 結合，少量致命）。</w:t>
      </w:r>
    </w:p>
    <w:p>
      <w:pPr>
        <w:pStyle w:val="BodyText"/>
      </w:pPr>
      <w:r>
        <w:rPr>
          <w:bCs/>
          <w:b/>
        </w:rPr>
        <w:t xml:space="preserve">記憶錨</w:t>
      </w:r>
      <w:r>
        <w:t xml:space="preserve">：電負度「右上最大」＝F；</w:t>
      </w:r>
      <w:r>
        <w:rPr>
          <w:bCs/>
          <w:b/>
        </w:rPr>
        <w:t xml:space="preserve">F 是搶電子冠軍＝電負度最大</w:t>
      </w:r>
      <w:r>
        <w:t xml:space="preserve">（勿與「原子小」誤連成「電負度小」）。</w:t>
      </w:r>
    </w:p>
    <w:p>
      <w:pPr>
        <w:pStyle w:val="BodyText"/>
      </w:pPr>
      <w:r>
        <w:rPr>
          <w:bCs/>
          <w:b/>
        </w:rPr>
        <w:t xml:space="preserve">９３　電気分解：電極・効率・電圧構成</w:t>
      </w:r>
    </w:p>
    <w:p>
      <w:pPr>
        <w:pStyle w:val="BodyText"/>
      </w:pPr>
      <w:r>
        <w:t xml:space="preserve">出處：H27-Q26</w:t>
      </w:r>
    </w:p>
    <w:p>
      <w:pPr>
        <w:pStyle w:val="BodyText"/>
      </w:pPr>
      <w:r>
        <w:rPr>
          <w:bCs/>
          <w:b/>
        </w:rPr>
        <w:t xml:space="preserve">電極の鉄則（跨題必用，＋/−極會翻，酸化/還元不翻）</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電極</w:t>
            </w:r>
          </w:p>
        </w:tc>
        <w:tc>
          <w:tcPr/>
          <w:p>
            <w:pPr>
              <w:pStyle w:val="Compact"/>
              <w:jc w:val="left"/>
            </w:pPr>
            <w:r>
              <w:t xml:space="preserve">反應</w:t>
            </w:r>
          </w:p>
        </w:tc>
        <w:tc>
          <w:tcPr/>
          <w:p>
            <w:pPr>
              <w:pStyle w:val="Compact"/>
              <w:jc w:val="left"/>
            </w:pPr>
            <w:r>
              <w:t xml:space="preserve">電気分解</w:t>
            </w:r>
          </w:p>
        </w:tc>
        <w:tc>
          <w:tcPr/>
          <w:p>
            <w:pPr>
              <w:pStyle w:val="Compact"/>
              <w:jc w:val="left"/>
            </w:pPr>
            <w:r>
              <w:t xml:space="preserve">電池</w:t>
            </w:r>
          </w:p>
        </w:tc>
      </w:tr>
      <w:tr>
        <w:tc>
          <w:tcPr/>
          <w:p>
            <w:pPr>
              <w:pStyle w:val="Compact"/>
              <w:jc w:val="left"/>
            </w:pPr>
            <w:r>
              <w:rPr>
                <w:bCs/>
                <w:b/>
              </w:rPr>
              <w:t xml:space="preserve">アノード</w:t>
            </w:r>
          </w:p>
        </w:tc>
        <w:tc>
          <w:tcPr/>
          <w:p>
            <w:pPr>
              <w:pStyle w:val="Compact"/>
              <w:jc w:val="left"/>
            </w:pPr>
            <w:r>
              <w:rPr>
                <w:bCs/>
                <w:b/>
              </w:rPr>
              <w:t xml:space="preserve">酸化（失電子）</w:t>
            </w:r>
          </w:p>
        </w:tc>
        <w:tc>
          <w:tcPr/>
          <w:p>
            <w:pPr>
              <w:pStyle w:val="Compact"/>
              <w:jc w:val="left"/>
            </w:pPr>
            <w:r>
              <w:t xml:space="preserve">＋極</w:t>
            </w:r>
          </w:p>
        </w:tc>
        <w:tc>
          <w:tcPr/>
          <w:p>
            <w:pPr>
              <w:pStyle w:val="Compact"/>
              <w:jc w:val="left"/>
            </w:pPr>
            <w:r>
              <w:t xml:space="preserve">−極</w:t>
            </w:r>
          </w:p>
        </w:tc>
      </w:tr>
      <w:tr>
        <w:tc>
          <w:tcPr/>
          <w:p>
            <w:pPr>
              <w:pStyle w:val="Compact"/>
              <w:jc w:val="left"/>
            </w:pPr>
            <w:r>
              <w:rPr>
                <w:bCs/>
                <w:b/>
              </w:rPr>
              <w:t xml:space="preserve">カソード</w:t>
            </w:r>
          </w:p>
        </w:tc>
        <w:tc>
          <w:tcPr/>
          <w:p>
            <w:pPr>
              <w:pStyle w:val="Compact"/>
              <w:jc w:val="left"/>
            </w:pPr>
            <w:r>
              <w:rPr>
                <w:bCs/>
                <w:b/>
              </w:rPr>
              <w:t xml:space="preserve">還元（得電子）</w:t>
            </w:r>
          </w:p>
        </w:tc>
        <w:tc>
          <w:tcPr/>
          <w:p>
            <w:pPr>
              <w:pStyle w:val="Compact"/>
              <w:jc w:val="left"/>
            </w:pPr>
            <w:r>
              <w:t xml:space="preserve">−極</w:t>
            </w:r>
          </w:p>
        </w:tc>
        <w:tc>
          <w:tcPr/>
          <w:p>
            <w:pPr>
              <w:pStyle w:val="Compact"/>
              <w:jc w:val="left"/>
            </w:pPr>
            <w:r>
              <w:t xml:space="preserve">＋極</w:t>
            </w:r>
          </w:p>
        </w:tc>
      </w:tr>
    </w:tbl>
    <w:p>
      <w:pPr>
        <w:pStyle w:val="BodyText"/>
      </w:pPr>
      <w:r>
        <w:rPr>
          <w:bCs/>
          <w:b/>
        </w:rPr>
        <w:t xml:space="preserve">「アノード＝酸化、カソード＝還元」永遠成立</w:t>
      </w:r>
      <w:r>
        <w:t xml:space="preserve">；＋/−極隨電解 vs 電池相反。記憶：アノード(A)↔酸化(あ)。</w:t>
      </w:r>
    </w:p>
    <w:p>
      <w:pPr>
        <w:pStyle w:val="BodyText"/>
      </w:pPr>
      <w:r>
        <w:rPr>
          <w:bCs/>
          <w:b/>
        </w:rPr>
        <w:t xml:space="preserve">電流効率 vs 電圧効率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定義</w:t>
            </w:r>
          </w:p>
        </w:tc>
        <w:tc>
          <w:tcPr/>
          <w:p>
            <w:pPr>
              <w:pStyle w:val="Compact"/>
              <w:jc w:val="left"/>
            </w:pPr>
            <w:r>
              <w:t xml:space="preserve">比什麼</w:t>
            </w:r>
          </w:p>
        </w:tc>
      </w:tr>
      <w:tr>
        <w:tc>
          <w:tcPr/>
          <w:p>
            <w:pPr>
              <w:pStyle w:val="Compact"/>
              <w:jc w:val="left"/>
            </w:pPr>
            <w:r>
              <w:t xml:space="preserve">電流効率</w:t>
            </w:r>
          </w:p>
        </w:tc>
        <w:tc>
          <w:tcPr/>
          <w:p>
            <w:pPr>
              <w:pStyle w:val="Compact"/>
              <w:jc w:val="left"/>
            </w:pPr>
            <w:r>
              <w:t xml:space="preserve">実際生成量／(電流量換算的)理論生成量</w:t>
            </w:r>
          </w:p>
        </w:tc>
        <w:tc>
          <w:tcPr/>
          <w:p>
            <w:pPr>
              <w:pStyle w:val="Compact"/>
              <w:jc w:val="left"/>
            </w:pPr>
            <w:r>
              <w:rPr>
                <w:bCs/>
                <w:b/>
              </w:rPr>
              <w:t xml:space="preserve">物質量</w:t>
            </w:r>
            <w:r>
              <w:t xml:space="preserve">（副反應損失）</w:t>
            </w:r>
          </w:p>
        </w:tc>
      </w:tr>
      <w:tr>
        <w:tc>
          <w:tcPr/>
          <w:p>
            <w:pPr>
              <w:pStyle w:val="Compact"/>
              <w:jc w:val="left"/>
            </w:pPr>
            <w:r>
              <w:t xml:space="preserve">電圧効率</w:t>
            </w:r>
          </w:p>
        </w:tc>
        <w:tc>
          <w:tcPr/>
          <w:p>
            <w:pPr>
              <w:pStyle w:val="Compact"/>
              <w:jc w:val="left"/>
            </w:pPr>
            <w:r>
              <w:t xml:space="preserve">理論分解電圧／実際印加電圧</w:t>
            </w:r>
          </w:p>
        </w:tc>
        <w:tc>
          <w:tcPr/>
          <w:p>
            <w:pPr>
              <w:pStyle w:val="Compact"/>
              <w:jc w:val="left"/>
            </w:pPr>
            <w:r>
              <w:t xml:space="preserve">電壓</w:t>
            </w:r>
          </w:p>
        </w:tc>
      </w:tr>
    </w:tbl>
    <w:p>
      <w:pPr>
        <w:pStyle w:val="BodyText"/>
      </w:pPr>
      <w:r>
        <w:t xml:space="preserve">題目分子分母皆「物質量」→ 電流効率。</w:t>
      </w:r>
    </w:p>
    <w:p>
      <w:pPr>
        <w:pStyle w:val="BodyText"/>
      </w:pPr>
      <w:r>
        <w:rPr>
          <w:bCs/>
          <w:b/>
        </w:rPr>
        <w:t xml:space="preserve">電解槽の電圧構成（電壓堆疊）</w:t>
      </w:r>
    </w:p>
    <w:p>
      <w:pPr>
        <w:pStyle w:val="BodyText"/>
      </w:pPr>
      <w:r>
        <w:t xml:space="preserve">V印加=E理論分解電圧⏟熱力學下限+η過電圧⏟動力學損失+IR⏟オーム損溶液電阻</w:t>
      </w:r>
    </w:p>
    <w:p>
      <w:pPr>
        <w:numPr>
          <w:ilvl w:val="0"/>
          <w:numId w:val="1117"/>
        </w:numPr>
      </w:pPr>
      <w:r>
        <w:rPr>
          <w:bCs/>
          <w:b/>
        </w:rPr>
        <w:t xml:space="preserve">理論分解電圧</w:t>
      </w:r>
      <w:r>
        <w:t xml:space="preserve">：熱力學最低限（ΔG=−nFE，正負極電位差），基準線</w:t>
      </w:r>
    </w:p>
    <w:p>
      <w:pPr>
        <w:numPr>
          <w:ilvl w:val="0"/>
          <w:numId w:val="1117"/>
        </w:numPr>
      </w:pPr>
      <w:r>
        <w:rPr>
          <w:bCs/>
          <w:b/>
        </w:rPr>
        <w:t xml:space="preserve">過電圧</w:t>
      </w:r>
      <w:r>
        <w:t xml:space="preserve">：為讓反應以實用速率進行、克服電極活化能障壁而多施加的電壓（活性化＋濃度＋気体発生過電圧）。水理論分解1.23V→實際1.8–2.0V</w:t>
      </w:r>
    </w:p>
    <w:p>
      <w:pPr>
        <w:numPr>
          <w:ilvl w:val="0"/>
          <w:numId w:val="1117"/>
        </w:numPr>
      </w:pPr>
      <w:r>
        <w:rPr>
          <w:bCs/>
          <w:b/>
        </w:rPr>
        <w:t xml:space="preserve">オーム損</w:t>
      </w:r>
      <w:r>
        <w:t xml:space="preserve">：溶液電阻 IR 降</w:t>
      </w:r>
    </w:p>
    <w:p>
      <w:pPr>
        <w:pStyle w:val="FirstParagraph"/>
      </w:pPr>
      <w:r>
        <w:rPr>
          <w:bCs/>
          <w:b/>
        </w:rPr>
        <w:t xml:space="preserve">陷阱</w:t>
      </w:r>
      <w:r>
        <w:t xml:space="preserve">：「標準水素電極電位」是電位參考零點（非槽電壓基底）；「整流器内部抵抗」在</w:t>
      </w:r>
      <w:r>
        <w:rPr>
          <w:bCs/>
          <w:b/>
        </w:rPr>
        <w:t xml:space="preserve">槽外</w:t>
      </w:r>
      <w:r>
        <w:t xml:space="preserve">（非両極間電壓組成）。節能＝降過電圧(觸媒)＋降歐姆損(縮距)。</w:t>
      </w:r>
    </w:p>
    <w:p>
      <w:pPr>
        <w:pStyle w:val="BodyText"/>
      </w:pPr>
      <w:r>
        <w:rPr>
          <w:bCs/>
          <w:b/>
        </w:rPr>
        <w:t xml:space="preserve">９４　無機工業製法 四大＋二（薬品-製法配對）</w:t>
      </w:r>
    </w:p>
    <w:p>
      <w:pPr>
        <w:pStyle w:val="BodyText"/>
      </w:pPr>
      <w:r>
        <w:t xml:space="preserve">出處：H27-Q27（與 H26-Q21 接触法、H26-Q24 ソーダ工業互參）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產品</w:t>
            </w:r>
          </w:p>
        </w:tc>
        <w:tc>
          <w:tcPr/>
          <w:p>
            <w:pPr>
              <w:pStyle w:val="Compact"/>
              <w:jc w:val="left"/>
            </w:pPr>
            <w:r>
              <w:t xml:space="preserve">製法名</w:t>
            </w:r>
          </w:p>
        </w:tc>
        <w:tc>
          <w:tcPr/>
          <w:p>
            <w:pPr>
              <w:pStyle w:val="Compact"/>
              <w:jc w:val="left"/>
            </w:pPr>
            <w:r>
              <w:t xml:space="preserve">核心反應</w:t>
            </w:r>
          </w:p>
        </w:tc>
        <w:tc>
          <w:tcPr/>
          <w:p>
            <w:pPr>
              <w:pStyle w:val="Compact"/>
              <w:jc w:val="left"/>
            </w:pPr>
            <w:r>
              <w:t xml:space="preserve">觸媒</w:t>
            </w:r>
          </w:p>
        </w:tc>
      </w:tr>
      <w:tr>
        <w:tc>
          <w:tcPr/>
          <w:p>
            <w:pPr>
              <w:pStyle w:val="Compact"/>
              <w:jc w:val="left"/>
            </w:pPr>
            <w:r>
              <w:t xml:space="preserve">硫酸 H₂SO₄</w:t>
            </w:r>
          </w:p>
        </w:tc>
        <w:tc>
          <w:tcPr/>
          <w:p>
            <w:pPr>
              <w:pStyle w:val="Compact"/>
              <w:jc w:val="left"/>
            </w:pPr>
            <w:r>
              <w:rPr>
                <w:bCs/>
                <w:b/>
              </w:rPr>
              <w:t xml:space="preserve">接触法</w:t>
            </w:r>
          </w:p>
        </w:tc>
        <w:tc>
          <w:tcPr/>
          <w:p>
            <w:pPr>
              <w:pStyle w:val="Compact"/>
              <w:jc w:val="left"/>
            </w:pPr>
            <w:r>
              <w:t xml:space="preserve">SO₂→(酸化)SO₃→H₂SO₄</w:t>
            </w:r>
          </w:p>
        </w:tc>
        <w:tc>
          <w:tcPr/>
          <w:p>
            <w:pPr>
              <w:pStyle w:val="Compact"/>
              <w:jc w:val="left"/>
            </w:pPr>
            <w:r>
              <w:rPr>
                <w:bCs/>
                <w:b/>
              </w:rPr>
              <w:t xml:space="preserve">V₂O₅</w:t>
            </w:r>
          </w:p>
        </w:tc>
      </w:tr>
      <w:tr>
        <w:tc>
          <w:tcPr/>
          <w:p>
            <w:pPr>
              <w:pStyle w:val="Compact"/>
              <w:jc w:val="left"/>
            </w:pPr>
            <w:r>
              <w:t xml:space="preserve">硝酸 HNO₃</w:t>
            </w:r>
          </w:p>
        </w:tc>
        <w:tc>
          <w:tcPr/>
          <w:p>
            <w:pPr>
              <w:pStyle w:val="Compact"/>
              <w:jc w:val="left"/>
            </w:pPr>
            <w:r>
              <w:rPr>
                <w:bCs/>
                <w:b/>
              </w:rPr>
              <w:t xml:space="preserve">オストワルト法</w:t>
            </w:r>
          </w:p>
        </w:tc>
        <w:tc>
          <w:tcPr/>
          <w:p>
            <w:pPr>
              <w:pStyle w:val="Compact"/>
              <w:jc w:val="left"/>
            </w:pPr>
            <w:r>
              <w:t xml:space="preserve">NH₃→(酸化)NO→NO₂→HNO₃</w:t>
            </w:r>
          </w:p>
        </w:tc>
        <w:tc>
          <w:tcPr/>
          <w:p>
            <w:pPr>
              <w:pStyle w:val="Compact"/>
              <w:jc w:val="left"/>
            </w:pPr>
            <w:r>
              <w:rPr>
                <w:bCs/>
                <w:b/>
              </w:rPr>
              <w:t xml:space="preserve">Pt-Rh</w:t>
            </w:r>
          </w:p>
        </w:tc>
      </w:tr>
      <w:tr>
        <w:tc>
          <w:tcPr/>
          <w:p>
            <w:pPr>
              <w:pStyle w:val="Compact"/>
              <w:jc w:val="left"/>
            </w:pPr>
            <w:r>
              <w:t xml:space="preserve">アンモニア NH₃</w:t>
            </w:r>
          </w:p>
        </w:tc>
        <w:tc>
          <w:tcPr/>
          <w:p>
            <w:pPr>
              <w:pStyle w:val="Compact"/>
              <w:jc w:val="left"/>
            </w:pPr>
            <w:r>
              <w:rPr>
                <w:bCs/>
                <w:b/>
              </w:rPr>
              <w:t xml:space="preserve">ハーバー・ボッシュ法</w:t>
            </w:r>
          </w:p>
        </w:tc>
        <w:tc>
          <w:tcPr/>
          <w:p>
            <w:pPr>
              <w:pStyle w:val="Compact"/>
              <w:jc w:val="left"/>
            </w:pPr>
            <w:r>
              <w:rPr>
                <w:bCs/>
                <w:b/>
              </w:rPr>
              <w:t xml:space="preserve">N₂+3H₂→2NH₃</w:t>
            </w:r>
          </w:p>
        </w:tc>
        <w:tc>
          <w:tcPr/>
          <w:p>
            <w:pPr>
              <w:pStyle w:val="Compact"/>
              <w:jc w:val="left"/>
            </w:pPr>
            <w:r>
              <w:rPr>
                <w:bCs/>
                <w:b/>
              </w:rPr>
              <w:t xml:space="preserve">Fe</w:t>
            </w:r>
          </w:p>
        </w:tc>
      </w:tr>
      <w:tr>
        <w:tc>
          <w:tcPr/>
          <w:p>
            <w:pPr>
              <w:pStyle w:val="Compact"/>
              <w:jc w:val="left"/>
            </w:pPr>
            <w:r>
              <w:t xml:space="preserve">NaOH＋Cl₂</w:t>
            </w:r>
          </w:p>
        </w:tc>
        <w:tc>
          <w:tcPr/>
          <w:p>
            <w:pPr>
              <w:pStyle w:val="Compact"/>
              <w:jc w:val="left"/>
            </w:pPr>
            <w:r>
              <w:rPr>
                <w:bCs/>
                <w:b/>
              </w:rPr>
              <w:t xml:space="preserve">ソーダ工業</w:t>
            </w:r>
            <w:r>
              <w:t xml:space="preserve">(食鹽電解)</w:t>
            </w:r>
          </w:p>
        </w:tc>
        <w:tc>
          <w:tcPr/>
          <w:p>
            <w:pPr>
              <w:pStyle w:val="Compact"/>
              <w:jc w:val="left"/>
            </w:pPr>
            <w:r>
              <w:t xml:space="preserve">2NaCl+2H₂O→2NaOH+Cl₂+H₂</w:t>
            </w:r>
          </w:p>
        </w:tc>
        <w:tc>
          <w:tcPr/>
          <w:p>
            <w:pPr>
              <w:pStyle w:val="Compact"/>
              <w:jc w:val="left"/>
            </w:pPr>
            <w:r>
              <w:t xml:space="preserve">(電解)</w:t>
            </w:r>
          </w:p>
        </w:tc>
      </w:tr>
      <w:tr>
        <w:tc>
          <w:tcPr/>
          <w:p>
            <w:pPr>
              <w:pStyle w:val="Compact"/>
              <w:jc w:val="left"/>
            </w:pPr>
            <w:r>
              <w:rPr>
                <w:bCs/>
                <w:b/>
              </w:rPr>
              <w:t xml:space="preserve">塩酸 HCl</w:t>
            </w:r>
          </w:p>
        </w:tc>
        <w:tc>
          <w:tcPr/>
          <w:p>
            <w:pPr>
              <w:pStyle w:val="Compact"/>
              <w:jc w:val="left"/>
            </w:pPr>
            <w:r>
              <w:rPr>
                <w:bCs/>
                <w:b/>
              </w:rPr>
              <w:t xml:space="preserve">燃燒法</w:t>
            </w:r>
          </w:p>
        </w:tc>
        <w:tc>
          <w:tcPr/>
          <w:p>
            <w:pPr>
              <w:pStyle w:val="Compact"/>
              <w:jc w:val="left"/>
            </w:pPr>
            <w:r>
              <w:rPr>
                <w:bCs/>
                <w:b/>
              </w:rPr>
              <w:t xml:space="preserve">H₂+Cl₂→2HCl</w:t>
            </w:r>
          </w:p>
        </w:tc>
        <w:tc>
          <w:tcPr/>
          <w:p>
            <w:pPr>
              <w:pStyle w:val="Compact"/>
              <w:jc w:val="left"/>
            </w:pPr>
            <w:r>
              <w:t xml:space="preserve">(無)</w:t>
            </w:r>
          </w:p>
        </w:tc>
      </w:tr>
      <w:tr>
        <w:tc>
          <w:tcPr/>
          <w:p>
            <w:pPr>
              <w:pStyle w:val="Compact"/>
              <w:jc w:val="left"/>
            </w:pPr>
            <w:r>
              <w:t xml:space="preserve">NaOCl(次亜塩素酸ナトリウム)</w:t>
            </w:r>
          </w:p>
        </w:tc>
        <w:tc>
          <w:tcPr/>
          <w:p>
            <w:pPr>
              <w:pStyle w:val="Compact"/>
              <w:jc w:val="left"/>
            </w:pPr>
            <w:r>
              <w:t xml:space="preserve">—</w:t>
            </w:r>
          </w:p>
        </w:tc>
        <w:tc>
          <w:tcPr/>
          <w:p>
            <w:pPr>
              <w:pStyle w:val="Compact"/>
              <w:jc w:val="left"/>
            </w:pPr>
            <w:r>
              <w:t xml:space="preserve">Cl₂+2NaOH→NaCl+NaClO+H₂O</w:t>
            </w:r>
          </w:p>
        </w:tc>
        <w:tc>
          <w:tcPr/>
          <w:p>
            <w:pPr>
              <w:pStyle w:val="Compact"/>
              <w:jc w:val="left"/>
            </w:pPr>
            <w:r>
              <w:t xml:space="preserve">(無)</w:t>
            </w:r>
          </w:p>
        </w:tc>
      </w:tr>
    </w:tbl>
    <w:p>
      <w:pPr>
        <w:pStyle w:val="BodyText"/>
      </w:pPr>
      <w:r>
        <w:rPr>
          <w:bCs/>
          <w:b/>
        </w:rPr>
        <w:t xml:space="preserve">陷阱</w:t>
      </w:r>
      <w:r>
        <w:t xml:space="preserve">：塩酸＝H₂+Cl₂ 直接化合，與「次亜塩素酸ナトリウム(NaOCl,漂白水)の還元」</w:t>
      </w:r>
      <w:r>
        <w:rPr>
          <w:bCs/>
          <w:b/>
        </w:rPr>
        <w:t xml:space="preserve">毫無關係</w:t>
      </w:r>
      <w:r>
        <w:t xml:space="preserve">（假配對）。</w:t>
      </w:r>
      <w:r>
        <w:t xml:space="preserve"> </w:t>
      </w:r>
      <w:r>
        <w:rPr>
          <w:bCs/>
          <w:b/>
        </w:rPr>
        <w:t xml:space="preserve">配對題檢查法</w:t>
      </w:r>
      <w:r>
        <w:t xml:space="preserve">：逐項問「這個製法真能做出這個薬品嗎？」一問露餡。</w:t>
      </w:r>
      <w:r>
        <w:rPr>
          <w:bCs/>
          <w:b/>
        </w:rPr>
        <w:t xml:space="preserve">勿因反應「太簡單」(N₂+H₂→NH₃)而誤判為錯</w:t>
      </w:r>
      <w:r>
        <w:t xml:space="preserve">——工業反應本質常是簡單化合，觸媒溫壓只是實現手段。</w:t>
      </w:r>
    </w:p>
    <w:p>
      <w:pPr>
        <w:pStyle w:val="BodyText"/>
      </w:pPr>
      <w:r>
        <w:rPr>
          <w:bCs/>
          <w:b/>
        </w:rPr>
        <w:t xml:space="preserve">含塩素含氧酸階梯（「亜」減2、「次亜」再減2、「過」加2）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名稱</w:t>
            </w:r>
          </w:p>
        </w:tc>
        <w:tc>
          <w:tcPr/>
          <w:p>
            <w:pPr>
              <w:pStyle w:val="Compact"/>
              <w:jc w:val="left"/>
            </w:pPr>
            <w:r>
              <w:t xml:space="preserve">式</w:t>
            </w:r>
          </w:p>
        </w:tc>
        <w:tc>
          <w:tcPr/>
          <w:p>
            <w:pPr>
              <w:pStyle w:val="Compact"/>
              <w:jc w:val="left"/>
            </w:pPr>
            <w:r>
              <w:t xml:space="preserve">Cl 氧化數</w:t>
            </w:r>
          </w:p>
        </w:tc>
      </w:tr>
      <w:tr>
        <w:tc>
          <w:tcPr/>
          <w:p>
            <w:pPr>
              <w:pStyle w:val="Compact"/>
              <w:jc w:val="left"/>
            </w:pPr>
            <w:r>
              <w:t xml:space="preserve">過塩素酸</w:t>
            </w:r>
          </w:p>
        </w:tc>
        <w:tc>
          <w:tcPr/>
          <w:p>
            <w:pPr>
              <w:pStyle w:val="Compact"/>
              <w:jc w:val="left"/>
            </w:pPr>
            <w:r>
              <w:t xml:space="preserve">HClO₄</w:t>
            </w:r>
          </w:p>
        </w:tc>
        <w:tc>
          <w:tcPr/>
          <w:p>
            <w:pPr>
              <w:pStyle w:val="Compact"/>
              <w:jc w:val="left"/>
            </w:pPr>
            <w:r>
              <w:t xml:space="preserve">+7</w:t>
            </w:r>
          </w:p>
        </w:tc>
      </w:tr>
      <w:tr>
        <w:tc>
          <w:tcPr/>
          <w:p>
            <w:pPr>
              <w:pStyle w:val="Compact"/>
              <w:jc w:val="left"/>
            </w:pPr>
            <w:r>
              <w:t xml:space="preserve">塩素酸</w:t>
            </w:r>
          </w:p>
        </w:tc>
        <w:tc>
          <w:tcPr/>
          <w:p>
            <w:pPr>
              <w:pStyle w:val="Compact"/>
              <w:jc w:val="left"/>
            </w:pPr>
            <w:r>
              <w:t xml:space="preserve">HClO₃</w:t>
            </w:r>
          </w:p>
        </w:tc>
        <w:tc>
          <w:tcPr/>
          <w:p>
            <w:pPr>
              <w:pStyle w:val="Compact"/>
              <w:jc w:val="left"/>
            </w:pPr>
            <w:r>
              <w:t xml:space="preserve">+5</w:t>
            </w:r>
          </w:p>
        </w:tc>
      </w:tr>
      <w:tr>
        <w:tc>
          <w:tcPr/>
          <w:p>
            <w:pPr>
              <w:pStyle w:val="Compact"/>
              <w:jc w:val="left"/>
            </w:pPr>
            <w:r>
              <w:t xml:space="preserve">亜塩素酸</w:t>
            </w:r>
          </w:p>
        </w:tc>
        <w:tc>
          <w:tcPr/>
          <w:p>
            <w:pPr>
              <w:pStyle w:val="Compact"/>
              <w:jc w:val="left"/>
            </w:pPr>
            <w:r>
              <w:t xml:space="preserve">HClO₂</w:t>
            </w:r>
          </w:p>
        </w:tc>
        <w:tc>
          <w:tcPr/>
          <w:p>
            <w:pPr>
              <w:pStyle w:val="Compact"/>
              <w:jc w:val="left"/>
            </w:pPr>
            <w:r>
              <w:t xml:space="preserve">+3</w:t>
            </w:r>
          </w:p>
        </w:tc>
      </w:tr>
      <w:tr>
        <w:tc>
          <w:tcPr/>
          <w:p>
            <w:pPr>
              <w:pStyle w:val="Compact"/>
              <w:jc w:val="left"/>
            </w:pPr>
            <w:r>
              <w:rPr>
                <w:bCs/>
                <w:b/>
              </w:rPr>
              <w:t xml:space="preserve">次亜塩素酸</w:t>
            </w:r>
          </w:p>
        </w:tc>
        <w:tc>
          <w:tcPr/>
          <w:p>
            <w:pPr>
              <w:pStyle w:val="Compact"/>
              <w:jc w:val="left"/>
            </w:pPr>
            <w:r>
              <w:rPr>
                <w:bCs/>
                <w:b/>
              </w:rPr>
              <w:t xml:space="preserve">HClO</w:t>
            </w:r>
          </w:p>
        </w:tc>
        <w:tc>
          <w:tcPr/>
          <w:p>
            <w:pPr>
              <w:pStyle w:val="Compact"/>
              <w:jc w:val="left"/>
            </w:pPr>
            <w:r>
              <w:rPr>
                <w:bCs/>
                <w:b/>
              </w:rPr>
              <w:t xml:space="preserve">+1</w:t>
            </w:r>
          </w:p>
        </w:tc>
      </w:tr>
    </w:tbl>
    <w:p>
      <w:pPr>
        <w:pStyle w:val="BodyText"/>
      </w:pPr>
      <w:r>
        <w:t xml:space="preserve">同套邏輯：硫酸/亜硫酸、硝酸/亜硝酸。</w:t>
      </w:r>
    </w:p>
    <w:p>
      <w:pPr>
        <w:pStyle w:val="BodyText"/>
      </w:pPr>
      <w:r>
        <w:rPr>
          <w:bCs/>
          <w:b/>
        </w:rPr>
        <w:t xml:space="preserve">９５　気液平衡図（T-x-y 相図）の読み方</w:t>
      </w:r>
    </w:p>
    <w:p>
      <w:pPr>
        <w:pStyle w:val="BodyText"/>
      </w:pPr>
      <w:r>
        <w:t xml:space="preserve">出處：H27-Q28</w:t>
      </w:r>
    </w:p>
    <w:p>
      <w:pPr>
        <w:pStyle w:val="BodyText"/>
      </w:pPr>
      <w:r>
        <w:rPr>
          <w:bCs/>
          <w:b/>
        </w:rPr>
        <w:t xml:space="preserve">T-x 図（縦T・横x/y）二線</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線</w:t>
            </w:r>
          </w:p>
        </w:tc>
        <w:tc>
          <w:tcPr/>
          <w:p>
            <w:pPr>
              <w:pStyle w:val="Compact"/>
              <w:jc w:val="left"/>
            </w:pPr>
            <w:r>
              <w:t xml:space="preserve">位置</w:t>
            </w:r>
          </w:p>
        </w:tc>
        <w:tc>
          <w:tcPr/>
          <w:p>
            <w:pPr>
              <w:pStyle w:val="Compact"/>
              <w:jc w:val="left"/>
            </w:pPr>
            <w:r>
              <w:t xml:space="preserve">意義</w:t>
            </w:r>
          </w:p>
        </w:tc>
        <w:tc>
          <w:tcPr/>
          <w:p>
            <w:pPr>
              <w:pStyle w:val="Compact"/>
              <w:jc w:val="left"/>
            </w:pPr>
            <w:r>
              <w:t xml:space="preserve">別名</w:t>
            </w:r>
          </w:p>
        </w:tc>
      </w:tr>
      <w:tr>
        <w:tc>
          <w:tcPr/>
          <w:p>
            <w:pPr>
              <w:pStyle w:val="Compact"/>
              <w:jc w:val="left"/>
            </w:pPr>
            <w:r>
              <w:t xml:space="preserve">上のカーブ(高溫側)</w:t>
            </w:r>
          </w:p>
        </w:tc>
        <w:tc>
          <w:tcPr/>
          <w:p>
            <w:pPr>
              <w:pStyle w:val="Compact"/>
              <w:jc w:val="left"/>
            </w:pPr>
            <w:r>
              <w:t xml:space="preserve">露点曲線</w:t>
            </w:r>
          </w:p>
        </w:tc>
        <w:tc>
          <w:tcPr/>
          <w:p>
            <w:pPr>
              <w:pStyle w:val="Compact"/>
              <w:jc w:val="left"/>
            </w:pPr>
            <w:r>
              <w:t xml:space="preserve">気体冷卻碰到→凝結(露)</w:t>
            </w:r>
          </w:p>
        </w:tc>
        <w:tc>
          <w:tcPr/>
          <w:p>
            <w:pPr>
              <w:pStyle w:val="Compact"/>
              <w:jc w:val="left"/>
            </w:pPr>
            <w:r>
              <w:rPr>
                <w:bCs/>
                <w:b/>
              </w:rPr>
              <w:t xml:space="preserve">気相線</w:t>
            </w:r>
          </w:p>
        </w:tc>
      </w:tr>
      <w:tr>
        <w:tc>
          <w:tcPr/>
          <w:p>
            <w:pPr>
              <w:pStyle w:val="Compact"/>
              <w:jc w:val="left"/>
            </w:pPr>
            <w:r>
              <w:t xml:space="preserve">下のカーブ(低溫側)</w:t>
            </w:r>
          </w:p>
        </w:tc>
        <w:tc>
          <w:tcPr/>
          <w:p>
            <w:pPr>
              <w:pStyle w:val="Compact"/>
              <w:jc w:val="left"/>
            </w:pPr>
            <w:r>
              <w:t xml:space="preserve">沸点曲線</w:t>
            </w:r>
          </w:p>
        </w:tc>
        <w:tc>
          <w:tcPr/>
          <w:p>
            <w:pPr>
              <w:pStyle w:val="Compact"/>
              <w:jc w:val="left"/>
            </w:pPr>
            <w:r>
              <w:t xml:space="preserve">液体加熱碰到→沸騰</w:t>
            </w:r>
          </w:p>
        </w:tc>
        <w:tc>
          <w:tcPr/>
          <w:p>
            <w:pPr>
              <w:pStyle w:val="Compact"/>
              <w:jc w:val="left"/>
            </w:pPr>
            <w:r>
              <w:rPr>
                <w:bCs/>
                <w:b/>
              </w:rPr>
              <w:t xml:space="preserve">液相線</w:t>
            </w:r>
          </w:p>
        </w:tc>
      </w:tr>
    </w:tbl>
    <w:p>
      <w:pPr>
        <w:pStyle w:val="BodyText"/>
      </w:pPr>
      <w:r>
        <w:rPr>
          <w:bCs/>
          <w:b/>
        </w:rPr>
        <w:t xml:space="preserve">物理推理(不靠死記)</w:t>
      </w:r>
      <w:r>
        <w:t xml:space="preserve">：易揮発成分(メタノール,沸點65°C&lt;水100°C)在</w:t>
      </w:r>
      <w:r>
        <w:rPr>
          <w:bCs/>
          <w:b/>
        </w:rPr>
        <w:t xml:space="preserve">氣相富集</w:t>
      </w:r>
      <w:r>
        <w:t xml:space="preserve"> </w:t>
      </w:r>
      <w:r>
        <w:t xml:space="preserve">→ 同溫下気相分率&gt;液相 →</w:t>
      </w:r>
      <w:r>
        <w:t xml:space="preserve"> </w:t>
      </w:r>
      <w:r>
        <w:rPr>
          <w:bCs/>
          <w:b/>
        </w:rPr>
        <w:t xml:space="preserve">気相線(露点)在上、液相線(沸点)在下</w:t>
      </w:r>
      <w:r>
        <w:t xml:space="preserve">。 記憶：</w:t>
      </w:r>
      <w:r>
        <w:rPr>
          <w:bCs/>
          <w:b/>
        </w:rPr>
        <w:t xml:space="preserve">沸=液加熱→沸点曲線是液相線；露=気冷卻→露点曲線は気相線。</w:t>
      </w:r>
    </w:p>
    <w:p>
      <w:pPr>
        <w:pStyle w:val="BodyText"/>
      </w:pPr>
      <w:r>
        <w:rPr>
          <w:bCs/>
          <w:b/>
        </w:rPr>
        <w:t xml:space="preserve">x-y 図（縦y気相・横x液相）</w:t>
      </w:r>
      <w:r>
        <w:t xml:space="preserve">：易揮発成分 → y&gt;x → 曲線在</w:t>
      </w:r>
      <w:r>
        <w:rPr>
          <w:bCs/>
          <w:b/>
        </w:rPr>
        <w:t xml:space="preserve">対角線 y=x 上方凸起</w:t>
      </w:r>
      <w:r>
        <w:t xml:space="preserve">(圖2的c線)；対角線=無分離(共沸)；下方=物理不合(錯)。</w:t>
      </w:r>
    </w:p>
    <w:p>
      <w:pPr>
        <w:pStyle w:val="BodyText"/>
      </w:pPr>
      <w:r>
        <w:rPr>
          <w:bCs/>
          <w:b/>
        </w:rPr>
        <w:t xml:space="preserve">沸点・露点給的組成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曲線</w:t>
            </w:r>
          </w:p>
        </w:tc>
        <w:tc>
          <w:tcPr/>
          <w:p>
            <w:pPr>
              <w:pStyle w:val="Compact"/>
              <w:jc w:val="left"/>
            </w:pPr>
            <w:r>
              <w:t xml:space="preserve">從哪碰到</w:t>
            </w:r>
          </w:p>
        </w:tc>
        <w:tc>
          <w:tcPr/>
          <w:p>
            <w:pPr>
              <w:pStyle w:val="Compact"/>
              <w:jc w:val="left"/>
            </w:pPr>
            <w:r>
              <w:t xml:space="preserve">給出</w:t>
            </w:r>
          </w:p>
        </w:tc>
      </w:tr>
      <w:tr>
        <w:tc>
          <w:tcPr/>
          <w:p>
            <w:pPr>
              <w:pStyle w:val="Compact"/>
              <w:jc w:val="left"/>
            </w:pPr>
            <w:r>
              <w:t xml:space="preserve">沸点曲線(液相線)</w:t>
            </w:r>
          </w:p>
        </w:tc>
        <w:tc>
          <w:tcPr/>
          <w:p>
            <w:pPr>
              <w:pStyle w:val="Compact"/>
              <w:jc w:val="left"/>
            </w:pPr>
            <w:r>
              <w:t xml:space="preserve">加熱液体升溫</w:t>
            </w:r>
          </w:p>
        </w:tc>
        <w:tc>
          <w:tcPr/>
          <w:p>
            <w:pPr>
              <w:pStyle w:val="Compact"/>
              <w:jc w:val="left"/>
            </w:pPr>
            <w:r>
              <w:t xml:space="preserve">該溫度的液相組成</w:t>
            </w:r>
          </w:p>
        </w:tc>
      </w:tr>
      <w:tr>
        <w:tc>
          <w:tcPr/>
          <w:p>
            <w:pPr>
              <w:pStyle w:val="Compact"/>
              <w:jc w:val="left"/>
            </w:pPr>
            <w:r>
              <w:t xml:space="preserve">露点曲線(気相線)</w:t>
            </w:r>
          </w:p>
        </w:tc>
        <w:tc>
          <w:tcPr/>
          <w:p>
            <w:pPr>
              <w:pStyle w:val="Compact"/>
              <w:jc w:val="left"/>
            </w:pPr>
            <w:r>
              <w:t xml:space="preserve">冷卻気体降溫</w:t>
            </w:r>
          </w:p>
        </w:tc>
        <w:tc>
          <w:tcPr/>
          <w:p>
            <w:pPr>
              <w:pStyle w:val="Compact"/>
              <w:jc w:val="left"/>
            </w:pPr>
            <w:r>
              <w:t xml:space="preserve">該溫度的気相組成</w:t>
            </w:r>
          </w:p>
        </w:tc>
      </w:tr>
    </w:tbl>
    <w:p>
      <w:pPr>
        <w:pStyle w:val="BodyText"/>
      </w:pPr>
      <w:r>
        <w:rPr>
          <w:bCs/>
          <w:b/>
        </w:rPr>
        <w:t xml:space="preserve">注意 P-x 圖與 T-x 相反</w:t>
      </w:r>
      <w:r>
        <w:t xml:space="preserve">：P-x 的露点線在</w:t>
      </w:r>
      <w:r>
        <w:rPr>
          <w:bCs/>
          <w:b/>
        </w:rPr>
        <w:t xml:space="preserve">下</w:t>
      </w:r>
      <w:r>
        <w:t xml:space="preserve">（低壓才全氣化）。判準永遠回到「氣相富含易揮発成分」。</w:t>
      </w:r>
    </w:p>
    <w:p>
      <w:pPr>
        <w:pStyle w:val="BodyText"/>
      </w:pPr>
      <w:r>
        <w:rPr>
          <w:bCs/>
          <w:b/>
        </w:rPr>
        <w:t xml:space="preserve">９６　熱化学（多段反応 Hess＋モル分配）</w:t>
      </w:r>
    </w:p>
    <w:p>
      <w:pPr>
        <w:pStyle w:val="BodyText"/>
      </w:pPr>
      <w:r>
        <w:t xml:space="preserve">出處：H27-Q29　</w:t>
      </w:r>
      <w:r>
        <w:rPr>
          <w:bCs/>
          <w:b/>
        </w:rPr>
        <w:t xml:space="preserve">計算題</w:t>
      </w:r>
    </w:p>
    <w:p>
      <w:pPr>
        <w:pStyle w:val="BodyText"/>
      </w:pPr>
      <w:r>
        <w:rPr>
          <w:bCs/>
          <w:b/>
        </w:rPr>
        <w:t xml:space="preserve">要點：分層算，變成終產物的碳要把每一步的熱累加（Hess）。</w:t>
      </w:r>
    </w:p>
    <w:p>
      <w:pPr>
        <w:pStyle w:val="BodyText"/>
      </w:pPr>
      <w:r>
        <w:t xml:space="preserve">例：黒鉛40g缺氧燃燒→CO 80%＋CO₂ 20%。 (1) C→CO +111 kJ/mol；(2) CO→CO₂ +283 kJ/mol。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路徑</w:t>
            </w:r>
          </w:p>
        </w:tc>
        <w:tc>
          <w:tcPr/>
          <w:p>
            <w:pPr>
              <w:pStyle w:val="Compact"/>
              <w:jc w:val="left"/>
            </w:pPr>
            <w:r>
              <w:t xml:space="preserve">每mol C 放熱</w:t>
            </w:r>
          </w:p>
        </w:tc>
      </w:tr>
      <w:tr>
        <w:tc>
          <w:tcPr/>
          <w:p>
            <w:pPr>
              <w:pStyle w:val="Compact"/>
              <w:jc w:val="left"/>
            </w:pPr>
            <w:r>
              <w:t xml:space="preserve">C→CO(停)</w:t>
            </w:r>
          </w:p>
        </w:tc>
        <w:tc>
          <w:tcPr/>
          <w:p>
            <w:pPr>
              <w:pStyle w:val="Compact"/>
              <w:jc w:val="left"/>
            </w:pPr>
            <w:r>
              <w:t xml:space="preserve">111</w:t>
            </w:r>
          </w:p>
        </w:tc>
      </w:tr>
      <w:tr>
        <w:tc>
          <w:tcPr/>
          <w:p>
            <w:pPr>
              <w:pStyle w:val="Compact"/>
              <w:jc w:val="left"/>
            </w:pPr>
            <w:r>
              <w:t xml:space="preserve">C→CO₂(到底)</w:t>
            </w:r>
          </w:p>
        </w:tc>
        <w:tc>
          <w:tcPr/>
          <w:p>
            <w:pPr>
              <w:pStyle w:val="Compact"/>
              <w:jc w:val="left"/>
            </w:pPr>
            <w:r>
              <w:rPr>
                <w:bCs/>
                <w:b/>
              </w:rPr>
              <w:t xml:space="preserve">111+283=394</w:t>
            </w:r>
            <w:r>
              <w:t xml:space="preserve">(Hess相加，別只用283)</w:t>
            </w:r>
          </w:p>
        </w:tc>
      </w:tr>
    </w:tbl>
    <w:p>
      <w:pPr>
        <w:numPr>
          <w:ilvl w:val="0"/>
          <w:numId w:val="1118"/>
        </w:numPr>
      </w:pPr>
      <w:r>
        <w:t xml:space="preserve">n_C=40/12=10/3 mol</w:t>
      </w:r>
    </w:p>
    <w:p>
      <w:pPr>
        <w:numPr>
          <w:ilvl w:val="0"/>
          <w:numId w:val="1118"/>
        </w:numPr>
      </w:pPr>
      <w:r>
        <w:rPr>
          <w:bCs/>
          <w:b/>
        </w:rPr>
        <w:t xml:space="preserve">分層法(不易漏)</w:t>
      </w:r>
      <w:r>
        <w:t xml:space="preserve">：全部C都走(1)：(10/3)×111=370；只有20%再走(2)：(2/3)×283=188.7 →</w:t>
      </w:r>
      <w:r>
        <w:t xml:space="preserve"> </w:t>
      </w:r>
      <w:r>
        <w:rPr>
          <w:bCs/>
          <w:b/>
        </w:rPr>
        <w:t xml:space="preserve">合計558.7≈560 kJ</w:t>
      </w:r>
    </w:p>
    <w:p>
      <w:pPr>
        <w:pStyle w:val="FirstParagraph"/>
      </w:pPr>
      <w:r>
        <w:rPr>
          <w:bCs/>
          <w:b/>
        </w:rPr>
        <w:t xml:space="preserve">易錯</w:t>
      </w:r>
      <w:r>
        <w:t xml:space="preserve">：CO₂ 的碳漏掉(1)的111（只用283）→ 少算。多步熱化學先畫能量路徑圖分層算。</w:t>
      </w:r>
    </w:p>
    <w:p>
      <w:pPr>
        <w:pStyle w:val="BodyText"/>
      </w:pPr>
      <w:r>
        <w:rPr>
          <w:bCs/>
          <w:b/>
        </w:rPr>
        <w:t xml:space="preserve">９７　熱交換器：Q＝ṁcΔT ＆ 対数平均温度差(LMTD)</w:t>
      </w:r>
    </w:p>
    <w:p>
      <w:pPr>
        <w:pStyle w:val="BodyText"/>
      </w:pPr>
      <w:r>
        <w:t xml:space="preserve">出處：H27-Q30、</w:t>
      </w:r>
      <w:r>
        <w:rPr>
          <w:bCs/>
          <w:b/>
        </w:rPr>
        <w:t xml:space="preserve">H29-Q33</w:t>
      </w:r>
      <w:r>
        <w:t xml:space="preserve">（第133項）　</w:t>
      </w:r>
      <w:r>
        <w:rPr>
          <w:bCs/>
          <w:b/>
        </w:rPr>
        <w:t xml:space="preserve">計算題</w:t>
      </w:r>
    </w:p>
    <w:p>
      <w:pPr>
        <w:pStyle w:val="BodyText"/>
      </w:pPr>
      <w:r>
        <w:rPr>
          <w:bCs/>
          <w:b/>
        </w:rPr>
        <w:t xml:space="preserve">識別信號：題目出現 ln 的數值(ln2, ln3…) → 幾乎必用 LMTD。</w:t>
      </w:r>
    </w:p>
    <w:p>
      <w:pPr>
        <w:pStyle w:val="BodyText"/>
      </w:pPr>
      <w:r>
        <w:rPr>
          <w:bCs/>
          <w:b/>
        </w:rPr>
        <w:t xml:space="preserve">步驟</w:t>
      </w:r>
      <w:r>
        <w:t xml:space="preserve"> </w:t>
      </w:r>
      <w:r>
        <w:t xml:space="preserve">1.</w:t>
      </w:r>
      <w:r>
        <w:t xml:space="preserve"> </w:t>
      </w:r>
      <w:r>
        <w:rPr>
          <w:bCs/>
          <w:b/>
        </w:rPr>
        <w:t xml:space="preserve">Q＝ṁ·c·ΔT</w:t>
      </w:r>
      <w:r>
        <w:t xml:space="preserve">（任一側能量平衡；蒸汽側用凝縮潜熱 Q=ṁ·L，兩側 Q 相等可互驗） 2. 畫兩端溫差 Δt₁, Δt₂（</w:t>
      </w:r>
      <w:r>
        <w:rPr>
          <w:bCs/>
          <w:b/>
        </w:rPr>
        <w:t xml:space="preserve">蒸汽凝縮＝恆溫</w:t>
      </w:r>
      <w:r>
        <w:t xml:space="preserve">，溫度分布為水平線） 3.</w:t>
      </w:r>
      <w:r>
        <w:t xml:space="preserve"> </w:t>
      </w:r>
      <w:r>
        <w:rPr>
          <w:bCs/>
          <w:b/>
        </w:rPr>
        <w:t xml:space="preserve">LMTD</w:t>
      </w:r>
      <w:r>
        <w:t xml:space="preserve">：</w:t>
      </w:r>
    </w:p>
    <w:p>
      <w:pPr>
        <w:pStyle w:val="BodyText"/>
      </w:pPr>
      <w:r>
        <w:t xml:space="preserve">Δtlm=Δt1-Δt2lnΔt1/Δt2</w:t>
      </w:r>
    </w:p>
    <w:p>
      <w:pPr>
        <w:numPr>
          <w:ilvl w:val="0"/>
          <w:numId w:val="1119"/>
        </w:numPr>
        <w:pStyle w:val="Compact"/>
      </w:pPr>
      <w:r>
        <w:rPr>
          <w:bCs/>
          <w:b/>
        </w:rPr>
        <w:t xml:space="preserve">U＝Q/(A·LMTD)</w:t>
      </w:r>
    </w:p>
    <w:p>
      <w:pPr>
        <w:pStyle w:val="FirstParagraph"/>
      </w:pPr>
      <w:r>
        <w:rPr>
          <w:bCs/>
          <w:b/>
        </w:rPr>
        <w:t xml:space="preserve">例</w:t>
      </w:r>
      <w:r>
        <w:t xml:space="preserve">：水 2.8kg/s 30→80°C，蒸汽 130°C 恆溫，A=10m²。 - Q=2.8×4180×50=5.85×10⁵ W（＝蒸汽側 0.28×2.09×10⁶ ✓） - Δt₁=130−30=100、Δt₂=130−80=50 → LMTD=(100−50)/ln2=50/0.69=72.5 K - U=5.85×10⁵/(10×72.5)=</w:t>
      </w:r>
      <w:r>
        <w:rPr>
          <w:bCs/>
          <w:b/>
        </w:rPr>
        <w:t xml:space="preserve">8.1×10² W/(m²·K)</w:t>
      </w:r>
    </w:p>
    <w:p>
      <w:pPr>
        <w:pStyle w:val="BodyText"/>
      </w:pPr>
      <w:r>
        <w:rPr>
          <w:bCs/>
          <w:b/>
        </w:rPr>
        <w:t xml:space="preserve">為何非算術平均</w:t>
      </w:r>
      <w:r>
        <w:t xml:space="preserve">：溫差沿管指數衰減 →</w:t>
      </w:r>
      <w:r>
        <w:t xml:space="preserve"> </w:t>
      </w:r>
      <w:r>
        <w:rPr>
          <w:bCs/>
          <w:b/>
        </w:rPr>
        <w:t xml:space="preserve">LMTD ≤ 算術平均</w:t>
      </w:r>
      <w:r>
        <w:t xml:space="preserve">(72.5&lt;75)。</w:t>
      </w:r>
      <w:r>
        <w:t xml:space="preserve"> </w:t>
      </w:r>
      <w:r>
        <w:rPr>
          <w:bCs/>
          <w:b/>
        </w:rPr>
        <w:t xml:space="preserve">蒸汽側用凝縮潜熱非比熱</w:t>
      </w:r>
      <w:r>
        <w:t xml:space="preserve">：130°C 恆溫靠相變放熱（顯熱僅過熱段才算）。</w:t>
      </w:r>
    </w:p>
    <w:p>
      <w:pPr>
        <w:pStyle w:val="BodyText"/>
      </w:pPr>
      <w:r>
        <w:rPr>
          <w:bCs/>
          <w:b/>
        </w:rPr>
        <w:t xml:space="preserve">９８　水和塩の結晶析出計算（結晶水扣溶劑）</w:t>
      </w:r>
    </w:p>
    <w:p>
      <w:pPr>
        <w:pStyle w:val="BodyText"/>
      </w:pPr>
      <w:r>
        <w:t xml:space="preserve">出處：H27-Q31　</w:t>
      </w:r>
      <w:r>
        <w:rPr>
          <w:bCs/>
          <w:b/>
        </w:rPr>
        <w:t xml:space="preserve">計算題</w:t>
      </w:r>
    </w:p>
    <w:p>
      <w:pPr>
        <w:pStyle w:val="BodyText"/>
      </w:pPr>
      <w:r>
        <w:rPr>
          <w:bCs/>
          <w:b/>
        </w:rPr>
        <w:t xml:space="preserve">核心陷阱：析出的是水合鹽（如 CuSO₄·5H₂O），結晶會同時帶走「無水鹽」與「結晶水」，後者使溶劑減少。只比無水鹽溶解度差＝錯。</w:t>
      </w:r>
    </w:p>
    <w:p>
      <w:pPr>
        <w:pStyle w:val="BodyText"/>
      </w:pPr>
      <w:r>
        <w:rPr>
          <w:bCs/>
          <w:b/>
        </w:rPr>
        <w:t xml:space="preserve">通用解法（設析出水合鹽 W 克，列剩餘溶液仍飽和的方程）</w:t>
      </w:r>
    </w:p>
    <w:p>
      <w:pPr>
        <w:pStyle w:val="BodyText"/>
      </w:pPr>
      <w:r>
        <w:t xml:space="preserve">原無水鹽-M無水M水合W原水-M結晶水M水合W=s低温100</w:t>
      </w:r>
    </w:p>
    <w:p>
      <w:pPr>
        <w:numPr>
          <w:ilvl w:val="0"/>
          <w:numId w:val="1120"/>
        </w:numPr>
      </w:pPr>
      <w:r>
        <w:t xml:space="preserve">分子：原無水鹽 − 結晶帶走的無水鹽</w:t>
      </w:r>
    </w:p>
    <w:p>
      <w:pPr>
        <w:numPr>
          <w:ilvl w:val="0"/>
          <w:numId w:val="1120"/>
        </w:numPr>
      </w:pPr>
      <w:r>
        <w:t xml:space="preserve">分母：原水 −</w:t>
      </w:r>
      <w:r>
        <w:t xml:space="preserve"> </w:t>
      </w:r>
      <w:r>
        <w:rPr>
          <w:bCs/>
          <w:b/>
        </w:rPr>
        <w:t xml:space="preserve">結晶帶走的結晶水</w:t>
      </w:r>
      <w:r>
        <w:t xml:space="preserve">（關鍵，別漏）</w:t>
      </w:r>
    </w:p>
    <w:p>
      <w:pPr>
        <w:numPr>
          <w:ilvl w:val="0"/>
          <w:numId w:val="1120"/>
        </w:numPr>
      </w:pPr>
      <w:r>
        <w:t xml:space="preserve">右邊：冷卻後溫度的溶解度比</w:t>
      </w:r>
    </w:p>
    <w:p>
      <w:pPr>
        <w:pStyle w:val="FirstParagraph"/>
      </w:pPr>
      <w:r>
        <w:rPr>
          <w:bCs/>
          <w:b/>
        </w:rPr>
        <w:t xml:space="preserve">三步</w:t>
      </w:r>
      <w:r>
        <w:t xml:space="preserve">：① 算分子量與兩質量比（無水/水合、結晶水/水合）② 算原溶液的無水鹽與水 ③ 列方程解 W。</w:t>
      </w:r>
    </w:p>
    <w:p>
      <w:pPr>
        <w:pStyle w:val="BodyText"/>
      </w:pPr>
      <w:r>
        <w:rPr>
          <w:bCs/>
          <w:b/>
        </w:rPr>
        <w:t xml:space="preserve">例</w:t>
      </w:r>
      <w:r>
        <w:t xml:space="preserve">：CuSO₄·5H₂O，M(無水)=160、M(5H₂O)=90、M(水合)=250 → 無水/水合=0.64、結晶水/水合=0.36。60°C飽和100g（溶解度30）：無水鹽=100×30/130=23.08、水=76.92。冷卻20°C（溶解度20）：(23.08−0.64W)/(76.92−0.36W)=20/100 → W=13.55≈14g。</w:t>
      </w:r>
      <w:r>
        <w:t xml:space="preserve"> </w:t>
      </w:r>
      <w:r>
        <w:rPr>
          <w:bCs/>
          <w:b/>
        </w:rPr>
        <w:t xml:space="preserve">陷阱選項</w:t>
      </w:r>
      <w:r>
        <w:t xml:space="preserve">：只比無水鹽溶解度差（不扣結晶水）→ 偏小的錯值。</w:t>
      </w:r>
    </w:p>
    <w:p>
      <w:pPr>
        <w:pStyle w:val="BodyText"/>
      </w:pPr>
      <w:r>
        <w:rPr>
          <w:bCs/>
          <w:b/>
        </w:rPr>
        <w:t xml:space="preserve">９９　等温理想気体の混合（PV 総量保存）</w:t>
      </w:r>
    </w:p>
    <w:p>
      <w:pPr>
        <w:pStyle w:val="BodyText"/>
      </w:pPr>
      <w:r>
        <w:t xml:space="preserve">出處：H27-Q32　</w:t>
      </w:r>
      <w:r>
        <w:rPr>
          <w:bCs/>
          <w:b/>
        </w:rPr>
        <w:t xml:space="preserve">計算題</w:t>
      </w:r>
    </w:p>
    <w:p>
      <w:pPr>
        <w:pStyle w:val="BodyText"/>
      </w:pPr>
      <w:r>
        <w:rPr>
          <w:bCs/>
          <w:b/>
        </w:rPr>
        <w:t xml:space="preserve">核心：等溫、同種理想氣體、連通 → 莫耳數守恆 → PV 總量守恆（RT 相同時 PV∝n）。</w:t>
      </w:r>
    </w:p>
    <w:p>
      <w:pPr>
        <w:pStyle w:val="BodyText"/>
      </w:pPr>
      <w:r>
        <w:t xml:space="preserve">P混合=P1V1+P2V2V1+V2</w:t>
      </w:r>
    </w:p>
    <w:p>
      <w:pPr>
        <w:pStyle w:val="BodyText"/>
      </w:pPr>
      <w:r>
        <w:rPr>
          <w:bCs/>
          <w:b/>
        </w:rPr>
        <w:t xml:space="preserve">例</w:t>
      </w:r>
      <w:r>
        <w:t xml:space="preserve">：100m³@1MPa ＋ 5m³@100MPa → (1×100+100×5)/105=600/105=5.7MPa。 -</w:t>
      </w:r>
      <w:r>
        <w:t xml:space="preserve"> </w:t>
      </w:r>
      <w:r>
        <w:rPr>
          <w:bCs/>
          <w:b/>
        </w:rPr>
        <w:t xml:space="preserve">常數與單位全消</w:t>
      </w:r>
      <w:r>
        <w:t xml:space="preserve">：不用算 n，P 用 MPa、V 用 m³ 直接比即可 - 分壓法（等價）：各氣體膨脹到總體積的分壓相加 P₁V₁/V總+P₂V₂/V總 - 直覺：小體積高壓槽 PV=500 主導、大體積低壓槽 PV=100 → 偏高壓側但被稀釋</w:t>
      </w:r>
      <w:r>
        <w:t xml:space="preserve"> </w:t>
      </w:r>
      <w:r>
        <w:rPr>
          <w:bCs/>
          <w:b/>
        </w:rPr>
        <w:t xml:space="preserve">易錯</w:t>
      </w:r>
      <w:r>
        <w:t xml:space="preserve">：除法後檢查數量級（100/105≈0.95 不可能是0.01）。</w:t>
      </w:r>
    </w:p>
    <w:p>
      <w:pPr>
        <w:pStyle w:val="BodyText"/>
      </w:pPr>
      <w:r>
        <w:rPr>
          <w:bCs/>
          <w:b/>
        </w:rPr>
        <w:t xml:space="preserve">１００　相似則・比例法（同一設備で1パラメータ変更）</w:t>
      </w:r>
    </w:p>
    <w:p>
      <w:pPr>
        <w:pStyle w:val="BodyText"/>
      </w:pPr>
      <w:r>
        <w:t xml:space="preserve">出處：H27-Q33　</w:t>
      </w:r>
      <w:r>
        <w:rPr>
          <w:bCs/>
          <w:b/>
        </w:rPr>
        <w:t xml:space="preserve">計算題</w:t>
      </w:r>
    </w:p>
    <w:p>
      <w:pPr>
        <w:pStyle w:val="BodyText"/>
      </w:pPr>
      <w:r>
        <w:rPr>
          <w:bCs/>
          <w:b/>
        </w:rPr>
        <w:t xml:space="preserve">核心：同一設備 → 幾何・物性常數不變 → 列比例式，絕對值常數與單位全消，不用算。</w:t>
      </w:r>
    </w:p>
    <w:p>
      <w:pPr>
        <w:pStyle w:val="BodyText"/>
      </w:pPr>
      <w:r>
        <w:t xml:space="preserve">Y2Y1=X2X1k k＝冪次</w:t>
      </w:r>
    </w:p>
    <w:p>
      <w:pPr>
        <w:pStyle w:val="BodyText"/>
      </w:pPr>
      <w:r>
        <w:rPr>
          <w:bCs/>
          <w:b/>
        </w:rPr>
        <w:t xml:space="preserve">識別信號：題目給特殊開方值（2^(1/3)=1.26 等）→ 明示要開該次方。</w:t>
      </w:r>
    </w:p>
    <w:p>
      <w:pPr>
        <w:pStyle w:val="BodyText"/>
      </w:pPr>
      <w:r>
        <w:rPr>
          <w:bCs/>
          <w:b/>
        </w:rPr>
        <w:t xml:space="preserve">例（撹拌動力 P=Np·ρ·n³·D⁵）</w:t>
      </w:r>
      <w:r>
        <w:t xml:space="preserve">：同機同液 Np,ρ,D 不變 → P∝n³。功率 1.5→0.75kW（減半）：n₂/n₁=(0.75/1.5)(1/3)=(1/2)(1/3)=1/1.26=0.794 → n₂=120×0.794=95rpm。</w:t>
      </w:r>
      <w:r>
        <w:t xml:space="preserve"> </w:t>
      </w:r>
      <w:r>
        <w:rPr>
          <w:bCs/>
          <w:b/>
        </w:rPr>
        <w:t xml:space="preserve">關鍵</w:t>
      </w:r>
      <w:r>
        <w:t xml:space="preserve">：Np·ρ·D⁵ 相除時全消，不必算其絕對值（也不用換 rpm↔s⁻¹）。</w:t>
      </w:r>
      <w:r>
        <w:t xml:space="preserve"> </w:t>
      </w:r>
      <w:r>
        <w:rPr>
          <w:bCs/>
          <w:b/>
        </w:rPr>
        <w:t xml:space="preserve">同類（相似則/affinity laws）</w:t>
      </w:r>
      <w:r>
        <w:t xml:space="preserve">：泵風機 P∝n³、流量 Q∝n、揚程 H∝n²。</w:t>
      </w:r>
    </w:p>
    <w:p>
      <w:pPr>
        <w:pStyle w:val="BodyText"/>
      </w:pPr>
      <w:r>
        <w:rPr>
          <w:bCs/>
          <w:b/>
        </w:rPr>
        <w:t xml:space="preserve">１０１　アレニウス式：2温度の速度比（A 消去 → exp）</w:t>
      </w:r>
    </w:p>
    <w:p>
      <w:pPr>
        <w:pStyle w:val="BodyText"/>
      </w:pPr>
      <w:r>
        <w:t xml:space="preserve">出處：H27-Q34　</w:t>
      </w:r>
      <w:r>
        <w:rPr>
          <w:bCs/>
          <w:b/>
        </w:rPr>
        <w:t xml:space="preserve">計算題</w:t>
      </w:r>
    </w:p>
    <w:p>
      <w:pPr>
        <w:pStyle w:val="BodyText"/>
      </w:pPr>
      <w:r>
        <w:rPr>
          <w:bCs/>
          <w:b/>
        </w:rPr>
        <w:t xml:space="preserve">exp(x)＝eˣ</w:t>
      </w:r>
      <w:r>
        <w:t xml:space="preserve">（e≈2.72，自然對數底）。「exp」只是「e的次方」的寫法。</w:t>
      </w:r>
    </w:p>
    <w:p>
      <w:pPr>
        <w:pStyle w:val="BodyText"/>
      </w:pPr>
      <w:r>
        <w:rPr>
          <w:bCs/>
          <w:b/>
        </w:rPr>
        <w:t xml:space="preserve">核心：同一反應 A・E 不變 → 取兩溫度 k 比 → A 消掉，只剩指數。</w:t>
      </w:r>
    </w:p>
    <w:p>
      <w:pPr>
        <w:pStyle w:val="BodyText"/>
      </w:pPr>
      <w:r>
        <w:t xml:space="preserve">k2k1=expER1T1-1T2</w:t>
      </w:r>
    </w:p>
    <w:p>
      <w:pPr>
        <w:pStyle w:val="BodyText"/>
      </w:pPr>
      <w:r>
        <w:rPr>
          <w:bCs/>
          <w:b/>
        </w:rPr>
        <w:t xml:space="preserve">識別信號</w:t>
      </w:r>
      <w:r>
        <w:t xml:space="preserve">：給 e 值→算 e 的次方；給 R 具體值→算 E/R（E 需 kJ→J）；溫度給°C→</w:t>
      </w:r>
      <w:r>
        <w:rPr>
          <w:bCs/>
          <w:b/>
        </w:rPr>
        <w:t xml:space="preserve">先 +273</w:t>
      </w:r>
      <w:r>
        <w:t xml:space="preserve">。</w:t>
      </w:r>
    </w:p>
    <w:p>
      <w:pPr>
        <w:pStyle w:val="BodyText"/>
      </w:pPr>
      <w:r>
        <w:rPr>
          <w:bCs/>
          <w:b/>
        </w:rPr>
        <w:t xml:space="preserve">例</w:t>
      </w:r>
      <w:r>
        <w:t xml:space="preserve">：k₅₀=…、E=80.1kJ/mol、50→100°C。 - T₁=323K、T₂=373K（</w:t>
      </w:r>
      <w:r>
        <w:rPr>
          <w:bCs/>
          <w:b/>
        </w:rPr>
        <w:t xml:space="preserve">+273 別忘</w:t>
      </w:r>
      <w:r>
        <w:t xml:space="preserve">） - 1/323−1/373=(373−323)/(323×373)=50/120479=4.15×10⁻⁴ - E/R=80100/8.314=9634（</w:t>
      </w:r>
      <w:r>
        <w:rPr>
          <w:bCs/>
          <w:b/>
        </w:rPr>
        <w:t xml:space="preserve">E 換 J</w:t>
      </w:r>
      <w:r>
        <w:t xml:space="preserve">） - 指數=9634×4.15×10⁻⁴≈4.0 - k₁₀₀/k₅₀=e⁴=2.72⁴=(2.72²)²=7.40²=55倍</w:t>
      </w:r>
      <w:r>
        <w:t xml:space="preserve"> </w:t>
      </w:r>
      <w:r>
        <w:rPr>
          <w:bCs/>
          <w:b/>
        </w:rPr>
        <w:t xml:space="preserve">心算排除</w:t>
      </w:r>
      <w:r>
        <w:t xml:space="preserve">：Q₁₀則（每+10°C約×2）→ 2⁵=32（粗估，③陷阱）；活化能高則實際&gt;32→55。</w:t>
      </w:r>
      <w:r>
        <w:t xml:space="preserve"> </w:t>
      </w:r>
      <w:r>
        <w:rPr>
          <w:bCs/>
          <w:b/>
        </w:rPr>
        <w:t xml:space="preserve">雙單位陷阱</w:t>
      </w:r>
      <w:r>
        <w:t xml:space="preserve">：+273 與 kJ→J 都要做（既知弱點）。</w:t>
      </w:r>
    </w:p>
    <w:p>
      <w:pPr>
        <w:pStyle w:val="BodyText"/>
      </w:pPr>
      <w:r>
        <w:rPr>
          <w:bCs/>
          <w:b/>
        </w:rPr>
        <w:t xml:space="preserve">１０２　非理想溶液の気液平衡（活量係数つきラウール則）</w:t>
      </w:r>
    </w:p>
    <w:p>
      <w:pPr>
        <w:pStyle w:val="BodyText"/>
      </w:pPr>
      <w:r>
        <w:t xml:space="preserve">出處：H27-Q35、</w:t>
      </w:r>
      <w:r>
        <w:rPr>
          <w:bCs/>
          <w:b/>
        </w:rPr>
        <w:t xml:space="preserve">H29-Q30</w:t>
      </w:r>
      <w:r>
        <w:t xml:space="preserve">（第130項）　</w:t>
      </w:r>
      <w:r>
        <w:rPr>
          <w:bCs/>
          <w:b/>
        </w:rPr>
        <w:t xml:space="preserve">計算題</w:t>
      </w:r>
      <w:r>
        <w:t xml:space="preserve">（與第 95 章 T-x-y 相図互參）</w:t>
      </w:r>
    </w:p>
    <w:p>
      <w:pPr>
        <w:pStyle w:val="BodyText"/>
      </w:pPr>
      <w:r>
        <w:rPr>
          <w:bCs/>
          <w:b/>
        </w:rPr>
        <w:t xml:space="preserve">核心：非理想溶液 → 拉午耳定律加活量係數 γ</w:t>
      </w:r>
      <w:r>
        <w:t xml:space="preserve">** 修正。**</w:t>
      </w:r>
    </w:p>
    <w:p>
      <w:pPr>
        <w:pStyle w:val="BodyText"/>
      </w:pPr>
      <w:r>
        <w:t xml:space="preserve">Pi=γi xi Pisat  yi=PiPtotal=Pi∑P</w:t>
      </w:r>
    </w:p>
    <w:p>
      <w:pPr>
        <w:numPr>
          <w:ilvl w:val="0"/>
          <w:numId w:val="1121"/>
        </w:numPr>
      </w:pPr>
      <w:r>
        <w:t xml:space="preserve">xᵢ 液相莫耳分率、Pᵢ^sat 純物質蒸氣壓、γᵢ 活量係數（理想時=1）</w:t>
      </w:r>
    </w:p>
    <w:p>
      <w:pPr>
        <w:numPr>
          <w:ilvl w:val="0"/>
          <w:numId w:val="1121"/>
        </w:numPr>
      </w:pPr>
      <w:r>
        <w:t xml:space="preserve">求氣相 yᵢ＝該分壓/總壓（道爾頓）</w:t>
      </w:r>
    </w:p>
    <w:p>
      <w:pPr>
        <w:pStyle w:val="FirstParagraph"/>
      </w:pPr>
      <w:r>
        <w:rPr>
          <w:bCs/>
          <w:b/>
        </w:rPr>
        <w:t xml:space="preserve">識別信號：給「活量係数」→ 明示非理想，公式前面要乘 γ。給了不用＝漏算。</w:t>
      </w:r>
    </w:p>
    <w:p>
      <w:pPr>
        <w:pStyle w:val="BodyText"/>
      </w:pPr>
      <w:r>
        <w:rPr>
          <w:bCs/>
          <w:b/>
        </w:rPr>
        <w:t xml:space="preserve">例</w:t>
      </w:r>
      <w:r>
        <w:t xml:space="preserve">：液相甲醇 x=0.10（水 x=0.90）。P^sat：甲醇236.7、水64.24；γ：甲醇1.786、水1.009。 - P甲醇=1.786×0.10×236.7=42.3；P水=1.009×0.90×64.24=58.3 - P總=100.6 → y甲醇=42.3/100.6=</w:t>
      </w:r>
      <w:r>
        <w:rPr>
          <w:bCs/>
          <w:b/>
        </w:rPr>
        <w:t xml:space="preserve">42%</w:t>
      </w:r>
      <w:r>
        <w:t xml:space="preserve"> </w:t>
      </w:r>
      <w:r>
        <w:rPr>
          <w:bCs/>
          <w:b/>
        </w:rPr>
        <w:t xml:space="preserve">陷阱</w:t>
      </w:r>
      <w:r>
        <w:t xml:space="preserve">：忘乘活量係數（只用理想拉午耳）→ 偏小（約24%，③）。</w:t>
      </w:r>
      <w:r>
        <w:t xml:space="preserve"> </w:t>
      </w:r>
      <w:r>
        <w:rPr>
          <w:bCs/>
          <w:b/>
        </w:rPr>
        <w:t xml:space="preserve">呼應第 95 章</w:t>
      </w:r>
      <w:r>
        <w:t xml:space="preserve">：易揮発成分（甲醇蒸氣壓高×γ大）在氣相富集 → y(42%)&gt;x(10%)，落對角線上方。</w:t>
      </w:r>
    </w:p>
    <w:p>
      <w:pPr>
        <w:pStyle w:val="BodyText"/>
      </w:pPr>
      <w:r>
        <w:rPr>
          <w:bCs/>
          <w:b/>
        </w:rPr>
        <w:t xml:space="preserve">【計算題通用心法（H27-Q29~Q35 七題共通）】</w:t>
      </w:r>
      <w:r>
        <w:t xml:space="preserve"> </w:t>
      </w:r>
      <w:r>
        <w:t xml:space="preserve">1.</w:t>
      </w:r>
      <w:r>
        <w:t xml:space="preserve"> </w:t>
      </w:r>
      <w:r>
        <w:rPr>
          <w:bCs/>
          <w:b/>
        </w:rPr>
        <w:t xml:space="preserve">給的特殊常數是路標</w:t>
      </w:r>
      <w:r>
        <w:t xml:space="preserve">：ln→LMTD/對數；e→exp次方；2^(1/3)→開三次方；活量係数→非理想修正。 2.</w:t>
      </w:r>
      <w:r>
        <w:t xml:space="preserve"> </w:t>
      </w:r>
      <w:r>
        <w:rPr>
          <w:bCs/>
          <w:b/>
        </w:rPr>
        <w:t xml:space="preserve">比值題把不變量消掉</w:t>
      </w:r>
      <w:r>
        <w:t xml:space="preserve">：同設備/同反應→常數與單位全消，不算絕對值（Q32/Q33/Q34）。 3.</w:t>
      </w:r>
      <w:r>
        <w:t xml:space="preserve"> </w:t>
      </w:r>
      <w:r>
        <w:rPr>
          <w:bCs/>
          <w:b/>
        </w:rPr>
        <w:t xml:space="preserve">守恆優先</w:t>
      </w:r>
      <w:r>
        <w:t xml:space="preserve">：PV守恆（Q32）、質量/莫耳守恆（Q29/Q31）。 4.</w:t>
      </w:r>
      <w:r>
        <w:t xml:space="preserve"> </w:t>
      </w:r>
      <w:r>
        <w:rPr>
          <w:bCs/>
          <w:b/>
        </w:rPr>
        <w:t xml:space="preserve">單位雙查</w:t>
      </w:r>
      <w:r>
        <w:t xml:space="preserve">：°C→K（+273）、kJ→J、確認分母是溶劑還是溶液。 5.</w:t>
      </w:r>
      <w:r>
        <w:t xml:space="preserve"> </w:t>
      </w:r>
      <w:r>
        <w:rPr>
          <w:bCs/>
          <w:b/>
        </w:rPr>
        <w:t xml:space="preserve">數量級檢查</w:t>
      </w:r>
      <w:r>
        <w:t xml:space="preserve">：除法後看商是否合理（Q32 的 0.01 vs 0.95）。</w:t>
      </w:r>
    </w:p>
    <w:p>
      <w:pPr>
        <w:pStyle w:val="BodyText"/>
      </w:pPr>
      <w:r>
        <w:rPr>
          <w:bCs/>
          <w:b/>
        </w:rPr>
        <w:t xml:space="preserve">技術士（化學部門）一次試驗</w:t>
      </w:r>
    </w:p>
    <w:p>
      <w:pPr>
        <w:pStyle w:val="BodyText"/>
      </w:pPr>
      <w:r>
        <w:t xml:space="preserve">*有機化學</w:t>
      </w:r>
      <w:r>
        <w:rPr>
          <w:bCs/>
          <w:b/>
        </w:rPr>
        <w:t xml:space="preserve"> </w:t>
      </w:r>
      <w:r>
        <w:t xml:space="preserve">試劑</w:t>
      </w:r>
      <w:r>
        <w:rPr>
          <w:bCs/>
          <w:b/>
        </w:rPr>
        <w:t xml:space="preserve"> </w:t>
      </w:r>
      <w:r>
        <w:rPr>
          <w:bCs/>
          <w:b/>
        </w:rPr>
        <w:t xml:space="preserve">→</w:t>
      </w:r>
      <w:r>
        <w:rPr>
          <w:bCs/>
          <w:b/>
        </w:rPr>
        <w:t xml:space="preserve"> </w:t>
      </w:r>
      <w:r>
        <w:t xml:space="preserve">反應類型</w:t>
      </w:r>
      <w:r>
        <w:rPr>
          <w:bCs/>
          <w:b/>
        </w:rPr>
        <w:t xml:space="preserve"> </w:t>
      </w:r>
      <w:r>
        <w:t xml:space="preserve">速</w:t>
      </w:r>
      <w:r>
        <w:rPr>
          <w:bCs/>
          <w:b/>
        </w:rPr>
        <w:t xml:space="preserve">查頁　</w:t>
      </w:r>
      <w:r>
        <w:t xml:space="preserve">|</w:t>
      </w:r>
      <w:r>
        <w:rPr>
          <w:bCs/>
          <w:b/>
        </w:rPr>
        <w:t xml:space="preserve">　中／日／英三語對照　</w:t>
      </w:r>
      <w:r>
        <w:t xml:space="preserve">|</w:t>
      </w:r>
      <w:r>
        <w:rPr>
          <w:bCs/>
          <w:b/>
        </w:rPr>
        <w:t xml:space="preserve">　收錄至</w:t>
      </w:r>
      <w:r>
        <w:t xml:space="preserve"> </w:t>
      </w:r>
      <w:r>
        <w:t xml:space="preserve">H28-Q35</w:t>
      </w:r>
      <w:r>
        <w:rPr>
          <w:bCs/>
          <w:b/>
        </w:rPr>
        <w:t xml:space="preserve">（</w:t>
      </w:r>
      <w:r>
        <w:t xml:space="preserve">Q31 **未收錄）*</w:t>
      </w:r>
    </w:p>
    <w:p>
      <w:pPr>
        <w:pStyle w:val="BodyText"/>
      </w:pPr>
      <w:r>
        <w:rPr>
          <w:bCs/>
          <w:b/>
        </w:rPr>
        <w:t xml:space="preserve">有機化學</w:t>
      </w:r>
      <w:r>
        <w:t xml:space="preserve">** ****試劑**** → ****反應類型**** ****速****查頁**</w:t>
      </w:r>
    </w:p>
    <w:p>
      <w:pPr>
        <w:pStyle w:val="BodyText"/>
      </w:pPr>
      <w:r>
        <w:rPr>
          <w:iCs/>
          <w:i/>
        </w:rPr>
        <w:t xml:space="preserve">中／日／英三語對照　</w:t>
      </w:r>
      <w:r>
        <w:rPr>
          <w:iCs/>
          <w:i/>
          <w:bCs/>
          <w:b/>
        </w:rPr>
        <w:t xml:space="preserve">|</w:t>
      </w:r>
      <w:r>
        <w:rPr>
          <w:iCs/>
          <w:i/>
        </w:rPr>
        <w:t xml:space="preserve">　可併入現有術語對照檔</w:t>
      </w:r>
    </w:p>
    <w:p>
      <w:pPr>
        <w:pStyle w:val="BodyText"/>
      </w:pPr>
      <w:r>
        <w:t xml:space="preserve">使用法：解有機題時，先掃「試劑名」而非化合物名。認出試劑 → 反應框架 → 判斷產物是否成立，多數命名題即可解。</w:t>
      </w:r>
    </w:p>
    <w:p>
      <w:pPr>
        <w:pStyle w:val="BodyText"/>
      </w:pPr>
      <w:r>
        <w:rPr>
          <w:bCs/>
          <w:b/>
        </w:rPr>
        <w:t xml:space="preserve">１　試劑</w:t>
      </w:r>
      <w:r>
        <w:t xml:space="preserve">** → ****反應類型（核心框架）**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試劑（日／英）</w:t>
            </w:r>
          </w:p>
        </w:tc>
        <w:tc>
          <w:tcPr/>
          <w:p>
            <w:pPr>
              <w:pStyle w:val="Compact"/>
              <w:jc w:val="left"/>
            </w:pPr>
            <w:r>
              <w:rPr>
                <w:bCs/>
                <w:b/>
              </w:rPr>
              <w:t xml:space="preserve">反應類型</w:t>
            </w:r>
          </w:p>
        </w:tc>
        <w:tc>
          <w:tcPr/>
          <w:p>
            <w:pPr>
              <w:pStyle w:val="Compact"/>
              <w:jc w:val="left"/>
            </w:pPr>
            <w:r>
              <w:rPr>
                <w:bCs/>
                <w:b/>
              </w:rPr>
              <w:t xml:space="preserve">受質</w:t>
            </w:r>
            <w:r>
              <w:t xml:space="preserve">** → ****產物**</w:t>
            </w:r>
          </w:p>
        </w:tc>
        <w:tc>
          <w:tcPr/>
          <w:p>
            <w:pPr>
              <w:pStyle w:val="Compact"/>
              <w:jc w:val="left"/>
            </w:pPr>
            <w:r>
              <w:rPr>
                <w:bCs/>
                <w:b/>
              </w:rPr>
              <w:t xml:space="preserve">備註</w:t>
            </w:r>
          </w:p>
        </w:tc>
      </w:tr>
      <w:tr>
        <w:tc>
          <w:tcPr/>
          <w:p>
            <w:pPr>
              <w:pStyle w:val="Compact"/>
              <w:jc w:val="left"/>
            </w:pPr>
            <w:r>
              <w:rPr>
                <w:bCs/>
                <w:b/>
              </w:rPr>
              <w:t xml:space="preserve">グリニャール試薬</w:t>
            </w:r>
            <w:r>
              <w:t xml:space="preserve">　RMgX（Grignard）</w:t>
            </w:r>
          </w:p>
        </w:tc>
        <w:tc>
          <w:tcPr/>
          <w:p>
            <w:pPr>
              <w:pStyle w:val="Compact"/>
              <w:jc w:val="left"/>
            </w:pPr>
            <w:r>
              <w:t xml:space="preserve">求核加成</w:t>
            </w:r>
          </w:p>
        </w:tc>
        <w:tc>
          <w:tcPr/>
          <w:p>
            <w:pPr>
              <w:pStyle w:val="Compact"/>
              <w:jc w:val="left"/>
            </w:pPr>
            <w:r>
              <w:t xml:space="preserve">醛→二級醇；酮→三級醇；HCHO→一級醇；CO₂→羧酸；エステル→三級醇</w:t>
            </w:r>
          </w:p>
        </w:tc>
        <w:tc>
          <w:tcPr/>
          <w:p>
            <w:pPr>
              <w:pStyle w:val="Compact"/>
              <w:jc w:val="left"/>
            </w:pPr>
            <w:r>
              <w:t xml:space="preserve">無水必須；酸處理後得醇</w:t>
            </w:r>
          </w:p>
        </w:tc>
      </w:tr>
      <w:tr>
        <w:tc>
          <w:tcPr/>
          <w:p>
            <w:pPr>
              <w:pStyle w:val="Compact"/>
              <w:jc w:val="left"/>
            </w:pPr>
            <w:r>
              <w:rPr>
                <w:bCs/>
                <w:b/>
              </w:rPr>
              <w:t xml:space="preserve">有機リチウム</w:t>
            </w:r>
            <w:r>
              <w:t xml:space="preserve">　RLi</w:t>
            </w:r>
          </w:p>
        </w:tc>
        <w:tc>
          <w:tcPr/>
          <w:p>
            <w:pPr>
              <w:pStyle w:val="Compact"/>
              <w:jc w:val="left"/>
            </w:pPr>
            <w:r>
              <w:t xml:space="preserve">求核加成</w:t>
            </w:r>
          </w:p>
        </w:tc>
        <w:tc>
          <w:tcPr/>
          <w:p>
            <w:pPr>
              <w:pStyle w:val="Compact"/>
              <w:jc w:val="left"/>
            </w:pPr>
            <w:r>
              <w:t xml:space="preserve">同 Grignard，反應性更強；可加成受阻羰基</w:t>
            </w:r>
          </w:p>
        </w:tc>
        <w:tc>
          <w:tcPr/>
          <w:p>
            <w:pPr>
              <w:pStyle w:val="Compact"/>
              <w:jc w:val="left"/>
            </w:pPr>
            <w:r>
              <w:t xml:space="preserve">強鹼性</w:t>
            </w:r>
          </w:p>
        </w:tc>
      </w:tr>
      <w:tr>
        <w:tc>
          <w:tcPr/>
          <w:p>
            <w:pPr>
              <w:pStyle w:val="Compact"/>
              <w:jc w:val="left"/>
            </w:pPr>
            <w:r>
              <w:rPr>
                <w:bCs/>
                <w:b/>
              </w:rPr>
              <w:t xml:space="preserve">Wittig 試薬</w:t>
            </w:r>
            <w:r>
              <w:t xml:space="preserve">　Ph₃P=CHR（ウィッティッヒ）</w:t>
            </w:r>
          </w:p>
        </w:tc>
        <w:tc>
          <w:tcPr/>
          <w:p>
            <w:pPr>
              <w:pStyle w:val="Compact"/>
              <w:jc w:val="left"/>
            </w:pPr>
            <w:r>
              <w:t xml:space="preserve">烯化（オレフィン化）</w:t>
            </w:r>
          </w:p>
        </w:tc>
        <w:tc>
          <w:tcPr/>
          <w:p>
            <w:pPr>
              <w:pStyle w:val="Compact"/>
              <w:jc w:val="left"/>
            </w:pPr>
            <w:r>
              <w:t xml:space="preserve">羰基 C=O →</w:t>
            </w:r>
            <w:r>
              <w:t xml:space="preserve"> </w:t>
            </w:r>
            <w:r>
              <w:rPr>
                <w:bCs/>
                <w:b/>
              </w:rPr>
              <w:t xml:space="preserve">C=C</w:t>
            </w:r>
            <w:r>
              <w:t xml:space="preserve">（醛/酮 變烯烴）</w:t>
            </w:r>
          </w:p>
        </w:tc>
        <w:tc>
          <w:tcPr/>
          <w:p>
            <w:pPr>
              <w:pStyle w:val="Compact"/>
              <w:jc w:val="left"/>
            </w:pPr>
            <w:r>
              <w:t xml:space="preserve">把「酮→烯」的標準法</w:t>
            </w:r>
          </w:p>
        </w:tc>
      </w:tr>
      <w:tr>
        <w:tc>
          <w:tcPr/>
          <w:p>
            <w:pPr>
              <w:pStyle w:val="Compact"/>
              <w:jc w:val="left"/>
            </w:pPr>
            <w:r>
              <w:rPr>
                <w:bCs/>
                <w:b/>
              </w:rPr>
              <w:t xml:space="preserve">LiAlH₄</w:t>
            </w:r>
            <w:r>
              <w:t xml:space="preserve">　水素化アルミニウムリチウム</w:t>
            </w:r>
          </w:p>
        </w:tc>
        <w:tc>
          <w:tcPr/>
          <w:p>
            <w:pPr>
              <w:pStyle w:val="Compact"/>
              <w:jc w:val="left"/>
            </w:pPr>
            <w:r>
              <w:t xml:space="preserve">強還元</w:t>
            </w:r>
          </w:p>
        </w:tc>
        <w:tc>
          <w:tcPr/>
          <w:p>
            <w:pPr>
              <w:pStyle w:val="Compact"/>
              <w:jc w:val="left"/>
            </w:pPr>
            <w:r>
              <w:t xml:space="preserve">醛/酮→醇；羧酸/エステル/アミド→醇或胺</w:t>
            </w:r>
          </w:p>
        </w:tc>
        <w:tc>
          <w:tcPr/>
          <w:p>
            <w:pPr>
              <w:pStyle w:val="Compact"/>
              <w:jc w:val="left"/>
            </w:pPr>
            <w:r>
              <w:t xml:space="preserve">強力；連羧酸都還原</w:t>
            </w:r>
          </w:p>
        </w:tc>
      </w:tr>
      <w:tr>
        <w:tc>
          <w:tcPr/>
          <w:p>
            <w:pPr>
              <w:pStyle w:val="Compact"/>
              <w:jc w:val="left"/>
            </w:pPr>
            <w:r>
              <w:rPr>
                <w:bCs/>
                <w:b/>
              </w:rPr>
              <w:t xml:space="preserve">NaBH₄</w:t>
            </w:r>
            <w:r>
              <w:t xml:space="preserve">　水素化ホウ素ナトリウム</w:t>
            </w:r>
          </w:p>
        </w:tc>
        <w:tc>
          <w:tcPr/>
          <w:p>
            <w:pPr>
              <w:pStyle w:val="Compact"/>
              <w:jc w:val="left"/>
            </w:pPr>
            <w:r>
              <w:t xml:space="preserve">溫和還元</w:t>
            </w:r>
          </w:p>
        </w:tc>
        <w:tc>
          <w:tcPr/>
          <w:p>
            <w:pPr>
              <w:pStyle w:val="Compact"/>
              <w:jc w:val="left"/>
            </w:pPr>
            <w:r>
              <w:t xml:space="preserve">醛/酮 → 醇（</w:t>
            </w:r>
            <w:r>
              <w:rPr>
                <w:bCs/>
                <w:b/>
              </w:rPr>
              <w:t xml:space="preserve">不</w:t>
            </w:r>
            <w:r>
              <w:t xml:space="preserve">還原羧酸/エステル）</w:t>
            </w:r>
          </w:p>
        </w:tc>
        <w:tc>
          <w:tcPr/>
          <w:p>
            <w:pPr>
              <w:pStyle w:val="Compact"/>
              <w:jc w:val="left"/>
            </w:pPr>
            <w:r>
              <w:t xml:space="preserve">選擇性；質子溶劑可用</w:t>
            </w:r>
          </w:p>
        </w:tc>
      </w:tr>
      <w:tr>
        <w:tc>
          <w:tcPr/>
          <w:p>
            <w:pPr>
              <w:pStyle w:val="Compact"/>
              <w:jc w:val="left"/>
            </w:pPr>
            <w:r>
              <w:rPr>
                <w:bCs/>
                <w:b/>
              </w:rPr>
              <w:t xml:space="preserve">OsO₄</w:t>
            </w:r>
            <w:r>
              <w:t xml:space="preserve">　四酸化オスミウム</w:t>
            </w:r>
          </w:p>
        </w:tc>
        <w:tc>
          <w:tcPr/>
          <w:p>
            <w:pPr>
              <w:pStyle w:val="Compact"/>
              <w:jc w:val="left"/>
            </w:pPr>
            <w:r>
              <w:rPr>
                <w:bCs/>
                <w:b/>
              </w:rPr>
              <w:t xml:space="preserve">syn 二羥基化</w:t>
            </w:r>
          </w:p>
        </w:tc>
        <w:tc>
          <w:tcPr/>
          <w:p>
            <w:pPr>
              <w:pStyle w:val="Compact"/>
              <w:jc w:val="left"/>
            </w:pPr>
            <w:r>
              <w:t xml:space="preserve">烯 →</w:t>
            </w:r>
            <w:r>
              <w:t xml:space="preserve"> </w:t>
            </w:r>
            <w:r>
              <w:rPr>
                <w:bCs/>
                <w:b/>
              </w:rPr>
              <w:t xml:space="preserve">cis-1,2-二醇</w:t>
            </w:r>
          </w:p>
        </w:tc>
        <w:tc>
          <w:tcPr/>
          <w:p>
            <w:pPr>
              <w:pStyle w:val="Compact"/>
              <w:jc w:val="left"/>
            </w:pPr>
            <w:r>
              <w:t xml:space="preserve">亜硫酸水素Na後處理</w:t>
            </w:r>
          </w:p>
        </w:tc>
      </w:tr>
      <w:tr>
        <w:tc>
          <w:tcPr/>
          <w:p>
            <w:pPr>
              <w:pStyle w:val="Compact"/>
              <w:jc w:val="left"/>
            </w:pPr>
            <w:r>
              <w:rPr>
                <w:bCs/>
                <w:b/>
              </w:rPr>
              <w:t xml:space="preserve">KMnO₄</w:t>
            </w:r>
            <w:r>
              <w:t xml:space="preserve">　過マンガン酸カリウム</w:t>
            </w:r>
          </w:p>
        </w:tc>
        <w:tc>
          <w:tcPr/>
          <w:p>
            <w:pPr>
              <w:pStyle w:val="Compact"/>
              <w:jc w:val="left"/>
            </w:pPr>
            <w:r>
              <w:t xml:space="preserve">冷稀=syn diol／熱濃=開裂</w:t>
            </w:r>
          </w:p>
        </w:tc>
        <w:tc>
          <w:tcPr/>
          <w:p>
            <w:pPr>
              <w:pStyle w:val="Compact"/>
              <w:jc w:val="left"/>
            </w:pPr>
            <w:r>
              <w:t xml:space="preserve">冷稀鹼性→cis-diol；熱濃→C=C 切斷成羧酸/酮</w:t>
            </w:r>
          </w:p>
        </w:tc>
        <w:tc>
          <w:tcPr/>
          <w:p>
            <w:pPr>
              <w:pStyle w:val="Compact"/>
              <w:jc w:val="left"/>
            </w:pPr>
            <w:r>
              <w:t xml:space="preserve">條件決定產物</w:t>
            </w:r>
          </w:p>
        </w:tc>
      </w:tr>
      <w:tr>
        <w:tc>
          <w:tcPr/>
          <w:p>
            <w:pPr>
              <w:pStyle w:val="Compact"/>
              <w:jc w:val="left"/>
            </w:pPr>
            <w:r>
              <w:rPr>
                <w:bCs/>
                <w:b/>
              </w:rPr>
              <w:t xml:space="preserve">過酸</w:t>
            </w:r>
            <w:r>
              <w:t xml:space="preserve">** mCPBA / ****過酢酸**　過安息香酸類</w:t>
            </w:r>
          </w:p>
        </w:tc>
        <w:tc>
          <w:tcPr/>
          <w:p>
            <w:pPr>
              <w:pStyle w:val="Compact"/>
              <w:jc w:val="left"/>
            </w:pPr>
            <w:r>
              <w:rPr>
                <w:bCs/>
                <w:b/>
              </w:rPr>
              <w:t xml:space="preserve">環氧化（syn）</w:t>
            </w:r>
          </w:p>
        </w:tc>
        <w:tc>
          <w:tcPr/>
          <w:p>
            <w:pPr>
              <w:pStyle w:val="Compact"/>
              <w:jc w:val="left"/>
            </w:pPr>
            <w:r>
              <w:t xml:space="preserve">烯 → エポキシド；再水解得</w:t>
            </w:r>
            <w:r>
              <w:t xml:space="preserve"> </w:t>
            </w:r>
            <w:r>
              <w:rPr>
                <w:bCs/>
                <w:b/>
              </w:rPr>
              <w:t xml:space="preserve">trans-diol</w:t>
            </w:r>
          </w:p>
        </w:tc>
        <w:tc>
          <w:tcPr/>
          <w:p>
            <w:pPr>
              <w:pStyle w:val="Compact"/>
              <w:jc w:val="left"/>
            </w:pPr>
            <w:r>
              <w:t xml:space="preserve">開環為背面(anti)</w:t>
            </w:r>
          </w:p>
        </w:tc>
      </w:tr>
      <w:tr>
        <w:tc>
          <w:tcPr/>
          <w:p>
            <w:pPr>
              <w:pStyle w:val="Compact"/>
              <w:jc w:val="left"/>
            </w:pPr>
            <w:r>
              <w:rPr>
                <w:bCs/>
                <w:b/>
              </w:rPr>
              <w:t xml:space="preserve">O₃</w:t>
            </w:r>
            <w:r>
              <w:t xml:space="preserve">　オゾン（オゾン分解）</w:t>
            </w:r>
          </w:p>
        </w:tc>
        <w:tc>
          <w:tcPr/>
          <w:p>
            <w:pPr>
              <w:pStyle w:val="Compact"/>
              <w:jc w:val="left"/>
            </w:pPr>
            <w:r>
              <w:t xml:space="preserve">C=C 切斷</w:t>
            </w:r>
          </w:p>
        </w:tc>
        <w:tc>
          <w:tcPr/>
          <w:p>
            <w:pPr>
              <w:pStyle w:val="Compact"/>
              <w:jc w:val="left"/>
            </w:pPr>
            <w:r>
              <w:t xml:space="preserve">還元後処理(Zn/Me₂S)→醛/酮；酸化後処理(H₂O₂)→羧酸/酮</w:t>
            </w:r>
          </w:p>
        </w:tc>
        <w:tc>
          <w:tcPr/>
          <w:p>
            <w:pPr>
              <w:pStyle w:val="Compact"/>
              <w:jc w:val="left"/>
            </w:pPr>
            <w:r>
              <w:t xml:space="preserve">環內雙鍵→開環</w:t>
            </w:r>
          </w:p>
        </w:tc>
      </w:tr>
      <w:tr>
        <w:tc>
          <w:tcPr/>
          <w:p>
            <w:pPr>
              <w:pStyle w:val="Compact"/>
              <w:jc w:val="left"/>
            </w:pPr>
            <w:r>
              <w:rPr>
                <w:bCs/>
                <w:b/>
              </w:rPr>
              <w:t xml:space="preserve">Br₂ / Cl₂</w:t>
            </w:r>
            <w:r>
              <w:t xml:space="preserve">　臭素/塩素</w:t>
            </w:r>
          </w:p>
        </w:tc>
        <w:tc>
          <w:tcPr/>
          <w:p>
            <w:pPr>
              <w:pStyle w:val="Compact"/>
              <w:jc w:val="left"/>
            </w:pPr>
            <w:r>
              <w:rPr>
                <w:bCs/>
                <w:b/>
              </w:rPr>
              <w:t xml:space="preserve">anti 加成</w:t>
            </w:r>
          </w:p>
        </w:tc>
        <w:tc>
          <w:tcPr/>
          <w:p>
            <w:pPr>
              <w:pStyle w:val="Compact"/>
              <w:jc w:val="left"/>
            </w:pPr>
            <w:r>
              <w:t xml:space="preserve">烯 →</w:t>
            </w:r>
            <w:r>
              <w:t xml:space="preserve"> </w:t>
            </w:r>
            <w:r>
              <w:rPr>
                <w:bCs/>
                <w:b/>
              </w:rPr>
              <w:t xml:space="preserve">trans-1,2-二鹵化物</w:t>
            </w:r>
          </w:p>
        </w:tc>
        <w:tc>
          <w:tcPr/>
          <w:p>
            <w:pPr>
              <w:pStyle w:val="Compact"/>
              <w:jc w:val="left"/>
            </w:pPr>
            <w:r>
              <w:t xml:space="preserve">ハロニウムイオン中間體</w:t>
            </w:r>
          </w:p>
        </w:tc>
      </w:tr>
      <w:tr>
        <w:tc>
          <w:tcPr/>
          <w:p>
            <w:pPr>
              <w:pStyle w:val="Compact"/>
              <w:jc w:val="left"/>
            </w:pPr>
            <w:r>
              <w:rPr>
                <w:bCs/>
                <w:b/>
              </w:rPr>
              <w:t xml:space="preserve">Br₂ / 醋酸（對酮）</w:t>
            </w:r>
          </w:p>
        </w:tc>
        <w:tc>
          <w:tcPr/>
          <w:p>
            <w:pPr>
              <w:pStyle w:val="Compact"/>
              <w:jc w:val="left"/>
            </w:pPr>
            <w:r>
              <w:t xml:space="preserve">α-鹵化</w:t>
            </w:r>
          </w:p>
        </w:tc>
        <w:tc>
          <w:tcPr/>
          <w:p>
            <w:pPr>
              <w:pStyle w:val="Compact"/>
              <w:jc w:val="left"/>
            </w:pPr>
            <w:r>
              <w:t xml:space="preserve">酮的 α位 H → Br（等莫耳控制單溴化）</w:t>
            </w:r>
          </w:p>
        </w:tc>
        <w:tc>
          <w:tcPr/>
          <w:p>
            <w:pPr>
              <w:pStyle w:val="Compact"/>
              <w:jc w:val="left"/>
            </w:pPr>
            <w:r>
              <w:t xml:space="preserve">酸催化エノール化</w:t>
            </w:r>
          </w:p>
        </w:tc>
      </w:tr>
      <w:tr>
        <w:tc>
          <w:tcPr/>
          <w:p>
            <w:pPr>
              <w:pStyle w:val="Compact"/>
              <w:jc w:val="left"/>
            </w:pPr>
            <w:r>
              <w:rPr>
                <w:bCs/>
                <w:b/>
              </w:rPr>
              <w:t xml:space="preserve">H₂ / 觸媒</w:t>
            </w:r>
            <w:r>
              <w:t xml:space="preserve">　Pd, Pt, Ni</w:t>
            </w:r>
          </w:p>
        </w:tc>
        <w:tc>
          <w:tcPr/>
          <w:p>
            <w:pPr>
              <w:pStyle w:val="Compact"/>
              <w:jc w:val="left"/>
            </w:pPr>
            <w:r>
              <w:t xml:space="preserve">syn 加成</w:t>
            </w:r>
          </w:p>
        </w:tc>
        <w:tc>
          <w:tcPr/>
          <w:p>
            <w:pPr>
              <w:pStyle w:val="Compact"/>
              <w:jc w:val="left"/>
            </w:pPr>
            <w:r>
              <w:t xml:space="preserve">烯/炔 → 烷（同側加 H）</w:t>
            </w:r>
          </w:p>
        </w:tc>
        <w:tc>
          <w:tcPr/>
          <w:p>
            <w:pPr>
              <w:pStyle w:val="Compact"/>
              <w:jc w:val="left"/>
            </w:pPr>
            <w:r>
              <w:t xml:space="preserve">接觸還元</w:t>
            </w:r>
          </w:p>
        </w:tc>
      </w:tr>
    </w:tbl>
    <w:p>
      <w:pPr>
        <w:pStyle w:val="BodyText"/>
      </w:pPr>
      <w:r>
        <w:rPr>
          <w:bCs/>
          <w:b/>
        </w:rPr>
        <w:t xml:space="preserve">重點</w:t>
      </w:r>
      <w:r>
        <w:t xml:space="preserve">** **這場對話出現的④題陷阱：想還原酮成醇卻用「水酸化アルミニウム Al(OH)₃」——那是氫氧化物，無還原力。正解須用 LiAlH₄ 或 NaBH₄。</w:t>
      </w:r>
    </w:p>
    <w:p>
      <w:pPr>
        <w:pStyle w:val="BodyText"/>
      </w:pPr>
      <w:r>
        <w:rPr>
          <w:bCs/>
          <w:b/>
        </w:rPr>
        <w:t xml:space="preserve">２　易混淆日文試劑名（高頻陷阱）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日文名</w:t>
            </w:r>
          </w:p>
        </w:tc>
        <w:tc>
          <w:tcPr/>
          <w:p>
            <w:pPr>
              <w:pStyle w:val="Compact"/>
              <w:jc w:val="left"/>
            </w:pPr>
            <w:r>
              <w:rPr>
                <w:bCs/>
                <w:b/>
              </w:rPr>
              <w:t xml:space="preserve">化學式/英文</w:t>
            </w:r>
          </w:p>
        </w:tc>
        <w:tc>
          <w:tcPr/>
          <w:p>
            <w:pPr>
              <w:pStyle w:val="Compact"/>
              <w:jc w:val="left"/>
            </w:pPr>
            <w:r>
              <w:rPr>
                <w:bCs/>
                <w:b/>
              </w:rPr>
              <w:t xml:space="preserve">意義</w:t>
            </w:r>
          </w:p>
        </w:tc>
        <w:tc>
          <w:tcPr/>
          <w:p>
            <w:pPr>
              <w:pStyle w:val="Compact"/>
              <w:jc w:val="left"/>
            </w:pPr>
            <w:r>
              <w:rPr>
                <w:bCs/>
                <w:b/>
              </w:rPr>
              <w:t xml:space="preserve">備註</w:t>
            </w:r>
          </w:p>
        </w:tc>
      </w:tr>
      <w:tr>
        <w:tc>
          <w:tcPr/>
          <w:p>
            <w:pPr>
              <w:pStyle w:val="Compact"/>
              <w:jc w:val="left"/>
            </w:pPr>
            <w:r>
              <w:rPr>
                <w:bCs/>
                <w:b/>
              </w:rPr>
              <w:t xml:space="preserve">水酸化アルミニウム</w:t>
            </w:r>
          </w:p>
        </w:tc>
        <w:tc>
          <w:tcPr/>
          <w:p>
            <w:pPr>
              <w:pStyle w:val="Compact"/>
              <w:jc w:val="left"/>
            </w:pPr>
            <w:r>
              <w:rPr>
                <w:bCs/>
                <w:b/>
              </w:rPr>
              <w:t xml:space="preserve">Al(OH)₃</w:t>
            </w:r>
          </w:p>
        </w:tc>
        <w:tc>
          <w:tcPr/>
          <w:p>
            <w:pPr>
              <w:pStyle w:val="Compact"/>
              <w:jc w:val="left"/>
            </w:pPr>
            <w:r>
              <w:t xml:space="preserve">氫氧化鋁（兩性）—</w:t>
            </w:r>
            <w:r>
              <w:t xml:space="preserve"> </w:t>
            </w:r>
            <w:r>
              <w:rPr>
                <w:bCs/>
                <w:b/>
              </w:rPr>
              <w:t xml:space="preserve">無還原力</w:t>
            </w:r>
          </w:p>
        </w:tc>
        <w:tc>
          <w:tcPr/>
          <w:p>
            <w:pPr>
              <w:pStyle w:val="Compact"/>
              <w:jc w:val="left"/>
            </w:pPr>
            <w:r>
              <w:t xml:space="preserve">差一「素」字</w:t>
            </w:r>
          </w:p>
        </w:tc>
      </w:tr>
      <w:tr>
        <w:tc>
          <w:tcPr/>
          <w:p>
            <w:pPr>
              <w:pStyle w:val="Compact"/>
              <w:jc w:val="left"/>
            </w:pPr>
            <w:r>
              <w:rPr>
                <w:bCs/>
                <w:b/>
              </w:rPr>
              <w:t xml:space="preserve">水素化アルミニウムリチウム</w:t>
            </w:r>
          </w:p>
        </w:tc>
        <w:tc>
          <w:tcPr/>
          <w:p>
            <w:pPr>
              <w:pStyle w:val="Compact"/>
              <w:jc w:val="left"/>
            </w:pPr>
            <w:r>
              <w:t xml:space="preserve">LiAlH₄</w:t>
            </w:r>
          </w:p>
        </w:tc>
        <w:tc>
          <w:tcPr/>
          <w:p>
            <w:pPr>
              <w:pStyle w:val="Compact"/>
              <w:jc w:val="left"/>
            </w:pPr>
            <w:r>
              <w:t xml:space="preserve">氫化鋁鋰 —</w:t>
            </w:r>
            <w:r>
              <w:t xml:space="preserve"> </w:t>
            </w:r>
            <w:r>
              <w:rPr>
                <w:bCs/>
                <w:b/>
              </w:rPr>
              <w:t xml:space="preserve">強還原劑</w:t>
            </w:r>
          </w:p>
        </w:tc>
        <w:tc>
          <w:tcPr/>
          <w:p>
            <w:pPr>
              <w:pStyle w:val="Compact"/>
              <w:jc w:val="left"/>
            </w:pPr>
            <w:r>
              <w:t xml:space="preserve">給 H⁻</w:t>
            </w:r>
          </w:p>
        </w:tc>
      </w:tr>
      <w:tr>
        <w:tc>
          <w:tcPr/>
          <w:p>
            <w:pPr>
              <w:pStyle w:val="Compact"/>
              <w:jc w:val="left"/>
            </w:pPr>
            <w:r>
              <w:t xml:space="preserve">酸化アルミニウム</w:t>
            </w:r>
          </w:p>
        </w:tc>
        <w:tc>
          <w:tcPr/>
          <w:p>
            <w:pPr>
              <w:pStyle w:val="Compact"/>
              <w:jc w:val="left"/>
            </w:pPr>
            <w:r>
              <w:t xml:space="preserve">Al₂O₃</w:t>
            </w:r>
          </w:p>
        </w:tc>
        <w:tc>
          <w:tcPr/>
          <w:p>
            <w:pPr>
              <w:pStyle w:val="Compact"/>
              <w:jc w:val="left"/>
            </w:pPr>
            <w:r>
              <w:t xml:space="preserve">氧化鋁（載體/研磨），非還原劑</w:t>
            </w:r>
          </w:p>
        </w:tc>
        <w:tc>
          <w:tcPr/>
          <w:p>
            <w:pPr>
              <w:pStyle w:val="Compact"/>
              <w:jc w:val="left"/>
            </w:pPr>
            <w:r>
              <w:t xml:space="preserve">—</w:t>
            </w:r>
          </w:p>
        </w:tc>
      </w:tr>
      <w:tr>
        <w:tc>
          <w:tcPr/>
          <w:p>
            <w:pPr>
              <w:pStyle w:val="Compact"/>
              <w:jc w:val="left"/>
            </w:pPr>
            <w:r>
              <w:rPr>
                <w:bCs/>
                <w:b/>
              </w:rPr>
              <w:t xml:space="preserve">過酸化ベンゾイル</w:t>
            </w:r>
            <w:r>
              <w:t xml:space="preserve">（BPO）</w:t>
            </w:r>
          </w:p>
        </w:tc>
        <w:tc>
          <w:tcPr/>
          <w:p>
            <w:pPr>
              <w:pStyle w:val="Compact"/>
              <w:jc w:val="left"/>
            </w:pPr>
            <w:r>
              <w:t xml:space="preserve">(PhCOO)₂</w:t>
            </w:r>
          </w:p>
        </w:tc>
        <w:tc>
          <w:tcPr/>
          <w:p>
            <w:pPr>
              <w:pStyle w:val="Compact"/>
              <w:jc w:val="left"/>
            </w:pPr>
            <w:r>
              <w:t xml:space="preserve">過氧化物（O–O）— 加熱均裂 →</w:t>
            </w:r>
            <w:r>
              <w:t xml:space="preserve"> </w:t>
            </w:r>
            <w:r>
              <w:rPr>
                <w:bCs/>
                <w:b/>
              </w:rPr>
              <w:t xml:space="preserve">自由基開始劑</w:t>
            </w:r>
          </w:p>
        </w:tc>
        <w:tc>
          <w:tcPr/>
          <w:p>
            <w:pPr>
              <w:pStyle w:val="Compact"/>
              <w:jc w:val="left"/>
            </w:pPr>
            <w:r>
              <w:t xml:space="preserve">重合開始剤</w:t>
            </w:r>
          </w:p>
        </w:tc>
      </w:tr>
      <w:tr>
        <w:tc>
          <w:tcPr/>
          <w:p>
            <w:pPr>
              <w:pStyle w:val="Compact"/>
              <w:jc w:val="left"/>
            </w:pPr>
            <w:r>
              <w:t xml:space="preserve">過酢酸 / 過安息香酸（過酸）</w:t>
            </w:r>
          </w:p>
        </w:tc>
        <w:tc>
          <w:tcPr/>
          <w:p>
            <w:pPr>
              <w:pStyle w:val="Compact"/>
              <w:jc w:val="left"/>
            </w:pPr>
            <w:r>
              <w:t xml:space="preserve">RCO₃H</w:t>
            </w:r>
          </w:p>
        </w:tc>
        <w:tc>
          <w:tcPr/>
          <w:p>
            <w:pPr>
              <w:pStyle w:val="Compact"/>
              <w:jc w:val="left"/>
            </w:pPr>
            <w:r>
              <w:t xml:space="preserve">peroxyacid — 環氧化劑（給 O）</w:t>
            </w:r>
          </w:p>
        </w:tc>
        <w:tc>
          <w:tcPr/>
          <w:p>
            <w:pPr>
              <w:pStyle w:val="Compact"/>
              <w:jc w:val="left"/>
            </w:pPr>
            <w:r>
              <w:t xml:space="preserve">非自由基源</w:t>
            </w:r>
          </w:p>
        </w:tc>
      </w:tr>
      <w:tr>
        <w:tc>
          <w:tcPr/>
          <w:p>
            <w:pPr>
              <w:pStyle w:val="Compact"/>
              <w:jc w:val="left"/>
            </w:pPr>
            <w:r>
              <w:t xml:space="preserve">過酸化水素</w:t>
            </w:r>
          </w:p>
        </w:tc>
        <w:tc>
          <w:tcPr/>
          <w:p>
            <w:pPr>
              <w:pStyle w:val="Compact"/>
              <w:jc w:val="left"/>
            </w:pPr>
            <w:r>
              <w:t xml:space="preserve">H₂O₂</w:t>
            </w:r>
          </w:p>
        </w:tc>
        <w:tc>
          <w:tcPr/>
          <w:p>
            <w:pPr>
              <w:pStyle w:val="Compact"/>
              <w:jc w:val="left"/>
            </w:pPr>
            <w:r>
              <w:t xml:space="preserve">氧化後處理（如 O₃ 分解、環氧開環）</w:t>
            </w:r>
          </w:p>
        </w:tc>
        <w:tc>
          <w:tcPr/>
          <w:p>
            <w:pPr>
              <w:pStyle w:val="Compact"/>
              <w:jc w:val="left"/>
            </w:pPr>
            <w:r>
              <w:t xml:space="preserve">氧化劑</w:t>
            </w:r>
          </w:p>
        </w:tc>
      </w:tr>
      <w:tr>
        <w:tc>
          <w:tcPr/>
          <w:p>
            <w:pPr>
              <w:pStyle w:val="Compact"/>
              <w:jc w:val="left"/>
            </w:pPr>
            <w:r>
              <w:rPr>
                <w:bCs/>
                <w:b/>
              </w:rPr>
              <w:t xml:space="preserve">ホモリシス</w:t>
            </w:r>
          </w:p>
        </w:tc>
        <w:tc>
          <w:tcPr/>
          <w:p>
            <w:pPr>
              <w:pStyle w:val="Compact"/>
              <w:jc w:val="left"/>
            </w:pPr>
            <w:r>
              <w:t xml:space="preserve">homolysis（均裂）</w:t>
            </w:r>
          </w:p>
        </w:tc>
        <w:tc>
          <w:tcPr/>
          <w:p>
            <w:pPr>
              <w:pStyle w:val="Compact"/>
              <w:jc w:val="left"/>
            </w:pPr>
            <w:r>
              <w:t xml:space="preserve">電子一邊一個 → 生</w:t>
            </w:r>
            <w:r>
              <w:t xml:space="preserve"> </w:t>
            </w:r>
            <w:r>
              <w:rPr>
                <w:bCs/>
                <w:b/>
              </w:rPr>
              <w:t xml:space="preserve">自由基（ラジカル）</w:t>
            </w:r>
          </w:p>
        </w:tc>
        <w:tc>
          <w:tcPr/>
          <w:p>
            <w:pPr>
              <w:pStyle w:val="Compact"/>
              <w:jc w:val="left"/>
            </w:pPr>
            <w:r>
              <w:t xml:space="preserve">光/熱引發</w:t>
            </w:r>
          </w:p>
        </w:tc>
      </w:tr>
      <w:tr>
        <w:tc>
          <w:tcPr/>
          <w:p>
            <w:pPr>
              <w:pStyle w:val="Compact"/>
              <w:jc w:val="left"/>
            </w:pPr>
            <w:r>
              <w:rPr>
                <w:bCs/>
                <w:b/>
              </w:rPr>
              <w:t xml:space="preserve">ヘテロリシス</w:t>
            </w:r>
          </w:p>
        </w:tc>
        <w:tc>
          <w:tcPr/>
          <w:p>
            <w:pPr>
              <w:pStyle w:val="Compact"/>
              <w:jc w:val="left"/>
            </w:pPr>
            <w:r>
              <w:t xml:space="preserve">heterolysis（異裂）</w:t>
            </w:r>
          </w:p>
        </w:tc>
        <w:tc>
          <w:tcPr/>
          <w:p>
            <w:pPr>
              <w:pStyle w:val="Compact"/>
              <w:jc w:val="left"/>
            </w:pPr>
            <w:r>
              <w:t xml:space="preserve">電子都給一邊 → 生</w:t>
            </w:r>
            <w:r>
              <w:t xml:space="preserve"> </w:t>
            </w:r>
            <w:r>
              <w:rPr>
                <w:bCs/>
                <w:b/>
              </w:rPr>
              <w:t xml:space="preserve">離子（イオン）</w:t>
            </w:r>
          </w:p>
        </w:tc>
        <w:tc>
          <w:tcPr/>
          <w:p>
            <w:pPr>
              <w:pStyle w:val="Compact"/>
              <w:jc w:val="left"/>
            </w:pPr>
            <w:r>
              <w:t xml:space="preserve">極性溶劑助</w:t>
            </w:r>
          </w:p>
        </w:tc>
      </w:tr>
    </w:tbl>
    <w:p>
      <w:pPr>
        <w:pStyle w:val="BodyText"/>
      </w:pPr>
      <w:r>
        <w:rPr>
          <w:bCs/>
          <w:b/>
        </w:rPr>
        <w:t xml:space="preserve">重點</w:t>
      </w:r>
      <w:r>
        <w:t xml:space="preserve">** **一字記法：ラジカル＝ホモ（均裂）；イオン＝ヘテロ（異裂）。看到「ヘテロリシス」配「ラジカル生成」直接判錯。</w:t>
      </w:r>
    </w:p>
    <w:p>
      <w:pPr>
        <w:pStyle w:val="BodyText"/>
      </w:pPr>
      <w:r>
        <w:rPr>
          <w:bCs/>
          <w:b/>
        </w:rPr>
        <w:t xml:space="preserve">３　立體化學速查（加成</w:t>
      </w:r>
      <w:r>
        <w:t xml:space="preserve">** → cis / trans****）**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試劑</w:t>
            </w:r>
          </w:p>
        </w:tc>
        <w:tc>
          <w:tcPr/>
          <w:p>
            <w:pPr>
              <w:pStyle w:val="Compact"/>
              <w:jc w:val="left"/>
            </w:pPr>
            <w:r>
              <w:rPr>
                <w:bCs/>
                <w:b/>
              </w:rPr>
              <w:t xml:space="preserve">加成方式</w:t>
            </w:r>
          </w:p>
        </w:tc>
        <w:tc>
          <w:tcPr/>
          <w:p>
            <w:pPr>
              <w:pStyle w:val="Compact"/>
              <w:jc w:val="left"/>
            </w:pPr>
            <w:r>
              <w:rPr>
                <w:bCs/>
                <w:b/>
              </w:rPr>
              <w:t xml:space="preserve">1,2-產物</w:t>
            </w:r>
          </w:p>
        </w:tc>
        <w:tc>
          <w:tcPr/>
          <w:p>
            <w:pPr>
              <w:pStyle w:val="Compact"/>
              <w:jc w:val="left"/>
            </w:pPr>
            <w:r>
              <w:rPr>
                <w:bCs/>
                <w:b/>
              </w:rPr>
              <w:t xml:space="preserve">備註</w:t>
            </w:r>
          </w:p>
        </w:tc>
      </w:tr>
      <w:tr>
        <w:tc>
          <w:tcPr/>
          <w:p>
            <w:pPr>
              <w:pStyle w:val="Compact"/>
              <w:jc w:val="left"/>
            </w:pPr>
            <w:r>
              <w:rPr>
                <w:bCs/>
                <w:b/>
              </w:rPr>
              <w:t xml:space="preserve">OsO₄、KMnO₄(冷稀)</w:t>
            </w:r>
          </w:p>
        </w:tc>
        <w:tc>
          <w:tcPr/>
          <w:p>
            <w:pPr>
              <w:pStyle w:val="Compact"/>
              <w:jc w:val="left"/>
            </w:pPr>
            <w:r>
              <w:t xml:space="preserve">syn 加成</w:t>
            </w:r>
          </w:p>
        </w:tc>
        <w:tc>
          <w:tcPr/>
          <w:p>
            <w:pPr>
              <w:pStyle w:val="Compact"/>
              <w:jc w:val="left"/>
            </w:pPr>
            <w:r>
              <w:rPr>
                <w:bCs/>
                <w:b/>
              </w:rPr>
              <w:t xml:space="preserve">cis-1,2-diol</w:t>
            </w:r>
          </w:p>
        </w:tc>
        <w:tc>
          <w:tcPr/>
          <w:p>
            <w:pPr>
              <w:pStyle w:val="Compact"/>
              <w:jc w:val="left"/>
            </w:pPr>
            <w:r>
              <w:t xml:space="preserve">同側加 O</w:t>
            </w:r>
          </w:p>
        </w:tc>
      </w:tr>
      <w:tr>
        <w:tc>
          <w:tcPr/>
          <w:p>
            <w:pPr>
              <w:pStyle w:val="Compact"/>
              <w:jc w:val="left"/>
            </w:pPr>
            <w:r>
              <w:rPr>
                <w:bCs/>
                <w:b/>
              </w:rPr>
              <w:t xml:space="preserve">過酸→環氧→開環</w:t>
            </w:r>
          </w:p>
        </w:tc>
        <w:tc>
          <w:tcPr/>
          <w:p>
            <w:pPr>
              <w:pStyle w:val="Compact"/>
              <w:jc w:val="left"/>
            </w:pPr>
            <w:r>
              <w:t xml:space="preserve">syn環氧 + anti開環</w:t>
            </w:r>
          </w:p>
        </w:tc>
        <w:tc>
          <w:tcPr/>
          <w:p>
            <w:pPr>
              <w:pStyle w:val="Compact"/>
              <w:jc w:val="left"/>
            </w:pPr>
            <w:r>
              <w:rPr>
                <w:bCs/>
                <w:b/>
              </w:rPr>
              <w:t xml:space="preserve">trans-1,2-diol</w:t>
            </w:r>
          </w:p>
        </w:tc>
        <w:tc>
          <w:tcPr/>
          <w:p>
            <w:pPr>
              <w:pStyle w:val="Compact"/>
              <w:jc w:val="left"/>
            </w:pPr>
            <w:r>
              <w:t xml:space="preserve">淨結果反式</w:t>
            </w:r>
          </w:p>
        </w:tc>
      </w:tr>
      <w:tr>
        <w:tc>
          <w:tcPr/>
          <w:p>
            <w:pPr>
              <w:pStyle w:val="Compact"/>
              <w:jc w:val="left"/>
            </w:pPr>
            <w:r>
              <w:rPr>
                <w:bCs/>
                <w:b/>
              </w:rPr>
              <w:t xml:space="preserve">Br₂、Cl₂</w:t>
            </w:r>
          </w:p>
        </w:tc>
        <w:tc>
          <w:tcPr/>
          <w:p>
            <w:pPr>
              <w:pStyle w:val="Compact"/>
              <w:jc w:val="left"/>
            </w:pPr>
            <w:r>
              <w:t xml:space="preserve">anti 加成（鹵鎓）</w:t>
            </w:r>
          </w:p>
        </w:tc>
        <w:tc>
          <w:tcPr/>
          <w:p>
            <w:pPr>
              <w:pStyle w:val="Compact"/>
              <w:jc w:val="left"/>
            </w:pPr>
            <w:r>
              <w:rPr>
                <w:bCs/>
                <w:b/>
              </w:rPr>
              <w:t xml:space="preserve">trans-二鹵化物</w:t>
            </w:r>
          </w:p>
        </w:tc>
        <w:tc>
          <w:tcPr/>
          <w:p>
            <w:pPr>
              <w:pStyle w:val="Compact"/>
              <w:jc w:val="left"/>
            </w:pPr>
            <w:r>
              <w:t xml:space="preserve">背面進攻</w:t>
            </w:r>
          </w:p>
        </w:tc>
      </w:tr>
      <w:tr>
        <w:tc>
          <w:tcPr/>
          <w:p>
            <w:pPr>
              <w:pStyle w:val="Compact"/>
              <w:jc w:val="left"/>
            </w:pPr>
            <w:r>
              <w:rPr>
                <w:bCs/>
                <w:b/>
              </w:rPr>
              <w:t xml:space="preserve">H₂ / 觸媒</w:t>
            </w:r>
          </w:p>
        </w:tc>
        <w:tc>
          <w:tcPr/>
          <w:p>
            <w:pPr>
              <w:pStyle w:val="Compact"/>
              <w:jc w:val="left"/>
            </w:pPr>
            <w:r>
              <w:t xml:space="preserve">syn 加成</w:t>
            </w:r>
          </w:p>
        </w:tc>
        <w:tc>
          <w:tcPr/>
          <w:p>
            <w:pPr>
              <w:pStyle w:val="Compact"/>
              <w:jc w:val="left"/>
            </w:pPr>
            <w:r>
              <w:t xml:space="preserve">cis（同側加 H）</w:t>
            </w:r>
          </w:p>
        </w:tc>
        <w:tc>
          <w:tcPr/>
          <w:p>
            <w:pPr>
              <w:pStyle w:val="Compact"/>
              <w:jc w:val="left"/>
            </w:pPr>
            <w:r>
              <w:t xml:space="preserve">接觸還元</w:t>
            </w:r>
          </w:p>
        </w:tc>
      </w:tr>
      <w:tr>
        <w:tc>
          <w:tcPr/>
          <w:p>
            <w:pPr>
              <w:pStyle w:val="Compact"/>
              <w:jc w:val="left"/>
            </w:pPr>
            <w:r>
              <w:rPr>
                <w:bCs/>
                <w:b/>
              </w:rPr>
              <w:t xml:space="preserve">O₃（オゾン分解）</w:t>
            </w:r>
          </w:p>
        </w:tc>
        <w:tc>
          <w:tcPr/>
          <w:p>
            <w:pPr>
              <w:pStyle w:val="Compact"/>
              <w:jc w:val="left"/>
            </w:pPr>
            <w:r>
              <w:t xml:space="preserve">C=C 切斷</w:t>
            </w:r>
          </w:p>
        </w:tc>
        <w:tc>
          <w:tcPr/>
          <w:p>
            <w:pPr>
              <w:pStyle w:val="Compact"/>
              <w:jc w:val="left"/>
            </w:pPr>
            <w:r>
              <w:t xml:space="preserve">環內雙鍵 → 開環成二醛/二酸</w:t>
            </w:r>
          </w:p>
        </w:tc>
        <w:tc>
          <w:tcPr/>
          <w:p>
            <w:pPr>
              <w:pStyle w:val="Compact"/>
              <w:jc w:val="left"/>
            </w:pPr>
            <w:r>
              <w:t xml:space="preserve">非順反問題</w:t>
            </w:r>
          </w:p>
        </w:tc>
      </w:tr>
    </w:tbl>
    <w:p>
      <w:pPr>
        <w:pStyle w:val="BodyText"/>
      </w:pPr>
      <w:r>
        <w:rPr>
          <w:bCs/>
          <w:b/>
        </w:rPr>
        <w:t xml:space="preserve">重點</w:t>
      </w:r>
      <w:r>
        <w:t xml:space="preserve">** **反射動作：看 OsO₄→cis；看 Br₂→trans；看環氧開環→trans；看 O₃→斷環。</w:t>
      </w:r>
    </w:p>
    <w:p>
      <w:pPr>
        <w:pStyle w:val="BodyText"/>
      </w:pPr>
      <w:r>
        <w:rPr>
          <w:bCs/>
          <w:b/>
        </w:rPr>
        <w:t xml:space="preserve">環氧開環的兩個細節（避免過度一般化「開環都</w:t>
      </w:r>
      <w:r>
        <w:t xml:space="preserve">** anti****」）：**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軸</w:t>
            </w:r>
          </w:p>
        </w:tc>
        <w:tc>
          <w:tcPr/>
          <w:p>
            <w:pPr>
              <w:pStyle w:val="Compact"/>
              <w:jc w:val="left"/>
            </w:pPr>
            <w:r>
              <w:rPr>
                <w:bCs/>
                <w:b/>
              </w:rPr>
              <w:t xml:space="preserve">基本規則</w:t>
            </w:r>
          </w:p>
        </w:tc>
        <w:tc>
          <w:tcPr/>
          <w:p>
            <w:pPr>
              <w:pStyle w:val="Compact"/>
              <w:jc w:val="left"/>
            </w:pPr>
            <w:r>
              <w:rPr>
                <w:bCs/>
                <w:b/>
              </w:rPr>
              <w:t xml:space="preserve">例外／注意</w:t>
            </w:r>
          </w:p>
        </w:tc>
      </w:tr>
      <w:tr>
        <w:tc>
          <w:tcPr/>
          <w:p>
            <w:pPr>
              <w:pStyle w:val="Compact"/>
              <w:jc w:val="left"/>
            </w:pPr>
            <w:r>
              <w:rPr>
                <w:bCs/>
                <w:b/>
              </w:rPr>
              <w:t xml:space="preserve">立體</w:t>
            </w:r>
          </w:p>
        </w:tc>
        <w:tc>
          <w:tcPr/>
          <w:p>
            <w:pPr>
              <w:pStyle w:val="Compact"/>
              <w:jc w:val="left"/>
            </w:pPr>
            <w:r>
              <w:t xml:space="preserve">親核性開環＝背面進攻(anti) → trans-diol</w:t>
            </w:r>
          </w:p>
        </w:tc>
        <w:tc>
          <w:tcPr/>
          <w:p>
            <w:pPr>
              <w:pStyle w:val="Compact"/>
              <w:jc w:val="left"/>
            </w:pPr>
            <w:r>
              <w:t xml:space="preserve">酸性＋能穩定正電荷的碳(3°/苄基/烯丙基)會帶 SN1 性格，立體純度下降</w:t>
            </w:r>
          </w:p>
        </w:tc>
      </w:tr>
      <w:tr>
        <w:tc>
          <w:tcPr/>
          <w:p>
            <w:pPr>
              <w:pStyle w:val="Compact"/>
              <w:jc w:val="left"/>
            </w:pPr>
            <w:r>
              <w:rPr>
                <w:bCs/>
                <w:b/>
              </w:rPr>
              <w:t xml:space="preserve">區域</w:t>
            </w:r>
          </w:p>
        </w:tc>
        <w:tc>
          <w:tcPr/>
          <w:p>
            <w:pPr>
              <w:pStyle w:val="Compact"/>
              <w:jc w:val="left"/>
            </w:pPr>
            <w:r>
              <w:t xml:space="preserve">鹼/中性：打取代基少的碳（SN2）</w:t>
            </w:r>
          </w:p>
        </w:tc>
        <w:tc>
          <w:tcPr/>
          <w:p>
            <w:pPr>
              <w:pStyle w:val="Compact"/>
              <w:jc w:val="left"/>
            </w:pPr>
            <w:r>
              <w:t xml:space="preserve">酸性：打取代基多的碳（正電荷密度高）— 兩者剛好相反</w:t>
            </w:r>
          </w:p>
        </w:tc>
      </w:tr>
    </w:tbl>
    <w:p>
      <w:pPr>
        <w:pStyle w:val="BodyText"/>
      </w:pPr>
      <w:r>
        <w:rPr>
          <w:bCs/>
          <w:b/>
        </w:rPr>
        <w:t xml:space="preserve">４　反應中間體三兄弟</w:t>
      </w:r>
      <w:r>
        <w:t xml:space="preserve">** ****＆**** ****離子詞彙**</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英／中</w:t>
            </w:r>
          </w:p>
        </w:tc>
        <w:tc>
          <w:tcPr/>
          <w:p>
            <w:pPr>
              <w:pStyle w:val="Compact"/>
              <w:jc w:val="left"/>
            </w:pPr>
            <w:r>
              <w:rPr>
                <w:bCs/>
                <w:b/>
              </w:rPr>
              <w:t xml:space="preserve">說明</w:t>
            </w:r>
          </w:p>
        </w:tc>
        <w:tc>
          <w:tcPr/>
          <w:p>
            <w:pPr>
              <w:pStyle w:val="Compact"/>
              <w:jc w:val="left"/>
            </w:pPr>
            <w:r>
              <w:rPr>
                <w:bCs/>
                <w:b/>
              </w:rPr>
              <w:t xml:space="preserve">生成</w:t>
            </w:r>
          </w:p>
        </w:tc>
      </w:tr>
      <w:tr>
        <w:tc>
          <w:tcPr/>
          <w:p>
            <w:pPr>
              <w:pStyle w:val="Compact"/>
              <w:jc w:val="left"/>
            </w:pPr>
            <w:r>
              <w:rPr>
                <w:bCs/>
                <w:b/>
              </w:rPr>
              <w:t xml:space="preserve">カチオン</w:t>
            </w:r>
          </w:p>
        </w:tc>
        <w:tc>
          <w:tcPr/>
          <w:p>
            <w:pPr>
              <w:pStyle w:val="Compact"/>
              <w:jc w:val="left"/>
            </w:pPr>
            <w:r>
              <w:t xml:space="preserve">cation / 陽離子（＋）</w:t>
            </w:r>
          </w:p>
        </w:tc>
        <w:tc>
          <w:tcPr/>
          <w:p>
            <w:pPr>
              <w:pStyle w:val="Compact"/>
              <w:jc w:val="left"/>
            </w:pPr>
            <w:r>
              <w:t xml:space="preserve">缺電子；carbocation＝カルボカチオン</w:t>
            </w:r>
          </w:p>
        </w:tc>
        <w:tc>
          <w:tcPr/>
          <w:p>
            <w:pPr>
              <w:pStyle w:val="Compact"/>
              <w:jc w:val="left"/>
            </w:pPr>
            <w:r>
              <w:t xml:space="preserve">異裂生成</w:t>
            </w:r>
          </w:p>
        </w:tc>
      </w:tr>
      <w:tr>
        <w:tc>
          <w:tcPr/>
          <w:p>
            <w:pPr>
              <w:pStyle w:val="Compact"/>
              <w:jc w:val="left"/>
            </w:pPr>
            <w:r>
              <w:rPr>
                <w:bCs/>
                <w:b/>
              </w:rPr>
              <w:t xml:space="preserve">アニオン</w:t>
            </w:r>
          </w:p>
        </w:tc>
        <w:tc>
          <w:tcPr/>
          <w:p>
            <w:pPr>
              <w:pStyle w:val="Compact"/>
              <w:jc w:val="left"/>
            </w:pPr>
            <w:r>
              <w:t xml:space="preserve">anion / 陰離子（－）</w:t>
            </w:r>
          </w:p>
        </w:tc>
        <w:tc>
          <w:tcPr/>
          <w:p>
            <w:pPr>
              <w:pStyle w:val="Compact"/>
              <w:jc w:val="left"/>
            </w:pPr>
            <w:r>
              <w:t xml:space="preserve">多電子對；carbanion＝カルバニオン</w:t>
            </w:r>
          </w:p>
        </w:tc>
        <w:tc>
          <w:tcPr/>
          <w:p>
            <w:pPr>
              <w:pStyle w:val="Compact"/>
              <w:jc w:val="left"/>
            </w:pPr>
            <w:r>
              <w:t xml:space="preserve">異裂生成</w:t>
            </w:r>
          </w:p>
        </w:tc>
      </w:tr>
      <w:tr>
        <w:tc>
          <w:tcPr/>
          <w:p>
            <w:pPr>
              <w:pStyle w:val="Compact"/>
              <w:jc w:val="left"/>
            </w:pPr>
            <w:r>
              <w:rPr>
                <w:bCs/>
                <w:b/>
              </w:rPr>
              <w:t xml:space="preserve">ラジカル</w:t>
            </w:r>
          </w:p>
        </w:tc>
        <w:tc>
          <w:tcPr/>
          <w:p>
            <w:pPr>
              <w:pStyle w:val="Compact"/>
              <w:jc w:val="left"/>
            </w:pPr>
            <w:r>
              <w:t xml:space="preserve">radical / 自由基（中性）</w:t>
            </w:r>
          </w:p>
        </w:tc>
        <w:tc>
          <w:tcPr/>
          <w:p>
            <w:pPr>
              <w:pStyle w:val="Compact"/>
              <w:jc w:val="left"/>
            </w:pPr>
            <w:r>
              <w:t xml:space="preserve">未成對單電子；</w:t>
            </w:r>
            <w:r>
              <w:rPr>
                <w:bCs/>
                <w:b/>
              </w:rPr>
              <w:t xml:space="preserve">非離子</w:t>
            </w:r>
          </w:p>
        </w:tc>
        <w:tc>
          <w:tcPr/>
          <w:p>
            <w:pPr>
              <w:pStyle w:val="Compact"/>
              <w:jc w:val="left"/>
            </w:pPr>
            <w:r>
              <w:t xml:space="preserve">均裂生成</w:t>
            </w:r>
          </w:p>
        </w:tc>
      </w:tr>
      <w:tr>
        <w:tc>
          <w:tcPr/>
          <w:p>
            <w:pPr>
              <w:pStyle w:val="Compact"/>
              <w:jc w:val="left"/>
            </w:pPr>
            <w:r>
              <w:t xml:space="preserve">両性イオン / 双性イオン</w:t>
            </w:r>
          </w:p>
        </w:tc>
        <w:tc>
          <w:tcPr/>
          <w:p>
            <w:pPr>
              <w:pStyle w:val="Compact"/>
              <w:jc w:val="left"/>
            </w:pPr>
            <w:r>
              <w:t xml:space="preserve">zwitterion</w:t>
            </w:r>
          </w:p>
        </w:tc>
        <w:tc>
          <w:tcPr/>
          <w:p>
            <w:pPr>
              <w:pStyle w:val="Compact"/>
              <w:jc w:val="left"/>
            </w:pPr>
            <w:r>
              <w:t xml:space="preserve">同時帶＋與－（如胺基酸）</w:t>
            </w:r>
          </w:p>
        </w:tc>
        <w:tc>
          <w:tcPr/>
          <w:p>
            <w:pPr>
              <w:pStyle w:val="Compact"/>
              <w:jc w:val="left"/>
            </w:pPr>
            <w:r>
              <w:t xml:space="preserve">—</w:t>
            </w:r>
          </w:p>
        </w:tc>
      </w:tr>
    </w:tbl>
    <w:p>
      <w:pPr>
        <w:pStyle w:val="BodyText"/>
      </w:pPr>
      <w:r>
        <w:rPr>
          <w:bCs/>
          <w:b/>
        </w:rPr>
        <w:t xml:space="preserve">穩定性順序（三者共通，取代越多越穩定）：　第三級</w:t>
      </w:r>
      <w:r>
        <w:t xml:space="preserve">** ****＞**** ****第二級**** ****＞**** ****第一級**** ****＞**** ****メチル**</w:t>
      </w:r>
    </w:p>
    <w:p>
      <w:pPr>
        <w:pStyle w:val="BodyText"/>
      </w:pPr>
      <w:r>
        <w:t xml:space="preserve">原因：超共軛（超共役）＋烷基電子供給，分散電荷/單電子。自由基抽 H 時抽走 H·（生自由基），不是生離子。彼此相遇會配對成鍵（termination），不是排斥。</w:t>
      </w:r>
    </w:p>
    <w:p>
      <w:pPr>
        <w:pStyle w:val="BodyText"/>
      </w:pPr>
      <w:r>
        <w:rPr>
          <w:bCs/>
          <w:b/>
        </w:rPr>
        <w:t xml:space="preserve">重點</w:t>
      </w:r>
      <w:r>
        <w:t xml:space="preserve">** **記法：カ→陽(cation，走陰極cathode)；ア→陰(anion，走陽極anode)。cation 與 cathode 同 c 開頭。</w:t>
      </w:r>
    </w:p>
    <w:p>
      <w:pPr>
        <w:pStyle w:val="BodyText"/>
      </w:pPr>
      <w:r>
        <w:rPr>
          <w:bCs/>
          <w:b/>
        </w:rPr>
        <w:t xml:space="preserve">５　片假名構詞速讀（把名字拆成結構）</w:t>
      </w:r>
    </w:p>
    <w:p>
      <w:pPr>
        <w:pStyle w:val="BodyText"/>
      </w:pPr>
      <w:r>
        <w:t xml:space="preserve">長化合物名多是「詞根拼接」，認得片段就能拆解，不必死記整串。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片假名</w:t>
            </w:r>
          </w:p>
        </w:tc>
        <w:tc>
          <w:tcPr/>
          <w:p>
            <w:pPr>
              <w:pStyle w:val="Compact"/>
              <w:jc w:val="left"/>
            </w:pPr>
            <w:r>
              <w:rPr>
                <w:bCs/>
                <w:b/>
              </w:rPr>
              <w:t xml:space="preserve">英文詞根</w:t>
            </w:r>
          </w:p>
        </w:tc>
        <w:tc>
          <w:tcPr/>
          <w:p>
            <w:pPr>
              <w:pStyle w:val="Compact"/>
              <w:jc w:val="left"/>
            </w:pPr>
            <w:r>
              <w:rPr>
                <w:bCs/>
                <w:b/>
              </w:rPr>
              <w:t xml:space="preserve">結構/意義</w:t>
            </w:r>
          </w:p>
        </w:tc>
        <w:tc>
          <w:tcPr/>
          <w:p>
            <w:pPr>
              <w:pStyle w:val="Compact"/>
              <w:jc w:val="left"/>
            </w:pPr>
            <w:r>
              <w:rPr>
                <w:bCs/>
                <w:b/>
              </w:rPr>
              <w:t xml:space="preserve">例</w:t>
            </w:r>
          </w:p>
        </w:tc>
      </w:tr>
      <w:tr>
        <w:tc>
          <w:tcPr/>
          <w:p>
            <w:pPr>
              <w:pStyle w:val="Compact"/>
              <w:jc w:val="left"/>
            </w:pPr>
            <w:r>
              <w:t xml:space="preserve">シクロ</w:t>
            </w:r>
          </w:p>
        </w:tc>
        <w:tc>
          <w:tcPr/>
          <w:p>
            <w:pPr>
              <w:pStyle w:val="Compact"/>
              <w:jc w:val="left"/>
            </w:pPr>
            <w:r>
              <w:t xml:space="preserve">cyclo</w:t>
            </w:r>
          </w:p>
        </w:tc>
        <w:tc>
          <w:tcPr/>
          <w:p>
            <w:pPr>
              <w:pStyle w:val="Compact"/>
              <w:jc w:val="left"/>
            </w:pPr>
            <w:r>
              <w:t xml:space="preserve">環（環狀）</w:t>
            </w:r>
          </w:p>
        </w:tc>
        <w:tc>
          <w:tcPr/>
          <w:p>
            <w:pPr>
              <w:pStyle w:val="Compact"/>
              <w:jc w:val="left"/>
            </w:pPr>
            <w:r>
              <w:t xml:space="preserve">シクロヘキサン＝環己烷</w:t>
            </w:r>
          </w:p>
        </w:tc>
      </w:tr>
      <w:tr>
        <w:tc>
          <w:tcPr/>
          <w:p>
            <w:pPr>
              <w:pStyle w:val="Compact"/>
              <w:jc w:val="left"/>
            </w:pPr>
            <w:r>
              <w:t xml:space="preserve">メチル</w:t>
            </w:r>
          </w:p>
        </w:tc>
        <w:tc>
          <w:tcPr/>
          <w:p>
            <w:pPr>
              <w:pStyle w:val="Compact"/>
              <w:jc w:val="left"/>
            </w:pPr>
            <w:r>
              <w:t xml:space="preserve">methyl</w:t>
            </w:r>
          </w:p>
        </w:tc>
        <w:tc>
          <w:tcPr/>
          <w:p>
            <w:pPr>
              <w:pStyle w:val="Compact"/>
              <w:jc w:val="left"/>
            </w:pPr>
            <w:r>
              <w:t xml:space="preserve">–CH₃</w:t>
            </w:r>
          </w:p>
        </w:tc>
        <w:tc>
          <w:tcPr/>
          <w:p>
            <w:pPr>
              <w:pStyle w:val="Compact"/>
              <w:jc w:val="left"/>
            </w:pPr>
            <w:r>
              <w:t xml:space="preserve">メチルシクロヘキサン</w:t>
            </w:r>
          </w:p>
        </w:tc>
      </w:tr>
      <w:tr>
        <w:tc>
          <w:tcPr/>
          <w:p>
            <w:pPr>
              <w:pStyle w:val="Compact"/>
              <w:jc w:val="left"/>
            </w:pPr>
            <w:r>
              <w:t xml:space="preserve">メチレン</w:t>
            </w:r>
          </w:p>
        </w:tc>
        <w:tc>
          <w:tcPr/>
          <w:p>
            <w:pPr>
              <w:pStyle w:val="Compact"/>
              <w:jc w:val="left"/>
            </w:pPr>
            <w:r>
              <w:t xml:space="preserve">methylene</w:t>
            </w:r>
          </w:p>
        </w:tc>
        <w:tc>
          <w:tcPr/>
          <w:p>
            <w:pPr>
              <w:pStyle w:val="Compact"/>
              <w:jc w:val="left"/>
            </w:pPr>
            <w:r>
              <w:t xml:space="preserve">=CH₂ / –CH₂–</w:t>
            </w:r>
          </w:p>
        </w:tc>
        <w:tc>
          <w:tcPr/>
          <w:p>
            <w:pPr>
              <w:pStyle w:val="Compact"/>
              <w:jc w:val="left"/>
            </w:pPr>
            <w:r>
              <w:t xml:space="preserve">メチレンシクロヘキサン（=CH₂）</w:t>
            </w:r>
          </w:p>
        </w:tc>
      </w:tr>
      <w:tr>
        <w:tc>
          <w:tcPr/>
          <w:p>
            <w:pPr>
              <w:pStyle w:val="Compact"/>
              <w:jc w:val="left"/>
            </w:pPr>
            <w:r>
              <w:t xml:space="preserve">エチル</w:t>
            </w:r>
          </w:p>
        </w:tc>
        <w:tc>
          <w:tcPr/>
          <w:p>
            <w:pPr>
              <w:pStyle w:val="Compact"/>
              <w:jc w:val="left"/>
            </w:pPr>
            <w:r>
              <w:t xml:space="preserve">ethyl</w:t>
            </w:r>
          </w:p>
        </w:tc>
        <w:tc>
          <w:tcPr/>
          <w:p>
            <w:pPr>
              <w:pStyle w:val="Compact"/>
              <w:jc w:val="left"/>
            </w:pPr>
            <w:r>
              <w:t xml:space="preserve">–C₂H₅</w:t>
            </w:r>
          </w:p>
        </w:tc>
        <w:tc>
          <w:tcPr/>
          <w:p>
            <w:pPr>
              <w:pStyle w:val="Compact"/>
              <w:jc w:val="left"/>
            </w:pPr>
            <w:r>
              <w:t xml:space="preserve">臭化エチルMg＝EtMgBr</w:t>
            </w:r>
          </w:p>
        </w:tc>
      </w:tr>
      <w:tr>
        <w:tc>
          <w:tcPr/>
          <w:p>
            <w:pPr>
              <w:pStyle w:val="Compact"/>
              <w:jc w:val="left"/>
            </w:pPr>
            <w:r>
              <w:t xml:space="preserve">フェニル</w:t>
            </w:r>
          </w:p>
        </w:tc>
        <w:tc>
          <w:tcPr/>
          <w:p>
            <w:pPr>
              <w:pStyle w:val="Compact"/>
              <w:jc w:val="left"/>
            </w:pPr>
            <w:r>
              <w:t xml:space="preserve">phenyl</w:t>
            </w:r>
          </w:p>
        </w:tc>
        <w:tc>
          <w:tcPr/>
          <w:p>
            <w:pPr>
              <w:pStyle w:val="Compact"/>
              <w:jc w:val="left"/>
            </w:pPr>
            <w:r>
              <w:t xml:space="preserve">C₆H₅–</w:t>
            </w:r>
          </w:p>
        </w:tc>
        <w:tc>
          <w:tcPr/>
          <w:p>
            <w:pPr>
              <w:pStyle w:val="Compact"/>
              <w:jc w:val="left"/>
            </w:pPr>
            <w:r>
              <w:t xml:space="preserve">フェニルマグネシウム＝PhMgX</w:t>
            </w:r>
          </w:p>
        </w:tc>
      </w:tr>
      <w:tr>
        <w:tc>
          <w:tcPr/>
          <w:p>
            <w:pPr>
              <w:pStyle w:val="Compact"/>
              <w:jc w:val="left"/>
            </w:pPr>
            <w:r>
              <w:t xml:space="preserve">ベンゾイル</w:t>
            </w:r>
          </w:p>
        </w:tc>
        <w:tc>
          <w:tcPr/>
          <w:p>
            <w:pPr>
              <w:pStyle w:val="Compact"/>
              <w:jc w:val="left"/>
            </w:pPr>
            <w:r>
              <w:t xml:space="preserve">benzoyl</w:t>
            </w:r>
          </w:p>
        </w:tc>
        <w:tc>
          <w:tcPr/>
          <w:p>
            <w:pPr>
              <w:pStyle w:val="Compact"/>
              <w:jc w:val="left"/>
            </w:pPr>
            <w:r>
              <w:t xml:space="preserve">C₆H₅CO–</w:t>
            </w:r>
          </w:p>
        </w:tc>
        <w:tc>
          <w:tcPr/>
          <w:p>
            <w:pPr>
              <w:pStyle w:val="Compact"/>
              <w:jc w:val="left"/>
            </w:pPr>
            <w:r>
              <w:t xml:space="preserve">過酸化ベンゾイル＝BPO</w:t>
            </w:r>
          </w:p>
        </w:tc>
      </w:tr>
      <w:tr>
        <w:tc>
          <w:tcPr/>
          <w:p>
            <w:pPr>
              <w:pStyle w:val="Compact"/>
              <w:jc w:val="left"/>
            </w:pPr>
            <w:r>
              <w:t xml:space="preserve">アセト / アセチル</w:t>
            </w:r>
          </w:p>
        </w:tc>
        <w:tc>
          <w:tcPr/>
          <w:p>
            <w:pPr>
              <w:pStyle w:val="Compact"/>
              <w:jc w:val="left"/>
            </w:pPr>
            <w:r>
              <w:t xml:space="preserve">aceto / acetyl</w:t>
            </w:r>
          </w:p>
        </w:tc>
        <w:tc>
          <w:tcPr/>
          <w:p>
            <w:pPr>
              <w:pStyle w:val="Compact"/>
              <w:jc w:val="left"/>
            </w:pPr>
            <w:r>
              <w:t xml:space="preserve">CH₃CO–</w:t>
            </w:r>
          </w:p>
        </w:tc>
        <w:tc>
          <w:tcPr/>
          <w:p>
            <w:pPr>
              <w:pStyle w:val="Compact"/>
              <w:jc w:val="left"/>
            </w:pPr>
            <w:r>
              <w:t xml:space="preserve">アセトフェノン＝苯乙酮</w:t>
            </w:r>
          </w:p>
        </w:tc>
      </w:tr>
      <w:tr>
        <w:tc>
          <w:tcPr/>
          <w:p>
            <w:pPr>
              <w:pStyle w:val="Compact"/>
              <w:jc w:val="left"/>
            </w:pPr>
            <w:r>
              <w:t xml:space="preserve">オキシ</w:t>
            </w:r>
          </w:p>
        </w:tc>
        <w:tc>
          <w:tcPr/>
          <w:p>
            <w:pPr>
              <w:pStyle w:val="Compact"/>
              <w:jc w:val="left"/>
            </w:pPr>
            <w:r>
              <w:t xml:space="preserve">oxy</w:t>
            </w:r>
          </w:p>
        </w:tc>
        <w:tc>
          <w:tcPr/>
          <w:p>
            <w:pPr>
              <w:pStyle w:val="Compact"/>
              <w:jc w:val="left"/>
            </w:pPr>
            <w:r>
              <w:t xml:space="preserve">–O–（含氧）</w:t>
            </w:r>
          </w:p>
        </w:tc>
        <w:tc>
          <w:tcPr/>
          <w:p>
            <w:pPr>
              <w:pStyle w:val="Compact"/>
              <w:jc w:val="left"/>
            </w:pPr>
            <w:r>
              <w:t xml:space="preserve">ベンゾイルオキシラジカル</w:t>
            </w:r>
          </w:p>
        </w:tc>
      </w:tr>
      <w:tr>
        <w:tc>
          <w:tcPr/>
          <w:p>
            <w:pPr>
              <w:pStyle w:val="Compact"/>
              <w:jc w:val="left"/>
            </w:pPr>
            <w:r>
              <w:t xml:space="preserve">ヒドロキシ</w:t>
            </w:r>
          </w:p>
        </w:tc>
        <w:tc>
          <w:tcPr/>
          <w:p>
            <w:pPr>
              <w:pStyle w:val="Compact"/>
              <w:jc w:val="left"/>
            </w:pPr>
            <w:r>
              <w:t xml:space="preserve">hydroxy</w:t>
            </w:r>
          </w:p>
        </w:tc>
        <w:tc>
          <w:tcPr/>
          <w:p>
            <w:pPr>
              <w:pStyle w:val="Compact"/>
              <w:jc w:val="left"/>
            </w:pPr>
            <w:r>
              <w:t xml:space="preserve">–OH</w:t>
            </w:r>
          </w:p>
        </w:tc>
        <w:tc>
          <w:tcPr/>
          <w:p>
            <w:pPr>
              <w:pStyle w:val="Compact"/>
              <w:jc w:val="left"/>
            </w:pPr>
            <w:r>
              <w:t xml:space="preserve">ヒドロキシ基</w:t>
            </w:r>
          </w:p>
        </w:tc>
      </w:tr>
      <w:tr>
        <w:tc>
          <w:tcPr/>
          <w:p>
            <w:pPr>
              <w:pStyle w:val="Compact"/>
              <w:jc w:val="left"/>
            </w:pPr>
            <w:r>
              <w:t xml:space="preserve">カルボニル</w:t>
            </w:r>
          </w:p>
        </w:tc>
        <w:tc>
          <w:tcPr/>
          <w:p>
            <w:pPr>
              <w:pStyle w:val="Compact"/>
              <w:jc w:val="left"/>
            </w:pPr>
            <w:r>
              <w:t xml:space="preserve">carbonyl</w:t>
            </w:r>
          </w:p>
        </w:tc>
        <w:tc>
          <w:tcPr/>
          <w:p>
            <w:pPr>
              <w:pStyle w:val="Compact"/>
              <w:jc w:val="left"/>
            </w:pPr>
            <w:r>
              <w:t xml:space="preserve">C=O</w:t>
            </w:r>
          </w:p>
        </w:tc>
        <w:tc>
          <w:tcPr/>
          <w:p>
            <w:pPr>
              <w:pStyle w:val="Compact"/>
              <w:jc w:val="left"/>
            </w:pPr>
            <w:r>
              <w:t xml:space="preserve">—</w:t>
            </w:r>
          </w:p>
        </w:tc>
      </w:tr>
      <w:tr>
        <w:tc>
          <w:tcPr/>
          <w:p>
            <w:pPr>
              <w:pStyle w:val="Compact"/>
              <w:jc w:val="left"/>
            </w:pPr>
            <w:r>
              <w:t xml:space="preserve">ジ / トリ</w:t>
            </w:r>
          </w:p>
        </w:tc>
        <w:tc>
          <w:tcPr/>
          <w:p>
            <w:pPr>
              <w:pStyle w:val="Compact"/>
              <w:jc w:val="left"/>
            </w:pPr>
            <w:r>
              <w:t xml:space="preserve">di / tri</w:t>
            </w:r>
          </w:p>
        </w:tc>
        <w:tc>
          <w:tcPr/>
          <w:p>
            <w:pPr>
              <w:pStyle w:val="Compact"/>
              <w:jc w:val="left"/>
            </w:pPr>
            <w:r>
              <w:t xml:space="preserve">2個／3個</w:t>
            </w:r>
          </w:p>
        </w:tc>
        <w:tc>
          <w:tcPr/>
          <w:p>
            <w:pPr>
              <w:pStyle w:val="Compact"/>
              <w:jc w:val="left"/>
            </w:pPr>
            <w:r>
              <w:t xml:space="preserve">ジシクロヘキシル＝兩個環己基</w:t>
            </w:r>
          </w:p>
        </w:tc>
      </w:tr>
      <w:tr>
        <w:tc>
          <w:tcPr/>
          <w:p>
            <w:pPr>
              <w:pStyle w:val="Compact"/>
              <w:jc w:val="left"/>
            </w:pPr>
            <w:r>
              <w:t xml:space="preserve">ケトン / アルデヒド</w:t>
            </w:r>
          </w:p>
        </w:tc>
        <w:tc>
          <w:tcPr/>
          <w:p>
            <w:pPr>
              <w:pStyle w:val="Compact"/>
              <w:jc w:val="left"/>
            </w:pPr>
            <w:r>
              <w:t xml:space="preserve">ketone / aldehyde</w:t>
            </w:r>
          </w:p>
        </w:tc>
        <w:tc>
          <w:tcPr/>
          <w:p>
            <w:pPr>
              <w:pStyle w:val="Compact"/>
              <w:jc w:val="left"/>
            </w:pPr>
            <w:r>
              <w:t xml:space="preserve">酮／醛</w:t>
            </w:r>
          </w:p>
        </w:tc>
        <w:tc>
          <w:tcPr/>
          <w:p>
            <w:pPr>
              <w:pStyle w:val="Compact"/>
              <w:jc w:val="left"/>
            </w:pPr>
            <w:r>
              <w:t xml:space="preserve">—</w:t>
            </w:r>
          </w:p>
        </w:tc>
      </w:tr>
      <w:tr>
        <w:tc>
          <w:tcPr/>
          <w:p>
            <w:pPr>
              <w:pStyle w:val="Compact"/>
              <w:jc w:val="left"/>
            </w:pPr>
            <w:r>
              <w:t xml:space="preserve">エポキシド</w:t>
            </w:r>
          </w:p>
        </w:tc>
        <w:tc>
          <w:tcPr/>
          <w:p>
            <w:pPr>
              <w:pStyle w:val="Compact"/>
              <w:jc w:val="left"/>
            </w:pPr>
            <w:r>
              <w:t xml:space="preserve">epoxide</w:t>
            </w:r>
          </w:p>
        </w:tc>
        <w:tc>
          <w:tcPr/>
          <w:p>
            <w:pPr>
              <w:pStyle w:val="Compact"/>
              <w:jc w:val="left"/>
            </w:pPr>
            <w:r>
              <w:t xml:space="preserve">環氧（三元含氧環）</w:t>
            </w:r>
          </w:p>
        </w:tc>
        <w:tc>
          <w:tcPr/>
          <w:p>
            <w:pPr>
              <w:pStyle w:val="Compact"/>
              <w:jc w:val="left"/>
            </w:pPr>
            <w:r>
              <w:t xml:space="preserve">過酸化で生成</w:t>
            </w:r>
          </w:p>
        </w:tc>
      </w:tr>
      <w:tr>
        <w:tc>
          <w:tcPr/>
          <w:p>
            <w:pPr>
              <w:pStyle w:val="Compact"/>
              <w:jc w:val="left"/>
            </w:pPr>
            <w:r>
              <w:t xml:space="preserve">ジオール</w:t>
            </w:r>
          </w:p>
        </w:tc>
        <w:tc>
          <w:tcPr/>
          <w:p>
            <w:pPr>
              <w:pStyle w:val="Compact"/>
              <w:jc w:val="left"/>
            </w:pPr>
            <w:r>
              <w:t xml:space="preserve">diol</w:t>
            </w:r>
          </w:p>
        </w:tc>
        <w:tc>
          <w:tcPr/>
          <w:p>
            <w:pPr>
              <w:pStyle w:val="Compact"/>
              <w:jc w:val="left"/>
            </w:pPr>
            <w:r>
              <w:t xml:space="preserve">二醇（兩個–OH）</w:t>
            </w:r>
          </w:p>
        </w:tc>
        <w:tc>
          <w:tcPr/>
          <w:p>
            <w:pPr>
              <w:pStyle w:val="Compact"/>
              <w:jc w:val="left"/>
            </w:pPr>
            <w:r>
              <w:t xml:space="preserve">シクロヘキサンジオール</w:t>
            </w:r>
          </w:p>
        </w:tc>
      </w:tr>
    </w:tbl>
    <w:p>
      <w:pPr>
        <w:pStyle w:val="BodyText"/>
      </w:pPr>
      <w:r>
        <w:rPr>
          <w:bCs/>
          <w:b/>
        </w:rPr>
        <w:t xml:space="preserve">６　反應名</w:t>
      </w:r>
      <w:r>
        <w:t xml:space="preserve">** ****中／日／英**** ****對照（高頻）**</w:t>
      </w:r>
    </w:p>
    <w:p>
      <w:pPr>
        <w:pStyle w:val="BodyText"/>
      </w:pPr>
      <w:r>
        <w:t xml:space="preserve">看到日文反應名 ↔ 立刻對應英文概念與框架。按反應類型分組。</w:t>
      </w:r>
    </w:p>
    <w:p>
      <w:pPr>
        <w:pStyle w:val="BodyText"/>
      </w:pPr>
      <w:r>
        <w:rPr>
          <w:bCs/>
          <w:b/>
        </w:rPr>
        <w:t xml:space="preserve">A　C–C 結合生成（骨架構築）</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アルドール反応</w:t>
            </w:r>
          </w:p>
        </w:tc>
        <w:tc>
          <w:tcPr/>
          <w:p>
            <w:pPr>
              <w:pStyle w:val="Compact"/>
              <w:jc w:val="left"/>
            </w:pPr>
            <w:r>
              <w:t xml:space="preserve">Aldol reaction</w:t>
            </w:r>
          </w:p>
        </w:tc>
        <w:tc>
          <w:tcPr/>
          <w:p>
            <w:pPr>
              <w:pStyle w:val="Compact"/>
              <w:jc w:val="left"/>
            </w:pPr>
            <w:r>
              <w:t xml:space="preserve">羥醛反應</w:t>
            </w:r>
          </w:p>
        </w:tc>
        <w:tc>
          <w:tcPr/>
          <w:p>
            <w:pPr>
              <w:pStyle w:val="Compact"/>
              <w:jc w:val="left"/>
            </w:pPr>
            <w:r>
              <w:t xml:space="preserve">エノラート + 羰基 → β-羥基醛（不脫水停在此）</w:t>
            </w:r>
          </w:p>
        </w:tc>
      </w:tr>
      <w:tr>
        <w:tc>
          <w:tcPr/>
          <w:p>
            <w:pPr>
              <w:pStyle w:val="Compact"/>
              <w:jc w:val="left"/>
            </w:pPr>
            <w:r>
              <w:rPr>
                <w:bCs/>
                <w:b/>
              </w:rPr>
              <w:t xml:space="preserve">交叉／混合アルドール</w:t>
            </w:r>
          </w:p>
        </w:tc>
        <w:tc>
          <w:tcPr/>
          <w:p>
            <w:pPr>
              <w:pStyle w:val="Compact"/>
              <w:jc w:val="left"/>
            </w:pPr>
            <w:r>
              <w:t xml:space="preserve">Crossed / mixed aldol</w:t>
            </w:r>
          </w:p>
        </w:tc>
        <w:tc>
          <w:tcPr/>
          <w:p>
            <w:pPr>
              <w:pStyle w:val="Compact"/>
              <w:jc w:val="left"/>
            </w:pPr>
            <w:r>
              <w:t xml:space="preserve">交叉羥醛</w:t>
            </w:r>
          </w:p>
        </w:tc>
        <w:tc>
          <w:tcPr/>
          <w:p>
            <w:pPr>
              <w:pStyle w:val="Compact"/>
              <w:jc w:val="left"/>
            </w:pPr>
            <w:r>
              <w:t xml:space="preserve">兩醛混合 → 產物種類 = 骨架×立體異構</w:t>
            </w:r>
          </w:p>
        </w:tc>
      </w:tr>
      <w:tr>
        <w:tc>
          <w:tcPr/>
          <w:p>
            <w:pPr>
              <w:pStyle w:val="Compact"/>
              <w:jc w:val="left"/>
            </w:pPr>
            <w:r>
              <w:rPr>
                <w:bCs/>
                <w:b/>
              </w:rPr>
              <w:t xml:space="preserve">アルドール縮合</w:t>
            </w:r>
          </w:p>
        </w:tc>
        <w:tc>
          <w:tcPr/>
          <w:p>
            <w:pPr>
              <w:pStyle w:val="Compact"/>
              <w:jc w:val="left"/>
            </w:pPr>
            <w:r>
              <w:t xml:space="preserve">Aldol condensation</w:t>
            </w:r>
          </w:p>
        </w:tc>
        <w:tc>
          <w:tcPr/>
          <w:p>
            <w:pPr>
              <w:pStyle w:val="Compact"/>
              <w:jc w:val="left"/>
            </w:pPr>
            <w:r>
              <w:t xml:space="preserve">羥醛縮合</w:t>
            </w:r>
          </w:p>
        </w:tc>
        <w:tc>
          <w:tcPr/>
          <w:p>
            <w:pPr>
              <w:pStyle w:val="Compact"/>
              <w:jc w:val="left"/>
            </w:pPr>
            <w:r>
              <w:t xml:space="preserve">加成後脫水 → α,β-不飽和羰基（エノン）</w:t>
            </w:r>
          </w:p>
        </w:tc>
      </w:tr>
      <w:tr>
        <w:tc>
          <w:tcPr/>
          <w:p>
            <w:pPr>
              <w:pStyle w:val="Compact"/>
              <w:jc w:val="left"/>
            </w:pPr>
            <w:r>
              <w:rPr>
                <w:bCs/>
                <w:b/>
              </w:rPr>
              <w:t xml:space="preserve">クライゼン縮合</w:t>
            </w:r>
          </w:p>
        </w:tc>
        <w:tc>
          <w:tcPr/>
          <w:p>
            <w:pPr>
              <w:pStyle w:val="Compact"/>
              <w:jc w:val="left"/>
            </w:pPr>
            <w:r>
              <w:t xml:space="preserve">Claisen condensation</w:t>
            </w:r>
          </w:p>
        </w:tc>
        <w:tc>
          <w:tcPr/>
          <w:p>
            <w:pPr>
              <w:pStyle w:val="Compact"/>
              <w:jc w:val="left"/>
            </w:pPr>
            <w:r>
              <w:t xml:space="preserve">克萊森縮合</w:t>
            </w:r>
          </w:p>
        </w:tc>
        <w:tc>
          <w:tcPr/>
          <w:p>
            <w:pPr>
              <w:pStyle w:val="Compact"/>
              <w:jc w:val="left"/>
            </w:pPr>
            <w:r>
              <w:t xml:space="preserve">エステル + エステル → β-ケトエステル</w:t>
            </w:r>
          </w:p>
        </w:tc>
      </w:tr>
      <w:tr>
        <w:tc>
          <w:tcPr/>
          <w:p>
            <w:pPr>
              <w:pStyle w:val="Compact"/>
              <w:jc w:val="left"/>
            </w:pPr>
            <w:r>
              <w:rPr>
                <w:bCs/>
                <w:b/>
              </w:rPr>
              <w:t xml:space="preserve">グリニャール反応</w:t>
            </w:r>
          </w:p>
        </w:tc>
        <w:tc>
          <w:tcPr/>
          <w:p>
            <w:pPr>
              <w:pStyle w:val="Compact"/>
              <w:jc w:val="left"/>
            </w:pPr>
            <w:r>
              <w:t xml:space="preserve">Grignard reaction</w:t>
            </w:r>
          </w:p>
        </w:tc>
        <w:tc>
          <w:tcPr/>
          <w:p>
            <w:pPr>
              <w:pStyle w:val="Compact"/>
              <w:jc w:val="left"/>
            </w:pPr>
            <w:r>
              <w:t xml:space="preserve">格氏反應</w:t>
            </w:r>
          </w:p>
        </w:tc>
        <w:tc>
          <w:tcPr/>
          <w:p>
            <w:pPr>
              <w:pStyle w:val="Compact"/>
              <w:jc w:val="left"/>
            </w:pPr>
            <w:r>
              <w:t xml:space="preserve">RMgX + 羰基 → 醇（酮→3級醇）</w:t>
            </w:r>
          </w:p>
        </w:tc>
      </w:tr>
      <w:tr>
        <w:tc>
          <w:tcPr/>
          <w:p>
            <w:pPr>
              <w:pStyle w:val="Compact"/>
              <w:jc w:val="left"/>
            </w:pPr>
            <w:r>
              <w:rPr>
                <w:bCs/>
                <w:b/>
              </w:rPr>
              <w:t xml:space="preserve">ウィッティッヒ反応</w:t>
            </w:r>
          </w:p>
        </w:tc>
        <w:tc>
          <w:tcPr/>
          <w:p>
            <w:pPr>
              <w:pStyle w:val="Compact"/>
              <w:jc w:val="left"/>
            </w:pPr>
            <w:r>
              <w:t xml:space="preserve">Wittig reaction</w:t>
            </w:r>
          </w:p>
        </w:tc>
        <w:tc>
          <w:tcPr/>
          <w:p>
            <w:pPr>
              <w:pStyle w:val="Compact"/>
              <w:jc w:val="left"/>
            </w:pPr>
            <w:r>
              <w:t xml:space="preserve">維蒂希反應</w:t>
            </w:r>
          </w:p>
        </w:tc>
        <w:tc>
          <w:tcPr/>
          <w:p>
            <w:pPr>
              <w:pStyle w:val="Compact"/>
              <w:jc w:val="left"/>
            </w:pPr>
            <w:r>
              <w:t xml:space="preserve">Ph₃P=CHR + 羰基 → 烯（C=O→C=C）</w:t>
            </w:r>
          </w:p>
        </w:tc>
      </w:tr>
      <w:tr>
        <w:tc>
          <w:tcPr/>
          <w:p>
            <w:pPr>
              <w:pStyle w:val="Compact"/>
              <w:jc w:val="left"/>
            </w:pPr>
            <w:r>
              <w:rPr>
                <w:bCs/>
                <w:b/>
              </w:rPr>
              <w:t xml:space="preserve">ディールス・アルダー反応</w:t>
            </w:r>
          </w:p>
        </w:tc>
        <w:tc>
          <w:tcPr/>
          <w:p>
            <w:pPr>
              <w:pStyle w:val="Compact"/>
              <w:jc w:val="left"/>
            </w:pPr>
            <w:r>
              <w:t xml:space="preserve">Diels–Alder reaction</w:t>
            </w:r>
          </w:p>
        </w:tc>
        <w:tc>
          <w:tcPr/>
          <w:p>
            <w:pPr>
              <w:pStyle w:val="Compact"/>
              <w:jc w:val="left"/>
            </w:pPr>
            <w:r>
              <w:t xml:space="preserve">狄爾斯–阿爾德（雙烯合成）</w:t>
            </w:r>
          </w:p>
        </w:tc>
        <w:tc>
          <w:tcPr/>
          <w:p>
            <w:pPr>
              <w:pStyle w:val="Compact"/>
              <w:jc w:val="left"/>
            </w:pPr>
            <w:r>
              <w:t xml:space="preserve">共軛二烯 + 親二烯體 → 六員環（[4+2]）</w:t>
            </w:r>
          </w:p>
        </w:tc>
      </w:tr>
      <w:tr>
        <w:tc>
          <w:tcPr/>
          <w:p>
            <w:pPr>
              <w:pStyle w:val="Compact"/>
              <w:jc w:val="left"/>
            </w:pPr>
            <w:r>
              <w:rPr>
                <w:bCs/>
                <w:b/>
              </w:rPr>
              <w:t xml:space="preserve">マイケル付加</w:t>
            </w:r>
          </w:p>
        </w:tc>
        <w:tc>
          <w:tcPr/>
          <w:p>
            <w:pPr>
              <w:pStyle w:val="Compact"/>
              <w:jc w:val="left"/>
            </w:pPr>
            <w:r>
              <w:t xml:space="preserve">Michael addition</w:t>
            </w:r>
          </w:p>
        </w:tc>
        <w:tc>
          <w:tcPr/>
          <w:p>
            <w:pPr>
              <w:pStyle w:val="Compact"/>
              <w:jc w:val="left"/>
            </w:pPr>
            <w:r>
              <w:t xml:space="preserve">麥可加成</w:t>
            </w:r>
          </w:p>
        </w:tc>
        <w:tc>
          <w:tcPr/>
          <w:p>
            <w:pPr>
              <w:pStyle w:val="Compact"/>
              <w:jc w:val="left"/>
            </w:pPr>
            <w:r>
              <w:t xml:space="preserve">エノラート 對 α,β-不飽和羰基的 1,4-加成</w:t>
            </w:r>
          </w:p>
        </w:tc>
      </w:tr>
      <w:tr>
        <w:tc>
          <w:tcPr/>
          <w:p>
            <w:pPr>
              <w:pStyle w:val="Compact"/>
              <w:jc w:val="left"/>
            </w:pPr>
            <w:r>
              <w:rPr>
                <w:bCs/>
                <w:b/>
              </w:rPr>
              <w:t xml:space="preserve">カニッツァーロ反応</w:t>
            </w:r>
          </w:p>
        </w:tc>
        <w:tc>
          <w:tcPr/>
          <w:p>
            <w:pPr>
              <w:pStyle w:val="Compact"/>
              <w:jc w:val="left"/>
            </w:pPr>
            <w:r>
              <w:t xml:space="preserve">Cannizzaro reaction</w:t>
            </w:r>
          </w:p>
        </w:tc>
        <w:tc>
          <w:tcPr/>
          <w:p>
            <w:pPr>
              <w:pStyle w:val="Compact"/>
              <w:jc w:val="left"/>
            </w:pPr>
            <w:r>
              <w:t xml:space="preserve">坎尼扎羅反應</w:t>
            </w:r>
          </w:p>
        </w:tc>
        <w:tc>
          <w:tcPr/>
          <w:p>
            <w:pPr>
              <w:pStyle w:val="Compact"/>
              <w:jc w:val="left"/>
            </w:pPr>
            <w:r>
              <w:t xml:space="preserve">無α-H 的醛在強鹼中歧化 → 醇 + 羧酸</w:t>
            </w:r>
          </w:p>
        </w:tc>
      </w:tr>
    </w:tbl>
    <w:p>
      <w:pPr>
        <w:pStyle w:val="BodyText"/>
      </w:pPr>
      <w:r>
        <w:rPr>
          <w:bCs/>
          <w:b/>
        </w:rPr>
        <w:t xml:space="preserve">B　芳香族反應</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フリーデル・クラフツ</w:t>
            </w:r>
            <w:r>
              <w:t xml:space="preserve">** ****アルキル化**</w:t>
            </w:r>
          </w:p>
        </w:tc>
        <w:tc>
          <w:tcPr/>
          <w:p>
            <w:pPr>
              <w:pStyle w:val="Compact"/>
              <w:jc w:val="left"/>
            </w:pPr>
            <w:r>
              <w:t xml:space="preserve">Friedel–Crafts alkylation</w:t>
            </w:r>
          </w:p>
        </w:tc>
        <w:tc>
          <w:tcPr/>
          <w:p>
            <w:pPr>
              <w:pStyle w:val="Compact"/>
              <w:jc w:val="left"/>
            </w:pPr>
            <w:r>
              <w:t xml:space="preserve">傅–克烷基化</w:t>
            </w:r>
          </w:p>
        </w:tc>
        <w:tc>
          <w:tcPr/>
          <w:p>
            <w:pPr>
              <w:pStyle w:val="Compact"/>
              <w:jc w:val="left"/>
            </w:pPr>
            <w:r>
              <w:t xml:space="preserve">ArH + RX / AlCl₃ → Ar–R</w:t>
            </w:r>
          </w:p>
        </w:tc>
      </w:tr>
      <w:tr>
        <w:tc>
          <w:tcPr/>
          <w:p>
            <w:pPr>
              <w:pStyle w:val="Compact"/>
              <w:jc w:val="left"/>
            </w:pPr>
            <w:r>
              <w:rPr>
                <w:bCs/>
                <w:b/>
              </w:rPr>
              <w:t xml:space="preserve">フリーデル・クラフツ</w:t>
            </w:r>
            <w:r>
              <w:t xml:space="preserve">** ****アシル化**</w:t>
            </w:r>
          </w:p>
        </w:tc>
        <w:tc>
          <w:tcPr/>
          <w:p>
            <w:pPr>
              <w:pStyle w:val="Compact"/>
              <w:jc w:val="left"/>
            </w:pPr>
            <w:r>
              <w:t xml:space="preserve">Friedel–Crafts acylation</w:t>
            </w:r>
          </w:p>
        </w:tc>
        <w:tc>
          <w:tcPr/>
          <w:p>
            <w:pPr>
              <w:pStyle w:val="Compact"/>
              <w:jc w:val="left"/>
            </w:pPr>
            <w:r>
              <w:t xml:space="preserve">傅–克醯基化</w:t>
            </w:r>
          </w:p>
        </w:tc>
        <w:tc>
          <w:tcPr/>
          <w:p>
            <w:pPr>
              <w:pStyle w:val="Compact"/>
              <w:jc w:val="left"/>
            </w:pPr>
            <w:r>
              <w:t xml:space="preserve">ArH + RCOCl / AlCl₃ → Ar–COR</w:t>
            </w:r>
          </w:p>
        </w:tc>
      </w:tr>
      <w:tr>
        <w:tc>
          <w:tcPr/>
          <w:p>
            <w:pPr>
              <w:pStyle w:val="Compact"/>
              <w:jc w:val="left"/>
            </w:pPr>
            <w:r>
              <w:rPr>
                <w:bCs/>
                <w:b/>
              </w:rPr>
              <w:t xml:space="preserve">ニトロ化</w:t>
            </w:r>
          </w:p>
        </w:tc>
        <w:tc>
          <w:tcPr/>
          <w:p>
            <w:pPr>
              <w:pStyle w:val="Compact"/>
              <w:jc w:val="left"/>
            </w:pPr>
            <w:r>
              <w:t xml:space="preserve">Nitration</w:t>
            </w:r>
          </w:p>
        </w:tc>
        <w:tc>
          <w:tcPr/>
          <w:p>
            <w:pPr>
              <w:pStyle w:val="Compact"/>
              <w:jc w:val="left"/>
            </w:pPr>
            <w:r>
              <w:t xml:space="preserve">硝化</w:t>
            </w:r>
          </w:p>
        </w:tc>
        <w:tc>
          <w:tcPr/>
          <w:p>
            <w:pPr>
              <w:pStyle w:val="Compact"/>
              <w:jc w:val="left"/>
            </w:pPr>
            <w:r>
              <w:t xml:space="preserve">HNO₃/H₂SO₄ → Ar–NO₂</w:t>
            </w:r>
          </w:p>
        </w:tc>
      </w:tr>
      <w:tr>
        <w:tc>
          <w:tcPr/>
          <w:p>
            <w:pPr>
              <w:pStyle w:val="Compact"/>
              <w:jc w:val="left"/>
            </w:pPr>
            <w:r>
              <w:rPr>
                <w:bCs/>
                <w:b/>
              </w:rPr>
              <w:t xml:space="preserve">スルホン化</w:t>
            </w:r>
          </w:p>
        </w:tc>
        <w:tc>
          <w:tcPr/>
          <w:p>
            <w:pPr>
              <w:pStyle w:val="Compact"/>
              <w:jc w:val="left"/>
            </w:pPr>
            <w:r>
              <w:t xml:space="preserve">Sulfonation</w:t>
            </w:r>
          </w:p>
        </w:tc>
        <w:tc>
          <w:tcPr/>
          <w:p>
            <w:pPr>
              <w:pStyle w:val="Compact"/>
              <w:jc w:val="left"/>
            </w:pPr>
            <w:r>
              <w:t xml:space="preserve">磺化</w:t>
            </w:r>
          </w:p>
        </w:tc>
        <w:tc>
          <w:tcPr/>
          <w:p>
            <w:pPr>
              <w:pStyle w:val="Compact"/>
              <w:jc w:val="left"/>
            </w:pPr>
            <w:r>
              <w:t xml:space="preserve">發煙H₂SO₄ → Ar–SO₃H（可逆）</w:t>
            </w:r>
          </w:p>
        </w:tc>
      </w:tr>
      <w:tr>
        <w:tc>
          <w:tcPr/>
          <w:p>
            <w:pPr>
              <w:pStyle w:val="Compact"/>
              <w:jc w:val="left"/>
            </w:pPr>
            <w:r>
              <w:rPr>
                <w:bCs/>
                <w:b/>
              </w:rPr>
              <w:t xml:space="preserve">ジアゾ化</w:t>
            </w:r>
          </w:p>
        </w:tc>
        <w:tc>
          <w:tcPr/>
          <w:p>
            <w:pPr>
              <w:pStyle w:val="Compact"/>
              <w:jc w:val="left"/>
            </w:pPr>
            <w:r>
              <w:t xml:space="preserve">Diazotization</w:t>
            </w:r>
          </w:p>
        </w:tc>
        <w:tc>
          <w:tcPr/>
          <w:p>
            <w:pPr>
              <w:pStyle w:val="Compact"/>
              <w:jc w:val="left"/>
            </w:pPr>
            <w:r>
              <w:t xml:space="preserve">重氮化</w:t>
            </w:r>
          </w:p>
        </w:tc>
        <w:tc>
          <w:tcPr/>
          <w:p>
            <w:pPr>
              <w:pStyle w:val="Compact"/>
              <w:jc w:val="left"/>
            </w:pPr>
            <w:r>
              <w:t xml:space="preserve">1級芳香胺 + NaNO₂/HCl(低溫) → ジアゾニウム塩</w:t>
            </w:r>
          </w:p>
        </w:tc>
      </w:tr>
      <w:tr>
        <w:tc>
          <w:tcPr/>
          <w:p>
            <w:pPr>
              <w:pStyle w:val="Compact"/>
              <w:jc w:val="left"/>
            </w:pPr>
            <w:r>
              <w:rPr>
                <w:bCs/>
                <w:b/>
              </w:rPr>
              <w:t xml:space="preserve">ザンドマイヤー反応</w:t>
            </w:r>
          </w:p>
        </w:tc>
        <w:tc>
          <w:tcPr/>
          <w:p>
            <w:pPr>
              <w:pStyle w:val="Compact"/>
              <w:jc w:val="left"/>
            </w:pPr>
            <w:r>
              <w:t xml:space="preserve">Sandmeyer reaction</w:t>
            </w:r>
          </w:p>
        </w:tc>
        <w:tc>
          <w:tcPr/>
          <w:p>
            <w:pPr>
              <w:pStyle w:val="Compact"/>
              <w:jc w:val="left"/>
            </w:pPr>
            <w:r>
              <w:t xml:space="preserve">桑德邁爾反應</w:t>
            </w:r>
          </w:p>
        </w:tc>
        <w:tc>
          <w:tcPr/>
          <w:p>
            <w:pPr>
              <w:pStyle w:val="Compact"/>
              <w:jc w:val="left"/>
            </w:pPr>
            <w:r>
              <w:t xml:space="preserve">ジアゾニウム + CuX → Ar–X（–N₂⁺置換）</w:t>
            </w:r>
          </w:p>
        </w:tc>
      </w:tr>
      <w:tr>
        <w:tc>
          <w:tcPr/>
          <w:p>
            <w:pPr>
              <w:pStyle w:val="Compact"/>
              <w:jc w:val="left"/>
            </w:pPr>
            <w:r>
              <w:rPr>
                <w:bCs/>
                <w:b/>
              </w:rPr>
              <w:t xml:space="preserve">ジアゾカップリング</w:t>
            </w:r>
          </w:p>
        </w:tc>
        <w:tc>
          <w:tcPr/>
          <w:p>
            <w:pPr>
              <w:pStyle w:val="Compact"/>
              <w:jc w:val="left"/>
            </w:pPr>
            <w:r>
              <w:t xml:space="preserve">Diazo coupling</w:t>
            </w:r>
          </w:p>
        </w:tc>
        <w:tc>
          <w:tcPr/>
          <w:p>
            <w:pPr>
              <w:pStyle w:val="Compact"/>
              <w:jc w:val="left"/>
            </w:pPr>
            <w:r>
              <w:t xml:space="preserve">重氮偶合</w:t>
            </w:r>
          </w:p>
        </w:tc>
        <w:tc>
          <w:tcPr/>
          <w:p>
            <w:pPr>
              <w:pStyle w:val="Compact"/>
              <w:jc w:val="left"/>
            </w:pPr>
            <w:r>
              <w:t xml:space="preserve">ジアゾニウム + 酚/胺 → 偶氮染料</w:t>
            </w:r>
          </w:p>
        </w:tc>
      </w:tr>
    </w:tbl>
    <w:p>
      <w:pPr>
        <w:pStyle w:val="BodyText"/>
      </w:pPr>
      <w:r>
        <w:rPr>
          <w:bCs/>
          <w:b/>
        </w:rPr>
        <w:t xml:space="preserve">C　付加反應（アルケン/アルキン）</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マルコフニコフ則</w:t>
            </w:r>
          </w:p>
        </w:tc>
        <w:tc>
          <w:tcPr/>
          <w:p>
            <w:pPr>
              <w:pStyle w:val="Compact"/>
              <w:jc w:val="left"/>
            </w:pPr>
            <w:r>
              <w:t xml:space="preserve">Markovnikov’s rule</w:t>
            </w:r>
          </w:p>
        </w:tc>
        <w:tc>
          <w:tcPr/>
          <w:p>
            <w:pPr>
              <w:pStyle w:val="Compact"/>
              <w:jc w:val="left"/>
            </w:pPr>
            <w:r>
              <w:t xml:space="preserve">馬可尼可夫規則</w:t>
            </w:r>
          </w:p>
        </w:tc>
        <w:tc>
          <w:tcPr/>
          <w:p>
            <w:pPr>
              <w:pStyle w:val="Compact"/>
              <w:jc w:val="left"/>
            </w:pPr>
            <w:r>
              <w:t xml:space="preserve">HX 加成：H 加到 H 多的碳（經穩定carbocation）</w:t>
            </w:r>
          </w:p>
        </w:tc>
      </w:tr>
      <w:tr>
        <w:tc>
          <w:tcPr/>
          <w:p>
            <w:pPr>
              <w:pStyle w:val="Compact"/>
              <w:jc w:val="left"/>
            </w:pPr>
            <w:r>
              <w:rPr>
                <w:bCs/>
                <w:b/>
              </w:rPr>
              <w:t xml:space="preserve">反マルコフニコフ</w:t>
            </w:r>
          </w:p>
        </w:tc>
        <w:tc>
          <w:tcPr/>
          <w:p>
            <w:pPr>
              <w:pStyle w:val="Compact"/>
              <w:jc w:val="left"/>
            </w:pPr>
            <w:r>
              <w:t xml:space="preserve">Anti-Markovnikov</w:t>
            </w:r>
          </w:p>
        </w:tc>
        <w:tc>
          <w:tcPr/>
          <w:p>
            <w:pPr>
              <w:pStyle w:val="Compact"/>
              <w:jc w:val="left"/>
            </w:pPr>
            <w:r>
              <w:t xml:space="preserve">反馬氏（過氧化物效應）</w:t>
            </w:r>
          </w:p>
        </w:tc>
        <w:tc>
          <w:tcPr/>
          <w:p>
            <w:pPr>
              <w:pStyle w:val="Compact"/>
              <w:jc w:val="left"/>
            </w:pPr>
            <w:r>
              <w:t xml:space="preserve">HBr + 過氧化物 → 自由基機制，方向相反</w:t>
            </w:r>
          </w:p>
        </w:tc>
      </w:tr>
      <w:tr>
        <w:tc>
          <w:tcPr/>
          <w:p>
            <w:pPr>
              <w:pStyle w:val="Compact"/>
              <w:jc w:val="left"/>
            </w:pPr>
            <w:r>
              <w:rPr>
                <w:bCs/>
                <w:b/>
              </w:rPr>
              <w:t xml:space="preserve">ヒドロホウ素化</w:t>
            </w:r>
          </w:p>
        </w:tc>
        <w:tc>
          <w:tcPr/>
          <w:p>
            <w:pPr>
              <w:pStyle w:val="Compact"/>
              <w:jc w:val="left"/>
            </w:pPr>
            <w:r>
              <w:t xml:space="preserve">Hydroboration</w:t>
            </w:r>
          </w:p>
        </w:tc>
        <w:tc>
          <w:tcPr/>
          <w:p>
            <w:pPr>
              <w:pStyle w:val="Compact"/>
              <w:jc w:val="left"/>
            </w:pPr>
            <w:r>
              <w:t xml:space="preserve">硼氫化</w:t>
            </w:r>
          </w:p>
        </w:tc>
        <w:tc>
          <w:tcPr/>
          <w:p>
            <w:pPr>
              <w:pStyle w:val="Compact"/>
              <w:jc w:val="left"/>
            </w:pPr>
            <w:r>
              <w:t xml:space="preserve">BH₃ → syn 加成 + 反馬氏 → 1級醇</w:t>
            </w:r>
          </w:p>
        </w:tc>
      </w:tr>
      <w:tr>
        <w:tc>
          <w:tcPr/>
          <w:p>
            <w:pPr>
              <w:pStyle w:val="Compact"/>
              <w:jc w:val="left"/>
            </w:pPr>
            <w:r>
              <w:rPr>
                <w:bCs/>
                <w:b/>
              </w:rPr>
              <w:t xml:space="preserve">接触還元</w:t>
            </w:r>
          </w:p>
        </w:tc>
        <w:tc>
          <w:tcPr/>
          <w:p>
            <w:pPr>
              <w:pStyle w:val="Compact"/>
              <w:jc w:val="left"/>
            </w:pPr>
            <w:r>
              <w:t xml:space="preserve">Catalytic hydrogenation</w:t>
            </w:r>
          </w:p>
        </w:tc>
        <w:tc>
          <w:tcPr/>
          <w:p>
            <w:pPr>
              <w:pStyle w:val="Compact"/>
              <w:jc w:val="left"/>
            </w:pPr>
            <w:r>
              <w:t xml:space="preserve">接觸還原</w:t>
            </w:r>
          </w:p>
        </w:tc>
        <w:tc>
          <w:tcPr/>
          <w:p>
            <w:pPr>
              <w:pStyle w:val="Compact"/>
              <w:jc w:val="left"/>
            </w:pPr>
            <w:r>
              <w:t xml:space="preserve">H₂/Pd·Pt·Ni → syn 加成，烯→烷</w:t>
            </w:r>
          </w:p>
        </w:tc>
      </w:tr>
      <w:tr>
        <w:tc>
          <w:tcPr/>
          <w:p>
            <w:pPr>
              <w:pStyle w:val="Compact"/>
              <w:jc w:val="left"/>
            </w:pPr>
            <w:r>
              <w:rPr>
                <w:bCs/>
                <w:b/>
              </w:rPr>
              <w:t xml:space="preserve">オゾン分解</w:t>
            </w:r>
          </w:p>
        </w:tc>
        <w:tc>
          <w:tcPr/>
          <w:p>
            <w:pPr>
              <w:pStyle w:val="Compact"/>
              <w:jc w:val="left"/>
            </w:pPr>
            <w:r>
              <w:t xml:space="preserve">Ozonolysis</w:t>
            </w:r>
          </w:p>
        </w:tc>
        <w:tc>
          <w:tcPr/>
          <w:p>
            <w:pPr>
              <w:pStyle w:val="Compact"/>
              <w:jc w:val="left"/>
            </w:pPr>
            <w:r>
              <w:t xml:space="preserve">臭氧分解</w:t>
            </w:r>
          </w:p>
        </w:tc>
        <w:tc>
          <w:tcPr/>
          <w:p>
            <w:pPr>
              <w:pStyle w:val="Compact"/>
              <w:jc w:val="left"/>
            </w:pPr>
            <w:r>
              <w:t xml:space="preserve">O₃ → C=C 切斷；還元処理→醛/酮，酸化→羧酸</w:t>
            </w:r>
          </w:p>
        </w:tc>
      </w:tr>
    </w:tbl>
    <w:p>
      <w:pPr>
        <w:pStyle w:val="BodyText"/>
      </w:pPr>
      <w:r>
        <w:rPr>
          <w:bCs/>
          <w:b/>
        </w:rPr>
        <w:t xml:space="preserve">D　転位反應（rearrangement）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ベックマン転位</w:t>
            </w:r>
          </w:p>
        </w:tc>
        <w:tc>
          <w:tcPr/>
          <w:p>
            <w:pPr>
              <w:pStyle w:val="Compact"/>
              <w:jc w:val="left"/>
            </w:pPr>
            <w:r>
              <w:t xml:space="preserve">Beckmann rearrangement</w:t>
            </w:r>
          </w:p>
        </w:tc>
        <w:tc>
          <w:tcPr/>
          <w:p>
            <w:pPr>
              <w:pStyle w:val="Compact"/>
              <w:jc w:val="left"/>
            </w:pPr>
            <w:r>
              <w:t xml:space="preserve">貝克曼重排</w:t>
            </w:r>
          </w:p>
        </w:tc>
        <w:tc>
          <w:tcPr/>
          <w:p>
            <w:pPr>
              <w:pStyle w:val="Compact"/>
              <w:jc w:val="left"/>
            </w:pPr>
            <w:r>
              <w:t xml:space="preserve">オキシム → アミド（ε-カプロラクタム工業製法）</w:t>
            </w:r>
          </w:p>
        </w:tc>
      </w:tr>
      <w:tr>
        <w:tc>
          <w:tcPr/>
          <w:p>
            <w:pPr>
              <w:pStyle w:val="Compact"/>
              <w:jc w:val="left"/>
            </w:pPr>
            <w:r>
              <w:rPr>
                <w:bCs/>
                <w:b/>
              </w:rPr>
              <w:t xml:space="preserve">ホフマン転位</w:t>
            </w:r>
          </w:p>
        </w:tc>
        <w:tc>
          <w:tcPr/>
          <w:p>
            <w:pPr>
              <w:pStyle w:val="Compact"/>
              <w:jc w:val="left"/>
            </w:pPr>
            <w:r>
              <w:t xml:space="preserve">Hofmann rearrangement</w:t>
            </w:r>
          </w:p>
        </w:tc>
        <w:tc>
          <w:tcPr/>
          <w:p>
            <w:pPr>
              <w:pStyle w:val="Compact"/>
              <w:jc w:val="left"/>
            </w:pPr>
            <w:r>
              <w:t xml:space="preserve">霍夫曼重排</w:t>
            </w:r>
          </w:p>
        </w:tc>
        <w:tc>
          <w:tcPr/>
          <w:p>
            <w:pPr>
              <w:pStyle w:val="Compact"/>
              <w:jc w:val="left"/>
            </w:pPr>
            <w:r>
              <w:t xml:space="preserve">1級アミド + Br₂/OH⁻ → 減一碳的1級アミン</w:t>
            </w:r>
          </w:p>
        </w:tc>
      </w:tr>
      <w:tr>
        <w:tc>
          <w:tcPr/>
          <w:p>
            <w:pPr>
              <w:pStyle w:val="Compact"/>
              <w:jc w:val="left"/>
            </w:pPr>
            <w:r>
              <w:rPr>
                <w:bCs/>
                <w:b/>
              </w:rPr>
              <w:t xml:space="preserve">ピナコール転位</w:t>
            </w:r>
          </w:p>
        </w:tc>
        <w:tc>
          <w:tcPr/>
          <w:p>
            <w:pPr>
              <w:pStyle w:val="Compact"/>
              <w:jc w:val="left"/>
            </w:pPr>
            <w:r>
              <w:t xml:space="preserve">Pinacol rearrangement</w:t>
            </w:r>
          </w:p>
        </w:tc>
        <w:tc>
          <w:tcPr/>
          <w:p>
            <w:pPr>
              <w:pStyle w:val="Compact"/>
              <w:jc w:val="left"/>
            </w:pPr>
            <w:r>
              <w:t xml:space="preserve">頻哪醇重排</w:t>
            </w:r>
          </w:p>
        </w:tc>
        <w:tc>
          <w:tcPr/>
          <w:p>
            <w:pPr>
              <w:pStyle w:val="Compact"/>
              <w:jc w:val="left"/>
            </w:pPr>
            <w:r>
              <w:t xml:space="preserve">1,2-ジオール 酸性下 → ケトン（基遷移）</w:t>
            </w:r>
          </w:p>
        </w:tc>
      </w:tr>
      <w:tr>
        <w:tc>
          <w:tcPr/>
          <w:p>
            <w:pPr>
              <w:pStyle w:val="Compact"/>
              <w:jc w:val="left"/>
            </w:pPr>
            <w:r>
              <w:rPr>
                <w:bCs/>
                <w:b/>
              </w:rPr>
              <w:t xml:space="preserve">クライゼン転位</w:t>
            </w:r>
          </w:p>
        </w:tc>
        <w:tc>
          <w:tcPr/>
          <w:p>
            <w:pPr>
              <w:pStyle w:val="Compact"/>
              <w:jc w:val="left"/>
            </w:pPr>
            <w:r>
              <w:t xml:space="preserve">Claisen rearrangement</w:t>
            </w:r>
          </w:p>
        </w:tc>
        <w:tc>
          <w:tcPr/>
          <w:p>
            <w:pPr>
              <w:pStyle w:val="Compact"/>
              <w:jc w:val="left"/>
            </w:pPr>
            <w:r>
              <w:t xml:space="preserve">克萊森重排</w:t>
            </w:r>
          </w:p>
        </w:tc>
        <w:tc>
          <w:tcPr/>
          <w:p>
            <w:pPr>
              <w:pStyle w:val="Compact"/>
              <w:jc w:val="left"/>
            </w:pPr>
            <w:r>
              <w:t xml:space="preserve">アリルビニルエーテル → [3,3]シグマトロピー（≠縮合）</w:t>
            </w:r>
          </w:p>
        </w:tc>
      </w:tr>
    </w:tbl>
    <w:p>
      <w:pPr>
        <w:pStyle w:val="BodyText"/>
      </w:pPr>
      <w:r>
        <w:rPr>
          <w:bCs/>
          <w:b/>
        </w:rPr>
        <w:t xml:space="preserve">E　官能基變換・工業・脫離</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English</w:t>
            </w:r>
          </w:p>
        </w:tc>
        <w:tc>
          <w:tcPr/>
          <w:p>
            <w:pPr>
              <w:pStyle w:val="Compact"/>
              <w:jc w:val="left"/>
            </w:pPr>
            <w:r>
              <w:rPr>
                <w:bCs/>
                <w:b/>
              </w:rPr>
              <w:t xml:space="preserve">中文</w:t>
            </w:r>
          </w:p>
        </w:tc>
        <w:tc>
          <w:tcPr/>
          <w:p>
            <w:pPr>
              <w:pStyle w:val="Compact"/>
              <w:jc w:val="left"/>
            </w:pPr>
            <w:r>
              <w:rPr>
                <w:bCs/>
                <w:b/>
              </w:rPr>
              <w:t xml:space="preserve">重點（框架/產物）</w:t>
            </w:r>
          </w:p>
        </w:tc>
      </w:tr>
      <w:tr>
        <w:tc>
          <w:tcPr/>
          <w:p>
            <w:pPr>
              <w:pStyle w:val="Compact"/>
              <w:jc w:val="left"/>
            </w:pPr>
            <w:r>
              <w:rPr>
                <w:bCs/>
                <w:b/>
              </w:rPr>
              <w:t xml:space="preserve">エステル化</w:t>
            </w:r>
          </w:p>
        </w:tc>
        <w:tc>
          <w:tcPr/>
          <w:p>
            <w:pPr>
              <w:pStyle w:val="Compact"/>
              <w:jc w:val="left"/>
            </w:pPr>
            <w:r>
              <w:t xml:space="preserve">Esterification</w:t>
            </w:r>
          </w:p>
        </w:tc>
        <w:tc>
          <w:tcPr/>
          <w:p>
            <w:pPr>
              <w:pStyle w:val="Compact"/>
              <w:jc w:val="left"/>
            </w:pPr>
            <w:r>
              <w:t xml:space="preserve">酯化</w:t>
            </w:r>
          </w:p>
        </w:tc>
        <w:tc>
          <w:tcPr/>
          <w:p>
            <w:pPr>
              <w:pStyle w:val="Compact"/>
              <w:jc w:val="left"/>
            </w:pPr>
            <w:r>
              <w:t xml:space="preserve">羧酸 + 醇（酸触媒，可逆）→ エステル + 水</w:t>
            </w:r>
          </w:p>
        </w:tc>
      </w:tr>
      <w:tr>
        <w:tc>
          <w:tcPr/>
          <w:p>
            <w:pPr>
              <w:pStyle w:val="Compact"/>
              <w:jc w:val="left"/>
            </w:pPr>
            <w:r>
              <w:rPr>
                <w:bCs/>
                <w:b/>
              </w:rPr>
              <w:t xml:space="preserve">けん化（鹸化）</w:t>
            </w:r>
          </w:p>
        </w:tc>
        <w:tc>
          <w:tcPr/>
          <w:p>
            <w:pPr>
              <w:pStyle w:val="Compact"/>
              <w:jc w:val="left"/>
            </w:pPr>
            <w:r>
              <w:t xml:space="preserve">Saponification</w:t>
            </w:r>
          </w:p>
        </w:tc>
        <w:tc>
          <w:tcPr/>
          <w:p>
            <w:pPr>
              <w:pStyle w:val="Compact"/>
              <w:jc w:val="left"/>
            </w:pPr>
            <w:r>
              <w:t xml:space="preserve">皂化</w:t>
            </w:r>
          </w:p>
        </w:tc>
        <w:tc>
          <w:tcPr/>
          <w:p>
            <w:pPr>
              <w:pStyle w:val="Compact"/>
              <w:jc w:val="left"/>
            </w:pPr>
            <w:r>
              <w:t xml:space="preserve">エステル + NaOH → 羧酸鹽 + 醇（不可逆）</w:t>
            </w:r>
          </w:p>
        </w:tc>
      </w:tr>
      <w:tr>
        <w:tc>
          <w:tcPr/>
          <w:p>
            <w:pPr>
              <w:pStyle w:val="Compact"/>
              <w:jc w:val="left"/>
            </w:pPr>
            <w:r>
              <w:rPr>
                <w:bCs/>
                <w:b/>
              </w:rPr>
              <w:t xml:space="preserve">ハロホルム反応</w:t>
            </w:r>
          </w:p>
        </w:tc>
        <w:tc>
          <w:tcPr/>
          <w:p>
            <w:pPr>
              <w:pStyle w:val="Compact"/>
              <w:jc w:val="left"/>
            </w:pPr>
            <w:r>
              <w:t xml:space="preserve">Haloform reaction</w:t>
            </w:r>
          </w:p>
        </w:tc>
        <w:tc>
          <w:tcPr/>
          <w:p>
            <w:pPr>
              <w:pStyle w:val="Compact"/>
              <w:jc w:val="left"/>
            </w:pPr>
            <w:r>
              <w:t xml:space="preserve">鹵仿反應</w:t>
            </w:r>
          </w:p>
        </w:tc>
        <w:tc>
          <w:tcPr/>
          <w:p>
            <w:pPr>
              <w:pStyle w:val="Compact"/>
              <w:jc w:val="left"/>
            </w:pPr>
            <w:r>
              <w:t xml:space="preserve">メチルケトン + X₂/OH⁻ → CHX₃（ヨードホルム陽性）</w:t>
            </w:r>
          </w:p>
        </w:tc>
      </w:tr>
      <w:tr>
        <w:tc>
          <w:tcPr/>
          <w:p>
            <w:pPr>
              <w:pStyle w:val="Compact"/>
              <w:jc w:val="left"/>
            </w:pPr>
            <w:r>
              <w:rPr>
                <w:bCs/>
                <w:b/>
              </w:rPr>
              <w:t xml:space="preserve">クメン法</w:t>
            </w:r>
          </w:p>
        </w:tc>
        <w:tc>
          <w:tcPr/>
          <w:p>
            <w:pPr>
              <w:pStyle w:val="Compact"/>
              <w:jc w:val="left"/>
            </w:pPr>
            <w:r>
              <w:t xml:space="preserve">Cumene process</w:t>
            </w:r>
          </w:p>
        </w:tc>
        <w:tc>
          <w:tcPr/>
          <w:p>
            <w:pPr>
              <w:pStyle w:val="Compact"/>
              <w:jc w:val="left"/>
            </w:pPr>
            <w:r>
              <w:t xml:space="preserve">異丙苯法</w:t>
            </w:r>
          </w:p>
        </w:tc>
        <w:tc>
          <w:tcPr/>
          <w:p>
            <w:pPr>
              <w:pStyle w:val="Compact"/>
              <w:jc w:val="left"/>
            </w:pPr>
            <w:r>
              <w:t xml:space="preserve">苯 → クメン → 工業製 フェノール + アセトン</w:t>
            </w:r>
          </w:p>
        </w:tc>
      </w:tr>
      <w:tr>
        <w:tc>
          <w:tcPr/>
          <w:p>
            <w:pPr>
              <w:pStyle w:val="Compact"/>
              <w:jc w:val="left"/>
            </w:pPr>
            <w:r>
              <w:rPr>
                <w:bCs/>
                <w:b/>
              </w:rPr>
              <w:t xml:space="preserve">求核置換</w:t>
            </w:r>
            <w:r>
              <w:t xml:space="preserve">** SN1****／****SN2**</w:t>
            </w:r>
          </w:p>
        </w:tc>
        <w:tc>
          <w:tcPr/>
          <w:p>
            <w:pPr>
              <w:pStyle w:val="Compact"/>
              <w:jc w:val="left"/>
            </w:pPr>
            <w:r>
              <w:t xml:space="preserve">Nucleophilic substitution</w:t>
            </w:r>
          </w:p>
        </w:tc>
        <w:tc>
          <w:tcPr/>
          <w:p>
            <w:pPr>
              <w:pStyle w:val="Compact"/>
              <w:jc w:val="left"/>
            </w:pPr>
            <w:r>
              <w:t xml:space="preserve">親核取代</w:t>
            </w:r>
          </w:p>
        </w:tc>
        <w:tc>
          <w:tcPr/>
          <w:p>
            <w:pPr>
              <w:pStyle w:val="Compact"/>
              <w:jc w:val="left"/>
            </w:pPr>
            <w:r>
              <w:t xml:space="preserve">SN2=背面反轉；SN1=carbocation，外消旋化</w:t>
            </w:r>
          </w:p>
        </w:tc>
      </w:tr>
      <w:tr>
        <w:tc>
          <w:tcPr/>
          <w:p>
            <w:pPr>
              <w:pStyle w:val="Compact"/>
              <w:jc w:val="left"/>
            </w:pPr>
            <w:r>
              <w:rPr>
                <w:bCs/>
                <w:b/>
              </w:rPr>
              <w:t xml:space="preserve">脱離</w:t>
            </w:r>
            <w:r>
              <w:t xml:space="preserve">** E1****／****E2**</w:t>
            </w:r>
          </w:p>
        </w:tc>
        <w:tc>
          <w:tcPr/>
          <w:p>
            <w:pPr>
              <w:pStyle w:val="Compact"/>
              <w:jc w:val="left"/>
            </w:pPr>
            <w:r>
              <w:t xml:space="preserve">Elimination</w:t>
            </w:r>
          </w:p>
        </w:tc>
        <w:tc>
          <w:tcPr/>
          <w:p>
            <w:pPr>
              <w:pStyle w:val="Compact"/>
              <w:jc w:val="left"/>
            </w:pPr>
            <w:r>
              <w:t xml:space="preserve">脫離</w:t>
            </w:r>
          </w:p>
        </w:tc>
        <w:tc>
          <w:tcPr/>
          <w:p>
            <w:pPr>
              <w:pStyle w:val="Compact"/>
              <w:jc w:val="left"/>
            </w:pPr>
            <w:r>
              <w:t xml:space="preserve">→ アルケン生成</w:t>
            </w:r>
          </w:p>
        </w:tc>
      </w:tr>
      <w:tr>
        <w:tc>
          <w:tcPr/>
          <w:p>
            <w:pPr>
              <w:pStyle w:val="Compact"/>
              <w:jc w:val="left"/>
            </w:pPr>
            <w:r>
              <w:rPr>
                <w:bCs/>
                <w:b/>
              </w:rPr>
              <w:t xml:space="preserve">ザイツェフ則</w:t>
            </w:r>
          </w:p>
        </w:tc>
        <w:tc>
          <w:tcPr/>
          <w:p>
            <w:pPr>
              <w:pStyle w:val="Compact"/>
              <w:jc w:val="left"/>
            </w:pPr>
            <w:r>
              <w:t xml:space="preserve">Zaitsev’s rule</w:t>
            </w:r>
          </w:p>
        </w:tc>
        <w:tc>
          <w:tcPr/>
          <w:p>
            <w:pPr>
              <w:pStyle w:val="Compact"/>
              <w:jc w:val="left"/>
            </w:pPr>
            <w:r>
              <w:t xml:space="preserve">札依采夫規則</w:t>
            </w:r>
          </w:p>
        </w:tc>
        <w:tc>
          <w:tcPr/>
          <w:p>
            <w:pPr>
              <w:pStyle w:val="Compact"/>
              <w:jc w:val="left"/>
            </w:pPr>
            <w:r>
              <w:t xml:space="preserve">脫離主產物 = 取代基多（穩定）的烯</w:t>
            </w:r>
          </w:p>
        </w:tc>
      </w:tr>
      <w:tr>
        <w:tc>
          <w:tcPr/>
          <w:p>
            <w:pPr>
              <w:pStyle w:val="Compact"/>
              <w:jc w:val="left"/>
            </w:pPr>
            <w:r>
              <w:rPr>
                <w:bCs/>
                <w:b/>
              </w:rPr>
              <w:t xml:space="preserve">ホフマン則</w:t>
            </w:r>
          </w:p>
        </w:tc>
        <w:tc>
          <w:tcPr/>
          <w:p>
            <w:pPr>
              <w:pStyle w:val="Compact"/>
              <w:jc w:val="left"/>
            </w:pPr>
            <w:r>
              <w:t xml:space="preserve">Hofmann’s rule</w:t>
            </w:r>
          </w:p>
        </w:tc>
        <w:tc>
          <w:tcPr/>
          <w:p>
            <w:pPr>
              <w:pStyle w:val="Compact"/>
              <w:jc w:val="left"/>
            </w:pPr>
            <w:r>
              <w:t xml:space="preserve">霍夫曼規則</w:t>
            </w:r>
          </w:p>
        </w:tc>
        <w:tc>
          <w:tcPr/>
          <w:p>
            <w:pPr>
              <w:pStyle w:val="Compact"/>
              <w:jc w:val="left"/>
            </w:pPr>
            <w:r>
              <w:t xml:space="preserve">大體積鹼 → 取代基少的烯為主</w:t>
            </w:r>
          </w:p>
        </w:tc>
      </w:tr>
    </w:tbl>
    <w:p>
      <w:pPr>
        <w:pStyle w:val="BodyText"/>
      </w:pPr>
      <w:r>
        <w:rPr>
          <w:bCs/>
          <w:b/>
        </w:rPr>
        <w:t xml:space="preserve">重點</w:t>
      </w:r>
      <w:r>
        <w:t xml:space="preserve">** **易混淆：クライゼン「縮合」(エステル→β-ケトエステル) ≠ クライゼン「転位」([3,3]重排)。ホフマン「転位」(アミド→アミン) ≠ ホフマン「則」(脫離取向)。同名不同反應，考試常設陷阱。</w:t>
      </w:r>
    </w:p>
    <w:p>
      <w:pPr>
        <w:pStyle w:val="BodyText"/>
      </w:pPr>
      <w:r>
        <w:rPr>
          <w:bCs/>
          <w:b/>
        </w:rPr>
        <w:t xml:space="preserve">７　高分子（聚合）框架</w:t>
      </w:r>
    </w:p>
    <w:p>
      <w:pPr>
        <w:pStyle w:val="BodyText"/>
      </w:pPr>
      <w:r>
        <w:rPr>
          <w:bCs/>
          <w:b/>
        </w:rPr>
        <w:t xml:space="preserve">判斷聚合先分機制：靠</w:t>
      </w:r>
      <w:r>
        <w:t xml:space="preserve">** C=C ****雙鍵？還是靠兩端官能基？兩者完全不同。**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機制（日／英）</w:t>
            </w:r>
          </w:p>
        </w:tc>
        <w:tc>
          <w:tcPr/>
          <w:p>
            <w:pPr>
              <w:pStyle w:val="Compact"/>
              <w:jc w:val="left"/>
            </w:pPr>
            <w:r>
              <w:rPr>
                <w:bCs/>
                <w:b/>
              </w:rPr>
              <w:t xml:space="preserve">靠什麼連接</w:t>
            </w:r>
          </w:p>
        </w:tc>
        <w:tc>
          <w:tcPr/>
          <w:p>
            <w:pPr>
              <w:pStyle w:val="Compact"/>
              <w:jc w:val="left"/>
            </w:pPr>
            <w:r>
              <w:rPr>
                <w:bCs/>
                <w:b/>
              </w:rPr>
              <w:t xml:space="preserve">例</w:t>
            </w:r>
          </w:p>
        </w:tc>
      </w:tr>
      <w:tr>
        <w:tc>
          <w:tcPr/>
          <w:p>
            <w:pPr>
              <w:pStyle w:val="Compact"/>
              <w:jc w:val="left"/>
            </w:pPr>
            <w:r>
              <w:rPr>
                <w:bCs/>
                <w:b/>
              </w:rPr>
              <w:t xml:space="preserve">付加重合</w:t>
            </w:r>
            <w:r>
              <w:t xml:space="preserve">　Addition polym.</w:t>
            </w:r>
          </w:p>
        </w:tc>
        <w:tc>
          <w:tcPr/>
          <w:p>
            <w:pPr>
              <w:pStyle w:val="Compact"/>
              <w:jc w:val="left"/>
            </w:pPr>
            <w:r>
              <w:rPr>
                <w:bCs/>
                <w:b/>
              </w:rPr>
              <w:t xml:space="preserve">C=C 雙鍵打開</w:t>
            </w:r>
          </w:p>
        </w:tc>
        <w:tc>
          <w:tcPr/>
          <w:p>
            <w:pPr>
              <w:pStyle w:val="Compact"/>
              <w:jc w:val="left"/>
            </w:pPr>
            <w:r>
              <w:t xml:space="preserve">聚乙烯・聚苯乙烯・PVC・PMMA</w:t>
            </w:r>
          </w:p>
        </w:tc>
      </w:tr>
      <w:tr>
        <w:tc>
          <w:tcPr/>
          <w:p>
            <w:pPr>
              <w:pStyle w:val="Compact"/>
              <w:jc w:val="left"/>
            </w:pPr>
            <w:r>
              <w:rPr>
                <w:bCs/>
                <w:b/>
              </w:rPr>
              <w:t xml:space="preserve">重縮合</w:t>
            </w:r>
            <w:r>
              <w:t xml:space="preserve">　Polycondensation</w:t>
            </w:r>
          </w:p>
        </w:tc>
        <w:tc>
          <w:tcPr/>
          <w:p>
            <w:pPr>
              <w:pStyle w:val="Compact"/>
              <w:jc w:val="left"/>
            </w:pPr>
            <w:r>
              <w:t xml:space="preserve">兩端官能基，</w:t>
            </w:r>
            <w:r>
              <w:rPr>
                <w:bCs/>
                <w:b/>
              </w:rPr>
              <w:t xml:space="preserve">脫小分子</w:t>
            </w:r>
            <w:r>
              <w:t xml:space="preserve">(水/HCl)</w:t>
            </w:r>
          </w:p>
        </w:tc>
        <w:tc>
          <w:tcPr/>
          <w:p>
            <w:pPr>
              <w:pStyle w:val="Compact"/>
              <w:jc w:val="left"/>
            </w:pPr>
            <w:r>
              <w:t xml:space="preserve">尼龍・聚酯・聚醯亞胺</w:t>
            </w:r>
          </w:p>
        </w:tc>
      </w:tr>
      <w:tr>
        <w:tc>
          <w:tcPr/>
          <w:p>
            <w:pPr>
              <w:pStyle w:val="Compact"/>
              <w:jc w:val="left"/>
            </w:pPr>
            <w:r>
              <w:rPr>
                <w:bCs/>
                <w:b/>
              </w:rPr>
              <w:t xml:space="preserve">重付加</w:t>
            </w:r>
            <w:r>
              <w:t xml:space="preserve">　Polyaddition</w:t>
            </w:r>
          </w:p>
        </w:tc>
        <w:tc>
          <w:tcPr/>
          <w:p>
            <w:pPr>
              <w:pStyle w:val="Compact"/>
              <w:jc w:val="left"/>
            </w:pPr>
            <w:r>
              <w:t xml:space="preserve">兩端官能基，</w:t>
            </w:r>
            <w:r>
              <w:rPr>
                <w:bCs/>
                <w:b/>
              </w:rPr>
              <w:t xml:space="preserve">不脫小分子</w:t>
            </w:r>
          </w:p>
        </w:tc>
        <w:tc>
          <w:tcPr/>
          <w:p>
            <w:pPr>
              <w:pStyle w:val="Compact"/>
              <w:jc w:val="left"/>
            </w:pPr>
            <w:r>
              <w:t xml:space="preserve">聚脲・聚氨酯（イソシアネート系）</w:t>
            </w:r>
          </w:p>
        </w:tc>
      </w:tr>
    </w:tbl>
    <w:p>
      <w:pPr>
        <w:pStyle w:val="BodyText"/>
      </w:pPr>
      <w:r>
        <w:rPr>
          <w:bCs/>
          <w:b/>
        </w:rPr>
        <w:t xml:space="preserve">單體官能基</w:t>
      </w:r>
      <w:r>
        <w:t xml:space="preserve">** → ****聚合物**** ****對照**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單體</w:t>
            </w:r>
            <w:r>
              <w:t xml:space="preserve">** A**</w:t>
            </w:r>
          </w:p>
        </w:tc>
        <w:tc>
          <w:tcPr/>
          <w:p>
            <w:pPr>
              <w:pStyle w:val="Compact"/>
              <w:jc w:val="left"/>
            </w:pPr>
            <w:r>
              <w:rPr>
                <w:bCs/>
                <w:b/>
              </w:rPr>
              <w:t xml:space="preserve">單體</w:t>
            </w:r>
            <w:r>
              <w:t xml:space="preserve">** B**</w:t>
            </w:r>
          </w:p>
        </w:tc>
        <w:tc>
          <w:tcPr/>
          <w:p>
            <w:pPr>
              <w:pStyle w:val="Compact"/>
              <w:jc w:val="left"/>
            </w:pPr>
            <w:r>
              <w:rPr>
                <w:bCs/>
                <w:b/>
              </w:rPr>
              <w:t xml:space="preserve">生成鍵</w:t>
            </w:r>
          </w:p>
        </w:tc>
        <w:tc>
          <w:tcPr/>
          <w:p>
            <w:pPr>
              <w:pStyle w:val="Compact"/>
              <w:jc w:val="left"/>
            </w:pPr>
            <w:r>
              <w:rPr>
                <w:bCs/>
                <w:b/>
              </w:rPr>
              <w:t xml:space="preserve">聚合物（中／日／英）</w:t>
            </w:r>
          </w:p>
        </w:tc>
      </w:tr>
      <w:tr>
        <w:tc>
          <w:tcPr/>
          <w:p>
            <w:pPr>
              <w:pStyle w:val="Compact"/>
              <w:jc w:val="left"/>
            </w:pPr>
            <w:r>
              <w:t xml:space="preserve">二胺 –NH₂</w:t>
            </w:r>
          </w:p>
        </w:tc>
        <w:tc>
          <w:tcPr/>
          <w:p>
            <w:pPr>
              <w:pStyle w:val="Compact"/>
              <w:jc w:val="left"/>
            </w:pPr>
            <w:r>
              <w:t xml:space="preserve">二羧酸/二醯氯</w:t>
            </w:r>
          </w:p>
        </w:tc>
        <w:tc>
          <w:tcPr/>
          <w:p>
            <w:pPr>
              <w:pStyle w:val="Compact"/>
              <w:jc w:val="left"/>
            </w:pPr>
            <w:r>
              <w:t xml:space="preserve">醯胺 –CONH–</w:t>
            </w:r>
          </w:p>
        </w:tc>
        <w:tc>
          <w:tcPr/>
          <w:p>
            <w:pPr>
              <w:pStyle w:val="Compact"/>
              <w:jc w:val="left"/>
            </w:pPr>
            <w:r>
              <w:t xml:space="preserve">尼龍 ポリアミド Polyamide</w:t>
            </w:r>
          </w:p>
        </w:tc>
      </w:tr>
      <w:tr>
        <w:tc>
          <w:tcPr/>
          <w:p>
            <w:pPr>
              <w:pStyle w:val="Compact"/>
              <w:jc w:val="left"/>
            </w:pPr>
            <w:r>
              <w:t xml:space="preserve">二胺 –NH₂</w:t>
            </w:r>
          </w:p>
        </w:tc>
        <w:tc>
          <w:tcPr/>
          <w:p>
            <w:pPr>
              <w:pStyle w:val="Compact"/>
              <w:jc w:val="left"/>
            </w:pPr>
            <w:r>
              <w:t xml:space="preserve">ジイソシアネート –NCO</w:t>
            </w:r>
          </w:p>
        </w:tc>
        <w:tc>
          <w:tcPr/>
          <w:p>
            <w:pPr>
              <w:pStyle w:val="Compact"/>
              <w:jc w:val="left"/>
            </w:pPr>
            <w:r>
              <w:rPr>
                <w:bCs/>
                <w:b/>
              </w:rPr>
              <w:t xml:space="preserve">尿素</w:t>
            </w:r>
            <w:r>
              <w:t xml:space="preserve">** –NHCONH–**</w:t>
            </w:r>
          </w:p>
        </w:tc>
        <w:tc>
          <w:tcPr/>
          <w:p>
            <w:pPr>
              <w:pStyle w:val="Compact"/>
              <w:jc w:val="left"/>
            </w:pPr>
            <w:r>
              <w:rPr>
                <w:bCs/>
                <w:b/>
              </w:rPr>
              <w:t xml:space="preserve">聚脲</w:t>
            </w:r>
            <w:r>
              <w:t xml:space="preserve">** ****ポリ尿素**** Polyurea**</w:t>
            </w:r>
          </w:p>
        </w:tc>
      </w:tr>
      <w:tr>
        <w:tc>
          <w:tcPr/>
          <w:p>
            <w:pPr>
              <w:pStyle w:val="Compact"/>
              <w:jc w:val="left"/>
            </w:pPr>
            <w:r>
              <w:t xml:space="preserve">二醇 –OH</w:t>
            </w:r>
          </w:p>
        </w:tc>
        <w:tc>
          <w:tcPr/>
          <w:p>
            <w:pPr>
              <w:pStyle w:val="Compact"/>
              <w:jc w:val="left"/>
            </w:pPr>
            <w:r>
              <w:t xml:space="preserve">ジイソシアネート –NCO</w:t>
            </w:r>
          </w:p>
        </w:tc>
        <w:tc>
          <w:tcPr/>
          <w:p>
            <w:pPr>
              <w:pStyle w:val="Compact"/>
              <w:jc w:val="left"/>
            </w:pPr>
            <w:r>
              <w:t xml:space="preserve">胺酯 –NHCOO–</w:t>
            </w:r>
          </w:p>
        </w:tc>
        <w:tc>
          <w:tcPr/>
          <w:p>
            <w:pPr>
              <w:pStyle w:val="Compact"/>
              <w:jc w:val="left"/>
            </w:pPr>
            <w:r>
              <w:t xml:space="preserve">聚氨酯 ポリウレタン Polyurethane</w:t>
            </w:r>
          </w:p>
        </w:tc>
      </w:tr>
      <w:tr>
        <w:tc>
          <w:tcPr/>
          <w:p>
            <w:pPr>
              <w:pStyle w:val="Compact"/>
              <w:jc w:val="left"/>
            </w:pPr>
            <w:r>
              <w:t xml:space="preserve">二胺 –NH₂</w:t>
            </w:r>
          </w:p>
        </w:tc>
        <w:tc>
          <w:tcPr/>
          <w:p>
            <w:pPr>
              <w:pStyle w:val="Compact"/>
              <w:jc w:val="left"/>
            </w:pPr>
            <w:r>
              <w:t xml:space="preserve">四酸二酐（酸二無水物）</w:t>
            </w:r>
          </w:p>
        </w:tc>
        <w:tc>
          <w:tcPr/>
          <w:p>
            <w:pPr>
              <w:pStyle w:val="Compact"/>
              <w:jc w:val="left"/>
            </w:pPr>
            <w:r>
              <w:rPr>
                <w:bCs/>
                <w:b/>
              </w:rPr>
              <w:t xml:space="preserve">醯亞胺環</w:t>
            </w:r>
          </w:p>
        </w:tc>
        <w:tc>
          <w:tcPr/>
          <w:p>
            <w:pPr>
              <w:pStyle w:val="Compact"/>
              <w:jc w:val="left"/>
            </w:pPr>
            <w:r>
              <w:rPr>
                <w:bCs/>
                <w:b/>
              </w:rPr>
              <w:t xml:space="preserve">聚醯亞胺</w:t>
            </w:r>
            <w:r>
              <w:t xml:space="preserve">** ****ポリイミド**** Polyimide**</w:t>
            </w:r>
          </w:p>
        </w:tc>
      </w:tr>
      <w:tr>
        <w:tc>
          <w:tcPr/>
          <w:p>
            <w:pPr>
              <w:pStyle w:val="Compact"/>
              <w:jc w:val="left"/>
            </w:pPr>
            <w:r>
              <w:t xml:space="preserve">二醇 –OH</w:t>
            </w:r>
          </w:p>
        </w:tc>
        <w:tc>
          <w:tcPr/>
          <w:p>
            <w:pPr>
              <w:pStyle w:val="Compact"/>
              <w:jc w:val="left"/>
            </w:pPr>
            <w:r>
              <w:t xml:space="preserve">二羧酸</w:t>
            </w:r>
          </w:p>
        </w:tc>
        <w:tc>
          <w:tcPr/>
          <w:p>
            <w:pPr>
              <w:pStyle w:val="Compact"/>
              <w:jc w:val="left"/>
            </w:pPr>
            <w:r>
              <w:t xml:space="preserve">酯 –COO–</w:t>
            </w:r>
          </w:p>
        </w:tc>
        <w:tc>
          <w:tcPr/>
          <w:p>
            <w:pPr>
              <w:pStyle w:val="Compact"/>
              <w:jc w:val="left"/>
            </w:pPr>
            <w:r>
              <w:t xml:space="preserve">聚酯 ポリエステル Polyester</w:t>
            </w:r>
          </w:p>
        </w:tc>
      </w:tr>
      <w:tr>
        <w:tc>
          <w:tcPr/>
          <w:p>
            <w:pPr>
              <w:pStyle w:val="Compact"/>
              <w:jc w:val="left"/>
            </w:pPr>
            <w:r>
              <w:t xml:space="preserve">芳香二胺</w:t>
            </w:r>
          </w:p>
        </w:tc>
        <w:tc>
          <w:tcPr/>
          <w:p>
            <w:pPr>
              <w:pStyle w:val="Compact"/>
              <w:jc w:val="left"/>
            </w:pPr>
            <w:r>
              <w:t xml:space="preserve">芳香二醯氯</w:t>
            </w:r>
          </w:p>
        </w:tc>
        <w:tc>
          <w:tcPr/>
          <w:p>
            <w:pPr>
              <w:pStyle w:val="Compact"/>
              <w:jc w:val="left"/>
            </w:pPr>
            <w:r>
              <w:t xml:space="preserve">芳香醯胺</w:t>
            </w:r>
          </w:p>
        </w:tc>
        <w:tc>
          <w:tcPr/>
          <w:p>
            <w:pPr>
              <w:pStyle w:val="Compact"/>
              <w:jc w:val="left"/>
            </w:pPr>
            <w:r>
              <w:t xml:space="preserve">芳綸 アラミド Aramid（Kevlar）</w:t>
            </w:r>
          </w:p>
        </w:tc>
      </w:tr>
    </w:tbl>
    <w:p>
      <w:pPr>
        <w:pStyle w:val="BodyText"/>
      </w:pPr>
      <w:r>
        <w:rPr>
          <w:bCs/>
          <w:b/>
        </w:rPr>
        <w:t xml:space="preserve">重點</w:t>
      </w:r>
      <w:r>
        <w:t xml:space="preserve">** **官能基＝求核者(–NH₂/–OH)進攻求電子碳(–COOH/–NCO/酸酐)。骨架名(ヘキサメチレン=–(CH₂)₆–等)是飽和的『橋』，不參與聚合，只用來數官能基。聚合不靠雙鍵——那是付加重合(聚乙烯)的事。</w:t>
      </w:r>
    </w:p>
    <w:p>
      <w:pPr>
        <w:pStyle w:val="BodyText"/>
      </w:pPr>
      <w:r>
        <w:rPr>
          <w:bCs/>
          <w:b/>
        </w:rPr>
        <w:t xml:space="preserve">８　石油製品・物性（近本職，投報率高）</w:t>
      </w:r>
    </w:p>
    <w:p>
      <w:pPr>
        <w:pStyle w:val="BodyText"/>
      </w:pPr>
      <w:r>
        <w:rPr>
          <w:bCs/>
          <w:b/>
        </w:rPr>
        <w:t xml:space="preserve">粘度雙胞胎：絶対粘度</w:t>
      </w:r>
      <w:r>
        <w:t xml:space="preserve">** ****μ**** vs ****動粘度**** ****ν**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絶対粘度</w:t>
            </w:r>
            <w:r>
              <w:t xml:space="preserve">** μ**</w:t>
            </w:r>
          </w:p>
        </w:tc>
        <w:tc>
          <w:tcPr/>
          <w:p>
            <w:pPr>
              <w:pStyle w:val="Compact"/>
              <w:jc w:val="left"/>
            </w:pPr>
            <w:r>
              <w:rPr>
                <w:bCs/>
                <w:b/>
              </w:rPr>
              <w:t xml:space="preserve">動粘度</w:t>
            </w:r>
            <w:r>
              <w:t xml:space="preserve">** ν**</w:t>
            </w:r>
          </w:p>
        </w:tc>
      </w:tr>
      <w:tr>
        <w:tc>
          <w:tcPr/>
          <w:p>
            <w:pPr>
              <w:pStyle w:val="Compact"/>
              <w:jc w:val="left"/>
            </w:pPr>
            <w:r>
              <w:rPr>
                <w:bCs/>
                <w:b/>
              </w:rPr>
              <w:t xml:space="preserve">英／日</w:t>
            </w:r>
          </w:p>
        </w:tc>
        <w:tc>
          <w:tcPr/>
          <w:p>
            <w:pPr>
              <w:pStyle w:val="Compact"/>
              <w:jc w:val="left"/>
            </w:pPr>
            <w:r>
              <w:t xml:space="preserve">dynamic/absolute viscosity 粘性係數</w:t>
            </w:r>
          </w:p>
        </w:tc>
        <w:tc>
          <w:tcPr/>
          <w:p>
            <w:pPr>
              <w:pStyle w:val="Compact"/>
              <w:jc w:val="left"/>
            </w:pPr>
            <w:r>
              <w:t xml:space="preserve">kinematic viscosity 動粘性係數</w:t>
            </w:r>
          </w:p>
        </w:tc>
      </w:tr>
      <w:tr>
        <w:tc>
          <w:tcPr/>
          <w:p>
            <w:pPr>
              <w:pStyle w:val="Compact"/>
              <w:jc w:val="left"/>
            </w:pPr>
            <w:r>
              <w:rPr>
                <w:bCs/>
                <w:b/>
              </w:rPr>
              <w:t xml:space="preserve">定義</w:t>
            </w:r>
          </w:p>
        </w:tc>
        <w:tc>
          <w:tcPr/>
          <w:p>
            <w:pPr>
              <w:pStyle w:val="Compact"/>
              <w:jc w:val="left"/>
            </w:pPr>
            <w:r>
              <w:t xml:space="preserve">流體內摩擦本身</w:t>
            </w:r>
          </w:p>
        </w:tc>
        <w:tc>
          <w:tcPr/>
          <w:p>
            <w:pPr>
              <w:pStyle w:val="Compact"/>
              <w:jc w:val="left"/>
            </w:pPr>
            <w:r>
              <w:rPr>
                <w:bCs/>
                <w:b/>
              </w:rPr>
              <w:t xml:space="preserve">μ ÷ ρ（絶対粘度／密度）</w:t>
            </w:r>
          </w:p>
        </w:tc>
      </w:tr>
      <w:tr>
        <w:tc>
          <w:tcPr/>
          <w:p>
            <w:pPr>
              <w:pStyle w:val="Compact"/>
              <w:jc w:val="left"/>
            </w:pPr>
            <w:r>
              <w:rPr>
                <w:bCs/>
                <w:b/>
              </w:rPr>
              <w:t xml:space="preserve">單位</w:t>
            </w:r>
          </w:p>
        </w:tc>
        <w:tc>
          <w:tcPr/>
          <w:p>
            <w:pPr>
              <w:pStyle w:val="Compact"/>
              <w:jc w:val="left"/>
            </w:pPr>
            <w:r>
              <w:rPr>
                <w:bCs/>
                <w:b/>
              </w:rPr>
              <w:t xml:space="preserve">Pa·s（cP）</w:t>
            </w:r>
          </w:p>
        </w:tc>
        <w:tc>
          <w:tcPr/>
          <w:p>
            <w:pPr>
              <w:pStyle w:val="Compact"/>
              <w:jc w:val="left"/>
            </w:pPr>
            <w:r>
              <w:rPr>
                <w:bCs/>
                <w:b/>
              </w:rPr>
              <w:t xml:space="preserve">m²/s（cSt）</w:t>
            </w:r>
          </w:p>
        </w:tc>
      </w:tr>
      <w:tr>
        <w:tc>
          <w:tcPr/>
          <w:p>
            <w:pPr>
              <w:pStyle w:val="Compact"/>
              <w:jc w:val="left"/>
            </w:pPr>
            <w:r>
              <w:rPr>
                <w:bCs/>
                <w:b/>
              </w:rPr>
              <w:t xml:space="preserve">用途</w:t>
            </w:r>
          </w:p>
        </w:tc>
        <w:tc>
          <w:tcPr/>
          <w:p>
            <w:pPr>
              <w:pStyle w:val="Compact"/>
              <w:jc w:val="left"/>
            </w:pPr>
            <w:r>
              <w:t xml:space="preserve">本質黏性</w:t>
            </w:r>
          </w:p>
        </w:tc>
        <w:tc>
          <w:tcPr/>
          <w:p>
            <w:pPr>
              <w:pStyle w:val="Compact"/>
              <w:jc w:val="left"/>
            </w:pPr>
            <w:r>
              <w:t xml:space="preserve">油品分級(ISO VG、重油A/B/C)靠它；毛細管黏度計靠重力量出的就是 ν</w:t>
            </w:r>
          </w:p>
        </w:tc>
      </w:tr>
    </w:tbl>
    <w:p>
      <w:pPr>
        <w:pStyle w:val="BodyText"/>
      </w:pPr>
      <w:r>
        <w:rPr>
          <w:bCs/>
          <w:b/>
        </w:rPr>
        <w:t xml:space="preserve">關係：ν</w:t>
      </w:r>
      <w:r>
        <w:t xml:space="preserve">** = ****μ**** / ****ρ****　****⟺****　****μ**** = ****ν**** × ****ρ****。****單位反推驗證：****Pa·s ÷ kg/m³ = m²/s ****✓****（乘則兜不出）。**</w:t>
      </w:r>
    </w:p>
    <w:p>
      <w:pPr>
        <w:pStyle w:val="BodyText"/>
      </w:pPr>
      <w:r>
        <w:rPr>
          <w:bCs/>
          <w:b/>
        </w:rPr>
        <w:t xml:space="preserve">三大油品</w:t>
      </w:r>
      <w:r>
        <w:t xml:space="preserve">** ****評價指標對照**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油品</w:t>
            </w:r>
          </w:p>
        </w:tc>
        <w:tc>
          <w:tcPr/>
          <w:p>
            <w:pPr>
              <w:pStyle w:val="Compact"/>
              <w:jc w:val="left"/>
            </w:pPr>
            <w:r>
              <w:rPr>
                <w:bCs/>
                <w:b/>
              </w:rPr>
              <w:t xml:space="preserve">指標（日／英）</w:t>
            </w:r>
          </w:p>
        </w:tc>
        <w:tc>
          <w:tcPr/>
          <w:p>
            <w:pPr>
              <w:pStyle w:val="Compact"/>
              <w:jc w:val="left"/>
            </w:pPr>
            <w:r>
              <w:rPr>
                <w:bCs/>
                <w:b/>
              </w:rPr>
              <w:t xml:space="preserve">要什麼特性</w:t>
            </w:r>
          </w:p>
        </w:tc>
        <w:tc>
          <w:tcPr/>
          <w:p>
            <w:pPr>
              <w:pStyle w:val="Compact"/>
              <w:jc w:val="left"/>
            </w:pPr>
            <w:r>
              <w:rPr>
                <w:bCs/>
                <w:b/>
              </w:rPr>
              <w:t xml:space="preserve">有利烴</w:t>
            </w:r>
          </w:p>
        </w:tc>
      </w:tr>
      <w:tr>
        <w:tc>
          <w:tcPr/>
          <w:p>
            <w:pPr>
              <w:pStyle w:val="Compact"/>
              <w:jc w:val="left"/>
            </w:pPr>
            <w:r>
              <w:rPr>
                <w:bCs/>
                <w:b/>
              </w:rPr>
              <w:t xml:space="preserve">ガソリン</w:t>
            </w:r>
          </w:p>
        </w:tc>
        <w:tc>
          <w:tcPr/>
          <w:p>
            <w:pPr>
              <w:pStyle w:val="Compact"/>
              <w:jc w:val="left"/>
            </w:pPr>
            <w:r>
              <w:t xml:space="preserve">オクタン価 Octane number（抗爆震）</w:t>
            </w:r>
          </w:p>
        </w:tc>
        <w:tc>
          <w:tcPr/>
          <w:p>
            <w:pPr>
              <w:pStyle w:val="Compact"/>
              <w:jc w:val="left"/>
            </w:pPr>
            <w:r>
              <w:rPr>
                <w:bCs/>
                <w:b/>
              </w:rPr>
              <w:t xml:space="preserve">難</w:t>
            </w:r>
            <w:r>
              <w:t xml:space="preserve">自燃</w:t>
            </w:r>
          </w:p>
        </w:tc>
        <w:tc>
          <w:tcPr/>
          <w:p>
            <w:pPr>
              <w:pStyle w:val="Compact"/>
              <w:jc w:val="left"/>
            </w:pPr>
            <w:r>
              <w:t xml:space="preserve">芳香族（高オクタン価）</w:t>
            </w:r>
          </w:p>
        </w:tc>
      </w:tr>
      <w:tr>
        <w:tc>
          <w:tcPr/>
          <w:p>
            <w:pPr>
              <w:pStyle w:val="Compact"/>
              <w:jc w:val="left"/>
            </w:pPr>
            <w:r>
              <w:rPr>
                <w:bCs/>
                <w:b/>
              </w:rPr>
              <w:t xml:space="preserve">灯油</w:t>
            </w:r>
          </w:p>
        </w:tc>
        <w:tc>
          <w:tcPr/>
          <w:p>
            <w:pPr>
              <w:pStyle w:val="Compact"/>
              <w:jc w:val="left"/>
            </w:pPr>
            <w:r>
              <w:t xml:space="preserve">煙点 Smoke point（燃燒乾淨）</w:t>
            </w:r>
          </w:p>
        </w:tc>
        <w:tc>
          <w:tcPr/>
          <w:p>
            <w:pPr>
              <w:pStyle w:val="Compact"/>
              <w:jc w:val="left"/>
            </w:pPr>
            <w:r>
              <w:t xml:space="preserve">少煤煙</w:t>
            </w:r>
          </w:p>
        </w:tc>
        <w:tc>
          <w:tcPr/>
          <w:p>
            <w:pPr>
              <w:pStyle w:val="Compact"/>
              <w:jc w:val="left"/>
            </w:pPr>
            <w:r>
              <w:t xml:space="preserve">パラフィン（煙点高）</w:t>
            </w:r>
          </w:p>
        </w:tc>
      </w:tr>
      <w:tr>
        <w:tc>
          <w:tcPr/>
          <w:p>
            <w:pPr>
              <w:pStyle w:val="Compact"/>
              <w:jc w:val="left"/>
            </w:pPr>
            <w:r>
              <w:rPr>
                <w:bCs/>
                <w:b/>
              </w:rPr>
              <w:t xml:space="preserve">軽油</w:t>
            </w:r>
          </w:p>
        </w:tc>
        <w:tc>
          <w:tcPr/>
          <w:p>
            <w:pPr>
              <w:pStyle w:val="Compact"/>
              <w:jc w:val="left"/>
            </w:pPr>
            <w:r>
              <w:t xml:space="preserve">セタン価 Cetane number（自燃性）</w:t>
            </w:r>
          </w:p>
        </w:tc>
        <w:tc>
          <w:tcPr/>
          <w:p>
            <w:pPr>
              <w:pStyle w:val="Compact"/>
              <w:jc w:val="left"/>
            </w:pPr>
            <w:r>
              <w:rPr>
                <w:bCs/>
                <w:b/>
              </w:rPr>
              <w:t xml:space="preserve">易</w:t>
            </w:r>
            <w:r>
              <w:t xml:space="preserve">自燃</w:t>
            </w:r>
          </w:p>
        </w:tc>
        <w:tc>
          <w:tcPr/>
          <w:p>
            <w:pPr>
              <w:pStyle w:val="Compact"/>
              <w:jc w:val="left"/>
            </w:pPr>
            <w:r>
              <w:t xml:space="preserve">パラフィン（高セタン価）</w:t>
            </w:r>
          </w:p>
        </w:tc>
      </w:tr>
    </w:tbl>
    <w:p>
      <w:pPr>
        <w:pStyle w:val="BodyText"/>
      </w:pPr>
      <w:r>
        <w:rPr>
          <w:bCs/>
          <w:b/>
        </w:rPr>
        <w:t xml:space="preserve">重點</w:t>
      </w:r>
      <w:r>
        <w:t xml:space="preserve">** **一線貫穿：芳香族→汽油好(高オクタン価)，但灯油煙点低、軽油セタン価低(都差)；パラフィン系相反。根源都是 H/C 比。</w:t>
      </w:r>
    </w:p>
    <w:p>
      <w:pPr>
        <w:pStyle w:val="BodyText"/>
      </w:pPr>
      <w:r>
        <w:rPr>
          <w:bCs/>
          <w:b/>
        </w:rPr>
        <w:t xml:space="preserve">物性通則</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性質</w:t>
            </w:r>
          </w:p>
        </w:tc>
        <w:tc>
          <w:tcPr/>
          <w:p>
            <w:pPr>
              <w:pStyle w:val="Compact"/>
              <w:jc w:val="left"/>
            </w:pPr>
            <w:r>
              <w:rPr>
                <w:bCs/>
                <w:b/>
              </w:rPr>
              <w:t xml:space="preserve">規則</w:t>
            </w:r>
          </w:p>
        </w:tc>
      </w:tr>
      <w:tr>
        <w:tc>
          <w:tcPr/>
          <w:p>
            <w:pPr>
              <w:pStyle w:val="Compact"/>
              <w:jc w:val="left"/>
            </w:pPr>
            <w:r>
              <w:t xml:space="preserve">沸點</w:t>
            </w:r>
          </w:p>
        </w:tc>
        <w:tc>
          <w:tcPr/>
          <w:p>
            <w:pPr>
              <w:pStyle w:val="Compact"/>
              <w:jc w:val="left"/>
            </w:pPr>
            <w:r>
              <w:t xml:space="preserve">同碳數：分枝越多 → 越低（表面積↓、分子間力↓）。n-丁烷 &gt; イソ丁烷</w:t>
            </w:r>
          </w:p>
        </w:tc>
      </w:tr>
      <w:tr>
        <w:tc>
          <w:tcPr/>
          <w:p>
            <w:pPr>
              <w:pStyle w:val="Compact"/>
              <w:jc w:val="left"/>
            </w:pPr>
            <w:r>
              <w:t xml:space="preserve">融點</w:t>
            </w:r>
          </w:p>
        </w:tc>
        <w:tc>
          <w:tcPr/>
          <w:p>
            <w:pPr>
              <w:pStyle w:val="Compact"/>
              <w:jc w:val="left"/>
            </w:pPr>
            <w:r>
              <w:t xml:space="preserve">碳數越多 → 越高（有奇偶鋸齒，但大趨勢上升）</w:t>
            </w:r>
          </w:p>
        </w:tc>
      </w:tr>
      <w:tr>
        <w:tc>
          <w:tcPr/>
          <w:p>
            <w:pPr>
              <w:pStyle w:val="Compact"/>
              <w:jc w:val="left"/>
            </w:pPr>
            <w:r>
              <w:t xml:space="preserve">單位重量發熱量</w:t>
            </w:r>
          </w:p>
        </w:tc>
        <w:tc>
          <w:tcPr/>
          <w:p>
            <w:pPr>
              <w:pStyle w:val="Compact"/>
              <w:jc w:val="left"/>
            </w:pPr>
            <w:r>
              <w:t xml:space="preserve">H/C 比越大(越飽和) → 越高；烷 &gt; 烯 &gt; 芳香族</w:t>
            </w:r>
          </w:p>
        </w:tc>
      </w:tr>
      <w:tr>
        <w:tc>
          <w:tcPr/>
          <w:p>
            <w:pPr>
              <w:pStyle w:val="Compact"/>
              <w:jc w:val="left"/>
            </w:pPr>
            <w:r>
              <w:t xml:space="preserve">比熱</w:t>
            </w:r>
          </w:p>
        </w:tc>
        <w:tc>
          <w:tcPr/>
          <w:p>
            <w:pPr>
              <w:pStyle w:val="Compact"/>
              <w:jc w:val="left"/>
            </w:pPr>
            <w:r>
              <w:t xml:space="preserve">溫度上升 → 增大</w:t>
            </w:r>
          </w:p>
        </w:tc>
      </w:tr>
      <w:tr>
        <w:tc>
          <w:tcPr/>
          <w:p>
            <w:pPr>
              <w:pStyle w:val="Compact"/>
              <w:jc w:val="left"/>
            </w:pPr>
            <w:r>
              <w:t xml:space="preserve">重油分級</w:t>
            </w:r>
          </w:p>
        </w:tc>
        <w:tc>
          <w:tcPr/>
          <w:p>
            <w:pPr>
              <w:pStyle w:val="Compact"/>
              <w:jc w:val="left"/>
            </w:pPr>
            <w:r>
              <w:t xml:space="preserve">依動粘度：A重油(1種) &lt; B重油(2種) &lt; C重油(3種)</w:t>
            </w:r>
          </w:p>
        </w:tc>
      </w:tr>
    </w:tbl>
    <w:p>
      <w:pPr>
        <w:pStyle w:val="BodyText"/>
      </w:pPr>
      <w:r>
        <w:rPr>
          <w:bCs/>
          <w:b/>
        </w:rPr>
        <w:t xml:space="preserve">９　易混淆片假名詞（記憶陷阱）</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詞</w:t>
            </w:r>
          </w:p>
        </w:tc>
        <w:tc>
          <w:tcPr/>
          <w:p>
            <w:pPr>
              <w:pStyle w:val="Compact"/>
              <w:jc w:val="left"/>
            </w:pPr>
            <w:r>
              <w:rPr>
                <w:bCs/>
                <w:b/>
              </w:rPr>
              <w:t xml:space="preserve">英文</w:t>
            </w:r>
          </w:p>
        </w:tc>
        <w:tc>
          <w:tcPr/>
          <w:p>
            <w:pPr>
              <w:pStyle w:val="Compact"/>
              <w:jc w:val="left"/>
            </w:pPr>
            <w:r>
              <w:rPr>
                <w:bCs/>
                <w:b/>
              </w:rPr>
              <w:t xml:space="preserve">意義</w:t>
            </w:r>
          </w:p>
        </w:tc>
        <w:tc>
          <w:tcPr/>
          <w:p>
            <w:pPr>
              <w:pStyle w:val="Compact"/>
              <w:jc w:val="left"/>
            </w:pPr>
            <w:r>
              <w:rPr>
                <w:bCs/>
                <w:b/>
              </w:rPr>
              <w:t xml:space="preserve">注意</w:t>
            </w:r>
          </w:p>
        </w:tc>
      </w:tr>
      <w:tr>
        <w:tc>
          <w:tcPr/>
          <w:p>
            <w:pPr>
              <w:pStyle w:val="Compact"/>
              <w:jc w:val="left"/>
            </w:pPr>
            <w:r>
              <w:rPr>
                <w:bCs/>
                <w:b/>
              </w:rPr>
              <w:t xml:space="preserve">メチレン</w:t>
            </w:r>
          </w:p>
        </w:tc>
        <w:tc>
          <w:tcPr/>
          <w:p>
            <w:pPr>
              <w:pStyle w:val="Compact"/>
              <w:jc w:val="left"/>
            </w:pPr>
            <w:r>
              <w:t xml:space="preserve">methylene</w:t>
            </w:r>
          </w:p>
        </w:tc>
        <w:tc>
          <w:tcPr/>
          <w:p>
            <w:pPr>
              <w:pStyle w:val="Compact"/>
              <w:jc w:val="left"/>
            </w:pPr>
            <w:r>
              <w:t xml:space="preserve">–CH₂–（亞甲基，飽和）</w:t>
            </w:r>
          </w:p>
        </w:tc>
        <w:tc>
          <w:tcPr/>
          <w:p>
            <w:pPr>
              <w:pStyle w:val="Compact"/>
              <w:jc w:val="left"/>
            </w:pPr>
            <w:r>
              <w:rPr>
                <w:bCs/>
                <w:b/>
              </w:rPr>
              <w:t xml:space="preserve">無雙鍵！≠ 烯</w:t>
            </w:r>
          </w:p>
        </w:tc>
      </w:tr>
      <w:tr>
        <w:tc>
          <w:tcPr/>
          <w:p>
            <w:pPr>
              <w:pStyle w:val="Compact"/>
              <w:jc w:val="left"/>
            </w:pPr>
            <w:r>
              <w:rPr>
                <w:bCs/>
                <w:b/>
              </w:rPr>
              <w:t xml:space="preserve">エチレン</w:t>
            </w:r>
          </w:p>
        </w:tc>
        <w:tc>
          <w:tcPr/>
          <w:p>
            <w:pPr>
              <w:pStyle w:val="Compact"/>
              <w:jc w:val="left"/>
            </w:pPr>
            <w:r>
              <w:t xml:space="preserve">ethylene</w:t>
            </w:r>
          </w:p>
        </w:tc>
        <w:tc>
          <w:tcPr/>
          <w:p>
            <w:pPr>
              <w:pStyle w:val="Compact"/>
              <w:jc w:val="left"/>
            </w:pPr>
            <w:r>
              <w:t xml:space="preserve">乙烯 CH₂=CH₂</w:t>
            </w:r>
          </w:p>
        </w:tc>
        <w:tc>
          <w:tcPr/>
          <w:p>
            <w:pPr>
              <w:pStyle w:val="Compact"/>
              <w:jc w:val="left"/>
            </w:pPr>
            <w:r>
              <w:rPr>
                <w:bCs/>
                <w:b/>
              </w:rPr>
              <w:t xml:space="preserve">有</w:t>
            </w:r>
            <w:r>
              <w:t xml:space="preserve">** C=C**</w:t>
            </w:r>
          </w:p>
        </w:tc>
      </w:tr>
      <w:tr>
        <w:tc>
          <w:tcPr/>
          <w:p>
            <w:pPr>
              <w:pStyle w:val="Compact"/>
              <w:jc w:val="left"/>
            </w:pPr>
            <w:r>
              <w:rPr>
                <w:bCs/>
                <w:b/>
              </w:rPr>
              <w:t xml:space="preserve">-ene（詞尾）</w:t>
            </w:r>
          </w:p>
        </w:tc>
        <w:tc>
          <w:tcPr/>
          <w:p>
            <w:pPr>
              <w:pStyle w:val="Compact"/>
              <w:jc w:val="left"/>
            </w:pPr>
            <w:r>
              <w:t xml:space="preserve">-ene</w:t>
            </w:r>
          </w:p>
        </w:tc>
        <w:tc>
          <w:tcPr/>
          <w:p>
            <w:pPr>
              <w:pStyle w:val="Compact"/>
              <w:jc w:val="left"/>
            </w:pPr>
            <w:r>
              <w:t xml:space="preserve">兩義：ethyl/propyl 後=烯(雙鍵)；methylene/phenylene 裡=二價亞基(橋)</w:t>
            </w:r>
          </w:p>
        </w:tc>
        <w:tc>
          <w:tcPr/>
          <w:p>
            <w:pPr>
              <w:pStyle w:val="Compact"/>
              <w:jc w:val="left"/>
            </w:pPr>
            <w:r>
              <w:t xml:space="preserve">別一律當雙鍵</w:t>
            </w:r>
          </w:p>
        </w:tc>
      </w:tr>
      <w:tr>
        <w:tc>
          <w:tcPr/>
          <w:p>
            <w:pPr>
              <w:pStyle w:val="Compact"/>
              <w:jc w:val="left"/>
            </w:pPr>
            <w:r>
              <w:rPr>
                <w:bCs/>
                <w:b/>
              </w:rPr>
              <w:t xml:space="preserve">亜（煤分類）</w:t>
            </w:r>
          </w:p>
        </w:tc>
        <w:tc>
          <w:tcPr/>
          <w:p>
            <w:pPr>
              <w:pStyle w:val="Compact"/>
              <w:jc w:val="left"/>
            </w:pPr>
            <w:r>
              <w:t xml:space="preserve">sub-</w:t>
            </w:r>
          </w:p>
        </w:tc>
        <w:tc>
          <w:tcPr/>
          <w:p>
            <w:pPr>
              <w:pStyle w:val="Compact"/>
              <w:jc w:val="left"/>
            </w:pPr>
            <w:r>
              <w:t xml:space="preserve">亜瀝青炭＝煤化程度低、碳少</w:t>
            </w:r>
          </w:p>
        </w:tc>
        <w:tc>
          <w:tcPr/>
          <w:p>
            <w:pPr>
              <w:pStyle w:val="Compact"/>
              <w:jc w:val="left"/>
            </w:pPr>
            <w:r>
              <w:t xml:space="preserve">程度較低</w:t>
            </w:r>
          </w:p>
        </w:tc>
      </w:tr>
      <w:tr>
        <w:tc>
          <w:tcPr/>
          <w:p>
            <w:pPr>
              <w:pStyle w:val="Compact"/>
              <w:jc w:val="left"/>
            </w:pPr>
            <w:r>
              <w:rPr>
                <w:bCs/>
                <w:b/>
              </w:rPr>
              <w:t xml:space="preserve">亜（含氧酸）</w:t>
            </w:r>
          </w:p>
        </w:tc>
        <w:tc>
          <w:tcPr/>
          <w:p>
            <w:pPr>
              <w:pStyle w:val="Compact"/>
              <w:jc w:val="left"/>
            </w:pPr>
            <w:r>
              <w:t xml:space="preserve">-ous / -ite</w:t>
            </w:r>
          </w:p>
        </w:tc>
        <w:tc>
          <w:tcPr/>
          <w:p>
            <w:pPr>
              <w:pStyle w:val="Compact"/>
              <w:jc w:val="left"/>
            </w:pPr>
            <w:r>
              <w:t xml:space="preserve">亜硫酸(S:+4)、亜硝酸(N:+3)、亜塩素酸</w:t>
            </w:r>
          </w:p>
        </w:tc>
        <w:tc>
          <w:tcPr/>
          <w:p>
            <w:pPr>
              <w:pStyle w:val="Compact"/>
              <w:jc w:val="left"/>
            </w:pPr>
            <w:r>
              <w:rPr>
                <w:bCs/>
                <w:b/>
              </w:rPr>
              <w:t xml:space="preserve">氧化數少2，非「類似」</w:t>
            </w:r>
          </w:p>
        </w:tc>
      </w:tr>
      <w:tr>
        <w:tc>
          <w:tcPr/>
          <w:p>
            <w:pPr>
              <w:pStyle w:val="Compact"/>
              <w:jc w:val="left"/>
            </w:pPr>
            <w:r>
              <w:t xml:space="preserve">ヘキサメチレン</w:t>
            </w:r>
          </w:p>
        </w:tc>
        <w:tc>
          <w:tcPr/>
          <w:p>
            <w:pPr>
              <w:pStyle w:val="Compact"/>
              <w:jc w:val="left"/>
            </w:pPr>
            <w:r>
              <w:t xml:space="preserve">hexamethylene</w:t>
            </w:r>
          </w:p>
        </w:tc>
        <w:tc>
          <w:tcPr/>
          <w:p>
            <w:pPr>
              <w:pStyle w:val="Compact"/>
              <w:jc w:val="left"/>
            </w:pPr>
            <w:r>
              <w:t xml:space="preserve">–(CH₂)₆– 飽和鏈</w:t>
            </w:r>
          </w:p>
        </w:tc>
        <w:tc>
          <w:tcPr/>
          <w:p>
            <w:pPr>
              <w:pStyle w:val="Compact"/>
              <w:jc w:val="left"/>
            </w:pPr>
            <w:r>
              <w:t xml:space="preserve">尼龍/聚脲原料骨架</w:t>
            </w:r>
          </w:p>
        </w:tc>
      </w:tr>
      <w:tr>
        <w:tc>
          <w:tcPr/>
          <w:p>
            <w:pPr>
              <w:pStyle w:val="Compact"/>
              <w:jc w:val="left"/>
            </w:pPr>
            <w:r>
              <w:t xml:space="preserve">p-フェニレン</w:t>
            </w:r>
          </w:p>
        </w:tc>
        <w:tc>
          <w:tcPr/>
          <w:p>
            <w:pPr>
              <w:pStyle w:val="Compact"/>
              <w:jc w:val="left"/>
            </w:pPr>
            <w:r>
              <w:t xml:space="preserve">p-phenylene</w:t>
            </w:r>
          </w:p>
        </w:tc>
        <w:tc>
          <w:tcPr/>
          <w:p>
            <w:pPr>
              <w:pStyle w:val="Compact"/>
              <w:jc w:val="left"/>
            </w:pPr>
            <w:r>
              <w:t xml:space="preserve">–C₆H₄– 苯環橋</w:t>
            </w:r>
          </w:p>
        </w:tc>
        <w:tc>
          <w:tcPr/>
          <w:p>
            <w:pPr>
              <w:pStyle w:val="Compact"/>
              <w:jc w:val="left"/>
            </w:pPr>
            <w:r>
              <w:t xml:space="preserve">芳香族聚合物骨架</w:t>
            </w:r>
          </w:p>
        </w:tc>
      </w:tr>
    </w:tbl>
    <w:p>
      <w:pPr>
        <w:pStyle w:val="BodyText"/>
      </w:pPr>
      <w:r>
        <w:rPr>
          <w:bCs/>
          <w:b/>
        </w:rPr>
        <w:t xml:space="preserve">重點</w:t>
      </w:r>
      <w:r>
        <w:t xml:space="preserve">** **メチレン(methylene, –CH₂–, 飽和) vs エチレン(ethylene, 乙烯, C=C)：差一字、意思相反。這也是 NMR 題「メチレン基プロトン」＝–CH₂– 的氫。</w:t>
      </w:r>
    </w:p>
    <w:p>
      <w:pPr>
        <w:pStyle w:val="BodyText"/>
      </w:pPr>
      <w:r>
        <w:rPr>
          <w:bCs/>
          <w:b/>
        </w:rPr>
        <w:t xml:space="preserve">１０　高分子：共聚合・結晶性・熱分析（DSC）</w:t>
      </w:r>
    </w:p>
    <w:p>
      <w:pPr>
        <w:pStyle w:val="BodyText"/>
      </w:pPr>
      <w:r>
        <w:rPr>
          <w:bCs/>
          <w:b/>
        </w:rPr>
        <w:t xml:space="preserve">A　共聚合組成・反應性比</w:t>
      </w:r>
      <w:r>
        <w:t xml:space="preserve">** r₁ / r₂**</w:t>
      </w:r>
    </w:p>
    <w:p>
      <w:pPr>
        <w:pStyle w:val="BodyText"/>
      </w:pPr>
      <w:r>
        <w:t xml:space="preserve">r₁ = k₁₁/k₁₂、r₂ = k₂₂/k₂₁。r ＝「自由基接『自己』vs『對方』的偏好比」：大＝愛接自己，小＝愛接對方。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組成曲線位置（相對對角線）</w:t>
            </w:r>
          </w:p>
        </w:tc>
        <w:tc>
          <w:tcPr/>
          <w:p>
            <w:pPr>
              <w:pStyle w:val="Compact"/>
              <w:jc w:val="left"/>
            </w:pPr>
            <w:r>
              <w:rPr>
                <w:bCs/>
                <w:b/>
              </w:rPr>
              <w:t xml:space="preserve">r₁、r₂</w:t>
            </w:r>
          </w:p>
        </w:tc>
        <w:tc>
          <w:tcPr/>
          <w:p>
            <w:pPr>
              <w:pStyle w:val="Compact"/>
              <w:jc w:val="left"/>
            </w:pPr>
            <w:r>
              <w:rPr>
                <w:bCs/>
                <w:b/>
              </w:rPr>
              <w:t xml:space="preserve">傾向</w:t>
            </w:r>
          </w:p>
        </w:tc>
      </w:tr>
      <w:tr>
        <w:tc>
          <w:tcPr/>
          <w:p>
            <w:pPr>
              <w:pStyle w:val="Compact"/>
              <w:jc w:val="left"/>
            </w:pPr>
            <w:r>
              <w:rPr>
                <w:bCs/>
                <w:b/>
              </w:rPr>
              <w:t xml:space="preserve">上方（M₁ 優先進共聚物）</w:t>
            </w:r>
          </w:p>
        </w:tc>
        <w:tc>
          <w:tcPr/>
          <w:p>
            <w:pPr>
              <w:pStyle w:val="Compact"/>
              <w:jc w:val="left"/>
            </w:pPr>
            <w:r>
              <w:rPr>
                <w:bCs/>
                <w:b/>
              </w:rPr>
              <w:t xml:space="preserve">r₁ &gt;</w:t>
            </w:r>
            <w:r>
              <w:t xml:space="preserve">** 1****、****r₂ ****&lt;**** 1**</w:t>
            </w:r>
          </w:p>
        </w:tc>
        <w:tc>
          <w:tcPr/>
          <w:p>
            <w:pPr>
              <w:pStyle w:val="Compact"/>
              <w:jc w:val="left"/>
            </w:pPr>
            <w:r>
              <w:t xml:space="preserve">兩自由基都偏好 M₁（曲線 A 型）</w:t>
            </w:r>
          </w:p>
        </w:tc>
      </w:tr>
      <w:tr>
        <w:tc>
          <w:tcPr/>
          <w:p>
            <w:pPr>
              <w:pStyle w:val="Compact"/>
              <w:jc w:val="left"/>
            </w:pPr>
            <w:r>
              <w:t xml:space="preserve">對角線（理想/無規）</w:t>
            </w:r>
          </w:p>
        </w:tc>
        <w:tc>
          <w:tcPr/>
          <w:p>
            <w:pPr>
              <w:pStyle w:val="Compact"/>
              <w:jc w:val="left"/>
            </w:pPr>
            <w:r>
              <w:t xml:space="preserve">r₁·r₂ = 1</w:t>
            </w:r>
          </w:p>
        </w:tc>
        <w:tc>
          <w:tcPr/>
          <w:p>
            <w:pPr>
              <w:pStyle w:val="Compact"/>
              <w:jc w:val="left"/>
            </w:pPr>
            <w:r>
              <w:t xml:space="preserve">共聚物組成 = 投料組成</w:t>
            </w:r>
          </w:p>
        </w:tc>
      </w:tr>
      <w:tr>
        <w:tc>
          <w:tcPr/>
          <w:p>
            <w:pPr>
              <w:pStyle w:val="Compact"/>
              <w:jc w:val="left"/>
            </w:pPr>
            <w:r>
              <w:t xml:space="preserve">下方（M₂ 優先）</w:t>
            </w:r>
          </w:p>
        </w:tc>
        <w:tc>
          <w:tcPr/>
          <w:p>
            <w:pPr>
              <w:pStyle w:val="Compact"/>
              <w:jc w:val="left"/>
            </w:pPr>
            <w:r>
              <w:t xml:space="preserve">r₁ &lt; 1、r₂ &gt; 1</w:t>
            </w:r>
          </w:p>
        </w:tc>
        <w:tc>
          <w:tcPr/>
          <w:p>
            <w:pPr>
              <w:pStyle w:val="Compact"/>
              <w:jc w:val="left"/>
            </w:pPr>
            <w:r>
              <w:t xml:space="preserve">兩自由基都偏好 M₂（曲線 B 型）</w:t>
            </w:r>
          </w:p>
        </w:tc>
      </w:tr>
      <w:tr>
        <w:tc>
          <w:tcPr/>
          <w:p>
            <w:pPr>
              <w:pStyle w:val="Compact"/>
              <w:jc w:val="left"/>
            </w:pPr>
            <w:r>
              <w:t xml:space="preserve">S 型穿越、交點居中</w:t>
            </w:r>
          </w:p>
        </w:tc>
        <w:tc>
          <w:tcPr/>
          <w:p>
            <w:pPr>
              <w:pStyle w:val="Compact"/>
              <w:jc w:val="left"/>
            </w:pPr>
            <w:r>
              <w:rPr>
                <w:bCs/>
                <w:b/>
              </w:rPr>
              <w:t xml:space="preserve">r₁ &lt;</w:t>
            </w:r>
            <w:r>
              <w:t xml:space="preserve">** 1****、****r₂ ****&lt;**** 1**</w:t>
            </w:r>
          </w:p>
        </w:tc>
        <w:tc>
          <w:tcPr/>
          <w:p>
            <w:pPr>
              <w:pStyle w:val="Compact"/>
              <w:jc w:val="left"/>
            </w:pPr>
            <w:r>
              <w:t xml:space="preserve">都愛接對方 → 交替傾向</w:t>
            </w:r>
          </w:p>
        </w:tc>
      </w:tr>
      <w:tr>
        <w:tc>
          <w:tcPr/>
          <w:p>
            <w:pPr>
              <w:pStyle w:val="Compact"/>
              <w:jc w:val="left"/>
            </w:pPr>
            <w:r>
              <w:t xml:space="preserve">自聚/嵌段傾向</w:t>
            </w:r>
          </w:p>
        </w:tc>
        <w:tc>
          <w:tcPr/>
          <w:p>
            <w:pPr>
              <w:pStyle w:val="Compact"/>
              <w:jc w:val="left"/>
            </w:pPr>
            <w:r>
              <w:t xml:space="preserve">r₁ &gt; 1、r₂ &gt; 1</w:t>
            </w:r>
          </w:p>
        </w:tc>
        <w:tc>
          <w:tcPr/>
          <w:p>
            <w:pPr>
              <w:pStyle w:val="Compact"/>
              <w:jc w:val="left"/>
            </w:pPr>
            <w:r>
              <w:t xml:space="preserve">都愛接自己</w:t>
            </w:r>
          </w:p>
        </w:tc>
      </w:tr>
    </w:tbl>
    <w:p>
      <w:pPr>
        <w:pStyle w:val="BodyText"/>
      </w:pPr>
      <w:r>
        <w:rPr>
          <w:bCs/>
          <w:b/>
        </w:rPr>
        <w:t xml:space="preserve">重點</w:t>
      </w:r>
      <w:r>
        <w:t xml:space="preserve">** **縱軸＝共聚物中 M₁ 莫耳分率，橫軸＝投料 M₁ 莫耳分率。看曲線在對角線哪一側，就知道哪個單體被優先納入。名詞：ラジカル共重合 Radical copolymerization／モノマー反応性比 reactivity ratio／交互 alternating・ランダム random・ブロック block。</w:t>
      </w:r>
    </w:p>
    <w:p>
      <w:pPr>
        <w:pStyle w:val="BodyText"/>
      </w:pPr>
      <w:r>
        <w:rPr>
          <w:bCs/>
          <w:b/>
        </w:rPr>
        <w:t xml:space="preserve">B　聚乙烯</w:t>
      </w:r>
      <w:r>
        <w:t xml:space="preserve">** HDPE vs LDPE****（製法****-****結構****-****物性因果）**</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rPr>
                <w:bCs/>
                <w:b/>
              </w:rPr>
              <w:t xml:space="preserve">製法</w:t>
            </w:r>
          </w:p>
        </w:tc>
        <w:tc>
          <w:tcPr/>
          <w:p>
            <w:pPr>
              <w:pStyle w:val="Compact"/>
              <w:jc w:val="left"/>
            </w:pPr>
            <w:r>
              <w:rPr>
                <w:bCs/>
                <w:b/>
              </w:rPr>
              <w:t xml:space="preserve">分枝</w:t>
            </w:r>
          </w:p>
        </w:tc>
        <w:tc>
          <w:tcPr/>
          <w:p>
            <w:pPr>
              <w:pStyle w:val="Compact"/>
              <w:jc w:val="left"/>
            </w:pPr>
            <w:r>
              <w:rPr>
                <w:bCs/>
                <w:b/>
              </w:rPr>
              <w:t xml:space="preserve">結晶度/密度</w:t>
            </w:r>
          </w:p>
        </w:tc>
        <w:tc>
          <w:tcPr/>
          <w:p>
            <w:pPr>
              <w:pStyle w:val="Compact"/>
              <w:jc w:val="left"/>
            </w:pPr>
            <w:r>
              <w:rPr>
                <w:bCs/>
                <w:b/>
              </w:rPr>
              <w:t xml:space="preserve">物性</w:t>
            </w:r>
          </w:p>
        </w:tc>
      </w:tr>
      <w:tr>
        <w:tc>
          <w:tcPr/>
          <w:p>
            <w:pPr>
              <w:pStyle w:val="Compact"/>
              <w:jc w:val="left"/>
            </w:pPr>
            <w:r>
              <w:rPr>
                <w:bCs/>
                <w:b/>
              </w:rPr>
              <w:t xml:space="preserve">HDPE 高密度</w:t>
            </w:r>
          </w:p>
        </w:tc>
        <w:tc>
          <w:tcPr/>
          <w:p>
            <w:pPr>
              <w:pStyle w:val="Compact"/>
              <w:jc w:val="left"/>
            </w:pPr>
            <w:r>
              <w:rPr>
                <w:bCs/>
                <w:b/>
              </w:rPr>
              <w:t xml:space="preserve">低壓</w:t>
            </w:r>
            <w:r>
              <w:t xml:space="preserve">觸媒(配位)</w:t>
            </w:r>
          </w:p>
        </w:tc>
        <w:tc>
          <w:tcPr/>
          <w:p>
            <w:pPr>
              <w:pStyle w:val="Compact"/>
              <w:jc w:val="left"/>
            </w:pPr>
            <w:r>
              <w:t xml:space="preserve">少(線性)</w:t>
            </w:r>
          </w:p>
        </w:tc>
        <w:tc>
          <w:tcPr/>
          <w:p>
            <w:pPr>
              <w:pStyle w:val="Compact"/>
              <w:jc w:val="left"/>
            </w:pPr>
            <w:r>
              <w:t xml:space="preserve">高 / 高</w:t>
            </w:r>
          </w:p>
        </w:tc>
        <w:tc>
          <w:tcPr/>
          <w:p>
            <w:pPr>
              <w:pStyle w:val="Compact"/>
              <w:jc w:val="left"/>
            </w:pPr>
            <w:r>
              <w:t xml:space="preserve">硬・耐熱・剛性・強度大、T_m 高</w:t>
            </w:r>
          </w:p>
        </w:tc>
      </w:tr>
      <w:tr>
        <w:tc>
          <w:tcPr/>
          <w:p>
            <w:pPr>
              <w:pStyle w:val="Compact"/>
              <w:jc w:val="left"/>
            </w:pPr>
            <w:r>
              <w:rPr>
                <w:bCs/>
                <w:b/>
              </w:rPr>
              <w:t xml:space="preserve">LDPE 低密度</w:t>
            </w:r>
          </w:p>
        </w:tc>
        <w:tc>
          <w:tcPr/>
          <w:p>
            <w:pPr>
              <w:pStyle w:val="Compact"/>
              <w:jc w:val="left"/>
            </w:pPr>
            <w:r>
              <w:rPr>
                <w:bCs/>
                <w:b/>
              </w:rPr>
              <w:t xml:space="preserve">高壓</w:t>
            </w:r>
            <w:r>
              <w:t xml:space="preserve">自由基(O₂/過氧化物)</w:t>
            </w:r>
          </w:p>
        </w:tc>
        <w:tc>
          <w:tcPr/>
          <w:p>
            <w:pPr>
              <w:pStyle w:val="Compact"/>
              <w:jc w:val="left"/>
            </w:pPr>
            <w:r>
              <w:t xml:space="preserve">多</w:t>
            </w:r>
          </w:p>
        </w:tc>
        <w:tc>
          <w:tcPr/>
          <w:p>
            <w:pPr>
              <w:pStyle w:val="Compact"/>
              <w:jc w:val="left"/>
            </w:pPr>
            <w:r>
              <w:t xml:space="preserve">低 / 低</w:t>
            </w:r>
          </w:p>
        </w:tc>
        <w:tc>
          <w:tcPr/>
          <w:p>
            <w:pPr>
              <w:pStyle w:val="Compact"/>
              <w:jc w:val="left"/>
            </w:pPr>
            <w:r>
              <w:t xml:space="preserve">軟・韌・低溫不脆・絕緣佳・耐藥品</w:t>
            </w:r>
          </w:p>
        </w:tc>
      </w:tr>
    </w:tbl>
    <w:p>
      <w:pPr>
        <w:pStyle w:val="BodyText"/>
      </w:pPr>
      <w:r>
        <w:rPr>
          <w:bCs/>
          <w:b/>
        </w:rPr>
        <w:t xml:space="preserve">重點</w:t>
      </w:r>
      <w:r>
        <w:t xml:space="preserve">** **因果鏈：製法→分枝多寡→結晶度→密度→物性。陷阱：高密度用『低壓』、低密度用『高壓』（方向相反！）；密度差來自結晶度/分枝，不是壓力本身。觸媒：チーグラー・ナッタ Ziegler–Natta／酸化クロム系 Phillips → 配位重合 coordination polymerization → HDPE。</w:t>
      </w:r>
    </w:p>
    <w:p>
      <w:pPr>
        <w:pStyle w:val="BodyText"/>
      </w:pPr>
      <w:r>
        <w:rPr>
          <w:bCs/>
          <w:b/>
        </w:rPr>
        <w:t xml:space="preserve">C　DSC 升溫三事件（近本職，必秒殺）</w:t>
      </w:r>
    </w:p>
    <w:p>
      <w:pPr>
        <w:pStyle w:val="BodyText"/>
      </w:pPr>
      <w:r>
        <w:rPr>
          <w:bCs/>
          <w:b/>
        </w:rPr>
        <w:t xml:space="preserve">非晶高分子(結晶度0%)升溫，依序：ガラス(玻璃態) →[T_g]→ 過冷却液体</w:t>
      </w:r>
      <w:r>
        <w:t xml:space="preserve">** →[****結晶化****]→[****融解****]****。**</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事件</w:t>
            </w:r>
          </w:p>
        </w:tc>
        <w:tc>
          <w:tcPr/>
          <w:p>
            <w:pPr>
              <w:pStyle w:val="Compact"/>
              <w:jc w:val="left"/>
            </w:pPr>
            <w:r>
              <w:rPr>
                <w:bCs/>
                <w:b/>
              </w:rPr>
              <w:t xml:space="preserve">日／英</w:t>
            </w:r>
          </w:p>
        </w:tc>
        <w:tc>
          <w:tcPr/>
          <w:p>
            <w:pPr>
              <w:pStyle w:val="Compact"/>
              <w:jc w:val="left"/>
            </w:pPr>
            <w:r>
              <w:rPr>
                <w:bCs/>
                <w:b/>
              </w:rPr>
              <w:t xml:space="preserve">DSC 表現</w:t>
            </w:r>
          </w:p>
        </w:tc>
        <w:tc>
          <w:tcPr/>
          <w:p>
            <w:pPr>
              <w:pStyle w:val="Compact"/>
              <w:jc w:val="left"/>
            </w:pPr>
            <w:r>
              <w:rPr>
                <w:bCs/>
                <w:b/>
              </w:rPr>
              <w:t xml:space="preserve">吸/放熱</w:t>
            </w:r>
          </w:p>
        </w:tc>
      </w:tr>
      <w:tr>
        <w:tc>
          <w:tcPr/>
          <w:p>
            <w:pPr>
              <w:pStyle w:val="Compact"/>
              <w:jc w:val="left"/>
            </w:pPr>
            <w:r>
              <w:rPr>
                <w:bCs/>
                <w:b/>
              </w:rPr>
              <w:t xml:space="preserve">玻璃轉移</w:t>
            </w:r>
          </w:p>
        </w:tc>
        <w:tc>
          <w:tcPr/>
          <w:p>
            <w:pPr>
              <w:pStyle w:val="Compact"/>
              <w:jc w:val="left"/>
            </w:pPr>
            <w:r>
              <w:t xml:space="preserve">ガラス転移点 T_g / Glass transition</w:t>
            </w:r>
          </w:p>
        </w:tc>
        <w:tc>
          <w:tcPr/>
          <w:p>
            <w:pPr>
              <w:pStyle w:val="Compact"/>
              <w:jc w:val="left"/>
            </w:pPr>
            <w:r>
              <w:rPr>
                <w:bCs/>
                <w:b/>
              </w:rPr>
              <w:t xml:space="preserve">台階</w:t>
            </w:r>
            <w:r>
              <w:t xml:space="preserve">** step**</w:t>
            </w:r>
          </w:p>
        </w:tc>
        <w:tc>
          <w:tcPr/>
          <w:p>
            <w:pPr>
              <w:pStyle w:val="Compact"/>
              <w:jc w:val="left"/>
            </w:pPr>
            <w:r>
              <w:t xml:space="preserve">比熱變化(擬二次轉移,非峰;本質は非平衡)</w:t>
            </w:r>
          </w:p>
        </w:tc>
      </w:tr>
      <w:tr>
        <w:tc>
          <w:tcPr/>
          <w:p>
            <w:pPr>
              <w:pStyle w:val="Compact"/>
              <w:jc w:val="left"/>
            </w:pPr>
            <w:r>
              <w:rPr>
                <w:bCs/>
                <w:b/>
              </w:rPr>
              <w:t xml:space="preserve">(冷)結晶化</w:t>
            </w:r>
          </w:p>
        </w:tc>
        <w:tc>
          <w:tcPr/>
          <w:p>
            <w:pPr>
              <w:pStyle w:val="Compact"/>
              <w:jc w:val="left"/>
            </w:pPr>
            <w:r>
              <w:t xml:space="preserve">結晶化 T_c / Crystallization</w:t>
            </w:r>
          </w:p>
        </w:tc>
        <w:tc>
          <w:tcPr/>
          <w:p>
            <w:pPr>
              <w:pStyle w:val="Compact"/>
              <w:jc w:val="left"/>
            </w:pPr>
            <w:r>
              <w:rPr>
                <w:bCs/>
                <w:b/>
              </w:rPr>
              <w:t xml:space="preserve">放熱峰(向上)</w:t>
            </w:r>
          </w:p>
        </w:tc>
        <w:tc>
          <w:tcPr/>
          <w:p>
            <w:pPr>
              <w:pStyle w:val="Compact"/>
              <w:jc w:val="left"/>
            </w:pPr>
            <w:r>
              <w:rPr>
                <w:bCs/>
                <w:b/>
              </w:rPr>
              <w:t xml:space="preserve">放熱</w:t>
            </w:r>
          </w:p>
        </w:tc>
      </w:tr>
      <w:tr>
        <w:tc>
          <w:tcPr/>
          <w:p>
            <w:pPr>
              <w:pStyle w:val="Compact"/>
              <w:jc w:val="left"/>
            </w:pPr>
            <w:r>
              <w:rPr>
                <w:bCs/>
                <w:b/>
              </w:rPr>
              <w:t xml:space="preserve">熔融</w:t>
            </w:r>
          </w:p>
        </w:tc>
        <w:tc>
          <w:tcPr/>
          <w:p>
            <w:pPr>
              <w:pStyle w:val="Compact"/>
              <w:jc w:val="left"/>
            </w:pPr>
            <w:r>
              <w:t xml:space="preserve">融解 T_m / Melting</w:t>
            </w:r>
          </w:p>
        </w:tc>
        <w:tc>
          <w:tcPr/>
          <w:p>
            <w:pPr>
              <w:pStyle w:val="Compact"/>
              <w:jc w:val="left"/>
            </w:pPr>
            <w:r>
              <w:rPr>
                <w:bCs/>
                <w:b/>
              </w:rPr>
              <w:t xml:space="preserve">吸熱峰(向下)</w:t>
            </w:r>
          </w:p>
        </w:tc>
        <w:tc>
          <w:tcPr/>
          <w:p>
            <w:pPr>
              <w:pStyle w:val="Compact"/>
              <w:jc w:val="left"/>
            </w:pPr>
            <w:r>
              <w:rPr>
                <w:bCs/>
                <w:b/>
              </w:rPr>
              <w:t xml:space="preserve">吸熱</w:t>
            </w:r>
          </w:p>
        </w:tc>
      </w:tr>
    </w:tbl>
    <w:p>
      <w:pPr>
        <w:pStyle w:val="BodyText"/>
      </w:pPr>
      <w:r>
        <w:rPr>
          <w:bCs/>
          <w:b/>
        </w:rPr>
        <w:t xml:space="preserve">重點</w:t>
      </w:r>
      <w:r>
        <w:t xml:space="preserve">** **鐵則：①先看題目起始狀態(0%結晶=玻璃態起步，不是結晶！)；②放熱峰(向上)=結晶化、吸熱峰(向下)=熔融、台階=T_g。分解(分解)溫度更高(PET 約300°C+)，別把250°C的熔融吸熱峰誤判成分解。「エンタルピー急増」對應熔融吸熱。</w:t>
      </w:r>
    </w:p>
    <w:p>
      <w:pPr>
        <w:pStyle w:val="BodyText"/>
      </w:pPr>
      <w:r>
        <w:rPr>
          <w:bCs/>
          <w:b/>
        </w:rPr>
        <w:t xml:space="preserve">１１　高分子：橡膠彈性・液晶高分子</w:t>
      </w:r>
    </w:p>
    <w:p>
      <w:pPr>
        <w:pStyle w:val="BodyText"/>
      </w:pPr>
      <w:r>
        <w:rPr>
          <w:bCs/>
          <w:b/>
        </w:rPr>
        <w:t xml:space="preserve">A　橡膠彈性</w:t>
      </w:r>
      <w:r>
        <w:t xml:space="preserve">** ****＝**** ****熵彈性（エントロピー弾性）**</w:t>
      </w:r>
    </w:p>
    <w:p>
      <w:pPr>
        <w:pStyle w:val="BodyText"/>
      </w:pPr>
      <w:r>
        <w:t xml:space="preserve">橡膠縮回的驅動力是「回到高熵」：未拉伸＝無規捲曲(熵大)，拉伸＝拉直(熵小)，放手自發縮回。對比金屬彈簧＝能量彈性。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橡膠（vs 塑膠/纖維）</w:t>
            </w:r>
          </w:p>
        </w:tc>
        <w:tc>
          <w:tcPr/>
          <w:p>
            <w:pPr>
              <w:pStyle w:val="Compact"/>
              <w:jc w:val="left"/>
            </w:pPr>
            <w:r>
              <w:rPr>
                <w:bCs/>
                <w:b/>
              </w:rPr>
              <w:t xml:space="preserve">原因</w:t>
            </w:r>
          </w:p>
        </w:tc>
      </w:tr>
      <w:tr>
        <w:tc>
          <w:tcPr/>
          <w:p>
            <w:pPr>
              <w:pStyle w:val="Compact"/>
              <w:jc w:val="left"/>
            </w:pPr>
            <w:r>
              <w:rPr>
                <w:bCs/>
                <w:b/>
              </w:rPr>
              <w:t xml:space="preserve">熵</w:t>
            </w:r>
            <w:r>
              <w:t xml:space="preserve">** ****エントロピー**</w:t>
            </w:r>
          </w:p>
        </w:tc>
        <w:tc>
          <w:tcPr/>
          <w:p>
            <w:pPr>
              <w:pStyle w:val="Compact"/>
              <w:jc w:val="left"/>
            </w:pPr>
            <w:r>
              <w:rPr>
                <w:bCs/>
                <w:b/>
              </w:rPr>
              <w:t xml:space="preserve">大</w:t>
            </w:r>
            <w:r>
              <w:t xml:space="preserve">** ****✓**</w:t>
            </w:r>
          </w:p>
        </w:tc>
        <w:tc>
          <w:tcPr/>
          <w:p>
            <w:pPr>
              <w:pStyle w:val="Compact"/>
              <w:jc w:val="left"/>
            </w:pPr>
            <w:r>
              <w:t xml:space="preserve">無規捲曲、構型多 → 熵彈性來源</w:t>
            </w:r>
          </w:p>
        </w:tc>
      </w:tr>
      <w:tr>
        <w:tc>
          <w:tcPr/>
          <w:p>
            <w:pPr>
              <w:pStyle w:val="Compact"/>
              <w:jc w:val="left"/>
            </w:pPr>
            <w:r>
              <w:t xml:space="preserve">結晶性</w:t>
            </w:r>
          </w:p>
        </w:tc>
        <w:tc>
          <w:tcPr/>
          <w:p>
            <w:pPr>
              <w:pStyle w:val="Compact"/>
              <w:jc w:val="left"/>
            </w:pPr>
            <w:r>
              <w:t xml:space="preserve">低（不易結晶）</w:t>
            </w:r>
          </w:p>
        </w:tc>
        <w:tc>
          <w:tcPr/>
          <w:p>
            <w:pPr>
              <w:pStyle w:val="Compact"/>
              <w:jc w:val="left"/>
            </w:pPr>
            <w:r>
              <w:t xml:space="preserve">鏈無規、非結晶才能彈</w:t>
            </w:r>
          </w:p>
        </w:tc>
      </w:tr>
      <w:tr>
        <w:tc>
          <w:tcPr/>
          <w:p>
            <w:pPr>
              <w:pStyle w:val="Compact"/>
              <w:jc w:val="left"/>
            </w:pPr>
            <w:r>
              <w:rPr>
                <w:bCs/>
                <w:b/>
              </w:rPr>
              <w:t xml:space="preserve">彈性率(硬度) ヤング率</w:t>
            </w:r>
          </w:p>
        </w:tc>
        <w:tc>
          <w:tcPr/>
          <w:p>
            <w:pPr>
              <w:pStyle w:val="Compact"/>
              <w:jc w:val="left"/>
            </w:pPr>
            <w:r>
              <w:rPr>
                <w:bCs/>
                <w:b/>
              </w:rPr>
              <w:t xml:space="preserve">小（軟）</w:t>
            </w:r>
          </w:p>
        </w:tc>
        <w:tc>
          <w:tcPr/>
          <w:p>
            <w:pPr>
              <w:pStyle w:val="Compact"/>
              <w:jc w:val="left"/>
            </w:pPr>
            <w:r>
              <w:t xml:space="preserve">一拉就變形</w:t>
            </w:r>
          </w:p>
        </w:tc>
      </w:tr>
      <w:tr>
        <w:tc>
          <w:tcPr/>
          <w:p>
            <w:pPr>
              <w:pStyle w:val="Compact"/>
              <w:jc w:val="left"/>
            </w:pPr>
            <w:r>
              <w:t xml:space="preserve">玻璃轉移點 T_g</w:t>
            </w:r>
          </w:p>
        </w:tc>
        <w:tc>
          <w:tcPr/>
          <w:p>
            <w:pPr>
              <w:pStyle w:val="Compact"/>
              <w:jc w:val="left"/>
            </w:pPr>
            <w:r>
              <w:t xml:space="preserve">低（遠低於室溫）</w:t>
            </w:r>
          </w:p>
        </w:tc>
        <w:tc>
          <w:tcPr/>
          <w:p>
            <w:pPr>
              <w:pStyle w:val="Compact"/>
              <w:jc w:val="left"/>
            </w:pPr>
            <w:r>
              <w:t xml:space="preserve">室溫要處於橡膠態</w:t>
            </w:r>
          </w:p>
        </w:tc>
      </w:tr>
      <w:tr>
        <w:tc>
          <w:tcPr/>
          <w:p>
            <w:pPr>
              <w:pStyle w:val="Compact"/>
              <w:jc w:val="left"/>
            </w:pPr>
            <w:r>
              <w:t xml:space="preserve">凝聚能(分子間力)</w:t>
            </w:r>
          </w:p>
        </w:tc>
        <w:tc>
          <w:tcPr/>
          <w:p>
            <w:pPr>
              <w:pStyle w:val="Compact"/>
              <w:jc w:val="left"/>
            </w:pPr>
            <w:r>
              <w:t xml:space="preserve">小</w:t>
            </w:r>
          </w:p>
        </w:tc>
        <w:tc>
          <w:tcPr/>
          <w:p>
            <w:pPr>
              <w:pStyle w:val="Compact"/>
              <w:jc w:val="left"/>
            </w:pPr>
            <w:r>
              <w:t xml:space="preserve">鏈要能自由運動</w:t>
            </w:r>
          </w:p>
        </w:tc>
      </w:tr>
    </w:tbl>
    <w:p>
      <w:pPr>
        <w:pStyle w:val="BodyText"/>
      </w:pPr>
      <w:r>
        <w:rPr>
          <w:bCs/>
          <w:b/>
        </w:rPr>
        <w:t xml:space="preserve">重點</w:t>
      </w:r>
      <w:r>
        <w:t xml:space="preserve">** **最大陷阱：「橡膠有彈性」≠「彈性率大」！彈性率大＝硬(鋼/塑膠)；橡膠是彈性率小但可大幅回復形變。問橡膠特性時，選「大/高」通常錯(那是塑膠/纖維)，唯一例外是『熵大』。Gough-Joule 效應：橡膠拉伸放熱、受熱反而收縮。</w:t>
      </w:r>
    </w:p>
    <w:p>
      <w:pPr>
        <w:pStyle w:val="BodyText"/>
      </w:pPr>
      <w:r>
        <w:rPr>
          <w:bCs/>
          <w:b/>
        </w:rPr>
        <w:t xml:space="preserve">B　液晶高分子（LCP）：熱致</w:t>
      </w:r>
      <w:r>
        <w:t xml:space="preserve">** vs ****溶致**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類型（日／英）</w:t>
            </w:r>
          </w:p>
        </w:tc>
        <w:tc>
          <w:tcPr/>
          <w:p>
            <w:pPr>
              <w:pStyle w:val="Compact"/>
              <w:jc w:val="left"/>
            </w:pPr>
            <w:r>
              <w:rPr>
                <w:bCs/>
                <w:b/>
              </w:rPr>
              <w:t xml:space="preserve">靠什麼形成液晶</w:t>
            </w:r>
          </w:p>
        </w:tc>
        <w:tc>
          <w:tcPr/>
          <w:p>
            <w:pPr>
              <w:pStyle w:val="Compact"/>
              <w:jc w:val="left"/>
            </w:pPr>
            <w:r>
              <w:rPr>
                <w:bCs/>
                <w:b/>
              </w:rPr>
              <w:t xml:space="preserve">代表</w:t>
            </w:r>
          </w:p>
        </w:tc>
      </w:tr>
      <w:tr>
        <w:tc>
          <w:tcPr/>
          <w:p>
            <w:pPr>
              <w:pStyle w:val="Compact"/>
              <w:jc w:val="left"/>
            </w:pPr>
            <w:r>
              <w:rPr>
                <w:bCs/>
                <w:b/>
              </w:rPr>
              <w:t xml:space="preserve">サーモトロピック</w:t>
            </w:r>
            <w:r>
              <w:t xml:space="preserve">　Thermotropic 熱致</w:t>
            </w:r>
          </w:p>
        </w:tc>
        <w:tc>
          <w:tcPr/>
          <w:p>
            <w:pPr>
              <w:pStyle w:val="Compact"/>
              <w:jc w:val="left"/>
            </w:pPr>
            <w:r>
              <w:rPr>
                <w:bCs/>
                <w:b/>
              </w:rPr>
              <w:t xml:space="preserve">溫度</w:t>
            </w:r>
          </w:p>
        </w:tc>
        <w:tc>
          <w:tcPr/>
          <w:p>
            <w:pPr>
              <w:pStyle w:val="Compact"/>
              <w:jc w:val="left"/>
            </w:pPr>
            <w:r>
              <w:t xml:space="preserve">ポリアリレート(聚芳酯)、全芳香族聚酯；改質降熔點(引入取代基/屈曲性spacer)</w:t>
            </w:r>
          </w:p>
        </w:tc>
      </w:tr>
      <w:tr>
        <w:tc>
          <w:tcPr/>
          <w:p>
            <w:pPr>
              <w:pStyle w:val="Compact"/>
              <w:jc w:val="left"/>
            </w:pPr>
            <w:r>
              <w:rPr>
                <w:bCs/>
                <w:b/>
              </w:rPr>
              <w:t xml:space="preserve">リオトロピック</w:t>
            </w:r>
            <w:r>
              <w:t xml:space="preserve">　Lyotropic 溶致</w:t>
            </w:r>
          </w:p>
        </w:tc>
        <w:tc>
          <w:tcPr/>
          <w:p>
            <w:pPr>
              <w:pStyle w:val="Compact"/>
              <w:jc w:val="left"/>
            </w:pPr>
            <w:r>
              <w:rPr>
                <w:bCs/>
                <w:b/>
              </w:rPr>
              <w:t xml:space="preserve">溶劑/濃度</w:t>
            </w:r>
          </w:p>
        </w:tc>
        <w:tc>
          <w:tcPr/>
          <w:p>
            <w:pPr>
              <w:pStyle w:val="Compact"/>
              <w:jc w:val="left"/>
            </w:pPr>
            <w:r>
              <w:t xml:space="preserve">全芳香族ポリアミド＝アラミド(Kevlar)；溶於強酸紡絲→高強度纖維</w:t>
            </w:r>
          </w:p>
        </w:tc>
      </w:tr>
    </w:tbl>
    <w:p>
      <w:pPr>
        <w:pStyle w:val="BodyText"/>
      </w:pPr>
      <w:r>
        <w:rPr>
          <w:bCs/>
          <w:b/>
        </w:rPr>
        <w:t xml:space="preserve">重點</w:t>
      </w:r>
      <w:r>
        <w:t xml:space="preserve">** **關鍵定位：聚芳酯=熱致(熔點可降)、芳綸/Kevlar=溶致(熔點太高只能溶劑法)、LCD顯示器=小分子熱致(不是高分子)。メソゲン(mesogen,液晶原)=剛直棒狀部分；按位置分主鎖型/側鎖型/複合型。</w:t>
      </w:r>
    </w:p>
    <w:p>
      <w:pPr>
        <w:pStyle w:val="BodyText"/>
      </w:pPr>
      <w:r>
        <w:rPr>
          <w:bCs/>
          <w:b/>
        </w:rPr>
        <w:t xml:space="preserve">１２　電気化学：法拉第電解定律（近本職・必拿）</w:t>
      </w:r>
    </w:p>
    <w:p>
      <w:pPr>
        <w:pStyle w:val="BodyText"/>
      </w:pPr>
      <w:r>
        <w:rPr>
          <w:bCs/>
          <w:b/>
        </w:rPr>
        <w:t xml:space="preserve">溶融塩電解等，電極析出量</w:t>
      </w:r>
      <w:r>
        <w:t xml:space="preserve">** ****∝**** ****電量。****固定四步計算：**</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步驟</w:t>
            </w:r>
          </w:p>
        </w:tc>
        <w:tc>
          <w:tcPr/>
          <w:p>
            <w:pPr>
              <w:pStyle w:val="Compact"/>
              <w:jc w:val="left"/>
            </w:pPr>
            <w:r>
              <w:rPr>
                <w:bCs/>
                <w:b/>
              </w:rPr>
              <w:t xml:space="preserve">公式</w:t>
            </w:r>
          </w:p>
        </w:tc>
        <w:tc>
          <w:tcPr/>
          <w:p>
            <w:pPr>
              <w:pStyle w:val="Compact"/>
              <w:jc w:val="left"/>
            </w:pPr>
            <w:r>
              <w:rPr>
                <w:bCs/>
                <w:b/>
              </w:rPr>
              <w:t xml:space="preserve">備註</w:t>
            </w:r>
          </w:p>
        </w:tc>
      </w:tr>
      <w:tr>
        <w:tc>
          <w:tcPr/>
          <w:p>
            <w:pPr>
              <w:pStyle w:val="Compact"/>
              <w:jc w:val="left"/>
            </w:pPr>
            <w:r>
              <w:t xml:space="preserve">① 總電量</w:t>
            </w:r>
          </w:p>
        </w:tc>
        <w:tc>
          <w:tcPr/>
          <w:p>
            <w:pPr>
              <w:pStyle w:val="Compact"/>
              <w:jc w:val="left"/>
            </w:pPr>
            <w:r>
              <w:rPr>
                <w:bCs/>
                <w:b/>
              </w:rPr>
              <w:t xml:space="preserve">Q = I × t × η</w:t>
            </w:r>
          </w:p>
        </w:tc>
        <w:tc>
          <w:tcPr/>
          <w:p>
            <w:pPr>
              <w:pStyle w:val="Compact"/>
              <w:jc w:val="left"/>
            </w:pPr>
            <w:r>
              <w:t xml:space="preserve">η=電流效率；t 用秒</w:t>
            </w:r>
          </w:p>
        </w:tc>
      </w:tr>
      <w:tr>
        <w:tc>
          <w:tcPr/>
          <w:p>
            <w:pPr>
              <w:pStyle w:val="Compact"/>
              <w:jc w:val="left"/>
            </w:pPr>
            <w:r>
              <w:t xml:space="preserve">② 電子莫耳數</w:t>
            </w:r>
          </w:p>
        </w:tc>
        <w:tc>
          <w:tcPr/>
          <w:p>
            <w:pPr>
              <w:pStyle w:val="Compact"/>
              <w:jc w:val="left"/>
            </w:pPr>
            <w:r>
              <w:rPr>
                <w:bCs/>
                <w:b/>
              </w:rPr>
              <w:t xml:space="preserve">nₑ = Q / F</w:t>
            </w:r>
          </w:p>
        </w:tc>
        <w:tc>
          <w:tcPr/>
          <w:p>
            <w:pPr>
              <w:pStyle w:val="Compact"/>
              <w:jc w:val="left"/>
            </w:pPr>
            <w:r>
              <w:t xml:space="preserve">F ≈ 9.65×10⁴ C/mol</w:t>
            </w:r>
          </w:p>
        </w:tc>
      </w:tr>
      <w:tr>
        <w:tc>
          <w:tcPr/>
          <w:p>
            <w:pPr>
              <w:pStyle w:val="Compact"/>
              <w:jc w:val="left"/>
            </w:pPr>
            <w:r>
              <w:t xml:space="preserve">③ 金屬莫耳數</w:t>
            </w:r>
          </w:p>
        </w:tc>
        <w:tc>
          <w:tcPr/>
          <w:p>
            <w:pPr>
              <w:pStyle w:val="Compact"/>
              <w:jc w:val="left"/>
            </w:pPr>
            <w:r>
              <w:rPr>
                <w:bCs/>
                <w:b/>
              </w:rPr>
              <w:t xml:space="preserve">n = nₑ / z</w:t>
            </w:r>
          </w:p>
        </w:tc>
        <w:tc>
          <w:tcPr/>
          <w:p>
            <w:pPr>
              <w:pStyle w:val="Compact"/>
              <w:jc w:val="left"/>
            </w:pPr>
            <w:r>
              <w:rPr>
                <w:bCs/>
                <w:b/>
              </w:rPr>
              <w:t xml:space="preserve">z=離子價數</w:t>
            </w:r>
            <w:r>
              <w:t xml:space="preserve">** ← ****最常設陷阱！**</w:t>
            </w:r>
          </w:p>
        </w:tc>
      </w:tr>
      <w:tr>
        <w:tc>
          <w:tcPr/>
          <w:p>
            <w:pPr>
              <w:pStyle w:val="Compact"/>
              <w:jc w:val="left"/>
            </w:pPr>
            <w:r>
              <w:t xml:space="preserve">④ 質量</w:t>
            </w:r>
          </w:p>
        </w:tc>
        <w:tc>
          <w:tcPr/>
          <w:p>
            <w:pPr>
              <w:pStyle w:val="Compact"/>
              <w:jc w:val="left"/>
            </w:pPr>
            <w:r>
              <w:rPr>
                <w:bCs/>
                <w:b/>
              </w:rPr>
              <w:t xml:space="preserve">m = n × M</w:t>
            </w:r>
          </w:p>
        </w:tc>
        <w:tc>
          <w:tcPr/>
          <w:p>
            <w:pPr>
              <w:pStyle w:val="Compact"/>
              <w:jc w:val="left"/>
            </w:pPr>
            <w:r>
              <w:t xml:space="preserve">M=原子量/分子量</w:t>
            </w:r>
          </w:p>
        </w:tc>
      </w:tr>
    </w:tbl>
    <w:p>
      <w:pPr>
        <w:pStyle w:val="BodyText"/>
      </w:pPr>
      <w:r>
        <w:rPr>
          <w:bCs/>
          <w:b/>
        </w:rPr>
        <w:t xml:space="preserve">重點</w:t>
      </w:r>
      <w:r>
        <w:t xml:space="preserve">** **價數陷阱：Mg²⁺→z=2(要除以2)、Na⁺→z=1、Al³⁺→z=3；Cl⁻→z=1(但 Cl₂ 分子量=71)。例：1000A×1h×80%，Mg²⁺→約360g Mg、約1060g Cl。忘了 Mg 除以2 會誤得720。名詞：溶融塩電解 Molten salt electrolysis／ファラデーの法則 Faraday’s law／電流効率 Current efficiency／電解精製 refining・電解採取 electrowinning。</w:t>
      </w:r>
    </w:p>
    <w:p>
      <w:pPr>
        <w:pStyle w:val="BodyText"/>
      </w:pPr>
      <w:r>
        <w:rPr>
          <w:bCs/>
          <w:b/>
        </w:rPr>
        <w:t xml:space="preserve">１３　無機：鹵素趨勢／薄膜</w:t>
      </w:r>
      <w:r>
        <w:t xml:space="preserve">** PVD vs CVD**</w:t>
      </w:r>
    </w:p>
    <w:p>
      <w:pPr>
        <w:pStyle w:val="BodyText"/>
      </w:pPr>
      <w:r>
        <w:rPr>
          <w:bCs/>
          <w:b/>
        </w:rPr>
        <w:t xml:space="preserve">A　鹵素（ハロゲン）周期性趨勢（F → 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F → I 趨勢</w:t>
            </w:r>
          </w:p>
        </w:tc>
        <w:tc>
          <w:tcPr/>
          <w:p>
            <w:pPr>
              <w:pStyle w:val="Compact"/>
              <w:jc w:val="left"/>
            </w:pPr>
            <w:r>
              <w:rPr>
                <w:bCs/>
                <w:b/>
              </w:rPr>
              <w:t xml:space="preserve">極端</w:t>
            </w:r>
          </w:p>
        </w:tc>
      </w:tr>
      <w:tr>
        <w:tc>
          <w:tcPr/>
          <w:p>
            <w:pPr>
              <w:pStyle w:val="Compact"/>
              <w:jc w:val="left"/>
            </w:pPr>
            <w:r>
              <w:rPr>
                <w:bCs/>
                <w:b/>
              </w:rPr>
              <w:t xml:space="preserve">電気陰性度(電負度)</w:t>
            </w:r>
          </w:p>
        </w:tc>
        <w:tc>
          <w:tcPr/>
          <w:p>
            <w:pPr>
              <w:pStyle w:val="Compact"/>
              <w:jc w:val="left"/>
            </w:pPr>
            <w:r>
              <w:t xml:space="preserve">變小</w:t>
            </w:r>
          </w:p>
        </w:tc>
        <w:tc>
          <w:tcPr/>
          <w:p>
            <w:pPr>
              <w:pStyle w:val="Compact"/>
              <w:jc w:val="left"/>
            </w:pPr>
            <w:r>
              <w:rPr>
                <w:bCs/>
                <w:b/>
              </w:rPr>
              <w:t xml:space="preserve">F 最大(全元素之最,≈4.0)</w:t>
            </w:r>
          </w:p>
        </w:tc>
      </w:tr>
      <w:tr>
        <w:tc>
          <w:tcPr/>
          <w:p>
            <w:pPr>
              <w:pStyle w:val="Compact"/>
              <w:jc w:val="left"/>
            </w:pPr>
            <w:r>
              <w:t xml:space="preserve">酸化力</w:t>
            </w:r>
          </w:p>
        </w:tc>
        <w:tc>
          <w:tcPr/>
          <w:p>
            <w:pPr>
              <w:pStyle w:val="Compact"/>
              <w:jc w:val="left"/>
            </w:pPr>
            <w:r>
              <w:t xml:space="preserve">變弱</w:t>
            </w:r>
          </w:p>
        </w:tc>
        <w:tc>
          <w:tcPr/>
          <w:p>
            <w:pPr>
              <w:pStyle w:val="Compact"/>
              <w:jc w:val="left"/>
            </w:pPr>
            <w:r>
              <w:t xml:space="preserve">F₂ 最強 → 強者置換弱者</w:t>
            </w:r>
          </w:p>
        </w:tc>
      </w:tr>
      <w:tr>
        <w:tc>
          <w:tcPr/>
          <w:p>
            <w:pPr>
              <w:pStyle w:val="Compact"/>
              <w:jc w:val="left"/>
            </w:pPr>
            <w:r>
              <w:t xml:space="preserve">原子/離子半徑</w:t>
            </w:r>
          </w:p>
        </w:tc>
        <w:tc>
          <w:tcPr/>
          <w:p>
            <w:pPr>
              <w:pStyle w:val="Compact"/>
              <w:jc w:val="left"/>
            </w:pPr>
            <w:r>
              <w:t xml:space="preserve">變大</w:t>
            </w:r>
          </w:p>
        </w:tc>
        <w:tc>
          <w:tcPr/>
          <w:p>
            <w:pPr>
              <w:pStyle w:val="Compact"/>
              <w:jc w:val="left"/>
            </w:pPr>
            <w:r>
              <w:t xml:space="preserve">I 最大</w:t>
            </w:r>
          </w:p>
        </w:tc>
      </w:tr>
      <w:tr>
        <w:tc>
          <w:tcPr/>
          <w:p>
            <w:pPr>
              <w:pStyle w:val="Compact"/>
              <w:jc w:val="left"/>
            </w:pPr>
            <w:r>
              <w:t xml:space="preserve">還元性(X⁻失電子)</w:t>
            </w:r>
          </w:p>
        </w:tc>
        <w:tc>
          <w:tcPr/>
          <w:p>
            <w:pPr>
              <w:pStyle w:val="Compact"/>
              <w:jc w:val="left"/>
            </w:pPr>
            <w:r>
              <w:t xml:space="preserve">變強</w:t>
            </w:r>
          </w:p>
        </w:tc>
        <w:tc>
          <w:tcPr/>
          <w:p>
            <w:pPr>
              <w:pStyle w:val="Compact"/>
              <w:jc w:val="left"/>
            </w:pPr>
            <w:r>
              <w:rPr>
                <w:bCs/>
                <w:b/>
              </w:rPr>
              <w:t xml:space="preserve">I⁻ 最強</w:t>
            </w:r>
          </w:p>
        </w:tc>
      </w:tr>
      <w:tr>
        <w:tc>
          <w:tcPr/>
          <w:p>
            <w:pPr>
              <w:pStyle w:val="Compact"/>
              <w:jc w:val="left"/>
            </w:pPr>
            <w:r>
              <w:t xml:space="preserve">常溫狀態</w:t>
            </w:r>
          </w:p>
        </w:tc>
        <w:tc>
          <w:tcPr/>
          <w:p>
            <w:pPr>
              <w:pStyle w:val="Compact"/>
              <w:jc w:val="left"/>
            </w:pPr>
            <w:r>
              <w:t xml:space="preserve">氣→液→固</w:t>
            </w:r>
          </w:p>
        </w:tc>
        <w:tc>
          <w:tcPr/>
          <w:p>
            <w:pPr>
              <w:pStyle w:val="Compact"/>
              <w:jc w:val="left"/>
            </w:pPr>
            <w:r>
              <w:t xml:space="preserve">F₂/Cl₂ 氣、Br₂ 液、I₂ 固(昇華)</w:t>
            </w:r>
          </w:p>
        </w:tc>
      </w:tr>
      <w:tr>
        <w:tc>
          <w:tcPr/>
          <w:p>
            <w:pPr>
              <w:pStyle w:val="Compact"/>
              <w:jc w:val="left"/>
            </w:pPr>
            <w:r>
              <w:t xml:space="preserve">製法</w:t>
            </w:r>
          </w:p>
        </w:tc>
        <w:tc>
          <w:tcPr/>
          <w:p>
            <w:pPr>
              <w:pStyle w:val="Compact"/>
              <w:jc w:val="left"/>
            </w:pPr>
            <w:r>
              <w:t xml:space="preserve">—</w:t>
            </w:r>
          </w:p>
        </w:tc>
        <w:tc>
          <w:tcPr/>
          <w:p>
            <w:pPr>
              <w:pStyle w:val="Compact"/>
              <w:jc w:val="left"/>
            </w:pPr>
            <w:r>
              <w:t xml:space="preserve">F₂/Cl₂ 電解；Br₂/I₂ 用 Cl₂ 氧化置換</w:t>
            </w:r>
          </w:p>
        </w:tc>
      </w:tr>
    </w:tbl>
    <w:p>
      <w:pPr>
        <w:pStyle w:val="BodyText"/>
      </w:pPr>
      <w:r>
        <w:rPr>
          <w:bCs/>
          <w:b/>
        </w:rPr>
        <w:t xml:space="preserve">重點</w:t>
      </w:r>
      <w:r>
        <w:t xml:space="preserve">** **高頻混淆：電負度＝原子搶電子能力(無正負號)→F 最大；別跟 X⁻ 的還原性/半徑(I 方向)搞混，兩條趨勢相反。HF(フッ酸)：弱酸但劇毒、腐蝕玻璃(SiO₂)，塑膠容器保存。工業生產量 Cl₂ 最大。</w:t>
      </w:r>
    </w:p>
    <w:p>
      <w:pPr>
        <w:pStyle w:val="BodyText"/>
      </w:pPr>
      <w:r>
        <w:rPr>
          <w:bCs/>
          <w:b/>
        </w:rPr>
        <w:t xml:space="preserve">B　薄膜形成：PVD vs CVD（一條線判準）</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家族</w:t>
            </w:r>
          </w:p>
        </w:tc>
        <w:tc>
          <w:tcPr/>
          <w:p>
            <w:pPr>
              <w:pStyle w:val="Compact"/>
              <w:jc w:val="left"/>
            </w:pPr>
            <w:r>
              <w:rPr>
                <w:bCs/>
                <w:b/>
              </w:rPr>
              <w:t xml:space="preserve">判準</w:t>
            </w:r>
          </w:p>
        </w:tc>
        <w:tc>
          <w:tcPr/>
          <w:p>
            <w:pPr>
              <w:pStyle w:val="Compact"/>
              <w:jc w:val="left"/>
            </w:pPr>
            <w:r>
              <w:rPr>
                <w:bCs/>
                <w:b/>
              </w:rPr>
              <w:t xml:space="preserve">成員</w:t>
            </w:r>
          </w:p>
        </w:tc>
      </w:tr>
      <w:tr>
        <w:tc>
          <w:tcPr/>
          <w:p>
            <w:pPr>
              <w:pStyle w:val="Compact"/>
              <w:jc w:val="left"/>
            </w:pPr>
            <w:r>
              <w:rPr>
                <w:bCs/>
                <w:b/>
              </w:rPr>
              <w:t xml:space="preserve">PVD 物理堆積</w:t>
            </w:r>
          </w:p>
        </w:tc>
        <w:tc>
          <w:tcPr/>
          <w:p>
            <w:pPr>
              <w:pStyle w:val="Compact"/>
              <w:jc w:val="left"/>
            </w:pPr>
            <w:r>
              <w:rPr>
                <w:bCs/>
                <w:b/>
              </w:rPr>
              <w:t xml:space="preserve">純物理，無化學反應</w:t>
            </w:r>
          </w:p>
        </w:tc>
        <w:tc>
          <w:tcPr/>
          <w:p>
            <w:pPr>
              <w:pStyle w:val="Compact"/>
              <w:jc w:val="left"/>
            </w:pPr>
            <w:r>
              <w:t xml:space="preserve">真空蒸着(電阻加熱)／電子ビーム蒸着(EB加熱)／スパッタリング(動量交換打出原子)／イオンプレーティング(電漿離子化)／MBE 分子線エピタキシー(超高真空分子束磊晶)</w:t>
            </w:r>
          </w:p>
        </w:tc>
      </w:tr>
      <w:tr>
        <w:tc>
          <w:tcPr/>
          <w:p>
            <w:pPr>
              <w:pStyle w:val="Compact"/>
              <w:jc w:val="left"/>
            </w:pPr>
            <w:r>
              <w:rPr>
                <w:bCs/>
                <w:b/>
              </w:rPr>
              <w:t xml:space="preserve">CVD 化学堆積</w:t>
            </w:r>
          </w:p>
        </w:tc>
        <w:tc>
          <w:tcPr/>
          <w:p>
            <w:pPr>
              <w:pStyle w:val="Compact"/>
              <w:jc w:val="left"/>
            </w:pPr>
            <w:r>
              <w:rPr>
                <w:bCs/>
                <w:b/>
              </w:rPr>
              <w:t xml:space="preserve">氣體原料＋化學反應</w:t>
            </w:r>
          </w:p>
        </w:tc>
        <w:tc>
          <w:tcPr/>
          <w:p>
            <w:pPr>
              <w:pStyle w:val="Compact"/>
              <w:jc w:val="left"/>
            </w:pPr>
            <w:r>
              <w:t xml:space="preserve">原料氣體在氣相或基板表面反應成膜</w:t>
            </w:r>
          </w:p>
        </w:tc>
      </w:tr>
    </w:tbl>
    <w:p>
      <w:pPr>
        <w:pStyle w:val="BodyText"/>
      </w:pPr>
      <w:r>
        <w:rPr>
          <w:bCs/>
          <w:b/>
        </w:rPr>
        <w:t xml:space="preserve">重點</w:t>
      </w:r>
      <w:r>
        <w:t xml:space="preserve">** **鐵則：見「反応を利用」＝CVD。MBE 是 PVD(無反應)，若敘述給 MBE 套上「氣體輸送＋反應」＝CVD 定義＝錯。EB 蒸着只是真空蒸着換加熱方式(電子束)，本質相同。</w:t>
      </w:r>
    </w:p>
    <w:p>
      <w:pPr>
        <w:pStyle w:val="BodyText"/>
      </w:pPr>
      <w:r>
        <w:rPr>
          <w:bCs/>
          <w:b/>
        </w:rPr>
        <w:t xml:space="preserve">C　コンクリート耐久性</w:t>
      </w:r>
      <w:r>
        <w:t xml:space="preserve">** ****四本柱**</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項目（日／英）</w:t>
            </w:r>
          </w:p>
        </w:tc>
        <w:tc>
          <w:tcPr/>
          <w:p>
            <w:pPr>
              <w:pStyle w:val="Compact"/>
              <w:jc w:val="left"/>
            </w:pPr>
            <w:r>
              <w:rPr>
                <w:bCs/>
                <w:b/>
              </w:rPr>
              <w:t xml:space="preserve">機制</w:t>
            </w:r>
          </w:p>
        </w:tc>
        <w:tc>
          <w:tcPr/>
          <w:p>
            <w:pPr>
              <w:pStyle w:val="Compact"/>
              <w:jc w:val="left"/>
            </w:pPr>
            <w:r>
              <w:rPr>
                <w:bCs/>
                <w:b/>
              </w:rPr>
              <w:t xml:space="preserve">備註</w:t>
            </w:r>
          </w:p>
        </w:tc>
      </w:tr>
      <w:tr>
        <w:tc>
          <w:tcPr/>
          <w:p>
            <w:pPr>
              <w:pStyle w:val="Compact"/>
              <w:jc w:val="left"/>
            </w:pPr>
            <w:r>
              <w:rPr>
                <w:bCs/>
                <w:b/>
              </w:rPr>
              <w:t xml:space="preserve">凍害</w:t>
            </w:r>
            <w:r>
              <w:t xml:space="preserve"> </w:t>
            </w:r>
            <w:r>
              <w:t xml:space="preserve">Freeze-thaw</w:t>
            </w:r>
          </w:p>
        </w:tc>
        <w:tc>
          <w:tcPr/>
          <w:p>
            <w:pPr>
              <w:pStyle w:val="Compact"/>
              <w:jc w:val="left"/>
            </w:pPr>
            <w:r>
              <w:t xml:space="preserve">孔隙水結冰膨脹約9%，凍融循環→龜裂/表面剝落</w:t>
            </w:r>
          </w:p>
        </w:tc>
        <w:tc>
          <w:tcPr/>
          <w:p>
            <w:pPr>
              <w:pStyle w:val="Compact"/>
              <w:jc w:val="left"/>
            </w:pPr>
            <w:r>
              <w:t xml:space="preserve">寒地頭號問題</w:t>
            </w:r>
          </w:p>
        </w:tc>
      </w:tr>
      <w:tr>
        <w:tc>
          <w:tcPr/>
          <w:p>
            <w:pPr>
              <w:pStyle w:val="Compact"/>
              <w:jc w:val="left"/>
            </w:pPr>
            <w:r>
              <w:rPr>
                <w:bCs/>
                <w:b/>
              </w:rPr>
              <w:t xml:space="preserve">塩害</w:t>
            </w:r>
            <w:r>
              <w:t xml:space="preserve"> </w:t>
            </w:r>
            <w:r>
              <w:t xml:space="preserve">Chloride attack</w:t>
            </w:r>
          </w:p>
        </w:tc>
        <w:tc>
          <w:tcPr/>
          <w:p>
            <w:pPr>
              <w:pStyle w:val="Compact"/>
              <w:jc w:val="left"/>
            </w:pPr>
            <w:r>
              <w:t xml:space="preserve">Cl⁻破壞鋼筋鈍態皮膜→鏽蝕膨脹→開裂</w:t>
            </w:r>
          </w:p>
        </w:tc>
        <w:tc>
          <w:tcPr/>
          <w:p>
            <w:pPr>
              <w:pStyle w:val="Compact"/>
              <w:jc w:val="left"/>
            </w:pPr>
            <w:r>
              <w:t xml:space="preserve">海砂/海風/除冰鹽</w:t>
            </w:r>
          </w:p>
        </w:tc>
      </w:tr>
      <w:tr>
        <w:tc>
          <w:tcPr/>
          <w:p>
            <w:pPr>
              <w:pStyle w:val="Compact"/>
              <w:jc w:val="left"/>
            </w:pPr>
            <w:r>
              <w:rPr>
                <w:bCs/>
                <w:b/>
              </w:rPr>
              <w:t xml:space="preserve">炭酸化(中性化)</w:t>
            </w:r>
            <w:r>
              <w:t xml:space="preserve"> </w:t>
            </w:r>
            <w:r>
              <w:t xml:space="preserve">Carbonation</w:t>
            </w:r>
          </w:p>
        </w:tc>
        <w:tc>
          <w:tcPr/>
          <w:p>
            <w:pPr>
              <w:pStyle w:val="Compact"/>
              <w:jc w:val="left"/>
            </w:pPr>
            <w:r>
              <w:t xml:space="preserve">CO₂+Ca(OH)₂→CaCO₃，pH 12-13→&lt;10→鋼筋鏽</w:t>
            </w:r>
          </w:p>
        </w:tc>
        <w:tc>
          <w:tcPr/>
          <w:p>
            <w:pPr>
              <w:pStyle w:val="Compact"/>
              <w:jc w:val="left"/>
            </w:pPr>
            <w:r>
              <w:t xml:space="preserve">化學反應型</w:t>
            </w:r>
          </w:p>
        </w:tc>
      </w:tr>
      <w:tr>
        <w:tc>
          <w:tcPr/>
          <w:p>
            <w:pPr>
              <w:pStyle w:val="Compact"/>
              <w:jc w:val="left"/>
            </w:pPr>
            <w:r>
              <w:rPr>
                <w:bCs/>
                <w:b/>
              </w:rPr>
              <w:t xml:space="preserve">アルカリ骨材反応</w:t>
            </w:r>
            <w:r>
              <w:t xml:space="preserve"> </w:t>
            </w:r>
            <w:r>
              <w:t xml:space="preserve">ASR</w:t>
            </w:r>
          </w:p>
        </w:tc>
        <w:tc>
          <w:tcPr/>
          <w:p>
            <w:pPr>
              <w:pStyle w:val="Compact"/>
              <w:jc w:val="left"/>
            </w:pPr>
            <w:r>
              <w:t xml:space="preserve">水泥鹼+骨材反應性SiO₂→吸水膨脹膠→地圖狀裂</w:t>
            </w:r>
          </w:p>
        </w:tc>
        <w:tc>
          <w:tcPr/>
          <w:p>
            <w:pPr>
              <w:pStyle w:val="Compact"/>
              <w:jc w:val="left"/>
            </w:pPr>
            <w:r>
              <w:t xml:space="preserve">「混凝土癌」</w:t>
            </w:r>
          </w:p>
        </w:tc>
      </w:tr>
    </w:tbl>
    <w:p>
      <w:pPr>
        <w:pStyle w:val="BodyText"/>
      </w:pPr>
      <w:r>
        <w:rPr>
          <w:bCs/>
          <w:b/>
        </w:rPr>
        <w:t xml:space="preserve">重點</w:t>
      </w:r>
      <w:r>
        <w:t xml:space="preserve">** **外來詞排除：耐スポーリング性(spalling resistance)＝耐火物(耐火磚)的熱衝擊剝落抵抗，不在混凝土耐久性清單。凍害的表面剝落叫スケーリング；見「スポーリング」先想耐火物。</w:t>
      </w:r>
    </w:p>
    <w:p>
      <w:pPr>
        <w:pStyle w:val="BodyText"/>
      </w:pPr>
      <w:r>
        <w:rPr>
          <w:bCs/>
          <w:b/>
        </w:rPr>
        <w:t xml:space="preserve">D　ホットプレス焼結（熱壓燒結）特徵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面向</w:t>
            </w:r>
          </w:p>
        </w:tc>
        <w:tc>
          <w:tcPr/>
          <w:p>
            <w:pPr>
              <w:pStyle w:val="Compact"/>
              <w:jc w:val="left"/>
            </w:pPr>
            <w:r>
              <w:rPr>
                <w:bCs/>
                <w:b/>
              </w:rPr>
              <w:t xml:space="preserve">內容</w:t>
            </w:r>
          </w:p>
        </w:tc>
      </w:tr>
      <w:tr>
        <w:tc>
          <w:tcPr/>
          <w:p>
            <w:pPr>
              <w:pStyle w:val="Compact"/>
              <w:jc w:val="left"/>
            </w:pPr>
            <w:r>
              <w:rPr>
                <w:bCs/>
                <w:b/>
              </w:rPr>
              <w:t xml:space="preserve">優點(因果鏈)</w:t>
            </w:r>
          </w:p>
        </w:tc>
        <w:tc>
          <w:tcPr/>
          <w:p>
            <w:pPr>
              <w:pStyle w:val="Compact"/>
              <w:jc w:val="left"/>
            </w:pPr>
            <w:r>
              <w:rPr>
                <w:bCs/>
                <w:b/>
              </w:rPr>
              <w:t xml:space="preserve">加壓→低溫緻密化→高密度＋粒成長抑制(細晶)</w:t>
            </w:r>
            <w:r>
              <w:t xml:space="preserve">；燒結性高→助劑低減/無添加→高純度</w:t>
            </w:r>
          </w:p>
        </w:tc>
      </w:tr>
      <w:tr>
        <w:tc>
          <w:tcPr/>
          <w:p>
            <w:pPr>
              <w:pStyle w:val="Compact"/>
              <w:jc w:val="left"/>
            </w:pPr>
            <w:r>
              <w:t xml:space="preserve">副產物</w:t>
            </w:r>
          </w:p>
        </w:tc>
        <w:tc>
          <w:tcPr/>
          <w:p>
            <w:pPr>
              <w:pStyle w:val="Compact"/>
              <w:jc w:val="left"/>
            </w:pPr>
            <w:r>
              <w:t xml:space="preserve">單軸加壓→粒子配向→結晶異方性(可利用提升特定方向性能)</w:t>
            </w:r>
          </w:p>
        </w:tc>
      </w:tr>
      <w:tr>
        <w:tc>
          <w:tcPr/>
          <w:p>
            <w:pPr>
              <w:pStyle w:val="Compact"/>
              <w:jc w:val="left"/>
            </w:pPr>
            <w:r>
              <w:t xml:space="preserve">代價/限制</w:t>
            </w:r>
          </w:p>
        </w:tc>
        <w:tc>
          <w:tcPr/>
          <w:p>
            <w:pPr>
              <w:pStyle w:val="Compact"/>
              <w:jc w:val="left"/>
            </w:pPr>
            <w:r>
              <w:t xml:space="preserve">型不可欠→形狀受限・量產性差；大型化→型強度確保＋油壓プレス大型化問題</w:t>
            </w:r>
          </w:p>
        </w:tc>
      </w:tr>
    </w:tbl>
    <w:p>
      <w:pPr>
        <w:pStyle w:val="BodyText"/>
      </w:pPr>
      <w:r>
        <w:rPr>
          <w:bCs/>
          <w:b/>
        </w:rPr>
        <w:t xml:space="preserve">重點</w:t>
      </w:r>
      <w:r>
        <w:t xml:space="preserve">** **熱壓三大賣點＝低溫緻密化・粒成長抑制・高純度。「粒成長は抑制できない」＝把賣點反寫＝錯(半真半假陷阱：低溫緻密化對、抑制不了錯)。名詞：焼結 sintering／ホットプレス hot press／粒成長 grain growth／焼結助剤 sintering aid。</w:t>
      </w:r>
    </w:p>
    <w:p>
      <w:pPr>
        <w:pStyle w:val="BodyText"/>
      </w:pPr>
      <w:r>
        <w:rPr>
          <w:bCs/>
          <w:b/>
        </w:rPr>
        <w:t xml:space="preserve">E　ソーダ工業（氯鹼＋ソルベー法）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工業</w:t>
            </w:r>
          </w:p>
        </w:tc>
        <w:tc>
          <w:tcPr/>
          <w:p>
            <w:pPr>
              <w:pStyle w:val="Compact"/>
              <w:jc w:val="left"/>
            </w:pPr>
            <w:r>
              <w:rPr>
                <w:bCs/>
                <w:b/>
              </w:rPr>
              <w:t xml:space="preserve">反應與產物</w:t>
            </w:r>
          </w:p>
        </w:tc>
      </w:tr>
      <w:tr>
        <w:tc>
          <w:tcPr/>
          <w:p>
            <w:pPr>
              <w:pStyle w:val="Compact"/>
              <w:jc w:val="left"/>
            </w:pPr>
            <w:r>
              <w:rPr>
                <w:bCs/>
                <w:b/>
              </w:rPr>
              <w:t xml:space="preserve">電解ソーダ(氯鹼)</w:t>
            </w:r>
            <w:r>
              <w:t xml:space="preserve">　可推理！</w:t>
            </w:r>
          </w:p>
        </w:tc>
        <w:tc>
          <w:tcPr/>
          <w:p>
            <w:pPr>
              <w:pStyle w:val="Compact"/>
              <w:jc w:val="left"/>
            </w:pPr>
            <w:r>
              <w:t xml:space="preserve">電解食鹽水：陰極 2H₂O+2e⁻→H₂+2OH⁻(Na⁺不析出,水搶先)→NaOH；陽極 2Cl⁻→Cl₂+2e⁻。三產物＝</w:t>
            </w:r>
            <w:r>
              <w:rPr>
                <w:bCs/>
                <w:b/>
              </w:rPr>
              <w:t xml:space="preserve">NaOH・Cl₂・H₂(無</w:t>
            </w:r>
            <w:r>
              <w:t xml:space="preserve">** HCl****！****HCl ****是下游**** H₂+Cl₂ ****合成****)**</w:t>
            </w:r>
          </w:p>
        </w:tc>
      </w:tr>
      <w:tr>
        <w:tc>
          <w:tcPr/>
          <w:p>
            <w:pPr>
              <w:pStyle w:val="Compact"/>
              <w:jc w:val="left"/>
            </w:pPr>
            <w:r>
              <w:rPr>
                <w:bCs/>
                <w:b/>
              </w:rPr>
              <w:t xml:space="preserve">ソーダ灰(ソルベー法)</w:t>
            </w:r>
          </w:p>
        </w:tc>
        <w:tc>
          <w:tcPr/>
          <w:p>
            <w:pPr>
              <w:pStyle w:val="Compact"/>
              <w:jc w:val="left"/>
            </w:pPr>
            <w:r>
              <w:t xml:space="preserve">NaCl+NH₃+CO₂+H₂O→NaHCO₃↓+NH₄Cl；2NaHCO₃→(加熱)→Na₂CO₃+H₂O+CO₂。原料含 CO₂ 與 NH₃</w:t>
            </w:r>
          </w:p>
        </w:tc>
      </w:tr>
    </w:tbl>
    <w:p>
      <w:pPr>
        <w:pStyle w:val="BodyText"/>
      </w:pPr>
      <w:r>
        <w:rPr>
          <w:bCs/>
          <w:b/>
        </w:rPr>
        <w:t xml:space="preserve">重點</w:t>
      </w:r>
      <w:r>
        <w:t xml:space="preserve">** **電解半題純推理(=問19「Na 不從水溶液析出」的應用)；ソルベー半題記一條流程。NaOH 與 Cl₂ 固定比率同時產出→需平衡供需→『バランス産業』。名詞：か性ソーダ caustic soda／ソーダ灰 soda ash(Na₂CO₃)／クロールアルカリ chlor-alkali／ソルベー法 Solvay process。</w:t>
      </w:r>
    </w:p>
    <w:p>
      <w:pPr>
        <w:pStyle w:val="BodyText"/>
      </w:pPr>
      <w:r>
        <w:rPr>
          <w:bCs/>
          <w:b/>
        </w:rPr>
        <w:t xml:space="preserve">F　機能材料：效應</w:t>
      </w:r>
      <w:r>
        <w:t xml:space="preserve">** → ****應用**** ****配對**</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效應（日／英）</w:t>
            </w:r>
          </w:p>
        </w:tc>
        <w:tc>
          <w:tcPr/>
          <w:p>
            <w:pPr>
              <w:pStyle w:val="Compact"/>
              <w:jc w:val="left"/>
            </w:pPr>
            <w:r>
              <w:rPr>
                <w:bCs/>
                <w:b/>
              </w:rPr>
              <w:t xml:space="preserve">物理</w:t>
            </w:r>
          </w:p>
        </w:tc>
        <w:tc>
          <w:tcPr/>
          <w:p>
            <w:pPr>
              <w:pStyle w:val="Compact"/>
              <w:jc w:val="left"/>
            </w:pPr>
            <w:r>
              <w:rPr>
                <w:bCs/>
                <w:b/>
              </w:rPr>
              <w:t xml:space="preserve">應用</w:t>
            </w:r>
          </w:p>
        </w:tc>
      </w:tr>
      <w:tr>
        <w:tc>
          <w:tcPr/>
          <w:p>
            <w:pPr>
              <w:pStyle w:val="Compact"/>
              <w:jc w:val="left"/>
            </w:pPr>
            <w:r>
              <w:t xml:space="preserve">熱電/ゼーベック Seebeck</w:t>
            </w:r>
          </w:p>
        </w:tc>
        <w:tc>
          <w:tcPr/>
          <w:p>
            <w:pPr>
              <w:pStyle w:val="Compact"/>
              <w:jc w:val="left"/>
            </w:pPr>
            <w:r>
              <w:t xml:space="preserve">溫差→電壓</w:t>
            </w:r>
          </w:p>
        </w:tc>
        <w:tc>
          <w:tcPr/>
          <w:p>
            <w:pPr>
              <w:pStyle w:val="Compact"/>
              <w:jc w:val="left"/>
            </w:pPr>
            <w:r>
              <w:t xml:space="preserve">溫差發電、體溫手錶</w:t>
            </w:r>
          </w:p>
        </w:tc>
      </w:tr>
      <w:tr>
        <w:tc>
          <w:tcPr/>
          <w:p>
            <w:pPr>
              <w:pStyle w:val="Compact"/>
              <w:jc w:val="left"/>
            </w:pPr>
            <w:r>
              <w:t xml:space="preserve">圧電 Piezoelectric</w:t>
            </w:r>
          </w:p>
        </w:tc>
        <w:tc>
          <w:tcPr/>
          <w:p>
            <w:pPr>
              <w:pStyle w:val="Compact"/>
              <w:jc w:val="left"/>
            </w:pPr>
            <w:r>
              <w:t xml:space="preserve">電⇄力(伸縮)</w:t>
            </w:r>
          </w:p>
        </w:tc>
        <w:tc>
          <w:tcPr/>
          <w:p>
            <w:pPr>
              <w:pStyle w:val="Compact"/>
              <w:jc w:val="left"/>
            </w:pPr>
            <w:r>
              <w:t xml:space="preserve">致動器、</w:t>
            </w:r>
            <w:r>
              <w:rPr>
                <w:bCs/>
                <w:b/>
              </w:rPr>
              <w:t xml:space="preserve">超音波探傷</w:t>
            </w:r>
            <w:r>
              <w:t xml:space="preserve">、噴墨頭</w:t>
            </w:r>
          </w:p>
        </w:tc>
      </w:tr>
      <w:tr>
        <w:tc>
          <w:tcPr/>
          <w:p>
            <w:pPr>
              <w:pStyle w:val="Compact"/>
              <w:jc w:val="left"/>
            </w:pPr>
            <w:r>
              <w:t xml:space="preserve">焦電 Pyroelectric</w:t>
            </w:r>
          </w:p>
        </w:tc>
        <w:tc>
          <w:tcPr/>
          <w:p>
            <w:pPr>
              <w:pStyle w:val="Compact"/>
              <w:jc w:val="left"/>
            </w:pPr>
            <w:r>
              <w:t xml:space="preserve">溫度變化→電荷</w:t>
            </w:r>
          </w:p>
        </w:tc>
        <w:tc>
          <w:tcPr/>
          <w:p>
            <w:pPr>
              <w:pStyle w:val="Compact"/>
              <w:jc w:val="left"/>
            </w:pPr>
            <w:r>
              <w:t xml:space="preserve">紅外線/人體感測器</w:t>
            </w:r>
          </w:p>
        </w:tc>
      </w:tr>
      <w:tr>
        <w:tc>
          <w:tcPr/>
          <w:p>
            <w:pPr>
              <w:pStyle w:val="Compact"/>
              <w:jc w:val="left"/>
            </w:pPr>
            <w:r>
              <w:t xml:space="preserve">PTC</w:t>
            </w:r>
          </w:p>
        </w:tc>
        <w:tc>
          <w:tcPr/>
          <w:p>
            <w:pPr>
              <w:pStyle w:val="Compact"/>
              <w:jc w:val="left"/>
            </w:pPr>
            <w:r>
              <w:t xml:space="preserve">溫度↑→電阻↑</w:t>
            </w:r>
          </w:p>
        </w:tc>
        <w:tc>
          <w:tcPr/>
          <w:p>
            <w:pPr>
              <w:pStyle w:val="Compact"/>
              <w:jc w:val="left"/>
            </w:pPr>
            <w:r>
              <w:t xml:space="preserve">自控溫加熱器、過流保護</w:t>
            </w:r>
          </w:p>
        </w:tc>
      </w:tr>
      <w:tr>
        <w:tc>
          <w:tcPr/>
          <w:p>
            <w:pPr>
              <w:pStyle w:val="Compact"/>
              <w:jc w:val="left"/>
            </w:pPr>
            <w:r>
              <w:rPr>
                <w:bCs/>
                <w:b/>
              </w:rPr>
              <w:t xml:space="preserve">マイスナー</w:t>
            </w:r>
            <w:r>
              <w:t xml:space="preserve">** Meissner**</w:t>
            </w:r>
          </w:p>
        </w:tc>
        <w:tc>
          <w:tcPr/>
          <w:p>
            <w:pPr>
              <w:pStyle w:val="Compact"/>
              <w:jc w:val="left"/>
            </w:pPr>
            <w:r>
              <w:rPr>
                <w:bCs/>
                <w:b/>
              </w:rPr>
              <w:t xml:space="preserve">超導→排磁(完全反磁性)</w:t>
            </w:r>
          </w:p>
        </w:tc>
        <w:tc>
          <w:tcPr/>
          <w:p>
            <w:pPr>
              <w:pStyle w:val="Compact"/>
              <w:jc w:val="left"/>
            </w:pPr>
            <w:r>
              <w:rPr>
                <w:bCs/>
                <w:b/>
              </w:rPr>
              <w:t xml:space="preserve">磁浮、超導磁鐵、MRI（≠超音波！）</w:t>
            </w:r>
          </w:p>
        </w:tc>
      </w:tr>
    </w:tbl>
    <w:p>
      <w:pPr>
        <w:pStyle w:val="BodyText"/>
      </w:pPr>
      <w:r>
        <w:rPr>
          <w:bCs/>
          <w:b/>
        </w:rPr>
        <w:t xml:space="preserve">重點</w:t>
      </w:r>
      <w:r>
        <w:t xml:space="preserve">** **陷阱：マイスナー効果＝超導磁浮，與超音波無關；超音波探傷靠圧電効果。「マイスナー配超音波探傷」＝錯。這類效應↔應用配對題，一個名字對不上就是答案。</w:t>
      </w:r>
    </w:p>
    <w:p>
      <w:pPr>
        <w:pStyle w:val="BodyText"/>
      </w:pPr>
      <w:r>
        <w:rPr>
          <w:bCs/>
          <w:b/>
        </w:rPr>
        <w:t xml:space="preserve">G　CO₂ 吸收分離：化學</w:t>
      </w:r>
      <w:r>
        <w:t xml:space="preserve">** vs ****物理**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化學吸收法</w:t>
            </w:r>
          </w:p>
        </w:tc>
        <w:tc>
          <w:tcPr/>
          <w:p>
            <w:pPr>
              <w:pStyle w:val="Compact"/>
              <w:jc w:val="left"/>
            </w:pPr>
            <w:r>
              <w:rPr>
                <w:bCs/>
                <w:b/>
              </w:rPr>
              <w:t xml:space="preserve">物理吸收法</w:t>
            </w:r>
          </w:p>
        </w:tc>
      </w:tr>
      <w:tr>
        <w:tc>
          <w:tcPr/>
          <w:p>
            <w:pPr>
              <w:pStyle w:val="Compact"/>
              <w:jc w:val="left"/>
            </w:pPr>
            <w:r>
              <w:rPr>
                <w:bCs/>
                <w:b/>
              </w:rPr>
              <w:t xml:space="preserve">原理</w:t>
            </w:r>
          </w:p>
        </w:tc>
        <w:tc>
          <w:tcPr/>
          <w:p>
            <w:pPr>
              <w:pStyle w:val="Compact"/>
              <w:jc w:val="left"/>
            </w:pPr>
            <w:r>
              <w:t xml:space="preserve">化學反應(酸鹼中和)</w:t>
            </w:r>
          </w:p>
        </w:tc>
        <w:tc>
          <w:tcPr/>
          <w:p>
            <w:pPr>
              <w:pStyle w:val="Compact"/>
              <w:jc w:val="left"/>
            </w:pPr>
            <w:r>
              <w:t xml:space="preserve">物理溶解(亨利定律)</w:t>
            </w:r>
          </w:p>
        </w:tc>
      </w:tr>
      <w:tr>
        <w:tc>
          <w:tcPr/>
          <w:p>
            <w:pPr>
              <w:pStyle w:val="Compact"/>
              <w:jc w:val="left"/>
            </w:pPr>
            <w:r>
              <w:rPr>
                <w:bCs/>
                <w:b/>
              </w:rPr>
              <w:t xml:space="preserve">吸收液</w:t>
            </w:r>
          </w:p>
        </w:tc>
        <w:tc>
          <w:tcPr/>
          <w:p>
            <w:pPr>
              <w:pStyle w:val="Compact"/>
              <w:jc w:val="left"/>
            </w:pPr>
            <w:r>
              <w:t xml:space="preserve">鹼性：MEA(モノエタノールアミン)、K₂CO₃(熱鉀鹼/Benfield)</w:t>
            </w:r>
          </w:p>
        </w:tc>
        <w:tc>
          <w:tcPr/>
          <w:p>
            <w:pPr>
              <w:pStyle w:val="Compact"/>
              <w:jc w:val="left"/>
            </w:pPr>
            <w:r>
              <w:t xml:space="preserve">甲醇(Rectisol)、ポリエチレングリコール(Selexol)</w:t>
            </w:r>
          </w:p>
        </w:tc>
      </w:tr>
      <w:tr>
        <w:tc>
          <w:tcPr/>
          <w:p>
            <w:pPr>
              <w:pStyle w:val="Compact"/>
              <w:jc w:val="left"/>
            </w:pPr>
            <w:r>
              <w:rPr>
                <w:bCs/>
                <w:b/>
              </w:rPr>
              <w:t xml:space="preserve">液性/條件</w:t>
            </w:r>
          </w:p>
        </w:tc>
        <w:tc>
          <w:tcPr/>
          <w:p>
            <w:pPr>
              <w:pStyle w:val="Compact"/>
              <w:jc w:val="left"/>
            </w:pPr>
            <w:r>
              <w:rPr>
                <w:bCs/>
                <w:b/>
              </w:rPr>
              <w:t xml:space="preserve">アルカリ性</w:t>
            </w:r>
          </w:p>
        </w:tc>
        <w:tc>
          <w:tcPr/>
          <w:p>
            <w:pPr>
              <w:pStyle w:val="Compact"/>
              <w:jc w:val="left"/>
            </w:pPr>
            <w:r>
              <w:rPr>
                <w:bCs/>
                <w:b/>
              </w:rPr>
              <w:t xml:space="preserve">高圧(分壓高才溶得多)</w:t>
            </w:r>
          </w:p>
        </w:tc>
      </w:tr>
      <w:tr>
        <w:tc>
          <w:tcPr/>
          <w:p>
            <w:pPr>
              <w:pStyle w:val="Compact"/>
              <w:jc w:val="left"/>
            </w:pPr>
            <w:r>
              <w:rPr>
                <w:bCs/>
                <w:b/>
              </w:rPr>
              <w:t xml:space="preserve">再生方式</w:t>
            </w:r>
          </w:p>
        </w:tc>
        <w:tc>
          <w:tcPr/>
          <w:p>
            <w:pPr>
              <w:pStyle w:val="Compact"/>
              <w:jc w:val="left"/>
            </w:pPr>
            <w:r>
              <w:rPr>
                <w:bCs/>
                <w:b/>
              </w:rPr>
              <w:t xml:space="preserve">加熱(放熱可逆反應逆轉)</w:t>
            </w:r>
          </w:p>
        </w:tc>
        <w:tc>
          <w:tcPr/>
          <w:p>
            <w:pPr>
              <w:pStyle w:val="Compact"/>
              <w:jc w:val="left"/>
            </w:pPr>
            <w:r>
              <w:rPr>
                <w:bCs/>
                <w:b/>
              </w:rPr>
              <w:t xml:space="preserve">減圧(降壓逸出)</w:t>
            </w:r>
          </w:p>
        </w:tc>
      </w:tr>
    </w:tbl>
    <w:p>
      <w:pPr>
        <w:pStyle w:val="BodyText"/>
      </w:pPr>
      <w:r>
        <w:rPr>
          <w:bCs/>
          <w:b/>
        </w:rPr>
        <w:t xml:space="preserve">重點</w:t>
      </w:r>
      <w:r>
        <w:t xml:space="preserve">** **兩條鐵則：①吸酸性 CO₂→用鹼性液(B=アルカリ性)；②化學吸收靠『加熱』再生、物理吸收靠『加壓吸/減壓放』(C=加熱、D=高圧)。物理吸收液是甲醇/聚乙二醇(不是乙醇！)。注意：熱炭酸カリウム(K₂CO₃/Benfield)其實『能』做化學吸收，別記成不能。名詞：MEA Monoethanolamine／Rectisol 低溫甲醇洗／ヘンリーの法則 Henry’s law。</w:t>
      </w:r>
    </w:p>
    <w:p>
      <w:pPr>
        <w:pStyle w:val="BodyText"/>
      </w:pPr>
      <w:r>
        <w:rPr>
          <w:bCs/>
          <w:b/>
        </w:rPr>
        <w:t xml:space="preserve">１４　物理化学計算：氣體濃度</w:t>
      </w:r>
      <w:r>
        <w:t xml:space="preserve">** ppm****（錨定得分區）**</w:t>
      </w:r>
    </w:p>
    <w:p>
      <w:pPr>
        <w:pStyle w:val="BodyText"/>
      </w:pPr>
      <w:r>
        <w:rPr>
          <w:bCs/>
          <w:b/>
        </w:rPr>
        <w:t xml:space="preserve">純計算、不吃日文/記憶，靠</w:t>
      </w:r>
      <w:r>
        <w:t xml:space="preserve">** PV=nRT + ****單位反推即秒殺。**</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步驟</w:t>
            </w:r>
          </w:p>
        </w:tc>
        <w:tc>
          <w:tcPr/>
          <w:p>
            <w:pPr>
              <w:pStyle w:val="Compact"/>
              <w:jc w:val="left"/>
            </w:pPr>
            <w:r>
              <w:rPr>
                <w:bCs/>
                <w:b/>
              </w:rPr>
              <w:t xml:space="preserve">內容</w:t>
            </w:r>
          </w:p>
        </w:tc>
      </w:tr>
      <w:tr>
        <w:tc>
          <w:tcPr/>
          <w:p>
            <w:pPr>
              <w:pStyle w:val="Compact"/>
              <w:jc w:val="left"/>
            </w:pPr>
            <w:r>
              <w:rPr>
                <w:bCs/>
                <w:b/>
              </w:rPr>
              <w:t xml:space="preserve">① 目標氣體莫耳數</w:t>
            </w:r>
          </w:p>
        </w:tc>
        <w:tc>
          <w:tcPr/>
          <w:p>
            <w:pPr>
              <w:pStyle w:val="Compact"/>
              <w:jc w:val="left"/>
            </w:pPr>
            <w:r>
              <w:t xml:space="preserve">由反應式定量(如 S+O₂→SO₂ 為 1:1，96g S÷32=3mol→3mol SO₂)</w:t>
            </w:r>
          </w:p>
        </w:tc>
      </w:tr>
      <w:tr>
        <w:tc>
          <w:tcPr/>
          <w:p>
            <w:pPr>
              <w:pStyle w:val="Compact"/>
              <w:jc w:val="left"/>
            </w:pPr>
            <w:r>
              <w:rPr>
                <w:bCs/>
                <w:b/>
              </w:rPr>
              <w:t xml:space="preserve">② 總氣體莫耳數</w:t>
            </w:r>
          </w:p>
        </w:tc>
        <w:tc>
          <w:tcPr/>
          <w:p>
            <w:pPr>
              <w:pStyle w:val="Compact"/>
              <w:jc w:val="left"/>
            </w:pPr>
            <w:r>
              <w:rPr>
                <w:bCs/>
                <w:b/>
              </w:rPr>
              <w:t xml:space="preserve">n = PV/RT</w:t>
            </w:r>
            <w:r>
              <w:t xml:space="preserve">；看 R 單位定其他量：R=0.083 L·bar·K⁻¹·mol⁻¹→V 用 L(m³×1000)、P 用 bar、T 用 K</w:t>
            </w:r>
          </w:p>
        </w:tc>
      </w:tr>
      <w:tr>
        <w:tc>
          <w:tcPr/>
          <w:p>
            <w:pPr>
              <w:pStyle w:val="Compact"/>
              <w:jc w:val="left"/>
            </w:pPr>
            <w:r>
              <w:rPr>
                <w:bCs/>
                <w:b/>
              </w:rPr>
              <w:t xml:space="preserve">③ vol ppm</w:t>
            </w:r>
          </w:p>
        </w:tc>
        <w:tc>
          <w:tcPr/>
          <w:p>
            <w:pPr>
              <w:pStyle w:val="Compact"/>
              <w:jc w:val="left"/>
            </w:pPr>
            <w:r>
              <w:rPr>
                <w:bCs/>
                <w:b/>
              </w:rPr>
              <w:t xml:space="preserve">= (n目標/n總)×10⁶</w:t>
            </w:r>
            <w:r>
              <w:t xml:space="preserve">；理想氣體 vol ppm = mol ppm(體積比=莫耳比)</w:t>
            </w:r>
          </w:p>
        </w:tc>
      </w:tr>
    </w:tbl>
    <w:p>
      <w:pPr>
        <w:pStyle w:val="BodyText"/>
      </w:pPr>
      <w:r>
        <w:rPr>
          <w:bCs/>
          <w:b/>
        </w:rPr>
        <w:t xml:space="preserve">重點</w:t>
      </w:r>
      <w:r>
        <w:t xml:space="preserve">** **例：100m³(=10⁵L)、1bar、300K → n總=10⁵/(0.083×300)≈4016mol；3mol SO₂ → 3/4016×10⁶≈747ppm。技巧：R 的單位就是說明書(反推 P/V/T 單位)。陷阱干擾項：22,400(莫耳體積 22.4L/mol) 與本題無關，別被帶偏。名詞：理想気体の状態方程式 PV=nRT／気体定数 R／体積ppm vol ppm。</w:t>
      </w:r>
    </w:p>
    <w:p>
      <w:pPr>
        <w:pStyle w:val="BodyText"/>
      </w:pPr>
      <w:r>
        <w:rPr>
          <w:bCs/>
          <w:b/>
        </w:rPr>
        <w:t xml:space="preserve">B　反應物料衡算</w:t>
      </w:r>
      <w:r>
        <w:t xml:space="preserve">** + ****冷卻氣液平衡（化學工學）**</w:t>
      </w:r>
    </w:p>
    <w:p>
      <w:pPr>
        <w:pStyle w:val="BodyText"/>
      </w:pPr>
      <w:r>
        <w:t xml:space="preserve">兩步：①反應率+化學計量算各成分出口量；②冷卻凝縮分離水，殘留水由飽和蒸氣壓決定。</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步驟</w:t>
            </w:r>
          </w:p>
        </w:tc>
        <w:tc>
          <w:tcPr/>
          <w:p>
            <w:pPr>
              <w:pStyle w:val="Compact"/>
              <w:jc w:val="left"/>
            </w:pPr>
            <w:r>
              <w:rPr>
                <w:bCs/>
                <w:b/>
              </w:rPr>
              <w:t xml:space="preserve">內容</w:t>
            </w:r>
          </w:p>
        </w:tc>
      </w:tr>
      <w:tr>
        <w:tc>
          <w:tcPr/>
          <w:p>
            <w:pPr>
              <w:pStyle w:val="Compact"/>
              <w:jc w:val="left"/>
            </w:pPr>
            <w:r>
              <w:rPr>
                <w:bCs/>
                <w:b/>
              </w:rPr>
              <w:t xml:space="preserve">① 反應物料衡算</w:t>
            </w:r>
          </w:p>
        </w:tc>
        <w:tc>
          <w:tcPr/>
          <w:p>
            <w:pPr>
              <w:pStyle w:val="Compact"/>
              <w:jc w:val="left"/>
            </w:pPr>
            <w:r>
              <w:t xml:space="preserve">反應掉量=進料×反應率；依化學計量增減各成分。注意反應前後總莫耳數會變(如 4mol→2mol)</w:t>
            </w:r>
          </w:p>
        </w:tc>
      </w:tr>
      <w:tr>
        <w:tc>
          <w:tcPr/>
          <w:p>
            <w:pPr>
              <w:pStyle w:val="Compact"/>
              <w:jc w:val="left"/>
            </w:pPr>
            <w:r>
              <w:rPr>
                <w:bCs/>
                <w:b/>
              </w:rPr>
              <w:t xml:space="preserve">② 冷卻氣液平衡</w:t>
            </w:r>
          </w:p>
        </w:tc>
        <w:tc>
          <w:tcPr/>
          <w:p>
            <w:pPr>
              <w:pStyle w:val="Compact"/>
              <w:jc w:val="left"/>
            </w:pPr>
            <w:r>
              <w:rPr>
                <w:bCs/>
                <w:b/>
              </w:rPr>
              <w:t xml:space="preserve">殘留水莫耳分率</w:t>
            </w:r>
            <w:r>
              <w:t xml:space="preserve">** y****水**** = P****飽和蒸氣壓****/P****總壓；乾氣不凝結****→N****出口**** = N****乾氣****/(1−y****水****)**</w:t>
            </w:r>
          </w:p>
        </w:tc>
      </w:tr>
    </w:tbl>
    <w:p>
      <w:pPr>
        <w:pStyle w:val="BodyText"/>
      </w:pPr>
      <w:r>
        <w:rPr>
          <w:bCs/>
          <w:b/>
        </w:rPr>
        <w:t xml:space="preserve">重點</w:t>
      </w:r>
      <w:r>
        <w:t xml:space="preserve">** **關鍵觀念：冷卻不會把水除盡！氣相殘留『飽和蒸氣壓對應的那部分水』。例：乾氣112、60°C 水蒸氣壓0.02/總壓0.1→y水=0.2→N=112/0.8=140。陷阱：反應器出口總量(冷卻前,如168)是誘餌，別停在第一部分。名詞：物質収支 mass balance／反応率 conversion／飽和蒸気圧 vapor pressure／気液平衡 VLE／ドルトンの分圧 Dalton’s law。</w:t>
      </w:r>
    </w:p>
    <w:p>
      <w:pPr>
        <w:pStyle w:val="BodyText"/>
      </w:pPr>
      <w:r>
        <w:t xml:space="preserve">驗算提醒：莫耳分率 y = 分壓/總壓，</w:t>
      </w:r>
      <w:r>
        <w:rPr>
          <w:bCs/>
          <w:b/>
        </w:rPr>
        <w:t xml:space="preserve">分子=部分、分母=全體，結果必</w:t>
      </w:r>
      <w:r>
        <w:t xml:space="preserve">** ****&lt;****1**。若算出 &gt;1(如誤用 0.1/0.02=5) 立刻知道倒反了。</w:t>
      </w:r>
    </w:p>
    <w:p>
      <w:pPr>
        <w:pStyle w:val="BodyText"/>
      </w:pPr>
      <w:r>
        <w:rPr>
          <w:bCs/>
          <w:b/>
        </w:rPr>
        <w:t xml:space="preserve">C　熱傳導(伝熱)＝電路串聯類比</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概念</w:t>
            </w:r>
          </w:p>
        </w:tc>
        <w:tc>
          <w:tcPr/>
          <w:p>
            <w:pPr>
              <w:pStyle w:val="Compact"/>
              <w:jc w:val="left"/>
            </w:pPr>
            <w:r>
              <w:rPr>
                <w:bCs/>
                <w:b/>
              </w:rPr>
              <w:t xml:space="preserve">公式/直覺</w:t>
            </w:r>
          </w:p>
        </w:tc>
      </w:tr>
      <w:tr>
        <w:tc>
          <w:tcPr/>
          <w:p>
            <w:pPr>
              <w:pStyle w:val="Compact"/>
              <w:jc w:val="left"/>
            </w:pPr>
            <w:r>
              <w:rPr>
                <w:bCs/>
                <w:b/>
              </w:rPr>
              <w:t xml:space="preserve">熱阻(單位面積)</w:t>
            </w:r>
          </w:p>
        </w:tc>
        <w:tc>
          <w:tcPr/>
          <w:p>
            <w:pPr>
              <w:pStyle w:val="Compact"/>
              <w:jc w:val="left"/>
            </w:pPr>
            <w:r>
              <w:t xml:space="preserve">R = b/k（厚度/熱傳導率；b 用公尺，mm→m）</w:t>
            </w:r>
          </w:p>
        </w:tc>
      </w:tr>
      <w:tr>
        <w:tc>
          <w:tcPr/>
          <w:p>
            <w:pPr>
              <w:pStyle w:val="Compact"/>
              <w:jc w:val="left"/>
            </w:pPr>
            <w:r>
              <w:t xml:space="preserve">串聯總熱阻</w:t>
            </w:r>
          </w:p>
        </w:tc>
        <w:tc>
          <w:tcPr/>
          <w:p>
            <w:pPr>
              <w:pStyle w:val="Compact"/>
              <w:jc w:val="left"/>
            </w:pPr>
            <w:r>
              <w:t xml:space="preserve">R_total = R₁ + R₂（多層牆＝電阻串聯）</w:t>
            </w:r>
          </w:p>
        </w:tc>
      </w:tr>
      <w:tr>
        <w:tc>
          <w:tcPr/>
          <w:p>
            <w:pPr>
              <w:pStyle w:val="Compact"/>
              <w:jc w:val="left"/>
            </w:pPr>
            <w:r>
              <w:t xml:space="preserve">熱流(處處相同)</w:t>
            </w:r>
          </w:p>
        </w:tc>
        <w:tc>
          <w:tcPr/>
          <w:p>
            <w:pPr>
              <w:pStyle w:val="Compact"/>
              <w:jc w:val="left"/>
            </w:pPr>
            <w:r>
              <w:t xml:space="preserve">Q = (T₁−T₃)/R_total（＝歐姆定律 I=ΔV/R）</w:t>
            </w:r>
          </w:p>
        </w:tc>
      </w:tr>
      <w:tr>
        <w:tc>
          <w:tcPr/>
          <w:p>
            <w:pPr>
              <w:pStyle w:val="Compact"/>
              <w:jc w:val="left"/>
            </w:pPr>
            <w:r>
              <w:t xml:space="preserve">某層溫度降</w:t>
            </w:r>
          </w:p>
        </w:tc>
        <w:tc>
          <w:tcPr/>
          <w:p>
            <w:pPr>
              <w:pStyle w:val="Compact"/>
              <w:jc w:val="left"/>
            </w:pPr>
            <w:r>
              <w:t xml:space="preserve">ΔT = Q × R_該層</w:t>
            </w:r>
          </w:p>
        </w:tc>
      </w:tr>
      <w:tr>
        <w:tc>
          <w:tcPr/>
          <w:p>
            <w:pPr>
              <w:pStyle w:val="Compact"/>
              <w:jc w:val="left"/>
            </w:pPr>
            <w:r>
              <w:rPr>
                <w:bCs/>
                <w:b/>
              </w:rPr>
              <w:t xml:space="preserve">快速直覺</w:t>
            </w:r>
          </w:p>
        </w:tc>
        <w:tc>
          <w:tcPr/>
          <w:p>
            <w:pPr>
              <w:pStyle w:val="Compact"/>
              <w:jc w:val="left"/>
            </w:pPr>
            <w:r>
              <w:rPr>
                <w:bCs/>
                <w:b/>
              </w:rPr>
              <w:t xml:space="preserve">溫度降</w:t>
            </w:r>
            <w:r>
              <w:t xml:space="preserve">** ****∝**** ****熱阻；熱阻大的層掉溫多，接觸面溫度貼近熱阻小的那側**</w:t>
            </w:r>
          </w:p>
        </w:tc>
      </w:tr>
    </w:tbl>
    <w:p>
      <w:pPr>
        <w:pStyle w:val="BodyText"/>
      </w:pPr>
      <w:r>
        <w:rPr>
          <w:bCs/>
          <w:b/>
        </w:rPr>
        <w:t xml:space="preserve">重點</w:t>
      </w:r>
      <w:r>
        <w:t xml:space="preserve">** **例：R₁=0.01/0.90≈0.0111、R₂=0.02/0.12≈0.1667(R₂≈15×R₁)→溫降主要在外層→T₂ 貼近 T₁。T₁−T₂=(T₁−T₃)×R₁/(R₁+R₂)=850×0.0111/0.1778≈53→T₂≈1147≈1150K。熱傳導=電路(Q↔I、ΔT↔ΔV、R↔R)，不用背傅立葉定律。單位驗算：R=b/k→m²·K/W、Q=ΔT/R→W/m²。名詞：熱伝導率 thermal conductivity(k)／熱抵抗 thermal resistance／熱流束 heat flux。</w:t>
      </w:r>
    </w:p>
    <w:p>
      <w:pPr>
        <w:pStyle w:val="BodyText"/>
      </w:pPr>
      <w:r>
        <w:rPr>
          <w:bCs/>
          <w:b/>
        </w:rPr>
        <w:t xml:space="preserve">１５　H23 計算題群：流體/動力學/聚合/氣液平衡/能量收支</w:t>
      </w:r>
    </w:p>
    <w:p>
      <w:pPr>
        <w:pStyle w:val="BodyText"/>
      </w:pPr>
      <w:r>
        <w:rPr>
          <w:bCs/>
          <w:b/>
        </w:rPr>
        <w:t xml:space="preserve">這類計算題「理解流程</w:t>
      </w:r>
      <w:r>
        <w:t xml:space="preserve">** ****&gt;**** ****死記結論」，公式少、靠代數字與驗算方向。****核心心法一覽：**</w:t>
      </w:r>
    </w:p>
    <w:p>
      <w:pPr>
        <w:pStyle w:val="BodyText"/>
      </w:pPr>
      <w:r>
        <w:rPr>
          <w:bCs/>
          <w:b/>
        </w:rPr>
        <w:t xml:space="preserve">A　トリチェリーの定理（孔洞流速）</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公式/性質</w:t>
            </w:r>
          </w:p>
        </w:tc>
        <w:tc>
          <w:tcPr/>
          <w:p>
            <w:pPr>
              <w:pStyle w:val="Compact"/>
              <w:jc w:val="left"/>
            </w:pPr>
            <w:r>
              <w:rPr>
                <w:bCs/>
                <w:b/>
              </w:rPr>
              <w:t xml:space="preserve">內容</w:t>
            </w:r>
          </w:p>
        </w:tc>
      </w:tr>
      <w:tr>
        <w:tc>
          <w:tcPr/>
          <w:p>
            <w:pPr>
              <w:pStyle w:val="Compact"/>
              <w:jc w:val="left"/>
            </w:pPr>
            <w:r>
              <w:rPr>
                <w:bCs/>
                <w:b/>
              </w:rPr>
              <w:t xml:space="preserve">u=√(2gh)</w:t>
            </w:r>
          </w:p>
        </w:tc>
        <w:tc>
          <w:tcPr/>
          <w:p>
            <w:pPr>
              <w:pStyle w:val="Compact"/>
              <w:jc w:val="left"/>
            </w:pPr>
            <w:r>
              <w:t xml:space="preserve">流速只看深度h，</w:t>
            </w:r>
            <w:r>
              <w:rPr>
                <w:bCs/>
                <w:b/>
              </w:rPr>
              <w:t xml:space="preserve">跟孔徑、流體種類(密度/黏度)完全無關</w:t>
            </w:r>
          </w:p>
        </w:tc>
      </w:tr>
      <w:tr>
        <w:tc>
          <w:tcPr/>
          <w:p>
            <w:pPr>
              <w:pStyle w:val="Compact"/>
              <w:jc w:val="left"/>
            </w:pPr>
            <w:r>
              <w:t xml:space="preserve">流量 Q=A×u</w:t>
            </w:r>
          </w:p>
        </w:tc>
        <w:tc>
          <w:tcPr/>
          <w:p>
            <w:pPr>
              <w:pStyle w:val="Compact"/>
              <w:jc w:val="left"/>
            </w:pPr>
            <w:r>
              <w:t xml:space="preserve">A∝d²，Q 隨孔徑差異放大(如 d 差2倍→Q 差4倍×√h比)</w:t>
            </w:r>
          </w:p>
        </w:tc>
      </w:tr>
      <w:tr>
        <w:tc>
          <w:tcPr/>
          <w:p>
            <w:pPr>
              <w:pStyle w:val="Compact"/>
              <w:jc w:val="left"/>
            </w:pPr>
            <w:r>
              <w:t xml:space="preserve">雷諾數 Re∝u×d</w:t>
            </w:r>
          </w:p>
        </w:tc>
        <w:tc>
          <w:tcPr/>
          <w:p>
            <w:pPr>
              <w:pStyle w:val="Compact"/>
              <w:jc w:val="left"/>
            </w:pPr>
            <w:r>
              <w:t xml:space="preserve">u、d 都最大的孔，Re 必最大</w:t>
            </w:r>
          </w:p>
        </w:tc>
      </w:tr>
    </w:tbl>
    <w:p>
      <w:pPr>
        <w:pStyle w:val="BodyText"/>
      </w:pPr>
      <w:r>
        <w:rPr>
          <w:bCs/>
          <w:b/>
        </w:rPr>
        <w:t xml:space="preserve">重點</w:t>
      </w:r>
      <w:r>
        <w:t xml:space="preserve">** **三個「無關」是全部考點：跟孔徑無關(同深→同流速)、跟流體種類無關(換乙醇流速不變，因公式無密度黏度項)、流量才跟孔徑有關。</w:t>
      </w:r>
    </w:p>
    <w:p>
      <w:pPr>
        <w:pStyle w:val="BodyText"/>
      </w:pPr>
      <w:r>
        <w:rPr>
          <w:bCs/>
          <w:b/>
        </w:rPr>
        <w:t xml:space="preserve">B　半衰期／一次反應衰變</w:t>
      </w:r>
    </w:p>
    <w:p>
      <w:pPr>
        <w:pStyle w:val="BodyText"/>
      </w:pPr>
      <w:r>
        <w:t xml:space="preserve">N=N₀(1/2)^(t/t½)。心算技巧：</w:t>
      </w:r>
      <w:r>
        <w:rPr>
          <w:bCs/>
          <w:b/>
        </w:rPr>
        <w:t xml:space="preserve">2¹⁰=1024≈1000</w:t>
      </w:r>
      <w:r>
        <w:t xml:space="preserve">，降為千分之一≈10個半衰期，不需要 log 硬算。log₁₀2=0.301 只是給驗算用：n=log(比值)/log2。</w:t>
      </w:r>
    </w:p>
    <w:p>
      <w:pPr>
        <w:pStyle w:val="BodyText"/>
      </w:pPr>
      <w:r>
        <w:rPr>
          <w:bCs/>
          <w:b/>
        </w:rPr>
        <w:t xml:space="preserve">C　Carothers 方程式（聚合度）</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情境</w:t>
            </w:r>
          </w:p>
        </w:tc>
        <w:tc>
          <w:tcPr/>
          <w:p>
            <w:pPr>
              <w:pStyle w:val="Compact"/>
              <w:jc w:val="left"/>
            </w:pPr>
            <w:r>
              <w:rPr>
                <w:bCs/>
                <w:b/>
              </w:rPr>
              <w:t xml:space="preserve">內容</w:t>
            </w:r>
          </w:p>
        </w:tc>
      </w:tr>
      <w:tr>
        <w:tc>
          <w:tcPr/>
          <w:p>
            <w:pPr>
              <w:pStyle w:val="Compact"/>
              <w:jc w:val="left"/>
            </w:pPr>
            <w:r>
              <w:rPr>
                <w:bCs/>
                <w:b/>
              </w:rPr>
              <w:t xml:space="preserve">p=1 時化簡</w:t>
            </w:r>
          </w:p>
        </w:tc>
        <w:tc>
          <w:tcPr/>
          <w:p>
            <w:pPr>
              <w:pStyle w:val="Compact"/>
              <w:jc w:val="left"/>
            </w:pPr>
            <w:r>
              <w:rPr>
                <w:bCs/>
                <w:b/>
              </w:rPr>
              <w:t xml:space="preserve">Pₙ=(1+r)/(1−r)，r=N_A/N_B</w:t>
            </w:r>
          </w:p>
        </w:tc>
      </w:tr>
      <w:tr>
        <w:tc>
          <w:tcPr/>
          <w:p>
            <w:pPr>
              <w:pStyle w:val="Compact"/>
              <w:jc w:val="left"/>
            </w:pPr>
            <w:r>
              <w:rPr>
                <w:bCs/>
                <w:b/>
              </w:rPr>
              <w:t xml:space="preserve">陷阱</w:t>
            </w:r>
          </w:p>
        </w:tc>
        <w:tc>
          <w:tcPr/>
          <w:p>
            <w:pPr>
              <w:pStyle w:val="Compact"/>
              <w:jc w:val="left"/>
            </w:pPr>
            <w:r>
              <w:rPr>
                <w:bCs/>
                <w:b/>
              </w:rPr>
              <w:t xml:space="preserve">「少X%」要換成</w:t>
            </w:r>
            <w:r>
              <w:t xml:space="preserve">** ×(1−X/100)****，別把**** X ****直接當小數代入！**</w:t>
            </w:r>
          </w:p>
        </w:tc>
      </w:tr>
      <w:tr>
        <w:tc>
          <w:tcPr/>
          <w:p>
            <w:pPr>
              <w:pStyle w:val="Compact"/>
              <w:jc w:val="left"/>
            </w:pPr>
            <w:r>
              <w:t xml:space="preserve">物理意義</w:t>
            </w:r>
          </w:p>
        </w:tc>
        <w:tc>
          <w:tcPr/>
          <w:p>
            <w:pPr>
              <w:pStyle w:val="Compact"/>
              <w:jc w:val="left"/>
            </w:pPr>
            <w:r>
              <w:t xml:space="preserve">r→1 時 Pₙ→∞：僅0.5%比例偏差就把理論無限大壓到400，說明逐步聚合對莫耳比極敏感</w:t>
            </w:r>
          </w:p>
        </w:tc>
      </w:tr>
    </w:tbl>
    <w:p>
      <w:pPr>
        <w:pStyle w:val="BodyText"/>
      </w:pPr>
      <w:r>
        <w:rPr>
          <w:bCs/>
          <w:b/>
        </w:rPr>
        <w:t xml:space="preserve">重點</w:t>
      </w:r>
      <w:r>
        <w:t xml:space="preserve">** **驗算：先看選項量級判斷 r 該多接近1。若算出 r 遠離1(如0.5)但選項是幾百幾千，就該回頭檢查百分比轉換。</w:t>
      </w:r>
    </w:p>
    <w:p>
      <w:pPr>
        <w:pStyle w:val="BodyText"/>
      </w:pPr>
      <w:r>
        <w:rPr>
          <w:bCs/>
          <w:b/>
        </w:rPr>
        <w:t xml:space="preserve">D　拉午耳定律（二成分氣液平衡）</w:t>
      </w:r>
    </w:p>
    <w:p>
      <w:pPr>
        <w:pStyle w:val="BodyText"/>
      </w:pPr>
      <w:r>
        <w:t xml:space="preserve">π=P_A x_A+P_B x_B(x_B=1−x_A)——總壓是兩純蒸氣壓的</w:t>
      </w:r>
      <w:r>
        <w:rPr>
          <w:bCs/>
          <w:b/>
        </w:rPr>
        <w:t xml:space="preserve">線性插值</w:t>
      </w:r>
      <w:r>
        <w:t xml:space="preserve">，不需處理氣相 y_i。x_A=(π−P_B)/(P_A−P_B)。全苯時π=P_苯、全甲苯時π=P_甲苯，實際π介於兩者間，直接比例反推。</w:t>
      </w:r>
    </w:p>
    <w:p>
      <w:pPr>
        <w:pStyle w:val="BodyText"/>
      </w:pPr>
      <w:r>
        <w:rPr>
          <w:bCs/>
          <w:b/>
        </w:rPr>
        <w:t xml:space="preserve">E　效率類計算：投入</w:t>
      </w:r>
      <w:r>
        <w:t xml:space="preserve">** vs ****產出方向**</w:t>
      </w:r>
    </w:p>
    <w:p>
      <w:pPr>
        <w:pStyle w:val="BodyText"/>
      </w:pPr>
      <w:r>
        <w:t xml:space="preserve">η=產出/投入(η&lt;100%)　→　</w:t>
      </w:r>
      <w:r>
        <w:rPr>
          <w:bCs/>
          <w:b/>
        </w:rPr>
        <w:t xml:space="preserve">投入</w:t>
      </w:r>
      <w:r>
        <w:t xml:space="preserve">** = ****產出**** ÷ ****η****(****除，不是乘！****)**。類比：手續費扣10%想拿到900元，要存 900÷0.9=1000(不是900×0.9=810)。方向檢查：η&lt;100%時，投入必須&gt;產出。</w:t>
      </w:r>
    </w:p>
    <w:p>
      <w:pPr>
        <w:pStyle w:val="BodyText"/>
      </w:pPr>
      <w:r>
        <w:rPr>
          <w:bCs/>
          <w:b/>
        </w:rPr>
        <w:t xml:space="preserve">重點</w:t>
      </w:r>
      <w:r>
        <w:t xml:space="preserve">** **汽電共生(コジェネ)換算鏈：電功率→熱量(kW×860kcal/(kW·h))；蒸汽產熱=流量×焓差(蒸汽焓−供水焓)；總輸出=發電熱當量+供熱量；投入燃料熱量=總輸出÷η；除以發熱量→氣體用量(Nm³)。</w:t>
      </w:r>
    </w:p>
    <w:p>
      <w:pPr>
        <w:pStyle w:val="BodyText"/>
      </w:pPr>
      <w:r>
        <w:t xml:space="preserve">*H23</w:t>
      </w:r>
      <w:r>
        <w:rPr>
          <w:bCs/>
          <w:b/>
        </w:rPr>
        <w:t xml:space="preserve"> </w:t>
      </w:r>
      <w:r>
        <w:rPr>
          <w:bCs/>
          <w:b/>
        </w:rPr>
        <w:t xml:space="preserve">計算題群共通心法：算完先做「數量級/方向合理性」檢查——答案離所有選項太遠，或效率題投入&lt;</w:t>
      </w:r>
      <w:r>
        <w:t xml:space="preserve">**產出，都是訊號要重讀題目，而非猜測。*</w:t>
      </w:r>
    </w:p>
    <w:p>
      <w:pPr>
        <w:pStyle w:val="BodyText"/>
      </w:pPr>
      <w:r>
        <w:rPr>
          <w:bCs/>
          <w:b/>
        </w:rPr>
        <w:t xml:space="preserve">１６　H24 有機化學：命名詞根・機制易混點</w:t>
      </w:r>
    </w:p>
    <w:p>
      <w:pPr>
        <w:pStyle w:val="BodyText"/>
      </w:pPr>
      <w:r>
        <w:rPr>
          <w:bCs/>
          <w:b/>
        </w:rPr>
        <w:t xml:space="preserve">A　片假名尾音速讀</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片假名尾</w:t>
            </w:r>
          </w:p>
        </w:tc>
        <w:tc>
          <w:tcPr/>
          <w:p>
            <w:pPr>
              <w:pStyle w:val="Compact"/>
              <w:jc w:val="left"/>
            </w:pPr>
            <w:r>
              <w:rPr>
                <w:bCs/>
                <w:b/>
              </w:rPr>
              <w:t xml:space="preserve">英文字尾</w:t>
            </w:r>
          </w:p>
        </w:tc>
        <w:tc>
          <w:tcPr/>
          <w:p>
            <w:pPr>
              <w:pStyle w:val="Compact"/>
              <w:jc w:val="left"/>
            </w:pPr>
            <w:r>
              <w:rPr>
                <w:bCs/>
                <w:b/>
              </w:rPr>
              <w:t xml:space="preserve">意義</w:t>
            </w:r>
          </w:p>
        </w:tc>
        <w:tc>
          <w:tcPr/>
          <w:p>
            <w:pPr>
              <w:pStyle w:val="Compact"/>
              <w:jc w:val="left"/>
            </w:pPr>
            <w:r>
              <w:rPr>
                <w:bCs/>
                <w:b/>
              </w:rPr>
              <w:t xml:space="preserve">例</w:t>
            </w:r>
          </w:p>
        </w:tc>
      </w:tr>
      <w:tr>
        <w:tc>
          <w:tcPr/>
          <w:p>
            <w:pPr>
              <w:pStyle w:val="Compact"/>
              <w:jc w:val="left"/>
            </w:pPr>
            <w:r>
              <w:rPr>
                <w:bCs/>
                <w:b/>
              </w:rPr>
              <w:t xml:space="preserve">-エン/テン</w:t>
            </w:r>
          </w:p>
        </w:tc>
        <w:tc>
          <w:tcPr/>
          <w:p>
            <w:pPr>
              <w:pStyle w:val="Compact"/>
              <w:jc w:val="left"/>
            </w:pPr>
            <w:r>
              <w:t xml:space="preserve">-ene</w:t>
            </w:r>
          </w:p>
        </w:tc>
        <w:tc>
          <w:tcPr/>
          <w:p>
            <w:pPr>
              <w:pStyle w:val="Compact"/>
              <w:jc w:val="left"/>
            </w:pPr>
            <w:r>
              <w:rPr>
                <w:bCs/>
                <w:b/>
              </w:rPr>
              <w:t xml:space="preserve">烯(C=C)　</w:t>
            </w:r>
          </w:p>
        </w:tc>
        <w:tc>
          <w:tcPr/>
          <w:p>
            <w:pPr>
              <w:pStyle w:val="Compact"/>
              <w:jc w:val="left"/>
            </w:pPr>
            <w:r>
              <w:t xml:space="preserve">オクテン(辛烯)</w:t>
            </w:r>
          </w:p>
        </w:tc>
      </w:tr>
      <w:tr>
        <w:tc>
          <w:tcPr/>
          <w:p>
            <w:pPr>
              <w:pStyle w:val="Compact"/>
              <w:jc w:val="left"/>
            </w:pPr>
            <w:r>
              <w:t xml:space="preserve">-オン/ケトン</w:t>
            </w:r>
          </w:p>
        </w:tc>
        <w:tc>
          <w:tcPr/>
          <w:p>
            <w:pPr>
              <w:pStyle w:val="Compact"/>
              <w:jc w:val="left"/>
            </w:pPr>
            <w:r>
              <w:t xml:space="preserve">-one/ketone</w:t>
            </w:r>
          </w:p>
        </w:tc>
        <w:tc>
          <w:tcPr/>
          <w:p>
            <w:pPr>
              <w:pStyle w:val="Compact"/>
              <w:jc w:val="left"/>
            </w:pPr>
            <w:r>
              <w:t xml:space="preserve">酮(C=O)</w:t>
            </w:r>
          </w:p>
        </w:tc>
        <w:tc>
          <w:tcPr/>
          <w:p>
            <w:pPr>
              <w:pStyle w:val="Compact"/>
              <w:jc w:val="left"/>
            </w:pPr>
            <w:r>
              <w:t xml:space="preserve">アセトン</w:t>
            </w:r>
          </w:p>
        </w:tc>
      </w:tr>
      <w:tr>
        <w:tc>
          <w:tcPr/>
          <w:p>
            <w:pPr>
              <w:pStyle w:val="Compact"/>
              <w:jc w:val="left"/>
            </w:pPr>
            <w:r>
              <w:t xml:space="preserve">-オール</w:t>
            </w:r>
          </w:p>
        </w:tc>
        <w:tc>
          <w:tcPr/>
          <w:p>
            <w:pPr>
              <w:pStyle w:val="Compact"/>
              <w:jc w:val="left"/>
            </w:pPr>
            <w:r>
              <w:t xml:space="preserve">-ol</w:t>
            </w:r>
          </w:p>
        </w:tc>
        <w:tc>
          <w:tcPr/>
          <w:p>
            <w:pPr>
              <w:pStyle w:val="Compact"/>
              <w:jc w:val="left"/>
            </w:pPr>
            <w:r>
              <w:t xml:space="preserve">醇(-OH)</w:t>
            </w:r>
          </w:p>
        </w:tc>
        <w:tc>
          <w:tcPr/>
          <w:p>
            <w:pPr>
              <w:pStyle w:val="Compact"/>
              <w:jc w:val="left"/>
            </w:pPr>
            <w:r>
              <w:t xml:space="preserve">エタノール</w:t>
            </w:r>
          </w:p>
        </w:tc>
      </w:tr>
      <w:tr>
        <w:tc>
          <w:tcPr/>
          <w:p>
            <w:pPr>
              <w:pStyle w:val="Compact"/>
              <w:jc w:val="left"/>
            </w:pPr>
            <w:r>
              <w:t xml:space="preserve">-アン</w:t>
            </w:r>
          </w:p>
        </w:tc>
        <w:tc>
          <w:tcPr/>
          <w:p>
            <w:pPr>
              <w:pStyle w:val="Compact"/>
              <w:jc w:val="left"/>
            </w:pPr>
            <w:r>
              <w:t xml:space="preserve">-ane</w:t>
            </w:r>
          </w:p>
        </w:tc>
        <w:tc>
          <w:tcPr/>
          <w:p>
            <w:pPr>
              <w:pStyle w:val="Compact"/>
              <w:jc w:val="left"/>
            </w:pPr>
            <w:r>
              <w:t xml:space="preserve">烷(飽和)</w:t>
            </w:r>
          </w:p>
        </w:tc>
        <w:tc>
          <w:tcPr/>
          <w:p>
            <w:pPr>
              <w:pStyle w:val="Compact"/>
              <w:jc w:val="left"/>
            </w:pPr>
            <w:r>
              <w:t xml:space="preserve">オクタン</w:t>
            </w:r>
          </w:p>
        </w:tc>
      </w:tr>
      <w:tr>
        <w:tc>
          <w:tcPr/>
          <w:p>
            <w:pPr>
              <w:pStyle w:val="Compact"/>
              <w:jc w:val="left"/>
            </w:pPr>
            <w:r>
              <w:t xml:space="preserve">-イン</w:t>
            </w:r>
          </w:p>
        </w:tc>
        <w:tc>
          <w:tcPr/>
          <w:p>
            <w:pPr>
              <w:pStyle w:val="Compact"/>
              <w:jc w:val="left"/>
            </w:pPr>
            <w:r>
              <w:t xml:space="preserve">-yne</w:t>
            </w:r>
          </w:p>
        </w:tc>
        <w:tc>
          <w:tcPr/>
          <w:p>
            <w:pPr>
              <w:pStyle w:val="Compact"/>
              <w:jc w:val="left"/>
            </w:pPr>
            <w:r>
              <w:t xml:space="preserve">炔(C≡C)</w:t>
            </w:r>
          </w:p>
        </w:tc>
        <w:tc>
          <w:tcPr/>
          <w:p>
            <w:pPr>
              <w:pStyle w:val="Compact"/>
              <w:jc w:val="left"/>
            </w:pPr>
            <w:r>
              <w:t xml:space="preserve">エチン</w:t>
            </w:r>
          </w:p>
        </w:tc>
      </w:tr>
    </w:tbl>
    <w:p>
      <w:pPr>
        <w:pStyle w:val="BodyText"/>
      </w:pPr>
      <w:r>
        <w:rPr>
          <w:bCs/>
          <w:b/>
        </w:rPr>
        <w:t xml:space="preserve">重點</w:t>
      </w:r>
      <w:r>
        <w:t xml:space="preserve">** **テン是エン(烯)的連音變化，不是酮！オクト+エン→オクテン。記法：アルデヒド(醛)→アルドース(醛糖)、ケトン(酮)→ケトース(酮糖)，字首一致好記。</w:t>
      </w:r>
    </w:p>
    <w:p>
      <w:pPr>
        <w:pStyle w:val="BodyText"/>
      </w:pPr>
      <w:r>
        <w:rPr>
          <w:bCs/>
          <w:b/>
        </w:rPr>
        <w:t xml:space="preserve">B　KMnO₄酸性氧化裂解（逆推烯烴結構）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雙鍵碳原本連接</w:t>
            </w:r>
          </w:p>
        </w:tc>
        <w:tc>
          <w:tcPr/>
          <w:p>
            <w:pPr>
              <w:pStyle w:val="Compact"/>
              <w:jc w:val="left"/>
            </w:pPr>
            <w:r>
              <w:rPr>
                <w:bCs/>
                <w:b/>
              </w:rPr>
              <w:t xml:space="preserve">氧化後產物</w:t>
            </w:r>
          </w:p>
        </w:tc>
      </w:tr>
      <w:tr>
        <w:tc>
          <w:tcPr/>
          <w:p>
            <w:pPr>
              <w:pStyle w:val="Compact"/>
              <w:jc w:val="left"/>
            </w:pPr>
            <w:r>
              <w:t xml:space="preserve">=CH₂(末端,2個H)</w:t>
            </w:r>
          </w:p>
        </w:tc>
        <w:tc>
          <w:tcPr/>
          <w:p>
            <w:pPr>
              <w:pStyle w:val="Compact"/>
              <w:jc w:val="left"/>
            </w:pPr>
            <w:r>
              <w:t xml:space="preserve">→ CO₂+H₂O(完全氧化)</w:t>
            </w:r>
          </w:p>
        </w:tc>
      </w:tr>
      <w:tr>
        <w:tc>
          <w:tcPr/>
          <w:p>
            <w:pPr>
              <w:pStyle w:val="Compact"/>
              <w:jc w:val="left"/>
            </w:pPr>
            <w:r>
              <w:t xml:space="preserve">=CH–(1個H,鏈中)</w:t>
            </w:r>
          </w:p>
        </w:tc>
        <w:tc>
          <w:tcPr/>
          <w:p>
            <w:pPr>
              <w:pStyle w:val="Compact"/>
              <w:jc w:val="left"/>
            </w:pPr>
            <w:r>
              <w:t xml:space="preserve">→ –COOH(羧酸)</w:t>
            </w:r>
          </w:p>
        </w:tc>
      </w:tr>
      <w:tr>
        <w:tc>
          <w:tcPr/>
          <w:p>
            <w:pPr>
              <w:pStyle w:val="Compact"/>
              <w:jc w:val="left"/>
            </w:pPr>
            <w:r>
              <w:t xml:space="preserve">=CR₂(0個H,全取代)</w:t>
            </w:r>
          </w:p>
        </w:tc>
        <w:tc>
          <w:tcPr/>
          <w:p>
            <w:pPr>
              <w:pStyle w:val="Compact"/>
              <w:jc w:val="left"/>
            </w:pPr>
            <w:r>
              <w:t xml:space="preserve">→ 酮</w:t>
            </w:r>
          </w:p>
        </w:tc>
      </w:tr>
    </w:tbl>
    <w:p>
      <w:pPr>
        <w:pStyle w:val="BodyText"/>
      </w:pPr>
      <w:r>
        <w:rPr>
          <w:bCs/>
          <w:b/>
        </w:rPr>
        <w:t xml:space="preserve">重點</w:t>
      </w:r>
      <w:r>
        <w:t xml:space="preserve">** **逆推流程：①產物碳數相加=原分子碳數(裂解不增不減碳)②CO₂代表末端=CH₂→雙鍵在末端③羧酸代表=CH–。與O₃分解(得醛/酮)機制類似但KMnO₄氧化力更強(末端直接到CO₂/羧酸，不停在醛)。</w:t>
      </w:r>
    </w:p>
    <w:p>
      <w:pPr>
        <w:pStyle w:val="BodyText"/>
      </w:pPr>
      <w:r>
        <w:rPr>
          <w:bCs/>
          <w:b/>
        </w:rPr>
        <w:t xml:space="preserve">C　芳香族取代位置不變</w:t>
      </w:r>
      <w:r>
        <w:t xml:space="preserve">** + ****重氮化正確試劑**</w:t>
      </w:r>
    </w:p>
    <w:p>
      <w:pPr>
        <w:pStyle w:val="BodyText"/>
      </w:pPr>
      <w:r>
        <w:t xml:space="preserve">鐵則：氧化/還原/取代反應通常</w:t>
      </w:r>
      <w:r>
        <w:rPr>
          <w:bCs/>
          <w:b/>
        </w:rPr>
        <w:t xml:space="preserve">不改變取代基在環上的位置</w:t>
      </w:r>
      <w:r>
        <w:t xml:space="preserve">(p-キシレン氧化→テレフタル酸(對位)，不是イソフタル酸(間位))。</w:t>
      </w:r>
    </w:p>
    <w:p>
      <w:pPr>
        <w:pStyle w:val="BodyText"/>
      </w:pPr>
      <w:r>
        <w:rPr>
          <w:bCs/>
          <w:b/>
        </w:rPr>
        <w:t xml:space="preserve">重氮化(ジアゾ化)正確試劑：</w:t>
      </w:r>
      <w:r>
        <w:t xml:space="preserve">ArNH₂ + NaNO₂ + 稀酸(H₂SO₄/HCl皆可,提供H⁺) → 低溫 → ArN₂⁺。酸的作用是把NaNO₂轉成HNO₂/NO⁺，</w:t>
      </w:r>
      <w:r>
        <w:rPr>
          <w:bCs/>
          <w:b/>
        </w:rPr>
        <w:t xml:space="preserve">不需要HX(鹵酸)</w:t>
      </w:r>
      <w:r>
        <w:t xml:space="preserve">——HX是重氮鹽生成『之後』做Sandmeyer反應(換成Ar-X)才用到，是下一步。</w:t>
      </w:r>
    </w:p>
    <w:p>
      <w:pPr>
        <w:pStyle w:val="BodyText"/>
      </w:pPr>
      <w:r>
        <w:rPr>
          <w:bCs/>
          <w:b/>
        </w:rPr>
        <w:t xml:space="preserve">D　SN2：機制(協奏) ≠ 可逆性（獨立兩軸）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概念</w:t>
            </w:r>
          </w:p>
        </w:tc>
        <w:tc>
          <w:tcPr/>
          <w:p>
            <w:pPr>
              <w:pStyle w:val="Compact"/>
              <w:jc w:val="left"/>
            </w:pPr>
            <w:r>
              <w:rPr>
                <w:bCs/>
                <w:b/>
              </w:rPr>
              <w:t xml:space="preserve">在講什麼</w:t>
            </w:r>
          </w:p>
        </w:tc>
        <w:tc>
          <w:tcPr/>
          <w:p>
            <w:pPr>
              <w:pStyle w:val="Compact"/>
              <w:jc w:val="left"/>
            </w:pPr>
            <w:r>
              <w:rPr>
                <w:bCs/>
                <w:b/>
              </w:rPr>
              <w:t xml:space="preserve">與SN2的關係</w:t>
            </w:r>
          </w:p>
        </w:tc>
      </w:tr>
      <w:tr>
        <w:tc>
          <w:tcPr/>
          <w:p>
            <w:pPr>
              <w:pStyle w:val="Compact"/>
              <w:jc w:val="left"/>
            </w:pPr>
            <w:r>
              <w:t xml:space="preserve">協奏(concerted)</w:t>
            </w:r>
          </w:p>
        </w:tc>
        <w:tc>
          <w:tcPr/>
          <w:p>
            <w:pPr>
              <w:pStyle w:val="Compact"/>
              <w:jc w:val="left"/>
            </w:pPr>
            <w:r>
              <w:t xml:space="preserve">怎麼發生：斷鍵成鍵同時、一個過渡態、無中間體</w:t>
            </w:r>
          </w:p>
        </w:tc>
        <w:tc>
          <w:tcPr/>
          <w:p>
            <w:pPr>
              <w:pStyle w:val="Compact"/>
              <w:jc w:val="left"/>
            </w:pPr>
            <w:r>
              <w:t xml:space="preserve">SN2是協奏一步 ✓</w:t>
            </w:r>
          </w:p>
        </w:tc>
      </w:tr>
      <w:tr>
        <w:tc>
          <w:tcPr/>
          <w:p>
            <w:pPr>
              <w:pStyle w:val="Compact"/>
              <w:jc w:val="left"/>
            </w:pPr>
            <w:r>
              <w:rPr>
                <w:bCs/>
                <w:b/>
              </w:rPr>
              <w:t xml:space="preserve">可逆/不可逆</w:t>
            </w:r>
          </w:p>
        </w:tc>
        <w:tc>
          <w:tcPr/>
          <w:p>
            <w:pPr>
              <w:pStyle w:val="Compact"/>
              <w:jc w:val="left"/>
            </w:pPr>
            <w:r>
              <w:t xml:space="preserve">能不能反向：取決熱力學/逆反應活化能</w:t>
            </w:r>
          </w:p>
        </w:tc>
        <w:tc>
          <w:tcPr/>
          <w:p>
            <w:pPr>
              <w:pStyle w:val="Compact"/>
              <w:jc w:val="left"/>
            </w:pPr>
            <w:r>
              <w:rPr>
                <w:bCs/>
                <w:b/>
              </w:rPr>
              <w:t xml:space="preserve">SN2原則上可逆！</w:t>
            </w:r>
          </w:p>
        </w:tc>
      </w:tr>
    </w:tbl>
    <w:p>
      <w:pPr>
        <w:pStyle w:val="BodyText"/>
      </w:pPr>
      <w:r>
        <w:rPr>
          <w:bCs/>
          <w:b/>
        </w:rPr>
        <w:t xml:space="preserve">重點</w:t>
      </w:r>
      <w:r>
        <w:t xml:space="preserve">** **陷阱：『一步反應』不等於『不可逆』，兩者是獨立的軸！例：I⁻+CH₃Br⇌CH₃I+Br⁻ 可雙向走SN2。其餘SN2性質：二分子(bimolecular,rate=k[Nu][substrate])、立體特異(背面進攻→構型反轉Walden inversion)、離去能力I⁻&gt;Br⁻&gt;Cl⁻&gt;F⁻(C-X鍵弱、陰離子穩定)。</w:t>
      </w:r>
    </w:p>
    <w:p>
      <w:pPr>
        <w:pStyle w:val="BodyText"/>
      </w:pPr>
      <w:r>
        <w:rPr>
          <w:bCs/>
          <w:b/>
        </w:rPr>
        <w:t xml:space="preserve">E　糖類（醣類）核心術語配對</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術語</w:t>
            </w:r>
          </w:p>
        </w:tc>
        <w:tc>
          <w:tcPr/>
          <w:p>
            <w:pPr>
              <w:pStyle w:val="Compact"/>
              <w:jc w:val="left"/>
            </w:pPr>
            <w:r>
              <w:rPr>
                <w:bCs/>
                <w:b/>
              </w:rPr>
              <w:t xml:space="preserve">意義</w:t>
            </w:r>
          </w:p>
        </w:tc>
        <w:tc>
          <w:tcPr/>
          <w:p>
            <w:pPr>
              <w:pStyle w:val="Compact"/>
              <w:jc w:val="left"/>
            </w:pPr>
            <w:r>
              <w:rPr>
                <w:bCs/>
                <w:b/>
              </w:rPr>
              <w:t xml:space="preserve">別搞混</w:t>
            </w:r>
          </w:p>
        </w:tc>
      </w:tr>
      <w:tr>
        <w:tc>
          <w:tcPr/>
          <w:p>
            <w:pPr>
              <w:pStyle w:val="Compact"/>
              <w:jc w:val="left"/>
            </w:pPr>
            <w:r>
              <w:rPr>
                <w:bCs/>
                <w:b/>
              </w:rPr>
              <w:t xml:space="preserve">アルドース</w:t>
            </w:r>
          </w:p>
        </w:tc>
        <w:tc>
          <w:tcPr/>
          <w:p>
            <w:pPr>
              <w:pStyle w:val="Compact"/>
              <w:jc w:val="left"/>
            </w:pPr>
            <w:r>
              <w:t xml:space="preserve">含醛基(–CHO)的糖</w:t>
            </w:r>
          </w:p>
        </w:tc>
        <w:tc>
          <w:tcPr/>
          <w:p>
            <w:pPr>
              <w:pStyle w:val="Compact"/>
              <w:jc w:val="left"/>
            </w:pPr>
            <w:r>
              <w:t xml:space="preserve">vs ケトース</w:t>
            </w:r>
          </w:p>
        </w:tc>
      </w:tr>
      <w:tr>
        <w:tc>
          <w:tcPr/>
          <w:p>
            <w:pPr>
              <w:pStyle w:val="Compact"/>
              <w:jc w:val="left"/>
            </w:pPr>
            <w:r>
              <w:rPr>
                <w:bCs/>
                <w:b/>
              </w:rPr>
              <w:t xml:space="preserve">ケトース</w:t>
            </w:r>
          </w:p>
        </w:tc>
        <w:tc>
          <w:tcPr/>
          <w:p>
            <w:pPr>
              <w:pStyle w:val="Compact"/>
              <w:jc w:val="left"/>
            </w:pPr>
            <w:r>
              <w:t xml:space="preserve">含酮基(C=O在鏈中)的糖</w:t>
            </w:r>
          </w:p>
        </w:tc>
        <w:tc>
          <w:tcPr/>
          <w:p>
            <w:pPr>
              <w:pStyle w:val="Compact"/>
              <w:jc w:val="left"/>
            </w:pPr>
            <w:r>
              <w:t xml:space="preserve">vs アルドース</w:t>
            </w:r>
          </w:p>
        </w:tc>
      </w:tr>
      <w:tr>
        <w:tc>
          <w:tcPr/>
          <w:p>
            <w:pPr>
              <w:pStyle w:val="Compact"/>
              <w:jc w:val="left"/>
            </w:pPr>
            <w:r>
              <w:rPr>
                <w:bCs/>
                <w:b/>
              </w:rPr>
              <w:t xml:space="preserve">ヘミアセタール</w:t>
            </w:r>
          </w:p>
        </w:tc>
        <w:tc>
          <w:tcPr/>
          <w:p>
            <w:pPr>
              <w:pStyle w:val="Compact"/>
              <w:jc w:val="left"/>
            </w:pPr>
            <w:r>
              <w:t xml:space="preserve">半縮醛，可逆開環→</w:t>
            </w:r>
            <w:r>
              <w:rPr>
                <w:bCs/>
                <w:b/>
              </w:rPr>
              <w:t xml:space="preserve">有還原性</w:t>
            </w:r>
          </w:p>
        </w:tc>
        <w:tc>
          <w:tcPr/>
          <w:p>
            <w:pPr>
              <w:pStyle w:val="Compact"/>
              <w:jc w:val="left"/>
            </w:pPr>
            <w:r>
              <w:t xml:space="preserve">vs アセタール</w:t>
            </w:r>
          </w:p>
        </w:tc>
      </w:tr>
      <w:tr>
        <w:tc>
          <w:tcPr/>
          <w:p>
            <w:pPr>
              <w:pStyle w:val="Compact"/>
              <w:jc w:val="left"/>
            </w:pPr>
            <w:r>
              <w:rPr>
                <w:bCs/>
                <w:b/>
              </w:rPr>
              <w:t xml:space="preserve">アセタール</w:t>
            </w:r>
          </w:p>
        </w:tc>
        <w:tc>
          <w:tcPr/>
          <w:p>
            <w:pPr>
              <w:pStyle w:val="Compact"/>
              <w:jc w:val="left"/>
            </w:pPr>
            <w:r>
              <w:t xml:space="preserve">全縮醛，醛基鎖死→</w:t>
            </w:r>
            <w:r>
              <w:rPr>
                <w:bCs/>
                <w:b/>
              </w:rPr>
              <w:t xml:space="preserve">無還原性</w:t>
            </w:r>
          </w:p>
        </w:tc>
        <w:tc>
          <w:tcPr/>
          <w:p>
            <w:pPr>
              <w:pStyle w:val="Compact"/>
              <w:jc w:val="left"/>
            </w:pPr>
            <w:r>
              <w:t xml:space="preserve">vs ヘミアセタール</w:t>
            </w:r>
          </w:p>
        </w:tc>
      </w:tr>
      <w:tr>
        <w:tc>
          <w:tcPr/>
          <w:p>
            <w:pPr>
              <w:pStyle w:val="Compact"/>
              <w:jc w:val="left"/>
            </w:pPr>
            <w:r>
              <w:rPr>
                <w:bCs/>
                <w:b/>
              </w:rPr>
              <w:t xml:space="preserve">アノマー</w:t>
            </w:r>
          </w:p>
        </w:tc>
        <w:tc>
          <w:tcPr/>
          <w:p>
            <w:pPr>
              <w:pStyle w:val="Compact"/>
              <w:jc w:val="left"/>
            </w:pPr>
            <w:r>
              <w:t xml:space="preserve">環化生成的α/β端基異構物，會平衡互變(變旋)</w:t>
            </w:r>
          </w:p>
        </w:tc>
        <w:tc>
          <w:tcPr/>
          <w:p>
            <w:pPr>
              <w:pStyle w:val="Compact"/>
              <w:jc w:val="left"/>
            </w:pPr>
            <w:r>
              <w:t xml:space="preserve">vs エナンチオマー</w:t>
            </w:r>
          </w:p>
        </w:tc>
      </w:tr>
      <w:tr>
        <w:tc>
          <w:tcPr/>
          <w:p>
            <w:pPr>
              <w:pStyle w:val="Compact"/>
              <w:jc w:val="left"/>
            </w:pPr>
            <w:r>
              <w:rPr>
                <w:bCs/>
                <w:b/>
              </w:rPr>
              <w:t xml:space="preserve">エナンチオマー</w:t>
            </w:r>
          </w:p>
        </w:tc>
        <w:tc>
          <w:tcPr/>
          <w:p>
            <w:pPr>
              <w:pStyle w:val="Compact"/>
              <w:jc w:val="left"/>
            </w:pPr>
            <w:r>
              <w:t xml:space="preserve">整分子鏡像對映異構物，不會自發平衡互變</w:t>
            </w:r>
          </w:p>
        </w:tc>
        <w:tc>
          <w:tcPr/>
          <w:p>
            <w:pPr>
              <w:pStyle w:val="Compact"/>
              <w:jc w:val="left"/>
            </w:pPr>
            <w:r>
              <w:t xml:space="preserve">vs アノマー</w:t>
            </w:r>
          </w:p>
        </w:tc>
      </w:tr>
    </w:tbl>
    <w:p>
      <w:pPr>
        <w:pStyle w:val="BodyText"/>
      </w:pPr>
      <w:r>
        <w:rPr>
          <w:bCs/>
          <w:b/>
        </w:rPr>
        <w:t xml:space="preserve">重點</w:t>
      </w:r>
      <w:r>
        <w:t xml:space="preserve">** **碳水化合物根本定義：ポリヒドロキシカルボニル化合物(多羥基+一個羰基)。ミュータロテーション(變旋)＝アノマー平衡，不是エナンチオマー平衡、也不是エノール平衡。トレンス試薬(銀鏡)氧化的是游離醛基，アセタール鎖死醛基故不還原。這五組陷阱都是『定義配對錯誤』型，抓住哪兩個概念被調換即可判。</w:t>
      </w:r>
    </w:p>
    <w:p>
      <w:pPr>
        <w:pStyle w:val="BodyText"/>
      </w:pPr>
      <w:r>
        <w:rPr>
          <w:bCs/>
          <w:b/>
        </w:rPr>
        <w:t xml:space="preserve">１７　H24 芳香族性・新燃料・石油規格</w:t>
      </w:r>
    </w:p>
    <w:p>
      <w:pPr>
        <w:pStyle w:val="BodyText"/>
      </w:pPr>
      <w:r>
        <w:rPr>
          <w:bCs/>
          <w:b/>
        </w:rPr>
        <w:t xml:space="preserve">A　芳香族性判斷（Hückel規則四步）</w:t>
      </w:r>
    </w:p>
    <w:p>
      <w:pPr>
        <w:pStyle w:val="BodyText"/>
      </w:pPr>
      <w:r>
        <w:t xml:space="preserve">流程：①環狀？②平面？(會扭曲逃離平面就不算，如COT) ③完全共軛？(離子帶電碳、雜原子孤對是否參與都要判) ④π電子數=</w:t>
      </w:r>
      <w:r>
        <w:rPr>
          <w:bCs/>
          <w:b/>
        </w:rPr>
        <w:t xml:space="preserve">4n+2→芳香族</w:t>
      </w:r>
      <w:r>
        <w:t xml:space="preserve">；</w:t>
      </w:r>
      <w:r>
        <w:rPr>
          <w:bCs/>
          <w:b/>
        </w:rPr>
        <w:t xml:space="preserve">4n→反芳香族(不穩定！≠芳香族)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結構</w:t>
            </w:r>
          </w:p>
        </w:tc>
        <w:tc>
          <w:tcPr/>
          <w:p>
            <w:pPr>
              <w:pStyle w:val="Compact"/>
              <w:jc w:val="left"/>
            </w:pPr>
            <w:r>
              <w:rPr>
                <w:bCs/>
                <w:b/>
              </w:rPr>
              <w:t xml:space="preserve">π電子數</w:t>
            </w:r>
          </w:p>
        </w:tc>
        <w:tc>
          <w:tcPr/>
          <w:p>
            <w:pPr>
              <w:pStyle w:val="Compact"/>
              <w:jc w:val="left"/>
            </w:pPr>
            <w:r>
              <w:rPr>
                <w:bCs/>
                <w:b/>
              </w:rPr>
              <w:t xml:space="preserve">性質</w:t>
            </w:r>
          </w:p>
        </w:tc>
      </w:tr>
      <w:tr>
        <w:tc>
          <w:tcPr/>
          <w:p>
            <w:pPr>
              <w:pStyle w:val="Compact"/>
              <w:jc w:val="left"/>
            </w:pPr>
            <w:r>
              <w:t xml:space="preserve">シクロブタジエン(四角環)</w:t>
            </w:r>
          </w:p>
        </w:tc>
        <w:tc>
          <w:tcPr/>
          <w:p>
            <w:pPr>
              <w:pStyle w:val="Compact"/>
              <w:jc w:val="left"/>
            </w:pPr>
            <w:r>
              <w:t xml:space="preserve">4</w:t>
            </w:r>
          </w:p>
        </w:tc>
        <w:tc>
          <w:tcPr/>
          <w:p>
            <w:pPr>
              <w:pStyle w:val="Compact"/>
              <w:jc w:val="left"/>
            </w:pPr>
            <w:r>
              <w:rPr>
                <w:bCs/>
                <w:b/>
              </w:rPr>
              <w:t xml:space="preserve">反芳香族(≠芳香族！)</w:t>
            </w:r>
          </w:p>
        </w:tc>
      </w:tr>
      <w:tr>
        <w:tc>
          <w:tcPr/>
          <w:p>
            <w:pPr>
              <w:pStyle w:val="Compact"/>
              <w:jc w:val="left"/>
            </w:pPr>
            <w:r>
              <w:t xml:space="preserve">シクロペンタジエニルアニオン(五角,陰離子)</w:t>
            </w:r>
          </w:p>
        </w:tc>
        <w:tc>
          <w:tcPr/>
          <w:p>
            <w:pPr>
              <w:pStyle w:val="Compact"/>
              <w:jc w:val="left"/>
            </w:pPr>
            <w:r>
              <w:t xml:space="preserve">6(含孤對)</w:t>
            </w:r>
          </w:p>
        </w:tc>
        <w:tc>
          <w:tcPr/>
          <w:p>
            <w:pPr>
              <w:pStyle w:val="Compact"/>
              <w:jc w:val="left"/>
            </w:pPr>
            <w:r>
              <w:rPr>
                <w:bCs/>
                <w:b/>
              </w:rPr>
              <w:t xml:space="preserve">芳香族</w:t>
            </w:r>
          </w:p>
        </w:tc>
      </w:tr>
      <w:tr>
        <w:tc>
          <w:tcPr/>
          <w:p>
            <w:pPr>
              <w:pStyle w:val="Compact"/>
              <w:jc w:val="left"/>
            </w:pPr>
            <w:r>
              <w:t xml:space="preserve">ピリジン(六角,含N)</w:t>
            </w:r>
          </w:p>
        </w:tc>
        <w:tc>
          <w:tcPr/>
          <w:p>
            <w:pPr>
              <w:pStyle w:val="Compact"/>
              <w:jc w:val="left"/>
            </w:pPr>
            <w:r>
              <w:t xml:space="preserve">6</w:t>
            </w:r>
          </w:p>
        </w:tc>
        <w:tc>
          <w:tcPr/>
          <w:p>
            <w:pPr>
              <w:pStyle w:val="Compact"/>
              <w:jc w:val="left"/>
            </w:pPr>
            <w:r>
              <w:rPr>
                <w:bCs/>
                <w:b/>
              </w:rPr>
              <w:t xml:space="preserve">芳香族</w:t>
            </w:r>
          </w:p>
        </w:tc>
      </w:tr>
      <w:tr>
        <w:tc>
          <w:tcPr/>
          <w:p>
            <w:pPr>
              <w:pStyle w:val="Compact"/>
              <w:jc w:val="left"/>
            </w:pPr>
            <w:r>
              <w:t xml:space="preserve">トロピリウムカチオン(七角,陽離子)</w:t>
            </w:r>
          </w:p>
        </w:tc>
        <w:tc>
          <w:tcPr/>
          <w:p>
            <w:pPr>
              <w:pStyle w:val="Compact"/>
              <w:jc w:val="left"/>
            </w:pPr>
            <w:r>
              <w:t xml:space="preserve">6</w:t>
            </w:r>
          </w:p>
        </w:tc>
        <w:tc>
          <w:tcPr/>
          <w:p>
            <w:pPr>
              <w:pStyle w:val="Compact"/>
              <w:jc w:val="left"/>
            </w:pPr>
            <w:r>
              <w:rPr>
                <w:bCs/>
                <w:b/>
              </w:rPr>
              <w:t xml:space="preserve">芳香族</w:t>
            </w:r>
          </w:p>
        </w:tc>
      </w:tr>
      <w:tr>
        <w:tc>
          <w:tcPr/>
          <w:p>
            <w:pPr>
              <w:pStyle w:val="Compact"/>
              <w:jc w:val="left"/>
            </w:pPr>
            <w:r>
              <w:t xml:space="preserve">シクロオクタテトラエン(八角)</w:t>
            </w:r>
          </w:p>
        </w:tc>
        <w:tc>
          <w:tcPr/>
          <w:p>
            <w:pPr>
              <w:pStyle w:val="Compact"/>
              <w:jc w:val="left"/>
            </w:pPr>
            <w:r>
              <w:t xml:space="preserve">8(但扭曲成非平面)</w:t>
            </w:r>
          </w:p>
        </w:tc>
        <w:tc>
          <w:tcPr/>
          <w:p>
            <w:pPr>
              <w:pStyle w:val="Compact"/>
              <w:jc w:val="left"/>
            </w:pPr>
            <w:r>
              <w:t xml:space="preserve">非芳香族(逃離4n不穩定態)</w:t>
            </w:r>
          </w:p>
        </w:tc>
      </w:tr>
    </w:tbl>
    <w:p>
      <w:pPr>
        <w:pStyle w:val="BodyText"/>
      </w:pPr>
      <w:r>
        <w:rPr>
          <w:bCs/>
          <w:b/>
        </w:rPr>
        <w:t xml:space="preserve">重點</w:t>
      </w:r>
      <w:r>
        <w:t xml:space="preserve">** **反芳香族≠芳香族，名字像親戚性質是死對頭！離子(陽/陰)帶電碳可提供空p軌域或孤對加入共軛，別只看表面雙鍵數。COT為避免4n反芳香族會扭曲成浴盆狀(タブ型)，結果連反芳香族都不是。</w:t>
      </w:r>
    </w:p>
    <w:p>
      <w:pPr>
        <w:pStyle w:val="BodyText"/>
      </w:pPr>
      <w:r>
        <w:rPr>
          <w:bCs/>
          <w:b/>
        </w:rPr>
        <w:t xml:space="preserve">B　新燃料：合成原料/反應物易混淆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名字相近陷阱</w:t>
            </w:r>
          </w:p>
        </w:tc>
        <w:tc>
          <w:tcPr/>
          <w:p>
            <w:pPr>
              <w:pStyle w:val="Compact"/>
              <w:jc w:val="left"/>
            </w:pPr>
            <w:r>
              <w:rPr>
                <w:bCs/>
                <w:b/>
              </w:rPr>
              <w:t xml:space="preserve">正確</w:t>
            </w:r>
          </w:p>
        </w:tc>
        <w:tc>
          <w:tcPr/>
          <w:p>
            <w:pPr>
              <w:pStyle w:val="Compact"/>
              <w:jc w:val="left"/>
            </w:pPr>
            <w:r>
              <w:rPr>
                <w:bCs/>
                <w:b/>
              </w:rPr>
              <w:t xml:space="preserve">錯誤(勿混)</w:t>
            </w:r>
          </w:p>
        </w:tc>
      </w:tr>
      <w:tr>
        <w:tc>
          <w:tcPr/>
          <w:p>
            <w:pPr>
              <w:pStyle w:val="Compact"/>
              <w:jc w:val="left"/>
            </w:pPr>
            <w:r>
              <w:rPr>
                <w:bCs/>
                <w:b/>
              </w:rPr>
              <w:t xml:space="preserve">バイオETBE合成</w:t>
            </w:r>
          </w:p>
        </w:tc>
        <w:tc>
          <w:tcPr/>
          <w:p>
            <w:pPr>
              <w:pStyle w:val="Compact"/>
              <w:jc w:val="left"/>
            </w:pPr>
            <w:r>
              <w:t xml:space="preserve">バイオエタノール+</w:t>
            </w:r>
            <w:r>
              <w:rPr>
                <w:bCs/>
                <w:b/>
              </w:rPr>
              <w:t xml:space="preserve">イソブテン</w:t>
            </w:r>
            <w:r>
              <w:t xml:space="preserve">(有雙鍵,能醚化)</w:t>
            </w:r>
          </w:p>
        </w:tc>
        <w:tc>
          <w:tcPr/>
          <w:p>
            <w:pPr>
              <w:pStyle w:val="Compact"/>
              <w:jc w:val="left"/>
            </w:pPr>
            <w:r>
              <w:rPr>
                <w:bCs/>
                <w:b/>
              </w:rPr>
              <w:t xml:space="preserve">n-ブタン(飽和,無雙鍵,不能反應)</w:t>
            </w:r>
          </w:p>
        </w:tc>
      </w:tr>
      <w:tr>
        <w:tc>
          <w:tcPr/>
          <w:p>
            <w:pPr>
              <w:pStyle w:val="Compact"/>
              <w:jc w:val="left"/>
            </w:pPr>
            <w:r>
              <w:rPr>
                <w:bCs/>
                <w:b/>
              </w:rPr>
              <w:t xml:space="preserve">BDF(生質柴油)</w:t>
            </w:r>
          </w:p>
        </w:tc>
        <w:tc>
          <w:tcPr/>
          <w:p>
            <w:pPr>
              <w:pStyle w:val="Compact"/>
              <w:jc w:val="left"/>
            </w:pPr>
            <w:r>
              <w:t xml:space="preserve">ナタネ油(植物油)+</w:t>
            </w:r>
            <w:r>
              <w:rPr>
                <w:bCs/>
                <w:b/>
              </w:rPr>
              <w:t xml:space="preserve">メタノール</w:t>
            </w:r>
          </w:p>
        </w:tc>
        <w:tc>
          <w:tcPr/>
          <w:p>
            <w:pPr>
              <w:pStyle w:val="Compact"/>
              <w:jc w:val="left"/>
            </w:pPr>
            <w:r>
              <w:t xml:space="preserve">→ 脂肪酸メチルエステル(FAME)，酯交換反応</w:t>
            </w:r>
          </w:p>
        </w:tc>
      </w:tr>
    </w:tbl>
    <w:p>
      <w:pPr>
        <w:pStyle w:val="BodyText"/>
      </w:pPr>
      <w:r>
        <w:rPr>
          <w:bCs/>
          <w:b/>
        </w:rPr>
        <w:t xml:space="preserve">重點</w:t>
      </w:r>
      <w:r>
        <w:t xml:space="preserve">** **判準：看到『A+B→產物C』的合成敘述，先問B有沒有反應所需的關鍵結構(如雙鍵)。E3=乙醇直接混汽油3vol%以下(JIS)；BDF混軽油上限5wt%；DME(天然氣/煤/生質皆可製)幾乎無PM、可降NOx。頁岩氣(シェールガス)水壓破碎開採，北美2006年起商業化。</w:t>
      </w:r>
    </w:p>
    <w:p>
      <w:pPr>
        <w:pStyle w:val="BodyText"/>
      </w:pPr>
      <w:r>
        <w:rPr>
          <w:bCs/>
          <w:b/>
        </w:rPr>
        <w:t xml:space="preserve">C　石油物性：單位重量</w:t>
      </w:r>
      <w:r>
        <w:t xml:space="preserve">** vs ****單位體積**** ****發熱量**</w:t>
      </w:r>
    </w:p>
    <w:p>
      <w:pPr>
        <w:pStyle w:val="BodyText"/>
      </w:pPr>
      <w:r>
        <w:rPr>
          <w:bCs/>
          <w:b/>
        </w:rPr>
        <w:t xml:space="preserve">陷阱：兩種基準趨勢可能相反！</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基準</w:t>
            </w:r>
          </w:p>
        </w:tc>
        <w:tc>
          <w:tcPr/>
          <w:p>
            <w:pPr>
              <w:pStyle w:val="Compact"/>
              <w:jc w:val="left"/>
            </w:pPr>
            <w:r>
              <w:rPr>
                <w:bCs/>
                <w:b/>
              </w:rPr>
              <w:t xml:space="preserve">決定因素與趨勢</w:t>
            </w:r>
          </w:p>
        </w:tc>
      </w:tr>
      <w:tr>
        <w:tc>
          <w:tcPr/>
          <w:p>
            <w:pPr>
              <w:pStyle w:val="Compact"/>
              <w:jc w:val="left"/>
            </w:pPr>
            <w:r>
              <w:t xml:space="preserve">單位重量(kcal/g)</w:t>
            </w:r>
          </w:p>
        </w:tc>
        <w:tc>
          <w:tcPr/>
          <w:p>
            <w:pPr>
              <w:pStyle w:val="Compact"/>
              <w:jc w:val="left"/>
            </w:pPr>
            <w:r>
              <w:t xml:space="preserve">H/C比(飽和度)決定：烷&gt;烯&gt;芳香族</w:t>
            </w:r>
          </w:p>
        </w:tc>
      </w:tr>
      <w:tr>
        <w:tc>
          <w:tcPr/>
          <w:p>
            <w:pPr>
              <w:pStyle w:val="Compact"/>
              <w:jc w:val="left"/>
            </w:pPr>
            <w:r>
              <w:rPr>
                <w:bCs/>
                <w:b/>
              </w:rPr>
              <w:t xml:space="preserve">單位體積(MJ/L)</w:t>
            </w:r>
          </w:p>
        </w:tc>
        <w:tc>
          <w:tcPr/>
          <w:p>
            <w:pPr>
              <w:pStyle w:val="Compact"/>
              <w:jc w:val="left"/>
            </w:pPr>
            <w:r>
              <w:t xml:space="preserve">密度效應主導！重質油密度大→同體積可燃物多→</w:t>
            </w:r>
            <w:r>
              <w:rPr>
                <w:bCs/>
                <w:b/>
              </w:rPr>
              <w:t xml:space="preserve">ガソリン&lt;灯油&lt;軽油&lt;重油</w:t>
            </w:r>
          </w:p>
        </w:tc>
      </w:tr>
    </w:tbl>
    <w:p>
      <w:pPr>
        <w:pStyle w:val="BodyText"/>
      </w:pPr>
      <w:r>
        <w:rPr>
          <w:bCs/>
          <w:b/>
        </w:rPr>
        <w:t xml:space="preserve">重點</w:t>
      </w:r>
      <w:r>
        <w:t xml:space="preserve">** **高位/低位發熱量：LHV=HHV−(水蒸気凝縮潜熱×水蒸気量)。實際設備(ボイラ/ディーゼル/ガスタービン)熱效率計算用低位發熱量(排氣水蒸氣通常不冷凝回收)。</w:t>
      </w:r>
    </w:p>
    <w:p>
      <w:pPr>
        <w:pStyle w:val="BodyText"/>
      </w:pPr>
      <w:r>
        <w:rPr>
          <w:bCs/>
          <w:b/>
        </w:rPr>
        <w:t xml:space="preserve">D　常壓蒸餾能拿到什麼（望文生義陷阱）</w:t>
      </w:r>
    </w:p>
    <w:p>
      <w:pPr>
        <w:pStyle w:val="BodyText"/>
      </w:pPr>
      <w:r>
        <w:t xml:space="preserve">常圧蒸留直留品(按沸點切)：</w:t>
      </w:r>
      <w:r>
        <w:rPr>
          <w:bCs/>
          <w:b/>
        </w:rPr>
        <w:t xml:space="preserve">LPG→直留ナフサ→灯油→軽油→常圧残油</w:t>
      </w:r>
      <w:r>
        <w:t xml:space="preserve">。潤滑油</w:t>
      </w:r>
      <w:r>
        <w:rPr>
          <w:bCs/>
          <w:b/>
        </w:rPr>
        <w:t xml:space="preserve">不是</w:t>
      </w:r>
      <w:r>
        <w:t xml:space="preserve">直留品——沸點太高，常壓會先熱分解，須</w:t>
      </w:r>
      <w:r>
        <w:rPr>
          <w:bCs/>
          <w:b/>
        </w:rPr>
        <w:t xml:space="preserve">減圧蒸留+二次精製(脱ろう等)</w:t>
      </w:r>
      <w:r>
        <w:t xml:space="preserve">才能得到。</w:t>
      </w:r>
    </w:p>
    <w:p>
      <w:pPr>
        <w:pStyle w:val="BodyText"/>
      </w:pPr>
      <w:r>
        <w:rPr>
          <w:bCs/>
          <w:b/>
        </w:rPr>
        <w:t xml:space="preserve">重點</w:t>
      </w:r>
      <w:r>
        <w:t xml:space="preserve">** **陷阱：選項名字裡的動詞(液化/精製/合成)可能只是『產品形態』不是『額外製程』。LPG的『液化』指常溫加壓儲運形態，不是蒸餾外的化學步驟——它正是塔頂最先蒸出、沸點最低的那個餾分。</w:t>
      </w:r>
    </w:p>
    <w:p>
      <w:pPr>
        <w:pStyle w:val="BodyText"/>
      </w:pPr>
      <w:r>
        <w:rPr>
          <w:bCs/>
          <w:b/>
        </w:rPr>
        <w:t xml:space="preserve">E　石油燃料規格數字（記憶型，先查數量級合理性）</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規格值</w:t>
            </w:r>
          </w:p>
        </w:tc>
      </w:tr>
      <w:tr>
        <w:tc>
          <w:tcPr/>
          <w:p>
            <w:pPr>
              <w:pStyle w:val="Compact"/>
              <w:jc w:val="left"/>
            </w:pPr>
            <w:r>
              <w:rPr>
                <w:bCs/>
                <w:b/>
              </w:rPr>
              <w:t xml:space="preserve">ガソリン中ベンゼン</w:t>
            </w:r>
          </w:p>
        </w:tc>
        <w:tc>
          <w:tcPr/>
          <w:p>
            <w:pPr>
              <w:pStyle w:val="Compact"/>
              <w:jc w:val="left"/>
            </w:pPr>
            <w:r>
              <w:rPr>
                <w:bCs/>
                <w:b/>
              </w:rPr>
              <w:t xml:space="preserve">1体積%以下</w:t>
            </w:r>
          </w:p>
        </w:tc>
      </w:tr>
      <w:tr>
        <w:tc>
          <w:tcPr/>
          <w:p>
            <w:pPr>
              <w:pStyle w:val="Compact"/>
              <w:jc w:val="left"/>
            </w:pPr>
            <w:r>
              <w:t xml:space="preserve">RONオクタン価</w:t>
            </w:r>
          </w:p>
        </w:tc>
        <w:tc>
          <w:tcPr/>
          <w:p>
            <w:pPr>
              <w:pStyle w:val="Compact"/>
              <w:jc w:val="left"/>
            </w:pPr>
            <w:r>
              <w:t xml:space="preserve">レギュラー約90、プレミアム約100</w:t>
            </w:r>
          </w:p>
        </w:tc>
      </w:tr>
      <w:tr>
        <w:tc>
          <w:tcPr/>
          <w:p>
            <w:pPr>
              <w:pStyle w:val="Compact"/>
              <w:jc w:val="left"/>
            </w:pPr>
            <w:r>
              <w:t xml:space="preserve">軽油セタン指数</w:t>
            </w:r>
          </w:p>
        </w:tc>
        <w:tc>
          <w:tcPr/>
          <w:p>
            <w:pPr>
              <w:pStyle w:val="Compact"/>
              <w:jc w:val="left"/>
            </w:pPr>
            <w:r>
              <w:t xml:space="preserve">45以上</w:t>
            </w:r>
          </w:p>
        </w:tc>
      </w:tr>
      <w:tr>
        <w:tc>
          <w:tcPr/>
          <w:p>
            <w:pPr>
              <w:pStyle w:val="Compact"/>
              <w:jc w:val="left"/>
            </w:pPr>
            <w:r>
              <w:t xml:space="preserve">灯油引火点/硫黄分</w:t>
            </w:r>
          </w:p>
        </w:tc>
        <w:tc>
          <w:tcPr/>
          <w:p>
            <w:pPr>
              <w:pStyle w:val="Compact"/>
              <w:jc w:val="left"/>
            </w:pPr>
            <w:r>
              <w:t xml:space="preserve">引火点40°C以上、硫黄分0.0080wt%以下</w:t>
            </w:r>
          </w:p>
        </w:tc>
      </w:tr>
      <w:tr>
        <w:tc>
          <w:tcPr/>
          <w:p>
            <w:pPr>
              <w:pStyle w:val="Compact"/>
              <w:jc w:val="left"/>
            </w:pPr>
            <w:r>
              <w:t xml:space="preserve">日本LPガス進口比例</w:t>
            </w:r>
          </w:p>
        </w:tc>
        <w:tc>
          <w:tcPr/>
          <w:p>
            <w:pPr>
              <w:pStyle w:val="Compact"/>
              <w:jc w:val="left"/>
            </w:pPr>
            <w:r>
              <w:t xml:space="preserve">約70%海外進口、約30%國內煉油副產</w:t>
            </w:r>
          </w:p>
        </w:tc>
      </w:tr>
    </w:tbl>
    <w:p>
      <w:pPr>
        <w:pStyle w:val="BodyText"/>
      </w:pPr>
      <w:r>
        <w:rPr>
          <w:bCs/>
          <w:b/>
        </w:rPr>
        <w:t xml:space="preserve">重點</w:t>
      </w:r>
      <w:r>
        <w:t xml:space="preserve">** **苯是致癌物，含量規制極嚴(1%不是10%)——看到數字先判量級合不合理。大局觀：日本原油自給率&lt;1%，能源(含LPG)高度依賴進口，這條主線貫穿多題燃料類考題。</w:t>
      </w:r>
    </w:p>
    <w:p>
      <w:pPr>
        <w:pStyle w:val="BodyText"/>
      </w:pPr>
      <w:r>
        <w:rPr>
          <w:bCs/>
          <w:b/>
        </w:rPr>
        <w:t xml:space="preserve">１８　H24 高分子物性：DMA温度掃描・分子鏈電解質・融點熱力學</w:t>
      </w:r>
    </w:p>
    <w:p>
      <w:pPr>
        <w:pStyle w:val="BodyText"/>
      </w:pPr>
      <w:r>
        <w:rPr>
          <w:bCs/>
          <w:b/>
        </w:rPr>
        <w:t xml:space="preserve">A　DMA温度掃描：五區域固定順序（低溫→高溫）</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區域</w:t>
            </w:r>
          </w:p>
        </w:tc>
        <w:tc>
          <w:tcPr/>
          <w:p>
            <w:pPr>
              <w:pStyle w:val="Compact"/>
              <w:jc w:val="left"/>
            </w:pPr>
            <w:r>
              <w:rPr>
                <w:bCs/>
                <w:b/>
              </w:rPr>
              <w:t xml:space="preserve">彈性率特徵</w:t>
            </w:r>
          </w:p>
        </w:tc>
        <w:tc>
          <w:tcPr/>
          <w:p>
            <w:pPr>
              <w:pStyle w:val="Compact"/>
              <w:jc w:val="left"/>
            </w:pPr>
            <w:r>
              <w:rPr>
                <w:bCs/>
                <w:b/>
              </w:rPr>
              <w:t xml:space="preserve">分子鏈狀態</w:t>
            </w:r>
          </w:p>
        </w:tc>
      </w:tr>
      <w:tr>
        <w:tc>
          <w:tcPr/>
          <w:p>
            <w:pPr>
              <w:pStyle w:val="Compact"/>
              <w:jc w:val="left"/>
            </w:pPr>
            <w:r>
              <w:rPr>
                <w:bCs/>
                <w:b/>
              </w:rPr>
              <w:t xml:space="preserve">ガラス状領域</w:t>
            </w:r>
          </w:p>
        </w:tc>
        <w:tc>
          <w:tcPr/>
          <w:p>
            <w:pPr>
              <w:pStyle w:val="Compact"/>
              <w:jc w:val="left"/>
            </w:pPr>
            <w:r>
              <w:t xml:space="preserve">1~數GPa(硬)</w:t>
            </w:r>
          </w:p>
        </w:tc>
        <w:tc>
          <w:tcPr/>
          <w:p>
            <w:pPr>
              <w:pStyle w:val="Compact"/>
              <w:jc w:val="left"/>
            </w:pPr>
            <w:r>
              <w:t xml:space="preserve">微布朗運動完全凍結</w:t>
            </w:r>
          </w:p>
        </w:tc>
      </w:tr>
      <w:tr>
        <w:tc>
          <w:tcPr/>
          <w:p>
            <w:pPr>
              <w:pStyle w:val="Compact"/>
              <w:jc w:val="left"/>
            </w:pPr>
            <w:r>
              <w:rPr>
                <w:bCs/>
                <w:b/>
              </w:rPr>
              <w:t xml:space="preserve">転移領域</w:t>
            </w:r>
          </w:p>
        </w:tc>
        <w:tc>
          <w:tcPr/>
          <w:p>
            <w:pPr>
              <w:pStyle w:val="Compact"/>
              <w:jc w:val="left"/>
            </w:pPr>
            <w:r>
              <w:t xml:space="preserve">急速下降</w:t>
            </w:r>
          </w:p>
        </w:tc>
        <w:tc>
          <w:tcPr/>
          <w:p>
            <w:pPr>
              <w:pStyle w:val="Compact"/>
              <w:jc w:val="left"/>
            </w:pPr>
            <w:r>
              <w:t xml:space="preserve">此變化過程=</w:t>
            </w:r>
            <w:r>
              <w:rPr>
                <w:bCs/>
                <w:b/>
              </w:rPr>
              <w:t xml:space="preserve">ガラス転移(Tg)</w:t>
            </w:r>
          </w:p>
        </w:tc>
      </w:tr>
      <w:tr>
        <w:tc>
          <w:tcPr/>
          <w:p>
            <w:pPr>
              <w:pStyle w:val="Compact"/>
              <w:jc w:val="left"/>
            </w:pPr>
            <w:r>
              <w:rPr>
                <w:bCs/>
                <w:b/>
              </w:rPr>
              <w:t xml:space="preserve">ゴム状平坦領域</w:t>
            </w:r>
          </w:p>
        </w:tc>
        <w:tc>
          <w:tcPr/>
          <w:p>
            <w:pPr>
              <w:pStyle w:val="Compact"/>
              <w:jc w:val="left"/>
            </w:pPr>
            <w:r>
              <w:t xml:space="preserve">數MPa(平坦,不隨溫度變)</w:t>
            </w:r>
          </w:p>
        </w:tc>
        <w:tc>
          <w:tcPr/>
          <w:p>
            <w:pPr>
              <w:pStyle w:val="Compact"/>
              <w:jc w:val="left"/>
            </w:pPr>
            <w:r>
              <w:t xml:space="preserve">鏈能動但仍纏結(絡み合い)撐著</w:t>
            </w:r>
          </w:p>
        </w:tc>
      </w:tr>
      <w:tr>
        <w:tc>
          <w:tcPr/>
          <w:p>
            <w:pPr>
              <w:pStyle w:val="Compact"/>
              <w:jc w:val="left"/>
            </w:pPr>
            <w:r>
              <w:rPr>
                <w:bCs/>
                <w:b/>
              </w:rPr>
              <w:t xml:space="preserve">流動領域</w:t>
            </w:r>
          </w:p>
        </w:tc>
        <w:tc>
          <w:tcPr/>
          <w:p>
            <w:pPr>
              <w:pStyle w:val="Compact"/>
              <w:jc w:val="left"/>
            </w:pPr>
            <w:r>
              <w:t xml:space="preserve">持續下降</w:t>
            </w:r>
          </w:p>
        </w:tc>
        <w:tc>
          <w:tcPr/>
          <w:p>
            <w:pPr>
              <w:pStyle w:val="Compact"/>
              <w:jc w:val="left"/>
            </w:pPr>
            <w:r>
              <w:t xml:space="preserve">纏結解開，像液體流動</w:t>
            </w:r>
          </w:p>
        </w:tc>
      </w:tr>
    </w:tbl>
    <w:p>
      <w:pPr>
        <w:pStyle w:val="BodyText"/>
      </w:pPr>
      <w:r>
        <w:rPr>
          <w:bCs/>
          <w:b/>
        </w:rPr>
        <w:t xml:space="preserve">重點</w:t>
      </w:r>
      <w:r>
        <w:t xml:space="preserve">** **陷阱：非晶性高分子最低溫一定是ガラス(玻璃)不是ゴム(橡膠)！橡膠態要等分子鏈解凍運動才出現，是中後段狀態。與DSC對照：DSC看Tg是熱流台階，DMA看Tg是彈性率懸崖式下降——同一物理事件(Tg)，兩種儀器表現形式不同。</w:t>
      </w:r>
    </w:p>
    <w:p>
      <w:pPr>
        <w:pStyle w:val="BodyText"/>
      </w:pPr>
      <w:r>
        <w:rPr>
          <w:bCs/>
          <w:b/>
        </w:rPr>
        <w:t xml:space="preserve">B　高分子電解質術語鏈（先分大類再分子類）</w:t>
      </w:r>
    </w:p>
    <w:p>
      <w:pPr>
        <w:pStyle w:val="BodyText"/>
      </w:pPr>
      <w:r>
        <w:t xml:space="preserve">高分子電解質(A) →水中解離→</w:t>
      </w:r>
      <w:r>
        <w:t xml:space="preserve"> </w:t>
      </w:r>
      <w:r>
        <w:rPr>
          <w:bCs/>
          <w:b/>
        </w:rPr>
        <w:t xml:space="preserve">高分子イオン(B,巨大)</w:t>
      </w:r>
      <w:r>
        <w:t xml:space="preserve"> </w:t>
      </w:r>
      <w:r>
        <w:t xml:space="preserve">＋</w:t>
      </w:r>
      <w:r>
        <w:t xml:space="preserve"> </w:t>
      </w:r>
      <w:r>
        <w:rPr>
          <w:bCs/>
          <w:b/>
        </w:rPr>
        <w:t xml:space="preserve">対イオン(C,小分子,電荷相反)</w:t>
      </w:r>
    </w:p>
    <w:p>
      <w:pPr>
        <w:pStyle w:val="BodyText"/>
      </w:pPr>
      <w:r>
        <w:t xml:space="preserve">高分子イオン(B)按電荷分兩子類：帶負電→</w:t>
      </w:r>
      <w:r>
        <w:rPr>
          <w:bCs/>
          <w:b/>
        </w:rPr>
        <w:t xml:space="preserve">ポリアニオン(D)</w:t>
      </w:r>
      <w:r>
        <w:t xml:space="preserve">(如–COO⁻,–SO₃⁻)；帶正電→</w:t>
      </w:r>
      <w:r>
        <w:rPr>
          <w:bCs/>
          <w:b/>
        </w:rPr>
        <w:t xml:space="preserve">ポリカチオン(E)</w:t>
      </w:r>
      <w:r>
        <w:t xml:space="preserve">(如第四級アンモニウム –NR₃⁺)</w:t>
      </w:r>
    </w:p>
    <w:p>
      <w:pPr>
        <w:pStyle w:val="BodyText"/>
      </w:pPr>
      <w:r>
        <w:rPr>
          <w:bCs/>
          <w:b/>
        </w:rPr>
        <w:t xml:space="preserve">重點</w:t>
      </w:r>
      <w:r>
        <w:t xml:space="preserve">** **記憶錨點：B(巨大,留主鏈) vs C(小分子,游離)別搞混；D、E是B的子分類(按電荷正負)，不是獨立於B之外的新概念。</w:t>
      </w:r>
    </w:p>
    <w:p>
      <w:pPr>
        <w:pStyle w:val="BodyText"/>
      </w:pPr>
      <w:r>
        <w:rPr>
          <w:bCs/>
          <w:b/>
        </w:rPr>
        <w:t xml:space="preserve">C　融點熱力學：公式題要真的代數字驗算</w:t>
      </w:r>
    </w:p>
    <w:p>
      <w:pPr>
        <w:pStyle w:val="BodyText"/>
      </w:pPr>
      <w:r>
        <w:rPr>
          <w:bCs/>
          <w:b/>
        </w:rPr>
        <w:t xml:space="preserve">Tm=ΔHm/ΔSm。陷阱：『一般規則沒錯』≠『用它解釋此案例正確』——先代數字算ΔHm、ΔSm驗證因果方向</w:t>
      </w:r>
    </w:p>
    <w:p>
      <w:pPr>
        <w:pStyle w:val="BodyText"/>
      </w:pPr>
      <w:r>
        <w:t xml:space="preserve">例(尼龍66 vs PE)：尼龍66 ΔHm=188(較小！)但ΔSm=0.348(很小)；PE ΔHm=276(較大)但ΔSm=0.674(較大)。尼龍66融點較高</w:t>
      </w:r>
      <w:r>
        <w:rPr>
          <w:bCs/>
          <w:b/>
        </w:rPr>
        <w:t xml:space="preserve">靠ΔSm小很多撐起來，不是ΔHm大</w:t>
      </w:r>
      <w:r>
        <w:t xml:space="preserve">(它ΔHm反而較小)。ΔSm小的物理原因：熔融態部分保留氫鍵+醯胺鍵共振剛直性→構型自由度低。</w:t>
      </w:r>
    </w:p>
    <w:p>
      <w:pPr>
        <w:pStyle w:val="BodyText"/>
      </w:pPr>
      <w:r>
        <w:rPr>
          <w:bCs/>
          <w:b/>
        </w:rPr>
        <w:t xml:space="preserve">重點</w:t>
      </w:r>
      <w:r>
        <w:t xml:space="preserve">** **心法：遇到給了具體數字的公式題，先代入算一遍，不要只憑『一般規則聽起來對』就選。此題連結DSC/DMA的Tm、Tg皆是高分子熱力學/動力學同一套物性測量體系。</w:t>
      </w:r>
    </w:p>
    <w:p>
      <w:pPr>
        <w:pStyle w:val="BodyText"/>
      </w:pPr>
      <w:r>
        <w:rPr>
          <w:bCs/>
          <w:b/>
        </w:rPr>
        <w:t xml:space="preserve">１９　H24 芳綸配對・分子量測定・生分解性・電池・無機材料</w:t>
      </w:r>
    </w:p>
    <w:p>
      <w:pPr>
        <w:pStyle w:val="BodyText"/>
      </w:pPr>
      <w:r>
        <w:rPr>
          <w:bCs/>
          <w:b/>
        </w:rPr>
        <w:t xml:space="preserve">A　芳綸(アラミド)p-/m-位配對（延續問36取代基位置規則）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單體位置</w:t>
            </w:r>
          </w:p>
        </w:tc>
        <w:tc>
          <w:tcPr/>
          <w:p>
            <w:pPr>
              <w:pStyle w:val="Compact"/>
              <w:jc w:val="left"/>
            </w:pPr>
            <w:r>
              <w:rPr>
                <w:bCs/>
                <w:b/>
              </w:rPr>
              <w:t xml:space="preserve">產物</w:t>
            </w:r>
          </w:p>
        </w:tc>
        <w:tc>
          <w:tcPr/>
          <w:p>
            <w:pPr>
              <w:pStyle w:val="Compact"/>
              <w:jc w:val="left"/>
            </w:pPr>
            <w:r>
              <w:rPr>
                <w:bCs/>
                <w:b/>
              </w:rPr>
              <w:t xml:space="preserve">特徵</w:t>
            </w:r>
          </w:p>
        </w:tc>
      </w:tr>
      <w:tr>
        <w:tc>
          <w:tcPr/>
          <w:p>
            <w:pPr>
              <w:pStyle w:val="Compact"/>
              <w:jc w:val="left"/>
            </w:pPr>
            <w:r>
              <w:rPr>
                <w:bCs/>
                <w:b/>
              </w:rPr>
              <w:t xml:space="preserve">p-位</w:t>
            </w:r>
          </w:p>
        </w:tc>
        <w:tc>
          <w:tcPr/>
          <w:p>
            <w:pPr>
              <w:pStyle w:val="Compact"/>
              <w:jc w:val="left"/>
            </w:pPr>
            <w:r>
              <w:rPr>
                <w:bCs/>
                <w:b/>
              </w:rPr>
              <w:t xml:space="preserve">ケブラー(Kevlar)</w:t>
            </w:r>
          </w:p>
        </w:tc>
        <w:tc>
          <w:tcPr/>
          <w:p>
            <w:pPr>
              <w:pStyle w:val="Compact"/>
              <w:jc w:val="left"/>
            </w:pPr>
            <w:r>
              <w:t xml:space="preserve">p-フェニレンジアミン+テレフタル酸ジクロリド，高強度(防彈衣/輪胎)</w:t>
            </w:r>
          </w:p>
        </w:tc>
      </w:tr>
      <w:tr>
        <w:tc>
          <w:tcPr/>
          <w:p>
            <w:pPr>
              <w:pStyle w:val="Compact"/>
              <w:jc w:val="left"/>
            </w:pPr>
            <w:r>
              <w:rPr>
                <w:bCs/>
                <w:b/>
              </w:rPr>
              <w:t xml:space="preserve">m-位</w:t>
            </w:r>
          </w:p>
        </w:tc>
        <w:tc>
          <w:tcPr/>
          <w:p>
            <w:pPr>
              <w:pStyle w:val="Compact"/>
              <w:jc w:val="left"/>
            </w:pPr>
            <w:r>
              <w:rPr>
                <w:bCs/>
                <w:b/>
              </w:rPr>
              <w:t xml:space="preserve">ノーメックス(Nomex)</w:t>
            </w:r>
          </w:p>
        </w:tc>
        <w:tc>
          <w:tcPr/>
          <w:p>
            <w:pPr>
              <w:pStyle w:val="Compact"/>
              <w:jc w:val="left"/>
            </w:pPr>
            <w:r>
              <w:t xml:space="preserve">m-フェニレンジアミン+イソフタル酸ジクロリド，耐熱突出(消防衣)</w:t>
            </w:r>
          </w:p>
        </w:tc>
      </w:tr>
    </w:tbl>
    <w:p>
      <w:pPr>
        <w:pStyle w:val="BodyText"/>
      </w:pPr>
      <w:r>
        <w:rPr>
          <w:bCs/>
          <w:b/>
        </w:rPr>
        <w:t xml:space="preserve">重點</w:t>
      </w:r>
      <w:r>
        <w:t xml:space="preserve">** **陷阱：把兩款芳綸的原料/位置對調(m-位配對說成Kevlar)。同PBT/PET一樣：PBT結晶化速度比PET快→成形性/寸法安定性更好(常被誤記反)。</w:t>
      </w:r>
    </w:p>
    <w:p>
      <w:pPr>
        <w:pStyle w:val="BodyText"/>
      </w:pPr>
      <w:r>
        <w:rPr>
          <w:bCs/>
          <w:b/>
        </w:rPr>
        <w:t xml:space="preserve">B　高分子分子量測定法：原理決定給哪種平均值</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測定法</w:t>
            </w:r>
          </w:p>
        </w:tc>
        <w:tc>
          <w:tcPr/>
          <w:p>
            <w:pPr>
              <w:pStyle w:val="Compact"/>
              <w:jc w:val="left"/>
            </w:pPr>
            <w:r>
              <w:rPr>
                <w:bCs/>
                <w:b/>
              </w:rPr>
              <w:t xml:space="preserve">量的物理量∝</w:t>
            </w:r>
          </w:p>
        </w:tc>
        <w:tc>
          <w:tcPr/>
          <w:p>
            <w:pPr>
              <w:pStyle w:val="Compact"/>
              <w:jc w:val="left"/>
            </w:pPr>
            <w:r>
              <w:rPr>
                <w:bCs/>
                <w:b/>
              </w:rPr>
              <w:t xml:space="preserve">平均值</w:t>
            </w:r>
          </w:p>
        </w:tc>
        <w:tc>
          <w:tcPr/>
          <w:p>
            <w:pPr>
              <w:pStyle w:val="Compact"/>
              <w:jc w:val="left"/>
            </w:pPr>
            <w:r>
              <w:rPr>
                <w:bCs/>
                <w:b/>
              </w:rPr>
              <w:t xml:space="preserve">加權</w:t>
            </w:r>
          </w:p>
        </w:tc>
      </w:tr>
      <w:tr>
        <w:tc>
          <w:tcPr/>
          <w:p>
            <w:pPr>
              <w:pStyle w:val="Compact"/>
              <w:jc w:val="left"/>
            </w:pPr>
            <w:r>
              <w:t xml:space="preserve">膜浸透圧法</w:t>
            </w:r>
          </w:p>
        </w:tc>
        <w:tc>
          <w:tcPr/>
          <w:p>
            <w:pPr>
              <w:pStyle w:val="Compact"/>
              <w:jc w:val="left"/>
            </w:pPr>
            <w:r>
              <w:t xml:space="preserve">粒子數(莫耳數)</w:t>
            </w:r>
          </w:p>
        </w:tc>
        <w:tc>
          <w:tcPr/>
          <w:p>
            <w:pPr>
              <w:pStyle w:val="Compact"/>
              <w:jc w:val="left"/>
            </w:pPr>
            <w:r>
              <w:rPr>
                <w:bCs/>
                <w:b/>
              </w:rPr>
              <w:t xml:space="preserve">Mn</w:t>
            </w:r>
          </w:p>
        </w:tc>
        <w:tc>
          <w:tcPr/>
          <w:p>
            <w:pPr>
              <w:pStyle w:val="Compact"/>
              <w:jc w:val="left"/>
            </w:pPr>
            <w:r>
              <w:t xml:space="preserve">最不偏</w:t>
            </w:r>
          </w:p>
        </w:tc>
      </w:tr>
      <w:tr>
        <w:tc>
          <w:tcPr/>
          <w:p>
            <w:pPr>
              <w:pStyle w:val="Compact"/>
              <w:jc w:val="left"/>
            </w:pPr>
            <w:r>
              <w:t xml:space="preserve">固有粘度法</w:t>
            </w:r>
          </w:p>
        </w:tc>
        <w:tc>
          <w:tcPr/>
          <w:p>
            <w:pPr>
              <w:pStyle w:val="Compact"/>
              <w:jc w:val="left"/>
            </w:pPr>
            <w:r>
              <w:t xml:space="preserve">流體力學體積(非線性)</w:t>
            </w:r>
          </w:p>
        </w:tc>
        <w:tc>
          <w:tcPr/>
          <w:p>
            <w:pPr>
              <w:pStyle w:val="Compact"/>
              <w:jc w:val="left"/>
            </w:pPr>
            <w:r>
              <w:rPr>
                <w:bCs/>
                <w:b/>
              </w:rPr>
              <w:t xml:space="preserve">Mv</w:t>
            </w:r>
          </w:p>
        </w:tc>
        <w:tc>
          <w:tcPr/>
          <w:p>
            <w:pPr>
              <w:pStyle w:val="Compact"/>
              <w:jc w:val="left"/>
            </w:pPr>
            <w:r>
              <w:t xml:space="preserve">介於Mn,Mw</w:t>
            </w:r>
          </w:p>
        </w:tc>
      </w:tr>
      <w:tr>
        <w:tc>
          <w:tcPr/>
          <w:p>
            <w:pPr>
              <w:pStyle w:val="Compact"/>
              <w:jc w:val="left"/>
            </w:pPr>
            <w:r>
              <w:t xml:space="preserve">光散乱法</w:t>
            </w:r>
          </w:p>
        </w:tc>
        <w:tc>
          <w:tcPr/>
          <w:p>
            <w:pPr>
              <w:pStyle w:val="Compact"/>
              <w:jc w:val="left"/>
            </w:pPr>
            <w:r>
              <w:t xml:space="preserve">質量²</w:t>
            </w:r>
          </w:p>
        </w:tc>
        <w:tc>
          <w:tcPr/>
          <w:p>
            <w:pPr>
              <w:pStyle w:val="Compact"/>
              <w:jc w:val="left"/>
            </w:pPr>
            <w:r>
              <w:rPr>
                <w:bCs/>
                <w:b/>
              </w:rPr>
              <w:t xml:space="preserve">Mw</w:t>
            </w:r>
          </w:p>
        </w:tc>
        <w:tc>
          <w:tcPr/>
          <w:p>
            <w:pPr>
              <w:pStyle w:val="Compact"/>
              <w:jc w:val="left"/>
            </w:pPr>
            <w:r>
              <w:t xml:space="preserve">偏重大分子</w:t>
            </w:r>
          </w:p>
        </w:tc>
      </w:tr>
      <w:tr>
        <w:tc>
          <w:tcPr/>
          <w:p>
            <w:pPr>
              <w:pStyle w:val="Compact"/>
              <w:jc w:val="left"/>
            </w:pPr>
            <w:r>
              <w:t xml:space="preserve">沈降平衡法</w:t>
            </w:r>
          </w:p>
        </w:tc>
        <w:tc>
          <w:tcPr/>
          <w:p>
            <w:pPr>
              <w:pStyle w:val="Compact"/>
              <w:jc w:val="left"/>
            </w:pPr>
            <w:r>
              <w:t xml:space="preserve">更高階濃度敏感度</w:t>
            </w:r>
          </w:p>
        </w:tc>
        <w:tc>
          <w:tcPr/>
          <w:p>
            <w:pPr>
              <w:pStyle w:val="Compact"/>
              <w:jc w:val="left"/>
            </w:pPr>
            <w:r>
              <w:rPr>
                <w:bCs/>
                <w:b/>
              </w:rPr>
              <w:t xml:space="preserve">Mz</w:t>
            </w:r>
          </w:p>
        </w:tc>
        <w:tc>
          <w:tcPr/>
          <w:p>
            <w:pPr>
              <w:pStyle w:val="Compact"/>
              <w:jc w:val="left"/>
            </w:pPr>
            <w:r>
              <w:t xml:space="preserve">最偏重大分子</w:t>
            </w:r>
          </w:p>
        </w:tc>
      </w:tr>
      <w:tr>
        <w:tc>
          <w:tcPr/>
          <w:p>
            <w:pPr>
              <w:pStyle w:val="Compact"/>
              <w:jc w:val="left"/>
            </w:pPr>
            <w:r>
              <w:rPr>
                <w:bCs/>
                <w:b/>
              </w:rPr>
              <w:t xml:space="preserve">GPC(SEC)</w:t>
            </w:r>
          </w:p>
        </w:tc>
        <w:tc>
          <w:tcPr/>
          <w:p>
            <w:pPr>
              <w:pStyle w:val="Compact"/>
              <w:jc w:val="left"/>
            </w:pPr>
            <w:r>
              <w:t xml:space="preserve">分子尺寸+標準品校正</w:t>
            </w:r>
          </w:p>
        </w:tc>
        <w:tc>
          <w:tcPr/>
          <w:p>
            <w:pPr>
              <w:pStyle w:val="Compact"/>
              <w:jc w:val="left"/>
            </w:pPr>
            <w:r>
              <w:t xml:space="preserve">分佈+多種平均值</w:t>
            </w:r>
          </w:p>
        </w:tc>
        <w:tc>
          <w:tcPr/>
          <w:p>
            <w:pPr>
              <w:pStyle w:val="Compact"/>
              <w:jc w:val="left"/>
            </w:pPr>
            <w:r>
              <w:t xml:space="preserve">相對法</w:t>
            </w:r>
          </w:p>
        </w:tc>
      </w:tr>
    </w:tbl>
    <w:p>
      <w:pPr>
        <w:pStyle w:val="BodyText"/>
      </w:pPr>
      <w:r>
        <w:rPr>
          <w:bCs/>
          <w:b/>
        </w:rPr>
        <w:t xml:space="preserve">重點</w:t>
      </w:r>
      <w:r>
        <w:t xml:space="preserve">** **Mn&lt;Mv&lt;Mw&lt;Mz。GPC非絕對法(需標準品校正)，但唯一能同時得到完整分子量分佈曲線(近年廣泛使用的原因)。</w:t>
      </w:r>
    </w:p>
    <w:p>
      <w:pPr>
        <w:pStyle w:val="BodyText"/>
      </w:pPr>
      <w:r>
        <w:rPr>
          <w:bCs/>
          <w:b/>
        </w:rPr>
        <w:t xml:space="preserve">C　生分解性高分子：主鏈鍵種類決定，側鏈不算</w:t>
      </w:r>
    </w:p>
    <w:p>
      <w:pPr>
        <w:pStyle w:val="BodyText"/>
      </w:pPr>
      <w:r>
        <w:rPr>
          <w:bCs/>
          <w:b/>
        </w:rPr>
        <w:t xml:space="preserve">鐵則：主鏈含可水解鍵(酯–COO–/醯胺)→可生分解；主鏈純C-C鍵(付加重合)→不可生分解，不論側鏈掛什麼官能基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物質</w:t>
            </w:r>
          </w:p>
        </w:tc>
        <w:tc>
          <w:tcPr/>
          <w:p>
            <w:pPr>
              <w:pStyle w:val="Compact"/>
              <w:jc w:val="left"/>
            </w:pPr>
            <w:r>
              <w:rPr>
                <w:bCs/>
                <w:b/>
              </w:rPr>
              <w:t xml:space="preserve">主鏈</w:t>
            </w:r>
          </w:p>
        </w:tc>
        <w:tc>
          <w:tcPr/>
          <w:p>
            <w:pPr>
              <w:pStyle w:val="Compact"/>
              <w:jc w:val="left"/>
            </w:pPr>
            <w:r>
              <w:rPr>
                <w:bCs/>
                <w:b/>
              </w:rPr>
              <w:t xml:space="preserve">生分解性</w:t>
            </w:r>
          </w:p>
        </w:tc>
      </w:tr>
      <w:tr>
        <w:tc>
          <w:tcPr/>
          <w:p>
            <w:pPr>
              <w:pStyle w:val="Compact"/>
              <w:jc w:val="left"/>
            </w:pPr>
            <w:r>
              <w:t xml:space="preserve">ポリグリコール酸(PGA)/ポリ乳酸(PLA)/PBS/PHB</w:t>
            </w:r>
          </w:p>
        </w:tc>
        <w:tc>
          <w:tcPr/>
          <w:p>
            <w:pPr>
              <w:pStyle w:val="Compact"/>
              <w:jc w:val="left"/>
            </w:pPr>
            <w:r>
              <w:t xml:space="preserve">酯鍵縮合(重縮合)</w:t>
            </w:r>
          </w:p>
        </w:tc>
        <w:tc>
          <w:tcPr/>
          <w:p>
            <w:pPr>
              <w:pStyle w:val="Compact"/>
              <w:jc w:val="left"/>
            </w:pPr>
            <w:r>
              <w:rPr>
                <w:bCs/>
                <w:b/>
              </w:rPr>
              <w:t xml:space="preserve">可分解</w:t>
            </w:r>
          </w:p>
        </w:tc>
      </w:tr>
      <w:tr>
        <w:tc>
          <w:tcPr/>
          <w:p>
            <w:pPr>
              <w:pStyle w:val="Compact"/>
              <w:jc w:val="left"/>
            </w:pPr>
            <w:r>
              <w:rPr>
                <w:bCs/>
                <w:b/>
              </w:rPr>
              <w:t xml:space="preserve">ポリメタクリル酸メチル(PMMA,壓克力)</w:t>
            </w:r>
          </w:p>
        </w:tc>
        <w:tc>
          <w:tcPr/>
          <w:p>
            <w:pPr>
              <w:pStyle w:val="Compact"/>
              <w:jc w:val="left"/>
            </w:pPr>
            <w:r>
              <w:rPr>
                <w:bCs/>
                <w:b/>
              </w:rPr>
              <w:t xml:space="preserve">純C-C鍵(付加重合)，酯基只在側鏈！</w:t>
            </w:r>
          </w:p>
        </w:tc>
        <w:tc>
          <w:tcPr/>
          <w:p>
            <w:pPr>
              <w:pStyle w:val="Compact"/>
              <w:jc w:val="left"/>
            </w:pPr>
            <w:r>
              <w:rPr>
                <w:bCs/>
                <w:b/>
              </w:rPr>
              <w:t xml:space="preserve">不可分解</w:t>
            </w:r>
          </w:p>
        </w:tc>
      </w:tr>
    </w:tbl>
    <w:p>
      <w:pPr>
        <w:pStyle w:val="BodyText"/>
      </w:pPr>
      <w:r>
        <w:rPr>
          <w:bCs/>
          <w:b/>
        </w:rPr>
        <w:t xml:space="preserve">重點</w:t>
      </w:r>
      <w:r>
        <w:t xml:space="preserve">** **陷阱：PMMA側鏈掛酯基(–COOCH₃)但主鏈是C-C，微生物切不斷主鏈。別把R/S立體標記(如PHB的(R)-3-ヒドロキシブチラート)跟生分解性混為一談，R/S只是立體構型，跟主鏈化學鍵種類無關。</w:t>
      </w:r>
    </w:p>
    <w:p>
      <w:pPr>
        <w:pStyle w:val="BodyText"/>
      </w:pPr>
      <w:r>
        <w:rPr>
          <w:bCs/>
          <w:b/>
        </w:rPr>
        <w:t xml:space="preserve">D　電池分類：封閉循環(二次電池) vs 開放持續供應(燃料電池)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類型</w:t>
            </w:r>
          </w:p>
        </w:tc>
        <w:tc>
          <w:tcPr/>
          <w:p>
            <w:pPr>
              <w:pStyle w:val="Compact"/>
              <w:jc w:val="left"/>
            </w:pPr>
            <w:r>
              <w:rPr>
                <w:bCs/>
                <w:b/>
              </w:rPr>
              <w:t xml:space="preserve">反應物來源</w:t>
            </w:r>
          </w:p>
        </w:tc>
        <w:tc>
          <w:tcPr/>
          <w:p>
            <w:pPr>
              <w:pStyle w:val="Compact"/>
              <w:jc w:val="left"/>
            </w:pPr>
            <w:r>
              <w:rPr>
                <w:bCs/>
                <w:b/>
              </w:rPr>
              <w:t xml:space="preserve">能否充電</w:t>
            </w:r>
          </w:p>
        </w:tc>
      </w:tr>
      <w:tr>
        <w:tc>
          <w:tcPr/>
          <w:p>
            <w:pPr>
              <w:pStyle w:val="Compact"/>
              <w:jc w:val="left"/>
            </w:pPr>
            <w:r>
              <w:rPr>
                <w:bCs/>
                <w:b/>
              </w:rPr>
              <w:t xml:space="preserve">二次電池</w:t>
            </w:r>
          </w:p>
        </w:tc>
        <w:tc>
          <w:tcPr/>
          <w:p>
            <w:pPr>
              <w:pStyle w:val="Compact"/>
              <w:jc w:val="left"/>
            </w:pPr>
            <w:r>
              <w:t xml:space="preserve">內部活物質封閉循環(鉛蓄/Ni-Cd/Ni-MH/Li-ion)</w:t>
            </w:r>
          </w:p>
        </w:tc>
        <w:tc>
          <w:tcPr/>
          <w:p>
            <w:pPr>
              <w:pStyle w:val="Compact"/>
              <w:jc w:val="left"/>
            </w:pPr>
            <w:r>
              <w:rPr>
                <w:bCs/>
                <w:b/>
              </w:rPr>
              <w:t xml:space="preserve">能</w:t>
            </w:r>
          </w:p>
        </w:tc>
      </w:tr>
      <w:tr>
        <w:tc>
          <w:tcPr/>
          <w:p>
            <w:pPr>
              <w:pStyle w:val="Compact"/>
              <w:jc w:val="left"/>
            </w:pPr>
            <w:r>
              <w:rPr>
                <w:bCs/>
                <w:b/>
              </w:rPr>
              <w:t xml:space="preserve">燃料電池</w:t>
            </w:r>
          </w:p>
        </w:tc>
        <w:tc>
          <w:tcPr/>
          <w:p>
            <w:pPr>
              <w:pStyle w:val="Compact"/>
              <w:jc w:val="left"/>
            </w:pPr>
            <w:r>
              <w:rPr>
                <w:bCs/>
                <w:b/>
              </w:rPr>
              <w:t xml:space="preserve">外部持續供應燃料+持續排出產物(開放系)</w:t>
            </w:r>
          </w:p>
        </w:tc>
        <w:tc>
          <w:tcPr/>
          <w:p>
            <w:pPr>
              <w:pStyle w:val="Compact"/>
              <w:jc w:val="left"/>
            </w:pPr>
            <w:r>
              <w:rPr>
                <w:bCs/>
                <w:b/>
              </w:rPr>
              <w:t xml:space="preserve">不適用『充電』，靠加燃料</w:t>
            </w:r>
          </w:p>
        </w:tc>
      </w:tr>
    </w:tbl>
    <w:p>
      <w:pPr>
        <w:pStyle w:val="BodyText"/>
      </w:pPr>
      <w:r>
        <w:rPr>
          <w:bCs/>
          <w:b/>
        </w:rPr>
        <w:t xml:space="preserve">重點</w:t>
      </w:r>
      <w:r>
        <w:t xml:space="preserve">** **判準：反應物封閉在電池內循環→二次電池；持續消耗外部燃料、產物排出體外→燃料電池(概念上更接近發電機而非儲能裝置)。リチウムイオン電池雖名帶『イオン』，但活物質仍封閉循環，是正牌二次電池。</w:t>
      </w:r>
    </w:p>
    <w:p>
      <w:pPr>
        <w:pStyle w:val="BodyText"/>
      </w:pPr>
      <w:r>
        <w:rPr>
          <w:bCs/>
          <w:b/>
        </w:rPr>
        <w:t xml:space="preserve">E　無機材料應用（純記憶，各物質獨立記，勿套用一般印象）</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物質</w:t>
            </w:r>
          </w:p>
        </w:tc>
        <w:tc>
          <w:tcPr/>
          <w:p>
            <w:pPr>
              <w:pStyle w:val="Compact"/>
              <w:jc w:val="left"/>
            </w:pPr>
            <w:r>
              <w:rPr>
                <w:bCs/>
                <w:b/>
              </w:rPr>
              <w:t xml:space="preserve">特性/用途</w:t>
            </w:r>
          </w:p>
        </w:tc>
        <w:tc>
          <w:tcPr/>
          <w:p>
            <w:pPr>
              <w:pStyle w:val="Compact"/>
              <w:jc w:val="left"/>
            </w:pPr>
            <w:r>
              <w:rPr>
                <w:bCs/>
                <w:b/>
              </w:rPr>
              <w:t xml:space="preserve">易混淆點</w:t>
            </w:r>
          </w:p>
        </w:tc>
      </w:tr>
      <w:tr>
        <w:tc>
          <w:tcPr/>
          <w:p>
            <w:pPr>
              <w:pStyle w:val="Compact"/>
              <w:jc w:val="left"/>
            </w:pPr>
            <w:r>
              <w:t xml:space="preserve">β-アルミナ</w:t>
            </w:r>
          </w:p>
        </w:tc>
        <w:tc>
          <w:tcPr/>
          <w:p>
            <w:pPr>
              <w:pStyle w:val="Compact"/>
              <w:jc w:val="left"/>
            </w:pPr>
            <w:r>
              <w:t xml:space="preserve">Na⁺離子傳導→NAS(鈉硫)電池電解質</w:t>
            </w:r>
          </w:p>
        </w:tc>
        <w:tc>
          <w:tcPr/>
          <w:p>
            <w:pPr>
              <w:pStyle w:val="Compact"/>
              <w:jc w:val="left"/>
            </w:pPr>
            <w:r>
              <w:t xml:space="preserve">α-アルミナ是絕緣緻密陶瓷，不能導離子</w:t>
            </w:r>
          </w:p>
        </w:tc>
      </w:tr>
      <w:tr>
        <w:tc>
          <w:tcPr/>
          <w:p>
            <w:pPr>
              <w:pStyle w:val="Compact"/>
              <w:jc w:val="left"/>
            </w:pPr>
            <w:r>
              <w:rPr>
                <w:bCs/>
                <w:b/>
              </w:rPr>
              <w:t xml:space="preserve">酸化亜鉛(ZnO)</w:t>
            </w:r>
          </w:p>
        </w:tc>
        <w:tc>
          <w:tcPr/>
          <w:p>
            <w:pPr>
              <w:pStyle w:val="Compact"/>
              <w:jc w:val="left"/>
            </w:pPr>
            <w:r>
              <w:rPr>
                <w:bCs/>
                <w:b/>
              </w:rPr>
              <w:t xml:space="preserve">白色</w:t>
            </w:r>
            <w:r>
              <w:t xml:space="preserve">顏料+感測器/バリスタ</w:t>
            </w:r>
          </w:p>
        </w:tc>
        <w:tc>
          <w:tcPr/>
          <w:p>
            <w:pPr>
              <w:pStyle w:val="Compact"/>
              <w:jc w:val="left"/>
            </w:pPr>
            <w:r>
              <w:t xml:space="preserve">別套用『金屬氧化物=深色』的一般印象，ZnO是白色特例</w:t>
            </w:r>
          </w:p>
        </w:tc>
      </w:tr>
      <w:tr>
        <w:tc>
          <w:tcPr/>
          <w:p>
            <w:pPr>
              <w:pStyle w:val="Compact"/>
              <w:jc w:val="left"/>
            </w:pPr>
            <w:r>
              <w:t xml:space="preserve">黒鉛</w:t>
            </w:r>
          </w:p>
        </w:tc>
        <w:tc>
          <w:tcPr/>
          <w:p>
            <w:pPr>
              <w:pStyle w:val="Compact"/>
              <w:jc w:val="left"/>
            </w:pPr>
            <w:r>
              <w:t xml:space="preserve">中子散射斷面積</w:t>
            </w:r>
            <w:r>
              <w:rPr>
                <w:bCs/>
                <w:b/>
              </w:rPr>
              <w:t xml:space="preserve">大</w:t>
            </w:r>
          </w:p>
        </w:tc>
        <w:tc>
          <w:tcPr/>
          <w:p>
            <w:pPr>
              <w:pStyle w:val="Compact"/>
              <w:jc w:val="left"/>
            </w:pPr>
            <w:r>
              <w:t xml:space="preserve">→原子炉減速材(碰撞機率高才能有效減速)</w:t>
            </w:r>
          </w:p>
        </w:tc>
      </w:tr>
      <w:tr>
        <w:tc>
          <w:tcPr/>
          <w:p>
            <w:pPr>
              <w:pStyle w:val="Compact"/>
              <w:jc w:val="left"/>
            </w:pPr>
            <w:r>
              <w:t xml:space="preserve">チタニア(TiO₂)</w:t>
            </w:r>
          </w:p>
        </w:tc>
        <w:tc>
          <w:tcPr/>
          <w:p>
            <w:pPr>
              <w:pStyle w:val="Compact"/>
              <w:jc w:val="left"/>
            </w:pPr>
            <w:r>
              <w:t xml:space="preserve">光觸媒(分解污染物/殺菌)</w:t>
            </w:r>
          </w:p>
        </w:tc>
        <w:tc>
          <w:tcPr/>
          <w:p>
            <w:pPr>
              <w:pStyle w:val="Compact"/>
              <w:jc w:val="left"/>
            </w:pPr>
            <w:r>
              <w:rPr>
                <w:bCs/>
                <w:b/>
              </w:rPr>
              <w:t xml:space="preserve">鈦金屬(チタン)本身無此效果，別跟チタニア搞混</w:t>
            </w:r>
          </w:p>
        </w:tc>
      </w:tr>
      <w:tr>
        <w:tc>
          <w:tcPr/>
          <w:p>
            <w:pPr>
              <w:pStyle w:val="Compact"/>
              <w:jc w:val="left"/>
            </w:pPr>
            <w:r>
              <w:t xml:space="preserve">二水石膏</w:t>
            </w:r>
          </w:p>
        </w:tc>
        <w:tc>
          <w:tcPr/>
          <w:p>
            <w:pPr>
              <w:pStyle w:val="Compact"/>
              <w:jc w:val="left"/>
            </w:pPr>
            <w:r>
              <w:t xml:space="preserve">波特蘭水泥凝結調節劑</w:t>
            </w:r>
          </w:p>
        </w:tc>
        <w:tc>
          <w:tcPr/>
          <w:p>
            <w:pPr>
              <w:pStyle w:val="Compact"/>
              <w:jc w:val="left"/>
            </w:pPr>
            <w:r>
              <w:t xml:space="preserve">無水石膏反應性/效果不同，非標準做法</w:t>
            </w:r>
          </w:p>
        </w:tc>
      </w:tr>
    </w:tbl>
    <w:p>
      <w:pPr>
        <w:pStyle w:val="BodyText"/>
      </w:pPr>
      <w:r>
        <w:rPr>
          <w:bCs/>
          <w:b/>
        </w:rPr>
        <w:t xml:space="preserve">重點</w:t>
      </w:r>
      <w:r>
        <w:t xml:space="preserve">** **反思：多選題中，某幾格的高信心容易『傳染』給整組選項判斷，即使其他格是憑印象猜的。建議每格分開標記信心程度，優先以確定的格數決定選項，別被整體印象帶偏。</w:t>
      </w:r>
    </w:p>
    <w:p>
      <w:pPr>
        <w:pStyle w:val="BodyText"/>
      </w:pPr>
      <w:r>
        <w:rPr>
          <w:bCs/>
          <w:b/>
        </w:rPr>
        <w:t xml:space="preserve">２０　H24 無機：氧化物酸鹼性・共價晶體混成軌域</w:t>
      </w:r>
    </w:p>
    <w:p>
      <w:pPr>
        <w:pStyle w:val="BodyText"/>
      </w:pPr>
      <w:r>
        <w:rPr>
          <w:bCs/>
          <w:b/>
        </w:rPr>
        <w:t xml:space="preserve">A　氧化物酸鹼性：看金屬性強弱（週期表位置）</w:t>
      </w:r>
    </w:p>
    <w:p>
      <w:pPr>
        <w:pStyle w:val="BodyText"/>
      </w:pPr>
      <w:r>
        <w:rPr>
          <w:bCs/>
          <w:b/>
        </w:rPr>
        <w:t xml:space="preserve">金屬性強→鹼性氧化物；非金屬性強→酸性氧化物；過渡區→兩性。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位置/元素</w:t>
            </w:r>
          </w:p>
        </w:tc>
        <w:tc>
          <w:tcPr/>
          <w:p>
            <w:pPr>
              <w:pStyle w:val="Compact"/>
              <w:jc w:val="left"/>
            </w:pPr>
            <w:r>
              <w:rPr>
                <w:bCs/>
                <w:b/>
              </w:rPr>
              <w:t xml:space="preserve">氧化物</w:t>
            </w:r>
          </w:p>
        </w:tc>
        <w:tc>
          <w:tcPr/>
          <w:p>
            <w:pPr>
              <w:pStyle w:val="Compact"/>
              <w:jc w:val="left"/>
            </w:pPr>
            <w:r>
              <w:rPr>
                <w:bCs/>
                <w:b/>
              </w:rPr>
              <w:t xml:space="preserve">分類</w:t>
            </w:r>
          </w:p>
        </w:tc>
      </w:tr>
      <w:tr>
        <w:tc>
          <w:tcPr/>
          <w:p>
            <w:pPr>
              <w:pStyle w:val="Compact"/>
              <w:jc w:val="left"/>
            </w:pPr>
            <w:r>
              <w:t xml:space="preserve">鹼金屬(Na)/鹼土金屬(Mg)</w:t>
            </w:r>
          </w:p>
        </w:tc>
        <w:tc>
          <w:tcPr/>
          <w:p>
            <w:pPr>
              <w:pStyle w:val="Compact"/>
              <w:jc w:val="left"/>
            </w:pPr>
            <w:r>
              <w:t xml:space="preserve">Na₂O、MgO</w:t>
            </w:r>
          </w:p>
        </w:tc>
        <w:tc>
          <w:tcPr/>
          <w:p>
            <w:pPr>
              <w:pStyle w:val="Compact"/>
              <w:jc w:val="left"/>
            </w:pPr>
            <w:r>
              <w:rPr>
                <w:bCs/>
                <w:b/>
              </w:rPr>
              <w:t xml:space="preserve">鹼性</w:t>
            </w:r>
          </w:p>
        </w:tc>
      </w:tr>
      <w:tr>
        <w:tc>
          <w:tcPr/>
          <w:p>
            <w:pPr>
              <w:pStyle w:val="Compact"/>
              <w:jc w:val="left"/>
            </w:pPr>
            <w:r>
              <w:rPr>
                <w:bCs/>
                <w:b/>
              </w:rPr>
              <w:t xml:space="preserve">Be(對角線規則像Al)、Al</w:t>
            </w:r>
          </w:p>
        </w:tc>
        <w:tc>
          <w:tcPr/>
          <w:p>
            <w:pPr>
              <w:pStyle w:val="Compact"/>
              <w:jc w:val="left"/>
            </w:pPr>
            <w:r>
              <w:t xml:space="preserve">BeO、Al₂O₃</w:t>
            </w:r>
          </w:p>
        </w:tc>
        <w:tc>
          <w:tcPr/>
          <w:p>
            <w:pPr>
              <w:pStyle w:val="Compact"/>
              <w:jc w:val="left"/>
            </w:pPr>
            <w:r>
              <w:rPr>
                <w:bCs/>
                <w:b/>
              </w:rPr>
              <w:t xml:space="preserve">兩性(陷阱！)</w:t>
            </w:r>
          </w:p>
        </w:tc>
      </w:tr>
      <w:tr>
        <w:tc>
          <w:tcPr/>
          <w:p>
            <w:pPr>
              <w:pStyle w:val="Compact"/>
              <w:jc w:val="left"/>
            </w:pPr>
            <w:r>
              <w:t xml:space="preserve">類金屬/非金屬(Si)</w:t>
            </w:r>
          </w:p>
        </w:tc>
        <w:tc>
          <w:tcPr/>
          <w:p>
            <w:pPr>
              <w:pStyle w:val="Compact"/>
              <w:jc w:val="left"/>
            </w:pPr>
            <w:r>
              <w:t xml:space="preserve">SiO₂</w:t>
            </w:r>
          </w:p>
        </w:tc>
        <w:tc>
          <w:tcPr/>
          <w:p>
            <w:pPr>
              <w:pStyle w:val="Compact"/>
              <w:jc w:val="left"/>
            </w:pPr>
            <w:r>
              <w:rPr>
                <w:bCs/>
                <w:b/>
              </w:rPr>
              <w:t xml:space="preserve">酸性</w:t>
            </w:r>
          </w:p>
        </w:tc>
      </w:tr>
    </w:tbl>
    <w:p>
      <w:pPr>
        <w:pStyle w:val="BodyText"/>
      </w:pPr>
      <w:r>
        <w:rPr>
          <w:bCs/>
          <w:b/>
        </w:rPr>
        <w:t xml:space="preserve">重點</w:t>
      </w:r>
      <w:r>
        <w:t xml:space="preserve">** **陷阱：BeO雖是鹼土金屬氧化物，但Be原子小、電負度較高(對角線規則類似Al)，是兩性不是鹼性！兩性氧化物常見元素：Al、Be、Zn、Sn、Pb。判斷流程：先定位元素週期表位置(金屬性強弱)，別憑對化合物的模糊印象直覺選。</w:t>
      </w:r>
    </w:p>
    <w:p>
      <w:pPr>
        <w:pStyle w:val="BodyText"/>
      </w:pPr>
      <w:r>
        <w:rPr>
          <w:bCs/>
          <w:b/>
        </w:rPr>
        <w:t xml:space="preserve">B　共價晶體混成軌域：數鍵不數元素</w:t>
      </w:r>
    </w:p>
    <w:p>
      <w:pPr>
        <w:pStyle w:val="BodyText"/>
      </w:pPr>
      <w:r>
        <w:rPr>
          <w:bCs/>
          <w:b/>
        </w:rPr>
        <w:t xml:space="preserve">鐵則：混成方式由『這個原子在此結構連幾個σ鍵』決定，不是由元素種類決定！同一元素不同結構可有不同混成。</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混成</w:t>
            </w:r>
          </w:p>
        </w:tc>
        <w:tc>
          <w:tcPr/>
          <w:p>
            <w:pPr>
              <w:pStyle w:val="Compact"/>
              <w:jc w:val="left"/>
            </w:pPr>
            <w:r>
              <w:rPr>
                <w:bCs/>
                <w:b/>
              </w:rPr>
              <w:t xml:space="preserve">鍵數</w:t>
            </w:r>
          </w:p>
        </w:tc>
        <w:tc>
          <w:tcPr/>
          <w:p>
            <w:pPr>
              <w:pStyle w:val="Compact"/>
              <w:jc w:val="left"/>
            </w:pPr>
            <w:r>
              <w:rPr>
                <w:bCs/>
                <w:b/>
              </w:rPr>
              <w:t xml:space="preserve">幾何</w:t>
            </w:r>
          </w:p>
        </w:tc>
        <w:tc>
          <w:tcPr/>
          <w:p>
            <w:pPr>
              <w:pStyle w:val="Compact"/>
              <w:jc w:val="left"/>
            </w:pPr>
            <w:r>
              <w:rPr>
                <w:bCs/>
                <w:b/>
              </w:rPr>
              <w:t xml:space="preserve">例</w:t>
            </w:r>
          </w:p>
        </w:tc>
      </w:tr>
      <w:tr>
        <w:tc>
          <w:tcPr/>
          <w:p>
            <w:pPr>
              <w:pStyle w:val="Compact"/>
              <w:jc w:val="left"/>
            </w:pPr>
            <w:r>
              <w:rPr>
                <w:bCs/>
                <w:b/>
              </w:rPr>
              <w:t xml:space="preserve">sp³</w:t>
            </w:r>
          </w:p>
        </w:tc>
        <w:tc>
          <w:tcPr/>
          <w:p>
            <w:pPr>
              <w:pStyle w:val="Compact"/>
              <w:jc w:val="left"/>
            </w:pPr>
            <w:r>
              <w:t xml:space="preserve">4個σ鍵</w:t>
            </w:r>
          </w:p>
        </w:tc>
        <w:tc>
          <w:tcPr/>
          <w:p>
            <w:pPr>
              <w:pStyle w:val="Compact"/>
              <w:jc w:val="left"/>
            </w:pPr>
            <w:r>
              <w:t xml:space="preserve">正四面體(109.5°)</w:t>
            </w:r>
          </w:p>
        </w:tc>
        <w:tc>
          <w:tcPr/>
          <w:p>
            <w:pPr>
              <w:pStyle w:val="Compact"/>
              <w:jc w:val="left"/>
            </w:pPr>
            <w:r>
              <w:t xml:space="preserve">鑽石/Si/Ge(ダイヤモンド型)</w:t>
            </w:r>
          </w:p>
        </w:tc>
      </w:tr>
      <w:tr>
        <w:tc>
          <w:tcPr/>
          <w:p>
            <w:pPr>
              <w:pStyle w:val="Compact"/>
              <w:jc w:val="left"/>
            </w:pPr>
            <w:r>
              <w:rPr>
                <w:bCs/>
                <w:b/>
              </w:rPr>
              <w:t xml:space="preserve">sp²</w:t>
            </w:r>
          </w:p>
        </w:tc>
        <w:tc>
          <w:tcPr/>
          <w:p>
            <w:pPr>
              <w:pStyle w:val="Compact"/>
              <w:jc w:val="left"/>
            </w:pPr>
            <w:r>
              <w:t xml:space="preserve">3個σ鍵</w:t>
            </w:r>
          </w:p>
        </w:tc>
        <w:tc>
          <w:tcPr/>
          <w:p>
            <w:pPr>
              <w:pStyle w:val="Compact"/>
              <w:jc w:val="left"/>
            </w:pPr>
            <w:r>
              <w:t xml:space="preserve">平面三角形(120°)</w:t>
            </w:r>
          </w:p>
        </w:tc>
        <w:tc>
          <w:tcPr/>
          <w:p>
            <w:pPr>
              <w:pStyle w:val="Compact"/>
              <w:jc w:val="left"/>
            </w:pPr>
            <w:r>
              <w:t xml:space="preserve">グラファイト(石墨)碳</w:t>
            </w:r>
          </w:p>
        </w:tc>
      </w:tr>
      <w:tr>
        <w:tc>
          <w:tcPr/>
          <w:p>
            <w:pPr>
              <w:pStyle w:val="Compact"/>
              <w:jc w:val="left"/>
            </w:pPr>
            <w:r>
              <w:t xml:space="preserve">sp</w:t>
            </w:r>
          </w:p>
        </w:tc>
        <w:tc>
          <w:tcPr/>
          <w:p>
            <w:pPr>
              <w:pStyle w:val="Compact"/>
              <w:jc w:val="left"/>
            </w:pPr>
            <w:r>
              <w:t xml:space="preserve">2個σ鍵</w:t>
            </w:r>
          </w:p>
        </w:tc>
        <w:tc>
          <w:tcPr/>
          <w:p>
            <w:pPr>
              <w:pStyle w:val="Compact"/>
              <w:jc w:val="left"/>
            </w:pPr>
            <w:r>
              <w:t xml:space="preserve">直線</w:t>
            </w:r>
          </w:p>
        </w:tc>
        <w:tc>
          <w:tcPr/>
          <w:p>
            <w:pPr>
              <w:pStyle w:val="Compact"/>
              <w:jc w:val="left"/>
            </w:pPr>
            <w:r>
              <w:t xml:space="preserve">乙炔</w:t>
            </w:r>
          </w:p>
        </w:tc>
      </w:tr>
    </w:tbl>
    <w:p>
      <w:pPr>
        <w:pStyle w:val="BodyText"/>
      </w:pPr>
      <w:r>
        <w:t xml:space="preserve">石墨結構：層內sp²共價鍵(強,六員環蜂窩)；層間</w:t>
      </w:r>
      <w:r>
        <w:rPr>
          <w:bCs/>
          <w:b/>
        </w:rPr>
        <w:t xml:space="preserve">ファンデルワールス力</w:t>
      </w:r>
      <w:r>
        <w:t xml:space="preserve">(弱→可滑動，鉛筆芯/固體潤滑劑原理)。相鄰層六員環堆疊</w:t>
      </w:r>
      <w:r>
        <w:rPr>
          <w:bCs/>
          <w:b/>
        </w:rPr>
        <w:t xml:space="preserve">一致しない</w:t>
      </w:r>
      <w:r>
        <w:t xml:space="preserve">(ABAB型錯位堆疊，非直接對齊)。</w:t>
      </w:r>
    </w:p>
    <w:p>
      <w:pPr>
        <w:pStyle w:val="BodyText"/>
      </w:pPr>
      <w:r>
        <w:rPr>
          <w:bCs/>
          <w:b/>
        </w:rPr>
        <w:t xml:space="preserve">重點</w:t>
      </w:r>
      <w:r>
        <w:t xml:space="preserve">** **碳的多重雜化經典案例：鑽石sp³(4鍵,立體,絕緣)、石墨sp²(3鍵,平面,導電,第4電子形成delocalized π電子雲)、乙炔sp(2鍵)。看到混成軌域填空，先數σ鍵數目，不要用元素本身記混成。</w:t>
      </w:r>
    </w:p>
    <w:p>
      <w:pPr>
        <w:pStyle w:val="BodyText"/>
      </w:pPr>
      <w:r>
        <w:rPr>
          <w:bCs/>
          <w:b/>
        </w:rPr>
        <w:t xml:space="preserve">２１　H24 陶瓷電子材料・氧感測器（能斯特方程式）</w:t>
      </w:r>
    </w:p>
    <w:p>
      <w:pPr>
        <w:pStyle w:val="BodyText"/>
      </w:pPr>
      <w:r>
        <w:rPr>
          <w:bCs/>
          <w:b/>
        </w:rPr>
        <w:t xml:space="preserve">A　陶瓷絕緣材料選用：看用途需要哪個物理量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用途</w:t>
            </w:r>
          </w:p>
        </w:tc>
        <w:tc>
          <w:tcPr/>
          <w:p>
            <w:pPr>
              <w:pStyle w:val="Compact"/>
              <w:jc w:val="left"/>
            </w:pPr>
            <w:r>
              <w:rPr>
                <w:bCs/>
                <w:b/>
              </w:rPr>
              <w:t xml:space="preserve">關鍵特性</w:t>
            </w:r>
          </w:p>
        </w:tc>
        <w:tc>
          <w:tcPr/>
          <w:p>
            <w:pPr>
              <w:pStyle w:val="Compact"/>
              <w:jc w:val="left"/>
            </w:pPr>
            <w:r>
              <w:rPr>
                <w:bCs/>
                <w:b/>
              </w:rPr>
              <w:t xml:space="preserve">代表材料</w:t>
            </w:r>
          </w:p>
        </w:tc>
      </w:tr>
      <w:tr>
        <w:tc>
          <w:tcPr/>
          <w:p>
            <w:pPr>
              <w:pStyle w:val="Compact"/>
              <w:jc w:val="left"/>
            </w:pPr>
            <w:r>
              <w:t xml:space="preserve">高功率電路基板(散熱)</w:t>
            </w:r>
          </w:p>
        </w:tc>
        <w:tc>
          <w:tcPr/>
          <w:p>
            <w:pPr>
              <w:pStyle w:val="Compact"/>
              <w:jc w:val="left"/>
            </w:pPr>
            <w:r>
              <w:rPr>
                <w:bCs/>
                <w:b/>
              </w:rPr>
              <w:t xml:space="preserve">熱傳導率高</w:t>
            </w:r>
          </w:p>
        </w:tc>
        <w:tc>
          <w:tcPr/>
          <w:p>
            <w:pPr>
              <w:pStyle w:val="Compact"/>
              <w:jc w:val="left"/>
            </w:pPr>
            <w:r>
              <w:rPr>
                <w:bCs/>
                <w:b/>
              </w:rPr>
              <w:t xml:space="preserve">AlN(氮化鋁)遠高於Al₂O₃！</w:t>
            </w:r>
          </w:p>
        </w:tc>
      </w:tr>
      <w:tr>
        <w:tc>
          <w:tcPr/>
          <w:p>
            <w:pPr>
              <w:pStyle w:val="Compact"/>
              <w:jc w:val="left"/>
            </w:pPr>
            <w:r>
              <w:t xml:space="preserve">高頻IC基板(訊號完整性)</w:t>
            </w:r>
          </w:p>
        </w:tc>
        <w:tc>
          <w:tcPr/>
          <w:p>
            <w:pPr>
              <w:pStyle w:val="Compact"/>
              <w:jc w:val="left"/>
            </w:pPr>
            <w:r>
              <w:t xml:space="preserve">誘電率小、誘電損失小</w:t>
            </w:r>
          </w:p>
        </w:tc>
        <w:tc>
          <w:tcPr/>
          <w:p>
            <w:pPr>
              <w:pStyle w:val="Compact"/>
              <w:jc w:val="left"/>
            </w:pPr>
            <w:r>
              <w:t xml:space="preserve">低損耗陶瓷</w:t>
            </w:r>
          </w:p>
        </w:tc>
      </w:tr>
      <w:tr>
        <w:tc>
          <w:tcPr/>
          <w:p>
            <w:pPr>
              <w:pStyle w:val="Compact"/>
              <w:jc w:val="left"/>
            </w:pPr>
            <w:r>
              <w:t xml:space="preserve">電容器(儲能)</w:t>
            </w:r>
          </w:p>
        </w:tc>
        <w:tc>
          <w:tcPr/>
          <w:p>
            <w:pPr>
              <w:pStyle w:val="Compact"/>
              <w:jc w:val="left"/>
            </w:pPr>
            <w:r>
              <w:t xml:space="preserve">誘電率大且可調控溫度特性</w:t>
            </w:r>
          </w:p>
        </w:tc>
        <w:tc>
          <w:tcPr/>
          <w:p>
            <w:pPr>
              <w:pStyle w:val="Compact"/>
              <w:jc w:val="left"/>
            </w:pPr>
            <w:r>
              <w:t xml:space="preserve">BaTiO₃(鈦酸鋇)</w:t>
            </w:r>
          </w:p>
        </w:tc>
      </w:tr>
      <w:tr>
        <w:tc>
          <w:tcPr/>
          <w:p>
            <w:pPr>
              <w:pStyle w:val="Compact"/>
              <w:jc w:val="left"/>
            </w:pPr>
            <w:r>
              <w:t xml:space="preserve">壓電致動器(機電轉換)</w:t>
            </w:r>
          </w:p>
        </w:tc>
        <w:tc>
          <w:tcPr/>
          <w:p>
            <w:pPr>
              <w:pStyle w:val="Compact"/>
              <w:jc w:val="left"/>
            </w:pPr>
            <w:r>
              <w:t xml:space="preserve">壓電歪み定數大、誘電率大</w:t>
            </w:r>
          </w:p>
        </w:tc>
        <w:tc>
          <w:tcPr/>
          <w:p>
            <w:pPr>
              <w:pStyle w:val="Compact"/>
              <w:jc w:val="left"/>
            </w:pPr>
            <w:r>
              <w:t xml:space="preserve">PZT等壓電陶瓷(如PICO Pµlse用材料)</w:t>
            </w:r>
          </w:p>
        </w:tc>
      </w:tr>
    </w:tbl>
    <w:p>
      <w:pPr>
        <w:pStyle w:val="BodyText"/>
      </w:pPr>
      <w:r>
        <w:rPr>
          <w:bCs/>
          <w:b/>
        </w:rPr>
        <w:t xml:space="preserve">重點</w:t>
      </w:r>
      <w:r>
        <w:t xml:space="preserve">** **陷阱：AlN熱傳導率(~150-200 W/m·K)遠高於Al₂O₃(~20-30)，別把兩者優勢寫反。判準：先問『這個用途最在乎的物理量』(散熱→熱傳導率、高頻→誘電損失、電容→誘電率、致動器→壓電係數)。</w:t>
      </w:r>
    </w:p>
    <w:p>
      <w:pPr>
        <w:pStyle w:val="BodyText"/>
      </w:pPr>
      <w:r>
        <w:rPr>
          <w:bCs/>
          <w:b/>
        </w:rPr>
        <w:t xml:space="preserve">B　氧感測器原理：能斯特方程式（濃度電池）</w:t>
      </w:r>
    </w:p>
    <w:p>
      <w:pPr>
        <w:pStyle w:val="BodyText"/>
      </w:pPr>
      <w:r>
        <w:t xml:space="preserve">汽車O₂感測器＝氧濃度電池：排氣側(低O₂) | 固態電解質(O²⁻導通) | 大氣側(高O₂,參考)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元件</w:t>
            </w:r>
          </w:p>
        </w:tc>
        <w:tc>
          <w:tcPr/>
          <w:p>
            <w:pPr>
              <w:pStyle w:val="Compact"/>
              <w:jc w:val="left"/>
            </w:pPr>
            <w:r>
              <w:rPr>
                <w:bCs/>
                <w:b/>
              </w:rPr>
              <w:t xml:space="preserve">材料/公式</w:t>
            </w:r>
          </w:p>
        </w:tc>
        <w:tc>
          <w:tcPr/>
          <w:p>
            <w:pPr>
              <w:pStyle w:val="Compact"/>
              <w:jc w:val="left"/>
            </w:pPr>
            <w:r>
              <w:rPr>
                <w:bCs/>
                <w:b/>
              </w:rPr>
              <w:t xml:space="preserve">作用</w:t>
            </w:r>
          </w:p>
        </w:tc>
      </w:tr>
      <w:tr>
        <w:tc>
          <w:tcPr/>
          <w:p>
            <w:pPr>
              <w:pStyle w:val="Compact"/>
              <w:jc w:val="left"/>
            </w:pPr>
            <w:r>
              <w:t xml:space="preserve">電解質</w:t>
            </w:r>
          </w:p>
        </w:tc>
        <w:tc>
          <w:tcPr/>
          <w:p>
            <w:pPr>
              <w:pStyle w:val="Compact"/>
              <w:jc w:val="left"/>
            </w:pPr>
            <w:r>
              <w:rPr>
                <w:bCs/>
                <w:b/>
              </w:rPr>
              <w:t xml:space="preserve">YSZ(イットリア安定化ジルコニア)</w:t>
            </w:r>
          </w:p>
        </w:tc>
        <w:tc>
          <w:tcPr/>
          <w:p>
            <w:pPr>
              <w:pStyle w:val="Compact"/>
              <w:jc w:val="left"/>
            </w:pPr>
            <w:r>
              <w:t xml:space="preserve">Y₂O₃摻雜製造氧空位→O²⁻固態導體</w:t>
            </w:r>
          </w:p>
        </w:tc>
      </w:tr>
      <w:tr>
        <w:tc>
          <w:tcPr/>
          <w:p>
            <w:pPr>
              <w:pStyle w:val="Compact"/>
              <w:jc w:val="left"/>
            </w:pPr>
            <w:r>
              <w:t xml:space="preserve">電極</w:t>
            </w:r>
          </w:p>
        </w:tc>
        <w:tc>
          <w:tcPr/>
          <w:p>
            <w:pPr>
              <w:pStyle w:val="Compact"/>
              <w:jc w:val="left"/>
            </w:pPr>
            <w:r>
              <w:rPr>
                <w:bCs/>
                <w:b/>
              </w:rPr>
              <w:t xml:space="preserve">Pt(白金)</w:t>
            </w:r>
          </w:p>
        </w:tc>
        <w:tc>
          <w:tcPr/>
          <w:p>
            <w:pPr>
              <w:pStyle w:val="Compact"/>
              <w:jc w:val="left"/>
            </w:pPr>
            <w:r>
              <w:t xml:space="preserve">催化O₂氧化還原+高溫穩定</w:t>
            </w:r>
          </w:p>
        </w:tc>
      </w:tr>
      <w:tr>
        <w:tc>
          <w:tcPr/>
          <w:p>
            <w:pPr>
              <w:pStyle w:val="Compact"/>
              <w:jc w:val="left"/>
            </w:pPr>
            <w:r>
              <w:rPr>
                <w:bCs/>
                <w:b/>
              </w:rPr>
              <w:t xml:space="preserve">控制方程式</w:t>
            </w:r>
          </w:p>
        </w:tc>
        <w:tc>
          <w:tcPr/>
          <w:p>
            <w:pPr>
              <w:pStyle w:val="Compact"/>
              <w:jc w:val="left"/>
            </w:pPr>
            <w:r>
              <w:rPr>
                <w:bCs/>
                <w:b/>
              </w:rPr>
              <w:t xml:space="preserve">ネルンストの式</w:t>
            </w:r>
            <w:r>
              <w:t xml:space="preserve">** E=(RT/4F)ln(****比****)**</w:t>
            </w:r>
          </w:p>
        </w:tc>
        <w:tc>
          <w:tcPr/>
          <w:p>
            <w:pPr>
              <w:pStyle w:val="Compact"/>
              <w:jc w:val="left"/>
            </w:pPr>
            <w:r>
              <w:rPr>
                <w:bCs/>
                <w:b/>
              </w:rPr>
              <w:t xml:space="preserve">電位∝ln(氧分壓比)，非差值！</w:t>
            </w:r>
          </w:p>
        </w:tc>
      </w:tr>
      <w:tr>
        <w:tc>
          <w:tcPr/>
          <w:p>
            <w:pPr>
              <w:pStyle w:val="Compact"/>
              <w:jc w:val="left"/>
            </w:pPr>
            <w:r>
              <w:t xml:space="preserve">輸出訊號</w:t>
            </w:r>
          </w:p>
        </w:tc>
        <w:tc>
          <w:tcPr/>
          <w:p>
            <w:pPr>
              <w:pStyle w:val="Compact"/>
              <w:jc w:val="left"/>
            </w:pPr>
            <w:r>
              <w:rPr>
                <w:bCs/>
                <w:b/>
              </w:rPr>
              <w:t xml:space="preserve">起電力(EMF)</w:t>
            </w:r>
          </w:p>
        </w:tc>
        <w:tc>
          <w:tcPr/>
          <w:p>
            <w:pPr>
              <w:pStyle w:val="Compact"/>
              <w:jc w:val="left"/>
            </w:pPr>
            <w:r>
              <w:t xml:space="preserve">ECU讀取電壓反推氧濃度→調整噴油量</w:t>
            </w:r>
          </w:p>
        </w:tc>
      </w:tr>
    </w:tbl>
    <w:p>
      <w:pPr>
        <w:pStyle w:val="BodyText"/>
      </w:pPr>
      <w:r>
        <w:rPr>
          <w:bCs/>
          <w:b/>
        </w:rPr>
        <w:t xml:space="preserve">重點</w:t>
      </w:r>
      <w:r>
        <w:t xml:space="preserve">** **易混淆：ネルンストの式(濃度↔電位)≠アレニウスの式(溫度↔反應速率k=Ae^(-Ea/RT))，兩者描述完全不同現象。D是『比』不是『差』——ln裡套的是分壓比值。Nafion是質子(H⁺)導電膜(用於燃料電池PEMFC)，不是O²⁻導體，別混淆。能斯特方程式是pH電極/離子選擇電極的理論基礎，與分析化學直接相關。</w:t>
      </w:r>
    </w:p>
    <w:p>
      <w:pPr>
        <w:pStyle w:val="BodyText"/>
      </w:pPr>
      <w:r>
        <w:rPr>
          <w:bCs/>
          <w:b/>
        </w:rPr>
        <w:t xml:space="preserve">２２　H24 化工分離操作：蒸餾・三成分相圖</w:t>
      </w:r>
    </w:p>
    <w:p>
      <w:pPr>
        <w:pStyle w:val="BodyText"/>
      </w:pPr>
      <w:r>
        <w:rPr>
          <w:bCs/>
          <w:b/>
        </w:rPr>
        <w:t xml:space="preserve">A　McCabe-Thiele蒸餾圖解法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概念</w:t>
            </w:r>
          </w:p>
        </w:tc>
        <w:tc>
          <w:tcPr/>
          <w:p>
            <w:pPr>
              <w:pStyle w:val="Compact"/>
              <w:jc w:val="left"/>
            </w:pPr>
            <w:r>
              <w:rPr>
                <w:bCs/>
                <w:b/>
              </w:rPr>
              <w:t xml:space="preserve">定義</w:t>
            </w:r>
          </w:p>
        </w:tc>
        <w:tc>
          <w:tcPr/>
          <w:p>
            <w:pPr>
              <w:pStyle w:val="Compact"/>
              <w:jc w:val="left"/>
            </w:pPr>
            <w:r>
              <w:rPr>
                <w:bCs/>
                <w:b/>
              </w:rPr>
              <w:t xml:space="preserve">關鍵點</w:t>
            </w:r>
          </w:p>
        </w:tc>
      </w:tr>
      <w:tr>
        <w:tc>
          <w:tcPr/>
          <w:p>
            <w:pPr>
              <w:pStyle w:val="Compact"/>
              <w:jc w:val="left"/>
            </w:pPr>
            <w:r>
              <w:rPr>
                <w:bCs/>
                <w:b/>
              </w:rPr>
              <w:t xml:space="preserve">x-y線圖</w:t>
            </w:r>
          </w:p>
        </w:tc>
        <w:tc>
          <w:tcPr/>
          <w:p>
            <w:pPr>
              <w:pStyle w:val="Compact"/>
              <w:jc w:val="left"/>
            </w:pPr>
            <w:r>
              <w:t xml:space="preserve">液相/氣相莫耳分率關係曲線</w:t>
            </w:r>
          </w:p>
        </w:tc>
        <w:tc>
          <w:tcPr/>
          <w:p>
            <w:pPr>
              <w:pStyle w:val="Compact"/>
              <w:jc w:val="left"/>
            </w:pPr>
            <w:r>
              <w:rPr>
                <w:bCs/>
                <w:b/>
              </w:rPr>
              <w:t xml:space="preserve">用低沸點成分(易揮發者)當基準，非高沸點！</w:t>
            </w:r>
          </w:p>
        </w:tc>
      </w:tr>
      <w:tr>
        <w:tc>
          <w:tcPr/>
          <w:p>
            <w:pPr>
              <w:pStyle w:val="Compact"/>
              <w:jc w:val="left"/>
            </w:pPr>
            <w:r>
              <w:t xml:space="preserve">濃縮部/回收部</w:t>
            </w:r>
          </w:p>
        </w:tc>
        <w:tc>
          <w:tcPr/>
          <w:p>
            <w:pPr>
              <w:pStyle w:val="Compact"/>
              <w:jc w:val="left"/>
            </w:pPr>
            <w:r>
              <w:t xml:space="preserve">以原料供給段分界</w:t>
            </w:r>
          </w:p>
        </w:tc>
        <w:tc>
          <w:tcPr/>
          <w:p>
            <w:pPr>
              <w:pStyle w:val="Compact"/>
              <w:jc w:val="left"/>
            </w:pPr>
            <w:r>
              <w:t xml:space="preserve">上方濃縮、下方回收(汽提)</w:t>
            </w:r>
          </w:p>
        </w:tc>
      </w:tr>
      <w:tr>
        <w:tc>
          <w:tcPr/>
          <w:p>
            <w:pPr>
              <w:pStyle w:val="Compact"/>
              <w:jc w:val="left"/>
            </w:pPr>
            <w:r>
              <w:t xml:space="preserve">操作線</w:t>
            </w:r>
          </w:p>
        </w:tc>
        <w:tc>
          <w:tcPr/>
          <w:p>
            <w:pPr>
              <w:pStyle w:val="Compact"/>
              <w:jc w:val="left"/>
            </w:pPr>
            <w:r>
              <w:t xml:space="preserve">連接理論板間物料關係</w:t>
            </w:r>
          </w:p>
        </w:tc>
        <w:tc>
          <w:tcPr/>
          <w:p>
            <w:pPr>
              <w:pStyle w:val="Compact"/>
              <w:jc w:val="left"/>
            </w:pPr>
            <w:r>
              <w:t xml:space="preserve">斜率=R/(R+1)，隨還流比R變化</w:t>
            </w:r>
          </w:p>
        </w:tc>
      </w:tr>
      <w:tr>
        <w:tc>
          <w:tcPr/>
          <w:p>
            <w:pPr>
              <w:pStyle w:val="Compact"/>
              <w:jc w:val="left"/>
            </w:pPr>
            <w:r>
              <w:t xml:space="preserve">最小還流比</w:t>
            </w:r>
          </w:p>
        </w:tc>
        <w:tc>
          <w:tcPr/>
          <w:p>
            <w:pPr>
              <w:pStyle w:val="Compact"/>
              <w:jc w:val="left"/>
            </w:pPr>
            <w:r>
              <w:t xml:space="preserve">理論段數→∞時的還流比下限</w:t>
            </w:r>
          </w:p>
        </w:tc>
        <w:tc>
          <w:tcPr/>
          <w:p>
            <w:pPr>
              <w:pStyle w:val="Compact"/>
              <w:jc w:val="left"/>
            </w:pPr>
            <w:r>
              <w:t xml:space="preserve">還流比↑⇒所需理論段數↓，互相取捨</w:t>
            </w:r>
          </w:p>
        </w:tc>
      </w:tr>
      <w:tr>
        <w:tc>
          <w:tcPr/>
          <w:p>
            <w:pPr>
              <w:pStyle w:val="Compact"/>
              <w:jc w:val="left"/>
            </w:pPr>
            <w:r>
              <w:t xml:space="preserve">相對揮發度 α</w:t>
            </w:r>
          </w:p>
        </w:tc>
        <w:tc>
          <w:tcPr/>
          <w:p>
            <w:pPr>
              <w:pStyle w:val="Compact"/>
              <w:jc w:val="left"/>
            </w:pPr>
            <w:r>
              <w:t xml:space="preserve">α=P_A</w:t>
            </w:r>
            <w:r>
              <w:rPr>
                <w:iCs/>
                <w:i/>
              </w:rPr>
              <w:t xml:space="preserve">/P_B</w:t>
            </w:r>
            <w:r>
              <w:t xml:space="preserve">(純液體飽和蒸氣壓比)</w:t>
            </w:r>
          </w:p>
        </w:tc>
        <w:tc>
          <w:tcPr/>
          <w:p>
            <w:pPr>
              <w:pStyle w:val="Compact"/>
              <w:jc w:val="left"/>
            </w:pPr>
            <w:r>
              <w:t xml:space="preserve">Raoult定律下純物質蒸氣壓只是溫度函數→α只跟溫度有關</w:t>
            </w:r>
          </w:p>
        </w:tc>
      </w:tr>
    </w:tbl>
    <w:p>
      <w:pPr>
        <w:pStyle w:val="BodyText"/>
      </w:pPr>
      <w:r>
        <w:rPr>
          <w:bCs/>
          <w:b/>
        </w:rPr>
        <w:t xml:space="preserve">重點</w:t>
      </w:r>
      <w:r>
        <w:t xml:space="preserve">** **陷阱：x-y線圖用低沸點成分(易揮發者)當座標基準，別記反成高沸點成分。此節與問34拉午耳定律直接相連(純物質蒸氣壓只是溫度函數，故α只跟溫度有關可自行推導)。</w:t>
      </w:r>
    </w:p>
    <w:p>
      <w:pPr>
        <w:pStyle w:val="BodyText"/>
      </w:pPr>
      <w:r>
        <w:rPr>
          <w:bCs/>
          <w:b/>
        </w:rPr>
        <w:t xml:space="preserve">B　三成分相圖(Gibbs三角形)＋槓桿法則</w:t>
      </w:r>
    </w:p>
    <w:p>
      <w:pPr>
        <w:pStyle w:val="BodyText"/>
      </w:pPr>
      <w:r>
        <w:t xml:space="preserve">三頂點=純成分；邊上點=相鄰兩成分的二成分混合物；從邊上一點加入第三成分C，組成沿『該點與C頂點連線』移動(A:B比例不變)。</w:t>
      </w:r>
    </w:p>
    <w:p>
      <w:pPr>
        <w:pStyle w:val="BodyText"/>
      </w:pPr>
      <w:r>
        <w:rPr>
          <w:bCs/>
          <w:b/>
        </w:rPr>
        <w:t xml:space="preserve">槓桿法則(てこの原理)：質量_E : 質量_R = MR距離</w:t>
      </w:r>
      <w:r>
        <w:t xml:space="preserve">** : ME****距離（反比！）**</w:t>
      </w:r>
    </w:p>
    <w:p>
      <w:pPr>
        <w:pStyle w:val="BodyText"/>
      </w:pPr>
      <w:r>
        <w:rPr>
          <w:bCs/>
          <w:b/>
        </w:rPr>
        <w:t xml:space="preserve">重點</w:t>
      </w:r>
      <w:r>
        <w:t xml:space="preserve">** **蹺蹺板記憶法：離支點(M)近的一側質量反而要重(才能平衡)，離支點遠的一側質量輕——與直覺『近的東西量少』相反！這是槓桿法則(二元/三元相圖通用)最容易犯錯的方向陷阱，每次都要重新讀圖上距離，代入反比關係，不能死記固定比值。</w:t>
      </w:r>
    </w:p>
    <w:p>
      <w:pPr>
        <w:pStyle w:val="BodyText"/>
      </w:pPr>
      <w:r>
        <w:rPr>
          <w:bCs/>
          <w:b/>
        </w:rPr>
        <w:t xml:space="preserve">２３　H24 計算：LiAlH₄計量比・燃燒配平・Mn vs Mw</w:t>
      </w:r>
    </w:p>
    <w:p>
      <w:pPr>
        <w:pStyle w:val="BodyText"/>
      </w:pPr>
      <w:r>
        <w:rPr>
          <w:bCs/>
          <w:b/>
        </w:rPr>
        <w:t xml:space="preserve">A　LiAlH₄還原醛/酮：計量比</w:t>
      </w:r>
      <w:r>
        <w:t xml:space="preserve">** 1:4****（不是****1:1****）**</w:t>
      </w:r>
    </w:p>
    <w:p>
      <w:pPr>
        <w:pStyle w:val="BodyText"/>
      </w:pPr>
      <w:r>
        <w:t xml:space="preserve">完整反應：4CH₃CHO + LiAlH₄ → LiAl(OCH₂CH₃)₄ →(酸性水解+4H₂O)→ 4CH₃CH₂OH + LiOH + Al(OH)₃</w:t>
      </w:r>
    </w:p>
    <w:p>
      <w:pPr>
        <w:pStyle w:val="BodyText"/>
      </w:pPr>
      <w:r>
        <w:t xml:space="preserve">LiAlH₄的4個H⁻依序轉移給4個醛分子(一次一個)，故</w:t>
      </w:r>
      <w:r>
        <w:t xml:space="preserve"> </w:t>
      </w:r>
      <w:r>
        <w:rPr>
          <w:bCs/>
          <w:b/>
        </w:rPr>
        <w:t xml:space="preserve">n(LiAlH₄) = n(醛)/4</w:t>
      </w:r>
      <w:r>
        <w:t xml:space="preserve">，不是1:1！驗算：算出LiAlH₄莫耳數後×4應等於醛的莫耳數。</w:t>
      </w:r>
    </w:p>
    <w:p>
      <w:pPr>
        <w:pStyle w:val="BodyText"/>
      </w:pPr>
      <w:r>
        <w:rPr>
          <w:bCs/>
          <w:b/>
        </w:rPr>
        <w:t xml:space="preserve">重點</w:t>
      </w:r>
      <w:r>
        <w:t xml:space="preserve">** **常見誤判：誤設LiAlH₄:醛=1:1(算出76g,量級對但比例錯)。正確關係是1個LiAlH₄配4個醛分子，LiAlH₄用量遠少於醛。</w:t>
      </w:r>
    </w:p>
    <w:p>
      <w:pPr>
        <w:pStyle w:val="BodyText"/>
      </w:pPr>
      <w:r>
        <w:rPr>
          <w:bCs/>
          <w:b/>
        </w:rPr>
        <w:t xml:space="preserve">B　完全燃燒配平：C→CO₂，H→H₂O，分開算不要混</w:t>
      </w:r>
    </w:p>
    <w:p>
      <w:pPr>
        <w:pStyle w:val="BodyText"/>
      </w:pPr>
      <w:r>
        <w:rPr>
          <w:bCs/>
          <w:b/>
        </w:rPr>
        <w:t xml:space="preserve">CₓHᵧ + (x+y/4)O₂ → xCO₂ + (y/2)H₂O</w:t>
      </w:r>
      <w:r>
        <w:t xml:space="preserve">　陷阱：把H的量也折算進CO₂會使排放量計算膨脹。驗算：配平後用C、H、O三種原子數逐一核對兩邊是否守恆。</w:t>
      </w:r>
    </w:p>
    <w:p>
      <w:pPr>
        <w:pStyle w:val="BodyText"/>
      </w:pPr>
      <w:r>
        <w:rPr>
          <w:bCs/>
          <w:b/>
        </w:rPr>
        <w:t xml:space="preserve">重點</w:t>
      </w:r>
      <w:r>
        <w:t xml:space="preserve">** **運輸CO₂減排計算鏈：算燃料完全燃燒的CO₂排放係數(g CO₂/g燃料)→乘燃料消費原単位→得CO₂排出原単位(g/(t·km))→乘貨物量×距離得總排放→比較轉換前後算削減率。</w:t>
      </w:r>
    </w:p>
    <w:p>
      <w:pPr>
        <w:pStyle w:val="BodyText"/>
      </w:pPr>
      <w:r>
        <w:rPr>
          <w:bCs/>
          <w:b/>
        </w:rPr>
        <w:t xml:space="preserve">C　Mn vs Mw：加權方式不同（延伸問17框架）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平均值</w:t>
            </w:r>
          </w:p>
        </w:tc>
        <w:tc>
          <w:tcPr/>
          <w:p>
            <w:pPr>
              <w:pStyle w:val="Compact"/>
              <w:jc w:val="left"/>
            </w:pPr>
            <w:r>
              <w:rPr>
                <w:bCs/>
                <w:b/>
              </w:rPr>
              <w:t xml:space="preserve">公式</w:t>
            </w:r>
          </w:p>
        </w:tc>
        <w:tc>
          <w:tcPr/>
          <w:p>
            <w:pPr>
              <w:pStyle w:val="Compact"/>
              <w:jc w:val="left"/>
            </w:pPr>
            <w:r>
              <w:rPr>
                <w:bCs/>
                <w:b/>
              </w:rPr>
              <w:t xml:space="preserve">加權</w:t>
            </w:r>
          </w:p>
        </w:tc>
      </w:tr>
      <w:tr>
        <w:tc>
          <w:tcPr/>
          <w:p>
            <w:pPr>
              <w:pStyle w:val="Compact"/>
              <w:jc w:val="left"/>
            </w:pPr>
            <w:r>
              <w:rPr>
                <w:bCs/>
                <w:b/>
              </w:rPr>
              <w:t xml:space="preserve">Mn 數平均</w:t>
            </w:r>
          </w:p>
        </w:tc>
        <w:tc>
          <w:tcPr/>
          <w:p>
            <w:pPr>
              <w:pStyle w:val="Compact"/>
              <w:jc w:val="left"/>
            </w:pPr>
            <w:r>
              <w:rPr>
                <w:bCs/>
                <w:b/>
              </w:rPr>
              <w:t xml:space="preserve">ΣNᵢMᵢ / ΣNᵢ</w:t>
            </w:r>
          </w:p>
        </w:tc>
        <w:tc>
          <w:tcPr/>
          <w:p>
            <w:pPr>
              <w:pStyle w:val="Compact"/>
              <w:jc w:val="left"/>
            </w:pPr>
            <w:r>
              <w:t xml:space="preserve">個數加權</w:t>
            </w:r>
          </w:p>
        </w:tc>
      </w:tr>
      <w:tr>
        <w:tc>
          <w:tcPr/>
          <w:p>
            <w:pPr>
              <w:pStyle w:val="Compact"/>
              <w:jc w:val="left"/>
            </w:pPr>
            <w:r>
              <w:rPr>
                <w:bCs/>
                <w:b/>
              </w:rPr>
              <w:t xml:space="preserve">Mw 重量平均</w:t>
            </w:r>
          </w:p>
        </w:tc>
        <w:tc>
          <w:tcPr/>
          <w:p>
            <w:pPr>
              <w:pStyle w:val="Compact"/>
              <w:jc w:val="left"/>
            </w:pPr>
            <w:r>
              <w:rPr>
                <w:bCs/>
                <w:b/>
              </w:rPr>
              <w:t xml:space="preserve">ΣNᵢMᵢ² / ΣNᵢMᵢ</w:t>
            </w:r>
          </w:p>
        </w:tc>
        <w:tc>
          <w:tcPr/>
          <w:p>
            <w:pPr>
              <w:pStyle w:val="Compact"/>
              <w:jc w:val="left"/>
            </w:pPr>
            <w:r>
              <w:rPr>
                <w:bCs/>
                <w:b/>
              </w:rPr>
              <w:t xml:space="preserve">質量加權，分子多乘一次Mᵢ</w:t>
            </w:r>
          </w:p>
        </w:tc>
      </w:tr>
    </w:tbl>
    <w:p>
      <w:pPr>
        <w:pStyle w:val="BodyText"/>
      </w:pPr>
      <w:r>
        <w:rPr>
          <w:bCs/>
          <w:b/>
        </w:rPr>
        <w:t xml:space="preserve">重點</w:t>
      </w:r>
      <w:r>
        <w:t xml:space="preserve">** **鐵則：Mn分子只有一個Mᵢ(個數×分子量)；Mw分子多一次Mᵢ(個數×分子量²)——這個『多一次平方』是Mw的正字標記。恆等式：Mn&lt;Mw(除非所有分子量相同)，因Mw對大分子加權更重。呼應問17：Mn&lt;Mv&lt;Mw&lt;Mz。易混淆：算成Mn的公式(個數加權)會算出偏小的值，題目問Mw時務必用質量加權公式。</w:t>
      </w:r>
    </w:p>
    <w:p>
      <w:pPr>
        <w:pStyle w:val="BodyText"/>
      </w:pPr>
      <w:r>
        <w:rPr>
          <w:bCs/>
          <w:b/>
        </w:rPr>
        <w:t xml:space="preserve">２４　H24 化工計算：攪拌放大・反應器・氣液平衡・熱收支</w:t>
      </w:r>
    </w:p>
    <w:p>
      <w:pPr>
        <w:pStyle w:val="BodyText"/>
      </w:pPr>
      <w:r>
        <w:rPr>
          <w:bCs/>
          <w:b/>
        </w:rPr>
        <w:t xml:space="preserve">A　攪拌功率放大：比值法(先消去不變量)</w:t>
      </w:r>
    </w:p>
    <w:p>
      <w:pPr>
        <w:pStyle w:val="BodyText"/>
      </w:pPr>
      <w:r>
        <w:t xml:space="preserve">P=Npρn³d⁵，Np/ρ不變時 →</w:t>
      </w:r>
      <w:r>
        <w:t xml:space="preserve"> </w:t>
      </w:r>
      <w:r>
        <w:rPr>
          <w:bCs/>
          <w:b/>
        </w:rPr>
        <w:t xml:space="preserve">PB/PA=(nB/nA)³×(dB/dA)⁵</w:t>
      </w:r>
      <w:r>
        <w:t xml:space="preserve">。轉速3次方、翼徑5次方，尺寸放大比轉速更劇烈影響功率。</w:t>
      </w:r>
    </w:p>
    <w:p>
      <w:pPr>
        <w:pStyle w:val="BodyText"/>
      </w:pPr>
      <w:r>
        <w:rPr>
          <w:bCs/>
          <w:b/>
        </w:rPr>
        <w:t xml:space="preserve">重點</w:t>
      </w:r>
      <w:r>
        <w:t xml:space="preserve">** **流程：①標記題目說『一定』的量(會在比值消掉)②相除消去不變量③代入改變量比值④乘已知P得答案。工業放大常降轉速抵銷尺寸放大帶來的功率暴增。</w:t>
      </w:r>
    </w:p>
    <w:p>
      <w:pPr>
        <w:pStyle w:val="BodyText"/>
      </w:pPr>
      <w:r>
        <w:rPr>
          <w:bCs/>
          <w:b/>
        </w:rPr>
        <w:t xml:space="preserve">B　批次反應器週期時間：一級反應+裝卸料時間</w:t>
      </w:r>
    </w:p>
    <w:p>
      <w:pPr>
        <w:pStyle w:val="BodyText"/>
      </w:pPr>
      <w:r>
        <w:t xml:space="preserve">ln(C₀/C)=kt，先用已知條件(如反應50%需30分)求k，再用k反推目標反應率(如99%)所需時間。</w:t>
      </w:r>
    </w:p>
    <w:p>
      <w:pPr>
        <w:pStyle w:val="BodyText"/>
      </w:pPr>
      <w:r>
        <w:rPr>
          <w:bCs/>
          <w:b/>
        </w:rPr>
        <w:t xml:space="preserve">1サイクルの時間</w:t>
      </w:r>
      <w:r>
        <w:t xml:space="preserve">** = ****純反應時間**** + ****仕込み・取出し****(****裝卸料****)****時間**——非生產時間每週期都要重複計入。與問32(碘131半衰期)同一套一級動力學數學。</w:t>
      </w:r>
    </w:p>
    <w:p>
      <w:pPr>
        <w:pStyle w:val="BodyText"/>
      </w:pPr>
      <w:r>
        <w:rPr>
          <w:bCs/>
          <w:b/>
        </w:rPr>
        <w:t xml:space="preserve">C　亨利定律：質量ppm↔莫耳分率(液相濃度→氣相組成)</w:t>
      </w:r>
    </w:p>
    <w:p>
      <w:pPr>
        <w:pStyle w:val="BodyText"/>
      </w:pPr>
      <w:r>
        <w:t xml:space="preserve">四步：①質量ppm→莫耳濃度C_A(mol/m³)②亨利定律 P_A=H×C_A 求平衡分壓③y=P_A/P_總(道爾頓分壓)。與問28(氣液平衡殘留水蒸氣)同一類『濃度↔分壓』互換，方向相反(這次液相推氣相)。</w:t>
      </w:r>
    </w:p>
    <w:p>
      <w:pPr>
        <w:pStyle w:val="BodyText"/>
      </w:pPr>
      <w:r>
        <w:rPr>
          <w:bCs/>
          <w:b/>
        </w:rPr>
        <w:t xml:space="preserve">D　緩衝槽容量：流量差→莫耳數→反推槽體積</w:t>
      </w:r>
    </w:p>
    <w:p>
      <w:pPr>
        <w:pStyle w:val="BodyText"/>
      </w:pPr>
      <w:r>
        <w:t xml:space="preserve">三步橋樑：①算供給/使用流量差的淨氣體損失量(標準狀態Nm³)②換算成莫耳數(用標準狀態T,P代入PV=nRT)③同一莫耳數變化，套用槽內實際T和壓力變化(P₁−P₂)反推V。核心：用同一個n把『標準狀態描述』與『槽內實際狀態』串起來。</w:t>
      </w:r>
    </w:p>
    <w:p>
      <w:pPr>
        <w:pStyle w:val="BodyText"/>
      </w:pPr>
      <w:r>
        <w:rPr>
          <w:bCs/>
          <w:b/>
        </w:rPr>
        <w:t xml:space="preserve">E　蒸汽夾套加熱：熱收支(潛熱驅動，非顯熱)</w:t>
      </w:r>
    </w:p>
    <w:p>
      <w:pPr>
        <w:pStyle w:val="BodyText"/>
      </w:pPr>
      <w:r>
        <w:t xml:space="preserve">關鍵概念：蒸汽加熱靠</w:t>
      </w:r>
      <w:r>
        <w:rPr>
          <w:bCs/>
          <w:b/>
        </w:rPr>
        <w:t xml:space="preserve">潛熱(相變熱)</w:t>
      </w:r>
      <w:r>
        <w:t xml:space="preserve">而非溫度下降——飽和蒸汽冷凝過程溫度不變，釋熱靠氣→液相變。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步驟</w:t>
            </w:r>
          </w:p>
        </w:tc>
        <w:tc>
          <w:tcPr/>
          <w:p>
            <w:pPr>
              <w:pStyle w:val="Compact"/>
              <w:jc w:val="left"/>
            </w:pPr>
            <w:r>
              <w:rPr>
                <w:bCs/>
                <w:b/>
              </w:rPr>
              <w:t xml:space="preserve">公式</w:t>
            </w:r>
          </w:p>
        </w:tc>
      </w:tr>
      <w:tr>
        <w:tc>
          <w:tcPr/>
          <w:p>
            <w:pPr>
              <w:pStyle w:val="Compact"/>
              <w:jc w:val="left"/>
            </w:pPr>
            <w:r>
              <w:t xml:space="preserve">①蒸汽側總釋熱</w:t>
            </w:r>
          </w:p>
        </w:tc>
        <w:tc>
          <w:tcPr/>
          <w:p>
            <w:pPr>
              <w:pStyle w:val="Compact"/>
              <w:jc w:val="left"/>
            </w:pPr>
            <w:r>
              <w:rPr>
                <w:bCs/>
                <w:b/>
              </w:rPr>
              <w:t xml:space="preserve">Q = m_蒸汽</w:t>
            </w:r>
            <w:r>
              <w:t xml:space="preserve">** × (H_g−H_L)****　****(****查飽和蒸汽表****)**</w:t>
            </w:r>
          </w:p>
        </w:tc>
      </w:tr>
      <w:tr>
        <w:tc>
          <w:tcPr/>
          <w:p>
            <w:pPr>
              <w:pStyle w:val="Compact"/>
              <w:jc w:val="left"/>
            </w:pPr>
            <w:r>
              <w:t xml:space="preserve">②水側反推溫升</w:t>
            </w:r>
          </w:p>
        </w:tc>
        <w:tc>
          <w:tcPr/>
          <w:p>
            <w:pPr>
              <w:pStyle w:val="Compact"/>
              <w:jc w:val="left"/>
            </w:pPr>
            <w:r>
              <w:rPr>
                <w:bCs/>
                <w:b/>
              </w:rPr>
              <w:t xml:space="preserve">ΔT = Q / (m_水</w:t>
            </w:r>
            <w:r>
              <w:t xml:space="preserve">** × c)**</w:t>
            </w:r>
          </w:p>
        </w:tc>
      </w:tr>
      <w:tr>
        <w:tc>
          <w:tcPr/>
          <w:p>
            <w:pPr>
              <w:pStyle w:val="Compact"/>
              <w:jc w:val="left"/>
            </w:pPr>
            <w:r>
              <w:t xml:space="preserve">③橋樑</w:t>
            </w:r>
          </w:p>
        </w:tc>
        <w:tc>
          <w:tcPr/>
          <w:p>
            <w:pPr>
              <w:pStyle w:val="Compact"/>
              <w:jc w:val="left"/>
            </w:pPr>
            <w:r>
              <w:t xml:space="preserve">無熱損失時，蒸汽放熱=水吸熱(Q相等)</w:t>
            </w:r>
          </w:p>
        </w:tc>
      </w:tr>
    </w:tbl>
    <w:p>
      <w:pPr>
        <w:pStyle w:val="BodyText"/>
      </w:pPr>
      <w:r>
        <w:rPr>
          <w:bCs/>
          <w:b/>
        </w:rPr>
        <w:t xml:space="preserve">重點</w:t>
      </w:r>
      <w:r>
        <w:t xml:space="preserve">** **與DSC/問13的Tm=ΔHm/ΔSm同源：都是『用焓差算熱量』，只是焓差來源從DSC儀器量測換成查飽和蒸汽表。相變潛熱通常遠大於顯熱，這是工業愛用蒸汽加熱(高效傳熱)的原因。</w:t>
      </w:r>
    </w:p>
    <w:p>
      <w:pPr>
        <w:pStyle w:val="BodyText"/>
      </w:pPr>
      <w:r>
        <w:t xml:space="preserve">*—</w:t>
      </w:r>
      <w:r>
        <w:t xml:space="preserve"> </w:t>
      </w:r>
      <w:r>
        <w:rPr>
          <w:bCs/>
          <w:b/>
        </w:rPr>
        <w:t xml:space="preserve">解題流程：試劑先行</w:t>
      </w:r>
      <w:r>
        <w:t xml:space="preserve"> </w:t>
      </w:r>
      <w:r>
        <w:t xml:space="preserve">→</w:t>
      </w:r>
      <w:r>
        <w:t xml:space="preserve"> </w:t>
      </w:r>
      <w:r>
        <w:rPr>
          <w:bCs/>
          <w:b/>
        </w:rPr>
        <w:t xml:space="preserve">框架判定</w:t>
      </w:r>
      <w:r>
        <w:t xml:space="preserve"> </w:t>
      </w:r>
      <w:r>
        <w:t xml:space="preserve">→</w:t>
      </w:r>
      <w:r>
        <w:t xml:space="preserve"> </w:t>
      </w:r>
      <w:r>
        <w:rPr>
          <w:bCs/>
          <w:b/>
        </w:rPr>
        <w:t xml:space="preserve">立體</w:t>
      </w:r>
      <w:r>
        <w:t xml:space="preserve">/</w:t>
      </w:r>
      <w:r>
        <w:rPr>
          <w:bCs/>
          <w:b/>
        </w:rPr>
        <w:t xml:space="preserve">區域檢</w:t>
      </w:r>
      <w:r>
        <w:t xml:space="preserve">查</w:t>
      </w:r>
      <w:r>
        <w:rPr>
          <w:bCs/>
          <w:b/>
        </w:rPr>
        <w:t xml:space="preserve"> </w:t>
      </w:r>
      <w:r>
        <w:rPr>
          <w:bCs/>
          <w:b/>
        </w:rPr>
        <w:t xml:space="preserve">→</w:t>
      </w:r>
      <w:r>
        <w:rPr>
          <w:bCs/>
          <w:b/>
        </w:rPr>
        <w:t xml:space="preserve"> </w:t>
      </w:r>
      <w:r>
        <w:t xml:space="preserve">命名拆解** —*</w:t>
      </w:r>
    </w:p>
    <w:p>
      <w:pPr>
        <w:pStyle w:val="BodyText"/>
      </w:pPr>
      <w:r>
        <w:rPr>
          <w:bCs/>
          <w:b/>
        </w:rPr>
        <w:t xml:space="preserve">H25</w:t>
      </w:r>
    </w:p>
    <w:p>
      <w:pPr>
        <w:pStyle w:val="BodyText"/>
      </w:pPr>
      <w:r>
        <w:rPr>
          <w:bCs/>
          <w:b/>
        </w:rPr>
        <w:t xml:space="preserve">1. 有機溶媒の分層與互溶判斷</w:t>
      </w:r>
    </w:p>
    <w:p>
      <w:pPr>
        <w:pStyle w:val="BodyText"/>
      </w:pPr>
      <w:r>
        <w:rPr>
          <w:bCs/>
          <w:b/>
        </w:rPr>
        <w:t xml:space="preserve">判準：先看是否與水互溶（miscible），互溶則不分層；不互溶則比密度，重者下層、輕者上層。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溶媒</w:t>
            </w:r>
          </w:p>
        </w:tc>
        <w:tc>
          <w:tcPr/>
          <w:p>
            <w:pPr>
              <w:pStyle w:val="Compact"/>
              <w:jc w:val="left"/>
            </w:pPr>
            <w:r>
              <w:rPr>
                <w:bCs/>
                <w:b/>
              </w:rPr>
              <w:t xml:space="preserve">與水關係</w:t>
            </w:r>
          </w:p>
        </w:tc>
        <w:tc>
          <w:tcPr/>
          <w:p>
            <w:pPr>
              <w:pStyle w:val="Compact"/>
              <w:jc w:val="left"/>
            </w:pPr>
            <w:r>
              <w:rPr>
                <w:bCs/>
                <w:b/>
              </w:rPr>
              <w:t xml:space="preserve">密度</w:t>
            </w:r>
            <w:r>
              <w:t xml:space="preserve">** vs ****水**</w:t>
            </w:r>
          </w:p>
        </w:tc>
        <w:tc>
          <w:tcPr/>
          <w:p>
            <w:pPr>
              <w:pStyle w:val="Compact"/>
              <w:jc w:val="left"/>
            </w:pPr>
            <w:r>
              <w:rPr>
                <w:bCs/>
                <w:b/>
              </w:rPr>
              <w:t xml:space="preserve">分層結果</w:t>
            </w:r>
          </w:p>
        </w:tc>
      </w:tr>
      <w:tr>
        <w:tc>
          <w:tcPr/>
          <w:p>
            <w:pPr>
              <w:pStyle w:val="Compact"/>
              <w:jc w:val="left"/>
            </w:pPr>
            <w:r>
              <w:t xml:space="preserve">クロロホルム（氯仿）</w:t>
            </w:r>
          </w:p>
        </w:tc>
        <w:tc>
          <w:tcPr/>
          <w:p>
            <w:pPr>
              <w:pStyle w:val="Compact"/>
              <w:jc w:val="left"/>
            </w:pPr>
            <w:r>
              <w:t xml:space="preserve">不互溶</w:t>
            </w:r>
          </w:p>
        </w:tc>
        <w:tc>
          <w:tcPr/>
          <w:p>
            <w:pPr>
              <w:pStyle w:val="Compact"/>
              <w:jc w:val="left"/>
            </w:pPr>
            <w:r>
              <w:t xml:space="preserve">重（約1.49）</w:t>
            </w:r>
          </w:p>
        </w:tc>
        <w:tc>
          <w:tcPr/>
          <w:p>
            <w:pPr>
              <w:pStyle w:val="Compact"/>
              <w:jc w:val="left"/>
            </w:pPr>
            <w:r>
              <w:t xml:space="preserve">下層</w:t>
            </w:r>
          </w:p>
        </w:tc>
      </w:tr>
      <w:tr>
        <w:tc>
          <w:tcPr/>
          <w:p>
            <w:pPr>
              <w:pStyle w:val="Compact"/>
              <w:jc w:val="left"/>
            </w:pPr>
            <w:r>
              <w:t xml:space="preserve">ジエチルエーテル（乙醚）</w:t>
            </w:r>
          </w:p>
        </w:tc>
        <w:tc>
          <w:tcPr/>
          <w:p>
            <w:pPr>
              <w:pStyle w:val="Compact"/>
              <w:jc w:val="left"/>
            </w:pPr>
            <w:r>
              <w:t xml:space="preserve">不互溶</w:t>
            </w:r>
          </w:p>
        </w:tc>
        <w:tc>
          <w:tcPr/>
          <w:p>
            <w:pPr>
              <w:pStyle w:val="Compact"/>
              <w:jc w:val="left"/>
            </w:pPr>
            <w:r>
              <w:t xml:space="preserve">輕（約0.71）</w:t>
            </w:r>
          </w:p>
        </w:tc>
        <w:tc>
          <w:tcPr/>
          <w:p>
            <w:pPr>
              <w:pStyle w:val="Compact"/>
              <w:jc w:val="left"/>
            </w:pPr>
            <w:r>
              <w:t xml:space="preserve">上層</w:t>
            </w:r>
          </w:p>
        </w:tc>
      </w:tr>
      <w:tr>
        <w:tc>
          <w:tcPr/>
          <w:p>
            <w:pPr>
              <w:pStyle w:val="Compact"/>
              <w:jc w:val="left"/>
            </w:pPr>
            <w:r>
              <w:t xml:space="preserve">トルエン（甲苯）</w:t>
            </w:r>
          </w:p>
        </w:tc>
        <w:tc>
          <w:tcPr/>
          <w:p>
            <w:pPr>
              <w:pStyle w:val="Compact"/>
              <w:jc w:val="left"/>
            </w:pPr>
            <w:r>
              <w:t xml:space="preserve">不互溶</w:t>
            </w:r>
          </w:p>
        </w:tc>
        <w:tc>
          <w:tcPr/>
          <w:p>
            <w:pPr>
              <w:pStyle w:val="Compact"/>
              <w:jc w:val="left"/>
            </w:pPr>
            <w:r>
              <w:t xml:space="preserve">輕（約0.87）</w:t>
            </w:r>
          </w:p>
        </w:tc>
        <w:tc>
          <w:tcPr/>
          <w:p>
            <w:pPr>
              <w:pStyle w:val="Compact"/>
              <w:jc w:val="left"/>
            </w:pPr>
            <w:r>
              <w:t xml:space="preserve">上層</w:t>
            </w:r>
          </w:p>
        </w:tc>
      </w:tr>
      <w:tr>
        <w:tc>
          <w:tcPr/>
          <w:p>
            <w:pPr>
              <w:pStyle w:val="Compact"/>
              <w:jc w:val="left"/>
            </w:pPr>
            <w:r>
              <w:t xml:space="preserve">アセトン（丙酮）</w:t>
            </w:r>
          </w:p>
        </w:tc>
        <w:tc>
          <w:tcPr/>
          <w:p>
            <w:pPr>
              <w:pStyle w:val="Compact"/>
              <w:jc w:val="left"/>
            </w:pPr>
            <w:r>
              <w:t xml:space="preserve">互溶（任意比例）</w:t>
            </w:r>
          </w:p>
        </w:tc>
        <w:tc>
          <w:tcPr/>
          <w:p>
            <w:pPr>
              <w:pStyle w:val="Compact"/>
              <w:jc w:val="left"/>
            </w:pPr>
            <w:r>
              <w:t xml:space="preserve">—</w:t>
            </w:r>
          </w:p>
        </w:tc>
        <w:tc>
          <w:tcPr/>
          <w:p>
            <w:pPr>
              <w:pStyle w:val="Compact"/>
              <w:jc w:val="left"/>
            </w:pPr>
            <w:r>
              <w:t xml:space="preserve">不分層</w:t>
            </w:r>
          </w:p>
        </w:tc>
      </w:tr>
      <w:tr>
        <w:tc>
          <w:tcPr/>
          <w:p>
            <w:pPr>
              <w:pStyle w:val="Compact"/>
              <w:jc w:val="left"/>
            </w:pPr>
            <w:r>
              <w:t xml:space="preserve">エタノール／メタノール</w:t>
            </w:r>
          </w:p>
        </w:tc>
        <w:tc>
          <w:tcPr/>
          <w:p>
            <w:pPr>
              <w:pStyle w:val="Compact"/>
              <w:jc w:val="left"/>
            </w:pPr>
            <w:r>
              <w:t xml:space="preserve">互溶</w:t>
            </w:r>
          </w:p>
        </w:tc>
        <w:tc>
          <w:tcPr/>
          <w:p>
            <w:pPr>
              <w:pStyle w:val="Compact"/>
              <w:jc w:val="left"/>
            </w:pPr>
            <w:r>
              <w:t xml:space="preserve">—</w:t>
            </w:r>
          </w:p>
        </w:tc>
        <w:tc>
          <w:tcPr/>
          <w:p>
            <w:pPr>
              <w:pStyle w:val="Compact"/>
              <w:jc w:val="left"/>
            </w:pPr>
            <w:r>
              <w:t xml:space="preserve">不分層</w:t>
            </w:r>
          </w:p>
        </w:tc>
      </w:tr>
    </w:tbl>
    <w:p>
      <w:pPr>
        <w:pStyle w:val="BodyText"/>
      </w:pPr>
      <w:r>
        <w:t xml:space="preserve">　記憶口訣：含重鹵素（Cl, Br）的溶劑通常沉底；醚類、多數烴類較輕會浮頂。</w:t>
      </w:r>
    </w:p>
    <w:p>
      <w:pPr>
        <w:pStyle w:val="BodyText"/>
      </w:pPr>
      <w:r>
        <w:t xml:space="preserve">　與水互溶常客：丙酮、乙醇、甲醇、乙腈(MeCN)、THF、DMSO、DMF——共同特徵是分子小、有氫鍵給/受體。</w:t>
      </w:r>
    </w:p>
    <w:p>
      <w:pPr>
        <w:pStyle w:val="BodyText"/>
      </w:pPr>
      <w:r>
        <w:t xml:space="preserve">*出處：**H25-Q5*</w:t>
      </w:r>
    </w:p>
    <w:p>
      <w:pPr>
        <w:pStyle w:val="BodyText"/>
      </w:pPr>
      <w:r>
        <w:rPr>
          <w:bCs/>
          <w:b/>
        </w:rPr>
        <w:t xml:space="preserve">2. 熔點</w:t>
      </w:r>
      <w:r>
        <w:t xml:space="preserve">** vs ****沸點：判斷因素不同**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物理量</w:t>
            </w:r>
          </w:p>
        </w:tc>
        <w:tc>
          <w:tcPr/>
          <w:p>
            <w:pPr>
              <w:pStyle w:val="Compact"/>
              <w:jc w:val="left"/>
            </w:pPr>
            <w:r>
              <w:rPr>
                <w:bCs/>
                <w:b/>
              </w:rPr>
              <w:t xml:space="preserve">主導因素</w:t>
            </w:r>
          </w:p>
        </w:tc>
        <w:tc>
          <w:tcPr/>
          <w:p>
            <w:pPr>
              <w:pStyle w:val="Compact"/>
              <w:jc w:val="left"/>
            </w:pPr>
            <w:r>
              <w:rPr>
                <w:bCs/>
                <w:b/>
              </w:rPr>
              <w:t xml:space="preserve">範例</w:t>
            </w:r>
          </w:p>
        </w:tc>
      </w:tr>
      <w:tr>
        <w:tc>
          <w:tcPr/>
          <w:p>
            <w:pPr>
              <w:pStyle w:val="Compact"/>
              <w:jc w:val="left"/>
            </w:pPr>
            <w:r>
              <w:t xml:space="preserve">熔點（融点）</w:t>
            </w:r>
          </w:p>
        </w:tc>
        <w:tc>
          <w:tcPr/>
          <w:p>
            <w:pPr>
              <w:pStyle w:val="Compact"/>
              <w:jc w:val="left"/>
            </w:pPr>
            <w:r>
              <w:t xml:space="preserve">分子對稱性／晶格堆積效率</w:t>
            </w:r>
          </w:p>
        </w:tc>
        <w:tc>
          <w:tcPr/>
          <w:p>
            <w:pPr>
              <w:pStyle w:val="Compact"/>
              <w:jc w:val="left"/>
            </w:pPr>
            <w:r>
              <w:t xml:space="preserve">苯(5.5℃) &gt; 甲苯(−95℃)——苯對稱、堆疊緊密</w:t>
            </w:r>
          </w:p>
        </w:tc>
      </w:tr>
      <w:tr>
        <w:tc>
          <w:tcPr/>
          <w:p>
            <w:pPr>
              <w:pStyle w:val="Compact"/>
              <w:jc w:val="left"/>
            </w:pPr>
            <w:r>
              <w:t xml:space="preserve">沸點（沸点）</w:t>
            </w:r>
          </w:p>
        </w:tc>
        <w:tc>
          <w:tcPr/>
          <w:p>
            <w:pPr>
              <w:pStyle w:val="Compact"/>
              <w:jc w:val="left"/>
            </w:pPr>
            <w:r>
              <w:t xml:space="preserve">分子間作用力＋分子量</w:t>
            </w:r>
          </w:p>
        </w:tc>
        <w:tc>
          <w:tcPr/>
          <w:p>
            <w:pPr>
              <w:pStyle w:val="Compact"/>
              <w:jc w:val="left"/>
            </w:pPr>
            <w:r>
              <w:t xml:space="preserve">甲苯(110.6℃) &gt; 苯(80.1℃)——甲苯分子量較大</w:t>
            </w:r>
          </w:p>
        </w:tc>
      </w:tr>
    </w:tbl>
    <w:p>
      <w:pPr>
        <w:pStyle w:val="BodyText"/>
      </w:pPr>
      <w:r>
        <w:t xml:space="preserve">　陷阱提醒：分子量大不代表熔點高，堆積效率（對稱性）才是熔點關鍵；沸點才看分子間作用力／分子量。</w:t>
      </w:r>
    </w:p>
    <w:p>
      <w:pPr>
        <w:pStyle w:val="BodyText"/>
      </w:pPr>
      <w:r>
        <w:t xml:space="preserve">*出處：**H25-Q5(B)*</w:t>
      </w:r>
    </w:p>
    <w:p>
      <w:pPr>
        <w:pStyle w:val="BodyText"/>
      </w:pPr>
      <w:r>
        <w:rPr>
          <w:bCs/>
          <w:b/>
        </w:rPr>
        <w:t xml:space="preserve">3. E1/E2、SN1/SN2 四象限對照</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機制</w:t>
            </w:r>
          </w:p>
        </w:tc>
        <w:tc>
          <w:tcPr/>
          <w:p>
            <w:pPr>
              <w:pStyle w:val="Compact"/>
              <w:jc w:val="left"/>
            </w:pPr>
            <w:r>
              <w:rPr>
                <w:bCs/>
                <w:b/>
              </w:rPr>
              <w:t xml:space="preserve">步驟數</w:t>
            </w:r>
          </w:p>
        </w:tc>
        <w:tc>
          <w:tcPr/>
          <w:p>
            <w:pPr>
              <w:pStyle w:val="Compact"/>
              <w:jc w:val="left"/>
            </w:pPr>
            <w:r>
              <w:rPr>
                <w:bCs/>
                <w:b/>
              </w:rPr>
              <w:t xml:space="preserve">速率決定步</w:t>
            </w:r>
          </w:p>
        </w:tc>
        <w:tc>
          <w:tcPr/>
          <w:p>
            <w:pPr>
              <w:pStyle w:val="Compact"/>
              <w:jc w:val="left"/>
            </w:pPr>
            <w:r>
              <w:rPr>
                <w:bCs/>
                <w:b/>
              </w:rPr>
              <w:t xml:space="preserve">立體結果</w:t>
            </w:r>
          </w:p>
        </w:tc>
        <w:tc>
          <w:tcPr/>
          <w:p>
            <w:pPr>
              <w:pStyle w:val="Compact"/>
              <w:jc w:val="left"/>
            </w:pPr>
            <w:r>
              <w:rPr>
                <w:bCs/>
                <w:b/>
              </w:rPr>
              <w:t xml:space="preserve">受質偏好</w:t>
            </w:r>
          </w:p>
        </w:tc>
      </w:tr>
      <w:tr>
        <w:tc>
          <w:tcPr/>
          <w:p>
            <w:pPr>
              <w:pStyle w:val="Compact"/>
              <w:jc w:val="left"/>
            </w:pPr>
            <w:r>
              <w:t xml:space="preserve">SN2</w:t>
            </w:r>
          </w:p>
        </w:tc>
        <w:tc>
          <w:tcPr/>
          <w:p>
            <w:pPr>
              <w:pStyle w:val="Compact"/>
              <w:jc w:val="left"/>
            </w:pPr>
            <w:r>
              <w:t xml:space="preserve">協同（一步）</w:t>
            </w:r>
          </w:p>
        </w:tc>
        <w:tc>
          <w:tcPr/>
          <w:p>
            <w:pPr>
              <w:pStyle w:val="Compact"/>
              <w:jc w:val="left"/>
            </w:pPr>
            <w:r>
              <w:t xml:space="preserve">雙分子（受質＋親核劑）</w:t>
            </w:r>
          </w:p>
        </w:tc>
        <w:tc>
          <w:tcPr/>
          <w:p>
            <w:pPr>
              <w:pStyle w:val="Compact"/>
              <w:jc w:val="left"/>
            </w:pPr>
            <w:r>
              <w:t xml:space="preserve">構型翻轉（Walden inversion）</w:t>
            </w:r>
          </w:p>
        </w:tc>
        <w:tc>
          <w:tcPr/>
          <w:p>
            <w:pPr>
              <w:pStyle w:val="Compact"/>
              <w:jc w:val="left"/>
            </w:pPr>
            <w:r>
              <w:t xml:space="preserve">1級 &gt; 2級 ≫ 3級</w:t>
            </w:r>
          </w:p>
        </w:tc>
      </w:tr>
      <w:tr>
        <w:tc>
          <w:tcPr/>
          <w:p>
            <w:pPr>
              <w:pStyle w:val="Compact"/>
              <w:jc w:val="left"/>
            </w:pPr>
            <w:r>
              <w:t xml:space="preserve">SN1</w:t>
            </w:r>
          </w:p>
        </w:tc>
        <w:tc>
          <w:tcPr/>
          <w:p>
            <w:pPr>
              <w:pStyle w:val="Compact"/>
              <w:jc w:val="left"/>
            </w:pPr>
            <w:r>
              <w:t xml:space="preserve">兩步（先解離）</w:t>
            </w:r>
          </w:p>
        </w:tc>
        <w:tc>
          <w:tcPr/>
          <w:p>
            <w:pPr>
              <w:pStyle w:val="Compact"/>
              <w:jc w:val="left"/>
            </w:pPr>
            <w:r>
              <w:t xml:space="preserve">單分子（僅受質）</w:t>
            </w:r>
          </w:p>
        </w:tc>
        <w:tc>
          <w:tcPr/>
          <w:p>
            <w:pPr>
              <w:pStyle w:val="Compact"/>
              <w:jc w:val="left"/>
            </w:pPr>
            <w:r>
              <w:t xml:space="preserve">消旋化（碳陽離子平面、兩面攻擊）</w:t>
            </w:r>
          </w:p>
        </w:tc>
        <w:tc>
          <w:tcPr/>
          <w:p>
            <w:pPr>
              <w:pStyle w:val="Compact"/>
              <w:jc w:val="left"/>
            </w:pPr>
            <w:r>
              <w:t xml:space="preserve">3級 &gt; 2級 ≫ 1級</w:t>
            </w:r>
          </w:p>
        </w:tc>
      </w:tr>
      <w:tr>
        <w:tc>
          <w:tcPr/>
          <w:p>
            <w:pPr>
              <w:pStyle w:val="Compact"/>
              <w:jc w:val="left"/>
            </w:pPr>
            <w:r>
              <w:t xml:space="preserve">E2</w:t>
            </w:r>
          </w:p>
        </w:tc>
        <w:tc>
          <w:tcPr/>
          <w:p>
            <w:pPr>
              <w:pStyle w:val="Compact"/>
              <w:jc w:val="left"/>
            </w:pPr>
            <w:r>
              <w:t xml:space="preserve">協同（一步）</w:t>
            </w:r>
          </w:p>
        </w:tc>
        <w:tc>
          <w:tcPr/>
          <w:p>
            <w:pPr>
              <w:pStyle w:val="Compact"/>
              <w:jc w:val="left"/>
            </w:pPr>
            <w:r>
              <w:t xml:space="preserve">雙分子（受質＋鹼）</w:t>
            </w:r>
          </w:p>
        </w:tc>
        <w:tc>
          <w:tcPr/>
          <w:p>
            <w:pPr>
              <w:pStyle w:val="Compact"/>
              <w:jc w:val="left"/>
            </w:pPr>
            <w:r>
              <w:t xml:space="preserve">反式共平面（anti-periplanar）</w:t>
            </w:r>
          </w:p>
        </w:tc>
        <w:tc>
          <w:tcPr/>
          <w:p>
            <w:pPr>
              <w:pStyle w:val="Compact"/>
              <w:jc w:val="left"/>
            </w:pPr>
            <w:r>
              <w:t xml:space="preserve">各級皆可，強鹼／位阻大鹼促進</w:t>
            </w:r>
          </w:p>
        </w:tc>
      </w:tr>
      <w:tr>
        <w:tc>
          <w:tcPr/>
          <w:p>
            <w:pPr>
              <w:pStyle w:val="Compact"/>
              <w:jc w:val="left"/>
            </w:pPr>
            <w:r>
              <w:t xml:space="preserve">E1</w:t>
            </w:r>
          </w:p>
        </w:tc>
        <w:tc>
          <w:tcPr/>
          <w:p>
            <w:pPr>
              <w:pStyle w:val="Compact"/>
              <w:jc w:val="left"/>
            </w:pPr>
            <w:r>
              <w:t xml:space="preserve">兩步（先解離）</w:t>
            </w:r>
          </w:p>
        </w:tc>
        <w:tc>
          <w:tcPr/>
          <w:p>
            <w:pPr>
              <w:pStyle w:val="Compact"/>
              <w:jc w:val="left"/>
            </w:pPr>
            <w:r>
              <w:t xml:space="preserve">單分子（僅受質）</w:t>
            </w:r>
          </w:p>
        </w:tc>
        <w:tc>
          <w:tcPr/>
          <w:p>
            <w:pPr>
              <w:pStyle w:val="Compact"/>
              <w:jc w:val="left"/>
            </w:pPr>
            <w:r>
              <w:t xml:space="preserve">無固定立體專一性</w:t>
            </w:r>
          </w:p>
        </w:tc>
        <w:tc>
          <w:tcPr/>
          <w:p>
            <w:pPr>
              <w:pStyle w:val="Compact"/>
              <w:jc w:val="left"/>
            </w:pPr>
            <w:r>
              <w:t xml:space="preserve">3級 &gt; 2級（與SN1競爭）</w:t>
            </w:r>
          </w:p>
        </w:tc>
      </w:tr>
    </w:tbl>
    <w:p>
      <w:pPr>
        <w:pStyle w:val="BodyText"/>
      </w:pPr>
      <w:r>
        <w:t xml:space="preserve">　常見陷阱：把 E2 描述成「鍵先自發斷裂」＝誤把 E1 機制套在 E2 上（E2 應為協同一步）。</w:t>
      </w:r>
    </w:p>
    <w:p>
      <w:pPr>
        <w:pStyle w:val="BodyText"/>
      </w:pPr>
      <w:r>
        <w:t xml:space="preserve">　常見陷阱：把 SN2 的立體結果講成「消旋」＝誤把 SN1 特徵套在 SN2 上（SN2 應為構型翻轉）。</w:t>
      </w:r>
    </w:p>
    <w:p>
      <w:pPr>
        <w:pStyle w:val="BodyText"/>
      </w:pPr>
      <w:r>
        <w:t xml:space="preserve">*出處：**H25-Q6(B)(D)*</w:t>
      </w:r>
    </w:p>
    <w:p>
      <w:pPr>
        <w:pStyle w:val="BodyText"/>
      </w:pPr>
      <w:r>
        <w:rPr>
          <w:bCs/>
          <w:b/>
        </w:rPr>
        <w:t xml:space="preserve">4. UV-Vis λmax 判斷：共軛長度而非雙鍵總數</w:t>
      </w:r>
    </w:p>
    <w:p>
      <w:pPr>
        <w:pStyle w:val="BodyText"/>
      </w:pPr>
      <w:r>
        <w:rPr>
          <w:bCs/>
          <w:b/>
        </w:rPr>
        <w:t xml:space="preserve">核心原則：λmax 由</w:t>
      </w:r>
      <w:r>
        <w:t xml:space="preserve">** HOMO-LUMO ****能隙決定；連續共軛的**** ****π**** ****系統越長，能隙越小，****λ****max ****越長（紅移）。**</w:t>
      </w:r>
    </w:p>
    <w:p>
      <w:pPr>
        <w:pStyle w:val="BodyText"/>
      </w:pPr>
      <w:r>
        <w:t xml:space="preserve">　孤立雙鍵（如 1,4-戊二烯，兩個 C=C 被 sp³ 碳隔開）＝不算共軛，λmax 短，勿被「雙鍵數量多」誤導。</w:t>
      </w:r>
    </w:p>
    <w:p>
      <w:pPr>
        <w:pStyle w:val="BodyText"/>
      </w:pPr>
      <w:r>
        <w:t xml:space="preserve">　非平面/扭轉結構（如環辛四烯 COT，盆狀）＝共軛因軌域無法有效重疊而中斷，λmax 不會因雙鍵多而特別長。</w:t>
      </w:r>
    </w:p>
    <w:p>
      <w:pPr>
        <w:pStyle w:val="BodyText"/>
      </w:pPr>
      <w:r>
        <w:t xml:space="preserve">　長鏈多烯（如視黃醇/維生素A，連續5個以上共軛C=C）＝共軛最長，λmax 最大，可達可見光範圍（顯色）。</w:t>
      </w:r>
    </w:p>
    <w:p>
      <w:pPr>
        <w:pStyle w:val="BodyText"/>
      </w:pPr>
      <w:r>
        <w:t xml:space="preserve">排序邏輯：連續共軛雙鍵數 越多 → λmax 越大（紅移）。孤立雙烯 &lt; 環狀非共軛/扭轉 &lt; 共軛雙烯 &lt; 長鏈多烯。</w:t>
      </w:r>
    </w:p>
    <w:p>
      <w:pPr>
        <w:pStyle w:val="BodyText"/>
      </w:pPr>
      <w:r>
        <w:t xml:space="preserve">*出處：**H25-Q7*</w:t>
      </w:r>
    </w:p>
    <w:p>
      <w:pPr>
        <w:pStyle w:val="BodyText"/>
      </w:pPr>
      <w:r>
        <w:rPr>
          <w:bCs/>
          <w:b/>
        </w:rPr>
        <w:t xml:space="preserve">5. 一次能源</w:t>
      </w:r>
      <w:r>
        <w:t xml:space="preserve">** vs ****二次能源**</w:t>
      </w:r>
    </w:p>
    <w:p>
      <w:pPr>
        <w:pStyle w:val="BodyText"/>
      </w:pPr>
      <w:r>
        <w:rPr>
          <w:bCs/>
          <w:b/>
        </w:rPr>
        <w:t xml:space="preserve">判準：是否直接取自自然界、未經人為加工轉換。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分類</w:t>
            </w:r>
          </w:p>
        </w:tc>
        <w:tc>
          <w:tcPr/>
          <w:p>
            <w:pPr>
              <w:pStyle w:val="Compact"/>
              <w:jc w:val="left"/>
            </w:pPr>
            <w:r>
              <w:rPr>
                <w:bCs/>
                <w:b/>
              </w:rPr>
              <w:t xml:space="preserve">定義</w:t>
            </w:r>
          </w:p>
        </w:tc>
        <w:tc>
          <w:tcPr/>
          <w:p>
            <w:pPr>
              <w:pStyle w:val="Compact"/>
              <w:jc w:val="left"/>
            </w:pPr>
            <w:r>
              <w:rPr>
                <w:bCs/>
                <w:b/>
              </w:rPr>
              <w:t xml:space="preserve">範例</w:t>
            </w:r>
          </w:p>
        </w:tc>
      </w:tr>
      <w:tr>
        <w:tc>
          <w:tcPr/>
          <w:p>
            <w:pPr>
              <w:pStyle w:val="Compact"/>
              <w:jc w:val="left"/>
            </w:pPr>
            <w:r>
              <w:t xml:space="preserve">一次能源</w:t>
            </w:r>
          </w:p>
        </w:tc>
        <w:tc>
          <w:tcPr/>
          <w:p>
            <w:pPr>
              <w:pStyle w:val="Compact"/>
              <w:jc w:val="left"/>
            </w:pPr>
            <w:r>
              <w:t xml:space="preserve">自然界直接取得，未經加工</w:t>
            </w:r>
          </w:p>
        </w:tc>
        <w:tc>
          <w:tcPr/>
          <w:p>
            <w:pPr>
              <w:pStyle w:val="Compact"/>
              <w:jc w:val="left"/>
            </w:pPr>
            <w:r>
              <w:t xml:space="preserve">天然氣、石油(原油)、水力、風力、太陽能、地熱、鈾(核能)、煤</w:t>
            </w:r>
          </w:p>
        </w:tc>
      </w:tr>
      <w:tr>
        <w:tc>
          <w:tcPr/>
          <w:p>
            <w:pPr>
              <w:pStyle w:val="Compact"/>
              <w:jc w:val="left"/>
            </w:pPr>
            <w:r>
              <w:t xml:space="preserve">二次能源</w:t>
            </w:r>
          </w:p>
        </w:tc>
        <w:tc>
          <w:tcPr/>
          <w:p>
            <w:pPr>
              <w:pStyle w:val="Compact"/>
              <w:jc w:val="left"/>
            </w:pPr>
            <w:r>
              <w:t xml:space="preserve">由一次能源加工/轉換而來</w:t>
            </w:r>
          </w:p>
        </w:tc>
        <w:tc>
          <w:tcPr/>
          <w:p>
            <w:pPr>
              <w:pStyle w:val="Compact"/>
              <w:jc w:val="left"/>
            </w:pPr>
            <w:r>
              <w:t xml:space="preserve">電力、都市燃氣(城市燃氣)、汽油/柴油(精煉品)、氫、焦炭</w:t>
            </w:r>
          </w:p>
        </w:tc>
      </w:tr>
    </w:tbl>
    <w:p>
      <w:pPr>
        <w:pStyle w:val="BodyText"/>
      </w:pPr>
      <w:r>
        <w:t xml:space="preserve">　常見誤解糾正：「一次」指取得順序（第一手 vs 加工後），與能否循環使用（如水力可循環）無關。</w:t>
      </w:r>
    </w:p>
    <w:p>
      <w:pPr>
        <w:pStyle w:val="BodyText"/>
      </w:pPr>
      <w:r>
        <w:t xml:space="preserve">　易混淆對照組：天然氣(一次) vs 都市燃氣(二次)；原油(一次) vs 汽油(二次)；煤(一次) vs 焦炭(二次)。</w:t>
      </w:r>
    </w:p>
    <w:p>
      <w:pPr>
        <w:pStyle w:val="BodyText"/>
      </w:pPr>
      <w:r>
        <w:t xml:space="preserve">*出處：**H25-Q8*</w:t>
      </w:r>
    </w:p>
    <w:p>
      <w:pPr>
        <w:pStyle w:val="BodyText"/>
      </w:pPr>
      <w:r>
        <w:rPr>
          <w:bCs/>
          <w:b/>
        </w:rPr>
        <w:t xml:space="preserve">6. 石蠟</w:t>
      </w:r>
      <w:r>
        <w:t xml:space="preserve">** vs ****微晶蠟：分子形狀決定結晶大小**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種類</w:t>
            </w:r>
          </w:p>
        </w:tc>
        <w:tc>
          <w:tcPr/>
          <w:p>
            <w:pPr>
              <w:pStyle w:val="Compact"/>
              <w:jc w:val="left"/>
            </w:pPr>
            <w:r>
              <w:rPr>
                <w:bCs/>
                <w:b/>
              </w:rPr>
              <w:t xml:space="preserve">主成分</w:t>
            </w:r>
          </w:p>
        </w:tc>
        <w:tc>
          <w:tcPr/>
          <w:p>
            <w:pPr>
              <w:pStyle w:val="Compact"/>
              <w:jc w:val="left"/>
            </w:pPr>
            <w:r>
              <w:rPr>
                <w:bCs/>
                <w:b/>
              </w:rPr>
              <w:t xml:space="preserve">結晶特徵</w:t>
            </w:r>
          </w:p>
        </w:tc>
        <w:tc>
          <w:tcPr/>
          <w:p>
            <w:pPr>
              <w:pStyle w:val="Compact"/>
              <w:jc w:val="left"/>
            </w:pPr>
            <w:r>
              <w:rPr>
                <w:bCs/>
                <w:b/>
              </w:rPr>
              <w:t xml:space="preserve">來源餾分</w:t>
            </w:r>
          </w:p>
        </w:tc>
      </w:tr>
      <w:tr>
        <w:tc>
          <w:tcPr/>
          <w:p>
            <w:pPr>
              <w:pStyle w:val="Compact"/>
              <w:jc w:val="left"/>
            </w:pPr>
            <w:r>
              <w:t xml:space="preserve">パラフィンワックス（石蠟）</w:t>
            </w:r>
          </w:p>
        </w:tc>
        <w:tc>
          <w:tcPr/>
          <w:p>
            <w:pPr>
              <w:pStyle w:val="Compact"/>
              <w:jc w:val="left"/>
            </w:pPr>
            <w:r>
              <w:t xml:space="preserve">正構烷 n-paraffin（直鏈）</w:t>
            </w:r>
          </w:p>
        </w:tc>
        <w:tc>
          <w:tcPr/>
          <w:p>
            <w:pPr>
              <w:pStyle w:val="Compact"/>
              <w:jc w:val="left"/>
            </w:pPr>
            <w:r>
              <w:t xml:space="preserve">直鏈易規則堆疊→大結晶</w:t>
            </w:r>
          </w:p>
        </w:tc>
        <w:tc>
          <w:tcPr/>
          <w:p>
            <w:pPr>
              <w:pStyle w:val="Compact"/>
              <w:jc w:val="left"/>
            </w:pPr>
            <w:r>
              <w:t xml:space="preserve">較輕潤滑油餾分</w:t>
            </w:r>
          </w:p>
        </w:tc>
      </w:tr>
      <w:tr>
        <w:tc>
          <w:tcPr/>
          <w:p>
            <w:pPr>
              <w:pStyle w:val="Compact"/>
              <w:jc w:val="left"/>
            </w:pPr>
            <w:r>
              <w:t xml:space="preserve">マイクロワックス（微晶蠟）</w:t>
            </w:r>
          </w:p>
        </w:tc>
        <w:tc>
          <w:tcPr/>
          <w:p>
            <w:pPr>
              <w:pStyle w:val="Compact"/>
              <w:jc w:val="left"/>
            </w:pPr>
            <w:r>
              <w:t xml:space="preserve">異構烷 isoparaffin + 環烷（支鏈/環狀）</w:t>
            </w:r>
          </w:p>
        </w:tc>
        <w:tc>
          <w:tcPr/>
          <w:p>
            <w:pPr>
              <w:pStyle w:val="Compact"/>
              <w:jc w:val="left"/>
            </w:pPr>
            <w:r>
              <w:t xml:space="preserve">支鏈打亂堆疊→細小結晶</w:t>
            </w:r>
          </w:p>
        </w:tc>
        <w:tc>
          <w:tcPr/>
          <w:p>
            <w:pPr>
              <w:pStyle w:val="Compact"/>
              <w:jc w:val="left"/>
            </w:pPr>
            <w:r>
              <w:t xml:space="preserve">較重餾分/渣油</w:t>
            </w:r>
          </w:p>
        </w:tc>
      </w:tr>
    </w:tbl>
    <w:p>
      <w:pPr>
        <w:pStyle w:val="BodyText"/>
      </w:pPr>
      <w:r>
        <w:t xml:space="preserve">　同一邏輯可類比苯/甲苯熔點問題：直鏈規則排列→結晶大；支鏈/取代破壞規則性→結晶小。</w:t>
      </w:r>
    </w:p>
    <w:p>
      <w:pPr>
        <w:pStyle w:val="BodyText"/>
      </w:pPr>
      <w:r>
        <w:t xml:space="preserve">　原油中一般不含烯烴(olefin)——烯烴是熱裂解/催化裂解等分解反應後天生成的，非原油天然組成。</w:t>
      </w:r>
    </w:p>
    <w:p>
      <w:pPr>
        <w:pStyle w:val="BodyText"/>
      </w:pPr>
      <w:r>
        <w:t xml:space="preserve">*出處：**H25-Q9*</w:t>
      </w:r>
    </w:p>
    <w:p>
      <w:pPr>
        <w:pStyle w:val="BodyText"/>
      </w:pPr>
      <w:r>
        <w:rPr>
          <w:bCs/>
          <w:b/>
        </w:rPr>
        <w:t xml:space="preserve">7. 石油精製：烷化法(alkylation)催化劑</w:t>
      </w:r>
    </w:p>
    <w:p>
      <w:pPr>
        <w:pStyle w:val="BodyText"/>
      </w:pPr>
      <w:r>
        <w:rPr>
          <w:bCs/>
          <w:b/>
        </w:rPr>
        <w:t xml:space="preserve">工業烷化反應（異丁烷＋丁烯</w:t>
      </w:r>
      <w:r>
        <w:t xml:space="preserve">** → ****異辛****烷為主的烷化油）僅用兩種強酸催化劑：**</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製程</w:t>
            </w:r>
          </w:p>
        </w:tc>
        <w:tc>
          <w:tcPr/>
          <w:p>
            <w:pPr>
              <w:pStyle w:val="Compact"/>
              <w:jc w:val="left"/>
            </w:pPr>
            <w:r>
              <w:rPr>
                <w:bCs/>
                <w:b/>
              </w:rPr>
              <w:t xml:space="preserve">催化劑</w:t>
            </w:r>
          </w:p>
        </w:tc>
        <w:tc>
          <w:tcPr/>
          <w:p>
            <w:pPr>
              <w:pStyle w:val="Compact"/>
              <w:jc w:val="left"/>
            </w:pPr>
            <w:r>
              <w:rPr>
                <w:bCs/>
                <w:b/>
              </w:rPr>
              <w:t xml:space="preserve">特性</w:t>
            </w:r>
          </w:p>
        </w:tc>
      </w:tr>
      <w:tr>
        <w:tc>
          <w:tcPr/>
          <w:p>
            <w:pPr>
              <w:pStyle w:val="Compact"/>
              <w:jc w:val="left"/>
            </w:pPr>
            <w:r>
              <w:t xml:space="preserve">硫酸法</w:t>
            </w:r>
          </w:p>
        </w:tc>
        <w:tc>
          <w:tcPr/>
          <w:p>
            <w:pPr>
              <w:pStyle w:val="Compact"/>
              <w:jc w:val="left"/>
            </w:pPr>
            <w:r>
              <w:t xml:space="preserve">硫酸 H2SO4</w:t>
            </w:r>
          </w:p>
        </w:tc>
        <w:tc>
          <w:tcPr/>
          <w:p>
            <w:pPr>
              <w:pStyle w:val="Compact"/>
              <w:jc w:val="left"/>
            </w:pPr>
            <w:r>
              <w:t xml:space="preserve">低溫(~10℃)操作，較安全，廢酸需再生</w:t>
            </w:r>
          </w:p>
        </w:tc>
      </w:tr>
      <w:tr>
        <w:tc>
          <w:tcPr/>
          <w:p>
            <w:pPr>
              <w:pStyle w:val="Compact"/>
              <w:jc w:val="left"/>
            </w:pPr>
            <w:r>
              <w:t xml:space="preserve">氫氟酸法</w:t>
            </w:r>
          </w:p>
        </w:tc>
        <w:tc>
          <w:tcPr/>
          <w:p>
            <w:pPr>
              <w:pStyle w:val="Compact"/>
              <w:jc w:val="left"/>
            </w:pPr>
            <w:r>
              <w:t xml:space="preserve">氫氟酸 HF</w:t>
            </w:r>
          </w:p>
        </w:tc>
        <w:tc>
          <w:tcPr/>
          <w:p>
            <w:pPr>
              <w:pStyle w:val="Compact"/>
              <w:jc w:val="left"/>
            </w:pPr>
            <w:r>
              <w:t xml:space="preserve">常溫操作，酸耗較低，但毒性/腐蝕性高</w:t>
            </w:r>
          </w:p>
        </w:tc>
      </w:tr>
    </w:tbl>
    <w:p>
      <w:pPr>
        <w:pStyle w:val="BodyText"/>
      </w:pPr>
      <w:r>
        <w:t xml:space="preserve">　陷阱提醒：鹽酸(HCl)不用於此製程，勿與硫酸(H2SO4)混淆；金屬鹽類(如AlCl3)是另一套Friedel-Crafts芳香族烷化催化劑，非此處主角。</w:t>
      </w:r>
    </w:p>
    <w:p>
      <w:pPr>
        <w:pStyle w:val="BodyText"/>
      </w:pPr>
      <w:r>
        <w:t xml:space="preserve">　烷化油(alkylate)特徵：高辛烷值、不含芳香族/烯烴，是優質環保汽油基材。</w:t>
      </w:r>
    </w:p>
    <w:p>
      <w:pPr>
        <w:pStyle w:val="BodyText"/>
      </w:pPr>
      <w:r>
        <w:t xml:space="preserve">*出處：**H25-Q10*</w:t>
      </w:r>
    </w:p>
    <w:p>
      <w:pPr>
        <w:pStyle w:val="BodyText"/>
      </w:pPr>
      <w:r>
        <w:rPr>
          <w:bCs/>
          <w:b/>
        </w:rPr>
        <w:t xml:space="preserve">8. 噴射燃料</w:t>
      </w:r>
      <w:r>
        <w:t xml:space="preserve">** vs ****汽油：生****產路線邏輯相反**</w:t>
      </w:r>
    </w:p>
    <w:p>
      <w:pPr>
        <w:pStyle w:val="BodyText"/>
      </w:pPr>
      <w:r>
        <w:rPr>
          <w:bCs/>
          <w:b/>
        </w:rPr>
        <w:t xml:space="preserve">核心原則：汽油追求高辛烷值→靠芳香族/烯烴含量高的</w:t>
      </w:r>
      <w:r>
        <w:t xml:space="preserve">** FCC****、****reforming ****產物；噴射燃料追求高熱安定性****+****低溫流動性****→****要避開芳香族****/****烯烴，改用直留餾分****+****加****氫精製。**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燃料</w:t>
            </w:r>
          </w:p>
        </w:tc>
        <w:tc>
          <w:tcPr/>
          <w:p>
            <w:pPr>
              <w:pStyle w:val="Compact"/>
              <w:jc w:val="left"/>
            </w:pPr>
            <w:r>
              <w:rPr>
                <w:bCs/>
                <w:b/>
              </w:rPr>
              <w:t xml:space="preserve">追求指標</w:t>
            </w:r>
          </w:p>
        </w:tc>
        <w:tc>
          <w:tcPr/>
          <w:p>
            <w:pPr>
              <w:pStyle w:val="Compact"/>
              <w:jc w:val="left"/>
            </w:pPr>
            <w:r>
              <w:rPr>
                <w:bCs/>
                <w:b/>
              </w:rPr>
              <w:t xml:space="preserve">主要製程</w:t>
            </w:r>
          </w:p>
        </w:tc>
        <w:tc>
          <w:tcPr/>
          <w:p>
            <w:pPr>
              <w:pStyle w:val="Compact"/>
              <w:jc w:val="left"/>
            </w:pPr>
            <w:r>
              <w:rPr>
                <w:bCs/>
                <w:b/>
              </w:rPr>
              <w:t xml:space="preserve">芳香族/烯烴</w:t>
            </w:r>
          </w:p>
        </w:tc>
      </w:tr>
      <w:tr>
        <w:tc>
          <w:tcPr/>
          <w:p>
            <w:pPr>
              <w:pStyle w:val="Compact"/>
              <w:jc w:val="left"/>
            </w:pPr>
            <w:r>
              <w:t xml:space="preserve">汽油</w:t>
            </w:r>
          </w:p>
        </w:tc>
        <w:tc>
          <w:tcPr/>
          <w:p>
            <w:pPr>
              <w:pStyle w:val="Compact"/>
              <w:jc w:val="left"/>
            </w:pPr>
            <w:r>
              <w:t xml:space="preserve">高辛烷值</w:t>
            </w:r>
          </w:p>
        </w:tc>
        <w:tc>
          <w:tcPr/>
          <w:p>
            <w:pPr>
              <w:pStyle w:val="Compact"/>
              <w:jc w:val="left"/>
            </w:pPr>
            <w:r>
              <w:t xml:space="preserve">接觸改質(reforming)、FCC</w:t>
            </w:r>
          </w:p>
        </w:tc>
        <w:tc>
          <w:tcPr/>
          <w:p>
            <w:pPr>
              <w:pStyle w:val="Compact"/>
              <w:jc w:val="left"/>
            </w:pPr>
            <w:r>
              <w:t xml:space="preserve">刻意提高</w:t>
            </w:r>
          </w:p>
        </w:tc>
      </w:tr>
      <w:tr>
        <w:tc>
          <w:tcPr/>
          <w:p>
            <w:pPr>
              <w:pStyle w:val="Compact"/>
              <w:jc w:val="left"/>
            </w:pPr>
            <w:r>
              <w:t xml:space="preserve">噴射燃料</w:t>
            </w:r>
          </w:p>
        </w:tc>
        <w:tc>
          <w:tcPr/>
          <w:p>
            <w:pPr>
              <w:pStyle w:val="Compact"/>
              <w:jc w:val="left"/>
            </w:pPr>
            <w:r>
              <w:t xml:space="preserve">熱安定性、低析出點</w:t>
            </w:r>
          </w:p>
        </w:tc>
        <w:tc>
          <w:tcPr/>
          <w:p>
            <w:pPr>
              <w:pStyle w:val="Compact"/>
              <w:jc w:val="left"/>
            </w:pPr>
            <w:r>
              <w:t xml:space="preserve">直留餾分＋加氫精製(hydrotreating)</w:t>
            </w:r>
          </w:p>
        </w:tc>
        <w:tc>
          <w:tcPr/>
          <w:p>
            <w:pPr>
              <w:pStyle w:val="Compact"/>
              <w:jc w:val="left"/>
            </w:pPr>
            <w:r>
              <w:t xml:space="preserve">刻意降低</w:t>
            </w:r>
          </w:p>
        </w:tc>
      </w:tr>
    </w:tbl>
    <w:p>
      <w:pPr>
        <w:pStyle w:val="BodyText"/>
      </w:pPr>
      <w:r>
        <w:t xml:space="preserve">　噴射燃料兼作機翼摩擦熱/引擎的冷卻介質，溫度上升時絕不能生膠/結焦，需添加烷基酚類抗氧化劑維持熱氧化安定性。</w:t>
      </w:r>
    </w:p>
    <w:p>
      <w:pPr>
        <w:pStyle w:val="BodyText"/>
      </w:pPr>
      <w:r>
        <w:t xml:space="preserve">　析出點(freezing point)規格：防止低溫(-40℃等)下石蠟/水分結晶堵塞濾網——與Q9的石蠟析出是同一物理現象，只是從安全規格角度規範。</w:t>
      </w:r>
    </w:p>
    <w:p>
      <w:pPr>
        <w:pStyle w:val="BodyText"/>
      </w:pPr>
      <w:r>
        <w:t xml:space="preserve">　煙點(smoke point)規格：芳香族含量高→燃燒輝度高→輻射熱損傷引擎內壁，故限制煙點下限，間接限制芳香族。</w:t>
      </w:r>
    </w:p>
    <w:p>
      <w:pPr>
        <w:pStyle w:val="BodyText"/>
      </w:pPr>
      <w:r>
        <w:t xml:space="preserve">*出處：**H25-Q11*</w:t>
      </w:r>
    </w:p>
    <w:p>
      <w:pPr>
        <w:pStyle w:val="BodyText"/>
      </w:pPr>
      <w:r>
        <w:rPr>
          <w:bCs/>
          <w:b/>
        </w:rPr>
        <w:t xml:space="preserve">9. 黏度指數向上劑(VII)：線團伸縮機制</w:t>
      </w:r>
      <w:r>
        <w:t xml:space="preserve">** + ****分子量的**** Trade-off**</w:t>
      </w:r>
    </w:p>
    <w:p>
      <w:pPr>
        <w:pStyle w:val="BodyText"/>
      </w:pPr>
      <w:r>
        <w:rPr>
          <w:bCs/>
          <w:b/>
        </w:rPr>
        <w:t xml:space="preserve">機制：低溫時高分子鏈蜷縮成緊密線團(不太增稠)；高溫時線團伸展(增稠效果變強)，抵銷基油本身升溫變稀的趨勢→黏度指數(VI)提高。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分子量</w:t>
            </w:r>
          </w:p>
        </w:tc>
        <w:tc>
          <w:tcPr/>
          <w:p>
            <w:pPr>
              <w:pStyle w:val="Compact"/>
              <w:jc w:val="left"/>
            </w:pPr>
            <w:r>
              <w:rPr>
                <w:bCs/>
                <w:b/>
              </w:rPr>
              <w:t xml:space="preserve">增稠效率(VI提升)</w:t>
            </w:r>
          </w:p>
        </w:tc>
        <w:tc>
          <w:tcPr/>
          <w:p>
            <w:pPr>
              <w:pStyle w:val="Compact"/>
              <w:jc w:val="left"/>
            </w:pPr>
            <w:r>
              <w:rPr>
                <w:bCs/>
                <w:b/>
              </w:rPr>
              <w:t xml:space="preserve">剪切安定性</w:t>
            </w:r>
          </w:p>
        </w:tc>
      </w:tr>
      <w:tr>
        <w:tc>
          <w:tcPr/>
          <w:p>
            <w:pPr>
              <w:pStyle w:val="Compact"/>
              <w:jc w:val="left"/>
            </w:pPr>
            <w:r>
              <w:t xml:space="preserve">高分子量</w:t>
            </w:r>
          </w:p>
        </w:tc>
        <w:tc>
          <w:tcPr/>
          <w:p>
            <w:pPr>
              <w:pStyle w:val="Compact"/>
              <w:jc w:val="left"/>
            </w:pPr>
            <w:r>
              <w:t xml:space="preserve">較佳</w:t>
            </w:r>
          </w:p>
        </w:tc>
        <w:tc>
          <w:tcPr/>
          <w:p>
            <w:pPr>
              <w:pStyle w:val="Compact"/>
              <w:jc w:val="left"/>
            </w:pPr>
            <w:r>
              <w:t xml:space="preserve">較差（長鏈易被機械剪切扯斷）</w:t>
            </w:r>
          </w:p>
        </w:tc>
      </w:tr>
      <w:tr>
        <w:tc>
          <w:tcPr/>
          <w:p>
            <w:pPr>
              <w:pStyle w:val="Compact"/>
              <w:jc w:val="left"/>
            </w:pPr>
            <w:r>
              <w:t xml:space="preserve">低分子量</w:t>
            </w:r>
          </w:p>
        </w:tc>
        <w:tc>
          <w:tcPr/>
          <w:p>
            <w:pPr>
              <w:pStyle w:val="Compact"/>
              <w:jc w:val="left"/>
            </w:pPr>
            <w:r>
              <w:t xml:space="preserve">較弱</w:t>
            </w:r>
          </w:p>
        </w:tc>
        <w:tc>
          <w:tcPr/>
          <w:p>
            <w:pPr>
              <w:pStyle w:val="Compact"/>
              <w:jc w:val="left"/>
            </w:pPr>
            <w:r>
              <w:t xml:space="preserve">較佳（短鏈不易斷）</w:t>
            </w:r>
          </w:p>
        </w:tc>
      </w:tr>
    </w:tbl>
    <w:p>
      <w:pPr>
        <w:pStyle w:val="BodyText"/>
      </w:pPr>
      <w:r>
        <w:t xml:space="preserve">　常見陷阱：誤以為「分子量越大，各方面性能都越好」——實際上增稠效率與抗剪切安定性是相反的trade-off。</w:t>
      </w:r>
    </w:p>
    <w:p>
      <w:pPr>
        <w:pStyle w:val="BodyText"/>
      </w:pPr>
      <w:r>
        <w:t xml:space="preserve">　VII本身是油溶性高分子(聚合物)，分子量範圍約數千至數十萬(如OCP烯烴共聚物)。</w:t>
      </w:r>
    </w:p>
    <w:p>
      <w:pPr>
        <w:pStyle w:val="BodyText"/>
      </w:pPr>
      <w:r>
        <w:t xml:space="preserve">*出處：**H25-Q12*</w:t>
      </w:r>
    </w:p>
    <w:p>
      <w:pPr>
        <w:pStyle w:val="BodyText"/>
      </w:pPr>
      <w:r>
        <w:rPr>
          <w:bCs/>
          <w:b/>
        </w:rPr>
        <w:t xml:space="preserve">10. 煤炭分類：一般炭</w:t>
      </w:r>
      <w:r>
        <w:t xml:space="preserve">** vs ****原料炭，黏結性方向判斷**</w:t>
      </w:r>
    </w:p>
    <w:p>
      <w:pPr>
        <w:pStyle w:val="BodyText"/>
      </w:pPr>
      <w:r>
        <w:rPr>
          <w:bCs/>
          <w:b/>
        </w:rPr>
        <w:t xml:space="preserve">煤化度順序：褐炭</w:t>
      </w:r>
      <w:r>
        <w:t xml:space="preserve">** → ****亞瀝青炭**** → ****瀝青炭**** → ****無煙炭（****脫水、脫碳酸、脫甲****烷、脫氫，芳香環逐漸發達）。**</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種類</w:t>
            </w:r>
          </w:p>
        </w:tc>
        <w:tc>
          <w:tcPr/>
          <w:p>
            <w:pPr>
              <w:pStyle w:val="Compact"/>
              <w:jc w:val="left"/>
            </w:pPr>
            <w:r>
              <w:rPr>
                <w:bCs/>
                <w:b/>
              </w:rPr>
              <w:t xml:space="preserve">用途</w:t>
            </w:r>
          </w:p>
        </w:tc>
        <w:tc>
          <w:tcPr/>
          <w:p>
            <w:pPr>
              <w:pStyle w:val="Compact"/>
              <w:jc w:val="left"/>
            </w:pPr>
            <w:r>
              <w:rPr>
                <w:bCs/>
                <w:b/>
              </w:rPr>
              <w:t xml:space="preserve">黏結性要求</w:t>
            </w:r>
          </w:p>
        </w:tc>
        <w:tc>
          <w:tcPr/>
          <w:p>
            <w:pPr>
              <w:pStyle w:val="Compact"/>
              <w:jc w:val="left"/>
            </w:pPr>
            <w:r>
              <w:rPr>
                <w:bCs/>
                <w:b/>
              </w:rPr>
              <w:t xml:space="preserve">對應煤種</w:t>
            </w:r>
          </w:p>
        </w:tc>
      </w:tr>
      <w:tr>
        <w:tc>
          <w:tcPr/>
          <w:p>
            <w:pPr>
              <w:pStyle w:val="Compact"/>
              <w:jc w:val="left"/>
            </w:pPr>
            <w:r>
              <w:t xml:space="preserve">一般炭(動力煤)</w:t>
            </w:r>
          </w:p>
        </w:tc>
        <w:tc>
          <w:tcPr/>
          <w:p>
            <w:pPr>
              <w:pStyle w:val="Compact"/>
              <w:jc w:val="left"/>
            </w:pPr>
            <w:r>
              <w:t xml:space="preserve">發電、水泥燃燒</w:t>
            </w:r>
          </w:p>
        </w:tc>
        <w:tc>
          <w:tcPr/>
          <w:p>
            <w:pPr>
              <w:pStyle w:val="Compact"/>
              <w:jc w:val="left"/>
            </w:pPr>
            <w:r>
              <w:t xml:space="preserve">無特別要求</w:t>
            </w:r>
          </w:p>
        </w:tc>
        <w:tc>
          <w:tcPr/>
          <w:p>
            <w:pPr>
              <w:pStyle w:val="Compact"/>
              <w:jc w:val="left"/>
            </w:pPr>
            <w:r>
              <w:t xml:space="preserve">亞瀝青炭或低碳瀝青炭</w:t>
            </w:r>
          </w:p>
        </w:tc>
      </w:tr>
      <w:tr>
        <w:tc>
          <w:tcPr/>
          <w:p>
            <w:pPr>
              <w:pStyle w:val="Compact"/>
              <w:jc w:val="left"/>
            </w:pPr>
            <w:r>
              <w:t xml:space="preserve">原料炭(焦煤)</w:t>
            </w:r>
          </w:p>
        </w:tc>
        <w:tc>
          <w:tcPr/>
          <w:p>
            <w:pPr>
              <w:pStyle w:val="Compact"/>
              <w:jc w:val="left"/>
            </w:pPr>
            <w:r>
              <w:t xml:space="preserve">煉焦(coking)→高爐煉鐵</w:t>
            </w:r>
          </w:p>
        </w:tc>
        <w:tc>
          <w:tcPr/>
          <w:p>
            <w:pPr>
              <w:pStyle w:val="Compact"/>
              <w:jc w:val="left"/>
            </w:pPr>
            <w:r>
              <w:t xml:space="preserve">必須高黏結性</w:t>
            </w:r>
          </w:p>
        </w:tc>
        <w:tc>
          <w:tcPr/>
          <w:p>
            <w:pPr>
              <w:pStyle w:val="Compact"/>
              <w:jc w:val="left"/>
            </w:pPr>
            <w:r>
              <w:t xml:space="preserve">瀝青炭中黏結性高者</w:t>
            </w:r>
          </w:p>
        </w:tc>
      </w:tr>
    </w:tbl>
    <w:p>
      <w:pPr>
        <w:pStyle w:val="BodyText"/>
      </w:pPr>
      <w:r>
        <w:t xml:space="preserve">　核心機制：煉焦需煤先軟化熔融再固化黏結成有孔隙、強度足夠的焦炭，黏結性不足則無法單獨煉出合格焦炭——這是原料炭比一般炭稀缺、昂貴的原因。</w:t>
      </w:r>
    </w:p>
    <w:p>
      <w:pPr>
        <w:pStyle w:val="BodyText"/>
      </w:pPr>
      <w:r>
        <w:t xml:space="preserve">　煤的地理分布較石油/天然氣分散，可採年數(R/P比)比石油長；自產自銷比例高，貿易量占生產比例小，主要出口國：澳洲、印尼、俄羅斯。</w:t>
      </w:r>
    </w:p>
    <w:p>
      <w:pPr>
        <w:pStyle w:val="BodyText"/>
      </w:pPr>
      <w:r>
        <w:t xml:space="preserve">*出處：**H25-Q13*</w:t>
      </w:r>
    </w:p>
    <w:p>
      <w:pPr>
        <w:pStyle w:val="BodyText"/>
      </w:pPr>
      <w:r>
        <w:rPr>
          <w:bCs/>
          <w:b/>
        </w:rPr>
        <w:t xml:space="preserve">11. 重縮合</w:t>
      </w:r>
      <w:r>
        <w:t xml:space="preserve">** vs ****重付加：唯一判準是「有無****脫小分子」**</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類型</w:t>
            </w:r>
          </w:p>
        </w:tc>
        <w:tc>
          <w:tcPr/>
          <w:p>
            <w:pPr>
              <w:pStyle w:val="Compact"/>
              <w:jc w:val="left"/>
            </w:pPr>
            <w:r>
              <w:rPr>
                <w:bCs/>
                <w:b/>
              </w:rPr>
              <w:t xml:space="preserve">機制</w:t>
            </w:r>
          </w:p>
        </w:tc>
        <w:tc>
          <w:tcPr/>
          <w:p>
            <w:pPr>
              <w:pStyle w:val="Compact"/>
              <w:jc w:val="left"/>
            </w:pPr>
            <w:r>
              <w:rPr>
                <w:bCs/>
                <w:b/>
              </w:rPr>
              <w:t xml:space="preserve">副產物</w:t>
            </w:r>
          </w:p>
        </w:tc>
        <w:tc>
          <w:tcPr/>
          <w:p>
            <w:pPr>
              <w:pStyle w:val="Compact"/>
              <w:jc w:val="left"/>
            </w:pPr>
            <w:r>
              <w:rPr>
                <w:bCs/>
                <w:b/>
              </w:rPr>
              <w:t xml:space="preserve">代表例</w:t>
            </w:r>
          </w:p>
        </w:tc>
      </w:tr>
      <w:tr>
        <w:tc>
          <w:tcPr/>
          <w:p>
            <w:pPr>
              <w:pStyle w:val="Compact"/>
              <w:jc w:val="left"/>
            </w:pPr>
            <w:r>
              <w:t xml:space="preserve">重縮合(polycondensation)</w:t>
            </w:r>
          </w:p>
        </w:tc>
        <w:tc>
          <w:tcPr/>
          <w:p>
            <w:pPr>
              <w:pStyle w:val="Compact"/>
              <w:jc w:val="left"/>
            </w:pPr>
            <w:r>
              <w:t xml:space="preserve">官能基反應成鍵，同時脫離小分子(H2O、HCl等)</w:t>
            </w:r>
          </w:p>
        </w:tc>
        <w:tc>
          <w:tcPr/>
          <w:p>
            <w:pPr>
              <w:pStyle w:val="Compact"/>
              <w:jc w:val="left"/>
            </w:pPr>
            <w:r>
              <w:t xml:space="preserve">有</w:t>
            </w:r>
          </w:p>
        </w:tc>
        <w:tc>
          <w:tcPr/>
          <w:p>
            <w:pPr>
              <w:pStyle w:val="Compact"/>
              <w:jc w:val="left"/>
            </w:pPr>
            <w:r>
              <w:t xml:space="preserve">尼龍、PET聚酯、聚碳酸酯</w:t>
            </w:r>
          </w:p>
        </w:tc>
      </w:tr>
      <w:tr>
        <w:tc>
          <w:tcPr/>
          <w:p>
            <w:pPr>
              <w:pStyle w:val="Compact"/>
              <w:jc w:val="left"/>
            </w:pPr>
            <w:r>
              <w:t xml:space="preserve">重付加(polyaddition)</w:t>
            </w:r>
          </w:p>
        </w:tc>
        <w:tc>
          <w:tcPr/>
          <w:p>
            <w:pPr>
              <w:pStyle w:val="Compact"/>
              <w:jc w:val="left"/>
            </w:pPr>
            <w:r>
              <w:t xml:space="preserve">官能基直接加成，原子全留在主鏈</w:t>
            </w:r>
          </w:p>
        </w:tc>
        <w:tc>
          <w:tcPr/>
          <w:p>
            <w:pPr>
              <w:pStyle w:val="Compact"/>
              <w:jc w:val="left"/>
            </w:pPr>
            <w:r>
              <w:t xml:space="preserve">無</w:t>
            </w:r>
          </w:p>
        </w:tc>
        <w:tc>
          <w:tcPr/>
          <w:p>
            <w:pPr>
              <w:pStyle w:val="Compact"/>
              <w:jc w:val="left"/>
            </w:pPr>
            <w:r>
              <w:t xml:space="preserve">聚胺酯(polyurethane)</w:t>
            </w:r>
          </w:p>
        </w:tc>
      </w:tr>
    </w:tbl>
    <w:p>
      <w:pPr>
        <w:pStyle w:val="BodyText"/>
      </w:pPr>
      <w:r>
        <w:t xml:space="preserve">　陷阱提醒：判斷準則只看「有沒有脫小分子」，跟名字裡有沒有『酯/醯胺』無關。PET(聚酯)必脫水，屬重縮合，不是重付加。</w:t>
      </w:r>
    </w:p>
    <w:p>
      <w:pPr>
        <w:pStyle w:val="BodyText"/>
      </w:pPr>
      <w:r>
        <w:t xml:space="preserve">　聚胺酯：異氰酸酯(-N=C=O)與醇(-OH)直接加成，無脫離物，是重付加的教科書範例。</w:t>
      </w:r>
    </w:p>
    <w:p>
      <w:pPr>
        <w:pStyle w:val="BodyText"/>
      </w:pPr>
      <w:r>
        <w:t xml:space="preserve">　芳綸(aramid)：醯胺鍵間為芳香環，共軛剛性+分子間強作用力，耐熱性與抗拉強度皆優於一般脂肪族尼龍(不是更差)。</w:t>
      </w:r>
    </w:p>
    <w:p>
      <w:pPr>
        <w:pStyle w:val="BodyText"/>
      </w:pPr>
      <w:r>
        <w:t xml:space="preserve">*出處：**H23-Q14*</w:t>
      </w:r>
    </w:p>
    <w:p>
      <w:pPr>
        <w:pStyle w:val="BodyText"/>
      </w:pPr>
      <w:r>
        <w:rPr>
          <w:bCs/>
          <w:b/>
        </w:rPr>
        <w:t xml:space="preserve">12. 逐步聚合統計分布：Carothers 方程式</w:t>
      </w:r>
      <w:r>
        <w:t xml:space="preserve">** + Flory ****分布**</w:t>
      </w:r>
    </w:p>
    <w:p>
      <w:pPr>
        <w:pStyle w:val="BodyText"/>
      </w:pPr>
      <w:r>
        <w:rPr>
          <w:bCs/>
          <w:b/>
        </w:rPr>
        <w:t xml:space="preserve">設N0=初始分子數，p=反應度(官能基已反應比例)。每形成一鍵，分子數減1。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物理量</w:t>
            </w:r>
          </w:p>
        </w:tc>
        <w:tc>
          <w:tcPr/>
          <w:p>
            <w:pPr>
              <w:pStyle w:val="Compact"/>
              <w:jc w:val="left"/>
            </w:pPr>
            <w:r>
              <w:rPr>
                <w:bCs/>
                <w:b/>
              </w:rPr>
              <w:t xml:space="preserve">公式</w:t>
            </w:r>
          </w:p>
        </w:tc>
        <w:tc>
          <w:tcPr/>
          <w:p>
            <w:pPr>
              <w:pStyle w:val="Compact"/>
              <w:jc w:val="left"/>
            </w:pPr>
            <w:r>
              <w:rPr>
                <w:bCs/>
                <w:b/>
              </w:rPr>
              <w:t xml:space="preserve">意義</w:t>
            </w:r>
          </w:p>
        </w:tc>
      </w:tr>
      <w:tr>
        <w:tc>
          <w:tcPr/>
          <w:p>
            <w:pPr>
              <w:pStyle w:val="Compact"/>
              <w:jc w:val="left"/>
            </w:pPr>
            <w:r>
              <w:t xml:space="preserve">現有分子總數 N</w:t>
            </w:r>
          </w:p>
        </w:tc>
        <w:tc>
          <w:tcPr/>
          <w:p>
            <w:pPr>
              <w:pStyle w:val="Compact"/>
              <w:jc w:val="left"/>
            </w:pPr>
            <w:r>
              <w:t xml:space="preserve">N0(1-p)</w:t>
            </w:r>
          </w:p>
        </w:tc>
        <w:tc>
          <w:tcPr/>
          <w:p>
            <w:pPr>
              <w:pStyle w:val="Compact"/>
              <w:jc w:val="left"/>
            </w:pPr>
            <w:r>
              <w:t xml:space="preserve">Carothers方程式核心</w:t>
            </w:r>
          </w:p>
        </w:tc>
      </w:tr>
      <w:tr>
        <w:tc>
          <w:tcPr/>
          <w:p>
            <w:pPr>
              <w:pStyle w:val="Compact"/>
              <w:jc w:val="left"/>
            </w:pPr>
            <w:r>
              <w:t xml:space="preserve">數平均聚合度 Pn</w:t>
            </w:r>
          </w:p>
        </w:tc>
        <w:tc>
          <w:tcPr/>
          <w:p>
            <w:pPr>
              <w:pStyle w:val="Compact"/>
              <w:jc w:val="left"/>
            </w:pPr>
            <w:r>
              <w:t xml:space="preserve">1/(1-p)</w:t>
            </w:r>
          </w:p>
        </w:tc>
        <w:tc>
          <w:tcPr/>
          <w:p>
            <w:pPr>
              <w:pStyle w:val="Compact"/>
              <w:jc w:val="left"/>
            </w:pPr>
            <w:r>
              <w:t xml:space="preserve">= N0/N</w:t>
            </w:r>
          </w:p>
        </w:tc>
      </w:tr>
      <w:tr>
        <w:tc>
          <w:tcPr/>
          <w:p>
            <w:pPr>
              <w:pStyle w:val="Compact"/>
              <w:jc w:val="left"/>
            </w:pPr>
            <w:r>
              <w:t xml:space="preserve">n量體分子數 Nn</w:t>
            </w:r>
          </w:p>
        </w:tc>
        <w:tc>
          <w:tcPr/>
          <w:p>
            <w:pPr>
              <w:pStyle w:val="Compact"/>
              <w:jc w:val="left"/>
            </w:pPr>
            <w:r>
              <w:t xml:space="preserve">N0 p^(n-1)(1-p)²</w:t>
            </w:r>
          </w:p>
        </w:tc>
        <w:tc>
          <w:tcPr/>
          <w:p>
            <w:pPr>
              <w:pStyle w:val="Compact"/>
              <w:jc w:val="left"/>
            </w:pPr>
            <w:r>
              <w:t xml:space="preserve">= N × p^(n-1)(1-p)，N本身含一個(1-p)</w:t>
            </w:r>
          </w:p>
        </w:tc>
      </w:tr>
      <w:tr>
        <w:tc>
          <w:tcPr/>
          <w:p>
            <w:pPr>
              <w:pStyle w:val="Compact"/>
              <w:jc w:val="left"/>
            </w:pPr>
            <w:r>
              <w:t xml:space="preserve">n量體重量分率 wn</w:t>
            </w:r>
          </w:p>
        </w:tc>
        <w:tc>
          <w:tcPr/>
          <w:p>
            <w:pPr>
              <w:pStyle w:val="Compact"/>
              <w:jc w:val="left"/>
            </w:pPr>
            <w:r>
              <w:t xml:space="preserve">n p^(n-1)(1-p)²</w:t>
            </w:r>
          </w:p>
        </w:tc>
        <w:tc>
          <w:tcPr/>
          <w:p>
            <w:pPr>
              <w:pStyle w:val="Compact"/>
              <w:jc w:val="left"/>
            </w:pPr>
            <w:r>
              <w:t xml:space="preserve">= nNn/N0</w:t>
            </w:r>
          </w:p>
        </w:tc>
      </w:tr>
      <w:tr>
        <w:tc>
          <w:tcPr/>
          <w:p>
            <w:pPr>
              <w:pStyle w:val="Compact"/>
              <w:jc w:val="left"/>
            </w:pPr>
            <w:r>
              <w:t xml:space="preserve">此分布名稱</w:t>
            </w:r>
          </w:p>
        </w:tc>
        <w:tc>
          <w:tcPr/>
          <w:p>
            <w:pPr>
              <w:pStyle w:val="Compact"/>
              <w:jc w:val="left"/>
            </w:pPr>
            <w:r>
              <w:t xml:space="preserve">最も確からしい分布(Flory分布)</w:t>
            </w:r>
          </w:p>
        </w:tc>
        <w:tc>
          <w:tcPr/>
          <w:p>
            <w:pPr>
              <w:pStyle w:val="Compact"/>
              <w:jc w:val="left"/>
            </w:pPr>
            <w:r>
              <w:t xml:space="preserve">又稱Flory-Schulz分布</w:t>
            </w:r>
          </w:p>
        </w:tc>
      </w:tr>
    </w:tbl>
    <w:p>
      <w:pPr>
        <w:pStyle w:val="BodyText"/>
      </w:pPr>
      <w:r>
        <w:t xml:space="preserve">　推導陷阱：算Nn、wn時容易忘記N本身已經含一個(1-p)，導致漏乘一次(1-p)，把(1-p)²誤算成(1-p)¹。</w:t>
      </w:r>
    </w:p>
    <w:p>
      <w:pPr>
        <w:pStyle w:val="BodyText"/>
      </w:pPr>
      <w:r>
        <w:t xml:space="preserve">　A、B、C、D全部可由題目給的定義代數推導；E(分布名稱)是純背誦知識，文字不會透露答案。</w:t>
      </w:r>
    </w:p>
    <w:p>
      <w:pPr>
        <w:pStyle w:val="BodyText"/>
      </w:pPr>
      <w:r>
        <w:t xml:space="preserve">*出處：**H25-Q15*</w:t>
      </w:r>
    </w:p>
    <w:p>
      <w:pPr>
        <w:pStyle w:val="BodyText"/>
      </w:pPr>
      <w:r>
        <w:rPr>
          <w:bCs/>
          <w:b/>
        </w:rPr>
        <w:t xml:space="preserve">13. 聚合物立體規則性(tacticity) + 觸媒發展史</w:t>
      </w:r>
    </w:p>
    <w:p>
      <w:pPr>
        <w:pStyle w:val="BodyText"/>
      </w:pPr>
      <w:r>
        <w:rPr>
          <w:bCs/>
          <w:b/>
        </w:rPr>
        <w:t xml:space="preserve">平面鋸齒主鏈上取代基(如甲基)的排列方式決定立體規則性：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中文</w:t>
            </w:r>
          </w:p>
        </w:tc>
        <w:tc>
          <w:tcPr/>
          <w:p>
            <w:pPr>
              <w:pStyle w:val="Compact"/>
              <w:jc w:val="left"/>
            </w:pPr>
            <w:r>
              <w:rPr>
                <w:bCs/>
                <w:b/>
              </w:rPr>
              <w:t xml:space="preserve">英文</w:t>
            </w:r>
          </w:p>
        </w:tc>
        <w:tc>
          <w:tcPr/>
          <w:p>
            <w:pPr>
              <w:pStyle w:val="Compact"/>
              <w:jc w:val="left"/>
            </w:pPr>
            <w:r>
              <w:rPr>
                <w:bCs/>
                <w:b/>
              </w:rPr>
              <w:t xml:space="preserve">取代基排列</w:t>
            </w:r>
          </w:p>
        </w:tc>
      </w:tr>
      <w:tr>
        <w:tc>
          <w:tcPr/>
          <w:p>
            <w:pPr>
              <w:pStyle w:val="Compact"/>
              <w:jc w:val="left"/>
            </w:pPr>
            <w:r>
              <w:t xml:space="preserve">イソタクチック</w:t>
            </w:r>
          </w:p>
        </w:tc>
        <w:tc>
          <w:tcPr/>
          <w:p>
            <w:pPr>
              <w:pStyle w:val="Compact"/>
              <w:jc w:val="left"/>
            </w:pPr>
            <w:r>
              <w:t xml:space="preserve">等規</w:t>
            </w:r>
          </w:p>
        </w:tc>
        <w:tc>
          <w:tcPr/>
          <w:p>
            <w:pPr>
              <w:pStyle w:val="Compact"/>
              <w:jc w:val="left"/>
            </w:pPr>
            <w:r>
              <w:t xml:space="preserve">isotactic</w:t>
            </w:r>
          </w:p>
        </w:tc>
        <w:tc>
          <w:tcPr/>
          <w:p>
            <w:pPr>
              <w:pStyle w:val="Compact"/>
              <w:jc w:val="left"/>
            </w:pPr>
            <w:r>
              <w:t xml:space="preserve">全部同側</w:t>
            </w:r>
          </w:p>
        </w:tc>
      </w:tr>
      <w:tr>
        <w:tc>
          <w:tcPr/>
          <w:p>
            <w:pPr>
              <w:pStyle w:val="Compact"/>
              <w:jc w:val="left"/>
            </w:pPr>
            <w:r>
              <w:t xml:space="preserve">シンジオタクチック</w:t>
            </w:r>
          </w:p>
        </w:tc>
        <w:tc>
          <w:tcPr/>
          <w:p>
            <w:pPr>
              <w:pStyle w:val="Compact"/>
              <w:jc w:val="left"/>
            </w:pPr>
            <w:r>
              <w:t xml:space="preserve">間規</w:t>
            </w:r>
          </w:p>
        </w:tc>
        <w:tc>
          <w:tcPr/>
          <w:p>
            <w:pPr>
              <w:pStyle w:val="Compact"/>
              <w:jc w:val="left"/>
            </w:pPr>
            <w:r>
              <w:t xml:space="preserve">syndiotactic</w:t>
            </w:r>
          </w:p>
        </w:tc>
        <w:tc>
          <w:tcPr/>
          <w:p>
            <w:pPr>
              <w:pStyle w:val="Compact"/>
              <w:jc w:val="left"/>
            </w:pPr>
            <w:r>
              <w:t xml:space="preserve">交替換邊</w:t>
            </w:r>
          </w:p>
        </w:tc>
      </w:tr>
      <w:tr>
        <w:tc>
          <w:tcPr/>
          <w:p>
            <w:pPr>
              <w:pStyle w:val="Compact"/>
              <w:jc w:val="left"/>
            </w:pPr>
            <w:r>
              <w:t xml:space="preserve">アタクチック</w:t>
            </w:r>
          </w:p>
        </w:tc>
        <w:tc>
          <w:tcPr/>
          <w:p>
            <w:pPr>
              <w:pStyle w:val="Compact"/>
              <w:jc w:val="left"/>
            </w:pPr>
            <w:r>
              <w:t xml:space="preserve">無規</w:t>
            </w:r>
          </w:p>
        </w:tc>
        <w:tc>
          <w:tcPr/>
          <w:p>
            <w:pPr>
              <w:pStyle w:val="Compact"/>
              <w:jc w:val="left"/>
            </w:pPr>
            <w:r>
              <w:t xml:space="preserve">atactic</w:t>
            </w:r>
          </w:p>
        </w:tc>
        <w:tc>
          <w:tcPr/>
          <w:p>
            <w:pPr>
              <w:pStyle w:val="Compact"/>
              <w:jc w:val="left"/>
            </w:pPr>
            <w:r>
              <w:t xml:space="preserve">隨機無規律</w:t>
            </w:r>
          </w:p>
        </w:tc>
      </w:tr>
      <w:tr>
        <w:tc>
          <w:tcPr/>
          <w:p>
            <w:pPr>
              <w:pStyle w:val="Compact"/>
              <w:jc w:val="left"/>
            </w:pPr>
            <w:r>
              <w:rPr>
                <w:bCs/>
                <w:b/>
              </w:rPr>
              <w:t xml:space="preserve">觸媒</w:t>
            </w:r>
          </w:p>
        </w:tc>
        <w:tc>
          <w:tcPr/>
          <w:p>
            <w:pPr>
              <w:pStyle w:val="Compact"/>
              <w:jc w:val="left"/>
            </w:pPr>
            <w:r>
              <w:rPr>
                <w:bCs/>
                <w:b/>
              </w:rPr>
              <w:t xml:space="preserve">提出者</w:t>
            </w:r>
          </w:p>
        </w:tc>
        <w:tc>
          <w:tcPr/>
          <w:p>
            <w:pPr>
              <w:pStyle w:val="Compact"/>
              <w:jc w:val="left"/>
            </w:pPr>
            <w:r>
              <w:rPr>
                <w:bCs/>
                <w:b/>
              </w:rPr>
              <w:t xml:space="preserve">系統類型</w:t>
            </w:r>
          </w:p>
        </w:tc>
        <w:tc>
          <w:tcPr/>
          <w:p>
            <w:pPr>
              <w:pStyle w:val="Compact"/>
              <w:jc w:val="left"/>
            </w:pPr>
            <w:r>
              <w:rPr>
                <w:bCs/>
                <w:b/>
              </w:rPr>
              <w:t xml:space="preserve">年代</w:t>
            </w:r>
          </w:p>
        </w:tc>
      </w:tr>
      <w:tr>
        <w:tc>
          <w:tcPr/>
          <w:p>
            <w:pPr>
              <w:pStyle w:val="Compact"/>
              <w:jc w:val="left"/>
            </w:pPr>
            <w:r>
              <w:t xml:space="preserve">チーグラー・ナッタ(Z-N)</w:t>
            </w:r>
          </w:p>
        </w:tc>
        <w:tc>
          <w:tcPr/>
          <w:p>
            <w:pPr>
              <w:pStyle w:val="Compact"/>
              <w:jc w:val="left"/>
            </w:pPr>
            <w:r>
              <w:t xml:space="preserve">Ziegler + Natta</w:t>
            </w:r>
          </w:p>
        </w:tc>
        <w:tc>
          <w:tcPr/>
          <w:p>
            <w:pPr>
              <w:pStyle w:val="Compact"/>
              <w:jc w:val="left"/>
            </w:pPr>
            <w:r>
              <w:t xml:space="preserve">不均一系(異相)</w:t>
            </w:r>
          </w:p>
        </w:tc>
        <w:tc>
          <w:tcPr/>
          <w:p>
            <w:pPr>
              <w:pStyle w:val="Compact"/>
              <w:jc w:val="left"/>
            </w:pPr>
            <w:r>
              <w:t xml:space="preserve">1950s</w:t>
            </w:r>
          </w:p>
        </w:tc>
      </w:tr>
      <w:tr>
        <w:tc>
          <w:tcPr/>
          <w:p>
            <w:pPr>
              <w:pStyle w:val="Compact"/>
              <w:jc w:val="left"/>
            </w:pPr>
            <w:r>
              <w:t xml:space="preserve">カミンスキー</w:t>
            </w:r>
          </w:p>
        </w:tc>
        <w:tc>
          <w:tcPr/>
          <w:p>
            <w:pPr>
              <w:pStyle w:val="Compact"/>
              <w:jc w:val="left"/>
            </w:pPr>
            <w:r>
              <w:t xml:space="preserve">Kaminsky</w:t>
            </w:r>
          </w:p>
        </w:tc>
        <w:tc>
          <w:tcPr/>
          <w:p>
            <w:pPr>
              <w:pStyle w:val="Compact"/>
              <w:jc w:val="left"/>
            </w:pPr>
            <w:r>
              <w:t xml:space="preserve">均一系(均相,茂金屬)</w:t>
            </w:r>
          </w:p>
        </w:tc>
        <w:tc>
          <w:tcPr/>
          <w:p>
            <w:pPr>
              <w:pStyle w:val="Compact"/>
              <w:jc w:val="left"/>
            </w:pPr>
            <w:r>
              <w:t xml:space="preserve">1980s</w:t>
            </w:r>
          </w:p>
        </w:tc>
      </w:tr>
    </w:tbl>
    <w:p>
      <w:pPr>
        <w:pStyle w:val="BodyText"/>
      </w:pPr>
      <w:r>
        <w:t xml:space="preserve">　干擾項提醒：メタロセン(metallocene)是化合物類別名稱(茂金屬)，非人名；アダムス(Adams)是加氫觸媒(PtO2)，跟聚合無關。</w:t>
      </w:r>
    </w:p>
    <w:p>
      <w:pPr>
        <w:pStyle w:val="BodyText"/>
      </w:pPr>
      <w:r>
        <w:t xml:space="preserve">　等規/間規因排列規則可規則堆疊→結晶性高；無規排列混亂→非晶、黏軟。</w:t>
      </w:r>
    </w:p>
    <w:p>
      <w:pPr>
        <w:pStyle w:val="BodyText"/>
      </w:pPr>
      <w:r>
        <w:t xml:space="preserve">*出處：**H25-Q16*</w:t>
      </w:r>
    </w:p>
    <w:p>
      <w:pPr>
        <w:pStyle w:val="BodyText"/>
      </w:pPr>
      <w:r>
        <w:rPr>
          <w:bCs/>
          <w:b/>
        </w:rPr>
        <w:t xml:space="preserve">14. 共聚合組成曲線：單體反應性比(r1, r2)判讀</w:t>
      </w:r>
    </w:p>
    <w:p>
      <w:pPr>
        <w:pStyle w:val="BodyText"/>
      </w:pPr>
      <w:r>
        <w:rPr>
          <w:bCs/>
          <w:b/>
        </w:rPr>
        <w:t xml:space="preserve">理想共聚合條件：r1×r2=1。此時曲線簡化為</w:t>
      </w:r>
      <w:r>
        <w:t xml:space="preserve">** d[M1]/d[M2]=r1×[M1]/[M2]****，全程單調偏向一側，不與對角線交叉****(****只在端點相接****)****。**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曲線行為</w:t>
            </w:r>
          </w:p>
        </w:tc>
        <w:tc>
          <w:tcPr/>
          <w:p>
            <w:pPr>
              <w:pStyle w:val="Compact"/>
              <w:jc w:val="left"/>
            </w:pPr>
            <w:r>
              <w:rPr>
                <w:bCs/>
                <w:b/>
              </w:rPr>
              <w:t xml:space="preserve">r1, r2 關係</w:t>
            </w:r>
          </w:p>
        </w:tc>
        <w:tc>
          <w:tcPr/>
          <w:p>
            <w:pPr>
              <w:pStyle w:val="Compact"/>
              <w:jc w:val="left"/>
            </w:pPr>
            <w:r>
              <w:rPr>
                <w:bCs/>
                <w:b/>
              </w:rPr>
              <w:t xml:space="preserve">意義</w:t>
            </w:r>
          </w:p>
        </w:tc>
      </w:tr>
      <w:tr>
        <w:tc>
          <w:tcPr/>
          <w:p>
            <w:pPr>
              <w:pStyle w:val="Compact"/>
              <w:jc w:val="left"/>
            </w:pPr>
            <w:r>
              <w:t xml:space="preserve">全程單側偏移，不交叉對角線</w:t>
            </w:r>
          </w:p>
        </w:tc>
        <w:tc>
          <w:tcPr/>
          <w:p>
            <w:pPr>
              <w:pStyle w:val="Compact"/>
              <w:jc w:val="left"/>
            </w:pPr>
            <w:r>
              <w:t xml:space="preserve">r1r2=1（理想共聚合），一個&gt;1、另一個必&lt;1</w:t>
            </w:r>
          </w:p>
        </w:tc>
        <w:tc>
          <w:tcPr/>
          <w:p>
            <w:pPr>
              <w:pStyle w:val="Compact"/>
              <w:jc w:val="left"/>
            </w:pPr>
            <w:r>
              <w:t xml:space="preserve">持續偏好同一單體</w:t>
            </w:r>
          </w:p>
        </w:tc>
      </w:tr>
      <w:tr>
        <w:tc>
          <w:tcPr/>
          <w:p>
            <w:pPr>
              <w:pStyle w:val="Compact"/>
              <w:jc w:val="left"/>
            </w:pPr>
            <w:r>
              <w:t xml:space="preserve">S形交叉對角線（如兩端相反偏移）</w:t>
            </w:r>
          </w:p>
        </w:tc>
        <w:tc>
          <w:tcPr/>
          <w:p>
            <w:pPr>
              <w:pStyle w:val="Compact"/>
              <w:jc w:val="left"/>
            </w:pPr>
            <w:r>
              <w:t xml:space="preserve">r1&lt;1 且 r2&lt;1（交替傾向）</w:t>
            </w:r>
          </w:p>
        </w:tc>
        <w:tc>
          <w:tcPr/>
          <w:p>
            <w:pPr>
              <w:pStyle w:val="Compact"/>
              <w:jc w:val="left"/>
            </w:pPr>
            <w:r>
              <w:t xml:space="preserve">偏好接對方單體</w:t>
            </w:r>
          </w:p>
        </w:tc>
      </w:tr>
      <w:tr>
        <w:tc>
          <w:tcPr/>
          <w:p>
            <w:pPr>
              <w:pStyle w:val="Compact"/>
              <w:jc w:val="left"/>
            </w:pPr>
            <w:r>
              <w:t xml:space="preserve">S形交叉，偏離更劇烈</w:t>
            </w:r>
          </w:p>
        </w:tc>
        <w:tc>
          <w:tcPr/>
          <w:p>
            <w:pPr>
              <w:pStyle w:val="Compact"/>
              <w:jc w:val="left"/>
            </w:pPr>
            <w:r>
              <w:t xml:space="preserve">r1&gt;1 且 r2&gt;1（嵌段傾向）</w:t>
            </w:r>
          </w:p>
        </w:tc>
        <w:tc>
          <w:tcPr/>
          <w:p>
            <w:pPr>
              <w:pStyle w:val="Compact"/>
              <w:jc w:val="left"/>
            </w:pPr>
            <w:r>
              <w:t xml:space="preserve">偏好接自己單體</w:t>
            </w:r>
          </w:p>
        </w:tc>
      </w:tr>
    </w:tbl>
    <w:p>
      <w:pPr>
        <w:pStyle w:val="BodyText"/>
      </w:pPr>
      <w:r>
        <w:t xml:space="preserve">　判讀技巧：曲線全程貼在對角線同一側(不翻轉)→理想共聚合，一個r&gt;1另一個必&lt;1(互為倒數關係)；曲線跨越對角線→r1,r2同號(皆&lt;1交替或皆&gt;1嵌段)。</w:t>
      </w:r>
    </w:p>
    <w:p>
      <w:pPr>
        <w:pStyle w:val="BodyText"/>
      </w:pPr>
      <w:r>
        <w:t xml:space="preserve">*出處：**H25-Q17*</w:t>
      </w:r>
    </w:p>
    <w:p>
      <w:pPr>
        <w:pStyle w:val="BodyText"/>
      </w:pPr>
      <w:r>
        <w:rPr>
          <w:bCs/>
          <w:b/>
        </w:rPr>
        <w:t xml:space="preserve">15. 橡膠</w:t>
      </w:r>
      <w:r>
        <w:t xml:space="preserve">** vs ****塑膠****/****纖維：****熵彈性**** vs ****結構支撐**</w:t>
      </w:r>
    </w:p>
    <w:p>
      <w:pPr>
        <w:pStyle w:val="BodyText"/>
      </w:pPr>
      <w:r>
        <w:rPr>
          <w:bCs/>
          <w:b/>
        </w:rPr>
        <w:t xml:space="preserve">橡膠彈性的本質是熵彈性(entropy elasticity)：未拉伸時鏈段捲曲熵高，拉伸後熵下降，鏈段自發回捲提供回彈力。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橡膠</w:t>
            </w:r>
          </w:p>
        </w:tc>
        <w:tc>
          <w:tcPr/>
          <w:p>
            <w:pPr>
              <w:pStyle w:val="Compact"/>
              <w:jc w:val="left"/>
            </w:pPr>
            <w:r>
              <w:rPr>
                <w:bCs/>
                <w:b/>
              </w:rPr>
              <w:t xml:space="preserve">塑膠/纖維</w:t>
            </w:r>
          </w:p>
        </w:tc>
      </w:tr>
      <w:tr>
        <w:tc>
          <w:tcPr/>
          <w:p>
            <w:pPr>
              <w:pStyle w:val="Compact"/>
              <w:jc w:val="left"/>
            </w:pPr>
            <w:r>
              <w:t xml:space="preserve">彈性率</w:t>
            </w:r>
          </w:p>
        </w:tc>
        <w:tc>
          <w:tcPr/>
          <w:p>
            <w:pPr>
              <w:pStyle w:val="Compact"/>
              <w:jc w:val="left"/>
            </w:pPr>
            <w:r>
              <w:t xml:space="preserve">小(軟)</w:t>
            </w:r>
          </w:p>
        </w:tc>
        <w:tc>
          <w:tcPr/>
          <w:p>
            <w:pPr>
              <w:pStyle w:val="Compact"/>
              <w:jc w:val="left"/>
            </w:pPr>
            <w:r>
              <w:t xml:space="preserve">大(硬)</w:t>
            </w:r>
          </w:p>
        </w:tc>
      </w:tr>
      <w:tr>
        <w:tc>
          <w:tcPr/>
          <w:p>
            <w:pPr>
              <w:pStyle w:val="Compact"/>
              <w:jc w:val="left"/>
            </w:pPr>
            <w:r>
              <w:t xml:space="preserve">結晶傾向</w:t>
            </w:r>
          </w:p>
        </w:tc>
        <w:tc>
          <w:tcPr/>
          <w:p>
            <w:pPr>
              <w:pStyle w:val="Compact"/>
              <w:jc w:val="left"/>
            </w:pPr>
            <w:r>
              <w:t xml:space="preserve">難結晶(非晶為主)</w:t>
            </w:r>
          </w:p>
        </w:tc>
        <w:tc>
          <w:tcPr/>
          <w:p>
            <w:pPr>
              <w:pStyle w:val="Compact"/>
              <w:jc w:val="left"/>
            </w:pPr>
            <w:r>
              <w:t xml:space="preserve">易結晶(規則排列)</w:t>
            </w:r>
          </w:p>
        </w:tc>
      </w:tr>
      <w:tr>
        <w:tc>
          <w:tcPr/>
          <w:p>
            <w:pPr>
              <w:pStyle w:val="Compact"/>
              <w:jc w:val="left"/>
            </w:pPr>
            <w:r>
              <w:t xml:space="preserve">彈性機制</w:t>
            </w:r>
          </w:p>
        </w:tc>
        <w:tc>
          <w:tcPr/>
          <w:p>
            <w:pPr>
              <w:pStyle w:val="Compact"/>
              <w:jc w:val="left"/>
            </w:pPr>
            <w:r>
              <w:t xml:space="preserve">熵彈性(構型熵驅動)</w:t>
            </w:r>
          </w:p>
        </w:tc>
        <w:tc>
          <w:tcPr/>
          <w:p>
            <w:pPr>
              <w:pStyle w:val="Compact"/>
              <w:jc w:val="left"/>
            </w:pPr>
            <w:r>
              <w:t xml:space="preserve">能量彈性/結構支撐</w:t>
            </w:r>
          </w:p>
        </w:tc>
      </w:tr>
      <w:tr>
        <w:tc>
          <w:tcPr/>
          <w:p>
            <w:pPr>
              <w:pStyle w:val="Compact"/>
              <w:jc w:val="left"/>
            </w:pPr>
            <w:r>
              <w:t xml:space="preserve">玻璃轉移溫度Tg</w:t>
            </w:r>
          </w:p>
        </w:tc>
        <w:tc>
          <w:tcPr/>
          <w:p>
            <w:pPr>
              <w:pStyle w:val="Compact"/>
              <w:jc w:val="left"/>
            </w:pPr>
            <w:r>
              <w:t xml:space="preserve">遠低於室溫(室溫時在橡膠態)</w:t>
            </w:r>
          </w:p>
        </w:tc>
        <w:tc>
          <w:tcPr/>
          <w:p>
            <w:pPr>
              <w:pStyle w:val="Compact"/>
              <w:jc w:val="left"/>
            </w:pPr>
            <w:r>
              <w:t xml:space="preserve">接近或高於室溫(維持剛性)</w:t>
            </w:r>
          </w:p>
        </w:tc>
      </w:tr>
      <w:tr>
        <w:tc>
          <w:tcPr/>
          <w:p>
            <w:pPr>
              <w:pStyle w:val="Compact"/>
              <w:jc w:val="left"/>
            </w:pPr>
            <w:r>
              <w:t xml:space="preserve">凝聚能(分子間作用力)</w:t>
            </w:r>
          </w:p>
        </w:tc>
        <w:tc>
          <w:tcPr/>
          <w:p>
            <w:pPr>
              <w:pStyle w:val="Compact"/>
              <w:jc w:val="left"/>
            </w:pPr>
            <w:r>
              <w:t xml:space="preserve">小(鏈段需自由旋轉)</w:t>
            </w:r>
          </w:p>
        </w:tc>
        <w:tc>
          <w:tcPr/>
          <w:p>
            <w:pPr>
              <w:pStyle w:val="Compact"/>
              <w:jc w:val="left"/>
            </w:pPr>
            <w:r>
              <w:t xml:space="preserve">大(需要強度/剛性)</w:t>
            </w:r>
          </w:p>
        </w:tc>
      </w:tr>
    </w:tbl>
    <w:p>
      <w:pPr>
        <w:pStyle w:val="BodyText"/>
      </w:pPr>
      <w:r>
        <w:t xml:space="preserve">*出處：**H25-Q18*</w:t>
      </w:r>
    </w:p>
    <w:p>
      <w:pPr>
        <w:pStyle w:val="BodyText"/>
      </w:pPr>
      <w:r>
        <w:rPr>
          <w:bCs/>
          <w:b/>
        </w:rPr>
        <w:t xml:space="preserve">16. 電解(electrolysis)：陰極/陽極的氧化還原判斷</w:t>
      </w:r>
    </w:p>
    <w:p>
      <w:pPr>
        <w:pStyle w:val="BodyText"/>
      </w:pPr>
      <w:r>
        <w:rPr>
          <w:bCs/>
          <w:b/>
        </w:rPr>
        <w:t xml:space="preserve">核心原則：陰極永遠是還原、陽極永遠是氧化——這條在原電池和電解池都通用，不要用連正極還是負極去反推。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電極</w:t>
            </w:r>
          </w:p>
        </w:tc>
        <w:tc>
          <w:tcPr/>
          <w:p>
            <w:pPr>
              <w:pStyle w:val="Compact"/>
              <w:jc w:val="left"/>
            </w:pPr>
            <w:r>
              <w:rPr>
                <w:bCs/>
                <w:b/>
              </w:rPr>
              <w:t xml:space="preserve">定義</w:t>
            </w:r>
          </w:p>
        </w:tc>
        <w:tc>
          <w:tcPr/>
          <w:p>
            <w:pPr>
              <w:pStyle w:val="Compact"/>
              <w:jc w:val="left"/>
            </w:pPr>
            <w:r>
              <w:rPr>
                <w:bCs/>
                <w:b/>
              </w:rPr>
              <w:t xml:space="preserve">反應類型</w:t>
            </w:r>
          </w:p>
        </w:tc>
      </w:tr>
      <w:tr>
        <w:tc>
          <w:tcPr/>
          <w:p>
            <w:pPr>
              <w:pStyle w:val="Compact"/>
              <w:jc w:val="left"/>
            </w:pPr>
            <w:r>
              <w:t xml:space="preserve">陰極(cathode)</w:t>
            </w:r>
          </w:p>
        </w:tc>
        <w:tc>
          <w:tcPr/>
          <w:p>
            <w:pPr>
              <w:pStyle w:val="Compact"/>
              <w:jc w:val="left"/>
            </w:pPr>
            <w:r>
              <w:t xml:space="preserve">接電源負極</w:t>
            </w:r>
          </w:p>
        </w:tc>
        <w:tc>
          <w:tcPr/>
          <w:p>
            <w:pPr>
              <w:pStyle w:val="Compact"/>
              <w:jc w:val="left"/>
            </w:pPr>
            <w:r>
              <w:t xml:space="preserve">還原(reduction)：電子流入，物質得電子</w:t>
            </w:r>
          </w:p>
        </w:tc>
      </w:tr>
      <w:tr>
        <w:tc>
          <w:tcPr/>
          <w:p>
            <w:pPr>
              <w:pStyle w:val="Compact"/>
              <w:jc w:val="left"/>
            </w:pPr>
            <w:r>
              <w:t xml:space="preserve">陽極(anode)</w:t>
            </w:r>
          </w:p>
        </w:tc>
        <w:tc>
          <w:tcPr/>
          <w:p>
            <w:pPr>
              <w:pStyle w:val="Compact"/>
              <w:jc w:val="left"/>
            </w:pPr>
            <w:r>
              <w:t xml:space="preserve">接電源正極</w:t>
            </w:r>
          </w:p>
        </w:tc>
        <w:tc>
          <w:tcPr/>
          <w:p>
            <w:pPr>
              <w:pStyle w:val="Compact"/>
              <w:jc w:val="left"/>
            </w:pPr>
            <w:r>
              <w:t xml:space="preserve">氧化(oxidation)：電子被拉出，物質失電子</w:t>
            </w:r>
          </w:p>
        </w:tc>
      </w:tr>
    </w:tbl>
    <w:p>
      <w:pPr>
        <w:pStyle w:val="BodyText"/>
      </w:pPr>
      <w:r>
        <w:t xml:space="preserve">　陷阱提醒：原電池的「負極=氧化」規則不能套用到電解池的陰極（電解池是外加電源強迫電流反向，陰極接負極但發生的是還原）。</w:t>
      </w:r>
    </w:p>
    <w:p>
      <w:pPr>
        <w:pStyle w:val="BodyText"/>
      </w:pPr>
      <w:r>
        <w:t xml:space="preserve">　理論分解電壓(熱力學平衡態最小電壓) vs 過電壓(實際電壓-理論電壓的差，隨電流密度變化，Tafel方程式描述)。</w:t>
      </w:r>
    </w:p>
    <w:p>
      <w:pPr>
        <w:pStyle w:val="BodyText"/>
      </w:pPr>
      <w:r>
        <w:t xml:space="preserve">*出處：**H25-Q19*</w:t>
      </w:r>
    </w:p>
    <w:p>
      <w:pPr>
        <w:pStyle w:val="BodyText"/>
      </w:pPr>
      <w:r>
        <w:rPr>
          <w:bCs/>
          <w:b/>
        </w:rPr>
        <w:t xml:space="preserve">17. 碳系材料：富勒烯、石墨、鑽石的物性對照</w:t>
      </w:r>
    </w:p>
    <w:p>
      <w:pPr>
        <w:pStyle w:val="BodyText"/>
      </w:pPr>
      <w:r>
        <w:rPr>
          <w:bCs/>
          <w:b/>
        </w:rPr>
        <w:t xml:space="preserve">關鍵原則：電絕緣</w:t>
      </w:r>
      <w:r>
        <w:t xml:space="preserve">** ≠ ****熱****絕緣。導熱靠自由電子或聲子****(phonon)****機制，鑽石雖電****絕緣，但強共價鍵****+****輕原子****+****規則晶格讓聲子傳導效率極高。**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材料</w:t>
            </w:r>
          </w:p>
        </w:tc>
        <w:tc>
          <w:tcPr/>
          <w:p>
            <w:pPr>
              <w:pStyle w:val="Compact"/>
              <w:jc w:val="left"/>
            </w:pPr>
            <w:r>
              <w:rPr>
                <w:bCs/>
                <w:b/>
              </w:rPr>
              <w:t xml:space="preserve">結構特徵</w:t>
            </w:r>
          </w:p>
        </w:tc>
        <w:tc>
          <w:tcPr/>
          <w:p>
            <w:pPr>
              <w:pStyle w:val="Compact"/>
              <w:jc w:val="left"/>
            </w:pPr>
            <w:r>
              <w:rPr>
                <w:bCs/>
                <w:b/>
              </w:rPr>
              <w:t xml:space="preserve">關鍵性質</w:t>
            </w:r>
          </w:p>
        </w:tc>
      </w:tr>
      <w:tr>
        <w:tc>
          <w:tcPr/>
          <w:p>
            <w:pPr>
              <w:pStyle w:val="Compact"/>
              <w:jc w:val="left"/>
            </w:pPr>
            <w:r>
              <w:t xml:space="preserve">C60富勒烯</w:t>
            </w:r>
          </w:p>
        </w:tc>
        <w:tc>
          <w:tcPr/>
          <w:p>
            <w:pPr>
              <w:pStyle w:val="Compact"/>
              <w:jc w:val="left"/>
            </w:pPr>
            <w:r>
              <w:t xml:space="preserve">20個六員環+12個五員環(截角二十面體)</w:t>
            </w:r>
          </w:p>
        </w:tc>
        <w:tc>
          <w:tcPr/>
          <w:p>
            <w:pPr>
              <w:pStyle w:val="Compact"/>
              <w:jc w:val="left"/>
            </w:pPr>
            <w:r>
              <w:t xml:space="preserve">電弧放電法(氦氣中石墨電極間放電)製備</w:t>
            </w:r>
          </w:p>
        </w:tc>
      </w:tr>
      <w:tr>
        <w:tc>
          <w:tcPr/>
          <w:p>
            <w:pPr>
              <w:pStyle w:val="Compact"/>
              <w:jc w:val="left"/>
            </w:pPr>
            <w:r>
              <w:t xml:space="preserve">石墨(黒鉛)</w:t>
            </w:r>
          </w:p>
        </w:tc>
        <w:tc>
          <w:tcPr/>
          <w:p>
            <w:pPr>
              <w:pStyle w:val="Compact"/>
              <w:jc w:val="left"/>
            </w:pPr>
            <w:r>
              <w:t xml:space="preserve">sp2層狀結構</w:t>
            </w:r>
          </w:p>
        </w:tc>
        <w:tc>
          <w:tcPr/>
          <w:p>
            <w:pPr>
              <w:pStyle w:val="Compact"/>
              <w:jc w:val="left"/>
            </w:pPr>
            <w:r>
              <w:t xml:space="preserve">面內導熱/導電佳；升華點高(~3600℃)，可作高溫斷熱/耐火材</w:t>
            </w:r>
          </w:p>
        </w:tc>
      </w:tr>
      <w:tr>
        <w:tc>
          <w:tcPr/>
          <w:p>
            <w:pPr>
              <w:pStyle w:val="Compact"/>
              <w:jc w:val="left"/>
            </w:pPr>
            <w:r>
              <w:t xml:space="preserve">鑽石</w:t>
            </w:r>
          </w:p>
        </w:tc>
        <w:tc>
          <w:tcPr/>
          <w:p>
            <w:pPr>
              <w:pStyle w:val="Compact"/>
              <w:jc w:val="left"/>
            </w:pPr>
            <w:r>
              <w:t xml:space="preserve">sp3三維共價網絡</w:t>
            </w:r>
          </w:p>
        </w:tc>
        <w:tc>
          <w:tcPr/>
          <w:p>
            <w:pPr>
              <w:pStyle w:val="Compact"/>
              <w:jc w:val="left"/>
            </w:pPr>
            <w:r>
              <w:t xml:space="preserve">電絕緣但熱導率最高(~2000-2200 W/(m·K))，優於銅銀，用於散熱基板非斷熱材</w:t>
            </w:r>
          </w:p>
        </w:tc>
      </w:tr>
    </w:tbl>
    <w:p>
      <w:pPr>
        <w:pStyle w:val="BodyText"/>
      </w:pPr>
      <w:r>
        <w:t xml:space="preserve">　易混淆術語：黒鉛(こくねん)＝石墨(graphite)，與含鉛化合物(PbO等)無關，是固定複合詞不可拆字面解讀。</w:t>
      </w:r>
    </w:p>
    <w:p>
      <w:pPr>
        <w:pStyle w:val="BodyText"/>
      </w:pPr>
      <w:r>
        <w:t xml:space="preserve">　鑽石粉體合成：HPHT法(高溫高壓，模擬地函條件，約5-6GPa、1300-1600℃)。</w:t>
      </w:r>
    </w:p>
    <w:p>
      <w:pPr>
        <w:pStyle w:val="BodyText"/>
      </w:pPr>
      <w:r>
        <w:t xml:space="preserve">*出處：**H25-Q20*</w:t>
      </w:r>
    </w:p>
    <w:p>
      <w:pPr>
        <w:pStyle w:val="BodyText"/>
      </w:pPr>
      <w:r>
        <w:rPr>
          <w:bCs/>
          <w:b/>
        </w:rPr>
        <w:t xml:space="preserve">18. 氫氣工業製造：產業實務知識(非純化學推理)</w:t>
      </w:r>
    </w:p>
    <w:p>
      <w:pPr>
        <w:pStyle w:val="BodyText"/>
      </w:pPr>
      <w:r>
        <w:rPr>
          <w:bCs/>
          <w:b/>
        </w:rPr>
        <w:t xml:space="preserve">全球(含日本)氫氣工業主流製法是天然氣水蒸氣改質法(SMR)，不是電解水，因化石燃料本身含大量氫、能量成本遠低於電解。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製程</w:t>
            </w:r>
          </w:p>
        </w:tc>
        <w:tc>
          <w:tcPr/>
          <w:p>
            <w:pPr>
              <w:pStyle w:val="Compact"/>
              <w:jc w:val="left"/>
            </w:pPr>
            <w:r>
              <w:rPr>
                <w:bCs/>
                <w:b/>
              </w:rPr>
              <w:t xml:space="preserve">原理</w:t>
            </w:r>
          </w:p>
        </w:tc>
        <w:tc>
          <w:tcPr/>
          <w:p>
            <w:pPr>
              <w:pStyle w:val="Compact"/>
              <w:jc w:val="left"/>
            </w:pPr>
            <w:r>
              <w:rPr>
                <w:bCs/>
                <w:b/>
              </w:rPr>
              <w:t xml:space="preserve">占比/定位</w:t>
            </w:r>
          </w:p>
        </w:tc>
      </w:tr>
      <w:tr>
        <w:tc>
          <w:tcPr/>
          <w:p>
            <w:pPr>
              <w:pStyle w:val="Compact"/>
              <w:jc w:val="left"/>
            </w:pPr>
            <w:r>
              <w:t xml:space="preserve">水蒸氣改質法(SMR)</w:t>
            </w:r>
          </w:p>
        </w:tc>
        <w:tc>
          <w:tcPr/>
          <w:p>
            <w:pPr>
              <w:pStyle w:val="Compact"/>
              <w:jc w:val="left"/>
            </w:pPr>
            <w:r>
              <w:t xml:space="preserve">CH4+H2O→CO+3H2</w:t>
            </w:r>
          </w:p>
        </w:tc>
        <w:tc>
          <w:tcPr/>
          <w:p>
            <w:pPr>
              <w:pStyle w:val="Compact"/>
              <w:jc w:val="left"/>
            </w:pPr>
            <w:r>
              <w:t xml:space="preserve">工業主流</w:t>
            </w:r>
          </w:p>
        </w:tc>
      </w:tr>
      <w:tr>
        <w:tc>
          <w:tcPr/>
          <w:p>
            <w:pPr>
              <w:pStyle w:val="Compact"/>
              <w:jc w:val="left"/>
            </w:pPr>
            <w:r>
              <w:t xml:space="preserve">電解水</w:t>
            </w:r>
          </w:p>
        </w:tc>
        <w:tc>
          <w:tcPr/>
          <w:p>
            <w:pPr>
              <w:pStyle w:val="Compact"/>
              <w:jc w:val="left"/>
            </w:pPr>
            <w:r>
              <w:t xml:space="preserve">2H2O→2H2+O2</w:t>
            </w:r>
          </w:p>
        </w:tc>
        <w:tc>
          <w:tcPr/>
          <w:p>
            <w:pPr>
              <w:pStyle w:val="Compact"/>
              <w:jc w:val="left"/>
            </w:pPr>
            <w:r>
              <w:t xml:space="preserve">占比極小，僅少量綠氫場景使用</w:t>
            </w:r>
          </w:p>
        </w:tc>
      </w:tr>
    </w:tbl>
    <w:p>
      <w:pPr>
        <w:pStyle w:val="BodyText"/>
      </w:pPr>
      <w:r>
        <w:t xml:space="preserve">　重水濃縮原理(同位素動力學效應)：輕水(H2O)的O-H鍵斷裂/放電速率比重水(D2O)的O-D鍵快，電解優先消耗輕水，殘留液中重水濃度逐漸升高——電解富集法是真實存在的重水濃縮法之一。</w:t>
      </w:r>
    </w:p>
    <w:p>
      <w:pPr>
        <w:pStyle w:val="BodyText"/>
      </w:pPr>
      <w:r>
        <w:t xml:space="preserve">　氫的雙重性格：與強陽性金屬(Na,Ca)反應時形成H-負離子(氫化物)；Haber-Bosch法未反應氫氣需回收再利用(平衡反應單程轉化率低)。</w:t>
      </w:r>
    </w:p>
    <w:p>
      <w:pPr>
        <w:pStyle w:val="BodyText"/>
      </w:pPr>
      <w:r>
        <w:t xml:space="preserve">　提醒：「沒聽過」≠「錯誤」，此類產業實務題純化學邏輯推不出來，需要背景知識，且命題常故意設計「聽起來陌生但其實對」的干擾選項。</w:t>
      </w:r>
    </w:p>
    <w:p>
      <w:pPr>
        <w:pStyle w:val="BodyText"/>
      </w:pPr>
      <w:r>
        <w:t xml:space="preserve">*出處：**H25-Q21*</w:t>
      </w:r>
    </w:p>
    <w:p>
      <w:pPr>
        <w:pStyle w:val="BodyText"/>
      </w:pPr>
      <w:r>
        <w:rPr>
          <w:bCs/>
          <w:b/>
        </w:rPr>
        <w:t xml:space="preserve">19. 氧化鈦(TiO2)：光觸媒</w:t>
      </w:r>
      <w:r>
        <w:t xml:space="preserve">** + ****白色顏料應用**</w:t>
      </w:r>
    </w:p>
    <w:p>
      <w:pPr>
        <w:pStyle w:val="BodyText"/>
      </w:pPr>
      <w:r>
        <w:rPr>
          <w:bCs/>
          <w:b/>
        </w:rPr>
        <w:t xml:space="preserve">TiO2是全球最重要的白色顏料(鈦白，titanium white)，取代鉛白/鋅白，因高折射率(銳鈦礦2.49、金紅石2.7)帶來強遮蔽力。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應用/性質</w:t>
            </w:r>
          </w:p>
        </w:tc>
        <w:tc>
          <w:tcPr/>
          <w:p>
            <w:pPr>
              <w:pStyle w:val="Compact"/>
              <w:jc w:val="left"/>
            </w:pPr>
            <w:r>
              <w:rPr>
                <w:bCs/>
                <w:b/>
              </w:rPr>
              <w:t xml:space="preserve">機制</w:t>
            </w:r>
          </w:p>
        </w:tc>
        <w:tc>
          <w:tcPr/>
          <w:p>
            <w:pPr>
              <w:pStyle w:val="Compact"/>
              <w:jc w:val="left"/>
            </w:pPr>
            <w:r>
              <w:rPr>
                <w:bCs/>
                <w:b/>
              </w:rPr>
              <w:t xml:space="preserve">備註</w:t>
            </w:r>
          </w:p>
        </w:tc>
      </w:tr>
      <w:tr>
        <w:tc>
          <w:tcPr/>
          <w:p>
            <w:pPr>
              <w:pStyle w:val="Compact"/>
              <w:jc w:val="left"/>
            </w:pPr>
            <w:r>
              <w:t xml:space="preserve">光觸媒(分解污染/殺菌)</w:t>
            </w:r>
          </w:p>
        </w:tc>
        <w:tc>
          <w:tcPr/>
          <w:p>
            <w:pPr>
              <w:pStyle w:val="Compact"/>
              <w:jc w:val="left"/>
            </w:pPr>
            <w:r>
              <w:t xml:space="preserve">本多-藤嶋效應：UV激發電子電洞對→生成OH自由基</w:t>
            </w:r>
          </w:p>
        </w:tc>
        <w:tc>
          <w:tcPr/>
          <w:p>
            <w:pPr>
              <w:pStyle w:val="Compact"/>
              <w:jc w:val="left"/>
            </w:pPr>
            <w:r>
              <w:t xml:space="preserve">空氣清淨、抗菌塗層</w:t>
            </w:r>
          </w:p>
        </w:tc>
      </w:tr>
      <w:tr>
        <w:tc>
          <w:tcPr/>
          <w:p>
            <w:pPr>
              <w:pStyle w:val="Compact"/>
              <w:jc w:val="left"/>
            </w:pPr>
            <w:r>
              <w:t xml:space="preserve">白色顏料(鈦白)</w:t>
            </w:r>
          </w:p>
        </w:tc>
        <w:tc>
          <w:tcPr/>
          <w:p>
            <w:pPr>
              <w:pStyle w:val="Compact"/>
              <w:jc w:val="left"/>
            </w:pPr>
            <w:r>
              <w:t xml:space="preserve">高折射率→強光散射→遮蔽力強</w:t>
            </w:r>
          </w:p>
        </w:tc>
        <w:tc>
          <w:tcPr/>
          <w:p>
            <w:pPr>
              <w:pStyle w:val="Compact"/>
              <w:jc w:val="left"/>
            </w:pPr>
            <w:r>
              <w:t xml:space="preserve">塗料、防曬乳、造紙</w:t>
            </w:r>
          </w:p>
        </w:tc>
      </w:tr>
      <w:tr>
        <w:tc>
          <w:tcPr/>
          <w:p>
            <w:pPr>
              <w:pStyle w:val="Compact"/>
              <w:jc w:val="left"/>
            </w:pPr>
            <w:r>
              <w:t xml:space="preserve">超親水防霧塗層</w:t>
            </w:r>
          </w:p>
        </w:tc>
        <w:tc>
          <w:tcPr/>
          <w:p>
            <w:pPr>
              <w:pStyle w:val="Compact"/>
              <w:jc w:val="left"/>
            </w:pPr>
            <w:r>
              <w:t xml:space="preserve">UV照射後表面超親水，水滴鋪展成膜</w:t>
            </w:r>
          </w:p>
        </w:tc>
        <w:tc>
          <w:tcPr/>
          <w:p>
            <w:pPr>
              <w:pStyle w:val="Compact"/>
              <w:jc w:val="left"/>
            </w:pPr>
            <w:r>
              <w:t xml:space="preserve">鏡子、玻璃防霧</w:t>
            </w:r>
          </w:p>
        </w:tc>
      </w:tr>
      <w:tr>
        <w:tc>
          <w:tcPr/>
          <w:p>
            <w:pPr>
              <w:pStyle w:val="Compact"/>
              <w:jc w:val="left"/>
            </w:pPr>
            <w:r>
              <w:t xml:space="preserve">製造法</w:t>
            </w:r>
          </w:p>
        </w:tc>
        <w:tc>
          <w:tcPr/>
          <w:p>
            <w:pPr>
              <w:pStyle w:val="Compact"/>
              <w:jc w:val="left"/>
            </w:pPr>
            <w:r>
              <w:t xml:space="preserve">硫酸法(水解沉澱) 或 氯化法(TiCl4氧化，現代主流)</w:t>
            </w:r>
          </w:p>
        </w:tc>
        <w:tc>
          <w:tcPr/>
          <w:p>
            <w:pPr>
              <w:pStyle w:val="Compact"/>
              <w:jc w:val="left"/>
            </w:pPr>
            <w:r>
              <w:t xml:space="preserve">—</w:t>
            </w:r>
          </w:p>
        </w:tc>
      </w:tr>
      <w:tr>
        <w:tc>
          <w:tcPr/>
          <w:p>
            <w:pPr>
              <w:pStyle w:val="Compact"/>
              <w:jc w:val="left"/>
            </w:pPr>
            <w:r>
              <w:t xml:space="preserve">天然多晶型</w:t>
            </w:r>
          </w:p>
        </w:tc>
        <w:tc>
          <w:tcPr/>
          <w:p>
            <w:pPr>
              <w:pStyle w:val="Compact"/>
              <w:jc w:val="left"/>
            </w:pPr>
            <w:r>
              <w:t xml:space="preserve">金紅石(rutile,最穩定)、銳鈦礦(anatase,光觸媒活性高)、板鈦礦(brookite)</w:t>
            </w:r>
          </w:p>
        </w:tc>
        <w:tc>
          <w:tcPr/>
          <w:p>
            <w:pPr>
              <w:pStyle w:val="Compact"/>
              <w:jc w:val="left"/>
            </w:pPr>
            <w:r>
              <w:t xml:space="preserve">—</w:t>
            </w:r>
          </w:p>
        </w:tc>
      </w:tr>
    </w:tbl>
    <w:p>
      <w:pPr>
        <w:pStyle w:val="BodyText"/>
      </w:pPr>
      <w:r>
        <w:t xml:space="preserve">　陷阱：TiO2絕非黑色顏料，是白色顏料的代表——日文材料學術語常是「顏色+材料名」固定複合詞(如チタン白)，需整體記憶。</w:t>
      </w:r>
    </w:p>
    <w:p>
      <w:pPr>
        <w:pStyle w:val="BodyText"/>
      </w:pPr>
      <w:r>
        <w:t xml:space="preserve">*出處：**H25-Q22*</w:t>
      </w:r>
    </w:p>
    <w:p>
      <w:pPr>
        <w:pStyle w:val="BodyText"/>
      </w:pPr>
      <w:r>
        <w:rPr>
          <w:bCs/>
          <w:b/>
        </w:rPr>
        <w:t xml:space="preserve">20. 光致發光：螢光</w:t>
      </w:r>
      <w:r>
        <w:t xml:space="preserve">** vs ****燐光的躍遷機制對照**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螢光(fluorescence)</w:t>
            </w:r>
          </w:p>
        </w:tc>
        <w:tc>
          <w:tcPr/>
          <w:p>
            <w:pPr>
              <w:pStyle w:val="Compact"/>
              <w:jc w:val="left"/>
            </w:pPr>
            <w:r>
              <w:rPr>
                <w:bCs/>
                <w:b/>
              </w:rPr>
              <w:t xml:space="preserve">燐光(phosphorescence)</w:t>
            </w:r>
          </w:p>
        </w:tc>
      </w:tr>
      <w:tr>
        <w:tc>
          <w:tcPr/>
          <w:p>
            <w:pPr>
              <w:pStyle w:val="Compact"/>
              <w:jc w:val="left"/>
            </w:pPr>
            <w:r>
              <w:t xml:space="preserve">躍遷類型</w:t>
            </w:r>
          </w:p>
        </w:tc>
        <w:tc>
          <w:tcPr/>
          <w:p>
            <w:pPr>
              <w:pStyle w:val="Compact"/>
              <w:jc w:val="left"/>
            </w:pPr>
            <w:r>
              <w:t xml:space="preserve">S1→S0，自旋允許</w:t>
            </w:r>
          </w:p>
        </w:tc>
        <w:tc>
          <w:tcPr/>
          <w:p>
            <w:pPr>
              <w:pStyle w:val="Compact"/>
              <w:jc w:val="left"/>
            </w:pPr>
            <w:r>
              <w:t xml:space="preserve">T1→S0，自旋禁阻(需經系間跨越)</w:t>
            </w:r>
          </w:p>
        </w:tc>
      </w:tr>
      <w:tr>
        <w:tc>
          <w:tcPr/>
          <w:p>
            <w:pPr>
              <w:pStyle w:val="Compact"/>
              <w:jc w:val="left"/>
            </w:pPr>
            <w:r>
              <w:t xml:space="preserve">發光壽命</w:t>
            </w:r>
          </w:p>
        </w:tc>
        <w:tc>
          <w:tcPr/>
          <w:p>
            <w:pPr>
              <w:pStyle w:val="Compact"/>
              <w:jc w:val="left"/>
            </w:pPr>
            <w:r>
              <w:t xml:space="preserve">極短(奈秒級10-9~10-8秒)</w:t>
            </w:r>
          </w:p>
        </w:tc>
        <w:tc>
          <w:tcPr/>
          <w:p>
            <w:pPr>
              <w:pStyle w:val="Compact"/>
              <w:jc w:val="left"/>
            </w:pPr>
            <w:r>
              <w:t xml:space="preserve">長(毫秒~數小時)</w:t>
            </w:r>
          </w:p>
        </w:tc>
      </w:tr>
      <w:tr>
        <w:tc>
          <w:tcPr/>
          <w:p>
            <w:pPr>
              <w:pStyle w:val="Compact"/>
              <w:jc w:val="left"/>
            </w:pPr>
            <w:r>
              <w:t xml:space="preserve">激發停止後</w:t>
            </w:r>
          </w:p>
        </w:tc>
        <w:tc>
          <w:tcPr/>
          <w:p>
            <w:pPr>
              <w:pStyle w:val="Compact"/>
              <w:jc w:val="left"/>
            </w:pPr>
            <w:r>
              <w:t xml:space="preserve">幾乎立即熄滅</w:t>
            </w:r>
          </w:p>
        </w:tc>
        <w:tc>
          <w:tcPr/>
          <w:p>
            <w:pPr>
              <w:pStyle w:val="Compact"/>
              <w:jc w:val="left"/>
            </w:pPr>
            <w:r>
              <w:t xml:space="preserve">持續發光(餘輝)</w:t>
            </w:r>
          </w:p>
        </w:tc>
      </w:tr>
      <w:tr>
        <w:tc>
          <w:tcPr/>
          <w:p>
            <w:pPr>
              <w:pStyle w:val="Compact"/>
              <w:jc w:val="left"/>
            </w:pPr>
            <w:r>
              <w:t xml:space="preserve">常見例子</w:t>
            </w:r>
          </w:p>
        </w:tc>
        <w:tc>
          <w:tcPr/>
          <w:p>
            <w:pPr>
              <w:pStyle w:val="Compact"/>
              <w:jc w:val="left"/>
            </w:pPr>
            <w:r>
              <w:t xml:space="preserve">螢光筆、螢光增白劑</w:t>
            </w:r>
          </w:p>
        </w:tc>
        <w:tc>
          <w:tcPr/>
          <w:p>
            <w:pPr>
              <w:pStyle w:val="Compact"/>
              <w:jc w:val="left"/>
            </w:pPr>
            <w:r>
              <w:t xml:space="preserve">夜光錶盤、暗夜貼紙</w:t>
            </w:r>
          </w:p>
        </w:tc>
      </w:tr>
    </w:tbl>
    <w:p>
      <w:pPr>
        <w:pStyle w:val="BodyText"/>
      </w:pPr>
      <w:r>
        <w:t xml:space="preserve">　易混淆：市售「螢光棒」其實靠化學發光(chemiluminescence)，兩種液體混合氧化反應直接激發染料發光，不是光激發後緩慢釋放(那是燐光的定義)——命名本身不夠精確。</w:t>
      </w:r>
    </w:p>
    <w:p>
      <w:pPr>
        <w:pStyle w:val="BodyText"/>
      </w:pPr>
      <w:r>
        <w:t xml:space="preserve">　熱猝滅(thermal quenching)：溫度升高提供更多非輻射弛豫路徑，發光強度下降。</w:t>
      </w:r>
    </w:p>
    <w:p>
      <w:pPr>
        <w:pStyle w:val="BodyText"/>
      </w:pPr>
      <w:r>
        <w:t xml:space="preserve">　濃度猝滅(concentration quenching)：活化劑(付活劑)濃度過高，離子間距縮短產生非輻射能量轉移，發光強度反而下降。</w:t>
      </w:r>
    </w:p>
    <w:p>
      <w:pPr>
        <w:pStyle w:val="BodyText"/>
      </w:pPr>
      <w:r>
        <w:t xml:space="preserve">*出處：**H25-Q23*</w:t>
      </w:r>
    </w:p>
    <w:p>
      <w:pPr>
        <w:pStyle w:val="BodyText"/>
      </w:pPr>
      <w:r>
        <w:rPr>
          <w:bCs/>
          <w:b/>
        </w:rPr>
        <w:t xml:space="preserve">21. 功能性陶瓷：介電/壓電/焦電/鐵電的包含關係</w:t>
      </w:r>
    </w:p>
    <w:p>
      <w:pPr>
        <w:pStyle w:val="BodyText"/>
      </w:pPr>
      <w:r>
        <w:rPr>
          <w:bCs/>
          <w:b/>
        </w:rPr>
        <w:t xml:space="preserve">包含關係：壓電體</w:t>
      </w:r>
      <w:r>
        <w:t xml:space="preserve">** ****⊃**** ****焦電體**** ****⊃**** ****鐵電體。鐵電體最嚴格****(****自發極化可被外加電場反轉****)****，自然同時滿足前兩者定義。**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材料</w:t>
            </w:r>
          </w:p>
        </w:tc>
        <w:tc>
          <w:tcPr/>
          <w:p>
            <w:pPr>
              <w:pStyle w:val="Compact"/>
              <w:jc w:val="left"/>
            </w:pPr>
            <w:r>
              <w:rPr>
                <w:bCs/>
                <w:b/>
              </w:rPr>
              <w:t xml:space="preserve">應用</w:t>
            </w:r>
          </w:p>
        </w:tc>
        <w:tc>
          <w:tcPr/>
          <w:p>
            <w:pPr>
              <w:pStyle w:val="Compact"/>
              <w:jc w:val="left"/>
            </w:pPr>
            <w:r>
              <w:rPr>
                <w:bCs/>
                <w:b/>
              </w:rPr>
              <w:t xml:space="preserve">關鍵機制</w:t>
            </w:r>
          </w:p>
        </w:tc>
      </w:tr>
      <w:tr>
        <w:tc>
          <w:tcPr/>
          <w:p>
            <w:pPr>
              <w:pStyle w:val="Compact"/>
              <w:jc w:val="left"/>
            </w:pPr>
            <w:r>
              <w:t xml:space="preserve">鐵氧體(氧化鐵系)</w:t>
            </w:r>
          </w:p>
        </w:tc>
        <w:tc>
          <w:tcPr/>
          <w:p>
            <w:pPr>
              <w:pStyle w:val="Compact"/>
              <w:jc w:val="left"/>
            </w:pPr>
            <w:r>
              <w:t xml:space="preserve">永久磁鐵、EMI濾波器</w:t>
            </w:r>
          </w:p>
        </w:tc>
        <w:tc>
          <w:tcPr/>
          <w:p>
            <w:pPr>
              <w:pStyle w:val="Compact"/>
              <w:jc w:val="left"/>
            </w:pPr>
            <w:r>
              <w:t xml:space="preserve">磁性+電絕緣，高頻低渦流損耗</w:t>
            </w:r>
          </w:p>
        </w:tc>
      </w:tr>
      <w:tr>
        <w:tc>
          <w:tcPr/>
          <w:p>
            <w:pPr>
              <w:pStyle w:val="Compact"/>
              <w:jc w:val="left"/>
            </w:pPr>
            <w:r>
              <w:t xml:space="preserve">壓電體(如PZT)</w:t>
            </w:r>
          </w:p>
        </w:tc>
        <w:tc>
          <w:tcPr/>
          <w:p>
            <w:pPr>
              <w:pStyle w:val="Compact"/>
              <w:jc w:val="left"/>
            </w:pPr>
            <w:r>
              <w:t xml:space="preserve">超音波洗淨機(逆壓電)、瓦斯點火(正壓電)</w:t>
            </w:r>
          </w:p>
        </w:tc>
        <w:tc>
          <w:tcPr/>
          <w:p>
            <w:pPr>
              <w:pStyle w:val="Compact"/>
              <w:jc w:val="left"/>
            </w:pPr>
            <w:r>
              <w:t xml:space="preserve">應力↔電壓互轉</w:t>
            </w:r>
          </w:p>
        </w:tc>
      </w:tr>
      <w:tr>
        <w:tc>
          <w:tcPr/>
          <w:p>
            <w:pPr>
              <w:pStyle w:val="Compact"/>
              <w:jc w:val="left"/>
            </w:pPr>
            <w:r>
              <w:t xml:space="preserve">鈦酸鋇(BaTiO3)</w:t>
            </w:r>
          </w:p>
        </w:tc>
        <w:tc>
          <w:tcPr/>
          <w:p>
            <w:pPr>
              <w:pStyle w:val="Compact"/>
              <w:jc w:val="left"/>
            </w:pPr>
            <w:r>
              <w:t xml:space="preserve">陶瓷電容器(MLCC)</w:t>
            </w:r>
          </w:p>
        </w:tc>
        <w:tc>
          <w:tcPr/>
          <w:p>
            <w:pPr>
              <w:pStyle w:val="Compact"/>
              <w:jc w:val="left"/>
            </w:pPr>
            <w:r>
              <w:t xml:space="preserve">高介電常數(鐵電體特性)，非耐熱性</w:t>
            </w:r>
          </w:p>
        </w:tc>
      </w:tr>
      <w:tr>
        <w:tc>
          <w:tcPr/>
          <w:p>
            <w:pPr>
              <w:pStyle w:val="Compact"/>
              <w:jc w:val="left"/>
            </w:pPr>
            <w:r>
              <w:t xml:space="preserve">紅寶石(Cr摻雜Al2O3)</w:t>
            </w:r>
          </w:p>
        </w:tc>
        <w:tc>
          <w:tcPr/>
          <w:p>
            <w:pPr>
              <w:pStyle w:val="Compact"/>
              <w:jc w:val="left"/>
            </w:pPr>
            <w:r>
              <w:t xml:space="preserve">雷射(世界第一台雷射,1960)</w:t>
            </w:r>
          </w:p>
        </w:tc>
        <w:tc>
          <w:tcPr/>
          <w:p>
            <w:pPr>
              <w:pStyle w:val="Compact"/>
              <w:jc w:val="left"/>
            </w:pPr>
            <w:r>
              <w:t xml:space="preserve">Cr3+能階躍遷，694.3nm</w:t>
            </w:r>
          </w:p>
        </w:tc>
      </w:tr>
    </w:tbl>
    <w:p>
      <w:pPr>
        <w:pStyle w:val="BodyText"/>
      </w:pPr>
      <w:r>
        <w:t xml:space="preserve">　陷阱：鈦酸鋇用於電容器的關鍵是高介電常數(C=εr·ε0·A/d)，不是耐熱性——因果關係別搞錯。</w:t>
      </w:r>
    </w:p>
    <w:p>
      <w:pPr>
        <w:pStyle w:val="BodyText"/>
      </w:pPr>
      <w:r>
        <w:t xml:space="preserve">*出處：**H25-Q24*</w:t>
      </w:r>
    </w:p>
    <w:p>
      <w:pPr>
        <w:pStyle w:val="BodyText"/>
      </w:pPr>
      <w:r>
        <w:rPr>
          <w:bCs/>
          <w:b/>
        </w:rPr>
        <w:t xml:space="preserve">22. 鈣化合物反應鏈：石灰循環(Lime Cycle)</w:t>
      </w:r>
    </w:p>
    <w:p>
      <w:pPr>
        <w:pStyle w:val="BodyText"/>
      </w:pPr>
      <w:r>
        <w:rPr>
          <w:bCs/>
          <w:b/>
        </w:rPr>
        <w:t xml:space="preserve">Ca →(+H2O)→ Ca(OH)2[A] →(+CO2)→ CaCO3[B] →(加熱A或B)→ CaO[C]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物質</w:t>
            </w:r>
          </w:p>
        </w:tc>
        <w:tc>
          <w:tcPr/>
          <w:p>
            <w:pPr>
              <w:pStyle w:val="Compact"/>
              <w:jc w:val="left"/>
            </w:pPr>
            <w:r>
              <w:rPr>
                <w:bCs/>
                <w:b/>
              </w:rPr>
              <w:t xml:space="preserve">俗名</w:t>
            </w:r>
          </w:p>
        </w:tc>
        <w:tc>
          <w:tcPr/>
          <w:p>
            <w:pPr>
              <w:pStyle w:val="Compact"/>
              <w:jc w:val="left"/>
            </w:pPr>
            <w:r>
              <w:rPr>
                <w:bCs/>
                <w:b/>
              </w:rPr>
              <w:t xml:space="preserve">關鍵性質/應用</w:t>
            </w:r>
          </w:p>
        </w:tc>
      </w:tr>
      <w:tr>
        <w:tc>
          <w:tcPr/>
          <w:p>
            <w:pPr>
              <w:pStyle w:val="Compact"/>
              <w:jc w:val="left"/>
            </w:pPr>
            <w:r>
              <w:t xml:space="preserve">CaO</w:t>
            </w:r>
          </w:p>
        </w:tc>
        <w:tc>
          <w:tcPr/>
          <w:p>
            <w:pPr>
              <w:pStyle w:val="Compact"/>
              <w:jc w:val="left"/>
            </w:pPr>
            <w:r>
              <w:t xml:space="preserve">生石灰</w:t>
            </w:r>
          </w:p>
        </w:tc>
        <w:tc>
          <w:tcPr/>
          <w:p>
            <w:pPr>
              <w:pStyle w:val="Compact"/>
              <w:jc w:val="left"/>
            </w:pPr>
            <w:r>
              <w:t xml:space="preserve">遇水強放熱(乾燥劑、發熱劑/暖暖包)</w:t>
            </w:r>
          </w:p>
        </w:tc>
      </w:tr>
      <w:tr>
        <w:tc>
          <w:tcPr/>
          <w:p>
            <w:pPr>
              <w:pStyle w:val="Compact"/>
              <w:jc w:val="left"/>
            </w:pPr>
            <w:r>
              <w:t xml:space="preserve">Ca(OH)2</w:t>
            </w:r>
          </w:p>
        </w:tc>
        <w:tc>
          <w:tcPr/>
          <w:p>
            <w:pPr>
              <w:pStyle w:val="Compact"/>
              <w:jc w:val="left"/>
            </w:pPr>
            <w:r>
              <w:t xml:space="preserve">熟石灰</w:t>
            </w:r>
          </w:p>
        </w:tc>
        <w:tc>
          <w:tcPr/>
          <w:p>
            <w:pPr>
              <w:pStyle w:val="Compact"/>
              <w:jc w:val="left"/>
            </w:pPr>
            <w:r>
              <w:t xml:space="preserve">CO2吸收劑</w:t>
            </w:r>
          </w:p>
        </w:tc>
      </w:tr>
      <w:tr>
        <w:tc>
          <w:tcPr/>
          <w:p>
            <w:pPr>
              <w:pStyle w:val="Compact"/>
              <w:jc w:val="left"/>
            </w:pPr>
            <w:r>
              <w:t xml:space="preserve">CaCO3</w:t>
            </w:r>
          </w:p>
        </w:tc>
        <w:tc>
          <w:tcPr/>
          <w:p>
            <w:pPr>
              <w:pStyle w:val="Compact"/>
              <w:jc w:val="left"/>
            </w:pPr>
            <w:r>
              <w:t xml:space="preserve">碳酸鈣</w:t>
            </w:r>
          </w:p>
        </w:tc>
        <w:tc>
          <w:tcPr/>
          <w:p>
            <w:pPr>
              <w:pStyle w:val="Compact"/>
              <w:jc w:val="left"/>
            </w:pPr>
            <w:r>
              <w:t xml:space="preserve">石灰岩/大理石天然礦物；碳酸氫鈣加熱的沉澱產物</w:t>
            </w:r>
          </w:p>
        </w:tc>
      </w:tr>
    </w:tbl>
    <w:p>
      <w:pPr>
        <w:pStyle w:val="BodyText"/>
      </w:pPr>
      <w:r>
        <w:t xml:space="preserve">　Ca(HCO3)2(碳酸氫鈣)只存在水溶液中，不穩定，加熱分解生成CaCO3沉澱+H2O+CO2——這是暫時硬水加熱除硬度、水壺水垢的原理。</w:t>
      </w:r>
    </w:p>
    <w:p>
      <w:pPr>
        <w:pStyle w:val="BodyText"/>
      </w:pPr>
      <w:r>
        <w:t xml:space="preserve">　閱讀技巧：敘述句要看清楚主詞/受詞落在哪個物質身上，不要把反應物(如碳酸氫鈣)誤認為選項候選——它通常只是引出待辨認生成物的「配角」。</w:t>
      </w:r>
    </w:p>
    <w:p>
      <w:pPr>
        <w:pStyle w:val="BodyText"/>
      </w:pPr>
      <w:r>
        <w:t xml:space="preserve">*出處：**H25-Q25*</w:t>
      </w:r>
    </w:p>
    <w:p>
      <w:pPr>
        <w:pStyle w:val="BodyText"/>
      </w:pPr>
      <w:r>
        <w:rPr>
          <w:bCs/>
          <w:b/>
        </w:rPr>
        <w:t xml:space="preserve">23. PFR vs CSTR：正級數反應的體積效率比較</w:t>
      </w:r>
    </w:p>
    <w:p>
      <w:pPr>
        <w:pStyle w:val="BodyText"/>
      </w:pPr>
      <w:r>
        <w:rPr>
          <w:bCs/>
          <w:b/>
        </w:rPr>
        <w:t xml:space="preserve">核心邏輯：對正級數反應(速率隨濃度上升而加快)，CSTR全程在最低濃度(=出口濃度)下運作，平均反應速率比PFR慢，達到同轉化率需要更大體積。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反應器</w:t>
            </w:r>
          </w:p>
        </w:tc>
        <w:tc>
          <w:tcPr/>
          <w:p>
            <w:pPr>
              <w:pStyle w:val="Compact"/>
              <w:jc w:val="left"/>
            </w:pPr>
            <w:r>
              <w:rPr>
                <w:bCs/>
                <w:b/>
              </w:rPr>
              <w:t xml:space="preserve">濃度分布</w:t>
            </w:r>
          </w:p>
        </w:tc>
        <w:tc>
          <w:tcPr/>
          <w:p>
            <w:pPr>
              <w:pStyle w:val="Compact"/>
              <w:jc w:val="left"/>
            </w:pPr>
            <w:r>
              <w:rPr>
                <w:bCs/>
                <w:b/>
              </w:rPr>
              <w:t xml:space="preserve">平均反應速率</w:t>
            </w:r>
          </w:p>
        </w:tc>
        <w:tc>
          <w:tcPr/>
          <w:p>
            <w:pPr>
              <w:pStyle w:val="Compact"/>
              <w:jc w:val="left"/>
            </w:pPr>
            <w:r>
              <w:rPr>
                <w:bCs/>
                <w:b/>
              </w:rPr>
              <w:t xml:space="preserve">達同轉化率所需體積</w:t>
            </w:r>
          </w:p>
        </w:tc>
      </w:tr>
      <w:tr>
        <w:tc>
          <w:tcPr/>
          <w:p>
            <w:pPr>
              <w:pStyle w:val="Compact"/>
              <w:jc w:val="left"/>
            </w:pPr>
            <w:r>
              <w:t xml:space="preserve">PFR(管型)</w:t>
            </w:r>
          </w:p>
        </w:tc>
        <w:tc>
          <w:tcPr/>
          <w:p>
            <w:pPr>
              <w:pStyle w:val="Compact"/>
              <w:jc w:val="left"/>
            </w:pPr>
            <w:r>
              <w:t xml:space="preserve">沿長度遞減(入口高、出口低)</w:t>
            </w:r>
          </w:p>
        </w:tc>
        <w:tc>
          <w:tcPr/>
          <w:p>
            <w:pPr>
              <w:pStyle w:val="Compact"/>
              <w:jc w:val="left"/>
            </w:pPr>
            <w:r>
              <w:t xml:space="preserve">較快(大部分區域濃度較高)</w:t>
            </w:r>
          </w:p>
        </w:tc>
        <w:tc>
          <w:tcPr/>
          <w:p>
            <w:pPr>
              <w:pStyle w:val="Compact"/>
              <w:jc w:val="left"/>
            </w:pPr>
            <w:r>
              <w:t xml:space="preserve">較小</w:t>
            </w:r>
          </w:p>
        </w:tc>
      </w:tr>
      <w:tr>
        <w:tc>
          <w:tcPr/>
          <w:p>
            <w:pPr>
              <w:pStyle w:val="Compact"/>
              <w:jc w:val="left"/>
            </w:pPr>
            <w:r>
              <w:t xml:space="preserve">CSTR(槽型)</w:t>
            </w:r>
          </w:p>
        </w:tc>
        <w:tc>
          <w:tcPr/>
          <w:p>
            <w:pPr>
              <w:pStyle w:val="Compact"/>
              <w:jc w:val="left"/>
            </w:pPr>
            <w:r>
              <w:t xml:space="preserve">槽內均一=出口濃度(最低值)</w:t>
            </w:r>
          </w:p>
        </w:tc>
        <w:tc>
          <w:tcPr/>
          <w:p>
            <w:pPr>
              <w:pStyle w:val="Compact"/>
              <w:jc w:val="left"/>
            </w:pPr>
            <w:r>
              <w:t xml:space="preserve">較慢(全程在最低速率)</w:t>
            </w:r>
          </w:p>
        </w:tc>
        <w:tc>
          <w:tcPr/>
          <w:p>
            <w:pPr>
              <w:pStyle w:val="Compact"/>
              <w:jc w:val="left"/>
            </w:pPr>
            <w:r>
              <w:t xml:space="preserve">較大</w:t>
            </w:r>
          </w:p>
        </w:tc>
      </w:tr>
    </w:tbl>
    <w:p>
      <w:pPr>
        <w:pStyle w:val="BodyText"/>
      </w:pPr>
      <w:r>
        <w:t xml:space="preserve">　Levenspiel圖(1/(-rA) vs 轉化率)：PFR體積=曲線下方積分面積；CSTR體積=以曲線最高點(最終轉化率對應值)為高的矩形面積，矩形恆大於積分，故CSTR體積&gt;PFR體積。</w:t>
      </w:r>
    </w:p>
    <w:p>
      <w:pPr>
        <w:pStyle w:val="BodyText"/>
      </w:pPr>
      <w:r>
        <w:t xml:space="preserve">　放熱反應+一級動力學：PFR入口濃度最高→反應/放熱最快→入口需最大除熱能力才能維持全管溫度均勻；CSTR完全混合→濃度與溫度皆均一，溫控較佳但體積效率較差。</w:t>
      </w:r>
    </w:p>
    <w:p>
      <w:pPr>
        <w:pStyle w:val="BodyText"/>
      </w:pPr>
      <w:r>
        <w:t xml:space="preserve">*出處：**H25-Q26*</w:t>
      </w:r>
    </w:p>
    <w:p>
      <w:pPr>
        <w:pStyle w:val="BodyText"/>
      </w:pPr>
      <w:r>
        <w:rPr>
          <w:bCs/>
          <w:b/>
        </w:rPr>
        <w:t xml:space="preserve">24. 吉布斯相律：F=C-P+2 的正確代入</w:t>
      </w:r>
    </w:p>
    <w:p>
      <w:pPr>
        <w:pStyle w:val="BodyText"/>
      </w:pPr>
      <w:r>
        <w:rPr>
          <w:bCs/>
          <w:b/>
        </w:rPr>
        <w:t xml:space="preserve">F(自由度)=C(成分數)-P(相數)+2。判斷關鍵：題目描述的是幾相共存，不要把三相點(F=0)的特徵套到兩相共存(F=1)上。</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情境</w:t>
            </w:r>
          </w:p>
        </w:tc>
        <w:tc>
          <w:tcPr/>
          <w:p>
            <w:pPr>
              <w:pStyle w:val="Compact"/>
              <w:jc w:val="left"/>
            </w:pPr>
            <w:r>
              <w:rPr>
                <w:bCs/>
                <w:b/>
              </w:rPr>
              <w:t xml:space="preserve">C</w:t>
            </w:r>
          </w:p>
        </w:tc>
        <w:tc>
          <w:tcPr/>
          <w:p>
            <w:pPr>
              <w:pStyle w:val="Compact"/>
              <w:jc w:val="left"/>
            </w:pPr>
            <w:r>
              <w:rPr>
                <w:bCs/>
                <w:b/>
              </w:rPr>
              <w:t xml:space="preserve">P</w:t>
            </w:r>
          </w:p>
        </w:tc>
        <w:tc>
          <w:tcPr/>
          <w:p>
            <w:pPr>
              <w:pStyle w:val="Compact"/>
              <w:jc w:val="left"/>
            </w:pPr>
            <w:r>
              <w:rPr>
                <w:bCs/>
                <w:b/>
              </w:rPr>
              <w:t xml:space="preserve">F</w:t>
            </w:r>
          </w:p>
        </w:tc>
        <w:tc>
          <w:tcPr/>
          <w:p>
            <w:pPr>
              <w:pStyle w:val="Compact"/>
              <w:jc w:val="left"/>
            </w:pPr>
            <w:r>
              <w:rPr>
                <w:bCs/>
                <w:b/>
              </w:rPr>
              <w:t xml:space="preserve">物理意義</w:t>
            </w:r>
          </w:p>
        </w:tc>
      </w:tr>
      <w:tr>
        <w:tc>
          <w:tcPr/>
          <w:p>
            <w:pPr>
              <w:pStyle w:val="Compact"/>
              <w:jc w:val="left"/>
            </w:pPr>
            <w:r>
              <w:t xml:space="preserve">單成分氣液兩相共存</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固定溫度後，壓力(飽和蒸氣壓)被鎖定，無法再自由變動</w:t>
            </w:r>
          </w:p>
        </w:tc>
      </w:tr>
      <w:tr>
        <w:tc>
          <w:tcPr/>
          <w:p>
            <w:pPr>
              <w:pStyle w:val="Compact"/>
              <w:jc w:val="left"/>
            </w:pPr>
            <w:r>
              <w:t xml:space="preserve">單成分三相點(固液氣)</w:t>
            </w:r>
          </w:p>
        </w:tc>
        <w:tc>
          <w:tcPr/>
          <w:p>
            <w:pPr>
              <w:pStyle w:val="Compact"/>
              <w:jc w:val="left"/>
            </w:pPr>
            <w:r>
              <w:t xml:space="preserve">1</w:t>
            </w:r>
          </w:p>
        </w:tc>
        <w:tc>
          <w:tcPr/>
          <w:p>
            <w:pPr>
              <w:pStyle w:val="Compact"/>
              <w:jc w:val="left"/>
            </w:pPr>
            <w:r>
              <w:t xml:space="preserve">3</w:t>
            </w:r>
          </w:p>
        </w:tc>
        <w:tc>
          <w:tcPr/>
          <w:p>
            <w:pPr>
              <w:pStyle w:val="Compact"/>
              <w:jc w:val="left"/>
            </w:pPr>
            <w:r>
              <w:t xml:space="preserve">0</w:t>
            </w:r>
          </w:p>
        </w:tc>
        <w:tc>
          <w:tcPr/>
          <w:p>
            <w:pPr>
              <w:pStyle w:val="Compact"/>
              <w:jc w:val="left"/>
            </w:pPr>
            <w:r>
              <w:t xml:space="preserve">溫度、壓力皆被唯一鎖定，無任何自由度</w:t>
            </w:r>
          </w:p>
        </w:tc>
      </w:tr>
    </w:tbl>
    <w:p>
      <w:pPr>
        <w:pStyle w:val="BodyText"/>
      </w:pPr>
      <w:r>
        <w:t xml:space="preserve">　陷阱提醒：相律(定律名稱)本身不會錯，容易出錯的是套用後算出的數值(自由度F)。看清楚題目描述的是幾相共存，兩相→F=1，三相(三相點)→F=0。</w:t>
      </w:r>
    </w:p>
    <w:p>
      <w:pPr>
        <w:pStyle w:val="BodyText"/>
      </w:pPr>
      <w:r>
        <w:t xml:space="preserve">*出處：**H23-Q27*</w:t>
      </w:r>
    </w:p>
    <w:p>
      <w:pPr>
        <w:pStyle w:val="BodyText"/>
      </w:pPr>
      <w:r>
        <w:rPr>
          <w:bCs/>
          <w:b/>
        </w:rPr>
        <w:t xml:space="preserve">25. 反應計量</w:t>
      </w:r>
      <w:r>
        <w:t xml:space="preserve">** + ****理想氣體定律：濃度****(volppm)****計算流程**</w:t>
      </w:r>
    </w:p>
    <w:p>
      <w:pPr>
        <w:pStyle w:val="BodyText"/>
      </w:pPr>
      <w:r>
        <w:rPr>
          <w:bCs/>
          <w:b/>
        </w:rPr>
        <w:t xml:space="preserve">標準三步驟：①化學計量比算生成物莫耳數</w:t>
      </w:r>
      <w:r>
        <w:t xml:space="preserve">** ②****用題目給定的****P****、****T****、****R(****不要用記憶中的****22.4 L/mol STP****值****)****算總氣體莫耳數**** ③****體積分率****=****莫耳分率，****volppm=****莫耳分率****×10^6****。**</w:t>
      </w:r>
    </w:p>
    <w:p>
      <w:pPr>
        <w:pStyle w:val="BodyText"/>
      </w:pPr>
      <w:r>
        <w:t xml:space="preserve">　陷阱提醒：22.4 L/mol只在標準狀態(STP, 0℃, 1atm)成立，題目給了明確P、T、R時必須直接套用理想氣體方程式PV=nRT，不能套用記憶中的STP常數。</w:t>
      </w:r>
    </w:p>
    <w:p>
      <w:pPr>
        <w:pStyle w:val="BodyText"/>
      </w:pPr>
      <w:r>
        <w:t xml:space="preserve">　若題目聲明「溫度上升可忽略」，代表反應放出的熱不顯著改變系統溫度，總莫耳數計算時仍用原本的P、T條件，不需額外處理溫度效應。</w:t>
      </w:r>
    </w:p>
    <w:p>
      <w:pPr>
        <w:pStyle w:val="BodyText"/>
      </w:pPr>
      <w:r>
        <w:t xml:space="preserve">*出處：**H25-Q28*</w:t>
      </w:r>
    </w:p>
    <w:p>
      <w:pPr>
        <w:pStyle w:val="BodyText"/>
      </w:pPr>
      <w:r>
        <w:rPr>
          <w:bCs/>
          <w:b/>
        </w:rPr>
        <w:t xml:space="preserve">26. 波茲曼公式計算構型熵(conformational entropy)</w:t>
      </w:r>
    </w:p>
    <w:p>
      <w:pPr>
        <w:pStyle w:val="BodyText"/>
      </w:pPr>
      <w:r>
        <w:rPr>
          <w:bCs/>
          <w:b/>
        </w:rPr>
        <w:t xml:space="preserve">Sm = R log(W)，W=可能存在的構型(微觀狀態)數。融解熵</w:t>
      </w:r>
      <w:r>
        <w:t xml:space="preserve">** ΔSm = S****液態**** - S****結晶**** = R log(W****液態****) - R log(W****結晶****) = R log(W****液態****/W****結晶****)****。**</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狀態</w:t>
            </w:r>
          </w:p>
        </w:tc>
        <w:tc>
          <w:tcPr/>
          <w:p>
            <w:pPr>
              <w:pStyle w:val="Compact"/>
              <w:jc w:val="left"/>
            </w:pPr>
            <w:r>
              <w:rPr>
                <w:bCs/>
                <w:b/>
              </w:rPr>
              <w:t xml:space="preserve">構型自由度</w:t>
            </w:r>
          </w:p>
        </w:tc>
        <w:tc>
          <w:tcPr/>
          <w:p>
            <w:pPr>
              <w:pStyle w:val="Compact"/>
              <w:jc w:val="left"/>
            </w:pPr>
            <w:r>
              <w:rPr>
                <w:bCs/>
                <w:b/>
              </w:rPr>
              <w:t xml:space="preserve">W</w:t>
            </w:r>
          </w:p>
        </w:tc>
        <w:tc>
          <w:tcPr/>
          <w:p>
            <w:pPr>
              <w:pStyle w:val="Compact"/>
              <w:jc w:val="left"/>
            </w:pPr>
            <w:r>
              <w:rPr>
                <w:bCs/>
                <w:b/>
              </w:rPr>
              <w:t xml:space="preserve">熵</w:t>
            </w:r>
          </w:p>
        </w:tc>
      </w:tr>
      <w:tr>
        <w:tc>
          <w:tcPr/>
          <w:p>
            <w:pPr>
              <w:pStyle w:val="Compact"/>
              <w:jc w:val="left"/>
            </w:pPr>
            <w:r>
              <w:t xml:space="preserve">結晶態(全反式T)</w:t>
            </w:r>
          </w:p>
        </w:tc>
        <w:tc>
          <w:tcPr/>
          <w:p>
            <w:pPr>
              <w:pStyle w:val="Compact"/>
              <w:jc w:val="left"/>
            </w:pPr>
            <w:r>
              <w:t xml:space="preserve">只有1種構型</w:t>
            </w:r>
          </w:p>
        </w:tc>
        <w:tc>
          <w:tcPr/>
          <w:p>
            <w:pPr>
              <w:pStyle w:val="Compact"/>
              <w:jc w:val="left"/>
            </w:pPr>
            <w:r>
              <w:t xml:space="preserve">1</w:t>
            </w:r>
          </w:p>
        </w:tc>
        <w:tc>
          <w:tcPr/>
          <w:p>
            <w:pPr>
              <w:pStyle w:val="Compact"/>
              <w:jc w:val="left"/>
            </w:pPr>
            <w:r>
              <w:t xml:space="preserve">R log(1)=0</w:t>
            </w:r>
          </w:p>
        </w:tc>
      </w:tr>
      <w:tr>
        <w:tc>
          <w:tcPr/>
          <w:p>
            <w:pPr>
              <w:pStyle w:val="Compact"/>
              <w:jc w:val="left"/>
            </w:pPr>
            <w:r>
              <w:t xml:space="preserve">液態(T,G,Ḡ等機率)</w:t>
            </w:r>
          </w:p>
        </w:tc>
        <w:tc>
          <w:tcPr/>
          <w:p>
            <w:pPr>
              <w:pStyle w:val="Compact"/>
              <w:jc w:val="left"/>
            </w:pPr>
            <w:r>
              <w:t xml:space="preserve">3種構型皆可能</w:t>
            </w:r>
          </w:p>
        </w:tc>
        <w:tc>
          <w:tcPr/>
          <w:p>
            <w:pPr>
              <w:pStyle w:val="Compact"/>
              <w:jc w:val="left"/>
            </w:pPr>
            <w:r>
              <w:t xml:space="preserve">3</w:t>
            </w:r>
          </w:p>
        </w:tc>
        <w:tc>
          <w:tcPr/>
          <w:p>
            <w:pPr>
              <w:pStyle w:val="Compact"/>
              <w:jc w:val="left"/>
            </w:pPr>
            <w:r>
              <w:t xml:space="preserve">R log(3)</w:t>
            </w:r>
          </w:p>
        </w:tc>
      </w:tr>
    </w:tbl>
    <w:p>
      <w:pPr>
        <w:pStyle w:val="BodyText"/>
      </w:pPr>
      <w:r>
        <w:t xml:space="preserve">　關鍵陷阱：只有當結晶態W=1(log1=0)時，融解熵才會「看起來」只需算R log(W液態)。若結晶態本身也有多種構型(如W=2)，必須完整相減：ΔSm=R log(W液態)-R log(W結晶)=R log(W液態/W結晶)，不可省略相減步驟。</w:t>
      </w:r>
    </w:p>
    <w:p>
      <w:pPr>
        <w:pStyle w:val="BodyText"/>
      </w:pPr>
      <w:r>
        <w:t xml:space="preserve">　題目問「每1mol重複單元(如亞甲基)」的熵，只需看該單元本身的構型自由度，不需處理整條鏈的排列組合(已在除以總mol數過程中平均掉)。</w:t>
      </w:r>
    </w:p>
    <w:p>
      <w:pPr>
        <w:pStyle w:val="BodyText"/>
      </w:pPr>
      <w:r>
        <w:t xml:space="preserve">*出處：**H25-Q29*</w:t>
      </w:r>
    </w:p>
    <w:p>
      <w:pPr>
        <w:pStyle w:val="BodyText"/>
      </w:pPr>
      <w:r>
        <w:rPr>
          <w:bCs/>
          <w:b/>
        </w:rPr>
        <w:t xml:space="preserve">27. 相變熵計算：ΔS=ΔH/T 務必用絕對溫度</w:t>
      </w:r>
    </w:p>
    <w:p>
      <w:pPr>
        <w:pStyle w:val="BodyText"/>
      </w:pPr>
      <w:r>
        <w:rPr>
          <w:bCs/>
          <w:b/>
        </w:rPr>
        <w:t xml:space="preserve">熱力學公式中只要T出現，一律先檢查是否需要+273轉成Kelvin。攝氏0度只是水的冰點(人為參考點)，不是能量的真正零點，不能直接代入涉及能量/溫度比值的方程式。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步驟</w:t>
            </w:r>
          </w:p>
        </w:tc>
        <w:tc>
          <w:tcPr/>
          <w:p>
            <w:pPr>
              <w:pStyle w:val="Compact"/>
              <w:jc w:val="left"/>
            </w:pPr>
            <w:r>
              <w:rPr>
                <w:bCs/>
                <w:b/>
              </w:rPr>
              <w:t xml:space="preserve">計算</w:t>
            </w:r>
          </w:p>
        </w:tc>
        <w:tc>
          <w:tcPr/>
          <w:p>
            <w:pPr>
              <w:pStyle w:val="Compact"/>
              <w:jc w:val="left"/>
            </w:pPr>
            <w:r>
              <w:rPr>
                <w:bCs/>
                <w:b/>
              </w:rPr>
              <w:t xml:space="preserve">結果</w:t>
            </w:r>
          </w:p>
        </w:tc>
      </w:tr>
      <w:tr>
        <w:tc>
          <w:tcPr/>
          <w:p>
            <w:pPr>
              <w:pStyle w:val="Compact"/>
              <w:jc w:val="left"/>
            </w:pPr>
            <w:r>
              <w:t xml:space="preserve">溫度轉換</w:t>
            </w:r>
          </w:p>
        </w:tc>
        <w:tc>
          <w:tcPr/>
          <w:p>
            <w:pPr>
              <w:pStyle w:val="Compact"/>
              <w:jc w:val="left"/>
            </w:pPr>
            <w:r>
              <w:t xml:space="preserve">267+273</w:t>
            </w:r>
          </w:p>
        </w:tc>
        <w:tc>
          <w:tcPr/>
          <w:p>
            <w:pPr>
              <w:pStyle w:val="Compact"/>
              <w:jc w:val="left"/>
            </w:pPr>
            <w:r>
              <w:t xml:space="preserve">540 K</w:t>
            </w:r>
          </w:p>
        </w:tc>
      </w:tr>
      <w:tr>
        <w:tc>
          <w:tcPr/>
          <w:p>
            <w:pPr>
              <w:pStyle w:val="Compact"/>
              <w:jc w:val="left"/>
            </w:pPr>
            <w:r>
              <w:t xml:space="preserve">代入ΔS=ΔH/T</w:t>
            </w:r>
          </w:p>
        </w:tc>
        <w:tc>
          <w:tcPr/>
          <w:p>
            <w:pPr>
              <w:pStyle w:val="Compact"/>
              <w:jc w:val="left"/>
            </w:pPr>
            <w:r>
              <w:t xml:space="preserve">188 J/g ÷ 540 K</w:t>
            </w:r>
          </w:p>
        </w:tc>
        <w:tc>
          <w:tcPr/>
          <w:p>
            <w:pPr>
              <w:pStyle w:val="Compact"/>
              <w:jc w:val="left"/>
            </w:pPr>
            <w:r>
              <w:t xml:space="preserve">0.348 ≈ 0.35 J·K⁻¹·g⁻¹</w:t>
            </w:r>
          </w:p>
        </w:tc>
      </w:tr>
      <w:tr>
        <w:tc>
          <w:tcPr/>
          <w:p>
            <w:pPr>
              <w:pStyle w:val="Compact"/>
              <w:jc w:val="left"/>
            </w:pPr>
            <w:r>
              <w:t xml:space="preserve">陷阱(忘記轉換)</w:t>
            </w:r>
          </w:p>
        </w:tc>
        <w:tc>
          <w:tcPr/>
          <w:p>
            <w:pPr>
              <w:pStyle w:val="Compact"/>
              <w:jc w:val="left"/>
            </w:pPr>
            <w:r>
              <w:t xml:space="preserve">188÷267(誤用攝氏數值)</w:t>
            </w:r>
          </w:p>
        </w:tc>
        <w:tc>
          <w:tcPr/>
          <w:p>
            <w:pPr>
              <w:pStyle w:val="Compact"/>
              <w:jc w:val="left"/>
            </w:pPr>
            <w:r>
              <w:t xml:space="preserve">0.70(選項④，专门抓这个错误)</w:t>
            </w:r>
          </w:p>
        </w:tc>
      </w:tr>
    </w:tbl>
    <w:p>
      <w:pPr>
        <w:pStyle w:val="BodyText"/>
      </w:pPr>
      <w:r>
        <w:t xml:space="preserve">*出處：**H25-Q30*</w:t>
      </w:r>
    </w:p>
    <w:p>
      <w:pPr>
        <w:pStyle w:val="BodyText"/>
      </w:pPr>
      <w:r>
        <w:rPr>
          <w:bCs/>
          <w:b/>
        </w:rPr>
        <w:t xml:space="preserve">28. 流體靜力秤重法：兩次浮力修正不可合併成一個分數</w:t>
      </w:r>
    </w:p>
    <w:p>
      <w:pPr>
        <w:pStyle w:val="BodyText"/>
      </w:pPr>
      <w:r>
        <w:rPr>
          <w:bCs/>
          <w:b/>
        </w:rPr>
        <w:t xml:space="preserve">核心公式：表觀質量=真實質量-流體密度×體積。空氣中秤重與液體中秤重是兩個獨立的修正步驟，不可寫成同一分數相除=1的形式。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步驟</w:t>
            </w:r>
          </w:p>
        </w:tc>
        <w:tc>
          <w:tcPr/>
          <w:p>
            <w:pPr>
              <w:pStyle w:val="Compact"/>
              <w:jc w:val="left"/>
            </w:pPr>
            <w:r>
              <w:rPr>
                <w:bCs/>
                <w:b/>
              </w:rPr>
              <w:t xml:space="preserve">操作</w:t>
            </w:r>
          </w:p>
        </w:tc>
        <w:tc>
          <w:tcPr/>
          <w:p>
            <w:pPr>
              <w:pStyle w:val="Compact"/>
              <w:jc w:val="left"/>
            </w:pPr>
            <w:r>
              <w:rPr>
                <w:bCs/>
                <w:b/>
              </w:rPr>
              <w:t xml:space="preserve">算式</w:t>
            </w:r>
          </w:p>
        </w:tc>
        <w:tc>
          <w:tcPr/>
          <w:p>
            <w:pPr>
              <w:pStyle w:val="Compact"/>
              <w:jc w:val="left"/>
            </w:pPr>
            <w:r>
              <w:rPr>
                <w:bCs/>
                <w:b/>
              </w:rPr>
              <w:t xml:space="preserve">結果</w:t>
            </w:r>
          </w:p>
        </w:tc>
      </w:tr>
      <w:tr>
        <w:tc>
          <w:tcPr/>
          <w:p>
            <w:pPr>
              <w:pStyle w:val="Compact"/>
              <w:jc w:val="left"/>
            </w:pPr>
            <w:r>
              <w:t xml:space="preserve">①求真實質量m0</w:t>
            </w:r>
          </w:p>
        </w:tc>
        <w:tc>
          <w:tcPr/>
          <w:p>
            <w:pPr>
              <w:pStyle w:val="Compact"/>
              <w:jc w:val="left"/>
            </w:pPr>
            <w:r>
              <w:t xml:space="preserve">空氣中讀數+空氣浮力修正(加回)</w:t>
            </w:r>
          </w:p>
        </w:tc>
        <w:tc>
          <w:tcPr/>
          <w:p>
            <w:pPr>
              <w:pStyle w:val="Compact"/>
              <w:jc w:val="left"/>
            </w:pPr>
            <w:r>
              <w:t xml:space="preserve">m0=23.086+0.0012×10.00</w:t>
            </w:r>
          </w:p>
        </w:tc>
        <w:tc>
          <w:tcPr/>
          <w:p>
            <w:pPr>
              <w:pStyle w:val="Compact"/>
              <w:jc w:val="left"/>
            </w:pPr>
            <w:r>
              <w:t xml:space="preserve">23.098 g</w:t>
            </w:r>
          </w:p>
        </w:tc>
      </w:tr>
      <w:tr>
        <w:tc>
          <w:tcPr/>
          <w:p>
            <w:pPr>
              <w:pStyle w:val="Compact"/>
              <w:jc w:val="left"/>
            </w:pPr>
            <w:r>
              <w:t xml:space="preserve">②求液體密度</w:t>
            </w:r>
          </w:p>
        </w:tc>
        <w:tc>
          <w:tcPr/>
          <w:p>
            <w:pPr>
              <w:pStyle w:val="Compact"/>
              <w:jc w:val="left"/>
            </w:pPr>
            <w:r>
              <w:t xml:space="preserve">m0-液體中讀數，除以體積</w:t>
            </w:r>
          </w:p>
        </w:tc>
        <w:tc>
          <w:tcPr/>
          <w:p>
            <w:pPr>
              <w:pStyle w:val="Compact"/>
              <w:jc w:val="left"/>
            </w:pPr>
            <w:r>
              <w:t xml:space="preserve">ρ=(23.098-7.516)/10.00</w:t>
            </w:r>
          </w:p>
        </w:tc>
        <w:tc>
          <w:tcPr/>
          <w:p>
            <w:pPr>
              <w:pStyle w:val="Compact"/>
              <w:jc w:val="left"/>
            </w:pPr>
            <w:r>
              <w:t xml:space="preserve">1.558 g/cm³</w:t>
            </w:r>
          </w:p>
        </w:tc>
      </w:tr>
    </w:tbl>
    <w:p>
      <w:pPr>
        <w:pStyle w:val="BodyText"/>
      </w:pPr>
      <w:r>
        <w:t xml:space="preserve">　常見誤解：把兩次浮力修正硬湊成「(空氣讀數-空氣修正)/(液體讀數-液體修正)=1」的分數關係，這在物理上沒有意義。正確作法是分兩步：先用加法求真實質量，再用減法求液體密度。</w:t>
      </w:r>
    </w:p>
    <w:p>
      <w:pPr>
        <w:pStyle w:val="BodyText"/>
      </w:pPr>
      <w:r>
        <w:t xml:space="preserve">*出處：**H25-Q31*</w:t>
      </w:r>
    </w:p>
    <w:p>
      <w:pPr>
        <w:pStyle w:val="BodyText"/>
      </w:pPr>
      <w:r>
        <w:rPr>
          <w:bCs/>
          <w:b/>
        </w:rPr>
        <w:t xml:space="preserve">29. 精餾物料平衡：兩條聯立方程式，不是分率相乘</w:t>
      </w:r>
    </w:p>
    <w:p>
      <w:pPr>
        <w:pStyle w:val="BodyText"/>
      </w:pPr>
      <w:r>
        <w:rPr>
          <w:bCs/>
          <w:b/>
        </w:rPr>
        <w:t xml:space="preserve">精餾塔設計必用兩條獨立方程式聯立求解，任何時候看到「進料xF、餾出液xD、罐出液xB」這種三個分率，第一反應就是列物料平衡，不是把分率相乘。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方程式</w:t>
            </w:r>
          </w:p>
        </w:tc>
        <w:tc>
          <w:tcPr/>
          <w:p>
            <w:pPr>
              <w:pStyle w:val="Compact"/>
              <w:jc w:val="left"/>
            </w:pPr>
            <w:r>
              <w:rPr>
                <w:bCs/>
                <w:b/>
              </w:rPr>
              <w:t xml:space="preserve">內容</w:t>
            </w:r>
          </w:p>
        </w:tc>
        <w:tc>
          <w:tcPr/>
          <w:p>
            <w:pPr>
              <w:pStyle w:val="Compact"/>
              <w:jc w:val="left"/>
            </w:pPr>
            <w:r>
              <w:rPr>
                <w:bCs/>
                <w:b/>
              </w:rPr>
              <w:t xml:space="preserve">代入本題數值</w:t>
            </w:r>
          </w:p>
        </w:tc>
      </w:tr>
      <w:tr>
        <w:tc>
          <w:tcPr/>
          <w:p>
            <w:pPr>
              <w:pStyle w:val="Compact"/>
              <w:jc w:val="left"/>
            </w:pPr>
            <w:r>
              <w:t xml:space="preserve">①總物料平衡</w:t>
            </w:r>
          </w:p>
        </w:tc>
        <w:tc>
          <w:tcPr/>
          <w:p>
            <w:pPr>
              <w:pStyle w:val="Compact"/>
              <w:jc w:val="left"/>
            </w:pPr>
            <w:r>
              <w:t xml:space="preserve">F=D+B</w:t>
            </w:r>
          </w:p>
        </w:tc>
        <w:tc>
          <w:tcPr/>
          <w:p>
            <w:pPr>
              <w:pStyle w:val="Compact"/>
              <w:jc w:val="left"/>
            </w:pPr>
            <w:r>
              <w:t xml:space="preserve">85=D+B</w:t>
            </w:r>
          </w:p>
        </w:tc>
      </w:tr>
      <w:tr>
        <w:tc>
          <w:tcPr/>
          <w:p>
            <w:pPr>
              <w:pStyle w:val="Compact"/>
              <w:jc w:val="left"/>
            </w:pPr>
            <w:r>
              <w:t xml:space="preserve">②成分物料平衡</w:t>
            </w:r>
          </w:p>
        </w:tc>
        <w:tc>
          <w:tcPr/>
          <w:p>
            <w:pPr>
              <w:pStyle w:val="Compact"/>
              <w:jc w:val="left"/>
            </w:pPr>
            <w:r>
              <w:t xml:space="preserve">F·xF=D·xD+B·xB</w:t>
            </w:r>
          </w:p>
        </w:tc>
        <w:tc>
          <w:tcPr/>
          <w:p>
            <w:pPr>
              <w:pStyle w:val="Compact"/>
              <w:jc w:val="left"/>
            </w:pPr>
            <w:r>
              <w:t xml:space="preserve">85×0.70=D×0.98+B×0.03 → 59.5=0.98D+0.03B</w:t>
            </w:r>
          </w:p>
        </w:tc>
      </w:tr>
    </w:tbl>
    <w:p>
      <w:pPr>
        <w:pStyle w:val="BodyText"/>
      </w:pPr>
      <w:r>
        <w:t xml:space="preserve">　解法：由①得B=85-D，代入②：59.5=0.98D+0.03(85-D)=0.95D+2.55，解得D=(59.5-2.55)/0.95≈59.95≈60 kmol/h。</w:t>
      </w:r>
    </w:p>
    <w:p>
      <w:pPr>
        <w:pStyle w:val="BodyText"/>
      </w:pPr>
      <w:r>
        <w:t xml:space="preserve">　常見誤解：直接算85×0.7×0.98=58.31，把不同物流的分率直接相乘——這在物理上沒有意義，只是數字上碰巧接近正確答案，不是正確方法。務必用聯立方程式。</w:t>
      </w:r>
    </w:p>
    <w:p>
      <w:pPr>
        <w:pStyle w:val="BodyText"/>
      </w:pPr>
      <w:r>
        <w:t xml:space="preserve">　干擾資訊：標準沸點(353.2K, 383.8K)在此題完全不需要用到，只在計算相對揮發度/理論板數等進階問題才用得上，是陷阱資訊。</w:t>
      </w:r>
    </w:p>
    <w:p>
      <w:pPr>
        <w:pStyle w:val="BodyText"/>
      </w:pPr>
      <w:r>
        <w:t xml:space="preserve">*出處：**H25-Q32*</w:t>
      </w:r>
    </w:p>
    <w:p>
      <w:pPr>
        <w:pStyle w:val="BodyText"/>
      </w:pPr>
      <w:r>
        <w:rPr>
          <w:bCs/>
          <w:b/>
        </w:rPr>
        <w:t xml:space="preserve">30. 管內壓力損失計算：單位換算</w:t>
      </w:r>
      <w:r>
        <w:t xml:space="preserve">** + ****圓面積公式現場推導**</w:t>
      </w:r>
    </w:p>
    <w:p>
      <w:pPr>
        <w:pStyle w:val="BodyText"/>
      </w:pPr>
      <w:r>
        <w:rPr>
          <w:bCs/>
          <w:b/>
        </w:rPr>
        <w:t xml:space="preserve">計算題第一步永遠先統一單位(mm→m)，圓面積不用死背，可由圓周長C=2πr現場推導：把圓看成無數細三角形拼成，攤平近似成底2πr高r的三角形，A=½×2πr×r=πr²=πD²/4。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步驟</w:t>
            </w:r>
          </w:p>
        </w:tc>
        <w:tc>
          <w:tcPr/>
          <w:p>
            <w:pPr>
              <w:pStyle w:val="Compact"/>
              <w:jc w:val="left"/>
            </w:pPr>
            <w:r>
              <w:rPr>
                <w:bCs/>
                <w:b/>
              </w:rPr>
              <w:t xml:space="preserve">計算</w:t>
            </w:r>
          </w:p>
        </w:tc>
        <w:tc>
          <w:tcPr/>
          <w:p>
            <w:pPr>
              <w:pStyle w:val="Compact"/>
              <w:jc w:val="left"/>
            </w:pPr>
            <w:r>
              <w:rPr>
                <w:bCs/>
                <w:b/>
              </w:rPr>
              <w:t xml:space="preserve">結果</w:t>
            </w:r>
          </w:p>
        </w:tc>
      </w:tr>
      <w:tr>
        <w:tc>
          <w:tcPr/>
          <w:p>
            <w:pPr>
              <w:pStyle w:val="Compact"/>
              <w:jc w:val="left"/>
            </w:pPr>
            <w:r>
              <w:t xml:space="preserve">①單位換算</w:t>
            </w:r>
          </w:p>
        </w:tc>
        <w:tc>
          <w:tcPr/>
          <w:p>
            <w:pPr>
              <w:pStyle w:val="Compact"/>
              <w:jc w:val="left"/>
            </w:pPr>
            <w:r>
              <w:t xml:space="preserve">D=42mm=0.042m</w:t>
            </w:r>
          </w:p>
        </w:tc>
        <w:tc>
          <w:tcPr/>
          <w:p>
            <w:pPr>
              <w:pStyle w:val="Compact"/>
              <w:jc w:val="left"/>
            </w:pPr>
            <w:r>
              <w:t xml:space="preserve">—</w:t>
            </w:r>
          </w:p>
        </w:tc>
      </w:tr>
      <w:tr>
        <w:tc>
          <w:tcPr/>
          <w:p>
            <w:pPr>
              <w:pStyle w:val="Compact"/>
              <w:jc w:val="left"/>
            </w:pPr>
            <w:r>
              <w:t xml:space="preserve">②截面積</w:t>
            </w:r>
          </w:p>
        </w:tc>
        <w:tc>
          <w:tcPr/>
          <w:p>
            <w:pPr>
              <w:pStyle w:val="Compact"/>
              <w:jc w:val="left"/>
            </w:pPr>
            <w:r>
              <w:t xml:space="preserve">A=πD²/4=π×(0.042)²/4</w:t>
            </w:r>
          </w:p>
        </w:tc>
        <w:tc>
          <w:tcPr/>
          <w:p>
            <w:pPr>
              <w:pStyle w:val="Compact"/>
              <w:jc w:val="left"/>
            </w:pPr>
            <w:r>
              <w:t xml:space="preserve">≈1.385×10⁻³ m²</w:t>
            </w:r>
          </w:p>
        </w:tc>
      </w:tr>
      <w:tr>
        <w:tc>
          <w:tcPr/>
          <w:p>
            <w:pPr>
              <w:pStyle w:val="Compact"/>
              <w:jc w:val="left"/>
            </w:pPr>
            <w:r>
              <w:t xml:space="preserve">③流速</w:t>
            </w:r>
          </w:p>
        </w:tc>
        <w:tc>
          <w:tcPr/>
          <w:p>
            <w:pPr>
              <w:pStyle w:val="Compact"/>
              <w:jc w:val="left"/>
            </w:pPr>
            <w:r>
              <w:t xml:space="preserve">u=Q/A=(10/3600)/1.385×10⁻³</w:t>
            </w:r>
          </w:p>
        </w:tc>
        <w:tc>
          <w:tcPr/>
          <w:p>
            <w:pPr>
              <w:pStyle w:val="Compact"/>
              <w:jc w:val="left"/>
            </w:pPr>
            <w:r>
              <w:t xml:space="preserve">≈2.005 m/s</w:t>
            </w:r>
          </w:p>
        </w:tc>
      </w:tr>
      <w:tr>
        <w:tc>
          <w:tcPr/>
          <w:p>
            <w:pPr>
              <w:pStyle w:val="Compact"/>
              <w:jc w:val="left"/>
            </w:pPr>
            <w:r>
              <w:t xml:space="preserve">④代入ΔP公式</w:t>
            </w:r>
          </w:p>
        </w:tc>
        <w:tc>
          <w:tcPr/>
          <w:p>
            <w:pPr>
              <w:pStyle w:val="Compact"/>
              <w:jc w:val="left"/>
            </w:pPr>
            <w:r>
              <w:t xml:space="preserve">4×0.005×(1000×2.005²/2)×(1000/0.042)</w:t>
            </w:r>
          </w:p>
        </w:tc>
        <w:tc>
          <w:tcPr/>
          <w:p>
            <w:pPr>
              <w:pStyle w:val="Compact"/>
              <w:jc w:val="left"/>
            </w:pPr>
            <w:r>
              <w:t xml:space="preserve">≈9.5×10⁵ Pa</w:t>
            </w:r>
          </w:p>
        </w:tc>
      </w:tr>
    </w:tbl>
    <w:p>
      <w:pPr>
        <w:pStyle w:val="BodyText"/>
      </w:pPr>
      <w:r>
        <w:t xml:space="preserve">　陷阱：若忘記mm→m換算，D大1000倍會導致A大100萬倍、流速小100萬倍，連鎖影響ΔP差一個數量級(對應選項②)。單位換算永遠是計算題第一道關卡。</w:t>
      </w:r>
    </w:p>
    <w:p>
      <w:pPr>
        <w:pStyle w:val="BodyText"/>
      </w:pPr>
      <w:r>
        <w:t xml:space="preserve">*出處：**H25-Q33*</w:t>
      </w:r>
    </w:p>
    <w:p>
      <w:pPr>
        <w:pStyle w:val="BodyText"/>
      </w:pPr>
      <w:r>
        <w:rPr>
          <w:bCs/>
          <w:b/>
        </w:rPr>
        <w:t xml:space="preserve">31. 攪拌動力比例定律：P∝n³</w:t>
      </w:r>
      <w:r>
        <w:t xml:space="preserve">** + ****徒手開立方根技巧**</w:t>
      </w:r>
    </w:p>
    <w:p>
      <w:pPr>
        <w:pStyle w:val="BodyText"/>
      </w:pPr>
      <w:r>
        <w:rPr>
          <w:bCs/>
          <w:b/>
        </w:rPr>
        <w:t xml:space="preserve">同槽同葉輪只換馬達功率時，Np、ρ、D皆不變，可從Np=P/(ρn³D⁵)直接導出P∝n³的比例關係，不需代入Np數值(比較兩狀態時會自動消掉)。</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立方數錨點(徒手估算用)</w:t>
            </w:r>
          </w:p>
        </w:tc>
        <w:tc>
          <w:tcPr/>
          <w:p>
            <w:pPr>
              <w:pStyle w:val="Compact"/>
              <w:jc w:val="left"/>
            </w:pPr>
            <w:r>
              <w:rPr>
                <w:bCs/>
                <w:b/>
              </w:rPr>
              <w:t xml:space="preserve">數值</w:t>
            </w:r>
          </w:p>
        </w:tc>
      </w:tr>
      <w:tr>
        <w:tc>
          <w:tcPr/>
          <w:p>
            <w:pPr>
              <w:pStyle w:val="Compact"/>
              <w:jc w:val="left"/>
            </w:pPr>
            <w:r>
              <w:t xml:space="preserve">1.0³</w:t>
            </w:r>
          </w:p>
        </w:tc>
        <w:tc>
          <w:tcPr/>
          <w:p>
            <w:pPr>
              <w:pStyle w:val="Compact"/>
              <w:jc w:val="left"/>
            </w:pPr>
            <w:r>
              <w:t xml:space="preserve">1.000</w:t>
            </w:r>
          </w:p>
        </w:tc>
      </w:tr>
      <w:tr>
        <w:tc>
          <w:tcPr/>
          <w:p>
            <w:pPr>
              <w:pStyle w:val="Compact"/>
              <w:jc w:val="left"/>
            </w:pPr>
            <w:r>
              <w:t xml:space="preserve">1.1³</w:t>
            </w:r>
          </w:p>
        </w:tc>
        <w:tc>
          <w:tcPr/>
          <w:p>
            <w:pPr>
              <w:pStyle w:val="Compact"/>
              <w:jc w:val="left"/>
            </w:pPr>
            <w:r>
              <w:t xml:space="preserve">1.331</w:t>
            </w:r>
          </w:p>
        </w:tc>
      </w:tr>
      <w:tr>
        <w:tc>
          <w:tcPr/>
          <w:p>
            <w:pPr>
              <w:pStyle w:val="Compact"/>
              <w:jc w:val="left"/>
            </w:pPr>
            <w:r>
              <w:t xml:space="preserve">1.15³</w:t>
            </w:r>
          </w:p>
        </w:tc>
        <w:tc>
          <w:tcPr/>
          <w:p>
            <w:pPr>
              <w:pStyle w:val="Compact"/>
              <w:jc w:val="left"/>
            </w:pPr>
            <w:r>
              <w:t xml:space="preserve">1.521</w:t>
            </w:r>
          </w:p>
        </w:tc>
      </w:tr>
      <w:tr>
        <w:tc>
          <w:tcPr/>
          <w:p>
            <w:pPr>
              <w:pStyle w:val="Compact"/>
              <w:jc w:val="left"/>
            </w:pPr>
            <w:r>
              <w:t xml:space="preserve">1.2³</w:t>
            </w:r>
          </w:p>
        </w:tc>
        <w:tc>
          <w:tcPr/>
          <w:p>
            <w:pPr>
              <w:pStyle w:val="Compact"/>
              <w:jc w:val="left"/>
            </w:pPr>
            <w:r>
              <w:t xml:space="preserve">1.728</w:t>
            </w:r>
          </w:p>
        </w:tc>
      </w:tr>
    </w:tbl>
    <w:p>
      <w:pPr>
        <w:pStyle w:val="BodyText"/>
      </w:pPr>
      <w:r>
        <w:t xml:space="preserve">　解法：n2/n1=(P2/P1)(1/3)=(2.2/1.5)(1/3)=(1.4667)^(1/3)。目標值1.4667落在1.1³=1.331與1.15³=1.521之間，線性插值：(1.4667-1.331)/(1.521-1.331)≈0.714，x≈1.1+0.05×0.714≈1.136，n2≈200×1.136≈227 rpm。</w:t>
      </w:r>
    </w:p>
    <w:p>
      <w:pPr>
        <w:pStyle w:val="BodyText"/>
      </w:pPr>
      <w:r>
        <w:t xml:space="preserve">　通用技巧：任何「開n次方根」但無計算機時，找兩個鄰近的整數次方當錨點，用線性插值估算，誤差通常在0.1-0.5%等級，足以分辨選擇題的相鄰選項。</w:t>
      </w:r>
    </w:p>
    <w:p>
      <w:pPr>
        <w:pStyle w:val="BodyText"/>
      </w:pPr>
      <w:r>
        <w:t xml:space="preserve">*出處：**H25-Q34*</w:t>
      </w:r>
    </w:p>
    <w:p>
      <w:pPr>
        <w:pStyle w:val="BodyText"/>
      </w:pPr>
      <w:r>
        <w:rPr>
          <w:bCs/>
          <w:b/>
        </w:rPr>
        <w:t xml:space="preserve">32. 逆流熱交換器最小流量：夾點(Pinch Point)概念</w:t>
      </w:r>
    </w:p>
    <w:p>
      <w:pPr>
        <w:pStyle w:val="BodyText"/>
      </w:pPr>
      <w:r>
        <w:rPr>
          <w:bCs/>
          <w:b/>
        </w:rPr>
        <w:t xml:space="preserve">核心原則：求「最小流量」等同求「理論最大溫差」，理論上限由熱力學第二定律卡住——熱交換器內任一位置，高溫流體溫度必須高於冷流體溫度，逆流配置下最容易被此限制卡住的位置在高溫入口端。</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逆流熱交換器兩端配對</w:t>
            </w:r>
          </w:p>
        </w:tc>
        <w:tc>
          <w:tcPr/>
          <w:p>
            <w:pPr>
              <w:pStyle w:val="Compact"/>
              <w:jc w:val="left"/>
            </w:pPr>
            <w:r>
              <w:rPr>
                <w:bCs/>
                <w:b/>
              </w:rPr>
              <w:t xml:space="preserve">溫度關係</w:t>
            </w:r>
          </w:p>
        </w:tc>
        <w:tc>
          <w:tcPr/>
          <w:p>
            <w:pPr>
              <w:pStyle w:val="Compact"/>
              <w:jc w:val="left"/>
            </w:pPr>
            <w:r>
              <w:rPr>
                <w:bCs/>
                <w:b/>
              </w:rPr>
              <w:t xml:space="preserve">限制</w:t>
            </w:r>
          </w:p>
        </w:tc>
      </w:tr>
      <w:tr>
        <w:tc>
          <w:tcPr/>
          <w:p>
            <w:pPr>
              <w:pStyle w:val="Compact"/>
              <w:jc w:val="left"/>
            </w:pPr>
            <w:r>
              <w:t xml:space="preserve">A端：高溫入口(85℃) vs 冷流體出口(未知)</w:t>
            </w:r>
          </w:p>
        </w:tc>
        <w:tc>
          <w:tcPr/>
          <w:p>
            <w:pPr>
              <w:pStyle w:val="Compact"/>
              <w:jc w:val="left"/>
            </w:pPr>
            <w:r>
              <w:t xml:space="preserve">85&gt;T冷,出（必須成立）</w:t>
            </w:r>
          </w:p>
        </w:tc>
        <w:tc>
          <w:tcPr/>
          <w:p>
            <w:pPr>
              <w:pStyle w:val="Compact"/>
              <w:jc w:val="left"/>
            </w:pPr>
            <w:r>
              <w:t xml:space="preserve">T冷,出理論上限→逼近85℃(夾點)</w:t>
            </w:r>
          </w:p>
        </w:tc>
      </w:tr>
      <w:tr>
        <w:tc>
          <w:tcPr/>
          <w:p>
            <w:pPr>
              <w:pStyle w:val="Compact"/>
              <w:jc w:val="left"/>
            </w:pPr>
            <w:r>
              <w:t xml:space="preserve">B端：高溫出口(45℃) vs 冷流體入口(35℃)</w:t>
            </w:r>
          </w:p>
        </w:tc>
        <w:tc>
          <w:tcPr/>
          <w:p>
            <w:pPr>
              <w:pStyle w:val="Compact"/>
              <w:jc w:val="left"/>
            </w:pPr>
            <w:r>
              <w:t xml:space="preserve">45&gt;35（已知成立）</w:t>
            </w:r>
          </w:p>
        </w:tc>
        <w:tc>
          <w:tcPr/>
          <w:p>
            <w:pPr>
              <w:pStyle w:val="Compact"/>
              <w:jc w:val="left"/>
            </w:pPr>
            <w:r>
              <w:t xml:space="preserve">此端不是限制瓶頸</w:t>
            </w:r>
          </w:p>
        </w:tc>
      </w:tr>
    </w:tbl>
    <w:p>
      <w:pPr>
        <w:pStyle w:val="BodyText"/>
      </w:pPr>
      <w:r>
        <w:t xml:space="preserve">　常見誤解：以為冷流體出口溫度該跟高溫流體出口(45℃)比較，用(45-35)算溫差——這樣算出的是「較大流量」，不是「最小流量」。理論最小流量必須用冷流體出口逼近高溫入口(85℃)的極限情況，溫差取(85-35)=50℃。</w:t>
      </w:r>
    </w:p>
    <w:p>
      <w:pPr>
        <w:pStyle w:val="BodyText"/>
      </w:pPr>
      <w:r>
        <w:t xml:space="preserve">　解題步驟：①用高溫流體算熱交換量Q=(85-45)×2.09×10³×5=418×10³ J/s。②用夾點溫差(85-35)代入Q=V×4.18×10³×(85-35)，解得V=2 kg/s。</w:t>
      </w:r>
    </w:p>
    <w:p>
      <w:pPr>
        <w:pStyle w:val="BodyText"/>
      </w:pPr>
      <w:r>
        <w:t xml:space="preserve">　物理意義提醒：這是「理論下限」，代表即使允許熱交換器面積趨近無限大(A端溫差趨近0)，冷水流量也不能再更小了——不是「能不能把85℃能量全部傳完」的問題，而是「不違反熱力學第二定律的溫差下限」問題。實際工程設計會留更大溫差、用更大流量，此為理論極限值。</w:t>
      </w:r>
    </w:p>
    <w:p>
      <w:pPr>
        <w:pStyle w:val="BodyText"/>
      </w:pPr>
      <w:r>
        <w:t xml:space="preserve">*出處：**H25-Q35*</w:t>
      </w:r>
    </w:p>
    <w:p>
      <w:pPr>
        <w:pStyle w:val="BodyText"/>
      </w:pPr>
      <w:r>
        <w:rPr>
          <w:bCs/>
          <w:b/>
        </w:rPr>
        <w:t xml:space="preserve">33. 休克爾規則(Hückel’s Rule)：芳香性判斷總整理</w:t>
      </w:r>
    </w:p>
    <w:p>
      <w:pPr>
        <w:pStyle w:val="BodyText"/>
      </w:pPr>
      <w:r>
        <w:rPr>
          <w:bCs/>
          <w:b/>
        </w:rPr>
        <w:t xml:space="preserve">芳香性四條件：環狀、平面、完全共軛、π電子數=4n+2。若π電子數=4n則為反芳香性(比一般烯烴更不穩定)。</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化合物</w:t>
            </w:r>
          </w:p>
        </w:tc>
        <w:tc>
          <w:tcPr/>
          <w:p>
            <w:pPr>
              <w:pStyle w:val="Compact"/>
              <w:jc w:val="left"/>
            </w:pPr>
            <w:r>
              <w:rPr>
                <w:bCs/>
                <w:b/>
              </w:rPr>
              <w:t xml:space="preserve">π電子數</w:t>
            </w:r>
          </w:p>
        </w:tc>
        <w:tc>
          <w:tcPr/>
          <w:p>
            <w:pPr>
              <w:pStyle w:val="Compact"/>
              <w:jc w:val="left"/>
            </w:pPr>
            <w:r>
              <w:rPr>
                <w:bCs/>
                <w:b/>
              </w:rPr>
              <w:t xml:space="preserve">4n或4n+2</w:t>
            </w:r>
          </w:p>
        </w:tc>
        <w:tc>
          <w:tcPr/>
          <w:p>
            <w:pPr>
              <w:pStyle w:val="Compact"/>
              <w:jc w:val="left"/>
            </w:pPr>
            <w:r>
              <w:rPr>
                <w:bCs/>
                <w:b/>
              </w:rPr>
              <w:t xml:space="preserve">芳香性</w:t>
            </w:r>
          </w:p>
        </w:tc>
      </w:tr>
      <w:tr>
        <w:tc>
          <w:tcPr/>
          <w:p>
            <w:pPr>
              <w:pStyle w:val="Compact"/>
              <w:jc w:val="left"/>
            </w:pPr>
            <w:r>
              <w:t xml:space="preserve">環丁二烯</w:t>
            </w:r>
          </w:p>
        </w:tc>
        <w:tc>
          <w:tcPr/>
          <w:p>
            <w:pPr>
              <w:pStyle w:val="Compact"/>
              <w:jc w:val="left"/>
            </w:pPr>
            <w:r>
              <w:t xml:space="preserve">4</w:t>
            </w:r>
          </w:p>
        </w:tc>
        <w:tc>
          <w:tcPr/>
          <w:p>
            <w:pPr>
              <w:pStyle w:val="Compact"/>
              <w:jc w:val="left"/>
            </w:pPr>
            <w:r>
              <w:t xml:space="preserve">4n(n=1)</w:t>
            </w:r>
          </w:p>
        </w:tc>
        <w:tc>
          <w:tcPr/>
          <w:p>
            <w:pPr>
              <w:pStyle w:val="Compact"/>
              <w:jc w:val="left"/>
            </w:pPr>
            <w:r>
              <w:t xml:space="preserve">反芳香性(無芳香性)</w:t>
            </w:r>
          </w:p>
        </w:tc>
      </w:tr>
      <w:tr>
        <w:tc>
          <w:tcPr/>
          <w:p>
            <w:pPr>
              <w:pStyle w:val="Compact"/>
              <w:jc w:val="left"/>
            </w:pPr>
            <w:r>
              <w:t xml:space="preserve">吡咯(N孤對參與共軛)</w:t>
            </w:r>
          </w:p>
        </w:tc>
        <w:tc>
          <w:tcPr/>
          <w:p>
            <w:pPr>
              <w:pStyle w:val="Compact"/>
              <w:jc w:val="left"/>
            </w:pPr>
            <w:r>
              <w:t xml:space="preserve">4+2=6</w:t>
            </w:r>
          </w:p>
        </w:tc>
        <w:tc>
          <w:tcPr/>
          <w:p>
            <w:pPr>
              <w:pStyle w:val="Compact"/>
              <w:jc w:val="left"/>
            </w:pPr>
            <w:r>
              <w:t xml:space="preserve">4n+2(n=1)</w:t>
            </w:r>
          </w:p>
        </w:tc>
        <w:tc>
          <w:tcPr/>
          <w:p>
            <w:pPr>
              <w:pStyle w:val="Compact"/>
              <w:jc w:val="left"/>
            </w:pPr>
            <w:r>
              <w:t xml:space="preserve">芳香族</w:t>
            </w:r>
          </w:p>
        </w:tc>
      </w:tr>
      <w:tr>
        <w:tc>
          <w:tcPr/>
          <w:p>
            <w:pPr>
              <w:pStyle w:val="Compact"/>
              <w:jc w:val="left"/>
            </w:pPr>
            <w:r>
              <w:t xml:space="preserve">環戊二烯負離子(負電荷孤對參與)</w:t>
            </w:r>
          </w:p>
        </w:tc>
        <w:tc>
          <w:tcPr/>
          <w:p>
            <w:pPr>
              <w:pStyle w:val="Compact"/>
              <w:jc w:val="left"/>
            </w:pPr>
            <w:r>
              <w:t xml:space="preserve">4+2=6</w:t>
            </w:r>
          </w:p>
        </w:tc>
        <w:tc>
          <w:tcPr/>
          <w:p>
            <w:pPr>
              <w:pStyle w:val="Compact"/>
              <w:jc w:val="left"/>
            </w:pPr>
            <w:r>
              <w:t xml:space="preserve">4n+2(n=1)</w:t>
            </w:r>
          </w:p>
        </w:tc>
        <w:tc>
          <w:tcPr/>
          <w:p>
            <w:pPr>
              <w:pStyle w:val="Compact"/>
              <w:jc w:val="left"/>
            </w:pPr>
            <w:r>
              <w:t xml:space="preserve">芳香族</w:t>
            </w:r>
          </w:p>
        </w:tc>
      </w:tr>
      <w:tr>
        <w:tc>
          <w:tcPr/>
          <w:p>
            <w:pPr>
              <w:pStyle w:val="Compact"/>
              <w:jc w:val="left"/>
            </w:pPr>
            <w:r>
              <w:t xml:space="preserve">吡啶(N孤對不參與共軛)</w:t>
            </w:r>
          </w:p>
        </w:tc>
        <w:tc>
          <w:tcPr/>
          <w:p>
            <w:pPr>
              <w:pStyle w:val="Compact"/>
              <w:jc w:val="left"/>
            </w:pPr>
            <w:r>
              <w:t xml:space="preserve">6</w:t>
            </w:r>
          </w:p>
        </w:tc>
        <w:tc>
          <w:tcPr/>
          <w:p>
            <w:pPr>
              <w:pStyle w:val="Compact"/>
              <w:jc w:val="left"/>
            </w:pPr>
            <w:r>
              <w:t xml:space="preserve">4n+2(n=1)</w:t>
            </w:r>
          </w:p>
        </w:tc>
        <w:tc>
          <w:tcPr/>
          <w:p>
            <w:pPr>
              <w:pStyle w:val="Compact"/>
              <w:jc w:val="left"/>
            </w:pPr>
            <w:r>
              <w:t xml:space="preserve">芳香族</w:t>
            </w:r>
          </w:p>
        </w:tc>
      </w:tr>
      <w:tr>
        <w:tc>
          <w:tcPr/>
          <w:p>
            <w:pPr>
              <w:pStyle w:val="Compact"/>
              <w:jc w:val="left"/>
            </w:pPr>
            <w:r>
              <w:t xml:space="preserve">環庚三烯正離子(托品鎓)</w:t>
            </w:r>
          </w:p>
        </w:tc>
        <w:tc>
          <w:tcPr/>
          <w:p>
            <w:pPr>
              <w:pStyle w:val="Compact"/>
              <w:jc w:val="left"/>
            </w:pPr>
            <w:r>
              <w:t xml:space="preserve">6</w:t>
            </w:r>
          </w:p>
        </w:tc>
        <w:tc>
          <w:tcPr/>
          <w:p>
            <w:pPr>
              <w:pStyle w:val="Compact"/>
              <w:jc w:val="left"/>
            </w:pPr>
            <w:r>
              <w:t xml:space="preserve">4n+2(n=1)</w:t>
            </w:r>
          </w:p>
        </w:tc>
        <w:tc>
          <w:tcPr/>
          <w:p>
            <w:pPr>
              <w:pStyle w:val="Compact"/>
              <w:jc w:val="left"/>
            </w:pPr>
            <w:r>
              <w:t xml:space="preserve">芳香族</w:t>
            </w:r>
          </w:p>
        </w:tc>
      </w:tr>
    </w:tbl>
    <w:p>
      <w:pPr>
        <w:pStyle w:val="BodyText"/>
      </w:pPr>
      <w:r>
        <w:t xml:space="preserve">　關鍵區分：吡咯氮孤對「參與」共軛(躺在p軌域，貢獻2個π電子)；吡啶氮孤對「不參與」共軛(留在sp²軌域指向環外，可當鹼性孤對)——判斷含氮雜環芳香性最易混淆處。</w:t>
      </w:r>
    </w:p>
    <w:p>
      <w:pPr>
        <w:pStyle w:val="BodyText"/>
      </w:pPr>
      <w:r>
        <w:t xml:space="preserve">*出處：**H26-Q1*</w:t>
      </w:r>
    </w:p>
    <w:p>
      <w:pPr>
        <w:pStyle w:val="BodyText"/>
      </w:pPr>
      <w:r>
        <w:rPr>
          <w:bCs/>
          <w:b/>
        </w:rPr>
        <w:t xml:space="preserve">34. 乙炔(アセチレン)性質：sp混成</w:t>
      </w:r>
      <w:r>
        <w:t xml:space="preserve">** + pKa****方向判斷**</w:t>
      </w:r>
    </w:p>
    <w:p>
      <w:pPr>
        <w:pStyle w:val="BodyText"/>
      </w:pPr>
      <w:r>
        <w:rPr>
          <w:bCs/>
          <w:b/>
        </w:rPr>
        <w:t xml:space="preserve">pKa=-log(Ka)，酸性越強Ka越大、pKa越小，兩者方向相反。「更酸所以pKa更大」本身邏輯自相矛盾，不需查數值就能判斷有誤。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鍵級</w:t>
            </w:r>
          </w:p>
        </w:tc>
        <w:tc>
          <w:tcPr/>
          <w:p>
            <w:pPr>
              <w:pStyle w:val="Compact"/>
              <w:jc w:val="left"/>
            </w:pPr>
            <w:r>
              <w:rPr>
                <w:bCs/>
                <w:b/>
              </w:rPr>
              <w:t xml:space="preserve">代表</w:t>
            </w:r>
          </w:p>
        </w:tc>
        <w:tc>
          <w:tcPr/>
          <w:p>
            <w:pPr>
              <w:pStyle w:val="Compact"/>
              <w:jc w:val="left"/>
            </w:pPr>
            <w:r>
              <w:rPr>
                <w:bCs/>
                <w:b/>
              </w:rPr>
              <w:t xml:space="preserve">鍵長</w:t>
            </w:r>
          </w:p>
        </w:tc>
        <w:tc>
          <w:tcPr/>
          <w:p>
            <w:pPr>
              <w:pStyle w:val="Compact"/>
              <w:jc w:val="left"/>
            </w:pPr>
            <w:r>
              <w:rPr>
                <w:bCs/>
                <w:b/>
              </w:rPr>
              <w:t xml:space="preserve">鍵能</w:t>
            </w:r>
          </w:p>
        </w:tc>
      </w:tr>
      <w:tr>
        <w:tc>
          <w:tcPr/>
          <w:p>
            <w:pPr>
              <w:pStyle w:val="Compact"/>
              <w:jc w:val="left"/>
            </w:pPr>
            <w:r>
              <w:t xml:space="preserve">單鍵</w:t>
            </w:r>
          </w:p>
        </w:tc>
        <w:tc>
          <w:tcPr/>
          <w:p>
            <w:pPr>
              <w:pStyle w:val="Compact"/>
              <w:jc w:val="left"/>
            </w:pPr>
            <w:r>
              <w:t xml:space="preserve">乙烷C-C</w:t>
            </w:r>
          </w:p>
        </w:tc>
        <w:tc>
          <w:tcPr/>
          <w:p>
            <w:pPr>
              <w:pStyle w:val="Compact"/>
              <w:jc w:val="left"/>
            </w:pPr>
            <w:r>
              <w:t xml:space="preserve">最長(~154pm)</w:t>
            </w:r>
          </w:p>
        </w:tc>
        <w:tc>
          <w:tcPr/>
          <w:p>
            <w:pPr>
              <w:pStyle w:val="Compact"/>
              <w:jc w:val="left"/>
            </w:pPr>
            <w:r>
              <w:t xml:space="preserve">最弱(~347kJ/mol)</w:t>
            </w:r>
          </w:p>
        </w:tc>
      </w:tr>
      <w:tr>
        <w:tc>
          <w:tcPr/>
          <w:p>
            <w:pPr>
              <w:pStyle w:val="Compact"/>
              <w:jc w:val="left"/>
            </w:pPr>
            <w:r>
              <w:t xml:space="preserve">雙鍵</w:t>
            </w:r>
          </w:p>
        </w:tc>
        <w:tc>
          <w:tcPr/>
          <w:p>
            <w:pPr>
              <w:pStyle w:val="Compact"/>
              <w:jc w:val="left"/>
            </w:pPr>
            <w:r>
              <w:t xml:space="preserve">乙烯C=C</w:t>
            </w:r>
          </w:p>
        </w:tc>
        <w:tc>
          <w:tcPr/>
          <w:p>
            <w:pPr>
              <w:pStyle w:val="Compact"/>
              <w:jc w:val="left"/>
            </w:pPr>
            <w:r>
              <w:t xml:space="preserve">中(~134pm)</w:t>
            </w:r>
          </w:p>
        </w:tc>
        <w:tc>
          <w:tcPr/>
          <w:p>
            <w:pPr>
              <w:pStyle w:val="Compact"/>
              <w:jc w:val="left"/>
            </w:pPr>
            <w:r>
              <w:t xml:space="preserve">中</w:t>
            </w:r>
          </w:p>
        </w:tc>
      </w:tr>
      <w:tr>
        <w:tc>
          <w:tcPr/>
          <w:p>
            <w:pPr>
              <w:pStyle w:val="Compact"/>
              <w:jc w:val="left"/>
            </w:pPr>
            <w:r>
              <w:t xml:space="preserve">三鍵</w:t>
            </w:r>
          </w:p>
        </w:tc>
        <w:tc>
          <w:tcPr/>
          <w:p>
            <w:pPr>
              <w:pStyle w:val="Compact"/>
              <w:jc w:val="left"/>
            </w:pPr>
            <w:r>
              <w:t xml:space="preserve">乙炔C≡C</w:t>
            </w:r>
          </w:p>
        </w:tc>
        <w:tc>
          <w:tcPr/>
          <w:p>
            <w:pPr>
              <w:pStyle w:val="Compact"/>
              <w:jc w:val="left"/>
            </w:pPr>
            <w:r>
              <w:t xml:space="preserve">最短(~120pm)</w:t>
            </w:r>
          </w:p>
        </w:tc>
        <w:tc>
          <w:tcPr/>
          <w:p>
            <w:pPr>
              <w:pStyle w:val="Compact"/>
              <w:jc w:val="left"/>
            </w:pPr>
            <w:r>
              <w:t xml:space="preserve">最強(~835kJ/mol)</w:t>
            </w:r>
          </w:p>
        </w:tc>
      </w:tr>
    </w:tbl>
    <w:p>
      <w:pPr>
        <w:pStyle w:val="BodyText"/>
      </w:pPr>
      <w:r>
        <w:t xml:space="preserve">　乙炔碳為sp混成(180°直線)，三鍵=1個σ鍵+2個互相垂直的π鍵。乙炔pKa≈25 &lt; 乙烯pKa≈44，乙炔氫確實更酸(sp碳電負度高、s成分多，更能穩定去質子化後的碳陰離子)。</w:t>
      </w:r>
    </w:p>
    <w:p>
      <w:pPr>
        <w:pStyle w:val="BodyText"/>
      </w:pPr>
      <w:r>
        <w:t xml:space="preserve">*出處：**H26-Q2*</w:t>
      </w:r>
    </w:p>
    <w:p>
      <w:pPr>
        <w:pStyle w:val="BodyText"/>
      </w:pPr>
      <w:r>
        <w:rPr>
          <w:bCs/>
          <w:b/>
        </w:rPr>
        <w:t xml:space="preserve">35. NMR基礎：核自旋是偵測的必要條件</w:t>
      </w:r>
    </w:p>
    <w:p>
      <w:pPr>
        <w:pStyle w:val="BodyText"/>
      </w:pPr>
      <w:r>
        <w:rPr>
          <w:bCs/>
          <w:b/>
        </w:rPr>
        <w:t xml:space="preserve">NMR能偵測到某核種的前提是該核必須有非零核自旋(I≠0)——「沒有自旋但仍可檢測」邏輯自相矛盾，不需查數值即可判斷錯誤。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質量數(A)奇偶</w:t>
            </w:r>
          </w:p>
        </w:tc>
        <w:tc>
          <w:tcPr/>
          <w:p>
            <w:pPr>
              <w:pStyle w:val="Compact"/>
              <w:jc w:val="left"/>
            </w:pPr>
            <w:r>
              <w:rPr>
                <w:bCs/>
                <w:b/>
              </w:rPr>
              <w:t xml:space="preserve">原子序(Z)奇偶</w:t>
            </w:r>
          </w:p>
        </w:tc>
        <w:tc>
          <w:tcPr/>
          <w:p>
            <w:pPr>
              <w:pStyle w:val="Compact"/>
              <w:jc w:val="left"/>
            </w:pPr>
            <w:r>
              <w:rPr>
                <w:bCs/>
                <w:b/>
              </w:rPr>
              <w:t xml:space="preserve">核自旋I</w:t>
            </w:r>
          </w:p>
        </w:tc>
        <w:tc>
          <w:tcPr/>
          <w:p>
            <w:pPr>
              <w:pStyle w:val="Compact"/>
              <w:jc w:val="left"/>
            </w:pPr>
            <w:r>
              <w:rPr>
                <w:bCs/>
                <w:b/>
              </w:rPr>
              <w:t xml:space="preserve">範例</w:t>
            </w:r>
          </w:p>
        </w:tc>
      </w:tr>
      <w:tr>
        <w:tc>
          <w:tcPr/>
          <w:p>
            <w:pPr>
              <w:pStyle w:val="Compact"/>
              <w:jc w:val="left"/>
            </w:pPr>
            <w:r>
              <w:t xml:space="preserve">偶</w:t>
            </w:r>
          </w:p>
        </w:tc>
        <w:tc>
          <w:tcPr/>
          <w:p>
            <w:pPr>
              <w:pStyle w:val="Compact"/>
              <w:jc w:val="left"/>
            </w:pPr>
            <w:r>
              <w:t xml:space="preserve">偶</w:t>
            </w:r>
          </w:p>
        </w:tc>
        <w:tc>
          <w:tcPr/>
          <w:p>
            <w:pPr>
              <w:pStyle w:val="Compact"/>
              <w:jc w:val="left"/>
            </w:pPr>
            <w:r>
              <w:t xml:space="preserve">0(NMR無法偵測)</w:t>
            </w:r>
          </w:p>
        </w:tc>
        <w:tc>
          <w:tcPr/>
          <w:p>
            <w:pPr>
              <w:pStyle w:val="Compact"/>
              <w:jc w:val="left"/>
            </w:pPr>
            <w:r>
              <w:t xml:space="preserve">12C, 16O</w:t>
            </w:r>
          </w:p>
        </w:tc>
      </w:tr>
      <w:tr>
        <w:tc>
          <w:tcPr/>
          <w:p>
            <w:pPr>
              <w:pStyle w:val="Compact"/>
              <w:jc w:val="left"/>
            </w:pPr>
            <w:r>
              <w:t xml:space="preserve">偶</w:t>
            </w:r>
          </w:p>
        </w:tc>
        <w:tc>
          <w:tcPr/>
          <w:p>
            <w:pPr>
              <w:pStyle w:val="Compact"/>
              <w:jc w:val="left"/>
            </w:pPr>
            <w:r>
              <w:t xml:space="preserve">奇</w:t>
            </w:r>
          </w:p>
        </w:tc>
        <w:tc>
          <w:tcPr/>
          <w:p>
            <w:pPr>
              <w:pStyle w:val="Compact"/>
              <w:jc w:val="left"/>
            </w:pPr>
            <w:r>
              <w:t xml:space="preserve">整數(1,2,3…)</w:t>
            </w:r>
          </w:p>
        </w:tc>
        <w:tc>
          <w:tcPr/>
          <w:p>
            <w:pPr>
              <w:pStyle w:val="Compact"/>
              <w:jc w:val="left"/>
            </w:pPr>
            <w:r>
              <w:t xml:space="preserve">2H(D), 14N</w:t>
            </w:r>
          </w:p>
        </w:tc>
      </w:tr>
      <w:tr>
        <w:tc>
          <w:tcPr/>
          <w:p>
            <w:pPr>
              <w:pStyle w:val="Compact"/>
              <w:jc w:val="left"/>
            </w:pPr>
            <w:r>
              <w:t xml:space="preserve">奇</w:t>
            </w:r>
          </w:p>
        </w:tc>
        <w:tc>
          <w:tcPr/>
          <w:p>
            <w:pPr>
              <w:pStyle w:val="Compact"/>
              <w:jc w:val="left"/>
            </w:pPr>
            <w:r>
              <w:t xml:space="preserve">—</w:t>
            </w:r>
          </w:p>
        </w:tc>
        <w:tc>
          <w:tcPr/>
          <w:p>
            <w:pPr>
              <w:pStyle w:val="Compact"/>
              <w:jc w:val="left"/>
            </w:pPr>
            <w:r>
              <w:t xml:space="preserve">半整數(1/2,3/2…)</w:t>
            </w:r>
          </w:p>
        </w:tc>
        <w:tc>
          <w:tcPr/>
          <w:p>
            <w:pPr>
              <w:pStyle w:val="Compact"/>
              <w:jc w:val="left"/>
            </w:pPr>
            <w:r>
              <w:t xml:space="preserve">1H, 13C, 19F, 31P</w:t>
            </w:r>
          </w:p>
        </w:tc>
      </w:tr>
    </w:tbl>
    <w:p>
      <w:pPr>
        <w:pStyle w:val="BodyText"/>
      </w:pPr>
      <w:r>
        <w:t xml:space="preserve">　TMS(四甲基矽烷)為δ=0ppm內標；化學位移δ(ppm)=(觀測與標準訊號頻率差[Hz])÷(分光儀頻率[MHz])。</w:t>
      </w:r>
    </w:p>
    <w:p>
      <w:pPr>
        <w:pStyle w:val="BodyText"/>
      </w:pPr>
      <w:r>
        <w:t xml:space="preserve">　苯環質子因環電流效應去遮蔽，出現在較低磁場(高ppm，7.2)；sp³甲基遮蔽較強，出現在較高磁場(低ppm，2.3)。</w:t>
      </w:r>
    </w:p>
    <w:p>
      <w:pPr>
        <w:pStyle w:val="BodyText"/>
      </w:pPr>
      <w:r>
        <w:t xml:space="preserve">　¹H去偶13C-NMR中，不同化學環境的碳各自呈獨立單峰，碳-碳偶合(天然豐度~1%)可忽略。</w:t>
      </w:r>
    </w:p>
    <w:p>
      <w:pPr>
        <w:pStyle w:val="BodyText"/>
      </w:pPr>
      <w:r>
        <w:t xml:space="preserve">*出處：**H26-Q3*</w:t>
      </w:r>
    </w:p>
    <w:p>
      <w:pPr>
        <w:pStyle w:val="BodyText"/>
      </w:pPr>
      <w:r>
        <w:rPr>
          <w:bCs/>
          <w:b/>
        </w:rPr>
        <w:t xml:space="preserve">36. 馬來酸/富馬酸幾何異構</w:t>
      </w:r>
      <w:r>
        <w:t xml:space="preserve">** + ****無水馬來酸工業製程演變**</w:t>
      </w:r>
    </w:p>
    <w:p>
      <w:pPr>
        <w:pStyle w:val="BodyText"/>
      </w:pPr>
      <w:r>
        <w:rPr>
          <w:bCs/>
          <w:b/>
        </w:rPr>
        <w:t xml:space="preserve">分子內脫水成環(酸酐化)需兩個-COOH同側夠近：cis(馬來酸)可以閉環成酸酐；trans(富馬酸)距離遠無法分子內脫水。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階段</w:t>
            </w:r>
          </w:p>
        </w:tc>
        <w:tc>
          <w:tcPr/>
          <w:p>
            <w:pPr>
              <w:pStyle w:val="Compact"/>
              <w:jc w:val="left"/>
            </w:pPr>
            <w:r>
              <w:rPr>
                <w:bCs/>
                <w:b/>
              </w:rPr>
              <w:t xml:space="preserve">原料</w:t>
            </w:r>
          </w:p>
        </w:tc>
        <w:tc>
          <w:tcPr/>
          <w:p>
            <w:pPr>
              <w:pStyle w:val="Compact"/>
              <w:jc w:val="left"/>
            </w:pPr>
            <w:r>
              <w:rPr>
                <w:bCs/>
                <w:b/>
              </w:rPr>
              <w:t xml:space="preserve">備註</w:t>
            </w:r>
          </w:p>
        </w:tc>
      </w:tr>
      <w:tr>
        <w:tc>
          <w:tcPr/>
          <w:p>
            <w:pPr>
              <w:pStyle w:val="Compact"/>
              <w:jc w:val="left"/>
            </w:pPr>
            <w:r>
              <w:t xml:space="preserve">傳統/經典製程</w:t>
            </w:r>
          </w:p>
        </w:tc>
        <w:tc>
          <w:tcPr/>
          <w:p>
            <w:pPr>
              <w:pStyle w:val="Compact"/>
              <w:jc w:val="left"/>
            </w:pPr>
            <w:r>
              <w:t xml:space="preserve">苯(ベンゼン)</w:t>
            </w:r>
          </w:p>
        </w:tc>
        <w:tc>
          <w:tcPr/>
          <w:p>
            <w:pPr>
              <w:pStyle w:val="Compact"/>
              <w:jc w:val="left"/>
            </w:pPr>
            <w:r>
              <w:t xml:space="preserve">釩觸媒氣相催化氧化，但苯有致癌性/成本較高</w:t>
            </w:r>
          </w:p>
        </w:tc>
      </w:tr>
      <w:tr>
        <w:tc>
          <w:tcPr/>
          <w:p>
            <w:pPr>
              <w:pStyle w:val="Compact"/>
              <w:jc w:val="left"/>
            </w:pPr>
            <w:r>
              <w:t xml:space="preserve">現代製程</w:t>
            </w:r>
          </w:p>
        </w:tc>
        <w:tc>
          <w:tcPr/>
          <w:p>
            <w:pPr>
              <w:pStyle w:val="Compact"/>
              <w:jc w:val="left"/>
            </w:pPr>
            <w:r>
              <w:t xml:space="preserve">正丁烷(ブタン)</w:t>
            </w:r>
          </w:p>
        </w:tc>
        <w:tc>
          <w:tcPr/>
          <w:p>
            <w:pPr>
              <w:pStyle w:val="Compact"/>
              <w:jc w:val="left"/>
            </w:pPr>
            <w:r>
              <w:t xml:space="preserve">便宜、來源豐富，是少數能直接氧化利用的烷烴(反應性低)</w:t>
            </w:r>
          </w:p>
        </w:tc>
      </w:tr>
    </w:tbl>
    <w:p>
      <w:pPr>
        <w:pStyle w:val="BodyText"/>
      </w:pPr>
      <w:r>
        <w:t xml:space="preserve">　A/B/C(cis/trans/富馬酸)可靠幾何邏輯推理得出；D/E(苯→丁烷)是產業製程史實，純知識題，「E是烷烴」不足以在丁烷/己烷間做選擇，需知道實際工業原料是正丁烷。</w:t>
      </w:r>
    </w:p>
    <w:p>
      <w:pPr>
        <w:pStyle w:val="BodyText"/>
      </w:pPr>
      <w:r>
        <w:t xml:space="preserve">*出處：**H26-Q4*</w:t>
      </w:r>
    </w:p>
    <w:p>
      <w:pPr>
        <w:pStyle w:val="BodyText"/>
      </w:pPr>
      <w:r>
        <w:rPr>
          <w:bCs/>
          <w:b/>
        </w:rPr>
        <w:t xml:space="preserve">37. 分子手性三種來源：點手性/軸手性/螺旋手性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手性類型</w:t>
            </w:r>
          </w:p>
        </w:tc>
        <w:tc>
          <w:tcPr/>
          <w:p>
            <w:pPr>
              <w:pStyle w:val="Compact"/>
              <w:jc w:val="left"/>
            </w:pPr>
            <w:r>
              <w:rPr>
                <w:bCs/>
                <w:b/>
              </w:rPr>
              <w:t xml:space="preserve">判斷方式</w:t>
            </w:r>
          </w:p>
        </w:tc>
        <w:tc>
          <w:tcPr/>
          <w:p>
            <w:pPr>
              <w:pStyle w:val="Compact"/>
              <w:jc w:val="left"/>
            </w:pPr>
            <w:r>
              <w:rPr>
                <w:bCs/>
                <w:b/>
              </w:rPr>
              <w:t xml:space="preserve">範例</w:t>
            </w:r>
          </w:p>
        </w:tc>
      </w:tr>
      <w:tr>
        <w:tc>
          <w:tcPr/>
          <w:p>
            <w:pPr>
              <w:pStyle w:val="Compact"/>
              <w:jc w:val="left"/>
            </w:pPr>
            <w:r>
              <w:t xml:space="preserve">點手性(point chirality)</w:t>
            </w:r>
          </w:p>
        </w:tc>
        <w:tc>
          <w:tcPr/>
          <w:p>
            <w:pPr>
              <w:pStyle w:val="Compact"/>
              <w:jc w:val="left"/>
            </w:pPr>
            <w:r>
              <w:t xml:space="preserve">中心碳接四個不同基團</w:t>
            </w:r>
          </w:p>
        </w:tc>
        <w:tc>
          <w:tcPr/>
          <w:p>
            <w:pPr>
              <w:pStyle w:val="Compact"/>
              <w:jc w:val="left"/>
            </w:pPr>
            <w:r>
              <w:t xml:space="preserve">標準sp³手性中心</w:t>
            </w:r>
          </w:p>
        </w:tc>
      </w:tr>
      <w:tr>
        <w:tc>
          <w:tcPr/>
          <w:p>
            <w:pPr>
              <w:pStyle w:val="Compact"/>
              <w:jc w:val="left"/>
            </w:pPr>
            <w:r>
              <w:t xml:space="preserve">軸手性(axial chirality)</w:t>
            </w:r>
          </w:p>
        </w:tc>
        <w:tc>
          <w:tcPr/>
          <w:p>
            <w:pPr>
              <w:pStyle w:val="Compact"/>
              <w:jc w:val="left"/>
            </w:pPr>
            <w:r>
              <w:t xml:space="preserve">聯苯類分子，鄰位大取代基鎖住單鍵旋轉</w:t>
            </w:r>
          </w:p>
        </w:tc>
        <w:tc>
          <w:tcPr/>
          <w:p>
            <w:pPr>
              <w:pStyle w:val="Compact"/>
              <w:jc w:val="left"/>
            </w:pPr>
            <w:r>
              <w:t xml:space="preserve">阻轉異構物(atropisomer)，如BINAP</w:t>
            </w:r>
          </w:p>
        </w:tc>
      </w:tr>
      <w:tr>
        <w:tc>
          <w:tcPr/>
          <w:p>
            <w:pPr>
              <w:pStyle w:val="Compact"/>
              <w:jc w:val="left"/>
            </w:pPr>
            <w:r>
              <w:t xml:space="preserve">螺旋手性(helical chirality)</w:t>
            </w:r>
          </w:p>
        </w:tc>
        <w:tc>
          <w:tcPr/>
          <w:p>
            <w:pPr>
              <w:pStyle w:val="Compact"/>
              <w:jc w:val="left"/>
            </w:pPr>
            <w:r>
              <w:t xml:space="preserve">稠環分子空間位阻無法攤平，捲曲成螺旋</w:t>
            </w:r>
          </w:p>
        </w:tc>
        <w:tc>
          <w:tcPr/>
          <w:p>
            <w:pPr>
              <w:pStyle w:val="Compact"/>
              <w:jc w:val="left"/>
            </w:pPr>
            <w:r>
              <w:t xml:space="preserve">螺旋烯(helicene)，左旋M/右旋P</w:t>
            </w:r>
          </w:p>
        </w:tc>
      </w:tr>
    </w:tbl>
    <w:p>
      <w:pPr>
        <w:pStyle w:val="BodyText"/>
      </w:pPr>
      <w:r>
        <w:t xml:space="preserve">　內消旋(meso)化合物：有立體中心但分子內部有對稱面，鏡像旋轉180°可疊回原分子本身——不是「沒有鏡像」，是「鏡像=自己」，故不具旋光性，與D/L型鏡像對是非對映異構物關係。</w:t>
      </w:r>
    </w:p>
    <w:p>
      <w:pPr>
        <w:pStyle w:val="BodyText"/>
      </w:pPr>
      <w:r>
        <w:t xml:space="preserve">　常見誤解糾正：一般聯苯單鍵可自由旋轉不具手性，但當鍵結軸兩側鄰位都有夠大取代基(通常需3-4個)時，旋轉被空間位阻鎖死，產生無法透過旋轉互換的軸手性——不能假設所有聯苯都能自由旋轉抵銷手性。</w:t>
      </w:r>
    </w:p>
    <w:p>
      <w:pPr>
        <w:pStyle w:val="BodyText"/>
      </w:pPr>
      <w:r>
        <w:t xml:space="preserve">*出處：**H26-Q5*</w:t>
      </w:r>
    </w:p>
    <w:p>
      <w:pPr>
        <w:pStyle w:val="BodyText"/>
      </w:pPr>
      <w:r>
        <w:rPr>
          <w:bCs/>
          <w:b/>
        </w:rPr>
        <w:t xml:space="preserve">38. 命名反應辨識：試劑指紋(reagent signature)速查法</w:t>
      </w:r>
    </w:p>
    <w:p>
      <w:pPr>
        <w:pStyle w:val="BodyText"/>
      </w:pPr>
      <w:r>
        <w:rPr>
          <w:bCs/>
          <w:b/>
        </w:rPr>
        <w:t xml:space="preserve">解題策略：先掃過選項刪除明顯試劑對不上的錯配，再記住每個命名反應最具辨識度的試劑組合，不需死背整個機制細節。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試劑指紋</w:t>
            </w:r>
          </w:p>
        </w:tc>
        <w:tc>
          <w:tcPr/>
          <w:p>
            <w:pPr>
              <w:pStyle w:val="Compact"/>
              <w:jc w:val="left"/>
            </w:pPr>
            <w:r>
              <w:rPr>
                <w:bCs/>
                <w:b/>
              </w:rPr>
              <w:t xml:space="preserve">反應名稱</w:t>
            </w:r>
          </w:p>
        </w:tc>
        <w:tc>
          <w:tcPr/>
          <w:p>
            <w:pPr>
              <w:pStyle w:val="Compact"/>
              <w:jc w:val="left"/>
            </w:pPr>
            <w:r>
              <w:rPr>
                <w:bCs/>
                <w:b/>
              </w:rPr>
              <w:t xml:space="preserve">產物/用途</w:t>
            </w:r>
          </w:p>
        </w:tc>
      </w:tr>
      <w:tr>
        <w:tc>
          <w:tcPr/>
          <w:p>
            <w:pPr>
              <w:pStyle w:val="Compact"/>
              <w:jc w:val="left"/>
            </w:pPr>
            <w:r>
              <w:t xml:space="preserve">POCl3 + DMF(HCON(CH3)2)</w:t>
            </w:r>
          </w:p>
        </w:tc>
        <w:tc>
          <w:tcPr/>
          <w:p>
            <w:pPr>
              <w:pStyle w:val="Compact"/>
              <w:jc w:val="left"/>
            </w:pPr>
            <w:r>
              <w:t xml:space="preserve">Vilsmeier(-Haack)反應</w:t>
            </w:r>
          </w:p>
        </w:tc>
        <w:tc>
          <w:tcPr/>
          <w:p>
            <w:pPr>
              <w:pStyle w:val="Compact"/>
              <w:jc w:val="left"/>
            </w:pPr>
            <w:r>
              <w:t xml:space="preserve">富電子芳環→芳香醛(甲醯化)</w:t>
            </w:r>
          </w:p>
        </w:tc>
      </w:tr>
      <w:tr>
        <w:tc>
          <w:tcPr/>
          <w:p>
            <w:pPr>
              <w:pStyle w:val="Compact"/>
              <w:jc w:val="left"/>
            </w:pPr>
            <w:r>
              <w:t xml:space="preserve">CHCl3 + NaOH + 酚類</w:t>
            </w:r>
          </w:p>
        </w:tc>
        <w:tc>
          <w:tcPr/>
          <w:p>
            <w:pPr>
              <w:pStyle w:val="Compact"/>
              <w:jc w:val="left"/>
            </w:pPr>
            <w:r>
              <w:t xml:space="preserve">Reimer-Tiemann反應</w:t>
            </w:r>
          </w:p>
        </w:tc>
        <w:tc>
          <w:tcPr/>
          <w:p>
            <w:pPr>
              <w:pStyle w:val="Compact"/>
              <w:jc w:val="left"/>
            </w:pPr>
            <w:r>
              <w:t xml:space="preserve">酚鄰位生成水楊醛(經二氯卡賓中間體)</w:t>
            </w:r>
          </w:p>
        </w:tc>
      </w:tr>
      <w:tr>
        <w:tc>
          <w:tcPr/>
          <w:p>
            <w:pPr>
              <w:pStyle w:val="Compact"/>
              <w:jc w:val="left"/>
            </w:pPr>
            <w:r>
              <w:t xml:space="preserve">路易士酸(AlCl3/BF3)+醯化試劑+芳環</w:t>
            </w:r>
          </w:p>
        </w:tc>
        <w:tc>
          <w:tcPr/>
          <w:p>
            <w:pPr>
              <w:pStyle w:val="Compact"/>
              <w:jc w:val="left"/>
            </w:pPr>
            <w:r>
              <w:t xml:space="preserve">Friedel-Crafts醯化反應</w:t>
            </w:r>
          </w:p>
        </w:tc>
        <w:tc>
          <w:tcPr/>
          <w:p>
            <w:pPr>
              <w:pStyle w:val="Compact"/>
              <w:jc w:val="left"/>
            </w:pPr>
            <w:r>
              <w:t xml:space="preserve">芳環直接接醯基/甲醯基</w:t>
            </w:r>
          </w:p>
        </w:tc>
      </w:tr>
      <w:tr>
        <w:tc>
          <w:tcPr/>
          <w:p>
            <w:pPr>
              <w:pStyle w:val="Compact"/>
              <w:jc w:val="left"/>
            </w:pPr>
            <w:r>
              <w:t xml:space="preserve">磷ylide(Ph3P=CHR)+醛/酮</w:t>
            </w:r>
          </w:p>
        </w:tc>
        <w:tc>
          <w:tcPr/>
          <w:p>
            <w:pPr>
              <w:pStyle w:val="Compact"/>
              <w:jc w:val="left"/>
            </w:pPr>
            <w:r>
              <w:t xml:space="preserve">Wittig反應</w:t>
            </w:r>
          </w:p>
        </w:tc>
        <w:tc>
          <w:tcPr/>
          <w:p>
            <w:pPr>
              <w:pStyle w:val="Compact"/>
              <w:jc w:val="left"/>
            </w:pPr>
            <w:r>
              <w:t xml:space="preserve">生成烯烴(C=C)，非醛</w:t>
            </w:r>
          </w:p>
        </w:tc>
      </w:tr>
      <w:tr>
        <w:tc>
          <w:tcPr/>
          <w:p>
            <w:pPr>
              <w:pStyle w:val="Compact"/>
              <w:jc w:val="left"/>
            </w:pPr>
            <w:r>
              <w:t xml:space="preserve">ジアゾニウム塩 + CuX(CuBr/CuCl/CuCN)</w:t>
            </w:r>
          </w:p>
        </w:tc>
        <w:tc>
          <w:tcPr/>
          <w:p>
            <w:pPr>
              <w:pStyle w:val="Compact"/>
              <w:jc w:val="left"/>
            </w:pPr>
            <w:r>
              <w:t xml:space="preserve">Sandmeyer反應</w:t>
            </w:r>
          </w:p>
        </w:tc>
        <w:tc>
          <w:tcPr/>
          <w:p>
            <w:pPr>
              <w:pStyle w:val="Compact"/>
              <w:jc w:val="left"/>
            </w:pPr>
            <w:r>
              <w:t xml:space="preserve">Ar–X／Ar–CN(芳香族專屬,碳數不變)</w:t>
            </w:r>
          </w:p>
        </w:tc>
      </w:tr>
      <w:tr>
        <w:tc>
          <w:tcPr/>
          <w:p>
            <w:pPr>
              <w:pStyle w:val="Compact"/>
              <w:jc w:val="left"/>
            </w:pPr>
            <w:r>
              <w:t xml:space="preserve">1級アミド R–CONH₂ + Br₂/NaOH</w:t>
            </w:r>
          </w:p>
        </w:tc>
        <w:tc>
          <w:tcPr/>
          <w:p>
            <w:pPr>
              <w:pStyle w:val="Compact"/>
              <w:jc w:val="left"/>
            </w:pPr>
            <w:r>
              <w:t xml:space="preserve">Hofmann転位</w:t>
            </w:r>
          </w:p>
        </w:tc>
        <w:tc>
          <w:tcPr/>
          <w:p>
            <w:pPr>
              <w:pStyle w:val="Compact"/>
              <w:jc w:val="left"/>
            </w:pPr>
            <w:r>
              <w:t xml:space="preserve">減一碳的1級アミン + CO₂</w:t>
            </w:r>
          </w:p>
        </w:tc>
      </w:tr>
      <w:tr>
        <w:tc>
          <w:tcPr/>
          <w:p>
            <w:pPr>
              <w:pStyle w:val="Compact"/>
              <w:jc w:val="left"/>
            </w:pPr>
            <w:r>
              <w:t xml:space="preserve">酸塩化物 R–COCl + NaN₃</w:t>
            </w:r>
          </w:p>
        </w:tc>
        <w:tc>
          <w:tcPr/>
          <w:p>
            <w:pPr>
              <w:pStyle w:val="Compact"/>
              <w:jc w:val="left"/>
            </w:pPr>
            <w:r>
              <w:t xml:space="preserve">Curtius転位</w:t>
            </w:r>
          </w:p>
        </w:tc>
        <w:tc>
          <w:tcPr/>
          <w:p>
            <w:pPr>
              <w:pStyle w:val="Compact"/>
              <w:jc w:val="left"/>
            </w:pPr>
            <w:r>
              <w:t xml:space="preserve">減一碳的1級アミン + CO₂ + N₂</w:t>
            </w:r>
          </w:p>
        </w:tc>
      </w:tr>
    </w:tbl>
    <w:p>
      <w:pPr>
        <w:pStyle w:val="BodyText"/>
      </w:pPr>
      <w:r>
        <w:t xml:space="preserve">*出處：</w:t>
      </w:r>
      <w:r>
        <w:rPr>
          <w:bCs/>
          <w:b/>
        </w:rPr>
        <w:t xml:space="preserve">H26-Q6</w:t>
      </w:r>
      <w:r>
        <w:t xml:space="preserve">、**H28-Q4*</w:t>
      </w:r>
    </w:p>
    <w:p>
      <w:pPr>
        <w:pStyle w:val="BodyText"/>
      </w:pPr>
      <w:r>
        <w:rPr>
          <w:bCs/>
          <w:b/>
        </w:rPr>
        <w:t xml:space="preserve">39. 苯環取代基電子效應對羰基親電性(HCN加成K值)的影響</w:t>
      </w:r>
    </w:p>
    <w:p>
      <w:pPr>
        <w:pStyle w:val="BodyText"/>
      </w:pPr>
      <w:r>
        <w:rPr>
          <w:bCs/>
          <w:b/>
        </w:rPr>
        <w:t xml:space="preserve">平衡常數K反映羰基碳親電性：推電子基越強，親電性越弱，K越小。強度排序：共軛推電子(-N(CH3)2)＞誘導/超共軛推電子(-CH3)＞無取代(基準)。</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取代基</w:t>
            </w:r>
          </w:p>
        </w:tc>
        <w:tc>
          <w:tcPr/>
          <w:p>
            <w:pPr>
              <w:pStyle w:val="Compact"/>
              <w:jc w:val="left"/>
            </w:pPr>
            <w:r>
              <w:rPr>
                <w:bCs/>
                <w:b/>
              </w:rPr>
              <w:t xml:space="preserve">電子效應機制</w:t>
            </w:r>
          </w:p>
        </w:tc>
        <w:tc>
          <w:tcPr/>
          <w:p>
            <w:pPr>
              <w:pStyle w:val="Compact"/>
              <w:jc w:val="left"/>
            </w:pPr>
            <w:r>
              <w:rPr>
                <w:bCs/>
                <w:b/>
              </w:rPr>
              <w:t xml:space="preserve">推電子強度</w:t>
            </w:r>
          </w:p>
        </w:tc>
        <w:tc>
          <w:tcPr/>
          <w:p>
            <w:pPr>
              <w:pStyle w:val="Compact"/>
              <w:jc w:val="left"/>
            </w:pPr>
            <w:r>
              <w:rPr>
                <w:bCs/>
                <w:b/>
              </w:rPr>
              <w:t xml:space="preserve">對應K值</w:t>
            </w:r>
          </w:p>
        </w:tc>
      </w:tr>
      <w:tr>
        <w:tc>
          <w:tcPr/>
          <w:p>
            <w:pPr>
              <w:pStyle w:val="Compact"/>
              <w:jc w:val="left"/>
            </w:pPr>
            <w:r>
              <w:t xml:space="preserve">無取代(苯甲醛)</w:t>
            </w:r>
          </w:p>
        </w:tc>
        <w:tc>
          <w:tcPr/>
          <w:p>
            <w:pPr>
              <w:pStyle w:val="Compact"/>
              <w:jc w:val="left"/>
            </w:pPr>
            <w:r>
              <w:t xml:space="preserve">無</w:t>
            </w:r>
          </w:p>
        </w:tc>
        <w:tc>
          <w:tcPr/>
          <w:p>
            <w:pPr>
              <w:pStyle w:val="Compact"/>
              <w:jc w:val="left"/>
            </w:pPr>
            <w:r>
              <w:t xml:space="preserve">基準</w:t>
            </w:r>
          </w:p>
        </w:tc>
        <w:tc>
          <w:tcPr/>
          <w:p>
            <w:pPr>
              <w:pStyle w:val="Compact"/>
              <w:jc w:val="left"/>
            </w:pPr>
            <w:r>
              <w:t xml:space="preserve">最大</w:t>
            </w:r>
          </w:p>
        </w:tc>
      </w:tr>
      <w:tr>
        <w:tc>
          <w:tcPr/>
          <w:p>
            <w:pPr>
              <w:pStyle w:val="Compact"/>
              <w:jc w:val="left"/>
            </w:pPr>
            <w:r>
              <w:t xml:space="preserve">-CH3(對位)</w:t>
            </w:r>
          </w:p>
        </w:tc>
        <w:tc>
          <w:tcPr/>
          <w:p>
            <w:pPr>
              <w:pStyle w:val="Compact"/>
              <w:jc w:val="left"/>
            </w:pPr>
            <w:r>
              <w:t xml:space="preserve">誘導/超共軛效應</w:t>
            </w:r>
          </w:p>
        </w:tc>
        <w:tc>
          <w:tcPr/>
          <w:p>
            <w:pPr>
              <w:pStyle w:val="Compact"/>
              <w:jc w:val="left"/>
            </w:pPr>
            <w:r>
              <w:t xml:space="preserve">弱推電子</w:t>
            </w:r>
          </w:p>
        </w:tc>
        <w:tc>
          <w:tcPr/>
          <w:p>
            <w:pPr>
              <w:pStyle w:val="Compact"/>
              <w:jc w:val="left"/>
            </w:pPr>
            <w:r>
              <w:t xml:space="preserve">居中</w:t>
            </w:r>
          </w:p>
        </w:tc>
      </w:tr>
      <w:tr>
        <w:tc>
          <w:tcPr/>
          <w:p>
            <w:pPr>
              <w:pStyle w:val="Compact"/>
              <w:jc w:val="left"/>
            </w:pPr>
            <w:r>
              <w:t xml:space="preserve">-N(CH3)2(對位)</w:t>
            </w:r>
          </w:p>
        </w:tc>
        <w:tc>
          <w:tcPr/>
          <w:p>
            <w:pPr>
              <w:pStyle w:val="Compact"/>
              <w:jc w:val="left"/>
            </w:pPr>
            <w:r>
              <w:t xml:space="preserve">共軛效應(孤對離域進環)</w:t>
            </w:r>
          </w:p>
        </w:tc>
        <w:tc>
          <w:tcPr/>
          <w:p>
            <w:pPr>
              <w:pStyle w:val="Compact"/>
              <w:jc w:val="left"/>
            </w:pPr>
            <w:r>
              <w:t xml:space="preserve">強推電子</w:t>
            </w:r>
          </w:p>
        </w:tc>
        <w:tc>
          <w:tcPr/>
          <w:p>
            <w:pPr>
              <w:pStyle w:val="Compact"/>
              <w:jc w:val="left"/>
            </w:pPr>
            <w:r>
              <w:t xml:space="preserve">最小</w:t>
            </w:r>
          </w:p>
        </w:tc>
      </w:tr>
    </w:tbl>
    <w:p>
      <w:pPr>
        <w:pStyle w:val="BodyText"/>
      </w:pPr>
      <w:r>
        <w:t xml:space="preserve">　審題提醒：算出強弱順序後，務必回頭確認題目問的是「大到小」還是「小到大」——推導方向對，但排列方向可能顛倒。</w:t>
      </w:r>
    </w:p>
    <w:p>
      <w:pPr>
        <w:pStyle w:val="BodyText"/>
      </w:pPr>
      <w:r>
        <w:t xml:space="preserve">*出處：**H26-Q7*</w:t>
      </w:r>
    </w:p>
    <w:p>
      <w:pPr>
        <w:pStyle w:val="BodyText"/>
      </w:pPr>
      <w:r>
        <w:rPr>
          <w:bCs/>
          <w:b/>
        </w:rPr>
        <w:t xml:space="preserve">40. 新燃料常見配對陷阱：原料/技術名稱張冠李戴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燃料/技術</w:t>
            </w:r>
          </w:p>
        </w:tc>
        <w:tc>
          <w:tcPr/>
          <w:p>
            <w:pPr>
              <w:pStyle w:val="Compact"/>
              <w:jc w:val="left"/>
            </w:pPr>
            <w:r>
              <w:rPr>
                <w:bCs/>
                <w:b/>
              </w:rPr>
              <w:t xml:space="preserve">正確原料/機制</w:t>
            </w:r>
          </w:p>
        </w:tc>
        <w:tc>
          <w:tcPr/>
          <w:p>
            <w:pPr>
              <w:pStyle w:val="Compact"/>
              <w:jc w:val="left"/>
            </w:pPr>
            <w:r>
              <w:rPr>
                <w:bCs/>
                <w:b/>
              </w:rPr>
              <w:t xml:space="preserve">易混淆處</w:t>
            </w:r>
          </w:p>
        </w:tc>
      </w:tr>
      <w:tr>
        <w:tc>
          <w:tcPr/>
          <w:p>
            <w:pPr>
              <w:pStyle w:val="Compact"/>
              <w:jc w:val="left"/>
            </w:pPr>
            <w:r>
              <w:t xml:space="preserve">生質ETBE</w:t>
            </w:r>
          </w:p>
        </w:tc>
        <w:tc>
          <w:tcPr/>
          <w:p>
            <w:pPr>
              <w:pStyle w:val="Compact"/>
              <w:jc w:val="left"/>
            </w:pPr>
            <w:r>
              <w:t xml:space="preserve">生質乙醇+異丁烯(酸催化加成，靠C=C雙鍵)</w:t>
            </w:r>
          </w:p>
        </w:tc>
        <w:tc>
          <w:tcPr/>
          <w:p>
            <w:pPr>
              <w:pStyle w:val="Compact"/>
              <w:jc w:val="left"/>
            </w:pPr>
            <w:r>
              <w:t xml:space="preserve">不是正丁烷(飽和烷烴無雙鍵，反應性低無法加成)</w:t>
            </w:r>
          </w:p>
        </w:tc>
      </w:tr>
      <w:tr>
        <w:tc>
          <w:tcPr/>
          <w:p>
            <w:pPr>
              <w:pStyle w:val="Compact"/>
              <w:jc w:val="left"/>
            </w:pPr>
            <w:r>
              <w:t xml:space="preserve">沼氣(biogas)</w:t>
            </w:r>
          </w:p>
        </w:tc>
        <w:tc>
          <w:tcPr/>
          <w:p>
            <w:pPr>
              <w:pStyle w:val="Compact"/>
              <w:jc w:val="left"/>
            </w:pPr>
            <w:r>
              <w:t xml:space="preserve">厭氧消化：廚餘等經嫌氣性微生物甲烷發酵</w:t>
            </w:r>
          </w:p>
        </w:tc>
        <w:tc>
          <w:tcPr/>
          <w:p>
            <w:pPr>
              <w:pStyle w:val="Compact"/>
              <w:jc w:val="left"/>
            </w:pPr>
            <w:r>
              <w:t xml:space="preserve">—</w:t>
            </w:r>
          </w:p>
        </w:tc>
      </w:tr>
      <w:tr>
        <w:tc>
          <w:tcPr/>
          <w:p>
            <w:pPr>
              <w:pStyle w:val="Compact"/>
              <w:jc w:val="left"/>
            </w:pPr>
            <w:r>
              <w:t xml:space="preserve">生質柴油(BDF)</w:t>
            </w:r>
          </w:p>
        </w:tc>
        <w:tc>
          <w:tcPr/>
          <w:p>
            <w:pPr>
              <w:pStyle w:val="Compact"/>
              <w:jc w:val="left"/>
            </w:pPr>
            <w:r>
              <w:t xml:space="preserve">植物油(甘油三酸酯)+甲醇，鹼觸媒酯轉化反應(transesterification)</w:t>
            </w:r>
          </w:p>
        </w:tc>
        <w:tc>
          <w:tcPr/>
          <w:p>
            <w:pPr>
              <w:pStyle w:val="Compact"/>
              <w:jc w:val="left"/>
            </w:pPr>
            <w:r>
              <w:t xml:space="preserve">產物為脂肪酸甲酯(FAME)+副產物甘油</w:t>
            </w:r>
          </w:p>
        </w:tc>
      </w:tr>
      <w:tr>
        <w:tc>
          <w:tcPr/>
          <w:p>
            <w:pPr>
              <w:pStyle w:val="Compact"/>
              <w:jc w:val="left"/>
            </w:pPr>
            <w:r>
              <w:t xml:space="preserve">頁岩氣(shale gas)</w:t>
            </w:r>
          </w:p>
        </w:tc>
        <w:tc>
          <w:tcPr/>
          <w:p>
            <w:pPr>
              <w:pStyle w:val="Compact"/>
              <w:jc w:val="left"/>
            </w:pPr>
            <w:r>
              <w:t xml:space="preserve">天然氣一種，靠水力壓裂(強力水壓破碎岩層)抽取</w:t>
            </w:r>
          </w:p>
        </w:tc>
        <w:tc>
          <w:tcPr/>
          <w:p>
            <w:pPr>
              <w:pStyle w:val="Compact"/>
              <w:jc w:val="left"/>
            </w:pPr>
            <w:r>
              <w:t xml:space="preserve">—</w:t>
            </w:r>
          </w:p>
        </w:tc>
      </w:tr>
      <w:tr>
        <w:tc>
          <w:tcPr/>
          <w:p>
            <w:pPr>
              <w:pStyle w:val="Compact"/>
              <w:jc w:val="left"/>
            </w:pPr>
            <w:r>
              <w:t xml:space="preserve">DME(二甲醚)</w:t>
            </w:r>
          </w:p>
        </w:tc>
        <w:tc>
          <w:tcPr/>
          <w:p>
            <w:pPr>
              <w:pStyle w:val="Compact"/>
              <w:jc w:val="left"/>
            </w:pPr>
            <w:r>
              <w:t xml:space="preserve">可由天然氣、煤炭、生質能等多元資源經合成氣(syngas)製造</w:t>
            </w:r>
          </w:p>
        </w:tc>
        <w:tc>
          <w:tcPr/>
          <w:p>
            <w:pPr>
              <w:pStyle w:val="Compact"/>
              <w:jc w:val="left"/>
            </w:pPr>
            <w:r>
              <w:t xml:space="preserve">原料多樣性是其優勢</w:t>
            </w:r>
          </w:p>
        </w:tc>
      </w:tr>
    </w:tbl>
    <w:p>
      <w:pPr>
        <w:pStyle w:val="BodyText"/>
      </w:pPr>
      <w:r>
        <w:t xml:space="preserve">　推理框架：MTBE(甲醇+異丁烯)、ETBE(乙醇+異丁烯)都需要異丁烯提供雙鍵進行酸催化加成，飽和烷烴(丁烷各異構物)因惰性無法直接參與此類加成反應。</w:t>
      </w:r>
    </w:p>
    <w:p>
      <w:pPr>
        <w:pStyle w:val="BodyText"/>
      </w:pPr>
      <w:r>
        <w:t xml:space="preserve">*出處：**H26-Q8*</w:t>
      </w:r>
    </w:p>
    <w:p>
      <w:pPr>
        <w:pStyle w:val="BodyText"/>
      </w:pPr>
      <w:r>
        <w:rPr>
          <w:bCs/>
          <w:b/>
        </w:rPr>
        <w:t xml:space="preserve">41. 家用燃料電池：PEFC與SOFC操作溫度不可混淆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燃料電池類型</w:t>
            </w:r>
          </w:p>
        </w:tc>
        <w:tc>
          <w:tcPr/>
          <w:p>
            <w:pPr>
              <w:pStyle w:val="Compact"/>
              <w:jc w:val="left"/>
            </w:pPr>
            <w:r>
              <w:rPr>
                <w:bCs/>
                <w:b/>
              </w:rPr>
              <w:t xml:space="preserve">電解質</w:t>
            </w:r>
          </w:p>
        </w:tc>
        <w:tc>
          <w:tcPr/>
          <w:p>
            <w:pPr>
              <w:pStyle w:val="Compact"/>
              <w:jc w:val="left"/>
            </w:pPr>
            <w:r>
              <w:rPr>
                <w:bCs/>
                <w:b/>
              </w:rPr>
              <w:t xml:space="preserve">操作溫度</w:t>
            </w:r>
          </w:p>
        </w:tc>
      </w:tr>
      <w:tr>
        <w:tc>
          <w:tcPr/>
          <w:p>
            <w:pPr>
              <w:pStyle w:val="Compact"/>
              <w:jc w:val="left"/>
            </w:pPr>
            <w:r>
              <w:t xml:space="preserve">PEFC(固體高分子形)</w:t>
            </w:r>
          </w:p>
        </w:tc>
        <w:tc>
          <w:tcPr/>
          <w:p>
            <w:pPr>
              <w:pStyle w:val="Compact"/>
              <w:jc w:val="left"/>
            </w:pPr>
            <w:r>
              <w:t xml:space="preserve">質子交換膜</w:t>
            </w:r>
          </w:p>
        </w:tc>
        <w:tc>
          <w:tcPr/>
          <w:p>
            <w:pPr>
              <w:pStyle w:val="Compact"/>
              <w:jc w:val="left"/>
            </w:pPr>
            <w:r>
              <w:t xml:space="preserve">低溫，約70-80℃</w:t>
            </w:r>
          </w:p>
        </w:tc>
      </w:tr>
      <w:tr>
        <w:tc>
          <w:tcPr/>
          <w:p>
            <w:pPr>
              <w:pStyle w:val="Compact"/>
              <w:jc w:val="left"/>
            </w:pPr>
            <w:r>
              <w:t xml:space="preserve">SOFC(固體氧化物形)</w:t>
            </w:r>
          </w:p>
        </w:tc>
        <w:tc>
          <w:tcPr/>
          <w:p>
            <w:pPr>
              <w:pStyle w:val="Compact"/>
              <w:jc w:val="left"/>
            </w:pPr>
            <w:r>
              <w:t xml:space="preserve">陶瓷氧離子導體(如YSZ)</w:t>
            </w:r>
          </w:p>
        </w:tc>
        <w:tc>
          <w:tcPr/>
          <w:p>
            <w:pPr>
              <w:pStyle w:val="Compact"/>
              <w:jc w:val="left"/>
            </w:pPr>
            <w:r>
              <w:t xml:space="preserve">高溫，約600-1000℃(家用型約700-750℃)</w:t>
            </w:r>
          </w:p>
        </w:tc>
      </w:tr>
    </w:tbl>
    <w:p>
      <w:pPr>
        <w:pStyle w:val="BodyText"/>
      </w:pPr>
      <w:r>
        <w:t xml:space="preserve">　陷阱：80℃低溫操作是PEFC的特徵，不是SOFC——常見的「溫度數字與電池類型張冠李戴」陷阱，與Q4(苯/丁烷)、Q8(正丁烷/異丁烯)同類型設計。</w:t>
      </w:r>
    </w:p>
    <w:p>
      <w:pPr>
        <w:pStyle w:val="BodyText"/>
      </w:pPr>
      <w:r>
        <w:t xml:space="preserve">　改質流程：都市燃氣/LPG先經脫硫器去除加臭劑(有機硫化合物，防止觸媒中毒)，再經水蒸氣改質法(產氫率最高，但為吸熱反應需燃燒部分燃料供熱，反應溫度約650℃以上)產生氫氣。</w:t>
      </w:r>
    </w:p>
    <w:p>
      <w:pPr>
        <w:pStyle w:val="BodyText"/>
      </w:pPr>
      <w:r>
        <w:t xml:space="preserve">*出處：**H26-Q9*</w:t>
      </w:r>
    </w:p>
    <w:p>
      <w:pPr>
        <w:pStyle w:val="BodyText"/>
      </w:pPr>
      <w:r>
        <w:rPr>
          <w:bCs/>
          <w:b/>
        </w:rPr>
        <w:t xml:space="preserve">42. 原油常壓蒸餾留分：常壓蒸餾</w:t>
      </w:r>
      <w:r>
        <w:t xml:space="preserve">** vs ****減壓蒸餾的****產物範圍**</w:t>
      </w:r>
    </w:p>
    <w:p>
      <w:pPr>
        <w:pStyle w:val="BodyText"/>
      </w:pPr>
      <w:r>
        <w:rPr>
          <w:bCs/>
          <w:b/>
        </w:rPr>
        <w:t xml:space="preserve">常壓蒸餾(常圧蒸留)依沸點由低到高得到：LPG→石腦油(ナフサ)→煤油(灯油)→輕油(軽油)→常壓殘油(常圧残油)。潤滑油等高沸點精細產品需常壓殘油再經減壓蒸餾(真空蒸留)才能分離取得，不是常壓蒸餾階段的直接產物。</w:t>
      </w:r>
    </w:p>
    <w:p>
      <w:pPr>
        <w:pStyle w:val="BodyText"/>
      </w:pPr>
      <w:r>
        <w:t xml:space="preserve">*出處：**H26-Q10*</w:t>
      </w:r>
    </w:p>
    <w:p>
      <w:pPr>
        <w:pStyle w:val="BodyText"/>
      </w:pPr>
      <w:r>
        <w:rPr>
          <w:bCs/>
          <w:b/>
        </w:rPr>
        <w:t xml:space="preserve">43. 汽油</w:t>
      </w:r>
      <w:r>
        <w:t xml:space="preserve">** vs ****柴油：辛****烷值****/****十六****烷值方向相反，不可互換**</w:t>
      </w:r>
    </w:p>
    <w:p>
      <w:pPr>
        <w:pStyle w:val="BodyText"/>
      </w:pPr>
      <w:r>
        <w:rPr>
          <w:bCs/>
          <w:b/>
        </w:rPr>
        <w:t xml:space="preserve">汽油引擎(火星塞點火)要抗爆震(耐自燃)，指標是辛烷值(octane number)，越高越抗爆。柴油引擎(壓縮著火)要易自燃，指標是十六烷值(cetane number)，越高越容易自燃、著火越平順。兩套指標方向相反，絕不能互換。</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汽油引擎</w:t>
            </w:r>
          </w:p>
        </w:tc>
        <w:tc>
          <w:tcPr/>
          <w:p>
            <w:pPr>
              <w:pStyle w:val="Compact"/>
              <w:jc w:val="left"/>
            </w:pPr>
            <w:r>
              <w:rPr>
                <w:bCs/>
                <w:b/>
              </w:rPr>
              <w:t xml:space="preserve">柴油引擎</w:t>
            </w:r>
          </w:p>
        </w:tc>
      </w:tr>
      <w:tr>
        <w:tc>
          <w:tcPr/>
          <w:p>
            <w:pPr>
              <w:pStyle w:val="Compact"/>
              <w:jc w:val="left"/>
            </w:pPr>
            <w:r>
              <w:t xml:space="preserve">點火方式</w:t>
            </w:r>
          </w:p>
        </w:tc>
        <w:tc>
          <w:tcPr/>
          <w:p>
            <w:pPr>
              <w:pStyle w:val="Compact"/>
              <w:jc w:val="left"/>
            </w:pPr>
            <w:r>
              <w:t xml:space="preserve">火星塞點火</w:t>
            </w:r>
          </w:p>
        </w:tc>
        <w:tc>
          <w:tcPr/>
          <w:p>
            <w:pPr>
              <w:pStyle w:val="Compact"/>
              <w:jc w:val="left"/>
            </w:pPr>
            <w:r>
              <w:t xml:space="preserve">壓縮著火</w:t>
            </w:r>
          </w:p>
        </w:tc>
      </w:tr>
      <w:tr>
        <w:tc>
          <w:tcPr/>
          <w:p>
            <w:pPr>
              <w:pStyle w:val="Compact"/>
              <w:jc w:val="left"/>
            </w:pPr>
            <w:r>
              <w:t xml:space="preserve">需要特性</w:t>
            </w:r>
          </w:p>
        </w:tc>
        <w:tc>
          <w:tcPr/>
          <w:p>
            <w:pPr>
              <w:pStyle w:val="Compact"/>
              <w:jc w:val="left"/>
            </w:pPr>
            <w:r>
              <w:t xml:space="preserve">抗自燃(抗爆震)</w:t>
            </w:r>
          </w:p>
        </w:tc>
        <w:tc>
          <w:tcPr/>
          <w:p>
            <w:pPr>
              <w:pStyle w:val="Compact"/>
              <w:jc w:val="left"/>
            </w:pPr>
            <w:r>
              <w:t xml:space="preserve">易自燃</w:t>
            </w:r>
          </w:p>
        </w:tc>
      </w:tr>
      <w:tr>
        <w:tc>
          <w:tcPr/>
          <w:p>
            <w:pPr>
              <w:pStyle w:val="Compact"/>
              <w:jc w:val="left"/>
            </w:pPr>
            <w:r>
              <w:t xml:space="preserve">指標</w:t>
            </w:r>
          </w:p>
        </w:tc>
        <w:tc>
          <w:tcPr/>
          <w:p>
            <w:pPr>
              <w:pStyle w:val="Compact"/>
              <w:jc w:val="left"/>
            </w:pPr>
            <w:r>
              <w:t xml:space="preserve">辛烷值(越高越抗爆)</w:t>
            </w:r>
          </w:p>
        </w:tc>
        <w:tc>
          <w:tcPr/>
          <w:p>
            <w:pPr>
              <w:pStyle w:val="Compact"/>
              <w:jc w:val="left"/>
            </w:pPr>
            <w:r>
              <w:t xml:space="preserve">十六烷值(越高越易自燃)</w:t>
            </w:r>
          </w:p>
        </w:tc>
      </w:tr>
    </w:tbl>
    <w:p>
      <w:pPr>
        <w:pStyle w:val="BodyText"/>
      </w:pPr>
      <w:r>
        <w:t xml:space="preserve">　柴油相關添加劑：深度脫硫後潤滑性下降，需添加潤滑性向上劑補償；低溫易析出蠟結晶(直鏈烷烴/石蠟)，冬季需添加流動性向上劑降低濁點/流動點。</w:t>
      </w:r>
    </w:p>
    <w:p>
      <w:pPr>
        <w:pStyle w:val="BodyText"/>
      </w:pPr>
      <w:r>
        <w:t xml:space="preserve">*出處：**H26-Q11*</w:t>
      </w:r>
    </w:p>
    <w:p>
      <w:pPr>
        <w:pStyle w:val="BodyText"/>
      </w:pPr>
      <w:r>
        <w:rPr>
          <w:bCs/>
          <w:b/>
        </w:rPr>
        <w:t xml:space="preserve">44. 引擎機油五大作用：冷卻對象是引擎高溫零件，不是濾清器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作用</w:t>
            </w:r>
          </w:p>
        </w:tc>
        <w:tc>
          <w:tcPr/>
          <w:p>
            <w:pPr>
              <w:pStyle w:val="Compact"/>
              <w:jc w:val="left"/>
            </w:pPr>
            <w:r>
              <w:rPr>
                <w:bCs/>
                <w:b/>
              </w:rPr>
              <w:t xml:space="preserve">機制核心</w:t>
            </w:r>
          </w:p>
        </w:tc>
      </w:tr>
      <w:tr>
        <w:tc>
          <w:tcPr/>
          <w:p>
            <w:pPr>
              <w:pStyle w:val="Compact"/>
              <w:jc w:val="left"/>
            </w:pPr>
            <w:r>
              <w:t xml:space="preserve">潤滑作用</w:t>
            </w:r>
          </w:p>
        </w:tc>
        <w:tc>
          <w:tcPr/>
          <w:p>
            <w:pPr>
              <w:pStyle w:val="Compact"/>
              <w:jc w:val="left"/>
            </w:pPr>
            <w:r>
              <w:t xml:space="preserve">降低摩擦</w:t>
            </w:r>
          </w:p>
        </w:tc>
      </w:tr>
      <w:tr>
        <w:tc>
          <w:tcPr/>
          <w:p>
            <w:pPr>
              <w:pStyle w:val="Compact"/>
              <w:jc w:val="left"/>
            </w:pPr>
            <w:r>
              <w:t xml:space="preserve">氣密(密封)作用</w:t>
            </w:r>
          </w:p>
        </w:tc>
        <w:tc>
          <w:tcPr/>
          <w:p>
            <w:pPr>
              <w:pStyle w:val="Compact"/>
              <w:jc w:val="left"/>
            </w:pPr>
            <w:r>
              <w:t xml:space="preserve">填補活塞環-汽缸壁間隙，防止混合氣竄漏</w:t>
            </w:r>
          </w:p>
        </w:tc>
      </w:tr>
      <w:tr>
        <w:tc>
          <w:tcPr/>
          <w:p>
            <w:pPr>
              <w:pStyle w:val="Compact"/>
              <w:jc w:val="left"/>
            </w:pPr>
            <w:r>
              <w:t xml:space="preserve">冷卻作用</w:t>
            </w:r>
          </w:p>
        </w:tc>
        <w:tc>
          <w:tcPr/>
          <w:p>
            <w:pPr>
              <w:pStyle w:val="Compact"/>
              <w:jc w:val="left"/>
            </w:pPr>
            <w:r>
              <w:t xml:space="preserve">吸收活塞、軸承等引擎高溫摩擦/受熱部件的熱並帶走</w:t>
            </w:r>
          </w:p>
        </w:tc>
      </w:tr>
      <w:tr>
        <w:tc>
          <w:tcPr/>
          <w:p>
            <w:pPr>
              <w:pStyle w:val="Compact"/>
              <w:jc w:val="left"/>
            </w:pPr>
            <w:r>
              <w:t xml:space="preserve">洗淨作用</w:t>
            </w:r>
          </w:p>
        </w:tc>
        <w:tc>
          <w:tcPr/>
          <w:p>
            <w:pPr>
              <w:pStyle w:val="Compact"/>
              <w:jc w:val="left"/>
            </w:pPr>
            <w:r>
              <w:t xml:space="preserve">帶走磨損碎屑、碳渣</w:t>
            </w:r>
          </w:p>
        </w:tc>
      </w:tr>
      <w:tr>
        <w:tc>
          <w:tcPr/>
          <w:p>
            <w:pPr>
              <w:pStyle w:val="Compact"/>
              <w:jc w:val="left"/>
            </w:pPr>
            <w:r>
              <w:t xml:space="preserve">防鏽作用</w:t>
            </w:r>
          </w:p>
        </w:tc>
        <w:tc>
          <w:tcPr/>
          <w:p>
            <w:pPr>
              <w:pStyle w:val="Compact"/>
              <w:jc w:val="left"/>
            </w:pPr>
            <w:r>
              <w:t xml:space="preserve">隔絕氧氣/水分</w:t>
            </w:r>
          </w:p>
        </w:tc>
      </w:tr>
    </w:tbl>
    <w:p>
      <w:pPr>
        <w:pStyle w:val="BodyText"/>
      </w:pPr>
      <w:r>
        <w:t xml:space="preserve">　陷阱：機油濾清器(oil filter)是機油流經的過濾裝置(下游零件)，不是熱量真正的來源——「功能類別對，具體對象錯」的典型陷阱，勿把冷卻作用的熱量來源誤植到濾清器上。</w:t>
      </w:r>
    </w:p>
    <w:p>
      <w:pPr>
        <w:pStyle w:val="BodyText"/>
      </w:pPr>
      <w:r>
        <w:t xml:space="preserve">*出處：**H26-Q12*</w:t>
      </w:r>
    </w:p>
    <w:p>
      <w:pPr>
        <w:pStyle w:val="BodyText"/>
      </w:pPr>
      <w:r>
        <w:rPr>
          <w:bCs/>
          <w:b/>
        </w:rPr>
        <w:t xml:space="preserve">45. 聚合物玻璃轉移：溫度由低到高永遠是「先硬(玻璃)後軟(橡膠)」</w:t>
      </w:r>
    </w:p>
    <w:p>
      <w:pPr>
        <w:pStyle w:val="BodyText"/>
      </w:pPr>
      <w:r>
        <w:rPr>
          <w:bCs/>
          <w:b/>
        </w:rPr>
        <w:t xml:space="preserve">此原則放諸四海皆準，不分DMA、DSC或任何測溫方法：低溫=玻璃態(僅分子振動)，高溫(跨過Tg後)=橡膠態(多了微布朗運動/鏈段運動)，絕不會反過來。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階段</w:t>
            </w:r>
          </w:p>
        </w:tc>
        <w:tc>
          <w:tcPr/>
          <w:p>
            <w:pPr>
              <w:pStyle w:val="Compact"/>
              <w:jc w:val="left"/>
            </w:pPr>
            <w:r>
              <w:rPr>
                <w:bCs/>
                <w:b/>
              </w:rPr>
              <w:t xml:space="preserve">狀態</w:t>
            </w:r>
          </w:p>
        </w:tc>
        <w:tc>
          <w:tcPr/>
          <w:p>
            <w:pPr>
              <w:pStyle w:val="Compact"/>
              <w:jc w:val="left"/>
            </w:pPr>
            <w:r>
              <w:rPr>
                <w:bCs/>
                <w:b/>
              </w:rPr>
              <w:t xml:space="preserve">分子運動</w:t>
            </w:r>
          </w:p>
        </w:tc>
      </w:tr>
      <w:tr>
        <w:tc>
          <w:tcPr/>
          <w:p>
            <w:pPr>
              <w:pStyle w:val="Compact"/>
              <w:jc w:val="left"/>
            </w:pPr>
            <w:r>
              <w:t xml:space="preserve">低溫</w:t>
            </w:r>
          </w:p>
        </w:tc>
        <w:tc>
          <w:tcPr/>
          <w:p>
            <w:pPr>
              <w:pStyle w:val="Compact"/>
              <w:jc w:val="left"/>
            </w:pPr>
            <w:r>
              <w:t xml:space="preserve">ガラス状態(玻璃態，硬)</w:t>
            </w:r>
          </w:p>
        </w:tc>
        <w:tc>
          <w:tcPr/>
          <w:p>
            <w:pPr>
              <w:pStyle w:val="Compact"/>
              <w:jc w:val="left"/>
            </w:pPr>
            <w:r>
              <w:t xml:space="preserve">僅分子振動</w:t>
            </w:r>
          </w:p>
        </w:tc>
      </w:tr>
      <w:tr>
        <w:tc>
          <w:tcPr/>
          <w:p>
            <w:pPr>
              <w:pStyle w:val="Compact"/>
              <w:jc w:val="left"/>
            </w:pPr>
            <w:r>
              <w:t xml:space="preserve">Tg(轉移點)</w:t>
            </w:r>
          </w:p>
        </w:tc>
        <w:tc>
          <w:tcPr/>
          <w:p>
            <w:pPr>
              <w:pStyle w:val="Compact"/>
              <w:jc w:val="left"/>
            </w:pPr>
            <w:r>
              <w:t xml:space="preserve">ガラス転移(玻璃轉移)</w:t>
            </w:r>
          </w:p>
        </w:tc>
        <w:tc>
          <w:tcPr/>
          <w:p>
            <w:pPr>
              <w:pStyle w:val="Compact"/>
              <w:jc w:val="left"/>
            </w:pPr>
            <w:r>
              <w:t xml:space="preserve">轉變過程</w:t>
            </w:r>
          </w:p>
        </w:tc>
      </w:tr>
      <w:tr>
        <w:tc>
          <w:tcPr/>
          <w:p>
            <w:pPr>
              <w:pStyle w:val="Compact"/>
              <w:jc w:val="left"/>
            </w:pPr>
            <w:r>
              <w:t xml:space="preserve">高溫</w:t>
            </w:r>
          </w:p>
        </w:tc>
        <w:tc>
          <w:tcPr/>
          <w:p>
            <w:pPr>
              <w:pStyle w:val="Compact"/>
              <w:jc w:val="left"/>
            </w:pPr>
            <w:r>
              <w:t xml:space="preserve">ゴム状態(橡膠態，軟)</w:t>
            </w:r>
          </w:p>
        </w:tc>
        <w:tc>
          <w:tcPr/>
          <w:p>
            <w:pPr>
              <w:pStyle w:val="Compact"/>
              <w:jc w:val="left"/>
            </w:pPr>
            <w:r>
              <w:t xml:space="preserve">分子振動+微布朗運動(鏈段運動)</w:t>
            </w:r>
          </w:p>
        </w:tc>
      </w:tr>
    </w:tbl>
    <w:p>
      <w:pPr>
        <w:pStyle w:val="BodyText"/>
      </w:pPr>
      <w:r>
        <w:t xml:space="preserve">　記憶錨點：冬天橡皮筋變硬變脆(接近玻璃態)，夏天橡皮筋軟Q有彈性(橡膠態)——生活經驗即可驗證此方向，不會有例外。</w:t>
      </w:r>
    </w:p>
    <w:p>
      <w:pPr>
        <w:pStyle w:val="BodyText"/>
      </w:pPr>
      <w:r>
        <w:t xml:space="preserve">　高分子依結構分兩類：一部分結晶一部分非晶=結晶性高分子；全部非晶=非晶性高分子。</w:t>
      </w:r>
    </w:p>
    <w:p>
      <w:pPr>
        <w:pStyle w:val="BodyText"/>
      </w:pPr>
      <w:r>
        <w:t xml:space="preserve">*出處：**H26-Q14*</w:t>
      </w:r>
    </w:p>
    <w:p>
      <w:pPr>
        <w:pStyle w:val="BodyText"/>
      </w:pPr>
      <w:r>
        <w:rPr>
          <w:bCs/>
          <w:b/>
        </w:rPr>
        <w:t xml:space="preserve">46. 高分子命名速算法：尼龍XY數碳原子、脫小分子判斷反應類型</w:t>
      </w:r>
    </w:p>
    <w:p>
      <w:pPr>
        <w:pStyle w:val="BodyText"/>
      </w:pPr>
      <w:r>
        <w:rPr>
          <w:bCs/>
          <w:b/>
        </w:rPr>
        <w:t xml:space="preserve">尼龍XY命名不需死背：X=二胺中間碳鏈碳數，Y=二酸兩端COOH碳+中間碳鏈碳數之和。單體制內醯胺開環聚合只給一個數字(如尼龍6，環上碳數)，命名邏輯與雙體制尼龍(二胺+二酸)不同。</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反應類型判準(延續H25-Q14)</w:t>
            </w:r>
          </w:p>
        </w:tc>
        <w:tc>
          <w:tcPr/>
          <w:p>
            <w:pPr>
              <w:pStyle w:val="Compact"/>
              <w:jc w:val="left"/>
            </w:pPr>
            <w:r>
              <w:rPr>
                <w:bCs/>
                <w:b/>
              </w:rPr>
              <w:t xml:space="preserve">本題對應實例</w:t>
            </w:r>
          </w:p>
        </w:tc>
      </w:tr>
      <w:tr>
        <w:tc>
          <w:tcPr/>
          <w:p>
            <w:pPr>
              <w:pStyle w:val="Compact"/>
              <w:jc w:val="left"/>
            </w:pPr>
            <w:r>
              <w:t xml:space="preserve">重縮合(脫小分子：水/HCl)</w:t>
            </w:r>
          </w:p>
        </w:tc>
        <w:tc>
          <w:tcPr/>
          <w:p>
            <w:pPr>
              <w:pStyle w:val="Compact"/>
              <w:jc w:val="left"/>
            </w:pPr>
            <w:r>
              <w:t xml:space="preserve">己二胺+己二酸→尼龍66(脫水)；雙酚A+光氣→聚碳酸酯(脫HCl)</w:t>
            </w:r>
          </w:p>
        </w:tc>
      </w:tr>
      <w:tr>
        <w:tc>
          <w:tcPr/>
          <w:p>
            <w:pPr>
              <w:pStyle w:val="Compact"/>
              <w:jc w:val="left"/>
            </w:pPr>
            <w:r>
              <w:t xml:space="preserve">重付加(無小分子脫離)</w:t>
            </w:r>
          </w:p>
        </w:tc>
        <w:tc>
          <w:tcPr/>
          <w:p>
            <w:pPr>
              <w:pStyle w:val="Compact"/>
              <w:jc w:val="left"/>
            </w:pPr>
            <w:r>
              <w:t xml:space="preserve">二異氰酸酯+二醇→聚胺酯</w:t>
            </w:r>
          </w:p>
        </w:tc>
      </w:tr>
      <w:tr>
        <w:tc>
          <w:tcPr/>
          <w:p>
            <w:pPr>
              <w:pStyle w:val="Compact"/>
              <w:jc w:val="left"/>
            </w:pPr>
            <w:r>
              <w:t xml:space="preserve">開環聚合(環張力驅動)</w:t>
            </w:r>
          </w:p>
        </w:tc>
        <w:tc>
          <w:tcPr/>
          <w:p>
            <w:pPr>
              <w:pStyle w:val="Compact"/>
              <w:jc w:val="left"/>
            </w:pPr>
            <w:r>
              <w:t xml:space="preserve">己內醯胺+NaH，陰離子開環聚合→尼龍6</w:t>
            </w:r>
          </w:p>
        </w:tc>
      </w:tr>
      <w:tr>
        <w:tc>
          <w:tcPr/>
          <w:p>
            <w:pPr>
              <w:pStyle w:val="Compact"/>
              <w:jc w:val="left"/>
            </w:pPr>
            <w:r>
              <w:t xml:space="preserve">自由基連鎖聚合(乙烯基單體)</w:t>
            </w:r>
          </w:p>
        </w:tc>
        <w:tc>
          <w:tcPr/>
          <w:p>
            <w:pPr>
              <w:pStyle w:val="Compact"/>
              <w:jc w:val="left"/>
            </w:pPr>
            <w:r>
              <w:t xml:space="preserve">MMA+AIBN→PMMA</w:t>
            </w:r>
          </w:p>
        </w:tc>
      </w:tr>
    </w:tbl>
    <w:p>
      <w:pPr>
        <w:pStyle w:val="BodyText"/>
      </w:pPr>
      <w:r>
        <w:t xml:space="preserve">*出處：**H26-Q15*</w:t>
      </w:r>
    </w:p>
    <w:p>
      <w:pPr>
        <w:pStyle w:val="BodyText"/>
      </w:pPr>
      <w:r>
        <w:rPr>
          <w:bCs/>
          <w:b/>
        </w:rPr>
        <w:t xml:space="preserve">48. 高分子化學發展史：人物年代時間軸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年代</w:t>
            </w:r>
          </w:p>
        </w:tc>
        <w:tc>
          <w:tcPr/>
          <w:p>
            <w:pPr>
              <w:pStyle w:val="Compact"/>
              <w:jc w:val="left"/>
            </w:pPr>
            <w:r>
              <w:rPr>
                <w:bCs/>
                <w:b/>
              </w:rPr>
              <w:t xml:space="preserve">人物</w:t>
            </w:r>
          </w:p>
        </w:tc>
        <w:tc>
          <w:tcPr/>
          <w:p>
            <w:pPr>
              <w:pStyle w:val="Compact"/>
              <w:jc w:val="left"/>
            </w:pPr>
            <w:r>
              <w:rPr>
                <w:bCs/>
                <w:b/>
              </w:rPr>
              <w:t xml:space="preserve">貢獻</w:t>
            </w:r>
          </w:p>
        </w:tc>
      </w:tr>
      <w:tr>
        <w:tc>
          <w:tcPr/>
          <w:p>
            <w:pPr>
              <w:pStyle w:val="Compact"/>
              <w:jc w:val="left"/>
            </w:pPr>
            <w:r>
              <w:t xml:space="preserve">1839</w:t>
            </w:r>
          </w:p>
        </w:tc>
        <w:tc>
          <w:tcPr/>
          <w:p>
            <w:pPr>
              <w:pStyle w:val="Compact"/>
              <w:jc w:val="left"/>
            </w:pPr>
            <w:r>
              <w:t xml:space="preserve">固特異(グッドイヤー, Goodyear)</w:t>
            </w:r>
          </w:p>
        </w:tc>
        <w:tc>
          <w:tcPr/>
          <w:p>
            <w:pPr>
              <w:pStyle w:val="Compact"/>
              <w:jc w:val="left"/>
            </w:pPr>
            <w:r>
              <w:t xml:space="preserve">發現天然橡膠加硫(硫化)，催生充氣輪胎</w:t>
            </w:r>
          </w:p>
        </w:tc>
      </w:tr>
      <w:tr>
        <w:tc>
          <w:tcPr/>
          <w:p>
            <w:pPr>
              <w:pStyle w:val="Compact"/>
              <w:jc w:val="left"/>
            </w:pPr>
            <w:r>
              <w:t xml:space="preserve">1905</w:t>
            </w:r>
          </w:p>
        </w:tc>
        <w:tc>
          <w:tcPr/>
          <w:p>
            <w:pPr>
              <w:pStyle w:val="Compact"/>
              <w:jc w:val="left"/>
            </w:pPr>
            <w:r>
              <w:t xml:space="preserve">貝克蘭(ベークランド, Baekeland)</w:t>
            </w:r>
          </w:p>
        </w:tc>
        <w:tc>
          <w:tcPr/>
          <w:p>
            <w:pPr>
              <w:pStyle w:val="Compact"/>
              <w:jc w:val="left"/>
            </w:pPr>
            <w:r>
              <w:t xml:space="preserve">發明電木(Bakelite)，第一個全合成塑膠，塑膠工業起點</w:t>
            </w:r>
          </w:p>
        </w:tc>
      </w:tr>
      <w:tr>
        <w:tc>
          <w:tcPr/>
          <w:p>
            <w:pPr>
              <w:pStyle w:val="Compact"/>
              <w:jc w:val="left"/>
            </w:pPr>
            <w:r>
              <w:t xml:space="preserve">1920s起</w:t>
            </w:r>
          </w:p>
        </w:tc>
        <w:tc>
          <w:tcPr/>
          <w:p>
            <w:pPr>
              <w:pStyle w:val="Compact"/>
              <w:jc w:val="left"/>
            </w:pPr>
            <w:r>
              <w:t xml:space="preserve">施陶丁格(シュタウディンガー, Staudinger)</w:t>
            </w:r>
          </w:p>
        </w:tc>
        <w:tc>
          <w:tcPr/>
          <w:p>
            <w:pPr>
              <w:pStyle w:val="Compact"/>
              <w:jc w:val="left"/>
            </w:pPr>
            <w:r>
              <w:t xml:space="preserve">證明纖維素等為真實巨大分子(macromolecule)，奠定高分子化學，1953諾貝爾化學獎</w:t>
            </w:r>
          </w:p>
        </w:tc>
      </w:tr>
      <w:tr>
        <w:tc>
          <w:tcPr/>
          <w:p>
            <w:pPr>
              <w:pStyle w:val="Compact"/>
              <w:jc w:val="left"/>
            </w:pPr>
            <w:r>
              <w:t xml:space="preserve">1930s初</w:t>
            </w:r>
          </w:p>
        </w:tc>
        <w:tc>
          <w:tcPr/>
          <w:p>
            <w:pPr>
              <w:pStyle w:val="Compact"/>
              <w:jc w:val="left"/>
            </w:pPr>
            <w:r>
              <w:t xml:space="preserve">卡羅瑟斯(カロザーズ, Carothers)</w:t>
            </w:r>
          </w:p>
        </w:tc>
        <w:tc>
          <w:tcPr/>
          <w:p>
            <w:pPr>
              <w:pStyle w:val="Compact"/>
              <w:jc w:val="left"/>
            </w:pPr>
            <w:r>
              <w:t xml:space="preserve">發明尼龍，開創合成纖維產業</w:t>
            </w:r>
          </w:p>
        </w:tc>
      </w:tr>
      <w:tr>
        <w:tc>
          <w:tcPr/>
          <w:p>
            <w:pPr>
              <w:pStyle w:val="Compact"/>
              <w:jc w:val="left"/>
            </w:pPr>
            <w:r>
              <w:t xml:space="preserve">~1950</w:t>
            </w:r>
          </w:p>
        </w:tc>
        <w:tc>
          <w:tcPr/>
          <w:p>
            <w:pPr>
              <w:pStyle w:val="Compact"/>
              <w:jc w:val="left"/>
            </w:pPr>
            <w:r>
              <w:t xml:space="preserve">弗洛里(フローリー, Flory)</w:t>
            </w:r>
          </w:p>
        </w:tc>
        <w:tc>
          <w:tcPr/>
          <w:p>
            <w:pPr>
              <w:pStyle w:val="Compact"/>
              <w:jc w:val="left"/>
            </w:pPr>
            <w:r>
              <w:t xml:space="preserve">確立高分子化學理論基礎，著《Principles of Polymer Chemistry》，1974諾貝爾化學獎</w:t>
            </w:r>
          </w:p>
        </w:tc>
      </w:tr>
    </w:tbl>
    <w:p>
      <w:pPr>
        <w:pStyle w:val="BodyText"/>
      </w:pPr>
      <w:r>
        <w:t xml:space="preserve">　記憶連結：固特異=輪胎品牌命名由來；貝克蘭=Bakelite品牌名直接取自姓氏；卡羅瑟斯=H26-Q15算過尼龍66碳數命名的發明者；弗洛里=H25-Q15學過的「Flory分布(最も確からしい分布)」提出者，同一人名橫跨歷史題與統計計算題。</w:t>
      </w:r>
    </w:p>
    <w:p>
      <w:pPr>
        <w:pStyle w:val="BodyText"/>
      </w:pPr>
      <w:r>
        <w:t xml:space="preserve">*出處：**H26-Q16*</w:t>
      </w:r>
    </w:p>
    <w:p>
      <w:pPr>
        <w:pStyle w:val="BodyText"/>
      </w:pPr>
      <w:r>
        <w:rPr>
          <w:bCs/>
          <w:b/>
        </w:rPr>
        <w:t xml:space="preserve">49. 高分子結構術語：二烯單體定義</w:t>
      </w:r>
      <w:r>
        <w:t xml:space="preserve">** + ****共聚物排列分類**</w:t>
      </w:r>
    </w:p>
    <w:p>
      <w:pPr>
        <w:pStyle w:val="BodyText"/>
      </w:pPr>
      <w:r>
        <w:rPr>
          <w:bCs/>
          <w:b/>
        </w:rPr>
        <w:t xml:space="preserve">「ジエン(diene)」= di(2)+ene(烯) = 含2個雙鍵，不是1個——字首定義本身就是判斷依據，不需外部背誦。</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共聚物類型</w:t>
            </w:r>
          </w:p>
        </w:tc>
        <w:tc>
          <w:tcPr/>
          <w:p>
            <w:pPr>
              <w:pStyle w:val="Compact"/>
              <w:jc w:val="left"/>
            </w:pPr>
            <w:r>
              <w:rPr>
                <w:bCs/>
                <w:b/>
              </w:rPr>
              <w:t xml:space="preserve">日文</w:t>
            </w:r>
          </w:p>
        </w:tc>
        <w:tc>
          <w:tcPr/>
          <w:p>
            <w:pPr>
              <w:pStyle w:val="Compact"/>
              <w:jc w:val="left"/>
            </w:pPr>
            <w:r>
              <w:rPr>
                <w:bCs/>
                <w:b/>
              </w:rPr>
              <w:t xml:space="preserve">排列方式</w:t>
            </w:r>
          </w:p>
        </w:tc>
      </w:tr>
      <w:tr>
        <w:tc>
          <w:tcPr/>
          <w:p>
            <w:pPr>
              <w:pStyle w:val="Compact"/>
              <w:jc w:val="left"/>
            </w:pPr>
            <w:r>
              <w:t xml:space="preserve">均聚物(單一單體)</w:t>
            </w:r>
          </w:p>
        </w:tc>
        <w:tc>
          <w:tcPr/>
          <w:p>
            <w:pPr>
              <w:pStyle w:val="Compact"/>
              <w:jc w:val="left"/>
            </w:pPr>
            <w:r>
              <w:t xml:space="preserve">ホモポリマー</w:t>
            </w:r>
          </w:p>
        </w:tc>
        <w:tc>
          <w:tcPr/>
          <w:p>
            <w:pPr>
              <w:pStyle w:val="Compact"/>
              <w:jc w:val="left"/>
            </w:pPr>
            <w:r>
              <w:t xml:space="preserve">—</w:t>
            </w:r>
          </w:p>
        </w:tc>
      </w:tr>
      <w:tr>
        <w:tc>
          <w:tcPr/>
          <w:p>
            <w:pPr>
              <w:pStyle w:val="Compact"/>
              <w:jc w:val="left"/>
            </w:pPr>
            <w:r>
              <w:t xml:space="preserve">無規共聚物</w:t>
            </w:r>
          </w:p>
        </w:tc>
        <w:tc>
          <w:tcPr/>
          <w:p>
            <w:pPr>
              <w:pStyle w:val="Compact"/>
              <w:jc w:val="left"/>
            </w:pPr>
            <w:r>
              <w:t xml:space="preserve">ランダム共重合体</w:t>
            </w:r>
          </w:p>
        </w:tc>
        <w:tc>
          <w:tcPr/>
          <w:p>
            <w:pPr>
              <w:pStyle w:val="Compact"/>
              <w:jc w:val="left"/>
            </w:pPr>
            <w:r>
              <w:t xml:space="preserve">隨機排列(…ABBABAABB…)</w:t>
            </w:r>
          </w:p>
        </w:tc>
      </w:tr>
      <w:tr>
        <w:tc>
          <w:tcPr/>
          <w:p>
            <w:pPr>
              <w:pStyle w:val="Compact"/>
              <w:jc w:val="left"/>
            </w:pPr>
            <w:r>
              <w:t xml:space="preserve">交替共聚物</w:t>
            </w:r>
          </w:p>
        </w:tc>
        <w:tc>
          <w:tcPr/>
          <w:p>
            <w:pPr>
              <w:pStyle w:val="Compact"/>
              <w:jc w:val="left"/>
            </w:pPr>
            <w:r>
              <w:t xml:space="preserve">交互共重合体</w:t>
            </w:r>
          </w:p>
        </w:tc>
        <w:tc>
          <w:tcPr/>
          <w:p>
            <w:pPr>
              <w:pStyle w:val="Compact"/>
              <w:jc w:val="left"/>
            </w:pPr>
            <w:r>
              <w:t xml:space="preserve">規則交替(ABABAB…)</w:t>
            </w:r>
          </w:p>
        </w:tc>
      </w:tr>
      <w:tr>
        <w:tc>
          <w:tcPr/>
          <w:p>
            <w:pPr>
              <w:pStyle w:val="Compact"/>
              <w:jc w:val="left"/>
            </w:pPr>
            <w:r>
              <w:t xml:space="preserve">嵌段共聚物</w:t>
            </w:r>
          </w:p>
        </w:tc>
        <w:tc>
          <w:tcPr/>
          <w:p>
            <w:pPr>
              <w:pStyle w:val="Compact"/>
              <w:jc w:val="left"/>
            </w:pPr>
            <w:r>
              <w:t xml:space="preserve">ブロック共重合体</w:t>
            </w:r>
          </w:p>
        </w:tc>
        <w:tc>
          <w:tcPr/>
          <w:p>
            <w:pPr>
              <w:pStyle w:val="Compact"/>
              <w:jc w:val="left"/>
            </w:pPr>
            <w:r>
              <w:t xml:space="preserve">成段區塊(AAA…BBB…AAA…)</w:t>
            </w:r>
          </w:p>
        </w:tc>
      </w:tr>
      <w:tr>
        <w:tc>
          <w:tcPr/>
          <w:p>
            <w:pPr>
              <w:pStyle w:val="Compact"/>
              <w:jc w:val="left"/>
            </w:pPr>
            <w:r>
              <w:t xml:space="preserve">接枝共聚物</w:t>
            </w:r>
          </w:p>
        </w:tc>
        <w:tc>
          <w:tcPr/>
          <w:p>
            <w:pPr>
              <w:pStyle w:val="Compact"/>
              <w:jc w:val="left"/>
            </w:pPr>
            <w:r>
              <w:t xml:space="preserve">グラフト共重合体</w:t>
            </w:r>
          </w:p>
        </w:tc>
        <w:tc>
          <w:tcPr/>
          <w:p>
            <w:pPr>
              <w:pStyle w:val="Compact"/>
              <w:jc w:val="left"/>
            </w:pPr>
            <w:r>
              <w:t xml:space="preserve">主鏈A、支鏈B(側鏈接枝)</w:t>
            </w:r>
          </w:p>
        </w:tc>
      </w:tr>
    </w:tbl>
    <w:p>
      <w:pPr>
        <w:pStyle w:val="BodyText"/>
      </w:pPr>
      <w:r>
        <w:t xml:space="preserve">　環氧乙烷(ethylene oxide)是環狀單體(cyclic monomer)，可開環聚合，與己內醯胺(H26-Q15學過)同屬開環聚合機制家族。</w:t>
      </w:r>
    </w:p>
    <w:p>
      <w:pPr>
        <w:pStyle w:val="BodyText"/>
      </w:pPr>
      <w:r>
        <w:t xml:space="preserve">*出處：**H26-Q17*</w:t>
      </w:r>
    </w:p>
    <w:p>
      <w:pPr>
        <w:pStyle w:val="BodyText"/>
      </w:pPr>
      <w:r>
        <w:rPr>
          <w:bCs/>
          <w:b/>
        </w:rPr>
        <w:t xml:space="preserve">50. NMR端基分析法：由訊號強度比求數平均聚合度</w:t>
      </w:r>
    </w:p>
    <w:p>
      <w:pPr>
        <w:pStyle w:val="BodyText"/>
      </w:pPr>
      <w:r>
        <w:rPr>
          <w:bCs/>
          <w:b/>
        </w:rPr>
        <w:t xml:space="preserve">核心：NMR訊號強度正比於質子數。通用解法：①數末端基質子數(固定值)②數單一重複單位目標質子數③列比例式(重複單位質子數×n):(末端基質子數)=訊號強度比④解出n。</w:t>
      </w:r>
    </w:p>
    <w:p>
      <w:pPr>
        <w:pStyle w:val="BodyText"/>
      </w:pPr>
      <w:r>
        <w:t xml:space="preserve">　常見陷阱：直接把訊號強度比當成聚合度(忘記換算質子數)；或算到中間值(如4n=360)就停手，忘記除以每重複單位質子數。</w:t>
      </w:r>
    </w:p>
    <w:p>
      <w:pPr>
        <w:pStyle w:val="BodyText"/>
      </w:pPr>
      <w:r>
        <w:t xml:space="preserve">　解題第一步永遠是：把結構圖上每一種質子圈出來數清楚個數，這是最容易失分的步驟。</w:t>
      </w:r>
    </w:p>
    <w:p>
      <w:pPr>
        <w:pStyle w:val="BodyText"/>
      </w:pPr>
      <w:r>
        <w:t xml:space="preserve">*出處：**H26-Q18*</w:t>
      </w:r>
    </w:p>
    <w:p>
      <w:pPr>
        <w:pStyle w:val="BodyText"/>
      </w:pPr>
      <w:r>
        <w:rPr>
          <w:bCs/>
          <w:b/>
        </w:rPr>
        <w:t xml:space="preserve">51. 工程塑膠(エンプラ)：Kevlar/Nomex對位間位配對</w:t>
      </w:r>
      <w:r>
        <w:t xml:space="preserve">** + PBT/PET****結晶速度**</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芳綸類型</w:t>
            </w:r>
          </w:p>
        </w:tc>
        <w:tc>
          <w:tcPr/>
          <w:p>
            <w:pPr>
              <w:pStyle w:val="Compact"/>
              <w:jc w:val="left"/>
            </w:pPr>
            <w:r>
              <w:rPr>
                <w:bCs/>
                <w:b/>
              </w:rPr>
              <w:t xml:space="preserve">單體取代位置</w:t>
            </w:r>
          </w:p>
        </w:tc>
        <w:tc>
          <w:tcPr/>
          <w:p>
            <w:pPr>
              <w:pStyle w:val="Compact"/>
              <w:jc w:val="left"/>
            </w:pPr>
            <w:r>
              <w:rPr>
                <w:bCs/>
                <w:b/>
              </w:rPr>
              <w:t xml:space="preserve">商品名</w:t>
            </w:r>
          </w:p>
        </w:tc>
        <w:tc>
          <w:tcPr/>
          <w:p>
            <w:pPr>
              <w:pStyle w:val="Compact"/>
              <w:jc w:val="left"/>
            </w:pPr>
            <w:r>
              <w:rPr>
                <w:bCs/>
                <w:b/>
              </w:rPr>
              <w:t xml:space="preserve">特性</w:t>
            </w:r>
          </w:p>
        </w:tc>
      </w:tr>
      <w:tr>
        <w:tc>
          <w:tcPr/>
          <w:p>
            <w:pPr>
              <w:pStyle w:val="Compact"/>
              <w:jc w:val="left"/>
            </w:pPr>
            <w:r>
              <w:t xml:space="preserve">對位芳綸(para-aramid)</w:t>
            </w:r>
          </w:p>
        </w:tc>
        <w:tc>
          <w:tcPr/>
          <w:p>
            <w:pPr>
              <w:pStyle w:val="Compact"/>
              <w:jc w:val="left"/>
            </w:pPr>
            <w:r>
              <w:t xml:space="preserve">對苯二甲醯氯+對苯二胺</w:t>
            </w:r>
          </w:p>
        </w:tc>
        <w:tc>
          <w:tcPr/>
          <w:p>
            <w:pPr>
              <w:pStyle w:val="Compact"/>
              <w:jc w:val="left"/>
            </w:pPr>
            <w:r>
              <w:t xml:space="preserve">Kevlar(克維拉)</w:t>
            </w:r>
          </w:p>
        </w:tc>
        <w:tc>
          <w:tcPr/>
          <w:p>
            <w:pPr>
              <w:pStyle w:val="Compact"/>
              <w:jc w:val="left"/>
            </w:pPr>
            <w:r>
              <w:t xml:space="preserve">分子鏈剛直伸展，抗拉強度極高</w:t>
            </w:r>
          </w:p>
        </w:tc>
      </w:tr>
      <w:tr>
        <w:tc>
          <w:tcPr/>
          <w:p>
            <w:pPr>
              <w:pStyle w:val="Compact"/>
              <w:jc w:val="left"/>
            </w:pPr>
            <w:r>
              <w:t xml:space="preserve">間位芳綸(meta-aramid)</w:t>
            </w:r>
          </w:p>
        </w:tc>
        <w:tc>
          <w:tcPr/>
          <w:p>
            <w:pPr>
              <w:pStyle w:val="Compact"/>
              <w:jc w:val="left"/>
            </w:pPr>
            <w:r>
              <w:t xml:space="preserve">間苯二甲醯氯+間苯二胺</w:t>
            </w:r>
          </w:p>
        </w:tc>
        <w:tc>
          <w:tcPr/>
          <w:p>
            <w:pPr>
              <w:pStyle w:val="Compact"/>
              <w:jc w:val="left"/>
            </w:pPr>
            <w:r>
              <w:t xml:space="preserve">Nomex(諾梅克斯)</w:t>
            </w:r>
          </w:p>
        </w:tc>
        <w:tc>
          <w:tcPr/>
          <w:p>
            <w:pPr>
              <w:pStyle w:val="Compact"/>
              <w:jc w:val="left"/>
            </w:pPr>
            <w:r>
              <w:t xml:space="preserve">分子鏈鋸齒彎曲，耐熱阻燃佳</w:t>
            </w:r>
          </w:p>
        </w:tc>
      </w:tr>
      <w:tr>
        <w:tc>
          <w:tcPr/>
          <w:p>
            <w:pPr>
              <w:pStyle w:val="Compact"/>
              <w:jc w:val="left"/>
            </w:pPr>
            <w:r>
              <w:rPr>
                <w:bCs/>
                <w:b/>
              </w:rPr>
              <w:t xml:space="preserve">聚酯</w:t>
            </w:r>
          </w:p>
        </w:tc>
        <w:tc>
          <w:tcPr/>
          <w:p>
            <w:pPr>
              <w:pStyle w:val="Compact"/>
              <w:jc w:val="left"/>
            </w:pPr>
            <w:r>
              <w:rPr>
                <w:bCs/>
                <w:b/>
              </w:rPr>
              <w:t xml:space="preserve">二醇碳鏈</w:t>
            </w:r>
          </w:p>
        </w:tc>
        <w:tc>
          <w:tcPr/>
          <w:p>
            <w:pPr>
              <w:pStyle w:val="Compact"/>
              <w:jc w:val="left"/>
            </w:pPr>
            <w:r>
              <w:rPr>
                <w:bCs/>
                <w:b/>
              </w:rPr>
              <w:t xml:space="preserve">結晶化速度</w:t>
            </w:r>
          </w:p>
        </w:tc>
        <w:tc>
          <w:tcPr/>
          <w:p>
            <w:pPr>
              <w:pStyle w:val="Compact"/>
              <w:jc w:val="left"/>
            </w:pPr>
            <w:r>
              <w:rPr>
                <w:bCs/>
                <w:b/>
              </w:rPr>
              <w:t xml:space="preserve">成形性</w:t>
            </w:r>
          </w:p>
        </w:tc>
      </w:tr>
      <w:tr>
        <w:tc>
          <w:tcPr/>
          <w:p>
            <w:pPr>
              <w:pStyle w:val="Compact"/>
              <w:jc w:val="left"/>
            </w:pPr>
            <w:r>
              <w:t xml:space="preserve">PET(聚對苯二甲酸乙二酯)</w:t>
            </w:r>
          </w:p>
        </w:tc>
        <w:tc>
          <w:tcPr/>
          <w:p>
            <w:pPr>
              <w:pStyle w:val="Compact"/>
              <w:jc w:val="left"/>
            </w:pPr>
            <w:r>
              <w:t xml:space="preserve">乙二醇(2碳，短)</w:t>
            </w:r>
          </w:p>
        </w:tc>
        <w:tc>
          <w:tcPr/>
          <w:p>
            <w:pPr>
              <w:pStyle w:val="Compact"/>
              <w:jc w:val="left"/>
            </w:pPr>
            <w:r>
              <w:t xml:space="preserve">較慢</w:t>
            </w:r>
          </w:p>
        </w:tc>
        <w:tc>
          <w:tcPr/>
          <w:p>
            <w:pPr>
              <w:pStyle w:val="Compact"/>
              <w:jc w:val="left"/>
            </w:pPr>
            <w:r>
              <w:t xml:space="preserve">較差</w:t>
            </w:r>
          </w:p>
        </w:tc>
      </w:tr>
      <w:tr>
        <w:tc>
          <w:tcPr/>
          <w:p>
            <w:pPr>
              <w:pStyle w:val="Compact"/>
              <w:jc w:val="left"/>
            </w:pPr>
            <w:r>
              <w:t xml:space="preserve">PBT(聚對苯二甲酸丁二酯)</w:t>
            </w:r>
          </w:p>
        </w:tc>
        <w:tc>
          <w:tcPr/>
          <w:p>
            <w:pPr>
              <w:pStyle w:val="Compact"/>
              <w:jc w:val="left"/>
            </w:pPr>
            <w:r>
              <w:t xml:space="preserve">丁二醇(4碳，較長較柔軟)</w:t>
            </w:r>
          </w:p>
        </w:tc>
        <w:tc>
          <w:tcPr/>
          <w:p>
            <w:pPr>
              <w:pStyle w:val="Compact"/>
              <w:jc w:val="left"/>
            </w:pPr>
            <w:r>
              <w:t xml:space="preserve">較快</w:t>
            </w:r>
          </w:p>
        </w:tc>
        <w:tc>
          <w:tcPr/>
          <w:p>
            <w:pPr>
              <w:pStyle w:val="Compact"/>
              <w:jc w:val="left"/>
            </w:pPr>
            <w:r>
              <w:t xml:space="preserve">較好(適合射出成形)</w:t>
            </w:r>
          </w:p>
        </w:tc>
      </w:tr>
    </w:tbl>
    <w:p>
      <w:pPr>
        <w:pStyle w:val="BodyText"/>
      </w:pPr>
      <w:r>
        <w:t xml:space="preserve">　記憶技巧：Kevlar的para撐起強度，Nomex的meta耐火。PBT鏈較長較柔軟→分子運動能力強→結晶較快→成形性較好，與PET方向相反。</w:t>
      </w:r>
    </w:p>
    <w:p>
      <w:pPr>
        <w:pStyle w:val="BodyText"/>
      </w:pPr>
      <w:r>
        <w:t xml:space="preserve">*出處：**H26-Q19*</w:t>
      </w:r>
    </w:p>
    <w:p>
      <w:pPr>
        <w:pStyle w:val="BodyText"/>
      </w:pPr>
      <w:r>
        <w:rPr>
          <w:bCs/>
          <w:b/>
        </w:rPr>
        <w:t xml:space="preserve">52. 高分子電解質術語：高分子離子與相反離子(對イオン)</w:t>
      </w:r>
    </w:p>
    <w:p>
      <w:pPr>
        <w:pStyle w:val="BodyText"/>
      </w:pPr>
      <w:r>
        <w:rPr>
          <w:bCs/>
          <w:b/>
        </w:rPr>
        <w:t xml:space="preserve">高分子電解質溶於水後解離成：巨大帶電的高分子離子(polymer ion)+ 游離的相反離子(counter ion，対イオン，電荷與高分子離子相反，用以平衡電中性)。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術語</w:t>
            </w:r>
          </w:p>
        </w:tc>
        <w:tc>
          <w:tcPr/>
          <w:p>
            <w:pPr>
              <w:pStyle w:val="Compact"/>
              <w:jc w:val="left"/>
            </w:pPr>
            <w:r>
              <w:rPr>
                <w:bCs/>
                <w:b/>
              </w:rPr>
              <w:t xml:space="preserve">定義</w:t>
            </w:r>
          </w:p>
        </w:tc>
        <w:tc>
          <w:tcPr/>
          <w:p>
            <w:pPr>
              <w:pStyle w:val="Compact"/>
              <w:jc w:val="left"/>
            </w:pPr>
            <w:r>
              <w:rPr>
                <w:bCs/>
                <w:b/>
              </w:rPr>
              <w:t xml:space="preserve">帶電性判斷線索</w:t>
            </w:r>
          </w:p>
        </w:tc>
      </w:tr>
      <w:tr>
        <w:tc>
          <w:tcPr/>
          <w:p>
            <w:pPr>
              <w:pStyle w:val="Compact"/>
              <w:jc w:val="left"/>
            </w:pPr>
            <w:r>
              <w:t xml:space="preserve">高分子電解質</w:t>
            </w:r>
          </w:p>
        </w:tc>
        <w:tc>
          <w:tcPr/>
          <w:p>
            <w:pPr>
              <w:pStyle w:val="Compact"/>
              <w:jc w:val="left"/>
            </w:pPr>
            <w:r>
              <w:t xml:space="preserve">鏈上有多個解離基的高分子</w:t>
            </w:r>
          </w:p>
        </w:tc>
        <w:tc>
          <w:tcPr/>
          <w:p>
            <w:pPr>
              <w:pStyle w:val="Compact"/>
              <w:jc w:val="left"/>
            </w:pPr>
            <w:r>
              <w:t xml:space="preserve">—</w:t>
            </w:r>
          </w:p>
        </w:tc>
      </w:tr>
      <w:tr>
        <w:tc>
          <w:tcPr/>
          <w:p>
            <w:pPr>
              <w:pStyle w:val="Compact"/>
              <w:jc w:val="left"/>
            </w:pPr>
            <w:r>
              <w:t xml:space="preserve">高分子離子(macroion)</w:t>
            </w:r>
          </w:p>
        </w:tc>
        <w:tc>
          <w:tcPr/>
          <w:p>
            <w:pPr>
              <w:pStyle w:val="Compact"/>
              <w:jc w:val="left"/>
            </w:pPr>
            <w:r>
              <w:t xml:space="preserve">解離後帶大量電荷的巨大高分子本體</w:t>
            </w:r>
          </w:p>
        </w:tc>
        <w:tc>
          <w:tcPr/>
          <w:p>
            <w:pPr>
              <w:pStyle w:val="Compact"/>
              <w:jc w:val="left"/>
            </w:pPr>
            <w:r>
              <w:t xml:space="preserve">—</w:t>
            </w:r>
          </w:p>
        </w:tc>
      </w:tr>
      <w:tr>
        <w:tc>
          <w:tcPr/>
          <w:p>
            <w:pPr>
              <w:pStyle w:val="Compact"/>
              <w:jc w:val="left"/>
            </w:pPr>
            <w:r>
              <w:t xml:space="preserve">対イオン(counter ion)</w:t>
            </w:r>
          </w:p>
        </w:tc>
        <w:tc>
          <w:tcPr/>
          <w:p>
            <w:pPr>
              <w:pStyle w:val="Compact"/>
              <w:jc w:val="left"/>
            </w:pPr>
            <w:r>
              <w:t xml:space="preserve">與高分子離子電荷相反的游離小分子離子</w:t>
            </w:r>
          </w:p>
        </w:tc>
        <w:tc>
          <w:tcPr/>
          <w:p>
            <w:pPr>
              <w:pStyle w:val="Compact"/>
              <w:jc w:val="left"/>
            </w:pPr>
            <w:r>
              <w:t xml:space="preserve">維持整體溶液電中性</w:t>
            </w:r>
          </w:p>
        </w:tc>
      </w:tr>
      <w:tr>
        <w:tc>
          <w:tcPr/>
          <w:p>
            <w:pPr>
              <w:pStyle w:val="Compact"/>
              <w:jc w:val="left"/>
            </w:pPr>
            <w:r>
              <w:t xml:space="preserve">ポリアニオン(polyanion)</w:t>
            </w:r>
          </w:p>
        </w:tc>
        <w:tc>
          <w:tcPr/>
          <w:p>
            <w:pPr>
              <w:pStyle w:val="Compact"/>
              <w:jc w:val="left"/>
            </w:pPr>
            <w:r>
              <w:t xml:space="preserve">帶負電的高分子離子</w:t>
            </w:r>
          </w:p>
        </w:tc>
        <w:tc>
          <w:tcPr/>
          <w:p>
            <w:pPr>
              <w:pStyle w:val="Compact"/>
              <w:jc w:val="left"/>
            </w:pPr>
            <w:r>
              <w:t xml:space="preserve">含磺酸根(-SO3-)、羧酸根(-COO-)等負電基團</w:t>
            </w:r>
          </w:p>
        </w:tc>
      </w:tr>
      <w:tr>
        <w:tc>
          <w:tcPr/>
          <w:p>
            <w:pPr>
              <w:pStyle w:val="Compact"/>
              <w:jc w:val="left"/>
            </w:pPr>
            <w:r>
              <w:t xml:space="preserve">ポリカチオン(polycation)</w:t>
            </w:r>
          </w:p>
        </w:tc>
        <w:tc>
          <w:tcPr/>
          <w:p>
            <w:pPr>
              <w:pStyle w:val="Compact"/>
              <w:jc w:val="left"/>
            </w:pPr>
            <w:r>
              <w:t xml:space="preserve">帶正電的高分子離子</w:t>
            </w:r>
          </w:p>
        </w:tc>
        <w:tc>
          <w:tcPr/>
          <w:p>
            <w:pPr>
              <w:pStyle w:val="Compact"/>
              <w:jc w:val="left"/>
            </w:pPr>
            <w:r>
              <w:t xml:space="preserve">含第四級銨基(-N+(CH3)3等)正電基團</w:t>
            </w:r>
          </w:p>
        </w:tc>
      </w:tr>
    </w:tbl>
    <w:p>
      <w:pPr>
        <w:pStyle w:val="BodyText"/>
      </w:pPr>
      <w:r>
        <w:t xml:space="preserve">*出處：**H26-Q20*</w:t>
      </w:r>
    </w:p>
    <w:p>
      <w:pPr>
        <w:pStyle w:val="BodyText"/>
      </w:pPr>
      <w:r>
        <w:rPr>
          <w:bCs/>
          <w:b/>
        </w:rPr>
        <w:t xml:space="preserve">53. 接觸法製硫酸：SO2→SO3為放熱反應</w:t>
      </w:r>
    </w:p>
    <w:p>
      <w:pPr>
        <w:pStyle w:val="BodyText"/>
      </w:pPr>
      <w:r>
        <w:rPr>
          <w:bCs/>
          <w:b/>
        </w:rPr>
        <w:t xml:space="preserve">2SO2+O2⇌2SO3(觸媒V2O5)為放熱反應，非吸熱。氧化態上升(+4→+6)、鍵結更穩定，類似燃燒直覺多為放熱。工業上因放熱需多段反應器移熱降溫(勒沙特列原理：放熱反應升溫不利正向)，非供熱。</w:t>
      </w:r>
    </w:p>
    <w:p>
      <w:pPr>
        <w:pStyle w:val="BodyText"/>
      </w:pPr>
      <w:r>
        <w:t xml:space="preserve">　硫的雙重性質：熱濃硫酸強氧化性(可氧化Cu)；稀硫酸強酸性(完全解離)。</w:t>
      </w:r>
    </w:p>
    <w:p>
      <w:pPr>
        <w:pStyle w:val="BodyText"/>
      </w:pPr>
      <w:r>
        <w:t xml:space="preserve">　硫同素異形體：斜方硫(常溫穩定)、單斜硫(~95.5℃以上穩定)。</w:t>
      </w:r>
    </w:p>
    <w:p>
      <w:pPr>
        <w:pStyle w:val="BodyText"/>
      </w:pPr>
      <w:r>
        <w:t xml:space="preserve">*出處：**H26-Q21*</w:t>
      </w:r>
    </w:p>
    <w:p>
      <w:pPr>
        <w:pStyle w:val="BodyText"/>
      </w:pPr>
      <w:r>
        <w:rPr>
          <w:bCs/>
          <w:b/>
        </w:rPr>
        <w:t xml:space="preserve">54. 金屬氧化物酸鹼性：隨週期表位置變化</w:t>
      </w:r>
    </w:p>
    <w:p>
      <w:pPr>
        <w:pStyle w:val="BodyText"/>
      </w:pPr>
      <w:r>
        <w:rPr>
          <w:bCs/>
          <w:b/>
        </w:rPr>
        <w:t xml:space="preserve">金屬性越強→氧化物越鹼性；越接近類金屬/非金屬→氧化物越酸性。同一週期由左到右，氧化物由鹼性漸變為酸性。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氧化物</w:t>
            </w:r>
          </w:p>
        </w:tc>
        <w:tc>
          <w:tcPr/>
          <w:p>
            <w:pPr>
              <w:pStyle w:val="Compact"/>
              <w:jc w:val="left"/>
            </w:pPr>
            <w:r>
              <w:rPr>
                <w:bCs/>
                <w:b/>
              </w:rPr>
              <w:t xml:space="preserve">元素族</w:t>
            </w:r>
          </w:p>
        </w:tc>
        <w:tc>
          <w:tcPr/>
          <w:p>
            <w:pPr>
              <w:pStyle w:val="Compact"/>
              <w:jc w:val="left"/>
            </w:pPr>
            <w:r>
              <w:rPr>
                <w:bCs/>
                <w:b/>
              </w:rPr>
              <w:t xml:space="preserve">分類</w:t>
            </w:r>
          </w:p>
        </w:tc>
      </w:tr>
      <w:tr>
        <w:tc>
          <w:tcPr/>
          <w:p>
            <w:pPr>
              <w:pStyle w:val="Compact"/>
              <w:jc w:val="left"/>
            </w:pPr>
            <w:r>
              <w:t xml:space="preserve">Na2O</w:t>
            </w:r>
          </w:p>
        </w:tc>
        <w:tc>
          <w:tcPr/>
          <w:p>
            <w:pPr>
              <w:pStyle w:val="Compact"/>
              <w:jc w:val="left"/>
            </w:pPr>
            <w:r>
              <w:t xml:space="preserve">第1族</w:t>
            </w:r>
          </w:p>
        </w:tc>
        <w:tc>
          <w:tcPr/>
          <w:p>
            <w:pPr>
              <w:pStyle w:val="Compact"/>
              <w:jc w:val="left"/>
            </w:pPr>
            <w:r>
              <w:t xml:space="preserve">強鹼性</w:t>
            </w:r>
          </w:p>
        </w:tc>
      </w:tr>
      <w:tr>
        <w:tc>
          <w:tcPr/>
          <w:p>
            <w:pPr>
              <w:pStyle w:val="Compact"/>
              <w:jc w:val="left"/>
            </w:pPr>
            <w:r>
              <w:t xml:space="preserve">MgO</w:t>
            </w:r>
          </w:p>
        </w:tc>
        <w:tc>
          <w:tcPr/>
          <w:p>
            <w:pPr>
              <w:pStyle w:val="Compact"/>
              <w:jc w:val="left"/>
            </w:pPr>
            <w:r>
              <w:t xml:space="preserve">第2族</w:t>
            </w:r>
          </w:p>
        </w:tc>
        <w:tc>
          <w:tcPr/>
          <w:p>
            <w:pPr>
              <w:pStyle w:val="Compact"/>
              <w:jc w:val="left"/>
            </w:pPr>
            <w:r>
              <w:t xml:space="preserve">鹼性</w:t>
            </w:r>
          </w:p>
        </w:tc>
      </w:tr>
      <w:tr>
        <w:tc>
          <w:tcPr/>
          <w:p>
            <w:pPr>
              <w:pStyle w:val="Compact"/>
              <w:jc w:val="left"/>
            </w:pPr>
            <w:r>
              <w:t xml:space="preserve">Al2O3</w:t>
            </w:r>
          </w:p>
        </w:tc>
        <w:tc>
          <w:tcPr/>
          <w:p>
            <w:pPr>
              <w:pStyle w:val="Compact"/>
              <w:jc w:val="left"/>
            </w:pPr>
            <w:r>
              <w:t xml:space="preserve">第13族</w:t>
            </w:r>
          </w:p>
        </w:tc>
        <w:tc>
          <w:tcPr/>
          <w:p>
            <w:pPr>
              <w:pStyle w:val="Compact"/>
              <w:jc w:val="left"/>
            </w:pPr>
            <w:r>
              <w:t xml:space="preserve">兩性</w:t>
            </w:r>
          </w:p>
        </w:tc>
      </w:tr>
      <w:tr>
        <w:tc>
          <w:tcPr/>
          <w:p>
            <w:pPr>
              <w:pStyle w:val="Compact"/>
              <w:jc w:val="left"/>
            </w:pPr>
            <w:r>
              <w:t xml:space="preserve">BeO</w:t>
            </w:r>
          </w:p>
        </w:tc>
        <w:tc>
          <w:tcPr/>
          <w:p>
            <w:pPr>
              <w:pStyle w:val="Compact"/>
              <w:jc w:val="left"/>
            </w:pPr>
            <w:r>
              <w:t xml:space="preserve">第2族(對角線關係似Al)</w:t>
            </w:r>
          </w:p>
        </w:tc>
        <w:tc>
          <w:tcPr/>
          <w:p>
            <w:pPr>
              <w:pStyle w:val="Compact"/>
              <w:jc w:val="left"/>
            </w:pPr>
            <w:r>
              <w:t xml:space="preserve">兩性</w:t>
            </w:r>
          </w:p>
        </w:tc>
      </w:tr>
      <w:tr>
        <w:tc>
          <w:tcPr/>
          <w:p>
            <w:pPr>
              <w:pStyle w:val="Compact"/>
              <w:jc w:val="left"/>
            </w:pPr>
            <w:r>
              <w:t xml:space="preserve">SiO2</w:t>
            </w:r>
          </w:p>
        </w:tc>
        <w:tc>
          <w:tcPr/>
          <w:p>
            <w:pPr>
              <w:pStyle w:val="Compact"/>
              <w:jc w:val="left"/>
            </w:pPr>
            <w:r>
              <w:t xml:space="preserve">第14族(類金屬)</w:t>
            </w:r>
          </w:p>
        </w:tc>
        <w:tc>
          <w:tcPr/>
          <w:p>
            <w:pPr>
              <w:pStyle w:val="Compact"/>
              <w:jc w:val="left"/>
            </w:pPr>
            <w:r>
              <w:t xml:space="preserve">酸性(與鹼反應生成矽酸鹽)</w:t>
            </w:r>
          </w:p>
        </w:tc>
      </w:tr>
    </w:tbl>
    <w:p>
      <w:pPr>
        <w:pStyle w:val="BodyText"/>
      </w:pPr>
      <w:r>
        <w:t xml:space="preserve">*出處：**H26-Q22*</w:t>
      </w:r>
    </w:p>
    <w:p>
      <w:pPr>
        <w:pStyle w:val="BodyText"/>
      </w:pPr>
      <w:r>
        <w:rPr>
          <w:bCs/>
          <w:b/>
        </w:rPr>
        <w:t xml:space="preserve">55. 氮氧化物物理狀態：僅N2O5於25℃為固體</w:t>
      </w:r>
    </w:p>
    <w:p>
      <w:pPr>
        <w:pStyle w:val="BodyText"/>
      </w:pPr>
      <w:r>
        <w:rPr>
          <w:bCs/>
          <w:b/>
        </w:rPr>
        <w:t xml:space="preserve">N2O5固態時為離子晶體(NO2+NO3-)，鍵結型態從共價分子變成離子鍵，晶格能大幅提升，是常溫下唯一固體的氮氧化物。其餘(NO、N2O、N2O3、NO2)皆為弱凡得瓦力共價分子，常溫常壓下是氣體。</w:t>
      </w:r>
    </w:p>
    <w:p>
      <w:pPr>
        <w:pStyle w:val="BodyText"/>
      </w:pPr>
      <w:r>
        <w:t xml:space="preserve">*出處：**H26-Q23*</w:t>
      </w:r>
    </w:p>
    <w:p>
      <w:pPr>
        <w:pStyle w:val="BodyText"/>
      </w:pPr>
      <w:r>
        <w:rPr>
          <w:bCs/>
          <w:b/>
        </w:rPr>
        <w:t xml:space="preserve">56. 日本蘇打工業：電解蘇打工業產物為NaOH+Cl2+H2(非O2)</w:t>
      </w:r>
    </w:p>
    <w:p>
      <w:pPr>
        <w:pStyle w:val="BodyText"/>
      </w:pPr>
      <w:r>
        <w:rPr>
          <w:bCs/>
          <w:b/>
        </w:rPr>
        <w:t xml:space="preserve">2NaCl+2H2O→(電解)→2NaOH+Cl2+H2。陰極還原水生成H2，不涉及O2。NaOH與Cl2需求領域不同但依化學計量以固定比例(2:1)同時產生，故稱「バランス産業(平衡產業)」。</w:t>
      </w:r>
    </w:p>
    <w:p>
      <w:pPr>
        <w:pStyle w:val="BodyText"/>
      </w:pPr>
      <w:r>
        <w:t xml:space="preserve">　蘇打灰工業(索爾維法/アンモニアソーダ法)：NaCl+NH3+CO2+H2O→NaHCO3+NH4Cl，CO2與NH3是此製程原料，與電解蘇打工業並列但機制不同。</w:t>
      </w:r>
    </w:p>
    <w:p>
      <w:pPr>
        <w:pStyle w:val="BodyText"/>
      </w:pPr>
      <w:r>
        <w:t xml:space="preserve">*出處：**H26-Q24*</w:t>
      </w:r>
    </w:p>
    <w:p>
      <w:pPr>
        <w:pStyle w:val="BodyText"/>
      </w:pPr>
      <w:r>
        <w:rPr>
          <w:bCs/>
          <w:b/>
        </w:rPr>
        <w:t xml:space="preserve">57. 無機材料應用配對：功能材料勿與機械/切削用途混淆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材料</w:t>
            </w:r>
          </w:p>
        </w:tc>
        <w:tc>
          <w:tcPr/>
          <w:p>
            <w:pPr>
              <w:pStyle w:val="Compact"/>
              <w:jc w:val="left"/>
            </w:pPr>
            <w:r>
              <w:rPr>
                <w:bCs/>
                <w:b/>
              </w:rPr>
              <w:t xml:space="preserve">正確應用</w:t>
            </w:r>
          </w:p>
        </w:tc>
        <w:tc>
          <w:tcPr/>
          <w:p>
            <w:pPr>
              <w:pStyle w:val="Compact"/>
              <w:jc w:val="left"/>
            </w:pPr>
            <w:r>
              <w:rPr>
                <w:bCs/>
                <w:b/>
              </w:rPr>
              <w:t xml:space="preserve">應用機制</w:t>
            </w:r>
          </w:p>
        </w:tc>
      </w:tr>
      <w:tr>
        <w:tc>
          <w:tcPr/>
          <w:p>
            <w:pPr>
              <w:pStyle w:val="Compact"/>
              <w:jc w:val="left"/>
            </w:pPr>
            <w:r>
              <w:t xml:space="preserve">氧化鈦(TiO2)</w:t>
            </w:r>
          </w:p>
        </w:tc>
        <w:tc>
          <w:tcPr/>
          <w:p>
            <w:pPr>
              <w:pStyle w:val="Compact"/>
              <w:jc w:val="left"/>
            </w:pPr>
            <w:r>
              <w:t xml:space="preserve">光觸媒</w:t>
            </w:r>
          </w:p>
        </w:tc>
        <w:tc>
          <w:tcPr/>
          <w:p>
            <w:pPr>
              <w:pStyle w:val="Compact"/>
              <w:jc w:val="left"/>
            </w:pPr>
            <w:r>
              <w:t xml:space="preserve">本多-藤嶋效應(H26-Q22學過)</w:t>
            </w:r>
          </w:p>
        </w:tc>
      </w:tr>
      <w:tr>
        <w:tc>
          <w:tcPr/>
          <w:p>
            <w:pPr>
              <w:pStyle w:val="Compact"/>
              <w:jc w:val="left"/>
            </w:pPr>
            <w:r>
              <w:t xml:space="preserve">鋇鐵氧體</w:t>
            </w:r>
          </w:p>
        </w:tc>
        <w:tc>
          <w:tcPr/>
          <w:p>
            <w:pPr>
              <w:pStyle w:val="Compact"/>
              <w:jc w:val="left"/>
            </w:pPr>
            <w:r>
              <w:t xml:space="preserve">永久磁鐵</w:t>
            </w:r>
          </w:p>
        </w:tc>
        <w:tc>
          <w:tcPr/>
          <w:p>
            <w:pPr>
              <w:pStyle w:val="Compact"/>
              <w:jc w:val="left"/>
            </w:pPr>
            <w:r>
              <w:t xml:space="preserve">鐵氧體磁性(H25-Q24學過)</w:t>
            </w:r>
          </w:p>
        </w:tc>
      </w:tr>
      <w:tr>
        <w:tc>
          <w:tcPr/>
          <w:p>
            <w:pPr>
              <w:pStyle w:val="Compact"/>
              <w:jc w:val="left"/>
            </w:pPr>
            <w:r>
              <w:t xml:space="preserve">氧化鋁(alumina)</w:t>
            </w:r>
          </w:p>
        </w:tc>
        <w:tc>
          <w:tcPr/>
          <w:p>
            <w:pPr>
              <w:pStyle w:val="Compact"/>
              <w:jc w:val="left"/>
            </w:pPr>
            <w:r>
              <w:t xml:space="preserve">LSI基板</w:t>
            </w:r>
          </w:p>
        </w:tc>
        <w:tc>
          <w:tcPr/>
          <w:p>
            <w:pPr>
              <w:pStyle w:val="Compact"/>
              <w:jc w:val="left"/>
            </w:pPr>
            <w:r>
              <w:t xml:space="preserve">高絕緣性+高導熱性</w:t>
            </w:r>
          </w:p>
        </w:tc>
      </w:tr>
      <w:tr>
        <w:tc>
          <w:tcPr/>
          <w:p>
            <w:pPr>
              <w:pStyle w:val="Compact"/>
              <w:jc w:val="left"/>
            </w:pPr>
            <w:r>
              <w:t xml:space="preserve">安定化氧化鋯(ZrO2)</w:t>
            </w:r>
          </w:p>
        </w:tc>
        <w:tc>
          <w:tcPr/>
          <w:p>
            <w:pPr>
              <w:pStyle w:val="Compact"/>
              <w:jc w:val="left"/>
            </w:pPr>
            <w:r>
              <w:t xml:space="preserve">氧氣感測器</w:t>
            </w:r>
          </w:p>
        </w:tc>
        <w:tc>
          <w:tcPr/>
          <w:p>
            <w:pPr>
              <w:pStyle w:val="Compact"/>
              <w:jc w:val="left"/>
            </w:pPr>
            <w:r>
              <w:t xml:space="preserve">氧離子傳導特性(如汽車λ感測器)</w:t>
            </w:r>
          </w:p>
        </w:tc>
      </w:tr>
      <w:tr>
        <w:tc>
          <w:tcPr/>
          <w:p>
            <w:pPr>
              <w:pStyle w:val="Compact"/>
              <w:jc w:val="left"/>
            </w:pPr>
            <w:r>
              <w:t xml:space="preserve">鈦酸鋇(BaTiO3)</w:t>
            </w:r>
          </w:p>
        </w:tc>
        <w:tc>
          <w:tcPr/>
          <w:p>
            <w:pPr>
              <w:pStyle w:val="Compact"/>
              <w:jc w:val="left"/>
            </w:pPr>
            <w:r>
              <w:t xml:space="preserve">電容器、壓電元件、熱敏電阻(非菜刀)</w:t>
            </w:r>
          </w:p>
        </w:tc>
        <w:tc>
          <w:tcPr/>
          <w:p>
            <w:pPr>
              <w:pStyle w:val="Compact"/>
              <w:jc w:val="left"/>
            </w:pPr>
            <w:r>
              <w:t xml:space="preserve">高介電常數/鐵電體特性(H26-Q21批次已學過)，非機械硬度</w:t>
            </w:r>
          </w:p>
        </w:tc>
      </w:tr>
    </w:tbl>
    <w:p>
      <w:pPr>
        <w:pStyle w:val="BodyText"/>
      </w:pPr>
      <w:r>
        <w:t xml:space="preserve">*出處：**H26-Q25*</w:t>
      </w:r>
    </w:p>
    <w:p>
      <w:pPr>
        <w:pStyle w:val="BodyText"/>
      </w:pPr>
      <w:r>
        <w:rPr>
          <w:bCs/>
          <w:b/>
        </w:rPr>
        <w:t xml:space="preserve">58. 電池術語：一次電池(不可充電) vs 二次電池(可充電)</w:t>
      </w:r>
    </w:p>
    <w:p>
      <w:pPr>
        <w:pStyle w:val="BodyText"/>
      </w:pPr>
      <w:r>
        <w:rPr>
          <w:bCs/>
          <w:b/>
        </w:rPr>
        <w:t xml:space="preserve">一次電池=用完即丟(不可充電)；二次電池=可充電重複使用(如鉛蓄電池、鋰電池)。二者定義不可對調。</w:t>
      </w:r>
    </w:p>
    <w:p>
      <w:pPr>
        <w:pStyle w:val="BodyText"/>
      </w:pPr>
      <w:r>
        <w:t xml:space="preserve">　電池作動電壓=陰極反應電位-陽極反應電位。鋰電池因鋰與水劇烈反應，須用非水電解液。</w:t>
      </w:r>
    </w:p>
    <w:p>
      <w:pPr>
        <w:pStyle w:val="BodyText"/>
      </w:pPr>
      <w:r>
        <w:t xml:space="preserve">*出處：**H26-Q26*</w:t>
      </w:r>
    </w:p>
    <w:p>
      <w:pPr>
        <w:pStyle w:val="BodyText"/>
      </w:pPr>
      <w:r>
        <w:rPr>
          <w:bCs/>
          <w:b/>
        </w:rPr>
        <w:t xml:space="preserve">59. 紅寶石/藍寶石：同一主成分(Al2O3)，摻雜物不同呈現不同顏色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寶石</w:t>
            </w:r>
          </w:p>
        </w:tc>
        <w:tc>
          <w:tcPr/>
          <w:p>
            <w:pPr>
              <w:pStyle w:val="Compact"/>
              <w:jc w:val="left"/>
            </w:pPr>
            <w:r>
              <w:rPr>
                <w:bCs/>
                <w:b/>
              </w:rPr>
              <w:t xml:space="preserve">主成分</w:t>
            </w:r>
          </w:p>
        </w:tc>
        <w:tc>
          <w:tcPr/>
          <w:p>
            <w:pPr>
              <w:pStyle w:val="Compact"/>
              <w:jc w:val="left"/>
            </w:pPr>
            <w:r>
              <w:rPr>
                <w:bCs/>
                <w:b/>
              </w:rPr>
              <w:t xml:space="preserve">摻雜物</w:t>
            </w:r>
          </w:p>
        </w:tc>
        <w:tc>
          <w:tcPr/>
          <w:p>
            <w:pPr>
              <w:pStyle w:val="Compact"/>
              <w:jc w:val="left"/>
            </w:pPr>
            <w:r>
              <w:rPr>
                <w:bCs/>
                <w:b/>
              </w:rPr>
              <w:t xml:space="preserve">顏色</w:t>
            </w:r>
          </w:p>
        </w:tc>
      </w:tr>
      <w:tr>
        <w:tc>
          <w:tcPr/>
          <w:p>
            <w:pPr>
              <w:pStyle w:val="Compact"/>
              <w:jc w:val="left"/>
            </w:pPr>
            <w:r>
              <w:t xml:space="preserve">紅寶石(ルビー)</w:t>
            </w:r>
          </w:p>
        </w:tc>
        <w:tc>
          <w:tcPr/>
          <w:p>
            <w:pPr>
              <w:pStyle w:val="Compact"/>
              <w:jc w:val="left"/>
            </w:pPr>
            <w:r>
              <w:t xml:space="preserve">Al2O3(剛玉)</w:t>
            </w:r>
          </w:p>
        </w:tc>
        <w:tc>
          <w:tcPr/>
          <w:p>
            <w:pPr>
              <w:pStyle w:val="Compact"/>
              <w:jc w:val="left"/>
            </w:pPr>
            <w:r>
              <w:t xml:space="preserve">Cr3+</w:t>
            </w:r>
          </w:p>
        </w:tc>
        <w:tc>
          <w:tcPr/>
          <w:p>
            <w:pPr>
              <w:pStyle w:val="Compact"/>
              <w:jc w:val="left"/>
            </w:pPr>
            <w:r>
              <w:t xml:space="preserve">紅色</w:t>
            </w:r>
          </w:p>
        </w:tc>
      </w:tr>
      <w:tr>
        <w:tc>
          <w:tcPr/>
          <w:p>
            <w:pPr>
              <w:pStyle w:val="Compact"/>
              <w:jc w:val="left"/>
            </w:pPr>
            <w:r>
              <w:t xml:space="preserve">藍寶石(サファイア)</w:t>
            </w:r>
          </w:p>
        </w:tc>
        <w:tc>
          <w:tcPr/>
          <w:p>
            <w:pPr>
              <w:pStyle w:val="Compact"/>
              <w:jc w:val="left"/>
            </w:pPr>
            <w:r>
              <w:t xml:space="preserve">Al2O3(剛玉)</w:t>
            </w:r>
          </w:p>
        </w:tc>
        <w:tc>
          <w:tcPr/>
          <w:p>
            <w:pPr>
              <w:pStyle w:val="Compact"/>
              <w:jc w:val="left"/>
            </w:pPr>
            <w:r>
              <w:t xml:space="preserve">Fe2+/Ti4+</w:t>
            </w:r>
          </w:p>
        </w:tc>
        <w:tc>
          <w:tcPr/>
          <w:p>
            <w:pPr>
              <w:pStyle w:val="Compact"/>
              <w:jc w:val="left"/>
            </w:pPr>
            <w:r>
              <w:t xml:space="preserve">藍色</w:t>
            </w:r>
          </w:p>
        </w:tc>
      </w:tr>
    </w:tbl>
    <w:p>
      <w:pPr>
        <w:pStyle w:val="BodyText"/>
      </w:pPr>
      <w:r>
        <w:t xml:space="preserve">　其餘主成分對照：富勒烯=碳；紅丹(べんがら)=氧化鐵；水晶=氧化矽(SiO2)。</w:t>
      </w:r>
    </w:p>
    <w:p>
      <w:pPr>
        <w:pStyle w:val="BodyText"/>
      </w:pPr>
      <w:r>
        <w:t xml:space="preserve">*出處：**H26-Q27*</w:t>
      </w:r>
    </w:p>
    <w:p>
      <w:pPr>
        <w:pStyle w:val="BodyText"/>
      </w:pPr>
      <w:r>
        <w:rPr>
          <w:bCs/>
          <w:b/>
        </w:rPr>
        <w:t xml:space="preserve">60. 膜分離：氣體膜分離靠溶解-擴散機制，透過性依賴分子大小</w:t>
      </w:r>
    </w:p>
    <w:p>
      <w:pPr>
        <w:pStyle w:val="BodyText"/>
      </w:pPr>
      <w:r>
        <w:rPr>
          <w:bCs/>
          <w:b/>
        </w:rPr>
        <w:t xml:space="preserve">氣體膜分離原理是溶解-擴散模型：分子先溶解進膜material、再擴散穿過。擴散係數對分子大小高度敏感，小分子(H2、He)擴散快，大分子(N2、CH4)擴散慢——這正是氫氣精製、空氣中氧氮濃縮的原理基礎，透過性必然依賴分子大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液相膜類型</w:t>
            </w:r>
          </w:p>
        </w:tc>
        <w:tc>
          <w:tcPr/>
          <w:p>
            <w:pPr>
              <w:pStyle w:val="Compact"/>
              <w:jc w:val="left"/>
            </w:pPr>
            <w:r>
              <w:rPr>
                <w:bCs/>
                <w:b/>
              </w:rPr>
              <w:t xml:space="preserve">孔徑等級</w:t>
            </w:r>
          </w:p>
        </w:tc>
        <w:tc>
          <w:tcPr/>
          <w:p>
            <w:pPr>
              <w:pStyle w:val="Compact"/>
              <w:jc w:val="left"/>
            </w:pPr>
            <w:r>
              <w:rPr>
                <w:bCs/>
                <w:b/>
              </w:rPr>
              <w:t xml:space="preserve">分離對象</w:t>
            </w:r>
          </w:p>
        </w:tc>
      </w:tr>
      <w:tr>
        <w:tc>
          <w:tcPr/>
          <w:p>
            <w:pPr>
              <w:pStyle w:val="Compact"/>
              <w:jc w:val="left"/>
            </w:pPr>
            <w:r>
              <w:t xml:space="preserve">精密過濾膜(MF)</w:t>
            </w:r>
          </w:p>
        </w:tc>
        <w:tc>
          <w:tcPr/>
          <w:p>
            <w:pPr>
              <w:pStyle w:val="Compact"/>
              <w:jc w:val="left"/>
            </w:pPr>
            <w:r>
              <w:t xml:space="preserve">微米級</w:t>
            </w:r>
          </w:p>
        </w:tc>
        <w:tc>
          <w:tcPr/>
          <w:p>
            <w:pPr>
              <w:pStyle w:val="Compact"/>
              <w:jc w:val="left"/>
            </w:pPr>
            <w:r>
              <w:t xml:space="preserve">細菌、懸浮微粒</w:t>
            </w:r>
          </w:p>
        </w:tc>
      </w:tr>
      <w:tr>
        <w:tc>
          <w:tcPr/>
          <w:p>
            <w:pPr>
              <w:pStyle w:val="Compact"/>
              <w:jc w:val="left"/>
            </w:pPr>
            <w:r>
              <w:t xml:space="preserve">限外過濾膜(UF)</w:t>
            </w:r>
          </w:p>
        </w:tc>
        <w:tc>
          <w:tcPr/>
          <w:p>
            <w:pPr>
              <w:pStyle w:val="Compact"/>
              <w:jc w:val="left"/>
            </w:pPr>
            <w:r>
              <w:t xml:space="preserve">奈米級</w:t>
            </w:r>
          </w:p>
        </w:tc>
        <w:tc>
          <w:tcPr/>
          <w:p>
            <w:pPr>
              <w:pStyle w:val="Compact"/>
              <w:jc w:val="left"/>
            </w:pPr>
            <w:r>
              <w:t xml:space="preserve">蛋白質、病毒</w:t>
            </w:r>
          </w:p>
        </w:tc>
      </w:tr>
      <w:tr>
        <w:tc>
          <w:tcPr/>
          <w:p>
            <w:pPr>
              <w:pStyle w:val="Compact"/>
              <w:jc w:val="left"/>
            </w:pPr>
            <w:r>
              <w:t xml:space="preserve">逆滲透膜(RO)</w:t>
            </w:r>
          </w:p>
        </w:tc>
        <w:tc>
          <w:tcPr/>
          <w:p>
            <w:pPr>
              <w:pStyle w:val="Compact"/>
              <w:jc w:val="left"/>
            </w:pPr>
            <w:r>
              <w:t xml:space="preserve">埃級</w:t>
            </w:r>
          </w:p>
        </w:tc>
        <w:tc>
          <w:tcPr/>
          <w:p>
            <w:pPr>
              <w:pStyle w:val="Compact"/>
              <w:jc w:val="left"/>
            </w:pPr>
            <w:r>
              <w:t xml:space="preserve">離子、小分子(如鹽，海水淡化)</w:t>
            </w:r>
          </w:p>
        </w:tc>
      </w:tr>
    </w:tbl>
    <w:p>
      <w:pPr>
        <w:pStyle w:val="BodyText"/>
      </w:pPr>
      <w:r>
        <w:t xml:space="preserve">　凡特荷夫方程式：π=iCRT，i=解離後總離子數(如NaCl解離i≈2)，計算滲透壓須用總離子濃度非原始溶質濃度。</w:t>
      </w:r>
    </w:p>
    <w:p>
      <w:pPr>
        <w:pStyle w:val="BodyText"/>
      </w:pPr>
      <w:r>
        <w:t xml:space="preserve">*出處：**H26-Q28*</w:t>
      </w:r>
    </w:p>
    <w:p>
      <w:pPr>
        <w:pStyle w:val="BodyText"/>
      </w:pPr>
      <w:r>
        <w:rPr>
          <w:bCs/>
          <w:b/>
        </w:rPr>
        <w:t xml:space="preserve">61. 燃燒計算：完全燃燒仍需計入過量O2與惰性N2</w:t>
      </w:r>
    </w:p>
    <w:p>
      <w:pPr>
        <w:pStyle w:val="BodyText"/>
      </w:pPr>
      <w:r>
        <w:rPr>
          <w:bCs/>
          <w:b/>
        </w:rPr>
        <w:t xml:space="preserve">乾燃燒氣量(不含水蒸氣) = CO2生成量</w:t>
      </w:r>
      <w:r>
        <w:t xml:space="preserve">** + O2****剩餘量****(****供給****O2-****理論消耗****O2) + N2****總量****(****完全不參與反應但體積照計****)****。**</w:t>
      </w:r>
    </w:p>
    <w:p>
      <w:pPr>
        <w:pStyle w:val="BodyText"/>
      </w:pPr>
      <w:r>
        <w:t xml:space="preserve">　解題步驟：①按體積比例分別算各燃料的理論需氧量②理論空氣量=理論O2/0.21③實際供給空氣=理論空氣×供應倍率④CO2生成量按係數比計算⑤O2剩餘=供給O2-理論O2⑥N2=供給空氣×0.79⑦加總CO2+O2剩餘+N2。</w:t>
      </w:r>
    </w:p>
    <w:p>
      <w:pPr>
        <w:pStyle w:val="BodyText"/>
      </w:pPr>
      <w:r>
        <w:t xml:space="preserve">　常見漏項：忘記把「過量供應的O2剩餘部分」算入最終氣體量；忘記把「不參與反應的N2」算入總氣體量(N2通常占比最大)。</w:t>
      </w:r>
    </w:p>
    <w:p>
      <w:pPr>
        <w:pStyle w:val="BodyText"/>
      </w:pPr>
      <w:r>
        <w:t xml:space="preserve">*出處：**H26-Q29*</w:t>
      </w:r>
    </w:p>
    <w:p>
      <w:pPr>
        <w:pStyle w:val="BodyText"/>
      </w:pPr>
      <w:r>
        <w:rPr>
          <w:bCs/>
          <w:b/>
        </w:rPr>
        <w:t xml:space="preserve">62. 托里切利定理應用：液深須加回噴嘴距底部高度</w:t>
      </w:r>
    </w:p>
    <w:p>
      <w:pPr>
        <w:pStyle w:val="BodyText"/>
      </w:pPr>
      <w:r>
        <w:rPr>
          <w:bCs/>
          <w:b/>
        </w:rPr>
        <w:t xml:space="preserve">u=√(2gH)中的H是「噴嘴以上的水柱高度(有效水頭)」，不是水槽底部到水面的總液深。若噴嘴距底部有偏移量，總液深=H(噴嘴以上水柱)+噴嘴距底部高度，此偏移量絕不能省略。</w:t>
      </w:r>
    </w:p>
    <w:p>
      <w:pPr>
        <w:pStyle w:val="BodyText"/>
      </w:pPr>
      <w:r>
        <w:t xml:space="preserve">　解題步驟：①流速u=流量Q/噴嘴截面積A②由u=√(2gH)反推H=u²/(2g)③總液深=H+噴嘴距底部高度。</w:t>
      </w:r>
    </w:p>
    <w:p>
      <w:pPr>
        <w:pStyle w:val="BodyText"/>
      </w:pPr>
      <w:r>
        <w:t xml:space="preserve">*出處：**H26-Q30*</w:t>
      </w:r>
    </w:p>
    <w:p>
      <w:pPr>
        <w:pStyle w:val="BodyText"/>
      </w:pPr>
      <w:r>
        <w:rPr>
          <w:bCs/>
          <w:b/>
        </w:rPr>
        <w:t xml:space="preserve">63. 多層熱傳導：熱阻串聯法求界面溫度</w:t>
      </w:r>
    </w:p>
    <w:p>
      <w:pPr>
        <w:pStyle w:val="BodyText"/>
      </w:pPr>
      <w:r>
        <w:rPr>
          <w:bCs/>
          <w:b/>
        </w:rPr>
        <w:t xml:space="preserve">每層熱阻R=L/k，總熱阻=ΣR，總熱通量q=ΔT總/R總，再用q反推任一層兩端溫差求界面溫度。</w:t>
      </w:r>
    </w:p>
    <w:p>
      <w:pPr>
        <w:pStyle w:val="BodyText"/>
      </w:pPr>
      <w:r>
        <w:t xml:space="preserve">　解題步驟：①算各層熱阻R=L/k②總熱阻=R1+R2③總熱通量q=(T熱-T冷)/R總④界面溫度=T熱-q×R1(或T冷+q×R2驗證應一致)。</w:t>
      </w:r>
    </w:p>
    <w:p>
      <w:pPr>
        <w:pStyle w:val="BodyText"/>
      </w:pPr>
      <w:r>
        <w:t xml:space="preserve">*出處：**H26-Q31*</w:t>
      </w:r>
    </w:p>
    <w:p>
      <w:pPr>
        <w:pStyle w:val="BodyText"/>
      </w:pPr>
      <w:r>
        <w:rPr>
          <w:bCs/>
          <w:b/>
        </w:rPr>
        <w:t xml:space="preserve">64. 多效蒸發：潛熱鏈守恆求各缶溫度</w:t>
      </w:r>
    </w:p>
    <w:p>
      <w:pPr>
        <w:pStyle w:val="BodyText"/>
      </w:pPr>
      <w:r>
        <w:rPr>
          <w:bCs/>
          <w:b/>
        </w:rPr>
        <w:t xml:space="preserve">因蒸發熱=凝縮熱(題目通常明講相等)，蒸氣鏈上每一級熱負荷Q完全相等。U、A每缶相同時U·A=C為貫穿全部缶的固定常數，可用任一級已知Q、ΔT反推C，再套用其他缶。</w:t>
      </w:r>
    </w:p>
    <w:p>
      <w:pPr>
        <w:pStyle w:val="BodyText"/>
      </w:pPr>
      <w:r>
        <w:t xml:space="preserve">　解題步驟：①第1缶ΔT=加熱蒸汽溫度-(第1缶蒸發蒸氣溫度+第1缶沸點上升)②用已知凝縮水量×潛熱=Q，Q/ΔT=C③後續各缶：加熱蒸氣溫度=前一缶蒸發蒸氣溫度，同一Q=C×ΔT反推該缶蒸發蒸氣溫度，逐缶遞推。</w:t>
      </w:r>
    </w:p>
    <w:p>
      <w:pPr>
        <w:pStyle w:val="BodyText"/>
      </w:pPr>
      <w:r>
        <w:t xml:space="preserve">　易漏項：每缶「缶內液體實際沸點」=該缶蒸發蒸氣溫度+該缶沸點上升(不是蒸發蒸氣溫度本身)。</w:t>
      </w:r>
    </w:p>
    <w:p>
      <w:pPr>
        <w:pStyle w:val="BodyText"/>
      </w:pPr>
      <w:r>
        <w:t xml:space="preserve">*出處：**H26-Q32*</w:t>
      </w:r>
    </w:p>
    <w:p>
      <w:pPr>
        <w:pStyle w:val="BodyText"/>
      </w:pPr>
      <w:r>
        <w:rPr>
          <w:bCs/>
          <w:b/>
        </w:rPr>
        <w:t xml:space="preserve">65. 室內熱平衡：換氣熱負荷=冷卻機移除熱負荷</w:t>
      </w:r>
    </w:p>
    <w:p>
      <w:pPr>
        <w:pStyle w:val="BodyText"/>
      </w:pPr>
      <w:r>
        <w:rPr>
          <w:bCs/>
          <w:b/>
        </w:rPr>
        <w:t xml:space="preserve">穩態下，外氣經換氣扇帶入的熱負荷，須等於冷卻機直接移除的熱負荷(現成kW數值，不需用循環風量反推)。</w:t>
      </w:r>
    </w:p>
    <w:p>
      <w:pPr>
        <w:pStyle w:val="BodyText"/>
      </w:pPr>
      <w:r>
        <w:t xml:space="preserve">　解題步驟：①換氣質量流量=空氣密度×送風量(注意單位換算至kg/s對齊kW)②列方程式：ṁ×cp×(外氣溫-室溫)=冷卻能力(W)③解室溫。</w:t>
      </w:r>
    </w:p>
    <w:p>
      <w:pPr>
        <w:pStyle w:val="BodyText"/>
      </w:pPr>
      <w:r>
        <w:t xml:space="preserve">　陷阱：循環風量(m³/h)是多餘資訊，冷卻能力已直接以kW給出無需換算風量反推；只有換氣扇那條需展開流量×比熱×溫差。</w:t>
      </w:r>
    </w:p>
    <w:p>
      <w:pPr>
        <w:pStyle w:val="BodyText"/>
      </w:pPr>
      <w:r>
        <w:t xml:space="preserve">*出處：**H26-Q33*</w:t>
      </w:r>
    </w:p>
    <w:p>
      <w:pPr>
        <w:pStyle w:val="BodyText"/>
      </w:pPr>
      <w:r>
        <w:rPr>
          <w:bCs/>
          <w:b/>
        </w:rPr>
        <w:t xml:space="preserve">66. 放射性衰變：半衰期公式與log運算</w:t>
      </w:r>
    </w:p>
    <w:p>
      <w:pPr>
        <w:pStyle w:val="BodyText"/>
      </w:pPr>
      <w:r>
        <w:rPr>
          <w:bCs/>
          <w:b/>
        </w:rPr>
        <w:t xml:space="preserve">N0/N=2^(t/t½)，取log：log(N0/N)=(t/t½)×log2，解t=t½×log(N0/N)/log2。</w:t>
      </w:r>
    </w:p>
    <w:p>
      <w:pPr>
        <w:pStyle w:val="BodyText"/>
      </w:pPr>
      <w:r>
        <w:t xml:space="preserve">*出處：**H26-Q34*</w:t>
      </w:r>
    </w:p>
    <w:p>
      <w:pPr>
        <w:pStyle w:val="BodyText"/>
      </w:pPr>
      <w:r>
        <w:rPr>
          <w:bCs/>
          <w:b/>
        </w:rPr>
        <w:t xml:space="preserve">67. 液液萃取平衡：相互溶解度視為零時的分配係數法</w:t>
      </w:r>
    </w:p>
    <w:p>
      <w:pPr>
        <w:pStyle w:val="BodyText"/>
      </w:pPr>
      <w:r>
        <w:rPr>
          <w:bCs/>
          <w:b/>
        </w:rPr>
        <w:t xml:space="preserve">當水-有機溶劑相互溶解度視為零，兩相各自簡化成「主溶劑+溶質A」二元系統。先從平衡數據算出兩相中A的mol%比值(分配係數)，若為定值即為線性分配關係，設未知數列質量平衡方程式求解。</w:t>
      </w:r>
    </w:p>
    <w:p>
      <w:pPr>
        <w:pStyle w:val="BodyText"/>
      </w:pPr>
      <w:r>
        <w:t xml:space="preserve">　解題步驟：①由平衡數據算(甲苯相A的mol%)/(水相A的mol%)=定值m②設甲苯層中A為x mol，水層為(總A-x)③列水相、甲苯相各自的mol%表達式(不含相互溶解部分)④代入X甲苯=m×X水相，解一元二次方程式⑤捨去不合理的根(超過原始總量)。</w:t>
      </w:r>
    </w:p>
    <w:p>
      <w:pPr>
        <w:pStyle w:val="BodyText"/>
      </w:pPr>
      <w:r>
        <w:t xml:space="preserve">*出處：**H26-Q35、R1再-Q33*</w:t>
      </w:r>
    </w:p>
    <w:p>
      <w:pPr>
        <w:pStyle w:val="BodyText"/>
      </w:pPr>
      <w:r>
        <w:rPr>
          <w:bCs/>
          <w:b/>
        </w:rPr>
        <w:t xml:space="preserve">68. 酸鹼反應方向判定：pKa 差值決定可行性</w:t>
      </w:r>
    </w:p>
    <w:p>
      <w:pPr>
        <w:pStyle w:val="BodyText"/>
      </w:pPr>
      <w:r>
        <w:rPr>
          <w:bCs/>
          <w:b/>
        </w:rPr>
        <w:t xml:space="preserve">酸鹼反應永遠往「生成較弱的酸」方向進行。把反應寫成「左酸+左鹼→右鹼+右酸」，比較兩側酸的pKa：pKa(左酸)&lt;pKa(右酸)則反應可行；反之不可行。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判定式</w:t>
            </w:r>
          </w:p>
        </w:tc>
        <w:tc>
          <w:tcPr/>
          <w:p>
            <w:pPr>
              <w:pStyle w:val="Compact"/>
              <w:jc w:val="left"/>
            </w:pPr>
            <w:r>
              <w:rPr>
                <w:bCs/>
                <w:b/>
              </w:rPr>
              <w:t xml:space="preserve">內容</w:t>
            </w:r>
          </w:p>
        </w:tc>
      </w:tr>
      <w:tr>
        <w:tc>
          <w:tcPr/>
          <w:p>
            <w:pPr>
              <w:pStyle w:val="Compact"/>
              <w:jc w:val="left"/>
            </w:pPr>
            <w:r>
              <w:t xml:space="preserve">平衡常數估算</w:t>
            </w:r>
          </w:p>
        </w:tc>
        <w:tc>
          <w:tcPr/>
          <w:p>
            <w:pPr>
              <w:pStyle w:val="Compact"/>
              <w:jc w:val="left"/>
            </w:pPr>
            <w:r>
              <w:t xml:space="preserve">K = 10^(pKa右酸 − pKa左酸)</w:t>
            </w:r>
          </w:p>
        </w:tc>
      </w:tr>
      <w:tr>
        <w:tc>
          <w:tcPr/>
          <w:p>
            <w:pPr>
              <w:pStyle w:val="Compact"/>
              <w:jc w:val="left"/>
            </w:pPr>
            <w:r>
              <w:t xml:space="preserve">「十分に起こり得る」門檻</w:t>
            </w:r>
          </w:p>
        </w:tc>
        <w:tc>
          <w:tcPr/>
          <w:p>
            <w:pPr>
              <w:pStyle w:val="Compact"/>
              <w:jc w:val="left"/>
            </w:pPr>
            <w:r>
              <w:t xml:space="preserve">ΔpKa ≥ +2(K≥10²)，考題通常給到 +10 以上</w:t>
            </w:r>
          </w:p>
        </w:tc>
      </w:tr>
      <w:tr>
        <w:tc>
          <w:tcPr/>
          <w:p>
            <w:pPr>
              <w:pStyle w:val="Compact"/>
              <w:jc w:val="left"/>
            </w:pPr>
            <w:r>
              <w:t xml:space="preserve">反應不可行</w:t>
            </w:r>
          </w:p>
        </w:tc>
        <w:tc>
          <w:tcPr/>
          <w:p>
            <w:pPr>
              <w:pStyle w:val="Compact"/>
              <w:jc w:val="left"/>
            </w:pPr>
            <w:r>
              <w:t xml:space="preserve">ΔpKa 為負值，逆反應才自發</w:t>
            </w:r>
          </w:p>
        </w:tc>
      </w:tr>
      <w:tr>
        <w:tc>
          <w:tcPr/>
          <w:p>
            <w:pPr>
              <w:pStyle w:val="Compact"/>
              <w:jc w:val="left"/>
            </w:pPr>
            <w:r>
              <w:rPr>
                <w:bCs/>
                <w:b/>
              </w:rPr>
              <w:t xml:space="preserve">化合物</w:t>
            </w:r>
          </w:p>
        </w:tc>
        <w:tc>
          <w:tcPr/>
          <w:p>
            <w:pPr>
              <w:pStyle w:val="Compact"/>
              <w:jc w:val="left"/>
            </w:pPr>
            <w:r>
              <w:rPr>
                <w:bCs/>
                <w:b/>
              </w:rPr>
              <w:t xml:space="preserve">pKa</w:t>
            </w:r>
          </w:p>
        </w:tc>
      </w:tr>
      <w:tr>
        <w:tc>
          <w:tcPr/>
          <w:p>
            <w:pPr>
              <w:pStyle w:val="Compact"/>
              <w:jc w:val="left"/>
            </w:pPr>
            <w:r>
              <w:t xml:space="preserve">CH₃COOH 酢酸</w:t>
            </w:r>
          </w:p>
        </w:tc>
        <w:tc>
          <w:tcPr/>
          <w:p>
            <w:pPr>
              <w:pStyle w:val="Compact"/>
              <w:jc w:val="left"/>
            </w:pPr>
            <w:r>
              <w:t xml:space="preserve">5</w:t>
            </w:r>
          </w:p>
        </w:tc>
      </w:tr>
      <w:tr>
        <w:tc>
          <w:tcPr/>
          <w:p>
            <w:pPr>
              <w:pStyle w:val="Compact"/>
              <w:jc w:val="left"/>
            </w:pPr>
            <w:r>
              <w:t xml:space="preserve">HCN シアン化水素酸</w:t>
            </w:r>
          </w:p>
        </w:tc>
        <w:tc>
          <w:tcPr/>
          <w:p>
            <w:pPr>
              <w:pStyle w:val="Compact"/>
              <w:jc w:val="left"/>
            </w:pPr>
            <w:r>
              <w:t xml:space="preserve">9</w:t>
            </w:r>
          </w:p>
        </w:tc>
      </w:tr>
      <w:tr>
        <w:tc>
          <w:tcPr/>
          <w:p>
            <w:pPr>
              <w:pStyle w:val="Compact"/>
              <w:jc w:val="left"/>
            </w:pPr>
            <w:r>
              <w:t xml:space="preserve">H₂O 水 / C₂H₅OH エタノール</w:t>
            </w:r>
          </w:p>
        </w:tc>
        <w:tc>
          <w:tcPr/>
          <w:p>
            <w:pPr>
              <w:pStyle w:val="Compact"/>
              <w:jc w:val="left"/>
            </w:pPr>
            <w:r>
              <w:t xml:space="preserve">16</w:t>
            </w:r>
          </w:p>
        </w:tc>
      </w:tr>
      <w:tr>
        <w:tc>
          <w:tcPr/>
          <w:p>
            <w:pPr>
              <w:pStyle w:val="Compact"/>
              <w:jc w:val="left"/>
            </w:pPr>
            <w:r>
              <w:t xml:space="preserve">CH₃COCH₃ アセトン(α-H)</w:t>
            </w:r>
          </w:p>
        </w:tc>
        <w:tc>
          <w:tcPr/>
          <w:p>
            <w:pPr>
              <w:pStyle w:val="Compact"/>
              <w:jc w:val="left"/>
            </w:pPr>
            <w:r>
              <w:t xml:space="preserve">19</w:t>
            </w:r>
          </w:p>
        </w:tc>
      </w:tr>
      <w:tr>
        <w:tc>
          <w:tcPr/>
          <w:p>
            <w:pPr>
              <w:pStyle w:val="Compact"/>
              <w:jc w:val="left"/>
            </w:pPr>
            <w:r>
              <w:t xml:space="preserve">NH₃ アンモニア</w:t>
            </w:r>
          </w:p>
        </w:tc>
        <w:tc>
          <w:tcPr/>
          <w:p>
            <w:pPr>
              <w:pStyle w:val="Compact"/>
              <w:jc w:val="left"/>
            </w:pPr>
            <w:r>
              <w:t xml:space="preserve">36</w:t>
            </w:r>
          </w:p>
        </w:tc>
      </w:tr>
    </w:tbl>
    <w:p>
      <w:pPr>
        <w:pStyle w:val="BodyText"/>
      </w:pPr>
      <w:r>
        <w:t xml:space="preserve">　酸性強弱三判準順位：共振離域 &gt; 電負度/軌道混成 &gt; 誘導效應。</w:t>
      </w:r>
    </w:p>
    <w:p>
      <w:pPr>
        <w:pStyle w:val="BodyText"/>
      </w:pPr>
      <w:r>
        <w:t xml:space="preserve">　陷阱：シアン化水素「酸」名字帶酸字，但比酢酸弱4個數量級，無法把酢酸從其鹽中趕出。不可被名稱誤導。</w:t>
      </w:r>
    </w:p>
    <w:p>
      <w:pPr>
        <w:pStyle w:val="BodyText"/>
      </w:pPr>
      <w:r>
        <w:t xml:space="preserve">　應用：NaNH₂(pKa共軛酸36)可完全奪取アセトン的α-H(pKa19)生成エノラート，ΔpKa=+17故定量不可逆——這是實驗室製備エノラート的標準法(LDA同理)。</w:t>
      </w:r>
    </w:p>
    <w:p>
      <w:pPr>
        <w:pStyle w:val="BodyText"/>
      </w:pPr>
      <w:r>
        <w:t xml:space="preserve">　與第34項pKa方向判斷併讀：pKa越小酸性越強。</w:t>
      </w:r>
    </w:p>
    <w:p>
      <w:pPr>
        <w:pStyle w:val="BodyText"/>
      </w:pPr>
      <w:r>
        <w:rPr>
          <w:iCs/>
          <w:i/>
        </w:rPr>
        <w:t xml:space="preserve">出處：</w:t>
      </w:r>
      <w:r>
        <w:rPr>
          <w:iCs/>
          <w:i/>
          <w:bCs/>
          <w:b/>
        </w:rPr>
        <w:t xml:space="preserve">H28-Q1、H29-Q2</w:t>
      </w:r>
      <w:r>
        <w:rPr>
          <w:iCs/>
          <w:i/>
        </w:rPr>
        <w:t xml:space="preserve">（逐字重複題・正解番号のみ③→②）</w:t>
      </w:r>
    </w:p>
    <w:p>
      <w:pPr>
        <w:pStyle w:val="BodyText"/>
      </w:pPr>
      <w:r>
        <w:rPr>
          <w:bCs/>
          <w:b/>
        </w:rPr>
        <w:t xml:space="preserve">69. 碳氫化合物的顏色判定與各類質子化學位移範圍</w:t>
      </w:r>
    </w:p>
    <w:p>
      <w:pPr>
        <w:pStyle w:val="BodyText"/>
      </w:pPr>
      <w:r>
        <w:rPr>
          <w:bCs/>
          <w:b/>
        </w:rPr>
        <w:t xml:space="preserve">只由C、H組成又在可視領域有極大吸收(=有顏色)的化合物極罕見，考試唯一常考答案是アズレン(薁，深藍色)。一般芳香烴(苯、萘、菲、蒽)全為無色，λmax落在紫外區。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化合物</w:t>
            </w:r>
          </w:p>
        </w:tc>
        <w:tc>
          <w:tcPr/>
          <w:p>
            <w:pPr>
              <w:pStyle w:val="Compact"/>
              <w:jc w:val="left"/>
            </w:pPr>
            <w:r>
              <w:rPr>
                <w:bCs/>
                <w:b/>
              </w:rPr>
              <w:t xml:space="preserve">結構</w:t>
            </w:r>
          </w:p>
        </w:tc>
        <w:tc>
          <w:tcPr/>
          <w:p>
            <w:pPr>
              <w:pStyle w:val="Compact"/>
              <w:jc w:val="left"/>
            </w:pPr>
            <w:r>
              <w:rPr>
                <w:bCs/>
                <w:b/>
              </w:rPr>
              <w:t xml:space="preserve">π電子/顏色</w:t>
            </w:r>
          </w:p>
        </w:tc>
      </w:tr>
      <w:tr>
        <w:tc>
          <w:tcPr/>
          <w:p>
            <w:pPr>
              <w:pStyle w:val="Compact"/>
              <w:jc w:val="left"/>
            </w:pPr>
            <w:r>
              <w:t xml:space="preserve">アズレン(薁)</w:t>
            </w:r>
          </w:p>
        </w:tc>
        <w:tc>
          <w:tcPr/>
          <w:p>
            <w:pPr>
              <w:pStyle w:val="Compact"/>
              <w:jc w:val="left"/>
            </w:pPr>
            <w:r>
              <w:t xml:space="preserve">五員環+七員環稠合，C₁₀H₈(萘的異構物)</w:t>
            </w:r>
          </w:p>
        </w:tc>
        <w:tc>
          <w:tcPr/>
          <w:p>
            <w:pPr>
              <w:pStyle w:val="Compact"/>
              <w:jc w:val="left"/>
            </w:pPr>
            <w:r>
              <w:t xml:space="preserve">10π芳香、深藍色，λmax約580–700nm</w:t>
            </w:r>
          </w:p>
        </w:tc>
      </w:tr>
      <w:tr>
        <w:tc>
          <w:tcPr/>
          <w:p>
            <w:pPr>
              <w:pStyle w:val="Compact"/>
              <w:jc w:val="left"/>
            </w:pPr>
            <w:r>
              <w:t xml:space="preserve">ナフタレン(萘)</w:t>
            </w:r>
          </w:p>
        </w:tc>
        <w:tc>
          <w:tcPr/>
          <w:p>
            <w:pPr>
              <w:pStyle w:val="Compact"/>
              <w:jc w:val="left"/>
            </w:pPr>
            <w:r>
              <w:t xml:space="preserve">兩個六員環線性稠合</w:t>
            </w:r>
          </w:p>
        </w:tc>
        <w:tc>
          <w:tcPr/>
          <w:p>
            <w:pPr>
              <w:pStyle w:val="Compact"/>
              <w:jc w:val="left"/>
            </w:pPr>
            <w:r>
              <w:t xml:space="preserve">無色，λmax≈275nm</w:t>
            </w:r>
          </w:p>
        </w:tc>
      </w:tr>
      <w:tr>
        <w:tc>
          <w:tcPr/>
          <w:p>
            <w:pPr>
              <w:pStyle w:val="Compact"/>
              <w:jc w:val="left"/>
            </w:pPr>
            <w:r>
              <w:t xml:space="preserve">フェナントレン(菲)</w:t>
            </w:r>
          </w:p>
        </w:tc>
        <w:tc>
          <w:tcPr/>
          <w:p>
            <w:pPr>
              <w:pStyle w:val="Compact"/>
              <w:jc w:val="left"/>
            </w:pPr>
            <w:r>
              <w:t xml:space="preserve">三個六員環角形稠合</w:t>
            </w:r>
          </w:p>
        </w:tc>
        <w:tc>
          <w:tcPr/>
          <w:p>
            <w:pPr>
              <w:pStyle w:val="Compact"/>
              <w:jc w:val="left"/>
            </w:pPr>
            <w:r>
              <w:t xml:space="preserve">無色，紫外區</w:t>
            </w:r>
          </w:p>
        </w:tc>
      </w:tr>
    </w:tbl>
    <w:p>
      <w:pPr>
        <w:pStyle w:val="BodyText"/>
      </w:pPr>
      <w:r>
        <w:t xml:space="preserve">　薁的芳香性來自電荷分離共振：五員環給出π電子→帶負電成シクロペンタジエニルアニオン(6π)；七員環接受π電子→帶正電成トロピリウムカチオン(6π)。此非交互(non-alternant)結構使HOMO-LUMO能隙異常小，只需10π電子即進入可見區。</w:t>
      </w:r>
    </w:p>
    <w:p>
      <w:pPr>
        <w:pStyle w:val="BodyText"/>
      </w:pPr>
      <w:r>
        <w:t xml:space="preserve">　副產特徵：因電荷分離，薁具異常大的偶極矩(約1.0 D)——純烴類幾乎不可能有偶極矩。</w:t>
      </w:r>
    </w:p>
    <w:p>
      <w:pPr>
        <w:pStyle w:val="BodyText"/>
      </w:pPr>
      <w:r>
        <w:t xml:space="preserve">　名稱記憶線索：azulene 源自西班牙語 azul(藍色)。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氫的種類</w:t>
            </w:r>
          </w:p>
        </w:tc>
        <w:tc>
          <w:tcPr/>
          <w:p>
            <w:pPr>
              <w:pStyle w:val="Compact"/>
              <w:jc w:val="left"/>
            </w:pPr>
            <w:r>
              <w:rPr>
                <w:bCs/>
                <w:b/>
              </w:rPr>
              <w:t xml:space="preserve">典型δ(ppm)</w:t>
            </w:r>
          </w:p>
        </w:tc>
        <w:tc>
          <w:tcPr/>
          <w:p>
            <w:pPr>
              <w:pStyle w:val="Compact"/>
              <w:jc w:val="left"/>
            </w:pPr>
            <w:r>
              <w:rPr>
                <w:bCs/>
                <w:b/>
              </w:rPr>
              <w:t xml:space="preserve">原因</w:t>
            </w:r>
          </w:p>
        </w:tc>
      </w:tr>
      <w:tr>
        <w:tc>
          <w:tcPr/>
          <w:p>
            <w:pPr>
              <w:pStyle w:val="Compact"/>
              <w:jc w:val="left"/>
            </w:pPr>
            <w:r>
              <w:t xml:space="preserve">芳香族H</w:t>
            </w:r>
          </w:p>
        </w:tc>
        <w:tc>
          <w:tcPr/>
          <w:p>
            <w:pPr>
              <w:pStyle w:val="Compact"/>
              <w:jc w:val="left"/>
            </w:pPr>
            <w:r>
              <w:t xml:space="preserve">6.5–8.5</w:t>
            </w:r>
          </w:p>
        </w:tc>
        <w:tc>
          <w:tcPr/>
          <w:p>
            <w:pPr>
              <w:pStyle w:val="Compact"/>
              <w:jc w:val="left"/>
            </w:pPr>
            <w:r>
              <w:t xml:space="preserve">環電流去遮蔽</w:t>
            </w:r>
          </w:p>
        </w:tc>
      </w:tr>
      <w:tr>
        <w:tc>
          <w:tcPr/>
          <w:p>
            <w:pPr>
              <w:pStyle w:val="Compact"/>
              <w:jc w:val="left"/>
            </w:pPr>
            <w:r>
              <w:t xml:space="preserve">烯H(sp², =C–H)</w:t>
            </w:r>
          </w:p>
        </w:tc>
        <w:tc>
          <w:tcPr/>
          <w:p>
            <w:pPr>
              <w:pStyle w:val="Compact"/>
              <w:jc w:val="left"/>
            </w:pPr>
            <w:r>
              <w:t xml:space="preserve">4.5–6.5</w:t>
            </w:r>
          </w:p>
        </w:tc>
        <w:tc>
          <w:tcPr/>
          <w:p>
            <w:pPr>
              <w:pStyle w:val="Compact"/>
              <w:jc w:val="left"/>
            </w:pPr>
            <w:r>
              <w:t xml:space="preserve">去遮蔽但弱於芳香環</w:t>
            </w:r>
          </w:p>
        </w:tc>
      </w:tr>
      <w:tr>
        <w:tc>
          <w:tcPr/>
          <w:p>
            <w:pPr>
              <w:pStyle w:val="Compact"/>
              <w:jc w:val="left"/>
            </w:pPr>
            <w:r>
              <w:rPr>
                <w:bCs/>
                <w:b/>
              </w:rPr>
              <w:t xml:space="preserve">炔H(sp, ≡C–H)</w:t>
            </w:r>
          </w:p>
        </w:tc>
        <w:tc>
          <w:tcPr/>
          <w:p>
            <w:pPr>
              <w:pStyle w:val="Compact"/>
              <w:jc w:val="left"/>
            </w:pPr>
            <w:r>
              <w:rPr>
                <w:bCs/>
                <w:b/>
              </w:rPr>
              <w:t xml:space="preserve">1.8–3.1</w:t>
            </w:r>
          </w:p>
        </w:tc>
        <w:tc>
          <w:tcPr/>
          <w:p>
            <w:pPr>
              <w:pStyle w:val="Compact"/>
              <w:jc w:val="left"/>
            </w:pPr>
            <w:r>
              <w:t xml:space="preserve">圓柱形π電子雲的環電流使軸向H被</w:t>
            </w:r>
            <w:r>
              <w:rPr>
                <w:bCs/>
                <w:b/>
              </w:rPr>
              <w:t xml:space="preserve">遮蔽</w:t>
            </w:r>
            <w:r>
              <w:t xml:space="preserve">，反常出現在高磁場</w:t>
            </w:r>
          </w:p>
        </w:tc>
      </w:tr>
      <w:tr>
        <w:tc>
          <w:tcPr/>
          <w:p>
            <w:pPr>
              <w:pStyle w:val="Compact"/>
              <w:jc w:val="left"/>
            </w:pPr>
            <w:r>
              <w:t xml:space="preserve">sp³ 甲基H</w:t>
            </w:r>
          </w:p>
        </w:tc>
        <w:tc>
          <w:tcPr/>
          <w:p>
            <w:pPr>
              <w:pStyle w:val="Compact"/>
              <w:jc w:val="left"/>
            </w:pPr>
            <w:r>
              <w:t xml:space="preserve">~0.9–2.5</w:t>
            </w:r>
          </w:p>
        </w:tc>
        <w:tc>
          <w:tcPr/>
          <w:p>
            <w:pPr>
              <w:pStyle w:val="Compact"/>
              <w:jc w:val="left"/>
            </w:pPr>
            <w:r>
              <w:t xml:space="preserve">遮蔽較強</w:t>
            </w:r>
          </w:p>
        </w:tc>
      </w:tr>
    </w:tbl>
    <w:p>
      <w:pPr>
        <w:pStyle w:val="BodyText"/>
      </w:pPr>
      <w:r>
        <w:t xml:space="preserve">　高頻陷阱：フェニルアセチレン(苯乙炔)雖含苯環，但末端炔氫δ≈3.1不在芳香區；スチレン(苯乙烯)的乙烯基氫δ5.2–6.8亦在區外。題目寫「</w:t>
      </w:r>
      <w:r>
        <w:rPr>
          <w:bCs/>
          <w:b/>
        </w:rPr>
        <w:t xml:space="preserve">すべての</w:t>
      </w:r>
      <w:r>
        <w:t xml:space="preserve">水素核」時，只要一個氫出界即出局。</w:t>
      </w:r>
    </w:p>
    <w:p>
      <w:pPr>
        <w:pStyle w:val="BodyText"/>
      </w:pPr>
      <w:r>
        <w:t xml:space="preserve">　解題順序：多條件同時滿足題，應先找最嚴苛的條件下手(本題為「可視領域吸收」)，一步鎖定答案，勿依序逐條檢查。</w:t>
      </w:r>
    </w:p>
    <w:p>
      <w:pPr>
        <w:pStyle w:val="BodyText"/>
      </w:pPr>
      <w:r>
        <w:t xml:space="preserve">　碳氫化合物λmax與共軛程度：單環200–280nm；2–3環稠合270–320nm；4環以上線性稠合350–380nm；大型稠環或非交互芳香烴才進入400nm以上有色區。</w:t>
      </w:r>
    </w:p>
    <w:p>
      <w:pPr>
        <w:pStyle w:val="BodyText"/>
      </w:pPr>
      <w:r>
        <w:t xml:space="preserve">*出處：**H28-Q2*</w:t>
      </w:r>
    </w:p>
    <w:p>
      <w:pPr>
        <w:pStyle w:val="BodyText"/>
      </w:pPr>
      <w:r>
        <w:rPr>
          <w:bCs/>
          <w:b/>
        </w:rPr>
        <w:t xml:space="preserve">70. 形式電荷速算法：實際鍵數減正常鍵數</w:t>
      </w:r>
    </w:p>
    <w:p>
      <w:pPr>
        <w:pStyle w:val="BodyText"/>
      </w:pPr>
      <w:r>
        <w:rPr>
          <w:bCs/>
          <w:b/>
        </w:rPr>
        <w:t xml:space="preserve">形式電荷</w:t>
      </w:r>
      <w:r>
        <w:t xml:space="preserve">** = (****價電子數****) − (****孤對電子數****×2) − (****鍵的數目****)****。等價速算：形式電荷**** = ****實際鍵數**** − ****該元素正常鍵數****(C=4****、****N=3****、****O=2****、鹵素****=1)****。****鍵越多越正，孤對越多越負。**</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化合物</w:t>
            </w:r>
          </w:p>
        </w:tc>
        <w:tc>
          <w:tcPr/>
          <w:p>
            <w:pPr>
              <w:pStyle w:val="Compact"/>
              <w:jc w:val="left"/>
            </w:pPr>
            <w:r>
              <w:rPr>
                <w:bCs/>
                <w:b/>
              </w:rPr>
              <w:t xml:space="preserve">被問原子</w:t>
            </w:r>
          </w:p>
        </w:tc>
        <w:tc>
          <w:tcPr/>
          <w:p>
            <w:pPr>
              <w:pStyle w:val="Compact"/>
              <w:jc w:val="left"/>
            </w:pPr>
            <w:r>
              <w:rPr>
                <w:bCs/>
                <w:b/>
              </w:rPr>
              <w:t xml:space="preserve">實際鍵數</w:t>
            </w:r>
          </w:p>
        </w:tc>
        <w:tc>
          <w:tcPr/>
          <w:p>
            <w:pPr>
              <w:pStyle w:val="Compact"/>
              <w:jc w:val="left"/>
            </w:pPr>
            <w:r>
              <w:rPr>
                <w:bCs/>
                <w:b/>
              </w:rPr>
              <w:t xml:space="preserve">正常鍵數</w:t>
            </w:r>
          </w:p>
        </w:tc>
        <w:tc>
          <w:tcPr/>
          <w:p>
            <w:pPr>
              <w:pStyle w:val="Compact"/>
              <w:jc w:val="left"/>
            </w:pPr>
            <w:r>
              <w:rPr>
                <w:bCs/>
                <w:b/>
              </w:rPr>
              <w:t xml:space="preserve">形式電荷</w:t>
            </w:r>
          </w:p>
        </w:tc>
      </w:tr>
      <w:tr>
        <w:tc>
          <w:tcPr/>
          <w:p>
            <w:pPr>
              <w:pStyle w:val="Compact"/>
              <w:jc w:val="left"/>
            </w:pPr>
            <w:r>
              <w:t xml:space="preserve">CO 一酸化炭素 :C≡O:</w:t>
            </w:r>
          </w:p>
        </w:tc>
        <w:tc>
          <w:tcPr/>
          <w:p>
            <w:pPr>
              <w:pStyle w:val="Compact"/>
              <w:jc w:val="left"/>
            </w:pPr>
            <w:r>
              <w:t xml:space="preserve">O</w:t>
            </w:r>
          </w:p>
        </w:tc>
        <w:tc>
          <w:tcPr/>
          <w:p>
            <w:pPr>
              <w:pStyle w:val="Compact"/>
              <w:jc w:val="left"/>
            </w:pPr>
            <w:r>
              <w:t xml:space="preserve">3</w:t>
            </w:r>
          </w:p>
        </w:tc>
        <w:tc>
          <w:tcPr/>
          <w:p>
            <w:pPr>
              <w:pStyle w:val="Compact"/>
              <w:jc w:val="left"/>
            </w:pPr>
            <w:r>
              <w:t xml:space="preserve">2</w:t>
            </w:r>
          </w:p>
        </w:tc>
        <w:tc>
          <w:tcPr/>
          <w:p>
            <w:pPr>
              <w:pStyle w:val="Compact"/>
              <w:jc w:val="left"/>
            </w:pPr>
            <w:r>
              <w:rPr>
                <w:bCs/>
                <w:b/>
              </w:rPr>
              <w:t xml:space="preserve">+1</w:t>
            </w:r>
            <w:r>
              <w:t xml:space="preserve">(碳為−1)</w:t>
            </w:r>
          </w:p>
        </w:tc>
      </w:tr>
      <w:tr>
        <w:tc>
          <w:tcPr/>
          <w:p>
            <w:pPr>
              <w:pStyle w:val="Compact"/>
              <w:jc w:val="left"/>
            </w:pPr>
            <w:r>
              <w:t xml:space="preserve">HNO₃ 硝酸</w:t>
            </w:r>
          </w:p>
        </w:tc>
        <w:tc>
          <w:tcPr/>
          <w:p>
            <w:pPr>
              <w:pStyle w:val="Compact"/>
              <w:jc w:val="left"/>
            </w:pPr>
            <w:r>
              <w:t xml:space="preserve">N</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+1</w:t>
            </w:r>
          </w:p>
        </w:tc>
      </w:tr>
      <w:tr>
        <w:tc>
          <w:tcPr/>
          <w:p>
            <w:pPr>
              <w:pStyle w:val="Compact"/>
              <w:jc w:val="left"/>
            </w:pPr>
            <w:r>
              <w:t xml:space="preserve">O₃ オゾン(中心O)</w:t>
            </w:r>
          </w:p>
        </w:tc>
        <w:tc>
          <w:tcPr/>
          <w:p>
            <w:pPr>
              <w:pStyle w:val="Compact"/>
              <w:jc w:val="left"/>
            </w:pPr>
            <w:r>
              <w:t xml:space="preserve">中心O</w:t>
            </w:r>
          </w:p>
        </w:tc>
        <w:tc>
          <w:tcPr/>
          <w:p>
            <w:pPr>
              <w:pStyle w:val="Compact"/>
              <w:jc w:val="left"/>
            </w:pPr>
            <w:r>
              <w:t xml:space="preserve">3</w:t>
            </w:r>
          </w:p>
        </w:tc>
        <w:tc>
          <w:tcPr/>
          <w:p>
            <w:pPr>
              <w:pStyle w:val="Compact"/>
              <w:jc w:val="left"/>
            </w:pPr>
            <w:r>
              <w:t xml:space="preserve">2</w:t>
            </w:r>
          </w:p>
        </w:tc>
        <w:tc>
          <w:tcPr/>
          <w:p>
            <w:pPr>
              <w:pStyle w:val="Compact"/>
              <w:jc w:val="left"/>
            </w:pPr>
            <w:r>
              <w:rPr>
                <w:bCs/>
                <w:b/>
              </w:rPr>
              <w:t xml:space="preserve">+1</w:t>
            </w:r>
          </w:p>
        </w:tc>
      </w:tr>
      <w:tr>
        <w:tc>
          <w:tcPr/>
          <w:p>
            <w:pPr>
              <w:pStyle w:val="Compact"/>
              <w:jc w:val="left"/>
            </w:pPr>
            <w:r>
              <w:t xml:space="preserve">O₃ オゾン(單鍵端O)</w:t>
            </w:r>
          </w:p>
        </w:tc>
        <w:tc>
          <w:tcPr/>
          <w:p>
            <w:pPr>
              <w:pStyle w:val="Compact"/>
              <w:jc w:val="left"/>
            </w:pPr>
            <w:r>
              <w:t xml:space="preserve">端O</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O₃ オゾン(雙鍵端O)</w:t>
            </w:r>
          </w:p>
        </w:tc>
        <w:tc>
          <w:tcPr/>
          <w:p>
            <w:pPr>
              <w:pStyle w:val="Compact"/>
              <w:jc w:val="left"/>
            </w:pPr>
            <w:r>
              <w:t xml:space="preserve">端O</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bl>
    <w:p>
      <w:pPr>
        <w:pStyle w:val="BodyText"/>
      </w:pPr>
      <w:r>
        <w:t xml:space="preserve">　題幹若寫「8電子則は常に満たされている」，即禁止價層擴張，每個結構只剩唯一畫法：CO必為三鍵(雙鍵時碳僅6電子違反八隅體)；HNO₃的N不得有5鍵，必為O⁻—N⁺=O。</w:t>
      </w:r>
    </w:p>
    <w:p>
      <w:pPr>
        <w:pStyle w:val="BodyText"/>
      </w:pPr>
      <w:r>
        <w:t xml:space="preserve">　CO的著名特徵：電負度大的O帶正電、C帶負電，故CO以碳端配位金屬、以碳端與血紅素結合。</w:t>
      </w:r>
    </w:p>
    <w:p>
      <w:pPr>
        <w:pStyle w:val="BodyText"/>
      </w:pPr>
      <w:r>
        <w:t xml:space="preserve">　陷阱：O₃三個氧角色完全不同，題目指定「中心の酸素」時勿誤填端點氧的−1。中心氧被兩氧夾住必有3鍵→正電。</w:t>
      </w:r>
    </w:p>
    <w:p>
      <w:pPr>
        <w:pStyle w:val="BodyText"/>
      </w:pPr>
      <w:r>
        <w:t xml:space="preserve">　通則捷徑：中性N有4鍵必定+1(NH₄⁺、硝基−NO₂、胺鹽皆同)。</w:t>
      </w:r>
    </w:p>
    <w:p>
      <w:pPr>
        <w:pStyle w:val="BodyText"/>
      </w:pPr>
      <w:r>
        <w:t xml:space="preserve">　驗算：全分子形式電荷總和須等於分子總電荷(中性分子為0)。</w:t>
      </w:r>
    </w:p>
    <w:p>
      <w:pPr>
        <w:pStyle w:val="BodyText"/>
      </w:pPr>
      <w:r>
        <w:t xml:space="preserve">*出處：**H28-Q3*</w:t>
      </w:r>
    </w:p>
    <w:p>
      <w:pPr>
        <w:pStyle w:val="BodyText"/>
      </w:pPr>
      <w:r>
        <w:rPr>
          <w:bCs/>
          <w:b/>
        </w:rPr>
        <w:t xml:space="preserve">71. 降一碳生成一級胺的轉位反應家族：Hofmann／Curtius／Lossen</w:t>
      </w:r>
    </w:p>
    <w:p>
      <w:pPr>
        <w:pStyle w:val="BodyText"/>
      </w:pPr>
      <w:r>
        <w:rPr>
          <w:bCs/>
          <w:b/>
        </w:rPr>
        <w:t xml:space="preserve">三者為同一機制家族，共同中間體皆為異氰酸酯</w:t>
      </w:r>
      <w:r>
        <w:t xml:space="preserve">** R–N=C=O****，共同結果皆為碳數減****1****的一級胺****+CO₂****。差別只在「氮上的離去基怎麼裝上去」。**</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反應</w:t>
            </w:r>
          </w:p>
        </w:tc>
        <w:tc>
          <w:tcPr/>
          <w:p>
            <w:pPr>
              <w:pStyle w:val="Compact"/>
              <w:jc w:val="left"/>
            </w:pPr>
            <w:r>
              <w:rPr>
                <w:bCs/>
                <w:b/>
              </w:rPr>
              <w:t xml:space="preserve">起始物</w:t>
            </w:r>
          </w:p>
        </w:tc>
        <w:tc>
          <w:tcPr/>
          <w:p>
            <w:pPr>
              <w:pStyle w:val="Compact"/>
              <w:jc w:val="left"/>
            </w:pPr>
            <w:r>
              <w:rPr>
                <w:bCs/>
                <w:b/>
              </w:rPr>
              <w:t xml:space="preserve">試劑</w:t>
            </w:r>
          </w:p>
        </w:tc>
        <w:tc>
          <w:tcPr/>
          <w:p>
            <w:pPr>
              <w:pStyle w:val="Compact"/>
              <w:jc w:val="left"/>
            </w:pPr>
            <w:r>
              <w:rPr>
                <w:bCs/>
                <w:b/>
              </w:rPr>
              <w:t xml:space="preserve">氮上離去基</w:t>
            </w:r>
          </w:p>
        </w:tc>
        <w:tc>
          <w:tcPr/>
          <w:p>
            <w:pPr>
              <w:pStyle w:val="Compact"/>
              <w:jc w:val="left"/>
            </w:pPr>
            <w:r>
              <w:rPr>
                <w:bCs/>
                <w:b/>
              </w:rPr>
              <w:t xml:space="preserve">副產物</w:t>
            </w:r>
          </w:p>
        </w:tc>
      </w:tr>
      <w:tr>
        <w:tc>
          <w:tcPr/>
          <w:p>
            <w:pPr>
              <w:pStyle w:val="Compact"/>
              <w:jc w:val="left"/>
            </w:pPr>
            <w:r>
              <w:t xml:space="preserve">ホフマン転位 Hofmann</w:t>
            </w:r>
          </w:p>
        </w:tc>
        <w:tc>
          <w:tcPr/>
          <w:p>
            <w:pPr>
              <w:pStyle w:val="Compact"/>
              <w:jc w:val="left"/>
            </w:pPr>
            <w:r>
              <w:t xml:space="preserve">1級アミド R–CONH₂</w:t>
            </w:r>
          </w:p>
        </w:tc>
        <w:tc>
          <w:tcPr/>
          <w:p>
            <w:pPr>
              <w:pStyle w:val="Compact"/>
              <w:jc w:val="left"/>
            </w:pPr>
            <w:r>
              <w:t xml:space="preserve">Br₂ / NaOH</w:t>
            </w:r>
          </w:p>
        </w:tc>
        <w:tc>
          <w:tcPr/>
          <w:p>
            <w:pPr>
              <w:pStyle w:val="Compact"/>
              <w:jc w:val="left"/>
            </w:pPr>
            <w:r>
              <w:t xml:space="preserve">Br⁻</w:t>
            </w:r>
          </w:p>
        </w:tc>
        <w:tc>
          <w:tcPr/>
          <w:p>
            <w:pPr>
              <w:pStyle w:val="Compact"/>
              <w:jc w:val="left"/>
            </w:pPr>
            <w:r>
              <w:t xml:space="preserve">CO₂</w:t>
            </w:r>
          </w:p>
        </w:tc>
      </w:tr>
      <w:tr>
        <w:tc>
          <w:tcPr/>
          <w:p>
            <w:pPr>
              <w:pStyle w:val="Compact"/>
              <w:jc w:val="left"/>
            </w:pPr>
            <w:r>
              <w:t xml:space="preserve">クルチウス転位 Curtius</w:t>
            </w:r>
          </w:p>
        </w:tc>
        <w:tc>
          <w:tcPr/>
          <w:p>
            <w:pPr>
              <w:pStyle w:val="Compact"/>
              <w:jc w:val="left"/>
            </w:pPr>
            <w:r>
              <w:t xml:space="preserve">酸塩化物 R–COCl</w:t>
            </w:r>
          </w:p>
        </w:tc>
        <w:tc>
          <w:tcPr/>
          <w:p>
            <w:pPr>
              <w:pStyle w:val="Compact"/>
              <w:jc w:val="left"/>
            </w:pPr>
            <w:r>
              <w:t xml:space="preserve">NaN₃(經アシルアジド R–CO–N₃)</w:t>
            </w:r>
          </w:p>
        </w:tc>
        <w:tc>
          <w:tcPr/>
          <w:p>
            <w:pPr>
              <w:pStyle w:val="Compact"/>
              <w:jc w:val="left"/>
            </w:pPr>
            <w:r>
              <w:t xml:space="preserve">N₂</w:t>
            </w:r>
          </w:p>
        </w:tc>
        <w:tc>
          <w:tcPr/>
          <w:p>
            <w:pPr>
              <w:pStyle w:val="Compact"/>
              <w:jc w:val="left"/>
            </w:pPr>
            <w:r>
              <w:rPr>
                <w:bCs/>
                <w:b/>
              </w:rPr>
              <w:t xml:space="preserve">CO₂ + N₂</w:t>
            </w:r>
          </w:p>
        </w:tc>
      </w:tr>
      <w:tr>
        <w:tc>
          <w:tcPr/>
          <w:p>
            <w:pPr>
              <w:pStyle w:val="Compact"/>
              <w:jc w:val="left"/>
            </w:pPr>
            <w:r>
              <w:t xml:space="preserve">ロッセン転位 Lossen</w:t>
            </w:r>
          </w:p>
        </w:tc>
        <w:tc>
          <w:tcPr/>
          <w:p>
            <w:pPr>
              <w:pStyle w:val="Compact"/>
              <w:jc w:val="left"/>
            </w:pPr>
            <w:r>
              <w:t xml:space="preserve">ヒドロキサム酸 R–CONHOH 的酯</w:t>
            </w:r>
          </w:p>
        </w:tc>
        <w:tc>
          <w:tcPr/>
          <w:p>
            <w:pPr>
              <w:pStyle w:val="Compact"/>
              <w:jc w:val="left"/>
            </w:pPr>
            <w:r>
              <w:t xml:space="preserve">鹼</w:t>
            </w:r>
          </w:p>
        </w:tc>
        <w:tc>
          <w:tcPr/>
          <w:p>
            <w:pPr>
              <w:pStyle w:val="Compact"/>
              <w:jc w:val="left"/>
            </w:pPr>
            <w:r>
              <w:t xml:space="preserve">RCOO⁻</w:t>
            </w:r>
          </w:p>
        </w:tc>
        <w:tc>
          <w:tcPr/>
          <w:p>
            <w:pPr>
              <w:pStyle w:val="Compact"/>
              <w:jc w:val="left"/>
            </w:pPr>
            <w:r>
              <w:t xml:space="preserve">CO₂</w:t>
            </w:r>
          </w:p>
        </w:tc>
      </w:tr>
    </w:tbl>
    <w:p>
      <w:pPr>
        <w:pStyle w:val="BodyText"/>
      </w:pPr>
      <w:r>
        <w:t xml:space="preserve">　辨識標誌：產物同時出現CO₂與N₂→必為Curtius(N₂來自NaN₃)；只放CO₂且起始物為アミド→Hofmann。</w:t>
      </w:r>
    </w:p>
    <w:p>
      <w:pPr>
        <w:pStyle w:val="BodyText"/>
      </w:pPr>
      <w:r>
        <w:t xml:space="preserve">　共通性質：R基遷移時</w:t>
      </w:r>
      <w:r>
        <w:rPr>
          <w:bCs/>
          <w:b/>
        </w:rPr>
        <w:t xml:space="preserve">立體配置保持</w:t>
      </w:r>
      <w:r>
        <w:t xml:space="preserve">(retention)，因屬協同1,2-遷移不經自由碳陽離子。若以醇代替水捕捉異氰酸酯，可得カルバメート(胺基甲酸酯)，為保護基合成常用手法。</w:t>
      </w:r>
    </w:p>
    <w:p>
      <w:pPr>
        <w:pStyle w:val="BodyText"/>
      </w:pPr>
      <w:r>
        <w:t xml:space="preserve">　對照組(易混淆)：ベックマン転位(オキシム→アミド)也是遷移到氮，但</w:t>
      </w:r>
      <w:r>
        <w:rPr>
          <w:bCs/>
          <w:b/>
        </w:rPr>
        <w:t xml:space="preserve">碳數不變</w:t>
      </w:r>
      <w:r>
        <w:t xml:space="preserve">；ホフマン「則」(大體積鹼→少取代烯)與ホフマン「転位」完全無關。</w:t>
      </w:r>
    </w:p>
    <w:p>
      <w:pPr>
        <w:pStyle w:val="BodyText"/>
      </w:pPr>
      <w:r>
        <w:t xml:space="preserve">　解題原則：先看起始物官能基再看試劑。Hofmann起始物必須是アミド(C=O直接接NH₂)；Sandmeyer必須經ジアゾニウム塩且為芳香族專屬。題圖以R表示者暗示脂肪/芳香通用，畫具體苯環者暗示芳香族專屬反應。</w:t>
      </w:r>
    </w:p>
    <w:p>
      <w:pPr>
        <w:pStyle w:val="BodyText"/>
      </w:pPr>
      <w:r>
        <w:t xml:space="preserve">*出處：**H28-Q4*</w:t>
      </w:r>
    </w:p>
    <w:p>
      <w:pPr>
        <w:pStyle w:val="BodyText"/>
      </w:pPr>
      <w:r>
        <w:rPr>
          <w:bCs/>
          <w:b/>
        </w:rPr>
        <w:t xml:space="preserve">72. 鎖狀アルカン異性体數：構造異性体與鏡像異性体的兩層計算</w:t>
      </w:r>
    </w:p>
    <w:p>
      <w:pPr>
        <w:pStyle w:val="BodyText"/>
      </w:pPr>
      <w:r>
        <w:rPr>
          <w:bCs/>
          <w:b/>
        </w:rPr>
        <w:t xml:space="preserve">先數構造異性体，再檢查有無不斉炭素追加鏡像異性体。題幹若寫「鏡像異性体も数に含める」，必須加上對映體數；漏看此句即答錯。</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碳數</w:t>
            </w:r>
          </w:p>
        </w:tc>
        <w:tc>
          <w:tcPr/>
          <w:p>
            <w:pPr>
              <w:pStyle w:val="Compact"/>
              <w:jc w:val="left"/>
            </w:pPr>
            <w:r>
              <w:rPr>
                <w:bCs/>
                <w:b/>
              </w:rPr>
              <w:t xml:space="preserve">4</w:t>
            </w:r>
          </w:p>
        </w:tc>
        <w:tc>
          <w:tcPr/>
          <w:p>
            <w:pPr>
              <w:pStyle w:val="Compact"/>
              <w:jc w:val="left"/>
            </w:pPr>
            <w:r>
              <w:rPr>
                <w:bCs/>
                <w:b/>
              </w:rPr>
              <w:t xml:space="preserve">5</w:t>
            </w:r>
          </w:p>
        </w:tc>
        <w:tc>
          <w:tcPr/>
          <w:p>
            <w:pPr>
              <w:pStyle w:val="Compact"/>
              <w:jc w:val="left"/>
            </w:pPr>
            <w:r>
              <w:rPr>
                <w:bCs/>
                <w:b/>
              </w:rPr>
              <w:t xml:space="preserve">6</w:t>
            </w:r>
          </w:p>
        </w:tc>
        <w:tc>
          <w:tcPr/>
          <w:p>
            <w:pPr>
              <w:pStyle w:val="Compact"/>
              <w:jc w:val="left"/>
            </w:pPr>
            <w:r>
              <w:rPr>
                <w:bCs/>
                <w:b/>
              </w:rPr>
              <w:t xml:space="preserve">7</w:t>
            </w:r>
          </w:p>
        </w:tc>
        <w:tc>
          <w:tcPr/>
          <w:p>
            <w:pPr>
              <w:pStyle w:val="Compact"/>
              <w:jc w:val="left"/>
            </w:pPr>
            <w:r>
              <w:rPr>
                <w:bCs/>
                <w:b/>
              </w:rPr>
              <w:t xml:space="preserve">8</w:t>
            </w:r>
          </w:p>
        </w:tc>
        <w:tc>
          <w:tcPr/>
          <w:p>
            <w:pPr>
              <w:pStyle w:val="Compact"/>
              <w:jc w:val="left"/>
            </w:pPr>
            <w:r>
              <w:rPr>
                <w:bCs/>
                <w:b/>
              </w:rPr>
              <w:t xml:space="preserve">9</w:t>
            </w:r>
          </w:p>
        </w:tc>
        <w:tc>
          <w:tcPr/>
          <w:p>
            <w:pPr>
              <w:pStyle w:val="Compact"/>
              <w:jc w:val="left"/>
            </w:pPr>
            <w:r>
              <w:rPr>
                <w:bCs/>
                <w:b/>
              </w:rPr>
              <w:t xml:space="preserve">10</w:t>
            </w:r>
          </w:p>
        </w:tc>
      </w:tr>
      <w:tr>
        <w:tc>
          <w:tcPr/>
          <w:p>
            <w:pPr>
              <w:pStyle w:val="Compact"/>
              <w:jc w:val="left"/>
            </w:pPr>
            <w:r>
              <w:t xml:space="preserve">構造異性体數</w:t>
            </w:r>
          </w:p>
        </w:tc>
        <w:tc>
          <w:tcPr/>
          <w:p>
            <w:pPr>
              <w:pStyle w:val="Compact"/>
              <w:jc w:val="left"/>
            </w:pPr>
            <w:r>
              <w:t xml:space="preserve">2</w:t>
            </w:r>
          </w:p>
        </w:tc>
        <w:tc>
          <w:tcPr/>
          <w:p>
            <w:pPr>
              <w:pStyle w:val="Compact"/>
              <w:jc w:val="left"/>
            </w:pPr>
            <w:r>
              <w:t xml:space="preserve">3</w:t>
            </w:r>
          </w:p>
        </w:tc>
        <w:tc>
          <w:tcPr/>
          <w:p>
            <w:pPr>
              <w:pStyle w:val="Compact"/>
              <w:jc w:val="left"/>
            </w:pPr>
            <w:r>
              <w:t xml:space="preserve">5</w:t>
            </w:r>
          </w:p>
        </w:tc>
        <w:tc>
          <w:tcPr/>
          <w:p>
            <w:pPr>
              <w:pStyle w:val="Compact"/>
              <w:jc w:val="left"/>
            </w:pPr>
            <w:r>
              <w:rPr>
                <w:bCs/>
                <w:b/>
              </w:rPr>
              <w:t xml:space="preserve">9</w:t>
            </w:r>
          </w:p>
        </w:tc>
        <w:tc>
          <w:tcPr/>
          <w:p>
            <w:pPr>
              <w:pStyle w:val="Compact"/>
              <w:jc w:val="left"/>
            </w:pPr>
            <w:r>
              <w:t xml:space="preserve">18</w:t>
            </w:r>
          </w:p>
        </w:tc>
        <w:tc>
          <w:tcPr/>
          <w:p>
            <w:pPr>
              <w:pStyle w:val="Compact"/>
              <w:jc w:val="left"/>
            </w:pPr>
            <w:r>
              <w:t xml:space="preserve">35</w:t>
            </w:r>
          </w:p>
        </w:tc>
        <w:tc>
          <w:tcPr/>
          <w:p>
            <w:pPr>
              <w:pStyle w:val="Compact"/>
              <w:jc w:val="left"/>
            </w:pPr>
            <w:r>
              <w:t xml:space="preserve">75</w:t>
            </w:r>
          </w:p>
        </w:tc>
      </w:tr>
    </w:tbl>
    <w:p>
      <w:pPr>
        <w:pStyle w:val="BodyText"/>
      </w:pPr>
      <w:r>
        <w:t xml:space="preserve">　C₇H₁₆的9個構造異性体(依主鏈長遞減枚舉)：n-庚烷／2-甲基己烷／3-甲基己烷／2,2-／2,3-／2,4-／3,3-二甲基戊烷／3-乙基戊烷／2,2,3-三甲基丁烷。</w:t>
      </w:r>
    </w:p>
    <w:p>
      <w:pPr>
        <w:pStyle w:val="BodyText"/>
      </w:pPr>
      <w:r>
        <w:t xml:space="preserve">　枚舉檢查點：C6主鏈甲基只能放2、3位；C5主鏈放兩甲基僅2,2／2,3／2,4／3,3四種；C5主鏈放乙基僅3位;C4主鏈三甲基僅2,2,3一種。</w:t>
      </w:r>
    </w:p>
    <w:p>
      <w:pPr>
        <w:pStyle w:val="BodyText"/>
      </w:pPr>
      <w:r>
        <w:t xml:space="preserve">　不斉炭素判定(接四個互不相同基團)：3-甲基己烷C3(H、CH₃、C₂H₅、C₃H₇)✓;2,3-二甲基戊烷C3(H、CH₃、異丙基、乙基)✓。2,4-二甲基戊烷(兩個異丙基)、3-乙基戊烷(三個乙基)、2,2,3-三甲基丁烷(兩個甲基)皆非不斉炭素。</w:t>
      </w:r>
    </w:p>
    <w:p>
      <w:pPr>
        <w:pStyle w:val="BodyText"/>
      </w:pPr>
      <w:r>
        <w:t xml:space="preserve">　結論：C₇H₁₆含鏡像異性体共 9+2 =</w:t>
      </w:r>
      <w:r>
        <w:t xml:space="preserve"> </w:t>
      </w:r>
      <w:r>
        <w:rPr>
          <w:bCs/>
          <w:b/>
        </w:rPr>
        <w:t xml:space="preserve">11</w:t>
      </w:r>
      <w:r>
        <w:t xml:space="preserve"> </w:t>
      </w:r>
      <w:r>
        <w:t xml:space="preserve">個。</w:t>
      </w:r>
    </w:p>
    <w:p>
      <w:pPr>
        <w:pStyle w:val="BodyText"/>
      </w:pPr>
      <w:r>
        <w:t xml:space="preserve">*出處：**H28-Q5*</w:t>
      </w:r>
    </w:p>
    <w:p>
      <w:pPr>
        <w:pStyle w:val="BodyText"/>
      </w:pPr>
      <w:r>
        <w:rPr>
          <w:bCs/>
          <w:b/>
        </w:rPr>
        <w:t xml:space="preserve">73. 蛋白質的四級結構與各級的維持作用力</w:t>
      </w:r>
    </w:p>
    <w:p>
      <w:pPr>
        <w:pStyle w:val="BodyText"/>
      </w:pPr>
      <w:r>
        <w:rPr>
          <w:bCs/>
          <w:b/>
        </w:rPr>
        <w:t xml:space="preserve">一次構造由ペプチド(アミド)結合維持;二次構造(αヘリックス、βプリーツシート)由水素結合維持;三次構造由ジスルフィド結合S–S與疏水作用維持。「立体構造」一詞指二次以上,故問立體結構時答案必為水素結合而非アミド結合。</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級別</w:t>
            </w:r>
          </w:p>
        </w:tc>
        <w:tc>
          <w:tcPr/>
          <w:p>
            <w:pPr>
              <w:pStyle w:val="Compact"/>
              <w:jc w:val="left"/>
            </w:pPr>
            <w:r>
              <w:rPr>
                <w:bCs/>
                <w:b/>
              </w:rPr>
              <w:t xml:space="preserve">日本語</w:t>
            </w:r>
          </w:p>
        </w:tc>
        <w:tc>
          <w:tcPr/>
          <w:p>
            <w:pPr>
              <w:pStyle w:val="Compact"/>
              <w:jc w:val="left"/>
            </w:pPr>
            <w:r>
              <w:rPr>
                <w:bCs/>
                <w:b/>
              </w:rPr>
              <w:t xml:space="preserve">內容</w:t>
            </w:r>
          </w:p>
        </w:tc>
        <w:tc>
          <w:tcPr/>
          <w:p>
            <w:pPr>
              <w:pStyle w:val="Compact"/>
              <w:jc w:val="left"/>
            </w:pPr>
            <w:r>
              <w:rPr>
                <w:bCs/>
                <w:b/>
              </w:rPr>
              <w:t xml:space="preserve">維持作用力</w:t>
            </w:r>
          </w:p>
        </w:tc>
      </w:tr>
      <w:tr>
        <w:tc>
          <w:tcPr/>
          <w:p>
            <w:pPr>
              <w:pStyle w:val="Compact"/>
              <w:jc w:val="left"/>
            </w:pPr>
            <w:r>
              <w:t xml:space="preserve">一次結構</w:t>
            </w:r>
          </w:p>
        </w:tc>
        <w:tc>
          <w:tcPr/>
          <w:p>
            <w:pPr>
              <w:pStyle w:val="Compact"/>
              <w:jc w:val="left"/>
            </w:pPr>
            <w:r>
              <w:t xml:space="preserve">一次構造</w:t>
            </w:r>
          </w:p>
        </w:tc>
        <w:tc>
          <w:tcPr/>
          <w:p>
            <w:pPr>
              <w:pStyle w:val="Compact"/>
              <w:jc w:val="left"/>
            </w:pPr>
            <w:r>
              <w:t xml:space="preserve">胺基酸排列順序</w:t>
            </w:r>
          </w:p>
        </w:tc>
        <w:tc>
          <w:tcPr/>
          <w:p>
            <w:pPr>
              <w:pStyle w:val="Compact"/>
              <w:jc w:val="left"/>
            </w:pPr>
            <w:r>
              <w:t xml:space="preserve">ペプチド(アミド)結合(共價)</w:t>
            </w:r>
          </w:p>
        </w:tc>
      </w:tr>
      <w:tr>
        <w:tc>
          <w:tcPr/>
          <w:p>
            <w:pPr>
              <w:pStyle w:val="Compact"/>
              <w:jc w:val="left"/>
            </w:pPr>
            <w:r>
              <w:t xml:space="preserve">二次結構</w:t>
            </w:r>
          </w:p>
        </w:tc>
        <w:tc>
          <w:tcPr/>
          <w:p>
            <w:pPr>
              <w:pStyle w:val="Compact"/>
              <w:jc w:val="left"/>
            </w:pPr>
            <w:r>
              <w:t xml:space="preserve">二次構造</w:t>
            </w:r>
          </w:p>
        </w:tc>
        <w:tc>
          <w:tcPr/>
          <w:p>
            <w:pPr>
              <w:pStyle w:val="Compact"/>
              <w:jc w:val="left"/>
            </w:pPr>
            <w:r>
              <w:t xml:space="preserve">αヘリックス、βプリーツシート</w:t>
            </w:r>
          </w:p>
        </w:tc>
        <w:tc>
          <w:tcPr/>
          <w:p>
            <w:pPr>
              <w:pStyle w:val="Compact"/>
              <w:jc w:val="left"/>
            </w:pPr>
            <w:r>
              <w:rPr>
                <w:bCs/>
                <w:b/>
              </w:rPr>
              <w:t xml:space="preserve">水素結合</w:t>
            </w:r>
            <w:r>
              <w:t xml:space="preserve">(主鏈 C=O···H–N)</w:t>
            </w:r>
          </w:p>
        </w:tc>
      </w:tr>
      <w:tr>
        <w:tc>
          <w:tcPr/>
          <w:p>
            <w:pPr>
              <w:pStyle w:val="Compact"/>
              <w:jc w:val="left"/>
            </w:pPr>
            <w:r>
              <w:t xml:space="preserve">三次結構</w:t>
            </w:r>
          </w:p>
        </w:tc>
        <w:tc>
          <w:tcPr/>
          <w:p>
            <w:pPr>
              <w:pStyle w:val="Compact"/>
              <w:jc w:val="left"/>
            </w:pPr>
            <w:r>
              <w:t xml:space="preserve">三次構造</w:t>
            </w:r>
          </w:p>
        </w:tc>
        <w:tc>
          <w:tcPr/>
          <w:p>
            <w:pPr>
              <w:pStyle w:val="Compact"/>
              <w:jc w:val="left"/>
            </w:pPr>
            <w:r>
              <w:t xml:space="preserve">單一多肽鏈的整體摺疊</w:t>
            </w:r>
          </w:p>
        </w:tc>
        <w:tc>
          <w:tcPr/>
          <w:p>
            <w:pPr>
              <w:pStyle w:val="Compact"/>
              <w:jc w:val="left"/>
            </w:pPr>
            <w:r>
              <w:t xml:space="preserve">疏水作用、離子鍵、</w:t>
            </w:r>
            <w:r>
              <w:rPr>
                <w:bCs/>
                <w:b/>
              </w:rPr>
              <w:t xml:space="preserve">ジスルフィド結合S–S</w:t>
            </w:r>
          </w:p>
        </w:tc>
      </w:tr>
      <w:tr>
        <w:tc>
          <w:tcPr/>
          <w:p>
            <w:pPr>
              <w:pStyle w:val="Compact"/>
              <w:jc w:val="left"/>
            </w:pPr>
            <w:r>
              <w:t xml:space="preserve">四次結構</w:t>
            </w:r>
          </w:p>
        </w:tc>
        <w:tc>
          <w:tcPr/>
          <w:p>
            <w:pPr>
              <w:pStyle w:val="Compact"/>
              <w:jc w:val="left"/>
            </w:pPr>
            <w:r>
              <w:t xml:space="preserve">四次構造</w:t>
            </w:r>
          </w:p>
        </w:tc>
        <w:tc>
          <w:tcPr/>
          <w:p>
            <w:pPr>
              <w:pStyle w:val="Compact"/>
              <w:jc w:val="left"/>
            </w:pPr>
            <w:r>
              <w:t xml:space="preserve">多個サブユニット組合(如血紅素4次單元)</w:t>
            </w:r>
          </w:p>
        </w:tc>
        <w:tc>
          <w:tcPr/>
          <w:p>
            <w:pPr>
              <w:pStyle w:val="Compact"/>
              <w:jc w:val="left"/>
            </w:pPr>
            <w:r>
              <w:t xml:space="preserve">同三次的非共價作用力</w:t>
            </w:r>
          </w:p>
        </w:tc>
      </w:tr>
      <w:tr>
        <w:tc>
          <w:tcPr/>
          <w:p>
            <w:pPr>
              <w:pStyle w:val="Compact"/>
              <w:jc w:val="left"/>
            </w:pPr>
            <w:r>
              <w:rPr>
                <w:bCs/>
                <w:b/>
              </w:rPr>
              <w:t xml:space="preserve">二次結構型態</w:t>
            </w:r>
          </w:p>
        </w:tc>
        <w:tc>
          <w:tcPr/>
          <w:p>
            <w:pPr>
              <w:pStyle w:val="Compact"/>
              <w:jc w:val="left"/>
            </w:pPr>
            <w:r>
              <w:rPr>
                <w:bCs/>
                <w:b/>
              </w:rPr>
              <w:t xml:space="preserve">日本語</w:t>
            </w:r>
          </w:p>
        </w:tc>
        <w:tc>
          <w:tcPr/>
          <w:p>
            <w:pPr>
              <w:pStyle w:val="Compact"/>
              <w:jc w:val="left"/>
            </w:pPr>
            <w:r>
              <w:rPr>
                <w:bCs/>
                <w:b/>
              </w:rPr>
              <w:t xml:space="preserve">幾何</w:t>
            </w:r>
          </w:p>
        </w:tc>
        <w:tc>
          <w:tcPr/>
          <w:p>
            <w:pPr>
              <w:pStyle w:val="Compact"/>
              <w:jc w:val="left"/>
            </w:pPr>
            <w:r>
              <w:rPr>
                <w:bCs/>
                <w:b/>
              </w:rPr>
              <w:t xml:space="preserve">氫鍵方向</w:t>
            </w:r>
          </w:p>
        </w:tc>
      </w:tr>
      <w:tr>
        <w:tc>
          <w:tcPr/>
          <w:p>
            <w:pPr>
              <w:pStyle w:val="Compact"/>
              <w:jc w:val="left"/>
            </w:pPr>
            <w:r>
              <w:t xml:space="preserve">α-螺旋</w:t>
            </w:r>
          </w:p>
        </w:tc>
        <w:tc>
          <w:tcPr/>
          <w:p>
            <w:pPr>
              <w:pStyle w:val="Compact"/>
              <w:jc w:val="left"/>
            </w:pPr>
            <w:r>
              <w:t xml:space="preserve">αヘリックス</w:t>
            </w:r>
          </w:p>
        </w:tc>
        <w:tc>
          <w:tcPr/>
          <w:p>
            <w:pPr>
              <w:pStyle w:val="Compact"/>
              <w:jc w:val="left"/>
            </w:pPr>
            <w:r>
              <w:t xml:space="preserve">らせん型,每圈3.6殘基</w:t>
            </w:r>
          </w:p>
        </w:tc>
        <w:tc>
          <w:tcPr/>
          <w:p>
            <w:pPr>
              <w:pStyle w:val="Compact"/>
              <w:jc w:val="left"/>
            </w:pPr>
            <w:r>
              <w:t xml:space="preserve">鏈內,第i與第i+4殘基</w:t>
            </w:r>
          </w:p>
        </w:tc>
      </w:tr>
      <w:tr>
        <w:tc>
          <w:tcPr/>
          <w:p>
            <w:pPr>
              <w:pStyle w:val="Compact"/>
              <w:jc w:val="left"/>
            </w:pPr>
            <w:r>
              <w:t xml:space="preserve">β-摺板</w:t>
            </w:r>
          </w:p>
        </w:tc>
        <w:tc>
          <w:tcPr/>
          <w:p>
            <w:pPr>
              <w:pStyle w:val="Compact"/>
              <w:jc w:val="left"/>
            </w:pPr>
            <w:r>
              <w:t xml:space="preserve">βプリーツシート</w:t>
            </w:r>
          </w:p>
        </w:tc>
        <w:tc>
          <w:tcPr/>
          <w:p>
            <w:pPr>
              <w:pStyle w:val="Compact"/>
              <w:jc w:val="left"/>
            </w:pPr>
            <w:r>
              <w:t xml:space="preserve">摺疊平面</w:t>
            </w:r>
          </w:p>
        </w:tc>
        <w:tc>
          <w:tcPr/>
          <w:p>
            <w:pPr>
              <w:pStyle w:val="Compact"/>
              <w:jc w:val="left"/>
            </w:pPr>
            <w:r>
              <w:t xml:space="preserve">鏈間(或鏈內遠距離段)</w:t>
            </w:r>
          </w:p>
        </w:tc>
      </w:tr>
    </w:tbl>
    <w:p>
      <w:pPr>
        <w:pStyle w:val="BodyText"/>
      </w:pPr>
      <w:r>
        <w:t xml:space="preserve">　天然蛋白質的アミノ酸幾乎全為</w:t>
      </w:r>
      <w:r>
        <w:rPr>
          <w:bCs/>
          <w:b/>
        </w:rPr>
        <w:t xml:space="preserve">L型</w:t>
      </w:r>
      <w:r>
        <w:t xml:space="preserve">(グリシン除外,無不斉炭素);標準アミノ酸為</w:t>
      </w:r>
      <w:r>
        <w:rPr>
          <w:bCs/>
          <w:b/>
        </w:rPr>
        <w:t xml:space="preserve">20種</w:t>
      </w:r>
      <w:r>
        <w:t xml:space="preserve">。D型只見於細菌細胞壁的肽聚醣與部分抗生素。</w:t>
      </w:r>
    </w:p>
    <w:p>
      <w:pPr>
        <w:pStyle w:val="BodyText"/>
      </w:pPr>
      <w:r>
        <w:t xml:space="preserve">　干擾項辨識:</w:t>
      </w:r>
      <w:r>
        <w:rPr>
          <w:bCs/>
          <w:b/>
        </w:rPr>
        <w:t xml:space="preserve">アモルファス(非晶質)是高分子/材料用語</w:t>
      </w:r>
      <w:r>
        <w:t xml:space="preserve">,指無序區域,不屬蛋白質立體結構分類。片假名不熟時,先判斷該詞屬於哪個學科脈絡。</w:t>
      </w:r>
    </w:p>
    <w:p>
      <w:pPr>
        <w:pStyle w:val="BodyText"/>
      </w:pPr>
      <w:r>
        <w:t xml:space="preserve">　題型技巧:五空格組合題不必每格都會,鎖定最有把握的兩格(如「L」與「二次」)即可唯一確定答案。</w:t>
      </w:r>
    </w:p>
    <w:p>
      <w:pPr>
        <w:pStyle w:val="BodyText"/>
      </w:pPr>
      <w:r>
        <w:t xml:space="preserve">　S–S鍵由兩個システイン的−SH氧化生成,維持</w:t>
      </w:r>
      <w:r>
        <w:rPr>
          <w:bCs/>
          <w:b/>
        </w:rPr>
        <w:t xml:space="preserve">三次</w:t>
      </w:r>
      <w:r>
        <w:t xml:space="preserve">結構而非二次——高頻交叉陷阱。</w:t>
      </w:r>
    </w:p>
    <w:p>
      <w:pPr>
        <w:pStyle w:val="BodyText"/>
      </w:pPr>
      <w:r>
        <w:t xml:space="preserve">　蛋白質変性=破壞二次以上結構,一次結構(肽鍵)不受影響。</w:t>
      </w:r>
    </w:p>
    <w:p>
      <w:pPr>
        <w:pStyle w:val="BodyText"/>
      </w:pPr>
      <w:r>
        <w:t xml:space="preserve">*出處：**H28-Q6*</w:t>
      </w:r>
    </w:p>
    <w:p>
      <w:pPr>
        <w:pStyle w:val="BodyText"/>
      </w:pPr>
      <w:r>
        <w:rPr>
          <w:bCs/>
          <w:b/>
        </w:rPr>
        <w:t xml:space="preserve">74. 協同機制</w:t>
      </w:r>
      <w:r>
        <w:t xml:space="preserve">** vs ****分步機制自檢表****(SN1****／****SN2****／****E1****／****E2)**</w:t>
      </w:r>
    </w:p>
    <w:p>
      <w:pPr>
        <w:pStyle w:val="BodyText"/>
      </w:pPr>
      <w:r>
        <w:rPr>
          <w:bCs/>
          <w:b/>
        </w:rPr>
        <w:t xml:space="preserve">機制題最高頻陷阱是「把分步機制的特徵安給協同機制」。看到SN2/E2,立刻掃描敘述中有無「段階的」「中間体」「カルボカチオン」「自発的開裂」「先に〜してから」等分步用語;出現即錯。反之SN1/E1敘述若寫「協奏的」「一段階」亦錯。</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檢查軸</w:t>
            </w:r>
          </w:p>
        </w:tc>
        <w:tc>
          <w:tcPr/>
          <w:p>
            <w:pPr>
              <w:pStyle w:val="Compact"/>
              <w:jc w:val="left"/>
            </w:pPr>
            <w:r>
              <w:rPr>
                <w:bCs/>
                <w:b/>
              </w:rPr>
              <w:t xml:space="preserve">SN1 / E1</w:t>
            </w:r>
          </w:p>
        </w:tc>
        <w:tc>
          <w:tcPr/>
          <w:p>
            <w:pPr>
              <w:pStyle w:val="Compact"/>
              <w:jc w:val="left"/>
            </w:pPr>
            <w:r>
              <w:rPr>
                <w:bCs/>
                <w:b/>
              </w:rPr>
              <w:t xml:space="preserve">SN2 / E2</w:t>
            </w:r>
          </w:p>
        </w:tc>
      </w:tr>
      <w:tr>
        <w:tc>
          <w:tcPr/>
          <w:p>
            <w:pPr>
              <w:pStyle w:val="Compact"/>
              <w:jc w:val="left"/>
            </w:pPr>
            <w:r>
              <w:t xml:space="preserve">步驟</w:t>
            </w:r>
          </w:p>
        </w:tc>
        <w:tc>
          <w:tcPr/>
          <w:p>
            <w:pPr>
              <w:pStyle w:val="Compact"/>
              <w:jc w:val="left"/>
            </w:pPr>
            <w:r>
              <w:t xml:space="preserve">分步,有カルボカチオン中間體</w:t>
            </w:r>
          </w:p>
        </w:tc>
        <w:tc>
          <w:tcPr/>
          <w:p>
            <w:pPr>
              <w:pStyle w:val="Compact"/>
              <w:jc w:val="left"/>
            </w:pPr>
            <w:r>
              <w:rPr>
                <w:bCs/>
                <w:b/>
              </w:rPr>
              <w:t xml:space="preserve">協奏的,一個過渡態無中間體</w:t>
            </w:r>
          </w:p>
        </w:tc>
      </w:tr>
      <w:tr>
        <w:tc>
          <w:tcPr/>
          <w:p>
            <w:pPr>
              <w:pStyle w:val="Compact"/>
              <w:jc w:val="left"/>
            </w:pPr>
            <w:r>
              <w:t xml:space="preserve">速率式</w:t>
            </w:r>
          </w:p>
        </w:tc>
        <w:tc>
          <w:tcPr/>
          <w:p>
            <w:pPr>
              <w:pStyle w:val="Compact"/>
              <w:jc w:val="left"/>
            </w:pPr>
            <w:r>
              <w:t xml:space="preserve">一級(只依基質)</w:t>
            </w:r>
          </w:p>
        </w:tc>
        <w:tc>
          <w:tcPr/>
          <w:p>
            <w:pPr>
              <w:pStyle w:val="Compact"/>
              <w:jc w:val="left"/>
            </w:pPr>
            <w:r>
              <w:t xml:space="preserve">二級(依基質+親核種/鹼)</w:t>
            </w:r>
          </w:p>
        </w:tc>
      </w:tr>
      <w:tr>
        <w:tc>
          <w:tcPr/>
          <w:p>
            <w:pPr>
              <w:pStyle w:val="Compact"/>
              <w:jc w:val="left"/>
            </w:pPr>
            <w:r>
              <w:t xml:space="preserve">基質偏好</w:t>
            </w:r>
          </w:p>
        </w:tc>
        <w:tc>
          <w:tcPr/>
          <w:p>
            <w:pPr>
              <w:pStyle w:val="Compact"/>
              <w:jc w:val="left"/>
            </w:pPr>
            <w:r>
              <w:t xml:space="preserve">三級 &gt; 二級 &gt; 一級</w:t>
            </w:r>
          </w:p>
        </w:tc>
        <w:tc>
          <w:tcPr/>
          <w:p>
            <w:pPr>
              <w:pStyle w:val="Compact"/>
              <w:jc w:val="left"/>
            </w:pPr>
            <w:r>
              <w:t xml:space="preserve">甲基 &gt; 一級 &gt; 二級 ≫ 三級</w:t>
            </w:r>
          </w:p>
        </w:tc>
      </w:tr>
      <w:tr>
        <w:tc>
          <w:tcPr/>
          <w:p>
            <w:pPr>
              <w:pStyle w:val="Compact"/>
              <w:jc w:val="left"/>
            </w:pPr>
            <w:r>
              <w:t xml:space="preserve">立體化學</w:t>
            </w:r>
          </w:p>
        </w:tc>
        <w:tc>
          <w:tcPr/>
          <w:p>
            <w:pPr>
              <w:pStyle w:val="Compact"/>
              <w:jc w:val="left"/>
            </w:pPr>
            <w:r>
              <w:rPr>
                <w:bCs/>
                <w:b/>
              </w:rPr>
              <w:t xml:space="preserve">ラセミ体</w:t>
            </w:r>
            <w:r>
              <w:t xml:space="preserve">(平面碳陽離子兩面等機率)</w:t>
            </w:r>
          </w:p>
        </w:tc>
        <w:tc>
          <w:tcPr/>
          <w:p>
            <w:pPr>
              <w:pStyle w:val="Compact"/>
              <w:jc w:val="left"/>
            </w:pPr>
            <w:r>
              <w:t xml:space="preserve">SN2</w:t>
            </w:r>
            <w:r>
              <w:rPr>
                <w:bCs/>
                <w:b/>
              </w:rPr>
              <w:t xml:space="preserve">反転</w:t>
            </w:r>
            <w:r>
              <w:t xml:space="preserve">(Walden);E2需アンチペリプラナー</w:t>
            </w:r>
          </w:p>
        </w:tc>
      </w:tr>
      <w:tr>
        <w:tc>
          <w:tcPr/>
          <w:p>
            <w:pPr>
              <w:pStyle w:val="Compact"/>
              <w:jc w:val="left"/>
            </w:pPr>
            <w:r>
              <w:t xml:space="preserve">試劑條件</w:t>
            </w:r>
          </w:p>
        </w:tc>
        <w:tc>
          <w:tcPr/>
          <w:p>
            <w:pPr>
              <w:pStyle w:val="Compact"/>
              <w:jc w:val="left"/>
            </w:pPr>
            <w:r>
              <w:t xml:space="preserve">弱親核種/弱鹼、質子性溶劑</w:t>
            </w:r>
          </w:p>
        </w:tc>
        <w:tc>
          <w:tcPr/>
          <w:p>
            <w:pPr>
              <w:pStyle w:val="Compact"/>
              <w:jc w:val="left"/>
            </w:pPr>
            <w:r>
              <w:t xml:space="preserve">強親核種/強鹼、非質子性極性溶劑</w:t>
            </w:r>
          </w:p>
        </w:tc>
      </w:tr>
    </w:tbl>
    <w:p>
      <w:pPr>
        <w:pStyle w:val="BodyText"/>
      </w:pPr>
      <w:r>
        <w:t xml:space="preserve">　高頻誤述範例①:「E2反応は炭素–臭素結合の自発的開裂から始まる」→錯,那是E1。E2為鹼奪β-H與C–X斷裂同時發生。佐證:一級基質(如PhCH₂CH₂Br)的碳陽離子極不穩定,E1物理上也不可能。</w:t>
      </w:r>
    </w:p>
    <w:p>
      <w:pPr>
        <w:pStyle w:val="BodyText"/>
      </w:pPr>
      <w:r>
        <w:t xml:space="preserve">　高頻誤述範例②:「SN2反応はラセミ体の生成物を与える」→錯,外消旋化是SN1的標誌;SN2給單一反轉產物,光學活性保留但構型翻轉。</w:t>
      </w:r>
    </w:p>
    <w:p>
      <w:pPr>
        <w:pStyle w:val="BodyText"/>
      </w:pPr>
      <w:r>
        <w:t xml:space="preserve">　</w:t>
      </w:r>
      <w:r>
        <w:rPr>
          <w:bCs/>
          <w:b/>
        </w:rPr>
        <w:t xml:space="preserve">アルドール反応酸触媒でも進行する→正確</w:t>
      </w:r>
      <w:r>
        <w:t xml:space="preserve">,不可直覺判錯。鹼催化生成エノラート(提升親核種活性);酸催化生成中性エノール並質子化羰基氧(提升親電種活性)。酸性條件下常直接脫水得エノン。</w:t>
      </w:r>
    </w:p>
    <w:p>
      <w:pPr>
        <w:pStyle w:val="BodyText"/>
      </w:pPr>
      <w:r>
        <w:t xml:space="preserve">　通則:凡經エノール/エノラート中間體的反應(アルドール、α-鹵化、Michael付加),酸鹼兩種催化通常皆可行。</w:t>
      </w:r>
    </w:p>
    <w:p>
      <w:pPr>
        <w:pStyle w:val="BodyText"/>
      </w:pPr>
      <w:r>
        <w:t xml:space="preserve">　Diels-Alder=協奏的[4+2]環化付加(ペリ環状反応)的典型例;α,β-不飽和カルボニル化合物是標準的マイケルアクセプター(β碳因共軛帶部分正電,親核種行1,4-共役付加)。</w:t>
      </w:r>
    </w:p>
    <w:p>
      <w:pPr>
        <w:pStyle w:val="BodyText"/>
      </w:pPr>
      <w:r>
        <w:t xml:space="preserve">　與第39項SN2「機制(協奏)≠可逆性」併讀。</w:t>
      </w:r>
    </w:p>
    <w:p>
      <w:pPr>
        <w:pStyle w:val="BodyText"/>
      </w:pPr>
      <w:r>
        <w:t xml:space="preserve">*出處：**H28-Q7、R1再-Q4*</w:t>
      </w:r>
    </w:p>
    <w:p>
      <w:pPr>
        <w:pStyle w:val="BodyText"/>
      </w:pPr>
      <w:r>
        <w:rPr>
          <w:bCs/>
          <w:b/>
        </w:rPr>
        <w:t xml:space="preserve">75. 非従来型(非在來型)石油・天然氣資源分類</w:t>
      </w:r>
    </w:p>
    <w:p>
      <w:pPr>
        <w:pStyle w:val="BodyText"/>
      </w:pPr>
      <w:r>
        <w:rPr>
          <w:bCs/>
          <w:b/>
        </w:rPr>
        <w:t xml:space="preserve">非従来型資源的定義前提就是「傳統鑽井無法自然流出、須額外技術才能取出」。因此任一選項若稱某非従来型資源「流動性に優れている」「容易に回収できる」,即與其分類前提自相矛盾,不需產業知識即可判錯。</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資源</w:t>
            </w:r>
          </w:p>
        </w:tc>
        <w:tc>
          <w:tcPr/>
          <w:p>
            <w:pPr>
              <w:pStyle w:val="Compact"/>
              <w:jc w:val="left"/>
            </w:pPr>
            <w:r>
              <w:rPr>
                <w:bCs/>
                <w:b/>
              </w:rPr>
              <w:t xml:space="preserve">日本語</w:t>
            </w:r>
          </w:p>
        </w:tc>
        <w:tc>
          <w:tcPr/>
          <w:p>
            <w:pPr>
              <w:pStyle w:val="Compact"/>
              <w:jc w:val="left"/>
            </w:pPr>
            <w:r>
              <w:rPr>
                <w:bCs/>
                <w:b/>
              </w:rPr>
              <w:t xml:space="preserve">為何難取出</w:t>
            </w:r>
          </w:p>
        </w:tc>
        <w:tc>
          <w:tcPr/>
          <w:p>
            <w:pPr>
              <w:pStyle w:val="Compact"/>
              <w:jc w:val="left"/>
            </w:pPr>
            <w:r>
              <w:rPr>
                <w:bCs/>
                <w:b/>
              </w:rPr>
              <w:t xml:space="preserve">取出方法</w:t>
            </w:r>
          </w:p>
        </w:tc>
      </w:tr>
      <w:tr>
        <w:tc>
          <w:tcPr/>
          <w:p>
            <w:pPr>
              <w:pStyle w:val="Compact"/>
              <w:jc w:val="left"/>
            </w:pPr>
            <w:r>
              <w:t xml:space="preserve">油頁岩</w:t>
            </w:r>
          </w:p>
        </w:tc>
        <w:tc>
          <w:tcPr/>
          <w:p>
            <w:pPr>
              <w:pStyle w:val="Compact"/>
              <w:jc w:val="left"/>
            </w:pPr>
            <w:r>
              <w:t xml:space="preserve">オイルシェール</w:t>
            </w:r>
          </w:p>
        </w:tc>
        <w:tc>
          <w:tcPr/>
          <w:p>
            <w:pPr>
              <w:pStyle w:val="Compact"/>
              <w:jc w:val="left"/>
            </w:pPr>
            <w:r>
              <w:t xml:space="preserve">有機物</w:t>
            </w:r>
            <w:r>
              <w:rPr>
                <w:bCs/>
                <w:b/>
              </w:rPr>
              <w:t xml:space="preserve">未熟成</w:t>
            </w:r>
            <w:r>
              <w:t xml:space="preserve">,呈固體ケロジェン</w:t>
            </w:r>
          </w:p>
        </w:tc>
        <w:tc>
          <w:tcPr/>
          <w:p>
            <w:pPr>
              <w:pStyle w:val="Compact"/>
              <w:jc w:val="left"/>
            </w:pPr>
            <w:r>
              <w:t xml:space="preserve">乾留(約500℃熱裂解)成シェールオイル</w:t>
            </w:r>
          </w:p>
        </w:tc>
      </w:tr>
      <w:tr>
        <w:tc>
          <w:tcPr/>
          <w:p>
            <w:pPr>
              <w:pStyle w:val="Compact"/>
              <w:jc w:val="left"/>
            </w:pPr>
            <w:r>
              <w:t xml:space="preserve">油砂/焦油砂</w:t>
            </w:r>
          </w:p>
        </w:tc>
        <w:tc>
          <w:tcPr/>
          <w:p>
            <w:pPr>
              <w:pStyle w:val="Compact"/>
              <w:jc w:val="left"/>
            </w:pPr>
            <w:r>
              <w:t xml:space="preserve">オイルサンド／タールサンド</w:t>
            </w:r>
          </w:p>
        </w:tc>
        <w:tc>
          <w:tcPr/>
          <w:p>
            <w:pPr>
              <w:pStyle w:val="Compact"/>
              <w:jc w:val="left"/>
            </w:pPr>
            <w:r>
              <w:t xml:space="preserve">輕質分已失,只剩高黏度アスファルト</w:t>
            </w:r>
          </w:p>
        </w:tc>
        <w:tc>
          <w:tcPr/>
          <w:p>
            <w:pPr>
              <w:pStyle w:val="Compact"/>
              <w:jc w:val="left"/>
            </w:pPr>
            <w:r>
              <w:t xml:space="preserve">蒸氣注入降黏(SAGD)、熱水分離</w:t>
            </w:r>
          </w:p>
        </w:tc>
      </w:tr>
      <w:tr>
        <w:tc>
          <w:tcPr/>
          <w:p>
            <w:pPr>
              <w:pStyle w:val="Compact"/>
              <w:jc w:val="left"/>
            </w:pPr>
            <w:r>
              <w:t xml:space="preserve">緻密油</w:t>
            </w:r>
          </w:p>
        </w:tc>
        <w:tc>
          <w:tcPr/>
          <w:p>
            <w:pPr>
              <w:pStyle w:val="Compact"/>
              <w:jc w:val="left"/>
            </w:pPr>
            <w:r>
              <w:t xml:space="preserve">タイトオイル</w:t>
            </w:r>
          </w:p>
        </w:tc>
        <w:tc>
          <w:tcPr/>
          <w:p>
            <w:pPr>
              <w:pStyle w:val="Compact"/>
              <w:jc w:val="left"/>
            </w:pPr>
            <w:r>
              <w:t xml:space="preserve">油本身正常,但岩石</w:t>
            </w:r>
            <w:r>
              <w:rPr>
                <w:bCs/>
                <w:b/>
              </w:rPr>
              <w:t xml:space="preserve">孔隙率・浸透率低</w:t>
            </w:r>
          </w:p>
        </w:tc>
        <w:tc>
          <w:tcPr/>
          <w:p>
            <w:pPr>
              <w:pStyle w:val="Compact"/>
              <w:jc w:val="left"/>
            </w:pPr>
            <w:r>
              <w:t xml:space="preserve">水平坑井+水圧破砕</w:t>
            </w:r>
          </w:p>
        </w:tc>
      </w:tr>
      <w:tr>
        <w:tc>
          <w:tcPr/>
          <w:p>
            <w:pPr>
              <w:pStyle w:val="Compact"/>
              <w:jc w:val="left"/>
            </w:pPr>
            <w:r>
              <w:t xml:space="preserve">頁岩氣</w:t>
            </w:r>
          </w:p>
        </w:tc>
        <w:tc>
          <w:tcPr/>
          <w:p>
            <w:pPr>
              <w:pStyle w:val="Compact"/>
              <w:jc w:val="left"/>
            </w:pPr>
            <w:r>
              <w:t xml:space="preserve">シェールガス</w:t>
            </w:r>
          </w:p>
        </w:tc>
        <w:tc>
          <w:tcPr/>
          <w:p>
            <w:pPr>
              <w:pStyle w:val="Compact"/>
              <w:jc w:val="left"/>
            </w:pPr>
            <w:r>
              <w:t xml:space="preserve">氣正常,但封在緻密頁岩中</w:t>
            </w:r>
          </w:p>
        </w:tc>
        <w:tc>
          <w:tcPr/>
          <w:p>
            <w:pPr>
              <w:pStyle w:val="Compact"/>
              <w:jc w:val="left"/>
            </w:pPr>
            <w:r>
              <w:t xml:space="preserve">水平坑井+水圧破砕</w:t>
            </w:r>
          </w:p>
        </w:tc>
      </w:tr>
      <w:tr>
        <w:tc>
          <w:tcPr/>
          <w:p>
            <w:pPr>
              <w:pStyle w:val="Compact"/>
              <w:jc w:val="left"/>
            </w:pPr>
            <w:r>
              <w:t xml:space="preserve">煤層氣</w:t>
            </w:r>
          </w:p>
        </w:tc>
        <w:tc>
          <w:tcPr/>
          <w:p>
            <w:pPr>
              <w:pStyle w:val="Compact"/>
              <w:jc w:val="left"/>
            </w:pPr>
            <w:r>
              <w:t xml:space="preserve">炭層メタン／CBM</w:t>
            </w:r>
          </w:p>
        </w:tc>
        <w:tc>
          <w:tcPr/>
          <w:p>
            <w:pPr>
              <w:pStyle w:val="Compact"/>
              <w:jc w:val="left"/>
            </w:pPr>
            <w:r>
              <w:t xml:space="preserve">吸附在煤層微孔中</w:t>
            </w:r>
          </w:p>
        </w:tc>
        <w:tc>
          <w:tcPr/>
          <w:p>
            <w:pPr>
              <w:pStyle w:val="Compact"/>
              <w:jc w:val="left"/>
            </w:pPr>
            <w:r>
              <w:t xml:space="preserve">抽水降壓脫附</w:t>
            </w:r>
          </w:p>
        </w:tc>
      </w:tr>
      <w:tr>
        <w:tc>
          <w:tcPr/>
          <w:p>
            <w:pPr>
              <w:pStyle w:val="Compact"/>
              <w:jc w:val="left"/>
            </w:pPr>
            <w:r>
              <w:t xml:space="preserve">甲烷水合物</w:t>
            </w:r>
          </w:p>
        </w:tc>
        <w:tc>
          <w:tcPr/>
          <w:p>
            <w:pPr>
              <w:pStyle w:val="Compact"/>
              <w:jc w:val="left"/>
            </w:pPr>
            <w:r>
              <w:t xml:space="preserve">メタンハイドレート</w:t>
            </w:r>
          </w:p>
        </w:tc>
        <w:tc>
          <w:tcPr/>
          <w:p>
            <w:pPr>
              <w:pStyle w:val="Compact"/>
              <w:jc w:val="left"/>
            </w:pPr>
            <w:r>
              <w:t xml:space="preserve">低溫高壓下呈固體冰狀</w:t>
            </w:r>
          </w:p>
        </w:tc>
        <w:tc>
          <w:tcPr/>
          <w:p>
            <w:pPr>
              <w:pStyle w:val="Compact"/>
              <w:jc w:val="left"/>
            </w:pPr>
            <w:r>
              <w:t xml:space="preserve">減壓法(日本近海重點)</w:t>
            </w:r>
          </w:p>
        </w:tc>
      </w:tr>
    </w:tbl>
    <w:p>
      <w:pPr>
        <w:pStyle w:val="BodyText"/>
      </w:pPr>
      <w:r>
        <w:t xml:space="preserve">　成熟度光譜兩端的對照:</w:t>
      </w:r>
      <w:r>
        <w:rPr>
          <w:bCs/>
          <w:b/>
        </w:rPr>
        <w:t xml:space="preserve">オイルシェール=未熟成</w:t>
      </w:r>
      <w:r>
        <w:t xml:space="preserve">(尚未變成油);</w:t>
      </w:r>
      <w:r>
        <w:rPr>
          <w:bCs/>
          <w:b/>
        </w:rPr>
        <w:t xml:space="preserve">タールサンド=過熟成後劣化</w:t>
      </w:r>
      <w:r>
        <w:t xml:space="preserve">(已成油,但輕質分被細菌分解與地下水沖洗帶走)。兩者同為難回收但原因相反,為高頻對照考點。</w:t>
      </w:r>
    </w:p>
    <w:p>
      <w:pPr>
        <w:pStyle w:val="BodyText"/>
      </w:pPr>
      <w:r>
        <w:t xml:space="preserve">　ケロジェン=石油生成階梯的中間產物:生物遺骸→ケロジェン(固體不溶)→[地熱+地壓+時間]→原油。オイルシェール卡在熱歷史不足的階段。</w:t>
      </w:r>
    </w:p>
    <w:p>
      <w:pPr>
        <w:pStyle w:val="BodyText"/>
      </w:pPr>
      <w:r>
        <w:t xml:space="preserve">　用語混亂提醒:嚴格說シェールオイル指乾留ケロジェン所得之油,但美國常把タイトオイル亦稱shale oil。考試以「孔隙率・浸透率が低い」此描述認定タイトオイル。</w:t>
      </w:r>
    </w:p>
    <w:p>
      <w:pPr>
        <w:pStyle w:val="BodyText"/>
      </w:pPr>
      <w:r>
        <w:t xml:space="preserve">　水圧破砕(フラッキング)機制:高壓注入水+砂+化學品壓裂緻密岩層,砂粒(プロパント)撐住裂縫使流體流出。與第40項新燃料條目併讀。</w:t>
      </w:r>
    </w:p>
    <w:p>
      <w:pPr>
        <w:pStyle w:val="BodyText"/>
      </w:pPr>
      <w:r>
        <w:t xml:space="preserve">*出處：**H28-Q8*</w:t>
      </w:r>
    </w:p>
    <w:p>
      <w:pPr>
        <w:pStyle w:val="BodyText"/>
      </w:pPr>
      <w:r>
        <w:rPr>
          <w:bCs/>
          <w:b/>
        </w:rPr>
        <w:t xml:space="preserve">76. 石油物性:受組成影響大小的分野與低溫流動性用語</w:t>
      </w:r>
    </w:p>
    <w:p>
      <w:pPr>
        <w:pStyle w:val="BodyText"/>
      </w:pPr>
      <w:r>
        <w:rPr>
          <w:bCs/>
          <w:b/>
        </w:rPr>
        <w:t xml:space="preserve">比熱容量幾乎不受組成影響(約1.9–2.1 kJ/(kg·K),主要隨溫度變),是石油物性中的特例;密度、粘度則受組成影響極大。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性質</w:t>
            </w:r>
          </w:p>
        </w:tc>
        <w:tc>
          <w:tcPr/>
          <w:p>
            <w:pPr>
              <w:pStyle w:val="Compact"/>
              <w:jc w:val="left"/>
            </w:pPr>
            <w:r>
              <w:rPr>
                <w:bCs/>
                <w:b/>
              </w:rPr>
              <w:t xml:space="preserve">日本語</w:t>
            </w:r>
          </w:p>
        </w:tc>
        <w:tc>
          <w:tcPr/>
          <w:p>
            <w:pPr>
              <w:pStyle w:val="Compact"/>
              <w:jc w:val="left"/>
            </w:pPr>
            <w:r>
              <w:rPr>
                <w:bCs/>
                <w:b/>
              </w:rPr>
              <w:t xml:space="preserve">受組成影響</w:t>
            </w:r>
          </w:p>
        </w:tc>
        <w:tc>
          <w:tcPr/>
          <w:p>
            <w:pPr>
              <w:pStyle w:val="Compact"/>
              <w:jc w:val="left"/>
            </w:pPr>
            <w:r>
              <w:rPr>
                <w:bCs/>
                <w:b/>
              </w:rPr>
              <w:t xml:space="preserve">要點</w:t>
            </w:r>
          </w:p>
        </w:tc>
      </w:tr>
      <w:tr>
        <w:tc>
          <w:tcPr/>
          <w:p>
            <w:pPr>
              <w:pStyle w:val="Compact"/>
              <w:jc w:val="left"/>
            </w:pPr>
            <w:r>
              <w:t xml:space="preserve">比熱</w:t>
            </w:r>
          </w:p>
        </w:tc>
        <w:tc>
          <w:tcPr/>
          <w:p>
            <w:pPr>
              <w:pStyle w:val="Compact"/>
              <w:jc w:val="left"/>
            </w:pPr>
            <w:r>
              <w:t xml:space="preserve">比熱容量</w:t>
            </w:r>
          </w:p>
        </w:tc>
        <w:tc>
          <w:tcPr/>
          <w:p>
            <w:pPr>
              <w:pStyle w:val="Compact"/>
              <w:jc w:val="left"/>
            </w:pPr>
            <w:r>
              <w:rPr>
                <w:bCs/>
                <w:b/>
              </w:rPr>
              <w:t xml:space="preserve">小</w:t>
            </w:r>
          </w:p>
        </w:tc>
        <w:tc>
          <w:tcPr/>
          <w:p>
            <w:pPr>
              <w:pStyle w:val="Compact"/>
              <w:jc w:val="left"/>
            </w:pPr>
            <w:r>
              <w:t xml:space="preserve">各餾分皆約2.0 kJ/(kg·K);熱平衡計算可直接取此值</w:t>
            </w:r>
          </w:p>
        </w:tc>
      </w:tr>
      <w:tr>
        <w:tc>
          <w:tcPr/>
          <w:p>
            <w:pPr>
              <w:pStyle w:val="Compact"/>
              <w:jc w:val="left"/>
            </w:pPr>
            <w:r>
              <w:t xml:space="preserve">密度</w:t>
            </w:r>
          </w:p>
        </w:tc>
        <w:tc>
          <w:tcPr/>
          <w:p>
            <w:pPr>
              <w:pStyle w:val="Compact"/>
              <w:jc w:val="left"/>
            </w:pPr>
            <w:r>
              <w:t xml:space="preserve">密度</w:t>
            </w:r>
          </w:p>
        </w:tc>
        <w:tc>
          <w:tcPr/>
          <w:p>
            <w:pPr>
              <w:pStyle w:val="Compact"/>
              <w:jc w:val="left"/>
            </w:pPr>
            <w:r>
              <w:rPr>
                <w:bCs/>
                <w:b/>
              </w:rPr>
              <w:t xml:space="preserve">大</w:t>
            </w:r>
          </w:p>
        </w:tc>
        <w:tc>
          <w:tcPr/>
          <w:p>
            <w:pPr>
              <w:pStyle w:val="Compact"/>
              <w:jc w:val="left"/>
            </w:pPr>
            <w:r>
              <w:t xml:space="preserve">パラフィン&lt;ナフテン&lt;芳香族;溫度↑→膨脹→密度↓</w:t>
            </w:r>
          </w:p>
        </w:tc>
      </w:tr>
      <w:tr>
        <w:tc>
          <w:tcPr/>
          <w:p>
            <w:pPr>
              <w:pStyle w:val="Compact"/>
              <w:jc w:val="left"/>
            </w:pPr>
            <w:r>
              <w:t xml:space="preserve">黏度</w:t>
            </w:r>
          </w:p>
        </w:tc>
        <w:tc>
          <w:tcPr/>
          <w:p>
            <w:pPr>
              <w:pStyle w:val="Compact"/>
              <w:jc w:val="left"/>
            </w:pPr>
            <w:r>
              <w:t xml:space="preserve">粘度</w:t>
            </w:r>
          </w:p>
        </w:tc>
        <w:tc>
          <w:tcPr/>
          <w:p>
            <w:pPr>
              <w:pStyle w:val="Compact"/>
              <w:jc w:val="left"/>
            </w:pPr>
            <w:r>
              <w:rPr>
                <w:bCs/>
                <w:b/>
              </w:rPr>
              <w:t xml:space="preserve">大</w:t>
            </w:r>
          </w:p>
        </w:tc>
        <w:tc>
          <w:tcPr/>
          <w:p>
            <w:pPr>
              <w:pStyle w:val="Compact"/>
              <w:jc w:val="left"/>
            </w:pPr>
            <w:r>
              <w:t xml:space="preserve">用動粘度ν=μ/ρ表示</w:t>
            </w:r>
          </w:p>
        </w:tc>
      </w:tr>
      <w:tr>
        <w:tc>
          <w:tcPr/>
          <w:p>
            <w:pPr>
              <w:pStyle w:val="Compact"/>
              <w:jc w:val="left"/>
            </w:pPr>
            <w:r>
              <w:t xml:space="preserve">電導度</w:t>
            </w:r>
          </w:p>
        </w:tc>
        <w:tc>
          <w:tcPr/>
          <w:p>
            <w:pPr>
              <w:pStyle w:val="Compact"/>
              <w:jc w:val="left"/>
            </w:pPr>
            <w:r>
              <w:t xml:space="preserve">電気伝導度</w:t>
            </w:r>
          </w:p>
        </w:tc>
        <w:tc>
          <w:tcPr/>
          <w:p>
            <w:pPr>
              <w:pStyle w:val="Compact"/>
              <w:jc w:val="left"/>
            </w:pPr>
            <w:r>
              <w:t xml:space="preserve">小</w:t>
            </w:r>
          </w:p>
        </w:tc>
        <w:tc>
          <w:tcPr/>
          <w:p>
            <w:pPr>
              <w:pStyle w:val="Compact"/>
              <w:jc w:val="left"/>
            </w:pPr>
            <w:r>
              <w:t xml:space="preserve">極低→トランス・ケーブルの絶縁油</w:t>
            </w:r>
          </w:p>
        </w:tc>
      </w:tr>
      <w:tr>
        <w:tc>
          <w:tcPr/>
          <w:p>
            <w:pPr>
              <w:pStyle w:val="Compact"/>
              <w:jc w:val="left"/>
            </w:pPr>
            <w:r>
              <w:rPr>
                <w:bCs/>
                <w:b/>
              </w:rPr>
              <w:t xml:space="preserve">用語</w:t>
            </w:r>
          </w:p>
        </w:tc>
        <w:tc>
          <w:tcPr/>
          <w:p>
            <w:pPr>
              <w:pStyle w:val="Compact"/>
              <w:jc w:val="left"/>
            </w:pPr>
            <w:r>
              <w:rPr>
                <w:bCs/>
                <w:b/>
              </w:rPr>
              <w:t xml:space="preserve">日本語</w:t>
            </w:r>
          </w:p>
        </w:tc>
        <w:tc>
          <w:tcPr/>
          <w:p>
            <w:pPr>
              <w:pStyle w:val="Compact"/>
              <w:jc w:val="left"/>
            </w:pPr>
            <w:r>
              <w:rPr>
                <w:bCs/>
                <w:b/>
              </w:rPr>
              <w:t xml:space="preserve">定義</w:t>
            </w:r>
          </w:p>
        </w:tc>
        <w:tc>
          <w:tcPr/>
          <w:p>
            <w:pPr>
              <w:pStyle w:val="Compact"/>
            </w:pPr>
          </w:p>
        </w:tc>
      </w:tr>
      <w:tr>
        <w:tc>
          <w:tcPr/>
          <w:p>
            <w:pPr>
              <w:pStyle w:val="Compact"/>
              <w:jc w:val="left"/>
            </w:pPr>
            <w:r>
              <w:t xml:space="preserve">濁點</w:t>
            </w:r>
          </w:p>
        </w:tc>
        <w:tc>
          <w:tcPr/>
          <w:p>
            <w:pPr>
              <w:pStyle w:val="Compact"/>
              <w:jc w:val="left"/>
            </w:pPr>
            <w:r>
              <w:rPr>
                <w:bCs/>
                <w:b/>
              </w:rPr>
              <w:t xml:space="preserve">曇り点</w:t>
            </w:r>
          </w:p>
        </w:tc>
        <w:tc>
          <w:tcPr/>
          <w:p>
            <w:pPr>
              <w:pStyle w:val="Compact"/>
              <w:jc w:val="left"/>
            </w:pPr>
            <w:r>
              <w:t xml:space="preserve">冷卻時</w:t>
            </w:r>
            <w:r>
              <w:rPr>
                <w:bCs/>
                <w:b/>
              </w:rPr>
              <w:t xml:space="preserve">蠟開始析出、油變白濁</w:t>
            </w:r>
            <w:r>
              <w:t xml:space="preserve">的溫度(仍可流動)</w:t>
            </w:r>
          </w:p>
        </w:tc>
        <w:tc>
          <w:tcPr/>
          <w:p>
            <w:pPr>
              <w:pStyle w:val="Compact"/>
            </w:pPr>
          </w:p>
        </w:tc>
      </w:tr>
      <w:tr>
        <w:tc>
          <w:tcPr/>
          <w:p>
            <w:pPr>
              <w:pStyle w:val="Compact"/>
              <w:jc w:val="left"/>
            </w:pPr>
            <w:r>
              <w:t xml:space="preserve">冷濾點</w:t>
            </w:r>
          </w:p>
        </w:tc>
        <w:tc>
          <w:tcPr/>
          <w:p>
            <w:pPr>
              <w:pStyle w:val="Compact"/>
              <w:jc w:val="left"/>
            </w:pPr>
            <w:r>
              <w:t xml:space="preserve">目詰まり点(CFPP)</w:t>
            </w:r>
          </w:p>
        </w:tc>
        <w:tc>
          <w:tcPr/>
          <w:p>
            <w:pPr>
              <w:pStyle w:val="Compact"/>
              <w:jc w:val="left"/>
            </w:pPr>
            <w:r>
              <w:t xml:space="preserve">燃料通過標準濾網開始堵塞的溫度(介於兩者間)</w:t>
            </w:r>
          </w:p>
        </w:tc>
        <w:tc>
          <w:tcPr/>
          <w:p>
            <w:pPr>
              <w:pStyle w:val="Compact"/>
            </w:pPr>
          </w:p>
        </w:tc>
      </w:tr>
      <w:tr>
        <w:tc>
          <w:tcPr/>
          <w:p>
            <w:pPr>
              <w:pStyle w:val="Compact"/>
              <w:jc w:val="left"/>
            </w:pPr>
            <w:r>
              <w:t xml:space="preserve">流動點</w:t>
            </w:r>
          </w:p>
        </w:tc>
        <w:tc>
          <w:tcPr/>
          <w:p>
            <w:pPr>
              <w:pStyle w:val="Compact"/>
              <w:jc w:val="left"/>
            </w:pPr>
            <w:r>
              <w:rPr>
                <w:bCs/>
                <w:b/>
              </w:rPr>
              <w:t xml:space="preserve">流動点</w:t>
            </w:r>
          </w:p>
        </w:tc>
        <w:tc>
          <w:tcPr/>
          <w:p>
            <w:pPr>
              <w:pStyle w:val="Compact"/>
              <w:jc w:val="left"/>
            </w:pPr>
            <w:r>
              <w:t xml:space="preserve">規定條件下試料</w:t>
            </w:r>
            <w:r>
              <w:rPr>
                <w:bCs/>
                <w:b/>
              </w:rPr>
              <w:t xml:space="preserve">仍能流動的最低溫度</w:t>
            </w:r>
          </w:p>
        </w:tc>
        <w:tc>
          <w:tcPr/>
          <w:p>
            <w:pPr>
              <w:pStyle w:val="Compact"/>
            </w:pPr>
          </w:p>
        </w:tc>
      </w:tr>
    </w:tbl>
    <w:p>
      <w:pPr>
        <w:pStyle w:val="BodyText"/>
      </w:pPr>
      <w:r>
        <w:t xml:space="preserve">　溫度關係固定:</w:t>
      </w:r>
      <w:r>
        <w:rPr>
          <w:bCs/>
          <w:b/>
        </w:rPr>
        <w:t xml:space="preserve">曇り点</w:t>
      </w:r>
      <w:r>
        <w:t xml:space="preserve">** ****&gt;**** ****目詰まり点**** ****&gt;**** ****流動点**。字面線索:「曇る=變濁」只講外觀,與能否流動無關;把「流動する最低の温度」稱為曇り点即為定義張冠李戴。</w:t>
      </w:r>
    </w:p>
    <w:p>
      <w:pPr>
        <w:pStyle w:val="BodyText"/>
      </w:pPr>
      <w:r>
        <w:t xml:space="preserve">　密度判準:同碳數下</w:t>
      </w:r>
      <w:r>
        <w:rPr>
          <w:bCs/>
          <w:b/>
        </w:rPr>
        <w:t xml:space="preserve">H/C比越低→密度越大</w:t>
      </w:r>
      <w:r>
        <w:t xml:space="preserve">(芳香族最低H/C故最重)。同一判準亦適用於質量發熱量(H/C高則高)與煤煙生成傾向(芳香族多則易生煤煙)。</w:t>
      </w:r>
    </w:p>
    <w:p>
      <w:pPr>
        <w:pStyle w:val="BodyText"/>
      </w:pPr>
      <w:r>
        <w:t xml:space="preserve">　三語錯亂警告:日文「</w:t>
      </w:r>
      <w:r>
        <w:rPr>
          <w:bCs/>
          <w:b/>
        </w:rPr>
        <w:t xml:space="preserve">絶対粘度</w:t>
      </w:r>
      <w:r>
        <w:t xml:space="preserve">」=中文動力黏度=English dynamic/absolute viscosity(Pa·s);日文「</w:t>
      </w:r>
      <w:r>
        <w:rPr>
          <w:bCs/>
          <w:b/>
        </w:rPr>
        <w:t xml:space="preserve">動粘度</w:t>
      </w:r>
      <w:r>
        <w:t xml:space="preserve">」=運動黏度=kinematic viscosity(m²/s)。日文的「動」對應kinematic而非dynamic。石油業慣用動粘度,因細管黏度計直接測得ν。</w:t>
      </w:r>
    </w:p>
    <w:p>
      <w:pPr>
        <w:pStyle w:val="BodyText"/>
      </w:pPr>
      <w:r>
        <w:t xml:space="preserve">　錯誤類型辨識:本題屬「</w:t>
      </w:r>
      <w:r>
        <w:rPr>
          <w:bCs/>
          <w:b/>
        </w:rPr>
        <w:t xml:space="preserve">定義配對錯位</w:t>
      </w:r>
      <w:r>
        <w:t xml:space="preserve">」——敘述內容本身正確但掛在錯誤術語名下。讀到「〜をAと呼ぶ」「Aとは〜である」句型時,須分開檢查「定義內容對不對」與「這定義是否屬於這個名字」。與第32項碳水化合物定義配對陷阱同型。</w:t>
      </w:r>
    </w:p>
    <w:p>
      <w:pPr>
        <w:pStyle w:val="BodyText"/>
      </w:pPr>
      <w:r>
        <w:rPr>
          <w:iCs/>
          <w:i/>
        </w:rPr>
        <w:t xml:space="preserve">出處：</w:t>
      </w:r>
      <w:r>
        <w:rPr>
          <w:iCs/>
          <w:i/>
          <w:bCs/>
          <w:b/>
        </w:rPr>
        <w:t xml:space="preserve">H28-Q9、H30-Q9</w:t>
      </w:r>
      <w:r>
        <w:rPr>
          <w:iCs/>
          <w:i/>
        </w:rPr>
        <w:t xml:space="preserve">（第144項＝n/iso の方向一覧）</w:t>
      </w:r>
    </w:p>
    <w:p>
      <w:pPr>
        <w:pStyle w:val="BodyText"/>
      </w:pPr>
      <w:r>
        <w:rPr>
          <w:bCs/>
          <w:b/>
        </w:rPr>
        <w:t xml:space="preserve">77. アルキル化法(烷基化)與アルキレート</w:t>
      </w:r>
    </w:p>
    <w:p>
      <w:pPr>
        <w:pStyle w:val="BodyText"/>
      </w:pPr>
      <w:r>
        <w:rPr>
          <w:bCs/>
          <w:b/>
        </w:rPr>
        <w:t xml:space="preserve">アルキル化=イソブタン+オレフィン(ブテン/プロピレン)的付加反応→イソオクタン(2,2,4-トリメチルペンタン)為主成分的アルキレート。觸媒為硫酸或フッ化水素,絕非塩酸。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判斷點</w:t>
            </w:r>
          </w:p>
        </w:tc>
        <w:tc>
          <w:tcPr/>
          <w:p>
            <w:pPr>
              <w:pStyle w:val="Compact"/>
              <w:jc w:val="left"/>
            </w:pPr>
            <w:r>
              <w:rPr>
                <w:bCs/>
                <w:b/>
              </w:rPr>
              <w:t xml:space="preserve">內容</w:t>
            </w:r>
          </w:p>
        </w:tc>
      </w:tr>
      <w:tr>
        <w:tc>
          <w:tcPr/>
          <w:p>
            <w:pPr>
              <w:pStyle w:val="Compact"/>
              <w:jc w:val="left"/>
            </w:pPr>
            <w:r>
              <w:t xml:space="preserve">為何需イソパラフィン</w:t>
            </w:r>
          </w:p>
        </w:tc>
        <w:tc>
          <w:tcPr/>
          <w:p>
            <w:pPr>
              <w:pStyle w:val="Compact"/>
              <w:jc w:val="left"/>
            </w:pPr>
            <w:r>
              <w:t xml:space="preserve">需</w:t>
            </w:r>
            <w:r>
              <w:rPr>
                <w:bCs/>
                <w:b/>
              </w:rPr>
              <w:t xml:space="preserve">三級C–H</w:t>
            </w:r>
            <w:r>
              <w:t xml:space="preserve">提供ヒドリド移動維持鏈傳遞;n-ブタン無三級碳不可用</w:t>
            </w:r>
          </w:p>
        </w:tc>
      </w:tr>
      <w:tr>
        <w:tc>
          <w:tcPr/>
          <w:p>
            <w:pPr>
              <w:pStyle w:val="Compact"/>
              <w:jc w:val="left"/>
            </w:pPr>
            <w:r>
              <w:t xml:space="preserve">為何需オレフィン</w:t>
            </w:r>
          </w:p>
        </w:tc>
        <w:tc>
          <w:tcPr/>
          <w:p>
            <w:pPr>
              <w:pStyle w:val="Compact"/>
              <w:jc w:val="left"/>
            </w:pPr>
            <w:r>
              <w:t xml:space="preserve">提供C=C接受質子生成カルボカチオン</w:t>
            </w:r>
          </w:p>
        </w:tc>
      </w:tr>
      <w:tr>
        <w:tc>
          <w:tcPr/>
          <w:p>
            <w:pPr>
              <w:pStyle w:val="Compact"/>
              <w:jc w:val="left"/>
            </w:pPr>
            <w:r>
              <w:t xml:space="preserve">碳數收支</w:t>
            </w:r>
          </w:p>
        </w:tc>
        <w:tc>
          <w:tcPr/>
          <w:p>
            <w:pPr>
              <w:pStyle w:val="Compact"/>
              <w:jc w:val="left"/>
            </w:pPr>
            <w:r>
              <w:t xml:space="preserve">C4(イソブタン)+C4(ブテン)=C8(イソオクタン)</w:t>
            </w:r>
          </w:p>
        </w:tc>
      </w:tr>
      <w:tr>
        <w:tc>
          <w:tcPr/>
          <w:p>
            <w:pPr>
              <w:pStyle w:val="Compact"/>
              <w:jc w:val="left"/>
            </w:pPr>
            <w:r>
              <w:t xml:space="preserve">為何塩酸不可</w:t>
            </w:r>
          </w:p>
        </w:tc>
        <w:tc>
          <w:tcPr/>
          <w:p>
            <w:pPr>
              <w:pStyle w:val="Compact"/>
              <w:jc w:val="left"/>
            </w:pPr>
            <w:r>
              <w:rPr>
                <w:bCs/>
                <w:b/>
              </w:rPr>
              <w:t xml:space="preserve">Cl⁻親核性較強</w:t>
            </w:r>
            <w:r>
              <w:t xml:space="preserve">會捕捉カルボカチオン生成氯烷中止鏈反應;且HCl常溫為氣體無法作液相酸相</w:t>
            </w:r>
          </w:p>
        </w:tc>
      </w:tr>
      <w:tr>
        <w:tc>
          <w:tcPr/>
          <w:p>
            <w:pPr>
              <w:pStyle w:val="Compact"/>
              <w:jc w:val="left"/>
            </w:pPr>
            <w:r>
              <w:rPr>
                <w:bCs/>
                <w:b/>
              </w:rPr>
              <w:t xml:space="preserve">精製製程</w:t>
            </w:r>
          </w:p>
        </w:tc>
        <w:tc>
          <w:tcPr/>
          <w:p>
            <w:pPr>
              <w:pStyle w:val="Compact"/>
              <w:jc w:val="left"/>
            </w:pPr>
            <w:r>
              <w:rPr>
                <w:bCs/>
                <w:b/>
              </w:rPr>
              <w:t xml:space="preserve">日本語</w:t>
            </w:r>
          </w:p>
        </w:tc>
      </w:tr>
      <w:tr>
        <w:tc>
          <w:tcPr/>
          <w:p>
            <w:pPr>
              <w:pStyle w:val="Compact"/>
              <w:jc w:val="left"/>
            </w:pPr>
            <w:r>
              <w:t xml:space="preserve">烷基化</w:t>
            </w:r>
          </w:p>
        </w:tc>
        <w:tc>
          <w:tcPr/>
          <w:p>
            <w:pPr>
              <w:pStyle w:val="Compact"/>
              <w:jc w:val="left"/>
            </w:pPr>
            <w:r>
              <w:t xml:space="preserve">アルキル化</w:t>
            </w:r>
          </w:p>
        </w:tc>
      </w:tr>
      <w:tr>
        <w:tc>
          <w:tcPr/>
          <w:p>
            <w:pPr>
              <w:pStyle w:val="Compact"/>
              <w:jc w:val="left"/>
            </w:pPr>
            <w:r>
              <w:t xml:space="preserve">觸媒裂解</w:t>
            </w:r>
          </w:p>
        </w:tc>
        <w:tc>
          <w:tcPr/>
          <w:p>
            <w:pPr>
              <w:pStyle w:val="Compact"/>
              <w:jc w:val="left"/>
            </w:pPr>
            <w:r>
              <w:t xml:space="preserve">接触分解(FCC)</w:t>
            </w:r>
          </w:p>
        </w:tc>
      </w:tr>
      <w:tr>
        <w:tc>
          <w:tcPr/>
          <w:p>
            <w:pPr>
              <w:pStyle w:val="Compact"/>
              <w:jc w:val="left"/>
            </w:pPr>
            <w:r>
              <w:t xml:space="preserve">觸媒重整</w:t>
            </w:r>
          </w:p>
        </w:tc>
        <w:tc>
          <w:tcPr/>
          <w:p>
            <w:pPr>
              <w:pStyle w:val="Compact"/>
              <w:jc w:val="left"/>
            </w:pPr>
            <w:r>
              <w:t xml:space="preserve">接触改質</w:t>
            </w:r>
          </w:p>
        </w:tc>
      </w:tr>
      <w:tr>
        <w:tc>
          <w:tcPr/>
          <w:p>
            <w:pPr>
              <w:pStyle w:val="Compact"/>
              <w:jc w:val="left"/>
            </w:pPr>
            <w:r>
              <w:t xml:space="preserve">異構化</w:t>
            </w:r>
          </w:p>
        </w:tc>
        <w:tc>
          <w:tcPr/>
          <w:p>
            <w:pPr>
              <w:pStyle w:val="Compact"/>
              <w:jc w:val="left"/>
            </w:pPr>
            <w:r>
              <w:t xml:space="preserve">異性化</w:t>
            </w:r>
          </w:p>
        </w:tc>
      </w:tr>
      <w:tr>
        <w:tc>
          <w:tcPr/>
          <w:p>
            <w:pPr>
              <w:pStyle w:val="Compact"/>
              <w:jc w:val="left"/>
            </w:pPr>
            <w:r>
              <w:rPr>
                <w:bCs/>
                <w:b/>
              </w:rPr>
              <w:t xml:space="preserve">汽油基材</w:t>
            </w:r>
          </w:p>
        </w:tc>
        <w:tc>
          <w:tcPr/>
          <w:p>
            <w:pPr>
              <w:pStyle w:val="Compact"/>
              <w:jc w:val="left"/>
            </w:pPr>
            <w:r>
              <w:rPr>
                <w:bCs/>
                <w:b/>
              </w:rPr>
              <w:t xml:space="preserve">日本語</w:t>
            </w:r>
          </w:p>
        </w:tc>
      </w:tr>
      <w:tr>
        <w:tc>
          <w:tcPr/>
          <w:p>
            <w:pPr>
              <w:pStyle w:val="Compact"/>
              <w:jc w:val="left"/>
            </w:pPr>
            <w:r>
              <w:t xml:space="preserve">烷基化油</w:t>
            </w:r>
          </w:p>
        </w:tc>
        <w:tc>
          <w:tcPr/>
          <w:p>
            <w:pPr>
              <w:pStyle w:val="Compact"/>
              <w:jc w:val="left"/>
            </w:pPr>
            <w:r>
              <w:t xml:space="preserve">アルキレート</w:t>
            </w:r>
          </w:p>
        </w:tc>
      </w:tr>
      <w:tr>
        <w:tc>
          <w:tcPr/>
          <w:p>
            <w:pPr>
              <w:pStyle w:val="Compact"/>
              <w:jc w:val="left"/>
            </w:pPr>
            <w:r>
              <w:t xml:space="preserve">重整油</w:t>
            </w:r>
          </w:p>
        </w:tc>
        <w:tc>
          <w:tcPr/>
          <w:p>
            <w:pPr>
              <w:pStyle w:val="Compact"/>
              <w:jc w:val="left"/>
            </w:pPr>
            <w:r>
              <w:t xml:space="preserve">リフォーメート</w:t>
            </w:r>
          </w:p>
        </w:tc>
      </w:tr>
      <w:tr>
        <w:tc>
          <w:tcPr/>
          <w:p>
            <w:pPr>
              <w:pStyle w:val="Compact"/>
              <w:jc w:val="left"/>
            </w:pPr>
            <w:r>
              <w:t xml:space="preserve">裂解汽油</w:t>
            </w:r>
          </w:p>
        </w:tc>
        <w:tc>
          <w:tcPr/>
          <w:p>
            <w:pPr>
              <w:pStyle w:val="Compact"/>
              <w:jc w:val="left"/>
            </w:pPr>
            <w:r>
              <w:t xml:space="preserve">分解ガソリン</w:t>
            </w:r>
          </w:p>
        </w:tc>
      </w:tr>
      <w:tr>
        <w:tc>
          <w:tcPr/>
          <w:p>
            <w:pPr>
              <w:pStyle w:val="Compact"/>
              <w:jc w:val="left"/>
            </w:pPr>
            <w:r>
              <w:t xml:space="preserve">異構化油</w:t>
            </w:r>
          </w:p>
        </w:tc>
        <w:tc>
          <w:tcPr/>
          <w:p>
            <w:pPr>
              <w:pStyle w:val="Compact"/>
              <w:jc w:val="left"/>
            </w:pPr>
            <w:r>
              <w:t xml:space="preserve">イソメレート</w:t>
            </w:r>
          </w:p>
        </w:tc>
      </w:tr>
      <w:tr>
        <w:tc>
          <w:tcPr/>
          <w:p>
            <w:pPr>
              <w:pStyle w:val="Compact"/>
              <w:jc w:val="left"/>
            </w:pPr>
            <w:r>
              <w:t xml:space="preserve">直餾汽油</w:t>
            </w:r>
          </w:p>
        </w:tc>
        <w:tc>
          <w:tcPr/>
          <w:p>
            <w:pPr>
              <w:pStyle w:val="Compact"/>
              <w:jc w:val="left"/>
            </w:pPr>
            <w:r>
              <w:t xml:space="preserve">直留ガソリン</w:t>
            </w:r>
          </w:p>
        </w:tc>
      </w:tr>
    </w:tbl>
    <w:p>
      <w:pPr>
        <w:pStyle w:val="BodyText"/>
      </w:pPr>
      <w:r>
        <w:t xml:space="preserve">　判斷捷徑:</w:t>
      </w:r>
      <w:r>
        <w:rPr>
          <w:bCs/>
          <w:b/>
        </w:rPr>
        <w:t xml:space="preserve">石油精製的酸催化製程(烷基化、異性化、重合)清一色用H₂SO₄、HF或固體酸(ゼオライト),「塩酸」幾乎從不作主觸媒</w:t>
      </w:r>
      <w:r>
        <w:t xml:space="preserve">。看到塩酸出現在此類敘述可高度懷疑。</w:t>
      </w:r>
    </w:p>
    <w:p>
      <w:pPr>
        <w:pStyle w:val="BodyText"/>
      </w:pPr>
      <w:r>
        <w:t xml:space="preserve">　アルキル化是少數「往大分子方向走」的製程,此為辨識特徵。</w:t>
      </w:r>
    </w:p>
    <w:p>
      <w:pPr>
        <w:pStyle w:val="BodyText"/>
      </w:pPr>
      <w:r>
        <w:t xml:space="preserve">　イソオクタン(2,2,4-トリメチルペンタン)是</w:t>
      </w:r>
      <w:r>
        <w:rPr>
          <w:bCs/>
          <w:b/>
        </w:rPr>
        <w:t xml:space="preserve">辛烷值100的定義基準物</w:t>
      </w:r>
      <w:r>
        <w:t xml:space="preserve">,n-ヘプタン為0。</w:t>
      </w:r>
    </w:p>
    <w:p>
      <w:pPr>
        <w:pStyle w:val="BodyText"/>
      </w:pPr>
      <w:r>
        <w:t xml:space="preserve">　原料調度實務:FCC產出的C4餾分中ブチレン相對過剩、イソブタン不足(需大幅過量イソブタン抑制烯烴自聚),故自接触改質裝置等補充イソブタン。</w:t>
      </w:r>
    </w:p>
    <w:p>
      <w:pPr>
        <w:pStyle w:val="BodyText"/>
      </w:pPr>
      <w:r>
        <w:t xml:space="preserve">　アルキレート因不含芳香族與烯烴,在ガソリン中のベンゼン・芳香族・オレフィン規制收緊後價值上升;リフォーメート雖辛烷值高但芳香族多受規制壓縮。</w:t>
      </w:r>
    </w:p>
    <w:p>
      <w:pPr>
        <w:pStyle w:val="BodyText"/>
      </w:pPr>
      <w:r>
        <w:t xml:space="preserve">　HF有劇毒(深部灼傷、與骨中鈣結合),近年推動以イオン液体、ゼオライト等固體酸取代,但主流仍為H₂SO₄與HF。</w:t>
      </w:r>
    </w:p>
    <w:p>
      <w:pPr>
        <w:pStyle w:val="BodyText"/>
      </w:pPr>
      <w:r>
        <w:t xml:space="preserve">*出處：**H28-Q10*</w:t>
      </w:r>
    </w:p>
    <w:p>
      <w:pPr>
        <w:pStyle w:val="BodyText"/>
      </w:pPr>
      <w:r>
        <w:rPr>
          <w:bCs/>
          <w:b/>
        </w:rPr>
        <w:t xml:space="preserve">78. 灯油の規格・炭素数区分と燃料電池用硫黄分</w:t>
      </w:r>
    </w:p>
    <w:p>
      <w:pPr>
        <w:pStyle w:val="BodyText"/>
      </w:pPr>
      <w:r>
        <w:rPr>
          <w:bCs/>
          <w:b/>
        </w:rPr>
        <w:t xml:space="preserve">灯油=炭素数C9〜C18前後、沸點約170〜250℃、引火点40℃以上。C5〜C11是ガソリン的範圍,不可混淆。引火点40℃以上→消防法第4類第2石油類→常溫下液面蒸氣濃度不足,故可用ポリタンク搬運,此即「引火の危険性が少なく取扱いが容易」的正確含意。</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餾分</w:t>
            </w:r>
          </w:p>
        </w:tc>
        <w:tc>
          <w:tcPr/>
          <w:p>
            <w:pPr>
              <w:pStyle w:val="Compact"/>
              <w:jc w:val="left"/>
            </w:pPr>
            <w:r>
              <w:rPr>
                <w:bCs/>
                <w:b/>
              </w:rPr>
              <w:t xml:space="preserve">日本語</w:t>
            </w:r>
          </w:p>
        </w:tc>
        <w:tc>
          <w:tcPr/>
          <w:p>
            <w:pPr>
              <w:pStyle w:val="Compact"/>
              <w:jc w:val="left"/>
            </w:pPr>
            <w:r>
              <w:rPr>
                <w:bCs/>
                <w:b/>
              </w:rPr>
              <w:t xml:space="preserve">炭素数</w:t>
            </w:r>
          </w:p>
        </w:tc>
        <w:tc>
          <w:tcPr/>
          <w:p>
            <w:pPr>
              <w:pStyle w:val="Compact"/>
              <w:jc w:val="left"/>
            </w:pPr>
            <w:r>
              <w:rPr>
                <w:bCs/>
                <w:b/>
              </w:rPr>
              <w:t xml:space="preserve">沸點範圍</w:t>
            </w:r>
          </w:p>
        </w:tc>
        <w:tc>
          <w:tcPr/>
          <w:p>
            <w:pPr>
              <w:pStyle w:val="Compact"/>
              <w:jc w:val="left"/>
            </w:pPr>
            <w:r>
              <w:rPr>
                <w:bCs/>
                <w:b/>
              </w:rPr>
              <w:t xml:space="preserve">引火点</w:t>
            </w:r>
          </w:p>
        </w:tc>
      </w:tr>
      <w:tr>
        <w:tc>
          <w:tcPr/>
          <w:p>
            <w:pPr>
              <w:pStyle w:val="Compact"/>
              <w:jc w:val="left"/>
            </w:pPr>
            <w:r>
              <w:t xml:space="preserve">石油氣</w:t>
            </w:r>
          </w:p>
        </w:tc>
        <w:tc>
          <w:tcPr/>
          <w:p>
            <w:pPr>
              <w:pStyle w:val="Compact"/>
              <w:jc w:val="left"/>
            </w:pPr>
            <w:r>
              <w:t xml:space="preserve">LPG</w:t>
            </w:r>
          </w:p>
        </w:tc>
        <w:tc>
          <w:tcPr/>
          <w:p>
            <w:pPr>
              <w:pStyle w:val="Compact"/>
              <w:jc w:val="left"/>
            </w:pPr>
            <w:r>
              <w:t xml:space="preserve">C3〜C4</w:t>
            </w:r>
          </w:p>
        </w:tc>
        <w:tc>
          <w:tcPr/>
          <w:p>
            <w:pPr>
              <w:pStyle w:val="Compact"/>
              <w:jc w:val="left"/>
            </w:pPr>
            <w:r>
              <w:t xml:space="preserve">〜30℃</w:t>
            </w:r>
          </w:p>
        </w:tc>
        <w:tc>
          <w:tcPr/>
          <w:p>
            <w:pPr>
              <w:pStyle w:val="Compact"/>
              <w:jc w:val="left"/>
            </w:pPr>
            <w:r>
              <w:t xml:space="preserve">—</w:t>
            </w:r>
          </w:p>
        </w:tc>
      </w:tr>
      <w:tr>
        <w:tc>
          <w:tcPr/>
          <w:p>
            <w:pPr>
              <w:pStyle w:val="Compact"/>
              <w:jc w:val="left"/>
            </w:pPr>
            <w:r>
              <w:t xml:space="preserve">汽油</w:t>
            </w:r>
          </w:p>
        </w:tc>
        <w:tc>
          <w:tcPr/>
          <w:p>
            <w:pPr>
              <w:pStyle w:val="Compact"/>
              <w:jc w:val="left"/>
            </w:pPr>
            <w:r>
              <w:t xml:space="preserve">ガソリン</w:t>
            </w:r>
          </w:p>
        </w:tc>
        <w:tc>
          <w:tcPr/>
          <w:p>
            <w:pPr>
              <w:pStyle w:val="Compact"/>
              <w:jc w:val="left"/>
            </w:pPr>
            <w:r>
              <w:rPr>
                <w:bCs/>
                <w:b/>
              </w:rPr>
              <w:t xml:space="preserve">C5〜C11</w:t>
            </w:r>
          </w:p>
        </w:tc>
        <w:tc>
          <w:tcPr/>
          <w:p>
            <w:pPr>
              <w:pStyle w:val="Compact"/>
              <w:jc w:val="left"/>
            </w:pPr>
            <w:r>
              <w:t xml:space="preserve">30〜180℃</w:t>
            </w:r>
          </w:p>
        </w:tc>
        <w:tc>
          <w:tcPr/>
          <w:p>
            <w:pPr>
              <w:pStyle w:val="Compact"/>
              <w:jc w:val="left"/>
            </w:pPr>
            <w:r>
              <w:rPr>
                <w:bCs/>
                <w:b/>
              </w:rPr>
              <w:t xml:space="preserve">約−40℃(第1石油類)</w:t>
            </w:r>
          </w:p>
        </w:tc>
      </w:tr>
      <w:tr>
        <w:tc>
          <w:tcPr/>
          <w:p>
            <w:pPr>
              <w:pStyle w:val="Compact"/>
              <w:jc w:val="left"/>
            </w:pPr>
            <w:r>
              <w:t xml:space="preserve">煤油</w:t>
            </w:r>
          </w:p>
        </w:tc>
        <w:tc>
          <w:tcPr/>
          <w:p>
            <w:pPr>
              <w:pStyle w:val="Compact"/>
              <w:jc w:val="left"/>
            </w:pPr>
            <w:r>
              <w:rPr>
                <w:bCs/>
                <w:b/>
              </w:rPr>
              <w:t xml:space="preserve">灯油</w:t>
            </w:r>
          </w:p>
        </w:tc>
        <w:tc>
          <w:tcPr/>
          <w:p>
            <w:pPr>
              <w:pStyle w:val="Compact"/>
              <w:jc w:val="left"/>
            </w:pPr>
            <w:r>
              <w:rPr>
                <w:bCs/>
                <w:b/>
              </w:rPr>
              <w:t xml:space="preserve">C9〜C18</w:t>
            </w:r>
          </w:p>
        </w:tc>
        <w:tc>
          <w:tcPr/>
          <w:p>
            <w:pPr>
              <w:pStyle w:val="Compact"/>
              <w:jc w:val="left"/>
            </w:pPr>
            <w:r>
              <w:rPr>
                <w:bCs/>
                <w:b/>
              </w:rPr>
              <w:t xml:space="preserve">170〜250℃</w:t>
            </w:r>
          </w:p>
        </w:tc>
        <w:tc>
          <w:tcPr/>
          <w:p>
            <w:pPr>
              <w:pStyle w:val="Compact"/>
              <w:jc w:val="left"/>
            </w:pPr>
            <w:r>
              <w:rPr>
                <w:bCs/>
                <w:b/>
              </w:rPr>
              <w:t xml:space="preserve">40℃以上(第2石油類)</w:t>
            </w:r>
          </w:p>
        </w:tc>
      </w:tr>
      <w:tr>
        <w:tc>
          <w:tcPr/>
          <w:p>
            <w:pPr>
              <w:pStyle w:val="Compact"/>
              <w:jc w:val="left"/>
            </w:pPr>
            <w:r>
              <w:t xml:space="preserve">柴油</w:t>
            </w:r>
          </w:p>
        </w:tc>
        <w:tc>
          <w:tcPr/>
          <w:p>
            <w:pPr>
              <w:pStyle w:val="Compact"/>
              <w:jc w:val="left"/>
            </w:pPr>
            <w:r>
              <w:t xml:space="preserve">軽油</w:t>
            </w:r>
          </w:p>
        </w:tc>
        <w:tc>
          <w:tcPr/>
          <w:p>
            <w:pPr>
              <w:pStyle w:val="Compact"/>
              <w:jc w:val="left"/>
            </w:pPr>
            <w:r>
              <w:t xml:space="preserve">C15〜C20</w:t>
            </w:r>
          </w:p>
        </w:tc>
        <w:tc>
          <w:tcPr/>
          <w:p>
            <w:pPr>
              <w:pStyle w:val="Compact"/>
              <w:jc w:val="left"/>
            </w:pPr>
            <w:r>
              <w:t xml:space="preserve">240〜350℃</w:t>
            </w:r>
          </w:p>
        </w:tc>
        <w:tc>
          <w:tcPr/>
          <w:p>
            <w:pPr>
              <w:pStyle w:val="Compact"/>
              <w:jc w:val="left"/>
            </w:pPr>
            <w:r>
              <w:t xml:space="preserve">45℃以上(第2石油類)</w:t>
            </w:r>
          </w:p>
        </w:tc>
      </w:tr>
      <w:tr>
        <w:tc>
          <w:tcPr/>
          <w:p>
            <w:pPr>
              <w:pStyle w:val="Compact"/>
              <w:jc w:val="left"/>
            </w:pPr>
            <w:r>
              <w:t xml:space="preserve">重油</w:t>
            </w:r>
          </w:p>
        </w:tc>
        <w:tc>
          <w:tcPr/>
          <w:p>
            <w:pPr>
              <w:pStyle w:val="Compact"/>
              <w:jc w:val="left"/>
            </w:pPr>
            <w:r>
              <w:t xml:space="preserve">重油</w:t>
            </w:r>
          </w:p>
        </w:tc>
        <w:tc>
          <w:tcPr/>
          <w:p>
            <w:pPr>
              <w:pStyle w:val="Compact"/>
              <w:jc w:val="left"/>
            </w:pPr>
            <w:r>
              <w:t xml:space="preserve">C20以上</w:t>
            </w:r>
          </w:p>
        </w:tc>
        <w:tc>
          <w:tcPr/>
          <w:p>
            <w:pPr>
              <w:pStyle w:val="Compact"/>
              <w:jc w:val="left"/>
            </w:pPr>
            <w:r>
              <w:t xml:space="preserve">350℃以上</w:t>
            </w:r>
          </w:p>
        </w:tc>
        <w:tc>
          <w:tcPr/>
          <w:p>
            <w:pPr>
              <w:pStyle w:val="Compact"/>
              <w:jc w:val="left"/>
            </w:pPr>
            <w:r>
              <w:t xml:space="preserve">60〜70℃以上(第3石油類)</w:t>
            </w:r>
          </w:p>
        </w:tc>
      </w:tr>
      <w:tr>
        <w:tc>
          <w:tcPr/>
          <w:p>
            <w:pPr>
              <w:pStyle w:val="Compact"/>
              <w:jc w:val="left"/>
            </w:pPr>
            <w:r>
              <w:rPr>
                <w:bCs/>
                <w:b/>
              </w:rPr>
              <w:t xml:space="preserve">灯油規格</w:t>
            </w:r>
          </w:p>
        </w:tc>
        <w:tc>
          <w:tcPr/>
          <w:p>
            <w:pPr>
              <w:pStyle w:val="Compact"/>
              <w:jc w:val="left"/>
            </w:pPr>
            <w:r>
              <w:rPr>
                <w:bCs/>
                <w:b/>
              </w:rPr>
              <w:t xml:space="preserve">日本語</w:t>
            </w:r>
          </w:p>
        </w:tc>
        <w:tc>
          <w:tcPr/>
          <w:p>
            <w:pPr>
              <w:pStyle w:val="Compact"/>
              <w:jc w:val="left"/>
            </w:pPr>
            <w:r>
              <w:rPr>
                <w:bCs/>
                <w:b/>
              </w:rPr>
              <w:t xml:space="preserve">硫黄分上限</w:t>
            </w:r>
          </w:p>
        </w:tc>
        <w:tc>
          <w:tcPr/>
          <w:p>
            <w:pPr>
              <w:pStyle w:val="Compact"/>
              <w:jc w:val="left"/>
            </w:pPr>
            <w:r>
              <w:rPr>
                <w:bCs/>
                <w:b/>
              </w:rPr>
              <w:t xml:space="preserve">用途</w:t>
            </w:r>
          </w:p>
        </w:tc>
        <w:tc>
          <w:tcPr/>
          <w:p>
            <w:pPr>
              <w:pStyle w:val="Compact"/>
            </w:pPr>
          </w:p>
        </w:tc>
      </w:tr>
      <w:tr>
        <w:tc>
          <w:tcPr/>
          <w:p>
            <w:pPr>
              <w:pStyle w:val="Compact"/>
              <w:jc w:val="left"/>
            </w:pPr>
            <w:r>
              <w:t xml:space="preserve">1號煤油</w:t>
            </w:r>
          </w:p>
        </w:tc>
        <w:tc>
          <w:tcPr/>
          <w:p>
            <w:pPr>
              <w:pStyle w:val="Compact"/>
              <w:jc w:val="left"/>
            </w:pPr>
            <w:r>
              <w:t xml:space="preserve">1号灯油(白灯油)</w:t>
            </w:r>
          </w:p>
        </w:tc>
        <w:tc>
          <w:tcPr/>
          <w:p>
            <w:pPr>
              <w:pStyle w:val="Compact"/>
              <w:jc w:val="left"/>
            </w:pPr>
            <w:r>
              <w:t xml:space="preserve">0.0080質量%</w:t>
            </w:r>
          </w:p>
        </w:tc>
        <w:tc>
          <w:tcPr/>
          <w:p>
            <w:pPr>
              <w:pStyle w:val="Compact"/>
              <w:jc w:val="left"/>
            </w:pPr>
            <w:r>
              <w:rPr>
                <w:bCs/>
                <w:b/>
              </w:rPr>
              <w:t xml:space="preserve">家庭用暖房・厨房</w:t>
            </w:r>
            <w:r>
              <w:t xml:space="preserve">(生產主力)</w:t>
            </w:r>
          </w:p>
        </w:tc>
        <w:tc>
          <w:tcPr/>
          <w:p>
            <w:pPr>
              <w:pStyle w:val="Compact"/>
            </w:pPr>
          </w:p>
        </w:tc>
      </w:tr>
      <w:tr>
        <w:tc>
          <w:tcPr/>
          <w:p>
            <w:pPr>
              <w:pStyle w:val="Compact"/>
              <w:jc w:val="left"/>
            </w:pPr>
            <w:r>
              <w:t xml:space="preserve">2號煤油</w:t>
            </w:r>
          </w:p>
        </w:tc>
        <w:tc>
          <w:tcPr/>
          <w:p>
            <w:pPr>
              <w:pStyle w:val="Compact"/>
              <w:jc w:val="left"/>
            </w:pPr>
            <w:r>
              <w:t xml:space="preserve">2号灯油(茶灯油)</w:t>
            </w:r>
          </w:p>
        </w:tc>
        <w:tc>
          <w:tcPr/>
          <w:p>
            <w:pPr>
              <w:pStyle w:val="Compact"/>
              <w:jc w:val="left"/>
            </w:pPr>
            <w:r>
              <w:t xml:space="preserve">0.50質量%</w:t>
            </w:r>
          </w:p>
        </w:tc>
        <w:tc>
          <w:tcPr/>
          <w:p>
            <w:pPr>
              <w:pStyle w:val="Compact"/>
              <w:jc w:val="left"/>
            </w:pPr>
            <w:r>
              <w:t xml:space="preserve">石油発動機、洗浄用</w:t>
            </w:r>
          </w:p>
        </w:tc>
        <w:tc>
          <w:tcPr/>
          <w:p>
            <w:pPr>
              <w:pStyle w:val="Compact"/>
            </w:pPr>
          </w:p>
        </w:tc>
      </w:tr>
      <w:tr>
        <w:tc>
          <w:tcPr/>
          <w:p>
            <w:pPr>
              <w:pStyle w:val="Compact"/>
              <w:jc w:val="left"/>
            </w:pPr>
            <w:r>
              <w:t xml:space="preserve">燃料電池用</w:t>
            </w:r>
          </w:p>
        </w:tc>
        <w:tc>
          <w:tcPr/>
          <w:p>
            <w:pPr>
              <w:pStyle w:val="Compact"/>
              <w:jc w:val="left"/>
            </w:pPr>
            <w:r>
              <w:t xml:space="preserve">燃料電池用灯油</w:t>
            </w:r>
          </w:p>
        </w:tc>
        <w:tc>
          <w:tcPr/>
          <w:p>
            <w:pPr>
              <w:pStyle w:val="Compact"/>
              <w:jc w:val="left"/>
            </w:pPr>
            <w:r>
              <w:rPr>
                <w:bCs/>
                <w:b/>
              </w:rPr>
              <w:t xml:space="preserve">10質量ppm以下(0.001%)、規格によっては1ppm以下</w:t>
            </w:r>
          </w:p>
        </w:tc>
        <w:tc>
          <w:tcPr/>
          <w:p>
            <w:pPr>
              <w:pStyle w:val="Compact"/>
              <w:jc w:val="left"/>
            </w:pPr>
            <w:r>
              <w:t xml:space="preserve">エネファーム</w:t>
            </w:r>
          </w:p>
        </w:tc>
        <w:tc>
          <w:tcPr/>
          <w:p>
            <w:pPr>
              <w:pStyle w:val="Compact"/>
            </w:pPr>
          </w:p>
        </w:tc>
      </w:tr>
    </w:tbl>
    <w:p>
      <w:pPr>
        <w:pStyle w:val="BodyText"/>
      </w:pPr>
      <w:r>
        <w:t xml:space="preserve">　煤煙方向陷阱:</w:t>
      </w:r>
      <w:r>
        <w:rPr>
          <w:bCs/>
          <w:b/>
        </w:rPr>
        <w:t xml:space="preserve">芳香族が多い方が煤煙は多い</w:t>
      </w:r>
      <w:r>
        <w:t xml:space="preserve">(方向與直覺相反)。煤煙生成傾向∝1/(H/C比):パラフィン(H/C≈2.1)煤煙最少、芳香族(H/C≈1.0)最多。灯油以</w:t>
      </w:r>
      <w:r>
        <w:rPr>
          <w:bCs/>
          <w:b/>
        </w:rPr>
        <w:t xml:space="preserve">煙点(スモークポイント)≥23mm(JIS 1号)</w:t>
      </w:r>
      <w:r>
        <w:t xml:space="preserve"> </w:t>
      </w:r>
      <w:r>
        <w:t xml:space="preserve">管制,芳香族越多煙点越低。與第76項H/C比判準、既有框架「三大油品評價指標」併讀:芳香族→ガソリン好(高オクタン価)但灯油煙点低、軽油セタン価低。</w:t>
      </w:r>
    </w:p>
    <w:p>
      <w:pPr>
        <w:pStyle w:val="BodyText"/>
      </w:pPr>
      <w:r>
        <w:t xml:space="preserve">　燃料電池硫分數量級判斷法:</w:t>
      </w:r>
      <w:r>
        <w:rPr>
          <w:bCs/>
          <w:b/>
        </w:rPr>
        <w:t xml:space="preserve">要求最嚴苛的用途不可能規格最寬鬆</w:t>
      </w:r>
      <w:r>
        <w:t xml:space="preserve">。0.10%(=1000ppm)比家庭暖房用1号灯油(80ppm)還寬鬆,邏輯上即不合理,不需記憶數值。理由是改質觸媒(Ni、Ru系)與PEFC白金電極會被硫</w:t>
      </w:r>
      <w:r>
        <w:rPr>
          <w:bCs/>
          <w:b/>
        </w:rPr>
        <w:t xml:space="preserve">不可逆毒化</w:t>
      </w:r>
      <w:r>
        <w:t xml:space="preserve">,故進料前須經脱硫器降至ppm甚至sub-ppm級。</w:t>
      </w:r>
    </w:p>
    <w:p>
      <w:pPr>
        <w:pStyle w:val="BodyText"/>
      </w:pPr>
      <w:r>
        <w:t xml:space="preserve">　硫分規格數量級參考:2号灯油5000ppm &gt; 1号灯油80ppm &gt; 自動車用軽油10ppm(サルファーフリー) ≈ 燃料電池用灯油10ppm或1ppm。</w:t>
      </w:r>
    </w:p>
    <w:p>
      <w:pPr>
        <w:pStyle w:val="BodyText"/>
      </w:pPr>
      <w:r>
        <w:t xml:space="preserve">*出處：**H28-Q11*</w:t>
      </w:r>
    </w:p>
    <w:p>
      <w:pPr>
        <w:pStyle w:val="BodyText"/>
      </w:pPr>
      <w:r>
        <w:rPr>
          <w:bCs/>
          <w:b/>
        </w:rPr>
        <w:t xml:space="preserve">79. エンジンオイルの五大作用と冷却対象</w:t>
      </w:r>
    </w:p>
    <w:p>
      <w:pPr>
        <w:pStyle w:val="BodyText"/>
      </w:pPr>
      <w:r>
        <w:rPr>
          <w:bCs/>
          <w:b/>
        </w:rPr>
        <w:t xml:space="preserve">五大作用=潤・冷・洗・密・錆。冷却作用的對象是ピストン、軸受、シリンダー内壁等發熱部位,オイルフィルター只負責過濾金屬屑,本身不發熱、不是被冷却對象。</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作用</w:t>
            </w:r>
          </w:p>
        </w:tc>
        <w:tc>
          <w:tcPr/>
          <w:p>
            <w:pPr>
              <w:pStyle w:val="Compact"/>
              <w:jc w:val="left"/>
            </w:pPr>
            <w:r>
              <w:rPr>
                <w:bCs/>
                <w:b/>
              </w:rPr>
              <w:t xml:space="preserve">日本語</w:t>
            </w:r>
          </w:p>
        </w:tc>
        <w:tc>
          <w:tcPr/>
          <w:p>
            <w:pPr>
              <w:pStyle w:val="Compact"/>
              <w:jc w:val="left"/>
            </w:pPr>
            <w:r>
              <w:rPr>
                <w:bCs/>
                <w:b/>
              </w:rPr>
              <w:t xml:space="preserve">內容</w:t>
            </w:r>
          </w:p>
        </w:tc>
      </w:tr>
      <w:tr>
        <w:tc>
          <w:tcPr/>
          <w:p>
            <w:pPr>
              <w:pStyle w:val="Compact"/>
              <w:jc w:val="left"/>
            </w:pPr>
            <w:r>
              <w:t xml:space="preserve">潤滑</w:t>
            </w:r>
          </w:p>
        </w:tc>
        <w:tc>
          <w:tcPr/>
          <w:p>
            <w:pPr>
              <w:pStyle w:val="Compact"/>
              <w:jc w:val="left"/>
            </w:pPr>
            <w:r>
              <w:t xml:space="preserve">潤滑作用</w:t>
            </w:r>
          </w:p>
        </w:tc>
        <w:tc>
          <w:tcPr/>
          <w:p>
            <w:pPr>
              <w:pStyle w:val="Compact"/>
              <w:jc w:val="left"/>
            </w:pPr>
            <w:r>
              <w:t xml:space="preserve">金屬間形成油膜,降低摩擦與磨耗</w:t>
            </w:r>
          </w:p>
        </w:tc>
      </w:tr>
      <w:tr>
        <w:tc>
          <w:tcPr/>
          <w:p>
            <w:pPr>
              <w:pStyle w:val="Compact"/>
              <w:jc w:val="left"/>
            </w:pPr>
            <w:r>
              <w:rPr>
                <w:bCs/>
                <w:b/>
              </w:rPr>
              <w:t xml:space="preserve">冷却</w:t>
            </w:r>
          </w:p>
        </w:tc>
        <w:tc>
          <w:tcPr/>
          <w:p>
            <w:pPr>
              <w:pStyle w:val="Compact"/>
              <w:jc w:val="left"/>
            </w:pPr>
            <w:r>
              <w:t xml:space="preserve">冷却作用</w:t>
            </w:r>
          </w:p>
        </w:tc>
        <w:tc>
          <w:tcPr/>
          <w:p>
            <w:pPr>
              <w:pStyle w:val="Compact"/>
              <w:jc w:val="left"/>
            </w:pPr>
            <w:r>
              <w:t xml:space="preserve">吸收</w:t>
            </w:r>
            <w:r>
              <w:rPr>
                <w:bCs/>
                <w:b/>
              </w:rPr>
              <w:t xml:space="preserve">ピストン・軸受</w:t>
            </w:r>
            <w:r>
              <w:t xml:space="preserve">等摩擦熱與燃燒熱,經オイルパン/オイルクーラー散熱</w:t>
            </w:r>
          </w:p>
        </w:tc>
      </w:tr>
      <w:tr>
        <w:tc>
          <w:tcPr/>
          <w:p>
            <w:pPr>
              <w:pStyle w:val="Compact"/>
              <w:jc w:val="left"/>
            </w:pPr>
            <w:r>
              <w:t xml:space="preserve">清淨分散</w:t>
            </w:r>
          </w:p>
        </w:tc>
        <w:tc>
          <w:tcPr/>
          <w:p>
            <w:pPr>
              <w:pStyle w:val="Compact"/>
              <w:jc w:val="left"/>
            </w:pPr>
            <w:r>
              <w:t xml:space="preserve">清浄分散作用</w:t>
            </w:r>
          </w:p>
        </w:tc>
        <w:tc>
          <w:tcPr/>
          <w:p>
            <w:pPr>
              <w:pStyle w:val="Compact"/>
              <w:jc w:val="left"/>
            </w:pPr>
            <w:r>
              <w:t xml:space="preserve">洗下スラッジ・金屬粉並分散於油中,最終由</w:t>
            </w:r>
            <w:r>
              <w:rPr>
                <w:bCs/>
                <w:b/>
              </w:rPr>
              <w:t xml:space="preserve">オイルフィルター攔截</w:t>
            </w:r>
          </w:p>
        </w:tc>
      </w:tr>
      <w:tr>
        <w:tc>
          <w:tcPr/>
          <w:p>
            <w:pPr>
              <w:pStyle w:val="Compact"/>
              <w:jc w:val="left"/>
            </w:pPr>
            <w:r>
              <w:t xml:space="preserve">密封</w:t>
            </w:r>
          </w:p>
        </w:tc>
        <w:tc>
          <w:tcPr/>
          <w:p>
            <w:pPr>
              <w:pStyle w:val="Compact"/>
              <w:jc w:val="left"/>
            </w:pPr>
            <w:r>
              <w:t xml:space="preserve">密封(気密)作用</w:t>
            </w:r>
          </w:p>
        </w:tc>
        <w:tc>
          <w:tcPr/>
          <w:p>
            <w:pPr>
              <w:pStyle w:val="Compact"/>
              <w:jc w:val="left"/>
            </w:pPr>
            <w:r>
              <w:t xml:space="preserve">填補ピストンリングとシリンダー内壁間隙,防ブローバイ</w:t>
            </w:r>
          </w:p>
        </w:tc>
      </w:tr>
      <w:tr>
        <w:tc>
          <w:tcPr/>
          <w:p>
            <w:pPr>
              <w:pStyle w:val="Compact"/>
              <w:jc w:val="left"/>
            </w:pPr>
            <w:r>
              <w:t xml:space="preserve">防鏽</w:t>
            </w:r>
          </w:p>
        </w:tc>
        <w:tc>
          <w:tcPr/>
          <w:p>
            <w:pPr>
              <w:pStyle w:val="Compact"/>
              <w:jc w:val="left"/>
            </w:pPr>
            <w:r>
              <w:t xml:space="preserve">防錆作用</w:t>
            </w:r>
          </w:p>
        </w:tc>
        <w:tc>
          <w:tcPr/>
          <w:p>
            <w:pPr>
              <w:pStyle w:val="Compact"/>
              <w:jc w:val="left"/>
            </w:pPr>
            <w:r>
              <w:t xml:space="preserve">油膜隔絕氧與水分;添加剤另中和酸性物質</w:t>
            </w:r>
          </w:p>
        </w:tc>
      </w:tr>
    </w:tbl>
    <w:p>
      <w:pPr>
        <w:pStyle w:val="BodyText"/>
      </w:pPr>
      <w:r>
        <w:t xml:space="preserve">　出題設計核心:</w:t>
      </w:r>
      <w:r>
        <w:rPr>
          <w:bCs/>
          <w:b/>
        </w:rPr>
        <w:t xml:space="preserve">把オイルフィルター從它真正的功能(過濾)移到不屬於它的功能(被冷却)</w:t>
      </w:r>
      <w:r>
        <w:t xml:space="preserve">。屬「定義配對錯位」型——作用框架正確但對象被替換。</w:t>
      </w:r>
    </w:p>
    <w:p>
      <w:pPr>
        <w:pStyle w:val="BodyText"/>
      </w:pPr>
      <w:r>
        <w:t xml:space="preserve">　對策:讀到「Xの熱を奪い」「AをBと呼ぶ」「CのためにDが必要」這類含具體對象的敘述時,把句子拆成「作用/定義」與「對象」兩部分分別檢查,任一半錯則整句不適切。</w:t>
      </w:r>
    </w:p>
    <w:p>
      <w:pPr>
        <w:pStyle w:val="BodyText"/>
      </w:pPr>
      <w:r>
        <w:t xml:space="preserve">　潤滑狀態三分類:流体潤滑(完全隔開,摩擦係數最小)→混合潤滑→境界潤滑(僅單分子層,摩擦最大)。引擎啟動瞬間屬境界潤滑,磨耗最嚴重。</w:t>
      </w:r>
    </w:p>
    <w:p>
      <w:pPr>
        <w:pStyle w:val="BodyText"/>
      </w:pPr>
      <w:r>
        <w:t xml:space="preserve">　密封不良的連鎖後果:壓縮壓力下降→出力低下、ブローバイガス增加、機油劣化加速。</w:t>
      </w:r>
    </w:p>
    <w:p>
      <w:pPr>
        <w:pStyle w:val="BodyText"/>
      </w:pPr>
      <w:r>
        <w:t xml:space="preserve">*出處：**H28-Q12*</w:t>
      </w:r>
    </w:p>
    <w:p>
      <w:pPr>
        <w:pStyle w:val="BodyText"/>
      </w:pPr>
      <w:r>
        <w:rPr>
          <w:bCs/>
          <w:b/>
        </w:rPr>
        <w:t xml:space="preserve">80. 石炭:粘結性・原料炭と燃焼方式</w:t>
      </w:r>
    </w:p>
    <w:p>
      <w:pPr>
        <w:pStyle w:val="BodyText"/>
      </w:pPr>
      <w:r>
        <w:rPr>
          <w:bCs/>
          <w:b/>
        </w:rPr>
        <w:t xml:space="preserve">部分石炭在無氧下加熱約400℃軟化溶融、450〜460℃再固化,這整個能力稱為「粘結性(ねんけつせい)」,不是「再固化性」——再固化只是第三階段,以階段名命名整體性質不成立。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階段</w:t>
            </w:r>
          </w:p>
        </w:tc>
        <w:tc>
          <w:tcPr/>
          <w:p>
            <w:pPr>
              <w:pStyle w:val="Compact"/>
              <w:jc w:val="left"/>
            </w:pPr>
            <w:r>
              <w:rPr>
                <w:bCs/>
                <w:b/>
              </w:rPr>
              <w:t xml:space="preserve">日本語</w:t>
            </w:r>
          </w:p>
        </w:tc>
        <w:tc>
          <w:tcPr/>
          <w:p>
            <w:pPr>
              <w:pStyle w:val="Compact"/>
              <w:jc w:val="left"/>
            </w:pPr>
            <w:r>
              <w:rPr>
                <w:bCs/>
                <w:b/>
              </w:rPr>
              <w:t xml:space="preserve">溫度</w:t>
            </w:r>
          </w:p>
        </w:tc>
        <w:tc>
          <w:tcPr/>
          <w:p>
            <w:pPr>
              <w:pStyle w:val="Compact"/>
              <w:jc w:val="left"/>
            </w:pPr>
            <w:r>
              <w:rPr>
                <w:bCs/>
                <w:b/>
              </w:rPr>
              <w:t xml:space="preserve">現象</w:t>
            </w:r>
          </w:p>
        </w:tc>
      </w:tr>
      <w:tr>
        <w:tc>
          <w:tcPr/>
          <w:p>
            <w:pPr>
              <w:pStyle w:val="Compact"/>
              <w:jc w:val="left"/>
            </w:pPr>
            <w:r>
              <w:t xml:space="preserve">1</w:t>
            </w:r>
          </w:p>
        </w:tc>
        <w:tc>
          <w:tcPr/>
          <w:p>
            <w:pPr>
              <w:pStyle w:val="Compact"/>
              <w:jc w:val="left"/>
            </w:pPr>
            <w:r>
              <w:t xml:space="preserve">軟化溶融</w:t>
            </w:r>
          </w:p>
        </w:tc>
        <w:tc>
          <w:tcPr/>
          <w:p>
            <w:pPr>
              <w:pStyle w:val="Compact"/>
              <w:jc w:val="left"/>
            </w:pPr>
            <w:r>
              <w:t xml:space="preserve">約350〜400℃</w:t>
            </w:r>
          </w:p>
        </w:tc>
        <w:tc>
          <w:tcPr/>
          <w:p>
            <w:pPr>
              <w:pStyle w:val="Compact"/>
              <w:jc w:val="left"/>
            </w:pPr>
            <w:r>
              <w:t xml:space="preserve">煤粒軟化成塑性狀態,相鄰粒子黏合</w:t>
            </w:r>
          </w:p>
        </w:tc>
      </w:tr>
      <w:tr>
        <w:tc>
          <w:tcPr/>
          <w:p>
            <w:pPr>
              <w:pStyle w:val="Compact"/>
              <w:jc w:val="left"/>
            </w:pPr>
            <w:r>
              <w:t xml:space="preserve">2</w:t>
            </w:r>
          </w:p>
        </w:tc>
        <w:tc>
          <w:tcPr/>
          <w:p>
            <w:pPr>
              <w:pStyle w:val="Compact"/>
              <w:jc w:val="left"/>
            </w:pPr>
            <w:r>
              <w:t xml:space="preserve">膨張・発泡</w:t>
            </w:r>
          </w:p>
        </w:tc>
        <w:tc>
          <w:tcPr/>
          <w:p>
            <w:pPr>
              <w:pStyle w:val="Compact"/>
              <w:jc w:val="left"/>
            </w:pPr>
            <w:r>
              <w:t xml:space="preserve">400〜450℃</w:t>
            </w:r>
          </w:p>
        </w:tc>
        <w:tc>
          <w:tcPr/>
          <w:p>
            <w:pPr>
              <w:pStyle w:val="Compact"/>
              <w:jc w:val="left"/>
            </w:pPr>
            <w:r>
              <w:t xml:space="preserve">揮発分逸出使塊體膨脹</w:t>
            </w:r>
          </w:p>
        </w:tc>
      </w:tr>
      <w:tr>
        <w:tc>
          <w:tcPr/>
          <w:p>
            <w:pPr>
              <w:pStyle w:val="Compact"/>
              <w:jc w:val="left"/>
            </w:pPr>
            <w:r>
              <w:t xml:space="preserve">3</w:t>
            </w:r>
          </w:p>
        </w:tc>
        <w:tc>
          <w:tcPr/>
          <w:p>
            <w:pPr>
              <w:pStyle w:val="Compact"/>
              <w:jc w:val="left"/>
            </w:pPr>
            <w:r>
              <w:t xml:space="preserve">再固化</w:t>
            </w:r>
          </w:p>
        </w:tc>
        <w:tc>
          <w:tcPr/>
          <w:p>
            <w:pPr>
              <w:pStyle w:val="Compact"/>
              <w:jc w:val="left"/>
            </w:pPr>
            <w:r>
              <w:t xml:space="preserve">450〜500℃</w:t>
            </w:r>
          </w:p>
        </w:tc>
        <w:tc>
          <w:tcPr/>
          <w:p>
            <w:pPr>
              <w:pStyle w:val="Compact"/>
              <w:jc w:val="left"/>
            </w:pPr>
            <w:r>
              <w:t xml:space="preserve">固化成堅硬多孔塊狀</w:t>
            </w:r>
          </w:p>
        </w:tc>
      </w:tr>
      <w:tr>
        <w:tc>
          <w:tcPr/>
          <w:p>
            <w:pPr>
              <w:pStyle w:val="Compact"/>
              <w:jc w:val="left"/>
            </w:pPr>
            <w:r>
              <w:rPr>
                <w:bCs/>
                <w:b/>
              </w:rPr>
              <w:t xml:space="preserve">分類</w:t>
            </w:r>
          </w:p>
        </w:tc>
        <w:tc>
          <w:tcPr/>
          <w:p>
            <w:pPr>
              <w:pStyle w:val="Compact"/>
              <w:jc w:val="left"/>
            </w:pPr>
            <w:r>
              <w:rPr>
                <w:bCs/>
                <w:b/>
              </w:rPr>
              <w:t xml:space="preserve">日本語</w:t>
            </w:r>
          </w:p>
        </w:tc>
        <w:tc>
          <w:tcPr/>
          <w:p>
            <w:pPr>
              <w:pStyle w:val="Compact"/>
              <w:jc w:val="left"/>
            </w:pPr>
            <w:r>
              <w:rPr>
                <w:bCs/>
                <w:b/>
              </w:rPr>
              <w:t xml:space="preserve">別名</w:t>
            </w:r>
          </w:p>
        </w:tc>
        <w:tc>
          <w:tcPr/>
          <w:p>
            <w:pPr>
              <w:pStyle w:val="Compact"/>
              <w:jc w:val="left"/>
            </w:pPr>
            <w:r>
              <w:rPr>
                <w:bCs/>
                <w:b/>
              </w:rPr>
              <w:t xml:space="preserve">用途</w:t>
            </w:r>
          </w:p>
        </w:tc>
      </w:tr>
      <w:tr>
        <w:tc>
          <w:tcPr/>
          <w:p>
            <w:pPr>
              <w:pStyle w:val="Compact"/>
              <w:jc w:val="left"/>
            </w:pPr>
            <w:r>
              <w:t xml:space="preserve">煉焦煤</w:t>
            </w:r>
          </w:p>
        </w:tc>
        <w:tc>
          <w:tcPr/>
          <w:p>
            <w:pPr>
              <w:pStyle w:val="Compact"/>
              <w:jc w:val="left"/>
            </w:pPr>
            <w:r>
              <w:rPr>
                <w:bCs/>
                <w:b/>
              </w:rPr>
              <w:t xml:space="preserve">原料炭</w:t>
            </w:r>
          </w:p>
        </w:tc>
        <w:tc>
          <w:tcPr/>
          <w:p>
            <w:pPr>
              <w:pStyle w:val="Compact"/>
              <w:jc w:val="left"/>
            </w:pPr>
            <w:r>
              <w:t xml:space="preserve">粘結炭</w:t>
            </w:r>
          </w:p>
        </w:tc>
        <w:tc>
          <w:tcPr/>
          <w:p>
            <w:pPr>
              <w:pStyle w:val="Compact"/>
              <w:jc w:val="left"/>
            </w:pPr>
            <w:r>
              <w:t xml:space="preserve">製鐵用コークス原料</w:t>
            </w:r>
          </w:p>
        </w:tc>
      </w:tr>
      <w:tr>
        <w:tc>
          <w:tcPr/>
          <w:p>
            <w:pPr>
              <w:pStyle w:val="Compact"/>
              <w:jc w:val="left"/>
            </w:pPr>
            <w:r>
              <w:t xml:space="preserve">動力煤</w:t>
            </w:r>
          </w:p>
        </w:tc>
        <w:tc>
          <w:tcPr/>
          <w:p>
            <w:pPr>
              <w:pStyle w:val="Compact"/>
              <w:jc w:val="left"/>
            </w:pPr>
            <w:r>
              <w:rPr>
                <w:bCs/>
                <w:b/>
              </w:rPr>
              <w:t xml:space="preserve">一般炭</w:t>
            </w:r>
          </w:p>
        </w:tc>
        <w:tc>
          <w:tcPr/>
          <w:p>
            <w:pPr>
              <w:pStyle w:val="Compact"/>
              <w:jc w:val="left"/>
            </w:pPr>
            <w:r>
              <w:t xml:space="preserve">燃料炭</w:t>
            </w:r>
          </w:p>
        </w:tc>
        <w:tc>
          <w:tcPr/>
          <w:p>
            <w:pPr>
              <w:pStyle w:val="Compact"/>
              <w:jc w:val="left"/>
            </w:pPr>
            <w:r>
              <w:t xml:space="preserve">火力発電、水泥</w:t>
            </w:r>
          </w:p>
        </w:tc>
      </w:tr>
    </w:tbl>
    <w:p>
      <w:pPr>
        <w:pStyle w:val="BodyText"/>
      </w:pPr>
      <w:r>
        <w:t xml:space="preserve">　邏輯鏈:粘結性→可製成塊狀コークス→高炉中能撐住料柱→原料炭。高炉中コークス三重職責:</w:t>
      </w:r>
      <w:r>
        <w:rPr>
          <w:bCs/>
          <w:b/>
        </w:rPr>
        <w:t xml:space="preserve">還元剤</w:t>
      </w:r>
      <w:r>
        <w:t xml:space="preserve">(C→CO還原Fe₂O₃)、</w:t>
      </w:r>
      <w:r>
        <w:rPr>
          <w:bCs/>
          <w:b/>
        </w:rPr>
        <w:t xml:space="preserve">熱源</w:t>
      </w:r>
      <w:r>
        <w:t xml:space="preserve">、</w:t>
      </w:r>
      <w:r>
        <w:rPr>
          <w:bCs/>
          <w:b/>
        </w:rPr>
        <w:t xml:space="preserve">通気材(支撐骨架)</w:t>
      </w:r>
      <w:r>
        <w:t xml:space="preserve">。第三項正是必須用塊狀而非粉煤的原因。</w:t>
      </w:r>
    </w:p>
    <w:p>
      <w:pPr>
        <w:pStyle w:val="BodyText"/>
      </w:pPr>
      <w:r>
        <w:t xml:space="preserve">　粘結性只有</w:t>
      </w:r>
      <w:r>
        <w:rPr>
          <w:bCs/>
          <w:b/>
        </w:rPr>
        <w:t xml:space="preserve">瀝青炭</w:t>
      </w:r>
      <w:r>
        <w:t xml:space="preserve">(特別是中揮発分瀝青炭)才有;炭化度太低(褐炭,揮発分過多)或太高(無煙炭,幾無揮発分)都不會軟化溶融。「中間才有」是考點。</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燃燒方式</w:t>
            </w:r>
          </w:p>
        </w:tc>
        <w:tc>
          <w:tcPr/>
          <w:p>
            <w:pPr>
              <w:pStyle w:val="Compact"/>
              <w:jc w:val="left"/>
            </w:pPr>
            <w:r>
              <w:rPr>
                <w:bCs/>
                <w:b/>
              </w:rPr>
              <w:t xml:space="preserve">日本語</w:t>
            </w:r>
          </w:p>
        </w:tc>
        <w:tc>
          <w:tcPr/>
          <w:p>
            <w:pPr>
              <w:pStyle w:val="Compact"/>
              <w:jc w:val="left"/>
            </w:pPr>
            <w:r>
              <w:rPr>
                <w:bCs/>
                <w:b/>
              </w:rPr>
              <w:t xml:space="preserve">粒徑</w:t>
            </w:r>
          </w:p>
        </w:tc>
        <w:tc>
          <w:tcPr/>
          <w:p>
            <w:pPr>
              <w:pStyle w:val="Compact"/>
              <w:jc w:val="left"/>
            </w:pPr>
            <w:r>
              <w:rPr>
                <w:bCs/>
                <w:b/>
              </w:rPr>
              <w:t xml:space="preserve">特徵</w:t>
            </w:r>
          </w:p>
        </w:tc>
      </w:tr>
      <w:tr>
        <w:tc>
          <w:tcPr/>
          <w:p>
            <w:pPr>
              <w:pStyle w:val="Compact"/>
              <w:jc w:val="left"/>
            </w:pPr>
            <w:r>
              <w:t xml:space="preserve">微粉煤燃燒</w:t>
            </w:r>
          </w:p>
        </w:tc>
        <w:tc>
          <w:tcPr/>
          <w:p>
            <w:pPr>
              <w:pStyle w:val="Compact"/>
              <w:jc w:val="left"/>
            </w:pPr>
            <w:r>
              <w:t xml:space="preserve">微粉炭燃焼</w:t>
            </w:r>
          </w:p>
        </w:tc>
        <w:tc>
          <w:tcPr/>
          <w:p>
            <w:pPr>
              <w:pStyle w:val="Compact"/>
              <w:jc w:val="left"/>
            </w:pPr>
            <w:r>
              <w:rPr>
                <w:bCs/>
                <w:b/>
              </w:rPr>
              <w:t xml:space="preserve">約40μm</w:t>
            </w:r>
          </w:p>
        </w:tc>
        <w:tc>
          <w:tcPr/>
          <w:p>
            <w:pPr>
              <w:pStyle w:val="Compact"/>
              <w:jc w:val="left"/>
            </w:pPr>
            <w:r>
              <w:t xml:space="preserve">主流;比表面積大→燃燒快、未燃分少;代價為粉碎動力</w:t>
            </w:r>
          </w:p>
        </w:tc>
      </w:tr>
      <w:tr>
        <w:tc>
          <w:tcPr/>
          <w:p>
            <w:pPr>
              <w:pStyle w:val="Compact"/>
              <w:jc w:val="left"/>
            </w:pPr>
            <w:r>
              <w:t xml:space="preserve">流動層燃燒</w:t>
            </w:r>
          </w:p>
        </w:tc>
        <w:tc>
          <w:tcPr/>
          <w:p>
            <w:pPr>
              <w:pStyle w:val="Compact"/>
              <w:jc w:val="left"/>
            </w:pPr>
            <w:r>
              <w:t xml:space="preserve">流動層燃焼(FBC)</w:t>
            </w:r>
          </w:p>
        </w:tc>
        <w:tc>
          <w:tcPr/>
          <w:p>
            <w:pPr>
              <w:pStyle w:val="Compact"/>
              <w:jc w:val="left"/>
            </w:pPr>
            <w:r>
              <w:t xml:space="preserve">數mm</w:t>
            </w:r>
          </w:p>
        </w:tc>
        <w:tc>
          <w:tcPr/>
          <w:p>
            <w:pPr>
              <w:pStyle w:val="Compact"/>
              <w:jc w:val="left"/>
            </w:pPr>
            <w:r>
              <w:t xml:space="preserve">低溫燃燒(約850℃)→NOx少;可爐內脫硫(投入石灰石)</w:t>
            </w:r>
          </w:p>
        </w:tc>
      </w:tr>
      <w:tr>
        <w:tc>
          <w:tcPr/>
          <w:p>
            <w:pPr>
              <w:pStyle w:val="Compact"/>
              <w:jc w:val="left"/>
            </w:pPr>
            <w:r>
              <w:t xml:space="preserve">火格子燃燒</w:t>
            </w:r>
          </w:p>
        </w:tc>
        <w:tc>
          <w:tcPr/>
          <w:p>
            <w:pPr>
              <w:pStyle w:val="Compact"/>
              <w:jc w:val="left"/>
            </w:pPr>
            <w:r>
              <w:t xml:space="preserve">ストーカ燃焼</w:t>
            </w:r>
          </w:p>
        </w:tc>
        <w:tc>
          <w:tcPr/>
          <w:p>
            <w:pPr>
              <w:pStyle w:val="Compact"/>
              <w:jc w:val="left"/>
            </w:pPr>
            <w:r>
              <w:t xml:space="preserve">塊狀</w:t>
            </w:r>
          </w:p>
        </w:tc>
        <w:tc>
          <w:tcPr/>
          <w:p>
            <w:pPr>
              <w:pStyle w:val="Compact"/>
              <w:jc w:val="left"/>
            </w:pPr>
            <w:r>
              <w:t xml:space="preserve">小型、老式</w:t>
            </w:r>
          </w:p>
        </w:tc>
      </w:tr>
    </w:tbl>
    <w:p>
      <w:pPr>
        <w:pStyle w:val="BodyText"/>
      </w:pPr>
      <w:r>
        <w:t xml:space="preserve">　石炭火力發電效率:亜臨界圧約38%、超臨界圧(SC)約40%、</w:t>
      </w:r>
      <w:r>
        <w:rPr>
          <w:bCs/>
          <w:b/>
        </w:rPr>
        <w:t xml:space="preserve">超々臨界圧(USC,約25MPa/600℃)約42〜43%</w:t>
      </w:r>
      <w:r>
        <w:t xml:space="preserve">、IGCC約46〜50%。「蒸気タービンで約40%」為標準值。受カルノー効率限制,提升路線為提高蒸氣溫壓(USC)或改走複合循環(IGCC)。</w:t>
      </w:r>
    </w:p>
    <w:p>
      <w:pPr>
        <w:pStyle w:val="BodyText"/>
      </w:pPr>
      <w:r>
        <w:t xml:space="preserve">　石炭化度階梯:泥炭→褐炭→亜瀝青炭→瀝青炭→無煙炭。越高則固定炭素↑、揮発分↓、発熱量↑。</w:t>
      </w:r>
    </w:p>
    <w:p>
      <w:pPr>
        <w:pStyle w:val="BodyText"/>
      </w:pPr>
      <w:r>
        <w:t xml:space="preserve">　本題屬「定義配對錯位」型第三次出現(前兩次:H28-Q9曇り点/流動点、H28-Q12冷却対象)。</w:t>
      </w:r>
      <w:r>
        <w:rPr>
          <w:bCs/>
          <w:b/>
        </w:rPr>
        <w:t xml:space="preserve">固定對策:句尾出現「〜という」「〜と呼ぶ」「〜のことである」時,把該名稱單獨圈出,先遮住描述自問「這個名詞的定義是什麼」再對照。若該術語在該專業領域根本不存在(如「再固化性」),即為紅旗。</w:t>
      </w:r>
    </w:p>
    <w:p>
      <w:pPr>
        <w:pStyle w:val="BodyText"/>
      </w:pPr>
      <w:r>
        <w:t xml:space="preserve">*出處：**H28-Q13*</w:t>
      </w:r>
    </w:p>
    <w:p>
      <w:pPr>
        <w:pStyle w:val="BodyText"/>
      </w:pPr>
      <w:r>
        <w:rPr>
          <w:bCs/>
          <w:b/>
        </w:rPr>
        <w:t xml:space="preserve">81. 光散乱法とZimmプロット:三個量的雙重外插</w:t>
      </w:r>
    </w:p>
    <w:p>
      <w:pPr>
        <w:pStyle w:val="BodyText"/>
      </w:pPr>
      <w:r>
        <w:rPr>
          <w:bCs/>
          <w:b/>
        </w:rPr>
        <w:t xml:space="preserve">Zimm式:Kc/ΔRθ = (1/Mw)[1 + (16π²/3λ²)****⟨****s²****⟩****sin²(θ/2)] + 2A₂c。縱軸為「過剰レイリー比を分母、濃度を分子」的函數,做兩次外插:濃度0外插的斜率給二乗平均回転半径、角度0外插的斜率給第2ビリアル係数、兩者共通切片給重量平均分子量。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操作</w:t>
            </w:r>
          </w:p>
        </w:tc>
        <w:tc>
          <w:tcPr/>
          <w:p>
            <w:pPr>
              <w:pStyle w:val="Compact"/>
              <w:jc w:val="left"/>
            </w:pPr>
            <w:r>
              <w:rPr>
                <w:bCs/>
                <w:b/>
              </w:rPr>
              <w:t xml:space="preserve">消除了什麼</w:t>
            </w:r>
          </w:p>
        </w:tc>
        <w:tc>
          <w:tcPr/>
          <w:p>
            <w:pPr>
              <w:pStyle w:val="Compact"/>
              <w:jc w:val="left"/>
            </w:pPr>
            <w:r>
              <w:rPr>
                <w:bCs/>
                <w:b/>
              </w:rPr>
              <w:t xml:space="preserve">得到</w:t>
            </w:r>
          </w:p>
        </w:tc>
      </w:tr>
      <w:tr>
        <w:tc>
          <w:tcPr/>
          <w:p>
            <w:pPr>
              <w:pStyle w:val="Compact"/>
              <w:jc w:val="left"/>
            </w:pPr>
            <w:r>
              <w:t xml:space="preserve">濃度→0 外插,取斜率</w:t>
            </w:r>
          </w:p>
        </w:tc>
        <w:tc>
          <w:tcPr/>
          <w:p>
            <w:pPr>
              <w:pStyle w:val="Compact"/>
              <w:jc w:val="left"/>
            </w:pPr>
            <w:r>
              <w:t xml:space="preserve">分子間相互作用</w:t>
            </w:r>
          </w:p>
        </w:tc>
        <w:tc>
          <w:tcPr/>
          <w:p>
            <w:pPr>
              <w:pStyle w:val="Compact"/>
              <w:jc w:val="left"/>
            </w:pPr>
            <w:r>
              <w:rPr>
                <w:bCs/>
                <w:b/>
              </w:rPr>
              <w:t xml:space="preserve">二乗平均回転半径⟨s²⟩</w:t>
            </w:r>
          </w:p>
        </w:tc>
      </w:tr>
      <w:tr>
        <w:tc>
          <w:tcPr/>
          <w:p>
            <w:pPr>
              <w:pStyle w:val="Compact"/>
              <w:jc w:val="left"/>
            </w:pPr>
            <w:r>
              <w:t xml:space="preserve">角度→0 外插,取斜率</w:t>
            </w:r>
          </w:p>
        </w:tc>
        <w:tc>
          <w:tcPr/>
          <w:p>
            <w:pPr>
              <w:pStyle w:val="Compact"/>
              <w:jc w:val="left"/>
            </w:pPr>
            <w:r>
              <w:t xml:space="preserve">分子內干渉</w:t>
            </w:r>
          </w:p>
        </w:tc>
        <w:tc>
          <w:tcPr/>
          <w:p>
            <w:pPr>
              <w:pStyle w:val="Compact"/>
              <w:jc w:val="left"/>
            </w:pPr>
            <w:r>
              <w:rPr>
                <w:bCs/>
                <w:b/>
              </w:rPr>
              <w:t xml:space="preserve">第2ビリアル係数A₂</w:t>
            </w:r>
            <w:r>
              <w:t xml:space="preserve">(斜率=2A₂)</w:t>
            </w:r>
          </w:p>
        </w:tc>
      </w:tr>
      <w:tr>
        <w:tc>
          <w:tcPr/>
          <w:p>
            <w:pPr>
              <w:pStyle w:val="Compact"/>
              <w:jc w:val="left"/>
            </w:pPr>
            <w:r>
              <w:t xml:space="preserve">兩線共通切片</w:t>
            </w:r>
          </w:p>
        </w:tc>
        <w:tc>
          <w:tcPr/>
          <w:p>
            <w:pPr>
              <w:pStyle w:val="Compact"/>
              <w:jc w:val="left"/>
            </w:pPr>
            <w:r>
              <w:t xml:space="preserve">—</w:t>
            </w:r>
          </w:p>
        </w:tc>
        <w:tc>
          <w:tcPr/>
          <w:p>
            <w:pPr>
              <w:pStyle w:val="Compact"/>
              <w:jc w:val="left"/>
            </w:pPr>
            <w:r>
              <w:rPr>
                <w:bCs/>
                <w:b/>
              </w:rPr>
              <w:t xml:space="preserve">重量平均分子量Mw</w:t>
            </w:r>
            <w:r>
              <w:t xml:space="preserve">(切片=1/Mw)</w:t>
            </w:r>
          </w:p>
        </w:tc>
      </w:tr>
    </w:tbl>
    <w:p>
      <w:pPr>
        <w:pStyle w:val="BodyText"/>
      </w:pPr>
      <w:r>
        <w:t xml:space="preserve">　兩條外插線</w:t>
      </w:r>
      <w:r>
        <w:rPr>
          <w:bCs/>
          <w:b/>
        </w:rPr>
        <w:t xml:space="preserve">必交於同一切片</w:t>
      </w:r>
      <w:r>
        <w:t xml:space="preserve">,是Zimm plot的內建自洽檢查。</w:t>
      </w:r>
    </w:p>
    <w:p>
      <w:pPr>
        <w:pStyle w:val="BodyText"/>
      </w:pPr>
      <w:r>
        <w:t xml:space="preserve">　「過剰」的意義:ΔRθ=R(溶液)−R(溶媒),扣掉溶劑本身的散射背景。同一思路在分子機制層次即為</w:t>
      </w:r>
      <w:r>
        <w:rPr>
          <w:bCs/>
          <w:b/>
        </w:rPr>
        <w:t xml:space="preserve">過剰分極率</w:t>
      </w:r>
      <w:r>
        <w:t xml:space="preserve">Δα=α(高分子)−α(溶媒)——完全均一的介質不產生散射,散射源自分極率的空間ゆらぎ。實驗上體現為</w:t>
      </w:r>
      <w:r>
        <w:rPr>
          <w:bCs/>
          <w:b/>
        </w:rPr>
        <w:t xml:space="preserve">屈折率増分dn/dc</w:t>
      </w:r>
      <w:r>
        <w:t xml:space="preserve">(K常數中含(dn/dc)²);若dn/dc=0則完全無散射,光散乱法失效。</w:t>
      </w:r>
    </w:p>
    <w:p>
      <w:pPr>
        <w:pStyle w:val="BodyText"/>
      </w:pPr>
      <w:r>
        <w:t xml:space="preserve">　為何角度依存性給出分子尺寸:分子大小接近波長量級(&gt;λ/20)時,同一分子上不同位置的散射光互相干渉,θ越大光程差越大、破壞性干渉越強→強度下降。分子越大則角度依存性越陡。</w:t>
      </w:r>
    </w:p>
    <w:p>
      <w:pPr>
        <w:pStyle w:val="BodyText"/>
      </w:pPr>
      <w:r>
        <w:t xml:space="preserve">　為何是</w:t>
      </w:r>
      <w:r>
        <w:rPr>
          <w:bCs/>
          <w:b/>
        </w:rPr>
        <w:t xml:space="preserve">回転半径</w:t>
      </w:r>
      <w:r>
        <w:t xml:space="preserve">而非</w:t>
      </w:r>
      <w:r>
        <w:rPr>
          <w:bCs/>
          <w:b/>
        </w:rPr>
        <w:t xml:space="preserve">末端間距離</w:t>
      </w:r>
      <w:r>
        <w:t xml:space="preserve">:回転半径對任何形狀分子(含分岐、星形)都定義得出且為直接測定量;末端間距離只對線狀高分子有意義,且需經⟨s²⟩=⟨r²⟩/6推算。</w:t>
      </w:r>
    </w:p>
    <w:p>
      <w:pPr>
        <w:pStyle w:val="BodyText"/>
      </w:pPr>
      <w:r>
        <w:t xml:space="preserve">　為何是</w:t>
      </w:r>
      <w:r>
        <w:rPr>
          <w:bCs/>
          <w:b/>
        </w:rPr>
        <w:t xml:space="preserve">第2</w:t>
      </w:r>
      <w:r>
        <w:t xml:space="preserve">而非第3ビリアル係数:稀薄溶液中A₃(三分子相互作用)以後可忽略。A₂的物理意義:A₂&gt;0良溶媒(鏈膨潤);</w:t>
      </w:r>
      <w:r>
        <w:rPr>
          <w:bCs/>
          <w:b/>
        </w:rPr>
        <w:t xml:space="preserve">A₂=0即θ溶媒/θ温度</w:t>
      </w:r>
      <w:r>
        <w:t xml:space="preserve">(排除体積効果與引力抵銷,理想鎖狀態);A₂&lt;0貧溶媒(鏈收縮)。</w:t>
      </w:r>
    </w:p>
    <w:p>
      <w:pPr>
        <w:pStyle w:val="BodyText"/>
      </w:pPr>
      <w:r>
        <w:t xml:space="preserve">　為何光散乱給</w:t>
      </w:r>
      <w:r>
        <w:rPr>
          <w:bCs/>
          <w:b/>
        </w:rPr>
        <w:t xml:space="preserve">重量平均</w:t>
      </w:r>
      <w:r>
        <w:t xml:space="preserve">:單分子散射強度∝M²,總強度∝ΣNᵢMᵢ²,除以總濃度ΣNᵢMᵢ即得Mw定義式。大分子的權重被平方放大。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測定法</w:t>
            </w:r>
          </w:p>
        </w:tc>
        <w:tc>
          <w:tcPr/>
          <w:p>
            <w:pPr>
              <w:pStyle w:val="Compact"/>
              <w:jc w:val="left"/>
            </w:pPr>
            <w:r>
              <w:rPr>
                <w:bCs/>
                <w:b/>
              </w:rPr>
              <w:t xml:space="preserve">日本語</w:t>
            </w:r>
          </w:p>
        </w:tc>
        <w:tc>
          <w:tcPr/>
          <w:p>
            <w:pPr>
              <w:pStyle w:val="Compact"/>
              <w:jc w:val="left"/>
            </w:pPr>
            <w:r>
              <w:rPr>
                <w:bCs/>
                <w:b/>
              </w:rPr>
              <w:t xml:space="preserve">給出的平均</w:t>
            </w:r>
          </w:p>
        </w:tc>
        <w:tc>
          <w:tcPr/>
          <w:p>
            <w:pPr>
              <w:pStyle w:val="Compact"/>
              <w:jc w:val="left"/>
            </w:pPr>
            <w:r>
              <w:rPr>
                <w:bCs/>
                <w:b/>
              </w:rPr>
              <w:t xml:space="preserve">原理</w:t>
            </w:r>
          </w:p>
        </w:tc>
      </w:tr>
      <w:tr>
        <w:tc>
          <w:tcPr/>
          <w:p>
            <w:pPr>
              <w:pStyle w:val="Compact"/>
              <w:jc w:val="left"/>
            </w:pPr>
            <w:r>
              <w:t xml:space="preserve">滲透壓法</w:t>
            </w:r>
          </w:p>
        </w:tc>
        <w:tc>
          <w:tcPr/>
          <w:p>
            <w:pPr>
              <w:pStyle w:val="Compact"/>
              <w:jc w:val="left"/>
            </w:pPr>
            <w:r>
              <w:t xml:space="preserve">浸透圧法</w:t>
            </w:r>
          </w:p>
        </w:tc>
        <w:tc>
          <w:tcPr/>
          <w:p>
            <w:pPr>
              <w:pStyle w:val="Compact"/>
              <w:jc w:val="left"/>
            </w:pPr>
            <w:r>
              <w:rPr>
                <w:bCs/>
                <w:b/>
              </w:rPr>
              <w:t xml:space="preserve">Mn(数平均)</w:t>
            </w:r>
          </w:p>
        </w:tc>
        <w:tc>
          <w:tcPr/>
          <w:p>
            <w:pPr>
              <w:pStyle w:val="Compact"/>
              <w:jc w:val="left"/>
            </w:pPr>
            <w:r>
              <w:t xml:space="preserve">束一的性質,依存粒子數</w:t>
            </w:r>
          </w:p>
        </w:tc>
      </w:tr>
      <w:tr>
        <w:tc>
          <w:tcPr/>
          <w:p>
            <w:pPr>
              <w:pStyle w:val="Compact"/>
              <w:jc w:val="left"/>
            </w:pPr>
            <w:r>
              <w:t xml:space="preserve">端基定量</w:t>
            </w:r>
          </w:p>
        </w:tc>
        <w:tc>
          <w:tcPr/>
          <w:p>
            <w:pPr>
              <w:pStyle w:val="Compact"/>
              <w:jc w:val="left"/>
            </w:pPr>
            <w:r>
              <w:t xml:space="preserve">末端基定量</w:t>
            </w:r>
          </w:p>
        </w:tc>
        <w:tc>
          <w:tcPr/>
          <w:p>
            <w:pPr>
              <w:pStyle w:val="Compact"/>
              <w:jc w:val="left"/>
            </w:pPr>
            <w:r>
              <w:rPr>
                <w:bCs/>
                <w:b/>
              </w:rPr>
              <w:t xml:space="preserve">Mn</w:t>
            </w:r>
          </w:p>
        </w:tc>
        <w:tc>
          <w:tcPr/>
          <w:p>
            <w:pPr>
              <w:pStyle w:val="Compact"/>
              <w:jc w:val="left"/>
            </w:pPr>
            <w:r>
              <w:t xml:space="preserve">數末端基</w:t>
            </w:r>
          </w:p>
        </w:tc>
      </w:tr>
      <w:tr>
        <w:tc>
          <w:tcPr/>
          <w:p>
            <w:pPr>
              <w:pStyle w:val="Compact"/>
              <w:jc w:val="left"/>
            </w:pPr>
            <w:r>
              <w:rPr>
                <w:bCs/>
                <w:b/>
              </w:rPr>
              <w:t xml:space="preserve">光散乱法</w:t>
            </w:r>
          </w:p>
        </w:tc>
        <w:tc>
          <w:tcPr/>
          <w:p>
            <w:pPr>
              <w:pStyle w:val="Compact"/>
              <w:jc w:val="left"/>
            </w:pPr>
            <w:r>
              <w:t xml:space="preserve">光散乱法</w:t>
            </w:r>
          </w:p>
        </w:tc>
        <w:tc>
          <w:tcPr/>
          <w:p>
            <w:pPr>
              <w:pStyle w:val="Compact"/>
              <w:jc w:val="left"/>
            </w:pPr>
            <w:r>
              <w:rPr>
                <w:bCs/>
                <w:b/>
              </w:rPr>
              <w:t xml:space="preserve">Mw(重量平均)</w:t>
            </w:r>
          </w:p>
        </w:tc>
        <w:tc>
          <w:tcPr/>
          <w:p>
            <w:pPr>
              <w:pStyle w:val="Compact"/>
              <w:jc w:val="left"/>
            </w:pPr>
            <w:r>
              <w:t xml:space="preserve">散射強度∝M²</w:t>
            </w:r>
          </w:p>
        </w:tc>
      </w:tr>
      <w:tr>
        <w:tc>
          <w:tcPr/>
          <w:p>
            <w:pPr>
              <w:pStyle w:val="Compact"/>
              <w:jc w:val="left"/>
            </w:pPr>
            <w:r>
              <w:t xml:space="preserve">沉降平衡</w:t>
            </w:r>
          </w:p>
        </w:tc>
        <w:tc>
          <w:tcPr/>
          <w:p>
            <w:pPr>
              <w:pStyle w:val="Compact"/>
              <w:jc w:val="left"/>
            </w:pPr>
            <w:r>
              <w:t xml:space="preserve">沈降平衡法</w:t>
            </w:r>
          </w:p>
        </w:tc>
        <w:tc>
          <w:tcPr/>
          <w:p>
            <w:pPr>
              <w:pStyle w:val="Compact"/>
              <w:jc w:val="left"/>
            </w:pPr>
            <w:r>
              <w:rPr>
                <w:bCs/>
                <w:b/>
              </w:rPr>
              <w:t xml:space="preserve">Mz</w:t>
            </w:r>
          </w:p>
        </w:tc>
        <w:tc>
          <w:tcPr/>
          <w:p>
            <w:pPr>
              <w:pStyle w:val="Compact"/>
              <w:jc w:val="left"/>
            </w:pPr>
            <w:r>
              <w:t xml:space="preserve">更偏重大分子</w:t>
            </w:r>
          </w:p>
        </w:tc>
      </w:tr>
      <w:tr>
        <w:tc>
          <w:tcPr/>
          <w:p>
            <w:pPr>
              <w:pStyle w:val="Compact"/>
              <w:jc w:val="left"/>
            </w:pPr>
            <w:r>
              <w:t xml:space="preserve">黏度法</w:t>
            </w:r>
          </w:p>
        </w:tc>
        <w:tc>
          <w:tcPr/>
          <w:p>
            <w:pPr>
              <w:pStyle w:val="Compact"/>
              <w:jc w:val="left"/>
            </w:pPr>
            <w:r>
              <w:t xml:space="preserve">粘度法</w:t>
            </w:r>
          </w:p>
        </w:tc>
        <w:tc>
          <w:tcPr/>
          <w:p>
            <w:pPr>
              <w:pStyle w:val="Compact"/>
              <w:jc w:val="left"/>
            </w:pPr>
            <w:r>
              <w:t xml:space="preserve">Mv</w:t>
            </w:r>
          </w:p>
        </w:tc>
        <w:tc>
          <w:tcPr/>
          <w:p>
            <w:pPr>
              <w:pStyle w:val="Compact"/>
              <w:jc w:val="left"/>
            </w:pPr>
            <w:r>
              <w:t xml:space="preserve">需Mark-Houwink式,Mn&lt;Mv&lt;Mw</w:t>
            </w:r>
          </w:p>
        </w:tc>
      </w:tr>
    </w:tbl>
    <w:p>
      <w:pPr>
        <w:pStyle w:val="BodyText"/>
      </w:pPr>
      <w:r>
        <w:t xml:space="preserve">　必然關係:Mn ≤ Mv ≤ Mw ≤ Mz,等號只在單分散時成立;分散度Đ=Mw/Mn。</w:t>
      </w:r>
    </w:p>
    <w:p>
      <w:pPr>
        <w:pStyle w:val="BodyText"/>
      </w:pPr>
      <w:r>
        <w:t xml:space="preserve">　干擾項辨識:</w:t>
      </w:r>
      <w:r>
        <w:rPr>
          <w:bCs/>
          <w:b/>
        </w:rPr>
        <w:t xml:space="preserve">ブリルアン散乱</w:t>
      </w:r>
      <w:r>
        <w:t xml:space="preserve">是音響フォノン引起的非弾性散乱,用於測彈性率與音速,與分子量無關。散乱法分類:レイリー(弾性,分子量/回転半径)、ラマン(非弾性,分子振動→官能基)、ブリルアン(非弾性,弾性率)、動的光散乱DLS(粒徑/拡散係数)。</w:t>
      </w:r>
    </w:p>
    <w:p>
      <w:pPr>
        <w:pStyle w:val="BodyText"/>
      </w:pPr>
      <w:r>
        <w:t xml:space="preserve">*出處：**H28-Q14、R1再-Q20*</w:t>
      </w:r>
    </w:p>
    <w:p>
      <w:pPr>
        <w:pStyle w:val="BodyText"/>
      </w:pPr>
      <w:r>
        <w:rPr>
          <w:bCs/>
          <w:b/>
        </w:rPr>
        <w:t xml:space="preserve">82. 重合機構の大分類:連鎖重合</w:t>
      </w:r>
      <w:r>
        <w:t xml:space="preserve">** vs ****逐次重合**</w:t>
      </w:r>
    </w:p>
    <w:p>
      <w:pPr>
        <w:pStyle w:val="BodyText"/>
      </w:pPr>
      <w:r>
        <w:rPr>
          <w:bCs/>
          <w:b/>
        </w:rPr>
        <w:t xml:space="preserve">連鎖重合(付加重合+開環重合)需重合開始剤生成成長活性種,反応率の低い段階から高分子量が得られる;逐次重合(重縮合+重付加)無活性種,反応率が高くなってはじめて高分子量となる。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分類</w:t>
            </w:r>
          </w:p>
        </w:tc>
        <w:tc>
          <w:tcPr/>
          <w:p>
            <w:pPr>
              <w:pStyle w:val="Compact"/>
              <w:jc w:val="left"/>
            </w:pPr>
            <w:r>
              <w:rPr>
                <w:bCs/>
                <w:b/>
              </w:rPr>
              <w:t xml:space="preserve">下位分類</w:t>
            </w:r>
          </w:p>
        </w:tc>
        <w:tc>
          <w:tcPr/>
          <w:p>
            <w:pPr>
              <w:pStyle w:val="Compact"/>
              <w:jc w:val="left"/>
            </w:pPr>
            <w:r>
              <w:rPr>
                <w:bCs/>
                <w:b/>
              </w:rPr>
              <w:t xml:space="preserve">判別</w:t>
            </w:r>
          </w:p>
        </w:tc>
      </w:tr>
      <w:tr>
        <w:tc>
          <w:tcPr/>
          <w:p>
            <w:pPr>
              <w:pStyle w:val="Compact"/>
              <w:jc w:val="left"/>
            </w:pPr>
            <w:r>
              <w:rPr>
                <w:bCs/>
                <w:b/>
              </w:rPr>
              <w:t xml:space="preserve">連鎖重合</w:t>
            </w:r>
          </w:p>
        </w:tc>
        <w:tc>
          <w:tcPr/>
          <w:p>
            <w:pPr>
              <w:pStyle w:val="Compact"/>
              <w:jc w:val="left"/>
            </w:pPr>
            <w:r>
              <w:t xml:space="preserve">付加重合</w:t>
            </w:r>
          </w:p>
        </w:tc>
        <w:tc>
          <w:tcPr/>
          <w:p>
            <w:pPr>
              <w:pStyle w:val="Compact"/>
              <w:jc w:val="left"/>
            </w:pPr>
            <w:r>
              <w:t xml:space="preserve">ビニルモノマーのC=Cが開いて連結,無副生物</w:t>
            </w:r>
          </w:p>
        </w:tc>
      </w:tr>
      <w:tr>
        <w:tc>
          <w:tcPr/>
          <w:p>
            <w:pPr>
              <w:pStyle w:val="Compact"/>
            </w:pPr>
          </w:p>
        </w:tc>
        <w:tc>
          <w:tcPr/>
          <w:p>
            <w:pPr>
              <w:pStyle w:val="Compact"/>
              <w:jc w:val="left"/>
            </w:pPr>
            <w:r>
              <w:t xml:space="preserve">開環重合</w:t>
            </w:r>
          </w:p>
        </w:tc>
        <w:tc>
          <w:tcPr/>
          <w:p>
            <w:pPr>
              <w:pStyle w:val="Compact"/>
              <w:jc w:val="left"/>
            </w:pPr>
            <w:r>
              <w:t xml:space="preserve">環状モノマーが開環,無副生物</w:t>
            </w:r>
          </w:p>
        </w:tc>
      </w:tr>
      <w:tr>
        <w:tc>
          <w:tcPr/>
          <w:p>
            <w:pPr>
              <w:pStyle w:val="Compact"/>
              <w:jc w:val="left"/>
            </w:pPr>
            <w:r>
              <w:rPr>
                <w:bCs/>
                <w:b/>
              </w:rPr>
              <w:t xml:space="preserve">逐次重合</w:t>
            </w:r>
          </w:p>
        </w:tc>
        <w:tc>
          <w:tcPr/>
          <w:p>
            <w:pPr>
              <w:pStyle w:val="Compact"/>
              <w:jc w:val="left"/>
            </w:pPr>
            <w:r>
              <w:t xml:space="preserve">重縮合</w:t>
            </w:r>
          </w:p>
        </w:tc>
        <w:tc>
          <w:tcPr/>
          <w:p>
            <w:pPr>
              <w:pStyle w:val="Compact"/>
              <w:jc w:val="left"/>
            </w:pPr>
            <w:r>
              <w:t xml:space="preserve">官能基反応,</w:t>
            </w:r>
            <w:r>
              <w:rPr>
                <w:bCs/>
                <w:b/>
              </w:rPr>
              <w:t xml:space="preserve">小分子(H₂O/HCl/CH₃OH)が脱離</w:t>
            </w:r>
          </w:p>
        </w:tc>
      </w:tr>
      <w:tr>
        <w:tc>
          <w:tcPr/>
          <w:p>
            <w:pPr>
              <w:pStyle w:val="Compact"/>
            </w:pPr>
          </w:p>
        </w:tc>
        <w:tc>
          <w:tcPr/>
          <w:p>
            <w:pPr>
              <w:pStyle w:val="Compact"/>
              <w:jc w:val="left"/>
            </w:pPr>
            <w:r>
              <w:t xml:space="preserve">重付加</w:t>
            </w:r>
          </w:p>
        </w:tc>
        <w:tc>
          <w:tcPr/>
          <w:p>
            <w:pPr>
              <w:pStyle w:val="Compact"/>
              <w:jc w:val="left"/>
            </w:pPr>
            <w:r>
              <w:t xml:space="preserve">官能基反応,</w:t>
            </w:r>
            <w:r>
              <w:rPr>
                <w:bCs/>
                <w:b/>
              </w:rPr>
              <w:t xml:space="preserve">小分子の脱離なし</w:t>
            </w:r>
          </w:p>
        </w:tc>
      </w:tr>
      <w:tr>
        <w:tc>
          <w:tcPr/>
          <w:p>
            <w:pPr>
              <w:pStyle w:val="Compact"/>
              <w:jc w:val="left"/>
            </w:pPr>
            <w:r>
              <w:rPr>
                <w:bCs/>
                <w:b/>
              </w:rPr>
              <w:t xml:space="preserve">比較軸</w:t>
            </w:r>
          </w:p>
        </w:tc>
        <w:tc>
          <w:tcPr/>
          <w:p>
            <w:pPr>
              <w:pStyle w:val="Compact"/>
              <w:jc w:val="left"/>
            </w:pPr>
            <w:r>
              <w:rPr>
                <w:bCs/>
                <w:b/>
              </w:rPr>
              <w:t xml:space="preserve">連鎖重合</w:t>
            </w:r>
          </w:p>
        </w:tc>
        <w:tc>
          <w:tcPr/>
          <w:p>
            <w:pPr>
              <w:pStyle w:val="Compact"/>
              <w:jc w:val="left"/>
            </w:pPr>
            <w:r>
              <w:rPr>
                <w:bCs/>
                <w:b/>
              </w:rPr>
              <w:t xml:space="preserve">逐次重合</w:t>
            </w:r>
          </w:p>
        </w:tc>
      </w:tr>
      <w:tr>
        <w:tc>
          <w:tcPr/>
          <w:p>
            <w:pPr>
              <w:pStyle w:val="Compact"/>
              <w:jc w:val="left"/>
            </w:pPr>
            <w:r>
              <w:t xml:space="preserve">靠什麼連接</w:t>
            </w:r>
          </w:p>
        </w:tc>
        <w:tc>
          <w:tcPr/>
          <w:p>
            <w:pPr>
              <w:pStyle w:val="Compact"/>
              <w:jc w:val="left"/>
            </w:pPr>
            <w:r>
              <w:t xml:space="preserve">C=C雙鍵</w:t>
            </w:r>
          </w:p>
        </w:tc>
        <w:tc>
          <w:tcPr/>
          <w:p>
            <w:pPr>
              <w:pStyle w:val="Compact"/>
              <w:jc w:val="left"/>
            </w:pPr>
            <w:r>
              <w:t xml:space="preserve">兩端の官能基</w:t>
            </w:r>
          </w:p>
        </w:tc>
      </w:tr>
      <w:tr>
        <w:tc>
          <w:tcPr/>
          <w:p>
            <w:pPr>
              <w:pStyle w:val="Compact"/>
              <w:jc w:val="left"/>
            </w:pPr>
            <w:r>
              <w:t xml:space="preserve">重合開始剤</w:t>
            </w:r>
          </w:p>
        </w:tc>
        <w:tc>
          <w:tcPr/>
          <w:p>
            <w:pPr>
              <w:pStyle w:val="Compact"/>
              <w:jc w:val="left"/>
            </w:pPr>
            <w:r>
              <w:rPr>
                <w:bCs/>
                <w:b/>
              </w:rPr>
              <w:t xml:space="preserve">必要</w:t>
            </w:r>
            <w:r>
              <w:t xml:space="preserve">(ラジカル/カチオン/アニオン)</w:t>
            </w:r>
          </w:p>
        </w:tc>
        <w:tc>
          <w:tcPr/>
          <w:p>
            <w:pPr>
              <w:pStyle w:val="Compact"/>
              <w:jc w:val="left"/>
            </w:pPr>
            <w:r>
              <w:t xml:space="preserve">不要</w:t>
            </w:r>
          </w:p>
        </w:tc>
      </w:tr>
      <w:tr>
        <w:tc>
          <w:tcPr/>
          <w:p>
            <w:pPr>
              <w:pStyle w:val="Compact"/>
              <w:jc w:val="left"/>
            </w:pPr>
            <w:r>
              <w:t xml:space="preserve">活性種</w:t>
            </w:r>
          </w:p>
        </w:tc>
        <w:tc>
          <w:tcPr/>
          <w:p>
            <w:pPr>
              <w:pStyle w:val="Compact"/>
              <w:jc w:val="left"/>
            </w:pPr>
            <w:r>
              <w:t xml:space="preserve">存在,僅在鏈末端</w:t>
            </w:r>
          </w:p>
        </w:tc>
        <w:tc>
          <w:tcPr/>
          <w:p>
            <w:pPr>
              <w:pStyle w:val="Compact"/>
              <w:jc w:val="left"/>
            </w:pPr>
            <w:r>
              <w:t xml:space="preserve">不存在</w:t>
            </w:r>
          </w:p>
        </w:tc>
      </w:tr>
      <w:tr>
        <w:tc>
          <w:tcPr/>
          <w:p>
            <w:pPr>
              <w:pStyle w:val="Compact"/>
              <w:jc w:val="left"/>
            </w:pPr>
            <w:r>
              <w:rPr>
                <w:bCs/>
                <w:b/>
              </w:rPr>
              <w:t xml:space="preserve">分子量</w:t>
            </w:r>
            <w:r>
              <w:t xml:space="preserve">** vs ****反応率**</w:t>
            </w:r>
          </w:p>
        </w:tc>
        <w:tc>
          <w:tcPr/>
          <w:p>
            <w:pPr>
              <w:pStyle w:val="Compact"/>
              <w:jc w:val="left"/>
            </w:pPr>
            <w:r>
              <w:rPr>
                <w:bCs/>
                <w:b/>
              </w:rPr>
              <w:t xml:space="preserve">反応率低時已達高分子量</w:t>
            </w:r>
          </w:p>
        </w:tc>
        <w:tc>
          <w:tcPr/>
          <w:p>
            <w:pPr>
              <w:pStyle w:val="Compact"/>
              <w:jc w:val="left"/>
            </w:pPr>
            <w:r>
              <w:rPr>
                <w:bCs/>
                <w:b/>
              </w:rPr>
              <w:t xml:space="preserve">反応率が極めて高くなってから</w:t>
            </w:r>
          </w:p>
        </w:tc>
      </w:tr>
      <w:tr>
        <w:tc>
          <w:tcPr/>
          <w:p>
            <w:pPr>
              <w:pStyle w:val="Compact"/>
              <w:jc w:val="left"/>
            </w:pPr>
            <w:r>
              <w:t xml:space="preserve">系內組成</w:t>
            </w:r>
          </w:p>
        </w:tc>
        <w:tc>
          <w:tcPr/>
          <w:p>
            <w:pPr>
              <w:pStyle w:val="Compact"/>
              <w:jc w:val="left"/>
            </w:pPr>
            <w:r>
              <w:t xml:space="preserve">完成的長鏈+未反應モノマー共存</w:t>
            </w:r>
          </w:p>
        </w:tc>
        <w:tc>
          <w:tcPr/>
          <w:p>
            <w:pPr>
              <w:pStyle w:val="Compact"/>
              <w:jc w:val="left"/>
            </w:pPr>
            <w:r>
              <w:t xml:space="preserve">二量体・三量体…逐步長大,モノマー早期消失</w:t>
            </w:r>
          </w:p>
        </w:tc>
      </w:tr>
      <w:tr>
        <w:tc>
          <w:tcPr/>
          <w:p>
            <w:pPr>
              <w:pStyle w:val="Compact"/>
              <w:jc w:val="left"/>
            </w:pPr>
            <w:r>
              <w:t xml:space="preserve">例</w:t>
            </w:r>
          </w:p>
        </w:tc>
        <w:tc>
          <w:tcPr/>
          <w:p>
            <w:pPr>
              <w:pStyle w:val="Compact"/>
              <w:jc w:val="left"/>
            </w:pPr>
            <w:r>
              <w:t xml:space="preserve">ポリエチレン、ポリスチレン、PVC、PMMA</w:t>
            </w:r>
          </w:p>
        </w:tc>
        <w:tc>
          <w:tcPr/>
          <w:p>
            <w:pPr>
              <w:pStyle w:val="Compact"/>
              <w:jc w:val="left"/>
            </w:pPr>
            <w:r>
              <w:t xml:space="preserve">ナイロン、PET、ポリウレタン、フェノール樹脂</w:t>
            </w:r>
          </w:p>
        </w:tc>
      </w:tr>
    </w:tbl>
    <w:p>
      <w:pPr>
        <w:pStyle w:val="BodyText"/>
      </w:pPr>
      <w:r>
        <w:t xml:space="preserve">　機制理解取代背誦:連鎖重合中一個活性種在極短時間內連續加成上千モノマー→瞬間長成完整鏈後停止,故系內無中間長度物種;逐次重合則所有分子一起慢慢長大。</w:t>
      </w:r>
    </w:p>
    <w:p>
      <w:pPr>
        <w:pStyle w:val="BodyText"/>
      </w:pPr>
      <w:r>
        <w:t xml:space="preserve">　</w:t>
      </w:r>
      <w:r>
        <w:rPr>
          <w:bCs/>
          <w:b/>
        </w:rPr>
        <w:t xml:space="preserve">Carothers式:平均重合度</w:t>
      </w:r>
      <w:r>
        <w:t xml:space="preserve">** Xn = 1/(1−p)**。p=0.90→Xn=10;p=0.99→Xn=100;p=0.999→Xn=1000。這解釋了逐次重合對モノマー純度與官能基等モル比要求極嚴(ナイロン製造須先做成尼龍鹽確保等モル)。</w:t>
      </w:r>
    </w:p>
    <w:p>
      <w:pPr>
        <w:pStyle w:val="BodyText"/>
      </w:pPr>
      <w:r>
        <w:t xml:space="preserve">　高頻混淆:</w:t>
      </w:r>
      <w:r>
        <w:rPr>
          <w:bCs/>
          <w:b/>
        </w:rPr>
        <w:t xml:space="preserve">付加重合(連鎖側) vs 重付加(逐次側)</w:t>
      </w:r>
      <w:r>
        <w:t xml:space="preserve"> </w:t>
      </w:r>
      <w:r>
        <w:t xml:space="preserve">名稱相似但分屬不同分支;</w:t>
      </w:r>
      <w:r>
        <w:rPr>
          <w:bCs/>
          <w:b/>
        </w:rPr>
        <w:t xml:space="preserve">重付加</w:t>
      </w:r>
      <w:r>
        <w:t xml:space="preserve">** vs ****重縮合** 的唯一區別是有無小分子脱離(ポリウレタン=重付加無副生物;ナイロン66/PET/フェノール樹脂=重縮合脱水)。</w:t>
      </w:r>
    </w:p>
    <w:p>
      <w:pPr>
        <w:pStyle w:val="BodyText"/>
      </w:pPr>
      <w:r>
        <w:t xml:space="preserve">　開環重合的雙重身分:雖無小分子脱離(像重付加),但分類依據是</w:t>
      </w:r>
      <w:r>
        <w:rPr>
          <w:bCs/>
          <w:b/>
        </w:rPr>
        <w:t xml:space="preserve">機制(有無活性種、是否鏈式)</w:t>
      </w:r>
      <w:r>
        <w:t xml:space="preserve"> </w:t>
      </w:r>
      <w:r>
        <w:t xml:space="preserve">故歸連鎖重合。</w:t>
      </w:r>
    </w:p>
    <w:p>
      <w:pPr>
        <w:pStyle w:val="BodyText"/>
      </w:pPr>
      <w:r>
        <w:t xml:space="preserve">　ナイロン6 vs ナイロン66 對照:ナイロン6由ε-カプロラクタム(環狀單體1種)行</w:t>
      </w:r>
      <w:r>
        <w:rPr>
          <w:bCs/>
          <w:b/>
        </w:rPr>
        <w:t xml:space="preserve">開環重合</w:t>
      </w:r>
      <w:r>
        <w:t xml:space="preserve">無副生物;ナイロン66由ヘキサメチレンジアミン+アジピン酸(2種)行</w:t>
      </w:r>
      <w:r>
        <w:rPr>
          <w:bCs/>
          <w:b/>
        </w:rPr>
        <w:t xml:space="preserve">重縮合</w:t>
      </w:r>
      <w:r>
        <w:t xml:space="preserve">脫水。ε-カプロラクタム由シクロヘキサノンオキシムのベックマン転位製得(與第71項併讀)。</w:t>
      </w:r>
    </w:p>
    <w:p>
      <w:pPr>
        <w:pStyle w:val="BodyText"/>
      </w:pPr>
      <w:r>
        <w:t xml:space="preserve">　組合題解法:本題【D】由題幹「環状モノマーが</w:t>
      </w:r>
      <w:r>
        <w:rPr>
          <w:bCs/>
          <w:b/>
        </w:rPr>
        <w:t xml:space="preserve">開環</w:t>
      </w:r>
      <w:r>
        <w:t xml:space="preserve">して重合する」自帶答案。</w:t>
      </w:r>
      <w:r>
        <w:rPr>
          <w:bCs/>
          <w:b/>
        </w:rPr>
        <w:t xml:space="preserve">組合題應先掃描「哪一格題目已暗示」與「哪一格最確定」,兩支點即可定案,勿從A依序讀到E</w:t>
      </w:r>
      <w:r>
        <w:t xml:space="preserve">。本年度已第三次適用(H28-Q6蛋白質、H28-Q11灯油、H28-Q15)。</w:t>
      </w:r>
    </w:p>
    <w:p>
      <w:pPr>
        <w:pStyle w:val="BodyText"/>
      </w:pPr>
      <w:r>
        <w:rPr>
          <w:iCs/>
          <w:i/>
        </w:rPr>
        <w:t xml:space="preserve">出處：</w:t>
      </w:r>
      <w:r>
        <w:rPr>
          <w:iCs/>
          <w:i/>
          <w:bCs/>
          <w:b/>
        </w:rPr>
        <w:t xml:space="preserve">H28-Q15</w:t>
      </w:r>
      <w:r>
        <w:rPr>
          <w:iCs/>
          <w:i/>
        </w:rPr>
        <w:t xml:space="preserve">、</w:t>
      </w:r>
      <w:r>
        <w:rPr>
          <w:iCs/>
          <w:i/>
          <w:bCs/>
          <w:b/>
        </w:rPr>
        <w:t xml:space="preserve">H29-Q16</w:t>
      </w:r>
      <w:r>
        <w:rPr>
          <w:iCs/>
          <w:i/>
        </w:rPr>
        <w:t xml:space="preserve">（第116項）、</w:t>
      </w:r>
      <w:r>
        <w:rPr>
          <w:iCs/>
          <w:i/>
          <w:bCs/>
          <w:b/>
        </w:rPr>
        <w:t xml:space="preserve">H29-Q17</w:t>
      </w:r>
      <w:r>
        <w:rPr>
          <w:iCs/>
          <w:i/>
        </w:rPr>
        <w:t xml:space="preserve">（第117項）</w:t>
      </w:r>
    </w:p>
    <w:p>
      <w:pPr>
        <w:pStyle w:val="BodyText"/>
      </w:pPr>
      <w:r>
        <w:rPr>
          <w:bCs/>
          <w:b/>
        </w:rPr>
        <w:t xml:space="preserve">83. 粘弾性:応力緩和</w:t>
      </w:r>
      <w:r>
        <w:t xml:space="preserve">** vs ****クリープ**** ****と力学模型**</w:t>
      </w:r>
    </w:p>
    <w:p>
      <w:pPr>
        <w:pStyle w:val="BodyText"/>
      </w:pPr>
      <w:r>
        <w:rPr>
          <w:bCs/>
          <w:b/>
        </w:rPr>
        <w:t xml:space="preserve">弾性体σ=Eγ(フックの法則,応力∝ひずみ);粘性体σ=ηγ̇(ニュートンの法則,応力∝ひずみの時間微分);兩者中間為粘弾性体,高分子多屬此類。</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現象</w:t>
            </w:r>
          </w:p>
        </w:tc>
        <w:tc>
          <w:tcPr/>
          <w:p>
            <w:pPr>
              <w:pStyle w:val="Compact"/>
              <w:jc w:val="left"/>
            </w:pPr>
            <w:r>
              <w:rPr>
                <w:bCs/>
                <w:b/>
              </w:rPr>
              <w:t xml:space="preserve">日本語</w:t>
            </w:r>
          </w:p>
        </w:tc>
        <w:tc>
          <w:tcPr/>
          <w:p>
            <w:pPr>
              <w:pStyle w:val="Compact"/>
              <w:jc w:val="left"/>
            </w:pPr>
            <w:r>
              <w:rPr>
                <w:bCs/>
                <w:b/>
              </w:rPr>
              <w:t xml:space="preserve">什麼固定</w:t>
            </w:r>
          </w:p>
        </w:tc>
        <w:tc>
          <w:tcPr/>
          <w:p>
            <w:pPr>
              <w:pStyle w:val="Compact"/>
              <w:jc w:val="left"/>
            </w:pPr>
            <w:r>
              <w:rPr>
                <w:bCs/>
                <w:b/>
              </w:rPr>
              <w:t xml:space="preserve">什麼變化</w:t>
            </w:r>
          </w:p>
        </w:tc>
        <w:tc>
          <w:tcPr/>
          <w:p>
            <w:pPr>
              <w:pStyle w:val="Compact"/>
              <w:jc w:val="left"/>
            </w:pPr>
            <w:r>
              <w:rPr>
                <w:bCs/>
                <w:b/>
              </w:rPr>
              <w:t xml:space="preserve">對應力学模型</w:t>
            </w:r>
          </w:p>
        </w:tc>
      </w:tr>
      <w:tr>
        <w:tc>
          <w:tcPr/>
          <w:p>
            <w:pPr>
              <w:pStyle w:val="Compact"/>
              <w:jc w:val="left"/>
            </w:pPr>
            <w:r>
              <w:t xml:space="preserve">應力鬆弛</w:t>
            </w:r>
          </w:p>
        </w:tc>
        <w:tc>
          <w:tcPr/>
          <w:p>
            <w:pPr>
              <w:pStyle w:val="Compact"/>
              <w:jc w:val="left"/>
            </w:pPr>
            <w:r>
              <w:rPr>
                <w:bCs/>
                <w:b/>
              </w:rPr>
              <w:t xml:space="preserve">応力緩和</w:t>
            </w:r>
          </w:p>
        </w:tc>
        <w:tc>
          <w:tcPr/>
          <w:p>
            <w:pPr>
              <w:pStyle w:val="Compact"/>
              <w:jc w:val="left"/>
            </w:pPr>
            <w:r>
              <w:rPr>
                <w:bCs/>
                <w:b/>
              </w:rPr>
              <w:t xml:space="preserve">ひずみ一定</w:t>
            </w:r>
          </w:p>
        </w:tc>
        <w:tc>
          <w:tcPr/>
          <w:p>
            <w:pPr>
              <w:pStyle w:val="Compact"/>
              <w:jc w:val="left"/>
            </w:pPr>
            <w:r>
              <w:rPr>
                <w:bCs/>
                <w:b/>
              </w:rPr>
              <w:t xml:space="preserve">応力が減少</w:t>
            </w:r>
          </w:p>
        </w:tc>
        <w:tc>
          <w:tcPr/>
          <w:p>
            <w:pPr>
              <w:pStyle w:val="Compact"/>
              <w:jc w:val="left"/>
            </w:pPr>
            <w:r>
              <w:t xml:space="preserve">マクスウェル模型(直列)</w:t>
            </w:r>
          </w:p>
        </w:tc>
      </w:tr>
      <w:tr>
        <w:tc>
          <w:tcPr/>
          <w:p>
            <w:pPr>
              <w:pStyle w:val="Compact"/>
              <w:jc w:val="left"/>
            </w:pPr>
            <w:r>
              <w:t xml:space="preserve">潛變</w:t>
            </w:r>
          </w:p>
        </w:tc>
        <w:tc>
          <w:tcPr/>
          <w:p>
            <w:pPr>
              <w:pStyle w:val="Compact"/>
              <w:jc w:val="left"/>
            </w:pPr>
            <w:r>
              <w:rPr>
                <w:bCs/>
                <w:b/>
              </w:rPr>
              <w:t xml:space="preserve">クリープ</w:t>
            </w:r>
          </w:p>
        </w:tc>
        <w:tc>
          <w:tcPr/>
          <w:p>
            <w:pPr>
              <w:pStyle w:val="Compact"/>
              <w:jc w:val="left"/>
            </w:pPr>
            <w:r>
              <w:rPr>
                <w:bCs/>
                <w:b/>
              </w:rPr>
              <w:t xml:space="preserve">応力一定</w:t>
            </w:r>
          </w:p>
        </w:tc>
        <w:tc>
          <w:tcPr/>
          <w:p>
            <w:pPr>
              <w:pStyle w:val="Compact"/>
              <w:jc w:val="left"/>
            </w:pPr>
            <w:r>
              <w:rPr>
                <w:bCs/>
                <w:b/>
              </w:rPr>
              <w:t xml:space="preserve">ひずみが増大</w:t>
            </w:r>
          </w:p>
        </w:tc>
        <w:tc>
          <w:tcPr/>
          <w:p>
            <w:pPr>
              <w:pStyle w:val="Compact"/>
              <w:jc w:val="left"/>
            </w:pPr>
            <w:r>
              <w:t xml:space="preserve">フォークト模型(並列)</w:t>
            </w:r>
          </w:p>
        </w:tc>
      </w:tr>
    </w:tbl>
    <w:p>
      <w:pPr>
        <w:pStyle w:val="BodyText"/>
      </w:pPr>
      <w:r>
        <w:t xml:space="preserve">　防對調記憶法:「</w:t>
      </w:r>
      <w:r>
        <w:rPr>
          <w:bCs/>
          <w:b/>
        </w:rPr>
        <w:t xml:space="preserve">応力</w:t>
      </w:r>
      <w:r>
        <w:t xml:space="preserve">緩和」名字裡有「応力」→</w:t>
      </w:r>
      <w:r>
        <w:t xml:space="preserve"> </w:t>
      </w:r>
      <w:r>
        <w:rPr>
          <w:bCs/>
          <w:b/>
        </w:rPr>
        <w:t xml:space="preserve">応力が緩和(減少)する</w:t>
      </w:r>
      <w:r>
        <w:t xml:space="preserve">現象,故固定的是ひずみ。「クリープ(creep=爬行)」→ 東西</w:t>
      </w:r>
      <w:r>
        <w:rPr>
          <w:bCs/>
          <w:b/>
        </w:rPr>
        <w:t xml:space="preserve">慢慢爬過去、變形越來越大</w:t>
      </w:r>
      <w:r>
        <w:t xml:space="preserve">。以名稱本身記憶比記表格可靠。</w:t>
      </w:r>
    </w:p>
    <w:p>
      <w:pPr>
        <w:pStyle w:val="BodyText"/>
      </w:pPr>
      <w:r>
        <w:t xml:space="preserve">　力学模型的判別邏輯(不需背):</w:t>
      </w:r>
      <w:r>
        <w:rPr>
          <w:bCs/>
          <w:b/>
        </w:rPr>
        <w:t xml:space="preserve">直列</w:t>
      </w:r>
      <w:r>
        <w:t xml:space="preserve">=兩元件承受相同応力、ひずみ可分配→固定總ひずみ時ダッシュポット慢慢伸長、バネ慢慢縮回→バネ的応力下降→</w:t>
      </w:r>
      <w:r>
        <w:rPr>
          <w:bCs/>
          <w:b/>
        </w:rPr>
        <w:t xml:space="preserve">応力緩和</w:t>
      </w:r>
      <w:r>
        <w:t xml:space="preserve">。</w:t>
      </w:r>
      <w:r>
        <w:rPr>
          <w:bCs/>
          <w:b/>
        </w:rPr>
        <w:t xml:space="preserve">並列</w:t>
      </w:r>
      <w:r>
        <w:t xml:space="preserve">=兩元件ひずみ相同、応力分擔→固定応力時ダッシュポット限制變形速度、ひずみ慢慢增至平衡→</w:t>
      </w:r>
      <w:r>
        <w:rPr>
          <w:bCs/>
          <w:b/>
        </w:rPr>
        <w:t xml:space="preserve">クリープ</w:t>
      </w:r>
      <w:r>
        <w:t xml:space="preserve">。緩和時間τ=η/E。</w:t>
      </w:r>
    </w:p>
    <w:p>
      <w:pPr>
        <w:pStyle w:val="BodyText"/>
      </w:pPr>
      <w:r>
        <w:t xml:space="preserve">　兩者是同一分子運動的兩種觀測方式:高分子鏈受力後發生鏈段滑移與重排需要時間。応力緩和=拉到定位夾住不動,鏈段慢慢滑移「習慣」該形狀故応力下降(橡皮筋綁久會鬆);クリープ=掛定重物不放,變形持續累積可能導致クリープ破壊(塑膠架放重物下垂)。</w:t>
      </w:r>
    </w:p>
    <w:p>
      <w:pPr>
        <w:pStyle w:val="BodyText"/>
      </w:pPr>
      <w:r>
        <w:t xml:space="preserve">　架橋(加硫)的作用:架橋使高分子鏈無法整體滑移,消除永久變形(クリープ),只留彈性回復。未架橋的橡膠會不斷クリープ失去形狀(與第85項グッドイヤー加硫併讀)。</w:t>
      </w:r>
    </w:p>
    <w:p>
      <w:pPr>
        <w:pStyle w:val="BodyText"/>
      </w:pPr>
      <w:r>
        <w:t xml:space="preserve">　時間温度換算則(WLF式):高溫短時間≡低溫長時間。故可用短時間高溫試驗預測長期常溫クリープ行為,為工業壽命推定的基礎。</w:t>
      </w:r>
    </w:p>
    <w:p>
      <w:pPr>
        <w:pStyle w:val="BodyText"/>
      </w:pPr>
      <w:r>
        <w:rPr>
          <w:iCs/>
          <w:i/>
        </w:rPr>
        <w:t xml:space="preserve">出處：</w:t>
      </w:r>
      <w:r>
        <w:rPr>
          <w:iCs/>
          <w:i/>
          <w:bCs/>
          <w:b/>
        </w:rPr>
        <w:t xml:space="preserve">H28-Q16、H30-Q17</w:t>
      </w:r>
      <w:r>
        <w:rPr>
          <w:iCs/>
          <w:i/>
        </w:rPr>
        <w:t xml:space="preserve">（第151項＝ワイセンベルグ効果・バラス効果）</w:t>
      </w:r>
    </w:p>
    <w:p>
      <w:pPr>
        <w:pStyle w:val="BodyText"/>
      </w:pPr>
      <w:r>
        <w:rPr>
          <w:bCs/>
          <w:b/>
        </w:rPr>
        <w:t xml:space="preserve">84. 結晶性</w:t>
      </w:r>
      <w:r>
        <w:t xml:space="preserve">** vs ****非晶性高分子****:Tg****・****Tm ****とミクロブラウン運動**</w:t>
      </w:r>
    </w:p>
    <w:p>
      <w:pPr>
        <w:pStyle w:val="BodyText"/>
      </w:pPr>
      <w:r>
        <w:rPr>
          <w:bCs/>
          <w:b/>
        </w:rPr>
        <w:t xml:space="preserve">Tg(ガラス転移点)= ミクロブラウン運動が凍結/開始する温度。Tg以下=鏈段運動凍結,只剩分子振動→硬脆的ガラス状態;Tg以上=鏈段獲得熱能開始運動→柔軟的ゴム状態。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運動</w:t>
            </w:r>
          </w:p>
        </w:tc>
        <w:tc>
          <w:tcPr/>
          <w:p>
            <w:pPr>
              <w:pStyle w:val="Compact"/>
              <w:jc w:val="left"/>
            </w:pPr>
            <w:r>
              <w:rPr>
                <w:bCs/>
                <w:b/>
              </w:rPr>
              <w:t xml:space="preserve">日本語</w:t>
            </w:r>
          </w:p>
        </w:tc>
        <w:tc>
          <w:tcPr/>
          <w:p>
            <w:pPr>
              <w:pStyle w:val="Compact"/>
              <w:jc w:val="left"/>
            </w:pPr>
            <w:r>
              <w:rPr>
                <w:bCs/>
                <w:b/>
              </w:rPr>
              <w:t xml:space="preserve">動的是什麼</w:t>
            </w:r>
          </w:p>
        </w:tc>
        <w:tc>
          <w:tcPr/>
          <w:p>
            <w:pPr>
              <w:pStyle w:val="Compact"/>
              <w:jc w:val="left"/>
            </w:pPr>
            <w:r>
              <w:rPr>
                <w:bCs/>
                <w:b/>
              </w:rPr>
              <w:t xml:space="preserve">何時發生</w:t>
            </w:r>
          </w:p>
        </w:tc>
      </w:tr>
      <w:tr>
        <w:tc>
          <w:tcPr/>
          <w:p>
            <w:pPr>
              <w:pStyle w:val="Compact"/>
              <w:jc w:val="left"/>
            </w:pPr>
            <w:r>
              <w:t xml:space="preserve">分子振動</w:t>
            </w:r>
          </w:p>
        </w:tc>
        <w:tc>
          <w:tcPr/>
          <w:p>
            <w:pPr>
              <w:pStyle w:val="Compact"/>
              <w:jc w:val="left"/>
            </w:pPr>
            <w:r>
              <w:t xml:space="preserve">分子振動</w:t>
            </w:r>
          </w:p>
        </w:tc>
        <w:tc>
          <w:tcPr/>
          <w:p>
            <w:pPr>
              <w:pStyle w:val="Compact"/>
              <w:jc w:val="left"/>
            </w:pPr>
            <w:r>
              <w:t xml:space="preserve">原子在平衡位置附近振動</w:t>
            </w:r>
          </w:p>
        </w:tc>
        <w:tc>
          <w:tcPr/>
          <w:p>
            <w:pPr>
              <w:pStyle w:val="Compact"/>
              <w:jc w:val="left"/>
            </w:pPr>
            <w:r>
              <w:rPr>
                <w:bCs/>
                <w:b/>
              </w:rPr>
              <w:t xml:space="preserve">任何溫度</w:t>
            </w:r>
            <w:r>
              <w:t xml:space="preserve">(Tg以下也有)</w:t>
            </w:r>
          </w:p>
        </w:tc>
      </w:tr>
      <w:tr>
        <w:tc>
          <w:tcPr/>
          <w:p>
            <w:pPr>
              <w:pStyle w:val="Compact"/>
              <w:jc w:val="left"/>
            </w:pPr>
            <w:r>
              <w:rPr>
                <w:bCs/>
                <w:b/>
              </w:rPr>
              <w:t xml:space="preserve">微布朗運動</w:t>
            </w:r>
          </w:p>
        </w:tc>
        <w:tc>
          <w:tcPr/>
          <w:p>
            <w:pPr>
              <w:pStyle w:val="Compact"/>
              <w:jc w:val="left"/>
            </w:pPr>
            <w:r>
              <w:rPr>
                <w:bCs/>
                <w:b/>
              </w:rPr>
              <w:t xml:space="preserve">ミクロブラウン運動</w:t>
            </w:r>
          </w:p>
        </w:tc>
        <w:tc>
          <w:tcPr/>
          <w:p>
            <w:pPr>
              <w:pStyle w:val="Compact"/>
              <w:jc w:val="left"/>
            </w:pPr>
            <w:r>
              <w:rPr>
                <w:bCs/>
                <w:b/>
              </w:rPr>
              <w:t xml:space="preserve">鏈段(セグメント,數十個單體單位)</w:t>
            </w:r>
            <w:r>
              <w:t xml:space="preserve"> </w:t>
            </w:r>
            <w:r>
              <w:t xml:space="preserve">的協同運動</w:t>
            </w:r>
          </w:p>
        </w:tc>
        <w:tc>
          <w:tcPr/>
          <w:p>
            <w:pPr>
              <w:pStyle w:val="Compact"/>
              <w:jc w:val="left"/>
            </w:pPr>
            <w:r>
              <w:rPr>
                <w:bCs/>
                <w:b/>
              </w:rPr>
              <w:t xml:space="preserve">Tg以上</w:t>
            </w:r>
          </w:p>
        </w:tc>
      </w:tr>
      <w:tr>
        <w:tc>
          <w:tcPr/>
          <w:p>
            <w:pPr>
              <w:pStyle w:val="Compact"/>
              <w:jc w:val="left"/>
            </w:pPr>
            <w:r>
              <w:t xml:space="preserve">巨觀布朗運動</w:t>
            </w:r>
          </w:p>
        </w:tc>
        <w:tc>
          <w:tcPr/>
          <w:p>
            <w:pPr>
              <w:pStyle w:val="Compact"/>
              <w:jc w:val="left"/>
            </w:pPr>
            <w:r>
              <w:t xml:space="preserve">(マクロ)ブラウン運動</w:t>
            </w:r>
          </w:p>
        </w:tc>
        <w:tc>
          <w:tcPr/>
          <w:p>
            <w:pPr>
              <w:pStyle w:val="Compact"/>
              <w:jc w:val="left"/>
            </w:pPr>
            <w:r>
              <w:t xml:space="preserve">整個分子的重心移動</w:t>
            </w:r>
          </w:p>
        </w:tc>
        <w:tc>
          <w:tcPr/>
          <w:p>
            <w:pPr>
              <w:pStyle w:val="Compact"/>
              <w:jc w:val="left"/>
            </w:pPr>
            <w:r>
              <w:t xml:space="preserve">溶液中或熔融流動時</w:t>
            </w:r>
          </w:p>
        </w:tc>
      </w:tr>
    </w:tbl>
    <w:p>
      <w:pPr>
        <w:pStyle w:val="BodyText"/>
      </w:pPr>
      <w:r>
        <w:t xml:space="preserve">　「ミクロ」的含意:高分子鏈很長且兩端被絡み合い固定,整條鏈無法自由移動,但中間一段一段可以扭動,故為局部運動。題幹寫「分子振動</w:t>
      </w:r>
      <w:r>
        <w:rPr>
          <w:bCs/>
          <w:b/>
        </w:rPr>
        <w:t xml:space="preserve">以外</w:t>
      </w:r>
      <w:r>
        <w:t xml:space="preserve">に」正是暗示此區別。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非晶性高分子</w:t>
            </w:r>
          </w:p>
        </w:tc>
        <w:tc>
          <w:tcPr/>
          <w:p>
            <w:pPr>
              <w:pStyle w:val="Compact"/>
              <w:jc w:val="left"/>
            </w:pPr>
            <w:r>
              <w:rPr>
                <w:bCs/>
                <w:b/>
              </w:rPr>
              <w:t xml:space="preserve">結晶性高分子</w:t>
            </w:r>
          </w:p>
        </w:tc>
      </w:tr>
      <w:tr>
        <w:tc>
          <w:tcPr/>
          <w:p>
            <w:pPr>
              <w:pStyle w:val="Compact"/>
              <w:jc w:val="left"/>
            </w:pPr>
            <w:r>
              <w:t xml:space="preserve">構造</w:t>
            </w:r>
          </w:p>
        </w:tc>
        <w:tc>
          <w:tcPr/>
          <w:p>
            <w:pPr>
              <w:pStyle w:val="Compact"/>
              <w:jc w:val="left"/>
            </w:pPr>
            <w:r>
              <w:t xml:space="preserve">全部無序</w:t>
            </w:r>
          </w:p>
        </w:tc>
        <w:tc>
          <w:tcPr/>
          <w:p>
            <w:pPr>
              <w:pStyle w:val="Compact"/>
              <w:jc w:val="left"/>
            </w:pPr>
            <w:r>
              <w:t xml:space="preserve">結晶部+非晶部混在</w:t>
            </w:r>
          </w:p>
        </w:tc>
      </w:tr>
      <w:tr>
        <w:tc>
          <w:tcPr/>
          <w:p>
            <w:pPr>
              <w:pStyle w:val="Compact"/>
              <w:jc w:val="left"/>
            </w:pPr>
            <w:r>
              <w:rPr>
                <w:bCs/>
                <w:b/>
              </w:rPr>
              <w:t xml:space="preserve">Tg</w:t>
            </w:r>
          </w:p>
        </w:tc>
        <w:tc>
          <w:tcPr/>
          <w:p>
            <w:pPr>
              <w:pStyle w:val="Compact"/>
              <w:jc w:val="left"/>
            </w:pPr>
            <w:r>
              <w:rPr>
                <w:bCs/>
                <w:b/>
              </w:rPr>
              <w:t xml:space="preserve">有</w:t>
            </w:r>
          </w:p>
        </w:tc>
        <w:tc>
          <w:tcPr/>
          <w:p>
            <w:pPr>
              <w:pStyle w:val="Compact"/>
              <w:jc w:val="left"/>
            </w:pPr>
            <w:r>
              <w:rPr>
                <w:bCs/>
                <w:b/>
              </w:rPr>
              <w:t xml:space="preserve">有</w:t>
            </w:r>
            <w:r>
              <w:t xml:space="preserve">(來自非晶部)</w:t>
            </w:r>
          </w:p>
        </w:tc>
      </w:tr>
      <w:tr>
        <w:tc>
          <w:tcPr/>
          <w:p>
            <w:pPr>
              <w:pStyle w:val="Compact"/>
              <w:jc w:val="left"/>
            </w:pPr>
            <w:r>
              <w:rPr>
                <w:bCs/>
                <w:b/>
              </w:rPr>
              <w:t xml:space="preserve">Tm(融点)</w:t>
            </w:r>
          </w:p>
        </w:tc>
        <w:tc>
          <w:tcPr/>
          <w:p>
            <w:pPr>
              <w:pStyle w:val="Compact"/>
              <w:jc w:val="left"/>
            </w:pPr>
            <w:r>
              <w:rPr>
                <w:bCs/>
                <w:b/>
              </w:rPr>
              <w:t xml:space="preserve">無</w:t>
            </w:r>
          </w:p>
        </w:tc>
        <w:tc>
          <w:tcPr/>
          <w:p>
            <w:pPr>
              <w:pStyle w:val="Compact"/>
              <w:jc w:val="left"/>
            </w:pPr>
            <w:r>
              <w:rPr>
                <w:bCs/>
                <w:b/>
              </w:rPr>
              <w:t xml:space="preserve">有</w:t>
            </w:r>
            <w:r>
              <w:t xml:space="preserve">(來自結晶部)</w:t>
            </w:r>
          </w:p>
        </w:tc>
      </w:tr>
      <w:tr>
        <w:tc>
          <w:tcPr/>
          <w:p>
            <w:pPr>
              <w:pStyle w:val="Compact"/>
              <w:jc w:val="left"/>
            </w:pPr>
            <w:r>
              <w:t xml:space="preserve">外觀</w:t>
            </w:r>
          </w:p>
        </w:tc>
        <w:tc>
          <w:tcPr/>
          <w:p>
            <w:pPr>
              <w:pStyle w:val="Compact"/>
              <w:jc w:val="left"/>
            </w:pPr>
            <w:r>
              <w:rPr>
                <w:bCs/>
                <w:b/>
              </w:rPr>
              <w:t xml:space="preserve">透明</w:t>
            </w:r>
            <w:r>
              <w:t xml:space="preserve">(無結晶界面散射)</w:t>
            </w:r>
          </w:p>
        </w:tc>
        <w:tc>
          <w:tcPr/>
          <w:p>
            <w:pPr>
              <w:pStyle w:val="Compact"/>
              <w:jc w:val="left"/>
            </w:pPr>
            <w:r>
              <w:rPr>
                <w:bCs/>
                <w:b/>
              </w:rPr>
              <w:t xml:space="preserve">不透明/白濁</w:t>
            </w:r>
          </w:p>
        </w:tc>
      </w:tr>
      <w:tr>
        <w:tc>
          <w:tcPr/>
          <w:p>
            <w:pPr>
              <w:pStyle w:val="Compact"/>
              <w:jc w:val="left"/>
            </w:pPr>
            <w:r>
              <w:t xml:space="preserve">例</w:t>
            </w:r>
          </w:p>
        </w:tc>
        <w:tc>
          <w:tcPr/>
          <w:p>
            <w:pPr>
              <w:pStyle w:val="Compact"/>
              <w:jc w:val="left"/>
            </w:pPr>
            <w:r>
              <w:t xml:space="preserve">PS、PMMA、PC、ABS</w:t>
            </w:r>
          </w:p>
        </w:tc>
        <w:tc>
          <w:tcPr/>
          <w:p>
            <w:pPr>
              <w:pStyle w:val="Compact"/>
              <w:jc w:val="left"/>
            </w:pPr>
            <w:r>
              <w:t xml:space="preserve">PE、PP、PET、ナイロン、POM</w:t>
            </w:r>
          </w:p>
        </w:tc>
      </w:tr>
    </w:tbl>
    <w:p>
      <w:pPr>
        <w:pStyle w:val="BodyText"/>
      </w:pPr>
      <w:r>
        <w:t xml:space="preserve">　</w:t>
      </w:r>
      <w:r>
        <w:rPr>
          <w:bCs/>
          <w:b/>
        </w:rPr>
        <w:t xml:space="preserve">100%結晶的高分子不存在</w:t>
      </w:r>
      <w:r>
        <w:t xml:space="preserve">(鏈太長不可能完全規則排列),故</w:t>
      </w:r>
      <w:r>
        <w:rPr>
          <w:bCs/>
          <w:b/>
        </w:rPr>
        <w:t xml:space="preserve">結晶性高分子也一定有Tg</w:t>
      </w:r>
      <w:r>
        <w:t xml:space="preserve">——常被誤判。</w:t>
      </w:r>
    </w:p>
    <w:p>
      <w:pPr>
        <w:pStyle w:val="BodyText"/>
      </w:pPr>
      <w:r>
        <w:t xml:space="preserve">　結晶性有兩個轉移溫度,使用溫度通常在Tg與Tm之間;非晶性只有Tg,超過即軟化失去強度。</w:t>
      </w:r>
    </w:p>
    <w:p>
      <w:pPr>
        <w:pStyle w:val="BodyText"/>
      </w:pPr>
      <w:r>
        <w:t xml:space="preserve">　透明性判斷:光學用途必用非晶性。PETボトル是特例——急冷使結晶來不及生成而透明,加熱結晶化則白濁。</w:t>
      </w:r>
    </w:p>
    <w:p>
      <w:pPr>
        <w:pStyle w:val="BodyText"/>
      </w:pPr>
      <w:r>
        <w:t xml:space="preserve">　結晶化難易由鏈的規則性決定:有利=直鏈無支鏈、立体規則性高(アイソタクチック)、側基小、分子間力強(氫鍵);不利=支鏈多、アタクチック、側基龐大。經典對照:アイソタクチックPP結晶性 vs アタクチックPS非晶性。</w:t>
      </w:r>
    </w:p>
    <w:p>
      <w:pPr>
        <w:pStyle w:val="BodyText"/>
      </w:pPr>
      <w:r>
        <w:t xml:space="preserve">　與第83項的關係鏈:粘弾性(有時間依存性)←因為分子鏈運動需要時間(ミクロブラウン運動)←Tg以上才能運動。與既有「DMA温度掃描五區域」框架併讀(ガラス領域→ガラス転移領域→ゴム状平坦領域→ゴム状流動領域→液体流動領域,第5區的Tm只有結晶性才有)。</w:t>
      </w:r>
    </w:p>
    <w:p>
      <w:pPr>
        <w:pStyle w:val="BodyText"/>
      </w:pPr>
      <w:r>
        <w:t xml:space="preserve">*出處：**H28-Q17、R1再-Q19*</w:t>
      </w:r>
    </w:p>
    <w:p>
      <w:pPr>
        <w:pStyle w:val="BodyText"/>
      </w:pPr>
      <w:r>
        <w:rPr>
          <w:bCs/>
          <w:b/>
        </w:rPr>
        <w:t xml:space="preserve">85. 高分子化学史:五人物與年代軸</w:t>
      </w:r>
    </w:p>
    <w:p>
      <w:pPr>
        <w:pStyle w:val="BodyText"/>
      </w:pPr>
      <w:r>
        <w:rPr>
          <w:bCs/>
          <w:b/>
        </w:rPr>
        <w:t xml:space="preserve">人名題若五個選項皆為同一序列的循環移位,只需確定任一格即可解全題。本題最易錯點是B:ベークライトの発明者はベークランド(製品名=人名),不需背誦。</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年</w:t>
            </w:r>
          </w:p>
        </w:tc>
        <w:tc>
          <w:tcPr/>
          <w:p>
            <w:pPr>
              <w:pStyle w:val="Compact"/>
              <w:jc w:val="left"/>
            </w:pPr>
            <w:r>
              <w:rPr>
                <w:bCs/>
                <w:b/>
              </w:rPr>
              <w:t xml:space="preserve">人物</w:t>
            </w:r>
          </w:p>
        </w:tc>
        <w:tc>
          <w:tcPr/>
          <w:p>
            <w:pPr>
              <w:pStyle w:val="Compact"/>
              <w:jc w:val="left"/>
            </w:pPr>
            <w:r>
              <w:rPr>
                <w:bCs/>
                <w:b/>
              </w:rPr>
              <w:t xml:space="preserve">日本語</w:t>
            </w:r>
          </w:p>
        </w:tc>
        <w:tc>
          <w:tcPr/>
          <w:p>
            <w:pPr>
              <w:pStyle w:val="Compact"/>
              <w:jc w:val="left"/>
            </w:pPr>
            <w:r>
              <w:rPr>
                <w:bCs/>
                <w:b/>
              </w:rPr>
              <w:t xml:space="preserve">貢獻</w:t>
            </w:r>
          </w:p>
        </w:tc>
      </w:tr>
      <w:tr>
        <w:tc>
          <w:tcPr/>
          <w:p>
            <w:pPr>
              <w:pStyle w:val="Compact"/>
              <w:jc w:val="left"/>
            </w:pPr>
            <w:r>
              <w:t xml:space="preserve">1839</w:t>
            </w:r>
          </w:p>
        </w:tc>
        <w:tc>
          <w:tcPr/>
          <w:p>
            <w:pPr>
              <w:pStyle w:val="Compact"/>
              <w:jc w:val="left"/>
            </w:pPr>
            <w:r>
              <w:t xml:space="preserve">Goodyear</w:t>
            </w:r>
          </w:p>
        </w:tc>
        <w:tc>
          <w:tcPr/>
          <w:p>
            <w:pPr>
              <w:pStyle w:val="Compact"/>
              <w:jc w:val="left"/>
            </w:pPr>
            <w:r>
              <w:rPr>
                <w:bCs/>
                <w:b/>
              </w:rPr>
              <w:t xml:space="preserve">グッドイヤー</w:t>
            </w:r>
          </w:p>
        </w:tc>
        <w:tc>
          <w:tcPr/>
          <w:p>
            <w:pPr>
              <w:pStyle w:val="Compact"/>
              <w:jc w:val="left"/>
            </w:pPr>
            <w:r>
              <w:t xml:space="preserve">天然ゴムの</w:t>
            </w:r>
            <w:r>
              <w:rPr>
                <w:bCs/>
                <w:b/>
              </w:rPr>
              <w:t xml:space="preserve">加硫</w:t>
            </w:r>
            <w:r>
              <w:t xml:space="preserve">(架橋)→輪胎品牌以其命名</w:t>
            </w:r>
          </w:p>
        </w:tc>
      </w:tr>
      <w:tr>
        <w:tc>
          <w:tcPr/>
          <w:p>
            <w:pPr>
              <w:pStyle w:val="Compact"/>
              <w:jc w:val="left"/>
            </w:pPr>
            <w:r>
              <w:t xml:space="preserve">1868</w:t>
            </w:r>
          </w:p>
        </w:tc>
        <w:tc>
          <w:tcPr/>
          <w:p>
            <w:pPr>
              <w:pStyle w:val="Compact"/>
              <w:jc w:val="left"/>
            </w:pPr>
            <w:r>
              <w:t xml:space="preserve">Hyatt兄弟</w:t>
            </w:r>
          </w:p>
        </w:tc>
        <w:tc>
          <w:tcPr/>
          <w:p>
            <w:pPr>
              <w:pStyle w:val="Compact"/>
              <w:jc w:val="left"/>
            </w:pPr>
            <w:r>
              <w:t xml:space="preserve">ハイアット兄弟</w:t>
            </w:r>
          </w:p>
        </w:tc>
        <w:tc>
          <w:tcPr/>
          <w:p>
            <w:pPr>
              <w:pStyle w:val="Compact"/>
              <w:jc w:val="left"/>
            </w:pPr>
            <w:r>
              <w:rPr>
                <w:bCs/>
                <w:b/>
              </w:rPr>
              <w:t xml:space="preserve">セルロイド</w:t>
            </w:r>
            <w:r>
              <w:t xml:space="preserve">(半合成)</w:t>
            </w:r>
          </w:p>
        </w:tc>
      </w:tr>
      <w:tr>
        <w:tc>
          <w:tcPr/>
          <w:p>
            <w:pPr>
              <w:pStyle w:val="Compact"/>
              <w:jc w:val="left"/>
            </w:pPr>
            <w:r>
              <w:t xml:space="preserve">1888</w:t>
            </w:r>
          </w:p>
        </w:tc>
        <w:tc>
          <w:tcPr/>
          <w:p>
            <w:pPr>
              <w:pStyle w:val="Compact"/>
              <w:jc w:val="left"/>
            </w:pPr>
            <w:r>
              <w:t xml:space="preserve">Dunlop</w:t>
            </w:r>
          </w:p>
        </w:tc>
        <w:tc>
          <w:tcPr/>
          <w:p>
            <w:pPr>
              <w:pStyle w:val="Compact"/>
              <w:jc w:val="left"/>
            </w:pPr>
            <w:r>
              <w:t xml:space="preserve">ダンロップ</w:t>
            </w:r>
          </w:p>
        </w:tc>
        <w:tc>
          <w:tcPr/>
          <w:p>
            <w:pPr>
              <w:pStyle w:val="Compact"/>
              <w:jc w:val="left"/>
            </w:pPr>
            <w:r>
              <w:t xml:space="preserve">空気入りタイヤ</w:t>
            </w:r>
          </w:p>
        </w:tc>
      </w:tr>
      <w:tr>
        <w:tc>
          <w:tcPr/>
          <w:p>
            <w:pPr>
              <w:pStyle w:val="Compact"/>
              <w:jc w:val="left"/>
            </w:pPr>
            <w:r>
              <w:t xml:space="preserve">1905</w:t>
            </w:r>
          </w:p>
        </w:tc>
        <w:tc>
          <w:tcPr/>
          <w:p>
            <w:pPr>
              <w:pStyle w:val="Compact"/>
              <w:jc w:val="left"/>
            </w:pPr>
            <w:r>
              <w:t xml:space="preserve">Baekeland</w:t>
            </w:r>
          </w:p>
        </w:tc>
        <w:tc>
          <w:tcPr/>
          <w:p>
            <w:pPr>
              <w:pStyle w:val="Compact"/>
              <w:jc w:val="left"/>
            </w:pPr>
            <w:r>
              <w:rPr>
                <w:bCs/>
                <w:b/>
              </w:rPr>
              <w:t xml:space="preserve">ベークランド</w:t>
            </w:r>
          </w:p>
        </w:tc>
        <w:tc>
          <w:tcPr/>
          <w:p>
            <w:pPr>
              <w:pStyle w:val="Compact"/>
              <w:jc w:val="left"/>
            </w:pPr>
            <w:r>
              <w:rPr>
                <w:bCs/>
                <w:b/>
              </w:rPr>
              <w:t xml:space="preserve">ベークライト</w:t>
            </w:r>
            <w:r>
              <w:t xml:space="preserve">(世界初の完全合成樹脂)</w:t>
            </w:r>
          </w:p>
        </w:tc>
      </w:tr>
      <w:tr>
        <w:tc>
          <w:tcPr/>
          <w:p>
            <w:pPr>
              <w:pStyle w:val="Compact"/>
              <w:jc w:val="left"/>
            </w:pPr>
            <w:r>
              <w:t xml:space="preserve">1920〜</w:t>
            </w:r>
          </w:p>
        </w:tc>
        <w:tc>
          <w:tcPr/>
          <w:p>
            <w:pPr>
              <w:pStyle w:val="Compact"/>
              <w:jc w:val="left"/>
            </w:pPr>
            <w:r>
              <w:t xml:space="preserve">Staudinger</w:t>
            </w:r>
          </w:p>
        </w:tc>
        <w:tc>
          <w:tcPr/>
          <w:p>
            <w:pPr>
              <w:pStyle w:val="Compact"/>
              <w:jc w:val="left"/>
            </w:pPr>
            <w:r>
              <w:rPr>
                <w:bCs/>
                <w:b/>
              </w:rPr>
              <w:t xml:space="preserve">シュタウディンガー</w:t>
            </w:r>
          </w:p>
        </w:tc>
        <w:tc>
          <w:tcPr/>
          <w:p>
            <w:pPr>
              <w:pStyle w:val="Compact"/>
              <w:jc w:val="left"/>
            </w:pPr>
            <w:r>
              <w:rPr>
                <w:bCs/>
                <w:b/>
              </w:rPr>
              <w:t xml:space="preserve">高分子説</w:t>
            </w:r>
            <w:r>
              <w:t xml:space="preserve">(セルロース等が巨大分子であることを証明)、1953ノーベル</w:t>
            </w:r>
          </w:p>
        </w:tc>
      </w:tr>
      <w:tr>
        <w:tc>
          <w:tcPr/>
          <w:p>
            <w:pPr>
              <w:pStyle w:val="Compact"/>
              <w:jc w:val="left"/>
            </w:pPr>
            <w:r>
              <w:t xml:space="preserve">1930年代初</w:t>
            </w:r>
          </w:p>
        </w:tc>
        <w:tc>
          <w:tcPr/>
          <w:p>
            <w:pPr>
              <w:pStyle w:val="Compact"/>
              <w:jc w:val="left"/>
            </w:pPr>
            <w:r>
              <w:t xml:space="preserve">Carothers</w:t>
            </w:r>
          </w:p>
        </w:tc>
        <w:tc>
          <w:tcPr/>
          <w:p>
            <w:pPr>
              <w:pStyle w:val="Compact"/>
              <w:jc w:val="left"/>
            </w:pPr>
            <w:r>
              <w:rPr>
                <w:bCs/>
                <w:b/>
              </w:rPr>
              <w:t xml:space="preserve">カロザーズ</w:t>
            </w:r>
          </w:p>
        </w:tc>
        <w:tc>
          <w:tcPr/>
          <w:p>
            <w:pPr>
              <w:pStyle w:val="Compact"/>
              <w:jc w:val="left"/>
            </w:pPr>
            <w:r>
              <w:rPr>
                <w:bCs/>
                <w:b/>
              </w:rPr>
              <w:t xml:space="preserve">ナイロン</w:t>
            </w:r>
            <w:r>
              <w:t xml:space="preserve">発明(デュポン)、ネオプレンも</w:t>
            </w:r>
          </w:p>
        </w:tc>
      </w:tr>
      <w:tr>
        <w:tc>
          <w:tcPr/>
          <w:p>
            <w:pPr>
              <w:pStyle w:val="Compact"/>
              <w:jc w:val="left"/>
            </w:pPr>
            <w:r>
              <w:t xml:space="preserve">1953著書</w:t>
            </w:r>
          </w:p>
        </w:tc>
        <w:tc>
          <w:tcPr/>
          <w:p>
            <w:pPr>
              <w:pStyle w:val="Compact"/>
              <w:jc w:val="left"/>
            </w:pPr>
            <w:r>
              <w:t xml:space="preserve">Flory</w:t>
            </w:r>
          </w:p>
        </w:tc>
        <w:tc>
          <w:tcPr/>
          <w:p>
            <w:pPr>
              <w:pStyle w:val="Compact"/>
              <w:jc w:val="left"/>
            </w:pPr>
            <w:r>
              <w:rPr>
                <w:bCs/>
                <w:b/>
              </w:rPr>
              <w:t xml:space="preserve">フローリー</w:t>
            </w:r>
          </w:p>
        </w:tc>
        <w:tc>
          <w:tcPr/>
          <w:p>
            <w:pPr>
              <w:pStyle w:val="Compact"/>
              <w:jc w:val="left"/>
            </w:pPr>
            <w:r>
              <w:t xml:space="preserve">“</w:t>
            </w:r>
            <w:r>
              <w:t xml:space="preserve">Principles of Polymer Chemistry</w:t>
            </w:r>
            <w:r>
              <w:t xml:space="preserve">”</w:t>
            </w:r>
            <w:r>
              <w:t xml:space="preserve">、1974ノーベル</w:t>
            </w:r>
          </w:p>
        </w:tc>
      </w:tr>
    </w:tbl>
    <w:p>
      <w:pPr>
        <w:pStyle w:val="BodyText"/>
      </w:pPr>
      <w:r>
        <w:t xml:space="preserve">　流向理解取代年代背誦:</w:t>
      </w:r>
      <w:r>
        <w:rPr>
          <w:bCs/>
          <w:b/>
        </w:rPr>
        <w:t xml:space="preserve">天然物改質(加硫)→半合成(セルロイド)→完全合成(ベークライト)→理論確立(高分子説)→産業化(ナイロン)→理論集大成(フローリー)</w:t>
      </w:r>
      <w:r>
        <w:t xml:space="preserve">。</w:t>
      </w:r>
    </w:p>
    <w:p>
      <w:pPr>
        <w:pStyle w:val="BodyText"/>
      </w:pPr>
      <w:r>
        <w:t xml:space="preserve">　加硫的機制:硫在分子鏈間形成架橋,線狀高分子→三次元網目構造。低架橋=弾性ゴム、高架橋=エボナイト。</w:t>
      </w:r>
    </w:p>
    <w:p>
      <w:pPr>
        <w:pStyle w:val="BodyText"/>
      </w:pPr>
      <w:r>
        <w:t xml:space="preserve">　ベークライト=フェノール+ホルムアルデヒドの</w:t>
      </w:r>
      <w:r>
        <w:rPr>
          <w:bCs/>
          <w:b/>
        </w:rPr>
        <w:t xml:space="preserve">重縮合</w:t>
      </w:r>
      <w:r>
        <w:t xml:space="preserve">(脫水)→熱硬化性樹脂。意義在於是</w:t>
      </w:r>
      <w:r>
        <w:rPr>
          <w:bCs/>
          <w:b/>
        </w:rPr>
        <w:t xml:space="preserve">世界最初的完全合成高分子</w:t>
      </w:r>
      <w:r>
        <w:t xml:space="preserve">(セルロイド只是天然纖維素改質)。</w:t>
      </w:r>
    </w:p>
    <w:p>
      <w:pPr>
        <w:pStyle w:val="BodyText"/>
      </w:pPr>
      <w:r>
        <w:t xml:space="preserve">　シュタウディンガーの決定的証拠:天然ゴムを水素化しても高分子的性質を保つ→会合体(コロイド集合)ではなく共有結合で繋がった一個の巨大分子。「高分子(Makromolekül)」一詞由他所創。</w:t>
      </w:r>
    </w:p>
    <w:p>
      <w:pPr>
        <w:pStyle w:val="BodyText"/>
      </w:pPr>
      <w:r>
        <w:t xml:space="preserve">　カロザーズ的理論貢獻:</w:t>
      </w:r>
      <w:r>
        <w:rPr>
          <w:bCs/>
          <w:b/>
        </w:rPr>
        <w:t xml:space="preserve">Carothers式</w:t>
      </w:r>
      <w:r>
        <w:t xml:space="preserve">** Xn=1/(1−p)</w:t>
      </w:r>
      <w:r>
        <w:rPr>
          <w:bCs/>
          <w:b/>
        </w:rPr>
        <w:t xml:space="preserve">(第82項)。フローリー的貢獻:Flory-Huggins理論、</w:t>
      </w:r>
      <w:r>
        <w:t xml:space="preserve">θ****温度・****θ****溶媒**概念(第81項的A₂=0條件即出自其工作)。</w:t>
      </w:r>
    </w:p>
    <w:p>
      <w:pPr>
        <w:pStyle w:val="BodyText"/>
      </w:pPr>
      <w:r>
        <w:t xml:space="preserve">　題目刻意寫出貢獻年與獲獎年兩個年份(Staudinger 1920→1953、Flory 1953→1974),用意是確認能否區分「做出貢獻」與「獲獎」。</w:t>
      </w:r>
    </w:p>
    <w:p>
      <w:pPr>
        <w:pStyle w:val="BodyText"/>
      </w:pPr>
      <w:r>
        <w:t xml:space="preserve">*出處：**H28-Q18*</w:t>
      </w:r>
    </w:p>
    <w:p>
      <w:pPr>
        <w:pStyle w:val="BodyText"/>
      </w:pPr>
      <w:r>
        <w:rPr>
          <w:bCs/>
          <w:b/>
        </w:rPr>
        <w:t xml:space="preserve">86. 重縮合・重付加による代表的高分子と芳香環導入効果</w:t>
      </w:r>
    </w:p>
    <w:p>
      <w:pPr>
        <w:pStyle w:val="BodyText"/>
      </w:pPr>
      <w:r>
        <w:rPr>
          <w:bCs/>
          <w:b/>
        </w:rPr>
        <w:t xml:space="preserve">ポリウレタンは重付加(小分子の脱離なし)であって重縮合ではない——題幹並列「重縮合及び重付加」時,幾乎必有一項把兩者對調。</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高分子</w:t>
            </w:r>
          </w:p>
        </w:tc>
        <w:tc>
          <w:tcPr/>
          <w:p>
            <w:pPr>
              <w:pStyle w:val="Compact"/>
              <w:jc w:val="left"/>
            </w:pPr>
            <w:r>
              <w:rPr>
                <w:bCs/>
                <w:b/>
              </w:rPr>
              <w:t xml:space="preserve">原料</w:t>
            </w:r>
          </w:p>
        </w:tc>
        <w:tc>
          <w:tcPr/>
          <w:p>
            <w:pPr>
              <w:pStyle w:val="Compact"/>
              <w:jc w:val="left"/>
            </w:pPr>
            <w:r>
              <w:rPr>
                <w:bCs/>
                <w:b/>
              </w:rPr>
              <w:t xml:space="preserve">機構</w:t>
            </w:r>
          </w:p>
        </w:tc>
        <w:tc>
          <w:tcPr/>
          <w:p>
            <w:pPr>
              <w:pStyle w:val="Compact"/>
              <w:jc w:val="left"/>
            </w:pPr>
            <w:r>
              <w:rPr>
                <w:bCs/>
                <w:b/>
              </w:rPr>
              <w:t xml:space="preserve">副生物</w:t>
            </w:r>
          </w:p>
        </w:tc>
      </w:tr>
      <w:tr>
        <w:tc>
          <w:tcPr/>
          <w:p>
            <w:pPr>
              <w:pStyle w:val="Compact"/>
              <w:jc w:val="left"/>
            </w:pPr>
            <w:r>
              <w:t xml:space="preserve">ナイロン66</w:t>
            </w:r>
          </w:p>
        </w:tc>
        <w:tc>
          <w:tcPr/>
          <w:p>
            <w:pPr>
              <w:pStyle w:val="Compact"/>
              <w:jc w:val="left"/>
            </w:pPr>
            <w:r>
              <w:t xml:space="preserve">ヘキサメチレンジアミン+アジピン酸</w:t>
            </w:r>
          </w:p>
        </w:tc>
        <w:tc>
          <w:tcPr/>
          <w:p>
            <w:pPr>
              <w:pStyle w:val="Compact"/>
              <w:jc w:val="left"/>
            </w:pPr>
            <w:r>
              <w:t xml:space="preserve">重縮合</w:t>
            </w:r>
          </w:p>
        </w:tc>
        <w:tc>
          <w:tcPr/>
          <w:p>
            <w:pPr>
              <w:pStyle w:val="Compact"/>
              <w:jc w:val="left"/>
            </w:pPr>
            <w:r>
              <w:t xml:space="preserve">水</w:t>
            </w:r>
          </w:p>
        </w:tc>
      </w:tr>
      <w:tr>
        <w:tc>
          <w:tcPr/>
          <w:p>
            <w:pPr>
              <w:pStyle w:val="Compact"/>
              <w:jc w:val="left"/>
            </w:pPr>
            <w:r>
              <w:t xml:space="preserve">PET</w:t>
            </w:r>
          </w:p>
        </w:tc>
        <w:tc>
          <w:tcPr/>
          <w:p>
            <w:pPr>
              <w:pStyle w:val="Compact"/>
              <w:jc w:val="left"/>
            </w:pPr>
            <w:r>
              <w:t xml:space="preserve">エチレングリコール+テレフタル酸</w:t>
            </w:r>
          </w:p>
        </w:tc>
        <w:tc>
          <w:tcPr/>
          <w:p>
            <w:pPr>
              <w:pStyle w:val="Compact"/>
              <w:jc w:val="left"/>
            </w:pPr>
            <w:r>
              <w:t xml:space="preserve">重縮合</w:t>
            </w:r>
          </w:p>
        </w:tc>
        <w:tc>
          <w:tcPr/>
          <w:p>
            <w:pPr>
              <w:pStyle w:val="Compact"/>
              <w:jc w:val="left"/>
            </w:pPr>
            <w:r>
              <w:t xml:space="preserve">水</w:t>
            </w:r>
          </w:p>
        </w:tc>
      </w:tr>
      <w:tr>
        <w:tc>
          <w:tcPr/>
          <w:p>
            <w:pPr>
              <w:pStyle w:val="Compact"/>
              <w:jc w:val="left"/>
            </w:pPr>
            <w:r>
              <w:t xml:space="preserve">ポリカーボネート</w:t>
            </w:r>
          </w:p>
        </w:tc>
        <w:tc>
          <w:tcPr/>
          <w:p>
            <w:pPr>
              <w:pStyle w:val="Compact"/>
              <w:jc w:val="left"/>
            </w:pPr>
            <w:r>
              <w:t xml:space="preserve">ビスフェノールA+ホスゲン</w:t>
            </w:r>
          </w:p>
        </w:tc>
        <w:tc>
          <w:tcPr/>
          <w:p>
            <w:pPr>
              <w:pStyle w:val="Compact"/>
              <w:jc w:val="left"/>
            </w:pPr>
            <w:r>
              <w:t xml:space="preserve">重縮合</w:t>
            </w:r>
          </w:p>
        </w:tc>
        <w:tc>
          <w:tcPr/>
          <w:p>
            <w:pPr>
              <w:pStyle w:val="Compact"/>
              <w:jc w:val="left"/>
            </w:pPr>
            <w:r>
              <w:t xml:space="preserve">HCl</w:t>
            </w:r>
          </w:p>
        </w:tc>
      </w:tr>
      <w:tr>
        <w:tc>
          <w:tcPr/>
          <w:p>
            <w:pPr>
              <w:pStyle w:val="Compact"/>
              <w:jc w:val="left"/>
            </w:pPr>
            <w:r>
              <w:rPr>
                <w:bCs/>
                <w:b/>
              </w:rPr>
              <w:t xml:space="preserve">ポリウレタン</w:t>
            </w:r>
          </w:p>
        </w:tc>
        <w:tc>
          <w:tcPr/>
          <w:p>
            <w:pPr>
              <w:pStyle w:val="Compact"/>
              <w:jc w:val="left"/>
            </w:pPr>
            <w:r>
              <w:rPr>
                <w:bCs/>
                <w:b/>
              </w:rPr>
              <w:t xml:space="preserve">アルコール+イソシアネート</w:t>
            </w:r>
          </w:p>
        </w:tc>
        <w:tc>
          <w:tcPr/>
          <w:p>
            <w:pPr>
              <w:pStyle w:val="Compact"/>
              <w:jc w:val="left"/>
            </w:pPr>
            <w:r>
              <w:rPr>
                <w:bCs/>
                <w:b/>
              </w:rPr>
              <w:t xml:space="preserve">重付加</w:t>
            </w:r>
          </w:p>
        </w:tc>
        <w:tc>
          <w:tcPr/>
          <w:p>
            <w:pPr>
              <w:pStyle w:val="Compact"/>
              <w:jc w:val="left"/>
            </w:pPr>
            <w:r>
              <w:rPr>
                <w:bCs/>
                <w:b/>
              </w:rPr>
              <w:t xml:space="preserve">なし</w:t>
            </w:r>
          </w:p>
        </w:tc>
      </w:tr>
    </w:tbl>
    <w:p>
      <w:pPr>
        <w:pStyle w:val="BodyText"/>
      </w:pPr>
      <w:r>
        <w:t xml:space="preserve">　ポリウレタンの反応:R–N=C=O + HO–R′ → R–NH–CO–O–R′。イソシアネートのN=C=Oが開き、アルコールのHが窒素へ移動,</w:t>
      </w:r>
      <w:r>
        <w:rPr>
          <w:bCs/>
          <w:b/>
        </w:rPr>
        <w:t xml:space="preserve">全原子が生成物に保存される</w:t>
      </w:r>
      <w:r>
        <w:t xml:space="preserve">。</w:t>
      </w:r>
    </w:p>
    <w:p>
      <w:pPr>
        <w:pStyle w:val="BodyText"/>
      </w:pPr>
      <w:r>
        <w:t xml:space="preserve">　ポリカーボネートは「ポリエステルの一種」→</w:t>
      </w:r>
      <w:r>
        <w:rPr>
          <w:bCs/>
          <w:b/>
        </w:rPr>
        <w:t xml:space="preserve">正しい</w:t>
      </w:r>
      <w:r>
        <w:t xml:space="preserve">。カーボネート結合−O−CO−O−は</w:t>
      </w:r>
      <w:r>
        <w:rPr>
          <w:bCs/>
          <w:b/>
        </w:rPr>
        <w:t xml:space="preserve">炭酸のエステル</w:t>
      </w:r>
      <w:r>
        <w:t xml:space="preserve">であるため。直覺上易誤判為錯,須注意。性質:熱可塑性で加工性良、Tg約145℃で耐熱性良、</w:t>
      </w:r>
      <w:r>
        <w:rPr>
          <w:bCs/>
          <w:b/>
        </w:rPr>
        <w:t xml:space="preserve">非晶性ゆえ透明</w:t>
      </w:r>
      <w:r>
        <w:t xml:space="preserve">→CD、レンズ、防弾ガラス(第84項透明性判斷併讀)。</w:t>
      </w:r>
    </w:p>
    <w:p>
      <w:pPr>
        <w:pStyle w:val="BodyText"/>
      </w:pPr>
      <w:r>
        <w:t xml:space="preserve">　PETの工業ルートは二つ(DMT法=テレフタル酸ジメチル+EG脱メタノール;TPA直接エステル化法=脱水,現主流)。</w:t>
      </w:r>
      <w:r>
        <w:rPr>
          <w:bCs/>
          <w:b/>
        </w:rPr>
        <w:t xml:space="preserve">両方とも重縮合</w:t>
      </w:r>
      <w:r>
        <w:t xml:space="preserve">であり、どちらの記述も正しい。</w:t>
      </w:r>
    </w:p>
    <w:p>
      <w:pPr>
        <w:pStyle w:val="BodyText"/>
      </w:pPr>
      <w:r>
        <w:rPr>
          <w:bCs/>
          <w:b/>
        </w:rPr>
        <w:t xml:space="preserve">芳香環導入</w:t>
      </w:r>
      <w:r>
        <w:t xml:space="preserve">** → ****剛直化**** → ****耐熱性・強度向上****(****高分子材料の通則****)**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材料</w:t>
            </w:r>
          </w:p>
        </w:tc>
        <w:tc>
          <w:tcPr/>
          <w:p>
            <w:pPr>
              <w:pStyle w:val="Compact"/>
              <w:jc w:val="left"/>
            </w:pPr>
            <w:r>
              <w:rPr>
                <w:bCs/>
                <w:b/>
              </w:rPr>
              <w:t xml:space="preserve">日本語</w:t>
            </w:r>
          </w:p>
        </w:tc>
        <w:tc>
          <w:tcPr/>
          <w:p>
            <w:pPr>
              <w:pStyle w:val="Compact"/>
              <w:jc w:val="left"/>
            </w:pPr>
            <w:r>
              <w:rPr>
                <w:bCs/>
                <w:b/>
              </w:rPr>
              <w:t xml:space="preserve">芳香環の効果</w:t>
            </w:r>
          </w:p>
        </w:tc>
      </w:tr>
      <w:tr>
        <w:tc>
          <w:tcPr/>
          <w:p>
            <w:pPr>
              <w:pStyle w:val="Compact"/>
              <w:jc w:val="left"/>
            </w:pPr>
            <w:r>
              <w:t xml:space="preserve">芳綸</w:t>
            </w:r>
          </w:p>
        </w:tc>
        <w:tc>
          <w:tcPr/>
          <w:p>
            <w:pPr>
              <w:pStyle w:val="Compact"/>
              <w:jc w:val="left"/>
            </w:pPr>
            <w:r>
              <w:rPr>
                <w:bCs/>
                <w:b/>
              </w:rPr>
              <w:t xml:space="preserve">アラミド</w:t>
            </w:r>
            <w:r>
              <w:t xml:space="preserve">(ケブラー、ノーメックス)</w:t>
            </w:r>
          </w:p>
        </w:tc>
        <w:tc>
          <w:tcPr/>
          <w:p>
            <w:pPr>
              <w:pStyle w:val="Compact"/>
              <w:jc w:val="left"/>
            </w:pPr>
            <w:r>
              <w:t xml:space="preserve">アミド結合間が芳香環→引張強度は鋼の約5倍、400℃以上不融</w:t>
            </w:r>
          </w:p>
        </w:tc>
      </w:tr>
      <w:tr>
        <w:tc>
          <w:tcPr/>
          <w:p>
            <w:pPr>
              <w:pStyle w:val="Compact"/>
              <w:jc w:val="left"/>
            </w:pPr>
            <w:r>
              <w:t xml:space="preserve">聚醚醚酮</w:t>
            </w:r>
          </w:p>
        </w:tc>
        <w:tc>
          <w:tcPr/>
          <w:p>
            <w:pPr>
              <w:pStyle w:val="Compact"/>
              <w:jc w:val="left"/>
            </w:pPr>
            <w:r>
              <w:t xml:space="preserve">PEEK</w:t>
            </w:r>
          </w:p>
        </w:tc>
        <w:tc>
          <w:tcPr/>
          <w:p>
            <w:pPr>
              <w:pStyle w:val="Compact"/>
              <w:jc w:val="left"/>
            </w:pPr>
            <w:r>
              <w:t xml:space="preserve">耐熱エンプラ</w:t>
            </w:r>
          </w:p>
        </w:tc>
      </w:tr>
      <w:tr>
        <w:tc>
          <w:tcPr/>
          <w:p>
            <w:pPr>
              <w:pStyle w:val="Compact"/>
              <w:jc w:val="left"/>
            </w:pPr>
            <w:r>
              <w:t xml:space="preserve">聚醯亞胺</w:t>
            </w:r>
          </w:p>
        </w:tc>
        <w:tc>
          <w:tcPr/>
          <w:p>
            <w:pPr>
              <w:pStyle w:val="Compact"/>
              <w:jc w:val="left"/>
            </w:pPr>
            <w:r>
              <w:t xml:space="preserve">ポリイミド</w:t>
            </w:r>
          </w:p>
        </w:tc>
        <w:tc>
          <w:tcPr/>
          <w:p>
            <w:pPr>
              <w:pStyle w:val="Compact"/>
              <w:jc w:val="left"/>
            </w:pPr>
            <w:r>
              <w:t xml:space="preserve">最高級耐熱高分子(300℃以上連続使用)</w:t>
            </w:r>
          </w:p>
        </w:tc>
      </w:tr>
      <w:tr>
        <w:tc>
          <w:tcPr/>
          <w:p>
            <w:pPr>
              <w:pStyle w:val="Compact"/>
              <w:jc w:val="left"/>
            </w:pPr>
            <w:r>
              <w:t xml:space="preserve">液晶聚合物</w:t>
            </w:r>
          </w:p>
        </w:tc>
        <w:tc>
          <w:tcPr/>
          <w:p>
            <w:pPr>
              <w:pStyle w:val="Compact"/>
              <w:jc w:val="left"/>
            </w:pPr>
            <w:r>
              <w:t xml:space="preserve">LCP</w:t>
            </w:r>
          </w:p>
        </w:tc>
        <w:tc>
          <w:tcPr/>
          <w:p>
            <w:pPr>
              <w:pStyle w:val="Compact"/>
              <w:jc w:val="left"/>
            </w:pPr>
            <w:r>
              <w:t xml:space="preserve">剛直棒状鎖が自発配向</w:t>
            </w:r>
          </w:p>
        </w:tc>
      </w:tr>
    </w:tbl>
    <w:p>
      <w:pPr>
        <w:pStyle w:val="BodyText"/>
      </w:pPr>
      <w:r>
        <w:t xml:space="preserve">　アラミドが高性能な機構:①脂肪族−(CH₂)ₙ−は自由回転可能で柔軟だが芳香環は回転不可→鎖が</w:t>
      </w:r>
      <w:r>
        <w:rPr>
          <w:bCs/>
          <w:b/>
        </w:rPr>
        <w:t xml:space="preserve">剛直棒状</w:t>
      </w:r>
      <w:r>
        <w:t xml:space="preserve">→繊維軸方向へ高度配向→引張強度極大。②剛直平面構造ゆえ鎖間のN–H···O=C水素結合がシート状に整列→分子間力が極めて強い。③芳香環自体の熱安定性+高結晶性→明確な融点なく約500℃で炭化。</w:t>
      </w:r>
    </w:p>
    <w:p>
      <w:pPr>
        <w:pStyle w:val="BodyText"/>
      </w:pPr>
      <w:r>
        <w:t xml:space="preserve">　パラ系(ケブラー、対位、完全直線)=高強度用;メタ系(ノーメックス、間位、やや屈曲)=耐熱・難燃衣料用。</w:t>
      </w:r>
    </w:p>
    <w:p>
      <w:pPr>
        <w:pStyle w:val="BodyText"/>
      </w:pPr>
      <w:r>
        <w:t xml:space="preserve">　</w:t>
      </w:r>
      <w:r>
        <w:rPr>
          <w:bCs/>
          <w:b/>
        </w:rPr>
        <w:t xml:space="preserve">方向性の注意</w:t>
      </w:r>
      <w:r>
        <w:t xml:space="preserve">:燃料では芳香族が多い=煤煙多(悪);材料では芳香環が多い=耐熱強度高(良)。同じ構造特徴が文脈により評価が逆転する(第78項と対比)。</w:t>
      </w:r>
    </w:p>
    <w:p>
      <w:pPr>
        <w:pStyle w:val="BodyText"/>
      </w:pPr>
      <w:r>
        <w:t xml:space="preserve">　解題原則:「不適切なものの</w:t>
      </w:r>
      <w:r>
        <w:rPr>
          <w:bCs/>
          <w:b/>
        </w:rPr>
        <w:t xml:space="preserve">組合せ</w:t>
      </w:r>
      <w:r>
        <w:t xml:space="preserve">」型は誤りが二つ許容されるため、選択肢間で「どちらがより誤りか」を比較してはならない。</w:t>
      </w:r>
      <w:r>
        <w:rPr>
          <w:bCs/>
          <w:b/>
        </w:rPr>
        <w:t xml:space="preserve">各項を独立に○×判定し、全部判定してから選択肢を見る</w:t>
      </w:r>
      <w:r>
        <w:t xml:space="preserve">。項目間で取捨してしまうと、正しい第一直感を捨てる失点につながる。</w:t>
      </w:r>
    </w:p>
    <w:p>
      <w:pPr>
        <w:pStyle w:val="BodyText"/>
      </w:pPr>
      <w:r>
        <w:t xml:space="preserve">*出處：**H28-Q19*</w:t>
      </w:r>
    </w:p>
    <w:p>
      <w:pPr>
        <w:pStyle w:val="BodyText"/>
      </w:pPr>
      <w:r>
        <w:rPr>
          <w:bCs/>
          <w:b/>
        </w:rPr>
        <w:t xml:space="preserve">87. 溶融塩電解とファラデーの電気分解の法則(計算手順)</w:t>
      </w:r>
    </w:p>
    <w:p>
      <w:pPr>
        <w:pStyle w:val="BodyText"/>
      </w:pPr>
      <w:r>
        <w:rPr>
          <w:bCs/>
          <w:b/>
        </w:rPr>
        <w:t xml:space="preserve">溶融塩電解は水溶液から電析できない卑金属(Na、Mg、Al、Li、Ca、K)の製錬に用いる。製錬の本質は還元であり、「還元しにくい金属」を電気の力で強制還元する。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金属</w:t>
            </w:r>
          </w:p>
        </w:tc>
        <w:tc>
          <w:tcPr/>
          <w:p>
            <w:pPr>
              <w:pStyle w:val="Compact"/>
              <w:jc w:val="left"/>
            </w:pPr>
            <w:r>
              <w:rPr>
                <w:bCs/>
                <w:b/>
              </w:rPr>
              <w:t xml:space="preserve">電解浴</w:t>
            </w:r>
          </w:p>
        </w:tc>
        <w:tc>
          <w:tcPr/>
          <w:p>
            <w:pPr>
              <w:pStyle w:val="Compact"/>
              <w:jc w:val="left"/>
            </w:pPr>
            <w:r>
              <w:rPr>
                <w:bCs/>
                <w:b/>
              </w:rPr>
              <w:t xml:space="preserve">温度</w:t>
            </w:r>
          </w:p>
        </w:tc>
        <w:tc>
          <w:tcPr/>
          <w:p>
            <w:pPr>
              <w:pStyle w:val="Compact"/>
              <w:jc w:val="left"/>
            </w:pPr>
            <w:r>
              <w:rPr>
                <w:bCs/>
                <w:b/>
              </w:rPr>
              <w:t xml:space="preserve">製法名</w:t>
            </w:r>
          </w:p>
        </w:tc>
      </w:tr>
      <w:tr>
        <w:tc>
          <w:tcPr/>
          <w:p>
            <w:pPr>
              <w:pStyle w:val="Compact"/>
              <w:jc w:val="left"/>
            </w:pPr>
            <w:r>
              <w:t xml:space="preserve">Al</w:t>
            </w:r>
          </w:p>
        </w:tc>
        <w:tc>
          <w:tcPr/>
          <w:p>
            <w:pPr>
              <w:pStyle w:val="Compact"/>
              <w:jc w:val="left"/>
            </w:pPr>
            <w:r>
              <w:t xml:space="preserve">Al₂O₃+氷晶石(Na₃AlF₆)</w:t>
            </w:r>
          </w:p>
        </w:tc>
        <w:tc>
          <w:tcPr/>
          <w:p>
            <w:pPr>
              <w:pStyle w:val="Compact"/>
              <w:jc w:val="left"/>
            </w:pPr>
            <w:r>
              <w:t xml:space="preserve">約960℃</w:t>
            </w:r>
          </w:p>
        </w:tc>
        <w:tc>
          <w:tcPr/>
          <w:p>
            <w:pPr>
              <w:pStyle w:val="Compact"/>
              <w:jc w:val="left"/>
            </w:pPr>
            <w:r>
              <w:t xml:space="preserve">ホール・エルー法</w:t>
            </w:r>
          </w:p>
        </w:tc>
      </w:tr>
      <w:tr>
        <w:tc>
          <w:tcPr/>
          <w:p>
            <w:pPr>
              <w:pStyle w:val="Compact"/>
              <w:jc w:val="left"/>
            </w:pPr>
            <w:r>
              <w:t xml:space="preserve">Mg</w:t>
            </w:r>
          </w:p>
        </w:tc>
        <w:tc>
          <w:tcPr/>
          <w:p>
            <w:pPr>
              <w:pStyle w:val="Compact"/>
              <w:jc w:val="left"/>
            </w:pPr>
            <w:r>
              <w:t xml:space="preserve">MgCl₂</w:t>
            </w:r>
          </w:p>
        </w:tc>
        <w:tc>
          <w:tcPr/>
          <w:p>
            <w:pPr>
              <w:pStyle w:val="Compact"/>
              <w:jc w:val="left"/>
            </w:pPr>
            <w:r>
              <w:t xml:space="preserve">約700℃</w:t>
            </w:r>
          </w:p>
        </w:tc>
        <w:tc>
          <w:tcPr/>
          <w:p>
            <w:pPr>
              <w:pStyle w:val="Compact"/>
              <w:jc w:val="left"/>
            </w:pPr>
            <w:r>
              <w:t xml:space="preserve">—</w:t>
            </w:r>
          </w:p>
        </w:tc>
      </w:tr>
      <w:tr>
        <w:tc>
          <w:tcPr/>
          <w:p>
            <w:pPr>
              <w:pStyle w:val="Compact"/>
              <w:jc w:val="left"/>
            </w:pPr>
            <w:r>
              <w:t xml:space="preserve">Na</w:t>
            </w:r>
          </w:p>
        </w:tc>
        <w:tc>
          <w:tcPr/>
          <w:p>
            <w:pPr>
              <w:pStyle w:val="Compact"/>
              <w:jc w:val="left"/>
            </w:pPr>
            <w:r>
              <w:t xml:space="preserve">NaCl+CaCl₂</w:t>
            </w:r>
          </w:p>
        </w:tc>
        <w:tc>
          <w:tcPr/>
          <w:p>
            <w:pPr>
              <w:pStyle w:val="Compact"/>
              <w:jc w:val="left"/>
            </w:pPr>
            <w:r>
              <w:t xml:space="preserve">約600℃</w:t>
            </w:r>
          </w:p>
        </w:tc>
        <w:tc>
          <w:tcPr/>
          <w:p>
            <w:pPr>
              <w:pStyle w:val="Compact"/>
              <w:jc w:val="left"/>
            </w:pPr>
            <w:r>
              <w:t xml:space="preserve">ダウン法</w:t>
            </w:r>
          </w:p>
        </w:tc>
      </w:tr>
      <w:tr>
        <w:tc>
          <w:tcPr/>
          <w:p>
            <w:pPr>
              <w:pStyle w:val="Compact"/>
              <w:jc w:val="left"/>
            </w:pPr>
            <w:r>
              <w:rPr>
                <w:bCs/>
                <w:b/>
              </w:rPr>
              <w:t xml:space="preserve">反応</w:t>
            </w:r>
          </w:p>
        </w:tc>
        <w:tc>
          <w:tcPr/>
          <w:p>
            <w:pPr>
              <w:pStyle w:val="Compact"/>
              <w:jc w:val="left"/>
            </w:pPr>
            <w:r>
              <w:rPr>
                <w:bCs/>
                <w:b/>
              </w:rPr>
              <w:t xml:space="preserve">E°(V vs SHE)</w:t>
            </w:r>
          </w:p>
        </w:tc>
        <w:tc>
          <w:tcPr/>
          <w:p>
            <w:pPr>
              <w:pStyle w:val="Compact"/>
              <w:jc w:val="left"/>
            </w:pPr>
            <w:r>
              <w:rPr>
                <w:bCs/>
                <w:b/>
              </w:rPr>
              <w:t xml:space="preserve">水溶液電析</w:t>
            </w:r>
          </w:p>
        </w:tc>
        <w:tc>
          <w:tcPr/>
          <w:p>
            <w:pPr>
              <w:pStyle w:val="Compact"/>
            </w:pPr>
          </w:p>
        </w:tc>
      </w:tr>
      <w:tr>
        <w:tc>
          <w:tcPr/>
          <w:p>
            <w:pPr>
              <w:pStyle w:val="Compact"/>
              <w:jc w:val="left"/>
            </w:pPr>
            <w:r>
              <w:t xml:space="preserve">Cu²⁺/Cu</w:t>
            </w:r>
          </w:p>
        </w:tc>
        <w:tc>
          <w:tcPr/>
          <w:p>
            <w:pPr>
              <w:pStyle w:val="Compact"/>
              <w:jc w:val="left"/>
            </w:pPr>
            <w:r>
              <w:t xml:space="preserve">+0.34</w:t>
            </w:r>
          </w:p>
        </w:tc>
        <w:tc>
          <w:tcPr/>
          <w:p>
            <w:pPr>
              <w:pStyle w:val="Compact"/>
              <w:jc w:val="left"/>
            </w:pPr>
            <w:r>
              <w:t xml:space="preserve">可能</w:t>
            </w:r>
          </w:p>
        </w:tc>
        <w:tc>
          <w:tcPr/>
          <w:p>
            <w:pPr>
              <w:pStyle w:val="Compact"/>
            </w:pPr>
          </w:p>
        </w:tc>
      </w:tr>
      <w:tr>
        <w:tc>
          <w:tcPr/>
          <w:p>
            <w:pPr>
              <w:pStyle w:val="Compact"/>
              <w:jc w:val="left"/>
            </w:pPr>
            <w:r>
              <w:t xml:space="preserve">2H⁺/H₂</w:t>
            </w:r>
          </w:p>
        </w:tc>
        <w:tc>
          <w:tcPr/>
          <w:p>
            <w:pPr>
              <w:pStyle w:val="Compact"/>
              <w:jc w:val="left"/>
            </w:pPr>
            <w:r>
              <w:t xml:space="preserve">0.00</w:t>
            </w:r>
          </w:p>
        </w:tc>
        <w:tc>
          <w:tcPr/>
          <w:p>
            <w:pPr>
              <w:pStyle w:val="Compact"/>
              <w:jc w:val="left"/>
            </w:pPr>
            <w:r>
              <w:t xml:space="preserve">(基準)</w:t>
            </w:r>
          </w:p>
        </w:tc>
        <w:tc>
          <w:tcPr/>
          <w:p>
            <w:pPr>
              <w:pStyle w:val="Compact"/>
            </w:pPr>
          </w:p>
        </w:tc>
      </w:tr>
      <w:tr>
        <w:tc>
          <w:tcPr/>
          <w:p>
            <w:pPr>
              <w:pStyle w:val="Compact"/>
              <w:jc w:val="left"/>
            </w:pPr>
            <w:r>
              <w:t xml:space="preserve">Ni²⁺/Ni</w:t>
            </w:r>
          </w:p>
        </w:tc>
        <w:tc>
          <w:tcPr/>
          <w:p>
            <w:pPr>
              <w:pStyle w:val="Compact"/>
              <w:jc w:val="left"/>
            </w:pPr>
            <w:r>
              <w:t xml:space="preserve">−0.25</w:t>
            </w:r>
          </w:p>
        </w:tc>
        <w:tc>
          <w:tcPr/>
          <w:p>
            <w:pPr>
              <w:pStyle w:val="Compact"/>
              <w:jc w:val="left"/>
            </w:pPr>
            <w:r>
              <w:t xml:space="preserve">可能</w:t>
            </w:r>
          </w:p>
        </w:tc>
        <w:tc>
          <w:tcPr/>
          <w:p>
            <w:pPr>
              <w:pStyle w:val="Compact"/>
            </w:pPr>
          </w:p>
        </w:tc>
      </w:tr>
      <w:tr>
        <w:tc>
          <w:tcPr/>
          <w:p>
            <w:pPr>
              <w:pStyle w:val="Compact"/>
              <w:jc w:val="left"/>
            </w:pPr>
            <w:r>
              <w:rPr>
                <w:bCs/>
                <w:b/>
              </w:rPr>
              <w:t xml:space="preserve">Zn²⁺/Zn</w:t>
            </w:r>
          </w:p>
        </w:tc>
        <w:tc>
          <w:tcPr/>
          <w:p>
            <w:pPr>
              <w:pStyle w:val="Compact"/>
              <w:jc w:val="left"/>
            </w:pPr>
            <w:r>
              <w:rPr>
                <w:bCs/>
                <w:b/>
              </w:rPr>
              <w:t xml:space="preserve">−0.76</w:t>
            </w:r>
          </w:p>
        </w:tc>
        <w:tc>
          <w:tcPr/>
          <w:p>
            <w:pPr>
              <w:pStyle w:val="Compact"/>
              <w:jc w:val="left"/>
            </w:pPr>
            <w:r>
              <w:rPr>
                <w:bCs/>
                <w:b/>
              </w:rPr>
              <w:t xml:space="preserve">可能</w:t>
            </w:r>
            <w:r>
              <w:t xml:space="preserve">(亜鉛上の水素過電圧が大きいため)</w:t>
            </w:r>
          </w:p>
        </w:tc>
        <w:tc>
          <w:tcPr/>
          <w:p>
            <w:pPr>
              <w:pStyle w:val="Compact"/>
            </w:pPr>
          </w:p>
        </w:tc>
      </w:tr>
      <w:tr>
        <w:tc>
          <w:tcPr/>
          <w:p>
            <w:pPr>
              <w:pStyle w:val="Compact"/>
              <w:jc w:val="left"/>
            </w:pPr>
            <w:r>
              <w:t xml:space="preserve">Al³⁺/Al</w:t>
            </w:r>
          </w:p>
        </w:tc>
        <w:tc>
          <w:tcPr/>
          <w:p>
            <w:pPr>
              <w:pStyle w:val="Compact"/>
              <w:jc w:val="left"/>
            </w:pPr>
            <w:r>
              <w:t xml:space="preserve">−1.66</w:t>
            </w:r>
          </w:p>
        </w:tc>
        <w:tc>
          <w:tcPr/>
          <w:p>
            <w:pPr>
              <w:pStyle w:val="Compact"/>
              <w:jc w:val="left"/>
            </w:pPr>
            <w:r>
              <w:t xml:space="preserve">不可能</w:t>
            </w:r>
          </w:p>
        </w:tc>
        <w:tc>
          <w:tcPr/>
          <w:p>
            <w:pPr>
              <w:pStyle w:val="Compact"/>
            </w:pPr>
          </w:p>
        </w:tc>
      </w:tr>
      <w:tr>
        <w:tc>
          <w:tcPr/>
          <w:p>
            <w:pPr>
              <w:pStyle w:val="Compact"/>
              <w:jc w:val="left"/>
            </w:pPr>
            <w:r>
              <w:t xml:space="preserve">Mg²⁺/Mg</w:t>
            </w:r>
          </w:p>
        </w:tc>
        <w:tc>
          <w:tcPr/>
          <w:p>
            <w:pPr>
              <w:pStyle w:val="Compact"/>
              <w:jc w:val="left"/>
            </w:pPr>
            <w:r>
              <w:t xml:space="preserve">−2.37</w:t>
            </w:r>
          </w:p>
        </w:tc>
        <w:tc>
          <w:tcPr/>
          <w:p>
            <w:pPr>
              <w:pStyle w:val="Compact"/>
              <w:jc w:val="left"/>
            </w:pPr>
            <w:r>
              <w:t xml:space="preserve">不可能</w:t>
            </w:r>
          </w:p>
        </w:tc>
        <w:tc>
          <w:tcPr/>
          <w:p>
            <w:pPr>
              <w:pStyle w:val="Compact"/>
            </w:pPr>
          </w:p>
        </w:tc>
      </w:tr>
      <w:tr>
        <w:tc>
          <w:tcPr/>
          <w:p>
            <w:pPr>
              <w:pStyle w:val="Compact"/>
              <w:jc w:val="left"/>
            </w:pPr>
            <w:r>
              <w:t xml:space="preserve">Na⁺/Na</w:t>
            </w:r>
          </w:p>
        </w:tc>
        <w:tc>
          <w:tcPr/>
          <w:p>
            <w:pPr>
              <w:pStyle w:val="Compact"/>
              <w:jc w:val="left"/>
            </w:pPr>
            <w:r>
              <w:t xml:space="preserve">−2.71</w:t>
            </w:r>
          </w:p>
        </w:tc>
        <w:tc>
          <w:tcPr/>
          <w:p>
            <w:pPr>
              <w:pStyle w:val="Compact"/>
              <w:jc w:val="left"/>
            </w:pPr>
            <w:r>
              <w:t xml:space="preserve">不可能</w:t>
            </w:r>
          </w:p>
        </w:tc>
        <w:tc>
          <w:tcPr/>
          <w:p>
            <w:pPr>
              <w:pStyle w:val="Compact"/>
            </w:pPr>
          </w:p>
        </w:tc>
      </w:tr>
    </w:tbl>
    <w:p>
      <w:pPr>
        <w:pStyle w:val="BodyText"/>
      </w:pPr>
      <w:r>
        <w:t xml:space="preserve">　</w:t>
      </w:r>
      <w:r>
        <w:rPr>
          <w:bCs/>
          <w:b/>
        </w:rPr>
        <w:t xml:space="preserve">亜鉛が境界例</w:t>
      </w:r>
      <w:r>
        <w:t xml:space="preserve">:E°は水素より卑だが水素過電圧が大きいため実際にはZnが先に析出→亜鉛電解採取が工業的に成立。選択肢に「亜鉛」が出たら溶融塩電解の対象ではない。</w:t>
      </w:r>
    </w:p>
    <w:p>
      <w:pPr>
        <w:pStyle w:val="BodyText"/>
      </w:pPr>
      <w:r>
        <w:t xml:space="preserve">　A(水溶液電析不可)とB(還元しにくい)は同じ物性の裏表:還元しにくい⟺酸化物が安定⟺イオン化傾向が大きい⟺水溶液電析できない。片方が決まれば他方も自動的に決まる。</w:t>
      </w:r>
    </w:p>
    <w:p>
      <w:pPr>
        <w:pStyle w:val="BodyText"/>
      </w:pPr>
      <w:r>
        <w:t xml:space="preserve">　</w:t>
      </w:r>
      <w:r>
        <w:rPr>
          <w:bCs/>
          <w:b/>
        </w:rPr>
        <w:t xml:space="preserve">同名別法則の陥穽</w:t>
      </w:r>
      <w:r>
        <w:t xml:space="preserve">:ファラデーの法則は二つある——</w:t>
      </w:r>
      <w:r>
        <w:rPr>
          <w:bCs/>
          <w:b/>
        </w:rPr>
        <w:t xml:space="preserve">電気分解の法則</w:t>
      </w:r>
      <w:r>
        <w:t xml:space="preserve">(電極で変化する物質量∝電気量,電気化学)と</w:t>
      </w:r>
      <w:r>
        <w:rPr>
          <w:bCs/>
          <w:b/>
        </w:rPr>
        <w:t xml:space="preserve">電磁誘導の法則</w:t>
      </w:r>
      <w:r>
        <w:t xml:space="preserve">(誘導起電力∝磁束の時間変化率,電磁気学)。電解計算では前者。同類:クライゼン縮合vs転位、ホフマン転位vs則(第80項の対策がそのまま適用)。</w:t>
      </w:r>
    </w:p>
    <w:p>
      <w:pPr>
        <w:pStyle w:val="BodyText"/>
      </w:pPr>
      <w:r>
        <w:rPr>
          <w:bCs/>
          <w:b/>
        </w:rPr>
        <w:t xml:space="preserve">計算手順(固定五段階,途中の行を省略しないこと)</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段階</w:t>
            </w:r>
          </w:p>
        </w:tc>
        <w:tc>
          <w:tcPr/>
          <w:p>
            <w:pPr>
              <w:pStyle w:val="Compact"/>
              <w:jc w:val="left"/>
            </w:pPr>
            <w:r>
              <w:rPr>
                <w:bCs/>
                <w:b/>
              </w:rPr>
              <w:t xml:space="preserve">式</w:t>
            </w:r>
          </w:p>
        </w:tc>
        <w:tc>
          <w:tcPr/>
          <w:p>
            <w:pPr>
              <w:pStyle w:val="Compact"/>
              <w:jc w:val="left"/>
            </w:pPr>
            <w:r>
              <w:rPr>
                <w:bCs/>
                <w:b/>
              </w:rPr>
              <w:t xml:space="preserve">例(1000A、1時間、電流効率80%、MgCl₂)</w:t>
            </w:r>
          </w:p>
        </w:tc>
      </w:tr>
      <w:tr>
        <w:tc>
          <w:tcPr/>
          <w:p>
            <w:pPr>
              <w:pStyle w:val="Compact"/>
              <w:jc w:val="left"/>
            </w:pPr>
            <w:r>
              <w:t xml:space="preserve">① 総電気量</w:t>
            </w:r>
          </w:p>
        </w:tc>
        <w:tc>
          <w:tcPr/>
          <w:p>
            <w:pPr>
              <w:pStyle w:val="Compact"/>
              <w:jc w:val="left"/>
            </w:pPr>
            <w:r>
              <w:t xml:space="preserve">Q=I×t(</w:t>
            </w:r>
            <w:r>
              <w:rPr>
                <w:bCs/>
                <w:b/>
              </w:rPr>
              <w:t xml:space="preserve">秒に換算</w:t>
            </w:r>
            <w:r>
              <w:t xml:space="preserve">)</w:t>
            </w:r>
          </w:p>
        </w:tc>
        <w:tc>
          <w:tcPr/>
          <w:p>
            <w:pPr>
              <w:pStyle w:val="Compact"/>
              <w:jc w:val="left"/>
            </w:pPr>
            <w:r>
              <w:t xml:space="preserve">1000×3600=3.6×10⁶ C</w:t>
            </w:r>
          </w:p>
        </w:tc>
      </w:tr>
      <w:tr>
        <w:tc>
          <w:tcPr/>
          <w:p>
            <w:pPr>
              <w:pStyle w:val="Compact"/>
              <w:jc w:val="left"/>
            </w:pPr>
            <w:r>
              <w:t xml:space="preserve">② 有効電気量</w:t>
            </w:r>
          </w:p>
        </w:tc>
        <w:tc>
          <w:tcPr/>
          <w:p>
            <w:pPr>
              <w:pStyle w:val="Compact"/>
              <w:jc w:val="left"/>
            </w:pPr>
            <w:r>
              <w:t xml:space="preserve">Q×電流効率</w:t>
            </w:r>
          </w:p>
        </w:tc>
        <w:tc>
          <w:tcPr/>
          <w:p>
            <w:pPr>
              <w:pStyle w:val="Compact"/>
              <w:jc w:val="left"/>
            </w:pPr>
            <w:r>
              <w:t xml:space="preserve">3.6×10⁶×0.80=2.88×10⁶ C</w:t>
            </w:r>
          </w:p>
        </w:tc>
      </w:tr>
      <w:tr>
        <w:tc>
          <w:tcPr/>
          <w:p>
            <w:pPr>
              <w:pStyle w:val="Compact"/>
              <w:jc w:val="left"/>
            </w:pPr>
            <w:r>
              <w:t xml:space="preserve">③ 電子のmol</w:t>
            </w:r>
          </w:p>
        </w:tc>
        <w:tc>
          <w:tcPr/>
          <w:p>
            <w:pPr>
              <w:pStyle w:val="Compact"/>
              <w:jc w:val="left"/>
            </w:pPr>
            <w:r>
              <w:t xml:space="preserve">Q/F</w:t>
            </w:r>
          </w:p>
        </w:tc>
        <w:tc>
          <w:tcPr/>
          <w:p>
            <w:pPr>
              <w:pStyle w:val="Compact"/>
              <w:jc w:val="left"/>
            </w:pPr>
            <w:r>
              <w:t xml:space="preserve">2.88×10⁶/9.65×10⁴=29.84 mol</w:t>
            </w:r>
          </w:p>
        </w:tc>
      </w:tr>
      <w:tr>
        <w:tc>
          <w:tcPr/>
          <w:p>
            <w:pPr>
              <w:pStyle w:val="Compact"/>
              <w:jc w:val="left"/>
            </w:pPr>
            <w:r>
              <w:t xml:space="preserve">④</w:t>
            </w:r>
            <w:r>
              <w:t xml:space="preserve"> </w:t>
            </w:r>
            <w:r>
              <w:rPr>
                <w:bCs/>
                <w:b/>
              </w:rPr>
              <w:t xml:space="preserve">物質のmol</w:t>
            </w:r>
          </w:p>
        </w:tc>
        <w:tc>
          <w:tcPr/>
          <w:p>
            <w:pPr>
              <w:pStyle w:val="Compact"/>
              <w:jc w:val="left"/>
            </w:pPr>
            <w:r>
              <w:rPr>
                <w:bCs/>
                <w:b/>
              </w:rPr>
              <w:t xml:space="preserve">電子mol ÷ 価数</w:t>
            </w:r>
          </w:p>
        </w:tc>
        <w:tc>
          <w:tcPr/>
          <w:p>
            <w:pPr>
              <w:pStyle w:val="Compact"/>
              <w:jc w:val="left"/>
            </w:pPr>
            <w:r>
              <w:t xml:space="preserve">29.84/2=</w:t>
            </w:r>
            <w:r>
              <w:rPr>
                <w:bCs/>
                <w:b/>
              </w:rPr>
              <w:t xml:space="preserve">14.92 mol</w:t>
            </w:r>
          </w:p>
        </w:tc>
      </w:tr>
      <w:tr>
        <w:tc>
          <w:tcPr/>
          <w:p>
            <w:pPr>
              <w:pStyle w:val="Compact"/>
              <w:jc w:val="left"/>
            </w:pPr>
            <w:r>
              <w:t xml:space="preserve">⑤ 質量</w:t>
            </w:r>
          </w:p>
        </w:tc>
        <w:tc>
          <w:tcPr/>
          <w:p>
            <w:pPr>
              <w:pStyle w:val="Compact"/>
              <w:jc w:val="left"/>
            </w:pPr>
            <w:r>
              <w:t xml:space="preserve">×原子量/分子量</w:t>
            </w:r>
          </w:p>
        </w:tc>
        <w:tc>
          <w:tcPr/>
          <w:p>
            <w:pPr>
              <w:pStyle w:val="Compact"/>
              <w:jc w:val="left"/>
            </w:pPr>
            <w:r>
              <w:t xml:space="preserve">Mg:14.92×24.3≈</w:t>
            </w:r>
            <w:r>
              <w:rPr>
                <w:bCs/>
                <w:b/>
              </w:rPr>
              <w:t xml:space="preserve">360g</w:t>
            </w:r>
            <w:r>
              <w:t xml:space="preserve">;Cl₂:14.92×71≈</w:t>
            </w:r>
            <w:r>
              <w:rPr>
                <w:bCs/>
                <w:b/>
              </w:rPr>
              <w:t xml:space="preserve">1060g</w:t>
            </w:r>
          </w:p>
        </w:tc>
      </w:tr>
    </w:tbl>
    <w:p>
      <w:pPr>
        <w:pStyle w:val="BodyText"/>
      </w:pPr>
      <w:r>
        <w:t xml:space="preserve">　</w:t>
      </w:r>
      <w:r>
        <w:rPr>
          <w:bCs/>
          <w:b/>
        </w:rPr>
        <w:t xml:space="preserve">④が最頻出の脱落点</w:t>
      </w:r>
      <w:r>
        <w:t xml:space="preserve">。③から⑤へ飛ぶと価数分の倍率を落とす。電子のmolと物質のmolは必ず別行に書き分けること(既知の弱点「代入遺漏・漏乗因子」に直結)。</w:t>
      </w:r>
    </w:p>
    <w:p>
      <w:pPr>
        <w:pStyle w:val="BodyText"/>
      </w:pPr>
      <w:r>
        <w:t xml:space="preserve">　</w:t>
      </w:r>
      <w:r>
        <w:rPr>
          <w:bCs/>
          <w:b/>
        </w:rPr>
        <w:t xml:space="preserve">Cl₂は分子(2原子)</w:t>
      </w:r>
      <w:r>
        <w:t xml:space="preserve"> </w:t>
      </w:r>
      <w:r>
        <w:t xml:space="preserve">ゆえ分子量71を使う(原子量35.5ではない)——独立した第二の脱落点。陽極反応は2Cl⁻→Cl₂+2e⁻。</w:t>
      </w:r>
    </w:p>
    <w:p>
      <w:pPr>
        <w:pStyle w:val="BodyText"/>
      </w:pPr>
      <w:r>
        <w:t xml:space="preserve">　誤答の設計:Mgを1価として計算→720g;MgもCl₂も1電子として計算→720g/2120g。出題者はDとEそれぞれに独立の罠を用意している。</w:t>
      </w:r>
    </w:p>
    <w:p>
      <w:pPr>
        <w:pStyle w:val="BodyText"/>
      </w:pPr>
      <w:r>
        <w:t xml:space="preserve">　検算法:電荷収支からMg 1molに対しCl₂ 1mol。質量比24.3:71=1:2.92。360×2.92≈1050≒1060 ✓</w:t>
      </w:r>
    </w:p>
    <w:p>
      <w:pPr>
        <w:pStyle w:val="BodyText"/>
      </w:pPr>
      <w:r>
        <w:t xml:space="preserve">　題型注意:前半の空欄が知識問題、最後の空欄が計算という構成では、知識だけでは選択肢が二つまでしか絞れないよう設計されている場合がある。</w:t>
      </w:r>
      <w:r>
        <w:rPr>
          <w:bCs/>
          <w:b/>
        </w:rPr>
        <w:t xml:space="preserve">必ず計算を完遂すること</w:t>
      </w:r>
      <w:r>
        <w:t xml:space="preserve">。</w:t>
      </w:r>
    </w:p>
    <w:p>
      <w:pPr>
        <w:pStyle w:val="BodyText"/>
      </w:pPr>
      <w:r>
        <w:rPr>
          <w:iCs/>
          <w:i/>
        </w:rPr>
        <w:t xml:space="preserve">出處：</w:t>
      </w:r>
      <w:r>
        <w:rPr>
          <w:iCs/>
          <w:i/>
          <w:bCs/>
          <w:b/>
        </w:rPr>
        <w:t xml:space="preserve">H28-Q20</w:t>
      </w:r>
      <w:r>
        <w:rPr>
          <w:iCs/>
          <w:i/>
        </w:rPr>
        <w:t xml:space="preserve">、</w:t>
      </w:r>
      <w:r>
        <w:rPr>
          <w:iCs/>
          <w:i/>
          <w:bCs/>
          <w:b/>
        </w:rPr>
        <w:t xml:space="preserve">H29-Q20</w:t>
      </w:r>
      <w:r>
        <w:rPr>
          <w:iCs/>
          <w:i/>
        </w:rPr>
        <w:t xml:space="preserve">（第120項）</w:t>
      </w:r>
    </w:p>
    <w:p>
      <w:pPr>
        <w:pStyle w:val="BodyText"/>
      </w:pPr>
      <w:r>
        <w:rPr>
          <w:bCs/>
          <w:b/>
        </w:rPr>
        <w:t xml:space="preserve">88. リチウムイオン二次電池:負極は黒鉛でありインターカレーションが本質</w:t>
      </w:r>
    </w:p>
    <w:p>
      <w:pPr>
        <w:pStyle w:val="BodyText"/>
      </w:pPr>
      <w:r>
        <w:rPr>
          <w:bCs/>
          <w:b/>
        </w:rPr>
        <w:t xml:space="preserve">実用リチウムイオン二次電池の負極は炭素材料(黒鉛)であって白金ではない。金属リチウム負極はデンドライト析出により短絡・発火の危険があるため、Liを金属として析出させず「イオンのまま層間に出入りさせる」設計に転換したものが本電池——これが「リチウムイオン電池」の名の由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部材</w:t>
            </w:r>
          </w:p>
        </w:tc>
        <w:tc>
          <w:tcPr/>
          <w:p>
            <w:pPr>
              <w:pStyle w:val="Compact"/>
              <w:jc w:val="left"/>
            </w:pPr>
            <w:r>
              <w:rPr>
                <w:bCs/>
                <w:b/>
              </w:rPr>
              <w:t xml:space="preserve">日本語</w:t>
            </w:r>
          </w:p>
        </w:tc>
        <w:tc>
          <w:tcPr/>
          <w:p>
            <w:pPr>
              <w:pStyle w:val="Compact"/>
              <w:jc w:val="left"/>
            </w:pPr>
            <w:r>
              <w:rPr>
                <w:bCs/>
                <w:b/>
              </w:rPr>
              <w:t xml:space="preserve">実用材料</w:t>
            </w:r>
          </w:p>
        </w:tc>
        <w:tc>
          <w:tcPr/>
          <w:p>
            <w:pPr>
              <w:pStyle w:val="Compact"/>
              <w:jc w:val="left"/>
            </w:pPr>
            <w:r>
              <w:rPr>
                <w:bCs/>
                <w:b/>
              </w:rPr>
              <w:t xml:space="preserve">職責</w:t>
            </w:r>
          </w:p>
        </w:tc>
      </w:tr>
      <w:tr>
        <w:tc>
          <w:tcPr/>
          <w:p>
            <w:pPr>
              <w:pStyle w:val="Compact"/>
              <w:jc w:val="left"/>
            </w:pPr>
            <w:r>
              <w:t xml:space="preserve">正極</w:t>
            </w:r>
          </w:p>
        </w:tc>
        <w:tc>
          <w:tcPr/>
          <w:p>
            <w:pPr>
              <w:pStyle w:val="Compact"/>
              <w:jc w:val="left"/>
            </w:pPr>
            <w:r>
              <w:t xml:space="preserve">正極</w:t>
            </w:r>
          </w:p>
        </w:tc>
        <w:tc>
          <w:tcPr/>
          <w:p>
            <w:pPr>
              <w:pStyle w:val="Compact"/>
              <w:jc w:val="left"/>
            </w:pPr>
            <w:r>
              <w:t xml:space="preserve">LiCoO₂等</w:t>
            </w:r>
          </w:p>
        </w:tc>
        <w:tc>
          <w:tcPr/>
          <w:p>
            <w:pPr>
              <w:pStyle w:val="Compact"/>
              <w:jc w:val="left"/>
            </w:pPr>
            <w:r>
              <w:t xml:space="preserve">放電時にLi⁺を受け入れる</w:t>
            </w:r>
          </w:p>
        </w:tc>
      </w:tr>
      <w:tr>
        <w:tc>
          <w:tcPr/>
          <w:p>
            <w:pPr>
              <w:pStyle w:val="Compact"/>
              <w:jc w:val="left"/>
            </w:pPr>
            <w:r>
              <w:rPr>
                <w:bCs/>
                <w:b/>
              </w:rPr>
              <w:t xml:space="preserve">負極</w:t>
            </w:r>
          </w:p>
        </w:tc>
        <w:tc>
          <w:tcPr/>
          <w:p>
            <w:pPr>
              <w:pStyle w:val="Compact"/>
              <w:jc w:val="left"/>
            </w:pPr>
            <w:r>
              <w:rPr>
                <w:bCs/>
                <w:b/>
              </w:rPr>
              <w:t xml:space="preserve">負極</w:t>
            </w:r>
          </w:p>
        </w:tc>
        <w:tc>
          <w:tcPr/>
          <w:p>
            <w:pPr>
              <w:pStyle w:val="Compact"/>
              <w:jc w:val="left"/>
            </w:pPr>
            <w:r>
              <w:rPr>
                <w:bCs/>
                <w:b/>
              </w:rPr>
              <w:t xml:space="preserve">黒鉛(炭素材料)</w:t>
            </w:r>
          </w:p>
        </w:tc>
        <w:tc>
          <w:tcPr/>
          <w:p>
            <w:pPr>
              <w:pStyle w:val="Compact"/>
              <w:jc w:val="left"/>
            </w:pPr>
            <w:r>
              <w:t xml:space="preserve">充電時にLi⁺をインターカレーション</w:t>
            </w:r>
          </w:p>
        </w:tc>
      </w:tr>
      <w:tr>
        <w:tc>
          <w:tcPr/>
          <w:p>
            <w:pPr>
              <w:pStyle w:val="Compact"/>
              <w:jc w:val="left"/>
            </w:pPr>
            <w:r>
              <w:t xml:space="preserve">電解液</w:t>
            </w:r>
          </w:p>
        </w:tc>
        <w:tc>
          <w:tcPr/>
          <w:p>
            <w:pPr>
              <w:pStyle w:val="Compact"/>
              <w:jc w:val="left"/>
            </w:pPr>
            <w:r>
              <w:t xml:space="preserve">電解液</w:t>
            </w:r>
          </w:p>
        </w:tc>
        <w:tc>
          <w:tcPr/>
          <w:p>
            <w:pPr>
              <w:pStyle w:val="Compact"/>
              <w:jc w:val="left"/>
            </w:pPr>
            <w:r>
              <w:t xml:space="preserve">有機溶媒(EC/DEC)+LiPF₆</w:t>
            </w:r>
          </w:p>
        </w:tc>
        <w:tc>
          <w:tcPr/>
          <w:p>
            <w:pPr>
              <w:pStyle w:val="Compact"/>
              <w:jc w:val="left"/>
            </w:pPr>
            <w:r>
              <w:t xml:space="preserve">Li⁺の伝導路</w:t>
            </w:r>
          </w:p>
        </w:tc>
      </w:tr>
      <w:tr>
        <w:tc>
          <w:tcPr/>
          <w:p>
            <w:pPr>
              <w:pStyle w:val="Compact"/>
              <w:jc w:val="left"/>
            </w:pPr>
            <w:r>
              <w:t xml:space="preserve">隔離膜</w:t>
            </w:r>
          </w:p>
        </w:tc>
        <w:tc>
          <w:tcPr/>
          <w:p>
            <w:pPr>
              <w:pStyle w:val="Compact"/>
              <w:jc w:val="left"/>
            </w:pPr>
            <w:r>
              <w:t xml:space="preserve">セパレータ</w:t>
            </w:r>
          </w:p>
        </w:tc>
        <w:tc>
          <w:tcPr/>
          <w:p>
            <w:pPr>
              <w:pStyle w:val="Compact"/>
              <w:jc w:val="left"/>
            </w:pPr>
            <w:r>
              <w:t xml:space="preserve">多孔質ポリオレフィン膜</w:t>
            </w:r>
          </w:p>
        </w:tc>
        <w:tc>
          <w:tcPr/>
          <w:p>
            <w:pPr>
              <w:pStyle w:val="Compact"/>
              <w:jc w:val="left"/>
            </w:pPr>
            <w:r>
              <w:t xml:space="preserve">両極を物理的に隔離、Li⁺は通す</w:t>
            </w:r>
          </w:p>
        </w:tc>
      </w:tr>
    </w:tbl>
    <w:p>
      <w:pPr>
        <w:pStyle w:val="BodyText"/>
      </w:pPr>
      <w:r>
        <w:t xml:space="preserve">　負極反応:6C + Li⁺ + e⁻ ⇄ LiC₆。金属Liが生成しないためデンドライトが発生しない。黒鉛が使えるのは層間がファンデルワールス力のみで結合し空間があるため(第90項の異方性と直結)。</w:t>
      </w:r>
    </w:p>
    <w:p>
      <w:pPr>
        <w:pStyle w:val="BodyText"/>
      </w:pPr>
      <w:r>
        <w:t xml:space="preserve">　</w:t>
      </w:r>
      <w:r>
        <w:rPr>
          <w:bCs/>
          <w:b/>
        </w:rPr>
        <w:t xml:space="preserve">デンドライト</w:t>
      </w:r>
      <w:r>
        <w:t xml:space="preserve">:充電時に金属Liが局部の凸起から針状・樹枝状に成長(凸起に電場集中→そこで析出加速→さらに凸→正帰還)。①セパレータを貫通→内部短絡→熱暴走・発火 ②根元が折れて電気的に孤立した「死にLi」→充放電効率低下。金属Li二次電池が今なお大量商用化できない根本障害。全固体電池は固体電解質で物理的に阻止することを狙う。</w:t>
      </w:r>
    </w:p>
    <w:p>
      <w:pPr>
        <w:pStyle w:val="BodyText"/>
      </w:pPr>
      <w:r>
        <w:t xml:space="preserve">　</w:t>
      </w:r>
      <w:r>
        <w:rPr>
          <w:bCs/>
          <w:b/>
        </w:rPr>
        <w:t xml:space="preserve">Liを選ぶ二つの理由</w:t>
      </w:r>
      <w:r>
        <w:t xml:space="preserve">:①E°(Li⁺/Li)=</w:t>
      </w:r>
      <w:r>
        <w:rPr>
          <w:bCs/>
          <w:b/>
        </w:rPr>
        <w:t xml:space="preserve">−3.045V</w:t>
      </w:r>
      <w:r>
        <w:t xml:space="preserve">で全金属中最も卑(負極電位が卑いほど電池電圧が高い)②原子量6.94で金属中最小。</w:t>
      </w:r>
    </w:p>
    <w:p>
      <w:pPr>
        <w:pStyle w:val="BodyText"/>
      </w:pPr>
      <w:r>
        <w:t xml:space="preserve">　</w:t>
      </w:r>
      <w:r>
        <w:rPr>
          <w:bCs/>
          <w:b/>
        </w:rPr>
        <w:t xml:space="preserve">注意</w:t>
      </w:r>
      <w:r>
        <w:t xml:space="preserve">:イオン化傾向の語呂(K&gt;Ca&gt;Na&gt;Mg&gt;Al…)ではKが先頭だが、</w:t>
      </w:r>
      <w:r>
        <w:rPr>
          <w:bCs/>
          <w:b/>
        </w:rPr>
        <w:t xml:space="preserve">標準電極電位ではLiが最も負</w:t>
      </w:r>
      <w:r>
        <w:t xml:space="preserve">。イオン化傾向は水との反応性等を含む実際的な序列、E°は純熱力学量であり一致しない。</w:t>
      </w:r>
    </w:p>
    <w:p>
      <w:pPr>
        <w:pStyle w:val="BodyText"/>
      </w:pPr>
      <w:r>
        <w:t xml:space="preserve">　重量容量密度は自力で検算可能:nF/M=1×96485/6.94×(1000/3600)=</w:t>
      </w:r>
      <w:r>
        <w:rPr>
          <w:bCs/>
          <w:b/>
        </w:rPr>
        <w:t xml:space="preserve">3861 mAh/g</w:t>
      </w:r>
      <w:r>
        <w:t xml:space="preserve">(題目の3,860と一致)。第87項のファラデー計算の逆用。</w:t>
      </w:r>
    </w:p>
    <w:p>
      <w:pPr>
        <w:pStyle w:val="BodyText"/>
      </w:pPr>
      <w:r>
        <w:t xml:space="preserve">　有機溶媒を使う理由:水の電位窓は約1.23Vで、動作電圧3.7Vでは水が電解分解する。第87項「水溶液電析できない卑金属」と同じ電位窓の問題。</w:t>
      </w:r>
    </w:p>
    <w:p>
      <w:pPr>
        <w:pStyle w:val="BodyText"/>
      </w:pPr>
      <w:r>
        <w:t xml:space="preserve">　正極材料の比較:LiCoO₂(最初の商用、高電圧、</w:t>
      </w:r>
      <w:r>
        <w:rPr>
          <w:bCs/>
          <w:b/>
        </w:rPr>
        <w:t xml:space="preserve">Coが高価かつ資源偏在</w:t>
      </w:r>
      <w:r>
        <w:t xml:space="preserve">)/LiMn₂O₄(スピネル型、安価、安全)/LiFePO₄(オリビン型、</w:t>
      </w:r>
      <w:r>
        <w:rPr>
          <w:bCs/>
          <w:b/>
        </w:rPr>
        <w:t xml:space="preserve">最も安全</w:t>
      </w:r>
      <w:r>
        <w:t xml:space="preserve">、安価、3.2V)/NCM・NCA三元系(高容量、現主流)。「低コスト化」とはCo離脱を指す。</w:t>
      </w:r>
    </w:p>
    <w:p>
      <w:pPr>
        <w:pStyle w:val="BodyText"/>
      </w:pPr>
      <w:r>
        <w:t xml:space="preserve">　充放電時にLi⁺が両極間を往復するため</w:t>
      </w:r>
      <w:r>
        <w:rPr>
          <w:bCs/>
          <w:b/>
        </w:rPr>
        <w:t xml:space="preserve">ロッキングチェア型電池</w:t>
      </w:r>
      <w:r>
        <w:t xml:space="preserve">と呼ばれる。</w:t>
      </w:r>
    </w:p>
    <w:p>
      <w:pPr>
        <w:pStyle w:val="BodyText"/>
      </w:pPr>
      <w:r>
        <w:t xml:space="preserve">*出處：**H28-Q21*</w:t>
      </w:r>
    </w:p>
    <w:p>
      <w:pPr>
        <w:pStyle w:val="BodyText"/>
      </w:pPr>
      <w:r>
        <w:rPr>
          <w:bCs/>
          <w:b/>
        </w:rPr>
        <w:t xml:space="preserve">89. コロイドの分類:分散媒と分散相の組合せ</w:t>
      </w:r>
    </w:p>
    <w:p>
      <w:pPr>
        <w:pStyle w:val="BodyText"/>
      </w:pPr>
      <w:r>
        <w:rPr>
          <w:bCs/>
          <w:b/>
        </w:rPr>
        <w:t xml:space="preserve">分散媒=連続相(量が多い方、「スープ」)、分散相=分散する微粒子(量が少ない方、「具」)。エマルションは「液体/液体」——牛乳の白い微粒子は油滴であって固体粒子ではない。</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名稱</w:t>
            </w:r>
          </w:p>
        </w:tc>
        <w:tc>
          <w:tcPr/>
          <w:p>
            <w:pPr>
              <w:pStyle w:val="Compact"/>
              <w:jc w:val="left"/>
            </w:pPr>
            <w:r>
              <w:rPr>
                <w:bCs/>
                <w:b/>
              </w:rPr>
              <w:t xml:space="preserve">日本語</w:t>
            </w:r>
          </w:p>
        </w:tc>
        <w:tc>
          <w:tcPr/>
          <w:p>
            <w:pPr>
              <w:pStyle w:val="Compact"/>
              <w:jc w:val="left"/>
            </w:pPr>
            <w:r>
              <w:rPr>
                <w:bCs/>
                <w:b/>
              </w:rPr>
              <w:t xml:space="preserve">分散媒</w:t>
            </w:r>
          </w:p>
        </w:tc>
        <w:tc>
          <w:tcPr/>
          <w:p>
            <w:pPr>
              <w:pStyle w:val="Compact"/>
              <w:jc w:val="left"/>
            </w:pPr>
            <w:r>
              <w:rPr>
                <w:bCs/>
                <w:b/>
              </w:rPr>
              <w:t xml:space="preserve">分散相</w:t>
            </w:r>
          </w:p>
        </w:tc>
        <w:tc>
          <w:tcPr/>
          <w:p>
            <w:pPr>
              <w:pStyle w:val="Compact"/>
              <w:jc w:val="left"/>
            </w:pPr>
            <w:r>
              <w:rPr>
                <w:bCs/>
                <w:b/>
              </w:rPr>
              <w:t xml:space="preserve">例</w:t>
            </w:r>
          </w:p>
        </w:tc>
      </w:tr>
      <w:tr>
        <w:tc>
          <w:tcPr/>
          <w:p>
            <w:pPr>
              <w:pStyle w:val="Compact"/>
              <w:jc w:val="left"/>
            </w:pPr>
            <w:r>
              <w:t xml:space="preserve">氣溶膠</w:t>
            </w:r>
          </w:p>
        </w:tc>
        <w:tc>
          <w:tcPr/>
          <w:p>
            <w:pPr>
              <w:pStyle w:val="Compact"/>
              <w:jc w:val="left"/>
            </w:pPr>
            <w:r>
              <w:rPr>
                <w:bCs/>
                <w:b/>
              </w:rPr>
              <w:t xml:space="preserve">エアロゾル</w:t>
            </w:r>
          </w:p>
        </w:tc>
        <w:tc>
          <w:tcPr/>
          <w:p>
            <w:pPr>
              <w:pStyle w:val="Compact"/>
              <w:jc w:val="left"/>
            </w:pPr>
            <w:r>
              <w:rPr>
                <w:bCs/>
                <w:b/>
              </w:rPr>
              <w:t xml:space="preserve">気体</w:t>
            </w:r>
          </w:p>
        </w:tc>
        <w:tc>
          <w:tcPr/>
          <w:p>
            <w:pPr>
              <w:pStyle w:val="Compact"/>
              <w:jc w:val="left"/>
            </w:pPr>
            <w:r>
              <w:t xml:space="preserve">液体 or 固体</w:t>
            </w:r>
          </w:p>
        </w:tc>
        <w:tc>
          <w:tcPr/>
          <w:p>
            <w:pPr>
              <w:pStyle w:val="Compact"/>
              <w:jc w:val="left"/>
            </w:pPr>
            <w:r>
              <w:t xml:space="preserve">霧、煙、スプレー</w:t>
            </w:r>
          </w:p>
        </w:tc>
      </w:tr>
      <w:tr>
        <w:tc>
          <w:tcPr/>
          <w:p>
            <w:pPr>
              <w:pStyle w:val="Compact"/>
              <w:jc w:val="left"/>
            </w:pPr>
            <w:r>
              <w:t xml:space="preserve">泡沫</w:t>
            </w:r>
          </w:p>
        </w:tc>
        <w:tc>
          <w:tcPr/>
          <w:p>
            <w:pPr>
              <w:pStyle w:val="Compact"/>
              <w:jc w:val="left"/>
            </w:pPr>
            <w:r>
              <w:rPr>
                <w:bCs/>
                <w:b/>
              </w:rPr>
              <w:t xml:space="preserve">フォーム</w:t>
            </w:r>
          </w:p>
        </w:tc>
        <w:tc>
          <w:tcPr/>
          <w:p>
            <w:pPr>
              <w:pStyle w:val="Compact"/>
              <w:jc w:val="left"/>
            </w:pPr>
            <w:r>
              <w:t xml:space="preserve">液体(or固体)</w:t>
            </w:r>
          </w:p>
        </w:tc>
        <w:tc>
          <w:tcPr/>
          <w:p>
            <w:pPr>
              <w:pStyle w:val="Compact"/>
              <w:jc w:val="left"/>
            </w:pPr>
            <w:r>
              <w:rPr>
                <w:bCs/>
                <w:b/>
              </w:rPr>
              <w:t xml:space="preserve">気体</w:t>
            </w:r>
          </w:p>
        </w:tc>
        <w:tc>
          <w:tcPr/>
          <w:p>
            <w:pPr>
              <w:pStyle w:val="Compact"/>
              <w:jc w:val="left"/>
            </w:pPr>
            <w:r>
              <w:t xml:space="preserve">ビールの泡、発泡スチロール</w:t>
            </w:r>
          </w:p>
        </w:tc>
      </w:tr>
      <w:tr>
        <w:tc>
          <w:tcPr/>
          <w:p>
            <w:pPr>
              <w:pStyle w:val="Compact"/>
              <w:jc w:val="left"/>
            </w:pPr>
            <w:r>
              <w:t xml:space="preserve">乳濁液</w:t>
            </w:r>
          </w:p>
        </w:tc>
        <w:tc>
          <w:tcPr/>
          <w:p>
            <w:pPr>
              <w:pStyle w:val="Compact"/>
              <w:jc w:val="left"/>
            </w:pPr>
            <w:r>
              <w:rPr>
                <w:bCs/>
                <w:b/>
              </w:rPr>
              <w:t xml:space="preserve">エマルション</w:t>
            </w:r>
          </w:p>
        </w:tc>
        <w:tc>
          <w:tcPr/>
          <w:p>
            <w:pPr>
              <w:pStyle w:val="Compact"/>
              <w:jc w:val="left"/>
            </w:pPr>
            <w:r>
              <w:rPr>
                <w:bCs/>
                <w:b/>
              </w:rPr>
              <w:t xml:space="preserve">液体</w:t>
            </w:r>
          </w:p>
        </w:tc>
        <w:tc>
          <w:tcPr/>
          <w:p>
            <w:pPr>
              <w:pStyle w:val="Compact"/>
              <w:jc w:val="left"/>
            </w:pPr>
            <w:r>
              <w:rPr>
                <w:bCs/>
                <w:b/>
              </w:rPr>
              <w:t xml:space="preserve">液体</w:t>
            </w:r>
          </w:p>
        </w:tc>
        <w:tc>
          <w:tcPr/>
          <w:p>
            <w:pPr>
              <w:pStyle w:val="Compact"/>
              <w:jc w:val="left"/>
            </w:pPr>
            <w:r>
              <w:rPr>
                <w:bCs/>
                <w:b/>
              </w:rPr>
              <w:t xml:space="preserve">牛乳、マヨネーズ、乳液</w:t>
            </w:r>
          </w:p>
        </w:tc>
      </w:tr>
      <w:tr>
        <w:tc>
          <w:tcPr/>
          <w:p>
            <w:pPr>
              <w:pStyle w:val="Compact"/>
              <w:jc w:val="left"/>
            </w:pPr>
            <w:r>
              <w:t xml:space="preserve">懸濁液</w:t>
            </w:r>
          </w:p>
        </w:tc>
        <w:tc>
          <w:tcPr/>
          <w:p>
            <w:pPr>
              <w:pStyle w:val="Compact"/>
              <w:jc w:val="left"/>
            </w:pPr>
            <w:r>
              <w:rPr>
                <w:bCs/>
                <w:b/>
              </w:rPr>
              <w:t xml:space="preserve">サスペンション</w:t>
            </w:r>
          </w:p>
        </w:tc>
        <w:tc>
          <w:tcPr/>
          <w:p>
            <w:pPr>
              <w:pStyle w:val="Compact"/>
              <w:jc w:val="left"/>
            </w:pPr>
            <w:r>
              <w:t xml:space="preserve">液体</w:t>
            </w:r>
          </w:p>
        </w:tc>
        <w:tc>
          <w:tcPr/>
          <w:p>
            <w:pPr>
              <w:pStyle w:val="Compact"/>
              <w:jc w:val="left"/>
            </w:pPr>
            <w:r>
              <w:rPr>
                <w:bCs/>
                <w:b/>
              </w:rPr>
              <w:t xml:space="preserve">固体</w:t>
            </w:r>
          </w:p>
        </w:tc>
        <w:tc>
          <w:tcPr/>
          <w:p>
            <w:pPr>
              <w:pStyle w:val="Compact"/>
              <w:jc w:val="left"/>
            </w:pPr>
            <w:r>
              <w:t xml:space="preserve">泥水、墨汁、塗料</w:t>
            </w:r>
          </w:p>
        </w:tc>
      </w:tr>
      <w:tr>
        <w:tc>
          <w:tcPr/>
          <w:p>
            <w:pPr>
              <w:pStyle w:val="Compact"/>
              <w:jc w:val="left"/>
            </w:pPr>
            <w:r>
              <w:rPr>
                <w:bCs/>
                <w:b/>
              </w:rPr>
              <w:t xml:space="preserve">分散媒＼分散相</w:t>
            </w:r>
          </w:p>
        </w:tc>
        <w:tc>
          <w:tcPr/>
          <w:p>
            <w:pPr>
              <w:pStyle w:val="Compact"/>
              <w:jc w:val="left"/>
            </w:pPr>
            <w:r>
              <w:rPr>
                <w:bCs/>
                <w:b/>
              </w:rPr>
              <w:t xml:space="preserve">気体</w:t>
            </w:r>
          </w:p>
        </w:tc>
        <w:tc>
          <w:tcPr/>
          <w:p>
            <w:pPr>
              <w:pStyle w:val="Compact"/>
              <w:jc w:val="left"/>
            </w:pPr>
            <w:r>
              <w:rPr>
                <w:bCs/>
                <w:b/>
              </w:rPr>
              <w:t xml:space="preserve">液体</w:t>
            </w:r>
          </w:p>
        </w:tc>
        <w:tc>
          <w:tcPr/>
          <w:p>
            <w:pPr>
              <w:pStyle w:val="Compact"/>
              <w:jc w:val="left"/>
            </w:pPr>
            <w:r>
              <w:rPr>
                <w:bCs/>
                <w:b/>
              </w:rPr>
              <w:t xml:space="preserve">固体</w:t>
            </w:r>
          </w:p>
        </w:tc>
        <w:tc>
          <w:tcPr/>
          <w:p>
            <w:pPr>
              <w:pStyle w:val="Compact"/>
            </w:pPr>
          </w:p>
        </w:tc>
      </w:tr>
      <w:tr>
        <w:tc>
          <w:tcPr/>
          <w:p>
            <w:pPr>
              <w:pStyle w:val="Compact"/>
              <w:jc w:val="left"/>
            </w:pPr>
            <w:r>
              <w:t xml:space="preserve">気体</w:t>
            </w:r>
          </w:p>
        </w:tc>
        <w:tc>
          <w:tcPr/>
          <w:p>
            <w:pPr>
              <w:pStyle w:val="Compact"/>
              <w:jc w:val="left"/>
            </w:pPr>
            <w:r>
              <w:rPr>
                <w:bCs/>
                <w:b/>
              </w:rPr>
              <w:t xml:space="preserve">存在しない</w:t>
            </w:r>
            <w:r>
              <w:t xml:space="preserve">(気体は常に均一混合)</w:t>
            </w:r>
          </w:p>
        </w:tc>
        <w:tc>
          <w:tcPr/>
          <w:p>
            <w:pPr>
              <w:pStyle w:val="Compact"/>
              <w:jc w:val="left"/>
            </w:pPr>
            <w:r>
              <w:t xml:space="preserve">エアロゾル(霧)</w:t>
            </w:r>
          </w:p>
        </w:tc>
        <w:tc>
          <w:tcPr/>
          <w:p>
            <w:pPr>
              <w:pStyle w:val="Compact"/>
              <w:jc w:val="left"/>
            </w:pPr>
            <w:r>
              <w:t xml:space="preserve">エアロゾル(煙)</w:t>
            </w:r>
          </w:p>
        </w:tc>
        <w:tc>
          <w:tcPr/>
          <w:p>
            <w:pPr>
              <w:pStyle w:val="Compact"/>
            </w:pPr>
          </w:p>
        </w:tc>
      </w:tr>
      <w:tr>
        <w:tc>
          <w:tcPr/>
          <w:p>
            <w:pPr>
              <w:pStyle w:val="Compact"/>
              <w:jc w:val="left"/>
            </w:pPr>
            <w:r>
              <w:t xml:space="preserve">液体</w:t>
            </w:r>
          </w:p>
        </w:tc>
        <w:tc>
          <w:tcPr/>
          <w:p>
            <w:pPr>
              <w:pStyle w:val="Compact"/>
              <w:jc w:val="left"/>
            </w:pPr>
            <w:r>
              <w:t xml:space="preserve">フォーム(泡)</w:t>
            </w:r>
          </w:p>
        </w:tc>
        <w:tc>
          <w:tcPr/>
          <w:p>
            <w:pPr>
              <w:pStyle w:val="Compact"/>
              <w:jc w:val="left"/>
            </w:pPr>
            <w:r>
              <w:rPr>
                <w:bCs/>
                <w:b/>
              </w:rPr>
              <w:t xml:space="preserve">エマルション</w:t>
            </w:r>
            <w:r>
              <w:t xml:space="preserve">(牛乳)</w:t>
            </w:r>
          </w:p>
        </w:tc>
        <w:tc>
          <w:tcPr/>
          <w:p>
            <w:pPr>
              <w:pStyle w:val="Compact"/>
              <w:jc w:val="left"/>
            </w:pPr>
            <w:r>
              <w:t xml:space="preserve">サスペンション(泥水)</w:t>
            </w:r>
          </w:p>
        </w:tc>
        <w:tc>
          <w:tcPr/>
          <w:p>
            <w:pPr>
              <w:pStyle w:val="Compact"/>
            </w:pPr>
          </w:p>
        </w:tc>
      </w:tr>
      <w:tr>
        <w:tc>
          <w:tcPr/>
          <w:p>
            <w:pPr>
              <w:pStyle w:val="Compact"/>
              <w:jc w:val="left"/>
            </w:pPr>
            <w:r>
              <w:t xml:space="preserve">固体</w:t>
            </w:r>
          </w:p>
        </w:tc>
        <w:tc>
          <w:tcPr/>
          <w:p>
            <w:pPr>
              <w:pStyle w:val="Compact"/>
              <w:jc w:val="left"/>
            </w:pPr>
            <w:r>
              <w:t xml:space="preserve">固体フォーム(発泡スチロール)</w:t>
            </w:r>
          </w:p>
        </w:tc>
        <w:tc>
          <w:tcPr/>
          <w:p>
            <w:pPr>
              <w:pStyle w:val="Compact"/>
              <w:jc w:val="left"/>
            </w:pPr>
            <w:r>
              <w:t xml:space="preserve">ゲル(ゼリー、寒天)</w:t>
            </w:r>
          </w:p>
        </w:tc>
        <w:tc>
          <w:tcPr/>
          <w:p>
            <w:pPr>
              <w:pStyle w:val="Compact"/>
              <w:jc w:val="left"/>
            </w:pPr>
            <w:r>
              <w:t xml:space="preserve">固体コロイド(色ガラス、合金)</w:t>
            </w:r>
          </w:p>
        </w:tc>
        <w:tc>
          <w:tcPr/>
          <w:p>
            <w:pPr>
              <w:pStyle w:val="Compact"/>
            </w:pPr>
          </w:p>
        </w:tc>
      </w:tr>
    </w:tbl>
    <w:p>
      <w:pPr>
        <w:pStyle w:val="BodyText"/>
      </w:pPr>
      <w:r>
        <w:t xml:space="preserve">　字源による記憶:</w:t>
      </w:r>
      <w:r>
        <w:rPr>
          <w:bCs/>
          <w:b/>
        </w:rPr>
        <w:t xml:space="preserve">エマルション(emulsion)はラテン語emulgere=「乳を搾る」</w:t>
      </w:r>
      <w:r>
        <w:t xml:space="preserve">→牛乳→油滴が水中→液/液。</w:t>
      </w:r>
      <w:r>
        <w:rPr>
          <w:bCs/>
          <w:b/>
        </w:rPr>
        <w:t xml:space="preserve">サスペンション(suspension)はsuspend=「吊るす」</w:t>
      </w:r>
      <w:r>
        <w:t xml:space="preserve">(車のサスペンションも同語)→固体粒子が浮遊→固/液。日本語の「乳化剤」「乳濁液」も「乳」の字が手がかり。</w:t>
      </w:r>
    </w:p>
    <w:p>
      <w:pPr>
        <w:pStyle w:val="BodyText"/>
      </w:pPr>
      <w:r>
        <w:t xml:space="preserve">　</w:t>
      </w:r>
      <w:r>
        <w:rPr>
          <w:bCs/>
          <w:b/>
        </w:rPr>
        <w:t xml:space="preserve">視覚印象と相状態の錯配に注意</w:t>
      </w:r>
      <w:r>
        <w:t xml:space="preserve">:エマルションが白濁するのは無数の油水界面での光散乱によるもので、粒子が液か固かとは無関係。外観でなく「何と何を混ぜたものか」で判断する。</w:t>
      </w:r>
    </w:p>
    <w:p>
      <w:pPr>
        <w:pStyle w:val="BodyText"/>
      </w:pPr>
      <w:r>
        <w:t xml:space="preserve">　消去法:題幹が四型態を列挙している場合、選択肢のうち自分が確実に分かる三つ(フォーム・サスペンション・エアロゾル)を消せば残りが答え。エアロゾルは気体中に液体でも固体でも成立するため選択肢に二つ現れうる。</w:t>
      </w:r>
    </w:p>
    <w:p>
      <w:pPr>
        <w:pStyle w:val="BodyText"/>
      </w:pPr>
      <w:r>
        <w:t xml:space="preserve">　エマルションの二型式:</w:t>
      </w:r>
      <w:r>
        <w:rPr>
          <w:bCs/>
          <w:b/>
        </w:rPr>
        <w:t xml:space="preserve">O/W型</w:t>
      </w:r>
      <w:r>
        <w:t xml:space="preserve">(水中油滴型、水が連続相:牛乳・マヨネーズ・乳液)と</w:t>
      </w:r>
      <w:r>
        <w:rPr>
          <w:bCs/>
          <w:b/>
        </w:rPr>
        <w:t xml:space="preserve">W/O型</w:t>
      </w:r>
      <w:r>
        <w:t xml:space="preserve">(油中水滴型、油が連続相:バター・マーガリン)。判別法は</w:t>
      </w:r>
      <w:r>
        <w:rPr>
          <w:bCs/>
          <w:b/>
        </w:rPr>
        <w:t xml:space="preserve">水で希釈できるものがO/W型</w:t>
      </w:r>
      <w:r>
        <w:t xml:space="preserve">。</w:t>
      </w:r>
    </w:p>
    <w:p>
      <w:pPr>
        <w:pStyle w:val="BodyText"/>
      </w:pPr>
      <w:r>
        <w:t xml:space="preserve">　安定性の違い:エマルションは熱力学的に不安定で油滴が</w:t>
      </w:r>
      <w:r>
        <w:rPr>
          <w:bCs/>
          <w:b/>
        </w:rPr>
        <w:t xml:space="preserve">合一(coalescence)</w:t>
      </w:r>
      <w:r>
        <w:t xml:space="preserve"> </w:t>
      </w:r>
      <w:r>
        <w:t xml:space="preserve">して分層する→</w:t>
      </w:r>
      <w:r>
        <w:rPr>
          <w:bCs/>
          <w:b/>
        </w:rPr>
        <w:t xml:space="preserve">乳化剤(界面活性剤)</w:t>
      </w:r>
      <w:r>
        <w:t xml:space="preserve"> </w:t>
      </w:r>
      <w:r>
        <w:t xml:space="preserve">で界面張力を下げ保護膜を作る必要がある(マヨネーズは卵黄のレシチン、牛乳はカゼインとリン脂質)。サスペンションは固体が重力で</w:t>
      </w:r>
      <w:r>
        <w:rPr>
          <w:bCs/>
          <w:b/>
        </w:rPr>
        <w:t xml:space="preserve">沈降</w:t>
      </w:r>
      <w:r>
        <w:t xml:space="preserve">するだけなので振れば再分散するが、合一したエマルションは振っても戻らない。</w:t>
      </w:r>
    </w:p>
    <w:p>
      <w:pPr>
        <w:pStyle w:val="BodyText"/>
      </w:pPr>
      <w:r>
        <w:t xml:space="preserve">*出處：**H28-Q22*</w:t>
      </w:r>
    </w:p>
    <w:p>
      <w:pPr>
        <w:pStyle w:val="BodyText"/>
      </w:pPr>
      <w:r>
        <w:rPr>
          <w:bCs/>
          <w:b/>
        </w:rPr>
        <w:t xml:space="preserve">90. 炭素同素体:混成軌道が性質を決める</w:t>
      </w:r>
    </w:p>
    <w:p>
      <w:pPr>
        <w:pStyle w:val="BodyText"/>
      </w:pPr>
      <w:r>
        <w:rPr>
          <w:bCs/>
          <w:b/>
        </w:rPr>
        <w:t xml:space="preserve">混成軌道がすべてを決める:sp³→三次元共有結合網目→硬く絶縁(ダイヤモンド);sp²→平面/曲面+非局在化π電子→導電(黒鉛・フラーレン・CNT・グラフェン)。</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同素体</w:t>
            </w:r>
          </w:p>
        </w:tc>
        <w:tc>
          <w:tcPr/>
          <w:p>
            <w:pPr>
              <w:pStyle w:val="Compact"/>
              <w:jc w:val="left"/>
            </w:pPr>
            <w:r>
              <w:rPr>
                <w:bCs/>
                <w:b/>
              </w:rPr>
              <w:t xml:space="preserve">日本語</w:t>
            </w:r>
          </w:p>
        </w:tc>
        <w:tc>
          <w:tcPr/>
          <w:p>
            <w:pPr>
              <w:pStyle w:val="Compact"/>
              <w:jc w:val="left"/>
            </w:pPr>
            <w:r>
              <w:rPr>
                <w:bCs/>
                <w:b/>
              </w:rPr>
              <w:t xml:space="preserve">混成</w:t>
            </w:r>
          </w:p>
        </w:tc>
        <w:tc>
          <w:tcPr/>
          <w:p>
            <w:pPr>
              <w:pStyle w:val="Compact"/>
              <w:jc w:val="left"/>
            </w:pPr>
            <w:r>
              <w:rPr>
                <w:bCs/>
                <w:b/>
              </w:rPr>
              <w:t xml:space="preserve">構造</w:t>
            </w:r>
          </w:p>
        </w:tc>
        <w:tc>
          <w:tcPr/>
          <w:p>
            <w:pPr>
              <w:pStyle w:val="Compact"/>
              <w:jc w:val="left"/>
            </w:pPr>
            <w:r>
              <w:rPr>
                <w:bCs/>
                <w:b/>
              </w:rPr>
              <w:t xml:space="preserve">導電性</w:t>
            </w:r>
          </w:p>
        </w:tc>
        <w:tc>
          <w:tcPr/>
          <w:p>
            <w:pPr>
              <w:pStyle w:val="Compact"/>
              <w:jc w:val="left"/>
            </w:pPr>
            <w:r>
              <w:rPr>
                <w:bCs/>
                <w:b/>
              </w:rPr>
              <w:t xml:space="preserve">特徴</w:t>
            </w:r>
          </w:p>
        </w:tc>
      </w:tr>
      <w:tr>
        <w:tc>
          <w:tcPr/>
          <w:p>
            <w:pPr>
              <w:pStyle w:val="Compact"/>
              <w:jc w:val="left"/>
            </w:pPr>
            <w:r>
              <w:t xml:space="preserve">鑽石</w:t>
            </w:r>
          </w:p>
        </w:tc>
        <w:tc>
          <w:tcPr/>
          <w:p>
            <w:pPr>
              <w:pStyle w:val="Compact"/>
              <w:jc w:val="left"/>
            </w:pPr>
            <w:r>
              <w:t xml:space="preserve">ダイヤモンド</w:t>
            </w:r>
          </w:p>
        </w:tc>
        <w:tc>
          <w:tcPr/>
          <w:p>
            <w:pPr>
              <w:pStyle w:val="Compact"/>
              <w:jc w:val="left"/>
            </w:pPr>
            <w:r>
              <w:t xml:space="preserve">sp³</w:t>
            </w:r>
          </w:p>
        </w:tc>
        <w:tc>
          <w:tcPr/>
          <w:p>
            <w:pPr>
              <w:pStyle w:val="Compact"/>
              <w:jc w:val="left"/>
            </w:pPr>
            <w:r>
              <w:t xml:space="preserve">立体網目</w:t>
            </w:r>
          </w:p>
        </w:tc>
        <w:tc>
          <w:tcPr/>
          <w:p>
            <w:pPr>
              <w:pStyle w:val="Compact"/>
              <w:jc w:val="left"/>
            </w:pPr>
            <w:r>
              <w:rPr>
                <w:bCs/>
                <w:b/>
              </w:rPr>
              <w:t xml:space="preserve">絶縁</w:t>
            </w:r>
            <w:r>
              <w:t xml:space="preserve">(5.5eV)</w:t>
            </w:r>
          </w:p>
        </w:tc>
        <w:tc>
          <w:tcPr/>
          <w:p>
            <w:pPr>
              <w:pStyle w:val="Compact"/>
              <w:jc w:val="left"/>
            </w:pPr>
            <w:r>
              <w:t xml:space="preserve">最硬、</w:t>
            </w:r>
            <w:r>
              <w:rPr>
                <w:bCs/>
                <w:b/>
              </w:rPr>
              <w:t xml:space="preserve">熱伝導率が全物質中最高</w:t>
            </w:r>
          </w:p>
        </w:tc>
      </w:tr>
      <w:tr>
        <w:tc>
          <w:tcPr/>
          <w:p>
            <w:pPr>
              <w:pStyle w:val="Compact"/>
              <w:jc w:val="left"/>
            </w:pPr>
            <w:r>
              <w:t xml:space="preserve">石墨</w:t>
            </w:r>
          </w:p>
        </w:tc>
        <w:tc>
          <w:tcPr/>
          <w:p>
            <w:pPr>
              <w:pStyle w:val="Compact"/>
              <w:jc w:val="left"/>
            </w:pPr>
            <w:r>
              <w:t xml:space="preserve">黒鉛</w:t>
            </w:r>
          </w:p>
        </w:tc>
        <w:tc>
          <w:tcPr/>
          <w:p>
            <w:pPr>
              <w:pStyle w:val="Compact"/>
              <w:jc w:val="left"/>
            </w:pPr>
            <w:r>
              <w:t xml:space="preserve">sp²</w:t>
            </w:r>
          </w:p>
        </w:tc>
        <w:tc>
          <w:tcPr/>
          <w:p>
            <w:pPr>
              <w:pStyle w:val="Compact"/>
              <w:jc w:val="left"/>
            </w:pPr>
            <w:r>
              <w:t xml:space="preserve">層状</w:t>
            </w:r>
          </w:p>
        </w:tc>
        <w:tc>
          <w:tcPr/>
          <w:p>
            <w:pPr>
              <w:pStyle w:val="Compact"/>
              <w:jc w:val="left"/>
            </w:pPr>
            <w:r>
              <w:rPr>
                <w:bCs/>
                <w:b/>
              </w:rPr>
              <w:t xml:space="preserve">面内は金属的、面垂直は極低</w:t>
            </w:r>
          </w:p>
        </w:tc>
        <w:tc>
          <w:tcPr/>
          <w:p>
            <w:pPr>
              <w:pStyle w:val="Compact"/>
              <w:jc w:val="left"/>
            </w:pPr>
            <w:r>
              <w:t xml:space="preserve">異方性、潤滑性</w:t>
            </w:r>
          </w:p>
        </w:tc>
      </w:tr>
      <w:tr>
        <w:tc>
          <w:tcPr/>
          <w:p>
            <w:pPr>
              <w:pStyle w:val="Compact"/>
              <w:jc w:val="left"/>
            </w:pPr>
            <w:r>
              <w:t xml:space="preserve">富勒烯</w:t>
            </w:r>
          </w:p>
        </w:tc>
        <w:tc>
          <w:tcPr/>
          <w:p>
            <w:pPr>
              <w:pStyle w:val="Compact"/>
              <w:jc w:val="left"/>
            </w:pPr>
            <w:r>
              <w:t xml:space="preserve">フラーレン</w:t>
            </w:r>
          </w:p>
        </w:tc>
        <w:tc>
          <w:tcPr/>
          <w:p>
            <w:pPr>
              <w:pStyle w:val="Compact"/>
              <w:jc w:val="left"/>
            </w:pPr>
            <w:r>
              <w:t xml:space="preserve">sp²(湾曲)</w:t>
            </w:r>
          </w:p>
        </w:tc>
        <w:tc>
          <w:tcPr/>
          <w:p>
            <w:pPr>
              <w:pStyle w:val="Compact"/>
              <w:jc w:val="left"/>
            </w:pPr>
            <w:r>
              <w:t xml:space="preserve">球状籠(六員環20+五員環12)</w:t>
            </w:r>
          </w:p>
        </w:tc>
        <w:tc>
          <w:tcPr/>
          <w:p>
            <w:pPr>
              <w:pStyle w:val="Compact"/>
              <w:jc w:val="left"/>
            </w:pPr>
            <w:r>
              <w:t xml:space="preserve">半導体</w:t>
            </w:r>
          </w:p>
        </w:tc>
        <w:tc>
          <w:tcPr/>
          <w:p>
            <w:pPr>
              <w:pStyle w:val="Compact"/>
              <w:jc w:val="left"/>
            </w:pPr>
            <w:r>
              <w:t xml:space="preserve">ドープで超伝導</w:t>
            </w:r>
          </w:p>
        </w:tc>
      </w:tr>
      <w:tr>
        <w:tc>
          <w:tcPr/>
          <w:p>
            <w:pPr>
              <w:pStyle w:val="Compact"/>
              <w:jc w:val="left"/>
            </w:pPr>
            <w:r>
              <w:t xml:space="preserve">奈米碳管</w:t>
            </w:r>
          </w:p>
        </w:tc>
        <w:tc>
          <w:tcPr/>
          <w:p>
            <w:pPr>
              <w:pStyle w:val="Compact"/>
              <w:jc w:val="left"/>
            </w:pPr>
            <w:r>
              <w:t xml:space="preserve">カーボンナノチューブ</w:t>
            </w:r>
          </w:p>
        </w:tc>
        <w:tc>
          <w:tcPr/>
          <w:p>
            <w:pPr>
              <w:pStyle w:val="Compact"/>
              <w:jc w:val="left"/>
            </w:pPr>
            <w:r>
              <w:t xml:space="preserve">sp²</w:t>
            </w:r>
          </w:p>
        </w:tc>
        <w:tc>
          <w:tcPr/>
          <w:p>
            <w:pPr>
              <w:pStyle w:val="Compact"/>
              <w:jc w:val="left"/>
            </w:pPr>
            <w:r>
              <w:t xml:space="preserve">円筒</w:t>
            </w:r>
          </w:p>
        </w:tc>
        <w:tc>
          <w:tcPr/>
          <w:p>
            <w:pPr>
              <w:pStyle w:val="Compact"/>
              <w:jc w:val="left"/>
            </w:pPr>
            <w:r>
              <w:t xml:space="preserve">カイラリティ依存</w:t>
            </w:r>
          </w:p>
        </w:tc>
        <w:tc>
          <w:tcPr/>
          <w:p>
            <w:pPr>
              <w:pStyle w:val="Compact"/>
              <w:jc w:val="left"/>
            </w:pPr>
            <w:r>
              <w:t xml:space="preserve">高強度</w:t>
            </w:r>
          </w:p>
        </w:tc>
      </w:tr>
      <w:tr>
        <w:tc>
          <w:tcPr/>
          <w:p>
            <w:pPr>
              <w:pStyle w:val="Compact"/>
              <w:jc w:val="left"/>
            </w:pPr>
            <w:r>
              <w:t xml:space="preserve">石墨烯</w:t>
            </w:r>
          </w:p>
        </w:tc>
        <w:tc>
          <w:tcPr/>
          <w:p>
            <w:pPr>
              <w:pStyle w:val="Compact"/>
              <w:jc w:val="left"/>
            </w:pPr>
            <w:r>
              <w:t xml:space="preserve">グラフェン</w:t>
            </w:r>
          </w:p>
        </w:tc>
        <w:tc>
          <w:tcPr/>
          <w:p>
            <w:pPr>
              <w:pStyle w:val="Compact"/>
              <w:jc w:val="left"/>
            </w:pPr>
            <w:r>
              <w:t xml:space="preserve">sp²</w:t>
            </w:r>
          </w:p>
        </w:tc>
        <w:tc>
          <w:tcPr/>
          <w:p>
            <w:pPr>
              <w:pStyle w:val="Compact"/>
              <w:jc w:val="left"/>
            </w:pPr>
            <w:r>
              <w:t xml:space="preserve">単層平面</w:t>
            </w:r>
          </w:p>
        </w:tc>
        <w:tc>
          <w:tcPr/>
          <w:p>
            <w:pPr>
              <w:pStyle w:val="Compact"/>
              <w:jc w:val="left"/>
            </w:pPr>
            <w:r>
              <w:t xml:space="preserve">極高</w:t>
            </w:r>
          </w:p>
        </w:tc>
        <w:tc>
          <w:tcPr/>
          <w:p>
            <w:pPr>
              <w:pStyle w:val="Compact"/>
              <w:jc w:val="left"/>
            </w:pPr>
            <w:r>
              <w:t xml:space="preserve">2010年ノーベル物理</w:t>
            </w:r>
          </w:p>
        </w:tc>
      </w:tr>
    </w:tbl>
    <w:p>
      <w:pPr>
        <w:pStyle w:val="BodyText"/>
      </w:pPr>
      <w:r>
        <w:rPr>
          <w:bCs/>
          <w:b/>
        </w:rPr>
        <w:t xml:space="preserve">熱伝導の二経路(重要な概念修正)</w:t>
      </w:r>
    </w:p>
    <w:p>
      <w:pPr>
        <w:pStyle w:val="BodyText"/>
      </w:pPr>
      <w:r>
        <w:rPr>
          <w:bCs/>
          <w:b/>
        </w:rPr>
        <w:t xml:space="preserve">λ = λ電子</w:t>
      </w:r>
      <w:r>
        <w:t xml:space="preserve">** + λ****フォノン。「熱伝導には自由電子が必要」は金属でのみ成立する規則であり、絶縁体・半導体で****はフォノン****(****格子振動****)****という独立の経路がある。**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物質</w:t>
            </w:r>
          </w:p>
        </w:tc>
        <w:tc>
          <w:tcPr/>
          <w:p>
            <w:pPr>
              <w:pStyle w:val="Compact"/>
              <w:jc w:val="left"/>
            </w:pPr>
            <w:r>
              <w:rPr>
                <w:bCs/>
                <w:b/>
              </w:rPr>
              <w:t xml:space="preserve">熱伝導率</w:t>
            </w:r>
            <w:r>
              <w:t xml:space="preserve">** W/(m·K)**</w:t>
            </w:r>
          </w:p>
        </w:tc>
      </w:tr>
      <w:tr>
        <w:tc>
          <w:tcPr/>
          <w:p>
            <w:pPr>
              <w:pStyle w:val="Compact"/>
              <w:jc w:val="left"/>
            </w:pPr>
            <w:r>
              <w:rPr>
                <w:bCs/>
                <w:b/>
              </w:rPr>
              <w:t xml:space="preserve">ダイヤモンド</w:t>
            </w:r>
          </w:p>
        </w:tc>
        <w:tc>
          <w:tcPr/>
          <w:p>
            <w:pPr>
              <w:pStyle w:val="Compact"/>
              <w:jc w:val="left"/>
            </w:pPr>
            <w:r>
              <w:rPr>
                <w:bCs/>
                <w:b/>
              </w:rPr>
              <w:t xml:space="preserve">約2000</w:t>
            </w:r>
            <w:r>
              <w:t xml:space="preserve">(最高、銅の約5倍)</w:t>
            </w:r>
          </w:p>
        </w:tc>
      </w:tr>
      <w:tr>
        <w:tc>
          <w:tcPr/>
          <w:p>
            <w:pPr>
              <w:pStyle w:val="Compact"/>
              <w:jc w:val="left"/>
            </w:pPr>
            <w:r>
              <w:t xml:space="preserve">銀</w:t>
            </w:r>
          </w:p>
        </w:tc>
        <w:tc>
          <w:tcPr/>
          <w:p>
            <w:pPr>
              <w:pStyle w:val="Compact"/>
              <w:jc w:val="left"/>
            </w:pPr>
            <w:r>
              <w:t xml:space="preserve">429</w:t>
            </w:r>
          </w:p>
        </w:tc>
      </w:tr>
      <w:tr>
        <w:tc>
          <w:tcPr/>
          <w:p>
            <w:pPr>
              <w:pStyle w:val="Compact"/>
              <w:jc w:val="left"/>
            </w:pPr>
            <w:r>
              <w:t xml:space="preserve">銅</w:t>
            </w:r>
          </w:p>
        </w:tc>
        <w:tc>
          <w:tcPr/>
          <w:p>
            <w:pPr>
              <w:pStyle w:val="Compact"/>
              <w:jc w:val="left"/>
            </w:pPr>
            <w:r>
              <w:t xml:space="preserve">401</w:t>
            </w:r>
          </w:p>
        </w:tc>
      </w:tr>
      <w:tr>
        <w:tc>
          <w:tcPr/>
          <w:p>
            <w:pPr>
              <w:pStyle w:val="Compact"/>
              <w:jc w:val="left"/>
            </w:pPr>
            <w:r>
              <w:t xml:space="preserve">アルミニウム</w:t>
            </w:r>
          </w:p>
        </w:tc>
        <w:tc>
          <w:tcPr/>
          <w:p>
            <w:pPr>
              <w:pStyle w:val="Compact"/>
              <w:jc w:val="left"/>
            </w:pPr>
            <w:r>
              <w:t xml:space="preserve">237</w:t>
            </w:r>
          </w:p>
        </w:tc>
      </w:tr>
      <w:tr>
        <w:tc>
          <w:tcPr/>
          <w:p>
            <w:pPr>
              <w:pStyle w:val="Compact"/>
              <w:jc w:val="left"/>
            </w:pPr>
            <w:r>
              <w:t xml:space="preserve">ステンレス鋼</w:t>
            </w:r>
          </w:p>
        </w:tc>
        <w:tc>
          <w:tcPr/>
          <w:p>
            <w:pPr>
              <w:pStyle w:val="Compact"/>
              <w:jc w:val="left"/>
            </w:pPr>
            <w:r>
              <w:t xml:space="preserve">16</w:t>
            </w:r>
          </w:p>
        </w:tc>
      </w:tr>
      <w:tr>
        <w:tc>
          <w:tcPr/>
          <w:p>
            <w:pPr>
              <w:pStyle w:val="Compact"/>
              <w:jc w:val="left"/>
            </w:pPr>
            <w:r>
              <w:t xml:space="preserve">ガラス</w:t>
            </w:r>
          </w:p>
        </w:tc>
        <w:tc>
          <w:tcPr/>
          <w:p>
            <w:pPr>
              <w:pStyle w:val="Compact"/>
              <w:jc w:val="left"/>
            </w:pPr>
            <w:r>
              <w:t xml:space="preserve">1</w:t>
            </w:r>
          </w:p>
        </w:tc>
      </w:tr>
      <w:tr>
        <w:tc>
          <w:tcPr/>
          <w:p>
            <w:pPr>
              <w:pStyle w:val="Compact"/>
              <w:jc w:val="left"/>
            </w:pPr>
            <w:r>
              <w:t xml:space="preserve">空気</w:t>
            </w:r>
          </w:p>
        </w:tc>
        <w:tc>
          <w:tcPr/>
          <w:p>
            <w:pPr>
              <w:pStyle w:val="Compact"/>
              <w:jc w:val="left"/>
            </w:pPr>
            <w:r>
              <w:t xml:space="preserve">0.026</w:t>
            </w:r>
          </w:p>
        </w:tc>
      </w:tr>
    </w:tbl>
    <w:p>
      <w:pPr>
        <w:pStyle w:val="BodyText"/>
      </w:pPr>
      <w:r>
        <w:t xml:space="preserve">　ダイヤモンドが高熱伝導である機構:自由電子はゼロだが①C–C共有結合が極めて強い→原子間「バネ」が硬く振動が速く伝わる ②炭素原子が軽い→振動数が高い ③結晶が完全で対称性が高く不純物がない→フォノン散乱が少ない。音速は約18000 m/sで全固体中最速。λ∝C·v·ℓ(熱容量×音速×平均自由行程)。</w:t>
      </w:r>
    </w:p>
    <w:p>
      <w:pPr>
        <w:pStyle w:val="BodyText"/>
      </w:pPr>
      <w:r>
        <w:t xml:space="preserve">　帰結:ダイヤモンドは</w:t>
      </w:r>
      <w:r>
        <w:rPr>
          <w:bCs/>
          <w:b/>
        </w:rPr>
        <w:t xml:space="preserve">断熱材ではなく放熱材(ヒートシンク)</w:t>
      </w:r>
      <w:r>
        <w:t xml:space="preserve">。「電気を通さないが熱をよく通す」代表物質であり、半導体・レーザーダイオードの放熱基板に使う。</w:t>
      </w:r>
    </w:p>
    <w:p>
      <w:pPr>
        <w:pStyle w:val="BodyText"/>
      </w:pPr>
      <w:r>
        <w:t xml:space="preserve">　</w:t>
      </w:r>
      <w:r>
        <w:rPr>
          <w:bCs/>
          <w:b/>
        </w:rPr>
        <w:t xml:space="preserve">黒鉛の異方性</w:t>
      </w:r>
      <w:r>
        <w:t xml:space="preserve">:面内はsp²のσ結合+層全体に広がる非局在化π電子→金属的導電;面垂直は</w:t>
      </w:r>
      <w:r>
        <w:rPr>
          <w:bCs/>
          <w:b/>
        </w:rPr>
        <w:t xml:space="preserve">ファンデルワールス力のみ</w:t>
      </w:r>
      <w:r>
        <w:t xml:space="preserve">で層間距離0.335nm(C–C結合長0.142nmの2.4倍)→導電性は約1/1000。電気だけでなく熱伝導・強度も同様に異方性を示す。層間が滑りやすいことが潤滑性と鉛筆で書ける原理、かつ第88項のLi⁺インターカレーションが可能な理由。</w:t>
      </w:r>
    </w:p>
    <w:p>
      <w:pPr>
        <w:pStyle w:val="BodyText"/>
      </w:pPr>
      <w:r>
        <w:t xml:space="preserve">　フラーレンC₆₀:</w:t>
      </w:r>
      <w:r>
        <w:rPr>
          <w:bCs/>
          <w:b/>
        </w:rPr>
        <w:t xml:space="preserve">六員環20個+五員環12個</w:t>
      </w:r>
      <w:r>
        <w:t xml:space="preserve">でサッカーボール型。五員環が12個なのはオイラーの定理による幾何学的必然(六員環だけでは閉じず平面の黒鉛になる)。どのフラーレンも五員環はちょうど12個、六員環の数のみ可変(C₇₀は25個)。</w:t>
      </w:r>
    </w:p>
    <w:p>
      <w:pPr>
        <w:pStyle w:val="BodyText"/>
      </w:pPr>
      <w:r>
        <w:t xml:space="preserve">　</w:t>
      </w:r>
      <w:r>
        <w:rPr>
          <w:bCs/>
          <w:b/>
        </w:rPr>
        <w:t xml:space="preserve">クレッチマー・ハフマン法</w:t>
      </w:r>
      <w:r>
        <w:t xml:space="preserve">:ヘリウム(不活性ガス)中で黒鉛電極間にアーク放電→炭素蒸気が冷却凝集→C₆₀生成。Heを使う理由は①炭素の燃焼防止 ②緩衝ガスとして熱を奪い</w:t>
      </w:r>
      <w:r>
        <w:rPr>
          <w:bCs/>
          <w:b/>
        </w:rPr>
        <w:t xml:space="preserve">ゆっくり冷却</w:t>
      </w:r>
      <w:r>
        <w:t xml:space="preserve">させ、炭素原子に籠状構造へ自己組織化する時間を与える(急冷すると非晶質炭素になる)。1990年に大量合成を実現、1996年ノーベル化学賞。</w:t>
      </w:r>
    </w:p>
    <w:p>
      <w:pPr>
        <w:pStyle w:val="BodyText"/>
      </w:pPr>
      <w:r>
        <w:t xml:space="preserve">　ダイヤモンド粉体の一般的製法は</w:t>
      </w:r>
      <w:r>
        <w:rPr>
          <w:bCs/>
          <w:b/>
        </w:rPr>
        <w:t xml:space="preserve">高温高圧法(HPHT、約5–6GPa、1400–1600℃、Fe/Ni/Co溶媒触媒)</w:t>
      </w:r>
      <w:r>
        <w:t xml:space="preserve">。常温常圧では黒鉛が安定相でダイヤモンドは準安定相(活性化エネルギーが高すぎて実際には変化しない)。高圧が必要なのは密度がダイヤモンド3.51&gt;黒鉛2.26だから。薄膜はCVD法。</w:t>
      </w:r>
    </w:p>
    <w:p>
      <w:pPr>
        <w:pStyle w:val="BodyText"/>
      </w:pPr>
      <w:r>
        <w:t xml:space="preserve">　</w:t>
      </w:r>
      <w:r>
        <w:rPr>
          <w:bCs/>
          <w:b/>
        </w:rPr>
        <w:t xml:space="preserve">誤答判定の原則</w:t>
      </w:r>
      <w:r>
        <w:t xml:space="preserve">:「その用途は実際的でなさそう」という推論は使わない(既知の弱点「聞こえが変な選択肢を選ぶ」の変形)。クレッチマー・ハフマン法も一見でっち上げのように聞こえるが事実。</w:t>
      </w:r>
      <w:r>
        <w:rPr>
          <w:bCs/>
          <w:b/>
        </w:rPr>
        <w:t xml:space="preserve">検証可能な物性数値か機構に戻って判断すること</w:t>
      </w:r>
      <w:r>
        <w:t xml:space="preserve">。</w:t>
      </w:r>
    </w:p>
    <w:p>
      <w:pPr>
        <w:pStyle w:val="BodyText"/>
      </w:pPr>
      <w:r>
        <w:t xml:space="preserve">*出處：**H28-Q23*</w:t>
      </w:r>
    </w:p>
    <w:p>
      <w:pPr>
        <w:pStyle w:val="BodyText"/>
      </w:pPr>
      <w:r>
        <w:rPr>
          <w:bCs/>
          <w:b/>
        </w:rPr>
        <w:t xml:space="preserve">91. ガラス:成分三分類と種類別用途</w:t>
      </w:r>
    </w:p>
    <w:p>
      <w:pPr>
        <w:pStyle w:val="BodyText"/>
      </w:pPr>
      <w:r>
        <w:rPr>
          <w:bCs/>
          <w:b/>
        </w:rPr>
        <w:t xml:space="preserve">すべてのガラスの性質差は「網目修飾酸化物がどれだけ入っているか」の一軸で説明できる。修飾酸化物が多いほど融点が下がり加工しやすくなるが、熱膨張率は上がり耐熱性・耐薬品性は落ちる。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分類</w:t>
            </w:r>
          </w:p>
        </w:tc>
        <w:tc>
          <w:tcPr/>
          <w:p>
            <w:pPr>
              <w:pStyle w:val="Compact"/>
              <w:jc w:val="left"/>
            </w:pPr>
            <w:r>
              <w:rPr>
                <w:bCs/>
                <w:b/>
              </w:rPr>
              <w:t xml:space="preserve">日本語</w:t>
            </w:r>
          </w:p>
        </w:tc>
        <w:tc>
          <w:tcPr/>
          <w:p>
            <w:pPr>
              <w:pStyle w:val="Compact"/>
              <w:jc w:val="left"/>
            </w:pPr>
            <w:r>
              <w:rPr>
                <w:bCs/>
                <w:b/>
              </w:rPr>
              <w:t xml:space="preserve">代表</w:t>
            </w:r>
          </w:p>
        </w:tc>
        <w:tc>
          <w:tcPr/>
          <w:p>
            <w:pPr>
              <w:pStyle w:val="Compact"/>
              <w:jc w:val="left"/>
            </w:pPr>
            <w:r>
              <w:rPr>
                <w:bCs/>
                <w:b/>
              </w:rPr>
              <w:t xml:space="preserve">作用</w:t>
            </w:r>
          </w:p>
        </w:tc>
      </w:tr>
      <w:tr>
        <w:tc>
          <w:tcPr/>
          <w:p>
            <w:pPr>
              <w:pStyle w:val="Compact"/>
              <w:jc w:val="left"/>
            </w:pPr>
            <w:r>
              <w:t xml:space="preserve">網目形成酸化物</w:t>
            </w:r>
          </w:p>
        </w:tc>
        <w:tc>
          <w:tcPr/>
          <w:p>
            <w:pPr>
              <w:pStyle w:val="Compact"/>
              <w:jc w:val="left"/>
            </w:pPr>
            <w:r>
              <w:t xml:space="preserve">網目形成酸化物</w:t>
            </w:r>
          </w:p>
        </w:tc>
        <w:tc>
          <w:tcPr/>
          <w:p>
            <w:pPr>
              <w:pStyle w:val="Compact"/>
              <w:jc w:val="left"/>
            </w:pPr>
            <w:r>
              <w:rPr>
                <w:bCs/>
                <w:b/>
              </w:rPr>
              <w:t xml:space="preserve">SiO₂、B₂O₃、P₂O₅</w:t>
            </w:r>
          </w:p>
        </w:tc>
        <w:tc>
          <w:tcPr/>
          <w:p>
            <w:pPr>
              <w:pStyle w:val="Compact"/>
              <w:jc w:val="left"/>
            </w:pPr>
            <w:r>
              <w:t xml:space="preserve">三次元網目骨格を構成</w:t>
            </w:r>
          </w:p>
        </w:tc>
      </w:tr>
      <w:tr>
        <w:tc>
          <w:tcPr/>
          <w:p>
            <w:pPr>
              <w:pStyle w:val="Compact"/>
              <w:jc w:val="left"/>
            </w:pPr>
            <w:r>
              <w:t xml:space="preserve">網目修飾酸化物</w:t>
            </w:r>
          </w:p>
        </w:tc>
        <w:tc>
          <w:tcPr/>
          <w:p>
            <w:pPr>
              <w:pStyle w:val="Compact"/>
              <w:jc w:val="left"/>
            </w:pPr>
            <w:r>
              <w:t xml:space="preserve">網目修飾酸化物</w:t>
            </w:r>
          </w:p>
        </w:tc>
        <w:tc>
          <w:tcPr/>
          <w:p>
            <w:pPr>
              <w:pStyle w:val="Compact"/>
              <w:jc w:val="left"/>
            </w:pPr>
            <w:r>
              <w:rPr>
                <w:bCs/>
                <w:b/>
              </w:rPr>
              <w:t xml:space="preserve">Na₂O、K₂O、CaO、PbO</w:t>
            </w:r>
          </w:p>
        </w:tc>
        <w:tc>
          <w:tcPr/>
          <w:p>
            <w:pPr>
              <w:pStyle w:val="Compact"/>
              <w:jc w:val="left"/>
            </w:pPr>
            <w:r>
              <w:t xml:space="preserve">網目を切断(非架橋酸素生成)、融点を下げる</w:t>
            </w:r>
          </w:p>
        </w:tc>
      </w:tr>
      <w:tr>
        <w:tc>
          <w:tcPr/>
          <w:p>
            <w:pPr>
              <w:pStyle w:val="Compact"/>
              <w:jc w:val="left"/>
            </w:pPr>
            <w:r>
              <w:t xml:space="preserve">中間酸化物</w:t>
            </w:r>
          </w:p>
        </w:tc>
        <w:tc>
          <w:tcPr/>
          <w:p>
            <w:pPr>
              <w:pStyle w:val="Compact"/>
              <w:jc w:val="left"/>
            </w:pPr>
            <w:r>
              <w:t xml:space="preserve">中間酸化物</w:t>
            </w:r>
          </w:p>
        </w:tc>
        <w:tc>
          <w:tcPr/>
          <w:p>
            <w:pPr>
              <w:pStyle w:val="Compact"/>
              <w:jc w:val="left"/>
            </w:pPr>
            <w:r>
              <w:t xml:space="preserve">Al₂O₃、TiO₂</w:t>
            </w:r>
          </w:p>
        </w:tc>
        <w:tc>
          <w:tcPr/>
          <w:p>
            <w:pPr>
              <w:pStyle w:val="Compact"/>
              <w:jc w:val="left"/>
            </w:pPr>
            <w:r>
              <w:t xml:space="preserve">組成により両方の役を演じる</w:t>
            </w:r>
          </w:p>
        </w:tc>
      </w:tr>
      <w:tr>
        <w:tc>
          <w:tcPr/>
          <w:p>
            <w:pPr>
              <w:pStyle w:val="Compact"/>
              <w:jc w:val="left"/>
            </w:pPr>
            <w:r>
              <w:rPr>
                <w:bCs/>
                <w:b/>
              </w:rPr>
              <w:t xml:space="preserve">種類</w:t>
            </w:r>
          </w:p>
        </w:tc>
        <w:tc>
          <w:tcPr/>
          <w:p>
            <w:pPr>
              <w:pStyle w:val="Compact"/>
              <w:jc w:val="left"/>
            </w:pPr>
            <w:r>
              <w:rPr>
                <w:bCs/>
                <w:b/>
              </w:rPr>
              <w:t xml:space="preserve">日本語</w:t>
            </w:r>
          </w:p>
        </w:tc>
        <w:tc>
          <w:tcPr/>
          <w:p>
            <w:pPr>
              <w:pStyle w:val="Compact"/>
              <w:jc w:val="left"/>
            </w:pPr>
            <w:r>
              <w:rPr>
                <w:bCs/>
                <w:b/>
              </w:rPr>
              <w:t xml:space="preserve">主成分</w:t>
            </w:r>
          </w:p>
        </w:tc>
        <w:tc>
          <w:tcPr/>
          <w:p>
            <w:pPr>
              <w:pStyle w:val="Compact"/>
              <w:jc w:val="left"/>
            </w:pPr>
            <w:r>
              <w:rPr>
                <w:bCs/>
                <w:b/>
              </w:rPr>
              <w:t xml:space="preserve">熱膨張率</w:t>
            </w:r>
          </w:p>
        </w:tc>
      </w:tr>
      <w:tr>
        <w:tc>
          <w:tcPr/>
          <w:p>
            <w:pPr>
              <w:pStyle w:val="Compact"/>
              <w:jc w:val="left"/>
            </w:pPr>
            <w:r>
              <w:t xml:space="preserve">石英玻璃</w:t>
            </w:r>
          </w:p>
        </w:tc>
        <w:tc>
          <w:tcPr/>
          <w:p>
            <w:pPr>
              <w:pStyle w:val="Compact"/>
              <w:jc w:val="left"/>
            </w:pPr>
            <w:r>
              <w:t xml:space="preserve">石英ガラス</w:t>
            </w:r>
          </w:p>
        </w:tc>
        <w:tc>
          <w:tcPr/>
          <w:p>
            <w:pPr>
              <w:pStyle w:val="Compact"/>
              <w:jc w:val="left"/>
            </w:pPr>
            <w:r>
              <w:t xml:space="preserve">SiO₂ 100%</w:t>
            </w:r>
          </w:p>
        </w:tc>
        <w:tc>
          <w:tcPr/>
          <w:p>
            <w:pPr>
              <w:pStyle w:val="Compact"/>
              <w:jc w:val="left"/>
            </w:pPr>
            <w:r>
              <w:t xml:space="preserve">0.5×10⁻⁶/K</w:t>
            </w:r>
          </w:p>
        </w:tc>
      </w:tr>
      <w:tr>
        <w:tc>
          <w:tcPr/>
          <w:p>
            <w:pPr>
              <w:pStyle w:val="Compact"/>
              <w:jc w:val="left"/>
            </w:pPr>
            <w:r>
              <w:t xml:space="preserve">硼矽酸鹽玻璃</w:t>
            </w:r>
          </w:p>
        </w:tc>
        <w:tc>
          <w:tcPr/>
          <w:p>
            <w:pPr>
              <w:pStyle w:val="Compact"/>
              <w:jc w:val="left"/>
            </w:pPr>
            <w:r>
              <w:rPr>
                <w:bCs/>
                <w:b/>
              </w:rPr>
              <w:t xml:space="preserve">ホウケイ酸塩ガラス</w:t>
            </w:r>
          </w:p>
        </w:tc>
        <w:tc>
          <w:tcPr/>
          <w:p>
            <w:pPr>
              <w:pStyle w:val="Compact"/>
              <w:jc w:val="left"/>
            </w:pPr>
            <w:r>
              <w:t xml:space="preserve">SiO₂+</w:t>
            </w:r>
            <w:r>
              <w:rPr>
                <w:bCs/>
                <w:b/>
              </w:rPr>
              <w:t xml:space="preserve">B₂O₃</w:t>
            </w:r>
          </w:p>
        </w:tc>
        <w:tc>
          <w:tcPr/>
          <w:p>
            <w:pPr>
              <w:pStyle w:val="Compact"/>
              <w:jc w:val="left"/>
            </w:pPr>
            <w:r>
              <w:t xml:space="preserve">3.3×10⁻⁶/K</w:t>
            </w:r>
          </w:p>
        </w:tc>
      </w:tr>
      <w:tr>
        <w:tc>
          <w:tcPr/>
          <w:p>
            <w:pPr>
              <w:pStyle w:val="Compact"/>
              <w:jc w:val="left"/>
            </w:pPr>
            <w:r>
              <w:t xml:space="preserve">E玻璃</w:t>
            </w:r>
          </w:p>
        </w:tc>
        <w:tc>
          <w:tcPr/>
          <w:p>
            <w:pPr>
              <w:pStyle w:val="Compact"/>
              <w:jc w:val="left"/>
            </w:pPr>
            <w:r>
              <w:rPr>
                <w:bCs/>
                <w:b/>
              </w:rPr>
              <w:t xml:space="preserve">Eガラス</w:t>
            </w:r>
            <w:r>
              <w:t xml:space="preserve">(無アルカリ)</w:t>
            </w:r>
          </w:p>
        </w:tc>
        <w:tc>
          <w:tcPr/>
          <w:p>
            <w:pPr>
              <w:pStyle w:val="Compact"/>
              <w:jc w:val="left"/>
            </w:pPr>
            <w:r>
              <w:t xml:space="preserve">SiO₂-Al₂O₃-CaO-B₂O₃</w:t>
            </w:r>
          </w:p>
        </w:tc>
        <w:tc>
          <w:tcPr/>
          <w:p>
            <w:pPr>
              <w:pStyle w:val="Compact"/>
              <w:jc w:val="left"/>
            </w:pPr>
            <w:r>
              <w:t xml:space="preserve">—</w:t>
            </w:r>
          </w:p>
        </w:tc>
      </w:tr>
      <w:tr>
        <w:tc>
          <w:tcPr/>
          <w:p>
            <w:pPr>
              <w:pStyle w:val="Compact"/>
              <w:jc w:val="left"/>
            </w:pPr>
            <w:r>
              <w:t xml:space="preserve">鈉鈣玻璃</w:t>
            </w:r>
          </w:p>
        </w:tc>
        <w:tc>
          <w:tcPr/>
          <w:p>
            <w:pPr>
              <w:pStyle w:val="Compact"/>
              <w:jc w:val="left"/>
            </w:pPr>
            <w:r>
              <w:t xml:space="preserve">ソーダ石灰ガラス</w:t>
            </w:r>
          </w:p>
        </w:tc>
        <w:tc>
          <w:tcPr/>
          <w:p>
            <w:pPr>
              <w:pStyle w:val="Compact"/>
              <w:jc w:val="left"/>
            </w:pPr>
            <w:r>
              <w:t xml:space="preserve">SiO₂-Na₂O-CaO</w:t>
            </w:r>
          </w:p>
        </w:tc>
        <w:tc>
          <w:tcPr/>
          <w:p>
            <w:pPr>
              <w:pStyle w:val="Compact"/>
              <w:jc w:val="left"/>
            </w:pPr>
            <w:r>
              <w:t xml:space="preserve">9×10⁻⁶/K</w:t>
            </w:r>
          </w:p>
        </w:tc>
      </w:tr>
      <w:tr>
        <w:tc>
          <w:tcPr/>
          <w:p>
            <w:pPr>
              <w:pStyle w:val="Compact"/>
              <w:jc w:val="left"/>
            </w:pPr>
            <w:r>
              <w:t xml:space="preserve">鉛玻璃</w:t>
            </w:r>
          </w:p>
        </w:tc>
        <w:tc>
          <w:tcPr/>
          <w:p>
            <w:pPr>
              <w:pStyle w:val="Compact"/>
              <w:jc w:val="left"/>
            </w:pPr>
            <w:r>
              <w:t xml:space="preserve">鉛ガラス</w:t>
            </w:r>
          </w:p>
        </w:tc>
        <w:tc>
          <w:tcPr/>
          <w:p>
            <w:pPr>
              <w:pStyle w:val="Compact"/>
              <w:jc w:val="left"/>
            </w:pPr>
            <w:r>
              <w:t xml:space="preserve">SiO₂+PbO</w:t>
            </w:r>
          </w:p>
        </w:tc>
        <w:tc>
          <w:tcPr/>
          <w:p>
            <w:pPr>
              <w:pStyle w:val="Compact"/>
              <w:jc w:val="left"/>
            </w:pPr>
            <w:r>
              <w:t xml:space="preserve">—</w:t>
            </w:r>
          </w:p>
        </w:tc>
      </w:tr>
    </w:tbl>
    <w:p>
      <w:pPr>
        <w:pStyle w:val="BodyText"/>
      </w:pPr>
      <w:r>
        <w:t xml:space="preserve">　</w:t>
      </w:r>
      <w:r>
        <w:rPr>
          <w:bCs/>
          <w:b/>
        </w:rPr>
        <w:t xml:space="preserve">高頻陥穽</w:t>
      </w:r>
      <w:r>
        <w:t xml:space="preserve">:ホウケイ酸塩ガラスの「熱膨張率が低い」は</w:t>
      </w:r>
      <w:r>
        <w:rPr>
          <w:bCs/>
          <w:b/>
        </w:rPr>
        <w:t xml:space="preserve">正しい</w:t>
      </w:r>
      <w:r>
        <w:t xml:space="preserve">が、用途は</w:t>
      </w:r>
      <w:r>
        <w:rPr>
          <w:bCs/>
          <w:b/>
        </w:rPr>
        <w:t xml:space="preserve">耐熱器具</w:t>
      </w:r>
      <w:r>
        <w:t xml:space="preserve">であって強化用長繊維ではない(それはEガラス)。前半が正しい物性で後半に誤った用途を掛ける「定義配對錯位」型。</w:t>
      </w:r>
    </w:p>
    <w:p>
      <w:pPr>
        <w:pStyle w:val="BodyText"/>
      </w:pPr>
      <w:r>
        <w:t xml:space="preserve">　B₂O₃が熱膨張率を下げる機構:Na₂O等の修飾酸化物は網目を切断して非架橋酸素を作るため熱膨張率が上がるが、</w:t>
      </w:r>
      <w:r>
        <w:rPr>
          <w:bCs/>
          <w:b/>
        </w:rPr>
        <w:t xml:space="preserve">B₂O₃は網目形成酸化物</w:t>
      </w:r>
      <w:r>
        <w:t xml:space="preserve">でBもBO₄四面体として網目に加わり構造を切断しない。熱膨張率が低い→急冷急熱時の内外温度差による応力が小さい→熱衝撃で割れない→耐熱ガラス。熱衝撃抵抗∝強度/(弾性率×熱膨張率)。</w:t>
      </w:r>
    </w:p>
    <w:p>
      <w:pPr>
        <w:pStyle w:val="BodyText"/>
      </w:pPr>
      <w:r>
        <w:t xml:space="preserve">　</w:t>
      </w:r>
      <w:r>
        <w:rPr>
          <w:bCs/>
          <w:b/>
        </w:rPr>
        <w:t xml:space="preserve">長繊維</w:t>
      </w:r>
      <w:r>
        <w:t xml:space="preserve">** vs ****短繊維の分担</w:t>
      </w:r>
      <w:r>
        <w:rPr>
          <w:bCs/>
          <w:b/>
        </w:rPr>
        <w:t xml:space="preserve">:長繊維(Eガラス、連続フィラメント)=</w:t>
      </w:r>
      <w:r>
        <w:t xml:space="preserve">強化材****(GFRP****、プリント基板****)</w:t>
      </w:r>
      <w:r>
        <w:rPr>
          <w:bCs/>
          <w:b/>
        </w:rPr>
        <w:t xml:space="preserve">;短繊維(</w:t>
      </w:r>
      <w:r>
        <w:t xml:space="preserve">グラスウール</w:t>
      </w:r>
      <w:r>
        <w:rPr>
          <w:bCs/>
          <w:b/>
        </w:rPr>
        <w:t xml:space="preserve">)=</w:t>
      </w:r>
      <w:r>
        <w:t xml:space="preserve">断熱材・吸音材**。</w:t>
      </w:r>
    </w:p>
    <w:p>
      <w:pPr>
        <w:pStyle w:val="BodyText"/>
      </w:pPr>
      <w:r>
        <w:t xml:space="preserve">　断熱の原理:グラスウールが断熱するのはガラス自体ではなく</w:t>
      </w:r>
      <w:r>
        <w:rPr>
          <w:bCs/>
          <w:b/>
        </w:rPr>
        <w:t xml:space="preserve">繊維網に閉じ込められた静止空気</w:t>
      </w:r>
      <w:r>
        <w:t xml:space="preserve">による(空気0.026 vs ガラス1 W/(m·K))。繊維の役割は空気の対流を止めること。</w:t>
      </w:r>
      <w:r>
        <w:rPr>
          <w:bCs/>
          <w:b/>
        </w:rPr>
        <w:t xml:space="preserve">断熱材の共通特徴は多量の静止空気を含むこと</w:t>
      </w:r>
      <w:r>
        <w:t xml:space="preserve">(グラスウール、発泡スチロール、ロックウール)であって、材料自体の熱伝導率が低いことではない(第90項のダイヤモンド誤答と対比)。</w:t>
      </w:r>
    </w:p>
    <w:p>
      <w:pPr>
        <w:pStyle w:val="BodyText"/>
      </w:pPr>
      <w:r>
        <w:t xml:space="preserve">　鉛ガラス:PbOにより屈折率が上昇(普通1.5→1.6–1.7)、光の分散が大きく輝く→クリスタルガラス。Pb²⁺は重原子で電子が多く分極率が大きいことが原因。同じ性質でX線・γ線を吸収→放射線遮蔽ガラス。近年は食器用途で無鉛のバリウムクリスタル等へ移行。</w:t>
      </w:r>
    </w:p>
    <w:p>
      <w:pPr>
        <w:pStyle w:val="BodyText"/>
      </w:pPr>
      <w:r>
        <w:t xml:space="preserve">　ソーダ石灰系が大半を占める理由はコスト:純SiO₂は融点約1700℃で高すぎるためNa₂O(</w:t>
      </w:r>
      <w:r>
        <w:rPr>
          <w:bCs/>
          <w:b/>
        </w:rPr>
        <w:t xml:space="preserve">融剤</w:t>
      </w:r>
      <w:r>
        <w:t xml:space="preserve">)で1400℃程度まで下げる。ただしNa₂Oだけでは水に溶ける(水ガラス)のでCaO(</w:t>
      </w:r>
      <w:r>
        <w:rPr>
          <w:bCs/>
          <w:b/>
        </w:rPr>
        <w:t xml:space="preserve">安定剤</w:t>
      </w:r>
      <w:r>
        <w:t xml:space="preserve">)で耐水性を付与。三成分がそれぞれ役割を持つ最経済配合。</w:t>
      </w:r>
    </w:p>
    <w:p>
      <w:pPr>
        <w:pStyle w:val="BodyText"/>
      </w:pPr>
      <w:r>
        <w:t xml:space="preserve">　</w:t>
      </w:r>
      <w:r>
        <w:rPr>
          <w:bCs/>
          <w:b/>
        </w:rPr>
        <w:t xml:space="preserve">ガラスの定義</w:t>
      </w:r>
      <w:r>
        <w:t xml:space="preserve">:融液を急冷して結晶化が間に合わないまま原子が液体の無秩序配列で凍結された非晶質固体。ガラス転移温度Tg以下で固体となる。第84項の高分子のTgと</w:t>
      </w:r>
      <w:r>
        <w:rPr>
          <w:bCs/>
          <w:b/>
        </w:rPr>
        <w:t xml:space="preserve">完全に同一の概念</w:t>
      </w:r>
      <w:r>
        <w:t xml:space="preserve">(分子/原子の協同運動が凍結する温度)。熱力学的安定相ではなく動力学的に凍結された準安定状態。PETボトルの透明性(急冷で結晶化抑制)も同原理。</w:t>
      </w:r>
    </w:p>
    <w:p>
      <w:pPr>
        <w:pStyle w:val="BodyText"/>
      </w:pPr>
      <w:r>
        <w:rPr>
          <w:iCs/>
          <w:i/>
        </w:rPr>
        <w:t xml:space="preserve">出處：</w:t>
      </w:r>
      <w:r>
        <w:rPr>
          <w:iCs/>
          <w:i/>
          <w:bCs/>
          <w:b/>
        </w:rPr>
        <w:t xml:space="preserve">H28-Q24</w:t>
      </w:r>
      <w:r>
        <w:rPr>
          <w:iCs/>
          <w:i/>
        </w:rPr>
        <w:t xml:space="preserve">、</w:t>
      </w:r>
      <w:r>
        <w:rPr>
          <w:iCs/>
          <w:i/>
          <w:bCs/>
          <w:b/>
        </w:rPr>
        <w:t xml:space="preserve">H29-Q21</w:t>
      </w:r>
      <w:r>
        <w:rPr>
          <w:iCs/>
          <w:i/>
        </w:rPr>
        <w:t xml:space="preserve">（第121項）</w:t>
      </w:r>
    </w:p>
    <w:p>
      <w:pPr>
        <w:pStyle w:val="BodyText"/>
      </w:pPr>
      <w:r>
        <w:rPr>
          <w:bCs/>
          <w:b/>
        </w:rPr>
        <w:t xml:space="preserve">92. アルミナとバイヤー法:両性酸化物を利用した分離</w:t>
      </w:r>
    </w:p>
    <w:p>
      <w:pPr>
        <w:pStyle w:val="BodyText"/>
      </w:pPr>
      <w:r>
        <w:rPr>
          <w:bCs/>
          <w:b/>
        </w:rPr>
        <w:t xml:space="preserve">バイヤー法は水酸化ナトリウム(NaOH)で抽出する。硫酸ではない。硫酸でもAl₂O₃は溶けるが、不純物のFe₂O₃も一緒に溶けてしまい分離できない——「溶けるかどうか」ではなく「不純物と分けられるかどうか」が製程設計の核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ボーキサイト成分</w:t>
            </w:r>
          </w:p>
        </w:tc>
        <w:tc>
          <w:tcPr/>
          <w:p>
            <w:pPr>
              <w:pStyle w:val="Compact"/>
              <w:jc w:val="left"/>
            </w:pPr>
            <w:r>
              <w:rPr>
                <w:bCs/>
                <w:b/>
              </w:rPr>
              <w:t xml:space="preserve">性質</w:t>
            </w:r>
          </w:p>
        </w:tc>
        <w:tc>
          <w:tcPr/>
          <w:p>
            <w:pPr>
              <w:pStyle w:val="Compact"/>
              <w:jc w:val="left"/>
            </w:pPr>
            <w:r>
              <w:rPr>
                <w:bCs/>
                <w:b/>
              </w:rPr>
              <w:t xml:space="preserve">NaOHに対して</w:t>
            </w:r>
          </w:p>
        </w:tc>
        <w:tc>
          <w:tcPr/>
          <w:p>
            <w:pPr>
              <w:pStyle w:val="Compact"/>
              <w:jc w:val="left"/>
            </w:pPr>
            <w:r>
              <w:rPr>
                <w:bCs/>
                <w:b/>
              </w:rPr>
              <w:t xml:space="preserve">H₂SO₄に対して</w:t>
            </w:r>
          </w:p>
        </w:tc>
      </w:tr>
      <w:tr>
        <w:tc>
          <w:tcPr/>
          <w:p>
            <w:pPr>
              <w:pStyle w:val="Compact"/>
              <w:jc w:val="left"/>
            </w:pPr>
            <w:r>
              <w:rPr>
                <w:bCs/>
                <w:b/>
              </w:rPr>
              <w:t xml:space="preserve">Al₂O₃·xH₂O(目的物)</w:t>
            </w:r>
          </w:p>
        </w:tc>
        <w:tc>
          <w:tcPr/>
          <w:p>
            <w:pPr>
              <w:pStyle w:val="Compact"/>
              <w:jc w:val="left"/>
            </w:pPr>
            <w:r>
              <w:rPr>
                <w:bCs/>
                <w:b/>
              </w:rPr>
              <w:t xml:space="preserve">両性酸化物</w:t>
            </w:r>
          </w:p>
        </w:tc>
        <w:tc>
          <w:tcPr/>
          <w:p>
            <w:pPr>
              <w:pStyle w:val="Compact"/>
              <w:jc w:val="left"/>
            </w:pPr>
            <w:r>
              <w:rPr>
                <w:bCs/>
                <w:b/>
              </w:rPr>
              <w:t xml:space="preserve">溶解</w:t>
            </w:r>
            <w:r>
              <w:t xml:space="preserve">(アルミン酸イオン)</w:t>
            </w:r>
          </w:p>
        </w:tc>
        <w:tc>
          <w:tcPr/>
          <w:p>
            <w:pPr>
              <w:pStyle w:val="Compact"/>
              <w:jc w:val="left"/>
            </w:pPr>
            <w:r>
              <w:t xml:space="preserve">溶解</w:t>
            </w:r>
          </w:p>
        </w:tc>
      </w:tr>
      <w:tr>
        <w:tc>
          <w:tcPr/>
          <w:p>
            <w:pPr>
              <w:pStyle w:val="Compact"/>
              <w:jc w:val="left"/>
            </w:pPr>
            <w:r>
              <w:rPr>
                <w:bCs/>
                <w:b/>
              </w:rPr>
              <w:t xml:space="preserve">Fe₂O₃(赤泥の主成分)</w:t>
            </w:r>
          </w:p>
        </w:tc>
        <w:tc>
          <w:tcPr/>
          <w:p>
            <w:pPr>
              <w:pStyle w:val="Compact"/>
              <w:jc w:val="left"/>
            </w:pPr>
            <w:r>
              <w:rPr>
                <w:bCs/>
                <w:b/>
              </w:rPr>
              <w:t xml:space="preserve">塩基性酸化物</w:t>
            </w:r>
          </w:p>
        </w:tc>
        <w:tc>
          <w:tcPr/>
          <w:p>
            <w:pPr>
              <w:pStyle w:val="Compact"/>
              <w:jc w:val="left"/>
            </w:pPr>
            <w:r>
              <w:rPr>
                <w:bCs/>
                <w:b/>
              </w:rPr>
              <w:t xml:space="preserve">不溶</w:t>
            </w:r>
            <w:r>
              <w:t xml:space="preserve"> </w:t>
            </w:r>
            <w:r>
              <w:t xml:space="preserve">✓</w:t>
            </w:r>
          </w:p>
        </w:tc>
        <w:tc>
          <w:tcPr/>
          <w:p>
            <w:pPr>
              <w:pStyle w:val="Compact"/>
              <w:jc w:val="left"/>
            </w:pPr>
            <w:r>
              <w:rPr>
                <w:bCs/>
                <w:b/>
              </w:rPr>
              <w:t xml:space="preserve">溶解</w:t>
            </w:r>
            <w:r>
              <w:t xml:space="preserve"> </w:t>
            </w:r>
            <w:r>
              <w:t xml:space="preserve">✗</w:t>
            </w:r>
          </w:p>
        </w:tc>
      </w:tr>
      <w:tr>
        <w:tc>
          <w:tcPr/>
          <w:p>
            <w:pPr>
              <w:pStyle w:val="Compact"/>
              <w:jc w:val="left"/>
            </w:pPr>
            <w:r>
              <w:t xml:space="preserve">SiO₂</w:t>
            </w:r>
          </w:p>
        </w:tc>
        <w:tc>
          <w:tcPr/>
          <w:p>
            <w:pPr>
              <w:pStyle w:val="Compact"/>
              <w:jc w:val="left"/>
            </w:pPr>
            <w:r>
              <w:t xml:space="preserve">酸性酸化物</w:t>
            </w:r>
          </w:p>
        </w:tc>
        <w:tc>
          <w:tcPr/>
          <w:p>
            <w:pPr>
              <w:pStyle w:val="Compact"/>
              <w:jc w:val="left"/>
            </w:pPr>
            <w:r>
              <w:t xml:space="preserve">部分溶解</w:t>
            </w:r>
          </w:p>
        </w:tc>
        <w:tc>
          <w:tcPr/>
          <w:p>
            <w:pPr>
              <w:pStyle w:val="Compact"/>
              <w:jc w:val="left"/>
            </w:pPr>
            <w:r>
              <w:t xml:space="preserve">不溶</w:t>
            </w:r>
          </w:p>
        </w:tc>
      </w:tr>
    </w:tbl>
    <w:p>
      <w:pPr>
        <w:pStyle w:val="BodyText"/>
      </w:pPr>
      <w:r>
        <w:t xml:space="preserve">　反応:Al(OH)₃ + NaOH ⇄ Na[Al(OH)₄]。</w:t>
      </w:r>
      <w:r>
        <w:rPr>
          <w:bCs/>
          <w:b/>
        </w:rPr>
        <w:t xml:space="preserve">アルミニウムの両性(酸にも塩基にも溶ける)を利用してAlだけを選び出し、塩基性酸化物の不純物をすべて固相に残す</w:t>
      </w:r>
      <w:r>
        <w:t xml:space="preserve">——酸では不可能な分離。</w:t>
      </w:r>
    </w:p>
    <w:p>
      <w:pPr>
        <w:pStyle w:val="BodyText"/>
      </w:pPr>
      <w:r>
        <w:t xml:space="preserve">　</w:t>
      </w:r>
      <w:r>
        <w:rPr>
          <w:bCs/>
          <w:b/>
        </w:rPr>
        <w:t xml:space="preserve">判斷捷徑:両性金属(Al、Zn、Sn、Pb)の精製では分離工程にほぼ必ず強塩基を使う。</w:t>
      </w:r>
      <w:r>
        <w:t xml:space="preserve"> </w:t>
      </w:r>
      <w:r>
        <w:t xml:space="preserve">両性はそのために利用される性質。語呂:「あ(Al)あ(亜鉛Zn)、すん(Sn)なり(鉛Pb)」。</w:t>
      </w:r>
    </w:p>
    <w:p>
      <w:pPr>
        <w:pStyle w:val="BodyText"/>
      </w:pPr>
      <w:r>
        <w:rPr>
          <w:bCs/>
          <w:b/>
        </w:rPr>
        <w:t xml:space="preserve">バイヤー法の流れ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段階</w:t>
            </w:r>
          </w:p>
        </w:tc>
        <w:tc>
          <w:tcPr/>
          <w:p>
            <w:pPr>
              <w:pStyle w:val="Compact"/>
              <w:jc w:val="left"/>
            </w:pPr>
            <w:r>
              <w:rPr>
                <w:bCs/>
                <w:b/>
              </w:rPr>
              <w:t xml:space="preserve">操作</w:t>
            </w:r>
          </w:p>
        </w:tc>
        <w:tc>
          <w:tcPr/>
          <w:p>
            <w:pPr>
              <w:pStyle w:val="Compact"/>
              <w:jc w:val="left"/>
            </w:pPr>
            <w:r>
              <w:rPr>
                <w:bCs/>
                <w:b/>
              </w:rPr>
              <w:t xml:space="preserve">生成物</w:t>
            </w:r>
          </w:p>
        </w:tc>
      </w:tr>
      <w:tr>
        <w:tc>
          <w:tcPr/>
          <w:p>
            <w:pPr>
              <w:pStyle w:val="Compact"/>
              <w:jc w:val="left"/>
            </w:pPr>
            <w:r>
              <w:t xml:space="preserve">① 溶解</w:t>
            </w:r>
          </w:p>
        </w:tc>
        <w:tc>
          <w:tcPr/>
          <w:p>
            <w:pPr>
              <w:pStyle w:val="Compact"/>
              <w:jc w:val="left"/>
            </w:pPr>
            <w:r>
              <w:t xml:space="preserve">NaOH水溶液、高温高圧(約150–250℃)</w:t>
            </w:r>
          </w:p>
        </w:tc>
        <w:tc>
          <w:tcPr/>
          <w:p>
            <w:pPr>
              <w:pStyle w:val="Compact"/>
              <w:jc w:val="left"/>
            </w:pPr>
            <w:r>
              <w:t xml:space="preserve">NaAlO₂水溶液 +</w:t>
            </w:r>
            <w:r>
              <w:t xml:space="preserve"> </w:t>
            </w:r>
            <w:r>
              <w:rPr>
                <w:bCs/>
                <w:b/>
              </w:rPr>
              <w:t xml:space="preserve">赤泥</w:t>
            </w:r>
            <w:r>
              <w:t xml:space="preserve">(不溶残渣)</w:t>
            </w:r>
          </w:p>
        </w:tc>
      </w:tr>
      <w:tr>
        <w:tc>
          <w:tcPr/>
          <w:p>
            <w:pPr>
              <w:pStyle w:val="Compact"/>
              <w:jc w:val="left"/>
            </w:pPr>
            <w:r>
              <w:t xml:space="preserve">② 濾過</w:t>
            </w:r>
          </w:p>
        </w:tc>
        <w:tc>
          <w:tcPr/>
          <w:p>
            <w:pPr>
              <w:pStyle w:val="Compact"/>
              <w:jc w:val="left"/>
            </w:pPr>
            <w:r>
              <w:t xml:space="preserve">赤泥を除去</w:t>
            </w:r>
          </w:p>
        </w:tc>
        <w:tc>
          <w:tcPr/>
          <w:p>
            <w:pPr>
              <w:pStyle w:val="Compact"/>
              <w:jc w:val="left"/>
            </w:pPr>
            <w:r>
              <w:t xml:space="preserve">清澄なNaAlO₂水溶液</w:t>
            </w:r>
          </w:p>
        </w:tc>
      </w:tr>
      <w:tr>
        <w:tc>
          <w:tcPr/>
          <w:p>
            <w:pPr>
              <w:pStyle w:val="Compact"/>
              <w:jc w:val="left"/>
            </w:pPr>
            <w:r>
              <w:t xml:space="preserve">③ 析出</w:t>
            </w:r>
          </w:p>
        </w:tc>
        <w:tc>
          <w:tcPr/>
          <w:p>
            <w:pPr>
              <w:pStyle w:val="Compact"/>
              <w:jc w:val="left"/>
            </w:pPr>
            <w:r>
              <w:t xml:space="preserve">冷却・希釈・種結晶添加</w:t>
            </w:r>
          </w:p>
        </w:tc>
        <w:tc>
          <w:tcPr/>
          <w:p>
            <w:pPr>
              <w:pStyle w:val="Compact"/>
              <w:jc w:val="left"/>
            </w:pPr>
            <w:r>
              <w:rPr>
                <w:bCs/>
                <w:b/>
              </w:rPr>
              <w:t xml:space="preserve">水酸化アルミニウム</w:t>
            </w:r>
            <w:r>
              <w:t xml:space="preserve">** Al(OH)₃**</w:t>
            </w:r>
          </w:p>
        </w:tc>
      </w:tr>
      <w:tr>
        <w:tc>
          <w:tcPr/>
          <w:p>
            <w:pPr>
              <w:pStyle w:val="Compact"/>
              <w:jc w:val="left"/>
            </w:pPr>
            <w:r>
              <w:t xml:space="preserve">④ 焼成</w:t>
            </w:r>
          </w:p>
        </w:tc>
        <w:tc>
          <w:tcPr/>
          <w:p>
            <w:pPr>
              <w:pStyle w:val="Compact"/>
              <w:jc w:val="left"/>
            </w:pPr>
            <w:r>
              <w:t xml:space="preserve">約1000–1200℃で脱水</w:t>
            </w:r>
          </w:p>
        </w:tc>
        <w:tc>
          <w:tcPr/>
          <w:p>
            <w:pPr>
              <w:pStyle w:val="Compact"/>
              <w:jc w:val="left"/>
            </w:pPr>
            <w:r>
              <w:rPr>
                <w:bCs/>
                <w:b/>
              </w:rPr>
              <w:t xml:space="preserve">アルミナ</w:t>
            </w:r>
            <w:r>
              <w:t xml:space="preserve">** Al₂O₃**</w:t>
            </w:r>
          </w:p>
        </w:tc>
      </w:tr>
    </w:tbl>
    <w:p>
      <w:pPr>
        <w:pStyle w:val="BodyText"/>
      </w:pPr>
      <w:r>
        <w:t xml:space="preserve">　溶解と析出は</w:t>
      </w:r>
      <w:r>
        <w:rPr>
          <w:bCs/>
          <w:b/>
        </w:rPr>
        <w:t xml:space="preserve">同一の平衡</w:t>
      </w:r>
      <w:r>
        <w:t xml:space="preserve">を温度と濃度で逆向きに動かしているだけ。NaOHは回収循環でき、これがバイヤー法の経済性の鍵。</w:t>
      </w:r>
    </w:p>
    <w:p>
      <w:pPr>
        <w:pStyle w:val="BodyText"/>
      </w:pPr>
      <w:r>
        <w:t xml:space="preserve">　</w:t>
      </w:r>
      <w:r>
        <w:rPr>
          <w:bCs/>
          <w:b/>
        </w:rPr>
        <w:t xml:space="preserve">二つの製程を混同しないこと</w:t>
      </w:r>
      <w:r>
        <w:t xml:space="preserve">:</w:t>
      </w:r>
      <w:r>
        <w:rPr>
          <w:bCs/>
          <w:b/>
        </w:rPr>
        <w:t xml:space="preserve">バイヤー法</w:t>
      </w:r>
      <w:r>
        <w:t xml:space="preserve">=ボーキサイト→アルミナ(湿式化学、NaOH);</w:t>
      </w:r>
      <w:r>
        <w:rPr>
          <w:bCs/>
          <w:b/>
        </w:rPr>
        <w:t xml:space="preserve">ホール・エルー法</w:t>
      </w:r>
      <w:r>
        <w:t xml:space="preserve">=アルミナ→金属アルミニウム(氷晶石溶融塩電解、第87項)。</w:t>
      </w:r>
    </w:p>
    <w:p>
      <w:pPr>
        <w:pStyle w:val="BodyText"/>
      </w:pPr>
      <w:r>
        <w:t xml:space="preserve">　赤泥(レッドマッド)の環境問題:強アルカリ性、アルミナ1t当たり1–2t発生、重金属含有。2010年ハンガリーで貯留池決壊事故。</w:t>
      </w:r>
    </w:p>
    <w:p>
      <w:pPr>
        <w:pStyle w:val="BodyText"/>
      </w:pPr>
      <w:r>
        <w:t xml:space="preserve">　アルミナの用途根拠:</w:t>
      </w:r>
      <w:r>
        <w:rPr>
          <w:bCs/>
          <w:b/>
        </w:rPr>
        <w:t xml:space="preserve">電気絶縁性(体積抵抗率&gt;10¹⁴Ω·cm)と熱伝導性(約30 W/(m·K))を兼備</w:t>
      </w:r>
      <w:r>
        <w:t xml:space="preserve">するため集積回路基板に適する——第90項のダイヤモンドと同じ「絶縁だが放熱できる」需要だが遥かに安価で実用主流。より高性能が要る場合は窒化アルミニウムAlN(約170 W/(m·K))。他に融点2054℃、モース硬度9(ダイヤモンドの次)によりスパークプラグ、耐火物、研磨材、切削工具、人工関節。</w:t>
      </w:r>
    </w:p>
    <w:p>
      <w:pPr>
        <w:pStyle w:val="BodyText"/>
      </w:pPr>
      <w:r>
        <w:t xml:space="preserve">　</w:t>
      </w:r>
      <w:r>
        <w:rPr>
          <w:bCs/>
          <w:b/>
        </w:rPr>
        <w:t xml:space="preserve">ルビー・サファイア・エメリーはすべてAl₂O₃</w:t>
      </w:r>
      <w:r>
        <w:t xml:space="preserve">、違いは微量不純物と純度のみ:</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名稱</w:t>
            </w:r>
          </w:p>
        </w:tc>
        <w:tc>
          <w:tcPr/>
          <w:p>
            <w:pPr>
              <w:pStyle w:val="Compact"/>
              <w:jc w:val="left"/>
            </w:pPr>
            <w:r>
              <w:rPr>
                <w:bCs/>
                <w:b/>
              </w:rPr>
              <w:t xml:space="preserve">日本語</w:t>
            </w:r>
          </w:p>
        </w:tc>
        <w:tc>
          <w:tcPr/>
          <w:p>
            <w:pPr>
              <w:pStyle w:val="Compact"/>
              <w:jc w:val="left"/>
            </w:pPr>
            <w:r>
              <w:rPr>
                <w:bCs/>
                <w:b/>
              </w:rPr>
              <w:t xml:space="preserve">母体</w:t>
            </w:r>
          </w:p>
        </w:tc>
        <w:tc>
          <w:tcPr/>
          <w:p>
            <w:pPr>
              <w:pStyle w:val="Compact"/>
              <w:jc w:val="left"/>
            </w:pPr>
            <w:r>
              <w:rPr>
                <w:bCs/>
                <w:b/>
              </w:rPr>
              <w:t xml:space="preserve">不純物</w:t>
            </w:r>
          </w:p>
        </w:tc>
        <w:tc>
          <w:tcPr/>
          <w:p>
            <w:pPr>
              <w:pStyle w:val="Compact"/>
              <w:jc w:val="left"/>
            </w:pPr>
            <w:r>
              <w:rPr>
                <w:bCs/>
                <w:b/>
              </w:rPr>
              <w:t xml:space="preserve">発色機構</w:t>
            </w:r>
          </w:p>
        </w:tc>
      </w:tr>
      <w:tr>
        <w:tc>
          <w:tcPr/>
          <w:p>
            <w:pPr>
              <w:pStyle w:val="Compact"/>
              <w:jc w:val="left"/>
            </w:pPr>
            <w:r>
              <w:t xml:space="preserve">紅寶石</w:t>
            </w:r>
          </w:p>
        </w:tc>
        <w:tc>
          <w:tcPr/>
          <w:p>
            <w:pPr>
              <w:pStyle w:val="Compact"/>
              <w:jc w:val="left"/>
            </w:pPr>
            <w:r>
              <w:t xml:space="preserve">ルビー</w:t>
            </w:r>
          </w:p>
        </w:tc>
        <w:tc>
          <w:tcPr/>
          <w:p>
            <w:pPr>
              <w:pStyle w:val="Compact"/>
              <w:jc w:val="left"/>
            </w:pPr>
            <w:r>
              <w:t xml:space="preserve">単結晶α-Al₂O₃(コランダム)</w:t>
            </w:r>
          </w:p>
        </w:tc>
        <w:tc>
          <w:tcPr/>
          <w:p>
            <w:pPr>
              <w:pStyle w:val="Compact"/>
              <w:jc w:val="left"/>
            </w:pPr>
            <w:r>
              <w:rPr>
                <w:bCs/>
                <w:b/>
              </w:rPr>
              <w:t xml:space="preserve">Cr³⁺</w:t>
            </w:r>
          </w:p>
        </w:tc>
        <w:tc>
          <w:tcPr/>
          <w:p>
            <w:pPr>
              <w:pStyle w:val="Compact"/>
              <w:jc w:val="left"/>
            </w:pPr>
            <w:r>
              <w:t xml:space="preserve">d-d遷移で緑〜黄を吸収→赤</w:t>
            </w:r>
          </w:p>
        </w:tc>
      </w:tr>
      <w:tr>
        <w:tc>
          <w:tcPr/>
          <w:p>
            <w:pPr>
              <w:pStyle w:val="Compact"/>
              <w:jc w:val="left"/>
            </w:pPr>
            <w:r>
              <w:t xml:space="preserve">藍寶石</w:t>
            </w:r>
          </w:p>
        </w:tc>
        <w:tc>
          <w:tcPr/>
          <w:p>
            <w:pPr>
              <w:pStyle w:val="Compact"/>
              <w:jc w:val="left"/>
            </w:pPr>
            <w:r>
              <w:t xml:space="preserve">サファイア</w:t>
            </w:r>
          </w:p>
        </w:tc>
        <w:tc>
          <w:tcPr/>
          <w:p>
            <w:pPr>
              <w:pStyle w:val="Compact"/>
              <w:jc w:val="left"/>
            </w:pPr>
            <w:r>
              <w:t xml:space="preserve">同上</w:t>
            </w:r>
          </w:p>
        </w:tc>
        <w:tc>
          <w:tcPr/>
          <w:p>
            <w:pPr>
              <w:pStyle w:val="Compact"/>
              <w:jc w:val="left"/>
            </w:pPr>
            <w:r>
              <w:rPr>
                <w:bCs/>
                <w:b/>
              </w:rPr>
              <w:t xml:space="preserve">Fe²⁺ + Ti⁴⁺</w:t>
            </w:r>
          </w:p>
        </w:tc>
        <w:tc>
          <w:tcPr/>
          <w:p>
            <w:pPr>
              <w:pStyle w:val="Compact"/>
              <w:jc w:val="left"/>
            </w:pPr>
            <w:r>
              <w:rPr>
                <w:bCs/>
                <w:b/>
              </w:rPr>
              <w:t xml:space="preserve">電荷移動遷移</w:t>
            </w:r>
            <w:r>
              <w:t xml:space="preserve">(Fe²⁺+Ti⁴⁺→Fe³⁺+Ti³⁺)→青</w:t>
            </w:r>
          </w:p>
        </w:tc>
      </w:tr>
      <w:tr>
        <w:tc>
          <w:tcPr/>
          <w:p>
            <w:pPr>
              <w:pStyle w:val="Compact"/>
              <w:jc w:val="left"/>
            </w:pPr>
            <w:r>
              <w:t xml:space="preserve">剛玉砂</w:t>
            </w:r>
          </w:p>
        </w:tc>
        <w:tc>
          <w:tcPr/>
          <w:p>
            <w:pPr>
              <w:pStyle w:val="Compact"/>
              <w:jc w:val="left"/>
            </w:pPr>
            <w:r>
              <w:t xml:space="preserve">エメリー</w:t>
            </w:r>
          </w:p>
        </w:tc>
        <w:tc>
          <w:tcPr/>
          <w:p>
            <w:pPr>
              <w:pStyle w:val="Compact"/>
              <w:jc w:val="left"/>
            </w:pPr>
            <w:r>
              <w:t xml:space="preserve">多結晶+不純物多</w:t>
            </w:r>
          </w:p>
        </w:tc>
        <w:tc>
          <w:tcPr/>
          <w:p>
            <w:pPr>
              <w:pStyle w:val="Compact"/>
              <w:jc w:val="left"/>
            </w:pPr>
            <w:r>
              <w:t xml:space="preserve">Fe₃O₄等</w:t>
            </w:r>
          </w:p>
        </w:tc>
        <w:tc>
          <w:tcPr/>
          <w:p>
            <w:pPr>
              <w:pStyle w:val="Compact"/>
              <w:jc w:val="left"/>
            </w:pPr>
            <w:r>
              <w:t xml:space="preserve">黒灰、研磨材用</w:t>
            </w:r>
          </w:p>
        </w:tc>
      </w:tr>
    </w:tbl>
    <w:p>
      <w:pPr>
        <w:pStyle w:val="BodyText"/>
      </w:pPr>
      <w:r>
        <w:t xml:space="preserve">　サファイアの青は</w:t>
      </w:r>
      <w:r>
        <w:rPr>
          <w:bCs/>
          <w:b/>
        </w:rPr>
        <w:t xml:space="preserve">イオンが対で存在</w:t>
      </w:r>
      <w:r>
        <w:t xml:space="preserve">しないと生じない(単独のFeやTiでは発色しない)。純粋なAl₂O₃単結晶は無色透明でホワイトサファイアと呼ばれLED基板・時計ガラスに使う。ルビーは世界最初のレーザー媒質(1960年メイマン、694nm)。</w:t>
      </w:r>
    </w:p>
    <w:p>
      <w:pPr>
        <w:pStyle w:val="BodyText"/>
      </w:pPr>
      <w:r>
        <w:t xml:space="preserve">*出處：**H28-Q25、R1再-Q21*</w:t>
      </w:r>
    </w:p>
    <w:p>
      <w:pPr>
        <w:pStyle w:val="BodyText"/>
      </w:pPr>
      <w:r>
        <w:rPr>
          <w:bCs/>
          <w:b/>
        </w:rPr>
        <w:t xml:space="preserve">93. 半導体:周期表の族で</w:t>
      </w:r>
      <w:r>
        <w:t xml:space="preserve">** p ****型****/n ****型を判定する**</w:t>
      </w:r>
    </w:p>
    <w:p>
      <w:pPr>
        <w:pStyle w:val="BodyText"/>
      </w:pPr>
      <w:r>
        <w:rPr>
          <w:bCs/>
          <w:b/>
        </w:rPr>
        <w:t xml:space="preserve">添加元素の価電子数</w:t>
      </w:r>
      <w:r>
        <w:t xml:space="preserve">** − 4 ****が判定基準。****Si****より左の****13****族****(****価電子****3****、電子不足****)→****正孔****→****アクセプター準位****→p****型****;****右の****15****族****(****価電子****5****、電子過剰****)→****ドナー準位****→n****型。「左が****p****、右が****n****」で元素名を覚える必要はない。**</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pPr>
          </w:p>
        </w:tc>
        <w:tc>
          <w:tcPr/>
          <w:p>
            <w:pPr>
              <w:pStyle w:val="Compact"/>
              <w:jc w:val="left"/>
            </w:pPr>
            <w:r>
              <w:rPr>
                <w:bCs/>
                <w:b/>
              </w:rPr>
              <w:t xml:space="preserve">添加元素</w:t>
            </w:r>
          </w:p>
        </w:tc>
        <w:tc>
          <w:tcPr/>
          <w:p>
            <w:pPr>
              <w:pStyle w:val="Compact"/>
              <w:jc w:val="left"/>
            </w:pPr>
            <w:r>
              <w:rPr>
                <w:bCs/>
                <w:b/>
              </w:rPr>
              <w:t xml:space="preserve">族</w:t>
            </w:r>
          </w:p>
        </w:tc>
        <w:tc>
          <w:tcPr/>
          <w:p>
            <w:pPr>
              <w:pStyle w:val="Compact"/>
              <w:jc w:val="left"/>
            </w:pPr>
            <w:r>
              <w:rPr>
                <w:bCs/>
                <w:b/>
              </w:rPr>
              <w:t xml:space="preserve">価電子</w:t>
            </w:r>
          </w:p>
        </w:tc>
        <w:tc>
          <w:tcPr/>
          <w:p>
            <w:pPr>
              <w:pStyle w:val="Compact"/>
              <w:jc w:val="left"/>
            </w:pPr>
            <w:r>
              <w:rPr>
                <w:bCs/>
                <w:b/>
              </w:rPr>
              <w:t xml:space="preserve">Si比</w:t>
            </w:r>
          </w:p>
        </w:tc>
        <w:tc>
          <w:tcPr/>
          <w:p>
            <w:pPr>
              <w:pStyle w:val="Compact"/>
              <w:jc w:val="left"/>
            </w:pPr>
            <w:r>
              <w:rPr>
                <w:bCs/>
                <w:b/>
              </w:rPr>
              <w:t xml:space="preserve">形成準位</w:t>
            </w:r>
          </w:p>
        </w:tc>
        <w:tc>
          <w:tcPr/>
          <w:p>
            <w:pPr>
              <w:pStyle w:val="Compact"/>
              <w:jc w:val="left"/>
            </w:pPr>
            <w:r>
              <w:rPr>
                <w:bCs/>
                <w:b/>
              </w:rPr>
              <w:t xml:space="preserve">多数キャリア</w:t>
            </w:r>
          </w:p>
        </w:tc>
        <w:tc>
          <w:tcPr/>
          <w:p>
            <w:pPr>
              <w:pStyle w:val="Compact"/>
              <w:jc w:val="left"/>
            </w:pPr>
            <w:r>
              <w:rPr>
                <w:bCs/>
                <w:b/>
              </w:rPr>
              <w:t xml:space="preserve">型</w:t>
            </w:r>
          </w:p>
        </w:tc>
      </w:tr>
      <w:tr>
        <w:tc>
          <w:tcPr/>
          <w:p>
            <w:pPr>
              <w:pStyle w:val="Compact"/>
            </w:pPr>
          </w:p>
        </w:tc>
        <w:tc>
          <w:tcPr/>
          <w:p>
            <w:pPr>
              <w:pStyle w:val="Compact"/>
              <w:jc w:val="left"/>
            </w:pPr>
            <w:r>
              <w:rPr>
                <w:bCs/>
                <w:b/>
              </w:rPr>
              <w:t xml:space="preserve">ホウ素</w:t>
            </w:r>
            <w:r>
              <w:t xml:space="preserve">** B****、****Al****、****Ga****、****In**</w:t>
            </w:r>
          </w:p>
        </w:tc>
        <w:tc>
          <w:tcPr/>
          <w:p>
            <w:pPr>
              <w:pStyle w:val="Compact"/>
              <w:jc w:val="left"/>
            </w:pPr>
            <w:r>
              <w:rPr>
                <w:bCs/>
                <w:b/>
              </w:rPr>
              <w:t xml:space="preserve">13族</w:t>
            </w:r>
          </w:p>
        </w:tc>
        <w:tc>
          <w:tcPr/>
          <w:p>
            <w:pPr>
              <w:pStyle w:val="Compact"/>
              <w:jc w:val="left"/>
            </w:pPr>
            <w:r>
              <w:t xml:space="preserve">3</w:t>
            </w:r>
          </w:p>
        </w:tc>
        <w:tc>
          <w:tcPr/>
          <w:p>
            <w:pPr>
              <w:pStyle w:val="Compact"/>
              <w:jc w:val="left"/>
            </w:pPr>
            <w:r>
              <w:t xml:space="preserve">−1</w:t>
            </w:r>
          </w:p>
        </w:tc>
        <w:tc>
          <w:tcPr/>
          <w:p>
            <w:pPr>
              <w:pStyle w:val="Compact"/>
              <w:jc w:val="left"/>
            </w:pPr>
            <w:r>
              <w:rPr>
                <w:bCs/>
                <w:b/>
              </w:rPr>
              <w:t xml:space="preserve">アクセプター準位</w:t>
            </w:r>
            <w:r>
              <w:t xml:space="preserve">(価電子帯のすぐ上)</w:t>
            </w:r>
          </w:p>
        </w:tc>
        <w:tc>
          <w:tcPr/>
          <w:p>
            <w:pPr>
              <w:pStyle w:val="Compact"/>
              <w:jc w:val="left"/>
            </w:pPr>
            <w:r>
              <w:rPr>
                <w:bCs/>
                <w:b/>
              </w:rPr>
              <w:t xml:space="preserve">正孔(ホール)</w:t>
            </w:r>
          </w:p>
        </w:tc>
        <w:tc>
          <w:tcPr/>
          <w:p>
            <w:pPr>
              <w:pStyle w:val="Compact"/>
              <w:jc w:val="left"/>
            </w:pPr>
            <w:r>
              <w:rPr>
                <w:bCs/>
                <w:b/>
              </w:rPr>
              <w:t xml:space="preserve">p型</w:t>
            </w:r>
          </w:p>
        </w:tc>
      </w:tr>
      <w:tr>
        <w:tc>
          <w:tcPr/>
          <w:p>
            <w:pPr>
              <w:pStyle w:val="Compact"/>
            </w:pPr>
          </w:p>
        </w:tc>
        <w:tc>
          <w:tcPr/>
          <w:p>
            <w:pPr>
              <w:pStyle w:val="Compact"/>
              <w:jc w:val="left"/>
            </w:pPr>
            <w:r>
              <w:rPr>
                <w:bCs/>
                <w:b/>
              </w:rPr>
              <w:t xml:space="preserve">リン</w:t>
            </w:r>
            <w:r>
              <w:t xml:space="preserve">** P****、****As****、****Sb**</w:t>
            </w:r>
          </w:p>
        </w:tc>
        <w:tc>
          <w:tcPr/>
          <w:p>
            <w:pPr>
              <w:pStyle w:val="Compact"/>
              <w:jc w:val="left"/>
            </w:pPr>
            <w:r>
              <w:rPr>
                <w:bCs/>
                <w:b/>
              </w:rPr>
              <w:t xml:space="preserve">15族</w:t>
            </w:r>
          </w:p>
        </w:tc>
        <w:tc>
          <w:tcPr/>
          <w:p>
            <w:pPr>
              <w:pStyle w:val="Compact"/>
              <w:jc w:val="left"/>
            </w:pPr>
            <w:r>
              <w:t xml:space="preserve">5</w:t>
            </w:r>
          </w:p>
        </w:tc>
        <w:tc>
          <w:tcPr/>
          <w:p>
            <w:pPr>
              <w:pStyle w:val="Compact"/>
              <w:jc w:val="left"/>
            </w:pPr>
            <w:r>
              <w:t xml:space="preserve">+1</w:t>
            </w:r>
          </w:p>
        </w:tc>
        <w:tc>
          <w:tcPr/>
          <w:p>
            <w:pPr>
              <w:pStyle w:val="Compact"/>
              <w:jc w:val="left"/>
            </w:pPr>
            <w:r>
              <w:rPr>
                <w:bCs/>
                <w:b/>
              </w:rPr>
              <w:t xml:space="preserve">ドナー準位</w:t>
            </w:r>
            <w:r>
              <w:t xml:space="preserve">(伝導帯のすぐ下)</w:t>
            </w:r>
          </w:p>
        </w:tc>
        <w:tc>
          <w:tcPr/>
          <w:p>
            <w:pPr>
              <w:pStyle w:val="Compact"/>
              <w:jc w:val="left"/>
            </w:pPr>
            <w:r>
              <w:rPr>
                <w:bCs/>
                <w:b/>
              </w:rPr>
              <w:t xml:space="preserve">電子</w:t>
            </w:r>
          </w:p>
        </w:tc>
        <w:tc>
          <w:tcPr/>
          <w:p>
            <w:pPr>
              <w:pStyle w:val="Compact"/>
              <w:jc w:val="left"/>
            </w:pPr>
            <w:r>
              <w:rPr>
                <w:bCs/>
                <w:b/>
              </w:rPr>
              <w:t xml:space="preserve">n型</w:t>
            </w:r>
          </w:p>
        </w:tc>
      </w:tr>
    </w:tbl>
    <w:p>
      <w:pPr>
        <w:pStyle w:val="BodyText"/>
      </w:pPr>
      <w:r>
        <w:t xml:space="preserve">　名称そのものが説明:ドナー=donor(電子を与える)、アクセプター=acceptor(電子を受け取る=正孔を生む)。</w:t>
      </w:r>
    </w:p>
    <w:p>
      <w:pPr>
        <w:pStyle w:val="BodyText"/>
      </w:pPr>
      <w:r>
        <w:t xml:space="preserve">　</w:t>
      </w:r>
      <w:r>
        <w:rPr>
          <w:bCs/>
          <w:b/>
        </w:rPr>
        <w:t xml:space="preserve">高頻陥穽:リン(Phosphorus)は頭文字がPだがn型</w:t>
      </w:r>
      <w:r>
        <w:t xml:space="preserve">。この紛らわしさが出題の狙い。族の位置で判断すること。</w:t>
      </w:r>
    </w:p>
    <w:p>
      <w:pPr>
        <w:pStyle w:val="BodyText"/>
      </w:pPr>
      <w:r>
        <w:t xml:space="preserve">　</w:t>
      </w:r>
      <w:r>
        <w:rPr>
          <w:bCs/>
          <w:b/>
        </w:rPr>
        <w:t xml:space="preserve">電気伝導率が依存するのは「温度」であって「湿度」ではない</w:t>
      </w:r>
      <w:r>
        <w:t xml:space="preserve">。σ∝exp(−Eg/2k_BT)で、</w:t>
      </w:r>
      <w:r>
        <w:rPr>
          <w:bCs/>
          <w:b/>
        </w:rPr>
        <w:t xml:space="preserve">温度上昇とともに増大</w:t>
      </w:r>
      <w:r>
        <w:t xml:space="preserve">する。湿度は純Si・Geのバルク導電率に本質的影響を与えず、表面吸着水膜によるリーク電流(素子の実装・信頼性の問題)にすぎない。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温度上昇時</w:t>
            </w:r>
          </w:p>
        </w:tc>
        <w:tc>
          <w:tcPr/>
          <w:p>
            <w:pPr>
              <w:pStyle w:val="Compact"/>
              <w:jc w:val="left"/>
            </w:pPr>
            <w:r>
              <w:rPr>
                <w:bCs/>
                <w:b/>
              </w:rPr>
              <w:t xml:space="preserve">機構</w:t>
            </w:r>
          </w:p>
        </w:tc>
      </w:tr>
      <w:tr>
        <w:tc>
          <w:tcPr/>
          <w:p>
            <w:pPr>
              <w:pStyle w:val="Compact"/>
              <w:jc w:val="left"/>
            </w:pPr>
            <w:r>
              <w:rPr>
                <w:bCs/>
                <w:b/>
              </w:rPr>
              <w:t xml:space="preserve">金属</w:t>
            </w:r>
          </w:p>
        </w:tc>
        <w:tc>
          <w:tcPr/>
          <w:p>
            <w:pPr>
              <w:pStyle w:val="Compact"/>
              <w:jc w:val="left"/>
            </w:pPr>
            <w:r>
              <w:t xml:space="preserve">電気伝導率</w:t>
            </w:r>
            <w:r>
              <w:rPr>
                <w:bCs/>
                <w:b/>
              </w:rPr>
              <w:t xml:space="preserve">低下</w:t>
            </w:r>
          </w:p>
        </w:tc>
        <w:tc>
          <w:tcPr/>
          <w:p>
            <w:pPr>
              <w:pStyle w:val="Compact"/>
              <w:jc w:val="left"/>
            </w:pPr>
            <w:r>
              <w:t xml:space="preserve">キャリア数一定、格子振動増→散乱増→移動度低下</w:t>
            </w:r>
          </w:p>
        </w:tc>
      </w:tr>
      <w:tr>
        <w:tc>
          <w:tcPr/>
          <w:p>
            <w:pPr>
              <w:pStyle w:val="Compact"/>
              <w:jc w:val="left"/>
            </w:pPr>
            <w:r>
              <w:rPr>
                <w:bCs/>
                <w:b/>
              </w:rPr>
              <w:t xml:space="preserve">半導体</w:t>
            </w:r>
          </w:p>
        </w:tc>
        <w:tc>
          <w:tcPr/>
          <w:p>
            <w:pPr>
              <w:pStyle w:val="Compact"/>
              <w:jc w:val="left"/>
            </w:pPr>
            <w:r>
              <w:t xml:space="preserve">電気伝導率</w:t>
            </w:r>
            <w:r>
              <w:rPr>
                <w:bCs/>
                <w:b/>
              </w:rPr>
              <w:t xml:space="preserve">上昇</w:t>
            </w:r>
          </w:p>
        </w:tc>
        <w:tc>
          <w:tcPr/>
          <w:p>
            <w:pPr>
              <w:pStyle w:val="Compact"/>
              <w:jc w:val="left"/>
            </w:pPr>
            <w:r>
              <w:t xml:space="preserve">キャリア数が指数関数的に増加し移動度低下を圧倒</w:t>
            </w:r>
          </w:p>
        </w:tc>
      </w:tr>
    </w:tbl>
    <w:p>
      <w:pPr>
        <w:pStyle w:val="BodyText"/>
      </w:pPr>
      <w:r>
        <w:t xml:space="preserve">　真性半導体=不純物を含まない純物質半導体(純Si、純Ge)で n = p = nᵢ(電子と正孔が完全に同数)、伝導率は低く温度依存性が強い。不純物半導体=ドープしたもので p型とn型の2種。</w:t>
      </w:r>
    </w:p>
    <w:p>
      <w:pPr>
        <w:pStyle w:val="BodyText"/>
      </w:pPr>
      <w:r>
        <w:t xml:space="preserve">　バンドギャップによる分類:Ge 0.67 &lt; Si 1.12 &lt; GaAs 1.42 &lt; GaN 3.4(青色LED、ワイドギャップ) &lt;</w:t>
      </w:r>
      <w:r>
        <w:t xml:space="preserve"> </w:t>
      </w:r>
      <w:r>
        <w:rPr>
          <w:bCs/>
          <w:b/>
        </w:rPr>
        <w:t xml:space="preserve">ダイヤモンド</w:t>
      </w:r>
      <w:r>
        <w:t xml:space="preserve">** 5.5(****絶縁体****)</w:t>
      </w:r>
      <w:r>
        <w:rPr>
          <w:bCs/>
          <w:b/>
        </w:rPr>
        <w:t xml:space="preserve">。</w:t>
      </w:r>
      <w:r>
        <w:t xml:space="preserve">Si****とダイヤモンドはどちらも****sP³****立体網目の****14****族**で、C–C結合が短く強いためEgが大きく絶縁体になる(第90項と接続)。</w:t>
      </w:r>
    </w:p>
    <w:p>
      <w:pPr>
        <w:pStyle w:val="BodyText"/>
      </w:pPr>
      <w:r>
        <w:t xml:space="preserve">　化合物半導体:GaAs、GaN、InP(13-15族)、CdS(12-16族)。</w:t>
      </w:r>
    </w:p>
    <w:p>
      <w:pPr>
        <w:pStyle w:val="BodyText"/>
      </w:pPr>
      <w:r>
        <w:t xml:space="preserve">*出處：**H28-Q26*</w:t>
      </w:r>
    </w:p>
    <w:p>
      <w:pPr>
        <w:pStyle w:val="BodyText"/>
      </w:pPr>
      <w:r>
        <w:rPr>
          <w:bCs/>
          <w:b/>
        </w:rPr>
        <w:t xml:space="preserve">94. 伝熱の三形式と放射伝熱を決める四因子</w:t>
      </w:r>
    </w:p>
    <w:p>
      <w:pPr>
        <w:pStyle w:val="BodyText"/>
      </w:pPr>
      <w:r>
        <w:rPr>
          <w:bCs/>
          <w:b/>
        </w:rPr>
        <w:t xml:space="preserve">放射伝熱量は「温度と距離だけ」では決まらない。放射率ε・伝熱面積A・形態係数F(方位と形状)にも依存する。Q = ε·F₁₂·A·σ(T₁⁴ − T₂⁴)。</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形式</w:t>
            </w:r>
          </w:p>
        </w:tc>
        <w:tc>
          <w:tcPr/>
          <w:p>
            <w:pPr>
              <w:pStyle w:val="Compact"/>
              <w:jc w:val="left"/>
            </w:pPr>
            <w:r>
              <w:rPr>
                <w:bCs/>
                <w:b/>
              </w:rPr>
              <w:t xml:space="preserve">日本語</w:t>
            </w:r>
          </w:p>
        </w:tc>
        <w:tc>
          <w:tcPr/>
          <w:p>
            <w:pPr>
              <w:pStyle w:val="Compact"/>
              <w:jc w:val="left"/>
            </w:pPr>
            <w:r>
              <w:rPr>
                <w:bCs/>
                <w:b/>
              </w:rPr>
              <w:t xml:space="preserve">支配法則</w:t>
            </w:r>
          </w:p>
        </w:tc>
        <w:tc>
          <w:tcPr/>
          <w:p>
            <w:pPr>
              <w:pStyle w:val="Compact"/>
              <w:jc w:val="left"/>
            </w:pPr>
            <w:r>
              <w:rPr>
                <w:bCs/>
                <w:b/>
              </w:rPr>
              <w:t xml:space="preserve">媒質</w:t>
            </w:r>
          </w:p>
        </w:tc>
        <w:tc>
          <w:tcPr/>
          <w:p>
            <w:pPr>
              <w:pStyle w:val="Compact"/>
              <w:jc w:val="left"/>
            </w:pPr>
            <w:r>
              <w:rPr>
                <w:bCs/>
                <w:b/>
              </w:rPr>
              <w:t xml:space="preserve">温度依存</w:t>
            </w:r>
          </w:p>
        </w:tc>
      </w:tr>
      <w:tr>
        <w:tc>
          <w:tcPr/>
          <w:p>
            <w:pPr>
              <w:pStyle w:val="Compact"/>
              <w:jc w:val="left"/>
            </w:pPr>
            <w:r>
              <w:t xml:space="preserve">熱傳導</w:t>
            </w:r>
          </w:p>
        </w:tc>
        <w:tc>
          <w:tcPr/>
          <w:p>
            <w:pPr>
              <w:pStyle w:val="Compact"/>
              <w:jc w:val="left"/>
            </w:pPr>
            <w:r>
              <w:t xml:space="preserve">熱伝導</w:t>
            </w:r>
          </w:p>
        </w:tc>
        <w:tc>
          <w:tcPr/>
          <w:p>
            <w:pPr>
              <w:pStyle w:val="Compact"/>
              <w:jc w:val="left"/>
            </w:pPr>
            <w:r>
              <w:t xml:space="preserve">フーリエの法則 q = −λA(dT/dx)</w:t>
            </w:r>
          </w:p>
        </w:tc>
        <w:tc>
          <w:tcPr/>
          <w:p>
            <w:pPr>
              <w:pStyle w:val="Compact"/>
              <w:jc w:val="left"/>
            </w:pPr>
            <w:r>
              <w:t xml:space="preserve">必要</w:t>
            </w:r>
          </w:p>
        </w:tc>
        <w:tc>
          <w:tcPr/>
          <w:p>
            <w:pPr>
              <w:pStyle w:val="Compact"/>
              <w:jc w:val="left"/>
            </w:pPr>
            <w:r>
              <w:t xml:space="preserve">ΔTの1乗</w:t>
            </w:r>
          </w:p>
        </w:tc>
      </w:tr>
      <w:tr>
        <w:tc>
          <w:tcPr/>
          <w:p>
            <w:pPr>
              <w:pStyle w:val="Compact"/>
              <w:jc w:val="left"/>
            </w:pPr>
            <w:r>
              <w:t xml:space="preserve">對流</w:t>
            </w:r>
          </w:p>
        </w:tc>
        <w:tc>
          <w:tcPr/>
          <w:p>
            <w:pPr>
              <w:pStyle w:val="Compact"/>
              <w:jc w:val="left"/>
            </w:pPr>
            <w:r>
              <w:t xml:space="preserve">対流伝熱</w:t>
            </w:r>
          </w:p>
        </w:tc>
        <w:tc>
          <w:tcPr/>
          <w:p>
            <w:pPr>
              <w:pStyle w:val="Compact"/>
              <w:jc w:val="left"/>
            </w:pPr>
            <w:r>
              <w:t xml:space="preserve">ニュートンの冷却則 q = hAΔT</w:t>
            </w:r>
          </w:p>
        </w:tc>
        <w:tc>
          <w:tcPr/>
          <w:p>
            <w:pPr>
              <w:pStyle w:val="Compact"/>
              <w:jc w:val="left"/>
            </w:pPr>
            <w:r>
              <w:t xml:space="preserve">必要(流体)</w:t>
            </w:r>
          </w:p>
        </w:tc>
        <w:tc>
          <w:tcPr/>
          <w:p>
            <w:pPr>
              <w:pStyle w:val="Compact"/>
              <w:jc w:val="left"/>
            </w:pPr>
            <w:r>
              <w:t xml:space="preserve">ΔTの1乗</w:t>
            </w:r>
          </w:p>
        </w:tc>
      </w:tr>
      <w:tr>
        <w:tc>
          <w:tcPr/>
          <w:p>
            <w:pPr>
              <w:pStyle w:val="Compact"/>
              <w:jc w:val="left"/>
            </w:pPr>
            <w:r>
              <w:rPr>
                <w:bCs/>
                <w:b/>
              </w:rPr>
              <w:t xml:space="preserve">輻射</w:t>
            </w:r>
          </w:p>
        </w:tc>
        <w:tc>
          <w:tcPr/>
          <w:p>
            <w:pPr>
              <w:pStyle w:val="Compact"/>
              <w:jc w:val="left"/>
            </w:pPr>
            <w:r>
              <w:rPr>
                <w:bCs/>
                <w:b/>
              </w:rPr>
              <w:t xml:space="preserve">放射(輻射)</w:t>
            </w:r>
          </w:p>
        </w:tc>
        <w:tc>
          <w:tcPr/>
          <w:p>
            <w:pPr>
              <w:pStyle w:val="Compact"/>
              <w:jc w:val="left"/>
            </w:pPr>
            <w:r>
              <w:rPr>
                <w:bCs/>
                <w:b/>
              </w:rPr>
              <w:t xml:space="preserve">ステファン・ボルツマンの法則</w:t>
            </w:r>
          </w:p>
        </w:tc>
        <w:tc>
          <w:tcPr/>
          <w:p>
            <w:pPr>
              <w:pStyle w:val="Compact"/>
              <w:jc w:val="left"/>
            </w:pPr>
            <w:r>
              <w:rPr>
                <w:bCs/>
                <w:b/>
              </w:rPr>
              <w:t xml:space="preserve">不要(真空可)</w:t>
            </w:r>
          </w:p>
        </w:tc>
        <w:tc>
          <w:tcPr/>
          <w:p>
            <w:pPr>
              <w:pStyle w:val="Compact"/>
              <w:jc w:val="left"/>
            </w:pPr>
            <w:r>
              <w:rPr>
                <w:bCs/>
                <w:b/>
              </w:rPr>
              <w:t xml:space="preserve">Tの4乗</w:t>
            </w:r>
          </w:p>
        </w:tc>
      </w:tr>
    </w:tbl>
    <w:p>
      <w:pPr>
        <w:pStyle w:val="BodyText"/>
      </w:pPr>
      <w:r>
        <w:t xml:space="preserve">　放射の二つの独自点:①真空でも伝わる(電磁波) ②Tの4乗に比例するため</w:t>
      </w:r>
      <w:r>
        <w:rPr>
          <w:bCs/>
          <w:b/>
        </w:rPr>
        <w:t xml:space="preserve">高温では放射が圧倒的に支配的</w:t>
      </w:r>
      <w:r>
        <w:t xml:space="preserve">(炉内、燃焼室、太陽)。低温では無視できるが高温では主役——温度域でどの伝熱が支配するかの判断が設計の要。</w:t>
      </w:r>
    </w:p>
    <w:p>
      <w:pPr>
        <w:pStyle w:val="BodyText"/>
      </w:pPr>
      <w:r>
        <w:t xml:space="preserve">　</w:t>
      </w:r>
      <w:r>
        <w:rPr>
          <w:bCs/>
          <w:b/>
        </w:rPr>
        <w:t xml:space="preserve">形態係数F₁₂</w:t>
      </w:r>
      <w:r>
        <w:t xml:space="preserve">=物体1から出た放射のうち物体2に直接到達する割合。</w:t>
      </w:r>
      <w:r>
        <w:rPr>
          <w:bCs/>
          <w:b/>
        </w:rPr>
        <w:t xml:space="preserve">同じ距離でも幾何配置で全く変わる</w:t>
      </w:r>
      <w:r>
        <w:t xml:space="preserve">:平行大平板が向き合えばF≈1、小球同士なら極小、</w:t>
      </w:r>
      <w:r>
        <w:rPr>
          <w:bCs/>
          <w:b/>
        </w:rPr>
        <w:t xml:space="preserve">背中合わせならF=0(距離が近くても放射伝熱ゼロ)</w:t>
      </w:r>
      <w:r>
        <w:t xml:space="preserve">——これだけで「距離だけ」が誤りと分かる。幾何形状と相対位置のみで決まり温度・材質に無関係。相互性 A₁F₁₂ = A₂F₂₁。</w:t>
      </w:r>
    </w:p>
    <w:p>
      <w:pPr>
        <w:pStyle w:val="BodyText"/>
      </w:pPr>
      <w:r>
        <w:t xml:space="preserve">　放射率εの実際値:研磨銀0.02、</w:t>
      </w:r>
      <w:r>
        <w:rPr>
          <w:bCs/>
          <w:b/>
        </w:rPr>
        <w:t xml:space="preserve">研磨アルミニウム0.03–0.05</w:t>
      </w:r>
      <w:r>
        <w:t xml:space="preserve">、酸化金属面0.6–0.8、</w:t>
      </w:r>
      <w:r>
        <w:rPr>
          <w:bCs/>
          <w:b/>
        </w:rPr>
        <w:t xml:space="preserve">土・レンガ・コンクリート0.9–0.95</w:t>
      </w:r>
      <w:r>
        <w:t xml:space="preserve">、黒体1.0。</w:t>
      </w:r>
      <w:r>
        <w:rPr>
          <w:bCs/>
          <w:b/>
        </w:rPr>
        <w:t xml:space="preserve">光沢のある金属面はεが小さく、粗い/非金属/酸化面は1に近い</w:t>
      </w:r>
      <w:r>
        <w:t xml:space="preserve">。応用:魔法瓶の銀メッキ内壁、宇宙機の多層断熱材(MLI)、遮熱塗料。</w:t>
      </w:r>
    </w:p>
    <w:p>
      <w:pPr>
        <w:pStyle w:val="BodyText"/>
      </w:pPr>
      <w:r>
        <w:t xml:space="preserve">　</w:t>
      </w:r>
      <w:r>
        <w:rPr>
          <w:bCs/>
          <w:b/>
        </w:rPr>
        <w:t xml:space="preserve">キルヒホッフの法則</w:t>
      </w:r>
      <w:r>
        <w:t xml:space="preserve">:同一温度で放射率=吸収率(ε = α)。良い放射体は良い吸収体。</w:t>
      </w:r>
    </w:p>
    <w:p>
      <w:pPr>
        <w:pStyle w:val="BodyText"/>
      </w:pPr>
      <w:r>
        <w:t xml:space="preserve">　</w:t>
      </w:r>
      <w:r>
        <w:rPr>
          <w:bCs/>
          <w:b/>
        </w:rPr>
        <w:t xml:space="preserve">境膜理論</w:t>
      </w:r>
      <w:r>
        <w:t xml:space="preserve">:固体表面近傍には流速が遅く乱流混合の起きない薄い層流の膜(境膜)が存在し、</w:t>
      </w:r>
      <w:r>
        <w:rPr>
          <w:bCs/>
          <w:b/>
        </w:rPr>
        <w:t xml:space="preserve">膜内の熱移動は熱伝導に支配される</w:t>
      </w:r>
      <w:r>
        <w:t xml:space="preserve">(巨視的な流体移動がないため)。結果として</w:t>
      </w:r>
      <w:r>
        <w:rPr>
          <w:bCs/>
          <w:b/>
        </w:rPr>
        <w:t xml:space="preserve">境膜が熱抵抗の主体</w:t>
      </w:r>
      <w:r>
        <w:t xml:space="preserve">となり、温度降下の大半はこの薄い膜内で起こる。h = λ/δ(熱伝達係数=流体熱伝導率÷境膜厚さ)。</w:t>
      </w:r>
      <w:r>
        <w:rPr>
          <w:bCs/>
          <w:b/>
        </w:rPr>
        <w:t xml:space="preserve">攪拌で伝熱が促進されるのは境膜が薄くなるから</w:t>
      </w:r>
      <w:r>
        <w:t xml:space="preserve">であり化学的効果ではない。物質移動にも同じ枠組みが適用できる。</w:t>
      </w:r>
    </w:p>
    <w:p>
      <w:pPr>
        <w:pStyle w:val="BodyText"/>
      </w:pPr>
      <w:r>
        <w:t xml:space="preserve">　対流伝熱には流体の熱伝導率だけでなく</w:t>
      </w:r>
      <w:r>
        <w:rPr>
          <w:bCs/>
          <w:b/>
        </w:rPr>
        <w:t xml:space="preserve">密度と粘度も影響する</w:t>
      </w:r>
      <w:r>
        <w:t xml:space="preserve">。Nu = C·Re0.8·Pr0.33 で、Re = ρuL/μ(密度と粘度を含む、層流か乱流かを決める)、Pr = c_pμ/λ。密度・粘度は流動状態と境膜厚さを変えることで間接的に伝熱に効く。</w:t>
      </w:r>
    </w:p>
    <w:p>
      <w:pPr>
        <w:pStyle w:val="BodyText"/>
      </w:pPr>
      <w:r>
        <w:t xml:space="preserve">　フーリエの法則を積分した形が第63項の熱抵抗直列(R = L/λA、q = ΔT/ΣR)。</w:t>
      </w:r>
    </w:p>
    <w:p>
      <w:pPr>
        <w:pStyle w:val="BodyText"/>
      </w:pPr>
      <w:r>
        <w:t xml:space="preserve">*出處：**H28-Q27*</w:t>
      </w:r>
    </w:p>
    <w:p>
      <w:pPr>
        <w:pStyle w:val="BodyText"/>
      </w:pPr>
      <w:r>
        <w:rPr>
          <w:bCs/>
          <w:b/>
        </w:rPr>
        <w:t xml:space="preserve">95. 流体力学の式の分類地図:保存則・構成方程式・圧力損失式</w:t>
      </w:r>
    </w:p>
    <w:p>
      <w:pPr>
        <w:pStyle w:val="BodyText"/>
      </w:pPr>
      <w:r>
        <w:rPr>
          <w:bCs/>
          <w:b/>
        </w:rPr>
        <w:t xml:space="preserve">「速度勾配によって生じる運動量の輸送速度が速度勾配に比例する」はニュートンの粘性法則(τ = μ du/dy)であってBernoulliの式ではない。Bernoulliはエネルギー保存。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類別</w:t>
            </w:r>
          </w:p>
        </w:tc>
        <w:tc>
          <w:tcPr/>
          <w:p>
            <w:pPr>
              <w:pStyle w:val="Compact"/>
              <w:jc w:val="left"/>
            </w:pPr>
            <w:r>
              <w:rPr>
                <w:bCs/>
                <w:b/>
              </w:rPr>
              <w:t xml:space="preserve">式</w:t>
            </w:r>
          </w:p>
        </w:tc>
        <w:tc>
          <w:tcPr/>
          <w:p>
            <w:pPr>
              <w:pStyle w:val="Compact"/>
              <w:jc w:val="left"/>
            </w:pPr>
            <w:r>
              <w:rPr>
                <w:bCs/>
                <w:b/>
              </w:rPr>
              <w:t xml:space="preserve">内容</w:t>
            </w:r>
          </w:p>
        </w:tc>
      </w:tr>
      <w:tr>
        <w:tc>
          <w:tcPr/>
          <w:p>
            <w:pPr>
              <w:pStyle w:val="Compact"/>
              <w:jc w:val="left"/>
            </w:pPr>
            <w:r>
              <w:rPr>
                <w:bCs/>
                <w:b/>
              </w:rPr>
              <w:t xml:space="preserve">保存則</w:t>
            </w:r>
          </w:p>
        </w:tc>
        <w:tc>
          <w:tcPr/>
          <w:p>
            <w:pPr>
              <w:pStyle w:val="Compact"/>
              <w:jc w:val="left"/>
            </w:pPr>
            <w:r>
              <w:t xml:space="preserve">連続の式</w:t>
            </w:r>
          </w:p>
        </w:tc>
        <w:tc>
          <w:tcPr/>
          <w:p>
            <w:pPr>
              <w:pStyle w:val="Compact"/>
              <w:jc w:val="left"/>
            </w:pPr>
            <w:r>
              <w:rPr>
                <w:bCs/>
                <w:b/>
              </w:rPr>
              <w:t xml:space="preserve">質量保存</w:t>
            </w:r>
            <w:r>
              <w:t xml:space="preserve"> </w:t>
            </w:r>
            <w:r>
              <w:t xml:space="preserve">ρ₁A₁u₁ = ρ₂A₂u₂(非圧縮なら A₁u₁ = A₂u₂)</w:t>
            </w:r>
          </w:p>
        </w:tc>
      </w:tr>
      <w:tr>
        <w:tc>
          <w:tcPr/>
          <w:p>
            <w:pPr>
              <w:pStyle w:val="Compact"/>
            </w:pPr>
          </w:p>
        </w:tc>
        <w:tc>
          <w:tcPr/>
          <w:p>
            <w:pPr>
              <w:pStyle w:val="Compact"/>
              <w:jc w:val="left"/>
            </w:pPr>
            <w:r>
              <w:rPr>
                <w:bCs/>
                <w:b/>
              </w:rPr>
              <w:t xml:space="preserve">Bernoulliの式</w:t>
            </w:r>
          </w:p>
        </w:tc>
        <w:tc>
          <w:tcPr/>
          <w:p>
            <w:pPr>
              <w:pStyle w:val="Compact"/>
              <w:jc w:val="left"/>
            </w:pPr>
            <w:r>
              <w:rPr>
                <w:bCs/>
                <w:b/>
              </w:rPr>
              <w:t xml:space="preserve">エネルギー保存</w:t>
            </w:r>
            <w:r>
              <w:t xml:space="preserve"> </w:t>
            </w:r>
            <w:r>
              <w:t xml:space="preserve">P/ρ + u²/2 + gz = 一定</w:t>
            </w:r>
          </w:p>
        </w:tc>
      </w:tr>
      <w:tr>
        <w:tc>
          <w:tcPr/>
          <w:p>
            <w:pPr>
              <w:pStyle w:val="Compact"/>
              <w:jc w:val="left"/>
            </w:pPr>
            <w:r>
              <w:rPr>
                <w:bCs/>
                <w:b/>
              </w:rPr>
              <w:t xml:space="preserve">構成方程式</w:t>
            </w:r>
          </w:p>
        </w:tc>
        <w:tc>
          <w:tcPr/>
          <w:p>
            <w:pPr>
              <w:pStyle w:val="Compact"/>
              <w:jc w:val="left"/>
            </w:pPr>
            <w:r>
              <w:rPr>
                <w:bCs/>
                <w:b/>
              </w:rPr>
              <w:t xml:space="preserve">ニュートンの粘性法則</w:t>
            </w:r>
          </w:p>
        </w:tc>
        <w:tc>
          <w:tcPr/>
          <w:p>
            <w:pPr>
              <w:pStyle w:val="Compact"/>
              <w:jc w:val="left"/>
            </w:pPr>
            <w:r>
              <w:rPr>
                <w:bCs/>
                <w:b/>
              </w:rPr>
              <w:t xml:space="preserve">τ</w:t>
            </w:r>
            <w:r>
              <w:t xml:space="preserve">** = ****μ****(du/dy)**、満たす流体をニュートン流体という</w:t>
            </w:r>
          </w:p>
        </w:tc>
      </w:tr>
      <w:tr>
        <w:tc>
          <w:tcPr/>
          <w:p>
            <w:pPr>
              <w:pStyle w:val="Compact"/>
              <w:jc w:val="left"/>
            </w:pPr>
            <w:r>
              <w:rPr>
                <w:bCs/>
                <w:b/>
              </w:rPr>
              <w:t xml:space="preserve">圧力損失</w:t>
            </w:r>
          </w:p>
        </w:tc>
        <w:tc>
          <w:tcPr/>
          <w:p>
            <w:pPr>
              <w:pStyle w:val="Compact"/>
              <w:jc w:val="left"/>
            </w:pPr>
            <w:r>
              <w:t xml:space="preserve">Fanning</w:t>
            </w:r>
          </w:p>
        </w:tc>
        <w:tc>
          <w:tcPr/>
          <w:p>
            <w:pPr>
              <w:pStyle w:val="Compact"/>
              <w:jc w:val="left"/>
            </w:pPr>
            <w:r>
              <w:t xml:space="preserve">管内流、</w:t>
            </w:r>
            <w:r>
              <w:rPr>
                <w:bCs/>
                <w:b/>
              </w:rPr>
              <w:t xml:space="preserve">層流・乱流とも</w:t>
            </w:r>
            <w:r>
              <w:t xml:space="preserve">(fで吸収) ΔP = 4f(L/D)(ρu²/2)</w:t>
            </w:r>
          </w:p>
        </w:tc>
      </w:tr>
      <w:tr>
        <w:tc>
          <w:tcPr/>
          <w:p>
            <w:pPr>
              <w:pStyle w:val="Compact"/>
            </w:pPr>
          </w:p>
        </w:tc>
        <w:tc>
          <w:tcPr/>
          <w:p>
            <w:pPr>
              <w:pStyle w:val="Compact"/>
              <w:jc w:val="left"/>
            </w:pPr>
            <w:r>
              <w:t xml:space="preserve">Hagen-Poiseuille</w:t>
            </w:r>
          </w:p>
        </w:tc>
        <w:tc>
          <w:tcPr/>
          <w:p>
            <w:pPr>
              <w:pStyle w:val="Compact"/>
              <w:jc w:val="left"/>
            </w:pPr>
            <w:r>
              <w:rPr>
                <w:bCs/>
                <w:b/>
              </w:rPr>
              <w:t xml:space="preserve">円管・層流のみ</w:t>
            </w:r>
            <w:r>
              <w:t xml:space="preserve"> </w:t>
            </w:r>
            <w:r>
              <w:t xml:space="preserve">ΔP = 32μLu/D²</w:t>
            </w:r>
          </w:p>
        </w:tc>
      </w:tr>
      <w:tr>
        <w:tc>
          <w:tcPr/>
          <w:p>
            <w:pPr>
              <w:pStyle w:val="Compact"/>
            </w:pPr>
          </w:p>
        </w:tc>
        <w:tc>
          <w:tcPr/>
          <w:p>
            <w:pPr>
              <w:pStyle w:val="Compact"/>
              <w:jc w:val="left"/>
            </w:pPr>
            <w:r>
              <w:t xml:space="preserve">Kozeny-Carman</w:t>
            </w:r>
          </w:p>
        </w:tc>
        <w:tc>
          <w:tcPr/>
          <w:p>
            <w:pPr>
              <w:pStyle w:val="Compact"/>
              <w:jc w:val="left"/>
            </w:pPr>
            <w:r>
              <w:rPr>
                <w:bCs/>
                <w:b/>
              </w:rPr>
              <w:t xml:space="preserve">固体充填層</w:t>
            </w:r>
            <w:r>
              <w:t xml:space="preserve"> </w:t>
            </w:r>
            <w:r>
              <w:t xml:space="preserve">ΔP ∝ μLu(1−ε)²/(Dp²ε³)</w:t>
            </w:r>
          </w:p>
        </w:tc>
      </w:tr>
      <w:tr>
        <w:tc>
          <w:tcPr/>
          <w:p>
            <w:pPr>
              <w:pStyle w:val="Compact"/>
            </w:pPr>
          </w:p>
        </w:tc>
        <w:tc>
          <w:tcPr/>
          <w:p>
            <w:pPr>
              <w:pStyle w:val="Compact"/>
              <w:jc w:val="left"/>
            </w:pPr>
            <w:r>
              <w:t xml:space="preserve">Ergun</w:t>
            </w:r>
          </w:p>
        </w:tc>
        <w:tc>
          <w:tcPr/>
          <w:p>
            <w:pPr>
              <w:pStyle w:val="Compact"/>
              <w:jc w:val="left"/>
            </w:pPr>
            <w:r>
              <w:t xml:space="preserve">充填層で高流速時(Kozeny-Carmanの粘性項+慣性項)</w:t>
            </w:r>
          </w:p>
        </w:tc>
      </w:tr>
      <w:tr>
        <w:tc>
          <w:tcPr/>
          <w:p>
            <w:pPr>
              <w:pStyle w:val="Compact"/>
              <w:jc w:val="left"/>
            </w:pPr>
            <w:r>
              <w:rPr>
                <w:bCs/>
                <w:b/>
              </w:rPr>
              <w:t xml:space="preserve">その他</w:t>
            </w:r>
          </w:p>
        </w:tc>
        <w:tc>
          <w:tcPr/>
          <w:p>
            <w:pPr>
              <w:pStyle w:val="Compact"/>
              <w:jc w:val="left"/>
            </w:pPr>
            <w:r>
              <w:t xml:space="preserve">ストークスの法則</w:t>
            </w:r>
          </w:p>
        </w:tc>
        <w:tc>
          <w:tcPr/>
          <w:p>
            <w:pPr>
              <w:pStyle w:val="Compact"/>
              <w:jc w:val="left"/>
            </w:pPr>
            <w:r>
              <w:t xml:space="preserve">球の沈降速度</w:t>
            </w:r>
          </w:p>
        </w:tc>
      </w:tr>
      <w:tr>
        <w:tc>
          <w:tcPr/>
          <w:p>
            <w:pPr>
              <w:pStyle w:val="Compact"/>
            </w:pPr>
          </w:p>
        </w:tc>
        <w:tc>
          <w:tcPr/>
          <w:p>
            <w:pPr>
              <w:pStyle w:val="Compact"/>
              <w:jc w:val="left"/>
            </w:pPr>
            <w:r>
              <w:t xml:space="preserve">トリチェリの定理</w:t>
            </w:r>
          </w:p>
        </w:tc>
        <w:tc>
          <w:tcPr/>
          <w:p>
            <w:pPr>
              <w:pStyle w:val="Compact"/>
              <w:jc w:val="left"/>
            </w:pPr>
            <w:r>
              <w:t xml:space="preserve">Bernoulliの特例(第62項)</w:t>
            </w:r>
          </w:p>
        </w:tc>
      </w:tr>
    </w:tbl>
    <w:p>
      <w:pPr>
        <w:pStyle w:val="BodyText"/>
      </w:pPr>
      <w:r>
        <w:t xml:space="preserve">　</w:t>
      </w:r>
      <w:r>
        <w:rPr>
          <w:bCs/>
          <w:b/>
        </w:rPr>
        <w:t xml:space="preserve">FanningとHagen-Poiseuilleの関係</w:t>
      </w:r>
      <w:r>
        <w:t xml:space="preserve">:層流ではファニング摩擦係数 f = 16/Re。これをFanning式に代入するとHagen-Poiseuille式が得られる——</w:t>
      </w:r>
      <w:r>
        <w:rPr>
          <w:bCs/>
          <w:b/>
        </w:rPr>
        <w:t xml:space="preserve">後者は前者の層流特例</w:t>
      </w:r>
      <w:r>
        <w:t xml:space="preserve">。</w:t>
      </w:r>
    </w:p>
    <w:p>
      <w:pPr>
        <w:pStyle w:val="BodyText"/>
      </w:pPr>
      <w:r>
        <w:t xml:space="preserve">　流動状態の判別:</w:t>
      </w:r>
      <w:r>
        <w:rPr>
          <w:bCs/>
          <w:b/>
        </w:rPr>
        <w:t xml:space="preserve">ΔP ∝</w:t>
      </w:r>
      <w:r>
        <w:t xml:space="preserve">** u ****の****1****乗なら層流</w:t>
      </w:r>
      <w:r>
        <w:rPr>
          <w:bCs/>
          <w:b/>
        </w:rPr>
        <w:t xml:space="preserve">(Hagen-Poiseuille、Kozeny-Carmanの粘性項);</w:t>
      </w:r>
      <w:r>
        <w:t xml:space="preserve">ΔP ****∝**** u ****の約****2****乗なら乱流**(Fanning+乱流域のf)。</w:t>
      </w:r>
    </w:p>
    <w:p>
      <w:pPr>
        <w:pStyle w:val="BodyText"/>
      </w:pPr>
      <w:r>
        <w:t xml:space="preserve">　Kozeny-Carman式の含意:</w:t>
      </w:r>
      <w:r>
        <w:rPr>
          <w:bCs/>
          <w:b/>
        </w:rPr>
        <w:t xml:space="preserve">空隙率εが分母で3乗</w:t>
      </w:r>
      <w:r>
        <w:t xml:space="preserve">→εが少し下がるだけで圧損が激増(充填が密になりすぎる問題);</w:t>
      </w:r>
      <w:r>
        <w:rPr>
          <w:bCs/>
          <w:b/>
        </w:rPr>
        <w:t xml:space="preserve">粒子径Dpが分母で2乗</w:t>
      </w:r>
      <w:r>
        <w:t xml:space="preserve">→細粒ほど圧損大。用途は充填塔、触媒層、ケーク濾過。</w:t>
      </w:r>
    </w:p>
    <w:p>
      <w:pPr>
        <w:pStyle w:val="BodyText"/>
      </w:pPr>
      <w:r>
        <w:t xml:space="preserve">　連続の式とBernoulliの式は対で使う:連続の式で断面積変化から流速変化を求め、Bernoulliで流速変化から圧力変化を求める(ベンチュリー管流量計の原理)。</w:t>
      </w:r>
    </w:p>
    <w:p>
      <w:pPr>
        <w:pStyle w:val="BodyText"/>
      </w:pPr>
      <w:r>
        <w:t xml:space="preserve">　ニュートンの粘性法則は</w:t>
      </w:r>
      <w:r>
        <w:rPr>
          <w:bCs/>
          <w:b/>
        </w:rPr>
        <w:t xml:space="preserve">H28-Q16のσ</w:t>
      </w:r>
      <w:r>
        <w:t xml:space="preserve">** = ****ηγ****̇****と同一の式**——粘弾性の文脈では「粘性体」、流体力学の文脈では「粘性法則」と呼ばれるだけ。</w:t>
      </w:r>
    </w:p>
    <w:p>
      <w:pPr>
        <w:pStyle w:val="BodyText"/>
      </w:pPr>
      <w:r>
        <w:t xml:space="preserve">　掃描技巧:複数の選択肢が同一カテゴリ(圧力損失式)で、残りが各々独立概念を代表する構成のとき、</w:t>
      </w:r>
      <w:r>
        <w:rPr>
          <w:bCs/>
          <w:b/>
        </w:rPr>
        <w:t xml:space="preserve">誤りは後者に置かれることが多い</w:t>
      </w:r>
      <w:r>
        <w:t xml:space="preserve">(前者は互いに照合できるが後者は単独知識でしか判定できないため)。</w:t>
      </w:r>
    </w:p>
    <w:p>
      <w:pPr>
        <w:pStyle w:val="BodyText"/>
      </w:pPr>
      <w:r>
        <w:t xml:space="preserve">*出處：**H28-Q28*</w:t>
      </w:r>
    </w:p>
    <w:p>
      <w:pPr>
        <w:pStyle w:val="BodyText"/>
      </w:pPr>
      <w:r>
        <w:rPr>
          <w:bCs/>
          <w:b/>
        </w:rPr>
        <w:t xml:space="preserve">96. 非ニュートン流体の分類:剪断速度依存と時間依存の二軸</w:t>
      </w:r>
    </w:p>
    <w:p>
      <w:pPr>
        <w:pStyle w:val="BodyText"/>
      </w:pPr>
      <w:r>
        <w:rPr>
          <w:bCs/>
          <w:b/>
        </w:rPr>
        <w:t xml:space="preserve">擬塑性は剪断速度の増大とともに粘度が「低下」する(shear thinning)。粘度が増大するのはダイラタンシー。方向を逆に書く陥穽が頻出。</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特性</w:t>
            </w:r>
          </w:p>
        </w:tc>
        <w:tc>
          <w:tcPr/>
          <w:p>
            <w:pPr>
              <w:pStyle w:val="Compact"/>
              <w:jc w:val="left"/>
            </w:pPr>
            <w:r>
              <w:rPr>
                <w:bCs/>
                <w:b/>
              </w:rPr>
              <w:t xml:space="preserve">日本語</w:t>
            </w:r>
          </w:p>
        </w:tc>
        <w:tc>
          <w:tcPr/>
          <w:p>
            <w:pPr>
              <w:pStyle w:val="Compact"/>
              <w:jc w:val="left"/>
            </w:pPr>
            <w:r>
              <w:rPr>
                <w:bCs/>
                <w:b/>
              </w:rPr>
              <w:t xml:space="preserve">剪断速度↑のとき粘度</w:t>
            </w:r>
          </w:p>
        </w:tc>
        <w:tc>
          <w:tcPr/>
          <w:p>
            <w:pPr>
              <w:pStyle w:val="Compact"/>
              <w:jc w:val="left"/>
            </w:pPr>
            <w:r>
              <w:rPr>
                <w:bCs/>
                <w:b/>
              </w:rPr>
              <w:t xml:space="preserve">べき乗則のn</w:t>
            </w:r>
          </w:p>
        </w:tc>
        <w:tc>
          <w:tcPr/>
          <w:p>
            <w:pPr>
              <w:pStyle w:val="Compact"/>
              <w:jc w:val="left"/>
            </w:pPr>
            <w:r>
              <w:rPr>
                <w:bCs/>
                <w:b/>
              </w:rPr>
              <w:t xml:space="preserve">例</w:t>
            </w:r>
          </w:p>
        </w:tc>
      </w:tr>
      <w:tr>
        <w:tc>
          <w:tcPr/>
          <w:p>
            <w:pPr>
              <w:pStyle w:val="Compact"/>
              <w:jc w:val="left"/>
            </w:pPr>
            <w:r>
              <w:rPr>
                <w:bCs/>
                <w:b/>
              </w:rPr>
              <w:t xml:space="preserve">假塑性</w:t>
            </w:r>
          </w:p>
        </w:tc>
        <w:tc>
          <w:tcPr/>
          <w:p>
            <w:pPr>
              <w:pStyle w:val="Compact"/>
              <w:jc w:val="left"/>
            </w:pPr>
            <w:r>
              <w:rPr>
                <w:bCs/>
                <w:b/>
              </w:rPr>
              <w:t xml:space="preserve">擬塑性</w:t>
            </w:r>
          </w:p>
        </w:tc>
        <w:tc>
          <w:tcPr/>
          <w:p>
            <w:pPr>
              <w:pStyle w:val="Compact"/>
              <w:jc w:val="left"/>
            </w:pPr>
            <w:r>
              <w:rPr>
                <w:bCs/>
                <w:b/>
              </w:rPr>
              <w:t xml:space="preserve">低下</w:t>
            </w:r>
          </w:p>
        </w:tc>
        <w:tc>
          <w:tcPr/>
          <w:p>
            <w:pPr>
              <w:pStyle w:val="Compact"/>
              <w:jc w:val="left"/>
            </w:pPr>
            <w:r>
              <w:rPr>
                <w:bCs/>
                <w:b/>
              </w:rPr>
              <w:t xml:space="preserve">n &lt;</w:t>
            </w:r>
            <w:r>
              <w:t xml:space="preserve">** 1**</w:t>
            </w:r>
          </w:p>
        </w:tc>
        <w:tc>
          <w:tcPr/>
          <w:p>
            <w:pPr>
              <w:pStyle w:val="Compact"/>
              <w:jc w:val="left"/>
            </w:pPr>
            <w:r>
              <w:t xml:space="preserve">高濃度高分子水溶液、ケチャップ、塗料、シャンプー、血液</w:t>
            </w:r>
          </w:p>
        </w:tc>
      </w:tr>
      <w:tr>
        <w:tc>
          <w:tcPr/>
          <w:p>
            <w:pPr>
              <w:pStyle w:val="Compact"/>
              <w:jc w:val="left"/>
            </w:pPr>
            <w:r>
              <w:t xml:space="preserve">牛頓</w:t>
            </w:r>
          </w:p>
        </w:tc>
        <w:tc>
          <w:tcPr/>
          <w:p>
            <w:pPr>
              <w:pStyle w:val="Compact"/>
              <w:jc w:val="left"/>
            </w:pPr>
            <w:r>
              <w:t xml:space="preserve">ニュートン</w:t>
            </w:r>
          </w:p>
        </w:tc>
        <w:tc>
          <w:tcPr/>
          <w:p>
            <w:pPr>
              <w:pStyle w:val="Compact"/>
              <w:jc w:val="left"/>
            </w:pPr>
            <w:r>
              <w:t xml:space="preserve">一定</w:t>
            </w:r>
          </w:p>
        </w:tc>
        <w:tc>
          <w:tcPr/>
          <w:p>
            <w:pPr>
              <w:pStyle w:val="Compact"/>
              <w:jc w:val="left"/>
            </w:pPr>
            <w:r>
              <w:t xml:space="preserve">n = 1</w:t>
            </w:r>
          </w:p>
        </w:tc>
        <w:tc>
          <w:tcPr/>
          <w:p>
            <w:pPr>
              <w:pStyle w:val="Compact"/>
              <w:jc w:val="left"/>
            </w:pPr>
            <w:r>
              <w:t xml:space="preserve">水、空気、低分子液体</w:t>
            </w:r>
          </w:p>
        </w:tc>
      </w:tr>
      <w:tr>
        <w:tc>
          <w:tcPr/>
          <w:p>
            <w:pPr>
              <w:pStyle w:val="Compact"/>
              <w:jc w:val="left"/>
            </w:pPr>
            <w:r>
              <w:rPr>
                <w:bCs/>
                <w:b/>
              </w:rPr>
              <w:t xml:space="preserve">脹塑性</w:t>
            </w:r>
          </w:p>
        </w:tc>
        <w:tc>
          <w:tcPr/>
          <w:p>
            <w:pPr>
              <w:pStyle w:val="Compact"/>
              <w:jc w:val="left"/>
            </w:pPr>
            <w:r>
              <w:rPr>
                <w:bCs/>
                <w:b/>
              </w:rPr>
              <w:t xml:space="preserve">ダイラタンシー</w:t>
            </w:r>
          </w:p>
        </w:tc>
        <w:tc>
          <w:tcPr/>
          <w:p>
            <w:pPr>
              <w:pStyle w:val="Compact"/>
              <w:jc w:val="left"/>
            </w:pPr>
            <w:r>
              <w:rPr>
                <w:bCs/>
                <w:b/>
              </w:rPr>
              <w:t xml:space="preserve">増大</w:t>
            </w:r>
          </w:p>
        </w:tc>
        <w:tc>
          <w:tcPr/>
          <w:p>
            <w:pPr>
              <w:pStyle w:val="Compact"/>
              <w:jc w:val="left"/>
            </w:pPr>
            <w:r>
              <w:rPr>
                <w:bCs/>
                <w:b/>
              </w:rPr>
              <w:t xml:space="preserve">n &gt;</w:t>
            </w:r>
            <w:r>
              <w:t xml:space="preserve">** 1**</w:t>
            </w:r>
          </w:p>
        </w:tc>
        <w:tc>
          <w:tcPr/>
          <w:p>
            <w:pPr>
              <w:pStyle w:val="Compact"/>
              <w:jc w:val="left"/>
            </w:pPr>
            <w:r>
              <w:t xml:space="preserve">片栗粉+水などの高濃度懸濁液</w:t>
            </w:r>
          </w:p>
        </w:tc>
      </w:tr>
    </w:tbl>
    <w:p>
      <w:pPr>
        <w:pStyle w:val="BodyText"/>
      </w:pPr>
      <w:r>
        <w:t xml:space="preserve">　</w:t>
      </w:r>
      <w:r>
        <w:rPr>
          <w:bCs/>
          <w:b/>
        </w:rPr>
        <w:t xml:space="preserve">統一式(べき乗則、Ostwald-de Waele式):η = k·γ̇^(n−1)</w:t>
      </w:r>
      <w:r>
        <w:t xml:space="preserve">、等価な応力形は τ = k·γ̇ⁿ。</w:t>
      </w:r>
      <w:r>
        <w:rPr>
          <w:bCs/>
          <w:b/>
        </w:rPr>
        <w:t xml:space="preserve">指數(n−1)の正負で方向を機械的に判断でき暗記不要</w:t>
      </w:r>
      <w:r>
        <w:t xml:space="preserve">:n&lt;1なら指數が負→γ̇↑でη↓。</w:t>
      </w:r>
    </w:p>
    <w:p>
      <w:pPr>
        <w:pStyle w:val="BodyText"/>
      </w:pPr>
      <w:r>
        <w:t xml:space="preserve">　擬塑性の機構:静置時は長鎖高分子が絡み合い無秩序に丸まっている→抵抗大。剪断を加えると①流動方向へ配向 ②絡み合いが解ける ③糸まりが引き伸ばされる→抵抗低下。剪断速度が大きいほど配向が徹底し粘度が下がる。</w:t>
      </w:r>
      <w:r>
        <w:rPr>
          <w:bCs/>
          <w:b/>
        </w:rPr>
        <w:t xml:space="preserve">工業上最も一般的な非ニュートン挙動</w:t>
      </w:r>
      <w:r>
        <w:t xml:space="preserve">で、高分子溶液・乳濁液・懸濁液の大半がこれ。</w:t>
      </w:r>
    </w:p>
    <w:p>
      <w:pPr>
        <w:pStyle w:val="BodyText"/>
      </w:pPr>
      <w:r>
        <w:t xml:space="preserve">　</w:t>
      </w:r>
      <w:r>
        <w:rPr>
          <w:bCs/>
          <w:b/>
        </w:rPr>
        <w:t xml:space="preserve">ビンガム(塑性)流体</w:t>
      </w:r>
      <w:r>
        <w:t xml:space="preserve">:</w:t>
      </w:r>
      <w:r>
        <w:rPr>
          <w:bCs/>
          <w:b/>
        </w:rPr>
        <w:t xml:space="preserve">降伏応力τ₀</w:t>
      </w:r>
      <w:r>
        <w:t xml:space="preserve">を持ち、τ&lt;τ₀では流動しない(固体的)、τ&gt;τ₀で τ = τ₀ + μ_p γ̇。</w:t>
      </w:r>
      <w:r>
        <w:rPr>
          <w:bCs/>
          <w:b/>
        </w:rPr>
        <w:t xml:space="preserve">非沈降性スラリーの原理</w:t>
      </w:r>
      <w:r>
        <w:t xml:space="preserve">——固体粒子の自重による応力がτ₀未満なら周囲流体が流動せず粒子が動けないため沈降しない。例:塗料(タレ防止)、マヨネーズ、歯磨き粉、セメントスラリー。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時間依存性(履歴的、上とは別の軸)</w:t>
            </w:r>
          </w:p>
        </w:tc>
        <w:tc>
          <w:tcPr/>
          <w:p>
            <w:pPr>
              <w:pStyle w:val="Compact"/>
              <w:jc w:val="left"/>
            </w:pPr>
            <w:r>
              <w:rPr>
                <w:bCs/>
                <w:b/>
              </w:rPr>
              <w:t xml:space="preserve">日本語</w:t>
            </w:r>
          </w:p>
        </w:tc>
        <w:tc>
          <w:tcPr/>
          <w:p>
            <w:pPr>
              <w:pStyle w:val="Compact"/>
              <w:jc w:val="left"/>
            </w:pPr>
            <w:r>
              <w:rPr>
                <w:bCs/>
                <w:b/>
              </w:rPr>
              <w:t xml:space="preserve">一定剪断を与え続けると</w:t>
            </w:r>
          </w:p>
        </w:tc>
        <w:tc>
          <w:tcPr/>
          <w:p>
            <w:pPr>
              <w:pStyle w:val="Compact"/>
              <w:jc w:val="left"/>
            </w:pPr>
            <w:r>
              <w:rPr>
                <w:bCs/>
                <w:b/>
              </w:rPr>
              <w:t xml:space="preserve">例</w:t>
            </w:r>
          </w:p>
        </w:tc>
      </w:tr>
      <w:tr>
        <w:tc>
          <w:tcPr/>
          <w:p>
            <w:pPr>
              <w:pStyle w:val="Compact"/>
              <w:jc w:val="left"/>
            </w:pPr>
            <w:r>
              <w:t xml:space="preserve">搖變性</w:t>
            </w:r>
          </w:p>
        </w:tc>
        <w:tc>
          <w:tcPr/>
          <w:p>
            <w:pPr>
              <w:pStyle w:val="Compact"/>
              <w:jc w:val="left"/>
            </w:pPr>
            <w:r>
              <w:rPr>
                <w:bCs/>
                <w:b/>
              </w:rPr>
              <w:t xml:space="preserve">チクソトロピー</w:t>
            </w:r>
          </w:p>
        </w:tc>
        <w:tc>
          <w:tcPr/>
          <w:p>
            <w:pPr>
              <w:pStyle w:val="Compact"/>
              <w:jc w:val="left"/>
            </w:pPr>
            <w:r>
              <w:rPr>
                <w:bCs/>
                <w:b/>
              </w:rPr>
              <w:t xml:space="preserve">粘度が低下</w:t>
            </w:r>
          </w:p>
        </w:tc>
        <w:tc>
          <w:tcPr/>
          <w:p>
            <w:pPr>
              <w:pStyle w:val="Compact"/>
              <w:jc w:val="left"/>
            </w:pPr>
            <w:r>
              <w:t xml:space="preserve">塗料、ベントナイト泥水、ヨーグルト</w:t>
            </w:r>
          </w:p>
        </w:tc>
      </w:tr>
      <w:tr>
        <w:tc>
          <w:tcPr/>
          <w:p>
            <w:pPr>
              <w:pStyle w:val="Compact"/>
              <w:jc w:val="left"/>
            </w:pPr>
            <w:r>
              <w:t xml:space="preserve">流凝性</w:t>
            </w:r>
          </w:p>
        </w:tc>
        <w:tc>
          <w:tcPr/>
          <w:p>
            <w:pPr>
              <w:pStyle w:val="Compact"/>
              <w:jc w:val="left"/>
            </w:pPr>
            <w:r>
              <w:rPr>
                <w:bCs/>
                <w:b/>
              </w:rPr>
              <w:t xml:space="preserve">レオペクシー</w:t>
            </w:r>
          </w:p>
        </w:tc>
        <w:tc>
          <w:tcPr/>
          <w:p>
            <w:pPr>
              <w:pStyle w:val="Compact"/>
              <w:jc w:val="left"/>
            </w:pPr>
            <w:r>
              <w:rPr>
                <w:bCs/>
                <w:b/>
              </w:rPr>
              <w:t xml:space="preserve">粘度が増大</w:t>
            </w:r>
          </w:p>
        </w:tc>
        <w:tc>
          <w:tcPr/>
          <w:p>
            <w:pPr>
              <w:pStyle w:val="Compact"/>
              <w:jc w:val="left"/>
            </w:pPr>
            <w:r>
              <w:t xml:space="preserve">一部の潤滑油(稀)</w:t>
            </w:r>
          </w:p>
        </w:tc>
      </w:tr>
    </w:tbl>
    <w:p>
      <w:pPr>
        <w:pStyle w:val="BodyText"/>
      </w:pPr>
      <w:r>
        <w:t xml:space="preserve">　</w:t>
      </w:r>
      <w:r>
        <w:rPr>
          <w:bCs/>
          <w:b/>
        </w:rPr>
        <w:t xml:space="preserve">擬塑性とチクソトロピーの区別</w:t>
      </w:r>
      <w:r>
        <w:t xml:space="preserve">:前者の変数は</w:t>
      </w:r>
      <w:r>
        <w:rPr>
          <w:bCs/>
          <w:b/>
        </w:rPr>
        <w:t xml:space="preserve">剪断速度</w:t>
      </w:r>
      <w:r>
        <w:t xml:space="preserve">で応答は</w:t>
      </w:r>
      <w:r>
        <w:rPr>
          <w:bCs/>
          <w:b/>
        </w:rPr>
        <w:t xml:space="preserve">瞬時</w:t>
      </w:r>
      <w:r>
        <w:t xml:space="preserve">、剪断を止めれば即座に戻る;後者の変数は</w:t>
      </w:r>
      <w:r>
        <w:rPr>
          <w:bCs/>
          <w:b/>
        </w:rPr>
        <w:t xml:space="preserve">時間</w:t>
      </w:r>
      <w:r>
        <w:t xml:space="preserve">で、静置して時間が経てば構造が回復する。塗料は両方を持つ(刷毛で塗る瞬間は擬塑性で流れやすく、塗り終えて静置するとチクソトロピーで構造回復し垂れない)。</w:t>
      </w:r>
    </w:p>
    <w:p>
      <w:pPr>
        <w:pStyle w:val="BodyText"/>
      </w:pPr>
      <w:r>
        <w:t xml:space="preserve">　</w:t>
      </w:r>
      <w:r>
        <w:rPr>
          <w:bCs/>
          <w:b/>
        </w:rPr>
        <w:t xml:space="preserve">非圧縮性流体の厳密な定義</w:t>
      </w:r>
      <w:r>
        <w:t xml:space="preserve">:「圧力を加えても密度が変化しない」ことのみを意味する。</w:t>
      </w:r>
      <w:r>
        <w:rPr>
          <w:bCs/>
          <w:b/>
        </w:rPr>
        <w:t xml:space="preserve">温度や組成による密度変化は許容される</w:t>
      </w:r>
      <w:r>
        <w:t xml:space="preserve">ため、非圧縮性であっても密度一定とは限らない(温度勾配のある水は各点で非圧縮性だが密度が異なり自然対流が生じる;海水は塩分濃度で密度が変わる)。逆向きは成立(密度が完全に一定なら当然非圧縮性)。必要条件と十分条件の区別を問う設計。</w:t>
      </w:r>
    </w:p>
    <w:p>
      <w:pPr>
        <w:pStyle w:val="BodyText"/>
      </w:pPr>
      <w:r>
        <w:t xml:space="preserve">　判別技巧:</w:t>
      </w:r>
      <w:r>
        <w:rPr>
          <w:bCs/>
          <w:b/>
        </w:rPr>
        <w:t xml:space="preserve">「必ずしも〜とはいえない」「〜とは限らない」を含む記述は必要条件と十分条件を区別しており、正しいことが多い</w:t>
      </w:r>
      <w:r>
        <w:t xml:space="preserve">。誤りを作る場合、出題者は断定文にする。</w:t>
      </w:r>
    </w:p>
    <w:p>
      <w:pPr>
        <w:pStyle w:val="BodyText"/>
      </w:pPr>
      <w:r>
        <w:t xml:space="preserve">*出處：**H28-Q29*</w:t>
      </w:r>
    </w:p>
    <w:p>
      <w:pPr>
        <w:pStyle w:val="BodyText"/>
      </w:pPr>
      <w:r>
        <w:rPr>
          <w:bCs/>
          <w:b/>
        </w:rPr>
        <w:t xml:space="preserve">97. 撹拌槽のスケールアップ:n ∝</w:t>
      </w:r>
      <w:r>
        <w:t xml:space="preserve">** d^a ****の指數比較で機械的に解く**</w:t>
      </w:r>
    </w:p>
    <w:p>
      <w:pPr>
        <w:pStyle w:val="BodyText"/>
      </w:pPr>
      <w:r>
        <w:rPr>
          <w:bCs/>
          <w:b/>
        </w:rPr>
        <w:t xml:space="preserve">幾何学的相似を保つスケールアップでは、各基準量を「n と</w:t>
      </w:r>
      <w:r>
        <w:t xml:space="preserve">** d ****だけの関係」に整理し**** n ****∝**** d^a ****の形にする。指數****a****が最も負の基準が**** n₂ ****を最も小さくする。攪拌工学の理解は不要で機械的に解ける。**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基準</w:t>
            </w:r>
          </w:p>
        </w:tc>
        <w:tc>
          <w:tcPr/>
          <w:p>
            <w:pPr>
              <w:pStyle w:val="Compact"/>
              <w:jc w:val="left"/>
            </w:pPr>
            <w:r>
              <w:rPr>
                <w:bCs/>
                <w:b/>
              </w:rPr>
              <w:t xml:space="preserve">式</w:t>
            </w:r>
          </w:p>
        </w:tc>
        <w:tc>
          <w:tcPr/>
          <w:p>
            <w:pPr>
              <w:pStyle w:val="Compact"/>
              <w:jc w:val="left"/>
            </w:pPr>
            <w:r>
              <w:rPr>
                <w:bCs/>
                <w:b/>
              </w:rPr>
              <w:t xml:space="preserve">一定条件</w:t>
            </w:r>
          </w:p>
        </w:tc>
        <w:tc>
          <w:tcPr/>
          <w:p>
            <w:pPr>
              <w:pStyle w:val="Compact"/>
              <w:jc w:val="left"/>
            </w:pPr>
            <w:r>
              <w:rPr>
                <w:bCs/>
                <w:b/>
              </w:rPr>
              <w:t xml:space="preserve">n ∝</w:t>
            </w:r>
            <w:r>
              <w:t xml:space="preserve">** d^a**</w:t>
            </w:r>
          </w:p>
        </w:tc>
        <w:tc>
          <w:tcPr/>
          <w:p>
            <w:pPr>
              <w:pStyle w:val="Compact"/>
              <w:jc w:val="left"/>
            </w:pPr>
            <w:r>
              <w:rPr>
                <w:bCs/>
                <w:b/>
              </w:rPr>
              <w:t xml:space="preserve">指數a</w:t>
            </w:r>
          </w:p>
        </w:tc>
      </w:tr>
      <w:tr>
        <w:tc>
          <w:tcPr/>
          <w:p>
            <w:pPr>
              <w:pStyle w:val="Compact"/>
              <w:jc w:val="left"/>
            </w:pPr>
            <w:r>
              <w:rPr>
                <w:bCs/>
                <w:b/>
              </w:rPr>
              <w:t xml:space="preserve">撹拌レイノルズ数</w:t>
            </w:r>
          </w:p>
        </w:tc>
        <w:tc>
          <w:tcPr/>
          <w:p>
            <w:pPr>
              <w:pStyle w:val="Compact"/>
              <w:jc w:val="left"/>
            </w:pPr>
            <w:r>
              <w:t xml:space="preserve">ρnd²/μ</w:t>
            </w:r>
          </w:p>
        </w:tc>
        <w:tc>
          <w:tcPr/>
          <w:p>
            <w:pPr>
              <w:pStyle w:val="Compact"/>
              <w:jc w:val="left"/>
            </w:pPr>
            <w:r>
              <w:t xml:space="preserve">nd² = 一定</w:t>
            </w:r>
          </w:p>
        </w:tc>
        <w:tc>
          <w:tcPr/>
          <w:p>
            <w:pPr>
              <w:pStyle w:val="Compact"/>
              <w:jc w:val="left"/>
            </w:pPr>
            <w:r>
              <w:t xml:space="preserve">n ∝ d⁻²</w:t>
            </w:r>
          </w:p>
        </w:tc>
        <w:tc>
          <w:tcPr/>
          <w:p>
            <w:pPr>
              <w:pStyle w:val="Compact"/>
              <w:jc w:val="left"/>
            </w:pPr>
            <w:r>
              <w:rPr>
                <w:bCs/>
                <w:b/>
              </w:rPr>
              <w:t xml:space="preserve">−2(最小)</w:t>
            </w:r>
          </w:p>
        </w:tc>
      </w:tr>
      <w:tr>
        <w:tc>
          <w:tcPr/>
          <w:p>
            <w:pPr>
              <w:pStyle w:val="Compact"/>
              <w:jc w:val="left"/>
            </w:pPr>
            <w:r>
              <w:t xml:space="preserve">翼先端速度</w:t>
            </w:r>
          </w:p>
        </w:tc>
        <w:tc>
          <w:tcPr/>
          <w:p>
            <w:pPr>
              <w:pStyle w:val="Compact"/>
              <w:jc w:val="left"/>
            </w:pPr>
            <w:r>
              <w:t xml:space="preserve">πnd</w:t>
            </w:r>
          </w:p>
        </w:tc>
        <w:tc>
          <w:tcPr/>
          <w:p>
            <w:pPr>
              <w:pStyle w:val="Compact"/>
              <w:jc w:val="left"/>
            </w:pPr>
            <w:r>
              <w:t xml:space="preserve">nd = 一定</w:t>
            </w:r>
          </w:p>
        </w:tc>
        <w:tc>
          <w:tcPr/>
          <w:p>
            <w:pPr>
              <w:pStyle w:val="Compact"/>
              <w:jc w:val="left"/>
            </w:pPr>
            <w:r>
              <w:t xml:space="preserve">n ∝ d⁻¹</w:t>
            </w:r>
          </w:p>
        </w:tc>
        <w:tc>
          <w:tcPr/>
          <w:p>
            <w:pPr>
              <w:pStyle w:val="Compact"/>
              <w:jc w:val="left"/>
            </w:pPr>
            <w:r>
              <w:t xml:space="preserve">−1</w:t>
            </w:r>
          </w:p>
        </w:tc>
      </w:tr>
      <w:tr>
        <w:tc>
          <w:tcPr/>
          <w:p>
            <w:pPr>
              <w:pStyle w:val="Compact"/>
              <w:jc w:val="left"/>
            </w:pPr>
            <w:r>
              <w:t xml:space="preserve">単位容積当たり消費動力</w:t>
            </w:r>
          </w:p>
        </w:tc>
        <w:tc>
          <w:tcPr/>
          <w:p>
            <w:pPr>
              <w:pStyle w:val="Compact"/>
              <w:jc w:val="left"/>
            </w:pPr>
            <w:r>
              <w:t xml:space="preserve">N_p ρn³d²</w:t>
            </w:r>
          </w:p>
        </w:tc>
        <w:tc>
          <w:tcPr/>
          <w:p>
            <w:pPr>
              <w:pStyle w:val="Compact"/>
              <w:jc w:val="left"/>
            </w:pPr>
            <w:r>
              <w:t xml:space="preserve">n³d² = 一定</w:t>
            </w:r>
          </w:p>
        </w:tc>
        <w:tc>
          <w:tcPr/>
          <w:p>
            <w:pPr>
              <w:pStyle w:val="Compact"/>
              <w:jc w:val="left"/>
            </w:pPr>
            <w:r>
              <w:t xml:space="preserve">n ∝ d^(−2/3)</w:t>
            </w:r>
          </w:p>
        </w:tc>
        <w:tc>
          <w:tcPr/>
          <w:p>
            <w:pPr>
              <w:pStyle w:val="Compact"/>
              <w:jc w:val="left"/>
            </w:pPr>
            <w:r>
              <w:t xml:space="preserve">−0.67</w:t>
            </w:r>
          </w:p>
        </w:tc>
      </w:tr>
      <w:tr>
        <w:tc>
          <w:tcPr/>
          <w:p>
            <w:pPr>
              <w:pStyle w:val="Compact"/>
              <w:jc w:val="left"/>
            </w:pPr>
            <w:r>
              <w:t xml:space="preserve">フルード数</w:t>
            </w:r>
          </w:p>
        </w:tc>
        <w:tc>
          <w:tcPr/>
          <w:p>
            <w:pPr>
              <w:pStyle w:val="Compact"/>
              <w:jc w:val="left"/>
            </w:pPr>
            <w:r>
              <w:t xml:space="preserve">n²d/g</w:t>
            </w:r>
          </w:p>
        </w:tc>
        <w:tc>
          <w:tcPr/>
          <w:p>
            <w:pPr>
              <w:pStyle w:val="Compact"/>
              <w:jc w:val="left"/>
            </w:pPr>
            <w:r>
              <w:t xml:space="preserve">n²d = 一定</w:t>
            </w:r>
          </w:p>
        </w:tc>
        <w:tc>
          <w:tcPr/>
          <w:p>
            <w:pPr>
              <w:pStyle w:val="Compact"/>
              <w:jc w:val="left"/>
            </w:pPr>
            <w:r>
              <w:t xml:space="preserve">n ∝ d^(−1/2)</w:t>
            </w:r>
          </w:p>
        </w:tc>
        <w:tc>
          <w:tcPr/>
          <w:p>
            <w:pPr>
              <w:pStyle w:val="Compact"/>
              <w:jc w:val="left"/>
            </w:pPr>
            <w:r>
              <w:t xml:space="preserve">−0.5</w:t>
            </w:r>
          </w:p>
        </w:tc>
      </w:tr>
      <w:tr>
        <w:tc>
          <w:tcPr/>
          <w:p>
            <w:pPr>
              <w:pStyle w:val="Compact"/>
              <w:jc w:val="left"/>
            </w:pPr>
            <w:r>
              <w:t xml:space="preserve">翼回転数</w:t>
            </w:r>
          </w:p>
        </w:tc>
        <w:tc>
          <w:tcPr/>
          <w:p>
            <w:pPr>
              <w:pStyle w:val="Compact"/>
              <w:jc w:val="left"/>
            </w:pPr>
            <w:r>
              <w:t xml:space="preserve">n</w:t>
            </w:r>
          </w:p>
        </w:tc>
        <w:tc>
          <w:tcPr/>
          <w:p>
            <w:pPr>
              <w:pStyle w:val="Compact"/>
              <w:jc w:val="left"/>
            </w:pPr>
            <w:r>
              <w:t xml:space="preserve">n = 一定</w:t>
            </w:r>
          </w:p>
        </w:tc>
        <w:tc>
          <w:tcPr/>
          <w:p>
            <w:pPr>
              <w:pStyle w:val="Compact"/>
              <w:jc w:val="left"/>
            </w:pPr>
            <w:r>
              <w:t xml:space="preserve">n ∝ d⁰</w:t>
            </w:r>
          </w:p>
        </w:tc>
        <w:tc>
          <w:tcPr/>
          <w:p>
            <w:pPr>
              <w:pStyle w:val="Compact"/>
              <w:jc w:val="left"/>
            </w:pPr>
            <w:r>
              <w:t xml:space="preserve">0(最大)</w:t>
            </w:r>
          </w:p>
        </w:tc>
      </w:tr>
    </w:tbl>
    <w:p>
      <w:pPr>
        <w:pStyle w:val="BodyText"/>
      </w:pPr>
      <w:r>
        <w:t xml:space="preserve">　ρ、μ、g、N_p は定数なので無視し、n と d を含む部分だけ抽出するのが手順の要。</w:t>
      </w:r>
    </w:p>
    <w:p>
      <w:pPr>
        <w:pStyle w:val="BodyText"/>
      </w:pPr>
      <w:r>
        <w:t xml:space="preserve">　</w:t>
      </w:r>
      <w:r>
        <w:rPr>
          <w:bCs/>
          <w:b/>
        </w:rPr>
        <w:t xml:space="preserve">P/V の導出(唯一の要注意点)</w:t>
      </w:r>
      <w:r>
        <w:t xml:space="preserve">:動力数の定義 N_p = P/(ρn³d⁵) より</w:t>
      </w:r>
      <w:r>
        <w:t xml:space="preserve"> </w:t>
      </w:r>
      <w:r>
        <w:rPr>
          <w:bCs/>
          <w:b/>
        </w:rPr>
        <w:t xml:space="preserve">P = N_p ρn³d⁵</w:t>
      </w:r>
      <w:r>
        <w:t xml:space="preserve">。幾何相似ゆえ槽容積</w:t>
      </w:r>
      <w:r>
        <w:t xml:space="preserve"> </w:t>
      </w:r>
      <w:r>
        <w:rPr>
          <w:bCs/>
          <w:b/>
        </w:rPr>
        <w:t xml:space="preserve">V ∝</w:t>
      </w:r>
      <w:r>
        <w:t xml:space="preserve">** d****³</w:t>
      </w:r>
      <w:r>
        <w:rPr>
          <w:bCs/>
          <w:b/>
        </w:rPr>
        <w:t xml:space="preserve">。よって P/V = N_p ρn³d⁵/d³ =</w:t>
      </w:r>
      <w:r>
        <w:t xml:space="preserve">**</w:t>
      </w:r>
      <w:r>
        <w:t xml:space="preserve"> </w:t>
      </w:r>
      <w:r>
        <w:rPr>
          <w:bCs/>
          <w:b/>
        </w:rPr>
        <w:t xml:space="preserve">N_p ρn³d²</w:t>
      </w:r>
      <w:r>
        <w:t xml:space="preserve">。</w:t>
      </w:r>
      <w:r>
        <w:rPr>
          <w:bCs/>
          <w:b/>
        </w:rPr>
        <w:t xml:space="preserve">d⁵ ÷ d³ = d² の除算を忘れるとn³d⁵一定として指數−5/3を得てしまう</w:t>
      </w:r>
      <w:r>
        <w:t xml:space="preserve">。</w:t>
      </w:r>
    </w:p>
    <w:p>
      <w:pPr>
        <w:pStyle w:val="BodyText"/>
      </w:pPr>
      <w:r>
        <w:t xml:space="preserve">　数値感覚(dを10倍にした場合のn₂/n₁):Re一定 0.01、翼先端速度一定 0.1、P/V一定 0.215、Fr一定 0.316、n一定 1.0。</w:t>
      </w:r>
      <w:r>
        <w:rPr>
          <w:bCs/>
          <w:b/>
        </w:rPr>
        <w:t xml:space="preserve">Re一定と翼先端速度一定で10倍の差</w:t>
      </w:r>
      <w:r>
        <w:t xml:space="preserve">。</w:t>
      </w:r>
    </w:p>
    <w:p>
      <w:pPr>
        <w:pStyle w:val="BodyText"/>
      </w:pPr>
      <w:r>
        <w:t xml:space="preserve">　</w:t>
      </w:r>
      <w:r>
        <w:rPr>
          <w:bCs/>
          <w:b/>
        </w:rPr>
        <w:t xml:space="preserve">Re一定が実務で使えない理由</w:t>
      </w:r>
      <w:r>
        <w:t xml:space="preserve">:n ∝ d⁻² のため10倍スケールアップで転速が1/100になり攪拌がほぼ停止する。このときP/V ∝ n³d² ∝ d⁻⁴ で単位容積動力が1/10000——混合効果が皆無。</w:t>
      </w:r>
      <w:r>
        <w:rPr>
          <w:bCs/>
          <w:b/>
        </w:rPr>
        <w:t xml:space="preserve">理論上最も厳密な相似条件だが実用性がない</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実務で使う基準</w:t>
            </w:r>
          </w:p>
        </w:tc>
        <w:tc>
          <w:tcPr/>
          <w:p>
            <w:pPr>
              <w:pStyle w:val="Compact"/>
              <w:jc w:val="left"/>
            </w:pPr>
            <w:r>
              <w:rPr>
                <w:bCs/>
                <w:b/>
              </w:rPr>
              <w:t xml:space="preserve">適用場面</w:t>
            </w:r>
          </w:p>
        </w:tc>
      </w:tr>
      <w:tr>
        <w:tc>
          <w:tcPr/>
          <w:p>
            <w:pPr>
              <w:pStyle w:val="Compact"/>
              <w:jc w:val="left"/>
            </w:pPr>
            <w:r>
              <w:rPr>
                <w:bCs/>
                <w:b/>
              </w:rPr>
              <w:t xml:space="preserve">P/V 一定</w:t>
            </w:r>
          </w:p>
        </w:tc>
        <w:tc>
          <w:tcPr/>
          <w:p>
            <w:pPr>
              <w:pStyle w:val="Compact"/>
              <w:jc w:val="left"/>
            </w:pPr>
            <w:r>
              <w:rPr>
                <w:bCs/>
                <w:b/>
              </w:rPr>
              <w:t xml:space="preserve">最も多用</w:t>
            </w:r>
            <w:r>
              <w:t xml:space="preserve">。混合、分散、伝熱の大半</w:t>
            </w:r>
          </w:p>
        </w:tc>
      </w:tr>
      <w:tr>
        <w:tc>
          <w:tcPr/>
          <w:p>
            <w:pPr>
              <w:pStyle w:val="Compact"/>
              <w:jc w:val="left"/>
            </w:pPr>
            <w:r>
              <w:t xml:space="preserve">翼先端速度一定</w:t>
            </w:r>
          </w:p>
        </w:tc>
        <w:tc>
          <w:tcPr/>
          <w:p>
            <w:pPr>
              <w:pStyle w:val="Compact"/>
              <w:jc w:val="left"/>
            </w:pPr>
            <w:r>
              <w:t xml:space="preserve">剪断が重要な場合(乳化、細胞培養、結晶の破砕防止)</w:t>
            </w:r>
          </w:p>
        </w:tc>
      </w:tr>
      <w:tr>
        <w:tc>
          <w:tcPr/>
          <w:p>
            <w:pPr>
              <w:pStyle w:val="Compact"/>
              <w:jc w:val="left"/>
            </w:pPr>
            <w:r>
              <w:t xml:space="preserve">フルード数一定</w:t>
            </w:r>
          </w:p>
        </w:tc>
        <w:tc>
          <w:tcPr/>
          <w:p>
            <w:pPr>
              <w:pStyle w:val="Compact"/>
              <w:jc w:val="left"/>
            </w:pPr>
            <w:r>
              <w:t xml:space="preserve">自由表面の渦(ボルテックス)形状が重要な場合</w:t>
            </w:r>
          </w:p>
        </w:tc>
      </w:tr>
    </w:tbl>
    <w:p>
      <w:pPr>
        <w:pStyle w:val="BodyText"/>
      </w:pPr>
      <w:r>
        <w:t xml:space="preserve">　</w:t>
      </w:r>
      <w:r>
        <w:rPr>
          <w:bCs/>
          <w:b/>
        </w:rPr>
        <w:t xml:space="preserve">幾何相似を保つ限り全ての無次元数を同時に一定にすることは不可能</w:t>
      </w:r>
      <w:r>
        <w:t xml:space="preserve">——これがスケールアップの根本的困難。どの現象が最も重要かを選び、それだけを相似にする。</w:t>
      </w:r>
    </w:p>
    <w:p>
      <w:pPr>
        <w:pStyle w:val="BodyText"/>
      </w:pPr>
      <w:r>
        <w:t xml:space="preserve">　逆向きの問い(「n₂が最も</w:t>
      </w:r>
      <w:r>
        <w:rPr>
          <w:bCs/>
          <w:b/>
        </w:rPr>
        <w:t xml:space="preserve">大きく</w:t>
      </w:r>
      <w:r>
        <w:t xml:space="preserve">なるのは」)なら答えは指數0の「翼回転数一定」。</w:t>
      </w:r>
      <w:r>
        <w:rPr>
          <w:bCs/>
          <w:b/>
        </w:rPr>
        <w:t xml:space="preserve">方向詞に注意</w:t>
      </w:r>
      <w:r>
        <w:t xml:space="preserve">。</w:t>
      </w:r>
    </w:p>
    <w:p>
      <w:pPr>
        <w:pStyle w:val="BodyText"/>
      </w:pPr>
      <w:r>
        <w:t xml:space="preserve">*出處：**H28-Q30*</w:t>
      </w:r>
    </w:p>
    <w:p>
      <w:pPr>
        <w:pStyle w:val="BodyText"/>
      </w:pPr>
      <w:r>
        <w:rPr>
          <w:bCs/>
          <w:b/>
        </w:rPr>
        <w:t xml:space="preserve">98. ボルツマンの式による融解エントロピー:W を数えるだけの問題</w:t>
      </w:r>
    </w:p>
    <w:p>
      <w:pPr>
        <w:pStyle w:val="BodyText"/>
      </w:pPr>
      <w:r>
        <w:rPr>
          <w:bCs/>
          <w:b/>
        </w:rPr>
        <w:t xml:space="preserve">S = R ln W。融解エントロピーは</w:t>
      </w:r>
      <w:r>
        <w:t xml:space="preserve">** ΔS_m = R ln(W_****液体**** / W_****結晶****)****。結晶中は全結合がトランスに固定され****W=1****、液体中はトランス・ゴーシュ・逆ゴーシュの****3****配座が等確率で****W=3****。**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状態</w:t>
            </w:r>
          </w:p>
        </w:tc>
        <w:tc>
          <w:tcPr/>
          <w:p>
            <w:pPr>
              <w:pStyle w:val="Compact"/>
              <w:jc w:val="left"/>
            </w:pPr>
            <w:r>
              <w:rPr>
                <w:bCs/>
                <w:b/>
              </w:rPr>
              <w:t xml:space="preserve">配座数</w:t>
            </w:r>
            <w:r>
              <w:t xml:space="preserve">** W**</w:t>
            </w:r>
          </w:p>
        </w:tc>
        <w:tc>
          <w:tcPr/>
          <w:p>
            <w:pPr>
              <w:pStyle w:val="Compact"/>
              <w:jc w:val="left"/>
            </w:pPr>
            <w:r>
              <w:rPr>
                <w:bCs/>
                <w:b/>
              </w:rPr>
              <w:t xml:space="preserve">S = R ln W</w:t>
            </w:r>
          </w:p>
        </w:tc>
      </w:tr>
      <w:tr>
        <w:tc>
          <w:tcPr/>
          <w:p>
            <w:pPr>
              <w:pStyle w:val="Compact"/>
              <w:jc w:val="left"/>
            </w:pPr>
            <w:r>
              <w:t xml:space="preserve">結晶中</w:t>
            </w:r>
          </w:p>
        </w:tc>
        <w:tc>
          <w:tcPr/>
          <w:p>
            <w:pPr>
              <w:pStyle w:val="Compact"/>
              <w:jc w:val="left"/>
            </w:pPr>
            <w:r>
              <w:t xml:space="preserve">全てトランス →</w:t>
            </w:r>
            <w:r>
              <w:t xml:space="preserve"> </w:t>
            </w:r>
            <w:r>
              <w:rPr>
                <w:bCs/>
                <w:b/>
              </w:rPr>
              <w:t xml:space="preserve">W = 1</w:t>
            </w:r>
          </w:p>
        </w:tc>
        <w:tc>
          <w:tcPr/>
          <w:p>
            <w:pPr>
              <w:pStyle w:val="Compact"/>
              <w:jc w:val="left"/>
            </w:pPr>
            <w:r>
              <w:t xml:space="preserve">R ln 1 =</w:t>
            </w:r>
            <w:r>
              <w:t xml:space="preserve"> </w:t>
            </w:r>
            <w:r>
              <w:rPr>
                <w:bCs/>
                <w:b/>
              </w:rPr>
              <w:t xml:space="preserve">0</w:t>
            </w:r>
          </w:p>
        </w:tc>
      </w:tr>
      <w:tr>
        <w:tc>
          <w:tcPr/>
          <w:p>
            <w:pPr>
              <w:pStyle w:val="Compact"/>
              <w:jc w:val="left"/>
            </w:pPr>
            <w:r>
              <w:t xml:space="preserve">液体中</w:t>
            </w:r>
          </w:p>
        </w:tc>
        <w:tc>
          <w:tcPr/>
          <w:p>
            <w:pPr>
              <w:pStyle w:val="Compact"/>
              <w:jc w:val="left"/>
            </w:pPr>
            <w:r>
              <w:t xml:space="preserve">T、G、Ḡ が等確率 →</w:t>
            </w:r>
            <w:r>
              <w:t xml:space="preserve"> </w:t>
            </w:r>
            <w:r>
              <w:rPr>
                <w:bCs/>
                <w:b/>
              </w:rPr>
              <w:t xml:space="preserve">W = 3</w:t>
            </w:r>
          </w:p>
        </w:tc>
        <w:tc>
          <w:tcPr/>
          <w:p>
            <w:pPr>
              <w:pStyle w:val="Compact"/>
              <w:jc w:val="left"/>
            </w:pPr>
            <w:r>
              <w:t xml:space="preserve">R ln 3</w:t>
            </w:r>
          </w:p>
        </w:tc>
      </w:tr>
    </w:tbl>
    <w:p>
      <w:pPr>
        <w:pStyle w:val="BodyText"/>
      </w:pPr>
      <w:r>
        <w:t xml:space="preserve">　計算:ΔS_m = R ln 3 − 0 = 8.31 × 1.10 =</w:t>
      </w:r>
      <w:r>
        <w:t xml:space="preserve"> </w:t>
      </w:r>
      <w:r>
        <w:rPr>
          <w:bCs/>
          <w:b/>
        </w:rPr>
        <w:t xml:space="preserve">9.14 J K⁻¹ mol⁻¹</w:t>
      </w:r>
      <w:r>
        <w:t xml:space="preserve">。</w:t>
      </w:r>
    </w:p>
    <w:p>
      <w:pPr>
        <w:pStyle w:val="BodyText"/>
      </w:pPr>
      <w:r>
        <w:t xml:space="preserve">　「メチレン基1molあたり」=「回転可能なC–C結合1molあたり」。各メチレン基(−CH₂−)が鎖上の1つのC–C結合に対応するためW=3。</w:t>
      </w:r>
    </w:p>
    <w:p>
      <w:pPr>
        <w:pStyle w:val="BodyText"/>
      </w:pPr>
      <w:r>
        <w:t xml:space="preserve">　</w:t>
      </w:r>
      <w:r>
        <w:rPr>
          <w:bCs/>
          <w:b/>
        </w:rPr>
        <w:t xml:space="preserve">開頭の「融点は融解エントロピーに反比例する」は背景説明であって計算条件ではない</w:t>
      </w:r>
      <w:r>
        <w:t xml:space="preserve">。T_m = ΔH_m/ΔS_m に由来し「ΔSを求めれば融点の高低が推定できる」と述べているだけで、本問はΔSのみを問うためΔHは与えられず不要。</w:t>
      </w:r>
    </w:p>
    <w:p>
      <w:pPr>
        <w:pStyle w:val="BodyText"/>
      </w:pPr>
      <w:r>
        <w:t xml:space="preserve">　誤答の設計:①1.10=log3のみでRを掛け忘れ、②1.61=log5のみで二重の誤り、④13.4=R×log5(Wを5と誤数)、⑤19.1=R×log10(Wを10と誤数)。</w:t>
      </w:r>
      <w:r>
        <w:rPr>
          <w:bCs/>
          <w:b/>
        </w:rPr>
        <w:t xml:space="preserve">題目が与えたlog値を片端から代入すると必ず引っかかる</w:t>
      </w:r>
      <w:r>
        <w:t xml:space="preserve">構成。</w:t>
      </w:r>
    </w:p>
    <w:p>
      <w:pPr>
        <w:pStyle w:val="BodyText"/>
      </w:pPr>
      <w:r>
        <w:t xml:space="preserve">　</w:t>
      </w:r>
      <w:r>
        <w:rPr>
          <w:bCs/>
          <w:b/>
        </w:rPr>
        <w:t xml:space="preserve">立体配座(コンフォメーション、conformation、単結合の回転で相互変換可能)</w:t>
      </w:r>
      <w:r>
        <w:t xml:space="preserve"> </w:t>
      </w:r>
      <w:r>
        <w:t xml:space="preserve">と</w:t>
      </w:r>
      <w:r>
        <w:t xml:space="preserve"> </w:t>
      </w:r>
      <w:r>
        <w:rPr>
          <w:bCs/>
          <w:b/>
        </w:rPr>
        <w:t xml:space="preserve">立体配置(コンフィギュレーション、configuration、結合を切らないと変換できない)</w:t>
      </w:r>
      <w:r>
        <w:t xml:space="preserve"> </w:t>
      </w:r>
      <w:r>
        <w:t xml:space="preserve">は別概念で、出題で混同を誘われる。</w:t>
      </w:r>
    </w:p>
    <w:p>
      <w:pPr>
        <w:pStyle w:val="BodyText"/>
      </w:pPr>
      <w:r>
        <w:t xml:space="preserve">　</w:t>
      </w:r>
      <w:r>
        <w:rPr>
          <w:bCs/>
          <w:b/>
        </w:rPr>
        <w:t xml:space="preserve">SOP(この</w:t>
      </w:r>
      <w:r>
        <w:t xml:space="preserve">** pattern ****の固定手順****)**:①初状態のWを数える ②終状態のWを数える ③ΔS = R ln(W_終/W_初)。延伸変形として混合エントロピー、同位体置換、欠陥濃度も全て同一の枠組みで、違いはWの数え方だけ。</w:t>
      </w:r>
    </w:p>
    <w:p>
      <w:pPr>
        <w:pStyle w:val="BodyText"/>
      </w:pPr>
      <w:r>
        <w:t xml:space="preserve">*出處：**H28-Q32*</w:t>
      </w:r>
    </w:p>
    <w:p>
      <w:pPr>
        <w:pStyle w:val="BodyText"/>
      </w:pPr>
      <w:r>
        <w:rPr>
          <w:bCs/>
          <w:b/>
        </w:rPr>
        <w:t xml:space="preserve">99. ジャケット伝熱:伝熱面積の幾何判断が唯一の考点</w:t>
      </w:r>
    </w:p>
    <w:p>
      <w:pPr>
        <w:pStyle w:val="BodyText"/>
      </w:pPr>
      <w:r>
        <w:rPr>
          <w:bCs/>
          <w:b/>
        </w:rPr>
        <w:t xml:space="preserve">Q = U·A·ΔT。式は単純で、失点は全て「Aをどう取るか」の幾何判断に集中する。液深(槽深ではない)を使い、指定があれば側面のみを算入する。正解</w:t>
      </w:r>
      <w:r>
        <w:t xml:space="preserve">** ③ 72,000****。**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読み違えやすい語</w:t>
            </w:r>
          </w:p>
        </w:tc>
        <w:tc>
          <w:tcPr/>
          <w:p>
            <w:pPr>
              <w:pStyle w:val="Compact"/>
              <w:jc w:val="left"/>
            </w:pPr>
            <w:r>
              <w:rPr>
                <w:bCs/>
                <w:b/>
              </w:rPr>
              <w:t xml:space="preserve">意味</w:t>
            </w:r>
          </w:p>
        </w:tc>
      </w:tr>
      <w:tr>
        <w:tc>
          <w:tcPr/>
          <w:p>
            <w:pPr>
              <w:pStyle w:val="Compact"/>
              <w:jc w:val="left"/>
            </w:pPr>
            <w:r>
              <w:t xml:space="preserve">槽深 vs</w:t>
            </w:r>
            <w:r>
              <w:t xml:space="preserve"> </w:t>
            </w:r>
            <w:r>
              <w:rPr>
                <w:bCs/>
                <w:b/>
              </w:rPr>
              <w:t xml:space="preserve">液深</w:t>
            </w:r>
          </w:p>
        </w:tc>
        <w:tc>
          <w:tcPr/>
          <w:p>
            <w:pPr>
              <w:pStyle w:val="Compact"/>
              <w:jc w:val="left"/>
            </w:pPr>
            <w:r>
              <w:t xml:space="preserve">伝熱するのは液が接している範囲のみ。</w:t>
            </w:r>
            <w:r>
              <w:rPr>
                <w:bCs/>
                <w:b/>
              </w:rPr>
              <w:t xml:space="preserve">液深0.4を使い槽深0.7は使わない</w:t>
            </w:r>
          </w:p>
        </w:tc>
      </w:tr>
      <w:tr>
        <w:tc>
          <w:tcPr/>
          <w:p>
            <w:pPr>
              <w:pStyle w:val="Compact"/>
              <w:jc w:val="left"/>
            </w:pPr>
            <w:r>
              <w:rPr>
                <w:bCs/>
                <w:b/>
              </w:rPr>
              <w:t xml:space="preserve">側面のみ</w:t>
            </w:r>
            <w:r>
              <w:t xml:space="preserve"> </w:t>
            </w:r>
            <w:r>
              <w:t xml:space="preserve">vs 全面</w:t>
            </w:r>
          </w:p>
        </w:tc>
        <w:tc>
          <w:tcPr/>
          <w:p>
            <w:pPr>
              <w:pStyle w:val="Compact"/>
              <w:jc w:val="left"/>
            </w:pPr>
            <w:r>
              <w:t xml:space="preserve">底面を算入するかしないかで面積が変わる</w:t>
            </w:r>
          </w:p>
        </w:tc>
      </w:tr>
      <w:tr>
        <w:tc>
          <w:tcPr/>
          <w:p>
            <w:pPr>
              <w:pStyle w:val="Compact"/>
              <w:jc w:val="left"/>
            </w:pPr>
            <w:r>
              <w:t xml:space="preserve">内径 vs 外径</w:t>
            </w:r>
          </w:p>
        </w:tc>
        <w:tc>
          <w:tcPr/>
          <w:p>
            <w:pPr>
              <w:pStyle w:val="Compact"/>
              <w:jc w:val="left"/>
            </w:pPr>
            <w:r>
              <w:t xml:space="preserve">円筒側面積 A = πDL のDをどちらで取るか</w:t>
            </w:r>
          </w:p>
        </w:tc>
      </w:tr>
    </w:tbl>
    <w:p>
      <w:pPr>
        <w:pStyle w:val="BodyText"/>
      </w:pPr>
      <w:r>
        <w:t xml:space="preserve">　本問の干擾条件:</w:t>
      </w:r>
      <w:r>
        <w:rPr>
          <w:bCs/>
          <w:b/>
        </w:rPr>
        <w:t xml:space="preserve">壁厚10 mm、槽深0.7 m</w:t>
      </w:r>
      <w:r>
        <w:t xml:space="preserve"> </w:t>
      </w:r>
      <w:r>
        <w:t xml:space="preserve">はいずれも使わない。壁厚は総括伝熱係数Uが与えられている以上不要(Uに既に織り込まれている)。</w:t>
      </w:r>
    </w:p>
    <w:p>
      <w:pPr>
        <w:pStyle w:val="BodyText"/>
      </w:pPr>
      <w:r>
        <w:t xml:space="preserve">　円筒側面積 A = π × 内径 × 液深。</w:t>
      </w:r>
      <w:r>
        <w:rPr>
          <w:bCs/>
          <w:b/>
        </w:rPr>
        <w:t xml:space="preserve">液面より上の壁は伝熱に寄与しない</w:t>
      </w:r>
      <w:r>
        <w:t xml:space="preserve">。</w:t>
      </w:r>
    </w:p>
    <w:p>
      <w:pPr>
        <w:pStyle w:val="BodyText"/>
      </w:pPr>
      <w:r>
        <w:t xml:space="preserve">　読題SOP:高さ関係の語(槽深/液深/液面から/底面から)と範囲の語(側面のみ/全面)を先に丸で囲み、</w:t>
      </w:r>
      <w:r>
        <w:rPr>
          <w:bCs/>
          <w:b/>
        </w:rPr>
        <w:t xml:space="preserve">図を描いてから式を立てる</w:t>
      </w:r>
      <w:r>
        <w:t xml:space="preserve">。第100項のトリチェリ問題と共通の対策。</w:t>
      </w:r>
    </w:p>
    <w:p>
      <w:pPr>
        <w:pStyle w:val="BodyText"/>
      </w:pPr>
      <w:r>
        <w:rPr>
          <w:iCs/>
          <w:i/>
        </w:rPr>
        <w:t xml:space="preserve">出處：</w:t>
      </w:r>
      <w:r>
        <w:rPr>
          <w:iCs/>
          <w:i/>
          <w:bCs/>
          <w:b/>
        </w:rPr>
        <w:t xml:space="preserve">H28-Q32</w:t>
      </w:r>
      <w:r>
        <w:rPr>
          <w:iCs/>
          <w:i/>
        </w:rPr>
        <w:t xml:space="preserve">〜</w:t>
      </w:r>
      <w:r>
        <w:rPr>
          <w:iCs/>
          <w:i/>
          <w:bCs/>
          <w:b/>
        </w:rPr>
        <w:t xml:space="preserve">Q35</w:t>
      </w:r>
      <w:r>
        <w:rPr>
          <w:iCs/>
          <w:i/>
        </w:rPr>
        <w:t xml:space="preserve">、</w:t>
      </w:r>
      <w:r>
        <w:rPr>
          <w:iCs/>
          <w:i/>
          <w:bCs/>
          <w:b/>
        </w:rPr>
        <w:t xml:space="preserve">H30-Q30</w:t>
      </w:r>
      <w:r>
        <w:rPr>
          <w:iCs/>
          <w:i/>
        </w:rPr>
        <w:t xml:space="preserve">（第161項＝塔内四流量）</w:t>
      </w:r>
    </w:p>
    <w:p>
      <w:pPr>
        <w:pStyle w:val="BodyText"/>
      </w:pPr>
      <w:r>
        <w:rPr>
          <w:bCs/>
          <w:b/>
        </w:rPr>
        <w:t xml:space="preserve">100. 蒸留の還流比:分母は留出量Dであって蒸気量Vではない</w:t>
      </w:r>
    </w:p>
    <w:p>
      <w:pPr>
        <w:pStyle w:val="BodyText"/>
      </w:pPr>
      <w:r>
        <w:rPr>
          <w:bCs/>
          <w:b/>
        </w:rPr>
        <w:t xml:space="preserve">還流比</w:t>
      </w:r>
      <w:r>
        <w:t xml:space="preserve">** R = L / D(****還流液量**** ÷ ****留出液量****)****。****分母を****V(****塔頂蒸気量****)****と取り違えるのが唯一の考点。正解**** ② 0.5****。**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記号</w:t>
            </w:r>
          </w:p>
        </w:tc>
        <w:tc>
          <w:tcPr/>
          <w:p>
            <w:pPr>
              <w:pStyle w:val="Compact"/>
              <w:jc w:val="left"/>
            </w:pPr>
            <w:r>
              <w:rPr>
                <w:bCs/>
                <w:b/>
              </w:rPr>
              <w:t xml:space="preserve">意味</w:t>
            </w:r>
          </w:p>
        </w:tc>
        <w:tc>
          <w:tcPr/>
          <w:p>
            <w:pPr>
              <w:pStyle w:val="Compact"/>
              <w:jc w:val="left"/>
            </w:pPr>
            <w:r>
              <w:rPr>
                <w:bCs/>
                <w:b/>
              </w:rPr>
              <w:t xml:space="preserve">関係</w:t>
            </w:r>
          </w:p>
        </w:tc>
      </w:tr>
      <w:tr>
        <w:tc>
          <w:tcPr/>
          <w:p>
            <w:pPr>
              <w:pStyle w:val="Compact"/>
              <w:jc w:val="left"/>
            </w:pPr>
            <w:r>
              <w:t xml:space="preserve">V</w:t>
            </w:r>
          </w:p>
        </w:tc>
        <w:tc>
          <w:tcPr/>
          <w:p>
            <w:pPr>
              <w:pStyle w:val="Compact"/>
              <w:jc w:val="left"/>
            </w:pPr>
            <w:r>
              <w:t xml:space="preserve">塔頂蒸気量</w:t>
            </w:r>
          </w:p>
        </w:tc>
        <w:tc>
          <w:tcPr/>
          <w:p>
            <w:pPr>
              <w:pStyle w:val="Compact"/>
              <w:jc w:val="left"/>
            </w:pPr>
            <w:r>
              <w:rPr>
                <w:bCs/>
                <w:b/>
              </w:rPr>
              <w:t xml:space="preserve">V = L + D</w:t>
            </w:r>
          </w:p>
        </w:tc>
      </w:tr>
      <w:tr>
        <w:tc>
          <w:tcPr/>
          <w:p>
            <w:pPr>
              <w:pStyle w:val="Compact"/>
              <w:jc w:val="left"/>
            </w:pPr>
            <w:r>
              <w:t xml:space="preserve">L</w:t>
            </w:r>
          </w:p>
        </w:tc>
        <w:tc>
          <w:tcPr/>
          <w:p>
            <w:pPr>
              <w:pStyle w:val="Compact"/>
              <w:jc w:val="left"/>
            </w:pPr>
            <w:r>
              <w:t xml:space="preserve">還流液量(塔へ戻す)</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留出液量(製品として抜く)</w:t>
            </w:r>
          </w:p>
        </w:tc>
        <w:tc>
          <w:tcPr/>
          <w:p>
            <w:pPr>
              <w:pStyle w:val="Compact"/>
              <w:jc w:val="left"/>
            </w:pPr>
            <w:r>
              <w:t xml:space="preserve">—</w:t>
            </w:r>
          </w:p>
        </w:tc>
      </w:tr>
      <w:tr>
        <w:tc>
          <w:tcPr/>
          <w:p>
            <w:pPr>
              <w:pStyle w:val="Compact"/>
              <w:jc w:val="left"/>
            </w:pPr>
            <w:r>
              <w:rPr>
                <w:bCs/>
                <w:b/>
              </w:rPr>
              <w:t xml:space="preserve">R</w:t>
            </w:r>
          </w:p>
        </w:tc>
        <w:tc>
          <w:tcPr/>
          <w:p>
            <w:pPr>
              <w:pStyle w:val="Compact"/>
              <w:jc w:val="left"/>
            </w:pPr>
            <w:r>
              <w:rPr>
                <w:bCs/>
                <w:b/>
              </w:rPr>
              <w:t xml:space="preserve">還流比</w:t>
            </w:r>
          </w:p>
        </w:tc>
        <w:tc>
          <w:tcPr/>
          <w:p>
            <w:pPr>
              <w:pStyle w:val="Compact"/>
              <w:jc w:val="left"/>
            </w:pPr>
            <w:r>
              <w:rPr>
                <w:bCs/>
                <w:b/>
              </w:rPr>
              <w:t xml:space="preserve">R = L / D</w:t>
            </w:r>
          </w:p>
        </w:tc>
      </w:tr>
    </w:tbl>
    <w:p>
      <w:pPr>
        <w:pStyle w:val="BodyText"/>
      </w:pPr>
      <w:r>
        <w:t xml:space="preserve">　誤りの典型:R = L/V と取ると必ず1未満の別の値になる。</w:t>
      </w:r>
      <w:r>
        <w:rPr>
          <w:bCs/>
          <w:b/>
        </w:rPr>
        <w:t xml:space="preserve">L/(L+D) は還流比ではない</w:t>
      </w:r>
      <w:r>
        <w:t xml:space="preserve">。</w:t>
      </w:r>
    </w:p>
    <w:p>
      <w:pPr>
        <w:pStyle w:val="BodyText"/>
      </w:pPr>
      <w:r>
        <w:t xml:space="preserve">　R が大きいほど分離は良くなるが、塔内負荷と所要熱量が増える。R = ∞(全還流)で理論段数最小、R = R_min で段数無限大。実務では R ≈ 1.2〜1.5 R_min。</w:t>
      </w:r>
    </w:p>
    <w:p>
      <w:pPr>
        <w:pStyle w:val="BodyText"/>
      </w:pPr>
      <w:r>
        <w:t xml:space="preserve">*出處：</w:t>
      </w:r>
      <w:r>
        <w:rPr>
          <w:bCs/>
          <w:b/>
        </w:rPr>
        <w:t xml:space="preserve">H28-Q32</w:t>
      </w:r>
      <w:r>
        <w:t xml:space="preserve">〜</w:t>
      </w:r>
      <w:r>
        <w:rPr>
          <w:bCs/>
          <w:b/>
        </w:rPr>
        <w:t xml:space="preserve">Q35</w:t>
      </w:r>
      <w:r>
        <w:rPr>
          <w:bCs/>
          <w:b/>
        </w:rPr>
        <w:t xml:space="preserve"> </w:t>
      </w:r>
      <w:r>
        <w:t xml:space="preserve">の一括整理時に記録</w:t>
      </w:r>
      <w:r>
        <w:rPr>
          <w:bCs/>
          <w:b/>
        </w:rPr>
        <w:t xml:space="preserve">(</w:t>
      </w:r>
      <w:r>
        <w:t xml:space="preserve">詳細な原題数値は未収録**)*</w:t>
      </w:r>
    </w:p>
    <w:p>
      <w:pPr>
        <w:pStyle w:val="BodyText"/>
      </w:pPr>
      <w:r>
        <w:rPr>
          <w:bCs/>
          <w:b/>
        </w:rPr>
        <w:t xml:space="preserve">101. トリチェリの定理の逆解き:Hの基準点が分水嶺</w:t>
      </w:r>
    </w:p>
    <w:p>
      <w:pPr>
        <w:pStyle w:val="BodyText"/>
      </w:pPr>
      <w:r>
        <w:rPr>
          <w:bCs/>
          <w:b/>
        </w:rPr>
        <w:t xml:space="preserve">u = √(2gH) の</w:t>
      </w:r>
      <w:r>
        <w:t xml:space="preserve">** H ****は「自由液面からノズル出口までの落差」であって液深ではない。ノズルが底面から離れて設置されていれば、液深**** = H + ****ノズル高さ。正解**** ⑤ 0.97 m****。**</w:t>
      </w:r>
    </w:p>
    <w:p>
      <w:pPr>
        <w:pStyle w:val="BodyText"/>
      </w:pPr>
      <w:r>
        <w:rPr>
          <w:bCs/>
          <w:b/>
        </w:rPr>
        <w:t xml:space="preserve">四段階の計算手順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段階</w:t>
            </w:r>
          </w:p>
        </w:tc>
        <w:tc>
          <w:tcPr/>
          <w:p>
            <w:pPr>
              <w:pStyle w:val="Compact"/>
              <w:jc w:val="left"/>
            </w:pPr>
            <w:r>
              <w:rPr>
                <w:bCs/>
                <w:b/>
              </w:rPr>
              <w:t xml:space="preserve">式</w:t>
            </w:r>
          </w:p>
        </w:tc>
        <w:tc>
          <w:tcPr/>
          <w:p>
            <w:pPr>
              <w:pStyle w:val="Compact"/>
              <w:jc w:val="left"/>
            </w:pPr>
            <w:r>
              <w:rPr>
                <w:bCs/>
                <w:b/>
              </w:rPr>
              <w:t xml:space="preserve">本問の数値</w:t>
            </w:r>
          </w:p>
        </w:tc>
      </w:tr>
      <w:tr>
        <w:tc>
          <w:tcPr/>
          <w:p>
            <w:pPr>
              <w:pStyle w:val="Compact"/>
              <w:jc w:val="left"/>
            </w:pPr>
            <w:r>
              <w:t xml:space="preserve">① 流量</w:t>
            </w:r>
          </w:p>
        </w:tc>
        <w:tc>
          <w:tcPr/>
          <w:p>
            <w:pPr>
              <w:pStyle w:val="Compact"/>
              <w:jc w:val="left"/>
            </w:pPr>
            <w:r>
              <w:t xml:space="preserve">Q = 体積 ÷ 時間</w:t>
            </w:r>
          </w:p>
        </w:tc>
        <w:tc>
          <w:tcPr/>
          <w:p>
            <w:pPr>
              <w:pStyle w:val="Compact"/>
              <w:jc w:val="left"/>
            </w:pPr>
            <w:r>
              <w:t xml:space="preserve">0.013 ÷ 10 = 1.3×10⁻³ m³/s</w:t>
            </w:r>
          </w:p>
        </w:tc>
      </w:tr>
      <w:tr>
        <w:tc>
          <w:tcPr/>
          <w:p>
            <w:pPr>
              <w:pStyle w:val="Compact"/>
              <w:jc w:val="left"/>
            </w:pPr>
            <w:r>
              <w:t xml:space="preserve">② ノズル断面積</w:t>
            </w:r>
          </w:p>
        </w:tc>
        <w:tc>
          <w:tcPr/>
          <w:p>
            <w:pPr>
              <w:pStyle w:val="Compact"/>
              <w:jc w:val="left"/>
            </w:pPr>
            <w:r>
              <w:t xml:space="preserve">A = πd²/4(</w:t>
            </w:r>
            <w:r>
              <w:rPr>
                <w:bCs/>
                <w:b/>
              </w:rPr>
              <w:t xml:space="preserve">内径は直径であって半径ではない</w:t>
            </w:r>
            <w:r>
              <w:t xml:space="preserve">)</w:t>
            </w:r>
          </w:p>
        </w:tc>
        <w:tc>
          <w:tcPr/>
          <w:p>
            <w:pPr>
              <w:pStyle w:val="Compact"/>
              <w:jc w:val="left"/>
            </w:pPr>
            <w:r>
              <w:t xml:space="preserve">π/4 × 0.02² = 3.14×10⁻⁴ m²</w:t>
            </w:r>
          </w:p>
        </w:tc>
      </w:tr>
      <w:tr>
        <w:tc>
          <w:tcPr/>
          <w:p>
            <w:pPr>
              <w:pStyle w:val="Compact"/>
              <w:jc w:val="left"/>
            </w:pPr>
            <w:r>
              <w:t xml:space="preserve">③ 流出速度</w:t>
            </w:r>
          </w:p>
        </w:tc>
        <w:tc>
          <w:tcPr/>
          <w:p>
            <w:pPr>
              <w:pStyle w:val="Compact"/>
              <w:jc w:val="left"/>
            </w:pPr>
            <w:r>
              <w:t xml:space="preserve">u = Q / A</w:t>
            </w:r>
          </w:p>
        </w:tc>
        <w:tc>
          <w:tcPr/>
          <w:p>
            <w:pPr>
              <w:pStyle w:val="Compact"/>
              <w:jc w:val="left"/>
            </w:pPr>
            <w:r>
              <w:t xml:space="preserve">1.3×10⁻³ / 3.14×10⁻⁴ = 4.14 m/s</w:t>
            </w:r>
          </w:p>
        </w:tc>
      </w:tr>
      <w:tr>
        <w:tc>
          <w:tcPr/>
          <w:p>
            <w:pPr>
              <w:pStyle w:val="Compact"/>
              <w:jc w:val="left"/>
            </w:pPr>
            <w:r>
              <w:t xml:space="preserve">④ H を逆算し基準点を補正</w:t>
            </w:r>
          </w:p>
        </w:tc>
        <w:tc>
          <w:tcPr/>
          <w:p>
            <w:pPr>
              <w:pStyle w:val="Compact"/>
              <w:jc w:val="left"/>
            </w:pPr>
            <w:r>
              <w:t xml:space="preserve">H = u²/(2g)、液深 = H + ノズル高さ</w:t>
            </w:r>
          </w:p>
        </w:tc>
        <w:tc>
          <w:tcPr/>
          <w:p>
            <w:pPr>
              <w:pStyle w:val="Compact"/>
              <w:jc w:val="left"/>
            </w:pPr>
            <w:r>
              <w:t xml:space="preserve">4.14²/19.6 = 0.874 →</w:t>
            </w:r>
            <w:r>
              <w:t xml:space="preserve"> </w:t>
            </w:r>
            <w:r>
              <w:rPr>
                <w:bCs/>
                <w:b/>
              </w:rPr>
              <w:t xml:space="preserve">0.874 + 0.1 = 0.97 m</w:t>
            </w:r>
          </w:p>
        </w:tc>
      </w:tr>
    </w:tbl>
    <w:p>
      <w:pPr>
        <w:pStyle w:val="BodyText"/>
      </w:pPr>
      <w:r>
        <w:t xml:space="preserve">　</w:t>
      </w:r>
      <w:r>
        <w:rPr>
          <w:bCs/>
          <w:b/>
        </w:rPr>
        <w:t xml:space="preserve">第④段階がこの題型唯一の考点</w:t>
      </w:r>
      <w:r>
        <w:t xml:space="preserve">。誤答の対応:④0.87=Hを正しく求めたが+0.1を忘れた、③0.77=方向を逆にして−0.1、②0.67=−0.2または基準点の二重控除。</w:t>
      </w:r>
    </w:p>
    <w:p>
      <w:pPr>
        <w:pStyle w:val="BodyText"/>
      </w:pPr>
      <w:r>
        <w:t xml:space="preserve">　読題SOP:</w:t>
      </w:r>
      <w:r>
        <w:rPr>
          <w:bCs/>
          <w:b/>
        </w:rPr>
        <w:t xml:space="preserve">「ノズル位置から」「底面から」「液面から」といった基準を示す語を丸で囲み、垂直線を引いて三つの高さ(底面0、ノズル0.1、液面?)を書き込んでから式を立てる</w:t>
      </w:r>
      <w:r>
        <w:t xml:space="preserve">。</w:t>
      </w:r>
    </w:p>
    <w:p>
      <w:pPr>
        <w:pStyle w:val="BodyText"/>
      </w:pPr>
      <w:r>
        <w:t xml:space="preserve">　純粋な干擾条件:</w:t>
      </w:r>
      <w:r>
        <w:rPr>
          <w:bCs/>
          <w:b/>
        </w:rPr>
        <w:t xml:space="preserve">槽の一辺4 m</w:t>
      </w:r>
      <w:r>
        <w:t xml:space="preserve"> </w:t>
      </w:r>
      <w:r>
        <w:t xml:space="preserve">はトリチェリの前提(A_槽 ≫ A_ノズル、ここでは約5万倍で液面降下速度が無視できる)が成立することを保証するだけで数値としては使わない。</w:t>
      </w:r>
      <w:r>
        <w:rPr>
          <w:bCs/>
          <w:b/>
        </w:rPr>
        <w:t xml:space="preserve">水の密度1,000 kg/m³</w:t>
      </w:r>
      <w:r>
        <w:t xml:space="preserve"> </w:t>
      </w:r>
      <w:r>
        <w:t xml:space="preserve">もトリチェリ式にρが現れないため不要(圧力や質量流量を問うなら必要)。</w:t>
      </w:r>
    </w:p>
    <w:p>
      <w:pPr>
        <w:pStyle w:val="BodyText"/>
      </w:pPr>
      <w:r>
        <w:t xml:space="preserve">　「圧力損失は考慮しない」は流量係数C_dを掛けずに理想式を使ってよいという指示。実際には u = C_d√(2gH)。</w:t>
      </w:r>
    </w:p>
    <w:p>
      <w:pPr>
        <w:pStyle w:val="BodyText"/>
      </w:pPr>
      <w:r>
        <w:t xml:space="preserve">　延伸変形:排出時間を問う場合は dV/dt = −A√(2gh) を積分する。</w:t>
      </w:r>
    </w:p>
    <w:p>
      <w:pPr>
        <w:pStyle w:val="BodyText"/>
      </w:pPr>
      <w:r>
        <w:t xml:space="preserve">　第62項(H26-Q30)と同一の題型で、</w:t>
      </w:r>
      <w:r>
        <w:rPr>
          <w:bCs/>
          <w:b/>
        </w:rPr>
        <w:t xml:space="preserve">同じ陥穽が繰り返し出題されている</w:t>
      </w:r>
      <w:r>
        <w:t xml:space="preserve">ことを示す。</w:t>
      </w:r>
    </w:p>
    <w:p>
      <w:pPr>
        <w:pStyle w:val="BodyText"/>
      </w:pPr>
      <w:r>
        <w:t xml:space="preserve">*出處：</w:t>
      </w:r>
      <w:r>
        <w:rPr>
          <w:bCs/>
          <w:b/>
        </w:rPr>
        <w:t xml:space="preserve">H26-Q30</w:t>
      </w:r>
      <w:r>
        <w:t xml:space="preserve">、**H28-Q35*</w:t>
      </w:r>
    </w:p>
    <w:p>
      <w:pPr>
        <w:pStyle w:val="BodyText"/>
      </w:pPr>
      <w:r>
        <w:rPr>
          <w:bCs/>
          <w:b/>
        </w:rPr>
        <w:t xml:space="preserve">102. 化学工学の計算題に共通する構造:公式は単純、失点は読題に集中</w:t>
      </w:r>
    </w:p>
    <w:p>
      <w:pPr>
        <w:pStyle w:val="BodyText"/>
      </w:pPr>
      <w:r>
        <w:rPr>
          <w:bCs/>
          <w:b/>
        </w:rPr>
        <w:t xml:space="preserve">H28-Q32〜Q35 の四題はいずれも「公式そのものは三十秒で片づくが、幾何または定義の陥穽が一つ埋め込まれている」構成。計算力ではなく読題精度を問う設計。</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題號</w:t>
            </w:r>
          </w:p>
        </w:tc>
        <w:tc>
          <w:tcPr/>
          <w:p>
            <w:pPr>
              <w:pStyle w:val="Compact"/>
              <w:jc w:val="left"/>
            </w:pPr>
            <w:r>
              <w:rPr>
                <w:bCs/>
                <w:b/>
              </w:rPr>
              <w:t xml:space="preserve">主題</w:t>
            </w:r>
          </w:p>
        </w:tc>
        <w:tc>
          <w:tcPr/>
          <w:p>
            <w:pPr>
              <w:pStyle w:val="Compact"/>
              <w:jc w:val="left"/>
            </w:pPr>
            <w:r>
              <w:rPr>
                <w:bCs/>
                <w:b/>
              </w:rPr>
              <w:t xml:space="preserve">核心公式</w:t>
            </w:r>
          </w:p>
        </w:tc>
        <w:tc>
          <w:tcPr/>
          <w:p>
            <w:pPr>
              <w:pStyle w:val="Compact"/>
              <w:jc w:val="left"/>
            </w:pPr>
            <w:r>
              <w:rPr>
                <w:bCs/>
                <w:b/>
              </w:rPr>
              <w:t xml:space="preserve">唯一の考点</w:t>
            </w:r>
          </w:p>
        </w:tc>
        <w:tc>
          <w:tcPr/>
          <w:p>
            <w:pPr>
              <w:pStyle w:val="Compact"/>
              <w:jc w:val="left"/>
            </w:pPr>
            <w:r>
              <w:rPr>
                <w:bCs/>
                <w:b/>
              </w:rPr>
              <w:t xml:space="preserve">答</w:t>
            </w:r>
          </w:p>
        </w:tc>
      </w:tr>
      <w:tr>
        <w:tc>
          <w:tcPr/>
          <w:p>
            <w:pPr>
              <w:pStyle w:val="Compact"/>
              <w:jc w:val="left"/>
            </w:pPr>
            <w:r>
              <w:t xml:space="preserve">Q32</w:t>
            </w:r>
          </w:p>
        </w:tc>
        <w:tc>
          <w:tcPr/>
          <w:p>
            <w:pPr>
              <w:pStyle w:val="Compact"/>
              <w:jc w:val="left"/>
            </w:pPr>
            <w:r>
              <w:t xml:space="preserve">融解エントロピー</w:t>
            </w:r>
          </w:p>
        </w:tc>
        <w:tc>
          <w:tcPr/>
          <w:p>
            <w:pPr>
              <w:pStyle w:val="Compact"/>
              <w:jc w:val="left"/>
            </w:pPr>
            <w:r>
              <w:t xml:space="preserve">S = R ln W</w:t>
            </w:r>
          </w:p>
        </w:tc>
        <w:tc>
          <w:tcPr/>
          <w:p>
            <w:pPr>
              <w:pStyle w:val="Compact"/>
              <w:jc w:val="left"/>
            </w:pPr>
            <w:r>
              <w:t xml:space="preserve">Wを数える(結晶1、液体3)</w:t>
            </w:r>
          </w:p>
        </w:tc>
        <w:tc>
          <w:tcPr/>
          <w:p>
            <w:pPr>
              <w:pStyle w:val="Compact"/>
              <w:jc w:val="left"/>
            </w:pPr>
            <w:r>
              <w:t xml:space="preserve">③ 9.14</w:t>
            </w:r>
          </w:p>
        </w:tc>
      </w:tr>
      <w:tr>
        <w:tc>
          <w:tcPr/>
          <w:p>
            <w:pPr>
              <w:pStyle w:val="Compact"/>
              <w:jc w:val="left"/>
            </w:pPr>
            <w:r>
              <w:t xml:space="preserve">Q33</w:t>
            </w:r>
          </w:p>
        </w:tc>
        <w:tc>
          <w:tcPr/>
          <w:p>
            <w:pPr>
              <w:pStyle w:val="Compact"/>
              <w:jc w:val="left"/>
            </w:pPr>
            <w:r>
              <w:t xml:space="preserve">ジャケット伝熱</w:t>
            </w:r>
          </w:p>
        </w:tc>
        <w:tc>
          <w:tcPr/>
          <w:p>
            <w:pPr>
              <w:pStyle w:val="Compact"/>
              <w:jc w:val="left"/>
            </w:pPr>
            <w:r>
              <w:t xml:space="preserve">Q = U A ΔT</w:t>
            </w:r>
          </w:p>
        </w:tc>
        <w:tc>
          <w:tcPr/>
          <w:p>
            <w:pPr>
              <w:pStyle w:val="Compact"/>
              <w:jc w:val="left"/>
            </w:pPr>
            <w:r>
              <w:t xml:space="preserve">面積は液深0.4、側面のみ</w:t>
            </w:r>
          </w:p>
        </w:tc>
        <w:tc>
          <w:tcPr/>
          <w:p>
            <w:pPr>
              <w:pStyle w:val="Compact"/>
              <w:jc w:val="left"/>
            </w:pPr>
            <w:r>
              <w:t xml:space="preserve">③ 72,000</w:t>
            </w:r>
          </w:p>
        </w:tc>
      </w:tr>
      <w:tr>
        <w:tc>
          <w:tcPr/>
          <w:p>
            <w:pPr>
              <w:pStyle w:val="Compact"/>
              <w:jc w:val="left"/>
            </w:pPr>
            <w:r>
              <w:t xml:space="preserve">Q34</w:t>
            </w:r>
          </w:p>
        </w:tc>
        <w:tc>
          <w:tcPr/>
          <w:p>
            <w:pPr>
              <w:pStyle w:val="Compact"/>
              <w:jc w:val="left"/>
            </w:pPr>
            <w:r>
              <w:t xml:space="preserve">蒸留の還流比</w:t>
            </w:r>
          </w:p>
        </w:tc>
        <w:tc>
          <w:tcPr/>
          <w:p>
            <w:pPr>
              <w:pStyle w:val="Compact"/>
              <w:jc w:val="left"/>
            </w:pPr>
            <w:r>
              <w:t xml:space="preserve">R = L/D</w:t>
            </w:r>
          </w:p>
        </w:tc>
        <w:tc>
          <w:tcPr/>
          <w:p>
            <w:pPr>
              <w:pStyle w:val="Compact"/>
              <w:jc w:val="left"/>
            </w:pPr>
            <w:r>
              <w:t xml:space="preserve">分母はDでありVではない</w:t>
            </w:r>
          </w:p>
        </w:tc>
        <w:tc>
          <w:tcPr/>
          <w:p>
            <w:pPr>
              <w:pStyle w:val="Compact"/>
              <w:jc w:val="left"/>
            </w:pPr>
            <w:r>
              <w:t xml:space="preserve">② 0.5</w:t>
            </w:r>
          </w:p>
        </w:tc>
      </w:tr>
      <w:tr>
        <w:tc>
          <w:tcPr/>
          <w:p>
            <w:pPr>
              <w:pStyle w:val="Compact"/>
              <w:jc w:val="left"/>
            </w:pPr>
            <w:r>
              <w:t xml:space="preserve">Q35</w:t>
            </w:r>
          </w:p>
        </w:tc>
        <w:tc>
          <w:tcPr/>
          <w:p>
            <w:pPr>
              <w:pStyle w:val="Compact"/>
              <w:jc w:val="left"/>
            </w:pPr>
            <w:r>
              <w:t xml:space="preserve">トリチェリ</w:t>
            </w:r>
          </w:p>
        </w:tc>
        <w:tc>
          <w:tcPr/>
          <w:p>
            <w:pPr>
              <w:pStyle w:val="Compact"/>
              <w:jc w:val="left"/>
            </w:pPr>
            <w:r>
              <w:t xml:space="preserve">H = u²/(2g)</w:t>
            </w:r>
          </w:p>
        </w:tc>
        <w:tc>
          <w:tcPr/>
          <w:p>
            <w:pPr>
              <w:pStyle w:val="Compact"/>
              <w:jc w:val="left"/>
            </w:pPr>
            <w:r>
              <w:t xml:space="preserve">Hは液面〜ノズル、+0.1が必要</w:t>
            </w:r>
          </w:p>
        </w:tc>
        <w:tc>
          <w:tcPr/>
          <w:p>
            <w:pPr>
              <w:pStyle w:val="Compact"/>
              <w:jc w:val="left"/>
            </w:pPr>
            <w:r>
              <w:t xml:space="preserve">⑤ 0.97</w:t>
            </w:r>
          </w:p>
        </w:tc>
      </w:tr>
      <w:tr>
        <w:tc>
          <w:tcPr/>
          <w:p>
            <w:pPr>
              <w:pStyle w:val="Compact"/>
              <w:jc w:val="left"/>
            </w:pPr>
            <w:r>
              <w:rPr>
                <w:bCs/>
                <w:b/>
              </w:rPr>
              <w:t xml:space="preserve">題號</w:t>
            </w:r>
          </w:p>
        </w:tc>
        <w:tc>
          <w:tcPr/>
          <w:p>
            <w:pPr>
              <w:pStyle w:val="Compact"/>
              <w:jc w:val="left"/>
            </w:pPr>
            <w:r>
              <w:rPr>
                <w:bCs/>
                <w:b/>
              </w:rPr>
              <w:t xml:space="preserve">与えられたが使わない条件</w:t>
            </w:r>
          </w:p>
        </w:tc>
        <w:tc>
          <w:tcPr/>
          <w:p>
            <w:pPr>
              <w:pStyle w:val="Compact"/>
            </w:pPr>
          </w:p>
        </w:tc>
        <w:tc>
          <w:tcPr/>
          <w:p>
            <w:pPr>
              <w:pStyle w:val="Compact"/>
            </w:pPr>
          </w:p>
        </w:tc>
        <w:tc>
          <w:tcPr/>
          <w:p>
            <w:pPr>
              <w:pStyle w:val="Compact"/>
            </w:pPr>
          </w:p>
        </w:tc>
      </w:tr>
      <w:tr>
        <w:tc>
          <w:tcPr/>
          <w:p>
            <w:pPr>
              <w:pStyle w:val="Compact"/>
              <w:jc w:val="left"/>
            </w:pPr>
            <w:r>
              <w:t xml:space="preserve">Q32</w:t>
            </w:r>
          </w:p>
        </w:tc>
        <w:tc>
          <w:tcPr/>
          <w:p>
            <w:pPr>
              <w:pStyle w:val="Compact"/>
              <w:jc w:val="left"/>
            </w:pPr>
            <w:r>
              <w:t xml:space="preserve">融点とΔSの反比例関係</w:t>
            </w:r>
          </w:p>
        </w:tc>
        <w:tc>
          <w:tcPr/>
          <w:p>
            <w:pPr>
              <w:pStyle w:val="Compact"/>
            </w:pPr>
          </w:p>
        </w:tc>
        <w:tc>
          <w:tcPr/>
          <w:p>
            <w:pPr>
              <w:pStyle w:val="Compact"/>
            </w:pPr>
          </w:p>
        </w:tc>
        <w:tc>
          <w:tcPr/>
          <w:p>
            <w:pPr>
              <w:pStyle w:val="Compact"/>
            </w:pPr>
          </w:p>
        </w:tc>
      </w:tr>
      <w:tr>
        <w:tc>
          <w:tcPr/>
          <w:p>
            <w:pPr>
              <w:pStyle w:val="Compact"/>
              <w:jc w:val="left"/>
            </w:pPr>
            <w:r>
              <w:t xml:space="preserve">Q33</w:t>
            </w:r>
          </w:p>
        </w:tc>
        <w:tc>
          <w:tcPr/>
          <w:p>
            <w:pPr>
              <w:pStyle w:val="Compact"/>
              <w:jc w:val="left"/>
            </w:pPr>
            <w:r>
              <w:t xml:space="preserve">壁厚10 mm、槽深0.7 m</w:t>
            </w:r>
          </w:p>
        </w:tc>
        <w:tc>
          <w:tcPr/>
          <w:p>
            <w:pPr>
              <w:pStyle w:val="Compact"/>
            </w:pPr>
          </w:p>
        </w:tc>
        <w:tc>
          <w:tcPr/>
          <w:p>
            <w:pPr>
              <w:pStyle w:val="Compact"/>
            </w:pPr>
          </w:p>
        </w:tc>
        <w:tc>
          <w:tcPr/>
          <w:p>
            <w:pPr>
              <w:pStyle w:val="Compact"/>
            </w:pPr>
          </w:p>
        </w:tc>
      </w:tr>
      <w:tr>
        <w:tc>
          <w:tcPr/>
          <w:p>
            <w:pPr>
              <w:pStyle w:val="Compact"/>
              <w:jc w:val="left"/>
            </w:pPr>
            <w:r>
              <w:t xml:space="preserve">Q34</w:t>
            </w:r>
          </w:p>
        </w:tc>
        <w:tc>
          <w:tcPr/>
          <w:p>
            <w:pPr>
              <w:pStyle w:val="Compact"/>
              <w:jc w:val="left"/>
            </w:pPr>
            <w:r>
              <w:t xml:space="preserve">(なし、本題は条件が clean)</w:t>
            </w:r>
          </w:p>
        </w:tc>
        <w:tc>
          <w:tcPr/>
          <w:p>
            <w:pPr>
              <w:pStyle w:val="Compact"/>
            </w:pPr>
          </w:p>
        </w:tc>
        <w:tc>
          <w:tcPr/>
          <w:p>
            <w:pPr>
              <w:pStyle w:val="Compact"/>
            </w:pPr>
          </w:p>
        </w:tc>
        <w:tc>
          <w:tcPr/>
          <w:p>
            <w:pPr>
              <w:pStyle w:val="Compact"/>
            </w:pPr>
          </w:p>
        </w:tc>
      </w:tr>
      <w:tr>
        <w:tc>
          <w:tcPr/>
          <w:p>
            <w:pPr>
              <w:pStyle w:val="Compact"/>
              <w:jc w:val="left"/>
            </w:pPr>
            <w:r>
              <w:t xml:space="preserve">Q35</w:t>
            </w:r>
          </w:p>
        </w:tc>
        <w:tc>
          <w:tcPr/>
          <w:p>
            <w:pPr>
              <w:pStyle w:val="Compact"/>
              <w:jc w:val="left"/>
            </w:pPr>
            <w:r>
              <w:t xml:space="preserve">槽4 m×4 m、密度1,000 kg/m³</w:t>
            </w:r>
          </w:p>
        </w:tc>
        <w:tc>
          <w:tcPr/>
          <w:p>
            <w:pPr>
              <w:pStyle w:val="Compact"/>
            </w:pPr>
          </w:p>
        </w:tc>
        <w:tc>
          <w:tcPr/>
          <w:p>
            <w:pPr>
              <w:pStyle w:val="Compact"/>
            </w:pPr>
          </w:p>
        </w:tc>
        <w:tc>
          <w:tcPr/>
          <w:p>
            <w:pPr>
              <w:pStyle w:val="Compact"/>
            </w:pPr>
          </w:p>
        </w:tc>
      </w:tr>
    </w:tbl>
    <w:p>
      <w:pPr>
        <w:pStyle w:val="BodyText"/>
      </w:pPr>
      <w:r>
        <w:t xml:space="preserve">　</w:t>
      </w:r>
      <w:r>
        <w:rPr>
          <w:bCs/>
          <w:b/>
        </w:rPr>
        <w:t xml:space="preserve">干擾条件の存在自体が手がかり</w:t>
      </w:r>
      <w:r>
        <w:t xml:space="preserve">:与えられた数値を全部使おうとすると誤答に誘導される。「この数値は式のどこに入るか」を確認し、入らないなら使わないと決める。</w:t>
      </w:r>
    </w:p>
    <w:p>
      <w:pPr>
        <w:pStyle w:val="BodyText"/>
      </w:pPr>
      <w:r>
        <w:t xml:space="preserve">　</w:t>
      </w:r>
      <w:r>
        <w:rPr>
          <w:bCs/>
          <w:b/>
        </w:rPr>
        <w:t xml:space="preserve">読題時に丸で囲むべき語の一覧</w:t>
      </w:r>
      <w:r>
        <w:t xml:space="preserve">:①高さの基準(底面から/液面から/ノズル位置から) ②寸法(内径/外径、槽深/液深) ③範囲(側面のみ/全面) ④方向詞(最も大きい/小さい、適切/不適切)。</w:t>
      </w:r>
    </w:p>
    <w:p>
      <w:pPr>
        <w:pStyle w:val="BodyText"/>
      </w:pPr>
      <w:r>
        <w:t xml:space="preserve">　第①〜③は幾何判断で、</w:t>
      </w:r>
      <w:r>
        <w:rPr>
          <w:bCs/>
          <w:b/>
        </w:rPr>
        <w:t xml:space="preserve">最初の一歩を誤ると以降が全て崩れる</w:t>
      </w:r>
      <w:r>
        <w:t xml:space="preserve">が、逆に正しく判断できれば残りは単純な代数。図を描いてから式を立てることが最も確実な対策。</w:t>
      </w:r>
    </w:p>
    <w:p>
      <w:pPr>
        <w:pStyle w:val="BodyText"/>
      </w:pPr>
      <w:r>
        <w:t xml:space="preserve">*出處：</w:t>
      </w:r>
      <w:r>
        <w:rPr>
          <w:bCs/>
          <w:b/>
        </w:rPr>
        <w:t xml:space="preserve">H28-Q32</w:t>
      </w:r>
      <w:r>
        <w:t xml:space="preserve">、</w:t>
      </w:r>
      <w:r>
        <w:rPr>
          <w:bCs/>
          <w:b/>
        </w:rPr>
        <w:t xml:space="preserve">H28-Q33</w:t>
      </w:r>
      <w:r>
        <w:t xml:space="preserve">、</w:t>
      </w:r>
      <w:r>
        <w:rPr>
          <w:bCs/>
          <w:b/>
        </w:rPr>
        <w:t xml:space="preserve">H28-Q34</w:t>
      </w:r>
      <w:r>
        <w:t xml:space="preserve">、**H28-Q35*</w:t>
      </w:r>
    </w:p>
    <w:p>
      <w:pPr>
        <w:pStyle w:val="BodyText"/>
      </w:pPr>
      <w:r>
        <w:rPr>
          <w:bCs/>
          <w:b/>
        </w:rPr>
        <w:t xml:space="preserve">103. 結合次数 → 結合長・結合エネルギー・s性の一括判定</w:t>
      </w:r>
    </w:p>
    <w:p>
      <w:pPr>
        <w:pStyle w:val="BodyText"/>
      </w:pPr>
      <w:r>
        <w:rPr>
          <w:bCs/>
          <w:b/>
        </w:rPr>
        <w:t xml:space="preserve">一本の判定軸で排序題を片づける：結合次数が大きいほど結合は短く、強い。</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化合物</w:t>
            </w:r>
          </w:p>
        </w:tc>
        <w:tc>
          <w:tcPr/>
          <w:p>
            <w:pPr>
              <w:pStyle w:val="Compact"/>
              <w:jc w:val="left"/>
            </w:pPr>
            <w:r>
              <w:rPr>
                <w:bCs/>
                <w:b/>
              </w:rPr>
              <w:t xml:space="preserve">混成</w:t>
            </w:r>
          </w:p>
        </w:tc>
        <w:tc>
          <w:tcPr/>
          <w:p>
            <w:pPr>
              <w:pStyle w:val="Compact"/>
              <w:jc w:val="left"/>
            </w:pPr>
            <w:r>
              <w:rPr>
                <w:bCs/>
                <w:b/>
              </w:rPr>
              <w:t xml:space="preserve">s性</w:t>
            </w:r>
          </w:p>
        </w:tc>
        <w:tc>
          <w:tcPr/>
          <w:p>
            <w:pPr>
              <w:pStyle w:val="Compact"/>
              <w:jc w:val="left"/>
            </w:pPr>
            <w:r>
              <w:rPr>
                <w:bCs/>
                <w:b/>
              </w:rPr>
              <w:t xml:space="preserve">結合次数</w:t>
            </w:r>
          </w:p>
        </w:tc>
        <w:tc>
          <w:tcPr/>
          <w:p>
            <w:pPr>
              <w:pStyle w:val="Compact"/>
              <w:jc w:val="left"/>
            </w:pPr>
            <w:r>
              <w:rPr>
                <w:bCs/>
                <w:b/>
              </w:rPr>
              <w:t xml:space="preserve">C–C 結合長</w:t>
            </w:r>
          </w:p>
        </w:tc>
        <w:tc>
          <w:tcPr/>
          <w:p>
            <w:pPr>
              <w:pStyle w:val="Compact"/>
              <w:jc w:val="left"/>
            </w:pPr>
            <w:r>
              <w:rPr>
                <w:bCs/>
                <w:b/>
              </w:rPr>
              <w:t xml:space="preserve">傾向</w:t>
            </w:r>
          </w:p>
        </w:tc>
      </w:tr>
      <w:tr>
        <w:tc>
          <w:tcPr/>
          <w:p>
            <w:pPr>
              <w:pStyle w:val="Compact"/>
              <w:jc w:val="left"/>
            </w:pPr>
            <w:r>
              <w:t xml:space="preserve">エタン</w:t>
            </w:r>
          </w:p>
        </w:tc>
        <w:tc>
          <w:tcPr/>
          <w:p>
            <w:pPr>
              <w:pStyle w:val="Compact"/>
              <w:jc w:val="left"/>
            </w:pPr>
            <w:r>
              <w:t xml:space="preserve">sp³</w:t>
            </w:r>
          </w:p>
        </w:tc>
        <w:tc>
          <w:tcPr/>
          <w:p>
            <w:pPr>
              <w:pStyle w:val="Compact"/>
              <w:jc w:val="left"/>
            </w:pPr>
            <w:r>
              <w:t xml:space="preserve">25%</w:t>
            </w:r>
          </w:p>
        </w:tc>
        <w:tc>
          <w:tcPr/>
          <w:p>
            <w:pPr>
              <w:pStyle w:val="Compact"/>
              <w:jc w:val="left"/>
            </w:pPr>
            <w:r>
              <w:t xml:space="preserve">1.0</w:t>
            </w:r>
          </w:p>
        </w:tc>
        <w:tc>
          <w:tcPr/>
          <w:p>
            <w:pPr>
              <w:pStyle w:val="Compact"/>
              <w:jc w:val="left"/>
            </w:pPr>
            <w:r>
              <w:rPr>
                <w:bCs/>
                <w:b/>
              </w:rPr>
              <w:t xml:space="preserve">154 pm</w:t>
            </w:r>
          </w:p>
        </w:tc>
        <w:tc>
          <w:tcPr/>
          <w:p>
            <w:pPr>
              <w:pStyle w:val="Compact"/>
              <w:jc w:val="left"/>
            </w:pPr>
            <w:r>
              <w:t xml:space="preserve">長・弱</w:t>
            </w:r>
          </w:p>
        </w:tc>
      </w:tr>
      <w:tr>
        <w:tc>
          <w:tcPr/>
          <w:p>
            <w:pPr>
              <w:pStyle w:val="Compact"/>
              <w:jc w:val="left"/>
            </w:pPr>
            <w:r>
              <w:t xml:space="preserve">ベンゼン</w:t>
            </w:r>
          </w:p>
        </w:tc>
        <w:tc>
          <w:tcPr/>
          <w:p>
            <w:pPr>
              <w:pStyle w:val="Compact"/>
              <w:jc w:val="left"/>
            </w:pPr>
            <w:r>
              <w:t xml:space="preserve">sp²</w:t>
            </w:r>
          </w:p>
        </w:tc>
        <w:tc>
          <w:tcPr/>
          <w:p>
            <w:pPr>
              <w:pStyle w:val="Compact"/>
              <w:jc w:val="left"/>
            </w:pPr>
            <w:r>
              <w:t xml:space="preserve">33%</w:t>
            </w:r>
          </w:p>
        </w:tc>
        <w:tc>
          <w:tcPr/>
          <w:p>
            <w:pPr>
              <w:pStyle w:val="Compact"/>
              <w:jc w:val="left"/>
            </w:pPr>
            <w:r>
              <w:rPr>
                <w:bCs/>
                <w:b/>
              </w:rPr>
              <w:t xml:space="preserve">1.5</w:t>
            </w:r>
          </w:p>
        </w:tc>
        <w:tc>
          <w:tcPr/>
          <w:p>
            <w:pPr>
              <w:pStyle w:val="Compact"/>
              <w:jc w:val="left"/>
            </w:pPr>
            <w:r>
              <w:rPr>
                <w:bCs/>
                <w:b/>
              </w:rPr>
              <w:t xml:space="preserve">139 pm</w:t>
            </w:r>
          </w:p>
        </w:tc>
        <w:tc>
          <w:tcPr/>
          <w:p>
            <w:pPr>
              <w:pStyle w:val="Compact"/>
              <w:jc w:val="left"/>
            </w:pPr>
            <w:r>
              <w:t xml:space="preserve">↕</w:t>
            </w:r>
          </w:p>
        </w:tc>
      </w:tr>
      <w:tr>
        <w:tc>
          <w:tcPr/>
          <w:p>
            <w:pPr>
              <w:pStyle w:val="Compact"/>
              <w:jc w:val="left"/>
            </w:pPr>
            <w:r>
              <w:t xml:space="preserve">エチレン</w:t>
            </w:r>
          </w:p>
        </w:tc>
        <w:tc>
          <w:tcPr/>
          <w:p>
            <w:pPr>
              <w:pStyle w:val="Compact"/>
              <w:jc w:val="left"/>
            </w:pPr>
            <w:r>
              <w:t xml:space="preserve">sp²</w:t>
            </w:r>
          </w:p>
        </w:tc>
        <w:tc>
          <w:tcPr/>
          <w:p>
            <w:pPr>
              <w:pStyle w:val="Compact"/>
              <w:jc w:val="left"/>
            </w:pPr>
            <w:r>
              <w:t xml:space="preserve">33%</w:t>
            </w:r>
          </w:p>
        </w:tc>
        <w:tc>
          <w:tcPr/>
          <w:p>
            <w:pPr>
              <w:pStyle w:val="Compact"/>
              <w:jc w:val="left"/>
            </w:pPr>
            <w:r>
              <w:t xml:space="preserve">2.0</w:t>
            </w:r>
          </w:p>
        </w:tc>
        <w:tc>
          <w:tcPr/>
          <w:p>
            <w:pPr>
              <w:pStyle w:val="Compact"/>
              <w:jc w:val="left"/>
            </w:pPr>
            <w:r>
              <w:rPr>
                <w:bCs/>
                <w:b/>
              </w:rPr>
              <w:t xml:space="preserve">134 pm</w:t>
            </w:r>
          </w:p>
        </w:tc>
        <w:tc>
          <w:tcPr/>
          <w:p>
            <w:pPr>
              <w:pStyle w:val="Compact"/>
              <w:jc w:val="left"/>
            </w:pPr>
            <w:r>
              <w:t xml:space="preserve">↕</w:t>
            </w:r>
          </w:p>
        </w:tc>
      </w:tr>
      <w:tr>
        <w:tc>
          <w:tcPr/>
          <w:p>
            <w:pPr>
              <w:pStyle w:val="Compact"/>
              <w:jc w:val="left"/>
            </w:pPr>
            <w:r>
              <w:t xml:space="preserve">アセチレン</w:t>
            </w:r>
          </w:p>
        </w:tc>
        <w:tc>
          <w:tcPr/>
          <w:p>
            <w:pPr>
              <w:pStyle w:val="Compact"/>
              <w:jc w:val="left"/>
            </w:pPr>
            <w:r>
              <w:t xml:space="preserve">sp</w:t>
            </w:r>
          </w:p>
        </w:tc>
        <w:tc>
          <w:tcPr/>
          <w:p>
            <w:pPr>
              <w:pStyle w:val="Compact"/>
              <w:jc w:val="left"/>
            </w:pPr>
            <w:r>
              <w:t xml:space="preserve">50%</w:t>
            </w:r>
          </w:p>
        </w:tc>
        <w:tc>
          <w:tcPr/>
          <w:p>
            <w:pPr>
              <w:pStyle w:val="Compact"/>
              <w:jc w:val="left"/>
            </w:pPr>
            <w:r>
              <w:t xml:space="preserve">3.0</w:t>
            </w:r>
          </w:p>
        </w:tc>
        <w:tc>
          <w:tcPr/>
          <w:p>
            <w:pPr>
              <w:pStyle w:val="Compact"/>
              <w:jc w:val="left"/>
            </w:pPr>
            <w:r>
              <w:rPr>
                <w:bCs/>
                <w:b/>
              </w:rPr>
              <w:t xml:space="preserve">120 pm</w:t>
            </w:r>
          </w:p>
        </w:tc>
        <w:tc>
          <w:tcPr/>
          <w:p>
            <w:pPr>
              <w:pStyle w:val="Compact"/>
              <w:jc w:val="left"/>
            </w:pPr>
            <w:r>
              <w:t xml:space="preserve">短・強</w:t>
            </w:r>
          </w:p>
        </w:tc>
      </w:tr>
    </w:tbl>
    <w:p>
      <w:pPr>
        <w:pStyle w:val="BodyText"/>
      </w:pPr>
      <w:r>
        <w:t xml:space="preserve">　</w:t>
      </w:r>
      <w:r>
        <w:rPr>
          <w:bCs/>
          <w:b/>
        </w:rPr>
        <w:t xml:space="preserve">ベンゼンが中間に来る理由</w:t>
      </w:r>
      <w:r>
        <w:t xml:space="preserve">：π電子6個が環全体に非局在化し、各 C–C は</w:t>
      </w:r>
      <w:r>
        <w:rPr>
          <w:bCs/>
          <w:b/>
        </w:rPr>
        <w:t xml:space="preserve">平均1.5重結合</w:t>
      </w:r>
      <w:r>
        <w:t xml:space="preserve">。単純平均 (154+134)/2 ≈ 144 pm よりさらに短い 139 pm なのは芳香族安定化の寄与。</w:t>
      </w:r>
      <w:r>
        <w:rPr>
          <w:bCs/>
          <w:b/>
        </w:rPr>
        <w:t xml:space="preserve">6本すべて等長</w:t>
      </w:r>
      <w:r>
        <w:t xml:space="preserve">であることが単/二重結合の交替が存在しない証拠。</w:t>
      </w:r>
    </w:p>
    <w:p>
      <w:pPr>
        <w:pStyle w:val="BodyText"/>
      </w:pPr>
      <w:r>
        <w:t xml:space="preserve">　</w:t>
      </w:r>
      <w:r>
        <w:rPr>
          <w:bCs/>
          <w:b/>
        </w:rPr>
        <w:t xml:space="preserve">同方向に動く性質</w:t>
      </w:r>
      <w:r>
        <w:t xml:space="preserve">（エタン→エチレン→アセチレン）：結合長は短く／結合エネルギーは大きく／s性は増え／</w:t>
      </w:r>
      <w:r>
        <w:rPr>
          <w:bCs/>
          <w:b/>
        </w:rPr>
        <w:t xml:space="preserve">C–H の酸性度は強く</w:t>
      </w:r>
      <w:r>
        <w:t xml:space="preserve">なる（sp炭素の H が最も酸性、pKa ≈ 25）。</w:t>
      </w:r>
    </w:p>
    <w:p>
      <w:pPr>
        <w:pStyle w:val="BodyText"/>
      </w:pPr>
      <w:r>
        <w:t xml:space="preserve">　</w:t>
      </w:r>
      <w:r>
        <w:rPr>
          <w:bCs/>
          <w:b/>
        </w:rPr>
        <w:t xml:space="preserve">排序題の頻出陥穽</w:t>
      </w:r>
      <w:r>
        <w:t xml:space="preserve">：①「結合の長さ」を分子中の C–C の</w:t>
      </w:r>
      <w:r>
        <w:rPr>
          <w:bCs/>
          <w:b/>
        </w:rPr>
        <w:t xml:space="preserve">総和</w:t>
      </w:r>
      <w:r>
        <w:t xml:space="preserve">や分子の大きさと取り違える（環状のベンゼンが最長になる誤答へ誘導）②不等号の</w:t>
      </w:r>
      <w:r>
        <w:rPr>
          <w:bCs/>
          <w:b/>
        </w:rPr>
        <w:t xml:space="preserve">方向</w:t>
      </w:r>
      <w:r>
        <w:t xml:space="preserve">（相対関係は正しくても短→長／長→短を逆に書く）。</w:t>
      </w:r>
      <w:r>
        <w:rPr>
          <w:bCs/>
          <w:b/>
        </w:rPr>
        <w:t xml:space="preserve">必ず数値を書き出してから問題文の記号に照合すること。</w:t>
      </w:r>
    </w:p>
    <w:p>
      <w:pPr>
        <w:pStyle w:val="BodyText"/>
      </w:pPr>
      <w:r>
        <w:rPr>
          <w:iCs/>
          <w:i/>
        </w:rPr>
        <w:t xml:space="preserve">出處：</w:t>
      </w:r>
      <w:r>
        <w:rPr>
          <w:iCs/>
          <w:i/>
          <w:bCs/>
          <w:b/>
        </w:rPr>
        <w:t xml:space="preserve">H29-Q2</w:t>
      </w:r>
    </w:p>
    <w:p>
      <w:pPr>
        <w:pStyle w:val="BodyText"/>
      </w:pPr>
      <w:r>
        <w:rPr>
          <w:bCs/>
          <w:b/>
        </w:rPr>
        <w:t xml:space="preserve">104. テルペノイドの分類階梯とカロテノイド → 視覚</w:t>
      </w:r>
    </w:p>
    <w:p>
      <w:pPr>
        <w:pStyle w:val="BodyText"/>
      </w:pPr>
      <w:r>
        <w:rPr>
          <w:bCs/>
          <w:b/>
        </w:rPr>
        <w:t xml:space="preserve">イソプレン則（ワラッハ則）</w:t>
      </w:r>
      <w:r>
        <w:t xml:space="preserve">：テルペンは C₅ の</w:t>
      </w:r>
      <w:r>
        <w:rPr>
          <w:bCs/>
          <w:b/>
        </w:rPr>
        <w:t xml:space="preserve">イソプレン</w:t>
      </w:r>
      <w:r>
        <w:t xml:space="preserve">（2-メチル-1,3-ブタジエン C₅H₈）単位が頭尾結合して生成。</w:t>
      </w:r>
      <w:r>
        <w:rPr>
          <w:bCs/>
          <w:b/>
        </w:rPr>
        <w:t xml:space="preserve">イソペンタン（飽和 C₅H₁₂）ではない</w:t>
      </w:r>
      <w:r>
        <w:t xml:space="preserve">——二重結合がなければ連結機構（IPP/DMAPP のカルボカチオン機構）が成立しない。</w:t>
      </w:r>
    </w:p>
    <w:p>
      <w:pPr>
        <w:pStyle w:val="BodyText"/>
      </w:pPr>
      <w:r>
        <w:t xml:space="preserve">　</w:t>
      </w:r>
      <w:r>
        <w:rPr>
          <w:bCs/>
          <w:b/>
        </w:rPr>
        <w:t xml:space="preserve">語尾規則（片假名化合物名の即断法）</w:t>
      </w:r>
      <w:r>
        <w:t xml:space="preserve">：</w:t>
      </w:r>
      <w:r>
        <w:rPr>
          <w:bCs/>
          <w:b/>
        </w:rPr>
        <w:t xml:space="preserve">-タン = 飽和(-ane)／-テン, -レン = 二重結合(-ene)／-チン, -イン = 三重結合(-yne)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名称</w:t>
            </w:r>
          </w:p>
        </w:tc>
        <w:tc>
          <w:tcPr/>
          <w:p>
            <w:pPr>
              <w:pStyle w:val="Compact"/>
              <w:jc w:val="left"/>
            </w:pPr>
            <w:r>
              <w:rPr>
                <w:bCs/>
                <w:b/>
              </w:rPr>
              <w:t xml:space="preserve">イソプレン単位数</w:t>
            </w:r>
          </w:p>
        </w:tc>
        <w:tc>
          <w:tcPr/>
          <w:p>
            <w:pPr>
              <w:pStyle w:val="Compact"/>
              <w:jc w:val="left"/>
            </w:pPr>
            <w:r>
              <w:rPr>
                <w:bCs/>
                <w:b/>
              </w:rPr>
              <w:t xml:space="preserve">炭素数</w:t>
            </w:r>
          </w:p>
        </w:tc>
        <w:tc>
          <w:tcPr/>
          <w:p>
            <w:pPr>
              <w:pStyle w:val="Compact"/>
              <w:jc w:val="left"/>
            </w:pPr>
            <w:r>
              <w:rPr>
                <w:bCs/>
                <w:b/>
              </w:rPr>
              <w:t xml:space="preserve">代表例</w:t>
            </w:r>
          </w:p>
        </w:tc>
      </w:tr>
      <w:tr>
        <w:tc>
          <w:tcPr/>
          <w:p>
            <w:pPr>
              <w:pStyle w:val="Compact"/>
              <w:jc w:val="left"/>
            </w:pPr>
            <w:r>
              <w:rPr>
                <w:bCs/>
                <w:b/>
              </w:rPr>
              <w:t xml:space="preserve">モノテルペン</w:t>
            </w:r>
          </w:p>
        </w:tc>
        <w:tc>
          <w:tcPr/>
          <w:p>
            <w:pPr>
              <w:pStyle w:val="Compact"/>
              <w:jc w:val="left"/>
            </w:pPr>
            <w:r>
              <w:rPr>
                <w:bCs/>
                <w:b/>
              </w:rPr>
              <w:t xml:space="preserve">2</w:t>
            </w:r>
          </w:p>
        </w:tc>
        <w:tc>
          <w:tcPr/>
          <w:p>
            <w:pPr>
              <w:pStyle w:val="Compact"/>
              <w:jc w:val="left"/>
            </w:pPr>
            <w:r>
              <w:rPr>
                <w:bCs/>
                <w:b/>
              </w:rPr>
              <w:t xml:space="preserve">C₁₀</w:t>
            </w:r>
          </w:p>
        </w:tc>
        <w:tc>
          <w:tcPr/>
          <w:p>
            <w:pPr>
              <w:pStyle w:val="Compact"/>
              <w:jc w:val="left"/>
            </w:pPr>
            <w:r>
              <w:t xml:space="preserve">ミルセン、リモネン、ピネン、メントール、樟脳</w:t>
            </w:r>
          </w:p>
        </w:tc>
      </w:tr>
      <w:tr>
        <w:tc>
          <w:tcPr/>
          <w:p>
            <w:pPr>
              <w:pStyle w:val="Compact"/>
              <w:jc w:val="left"/>
            </w:pPr>
            <w:r>
              <w:t xml:space="preserve">セスキテルペン</w:t>
            </w:r>
          </w:p>
        </w:tc>
        <w:tc>
          <w:tcPr/>
          <w:p>
            <w:pPr>
              <w:pStyle w:val="Compact"/>
              <w:jc w:val="left"/>
            </w:pPr>
            <w:r>
              <w:t xml:space="preserve">3</w:t>
            </w:r>
          </w:p>
        </w:tc>
        <w:tc>
          <w:tcPr/>
          <w:p>
            <w:pPr>
              <w:pStyle w:val="Compact"/>
              <w:jc w:val="left"/>
            </w:pPr>
            <w:r>
              <w:t xml:space="preserve">C₁₅</w:t>
            </w:r>
          </w:p>
        </w:tc>
        <w:tc>
          <w:tcPr/>
          <w:p>
            <w:pPr>
              <w:pStyle w:val="Compact"/>
              <w:jc w:val="left"/>
            </w:pPr>
            <w:r>
              <w:t xml:space="preserve">ファルネセン、ファルネソール</w:t>
            </w:r>
          </w:p>
        </w:tc>
      </w:tr>
      <w:tr>
        <w:tc>
          <w:tcPr/>
          <w:p>
            <w:pPr>
              <w:pStyle w:val="Compact"/>
              <w:jc w:val="left"/>
            </w:pPr>
            <w:r>
              <w:t xml:space="preserve">ジテルペン</w:t>
            </w:r>
          </w:p>
        </w:tc>
        <w:tc>
          <w:tcPr/>
          <w:p>
            <w:pPr>
              <w:pStyle w:val="Compact"/>
              <w:jc w:val="left"/>
            </w:pPr>
            <w:r>
              <w:t xml:space="preserve">4</w:t>
            </w:r>
          </w:p>
        </w:tc>
        <w:tc>
          <w:tcPr/>
          <w:p>
            <w:pPr>
              <w:pStyle w:val="Compact"/>
              <w:jc w:val="left"/>
            </w:pPr>
            <w:r>
              <w:t xml:space="preserve">C₂₀</w:t>
            </w:r>
          </w:p>
        </w:tc>
        <w:tc>
          <w:tcPr/>
          <w:p>
            <w:pPr>
              <w:pStyle w:val="Compact"/>
              <w:jc w:val="left"/>
            </w:pPr>
            <w:r>
              <w:t xml:space="preserve">フィトール、レチノール、タキソール</w:t>
            </w:r>
          </w:p>
        </w:tc>
      </w:tr>
      <w:tr>
        <w:tc>
          <w:tcPr/>
          <w:p>
            <w:pPr>
              <w:pStyle w:val="Compact"/>
              <w:jc w:val="left"/>
            </w:pPr>
            <w:r>
              <w:t xml:space="preserve">トリテルペン</w:t>
            </w:r>
          </w:p>
        </w:tc>
        <w:tc>
          <w:tcPr/>
          <w:p>
            <w:pPr>
              <w:pStyle w:val="Compact"/>
              <w:jc w:val="left"/>
            </w:pPr>
            <w:r>
              <w:t xml:space="preserve">6</w:t>
            </w:r>
          </w:p>
        </w:tc>
        <w:tc>
          <w:tcPr/>
          <w:p>
            <w:pPr>
              <w:pStyle w:val="Compact"/>
              <w:jc w:val="left"/>
            </w:pPr>
            <w:r>
              <w:t xml:space="preserve">C₃₀</w:t>
            </w:r>
          </w:p>
        </w:tc>
        <w:tc>
          <w:tcPr/>
          <w:p>
            <w:pPr>
              <w:pStyle w:val="Compact"/>
              <w:jc w:val="left"/>
            </w:pPr>
            <w:r>
              <w:t xml:space="preserve">スクアレン → ステロール</w:t>
            </w:r>
          </w:p>
        </w:tc>
      </w:tr>
      <w:tr>
        <w:tc>
          <w:tcPr/>
          <w:p>
            <w:pPr>
              <w:pStyle w:val="Compact"/>
              <w:jc w:val="left"/>
            </w:pPr>
            <w:r>
              <w:t xml:space="preserve">テトラテルペン</w:t>
            </w:r>
          </w:p>
        </w:tc>
        <w:tc>
          <w:tcPr/>
          <w:p>
            <w:pPr>
              <w:pStyle w:val="Compact"/>
              <w:jc w:val="left"/>
            </w:pPr>
            <w:r>
              <w:t xml:space="preserve">8</w:t>
            </w:r>
          </w:p>
        </w:tc>
        <w:tc>
          <w:tcPr/>
          <w:p>
            <w:pPr>
              <w:pStyle w:val="Compact"/>
              <w:jc w:val="left"/>
            </w:pPr>
            <w:r>
              <w:t xml:space="preserve">C₄₀</w:t>
            </w:r>
          </w:p>
        </w:tc>
        <w:tc>
          <w:tcPr/>
          <w:p>
            <w:pPr>
              <w:pStyle w:val="Compact"/>
              <w:jc w:val="left"/>
            </w:pPr>
            <w:r>
              <w:rPr>
                <w:bCs/>
                <w:b/>
              </w:rPr>
              <w:t xml:space="preserve">β-カロテン</w:t>
            </w:r>
            <w:r>
              <w:t xml:space="preserve">、リコペン</w:t>
            </w:r>
          </w:p>
        </w:tc>
      </w:tr>
      <w:tr>
        <w:tc>
          <w:tcPr/>
          <w:p>
            <w:pPr>
              <w:pStyle w:val="Compact"/>
              <w:jc w:val="left"/>
            </w:pPr>
            <w:r>
              <w:t xml:space="preserve">ポリテルペン</w:t>
            </w:r>
          </w:p>
        </w:tc>
        <w:tc>
          <w:tcPr/>
          <w:p>
            <w:pPr>
              <w:pStyle w:val="Compact"/>
              <w:jc w:val="left"/>
            </w:pPr>
            <w:r>
              <w:t xml:space="preserve">多数</w:t>
            </w:r>
          </w:p>
        </w:tc>
        <w:tc>
          <w:tcPr/>
          <w:p>
            <w:pPr>
              <w:pStyle w:val="Compact"/>
              <w:jc w:val="left"/>
            </w:pPr>
            <w:r>
              <w:t xml:space="preserve">(C₅)ₙ</w:t>
            </w:r>
          </w:p>
        </w:tc>
        <w:tc>
          <w:tcPr/>
          <w:p>
            <w:pPr>
              <w:pStyle w:val="Compact"/>
              <w:jc w:val="left"/>
            </w:pPr>
            <w:r>
              <w:t xml:space="preserve">天然ゴム（ポリイソプレン）</w:t>
            </w:r>
          </w:p>
        </w:tc>
      </w:tr>
    </w:tbl>
    <w:p>
      <w:pPr>
        <w:pStyle w:val="BodyText"/>
      </w:pPr>
      <w:r>
        <w:t xml:space="preserve">　</w:t>
      </w:r>
      <w:r>
        <w:rPr>
          <w:bCs/>
          <w:b/>
        </w:rPr>
        <w:t xml:space="preserve">命名の要注意</w:t>
      </w:r>
      <w:r>
        <w:t xml:space="preserve">：接頭辞は「イソプレン単位数」ではなく</w:t>
      </w:r>
      <w:r>
        <w:t xml:space="preserve"> </w:t>
      </w:r>
      <w:r>
        <w:rPr>
          <w:bCs/>
          <w:b/>
        </w:rPr>
        <w:t xml:space="preserve">C₁₀ を1単位とする倍数</w:t>
      </w:r>
      <w:r>
        <w:t xml:space="preserve">。モノ=C₁₀、ジ=C₂₀、テトラ=C₄₀。</w:t>
      </w:r>
      <w:r>
        <w:rPr>
          <w:bCs/>
          <w:b/>
        </w:rPr>
        <w:t xml:space="preserve">「モノ＝イソプレン1個＝C₅」と読むのが最頻の誤り。</w:t>
      </w:r>
    </w:p>
    <w:p>
      <w:pPr>
        <w:pStyle w:val="BodyText"/>
      </w:pPr>
      <w:r>
        <w:t xml:space="preserve">　</w:t>
      </w:r>
      <w:r>
        <w:rPr>
          <w:bCs/>
          <w:b/>
        </w:rPr>
        <w:t xml:space="preserve">精油の主成分がモノテルペン(C₁₀)である理由</w:t>
      </w:r>
      <w:r>
        <w:t xml:space="preserve">：揮発性（沸点150〜180℃）。C₂₀ 以上は不揮発で精油成分になり得ない。なお「ミルセン」等は</w:t>
      </w:r>
      <w:r>
        <w:rPr>
          <w:bCs/>
          <w:b/>
        </w:rPr>
        <w:t xml:space="preserve">個別化合物名</w:t>
      </w:r>
      <w:r>
        <w:t xml:space="preserve">であり、「一群の化合物の名称」を問われたら</w:t>
      </w:r>
      <w:r>
        <w:rPr>
          <w:bCs/>
          <w:b/>
        </w:rPr>
        <w:t xml:space="preserve">分類名（総称）</w:t>
      </w:r>
      <w:r>
        <w:t xml:space="preserve">で答えること。</w:t>
      </w:r>
    </w:p>
    <w:p>
      <w:pPr>
        <w:pStyle w:val="BodyText"/>
      </w:pPr>
      <w:r>
        <w:t xml:space="preserve">　</w:t>
      </w:r>
      <w:r>
        <w:rPr>
          <w:bCs/>
          <w:b/>
        </w:rPr>
        <w:t xml:space="preserve">β-カロテンの発色</w:t>
      </w:r>
      <w:r>
        <w:t xml:space="preserve">：共役二重結合11個 → HOMO–LUMOギャップ小 → 約450 nm（青）を吸収 →</w:t>
      </w:r>
      <w:r>
        <w:t xml:space="preserve"> </w:t>
      </w:r>
      <w:r>
        <w:rPr>
          <w:bCs/>
          <w:b/>
        </w:rPr>
        <w:t xml:space="preserve">補色の黄橙色</w:t>
      </w:r>
      <w:r>
        <w:t xml:space="preserve">。全直鎖のリコペンが赤なのに β-カロテンが橙止まりなのは、両端の環上の二重結合が主鎖と同一平面に乗れず実効共役長が短いため。「緑黄色」は緑黄色野菜からの誘導肢（緑はクロロフィル）。</w:t>
      </w:r>
    </w:p>
    <w:p>
      <w:pPr>
        <w:pStyle w:val="BodyText"/>
      </w:pPr>
      <w:r>
        <w:t xml:space="preserve">　</w:t>
      </w:r>
      <w:r>
        <w:rPr>
          <w:bCs/>
          <w:b/>
        </w:rPr>
        <w:t xml:space="preserve">視覚サイクル</w:t>
      </w:r>
      <w:r>
        <w:t xml:space="preserve">：β-カロテン →(小腸で中央開裂)→ レチナール ⇄</w:t>
      </w:r>
      <w:r>
        <w:t xml:space="preserve"> </w:t>
      </w:r>
      <w:r>
        <w:rPr>
          <w:bCs/>
          <w:b/>
        </w:rPr>
        <w:t xml:space="preserve">レチノール(ビタミンA)</w:t>
      </w:r>
      <w:r>
        <w:t xml:space="preserve"> </w:t>
      </w:r>
      <w:r>
        <w:t xml:space="preserve">→</w:t>
      </w:r>
      <w:r>
        <w:t xml:space="preserve"> </w:t>
      </w:r>
      <w:r>
        <w:rPr>
          <w:bCs/>
          <w:b/>
        </w:rPr>
        <w:t xml:space="preserve">11-cis-レチナール</w:t>
      </w:r>
      <w:r>
        <w:t xml:space="preserve"> </w:t>
      </w:r>
      <w:r>
        <w:t xml:space="preserve">→(オプシンとシッフ塩基)→</w:t>
      </w:r>
      <w:r>
        <w:t xml:space="preserve"> </w:t>
      </w:r>
      <w:r>
        <w:rPr>
          <w:bCs/>
          <w:b/>
        </w:rPr>
        <w:t xml:space="preserve">ロドプシン</w:t>
      </w:r>
      <w:r>
        <w:t xml:space="preserve"> </w:t>
      </w:r>
      <w:r>
        <w:t xml:space="preserve">→(光)→</w:t>
      </w:r>
      <w:r>
        <w:t xml:space="preserve"> </w:t>
      </w:r>
      <w:r>
        <w:rPr>
          <w:bCs/>
          <w:b/>
        </w:rPr>
        <w:t xml:space="preserve">all-trans-レチナール</w:t>
      </w:r>
      <w:r>
        <w:t xml:space="preserve"> </w:t>
      </w:r>
      <w:r>
        <w:t xml:space="preserve">→ 神経信号。</w:t>
      </w:r>
      <w:r>
        <w:rPr>
          <w:bCs/>
          <w:b/>
        </w:rPr>
        <w:t xml:space="preserve">C11=C12 の cis→trans 光異性化が視覚の分子的基盤。問題文に「11-cis-」が出た時点で答えは視覚。</w:t>
      </w:r>
      <w:r>
        <w:t xml:space="preserve"> </w:t>
      </w:r>
      <w:r>
        <w:t xml:space="preserve">欠乏症＝夜盲症。</w:t>
      </w:r>
    </w:p>
    <w:p>
      <w:pPr>
        <w:pStyle w:val="BodyText"/>
      </w:pPr>
      <w:r>
        <w:rPr>
          <w:iCs/>
          <w:i/>
        </w:rPr>
        <w:t xml:space="preserve">出處：</w:t>
      </w:r>
      <w:r>
        <w:rPr>
          <w:iCs/>
          <w:i/>
          <w:bCs/>
          <w:b/>
        </w:rPr>
        <w:t xml:space="preserve">H29-Q4</w:t>
      </w:r>
    </w:p>
    <w:p>
      <w:pPr>
        <w:pStyle w:val="BodyText"/>
      </w:pPr>
      <w:r>
        <w:rPr>
          <w:bCs/>
          <w:b/>
        </w:rPr>
        <w:t xml:space="preserve">105. アセタール／チオアセタール：保護基戦略と C=O → CH₂</w:t>
      </w:r>
    </w:p>
    <w:p>
      <w:pPr>
        <w:pStyle w:val="BodyText"/>
      </w:pPr>
      <w:r>
        <w:rPr>
          <w:bCs/>
          <w:b/>
        </w:rPr>
        <w:t xml:space="preserve">アセタールが保護基になれる根拠は「酸に不安定・塩基に安定」という非対称性。この酸塩基を入れ替えた記述が定番の誤答肢。</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アセタール（O）</w:t>
            </w:r>
          </w:p>
        </w:tc>
        <w:tc>
          <w:tcPr/>
          <w:p>
            <w:pPr>
              <w:pStyle w:val="Compact"/>
              <w:jc w:val="left"/>
            </w:pPr>
            <w:r>
              <w:rPr>
                <w:bCs/>
                <w:b/>
              </w:rPr>
              <w:t xml:space="preserve">チオアセタール（S）</w:t>
            </w:r>
          </w:p>
        </w:tc>
      </w:tr>
      <w:tr>
        <w:tc>
          <w:tcPr/>
          <w:p>
            <w:pPr>
              <w:pStyle w:val="Compact"/>
              <w:jc w:val="left"/>
            </w:pPr>
            <w:r>
              <w:t xml:space="preserve">生成試薬</w:t>
            </w:r>
          </w:p>
        </w:tc>
        <w:tc>
          <w:tcPr/>
          <w:p>
            <w:pPr>
              <w:pStyle w:val="Compact"/>
              <w:jc w:val="left"/>
            </w:pPr>
            <w:r>
              <w:t xml:space="preserve">アルコール／ジオール（酸触媒、脱水）</w:t>
            </w:r>
          </w:p>
        </w:tc>
        <w:tc>
          <w:tcPr/>
          <w:p>
            <w:pPr>
              <w:pStyle w:val="Compact"/>
              <w:jc w:val="left"/>
            </w:pPr>
            <w:r>
              <w:t xml:space="preserve">チオール／ジチオール</w:t>
            </w:r>
          </w:p>
        </w:tc>
      </w:tr>
      <w:tr>
        <w:tc>
          <w:tcPr/>
          <w:p>
            <w:pPr>
              <w:pStyle w:val="Compact"/>
              <w:jc w:val="left"/>
            </w:pPr>
            <w:r>
              <w:t xml:space="preserve">中間体</w:t>
            </w:r>
          </w:p>
        </w:tc>
        <w:tc>
          <w:tcPr/>
          <w:p>
            <w:pPr>
              <w:pStyle w:val="Compact"/>
              <w:jc w:val="left"/>
            </w:pPr>
            <w:r>
              <w:t xml:space="preserve">ヘミアセタール</w:t>
            </w:r>
          </w:p>
        </w:tc>
        <w:tc>
          <w:tcPr/>
          <w:p>
            <w:pPr>
              <w:pStyle w:val="Compact"/>
              <w:jc w:val="left"/>
            </w:pPr>
            <w:r>
              <w:t xml:space="preserve">ヘミチオアセタール</w:t>
            </w:r>
          </w:p>
        </w:tc>
      </w:tr>
      <w:tr>
        <w:tc>
          <w:tcPr/>
          <w:p>
            <w:pPr>
              <w:pStyle w:val="Compact"/>
              <w:jc w:val="left"/>
            </w:pPr>
            <w:r>
              <w:rPr>
                <w:bCs/>
                <w:b/>
              </w:rPr>
              <w:t xml:space="preserve">酸に対して</w:t>
            </w:r>
          </w:p>
        </w:tc>
        <w:tc>
          <w:tcPr/>
          <w:p>
            <w:pPr>
              <w:pStyle w:val="Compact"/>
              <w:jc w:val="left"/>
            </w:pPr>
            <w:r>
              <w:rPr>
                <w:bCs/>
                <w:b/>
              </w:rPr>
              <w:t xml:space="preserve">不安定（＝脱保護できる）</w:t>
            </w:r>
          </w:p>
        </w:tc>
        <w:tc>
          <w:tcPr/>
          <w:p>
            <w:pPr>
              <w:pStyle w:val="Compact"/>
              <w:jc w:val="left"/>
            </w:pPr>
            <w:r>
              <w:rPr>
                <w:bCs/>
                <w:b/>
              </w:rPr>
              <w:t xml:space="preserve">安定</w:t>
            </w:r>
          </w:p>
        </w:tc>
      </w:tr>
      <w:tr>
        <w:tc>
          <w:tcPr/>
          <w:p>
            <w:pPr>
              <w:pStyle w:val="Compact"/>
              <w:jc w:val="left"/>
            </w:pPr>
            <w:r>
              <w:rPr>
                <w:bCs/>
                <w:b/>
              </w:rPr>
              <w:t xml:space="preserve">塩基に対して</w:t>
            </w:r>
          </w:p>
        </w:tc>
        <w:tc>
          <w:tcPr/>
          <w:p>
            <w:pPr>
              <w:pStyle w:val="Compact"/>
              <w:jc w:val="left"/>
            </w:pPr>
            <w:r>
              <w:rPr>
                <w:bCs/>
                <w:b/>
              </w:rPr>
              <w:t xml:space="preserve">安定</w:t>
            </w:r>
          </w:p>
        </w:tc>
        <w:tc>
          <w:tcPr/>
          <w:p>
            <w:pPr>
              <w:pStyle w:val="Compact"/>
              <w:jc w:val="left"/>
            </w:pPr>
            <w:r>
              <w:t xml:space="preserve">安定</w:t>
            </w:r>
          </w:p>
        </w:tc>
      </w:tr>
      <w:tr>
        <w:tc>
          <w:tcPr/>
          <w:p>
            <w:pPr>
              <w:pStyle w:val="Compact"/>
              <w:jc w:val="left"/>
            </w:pPr>
            <w:r>
              <w:t xml:space="preserve">脱保護法</w:t>
            </w:r>
          </w:p>
        </w:tc>
        <w:tc>
          <w:tcPr/>
          <w:p>
            <w:pPr>
              <w:pStyle w:val="Compact"/>
              <w:jc w:val="left"/>
            </w:pPr>
            <w:r>
              <w:t xml:space="preserve">希酸水溶液</w:t>
            </w:r>
          </w:p>
        </w:tc>
        <w:tc>
          <w:tcPr/>
          <w:p>
            <w:pPr>
              <w:pStyle w:val="Compact"/>
              <w:jc w:val="left"/>
            </w:pPr>
            <w:r>
              <w:t xml:space="preserve">HgCl₂/H₂O、酸化剤</w:t>
            </w:r>
          </w:p>
        </w:tc>
      </w:tr>
      <w:tr>
        <w:tc>
          <w:tcPr/>
          <w:p>
            <w:pPr>
              <w:pStyle w:val="Compact"/>
              <w:jc w:val="left"/>
            </w:pPr>
            <w:r>
              <w:t xml:space="preserve">特有用途</w:t>
            </w:r>
          </w:p>
        </w:tc>
        <w:tc>
          <w:tcPr/>
          <w:p>
            <w:pPr>
              <w:pStyle w:val="Compact"/>
              <w:jc w:val="left"/>
            </w:pPr>
            <w:r>
              <w:t xml:space="preserve">カルボニル保護</w:t>
            </w:r>
          </w:p>
        </w:tc>
        <w:tc>
          <w:tcPr/>
          <w:p>
            <w:pPr>
              <w:pStyle w:val="Compact"/>
              <w:jc w:val="left"/>
            </w:pPr>
            <w:r>
              <w:rPr>
                <w:bCs/>
                <w:b/>
              </w:rPr>
              <w:t xml:space="preserve">ラネーNiで脱硫 → CH₂ 化</w:t>
            </w:r>
            <w:r>
              <w:t xml:space="preserve">、</w:t>
            </w:r>
            <w:r>
              <w:rPr>
                <w:bCs/>
                <w:b/>
              </w:rPr>
              <w:t xml:space="preserve">極性転換(アンポール)</w:t>
            </w:r>
          </w:p>
        </w:tc>
      </w:tr>
    </w:tbl>
    <w:p>
      <w:pPr>
        <w:pStyle w:val="BodyText"/>
      </w:pPr>
      <w:r>
        <w:t xml:space="preserve">　</w:t>
      </w:r>
      <w:r>
        <w:rPr>
          <w:bCs/>
          <w:b/>
        </w:rPr>
        <w:t xml:space="preserve">機構的根拠</w:t>
      </w:r>
      <w:r>
        <w:t xml:space="preserve">：加水分解はオキソカルベニウム経由。</w:t>
      </w:r>
      <w:r>
        <w:rPr>
          <w:bCs/>
          <w:b/>
        </w:rPr>
        <w:t xml:space="preserve">アセタール酸素のプロトン化</w:t>
      </w:r>
      <w:r>
        <w:t xml:space="preserve">が起点で、ROH 脱離 → R₂C⁺–OR（共鳴安定化）→ 水付加 → ヘミアセタール → カルボニル。プロトンがなければ開始しない。塩基性では脱離基が RO⁻（極めて悪い脱離基）で進行しない。</w:t>
      </w:r>
      <w:r>
        <w:rPr>
          <w:bCs/>
          <w:b/>
        </w:rPr>
        <w:t xml:space="preserve">生成自体が酸触媒平衡なので逆反応も酸触媒</w:t>
      </w:r>
      <w:r>
        <w:t xml:space="preserve">——これが最短の推論経路。</w:t>
      </w:r>
    </w:p>
    <w:p>
      <w:pPr>
        <w:pStyle w:val="BodyText"/>
      </w:pPr>
      <w:r>
        <w:t xml:space="preserve">　</w:t>
      </w:r>
      <w:r>
        <w:rPr>
          <w:bCs/>
          <w:b/>
        </w:rPr>
        <w:t xml:space="preserve">保護基としての使い方</w:t>
      </w:r>
      <w:r>
        <w:t xml:space="preserve">：カルボニルをエチレングリコールで環状アセタール（</w:t>
      </w:r>
      <w:r>
        <w:rPr>
          <w:bCs/>
          <w:b/>
        </w:rPr>
        <w:t xml:space="preserve">1,3-ジオキソラン</w:t>
      </w:r>
      <w:r>
        <w:t xml:space="preserve">）化 →</w:t>
      </w:r>
      <w:r>
        <w:t xml:space="preserve"> </w:t>
      </w:r>
      <w:r>
        <w:rPr>
          <w:bCs/>
          <w:b/>
        </w:rPr>
        <w:t xml:space="preserve">グリニャール試薬・LiAlH₄・NaBH₄・強塩基</w:t>
      </w:r>
      <w:r>
        <w:t xml:space="preserve">に不活性なまま他部位を反応 → 希酸で脱保護。</w:t>
      </w:r>
    </w:p>
    <w:p>
      <w:pPr>
        <w:pStyle w:val="BodyText"/>
      </w:pPr>
      <w:r>
        <w:t xml:space="preserve">　</w:t>
      </w:r>
      <w:r>
        <w:rPr>
          <w:bCs/>
          <w:b/>
        </w:rPr>
        <w:t xml:space="preserve">チオアセタールの真価＝ラネーNi 脱硫</w:t>
      </w:r>
      <w:r>
        <w:t xml:space="preserve">：R₂C=O →(RSH, 酸)→ R₂C(SR)₂ →(ラネーNi, H₂)→</w:t>
      </w:r>
      <w:r>
        <w:t xml:space="preserve"> </w:t>
      </w:r>
      <w:r>
        <w:rPr>
          <w:bCs/>
          <w:b/>
        </w:rPr>
        <w:t xml:space="preserve">R₂CH₂</w:t>
      </w:r>
      <w:r>
        <w:t xml:space="preserve">。C–S が水素化分解されて C–H×2 になる。</w:t>
      </w:r>
    </w:p>
    <w:p>
      <w:pPr>
        <w:pStyle w:val="BodyText"/>
      </w:pPr>
      <w:r>
        <w:rPr>
          <w:bCs/>
          <w:b/>
        </w:rPr>
        <w:t xml:space="preserve">C=O → CH₂ の三法比較（頻出）</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方法</w:t>
            </w:r>
          </w:p>
        </w:tc>
        <w:tc>
          <w:tcPr/>
          <w:p>
            <w:pPr>
              <w:pStyle w:val="Compact"/>
              <w:jc w:val="left"/>
            </w:pPr>
            <w:r>
              <w:rPr>
                <w:bCs/>
                <w:b/>
              </w:rPr>
              <w:t xml:space="preserve">試薬</w:t>
            </w:r>
          </w:p>
        </w:tc>
        <w:tc>
          <w:tcPr/>
          <w:p>
            <w:pPr>
              <w:pStyle w:val="Compact"/>
              <w:jc w:val="left"/>
            </w:pPr>
            <w:r>
              <w:rPr>
                <w:bCs/>
                <w:b/>
              </w:rPr>
              <w:t xml:space="preserve">条件</w:t>
            </w:r>
          </w:p>
        </w:tc>
        <w:tc>
          <w:tcPr/>
          <w:p>
            <w:pPr>
              <w:pStyle w:val="Compact"/>
              <w:jc w:val="left"/>
            </w:pPr>
            <w:r>
              <w:rPr>
                <w:bCs/>
                <w:b/>
              </w:rPr>
              <w:t xml:space="preserve">適用制限</w:t>
            </w:r>
          </w:p>
        </w:tc>
      </w:tr>
      <w:tr>
        <w:tc>
          <w:tcPr/>
          <w:p>
            <w:pPr>
              <w:pStyle w:val="Compact"/>
              <w:jc w:val="left"/>
            </w:pPr>
            <w:r>
              <w:rPr>
                <w:bCs/>
                <w:b/>
              </w:rPr>
              <w:t xml:space="preserve">チオアセタール経由</w:t>
            </w:r>
          </w:p>
        </w:tc>
        <w:tc>
          <w:tcPr/>
          <w:p>
            <w:pPr>
              <w:pStyle w:val="Compact"/>
              <w:jc w:val="left"/>
            </w:pPr>
            <w:r>
              <w:t xml:space="preserve">RSH → ラネーNi</w:t>
            </w:r>
          </w:p>
        </w:tc>
        <w:tc>
          <w:tcPr/>
          <w:p>
            <w:pPr>
              <w:pStyle w:val="Compact"/>
              <w:jc w:val="left"/>
            </w:pPr>
            <w:r>
              <w:rPr>
                <w:bCs/>
                <w:b/>
              </w:rPr>
              <w:t xml:space="preserve">中性</w:t>
            </w:r>
          </w:p>
        </w:tc>
        <w:tc>
          <w:tcPr/>
          <w:p>
            <w:pPr>
              <w:pStyle w:val="Compact"/>
              <w:jc w:val="left"/>
            </w:pPr>
            <w:r>
              <w:t xml:space="preserve">酸にも塩基にも弱い基質に使える</w:t>
            </w:r>
          </w:p>
        </w:tc>
      </w:tr>
      <w:tr>
        <w:tc>
          <w:tcPr/>
          <w:p>
            <w:pPr>
              <w:pStyle w:val="Compact"/>
              <w:jc w:val="left"/>
            </w:pPr>
            <w:r>
              <w:t xml:space="preserve">クレメンゼン還元</w:t>
            </w:r>
          </w:p>
        </w:tc>
        <w:tc>
          <w:tcPr/>
          <w:p>
            <w:pPr>
              <w:pStyle w:val="Compact"/>
              <w:jc w:val="left"/>
            </w:pPr>
            <w:r>
              <w:t xml:space="preserve">Zn(Hg) / 濃HCl</w:t>
            </w:r>
          </w:p>
        </w:tc>
        <w:tc>
          <w:tcPr/>
          <w:p>
            <w:pPr>
              <w:pStyle w:val="Compact"/>
              <w:jc w:val="left"/>
            </w:pPr>
            <w:r>
              <w:rPr>
                <w:bCs/>
                <w:b/>
              </w:rPr>
              <w:t xml:space="preserve">強酸</w:t>
            </w:r>
          </w:p>
        </w:tc>
        <w:tc>
          <w:tcPr/>
          <w:p>
            <w:pPr>
              <w:pStyle w:val="Compact"/>
              <w:jc w:val="left"/>
            </w:pPr>
            <w:r>
              <w:t xml:space="preserve">酸に弱い基質は不可</w:t>
            </w:r>
          </w:p>
        </w:tc>
      </w:tr>
      <w:tr>
        <w:tc>
          <w:tcPr/>
          <w:p>
            <w:pPr>
              <w:pStyle w:val="Compact"/>
              <w:jc w:val="left"/>
            </w:pPr>
            <w:r>
              <w:t xml:space="preserve">ウォルフ・キシュナー還元</w:t>
            </w:r>
          </w:p>
        </w:tc>
        <w:tc>
          <w:tcPr/>
          <w:p>
            <w:pPr>
              <w:pStyle w:val="Compact"/>
              <w:jc w:val="left"/>
            </w:pPr>
            <w:r>
              <w:t xml:space="preserve">H₂NNH₂ / KOH, 加熱</w:t>
            </w:r>
          </w:p>
        </w:tc>
        <w:tc>
          <w:tcPr/>
          <w:p>
            <w:pPr>
              <w:pStyle w:val="Compact"/>
              <w:jc w:val="left"/>
            </w:pPr>
            <w:r>
              <w:rPr>
                <w:bCs/>
                <w:b/>
              </w:rPr>
              <w:t xml:space="preserve">強塩基</w:t>
            </w:r>
          </w:p>
        </w:tc>
        <w:tc>
          <w:tcPr/>
          <w:p>
            <w:pPr>
              <w:pStyle w:val="Compact"/>
              <w:jc w:val="left"/>
            </w:pPr>
            <w:r>
              <w:t xml:space="preserve">塩基に弱い基質は不可</w:t>
            </w:r>
          </w:p>
        </w:tc>
      </w:tr>
    </w:tbl>
    <w:p>
      <w:pPr>
        <w:pStyle w:val="BodyText"/>
      </w:pPr>
      <w:r>
        <w:t xml:space="preserve">　</w:t>
      </w:r>
      <w:r>
        <w:rPr>
          <w:bCs/>
          <w:b/>
        </w:rPr>
        <w:t xml:space="preserve">ラネーニッケルの二用途</w:t>
      </w:r>
      <w:r>
        <w:t xml:space="preserve">：①水素を吸蔵した多孔質Ni触媒として通常の接触水素化（C=C、C≡N、ニトロ基）②</w:t>
      </w:r>
      <w:r>
        <w:rPr>
          <w:bCs/>
          <w:b/>
        </w:rPr>
        <w:t xml:space="preserve">C–S 結合の水素化分解（脱硫）</w:t>
      </w:r>
      <w:r>
        <w:t xml:space="preserve">。試薬名の馴染みの薄さで誤答肢と決めつけないこと。</w:t>
      </w:r>
    </w:p>
    <w:p>
      <w:pPr>
        <w:pStyle w:val="BodyText"/>
      </w:pPr>
      <w:r>
        <w:t xml:space="preserve">　</w:t>
      </w:r>
      <w:r>
        <w:rPr>
          <w:bCs/>
          <w:b/>
        </w:rPr>
        <w:t xml:space="preserve">第16項E との関係</w:t>
      </w:r>
      <w:r>
        <w:t xml:space="preserve">：H24 では「ヘミアセタール＝還元性あり／アセタール＝還元性なし（トレンス試薬）」を整理済。本項は</w:t>
      </w:r>
      <w:r>
        <w:rPr>
          <w:bCs/>
          <w:b/>
        </w:rPr>
        <w:t xml:space="preserve">安定性の酸塩基非対称</w:t>
      </w:r>
      <w:r>
        <w:t xml:space="preserve">という別軸。両方が出題実績あり。</w:t>
      </w:r>
    </w:p>
    <w:p>
      <w:pPr>
        <w:pStyle w:val="BodyText"/>
      </w:pPr>
      <w:r>
        <w:rPr>
          <w:iCs/>
          <w:i/>
        </w:rPr>
        <w:t xml:space="preserve">出處：</w:t>
      </w:r>
      <w:r>
        <w:rPr>
          <w:iCs/>
          <w:i/>
          <w:bCs/>
          <w:b/>
        </w:rPr>
        <w:t xml:space="preserve">H29-Q5</w:t>
      </w:r>
      <w:r>
        <w:t xml:space="preserve">（関連：</w:t>
      </w:r>
      <w:r>
        <w:rPr>
          <w:bCs/>
          <w:b/>
        </w:rPr>
        <w:t xml:space="preserve">H24</w:t>
      </w:r>
      <w:r>
        <w:t xml:space="preserve">＝第16項E の還元性論点）</w:t>
      </w:r>
    </w:p>
    <w:p>
      <w:pPr>
        <w:pStyle w:val="BodyText"/>
      </w:pPr>
      <w:r>
        <w:rPr>
          <w:bCs/>
          <w:b/>
        </w:rPr>
        <w:t xml:space="preserve">106. SN2 補遺：可逆性の実例と枝分かれ速度序列</w:t>
      </w:r>
      <w:r>
        <w:t xml:space="preserve">（第16項D・第3項の補遺）</w:t>
      </w:r>
    </w:p>
    <w:p>
      <w:pPr>
        <w:pStyle w:val="BodyText"/>
      </w:pPr>
      <w:r>
        <w:rPr>
          <w:bCs/>
          <w:b/>
        </w:rPr>
        <w:t xml:space="preserve">「協奏一段階」と「不可逆」は独立した軸。SN2 は機構的に可逆であり、右へ振り切れるかは熱力学の問題。</w:t>
      </w:r>
    </w:p>
    <w:p>
      <w:pPr>
        <w:pStyle w:val="BodyText"/>
      </w:pPr>
      <w:r>
        <w:t xml:space="preserve">　</w:t>
      </w:r>
      <w:r>
        <w:rPr>
          <w:bCs/>
          <w:b/>
        </w:rPr>
        <w:t xml:space="preserve">微視的可逆性</w:t>
      </w:r>
      <w:r>
        <w:t xml:space="preserve">：逆反応では脱離基 LG⁻ 自身が求核剤として Nu–R の背面を攻撃する。正反応と全く同型の機構。</w:t>
      </w:r>
    </w:p>
    <w:p>
      <w:pPr>
        <w:pStyle w:val="BodyText"/>
      </w:pPr>
      <w:r>
        <w:t xml:space="preserve">　</w:t>
      </w:r>
      <w:r>
        <w:rPr>
          <w:bCs/>
          <w:b/>
        </w:rPr>
        <w:t xml:space="preserve">反証の実例（フィンケルシュタイン反応）</w:t>
      </w:r>
      <w:r>
        <w:t xml:space="preserve">：R–Cl + NaI ⇌(アセトン) R–I + NaCl↓。I⁻ は強い求核剤かつ良い脱離基なので両方向に進む。右へ寄る理由は</w:t>
      </w:r>
      <w:r>
        <w:t xml:space="preserve"> </w:t>
      </w:r>
      <w:r>
        <w:rPr>
          <w:bCs/>
          <w:b/>
        </w:rPr>
        <w:t xml:space="preserve">NaCl がアセトンに不溶で沈殿する（ルシャトリエ）</w:t>
      </w:r>
      <w:r>
        <w:t xml:space="preserve">であって、不可逆だからではない。</w:t>
      </w:r>
      <w:r>
        <w:rPr>
          <w:bCs/>
          <w:b/>
        </w:rPr>
        <w:t xml:space="preserve">逆に LG が N₂・OTs⁻ など極端に弱い求核剤の場合のみ事実上不可逆</w:t>
      </w:r>
      <w:r>
        <w:t xml:space="preserve">——これは個別の熱力学的帰結であり SN2 の定義的性質ではない。</w:t>
      </w:r>
    </w:p>
    <w:p>
      <w:pPr>
        <w:pStyle w:val="BodyText"/>
      </w:pPr>
      <w:r>
        <w:rPr>
          <w:bCs/>
          <w:b/>
        </w:rPr>
        <w:t xml:space="preserve">SN2 相対速度（立体障害）</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基質</w:t>
            </w:r>
          </w:p>
        </w:tc>
        <w:tc>
          <w:tcPr/>
          <w:p>
            <w:pPr>
              <w:pStyle w:val="Compact"/>
              <w:jc w:val="left"/>
            </w:pPr>
            <w:r>
              <w:rPr>
                <w:bCs/>
                <w:b/>
              </w:rPr>
              <w:t xml:space="preserve">相対速度</w:t>
            </w:r>
          </w:p>
        </w:tc>
      </w:tr>
      <w:tr>
        <w:tc>
          <w:tcPr/>
          <w:p>
            <w:pPr>
              <w:pStyle w:val="Compact"/>
              <w:jc w:val="left"/>
            </w:pPr>
            <w:r>
              <w:t xml:space="preserve">CH₃–X（メチル）</w:t>
            </w:r>
          </w:p>
        </w:tc>
        <w:tc>
          <w:tcPr/>
          <w:p>
            <w:pPr>
              <w:pStyle w:val="Compact"/>
              <w:jc w:val="left"/>
            </w:pPr>
            <w:r>
              <w:t xml:space="preserve">≈30</w:t>
            </w:r>
          </w:p>
        </w:tc>
      </w:tr>
      <w:tr>
        <w:tc>
          <w:tcPr/>
          <w:p>
            <w:pPr>
              <w:pStyle w:val="Compact"/>
              <w:jc w:val="left"/>
            </w:pPr>
            <w:r>
              <w:t xml:space="preserve">1° (CH₃CH₂–X)</w:t>
            </w:r>
          </w:p>
        </w:tc>
        <w:tc>
          <w:tcPr/>
          <w:p>
            <w:pPr>
              <w:pStyle w:val="Compact"/>
              <w:jc w:val="left"/>
            </w:pPr>
            <w:r>
              <w:t xml:space="preserve">1</w:t>
            </w:r>
          </w:p>
        </w:tc>
      </w:tr>
      <w:tr>
        <w:tc>
          <w:tcPr/>
          <w:p>
            <w:pPr>
              <w:pStyle w:val="Compact"/>
              <w:jc w:val="left"/>
            </w:pPr>
            <w:r>
              <w:t xml:space="preserve">2° ((CH₃)₂CH–X)</w:t>
            </w:r>
          </w:p>
        </w:tc>
        <w:tc>
          <w:tcPr/>
          <w:p>
            <w:pPr>
              <w:pStyle w:val="Compact"/>
              <w:jc w:val="left"/>
            </w:pPr>
            <w:r>
              <w:t xml:space="preserve">≈0.03</w:t>
            </w:r>
          </w:p>
        </w:tc>
      </w:tr>
      <w:tr>
        <w:tc>
          <w:tcPr/>
          <w:p>
            <w:pPr>
              <w:pStyle w:val="Compact"/>
              <w:jc w:val="left"/>
            </w:pPr>
            <w:r>
              <w:t xml:space="preserve">3° ((CH₃)₃C–X)</w:t>
            </w:r>
          </w:p>
        </w:tc>
        <w:tc>
          <w:tcPr/>
          <w:p>
            <w:pPr>
              <w:pStyle w:val="Compact"/>
              <w:jc w:val="left"/>
            </w:pPr>
            <w:r>
              <w:t xml:space="preserve">≈0（進行しない）</w:t>
            </w:r>
          </w:p>
        </w:tc>
      </w:tr>
      <w:tr>
        <w:tc>
          <w:tcPr/>
          <w:p>
            <w:pPr>
              <w:pStyle w:val="Compact"/>
              <w:jc w:val="left"/>
            </w:pPr>
            <w:r>
              <w:rPr>
                <w:bCs/>
                <w:b/>
              </w:rPr>
              <w:t xml:space="preserve">ネオペンチル</w:t>
            </w:r>
            <w:r>
              <w:t xml:space="preserve">（β炭素に分枝）</w:t>
            </w:r>
          </w:p>
        </w:tc>
        <w:tc>
          <w:tcPr/>
          <w:p>
            <w:pPr>
              <w:pStyle w:val="Compact"/>
              <w:jc w:val="left"/>
            </w:pPr>
            <w:r>
              <w:rPr>
                <w:bCs/>
                <w:b/>
              </w:rPr>
              <w:t xml:space="preserve">≈10⁻⁵</w:t>
            </w:r>
          </w:p>
        </w:tc>
      </w:tr>
    </w:tbl>
    <w:p>
      <w:pPr>
        <w:pStyle w:val="BodyText"/>
      </w:pPr>
      <w:r>
        <w:t xml:space="preserve">　</w:t>
      </w:r>
      <w:r>
        <w:rPr>
          <w:bCs/>
          <w:b/>
        </w:rPr>
        <w:t xml:space="preserve">ネオペンチルの罠</w:t>
      </w:r>
      <w:r>
        <w:t xml:space="preserve">：1級炭素でありながら β位の三メチルが背面通路を塞ぐため極端に遅い。「1級だから SN2 が速い」と機械的に判断させる定番の誘導。</w:t>
      </w:r>
    </w:p>
    <w:p>
      <w:pPr>
        <w:pStyle w:val="BodyText"/>
      </w:pPr>
      <w:r>
        <w:t xml:space="preserve">　</w:t>
      </w:r>
      <w:r>
        <w:rPr>
          <w:bCs/>
          <w:b/>
        </w:rPr>
        <w:t xml:space="preserve">方向の対照</w:t>
      </w:r>
      <w:r>
        <w:t xml:space="preserve">：SN2 は</w:t>
      </w:r>
      <w:r>
        <w:t xml:space="preserve"> </w:t>
      </w:r>
      <w:r>
        <w:rPr>
          <w:bCs/>
          <w:b/>
        </w:rPr>
        <w:t xml:space="preserve">CH₃ &gt;</w:t>
      </w:r>
      <w:r>
        <w:t xml:space="preserve">** 1° ****&gt;**** 2° ≫ 3°</w:t>
      </w:r>
      <w:r>
        <w:rPr>
          <w:bCs/>
          <w:b/>
        </w:rPr>
        <w:t xml:space="preserve">／SN1 は</w:t>
      </w:r>
      <w:r>
        <w:t xml:space="preserve">**</w:t>
      </w:r>
      <w:r>
        <w:t xml:space="preserve"> </w:t>
      </w:r>
      <w:r>
        <w:rPr>
          <w:bCs/>
          <w:b/>
        </w:rPr>
        <w:t xml:space="preserve">3° &gt;</w:t>
      </w:r>
      <w:r>
        <w:t xml:space="preserve">** 2° ****&gt;**** 1° ≫ CH₃</w:t>
      </w:r>
      <w:r>
        <w:rPr>
          <w:bCs/>
          <w:b/>
        </w:rPr>
        <w:t xml:space="preserve">（</w:t>
      </w:r>
      <w:r>
        <w:t xml:space="preserve">完全に逆順**）。</w:t>
      </w:r>
    </w:p>
    <w:p>
      <w:pPr>
        <w:pStyle w:val="BodyText"/>
      </w:pPr>
      <w:r>
        <w:t xml:space="preserve">　</w:t>
      </w:r>
      <w:r>
        <w:rPr>
          <w:bCs/>
          <w:b/>
        </w:rPr>
        <w:t xml:space="preserve">その他の性質（一括確認用）</w:t>
      </w:r>
      <w:r>
        <w:t xml:space="preserve">：命名 S=Substitution / N=Nucleophilic / 2=bimolecular、速度式 v = k[R–LG][Nu⁻]（二次）、遷移状態は</w:t>
      </w:r>
      <w:r>
        <w:rPr>
          <w:bCs/>
          <w:b/>
        </w:rPr>
        <w:t xml:space="preserve">五配位・sp²平面＋二本の軸方向結合</w:t>
      </w:r>
      <w:r>
        <w:t xml:space="preserve">（中間体なし・山は一つ）、</w:t>
      </w:r>
      <w:r>
        <w:rPr>
          <w:bCs/>
          <w:b/>
        </w:rPr>
        <w:t xml:space="preserve">立体特異的</w:t>
      </w:r>
      <w:r>
        <w:t xml:space="preserve">（背面攻撃180°→ワルデン反転、一つの立体異性体→一つの立体異性生成物）。対照：SN1 は平面カルボカチオン経由で</w:t>
      </w:r>
      <w:r>
        <w:rPr>
          <w:bCs/>
          <w:b/>
        </w:rPr>
        <w:t xml:space="preserve">ラセミ化</w:t>
      </w:r>
      <w:r>
        <w:t xml:space="preserve">、律速段階が単分子で v = k[R–LG]。</w:t>
      </w:r>
    </w:p>
    <w:p>
      <w:pPr>
        <w:pStyle w:val="BodyText"/>
      </w:pPr>
      <w:r>
        <w:rPr>
          <w:iCs/>
          <w:i/>
        </w:rPr>
        <w:t xml:space="preserve">出處：</w:t>
      </w:r>
      <w:r>
        <w:rPr>
          <w:iCs/>
          <w:i/>
          <w:bCs/>
          <w:b/>
        </w:rPr>
        <w:t xml:space="preserve">H24</w:t>
      </w:r>
      <w:r>
        <w:rPr>
          <w:iCs/>
          <w:i/>
        </w:rPr>
        <w:t xml:space="preserve">（第16項D）、</w:t>
      </w:r>
      <w:r>
        <w:rPr>
          <w:iCs/>
          <w:i/>
          <w:bCs/>
          <w:b/>
        </w:rPr>
        <w:t xml:space="preserve">H25-Q6</w:t>
      </w:r>
      <w:r>
        <w:rPr>
          <w:iCs/>
          <w:i/>
        </w:rPr>
        <w:t xml:space="preserve">（第3項）、</w:t>
      </w:r>
      <w:r>
        <w:rPr>
          <w:iCs/>
          <w:i/>
          <w:bCs/>
          <w:b/>
        </w:rPr>
        <w:t xml:space="preserve">H29-Q1</w:t>
      </w:r>
    </w:p>
    <w:p>
      <w:pPr>
        <w:pStyle w:val="BodyText"/>
      </w:pPr>
      <w:r>
        <w:rPr>
          <w:bCs/>
          <w:b/>
        </w:rPr>
        <w:t xml:space="preserve">107. カルボン酸誘導体：反応性序列・相互変換・還元剤の適用範囲</w:t>
      </w:r>
    </w:p>
    <w:p>
      <w:pPr>
        <w:pStyle w:val="BodyText"/>
      </w:pPr>
      <w:r>
        <w:rPr>
          <w:bCs/>
          <w:b/>
        </w:rPr>
        <w:t xml:space="preserve">すべて求核アシル置換（四面体中間体経由）。二つの規則で全問対応できる。</w:t>
      </w:r>
    </w:p>
    <w:p>
      <w:pPr>
        <w:pStyle w:val="BodyText"/>
      </w:pPr>
      <w:r>
        <w:t xml:space="preserve">　</w:t>
      </w:r>
      <w:r>
        <w:rPr>
          <w:bCs/>
          <w:b/>
        </w:rPr>
        <w:t xml:space="preserve">規則①</w:t>
      </w:r>
      <w:r>
        <w:t xml:space="preserve">：高活性→低活性は自発。低活性→高活性はSOCl₂等で活性化が必要。 　</w:t>
      </w:r>
      <w:r>
        <w:rPr>
          <w:bCs/>
          <w:b/>
        </w:rPr>
        <w:t xml:space="preserve">規則②</w:t>
      </w:r>
      <w:r>
        <w:t xml:space="preserve">：</w:t>
      </w:r>
      <w:r>
        <w:rPr>
          <w:bCs/>
          <w:b/>
        </w:rPr>
        <w:t xml:space="preserve">入ってきた求核剤が生成物を決める</w:t>
      </w:r>
      <w:r>
        <w:t xml:space="preserve">——H₂O→カルボン酸、R′OH→エステル、NH₃/RNH₂→アミド。</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誘導体</w:t>
            </w:r>
          </w:p>
        </w:tc>
        <w:tc>
          <w:tcPr/>
          <w:p>
            <w:pPr>
              <w:pStyle w:val="Compact"/>
              <w:jc w:val="left"/>
            </w:pPr>
            <w:r>
              <w:rPr>
                <w:bCs/>
                <w:b/>
              </w:rPr>
              <w:t xml:space="preserve">脱離基</w:t>
            </w:r>
          </w:p>
        </w:tc>
        <w:tc>
          <w:tcPr/>
          <w:p>
            <w:pPr>
              <w:pStyle w:val="Compact"/>
              <w:jc w:val="left"/>
            </w:pPr>
            <w:r>
              <w:rPr>
                <w:bCs/>
                <w:b/>
              </w:rPr>
              <w:t xml:space="preserve">共鳴供与</w:t>
            </w:r>
          </w:p>
        </w:tc>
        <w:tc>
          <w:tcPr/>
          <w:p>
            <w:pPr>
              <w:pStyle w:val="Compact"/>
              <w:jc w:val="left"/>
            </w:pPr>
            <w:r>
              <w:rPr>
                <w:bCs/>
                <w:b/>
              </w:rPr>
              <w:t xml:space="preserve">反応性</w:t>
            </w:r>
          </w:p>
        </w:tc>
      </w:tr>
      <w:tr>
        <w:tc>
          <w:tcPr/>
          <w:p>
            <w:pPr>
              <w:pStyle w:val="Compact"/>
              <w:jc w:val="left"/>
            </w:pPr>
            <w:r>
              <w:t xml:space="preserve">酸塩化物 RCOCl</w:t>
            </w:r>
          </w:p>
        </w:tc>
        <w:tc>
          <w:tcPr/>
          <w:p>
            <w:pPr>
              <w:pStyle w:val="Compact"/>
              <w:jc w:val="left"/>
            </w:pPr>
            <w:r>
              <w:t xml:space="preserve">Cl⁻</w:t>
            </w:r>
          </w:p>
        </w:tc>
        <w:tc>
          <w:tcPr/>
          <w:p>
            <w:pPr>
              <w:pStyle w:val="Compact"/>
              <w:jc w:val="left"/>
            </w:pPr>
            <w:r>
              <w:t xml:space="preserve">ほぼ無</w:t>
            </w:r>
          </w:p>
        </w:tc>
        <w:tc>
          <w:tcPr/>
          <w:p>
            <w:pPr>
              <w:pStyle w:val="Compact"/>
              <w:jc w:val="left"/>
            </w:pPr>
            <w:r>
              <w:rPr>
                <w:bCs/>
                <w:b/>
              </w:rPr>
              <w:t xml:space="preserve">最高</w:t>
            </w:r>
            <w:r>
              <w:t xml:space="preserve">（水と即反応、白煙HCl）</w:t>
            </w:r>
          </w:p>
        </w:tc>
      </w:tr>
      <w:tr>
        <w:tc>
          <w:tcPr/>
          <w:p>
            <w:pPr>
              <w:pStyle w:val="Compact"/>
              <w:jc w:val="left"/>
            </w:pPr>
            <w:r>
              <w:t xml:space="preserve">酸無水物 (RCO)₂O</w:t>
            </w:r>
          </w:p>
        </w:tc>
        <w:tc>
          <w:tcPr/>
          <w:p>
            <w:pPr>
              <w:pStyle w:val="Compact"/>
              <w:jc w:val="left"/>
            </w:pPr>
            <w:r>
              <w:t xml:space="preserve">RCOO⁻</w:t>
            </w:r>
          </w:p>
        </w:tc>
        <w:tc>
          <w:tcPr/>
          <w:p>
            <w:pPr>
              <w:pStyle w:val="Compact"/>
              <w:jc w:val="left"/>
            </w:pPr>
            <w:r>
              <w:t xml:space="preserve">弱</w:t>
            </w:r>
          </w:p>
        </w:tc>
        <w:tc>
          <w:tcPr/>
          <w:p>
            <w:pPr>
              <w:pStyle w:val="Compact"/>
              <w:jc w:val="left"/>
            </w:pPr>
            <w:r>
              <w:t xml:space="preserve">高</w:t>
            </w:r>
          </w:p>
        </w:tc>
      </w:tr>
      <w:tr>
        <w:tc>
          <w:tcPr/>
          <w:p>
            <w:pPr>
              <w:pStyle w:val="Compact"/>
              <w:jc w:val="left"/>
            </w:pPr>
            <w:r>
              <w:t xml:space="preserve">エステル RCOOR′</w:t>
            </w:r>
          </w:p>
        </w:tc>
        <w:tc>
          <w:tcPr/>
          <w:p>
            <w:pPr>
              <w:pStyle w:val="Compact"/>
              <w:jc w:val="left"/>
            </w:pPr>
            <w:r>
              <w:t xml:space="preserve">RO⁻</w:t>
            </w:r>
          </w:p>
        </w:tc>
        <w:tc>
          <w:tcPr/>
          <w:p>
            <w:pPr>
              <w:pStyle w:val="Compact"/>
              <w:jc w:val="left"/>
            </w:pPr>
            <w:r>
              <w:t xml:space="preserve">中</w:t>
            </w:r>
          </w:p>
        </w:tc>
        <w:tc>
          <w:tcPr/>
          <w:p>
            <w:pPr>
              <w:pStyle w:val="Compact"/>
              <w:jc w:val="left"/>
            </w:pPr>
            <w:r>
              <w:t xml:space="preserve">中</w:t>
            </w:r>
          </w:p>
        </w:tc>
      </w:tr>
      <w:tr>
        <w:tc>
          <w:tcPr/>
          <w:p>
            <w:pPr>
              <w:pStyle w:val="Compact"/>
              <w:jc w:val="left"/>
            </w:pPr>
            <w:r>
              <w:t xml:space="preserve">カルボン酸 RCOOH</w:t>
            </w:r>
          </w:p>
        </w:tc>
        <w:tc>
          <w:tcPr/>
          <w:p>
            <w:pPr>
              <w:pStyle w:val="Compact"/>
              <w:jc w:val="left"/>
            </w:pPr>
            <w:r>
              <w:t xml:space="preserve">OH⁻</w:t>
            </w:r>
          </w:p>
        </w:tc>
        <w:tc>
          <w:tcPr/>
          <w:p>
            <w:pPr>
              <w:pStyle w:val="Compact"/>
              <w:jc w:val="left"/>
            </w:pPr>
            <w:r>
              <w:t xml:space="preserve">中</w:t>
            </w:r>
          </w:p>
        </w:tc>
        <w:tc>
          <w:tcPr/>
          <w:p>
            <w:pPr>
              <w:pStyle w:val="Compact"/>
              <w:jc w:val="left"/>
            </w:pPr>
            <w:r>
              <w:t xml:space="preserve">中</w:t>
            </w:r>
          </w:p>
        </w:tc>
      </w:tr>
      <w:tr>
        <w:tc>
          <w:tcPr/>
          <w:p>
            <w:pPr>
              <w:pStyle w:val="Compact"/>
              <w:jc w:val="left"/>
            </w:pPr>
            <w:r>
              <w:t xml:space="preserve">アミド RCONH₂</w:t>
            </w:r>
          </w:p>
        </w:tc>
        <w:tc>
          <w:tcPr/>
          <w:p>
            <w:pPr>
              <w:pStyle w:val="Compact"/>
              <w:jc w:val="left"/>
            </w:pPr>
            <w:r>
              <w:t xml:space="preserve">NH₂⁻</w:t>
            </w:r>
          </w:p>
        </w:tc>
        <w:tc>
          <w:tcPr/>
          <w:p>
            <w:pPr>
              <w:pStyle w:val="Compact"/>
              <w:jc w:val="left"/>
            </w:pPr>
            <w:r>
              <w:rPr>
                <w:bCs/>
                <w:b/>
              </w:rPr>
              <w:t xml:space="preserve">強</w:t>
            </w:r>
          </w:p>
        </w:tc>
        <w:tc>
          <w:tcPr/>
          <w:p>
            <w:pPr>
              <w:pStyle w:val="Compact"/>
              <w:jc w:val="left"/>
            </w:pPr>
            <w:r>
              <w:rPr>
                <w:bCs/>
                <w:b/>
              </w:rPr>
              <w:t xml:space="preserve">低（加熱必須）</w:t>
            </w:r>
          </w:p>
        </w:tc>
      </w:tr>
      <w:tr>
        <w:tc>
          <w:tcPr/>
          <w:p>
            <w:pPr>
              <w:pStyle w:val="Compact"/>
              <w:jc w:val="left"/>
            </w:pPr>
            <w:r>
              <w:t xml:space="preserve">カルボキシラート RCOO⁻</w:t>
            </w:r>
          </w:p>
        </w:tc>
        <w:tc>
          <w:tcPr/>
          <w:p>
            <w:pPr>
              <w:pStyle w:val="Compact"/>
              <w:jc w:val="left"/>
            </w:pPr>
            <w:r>
              <w:t xml:space="preserve">—</w:t>
            </w:r>
          </w:p>
        </w:tc>
        <w:tc>
          <w:tcPr/>
          <w:p>
            <w:pPr>
              <w:pStyle w:val="Compact"/>
              <w:jc w:val="left"/>
            </w:pPr>
            <w:r>
              <w:t xml:space="preserve">—</w:t>
            </w:r>
          </w:p>
        </w:tc>
        <w:tc>
          <w:tcPr/>
          <w:p>
            <w:pPr>
              <w:pStyle w:val="Compact"/>
              <w:jc w:val="left"/>
            </w:pPr>
            <w:r>
              <w:t xml:space="preserve">最低</w:t>
            </w:r>
          </w:p>
        </w:tc>
      </w:tr>
    </w:tbl>
    <w:p>
      <w:pPr>
        <w:pStyle w:val="BodyText"/>
      </w:pPr>
      <w:r>
        <w:t xml:space="preserve">　</w:t>
      </w:r>
      <w:r>
        <w:rPr>
          <w:bCs/>
          <w:b/>
        </w:rPr>
        <w:t xml:space="preserve">頻出の誤答肢</w:t>
      </w:r>
      <w:r>
        <w:t xml:space="preserve">：「酸塩化物 + 水 → エステル」。</w:t>
      </w:r>
      <w:r>
        <w:rPr>
          <w:bCs/>
          <w:b/>
        </w:rPr>
        <w:t xml:space="preserve">エステルのR′はアルコール由来でなければならない</w:t>
      </w:r>
      <w:r>
        <w:t xml:space="preserve">ので、水しかなければ生成物はカルボン酸。原子の出所を追えば即断できる。エステル化には R–COCl + R′OH（HCl中和に</w:t>
      </w:r>
      <w:r>
        <w:rPr>
          <w:bCs/>
          <w:b/>
        </w:rPr>
        <w:t xml:space="preserve">ショッテン・バウマン法</w:t>
      </w:r>
      <w:r>
        <w:t xml:space="preserve">）。</w:t>
      </w:r>
    </w:p>
    <w:p>
      <w:pPr>
        <w:pStyle w:val="BodyText"/>
      </w:pPr>
      <w:r>
        <w:t xml:space="preserve">　</w:t>
      </w:r>
      <w:r>
        <w:rPr>
          <w:bCs/>
          <w:b/>
        </w:rPr>
        <w:t xml:space="preserve">エステルの加水分解は酸性・塩基性の両方で進む</w:t>
      </w:r>
      <w:r>
        <w:t xml:space="preserve">。酸性＝</w:t>
      </w:r>
      <w:r>
        <w:rPr>
          <w:bCs/>
          <w:b/>
        </w:rPr>
        <w:t xml:space="preserve">可逆</w:t>
      </w:r>
      <w:r>
        <w:t xml:space="preserve">（エステル化の逆）、塩基性＝</w:t>
      </w:r>
      <w:r>
        <w:rPr>
          <w:bCs/>
          <w:b/>
        </w:rPr>
        <w:t xml:space="preserve">けん化・不可逆</w:t>
      </w:r>
      <w:r>
        <w:t xml:space="preserve">（生成カルボン酸が即脱プロトンされカルボキシラートになり再攻撃を受けない）。応用：油脂+NaOH → セッケン+グリセリン。</w:t>
      </w:r>
    </w:p>
    <w:p>
      <w:pPr>
        <w:pStyle w:val="BodyText"/>
      </w:pPr>
      <w:r>
        <w:t xml:space="preserve">　</w:t>
      </w:r>
      <w:r>
        <w:rPr>
          <w:bCs/>
          <w:b/>
        </w:rPr>
        <w:t xml:space="preserve">アミドの加水分解には「加熱」が必須</w:t>
      </w:r>
      <w:r>
        <w:t xml:space="preserve">。Nの孤立電子対が強く供与して部分C=N⁺性をもち最も不活性。この安定性が</w:t>
      </w:r>
      <w:r>
        <w:rPr>
          <w:bCs/>
          <w:b/>
        </w:rPr>
        <w:t xml:space="preserve">ペプチド結合が生体内で保たれる</w:t>
      </w:r>
      <w:r>
        <w:t xml:space="preserve">基盤。</w:t>
      </w:r>
    </w:p>
    <w:p>
      <w:pPr>
        <w:pStyle w:val="BodyText"/>
      </w:pPr>
      <w:r>
        <w:rPr>
          <w:bCs/>
          <w:b/>
        </w:rPr>
        <w:t xml:space="preserve">還元剤の能力範囲（頻出対照）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官能基</w:t>
            </w:r>
          </w:p>
        </w:tc>
        <w:tc>
          <w:tcPr/>
          <w:p>
            <w:pPr>
              <w:pStyle w:val="Compact"/>
              <w:jc w:val="left"/>
            </w:pPr>
            <w:r>
              <w:rPr>
                <w:bCs/>
                <w:b/>
              </w:rPr>
              <w:t xml:space="preserve">NaBH₄</w:t>
            </w:r>
          </w:p>
        </w:tc>
        <w:tc>
          <w:tcPr/>
          <w:p>
            <w:pPr>
              <w:pStyle w:val="Compact"/>
              <w:jc w:val="left"/>
            </w:pPr>
            <w:r>
              <w:rPr>
                <w:bCs/>
                <w:b/>
              </w:rPr>
              <w:t xml:space="preserve">LiAlH₄</w:t>
            </w:r>
          </w:p>
        </w:tc>
        <w:tc>
          <w:tcPr/>
          <w:p>
            <w:pPr>
              <w:pStyle w:val="Compact"/>
              <w:jc w:val="left"/>
            </w:pPr>
            <w:r>
              <w:rPr>
                <w:bCs/>
                <w:b/>
              </w:rPr>
              <w:t xml:space="preserve">DIBAL-H(−78℃)</w:t>
            </w:r>
          </w:p>
        </w:tc>
      </w:tr>
      <w:tr>
        <w:tc>
          <w:tcPr/>
          <w:p>
            <w:pPr>
              <w:pStyle w:val="Compact"/>
              <w:jc w:val="left"/>
            </w:pPr>
            <w:r>
              <w:t xml:space="preserve">アルデヒド／ケトン</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エステル</w:t>
            </w:r>
          </w:p>
        </w:tc>
        <w:tc>
          <w:tcPr/>
          <w:p>
            <w:pPr>
              <w:pStyle w:val="Compact"/>
              <w:jc w:val="left"/>
            </w:pPr>
            <w:r>
              <w:rPr>
                <w:bCs/>
                <w:b/>
              </w:rPr>
              <w:t xml:space="preserve">✕</w:t>
            </w:r>
          </w:p>
        </w:tc>
        <w:tc>
          <w:tcPr/>
          <w:p>
            <w:pPr>
              <w:pStyle w:val="Compact"/>
              <w:jc w:val="left"/>
            </w:pPr>
            <w:r>
              <w:t xml:space="preserve">✔ →</w:t>
            </w:r>
            <w:r>
              <w:t xml:space="preserve"> </w:t>
            </w:r>
            <w:r>
              <w:rPr>
                <w:bCs/>
                <w:b/>
              </w:rPr>
              <w:t xml:space="preserve">第1級アルコール</w:t>
            </w:r>
          </w:p>
        </w:tc>
        <w:tc>
          <w:tcPr/>
          <w:p>
            <w:pPr>
              <w:pStyle w:val="Compact"/>
              <w:jc w:val="left"/>
            </w:pPr>
            <w:r>
              <w:t xml:space="preserve">✔ →</w:t>
            </w:r>
            <w:r>
              <w:t xml:space="preserve"> </w:t>
            </w:r>
            <w:r>
              <w:rPr>
                <w:bCs/>
                <w:b/>
              </w:rPr>
              <w:t xml:space="preserve">アルデヒドで停止</w:t>
            </w:r>
          </w:p>
        </w:tc>
      </w:tr>
      <w:tr>
        <w:tc>
          <w:tcPr/>
          <w:p>
            <w:pPr>
              <w:pStyle w:val="Compact"/>
              <w:jc w:val="left"/>
            </w:pPr>
            <w:r>
              <w:rPr>
                <w:bCs/>
                <w:b/>
              </w:rPr>
              <w:t xml:space="preserve">カルボン酸</w:t>
            </w:r>
          </w:p>
        </w:tc>
        <w:tc>
          <w:tcPr/>
          <w:p>
            <w:pPr>
              <w:pStyle w:val="Compact"/>
              <w:jc w:val="left"/>
            </w:pPr>
            <w:r>
              <w:rPr>
                <w:bCs/>
                <w:b/>
              </w:rPr>
              <w:t xml:space="preserve">✕</w:t>
            </w:r>
          </w:p>
        </w:tc>
        <w:tc>
          <w:tcPr/>
          <w:p>
            <w:pPr>
              <w:pStyle w:val="Compact"/>
              <w:jc w:val="left"/>
            </w:pPr>
            <w:r>
              <w:t xml:space="preserve">✔ → 第1級アルコール</w:t>
            </w:r>
          </w:p>
        </w:tc>
        <w:tc>
          <w:tcPr/>
          <w:p>
            <w:pPr>
              <w:pStyle w:val="Compact"/>
              <w:jc w:val="left"/>
            </w:pPr>
            <w:r>
              <w:t xml:space="preserve">—</w:t>
            </w:r>
          </w:p>
        </w:tc>
      </w:tr>
      <w:tr>
        <w:tc>
          <w:tcPr/>
          <w:p>
            <w:pPr>
              <w:pStyle w:val="Compact"/>
              <w:jc w:val="left"/>
            </w:pPr>
            <w:r>
              <w:rPr>
                <w:bCs/>
                <w:b/>
              </w:rPr>
              <w:t xml:space="preserve">アミド</w:t>
            </w:r>
          </w:p>
        </w:tc>
        <w:tc>
          <w:tcPr/>
          <w:p>
            <w:pPr>
              <w:pStyle w:val="Compact"/>
              <w:jc w:val="left"/>
            </w:pPr>
            <w:r>
              <w:t xml:space="preserve">✕</w:t>
            </w:r>
          </w:p>
        </w:tc>
        <w:tc>
          <w:tcPr/>
          <w:p>
            <w:pPr>
              <w:pStyle w:val="Compact"/>
              <w:jc w:val="left"/>
            </w:pPr>
            <w:r>
              <w:t xml:space="preserve">✔ →</w:t>
            </w:r>
            <w:r>
              <w:t xml:space="preserve"> </w:t>
            </w:r>
            <w:r>
              <w:rPr>
                <w:bCs/>
                <w:b/>
              </w:rPr>
              <w:t xml:space="preserve">アミン</w:t>
            </w:r>
            <w:r>
              <w:t xml:space="preserve">（アルコールではない）</w:t>
            </w:r>
          </w:p>
        </w:tc>
        <w:tc>
          <w:tcPr/>
          <w:p>
            <w:pPr>
              <w:pStyle w:val="Compact"/>
              <w:jc w:val="left"/>
            </w:pPr>
            <w:r>
              <w:t xml:space="preserve">✔ → アルデヒド</w:t>
            </w:r>
          </w:p>
        </w:tc>
      </w:tr>
      <w:tr>
        <w:tc>
          <w:tcPr/>
          <w:p>
            <w:pPr>
              <w:pStyle w:val="Compact"/>
              <w:jc w:val="left"/>
            </w:pPr>
            <w:r>
              <w:t xml:space="preserve">ニトリル</w:t>
            </w:r>
          </w:p>
        </w:tc>
        <w:tc>
          <w:tcPr/>
          <w:p>
            <w:pPr>
              <w:pStyle w:val="Compact"/>
              <w:jc w:val="left"/>
            </w:pPr>
            <w:r>
              <w:t xml:space="preserve">✕</w:t>
            </w:r>
          </w:p>
        </w:tc>
        <w:tc>
          <w:tcPr/>
          <w:p>
            <w:pPr>
              <w:pStyle w:val="Compact"/>
              <w:jc w:val="left"/>
            </w:pPr>
            <w:r>
              <w:t xml:space="preserve">✔ → 第1級アミン</w:t>
            </w:r>
          </w:p>
        </w:tc>
        <w:tc>
          <w:tcPr/>
          <w:p>
            <w:pPr>
              <w:pStyle w:val="Compact"/>
              <w:jc w:val="left"/>
            </w:pPr>
            <w:r>
              <w:t xml:space="preserve">✔ → アルデヒド</w:t>
            </w:r>
          </w:p>
        </w:tc>
      </w:tr>
    </w:tbl>
    <w:p>
      <w:pPr>
        <w:pStyle w:val="BodyText"/>
      </w:pPr>
      <w:r>
        <w:t xml:space="preserve">　</w:t>
      </w:r>
      <w:r>
        <w:rPr>
          <w:bCs/>
          <w:b/>
        </w:rPr>
        <w:t xml:space="preserve">カルボン酸・エステルの還元生成物が必ず第一級アルコールになる</w:t>
      </w:r>
      <w:r>
        <w:t xml:space="preserve">のは骨格から自明（COOHの炭素にHが2個ついてCH₂OH）。暗記不要。 　</w:t>
      </w:r>
      <w:r>
        <w:rPr>
          <w:bCs/>
          <w:b/>
        </w:rPr>
        <w:t xml:space="preserve">LiAlH₄によるアミド還元はC–Oが切れてC–Nが残る</w:t>
      </w:r>
      <w:r>
        <w:t xml:space="preserve">ため生成物はアミン。ここを「アルコール」とする選択肢は定番の誤り。 　計量比は</w:t>
      </w:r>
      <w:r>
        <w:rPr>
          <w:bCs/>
          <w:b/>
        </w:rPr>
        <w:t xml:space="preserve">第23項A</w:t>
      </w:r>
      <w:r>
        <w:t xml:space="preserve">（H24）参照：LiAlH₄ : アルデヒド =</w:t>
      </w:r>
      <w:r>
        <w:t xml:space="preserve"> </w:t>
      </w:r>
      <w:r>
        <w:rPr>
          <w:bCs/>
          <w:b/>
        </w:rPr>
        <w:t xml:space="preserve">1:4</w:t>
      </w:r>
      <w:r>
        <w:t xml:space="preserve">（1:1ではない）。</w:t>
      </w:r>
    </w:p>
    <w:p>
      <w:pPr>
        <w:pStyle w:val="BodyText"/>
      </w:pPr>
      <w:r>
        <w:rPr>
          <w:iCs/>
          <w:i/>
        </w:rPr>
        <w:t xml:space="preserve">出處：</w:t>
      </w:r>
      <w:r>
        <w:rPr>
          <w:iCs/>
          <w:i/>
          <w:bCs/>
          <w:b/>
        </w:rPr>
        <w:t xml:space="preserve">H29-Q6</w:t>
      </w:r>
      <w:r>
        <w:t xml:space="preserve">（関連：</w:t>
      </w:r>
      <w:r>
        <w:rPr>
          <w:bCs/>
          <w:b/>
        </w:rPr>
        <w:t xml:space="preserve">H24</w:t>
      </w:r>
      <w:r>
        <w:t xml:space="preserve">＝第23項A のLiAlH₄計量比）</w:t>
      </w:r>
    </w:p>
    <w:p>
      <w:pPr>
        <w:pStyle w:val="BodyText"/>
      </w:pPr>
      <w:r>
        <w:rPr>
          <w:bCs/>
          <w:b/>
        </w:rPr>
        <w:t xml:space="preserve">108. R/S配置の判定手順：Hの位置による反転規則</w:t>
      </w:r>
    </w:p>
    <w:p>
      <w:pPr>
        <w:pStyle w:val="BodyText"/>
      </w:pPr>
      <w:r>
        <w:rPr>
          <w:bCs/>
          <w:b/>
        </w:rPr>
        <w:t xml:space="preserve">回転方向を読む前に、まず最低優先度（通常H）がどこにあるかを確認する。これが本質。</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Hの位置</w:t>
            </w:r>
          </w:p>
        </w:tc>
        <w:tc>
          <w:tcPr/>
          <w:p>
            <w:pPr>
              <w:pStyle w:val="Compact"/>
              <w:jc w:val="left"/>
            </w:pPr>
            <w:r>
              <w:rPr>
                <w:bCs/>
                <w:b/>
              </w:rPr>
              <w:t xml:space="preserve">処理</w:t>
            </w:r>
          </w:p>
        </w:tc>
      </w:tr>
      <w:tr>
        <w:tc>
          <w:tcPr/>
          <w:p>
            <w:pPr>
              <w:pStyle w:val="Compact"/>
              <w:jc w:val="left"/>
            </w:pPr>
            <w:r>
              <w:rPr>
                <w:bCs/>
                <w:b/>
              </w:rPr>
              <w:t xml:space="preserve">破線（奥）</w:t>
            </w:r>
          </w:p>
        </w:tc>
        <w:tc>
          <w:tcPr/>
          <w:p>
            <w:pPr>
              <w:pStyle w:val="Compact"/>
              <w:jc w:val="left"/>
            </w:pPr>
            <w:r>
              <w:t xml:space="preserve">そのまま 1→2→3 を読む（時計回り=R、反時計回り=S）</w:t>
            </w:r>
          </w:p>
        </w:tc>
      </w:tr>
      <w:tr>
        <w:tc>
          <w:tcPr/>
          <w:p>
            <w:pPr>
              <w:pStyle w:val="Compact"/>
              <w:jc w:val="left"/>
            </w:pPr>
            <w:r>
              <w:rPr>
                <w:bCs/>
                <w:b/>
              </w:rPr>
              <w:t xml:space="preserve">楔形（手前）</w:t>
            </w:r>
          </w:p>
        </w:tc>
        <w:tc>
          <w:tcPr/>
          <w:p>
            <w:pPr>
              <w:pStyle w:val="Compact"/>
              <w:jc w:val="left"/>
            </w:pPr>
            <w:r>
              <w:t xml:space="preserve">読んだ結果を</w:t>
            </w:r>
            <w:r>
              <w:rPr>
                <w:bCs/>
                <w:b/>
              </w:rPr>
              <w:t xml:space="preserve">反転</w:t>
            </w:r>
          </w:p>
        </w:tc>
      </w:tr>
      <w:tr>
        <w:tc>
          <w:tcPr/>
          <w:p>
            <w:pPr>
              <w:pStyle w:val="Compact"/>
              <w:jc w:val="left"/>
            </w:pPr>
            <w:r>
              <w:rPr>
                <w:bCs/>
                <w:b/>
              </w:rPr>
              <w:t xml:space="preserve">平面（実線）</w:t>
            </w:r>
          </w:p>
        </w:tc>
        <w:tc>
          <w:tcPr/>
          <w:p>
            <w:pPr>
              <w:pStyle w:val="Compact"/>
              <w:jc w:val="left"/>
            </w:pPr>
            <w:r>
              <w:t xml:space="preserve">破線上の基と</w:t>
            </w:r>
            <w:r>
              <w:rPr>
                <w:bCs/>
                <w:b/>
              </w:rPr>
              <w:t xml:space="preserve">1回入替</w:t>
            </w:r>
            <w:r>
              <w:t xml:space="preserve">→読んで</w:t>
            </w:r>
            <w:r>
              <w:rPr>
                <w:bCs/>
                <w:b/>
              </w:rPr>
              <w:t xml:space="preserve">反転</w:t>
            </w:r>
          </w:p>
        </w:tc>
      </w:tr>
    </w:tbl>
    <w:p>
      <w:pPr>
        <w:pStyle w:val="BodyText"/>
      </w:pPr>
      <w:r>
        <w:t xml:space="preserve">　</w:t>
      </w:r>
      <w:r>
        <w:rPr>
          <w:bCs/>
          <w:b/>
        </w:rPr>
        <w:t xml:space="preserve">原理</w:t>
      </w:r>
      <w:r>
        <w:t xml:space="preserve">：任意の二基の入替1回＝配置反転1回。</w:t>
      </w:r>
      <w:r>
        <w:rPr>
          <w:bCs/>
          <w:b/>
        </w:rPr>
        <w:t xml:space="preserve">奇数回なら反転、偶数回なら不変</w:t>
      </w:r>
      <w:r>
        <w:t xml:space="preserve">。この一般則を使えば任意の描画に対応できる。</w:t>
      </w:r>
    </w:p>
    <w:p>
      <w:pPr>
        <w:pStyle w:val="BodyText"/>
      </w:pPr>
      <w:r>
        <w:rPr>
          <w:bCs/>
          <w:b/>
        </w:rPr>
        <w:t xml:space="preserve">CIP順位則の要点</w:t>
      </w:r>
    </w:p>
    <w:p>
      <w:pPr>
        <w:pStyle w:val="BodyText"/>
      </w:pPr>
      <w:r>
        <w:t xml:space="preserve">　第一原子の</w:t>
      </w:r>
      <w:r>
        <w:rPr>
          <w:bCs/>
          <w:b/>
        </w:rPr>
        <w:t xml:space="preserve">原子番号</w:t>
      </w:r>
      <w:r>
        <w:t xml:space="preserve">が大きいほど優先。同点なら外側一層の原子集合を大きい順に並べて対決。 　</w:t>
      </w:r>
      <w:r>
        <w:rPr>
          <w:bCs/>
          <w:b/>
        </w:rPr>
        <w:t xml:space="preserve">二重結合・芳香環は複製原子で扱う</w:t>
      </w:r>
      <w:r>
        <w:t xml:space="preserve">：C=O は (O,O,C)、</w:t>
      </w:r>
      <w:r>
        <w:rPr>
          <w:bCs/>
          <w:b/>
        </w:rPr>
        <w:t xml:space="preserve">芳香環炭素は(C,C,C)</w:t>
      </w:r>
      <w:r>
        <w:t xml:space="preserve"> </w:t>
      </w:r>
      <w:r>
        <w:t xml:space="preserve">と見なす。したがって</w:t>
      </w:r>
      <w:r>
        <w:t xml:space="preserve"> </w:t>
      </w:r>
      <w:r>
        <w:rPr>
          <w:bCs/>
          <w:b/>
        </w:rPr>
        <w:t xml:space="preserve">フェニル基(C,C,C) &gt;</w:t>
      </w:r>
      <w:r>
        <w:t xml:space="preserve">** メチル基(H,H,H)</w:t>
      </w:r>
      <w:r>
        <w:rPr>
          <w:bCs/>
          <w:b/>
        </w:rPr>
        <w:t xml:space="preserve">、</w:t>
      </w:r>
      <w:r>
        <w:t xml:space="preserve">エチル基(C,H,H) ****&gt;**** メチル基(H,H,H)</w:t>
      </w:r>
      <w:r>
        <w:rPr>
          <w:bCs/>
          <w:b/>
        </w:rPr>
        <w:t xml:space="preserve">。 　</w:t>
      </w:r>
      <w:r>
        <w:t xml:space="preserve">–NH₂(N=7) ****&gt;**** –CO₂H(C on O,O,O) ****&gt;**** –CH₃ ****&gt;**** –H</w:t>
      </w:r>
      <w:r>
        <w:rPr>
          <w:bCs/>
          <w:b/>
        </w:rPr>
        <w:t xml:space="preserve">、</w:t>
      </w:r>
      <w:r>
        <w:t xml:space="preserve">–OH(O=8) ****&gt;**** –CO₂H ****&gt;**** –CH₃ ****&gt;**** –H** は頻出の順位。</w:t>
      </w:r>
    </w:p>
    <w:p>
      <w:pPr>
        <w:pStyle w:val="BodyText"/>
      </w:pPr>
      <w:r>
        <w:rPr>
          <w:bCs/>
          <w:b/>
        </w:rPr>
        <w:t xml:space="preserve">検算に使える既知の配置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化合物</w:t>
            </w:r>
          </w:p>
        </w:tc>
        <w:tc>
          <w:tcPr/>
          <w:p>
            <w:pPr>
              <w:pStyle w:val="Compact"/>
              <w:jc w:val="left"/>
            </w:pPr>
            <w:r>
              <w:rPr>
                <w:bCs/>
                <w:b/>
              </w:rPr>
              <w:t xml:space="preserve">配置</w:t>
            </w:r>
          </w:p>
        </w:tc>
      </w:tr>
      <w:tr>
        <w:tc>
          <w:tcPr/>
          <w:p>
            <w:pPr>
              <w:pStyle w:val="Compact"/>
              <w:jc w:val="left"/>
            </w:pPr>
            <w:r>
              <w:t xml:space="preserve">L-アラニン（天然アミノ酸）</w:t>
            </w:r>
          </w:p>
        </w:tc>
        <w:tc>
          <w:tcPr/>
          <w:p>
            <w:pPr>
              <w:pStyle w:val="Compact"/>
              <w:jc w:val="left"/>
            </w:pPr>
            <w:r>
              <w:rPr>
                <w:bCs/>
                <w:b/>
              </w:rPr>
              <w:t xml:space="preserve">S</w:t>
            </w:r>
          </w:p>
        </w:tc>
      </w:tr>
      <w:tr>
        <w:tc>
          <w:tcPr/>
          <w:p>
            <w:pPr>
              <w:pStyle w:val="Compact"/>
              <w:jc w:val="left"/>
            </w:pPr>
            <w:r>
              <w:t xml:space="preserve">L-乳酸（筋肉代謝）</w:t>
            </w:r>
          </w:p>
        </w:tc>
        <w:tc>
          <w:tcPr/>
          <w:p>
            <w:pPr>
              <w:pStyle w:val="Compact"/>
              <w:jc w:val="left"/>
            </w:pPr>
            <w:r>
              <w:rPr>
                <w:bCs/>
                <w:b/>
              </w:rPr>
              <w:t xml:space="preserve">S</w:t>
            </w:r>
          </w:p>
        </w:tc>
      </w:tr>
      <w:tr>
        <w:tc>
          <w:tcPr/>
          <w:p>
            <w:pPr>
              <w:pStyle w:val="Compact"/>
              <w:jc w:val="left"/>
            </w:pPr>
            <w:r>
              <w:t xml:space="preserve">L-システイン</w:t>
            </w:r>
          </w:p>
        </w:tc>
        <w:tc>
          <w:tcPr/>
          <w:p>
            <w:pPr>
              <w:pStyle w:val="Compact"/>
              <w:jc w:val="left"/>
            </w:pPr>
            <w:r>
              <w:rPr>
                <w:bCs/>
                <w:b/>
              </w:rPr>
              <w:t xml:space="preserve">R</w:t>
            </w:r>
            <w:r>
              <w:t xml:space="preserve">（SがOより原子番号大で順位が入れ替わる例外）</w:t>
            </w:r>
          </w:p>
        </w:tc>
      </w:tr>
    </w:tbl>
    <w:p>
      <w:pPr>
        <w:pStyle w:val="BodyText"/>
      </w:pPr>
      <w:r>
        <w:rPr>
          <w:bCs/>
          <w:b/>
        </w:rPr>
        <w:t xml:space="preserve">紛らわしい概念の区別</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対</w:t>
            </w:r>
          </w:p>
        </w:tc>
        <w:tc>
          <w:tcPr/>
          <w:p>
            <w:pPr>
              <w:pStyle w:val="Compact"/>
              <w:jc w:val="left"/>
            </w:pPr>
            <w:r>
              <w:rPr>
                <w:bCs/>
                <w:b/>
              </w:rPr>
              <w:t xml:space="preserve">相違</w:t>
            </w:r>
          </w:p>
        </w:tc>
      </w:tr>
      <w:tr>
        <w:tc>
          <w:tcPr/>
          <w:p>
            <w:pPr>
              <w:pStyle w:val="Compact"/>
              <w:jc w:val="left"/>
            </w:pPr>
            <w:r>
              <w:t xml:space="preserve">R/S vs</w:t>
            </w:r>
            <w:r>
              <w:t xml:space="preserve"> </w:t>
            </w:r>
            <w:r>
              <w:rPr>
                <w:bCs/>
                <w:b/>
              </w:rPr>
              <w:t xml:space="preserve">D/L</w:t>
            </w:r>
          </w:p>
        </w:tc>
        <w:tc>
          <w:tcPr/>
          <w:p>
            <w:pPr>
              <w:pStyle w:val="Compact"/>
              <w:jc w:val="left"/>
            </w:pPr>
            <w:r>
              <w:t xml:space="preserve">R/SはCIPによる絶対配置、D/LはFischer投影での左右。</w:t>
            </w:r>
            <w:r>
              <w:rPr>
                <w:bCs/>
                <w:b/>
              </w:rPr>
              <w:t xml:space="preserve">固定した対応関係はない</w:t>
            </w:r>
          </w:p>
        </w:tc>
      </w:tr>
      <w:tr>
        <w:tc>
          <w:tcPr/>
          <w:p>
            <w:pPr>
              <w:pStyle w:val="Compact"/>
              <w:jc w:val="left"/>
            </w:pPr>
            <w:r>
              <w:t xml:space="preserve">R/S vs</w:t>
            </w:r>
            <w:r>
              <w:t xml:space="preserve"> </w:t>
            </w:r>
            <w:r>
              <w:rPr>
                <w:bCs/>
                <w:b/>
              </w:rPr>
              <w:t xml:space="preserve">(+)/(−)</w:t>
            </w:r>
          </w:p>
        </w:tc>
        <w:tc>
          <w:tcPr/>
          <w:p>
            <w:pPr>
              <w:pStyle w:val="Compact"/>
              <w:jc w:val="left"/>
            </w:pPr>
            <w:r>
              <w:t xml:space="preserve">R/Sは構造記述、(+)/(−)は旋光の実測方向。</w:t>
            </w:r>
            <w:r>
              <w:rPr>
                <w:bCs/>
                <w:b/>
              </w:rPr>
              <w:t xml:space="preserve">相互に推論不可</w:t>
            </w:r>
          </w:p>
        </w:tc>
      </w:tr>
      <w:tr>
        <w:tc>
          <w:tcPr/>
          <w:p>
            <w:pPr>
              <w:pStyle w:val="Compact"/>
              <w:jc w:val="left"/>
            </w:pPr>
            <w:r>
              <w:t xml:space="preserve">立体特異的 vs 立体選択的</w:t>
            </w:r>
          </w:p>
        </w:tc>
        <w:tc>
          <w:tcPr/>
          <w:p>
            <w:pPr>
              <w:pStyle w:val="Compact"/>
              <w:jc w:val="left"/>
            </w:pPr>
            <w:r>
              <w:t xml:space="preserve">特異的＝一つの立体異性体から一つの立体異性生成物（SN2）／選択的＝一方が優先的に生成</w:t>
            </w:r>
          </w:p>
        </w:tc>
      </w:tr>
    </w:tbl>
    <w:p>
      <w:pPr>
        <w:pStyle w:val="BodyText"/>
      </w:pPr>
      <w:r>
        <w:t xml:space="preserve">　</w:t>
      </w:r>
      <w:r>
        <w:rPr>
          <w:bCs/>
          <w:b/>
        </w:rPr>
        <w:t xml:space="preserve">出題設計の典型</w:t>
      </w:r>
      <w:r>
        <w:t xml:space="preserve">：複数化合物を並べ、</w:t>
      </w:r>
      <w:r>
        <w:rPr>
          <w:bCs/>
          <w:b/>
        </w:rPr>
        <w:t xml:space="preserve">紙面上の回転方向を全て同一（例：全て時計回り）にしておき、Hの位置だけを変える</w:t>
      </w:r>
      <w:r>
        <w:t xml:space="preserve">。回転方向しか見ない者は全て同じ配置と判定して選択不能になる。</w:t>
      </w:r>
    </w:p>
    <w:p>
      <w:pPr>
        <w:pStyle w:val="BodyText"/>
      </w:pPr>
      <w:r>
        <w:rPr>
          <w:iCs/>
          <w:i/>
        </w:rPr>
        <w:t xml:space="preserve">出處：</w:t>
      </w:r>
      <w:r>
        <w:rPr>
          <w:iCs/>
          <w:i/>
          <w:bCs/>
          <w:b/>
        </w:rPr>
        <w:t xml:space="preserve">H29-Q7、R1再-Q5</w:t>
      </w:r>
    </w:p>
    <w:p>
      <w:pPr>
        <w:pStyle w:val="BodyText"/>
      </w:pPr>
      <w:r>
        <w:rPr>
          <w:bCs/>
          <w:b/>
        </w:rPr>
        <w:t xml:space="preserve">109. 世界の再生可能エネルギー動向（2015年統計基準）</w:t>
      </w:r>
    </w:p>
    <w:p>
      <w:pPr>
        <w:pStyle w:val="BodyText"/>
      </w:pPr>
      <w:r>
        <w:rPr>
          <w:bCs/>
          <w:b/>
        </w:rPr>
        <w:t xml:space="preserve">統計題の解法戦略：因果や大小関係を主張する選択肢を先に検証する。順位のみの記述は記憶がなければ判定不能なので深追いしない。</w:t>
      </w:r>
    </w:p>
    <w:p>
      <w:pPr>
        <w:pStyle w:val="BodyText"/>
      </w:pPr>
      <w:r>
        <w:t xml:space="preserve">　</w:t>
      </w:r>
      <w:r>
        <w:rPr>
          <w:bCs/>
          <w:b/>
        </w:rPr>
        <w:t xml:space="preserve">最重要の構造的論点</w:t>
      </w:r>
      <w:r>
        <w:t xml:space="preserve">：</w:t>
      </w:r>
      <w:r>
        <w:rPr>
          <w:bCs/>
          <w:b/>
        </w:rPr>
        <w:t xml:space="preserve">バイオマスの一次エネルギー比率は途上国 ≫ 先進国</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地域</w:t>
            </w:r>
          </w:p>
        </w:tc>
        <w:tc>
          <w:tcPr/>
          <w:p>
            <w:pPr>
              <w:pStyle w:val="Compact"/>
              <w:jc w:val="left"/>
            </w:pPr>
            <w:r>
              <w:rPr>
                <w:bCs/>
                <w:b/>
              </w:rPr>
              <w:t xml:space="preserve">バイオマス比率</w:t>
            </w:r>
          </w:p>
        </w:tc>
      </w:tr>
      <w:tr>
        <w:tc>
          <w:tcPr/>
          <w:p>
            <w:pPr>
              <w:pStyle w:val="Compact"/>
              <w:jc w:val="left"/>
            </w:pPr>
            <w:r>
              <w:t xml:space="preserve">OECD（先進国）</w:t>
            </w:r>
          </w:p>
        </w:tc>
        <w:tc>
          <w:tcPr/>
          <w:p>
            <w:pPr>
              <w:pStyle w:val="Compact"/>
              <w:jc w:val="left"/>
            </w:pPr>
            <w:r>
              <w:t xml:space="preserve">約 5〜6%</w:t>
            </w:r>
          </w:p>
        </w:tc>
      </w:tr>
      <w:tr>
        <w:tc>
          <w:tcPr/>
          <w:p>
            <w:pPr>
              <w:pStyle w:val="Compact"/>
              <w:jc w:val="left"/>
            </w:pPr>
            <w:r>
              <w:rPr>
                <w:bCs/>
                <w:b/>
              </w:rPr>
              <w:t xml:space="preserve">非OECD（途上国）</w:t>
            </w:r>
          </w:p>
        </w:tc>
        <w:tc>
          <w:tcPr/>
          <w:p>
            <w:pPr>
              <w:pStyle w:val="Compact"/>
              <w:jc w:val="left"/>
            </w:pPr>
            <w:r>
              <w:t xml:space="preserve">約</w:t>
            </w:r>
            <w:r>
              <w:t xml:space="preserve"> </w:t>
            </w:r>
            <w:r>
              <w:rPr>
                <w:bCs/>
                <w:b/>
              </w:rPr>
              <w:t xml:space="preserve">15〜20%</w:t>
            </w:r>
          </w:p>
        </w:tc>
      </w:tr>
      <w:tr>
        <w:tc>
          <w:tcPr/>
          <w:p>
            <w:pPr>
              <w:pStyle w:val="Compact"/>
              <w:jc w:val="left"/>
            </w:pPr>
            <w:r>
              <w:t xml:space="preserve">サハラ以南アフリカ</w:t>
            </w:r>
          </w:p>
        </w:tc>
        <w:tc>
          <w:tcPr/>
          <w:p>
            <w:pPr>
              <w:pStyle w:val="Compact"/>
              <w:jc w:val="left"/>
            </w:pPr>
            <w:r>
              <w:t xml:space="preserve">60〜80%</w:t>
            </w:r>
          </w:p>
        </w:tc>
      </w:tr>
    </w:tbl>
    <w:p>
      <w:pPr>
        <w:pStyle w:val="BodyText"/>
      </w:pPr>
      <w:r>
        <w:t xml:space="preserve">　理由：統計上のバイオマスの大半（2/3以上）は</w:t>
      </w:r>
      <w:r>
        <w:rPr>
          <w:bCs/>
          <w:b/>
        </w:rPr>
        <w:t xml:space="preserve">伝統的バイオマス</w:t>
      </w:r>
      <w:r>
        <w:t xml:space="preserve">＝薪・木炭・農業廃棄物・家畜糞の直接燃焼で、電力網や都市ガスが未整備な途上国農村に集中する。 　</w:t>
      </w:r>
      <w:r>
        <w:rPr>
          <w:bCs/>
          <w:b/>
        </w:rPr>
        <w:t xml:space="preserve">伝統的バイオマス</w:t>
      </w:r>
      <w:r>
        <w:t xml:space="preserve">（途上国農村）vs</w:t>
      </w:r>
      <w:r>
        <w:t xml:space="preserve"> </w:t>
      </w:r>
      <w:r>
        <w:rPr>
          <w:bCs/>
          <w:b/>
        </w:rPr>
        <w:t xml:space="preserve">近代的バイオマス</w:t>
      </w:r>
      <w:r>
        <w:t xml:space="preserve">（バイオエタノール、バイオディーゼル、木質ペレット、バイオガス発電＝先進国）。 　</w:t>
      </w:r>
      <w:r>
        <w:rPr>
          <w:bCs/>
          <w:b/>
        </w:rPr>
        <w:t xml:space="preserve">解釈の罠</w:t>
      </w:r>
      <w:r>
        <w:t xml:space="preserve">：「バイオマス比率が高い＝先進的」ではない。途上国での高比率は</w:t>
      </w:r>
      <w:r>
        <w:rPr>
          <w:bCs/>
          <w:b/>
        </w:rPr>
        <w:t xml:space="preserve">エネルギー貧困の指標</w:t>
      </w:r>
      <w:r>
        <w:t xml:space="preserve">。同じ数字が文脈で正反対の意味をもつ。</w:t>
      </w:r>
    </w:p>
    <w:p>
      <w:pPr>
        <w:pStyle w:val="BodyText"/>
      </w:pPr>
      <w:r>
        <w:rPr>
          <w:bCs/>
          <w:b/>
        </w:rPr>
        <w:t xml:space="preserve">2015年時点の主要順位</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順位</w:t>
            </w:r>
          </w:p>
        </w:tc>
      </w:tr>
      <w:tr>
        <w:tc>
          <w:tcPr/>
          <w:p>
            <w:pPr>
              <w:pStyle w:val="Compact"/>
              <w:jc w:val="left"/>
            </w:pPr>
            <w:r>
              <w:t xml:space="preserve">太陽光 累積導入量</w:t>
            </w:r>
          </w:p>
        </w:tc>
        <w:tc>
          <w:tcPr/>
          <w:p>
            <w:pPr>
              <w:pStyle w:val="Compact"/>
              <w:jc w:val="left"/>
            </w:pPr>
            <w:r>
              <w:rPr>
                <w:bCs/>
                <w:b/>
              </w:rPr>
              <w:t xml:space="preserve">中国(43GW) &gt;</w:t>
            </w:r>
            <w:r>
              <w:t xml:space="preserve">** ドイツ(40) ****&gt;**** 日本(34) ****&gt;**** 米国(26)**</w:t>
            </w:r>
          </w:p>
        </w:tc>
      </w:tr>
      <w:tr>
        <w:tc>
          <w:tcPr/>
          <w:p>
            <w:pPr>
              <w:pStyle w:val="Compact"/>
              <w:jc w:val="left"/>
            </w:pPr>
            <w:r>
              <w:t xml:space="preserve">風力 設備容量</w:t>
            </w:r>
          </w:p>
        </w:tc>
        <w:tc>
          <w:tcPr/>
          <w:p>
            <w:pPr>
              <w:pStyle w:val="Compact"/>
              <w:jc w:val="left"/>
            </w:pPr>
            <w:r>
              <w:rPr>
                <w:bCs/>
                <w:b/>
              </w:rPr>
              <w:t xml:space="preserve">中国(145GW、世界の約1/3) &gt;</w:t>
            </w:r>
            <w:r>
              <w:t xml:space="preserve">** 米国(74) ****&gt;**** ドイツ(45)**（世界計約433GW）</w:t>
            </w:r>
          </w:p>
        </w:tc>
      </w:tr>
      <w:tr>
        <w:tc>
          <w:tcPr/>
          <w:p>
            <w:pPr>
              <w:pStyle w:val="Compact"/>
              <w:jc w:val="left"/>
            </w:pPr>
            <w:r>
              <w:t xml:space="preserve">水力 設備容量</w:t>
            </w:r>
          </w:p>
        </w:tc>
        <w:tc>
          <w:tcPr/>
          <w:p>
            <w:pPr>
              <w:pStyle w:val="Compact"/>
              <w:jc w:val="left"/>
            </w:pPr>
            <w:r>
              <w:t xml:space="preserve">中国 &gt; ブラジル &gt; 米国 &gt; カナダ（世界計約1,200GW）</w:t>
            </w:r>
          </w:p>
        </w:tc>
      </w:tr>
      <w:tr>
        <w:tc>
          <w:tcPr/>
          <w:p>
            <w:pPr>
              <w:pStyle w:val="Compact"/>
              <w:jc w:val="left"/>
            </w:pPr>
            <w:r>
              <w:t xml:space="preserve">地熱 設備容量</w:t>
            </w:r>
          </w:p>
        </w:tc>
        <w:tc>
          <w:tcPr/>
          <w:p>
            <w:pPr>
              <w:pStyle w:val="Compact"/>
              <w:jc w:val="left"/>
            </w:pPr>
            <w:r>
              <w:rPr>
                <w:bCs/>
                <w:b/>
              </w:rPr>
              <w:t xml:space="preserve">米国(3.5GW) &gt;</w:t>
            </w:r>
            <w:r>
              <w:t xml:space="preserve">** フィリピン(1.9) ****&gt;**** インドネシア(1.4) ****&gt;**** NZ(1.0)**</w:t>
            </w:r>
          </w:p>
        </w:tc>
      </w:tr>
      <w:tr>
        <w:tc>
          <w:tcPr/>
          <w:p>
            <w:pPr>
              <w:pStyle w:val="Compact"/>
              <w:jc w:val="left"/>
            </w:pPr>
            <w:r>
              <w:t xml:space="preserve">地熱</w:t>
            </w:r>
            <w:r>
              <w:t xml:space="preserve"> </w:t>
            </w:r>
            <w:r>
              <w:rPr>
                <w:bCs/>
                <w:b/>
              </w:rPr>
              <w:t xml:space="preserve">資源量</w:t>
            </w:r>
          </w:p>
        </w:tc>
        <w:tc>
          <w:tcPr/>
          <w:p>
            <w:pPr>
              <w:pStyle w:val="Compact"/>
              <w:jc w:val="left"/>
            </w:pPr>
            <w:r>
              <w:t xml:space="preserve">米国 &gt; インドネシア &gt;</w:t>
            </w:r>
            <w:r>
              <w:t xml:space="preserve"> </w:t>
            </w:r>
            <w:r>
              <w:rPr>
                <w:bCs/>
                <w:b/>
              </w:rPr>
              <w:t xml:space="preserve">日本</w:t>
            </w:r>
            <w:r>
              <w:t xml:space="preserve">（設備容量は第10位前後）</w:t>
            </w:r>
          </w:p>
        </w:tc>
      </w:tr>
    </w:tbl>
    <w:p>
      <w:pPr>
        <w:pStyle w:val="BodyText"/>
      </w:pPr>
      <w:r>
        <w:t xml:space="preserve">　</w:t>
      </w:r>
      <w:r>
        <w:rPr>
          <w:bCs/>
          <w:b/>
        </w:rPr>
        <w:t xml:space="preserve">太陽光は 中国&gt;ドイツ&gt;日本、風力は 中国&gt;米国&gt;ドイツ</w:t>
      </w:r>
      <w:r>
        <w:t xml:space="preserve">——</w:t>
      </w:r>
      <w:r>
        <w:rPr>
          <w:bCs/>
          <w:b/>
        </w:rPr>
        <w:t xml:space="preserve">第2位が異なる</w:t>
      </w:r>
      <w:r>
        <w:t xml:space="preserve">点が混同しやすい。 　</w:t>
      </w:r>
      <w:r>
        <w:rPr>
          <w:bCs/>
          <w:b/>
        </w:rPr>
        <w:t xml:space="preserve">水力が再生可能エネルギー発電量の約7割</w:t>
      </w:r>
      <w:r>
        <w:t xml:space="preserve">を占め、「最も導入が進んだ再生可能エネルギー」は水力。ただし国際統計では</w:t>
      </w:r>
      <w:r>
        <w:rPr>
          <w:bCs/>
          <w:b/>
        </w:rPr>
        <w:t xml:space="preserve">大水力を「新エネルギー」から除く</w:t>
      </w:r>
      <w:r>
        <w:t xml:space="preserve">扱いが多く、「</w:t>
      </w:r>
      <w:r>
        <w:rPr>
          <w:bCs/>
          <w:b/>
        </w:rPr>
        <w:t xml:space="preserve">大規模なものまで含めると</w:t>
      </w:r>
      <w:r>
        <w:t xml:space="preserve">」という但し書きの有無で真偽が変わる。 　</w:t>
      </w:r>
      <w:r>
        <w:rPr>
          <w:bCs/>
          <w:b/>
        </w:rPr>
        <w:t xml:space="preserve">地熱の上位国は全て環太平洋火山帯</w:t>
      </w:r>
      <w:r>
        <w:t xml:space="preserve">——地理知識から検証可能。日本は資源量第3位ながら</w:t>
      </w:r>
      <w:r>
        <w:rPr>
          <w:bCs/>
          <w:b/>
        </w:rPr>
        <w:t xml:space="preserve">国立公園規制</w:t>
      </w:r>
      <w:r>
        <w:t xml:space="preserve">と</w:t>
      </w:r>
      <w:r>
        <w:rPr>
          <w:bCs/>
          <w:b/>
        </w:rPr>
        <w:t xml:space="preserve">温泉事業者との調整</w:t>
      </w:r>
      <w:r>
        <w:t xml:space="preserve">により設備容量は伸びていない（定番の派生論点）。 　日本の太陽光第3位の背景は</w:t>
      </w:r>
      <w:r>
        <w:rPr>
          <w:bCs/>
          <w:b/>
        </w:rPr>
        <w:t xml:space="preserve">2012年開始のFIT（固定価格買取制度）</w:t>
      </w:r>
      <w:r>
        <w:t xml:space="preserve">。</w:t>
      </w:r>
    </w:p>
    <w:p>
      <w:pPr>
        <w:pStyle w:val="BodyText"/>
      </w:pPr>
      <w:r>
        <w:t xml:space="preserve">　</w:t>
      </w:r>
      <w:r>
        <w:rPr>
          <w:bCs/>
          <w:b/>
        </w:rPr>
        <w:t xml:space="preserve">年次依存が極めて強い</w:t>
      </w:r>
      <w:r>
        <w:t xml:space="preserve">ため、問題文の「〜年の統計に基づく」は必ず丸で囲む。2016年以降は中国が差を広げ、日本は米国・インドに抜かれる。</w:t>
      </w:r>
    </w:p>
    <w:p>
      <w:pPr>
        <w:pStyle w:val="BodyText"/>
      </w:pPr>
      <w:r>
        <w:rPr>
          <w:iCs/>
          <w:i/>
        </w:rPr>
        <w:t xml:space="preserve">出處：</w:t>
      </w:r>
      <w:r>
        <w:rPr>
          <w:iCs/>
          <w:i/>
          <w:bCs/>
          <w:b/>
        </w:rPr>
        <w:t xml:space="preserve">H29-Q8</w:t>
      </w:r>
      <w:r>
        <w:t xml:space="preserve">（関連：一次エネルギー供給構成の時代軌跡は第74項付近を参照）</w:t>
      </w:r>
    </w:p>
    <w:p>
      <w:pPr>
        <w:pStyle w:val="BodyText"/>
      </w:pPr>
      <w:r>
        <w:rPr>
          <w:bCs/>
          <w:b/>
        </w:rPr>
        <w:t xml:space="preserve">110. 重量発熱量は H/C 比で決まる</w:t>
      </w:r>
      <w:r>
        <w:t xml:space="preserve">（第75項の補遺）</w:t>
      </w:r>
    </w:p>
    <w:p>
      <w:pPr>
        <w:pStyle w:val="BodyText"/>
      </w:pPr>
      <w:r>
        <w:rPr>
          <w:bCs/>
          <w:b/>
        </w:rPr>
        <w:t xml:space="preserve">単位質量あたりの発熱量は H が約142 MJ/kg、C が約32.8 MJ/kg で Hが約4.3倍。したがって 重量当たり発熱量 ∝ H/C 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類型</w:t>
            </w:r>
          </w:p>
        </w:tc>
        <w:tc>
          <w:tcPr/>
          <w:p>
            <w:pPr>
              <w:pStyle w:val="Compact"/>
              <w:jc w:val="left"/>
            </w:pPr>
            <w:r>
              <w:rPr>
                <w:bCs/>
                <w:b/>
              </w:rPr>
              <w:t xml:space="preserve">H/C</w:t>
            </w:r>
          </w:p>
        </w:tc>
        <w:tc>
          <w:tcPr/>
          <w:p>
            <w:pPr>
              <w:pStyle w:val="Compact"/>
              <w:jc w:val="left"/>
            </w:pPr>
            <w:r>
              <w:rPr>
                <w:bCs/>
                <w:b/>
              </w:rPr>
              <w:t xml:space="preserve">重量発熱量</w:t>
            </w:r>
          </w:p>
        </w:tc>
      </w:tr>
      <w:tr>
        <w:tc>
          <w:tcPr/>
          <w:p>
            <w:pPr>
              <w:pStyle w:val="Compact"/>
              <w:jc w:val="left"/>
            </w:pPr>
            <w:r>
              <w:rPr>
                <w:bCs/>
                <w:b/>
              </w:rPr>
              <w:t xml:space="preserve">パラフィン</w:t>
            </w:r>
          </w:p>
        </w:tc>
        <w:tc>
          <w:tcPr/>
          <w:p>
            <w:pPr>
              <w:pStyle w:val="Compact"/>
              <w:jc w:val="left"/>
            </w:pPr>
            <w:r>
              <w:t xml:space="preserve">最高(≈2.2)</w:t>
            </w:r>
          </w:p>
        </w:tc>
        <w:tc>
          <w:tcPr/>
          <w:p>
            <w:pPr>
              <w:pStyle w:val="Compact"/>
              <w:jc w:val="left"/>
            </w:pPr>
            <w:r>
              <w:rPr>
                <w:bCs/>
                <w:b/>
              </w:rPr>
              <w:t xml:space="preserve">最大 47–48 MJ/kg</w:t>
            </w:r>
          </w:p>
        </w:tc>
      </w:tr>
      <w:tr>
        <w:tc>
          <w:tcPr/>
          <w:p>
            <w:pPr>
              <w:pStyle w:val="Compact"/>
              <w:jc w:val="left"/>
            </w:pPr>
            <w:r>
              <w:t xml:space="preserve">ナフテン／オレフィン</w:t>
            </w:r>
          </w:p>
        </w:tc>
        <w:tc>
          <w:tcPr/>
          <w:p>
            <w:pPr>
              <w:pStyle w:val="Compact"/>
              <w:jc w:val="left"/>
            </w:pPr>
            <w:r>
              <w:t xml:space="preserve">中(2.0)</w:t>
            </w:r>
          </w:p>
        </w:tc>
        <w:tc>
          <w:tcPr/>
          <w:p>
            <w:pPr>
              <w:pStyle w:val="Compact"/>
              <w:jc w:val="left"/>
            </w:pPr>
            <w:r>
              <w:t xml:space="preserve">中 ≈44 MJ/kg</w:t>
            </w:r>
          </w:p>
        </w:tc>
      </w:tr>
      <w:tr>
        <w:tc>
          <w:tcPr/>
          <w:p>
            <w:pPr>
              <w:pStyle w:val="Compact"/>
              <w:jc w:val="left"/>
            </w:pPr>
            <w:r>
              <w:rPr>
                <w:bCs/>
                <w:b/>
              </w:rPr>
              <w:t xml:space="preserve">芳香族</w:t>
            </w:r>
          </w:p>
        </w:tc>
        <w:tc>
          <w:tcPr/>
          <w:p>
            <w:pPr>
              <w:pStyle w:val="Compact"/>
              <w:jc w:val="left"/>
            </w:pPr>
            <w:r>
              <w:t xml:space="preserve">最低(1.0–1.3)</w:t>
            </w:r>
          </w:p>
        </w:tc>
        <w:tc>
          <w:tcPr/>
          <w:p>
            <w:pPr>
              <w:pStyle w:val="Compact"/>
              <w:jc w:val="left"/>
            </w:pPr>
            <w:r>
              <w:rPr>
                <w:bCs/>
                <w:b/>
              </w:rPr>
              <w:t xml:space="preserve">最小 40–42 MJ/kg</w:t>
            </w:r>
          </w:p>
        </w:tc>
      </w:tr>
    </w:tbl>
    <w:p>
      <w:pPr>
        <w:pStyle w:val="BodyText"/>
      </w:pPr>
      <w:r>
        <w:rPr>
          <w:bCs/>
          <w:b/>
        </w:rPr>
        <w:t xml:space="preserve">代表的比較（ベンゼン vs n-ヘキサン）</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ベンゼン C₆H₆</w:t>
            </w:r>
          </w:p>
        </w:tc>
        <w:tc>
          <w:tcPr/>
          <w:p>
            <w:pPr>
              <w:pStyle w:val="Compact"/>
              <w:jc w:val="left"/>
            </w:pPr>
            <w:r>
              <w:rPr>
                <w:bCs/>
                <w:b/>
              </w:rPr>
              <w:t xml:space="preserve">n-ヘキサン C₆H₁₄</w:t>
            </w:r>
          </w:p>
        </w:tc>
      </w:tr>
      <w:tr>
        <w:tc>
          <w:tcPr/>
          <w:p>
            <w:pPr>
              <w:pStyle w:val="Compact"/>
              <w:jc w:val="left"/>
            </w:pPr>
            <w:r>
              <w:t xml:space="preserve">H/C 比</w:t>
            </w:r>
          </w:p>
        </w:tc>
        <w:tc>
          <w:tcPr/>
          <w:p>
            <w:pPr>
              <w:pStyle w:val="Compact"/>
              <w:jc w:val="left"/>
            </w:pPr>
            <w:r>
              <w:rPr>
                <w:bCs/>
                <w:b/>
              </w:rPr>
              <w:t xml:space="preserve">1.00</w:t>
            </w:r>
          </w:p>
        </w:tc>
        <w:tc>
          <w:tcPr/>
          <w:p>
            <w:pPr>
              <w:pStyle w:val="Compact"/>
              <w:jc w:val="left"/>
            </w:pPr>
            <w:r>
              <w:rPr>
                <w:bCs/>
                <w:b/>
              </w:rPr>
              <w:t xml:space="preserve">2.33</w:t>
            </w:r>
          </w:p>
        </w:tc>
      </w:tr>
      <w:tr>
        <w:tc>
          <w:tcPr/>
          <w:p>
            <w:pPr>
              <w:pStyle w:val="Compact"/>
              <w:jc w:val="left"/>
            </w:pPr>
            <w:r>
              <w:t xml:space="preserve">総発熱量（モル）</w:t>
            </w:r>
          </w:p>
        </w:tc>
        <w:tc>
          <w:tcPr/>
          <w:p>
            <w:pPr>
              <w:pStyle w:val="Compact"/>
              <w:jc w:val="left"/>
            </w:pPr>
            <w:r>
              <w:t xml:space="preserve">3,268 kJ/mol</w:t>
            </w:r>
          </w:p>
        </w:tc>
        <w:tc>
          <w:tcPr/>
          <w:p>
            <w:pPr>
              <w:pStyle w:val="Compact"/>
              <w:jc w:val="left"/>
            </w:pPr>
            <w:r>
              <w:t xml:space="preserve">4,163 kJ/mol</w:t>
            </w:r>
          </w:p>
        </w:tc>
      </w:tr>
      <w:tr>
        <w:tc>
          <w:tcPr/>
          <w:p>
            <w:pPr>
              <w:pStyle w:val="Compact"/>
              <w:jc w:val="left"/>
            </w:pPr>
            <w:r>
              <w:rPr>
                <w:bCs/>
                <w:b/>
              </w:rPr>
              <w:t xml:space="preserve">重量発熱量</w:t>
            </w:r>
          </w:p>
        </w:tc>
        <w:tc>
          <w:tcPr/>
          <w:p>
            <w:pPr>
              <w:pStyle w:val="Compact"/>
              <w:jc w:val="left"/>
            </w:pPr>
            <w:r>
              <w:rPr>
                <w:bCs/>
                <w:b/>
              </w:rPr>
              <w:t xml:space="preserve">41.9 MJ/kg</w:t>
            </w:r>
          </w:p>
        </w:tc>
        <w:tc>
          <w:tcPr/>
          <w:p>
            <w:pPr>
              <w:pStyle w:val="Compact"/>
              <w:jc w:val="left"/>
            </w:pPr>
            <w:r>
              <w:rPr>
                <w:bCs/>
                <w:b/>
              </w:rPr>
              <w:t xml:space="preserve">48.3 MJ/kg</w:t>
            </w:r>
          </w:p>
        </w:tc>
      </w:tr>
      <w:tr>
        <w:tc>
          <w:tcPr/>
          <w:p>
            <w:pPr>
              <w:pStyle w:val="Compact"/>
              <w:jc w:val="left"/>
            </w:pPr>
            <w:r>
              <w:t xml:space="preserve">密度 (g/cm³)</w:t>
            </w:r>
          </w:p>
        </w:tc>
        <w:tc>
          <w:tcPr/>
          <w:p>
            <w:pPr>
              <w:pStyle w:val="Compact"/>
              <w:jc w:val="left"/>
            </w:pPr>
            <w:r>
              <w:rPr>
                <w:bCs/>
                <w:b/>
              </w:rPr>
              <w:t xml:space="preserve">0.879</w:t>
            </w:r>
          </w:p>
        </w:tc>
        <w:tc>
          <w:tcPr/>
          <w:p>
            <w:pPr>
              <w:pStyle w:val="Compact"/>
              <w:jc w:val="left"/>
            </w:pPr>
            <w:r>
              <w:t xml:space="preserve">0.659</w:t>
            </w:r>
          </w:p>
        </w:tc>
      </w:tr>
      <w:tr>
        <w:tc>
          <w:tcPr/>
          <w:p>
            <w:pPr>
              <w:pStyle w:val="Compact"/>
              <w:jc w:val="left"/>
            </w:pPr>
            <w:r>
              <w:rPr>
                <w:bCs/>
                <w:b/>
              </w:rPr>
              <w:t xml:space="preserve">体積発熱量</w:t>
            </w:r>
          </w:p>
        </w:tc>
        <w:tc>
          <w:tcPr/>
          <w:p>
            <w:pPr>
              <w:pStyle w:val="Compact"/>
              <w:jc w:val="left"/>
            </w:pPr>
            <w:r>
              <w:rPr>
                <w:bCs/>
                <w:b/>
              </w:rPr>
              <w:t xml:space="preserve">36.8 MJ/L</w:t>
            </w:r>
          </w:p>
        </w:tc>
        <w:tc>
          <w:tcPr/>
          <w:p>
            <w:pPr>
              <w:pStyle w:val="Compact"/>
              <w:jc w:val="left"/>
            </w:pPr>
            <w:r>
              <w:t xml:space="preserve">31.8 MJ/L</w:t>
            </w:r>
          </w:p>
        </w:tc>
      </w:tr>
    </w:tbl>
    <w:p>
      <w:pPr>
        <w:pStyle w:val="BodyText"/>
      </w:pPr>
      <w:r>
        <w:t xml:space="preserve">　</w:t>
      </w:r>
      <w:r>
        <w:rPr>
          <w:bCs/>
          <w:b/>
        </w:rPr>
        <w:t xml:space="preserve">基準が変われば結論が逆転する</w:t>
      </w:r>
      <w:r>
        <w:t xml:space="preserve">：重量ならヘキサンが約15%大、体積なら密度の高いベンゼンが約16%大。</w:t>
      </w:r>
      <w:r>
        <w:rPr>
          <w:bCs/>
          <w:b/>
        </w:rPr>
        <w:t xml:space="preserve">設問の括弧内（重量当たり／体積当たり）を最初に丸で囲む。</w:t>
      </w:r>
      <w:r>
        <w:t xml:space="preserve"> </w:t>
      </w:r>
      <w:r>
        <w:t xml:space="preserve">　実務的含意：航空機は</w:t>
      </w:r>
      <w:r>
        <w:rPr>
          <w:bCs/>
          <w:b/>
        </w:rPr>
        <w:t xml:space="preserve">重量</w:t>
      </w:r>
      <w:r>
        <w:t xml:space="preserve">制約が支配的なので重量発熱量を重視、自動車燃料は容積販売・タンク容積制約なので</w:t>
      </w:r>
      <w:r>
        <w:rPr>
          <w:bCs/>
          <w:b/>
        </w:rPr>
        <w:t xml:space="preserve">体積</w:t>
      </w:r>
      <w:r>
        <w:t xml:space="preserve">発熱量が効く。 　</w:t>
      </w:r>
      <w:r>
        <w:rPr>
          <w:bCs/>
          <w:b/>
        </w:rPr>
        <w:t xml:space="preserve">共鳴安定化の寄与は副次的</w:t>
      </w:r>
      <w:r>
        <w:t xml:space="preserve">：ベンゼンの共鳴エネルギー150 kJ/mol ÷ 78 g = 1.9 kJ/g に対し実差は6.4 kJ/g。</w:t>
      </w:r>
      <w:r>
        <w:rPr>
          <w:bCs/>
          <w:b/>
        </w:rPr>
        <w:t xml:space="preserve">H/C比が約7割、共鳴が約3割</w:t>
      </w:r>
      <w:r>
        <w:t xml:space="preserve">。 　</w:t>
      </w:r>
      <w:r>
        <w:rPr>
          <w:bCs/>
          <w:b/>
        </w:rPr>
        <w:t xml:space="preserve">混同注意</w:t>
      </w:r>
      <w:r>
        <w:t xml:space="preserve">：「安定だから燃やすのにエネルギーが要る」は誤り。安定性が効くのは</w:t>
      </w:r>
      <w:r>
        <w:rPr>
          <w:bCs/>
          <w:b/>
        </w:rPr>
        <w:t xml:space="preserve">活性化エネルギー（動力学＝着火しにくさ）</w:t>
      </w:r>
      <w:r>
        <w:t xml:space="preserve">。発熱量は</w:t>
      </w:r>
      <w:r>
        <w:rPr>
          <w:bCs/>
          <w:b/>
        </w:rPr>
        <w:t xml:space="preserve">熱力学＝出発物と生成物のエネルギー差</w:t>
      </w:r>
      <w:r>
        <w:t xml:space="preserve">であり、安定 →</w:t>
      </w:r>
      <w:r>
        <w:t xml:space="preserve"> </w:t>
      </w:r>
      <w:r>
        <w:rPr>
          <w:bCs/>
          <w:b/>
        </w:rPr>
        <w:t xml:space="preserve">放出熱が少ない</w:t>
      </w:r>
      <w:r>
        <w:t xml:space="preserve">が正しい因果。</w:t>
      </w:r>
    </w:p>
    <w:p>
      <w:pPr>
        <w:pStyle w:val="BodyText"/>
      </w:pPr>
      <w:r>
        <w:rPr>
          <w:bCs/>
          <w:b/>
        </w:rPr>
        <w:t xml:space="preserve">石油物性の傾向一覧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性質</w:t>
            </w:r>
          </w:p>
        </w:tc>
        <w:tc>
          <w:tcPr/>
          <w:p>
            <w:pPr>
              <w:pStyle w:val="Compact"/>
              <w:jc w:val="left"/>
            </w:pPr>
            <w:r>
              <w:rPr>
                <w:bCs/>
                <w:b/>
              </w:rPr>
              <w:t xml:space="preserve">炭素数↑</w:t>
            </w:r>
          </w:p>
        </w:tc>
        <w:tc>
          <w:tcPr/>
          <w:p>
            <w:pPr>
              <w:pStyle w:val="Compact"/>
              <w:jc w:val="left"/>
            </w:pPr>
            <w:r>
              <w:rPr>
                <w:bCs/>
                <w:b/>
              </w:rPr>
              <w:t xml:space="preserve">分枝↑</w:t>
            </w:r>
          </w:p>
        </w:tc>
        <w:tc>
          <w:tcPr/>
          <w:p>
            <w:pPr>
              <w:pStyle w:val="Compact"/>
              <w:jc w:val="left"/>
            </w:pPr>
            <w:r>
              <w:rPr>
                <w:bCs/>
                <w:b/>
              </w:rPr>
              <w:t xml:space="preserve">芳香族性↑</w:t>
            </w:r>
          </w:p>
        </w:tc>
      </w:tr>
      <w:tr>
        <w:tc>
          <w:tcPr/>
          <w:p>
            <w:pPr>
              <w:pStyle w:val="Compact"/>
              <w:jc w:val="left"/>
            </w:pPr>
            <w:r>
              <w:t xml:space="preserve">沸点</w:t>
            </w:r>
          </w:p>
        </w:tc>
        <w:tc>
          <w:tcPr/>
          <w:p>
            <w:pPr>
              <w:pStyle w:val="Compact"/>
              <w:jc w:val="left"/>
            </w:pPr>
            <w:r>
              <w:t xml:space="preserve">上昇</w:t>
            </w:r>
          </w:p>
        </w:tc>
        <w:tc>
          <w:tcPr/>
          <w:p>
            <w:pPr>
              <w:pStyle w:val="Compact"/>
              <w:jc w:val="left"/>
            </w:pPr>
            <w:r>
              <w:rPr>
                <w:bCs/>
                <w:b/>
              </w:rPr>
              <w:t xml:space="preserve">低下</w:t>
            </w:r>
            <w:r>
              <w:t xml:space="preserve">（表面積減）</w:t>
            </w:r>
          </w:p>
        </w:tc>
        <w:tc>
          <w:tcPr/>
          <w:p>
            <w:pPr>
              <w:pStyle w:val="Compact"/>
              <w:jc w:val="left"/>
            </w:pPr>
            <w:r>
              <w:t xml:space="preserve">上昇</w:t>
            </w:r>
          </w:p>
        </w:tc>
      </w:tr>
      <w:tr>
        <w:tc>
          <w:tcPr/>
          <w:p>
            <w:pPr>
              <w:pStyle w:val="Compact"/>
              <w:jc w:val="left"/>
            </w:pPr>
            <w:r>
              <w:t xml:space="preserve">融点</w:t>
            </w:r>
          </w:p>
        </w:tc>
        <w:tc>
          <w:tcPr/>
          <w:p>
            <w:pPr>
              <w:pStyle w:val="Compact"/>
              <w:jc w:val="left"/>
            </w:pPr>
            <w:r>
              <w:t xml:space="preserve">上昇（低炭素域に偶奇性あり）</w:t>
            </w:r>
          </w:p>
        </w:tc>
        <w:tc>
          <w:tcPr/>
          <w:p>
            <w:pPr>
              <w:pStyle w:val="Compact"/>
              <w:jc w:val="left"/>
            </w:pPr>
            <w:r>
              <w:t xml:space="preserve">上昇もあり（充填効率）</w:t>
            </w:r>
          </w:p>
        </w:tc>
        <w:tc>
          <w:tcPr/>
          <w:p>
            <w:pPr>
              <w:pStyle w:val="Compact"/>
              <w:jc w:val="left"/>
            </w:pPr>
            <w:r>
              <w:t xml:space="preserve">上昇</w:t>
            </w:r>
          </w:p>
        </w:tc>
      </w:tr>
      <w:tr>
        <w:tc>
          <w:tcPr/>
          <w:p>
            <w:pPr>
              <w:pStyle w:val="Compact"/>
              <w:jc w:val="left"/>
            </w:pPr>
            <w:r>
              <w:t xml:space="preserve">密度</w:t>
            </w:r>
          </w:p>
        </w:tc>
        <w:tc>
          <w:tcPr/>
          <w:p>
            <w:pPr>
              <w:pStyle w:val="Compact"/>
              <w:jc w:val="left"/>
            </w:pPr>
            <w:r>
              <w:t xml:space="preserve">上昇（ポリエチレンの0.78前後に漸近）</w:t>
            </w:r>
          </w:p>
        </w:tc>
        <w:tc>
          <w:tcPr/>
          <w:p>
            <w:pPr>
              <w:pStyle w:val="Compact"/>
              <w:jc w:val="left"/>
            </w:pPr>
            <w:r>
              <w:t xml:space="preserve">やや低下</w:t>
            </w:r>
          </w:p>
        </w:tc>
        <w:tc>
          <w:tcPr/>
          <w:p>
            <w:pPr>
              <w:pStyle w:val="Compact"/>
              <w:jc w:val="left"/>
            </w:pPr>
            <w:r>
              <w:rPr>
                <w:bCs/>
                <w:b/>
              </w:rPr>
              <w:t xml:space="preserve">上昇</w:t>
            </w:r>
          </w:p>
        </w:tc>
      </w:tr>
      <w:tr>
        <w:tc>
          <w:tcPr/>
          <w:p>
            <w:pPr>
              <w:pStyle w:val="Compact"/>
              <w:jc w:val="left"/>
            </w:pPr>
            <w:r>
              <w:rPr>
                <w:bCs/>
                <w:b/>
              </w:rPr>
              <w:t xml:space="preserve">重量発熱量</w:t>
            </w:r>
          </w:p>
        </w:tc>
        <w:tc>
          <w:tcPr/>
          <w:p>
            <w:pPr>
              <w:pStyle w:val="Compact"/>
              <w:jc w:val="left"/>
            </w:pPr>
            <w:r>
              <w:t xml:space="preserve">やや低下</w:t>
            </w:r>
          </w:p>
        </w:tc>
        <w:tc>
          <w:tcPr/>
          <w:p>
            <w:pPr>
              <w:pStyle w:val="Compact"/>
              <w:jc w:val="left"/>
            </w:pPr>
            <w:r>
              <w:t xml:space="preserve">ほぼ不変</w:t>
            </w:r>
          </w:p>
        </w:tc>
        <w:tc>
          <w:tcPr/>
          <w:p>
            <w:pPr>
              <w:pStyle w:val="Compact"/>
              <w:jc w:val="left"/>
            </w:pPr>
            <w:r>
              <w:rPr>
                <w:bCs/>
                <w:b/>
              </w:rPr>
              <w:t xml:space="preserve">低下</w:t>
            </w:r>
          </w:p>
        </w:tc>
      </w:tr>
      <w:tr>
        <w:tc>
          <w:tcPr/>
          <w:p>
            <w:pPr>
              <w:pStyle w:val="Compact"/>
              <w:jc w:val="left"/>
            </w:pPr>
            <w:r>
              <w:rPr>
                <w:bCs/>
                <w:b/>
              </w:rPr>
              <w:t xml:space="preserve">体積発熱量</w:t>
            </w:r>
          </w:p>
        </w:tc>
        <w:tc>
          <w:tcPr/>
          <w:p>
            <w:pPr>
              <w:pStyle w:val="Compact"/>
              <w:jc w:val="left"/>
            </w:pPr>
            <w:r>
              <w:t xml:space="preserve">上昇</w:t>
            </w:r>
          </w:p>
        </w:tc>
        <w:tc>
          <w:tcPr/>
          <w:p>
            <w:pPr>
              <w:pStyle w:val="Compact"/>
              <w:jc w:val="left"/>
            </w:pPr>
            <w:r>
              <w:t xml:space="preserve">—</w:t>
            </w:r>
          </w:p>
        </w:tc>
        <w:tc>
          <w:tcPr/>
          <w:p>
            <w:pPr>
              <w:pStyle w:val="Compact"/>
              <w:jc w:val="left"/>
            </w:pPr>
            <w:r>
              <w:rPr>
                <w:bCs/>
                <w:b/>
              </w:rPr>
              <w:t xml:space="preserve">上昇</w:t>
            </w:r>
          </w:p>
        </w:tc>
      </w:tr>
      <w:tr>
        <w:tc>
          <w:tcPr/>
          <w:p>
            <w:pPr>
              <w:pStyle w:val="Compact"/>
              <w:jc w:val="left"/>
            </w:pPr>
            <w:r>
              <w:t xml:space="preserve">粘度</w:t>
            </w:r>
          </w:p>
        </w:tc>
        <w:tc>
          <w:tcPr/>
          <w:p>
            <w:pPr>
              <w:pStyle w:val="Compact"/>
              <w:jc w:val="left"/>
            </w:pPr>
            <w:r>
              <w:t xml:space="preserve">上昇</w:t>
            </w:r>
          </w:p>
        </w:tc>
        <w:tc>
          <w:tcPr/>
          <w:p>
            <w:pPr>
              <w:pStyle w:val="Compact"/>
              <w:jc w:val="left"/>
            </w:pPr>
            <w:r>
              <w:t xml:space="preserve">低下</w:t>
            </w:r>
          </w:p>
        </w:tc>
        <w:tc>
          <w:tcPr/>
          <w:p>
            <w:pPr>
              <w:pStyle w:val="Compact"/>
              <w:jc w:val="left"/>
            </w:pPr>
            <w:r>
              <w:t xml:space="preserve">上昇</w:t>
            </w:r>
          </w:p>
        </w:tc>
      </w:tr>
      <w:tr>
        <w:tc>
          <w:tcPr/>
          <w:p>
            <w:pPr>
              <w:pStyle w:val="Compact"/>
              <w:jc w:val="left"/>
            </w:pPr>
            <w:r>
              <w:t xml:space="preserve">オクタン価</w:t>
            </w:r>
          </w:p>
        </w:tc>
        <w:tc>
          <w:tcPr/>
          <w:p>
            <w:pPr>
              <w:pStyle w:val="Compact"/>
              <w:jc w:val="left"/>
            </w:pPr>
            <w:r>
              <w:rPr>
                <w:bCs/>
                <w:b/>
              </w:rPr>
              <w:t xml:space="preserve">低下</w:t>
            </w:r>
          </w:p>
        </w:tc>
        <w:tc>
          <w:tcPr/>
          <w:p>
            <w:pPr>
              <w:pStyle w:val="Compact"/>
              <w:jc w:val="left"/>
            </w:pPr>
            <w:r>
              <w:rPr>
                <w:bCs/>
                <w:b/>
              </w:rPr>
              <w:t xml:space="preserve">上昇</w:t>
            </w:r>
          </w:p>
        </w:tc>
        <w:tc>
          <w:tcPr/>
          <w:p>
            <w:pPr>
              <w:pStyle w:val="Compact"/>
              <w:jc w:val="left"/>
            </w:pPr>
            <w:r>
              <w:rPr>
                <w:bCs/>
                <w:b/>
              </w:rPr>
              <w:t xml:space="preserve">上昇</w:t>
            </w:r>
          </w:p>
        </w:tc>
      </w:tr>
      <w:tr>
        <w:tc>
          <w:tcPr/>
          <w:p>
            <w:pPr>
              <w:pStyle w:val="Compact"/>
              <w:jc w:val="left"/>
            </w:pPr>
            <w:r>
              <w:t xml:space="preserve">セタン価</w:t>
            </w:r>
          </w:p>
        </w:tc>
        <w:tc>
          <w:tcPr/>
          <w:p>
            <w:pPr>
              <w:pStyle w:val="Compact"/>
              <w:jc w:val="left"/>
            </w:pPr>
            <w:r>
              <w:rPr>
                <w:bCs/>
                <w:b/>
              </w:rPr>
              <w:t xml:space="preserve">上昇</w:t>
            </w:r>
          </w:p>
        </w:tc>
        <w:tc>
          <w:tcPr/>
          <w:p>
            <w:pPr>
              <w:pStyle w:val="Compact"/>
              <w:jc w:val="left"/>
            </w:pPr>
            <w:r>
              <w:t xml:space="preserve">低下</w:t>
            </w:r>
          </w:p>
        </w:tc>
        <w:tc>
          <w:tcPr/>
          <w:p>
            <w:pPr>
              <w:pStyle w:val="Compact"/>
              <w:jc w:val="left"/>
            </w:pPr>
            <w:r>
              <w:rPr>
                <w:bCs/>
                <w:b/>
              </w:rPr>
              <w:t xml:space="preserve">低下</w:t>
            </w:r>
          </w:p>
        </w:tc>
      </w:tr>
    </w:tbl>
    <w:p>
      <w:pPr>
        <w:pStyle w:val="BodyText"/>
      </w:pPr>
      <w:r>
        <w:t xml:space="preserve">　</w:t>
      </w:r>
      <w:r>
        <w:rPr>
          <w:bCs/>
          <w:b/>
        </w:rPr>
        <w:t xml:space="preserve">沸点は接触表面積（分散力）、融点は結晶充填効率</w:t>
      </w:r>
      <w:r>
        <w:t xml:space="preserve">——支配因子が異なるため分枝の影響が逆になる。 　</w:t>
      </w:r>
      <w:r>
        <w:rPr>
          <w:bCs/>
          <w:b/>
        </w:rPr>
        <w:t xml:space="preserve">動粘度 ν = 絶対粘度 μ ÷ 密度 ρ</w:t>
      </w:r>
      <w:r>
        <w:t xml:space="preserve">。次元で自己検証可：Pa·s ÷ (kg/m³) = m²/s ✔（単位はストークス、潤滑油規格は40℃/100℃のmm²/s＝cSt）。「割る」を「掛ける」と誤ると次元が無意味になるのでその場で検算できる。</w:t>
      </w:r>
    </w:p>
    <w:p>
      <w:pPr>
        <w:pStyle w:val="BodyText"/>
      </w:pPr>
      <w:r>
        <w:rPr>
          <w:iCs/>
          <w:i/>
        </w:rPr>
        <w:t xml:space="preserve">出處：</w:t>
      </w:r>
      <w:r>
        <w:rPr>
          <w:iCs/>
          <w:i/>
          <w:bCs/>
          <w:b/>
        </w:rPr>
        <w:t xml:space="preserve">H27-Q9</w:t>
      </w:r>
      <w:r>
        <w:rPr>
          <w:iCs/>
          <w:i/>
        </w:rPr>
        <w:t xml:space="preserve">（第75項）、</w:t>
      </w:r>
      <w:r>
        <w:rPr>
          <w:iCs/>
          <w:i/>
          <w:bCs/>
          <w:b/>
        </w:rPr>
        <w:t xml:space="preserve">H29-Q9</w:t>
      </w:r>
    </w:p>
    <w:p>
      <w:pPr>
        <w:pStyle w:val="BodyText"/>
      </w:pPr>
      <w:r>
        <w:rPr>
          <w:bCs/>
          <w:b/>
        </w:rPr>
        <w:t xml:space="preserve">111. 接触分解（FCC）：触媒・機構・熱バランス</w:t>
      </w:r>
      <w:r>
        <w:t xml:space="preserve">（第76項 接触改質との対比）</w:t>
      </w:r>
    </w:p>
    <w:p>
      <w:pPr>
        <w:pStyle w:val="BodyText"/>
      </w:pPr>
      <w:r>
        <w:rPr>
          <w:bCs/>
          <w:b/>
        </w:rPr>
        <w:t xml:space="preserve">FCCの検査項目五点：①触媒＝ゼオライト（白金ではない）②機構＝カルボカチオン（ラジカルではない）③生成物＝高オクタン価 ④熱源＝再生器の燃焼熱（加熱炉不要）⑤原料＝脱硫減圧軽油。</w:t>
      </w:r>
    </w:p>
    <w:p>
      <w:pPr>
        <w:pStyle w:val="BodyText"/>
      </w:pPr>
      <w:r>
        <w:rPr>
          <w:bCs/>
          <w:b/>
        </w:rPr>
        <w:t xml:space="preserve">A　触媒の同定（最頻出の誤答肢）</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装置</w:t>
            </w:r>
          </w:p>
        </w:tc>
        <w:tc>
          <w:tcPr/>
          <w:p>
            <w:pPr>
              <w:pStyle w:val="Compact"/>
              <w:jc w:val="left"/>
            </w:pPr>
            <w:r>
              <w:rPr>
                <w:bCs/>
                <w:b/>
              </w:rPr>
              <w:t xml:space="preserve">触媒活性成分</w:t>
            </w:r>
          </w:p>
        </w:tc>
        <w:tc>
          <w:tcPr/>
          <w:p>
            <w:pPr>
              <w:pStyle w:val="Compact"/>
              <w:jc w:val="left"/>
            </w:pPr>
            <w:r>
              <w:rPr>
                <w:bCs/>
                <w:b/>
              </w:rPr>
              <w:t xml:space="preserve">目的</w:t>
            </w:r>
          </w:p>
        </w:tc>
      </w:tr>
      <w:tr>
        <w:tc>
          <w:tcPr/>
          <w:p>
            <w:pPr>
              <w:pStyle w:val="Compact"/>
              <w:jc w:val="left"/>
            </w:pPr>
            <w:r>
              <w:rPr>
                <w:bCs/>
                <w:b/>
              </w:rPr>
              <w:t xml:space="preserve">接触分解 FCC</w:t>
            </w:r>
          </w:p>
        </w:tc>
        <w:tc>
          <w:tcPr/>
          <w:p>
            <w:pPr>
              <w:pStyle w:val="Compact"/>
              <w:jc w:val="left"/>
            </w:pPr>
            <w:r>
              <w:rPr>
                <w:bCs/>
                <w:b/>
              </w:rPr>
              <w:t xml:space="preserve">ゼオライト（Y型・USY、固体酸）</w:t>
            </w:r>
          </w:p>
        </w:tc>
        <w:tc>
          <w:tcPr/>
          <w:p>
            <w:pPr>
              <w:pStyle w:val="Compact"/>
              <w:jc w:val="left"/>
            </w:pPr>
            <w:r>
              <w:t xml:space="preserve">重質油を</w:t>
            </w:r>
            <w:r>
              <w:rPr>
                <w:bCs/>
                <w:b/>
              </w:rPr>
              <w:t xml:space="preserve">分解</w:t>
            </w:r>
            <w:r>
              <w:t xml:space="preserve">してガソリンに</w:t>
            </w:r>
          </w:p>
        </w:tc>
      </w:tr>
      <w:tr>
        <w:tc>
          <w:tcPr/>
          <w:p>
            <w:pPr>
              <w:pStyle w:val="Compact"/>
              <w:jc w:val="left"/>
            </w:pPr>
            <w:r>
              <w:rPr>
                <w:bCs/>
                <w:b/>
              </w:rPr>
              <w:t xml:space="preserve">接触改質（リフォーミング）</w:t>
            </w:r>
          </w:p>
        </w:tc>
        <w:tc>
          <w:tcPr/>
          <w:p>
            <w:pPr>
              <w:pStyle w:val="Compact"/>
              <w:jc w:val="left"/>
            </w:pPr>
            <w:r>
              <w:rPr>
                <w:bCs/>
                <w:b/>
              </w:rPr>
              <w:t xml:space="preserve">白金 Pt–Re/アルミナ（二機能）</w:t>
            </w:r>
          </w:p>
        </w:tc>
        <w:tc>
          <w:tcPr/>
          <w:p>
            <w:pPr>
              <w:pStyle w:val="Compact"/>
              <w:jc w:val="left"/>
            </w:pPr>
            <w:r>
              <w:t xml:space="preserve">ナフサを</w:t>
            </w:r>
            <w:r>
              <w:rPr>
                <w:bCs/>
                <w:b/>
              </w:rPr>
              <w:t xml:space="preserve">芳香族化</w:t>
            </w:r>
          </w:p>
        </w:tc>
      </w:tr>
      <w:tr>
        <w:tc>
          <w:tcPr/>
          <w:p>
            <w:pPr>
              <w:pStyle w:val="Compact"/>
              <w:jc w:val="left"/>
            </w:pPr>
            <w:r>
              <w:t xml:space="preserve">水素化脱硫 HDS</w:t>
            </w:r>
          </w:p>
        </w:tc>
        <w:tc>
          <w:tcPr/>
          <w:p>
            <w:pPr>
              <w:pStyle w:val="Compact"/>
              <w:jc w:val="left"/>
            </w:pPr>
            <w:r>
              <w:t xml:space="preserve">Co–Mo / Ni–Mo</w:t>
            </w:r>
          </w:p>
        </w:tc>
        <w:tc>
          <w:tcPr/>
          <w:p>
            <w:pPr>
              <w:pStyle w:val="Compact"/>
              <w:jc w:val="left"/>
            </w:pPr>
            <w:r>
              <w:t xml:space="preserve">硫黄除去</w:t>
            </w:r>
          </w:p>
        </w:tc>
      </w:tr>
      <w:tr>
        <w:tc>
          <w:tcPr/>
          <w:p>
            <w:pPr>
              <w:pStyle w:val="Compact"/>
              <w:jc w:val="left"/>
            </w:pPr>
            <w:r>
              <w:t xml:space="preserve">水素化分解</w:t>
            </w:r>
          </w:p>
        </w:tc>
        <w:tc>
          <w:tcPr/>
          <w:p>
            <w:pPr>
              <w:pStyle w:val="Compact"/>
              <w:jc w:val="left"/>
            </w:pPr>
            <w:r>
              <w:t xml:space="preserve">ゼオライト + Ni/W, Pt</w:t>
            </w:r>
          </w:p>
        </w:tc>
        <w:tc>
          <w:tcPr/>
          <w:p>
            <w:pPr>
              <w:pStyle w:val="Compact"/>
              <w:jc w:val="left"/>
            </w:pPr>
            <w:r>
              <w:t xml:space="preserve">分解＋水素化</w:t>
            </w:r>
          </w:p>
        </w:tc>
      </w:tr>
    </w:tbl>
    <w:p>
      <w:pPr>
        <w:pStyle w:val="BodyText"/>
      </w:pPr>
      <w:r>
        <w:t xml:space="preserve">　覚え方：</w:t>
      </w:r>
      <w:r>
        <w:rPr>
          <w:bCs/>
          <w:b/>
        </w:rPr>
        <w:t xml:space="preserve">ゼ</w:t>
      </w:r>
      <w:r>
        <w:t xml:space="preserve">オライトで</w:t>
      </w:r>
      <w:r>
        <w:rPr>
          <w:bCs/>
          <w:b/>
        </w:rPr>
        <w:t xml:space="preserve">分</w:t>
      </w:r>
      <w:r>
        <w:t xml:space="preserve">解／</w:t>
      </w:r>
      <w:r>
        <w:rPr>
          <w:bCs/>
          <w:b/>
        </w:rPr>
        <w:t xml:space="preserve">白</w:t>
      </w:r>
      <w:r>
        <w:t xml:space="preserve">金で</w:t>
      </w:r>
      <w:r>
        <w:rPr>
          <w:bCs/>
          <w:b/>
        </w:rPr>
        <w:t xml:space="preserve">改</w:t>
      </w:r>
      <w:r>
        <w:t xml:space="preserve">質。 　</w:t>
      </w:r>
      <w:r>
        <w:rPr>
          <w:bCs/>
          <w:b/>
        </w:rPr>
        <w:t xml:space="preserve">FCCに白金が使えない理由</w:t>
      </w:r>
      <w:r>
        <w:t xml:space="preserve">：①数分ごとに600–700℃の空気燃焼で再生されるため白金は</w:t>
      </w:r>
      <w:r>
        <w:rPr>
          <w:bCs/>
          <w:b/>
        </w:rPr>
        <w:t xml:space="preserve">シンタリング失活</w:t>
      </w:r>
      <w:r>
        <w:t xml:space="preserve">する（ゼオライトはこの循環に耐える）②原料に硫黄・窒素・重金属(Ni,V)が含まれ</w:t>
      </w:r>
      <w:r>
        <w:rPr>
          <w:bCs/>
          <w:b/>
        </w:rPr>
        <w:t xml:space="preserve">白金は硫黄で被毒</w:t>
      </w:r>
      <w:r>
        <w:t xml:space="preserve">する。原料が「</w:t>
      </w:r>
      <w:r>
        <w:rPr>
          <w:bCs/>
          <w:b/>
        </w:rPr>
        <w:t xml:space="preserve">脱硫</w:t>
      </w:r>
      <w:r>
        <w:t xml:space="preserve">減圧軽油」と明示されるのはこのため。逆に接触改質は水素加圧下で積炭が少ないため白金が成立する。 　触媒形態：</w:t>
      </w:r>
      <w:r>
        <w:rPr>
          <w:bCs/>
          <w:b/>
        </w:rPr>
        <w:t xml:space="preserve">平均粒径60–70μmの微小球状粉末</w:t>
      </w:r>
      <w:r>
        <w:t xml:space="preserve">（流動床で循環させるため）。</w:t>
      </w:r>
    </w:p>
    <w:p>
      <w:pPr>
        <w:pStyle w:val="BodyText"/>
      </w:pPr>
      <w:r>
        <w:rPr>
          <w:bCs/>
          <w:b/>
        </w:rPr>
        <w:t xml:space="preserve">B　機構：分解してもオクタン価が上がる理由</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熱分解（サーマル）</w:t>
            </w:r>
          </w:p>
        </w:tc>
        <w:tc>
          <w:tcPr/>
          <w:p>
            <w:pPr>
              <w:pStyle w:val="Compact"/>
              <w:jc w:val="left"/>
            </w:pPr>
            <w:r>
              <w:rPr>
                <w:bCs/>
                <w:b/>
              </w:rPr>
              <w:t xml:space="preserve">接触分解 FCC</w:t>
            </w:r>
          </w:p>
        </w:tc>
      </w:tr>
      <w:tr>
        <w:tc>
          <w:tcPr/>
          <w:p>
            <w:pPr>
              <w:pStyle w:val="Compact"/>
              <w:jc w:val="left"/>
            </w:pPr>
            <w:r>
              <w:t xml:space="preserve">機構</w:t>
            </w:r>
          </w:p>
        </w:tc>
        <w:tc>
          <w:tcPr/>
          <w:p>
            <w:pPr>
              <w:pStyle w:val="Compact"/>
              <w:jc w:val="left"/>
            </w:pPr>
            <w:r>
              <w:rPr>
                <w:bCs/>
                <w:b/>
              </w:rPr>
              <w:t xml:space="preserve">ラジカル</w:t>
            </w:r>
          </w:p>
        </w:tc>
        <w:tc>
          <w:tcPr/>
          <w:p>
            <w:pPr>
              <w:pStyle w:val="Compact"/>
              <w:jc w:val="left"/>
            </w:pPr>
            <w:r>
              <w:rPr>
                <w:bCs/>
                <w:b/>
              </w:rPr>
              <w:t xml:space="preserve">カルボカチオン</w:t>
            </w:r>
          </w:p>
        </w:tc>
      </w:tr>
      <w:tr>
        <w:tc>
          <w:tcPr/>
          <w:p>
            <w:pPr>
              <w:pStyle w:val="Compact"/>
              <w:jc w:val="left"/>
            </w:pPr>
            <w:r>
              <w:t xml:space="preserve">触媒</w:t>
            </w:r>
          </w:p>
        </w:tc>
        <w:tc>
          <w:tcPr/>
          <w:p>
            <w:pPr>
              <w:pStyle w:val="Compact"/>
              <w:jc w:val="left"/>
            </w:pPr>
            <w:r>
              <w:t xml:space="preserve">なし</w:t>
            </w:r>
          </w:p>
        </w:tc>
        <w:tc>
          <w:tcPr/>
          <w:p>
            <w:pPr>
              <w:pStyle w:val="Compact"/>
              <w:jc w:val="left"/>
            </w:pPr>
            <w:r>
              <w:t xml:space="preserve">ゼオライト（固体酸）</w:t>
            </w:r>
          </w:p>
        </w:tc>
      </w:tr>
      <w:tr>
        <w:tc>
          <w:tcPr/>
          <w:p>
            <w:pPr>
              <w:pStyle w:val="Compact"/>
              <w:jc w:val="left"/>
            </w:pPr>
            <w:r>
              <w:t xml:space="preserve">主生成物</w:t>
            </w:r>
          </w:p>
        </w:tc>
        <w:tc>
          <w:tcPr/>
          <w:p>
            <w:pPr>
              <w:pStyle w:val="Compact"/>
              <w:jc w:val="left"/>
            </w:pPr>
            <w:r>
              <w:rPr>
                <w:bCs/>
                <w:b/>
              </w:rPr>
              <w:t xml:space="preserve">直鎖オレフィン</w:t>
            </w:r>
          </w:p>
        </w:tc>
        <w:tc>
          <w:tcPr/>
          <w:p>
            <w:pPr>
              <w:pStyle w:val="Compact"/>
              <w:jc w:val="left"/>
            </w:pPr>
            <w:r>
              <w:rPr>
                <w:bCs/>
                <w:b/>
              </w:rPr>
              <w:t xml:space="preserve">分枝パラフィン・オレフィン＋芳香族</w:t>
            </w:r>
          </w:p>
        </w:tc>
      </w:tr>
      <w:tr>
        <w:tc>
          <w:tcPr/>
          <w:p>
            <w:pPr>
              <w:pStyle w:val="Compact"/>
              <w:jc w:val="left"/>
            </w:pPr>
            <w:r>
              <w:t xml:space="preserve">オクタン価</w:t>
            </w:r>
          </w:p>
        </w:tc>
        <w:tc>
          <w:tcPr/>
          <w:p>
            <w:pPr>
              <w:pStyle w:val="Compact"/>
              <w:jc w:val="left"/>
            </w:pPr>
            <w:r>
              <w:rPr>
                <w:bCs/>
                <w:b/>
              </w:rPr>
              <w:t xml:space="preserve">低(65–70)</w:t>
            </w:r>
          </w:p>
        </w:tc>
        <w:tc>
          <w:tcPr/>
          <w:p>
            <w:pPr>
              <w:pStyle w:val="Compact"/>
              <w:jc w:val="left"/>
            </w:pPr>
            <w:r>
              <w:rPr>
                <w:bCs/>
                <w:b/>
              </w:rPr>
              <w:t xml:space="preserve">高(90前後)</w:t>
            </w:r>
          </w:p>
        </w:tc>
      </w:tr>
      <w:tr>
        <w:tc>
          <w:tcPr/>
          <w:p>
            <w:pPr>
              <w:pStyle w:val="Compact"/>
              <w:jc w:val="left"/>
            </w:pPr>
            <w:r>
              <w:t xml:space="preserve">副生ガス</w:t>
            </w:r>
          </w:p>
        </w:tc>
        <w:tc>
          <w:tcPr/>
          <w:p>
            <w:pPr>
              <w:pStyle w:val="Compact"/>
              <w:jc w:val="left"/>
            </w:pPr>
            <w:r>
              <w:t xml:space="preserve">エチレン多</w:t>
            </w:r>
          </w:p>
        </w:tc>
        <w:tc>
          <w:tcPr/>
          <w:p>
            <w:pPr>
              <w:pStyle w:val="Compact"/>
              <w:jc w:val="left"/>
            </w:pPr>
            <w:r>
              <w:rPr>
                <w:bCs/>
                <w:b/>
              </w:rPr>
              <w:t xml:space="preserve">プロピレン・ブテン多</w:t>
            </w:r>
            <w:r>
              <w:t xml:space="preserve">（石化原料として価値）</w:t>
            </w:r>
          </w:p>
        </w:tc>
      </w:tr>
    </w:tbl>
    <w:p>
      <w:pPr>
        <w:pStyle w:val="BodyText"/>
      </w:pPr>
      <w:r>
        <w:t xml:space="preserve">　固体酸がカルボカチオンを生成 → 安定性序列</w:t>
      </w:r>
      <w:r>
        <w:t xml:space="preserve"> </w:t>
      </w:r>
      <w:r>
        <w:rPr>
          <w:bCs/>
          <w:b/>
        </w:rPr>
        <w:t xml:space="preserve">3°&gt;2°&gt;1°</w:t>
      </w:r>
      <w:r>
        <w:t xml:space="preserve"> </w:t>
      </w:r>
      <w:r>
        <w:t xml:space="preserve">に従い</w:t>
      </w:r>
      <w:r>
        <w:rPr>
          <w:bCs/>
          <w:b/>
        </w:rPr>
        <w:t xml:space="preserve">自発的に分枝方向へ骨格転位</w:t>
      </w:r>
      <w:r>
        <w:t xml:space="preserve"> </w:t>
      </w:r>
      <w:r>
        <w:t xml:space="preserve">→ さらに水素移行・環化・脱水素で芳香族化。オクタン価の定義が</w:t>
      </w:r>
      <w:r>
        <w:t xml:space="preserve"> </w:t>
      </w:r>
      <w:r>
        <w:rPr>
          <w:bCs/>
          <w:b/>
        </w:rPr>
        <w:t xml:space="preserve">n-ヘプタン=0／イソオクタン=100</w:t>
      </w:r>
      <w:r>
        <w:t xml:space="preserve">（直鎖=低・分枝=高）である以上、分枝化すればオクタン価は必然的に上がる。 　</w:t>
      </w:r>
      <w:r>
        <w:rPr>
          <w:bCs/>
          <w:b/>
        </w:rPr>
        <w:t xml:space="preserve">「分解すればオクタン価は下がる」は熱分解の話</w:t>
      </w:r>
      <w:r>
        <w:t xml:space="preserve">。FCCの目的そのものが高オクタン価ガソリンの製造であり、下がるなら装置の存在意義がない。</w:t>
      </w:r>
      <w:r>
        <w:rPr>
          <w:bCs/>
          <w:b/>
        </w:rPr>
        <w:t xml:space="preserve">この一点を取り違えると複数の選択肢が連鎖的に誤判定される。</w:t>
      </w:r>
    </w:p>
    <w:p>
      <w:pPr>
        <w:pStyle w:val="BodyText"/>
      </w:pPr>
      <w:r>
        <w:rPr>
          <w:bCs/>
          <w:b/>
        </w:rPr>
        <w:t xml:space="preserve">C　熱バランスの自立（大型加熱炉が不要な理由）</w:t>
      </w:r>
    </w:p>
    <w:p>
      <w:pPr>
        <w:pStyle w:val="BodyText"/>
      </w:pPr>
      <w:r>
        <w:t xml:space="preserve">　反応器(約500℃)：分解＝</w:t>
      </w:r>
      <w:r>
        <w:rPr>
          <w:bCs/>
          <w:b/>
        </w:rPr>
        <w:t xml:space="preserve">吸熱</w:t>
      </w:r>
      <w:r>
        <w:t xml:space="preserve">、触媒表面にコーク堆積→失活 　→ 再生器(約700℃)：コーク＋空気→CO₂＋H₂O＝</w:t>
      </w:r>
      <w:r>
        <w:rPr>
          <w:bCs/>
          <w:b/>
        </w:rPr>
        <w:t xml:space="preserve">発熱</w:t>
      </w:r>
      <w:r>
        <w:t xml:space="preserve">、触媒は活性回復かつ高温化 　→ 高温触媒を反応器へ戻し、その顕熱で分解熱を賄う</w:t>
      </w:r>
    </w:p>
    <w:p>
      <w:pPr>
        <w:pStyle w:val="BodyText"/>
      </w:pPr>
      <w:r>
        <w:t xml:space="preserve">　</w:t>
      </w:r>
      <w:r>
        <w:rPr>
          <w:bCs/>
          <w:b/>
        </w:rPr>
        <w:t xml:space="preserve">触媒が反応触媒と熱媒体（ヒートキャリア）を兼ねる</w:t>
      </w:r>
      <w:r>
        <w:t xml:space="preserve">。固定床では二容器間の循環が不可能であり、これが「</w:t>
      </w:r>
      <w:r>
        <w:rPr>
          <w:bCs/>
          <w:b/>
        </w:rPr>
        <w:t xml:space="preserve">Fluid</w:t>
      </w:r>
      <w:r>
        <w:t xml:space="preserve">（流動）」の理由。循環量は毎分数十トン規模。</w:t>
      </w:r>
    </w:p>
    <w:p>
      <w:pPr>
        <w:pStyle w:val="BodyText"/>
      </w:pPr>
      <w:r>
        <w:rPr>
          <w:bCs/>
          <w:b/>
        </w:rPr>
        <w:t xml:space="preserve">D　原料と生成物</w:t>
      </w:r>
    </w:p>
    <w:p>
      <w:pPr>
        <w:pStyle w:val="BodyText"/>
      </w:pPr>
      <w:r>
        <w:t xml:space="preserve">　原料：</w:t>
      </w:r>
      <w:r>
        <w:rPr>
          <w:bCs/>
          <w:b/>
        </w:rPr>
        <w:t xml:space="preserve">脱硫減圧軽油(VGO, C20–C40, 沸点350–550℃)</w:t>
      </w:r>
      <w:r>
        <w:t xml:space="preserve">、脱硫残油(RFCC)。脱硫必須の理由は①触媒失活防止②再生器でのSOx排出規制③製品ガソリンの硫黄規制(10 ppm以下)。 　流れ：原油→常圧蒸留→残油→減圧蒸留→VGO→水素化脱硫→</w:t>
      </w:r>
      <w:r>
        <w:rPr>
          <w:bCs/>
          <w:b/>
        </w:rPr>
        <w:t xml:space="preserve">FCC</w:t>
      </w:r>
      <w:r>
        <w:t xml:space="preserve">→分解ガソリン。日本のガソリンの3〜4割がFCC由来で</w:t>
      </w:r>
      <w:r>
        <w:rPr>
          <w:bCs/>
          <w:b/>
        </w:rPr>
        <w:t xml:space="preserve">製油所の心臓部</w:t>
      </w:r>
      <w:r>
        <w:t xml:space="preserve">。 　</w:t>
      </w:r>
      <w:r>
        <w:rPr>
          <w:bCs/>
          <w:b/>
        </w:rPr>
        <w:t xml:space="preserve">オクタン価分布</w:t>
      </w:r>
      <w:r>
        <w:t xml:space="preserve">：FCC分解ガソリンは</w:t>
      </w:r>
      <w:r>
        <w:rPr>
          <w:bCs/>
          <w:b/>
        </w:rPr>
        <w:t xml:space="preserve">比較的均一</w:t>
      </w:r>
      <w:r>
        <w:t xml:space="preserve">で特に</w:t>
      </w:r>
      <w:r>
        <w:rPr>
          <w:bCs/>
          <w:b/>
        </w:rPr>
        <w:t xml:space="preserve">軽質部(C5–C6のイソペンタン・イソヘキセン等)が高い(RON95以上)</w:t>
      </w:r>
      <w:r>
        <w:t xml:space="preserve">。対照的にリフォーメートは</w:t>
      </w:r>
      <w:r>
        <w:rPr>
          <w:bCs/>
          <w:b/>
        </w:rPr>
        <w:t xml:space="preserve">重質部に芳香族が濃縮して高く軽質部が低い、不均一な分布</w:t>
      </w:r>
      <w:r>
        <w:t xml:space="preserve">——両者の典型的識別点。</w:t>
      </w:r>
    </w:p>
    <w:p>
      <w:pPr>
        <w:pStyle w:val="BodyText"/>
      </w:pPr>
      <w:r>
        <w:rPr>
          <w:iCs/>
          <w:i/>
        </w:rPr>
        <w:t xml:space="preserve">出處：</w:t>
      </w:r>
      <w:r>
        <w:rPr>
          <w:iCs/>
          <w:i/>
          <w:bCs/>
          <w:b/>
        </w:rPr>
        <w:t xml:space="preserve">H29-Q10</w:t>
      </w:r>
      <w:r>
        <w:t xml:space="preserve">（関連：</w:t>
      </w:r>
      <w:r>
        <w:rPr>
          <w:bCs/>
          <w:b/>
        </w:rPr>
        <w:t xml:space="preserve">H27-Q10</w:t>
      </w:r>
      <w:r>
        <w:t xml:space="preserve">＝第76項 接触改質、</w:t>
      </w:r>
      <w:r>
        <w:rPr>
          <w:bCs/>
          <w:b/>
        </w:rPr>
        <w:t xml:space="preserve">H28-Q10</w:t>
      </w:r>
      <w:r>
        <w:t xml:space="preserve">＝精製プロセス対照表）</w:t>
      </w:r>
    </w:p>
    <w:p>
      <w:pPr>
        <w:pStyle w:val="BodyText"/>
      </w:pPr>
      <w:r>
        <w:rPr>
          <w:bCs/>
          <w:b/>
        </w:rPr>
        <w:t xml:space="preserve">112. 石油製品の品質指標：芳香族が有利なのはガソリンだけ</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製品</w:t>
            </w:r>
          </w:p>
        </w:tc>
        <w:tc>
          <w:tcPr/>
          <w:p>
            <w:pPr>
              <w:pStyle w:val="Compact"/>
              <w:jc w:val="left"/>
            </w:pPr>
            <w:r>
              <w:rPr>
                <w:bCs/>
                <w:b/>
              </w:rPr>
              <w:t xml:space="preserve">主指標</w:t>
            </w:r>
          </w:p>
        </w:tc>
        <w:tc>
          <w:tcPr/>
          <w:p>
            <w:pPr>
              <w:pStyle w:val="Compact"/>
              <w:jc w:val="left"/>
            </w:pPr>
            <w:r>
              <w:rPr>
                <w:bCs/>
                <w:b/>
              </w:rPr>
              <w:t xml:space="preserve">定義</w:t>
            </w:r>
          </w:p>
        </w:tc>
        <w:tc>
          <w:tcPr/>
          <w:p>
            <w:pPr>
              <w:pStyle w:val="Compact"/>
              <w:jc w:val="left"/>
            </w:pPr>
            <w:r>
              <w:rPr>
                <w:bCs/>
                <w:b/>
              </w:rPr>
              <w:t xml:space="preserve">有利な成分</w:t>
            </w:r>
          </w:p>
        </w:tc>
        <w:tc>
          <w:tcPr/>
          <w:p>
            <w:pPr>
              <w:pStyle w:val="Compact"/>
              <w:jc w:val="left"/>
            </w:pPr>
            <w:r>
              <w:rPr>
                <w:bCs/>
                <w:b/>
              </w:rPr>
              <w:t xml:space="preserve">不利な成分</w:t>
            </w:r>
          </w:p>
        </w:tc>
      </w:tr>
      <w:tr>
        <w:tc>
          <w:tcPr/>
          <w:p>
            <w:pPr>
              <w:pStyle w:val="Compact"/>
              <w:jc w:val="left"/>
            </w:pPr>
            <w:r>
              <w:rPr>
                <w:bCs/>
                <w:b/>
              </w:rPr>
              <w:t xml:space="preserve">ガソリン</w:t>
            </w:r>
          </w:p>
        </w:tc>
        <w:tc>
          <w:tcPr/>
          <w:p>
            <w:pPr>
              <w:pStyle w:val="Compact"/>
              <w:jc w:val="left"/>
            </w:pPr>
            <w:r>
              <w:rPr>
                <w:bCs/>
                <w:b/>
              </w:rPr>
              <w:t xml:space="preserve">オクタン価</w:t>
            </w:r>
          </w:p>
        </w:tc>
        <w:tc>
          <w:tcPr/>
          <w:p>
            <w:pPr>
              <w:pStyle w:val="Compact"/>
              <w:jc w:val="left"/>
            </w:pPr>
            <w:r>
              <w:t xml:space="preserve">イソオクタン=100、n-ヘプタン=0</w:t>
            </w:r>
          </w:p>
        </w:tc>
        <w:tc>
          <w:tcPr/>
          <w:p>
            <w:pPr>
              <w:pStyle w:val="Compact"/>
              <w:jc w:val="left"/>
            </w:pPr>
            <w:r>
              <w:rPr>
                <w:bCs/>
                <w:b/>
              </w:rPr>
              <w:t xml:space="preserve">芳香族・分枝パラフィン</w:t>
            </w:r>
          </w:p>
        </w:tc>
        <w:tc>
          <w:tcPr/>
          <w:p>
            <w:pPr>
              <w:pStyle w:val="Compact"/>
              <w:jc w:val="left"/>
            </w:pPr>
            <w:r>
              <w:t xml:space="preserve">直鎖パラフィン</w:t>
            </w:r>
          </w:p>
        </w:tc>
      </w:tr>
      <w:tr>
        <w:tc>
          <w:tcPr/>
          <w:p>
            <w:pPr>
              <w:pStyle w:val="Compact"/>
              <w:jc w:val="left"/>
            </w:pPr>
            <w:r>
              <w:rPr>
                <w:bCs/>
                <w:b/>
              </w:rPr>
              <w:t xml:space="preserve">灯油</w:t>
            </w:r>
          </w:p>
        </w:tc>
        <w:tc>
          <w:tcPr/>
          <w:p>
            <w:pPr>
              <w:pStyle w:val="Compact"/>
              <w:jc w:val="left"/>
            </w:pPr>
            <w:r>
              <w:rPr>
                <w:bCs/>
                <w:b/>
              </w:rPr>
              <w:t xml:space="preserve">煙点</w:t>
            </w:r>
          </w:p>
        </w:tc>
        <w:tc>
          <w:tcPr/>
          <w:p>
            <w:pPr>
              <w:pStyle w:val="Compact"/>
              <w:jc w:val="left"/>
            </w:pPr>
            <w:r>
              <w:t xml:space="preserve">煙を出さずに燃える火炎の最大高さ(mm)、</w:t>
            </w:r>
            <w:r>
              <w:rPr>
                <w:bCs/>
                <w:b/>
              </w:rPr>
              <w:t xml:space="preserve">高いほど良い</w:t>
            </w:r>
          </w:p>
        </w:tc>
        <w:tc>
          <w:tcPr/>
          <w:p>
            <w:pPr>
              <w:pStyle w:val="Compact"/>
              <w:jc w:val="left"/>
            </w:pPr>
            <w:r>
              <w:rPr>
                <w:bCs/>
                <w:b/>
              </w:rPr>
              <w:t xml:space="preserve">パラフィン</w:t>
            </w:r>
          </w:p>
        </w:tc>
        <w:tc>
          <w:tcPr/>
          <w:p>
            <w:pPr>
              <w:pStyle w:val="Compact"/>
              <w:jc w:val="left"/>
            </w:pPr>
            <w:r>
              <w:rPr>
                <w:bCs/>
                <w:b/>
              </w:rPr>
              <w:t xml:space="preserve">芳香族</w:t>
            </w:r>
          </w:p>
        </w:tc>
      </w:tr>
      <w:tr>
        <w:tc>
          <w:tcPr/>
          <w:p>
            <w:pPr>
              <w:pStyle w:val="Compact"/>
              <w:jc w:val="left"/>
            </w:pPr>
            <w:r>
              <w:rPr>
                <w:bCs/>
                <w:b/>
              </w:rPr>
              <w:t xml:space="preserve">軽油</w:t>
            </w:r>
          </w:p>
        </w:tc>
        <w:tc>
          <w:tcPr/>
          <w:p>
            <w:pPr>
              <w:pStyle w:val="Compact"/>
              <w:jc w:val="left"/>
            </w:pPr>
            <w:r>
              <w:rPr>
                <w:bCs/>
                <w:b/>
              </w:rPr>
              <w:t xml:space="preserve">セタン価</w:t>
            </w:r>
          </w:p>
        </w:tc>
        <w:tc>
          <w:tcPr/>
          <w:p>
            <w:pPr>
              <w:pStyle w:val="Compact"/>
              <w:jc w:val="left"/>
            </w:pPr>
            <w:r>
              <w:t xml:space="preserve">n-セタン=100、α-メチルナフタレン=0</w:t>
            </w:r>
          </w:p>
        </w:tc>
        <w:tc>
          <w:tcPr/>
          <w:p>
            <w:pPr>
              <w:pStyle w:val="Compact"/>
              <w:jc w:val="left"/>
            </w:pPr>
            <w:r>
              <w:rPr>
                <w:bCs/>
                <w:b/>
              </w:rPr>
              <w:t xml:space="preserve">直鎖パラフィン</w:t>
            </w:r>
          </w:p>
        </w:tc>
        <w:tc>
          <w:tcPr/>
          <w:p>
            <w:pPr>
              <w:pStyle w:val="Compact"/>
              <w:jc w:val="left"/>
            </w:pPr>
            <w:r>
              <w:rPr>
                <w:bCs/>
                <w:b/>
              </w:rPr>
              <w:t xml:space="preserve">芳香族</w:t>
            </w:r>
          </w:p>
        </w:tc>
      </w:tr>
      <w:tr>
        <w:tc>
          <w:tcPr/>
          <w:p>
            <w:pPr>
              <w:pStyle w:val="Compact"/>
              <w:jc w:val="left"/>
            </w:pPr>
            <w:r>
              <w:t xml:space="preserve">ジェット燃料</w:t>
            </w:r>
          </w:p>
        </w:tc>
        <w:tc>
          <w:tcPr/>
          <w:p>
            <w:pPr>
              <w:pStyle w:val="Compact"/>
              <w:jc w:val="left"/>
            </w:pPr>
            <w:r>
              <w:t xml:space="preserve">煙点・析出点</w:t>
            </w:r>
          </w:p>
        </w:tc>
        <w:tc>
          <w:tcPr/>
          <w:p>
            <w:pPr>
              <w:pStyle w:val="Compact"/>
              <w:jc w:val="left"/>
            </w:pPr>
            <w:r>
              <w:t xml:space="preserve">同上＋低温流動性</w:t>
            </w:r>
          </w:p>
        </w:tc>
        <w:tc>
          <w:tcPr/>
          <w:p>
            <w:pPr>
              <w:pStyle w:val="Compact"/>
              <w:jc w:val="left"/>
            </w:pPr>
            <w:r>
              <w:t xml:space="preserve">パラフィン</w:t>
            </w:r>
          </w:p>
        </w:tc>
        <w:tc>
          <w:tcPr/>
          <w:p>
            <w:pPr>
              <w:pStyle w:val="Compact"/>
              <w:jc w:val="left"/>
            </w:pPr>
            <w:r>
              <w:t xml:space="preserve">芳香族</w:t>
            </w:r>
          </w:p>
        </w:tc>
      </w:tr>
      <w:tr>
        <w:tc>
          <w:tcPr/>
          <w:p>
            <w:pPr>
              <w:pStyle w:val="Compact"/>
              <w:jc w:val="left"/>
            </w:pPr>
            <w:r>
              <w:rPr>
                <w:bCs/>
                <w:b/>
              </w:rPr>
              <w:t xml:space="preserve">重油</w:t>
            </w:r>
          </w:p>
        </w:tc>
        <w:tc>
          <w:tcPr/>
          <w:p>
            <w:pPr>
              <w:pStyle w:val="Compact"/>
              <w:jc w:val="left"/>
            </w:pPr>
            <w:r>
              <w:rPr>
                <w:bCs/>
                <w:b/>
              </w:rPr>
              <w:t xml:space="preserve">動粘度</w:t>
            </w:r>
          </w:p>
        </w:tc>
        <w:tc>
          <w:tcPr/>
          <w:p>
            <w:pPr>
              <w:pStyle w:val="Compact"/>
              <w:jc w:val="left"/>
            </w:pPr>
            <w:r>
              <w:t xml:space="preserve">JIS K 2205 でA/B/C分類</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アスファルト</w:t>
            </w:r>
          </w:p>
        </w:tc>
        <w:tc>
          <w:tcPr/>
          <w:p>
            <w:pPr>
              <w:pStyle w:val="Compact"/>
              <w:jc w:val="left"/>
            </w:pPr>
            <w:r>
              <w:t xml:space="preserve">針入度・軟化点</w:t>
            </w:r>
          </w:p>
        </w:tc>
        <w:tc>
          <w:tcPr/>
          <w:p>
            <w:pPr>
              <w:pStyle w:val="Compact"/>
              <w:jc w:val="left"/>
            </w:pPr>
            <w:r>
              <w:t xml:space="preserve">硬さ・感温性</w:t>
            </w:r>
          </w:p>
        </w:tc>
        <w:tc>
          <w:tcPr/>
          <w:p>
            <w:pPr>
              <w:pStyle w:val="Compact"/>
              <w:jc w:val="left"/>
            </w:pPr>
            <w:r>
              <w:t xml:space="preserve">—</w:t>
            </w:r>
          </w:p>
        </w:tc>
        <w:tc>
          <w:tcPr/>
          <w:p>
            <w:pPr>
              <w:pStyle w:val="Compact"/>
              <w:jc w:val="left"/>
            </w:pPr>
            <w:r>
              <w:t xml:space="preserve">—</w:t>
            </w:r>
          </w:p>
        </w:tc>
      </w:tr>
    </w:tbl>
    <w:p>
      <w:pPr>
        <w:pStyle w:val="BodyText"/>
      </w:pPr>
      <w:r>
        <w:t xml:space="preserve">　</w:t>
      </w:r>
      <w:r>
        <w:rPr>
          <w:bCs/>
          <w:b/>
        </w:rPr>
        <w:t xml:space="preserve">芳香族が有利なのはガソリンのみ。灯油・軽油・ジェット燃料では一貫して不利。</w:t>
      </w:r>
      <w:r>
        <w:t xml:space="preserve">この一行で複数の選択肢が同時に処理できる。</w:t>
      </w:r>
    </w:p>
    <w:p>
      <w:pPr>
        <w:pStyle w:val="BodyText"/>
      </w:pPr>
      <w:r>
        <w:rPr>
          <w:bCs/>
          <w:b/>
        </w:rPr>
        <w:t xml:space="preserve">A　煙点（最頻出の誤答肢）</w:t>
      </w:r>
    </w:p>
    <w:p>
      <w:pPr>
        <w:pStyle w:val="BodyText"/>
      </w:pPr>
      <w:r>
        <w:t xml:space="preserve">　定義は「</w:t>
      </w:r>
      <w:r>
        <w:rPr>
          <w:bCs/>
          <w:b/>
        </w:rPr>
        <w:t xml:space="preserve">煙を出さずに</w:t>
      </w:r>
      <w:r>
        <w:t xml:space="preserve">燃やせる火炎の最大高さ(mm)」——「煙を出さずに」が核心。</w:t>
      </w:r>
      <w:r>
        <w:rPr>
          <w:bCs/>
          <w:b/>
        </w:rPr>
        <w:t xml:space="preserve">芳香族↑→すす↑→煙点↓</w:t>
      </w:r>
      <w:r>
        <w:t xml:space="preserve">。</w:t>
      </w:r>
      <w:r>
        <w:rPr>
          <w:bCs/>
          <w:b/>
        </w:rPr>
        <w:t xml:space="preserve">「煙が多い」と「煙点が高い」は正反対</w:t>
      </w:r>
      <w:r>
        <w:t xml:space="preserve">であり、この二つを取り違えさせる書き方が定番。 　芳香族がすすを出す理由：①</w:t>
      </w:r>
      <w:r>
        <w:rPr>
          <w:bCs/>
          <w:b/>
        </w:rPr>
        <w:t xml:space="preserve">H/C比が低く</w:t>
      </w:r>
      <w:r>
        <w:t xml:space="preserve">（芳香族≈1.0）水素不足で炭素が余る ②芳香環は高温でも開環せず縮合して</w:t>
      </w:r>
      <w:r>
        <w:rPr>
          <w:bCs/>
          <w:b/>
        </w:rPr>
        <w:t xml:space="preserve">多環芳香族(PAH)→すす核</w:t>
      </w:r>
      <w:r>
        <w:t xml:space="preserve">に成長 ③灯油ランプは</w:t>
      </w:r>
      <w:r>
        <w:rPr>
          <w:bCs/>
          <w:b/>
        </w:rPr>
        <w:t xml:space="preserve">拡散燃焼</w:t>
      </w:r>
      <w:r>
        <w:t xml:space="preserve">で酸素到達前に炭素が析出。 　JIS 1号灯油（白灯油）は</w:t>
      </w:r>
      <w:r>
        <w:rPr>
          <w:bCs/>
          <w:b/>
        </w:rPr>
        <w:t xml:space="preserve">23 mm以上</w:t>
      </w:r>
      <w:r>
        <w:t xml:space="preserve">（寒冷地21 mm以上）。</w:t>
      </w:r>
      <w:r>
        <w:rPr>
          <w:bCs/>
          <w:b/>
        </w:rPr>
        <w:t xml:space="preserve">灯油にFCC分解油を混ぜられない理由</w:t>
      </w:r>
      <w:r>
        <w:t xml:space="preserve">がこれで、灯油は直留留分＋水素化精製で作る。 　</w:t>
      </w:r>
      <w:r>
        <w:rPr>
          <w:bCs/>
          <w:b/>
        </w:rPr>
        <w:t xml:space="preserve">「〜点（温度）」は低いほど良い</w:t>
      </w:r>
      <w:r>
        <w:t xml:space="preserve">（流動点・曇り点・析出点）が、</w:t>
      </w:r>
      <w:r>
        <w:rPr>
          <w:bCs/>
          <w:b/>
        </w:rPr>
        <w:t xml:space="preserve">煙点だけは単位がmmで高いほど良い</w:t>
      </w:r>
      <w:r>
        <w:t xml:space="preserve">——単位が最も確実な識別手がかり。</w:t>
      </w:r>
    </w:p>
    <w:p>
      <w:pPr>
        <w:pStyle w:val="BodyText"/>
      </w:pPr>
      <w:r>
        <w:rPr>
          <w:bCs/>
          <w:b/>
        </w:rPr>
        <w:t xml:space="preserve">B　セタン価とオクタン価は逆相関</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構造</w:t>
            </w:r>
          </w:p>
        </w:tc>
        <w:tc>
          <w:tcPr/>
          <w:p>
            <w:pPr>
              <w:pStyle w:val="Compact"/>
              <w:jc w:val="left"/>
            </w:pPr>
            <w:r>
              <w:rPr>
                <w:bCs/>
                <w:b/>
              </w:rPr>
              <w:t xml:space="preserve">オクタン価</w:t>
            </w:r>
          </w:p>
        </w:tc>
        <w:tc>
          <w:tcPr/>
          <w:p>
            <w:pPr>
              <w:pStyle w:val="Compact"/>
              <w:jc w:val="left"/>
            </w:pPr>
            <w:r>
              <w:rPr>
                <w:bCs/>
                <w:b/>
              </w:rPr>
              <w:t xml:space="preserve">セタン価</w:t>
            </w:r>
          </w:p>
        </w:tc>
      </w:tr>
      <w:tr>
        <w:tc>
          <w:tcPr/>
          <w:p>
            <w:pPr>
              <w:pStyle w:val="Compact"/>
              <w:jc w:val="left"/>
            </w:pPr>
            <w:r>
              <w:t xml:space="preserve">直鎖パラフィン</w:t>
            </w:r>
          </w:p>
        </w:tc>
        <w:tc>
          <w:tcPr/>
          <w:p>
            <w:pPr>
              <w:pStyle w:val="Compact"/>
              <w:jc w:val="left"/>
            </w:pPr>
            <w:r>
              <w:rPr>
                <w:bCs/>
                <w:b/>
              </w:rPr>
              <w:t xml:space="preserve">低</w:t>
            </w:r>
          </w:p>
        </w:tc>
        <w:tc>
          <w:tcPr/>
          <w:p>
            <w:pPr>
              <w:pStyle w:val="Compact"/>
              <w:jc w:val="left"/>
            </w:pPr>
            <w:r>
              <w:rPr>
                <w:bCs/>
                <w:b/>
              </w:rPr>
              <w:t xml:space="preserve">高</w:t>
            </w:r>
          </w:p>
        </w:tc>
      </w:tr>
      <w:tr>
        <w:tc>
          <w:tcPr/>
          <w:p>
            <w:pPr>
              <w:pStyle w:val="Compact"/>
              <w:jc w:val="left"/>
            </w:pPr>
            <w:r>
              <w:t xml:space="preserve">分枝パラフィン</w:t>
            </w:r>
          </w:p>
        </w:tc>
        <w:tc>
          <w:tcPr/>
          <w:p>
            <w:pPr>
              <w:pStyle w:val="Compact"/>
              <w:jc w:val="left"/>
            </w:pPr>
            <w:r>
              <w:rPr>
                <w:bCs/>
                <w:b/>
              </w:rPr>
              <w:t xml:space="preserve">高</w:t>
            </w:r>
          </w:p>
        </w:tc>
        <w:tc>
          <w:tcPr/>
          <w:p>
            <w:pPr>
              <w:pStyle w:val="Compact"/>
              <w:jc w:val="left"/>
            </w:pPr>
            <w:r>
              <w:t xml:space="preserve">低</w:t>
            </w:r>
          </w:p>
        </w:tc>
      </w:tr>
      <w:tr>
        <w:tc>
          <w:tcPr/>
          <w:p>
            <w:pPr>
              <w:pStyle w:val="Compact"/>
              <w:jc w:val="left"/>
            </w:pPr>
            <w:r>
              <w:t xml:space="preserve">芳香族</w:t>
            </w:r>
          </w:p>
        </w:tc>
        <w:tc>
          <w:tcPr/>
          <w:p>
            <w:pPr>
              <w:pStyle w:val="Compact"/>
              <w:jc w:val="left"/>
            </w:pPr>
            <w:r>
              <w:rPr>
                <w:bCs/>
                <w:b/>
              </w:rPr>
              <w:t xml:space="preserve">最高</w:t>
            </w:r>
          </w:p>
        </w:tc>
        <w:tc>
          <w:tcPr/>
          <w:p>
            <w:pPr>
              <w:pStyle w:val="Compact"/>
              <w:jc w:val="left"/>
            </w:pPr>
            <w:r>
              <w:rPr>
                <w:bCs/>
                <w:b/>
              </w:rPr>
              <w:t xml:space="preserve">最低</w:t>
            </w:r>
          </w:p>
        </w:tc>
      </w:tr>
    </w:tbl>
    <w:p>
      <w:pPr>
        <w:pStyle w:val="BodyText"/>
      </w:pPr>
      <w:r>
        <w:t xml:space="preserve">　同じ「自己着火しやすさ」を、ガソリンは避け（ノッキング防止）ディーゼルは求める（圧縮着火）。直鎖パラフィンは2級C–Hが多く弱いため</w:t>
      </w:r>
      <w:r>
        <w:rPr>
          <w:bCs/>
          <w:b/>
        </w:rPr>
        <w:t xml:space="preserve">低温酸化反応（クールフレーム）</w:t>
      </w:r>
      <w:r>
        <w:t xml:space="preserve">で自己着火しやすい。芳香族のオクタン価は</w:t>
      </w:r>
      <w:r>
        <w:rPr>
          <w:bCs/>
          <w:b/>
        </w:rPr>
        <w:t xml:space="preserve">ベンゼン≈101、トルエン≈120、キシレン≈120、エチルベンゼン≈108</w:t>
      </w:r>
      <w:r>
        <w:t xml:space="preserve">でほとんど100超。</w:t>
      </w:r>
      <w:r>
        <w:rPr>
          <w:bCs/>
          <w:b/>
        </w:rPr>
        <w:t xml:space="preserve">セタン指数</w:t>
      </w:r>
      <w:r>
        <w:t xml:space="preserve">は密度と留出温度から計算で推定する値。</w:t>
      </w:r>
    </w:p>
    <w:p>
      <w:pPr>
        <w:pStyle w:val="BodyText"/>
      </w:pPr>
      <w:r>
        <w:rPr>
          <w:bCs/>
          <w:b/>
        </w:rPr>
        <w:t xml:space="preserve">C　アスファルトと重油の分類（純背誦）</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アスファルト</w:t>
            </w:r>
          </w:p>
        </w:tc>
        <w:tc>
          <w:tcPr/>
          <w:p>
            <w:pPr>
              <w:pStyle w:val="Compact"/>
              <w:jc w:val="left"/>
            </w:pPr>
            <w:r>
              <w:rPr>
                <w:bCs/>
                <w:b/>
              </w:rPr>
              <w:t xml:space="preserve">製法</w:t>
            </w:r>
          </w:p>
        </w:tc>
        <w:tc>
          <w:tcPr/>
          <w:p>
            <w:pPr>
              <w:pStyle w:val="Compact"/>
              <w:jc w:val="left"/>
            </w:pPr>
            <w:r>
              <w:rPr>
                <w:bCs/>
                <w:b/>
              </w:rPr>
              <w:t xml:space="preserve">性質</w:t>
            </w:r>
          </w:p>
        </w:tc>
        <w:tc>
          <w:tcPr/>
          <w:p>
            <w:pPr>
              <w:pStyle w:val="Compact"/>
              <w:jc w:val="left"/>
            </w:pPr>
            <w:r>
              <w:rPr>
                <w:bCs/>
                <w:b/>
              </w:rPr>
              <w:t xml:space="preserve">用途</w:t>
            </w:r>
          </w:p>
        </w:tc>
      </w:tr>
      <w:tr>
        <w:tc>
          <w:tcPr/>
          <w:p>
            <w:pPr>
              <w:pStyle w:val="Compact"/>
              <w:jc w:val="left"/>
            </w:pPr>
            <w:r>
              <w:rPr>
                <w:bCs/>
                <w:b/>
              </w:rPr>
              <w:t xml:space="preserve">ストレート</w:t>
            </w:r>
          </w:p>
        </w:tc>
        <w:tc>
          <w:tcPr/>
          <w:p>
            <w:pPr>
              <w:pStyle w:val="Compact"/>
              <w:jc w:val="left"/>
            </w:pPr>
            <w:r>
              <w:t xml:space="preserve">減圧蒸留残油をそのまま</w:t>
            </w:r>
          </w:p>
        </w:tc>
        <w:tc>
          <w:tcPr/>
          <w:p>
            <w:pPr>
              <w:pStyle w:val="Compact"/>
              <w:jc w:val="left"/>
            </w:pPr>
            <w:r>
              <w:t xml:space="preserve">軟らかく粘着性・伸度大</w:t>
            </w:r>
          </w:p>
        </w:tc>
        <w:tc>
          <w:tcPr/>
          <w:p>
            <w:pPr>
              <w:pStyle w:val="Compact"/>
              <w:jc w:val="left"/>
            </w:pPr>
            <w:r>
              <w:rPr>
                <w:bCs/>
                <w:b/>
              </w:rPr>
              <w:t xml:space="preserve">道路舗装</w:t>
            </w:r>
          </w:p>
        </w:tc>
      </w:tr>
      <w:tr>
        <w:tc>
          <w:tcPr/>
          <w:p>
            <w:pPr>
              <w:pStyle w:val="Compact"/>
              <w:jc w:val="left"/>
            </w:pPr>
            <w:r>
              <w:rPr>
                <w:bCs/>
                <w:b/>
              </w:rPr>
              <w:t xml:space="preserve">ブローン</w:t>
            </w:r>
          </w:p>
        </w:tc>
        <w:tc>
          <w:tcPr/>
          <w:p>
            <w:pPr>
              <w:pStyle w:val="Compact"/>
              <w:jc w:val="left"/>
            </w:pPr>
            <w:r>
              <w:t xml:space="preserve">減圧残油に200–300℃で</w:t>
            </w:r>
            <w:r>
              <w:rPr>
                <w:bCs/>
                <w:b/>
              </w:rPr>
              <w:t xml:space="preserve">空気吹込み</w:t>
            </w:r>
          </w:p>
        </w:tc>
        <w:tc>
          <w:tcPr/>
          <w:p>
            <w:pPr>
              <w:pStyle w:val="Compact"/>
              <w:jc w:val="left"/>
            </w:pPr>
            <w:r>
              <w:rPr>
                <w:bCs/>
                <w:b/>
              </w:rPr>
              <w:t xml:space="preserve">硬く感温性小</w:t>
            </w:r>
          </w:p>
        </w:tc>
        <w:tc>
          <w:tcPr/>
          <w:p>
            <w:pPr>
              <w:pStyle w:val="Compact"/>
              <w:jc w:val="left"/>
            </w:pPr>
            <w:r>
              <w:t xml:space="preserve">防水材・屋根材</w:t>
            </w:r>
          </w:p>
        </w:tc>
      </w:tr>
    </w:tbl>
    <w:p>
      <w:pPr>
        <w:pStyle w:val="BodyText"/>
      </w:pPr>
      <w:r>
        <w:t xml:space="preserve">　ブローンは酸化・脱水素縮合で分子量増大→軟化点上昇。</w:t>
      </w:r>
      <w:r>
        <w:rPr>
          <w:bCs/>
          <w:b/>
        </w:rPr>
        <w:t xml:space="preserve">感温性が区別の鍵</w:t>
      </w:r>
      <w:r>
        <w:t xml:space="preserve">（道路は伸び、屋根は垂れない硬さ）。</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重油</w:t>
            </w:r>
          </w:p>
        </w:tc>
        <w:tc>
          <w:tcPr/>
          <w:p>
            <w:pPr>
              <w:pStyle w:val="Compact"/>
              <w:jc w:val="left"/>
            </w:pPr>
            <w:r>
              <w:rPr>
                <w:bCs/>
                <w:b/>
              </w:rPr>
              <w:t xml:space="preserve">動粘度(50℃)</w:t>
            </w:r>
          </w:p>
        </w:tc>
        <w:tc>
          <w:tcPr/>
          <w:p>
            <w:pPr>
              <w:pStyle w:val="Compact"/>
              <w:jc w:val="left"/>
            </w:pPr>
            <w:r>
              <w:rPr>
                <w:bCs/>
                <w:b/>
              </w:rPr>
              <w:t xml:space="preserve">硫黄分</w:t>
            </w:r>
          </w:p>
        </w:tc>
        <w:tc>
          <w:tcPr/>
          <w:p>
            <w:pPr>
              <w:pStyle w:val="Compact"/>
              <w:jc w:val="left"/>
            </w:pPr>
            <w:r>
              <w:rPr>
                <w:bCs/>
                <w:b/>
              </w:rPr>
              <w:t xml:space="preserve">用途</w:t>
            </w:r>
          </w:p>
        </w:tc>
      </w:tr>
      <w:tr>
        <w:tc>
          <w:tcPr/>
          <w:p>
            <w:pPr>
              <w:pStyle w:val="Compact"/>
              <w:jc w:val="left"/>
            </w:pPr>
            <w:r>
              <w:t xml:space="preserve">1種(A)</w:t>
            </w:r>
          </w:p>
        </w:tc>
        <w:tc>
          <w:tcPr/>
          <w:p>
            <w:pPr>
              <w:pStyle w:val="Compact"/>
              <w:jc w:val="left"/>
            </w:pPr>
            <w:r>
              <w:t xml:space="preserve">20 mm²/s以下</w:t>
            </w:r>
          </w:p>
        </w:tc>
        <w:tc>
          <w:tcPr/>
          <w:p>
            <w:pPr>
              <w:pStyle w:val="Compact"/>
              <w:jc w:val="left"/>
            </w:pPr>
            <w:r>
              <w:t xml:space="preserve">0.5/2.0%以下</w:t>
            </w:r>
          </w:p>
        </w:tc>
        <w:tc>
          <w:tcPr/>
          <w:p>
            <w:pPr>
              <w:pStyle w:val="Compact"/>
              <w:jc w:val="left"/>
            </w:pPr>
            <w:r>
              <w:t xml:space="preserve">小型ボイラー、漁船</w:t>
            </w:r>
          </w:p>
        </w:tc>
      </w:tr>
      <w:tr>
        <w:tc>
          <w:tcPr/>
          <w:p>
            <w:pPr>
              <w:pStyle w:val="Compact"/>
              <w:jc w:val="left"/>
            </w:pPr>
            <w:r>
              <w:t xml:space="preserve">2種(B)</w:t>
            </w:r>
          </w:p>
        </w:tc>
        <w:tc>
          <w:tcPr/>
          <w:p>
            <w:pPr>
              <w:pStyle w:val="Compact"/>
              <w:jc w:val="left"/>
            </w:pPr>
            <w:r>
              <w:t xml:space="preserve">50 mm²/s以下</w:t>
            </w:r>
          </w:p>
        </w:tc>
        <w:tc>
          <w:tcPr/>
          <w:p>
            <w:pPr>
              <w:pStyle w:val="Compact"/>
              <w:jc w:val="left"/>
            </w:pPr>
            <w:r>
              <w:t xml:space="preserve">3.0%以下</w:t>
            </w:r>
          </w:p>
        </w:tc>
        <w:tc>
          <w:tcPr/>
          <w:p>
            <w:pPr>
              <w:pStyle w:val="Compact"/>
              <w:jc w:val="left"/>
            </w:pPr>
            <w:r>
              <w:t xml:space="preserve">ほぼ流通なし</w:t>
            </w:r>
          </w:p>
        </w:tc>
      </w:tr>
      <w:tr>
        <w:tc>
          <w:tcPr/>
          <w:p>
            <w:pPr>
              <w:pStyle w:val="Compact"/>
              <w:jc w:val="left"/>
            </w:pPr>
            <w:r>
              <w:t xml:space="preserve">3種(C)</w:t>
            </w:r>
          </w:p>
        </w:tc>
        <w:tc>
          <w:tcPr/>
          <w:p>
            <w:pPr>
              <w:pStyle w:val="Compact"/>
              <w:jc w:val="left"/>
            </w:pPr>
            <w:r>
              <w:t xml:space="preserve">250〜1000 mm²/s以下</w:t>
            </w:r>
          </w:p>
        </w:tc>
        <w:tc>
          <w:tcPr/>
          <w:p>
            <w:pPr>
              <w:pStyle w:val="Compact"/>
              <w:jc w:val="left"/>
            </w:pPr>
            <w:r>
              <w:t xml:space="preserve">3.5%以下</w:t>
            </w:r>
          </w:p>
        </w:tc>
        <w:tc>
          <w:tcPr/>
          <w:p>
            <w:pPr>
              <w:pStyle w:val="Compact"/>
              <w:jc w:val="left"/>
            </w:pPr>
            <w:r>
              <w:t xml:space="preserve">大型船舶、発電所</w:t>
            </w:r>
          </w:p>
        </w:tc>
      </w:tr>
    </w:tbl>
    <w:p>
      <w:pPr>
        <w:pStyle w:val="BodyText"/>
      </w:pPr>
      <w:r>
        <w:t xml:space="preserve">　A→Cで動粘度・残油分・硫黄分・アスファルテン分が増加。</w:t>
      </w:r>
      <w:r>
        <w:rPr>
          <w:bCs/>
          <w:b/>
        </w:rPr>
        <w:t xml:space="preserve">C重油は常温で流動せずタンク・配管に加熱設備が必須</w:t>
      </w:r>
      <w:r>
        <w:t xml:space="preserve">。動粘度＝絶対粘度÷密度（第110項）がここでは実務規格の基準として機能する。</w:t>
      </w:r>
    </w:p>
    <w:p>
      <w:pPr>
        <w:pStyle w:val="BodyText"/>
      </w:pPr>
      <w:r>
        <w:rPr>
          <w:iCs/>
          <w:i/>
        </w:rPr>
        <w:t xml:space="preserve">出處：</w:t>
      </w:r>
      <w:r>
        <w:rPr>
          <w:iCs/>
          <w:i/>
          <w:bCs/>
          <w:b/>
        </w:rPr>
        <w:t xml:space="preserve">H29-Q11</w:t>
      </w:r>
      <w:r>
        <w:t xml:space="preserve">（関連：</w:t>
      </w:r>
      <w:r>
        <w:rPr>
          <w:bCs/>
          <w:b/>
        </w:rPr>
        <w:t xml:space="preserve">H27-Q11</w:t>
      </w:r>
      <w:r>
        <w:t xml:space="preserve">＝留分の沸点範囲、</w:t>
      </w:r>
      <w:r>
        <w:rPr>
          <w:bCs/>
          <w:b/>
        </w:rPr>
        <w:t xml:space="preserve">H29-Q9</w:t>
      </w:r>
      <w:r>
        <w:t xml:space="preserve">＝第110項 発熱量とH/C比）</w:t>
      </w:r>
    </w:p>
    <w:p>
      <w:pPr>
        <w:pStyle w:val="BodyText"/>
      </w:pPr>
      <w:r>
        <w:rPr>
          <w:bCs/>
          <w:b/>
        </w:rPr>
        <w:t xml:space="preserve">113. 潤滑油：パラフィン系とナフテン系の用途分岐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パラフィン系</w:t>
            </w:r>
          </w:p>
        </w:tc>
        <w:tc>
          <w:tcPr/>
          <w:p>
            <w:pPr>
              <w:pStyle w:val="Compact"/>
              <w:jc w:val="left"/>
            </w:pPr>
            <w:r>
              <w:rPr>
                <w:bCs/>
                <w:b/>
              </w:rPr>
              <w:t xml:space="preserve">ナフテン系</w:t>
            </w:r>
          </w:p>
        </w:tc>
      </w:tr>
      <w:tr>
        <w:tc>
          <w:tcPr/>
          <w:p>
            <w:pPr>
              <w:pStyle w:val="Compact"/>
              <w:jc w:val="left"/>
            </w:pPr>
            <w:r>
              <w:t xml:space="preserve">主成分</w:t>
            </w:r>
          </w:p>
        </w:tc>
        <w:tc>
          <w:tcPr/>
          <w:p>
            <w:pPr>
              <w:pStyle w:val="Compact"/>
              <w:jc w:val="left"/>
            </w:pPr>
            <w:r>
              <w:t xml:space="preserve">直鎖・分枝アルカン</w:t>
            </w:r>
          </w:p>
        </w:tc>
        <w:tc>
          <w:tcPr/>
          <w:p>
            <w:pPr>
              <w:pStyle w:val="Compact"/>
              <w:jc w:val="left"/>
            </w:pPr>
            <w:r>
              <w:t xml:space="preserve">環状飽和炭化水素</w:t>
            </w:r>
          </w:p>
        </w:tc>
      </w:tr>
      <w:tr>
        <w:tc>
          <w:tcPr/>
          <w:p>
            <w:pPr>
              <w:pStyle w:val="Compact"/>
              <w:jc w:val="left"/>
            </w:pPr>
            <w:r>
              <w:t xml:space="preserve">粘度指数</w:t>
            </w:r>
          </w:p>
        </w:tc>
        <w:tc>
          <w:tcPr/>
          <w:p>
            <w:pPr>
              <w:pStyle w:val="Compact"/>
              <w:jc w:val="left"/>
            </w:pPr>
            <w:r>
              <w:rPr>
                <w:bCs/>
                <w:b/>
              </w:rPr>
              <w:t xml:space="preserve">高</w:t>
            </w:r>
            <w:r>
              <w:t xml:space="preserve">（温度の影響小）</w:t>
            </w:r>
          </w:p>
        </w:tc>
        <w:tc>
          <w:tcPr/>
          <w:p>
            <w:pPr>
              <w:pStyle w:val="Compact"/>
              <w:jc w:val="left"/>
            </w:pPr>
            <w:r>
              <w:t xml:space="preserve">低</w:t>
            </w:r>
          </w:p>
        </w:tc>
      </w:tr>
      <w:tr>
        <w:tc>
          <w:tcPr/>
          <w:p>
            <w:pPr>
              <w:pStyle w:val="Compact"/>
              <w:jc w:val="left"/>
            </w:pPr>
            <w:r>
              <w:rPr>
                <w:bCs/>
                <w:b/>
              </w:rPr>
              <w:t xml:space="preserve">流動点</w:t>
            </w:r>
          </w:p>
        </w:tc>
        <w:tc>
          <w:tcPr/>
          <w:p>
            <w:pPr>
              <w:pStyle w:val="Compact"/>
              <w:jc w:val="left"/>
            </w:pPr>
            <w:r>
              <w:rPr>
                <w:bCs/>
                <w:b/>
              </w:rPr>
              <w:t xml:space="preserve">高（ワックスを含む）</w:t>
            </w:r>
          </w:p>
        </w:tc>
        <w:tc>
          <w:tcPr/>
          <w:p>
            <w:pPr>
              <w:pStyle w:val="Compact"/>
              <w:jc w:val="left"/>
            </w:pPr>
            <w:r>
              <w:rPr>
                <w:bCs/>
                <w:b/>
              </w:rPr>
              <w:t xml:space="preserve">低（ワックスなし）</w:t>
            </w:r>
          </w:p>
        </w:tc>
      </w:tr>
      <w:tr>
        <w:tc>
          <w:tcPr/>
          <w:p>
            <w:pPr>
              <w:pStyle w:val="Compact"/>
              <w:jc w:val="left"/>
            </w:pPr>
            <w:r>
              <w:rPr>
                <w:bCs/>
                <w:b/>
              </w:rPr>
              <w:t xml:space="preserve">溶解力</w:t>
            </w:r>
          </w:p>
        </w:tc>
        <w:tc>
          <w:tcPr/>
          <w:p>
            <w:pPr>
              <w:pStyle w:val="Compact"/>
              <w:jc w:val="left"/>
            </w:pPr>
            <w:r>
              <w:t xml:space="preserve">低（</w:t>
            </w:r>
            <w:r>
              <w:rPr>
                <w:bCs/>
                <w:b/>
              </w:rPr>
              <w:t xml:space="preserve">アニリン点高</w:t>
            </w:r>
            <w:r>
              <w:t xml:space="preserve">）</w:t>
            </w:r>
          </w:p>
        </w:tc>
        <w:tc>
          <w:tcPr/>
          <w:p>
            <w:pPr>
              <w:pStyle w:val="Compact"/>
              <w:jc w:val="left"/>
            </w:pPr>
            <w:r>
              <w:rPr>
                <w:bCs/>
                <w:b/>
              </w:rPr>
              <w:t xml:space="preserve">高（アニリン点低）</w:t>
            </w:r>
          </w:p>
        </w:tc>
      </w:tr>
      <w:tr>
        <w:tc>
          <w:tcPr/>
          <w:p>
            <w:pPr>
              <w:pStyle w:val="Compact"/>
              <w:jc w:val="left"/>
            </w:pPr>
            <w:r>
              <w:t xml:space="preserve">熱酸化安定性</w:t>
            </w:r>
          </w:p>
        </w:tc>
        <w:tc>
          <w:tcPr/>
          <w:p>
            <w:pPr>
              <w:pStyle w:val="Compact"/>
              <w:jc w:val="left"/>
            </w:pPr>
            <w:r>
              <w:rPr>
                <w:bCs/>
                <w:b/>
              </w:rPr>
              <w:t xml:space="preserve">優</w:t>
            </w:r>
          </w:p>
        </w:tc>
        <w:tc>
          <w:tcPr/>
          <w:p>
            <w:pPr>
              <w:pStyle w:val="Compact"/>
              <w:jc w:val="left"/>
            </w:pPr>
            <w:r>
              <w:t xml:space="preserve">劣</w:t>
            </w:r>
          </w:p>
        </w:tc>
      </w:tr>
      <w:tr>
        <w:tc>
          <w:tcPr/>
          <w:p>
            <w:pPr>
              <w:pStyle w:val="Compact"/>
              <w:jc w:val="left"/>
            </w:pPr>
            <w:r>
              <w:rPr>
                <w:bCs/>
                <w:b/>
              </w:rPr>
              <w:t xml:space="preserve">主用途</w:t>
            </w:r>
          </w:p>
        </w:tc>
        <w:tc>
          <w:tcPr/>
          <w:p>
            <w:pPr>
              <w:pStyle w:val="Compact"/>
              <w:jc w:val="left"/>
            </w:pPr>
            <w:r>
              <w:rPr>
                <w:bCs/>
                <w:b/>
              </w:rPr>
              <w:t xml:space="preserve">エンジン油、ギヤ油、油圧作動油</w:t>
            </w:r>
          </w:p>
        </w:tc>
        <w:tc>
          <w:tcPr/>
          <w:p>
            <w:pPr>
              <w:pStyle w:val="Compact"/>
              <w:jc w:val="left"/>
            </w:pPr>
            <w:r>
              <w:rPr>
                <w:bCs/>
                <w:b/>
              </w:rPr>
              <w:t xml:space="preserve">冷凍機油、電気絶縁油、金属加工油</w:t>
            </w:r>
          </w:p>
        </w:tc>
      </w:tr>
    </w:tbl>
    <w:p>
      <w:pPr>
        <w:pStyle w:val="BodyText"/>
      </w:pPr>
      <w:r>
        <w:t xml:space="preserve">　</w:t>
      </w:r>
      <w:r>
        <w:rPr>
          <w:bCs/>
          <w:b/>
        </w:rPr>
        <w:t xml:space="preserve">「パラフィン＝蝋（ワックス）」という語そのものが低温での弱点を示す。</w:t>
      </w:r>
      <w:r>
        <w:t xml:space="preserve">冷凍機油も電気絶縁油も</w:t>
      </w:r>
      <w:r>
        <w:rPr>
          <w:bCs/>
          <w:b/>
        </w:rPr>
        <w:t xml:space="preserve">低温用途</w:t>
      </w:r>
      <w:r>
        <w:t xml:space="preserve">なので、ワックスを含む油は使えない——</w:t>
      </w:r>
      <w:r>
        <w:rPr>
          <w:bCs/>
          <w:b/>
        </w:rPr>
        <w:t xml:space="preserve">用途名から要求性能を推定すれば暗記なしで判定できる。</w:t>
      </w:r>
      <w:r>
        <w:t xml:space="preserve"> </w:t>
      </w:r>
      <w:r>
        <w:t xml:space="preserve">　</w:t>
      </w:r>
      <w:r>
        <w:rPr>
          <w:bCs/>
          <w:b/>
        </w:rPr>
        <w:t xml:space="preserve">冷凍機油がナフテン系である理由</w:t>
      </w:r>
      <w:r>
        <w:t xml:space="preserve">：①蒸発器は−30℃以下でワックスが析出すると毛細管・膨張弁を閉塞させる ②潤滑油は冷媒とともに循環して圧縮機へ戻る必要があり</w:t>
      </w:r>
      <w:r>
        <w:rPr>
          <w:bCs/>
          <w:b/>
        </w:rPr>
        <w:t xml:space="preserve">冷媒と相溶しなければならない</w:t>
      </w:r>
      <w:r>
        <w:t xml:space="preserve">（パラフィン系は溶解力が低く分離し、蒸発器に滞留して圧縮機が油切れ）。 　</w:t>
      </w:r>
      <w:r>
        <w:rPr>
          <w:bCs/>
          <w:b/>
        </w:rPr>
        <w:t xml:space="preserve">電気絶縁油がナフテン系である理由</w:t>
      </w:r>
      <w:r>
        <w:t xml:space="preserve">：変圧器は屋外設置で−40℃でも対流冷却が必要、酸化生成物の</w:t>
      </w:r>
      <w:r>
        <w:rPr>
          <w:bCs/>
          <w:b/>
        </w:rPr>
        <w:t xml:space="preserve">スラッジを溶解</w:t>
      </w:r>
      <w:r>
        <w:t xml:space="preserve">して巻線への沈積を防ぐ、分子極性が低く絶縁破壊電圧が高い。かつてのPCBは毒性・難分解性で全面禁止。 　</w:t>
      </w:r>
      <w:r>
        <w:rPr>
          <w:bCs/>
          <w:b/>
        </w:rPr>
        <w:t xml:space="preserve">アニリン点</w:t>
      </w:r>
      <w:r>
        <w:t xml:space="preserve">＝等体積のアニリンと完全相溶する最低温度。</w:t>
      </w:r>
      <w:r>
        <w:rPr>
          <w:bCs/>
          <w:b/>
        </w:rPr>
        <w:t xml:space="preserve">低いほど溶解力が強い</w:t>
      </w:r>
      <w:r>
        <w:t xml:space="preserve">。両系統の標準的判別試験法。 　例外として、HFC冷媒（R134a等）は鉱油と相溶しないため、現代の冷凍機油は</w:t>
      </w:r>
      <w:r>
        <w:rPr>
          <w:bCs/>
          <w:b/>
        </w:rPr>
        <w:t xml:space="preserve">ポリオールエステル(POE)</w:t>
      </w:r>
      <w:r>
        <w:t xml:space="preserve">が使われる。</w:t>
      </w:r>
    </w:p>
    <w:p>
      <w:pPr>
        <w:pStyle w:val="BodyText"/>
      </w:pPr>
      <w:r>
        <w:rPr>
          <w:bCs/>
          <w:b/>
        </w:rPr>
        <w:t xml:space="preserve">潤滑油の分類</w:t>
      </w:r>
    </w:p>
    <w:p>
      <w:pPr>
        <w:pStyle w:val="BodyText"/>
      </w:pPr>
      <w:r>
        <w:t xml:space="preserve">潤滑油 ├─ 石油系（鉱油）約90%以上 │ ├─ パラフィン系 → エンジン油、ギヤ油、油圧作動油 │ └─ ナフテン系 → 冷凍機油、電気絶縁油、金属加工油 └─ 非石油系 約10% ├─ 合成潤滑油：PAO、エステル類(POE)、PAG、シリコーン油、フッ素油(PFPE) └─ 動植物油：菜種油、ヒマシ油、牛脂</w:t>
      </w:r>
    </w:p>
    <w:p>
      <w:pPr>
        <w:pStyle w:val="BodyText"/>
      </w:pPr>
      <w:r>
        <w:t xml:space="preserve">　API基油分類では</w:t>
      </w:r>
      <w:r>
        <w:rPr>
          <w:bCs/>
          <w:b/>
        </w:rPr>
        <w:t xml:space="preserve">GroupⅣ＝PAO、GroupⅤ＝エステル等</w:t>
      </w:r>
      <w:r>
        <w:t xml:space="preserve">。動植物油はエステル基の極性で金属表面に吸着し</w:t>
      </w:r>
      <w:r>
        <w:rPr>
          <w:bCs/>
          <w:b/>
        </w:rPr>
        <w:t xml:space="preserve">境界潤滑性能に優れる</w:t>
      </w:r>
      <w:r>
        <w:t xml:space="preserve">が、二重結合が酸化しやすい。</w:t>
      </w:r>
    </w:p>
    <w:p>
      <w:pPr>
        <w:pStyle w:val="BodyText"/>
      </w:pPr>
      <w:r>
        <w:t xml:space="preserve">　</w:t>
      </w:r>
      <w:r>
        <w:rPr>
          <w:bCs/>
          <w:b/>
        </w:rPr>
        <w:t xml:space="preserve">「ポリ」は高分子であることを保証しない</w:t>
      </w:r>
      <w:r>
        <w:t xml:space="preserve">——</w:t>
      </w:r>
      <w:r>
        <w:rPr>
          <w:bCs/>
          <w:b/>
        </w:rPr>
        <w:t xml:space="preserve">PAO（ポリ-α-オレフィン）はオリゴマー</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区分</w:t>
            </w:r>
          </w:p>
        </w:tc>
        <w:tc>
          <w:tcPr/>
          <w:p>
            <w:pPr>
              <w:pStyle w:val="Compact"/>
              <w:jc w:val="left"/>
            </w:pPr>
            <w:r>
              <w:rPr>
                <w:bCs/>
                <w:b/>
              </w:rPr>
              <w:t xml:space="preserve">分子量</w:t>
            </w:r>
          </w:p>
        </w:tc>
        <w:tc>
          <w:tcPr/>
          <w:p>
            <w:pPr>
              <w:pStyle w:val="Compact"/>
              <w:jc w:val="left"/>
            </w:pPr>
            <w:r>
              <w:rPr>
                <w:bCs/>
                <w:b/>
              </w:rPr>
              <w:t xml:space="preserve">状態</w:t>
            </w:r>
          </w:p>
        </w:tc>
      </w:tr>
      <w:tr>
        <w:tc>
          <w:tcPr/>
          <w:p>
            <w:pPr>
              <w:pStyle w:val="Compact"/>
              <w:jc w:val="left"/>
            </w:pPr>
            <w:r>
              <w:t xml:space="preserve">モノマー</w:t>
            </w:r>
          </w:p>
        </w:tc>
        <w:tc>
          <w:tcPr/>
          <w:p>
            <w:pPr>
              <w:pStyle w:val="Compact"/>
              <w:jc w:val="left"/>
            </w:pPr>
            <w:r>
              <w:t xml:space="preserve">100前後</w:t>
            </w:r>
          </w:p>
        </w:tc>
        <w:tc>
          <w:tcPr/>
          <w:p>
            <w:pPr>
              <w:pStyle w:val="Compact"/>
              <w:jc w:val="left"/>
            </w:pPr>
            <w:r>
              <w:t xml:space="preserve">気体・液体</w:t>
            </w:r>
          </w:p>
        </w:tc>
      </w:tr>
      <w:tr>
        <w:tc>
          <w:tcPr/>
          <w:p>
            <w:pPr>
              <w:pStyle w:val="Compact"/>
              <w:jc w:val="left"/>
            </w:pPr>
            <w:r>
              <w:rPr>
                <w:bCs/>
                <w:b/>
              </w:rPr>
              <w:t xml:space="preserve">オリゴマー</w:t>
            </w:r>
          </w:p>
        </w:tc>
        <w:tc>
          <w:tcPr/>
          <w:p>
            <w:pPr>
              <w:pStyle w:val="Compact"/>
              <w:jc w:val="left"/>
            </w:pPr>
            <w:r>
              <w:rPr>
                <w:bCs/>
                <w:b/>
              </w:rPr>
              <w:t xml:space="preserve">数百〜1,000</w:t>
            </w:r>
          </w:p>
        </w:tc>
        <w:tc>
          <w:tcPr/>
          <w:p>
            <w:pPr>
              <w:pStyle w:val="Compact"/>
              <w:jc w:val="left"/>
            </w:pPr>
            <w:r>
              <w:rPr>
                <w:bCs/>
                <w:b/>
              </w:rPr>
              <w:t xml:space="preserve">液体</w:t>
            </w:r>
            <w:r>
              <w:t xml:space="preserve"> </w:t>
            </w:r>
            <w:r>
              <w:t xml:space="preserve">← PAO</w:t>
            </w:r>
          </w:p>
        </w:tc>
      </w:tr>
      <w:tr>
        <w:tc>
          <w:tcPr/>
          <w:p>
            <w:pPr>
              <w:pStyle w:val="Compact"/>
              <w:jc w:val="left"/>
            </w:pPr>
            <w:r>
              <w:t xml:space="preserve">ポリマー</w:t>
            </w:r>
          </w:p>
        </w:tc>
        <w:tc>
          <w:tcPr/>
          <w:p>
            <w:pPr>
              <w:pStyle w:val="Compact"/>
              <w:jc w:val="left"/>
            </w:pPr>
            <w:r>
              <w:t xml:space="preserve">数万〜数百万</w:t>
            </w:r>
          </w:p>
        </w:tc>
        <w:tc>
          <w:tcPr/>
          <w:p>
            <w:pPr>
              <w:pStyle w:val="Compact"/>
              <w:jc w:val="left"/>
            </w:pPr>
            <w:r>
              <w:t xml:space="preserve">固体</w:t>
            </w:r>
          </w:p>
        </w:tc>
      </w:tr>
    </w:tbl>
    <w:p>
      <w:pPr>
        <w:pStyle w:val="BodyText"/>
      </w:pPr>
      <w:r>
        <w:t xml:space="preserve">　PAOの実体：</w:t>
      </w:r>
      <w:r>
        <w:rPr>
          <w:bCs/>
          <w:b/>
        </w:rPr>
        <w:t xml:space="preserve">1-デセン(C₁₀H₂₀)を3〜5分子だけ重合</w:t>
      </w:r>
      <w:r>
        <w:t xml:space="preserve">したもの。C₃₀〜C₅₀、分子量420〜700で、鉱油系基油の炭素数域(C₂₀〜C₅₀)に収まるため液体。 　</w:t>
      </w:r>
      <w:r>
        <w:rPr>
          <w:bCs/>
          <w:b/>
        </w:rPr>
        <w:t xml:space="preserve">片假名化合物名は字根を分解して炭素数・分子量を推定してから物性を判断する</w:t>
      </w:r>
      <w:r>
        <w:t xml:space="preserve">（例：ポリエチレングリコールは分子量200なら液体、20,000なら固体）。</w:t>
      </w:r>
    </w:p>
    <w:p>
      <w:pPr>
        <w:pStyle w:val="BodyText"/>
      </w:pPr>
      <w:r>
        <w:rPr>
          <w:bCs/>
          <w:b/>
        </w:rPr>
        <w:t xml:space="preserve">潤滑油の規格指標</w:t>
      </w:r>
      <w:r>
        <w:t xml:space="preserve">：動粘度（40℃/100℃のmm²/s）、</w:t>
      </w:r>
      <w:r>
        <w:rPr>
          <w:bCs/>
          <w:b/>
        </w:rPr>
        <w:t xml:space="preserve">粘度指数VI（高いほど良い）</w:t>
      </w:r>
      <w:r>
        <w:t xml:space="preserve">、</w:t>
      </w:r>
      <w:r>
        <w:rPr>
          <w:bCs/>
          <w:b/>
        </w:rPr>
        <w:t xml:space="preserve">流動点（低いほど良い）</w:t>
      </w:r>
      <w:r>
        <w:t xml:space="preserve">、引火点、</w:t>
      </w:r>
      <w:r>
        <w:rPr>
          <w:bCs/>
          <w:b/>
        </w:rPr>
        <w:t xml:space="preserve">アニリン点（低いほど溶解力大）</w:t>
      </w:r>
      <w:r>
        <w:t xml:space="preserve">、全酸価TAN。</w:t>
      </w:r>
      <w:r>
        <w:rPr>
          <w:bCs/>
          <w:b/>
        </w:rPr>
        <w:t xml:space="preserve">SAE 5W-30 のW前は低温流動性、後は100℃粘度</w:t>
      </w:r>
      <w:r>
        <w:t xml:space="preserve">。品質分類は別系統のAPI（SL/SM/SN/SP）。</w:t>
      </w:r>
    </w:p>
    <w:p>
      <w:pPr>
        <w:pStyle w:val="BodyText"/>
      </w:pPr>
      <w:r>
        <w:rPr>
          <w:iCs/>
          <w:i/>
        </w:rPr>
        <w:t xml:space="preserve">出處：</w:t>
      </w:r>
      <w:r>
        <w:rPr>
          <w:iCs/>
          <w:i/>
          <w:bCs/>
          <w:b/>
        </w:rPr>
        <w:t xml:space="preserve">H29-Q12、R1再-Q12</w:t>
      </w:r>
      <w:r>
        <w:t xml:space="preserve">（関連：</w:t>
      </w:r>
      <w:r>
        <w:rPr>
          <w:bCs/>
          <w:b/>
        </w:rPr>
        <w:t xml:space="preserve">H27-Q12</w:t>
      </w:r>
      <w:r>
        <w:t xml:space="preserve">＝第79項 潤滑油の用途分類）</w:t>
      </w:r>
    </w:p>
    <w:p>
      <w:pPr>
        <w:pStyle w:val="BodyText"/>
      </w:pPr>
      <w:r>
        <w:rPr>
          <w:bCs/>
          <w:b/>
        </w:rPr>
        <w:t xml:space="preserve">114. 石炭：石炭化度と諸性質、統計の分母</w:t>
      </w:r>
    </w:p>
    <w:p>
      <w:pPr>
        <w:pStyle w:val="BodyText"/>
      </w:pPr>
      <w:r>
        <w:rPr>
          <w:bCs/>
          <w:b/>
        </w:rPr>
        <w:t xml:space="preserve">石炭化度</w:t>
      </w:r>
      <w:r>
        <w:t xml:space="preserve">：泥炭 →</w:t>
      </w:r>
      <w:r>
        <w:t xml:space="preserve"> </w:t>
      </w:r>
      <w:r>
        <w:rPr>
          <w:bCs/>
          <w:b/>
        </w:rPr>
        <w:t xml:space="preserve">褐炭</w:t>
      </w:r>
      <w:r>
        <w:t xml:space="preserve"> </w:t>
      </w:r>
      <w:r>
        <w:t xml:space="preserve">→ 亜瀝青炭 →</w:t>
      </w:r>
      <w:r>
        <w:t xml:space="preserve"> </w:t>
      </w:r>
      <w:r>
        <w:rPr>
          <w:bCs/>
          <w:b/>
        </w:rPr>
        <w:t xml:space="preserve">瀝青炭</w:t>
      </w:r>
      <w:r>
        <w:t xml:space="preserve"> </w:t>
      </w:r>
      <w:r>
        <w:t xml:space="preserve">→ 無煙炭</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性質</w:t>
            </w:r>
          </w:p>
        </w:tc>
        <w:tc>
          <w:tcPr/>
          <w:p>
            <w:pPr>
              <w:pStyle w:val="Compact"/>
              <w:jc w:val="left"/>
            </w:pPr>
            <w:r>
              <w:rPr>
                <w:bCs/>
                <w:b/>
              </w:rPr>
              <w:t xml:space="preserve">石炭化度 低（褐炭）</w:t>
            </w:r>
          </w:p>
        </w:tc>
        <w:tc>
          <w:tcPr/>
          <w:p>
            <w:pPr>
              <w:pStyle w:val="Compact"/>
              <w:jc w:val="left"/>
            </w:pPr>
            <w:r>
              <w:rPr>
                <w:bCs/>
                <w:b/>
              </w:rPr>
              <w:t xml:space="preserve">石炭化度 高（無煙炭）</w:t>
            </w:r>
          </w:p>
        </w:tc>
      </w:tr>
      <w:tr>
        <w:tc>
          <w:tcPr/>
          <w:p>
            <w:pPr>
              <w:pStyle w:val="Compact"/>
              <w:jc w:val="left"/>
            </w:pPr>
            <w:r>
              <w:t xml:space="preserve">固定炭素・発熱量・密度</w:t>
            </w:r>
          </w:p>
        </w:tc>
        <w:tc>
          <w:tcPr/>
          <w:p>
            <w:pPr>
              <w:pStyle w:val="Compact"/>
              <w:jc w:val="left"/>
            </w:pPr>
            <w:r>
              <w:t xml:space="preserve">低</w:t>
            </w:r>
          </w:p>
        </w:tc>
        <w:tc>
          <w:tcPr/>
          <w:p>
            <w:pPr>
              <w:pStyle w:val="Compact"/>
              <w:jc w:val="left"/>
            </w:pPr>
            <w:r>
              <w:rPr>
                <w:bCs/>
                <w:b/>
              </w:rPr>
              <w:t xml:space="preserve">高</w:t>
            </w:r>
          </w:p>
        </w:tc>
      </w:tr>
      <w:tr>
        <w:tc>
          <w:tcPr/>
          <w:p>
            <w:pPr>
              <w:pStyle w:val="Compact"/>
              <w:jc w:val="left"/>
            </w:pPr>
            <w:r>
              <w:rPr>
                <w:bCs/>
                <w:b/>
              </w:rPr>
              <w:t xml:space="preserve">揮発分・水分・酸素・H/C比</w:t>
            </w:r>
          </w:p>
        </w:tc>
        <w:tc>
          <w:tcPr/>
          <w:p>
            <w:pPr>
              <w:pStyle w:val="Compact"/>
              <w:jc w:val="left"/>
            </w:pPr>
            <w:r>
              <w:rPr>
                <w:bCs/>
                <w:b/>
              </w:rPr>
              <w:t xml:space="preserve">高</w:t>
            </w:r>
          </w:p>
        </w:tc>
        <w:tc>
          <w:tcPr/>
          <w:p>
            <w:pPr>
              <w:pStyle w:val="Compact"/>
              <w:jc w:val="left"/>
            </w:pPr>
            <w:r>
              <w:t xml:space="preserve">低</w:t>
            </w:r>
          </w:p>
        </w:tc>
      </w:tr>
      <w:tr>
        <w:tc>
          <w:tcPr/>
          <w:p>
            <w:pPr>
              <w:pStyle w:val="Compact"/>
              <w:jc w:val="left"/>
            </w:pPr>
            <w:r>
              <w:rPr>
                <w:bCs/>
                <w:b/>
              </w:rPr>
              <w:t xml:space="preserve">着火点</w:t>
            </w:r>
          </w:p>
        </w:tc>
        <w:tc>
          <w:tcPr/>
          <w:p>
            <w:pPr>
              <w:pStyle w:val="Compact"/>
              <w:jc w:val="left"/>
            </w:pPr>
            <w:r>
              <w:rPr>
                <w:bCs/>
                <w:b/>
              </w:rPr>
              <w:t xml:space="preserve">低（着火しやすい）</w:t>
            </w:r>
          </w:p>
        </w:tc>
        <w:tc>
          <w:tcPr/>
          <w:p>
            <w:pPr>
              <w:pStyle w:val="Compact"/>
              <w:jc w:val="left"/>
            </w:pPr>
            <w:r>
              <w:rPr>
                <w:bCs/>
                <w:b/>
              </w:rPr>
              <w:t xml:space="preserve">高</w:t>
            </w:r>
          </w:p>
        </w:tc>
      </w:tr>
      <w:tr>
        <w:tc>
          <w:tcPr/>
          <w:p>
            <w:pPr>
              <w:pStyle w:val="Compact"/>
              <w:jc w:val="left"/>
            </w:pPr>
            <w:r>
              <w:t xml:space="preserve">自然発火性</w:t>
            </w:r>
          </w:p>
        </w:tc>
        <w:tc>
          <w:tcPr/>
          <w:p>
            <w:pPr>
              <w:pStyle w:val="Compact"/>
              <w:jc w:val="left"/>
            </w:pPr>
            <w:r>
              <w:rPr>
                <w:bCs/>
                <w:b/>
              </w:rPr>
              <w:t xml:space="preserve">高（危険）</w:t>
            </w:r>
          </w:p>
        </w:tc>
        <w:tc>
          <w:tcPr/>
          <w:p>
            <w:pPr>
              <w:pStyle w:val="Compact"/>
              <w:jc w:val="left"/>
            </w:pPr>
            <w:r>
              <w:t xml:space="preserve">低</w:t>
            </w:r>
          </w:p>
        </w:tc>
      </w:tr>
      <w:tr>
        <w:tc>
          <w:tcPr/>
          <w:p>
            <w:pPr>
              <w:pStyle w:val="Compact"/>
              <w:jc w:val="left"/>
            </w:pPr>
            <w:r>
              <w:rPr>
                <w:bCs/>
                <w:b/>
              </w:rPr>
              <w:t xml:space="preserve">粘結性</w:t>
            </w:r>
          </w:p>
        </w:tc>
        <w:tc>
          <w:tcPr/>
          <w:p>
            <w:pPr>
              <w:pStyle w:val="Compact"/>
              <w:jc w:val="left"/>
            </w:pPr>
            <w:r>
              <w:t xml:space="preserve">無</w:t>
            </w:r>
          </w:p>
        </w:tc>
        <w:tc>
          <w:tcPr/>
          <w:p>
            <w:pPr>
              <w:pStyle w:val="Compact"/>
              <w:jc w:val="left"/>
            </w:pPr>
            <w:r>
              <w:t xml:space="preserve">無（</w:t>
            </w:r>
            <w:r>
              <w:rPr>
                <w:bCs/>
                <w:b/>
              </w:rPr>
              <w:t xml:space="preserve">瀝青炭で最大</w:t>
            </w:r>
            <w:r>
              <w:t xml:space="preserve">）</w:t>
            </w:r>
          </w:p>
        </w:tc>
      </w:tr>
    </w:tbl>
    <w:p>
      <w:pPr>
        <w:pStyle w:val="BodyText"/>
      </w:pPr>
      <w:r>
        <w:t xml:space="preserve">　</w:t>
      </w:r>
      <w:r>
        <w:rPr>
          <w:bCs/>
          <w:b/>
        </w:rPr>
        <w:t xml:space="preserve">着火点を支配するのは揮発分</w:t>
      </w:r>
      <w:r>
        <w:t xml:space="preserve">：褐炭は揮発分40〜50%で低温から熱分解して可燃性ガスを大量放出し、そのガスが低温で引火する。無煙炭はほぼ固定炭素で、固体炭素自体を高温まで加熱しないと燃えない。概略値は</w:t>
      </w:r>
      <w:r>
        <w:rPr>
          <w:bCs/>
          <w:b/>
        </w:rPr>
        <w:t xml:space="preserve">褐炭250〜300℃、瀝青炭300〜400℃、無煙炭400〜500℃</w:t>
      </w:r>
      <w:r>
        <w:t xml:space="preserve">。 　</w:t>
      </w:r>
      <w:r>
        <w:rPr>
          <w:bCs/>
          <w:b/>
        </w:rPr>
        <w:t xml:space="preserve">現場推理</w:t>
      </w:r>
      <w:r>
        <w:t xml:space="preserve">：褐炭は</w:t>
      </w:r>
      <w:r>
        <w:rPr>
          <w:bCs/>
          <w:b/>
        </w:rPr>
        <w:t xml:space="preserve">自然発火しやすい</w:t>
      </w:r>
      <w:r>
        <w:t xml:space="preserve">ことで有名（貯炭場で締固め・堆高制限・温度監視が必須）。</w:t>
      </w:r>
      <w:r>
        <w:rPr>
          <w:bCs/>
          <w:b/>
        </w:rPr>
        <w:t xml:space="preserve">勝手に燃え出す＝着火しやすい＝着火点が低い</w:t>
      </w:r>
      <w:r>
        <w:t xml:space="preserve">。数値を覚えていなくても判定できる。 　</w:t>
      </w:r>
      <w:r>
        <w:rPr>
          <w:bCs/>
          <w:b/>
        </w:rPr>
        <w:t xml:space="preserve">単調変化しないのは粘結性だけ</w:t>
      </w:r>
      <w:r>
        <w:t xml:space="preserve">（中間の瀝青炭で最大）——ここが最も出題されやすい。褐炭は溶融性がなく、無煙炭は揮発分が少なすぎて軟化しない。</w:t>
      </w:r>
      <w:r>
        <w:rPr>
          <w:bCs/>
          <w:b/>
        </w:rPr>
        <w:t xml:space="preserve">瀝青炭だけが加熱時に軟化溶融段階を経て冷却後に強度ある多孔質塊になる</w:t>
      </w:r>
      <w:r>
        <w:t xml:space="preserve">。コークスは高炉内で上方数十mの鉱石荷重に耐えねばならず、粉化すれば炉内が閉塞するため粘結性は代替不可能。 　</w:t>
      </w:r>
      <w:r>
        <w:rPr>
          <w:bCs/>
          <w:b/>
        </w:rPr>
        <w:t xml:space="preserve">高炉でのコークスの三役割</w:t>
      </w:r>
      <w:r>
        <w:t xml:space="preserve">：①</w:t>
      </w:r>
      <w:r>
        <w:rPr>
          <w:bCs/>
          <w:b/>
        </w:rPr>
        <w:t xml:space="preserve">還元剤</w:t>
      </w:r>
      <w:r>
        <w:t xml:space="preserve">(C+O₂→CO、Fe₂O₃+3CO→2Fe+3CO₂) ②</w:t>
      </w:r>
      <w:r>
        <w:rPr>
          <w:bCs/>
          <w:b/>
        </w:rPr>
        <w:t xml:space="preserve">熱源</w:t>
      </w:r>
      <w:r>
        <w:t xml:space="preserve"> </w:t>
      </w:r>
      <w:r>
        <w:t xml:space="preserve">③</w:t>
      </w:r>
      <w:r>
        <w:rPr>
          <w:bCs/>
          <w:b/>
        </w:rPr>
        <w:t xml:space="preserve">通気性の確保</w:t>
      </w:r>
      <w:r>
        <w:t xml:space="preserve">。製法は瀝青炭をコークス炉で約1,100℃・空気遮断で乾留。</w:t>
      </w:r>
    </w:p>
    <w:p>
      <w:pPr>
        <w:pStyle w:val="BodyText"/>
      </w:pPr>
      <w:r>
        <w:rPr>
          <w:bCs/>
          <w:b/>
        </w:rPr>
        <w:t xml:space="preserve">統計（2014年度＝原子力ゼロの特殊年度）</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統計</w:t>
            </w:r>
          </w:p>
        </w:tc>
        <w:tc>
          <w:tcPr/>
          <w:p>
            <w:pPr>
              <w:pStyle w:val="Compact"/>
              <w:jc w:val="left"/>
            </w:pPr>
            <w:r>
              <w:rPr>
                <w:bCs/>
                <w:b/>
              </w:rPr>
              <w:t xml:space="preserve">石炭</w:t>
            </w:r>
          </w:p>
        </w:tc>
        <w:tc>
          <w:tcPr/>
          <w:p>
            <w:pPr>
              <w:pStyle w:val="Compact"/>
              <w:jc w:val="left"/>
            </w:pPr>
            <w:r>
              <w:rPr>
                <w:bCs/>
                <w:b/>
              </w:rPr>
              <w:t xml:space="preserve">その他</w:t>
            </w:r>
          </w:p>
        </w:tc>
      </w:tr>
      <w:tr>
        <w:tc>
          <w:tcPr/>
          <w:p>
            <w:pPr>
              <w:pStyle w:val="Compact"/>
              <w:jc w:val="left"/>
            </w:pPr>
            <w:r>
              <w:rPr>
                <w:bCs/>
                <w:b/>
              </w:rPr>
              <w:t xml:space="preserve">一次エネルギー国内供給</w:t>
            </w:r>
          </w:p>
        </w:tc>
        <w:tc>
          <w:tcPr/>
          <w:p>
            <w:pPr>
              <w:pStyle w:val="Compact"/>
              <w:jc w:val="left"/>
            </w:pPr>
            <w:r>
              <w:rPr>
                <w:bCs/>
                <w:b/>
              </w:rPr>
              <w:t xml:space="preserve">約25%</w:t>
            </w:r>
          </w:p>
        </w:tc>
        <w:tc>
          <w:tcPr/>
          <w:p>
            <w:pPr>
              <w:pStyle w:val="Compact"/>
              <w:jc w:val="left"/>
            </w:pPr>
            <w:r>
              <w:t xml:space="preserve">石油41%、LNG25%、</w:t>
            </w:r>
            <w:r>
              <w:rPr>
                <w:bCs/>
                <w:b/>
              </w:rPr>
              <w:t xml:space="preserve">原子力0%</w:t>
            </w:r>
            <w:r>
              <w:t xml:space="preserve">、水力・再エネ9%</w:t>
            </w:r>
          </w:p>
        </w:tc>
      </w:tr>
      <w:tr>
        <w:tc>
          <w:tcPr/>
          <w:p>
            <w:pPr>
              <w:pStyle w:val="Compact"/>
              <w:jc w:val="left"/>
            </w:pPr>
            <w:r>
              <w:rPr>
                <w:bCs/>
                <w:b/>
              </w:rPr>
              <w:t xml:space="preserve">発受電電力量</w:t>
            </w:r>
          </w:p>
        </w:tc>
        <w:tc>
          <w:tcPr/>
          <w:p>
            <w:pPr>
              <w:pStyle w:val="Compact"/>
              <w:jc w:val="left"/>
            </w:pPr>
            <w:r>
              <w:rPr>
                <w:bCs/>
                <w:b/>
              </w:rPr>
              <w:t xml:space="preserve">約31%</w:t>
            </w:r>
          </w:p>
        </w:tc>
        <w:tc>
          <w:tcPr/>
          <w:p>
            <w:pPr>
              <w:pStyle w:val="Compact"/>
              <w:jc w:val="left"/>
            </w:pPr>
            <w:r>
              <w:t xml:space="preserve">LNG46%、石油9%、水力9%、原子力0%</w:t>
            </w:r>
          </w:p>
        </w:tc>
      </w:tr>
      <w:tr>
        <w:tc>
          <w:tcPr/>
          <w:p>
            <w:pPr>
              <w:pStyle w:val="Compact"/>
              <w:jc w:val="left"/>
            </w:pPr>
            <w:r>
              <w:t xml:space="preserve">石炭需要の内訳</w:t>
            </w:r>
          </w:p>
        </w:tc>
        <w:tc>
          <w:tcPr/>
          <w:p>
            <w:pPr>
              <w:pStyle w:val="Compact"/>
              <w:jc w:val="left"/>
            </w:pPr>
            <w:r>
              <w:t xml:space="preserve">—</w:t>
            </w:r>
          </w:p>
        </w:tc>
        <w:tc>
          <w:tcPr/>
          <w:p>
            <w:pPr>
              <w:pStyle w:val="Compact"/>
              <w:jc w:val="left"/>
            </w:pPr>
            <w:r>
              <w:rPr>
                <w:bCs/>
                <w:b/>
              </w:rPr>
              <w:t xml:space="preserve">電力約50%＋製鉄約31%＝約81%</w:t>
            </w:r>
            <w:r>
              <w:t xml:space="preserve">、残19%が窯業・化学等</w:t>
            </w:r>
          </w:p>
        </w:tc>
      </w:tr>
    </w:tbl>
    <w:p>
      <w:pPr>
        <w:pStyle w:val="BodyText"/>
      </w:pPr>
      <w:r>
        <w:t xml:space="preserve">　</w:t>
      </w:r>
      <w:r>
        <w:rPr>
          <w:bCs/>
          <w:b/>
        </w:rPr>
        <w:t xml:space="preserve">同一物質に二つの異なる百分率が出たら分母を確認する</w:t>
      </w:r>
      <w:r>
        <w:t xml:space="preserve">：石炭は運輸にほぼ使われないため発電分野での比率が高い。逆に</w:t>
      </w:r>
      <w:r>
        <w:rPr>
          <w:bCs/>
          <w:b/>
        </w:rPr>
        <w:t xml:space="preserve">石油は一次エネルギー41%（最大）だが発電では9%</w:t>
      </w:r>
      <w:r>
        <w:t xml:space="preserve">——運輸燃料と石化原料が主用途だから。（速查表の「LNG 40%台は発電電力量であって一次エネルギー供給ではない」と同一の陥穽。） 　</w:t>
      </w:r>
      <w:r>
        <w:rPr>
          <w:bCs/>
          <w:b/>
        </w:rPr>
        <w:t xml:space="preserve">震災後2013年9月〜2015年8月は原子力全機停止</w:t>
      </w:r>
      <w:r>
        <w:t xml:space="preserve">。その空白を化石燃料が埋めたため石炭・LNGがともに25%程度に押し上げられている。</w:t>
      </w:r>
      <w:r>
        <w:rPr>
          <w:bCs/>
          <w:b/>
        </w:rPr>
        <w:t xml:space="preserve">年度限定は必ず丸で囲む。</w:t>
      </w:r>
      <w:r>
        <w:t xml:space="preserve"> </w:t>
      </w:r>
      <w:r>
        <w:t xml:space="preserve">　</w:t>
      </w:r>
      <w:r>
        <w:rPr>
          <w:bCs/>
          <w:b/>
        </w:rPr>
        <w:t xml:space="preserve">一般炭 vs 原料炭</w:t>
      </w:r>
      <w:r>
        <w:t xml:space="preserve">：一般炭＝燃やして熱を取る（発電・セメント）、</w:t>
      </w:r>
      <w:r>
        <w:rPr>
          <w:bCs/>
          <w:b/>
        </w:rPr>
        <w:t xml:space="preserve">原料炭（粘結炭）＝コークスにして製鉄</w:t>
      </w:r>
      <w:r>
        <w:t xml:space="preserve">。日本はほぼ100%輸入で最大供給国は</w:t>
      </w:r>
      <w:r>
        <w:rPr>
          <w:bCs/>
          <w:b/>
        </w:rPr>
        <w:t xml:space="preserve">オーストラリア（6〜7割）</w:t>
      </w:r>
      <w:r>
        <w:t xml:space="preserve">、次いでインドネシア・ロシア。</w:t>
      </w:r>
    </w:p>
    <w:p>
      <w:pPr>
        <w:pStyle w:val="BodyText"/>
      </w:pPr>
      <w:r>
        <w:rPr>
          <w:iCs/>
          <w:i/>
        </w:rPr>
        <w:t xml:space="preserve">出處：</w:t>
      </w:r>
      <w:r>
        <w:rPr>
          <w:iCs/>
          <w:i/>
          <w:bCs/>
          <w:b/>
        </w:rPr>
        <w:t xml:space="preserve">H29-Q13</w:t>
      </w:r>
      <w:r>
        <w:t xml:space="preserve">（関連：</w:t>
      </w:r>
      <w:r>
        <w:rPr>
          <w:bCs/>
          <w:b/>
        </w:rPr>
        <w:t xml:space="preserve">H27-Q13</w:t>
      </w:r>
      <w:r>
        <w:t xml:space="preserve">＝石炭化度・粘結性）</w:t>
      </w:r>
    </w:p>
    <w:p>
      <w:pPr>
        <w:pStyle w:val="BodyText"/>
      </w:pPr>
      <w:r>
        <w:rPr>
          <w:bCs/>
          <w:b/>
        </w:rPr>
        <w:t xml:space="preserve">115. ゴム：ラテックスから加硫まで、およびジエンの1,4/1,2付加</w:t>
      </w:r>
    </w:p>
    <w:p>
      <w:pPr>
        <w:pStyle w:val="BodyText"/>
      </w:pPr>
      <w:r>
        <w:rPr>
          <w:bCs/>
          <w:b/>
        </w:rPr>
        <w:t xml:space="preserve">A　製造工程の順序（各段階の固有名詞が問われる）</w:t>
      </w:r>
    </w:p>
    <w:p>
      <w:pPr>
        <w:pStyle w:val="BodyText"/>
      </w:pPr>
      <w:r>
        <w:t xml:space="preserve">ゴムノキ樹液 ＝ ラテックス（ゴム分30〜35%＋蛋白質） ↓ ギ酸・酢酸を添加 → 塩析 → 凝集沈殿 生ゴム（主成分 cis-1,4-ポリイソプレン、弾性に乏しい） ↓ ローラーで素練り（配合剤なし、分子鎖を切って可塑性を出す） ↓ 硫黄5〜8%添加、140℃ → 加硫（架橋） 弾性ゴム</w:t>
      </w:r>
    </w:p>
    <w:p>
      <w:pPr>
        <w:pStyle w:val="BodyText"/>
      </w:pPr>
      <w:r>
        <w:t xml:space="preserve">　</w:t>
      </w:r>
      <w:r>
        <w:rPr>
          <w:bCs/>
          <w:b/>
        </w:rPr>
        <w:t xml:space="preserve">ラテックス vs ラッカー</w:t>
      </w:r>
      <w:r>
        <w:t xml:space="preserve">：ラッカーは</w:t>
      </w:r>
      <w:r>
        <w:rPr>
          <w:bCs/>
          <w:b/>
        </w:rPr>
        <w:t xml:space="preserve">塗料</w:t>
      </w:r>
      <w:r>
        <w:t xml:space="preserve">（ニトロセルロース系速乾塗料）で人工製品。樹皮から出てくることはない。片假名が似ているだけで語源が異なる（latex＝ラテン語「液体」／lacquer＝漆）。</w:t>
      </w:r>
    </w:p>
    <w:p>
      <w:pPr>
        <w:pStyle w:val="BodyText"/>
      </w:pPr>
      <w:r>
        <w:t xml:space="preserve">　</w:t>
      </w:r>
      <w:r>
        <w:rPr>
          <w:bCs/>
          <w:b/>
        </w:rPr>
        <w:t xml:space="preserve">塩析 vs 凝析</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コロイド</w:t>
            </w:r>
          </w:p>
        </w:tc>
        <w:tc>
          <w:tcPr/>
          <w:p>
            <w:pPr>
              <w:pStyle w:val="Compact"/>
              <w:jc w:val="left"/>
            </w:pPr>
            <w:r>
              <w:rPr>
                <w:bCs/>
                <w:b/>
              </w:rPr>
              <w:t xml:space="preserve">安定化機構</w:t>
            </w:r>
          </w:p>
        </w:tc>
        <w:tc>
          <w:tcPr/>
          <w:p>
            <w:pPr>
              <w:pStyle w:val="Compact"/>
              <w:jc w:val="left"/>
            </w:pPr>
            <w:r>
              <w:rPr>
                <w:bCs/>
                <w:b/>
              </w:rPr>
              <w:t xml:space="preserve">破壊方法</w:t>
            </w:r>
          </w:p>
        </w:tc>
        <w:tc>
          <w:tcPr/>
          <w:p>
            <w:pPr>
              <w:pStyle w:val="Compact"/>
              <w:jc w:val="left"/>
            </w:pPr>
            <w:r>
              <w:rPr>
                <w:bCs/>
                <w:b/>
              </w:rPr>
              <w:t xml:space="preserve">名称</w:t>
            </w:r>
          </w:p>
        </w:tc>
      </w:tr>
      <w:tr>
        <w:tc>
          <w:tcPr/>
          <w:p>
            <w:pPr>
              <w:pStyle w:val="Compact"/>
              <w:jc w:val="left"/>
            </w:pPr>
            <w:r>
              <w:t xml:space="preserve">疎水コロイド</w:t>
            </w:r>
          </w:p>
        </w:tc>
        <w:tc>
          <w:tcPr/>
          <w:p>
            <w:pPr>
              <w:pStyle w:val="Compact"/>
              <w:jc w:val="left"/>
            </w:pPr>
            <w:r>
              <w:t xml:space="preserve">表面電荷の静電反発</w:t>
            </w:r>
          </w:p>
        </w:tc>
        <w:tc>
          <w:tcPr/>
          <w:p>
            <w:pPr>
              <w:pStyle w:val="Compact"/>
              <w:jc w:val="left"/>
            </w:pPr>
            <w:r>
              <w:rPr>
                <w:bCs/>
                <w:b/>
              </w:rPr>
              <w:t xml:space="preserve">少量</w:t>
            </w:r>
            <w:r>
              <w:t xml:space="preserve">の電解質</w:t>
            </w:r>
          </w:p>
        </w:tc>
        <w:tc>
          <w:tcPr/>
          <w:p>
            <w:pPr>
              <w:pStyle w:val="Compact"/>
              <w:jc w:val="left"/>
            </w:pPr>
            <w:r>
              <w:rPr>
                <w:bCs/>
                <w:b/>
              </w:rPr>
              <w:t xml:space="preserve">凝析</w:t>
            </w:r>
          </w:p>
        </w:tc>
      </w:tr>
      <w:tr>
        <w:tc>
          <w:tcPr/>
          <w:p>
            <w:pPr>
              <w:pStyle w:val="Compact"/>
              <w:jc w:val="left"/>
            </w:pPr>
            <w:r>
              <w:t xml:space="preserve">親水コロイド</w:t>
            </w:r>
          </w:p>
        </w:tc>
        <w:tc>
          <w:tcPr/>
          <w:p>
            <w:pPr>
              <w:pStyle w:val="Compact"/>
              <w:jc w:val="left"/>
            </w:pPr>
            <w:r>
              <w:t xml:space="preserve">水和層</w:t>
            </w:r>
          </w:p>
        </w:tc>
        <w:tc>
          <w:tcPr/>
          <w:p>
            <w:pPr>
              <w:pStyle w:val="Compact"/>
              <w:jc w:val="left"/>
            </w:pPr>
            <w:r>
              <w:rPr>
                <w:bCs/>
                <w:b/>
              </w:rPr>
              <w:t xml:space="preserve">多量</w:t>
            </w:r>
            <w:r>
              <w:t xml:space="preserve">の電解質</w:t>
            </w:r>
          </w:p>
        </w:tc>
        <w:tc>
          <w:tcPr/>
          <w:p>
            <w:pPr>
              <w:pStyle w:val="Compact"/>
              <w:jc w:val="left"/>
            </w:pPr>
            <w:r>
              <w:rPr>
                <w:bCs/>
                <w:b/>
              </w:rPr>
              <w:t xml:space="preserve">塩析</w:t>
            </w:r>
          </w:p>
        </w:tc>
      </w:tr>
    </w:tbl>
    <w:p>
      <w:pPr>
        <w:pStyle w:val="BodyText"/>
      </w:pPr>
      <w:r>
        <w:t xml:space="preserve">　天然ラテックスは</w:t>
      </w:r>
      <w:r>
        <w:rPr>
          <w:bCs/>
          <w:b/>
        </w:rPr>
        <w:t xml:space="preserve">保護コロイド</w:t>
      </w:r>
      <w:r>
        <w:t xml:space="preserve">——ゴム粒子自体は疎水性だが</w:t>
      </w:r>
      <w:r>
        <w:rPr>
          <w:bCs/>
          <w:b/>
        </w:rPr>
        <w:t xml:space="preserve">蛋白質層に覆われる</w:t>
      </w:r>
      <w:r>
        <w:t xml:space="preserve">ため全体として親水コロイドとして振る舞い、</w:t>
      </w:r>
      <w:r>
        <w:rPr>
          <w:bCs/>
          <w:b/>
        </w:rPr>
        <w:t xml:space="preserve">塩析</w:t>
      </w:r>
      <w:r>
        <w:t xml:space="preserve">で凝集する。判別法：蛋白質や親水基に覆われる→親水コロイド→塩析／純無機粒子が電荷で安定→疎水コロイド→凝析。（石鹸の塩析、蛋白質の硫安沈殿も同原理。）</w:t>
      </w:r>
    </w:p>
    <w:p>
      <w:pPr>
        <w:pStyle w:val="BodyText"/>
      </w:pPr>
      <w:r>
        <w:t xml:space="preserve">　</w:t>
      </w:r>
      <w:r>
        <w:rPr>
          <w:bCs/>
          <w:b/>
        </w:rPr>
        <w:t xml:space="preserve">素練り vs 混練り</w:t>
      </w:r>
      <w:r>
        <w:t xml:space="preserve">：決め手は</w:t>
      </w:r>
      <w:r>
        <w:rPr>
          <w:bCs/>
          <w:b/>
        </w:rPr>
        <w:t xml:space="preserve">時系列</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工程</w:t>
            </w:r>
          </w:p>
        </w:tc>
        <w:tc>
          <w:tcPr/>
          <w:p>
            <w:pPr>
              <w:pStyle w:val="Compact"/>
              <w:jc w:val="left"/>
            </w:pPr>
            <w:r>
              <w:rPr>
                <w:bCs/>
                <w:b/>
              </w:rPr>
              <w:t xml:space="preserve">内容</w:t>
            </w:r>
          </w:p>
        </w:tc>
        <w:tc>
          <w:tcPr/>
          <w:p>
            <w:pPr>
              <w:pStyle w:val="Compact"/>
              <w:jc w:val="left"/>
            </w:pPr>
            <w:r>
              <w:rPr>
                <w:bCs/>
                <w:b/>
              </w:rPr>
              <w:t xml:space="preserve">時期</w:t>
            </w:r>
          </w:p>
        </w:tc>
      </w:tr>
      <w:tr>
        <w:tc>
          <w:tcPr/>
          <w:p>
            <w:pPr>
              <w:pStyle w:val="Compact"/>
              <w:jc w:val="left"/>
            </w:pPr>
            <w:r>
              <w:rPr>
                <w:bCs/>
                <w:b/>
              </w:rPr>
              <w:t xml:space="preserve">素練り(mastication)</w:t>
            </w:r>
          </w:p>
        </w:tc>
        <w:tc>
          <w:tcPr/>
          <w:p>
            <w:pPr>
              <w:pStyle w:val="Compact"/>
              <w:jc w:val="left"/>
            </w:pPr>
            <w:r>
              <w:rPr>
                <w:bCs/>
                <w:b/>
              </w:rPr>
              <w:t xml:space="preserve">生ゴムのみ</w:t>
            </w:r>
            <w:r>
              <w:t xml:space="preserve">をローラーで反復圧延、剪断で</w:t>
            </w:r>
            <w:r>
              <w:rPr>
                <w:bCs/>
                <w:b/>
              </w:rPr>
              <w:t xml:space="preserve">分子鎖を切断</w:t>
            </w:r>
            <w:r>
              <w:t xml:space="preserve">して可塑性向上</w:t>
            </w:r>
          </w:p>
        </w:tc>
        <w:tc>
          <w:tcPr/>
          <w:p>
            <w:pPr>
              <w:pStyle w:val="Compact"/>
              <w:jc w:val="left"/>
            </w:pPr>
            <w:r>
              <w:rPr>
                <w:bCs/>
                <w:b/>
              </w:rPr>
              <w:t xml:space="preserve">配合剤添加前</w:t>
            </w:r>
          </w:p>
        </w:tc>
      </w:tr>
      <w:tr>
        <w:tc>
          <w:tcPr/>
          <w:p>
            <w:pPr>
              <w:pStyle w:val="Compact"/>
              <w:jc w:val="left"/>
            </w:pPr>
            <w:r>
              <w:t xml:space="preserve">混練り(mixing)</w:t>
            </w:r>
          </w:p>
        </w:tc>
        <w:tc>
          <w:tcPr/>
          <w:p>
            <w:pPr>
              <w:pStyle w:val="Compact"/>
              <w:jc w:val="left"/>
            </w:pPr>
            <w:r>
              <w:t xml:space="preserve">硫黄・カーボンブラック・促進剤と混合</w:t>
            </w:r>
          </w:p>
        </w:tc>
        <w:tc>
          <w:tcPr/>
          <w:p>
            <w:pPr>
              <w:pStyle w:val="Compact"/>
              <w:jc w:val="left"/>
            </w:pPr>
            <w:r>
              <w:t xml:space="preserve">添加後</w:t>
            </w:r>
          </w:p>
        </w:tc>
      </w:tr>
    </w:tbl>
    <w:p>
      <w:pPr>
        <w:pStyle w:val="BodyText"/>
      </w:pPr>
      <w:r>
        <w:t xml:space="preserve">　素練りの実体：剪断で切れた分子鎖のラジカルが空気中のO₂に捕捉されて停止し分子量が低下する。</w:t>
      </w:r>
    </w:p>
    <w:p>
      <w:pPr>
        <w:pStyle w:val="BodyText"/>
      </w:pPr>
      <w:r>
        <w:t xml:space="preserve">　</w:t>
      </w:r>
      <w:r>
        <w:rPr>
          <w:bCs/>
          <w:b/>
        </w:rPr>
        <w:t xml:space="preserve">加硫</w:t>
      </w:r>
      <w:r>
        <w:t xml:space="preserve">：硫黄が二重結合の</w:t>
      </w:r>
      <w:r>
        <w:rPr>
          <w:bCs/>
          <w:b/>
        </w:rPr>
        <w:t xml:space="preserve">アリル位</w:t>
      </w:r>
      <w:r>
        <w:t xml:space="preserve">に –S–、–S–S–、–Sₓ– の架橋を作る。線状ポリマー（塑性変形・永久伸長）→三次元網目→</w:t>
      </w:r>
      <w:r>
        <w:rPr>
          <w:bCs/>
          <w:b/>
        </w:rPr>
        <w:t xml:space="preserve">クリープが消えて弾性回復のみ残る</w:t>
      </w:r>
      <w:r>
        <w:t xml:space="preserve">。</w:t>
      </w:r>
      <w:r>
        <w:rPr>
          <w:bCs/>
          <w:b/>
        </w:rPr>
        <w:t xml:space="preserve">硫黄5〜8%＝軟質ゴム、30〜40%＝エボナイト（硬質ゴム）</w:t>
      </w:r>
      <w:r>
        <w:t xml:space="preserve">。1839年 Goodyear が発見（第85項年表）。 　</w:t>
      </w:r>
      <w:r>
        <w:rPr>
          <w:bCs/>
          <w:b/>
        </w:rPr>
        <w:t xml:space="preserve">ゲル化</w:t>
      </w:r>
      <w:r>
        <w:t xml:space="preserve">は溶媒が網目に包含される現象で概念が異なる。</w:t>
      </w:r>
      <w:r>
        <w:rPr>
          <w:bCs/>
          <w:b/>
        </w:rPr>
        <w:t xml:space="preserve">架橋</w:t>
      </w:r>
      <w:r>
        <w:t xml:space="preserve">は加硫の本質だが、硫黄添加・加熱という特定操作の固有名詞は</w:t>
      </w:r>
      <w:r>
        <w:rPr>
          <w:bCs/>
          <w:b/>
        </w:rPr>
        <w:t xml:space="preserve">加硫</w:t>
      </w:r>
      <w:r>
        <w:t xml:space="preserve">。</w:t>
      </w:r>
    </w:p>
    <w:p>
      <w:pPr>
        <w:pStyle w:val="BodyText"/>
      </w:pPr>
      <w:r>
        <w:rPr>
          <w:bCs/>
          <w:b/>
        </w:rPr>
        <w:t xml:space="preserve">B　ジエンの1,4-付加と1,2-付加</w:t>
      </w:r>
    </w:p>
    <w:p>
      <w:pPr>
        <w:pStyle w:val="BodyText"/>
      </w:pPr>
      <w:r>
        <w:t xml:space="preserve">イソプレン：CH₂(1)=C(2)(CH₃)–CH(3)=CH₂(4)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付加様式</w:t>
            </w:r>
          </w:p>
        </w:tc>
        <w:tc>
          <w:tcPr/>
          <w:p>
            <w:pPr>
              <w:pStyle w:val="Compact"/>
              <w:jc w:val="left"/>
            </w:pPr>
            <w:r>
              <w:rPr>
                <w:bCs/>
                <w:b/>
              </w:rPr>
              <w:t xml:space="preserve">反応する炭素</w:t>
            </w:r>
          </w:p>
        </w:tc>
        <w:tc>
          <w:tcPr/>
          <w:p>
            <w:pPr>
              <w:pStyle w:val="Compact"/>
              <w:jc w:val="left"/>
            </w:pPr>
            <w:r>
              <w:rPr>
                <w:bCs/>
                <w:b/>
              </w:rPr>
              <w:t xml:space="preserve">主鎖</w:t>
            </w:r>
          </w:p>
        </w:tc>
        <w:tc>
          <w:tcPr/>
          <w:p>
            <w:pPr>
              <w:pStyle w:val="Compact"/>
              <w:jc w:val="left"/>
            </w:pPr>
            <w:r>
              <w:rPr>
                <w:bCs/>
                <w:b/>
              </w:rPr>
              <w:t xml:space="preserve">二重結合</w:t>
            </w:r>
          </w:p>
        </w:tc>
      </w:tr>
      <w:tr>
        <w:tc>
          <w:tcPr/>
          <w:p>
            <w:pPr>
              <w:pStyle w:val="Compact"/>
              <w:jc w:val="left"/>
            </w:pPr>
            <w:r>
              <w:rPr>
                <w:bCs/>
                <w:b/>
              </w:rPr>
              <w:t xml:space="preserve">1,4-付加</w:t>
            </w:r>
          </w:p>
        </w:tc>
        <w:tc>
          <w:tcPr/>
          <w:p>
            <w:pPr>
              <w:pStyle w:val="Compact"/>
              <w:jc w:val="left"/>
            </w:pPr>
            <w:r>
              <w:rPr>
                <w:bCs/>
                <w:b/>
              </w:rPr>
              <w:t xml:space="preserve">C1とC4</w:t>
            </w:r>
          </w:p>
        </w:tc>
        <w:tc>
          <w:tcPr/>
          <w:p>
            <w:pPr>
              <w:pStyle w:val="Compact"/>
              <w:jc w:val="left"/>
            </w:pPr>
            <w:r>
              <w:t xml:space="preserve">–CH₂–C(CH₃)=CH–CH₂–</w:t>
            </w:r>
          </w:p>
        </w:tc>
        <w:tc>
          <w:tcPr/>
          <w:p>
            <w:pPr>
              <w:pStyle w:val="Compact"/>
              <w:jc w:val="left"/>
            </w:pPr>
            <w:r>
              <w:rPr>
                <w:bCs/>
                <w:b/>
              </w:rPr>
              <w:t xml:space="preserve">主鎖に残る</w:t>
            </w:r>
          </w:p>
        </w:tc>
      </w:tr>
      <w:tr>
        <w:tc>
          <w:tcPr/>
          <w:p>
            <w:pPr>
              <w:pStyle w:val="Compact"/>
              <w:jc w:val="left"/>
            </w:pPr>
            <w:r>
              <w:t xml:space="preserve">1,2-付加</w:t>
            </w:r>
          </w:p>
        </w:tc>
        <w:tc>
          <w:tcPr/>
          <w:p>
            <w:pPr>
              <w:pStyle w:val="Compact"/>
              <w:jc w:val="left"/>
            </w:pPr>
            <w:r>
              <w:t xml:space="preserve">C1とC2</w:t>
            </w:r>
          </w:p>
        </w:tc>
        <w:tc>
          <w:tcPr/>
          <w:p>
            <w:pPr>
              <w:pStyle w:val="Compact"/>
              <w:jc w:val="left"/>
            </w:pPr>
            <w:r>
              <w:t xml:space="preserve">飽和</w:t>
            </w:r>
          </w:p>
        </w:tc>
        <w:tc>
          <w:tcPr/>
          <w:p>
            <w:pPr>
              <w:pStyle w:val="Compact"/>
              <w:jc w:val="left"/>
            </w:pPr>
            <w:r>
              <w:t xml:space="preserve">側鎖のビニル基</w:t>
            </w:r>
          </w:p>
        </w:tc>
      </w:tr>
      <w:tr>
        <w:tc>
          <w:tcPr/>
          <w:p>
            <w:pPr>
              <w:pStyle w:val="Compact"/>
              <w:jc w:val="left"/>
            </w:pPr>
            <w:r>
              <w:t xml:space="preserve">3,4-付加</w:t>
            </w:r>
          </w:p>
        </w:tc>
        <w:tc>
          <w:tcPr/>
          <w:p>
            <w:pPr>
              <w:pStyle w:val="Compact"/>
              <w:jc w:val="left"/>
            </w:pPr>
            <w:r>
              <w:t xml:space="preserve">C3とC4</w:t>
            </w:r>
          </w:p>
        </w:tc>
        <w:tc>
          <w:tcPr/>
          <w:p>
            <w:pPr>
              <w:pStyle w:val="Compact"/>
              <w:jc w:val="left"/>
            </w:pPr>
            <w:r>
              <w:t xml:space="preserve">飽和</w:t>
            </w:r>
          </w:p>
        </w:tc>
        <w:tc>
          <w:tcPr/>
          <w:p>
            <w:pPr>
              <w:pStyle w:val="Compact"/>
              <w:jc w:val="left"/>
            </w:pPr>
            <w:r>
              <w:t xml:space="preserve">側鎖のイソプロペニル基</w:t>
            </w:r>
          </w:p>
        </w:tc>
      </w:tr>
    </w:tbl>
    <w:p>
      <w:pPr>
        <w:pStyle w:val="BodyText"/>
      </w:pPr>
      <w:r>
        <w:t xml:space="preserve">　</w:t>
      </w:r>
      <w:r>
        <w:rPr>
          <w:bCs/>
          <w:b/>
        </w:rPr>
        <w:t xml:space="preserve">「1,2」「1,4」は単量体上のどの炭素が重合に関与したかを示す番号であり、溶媒の炭素数とは無関係。</w:t>
      </w:r>
      <w:r>
        <w:t xml:space="preserve"> </w:t>
      </w:r>
      <w:r>
        <w:t xml:space="preserve">　</w:t>
      </w:r>
      <w:r>
        <w:rPr>
          <w:bCs/>
          <w:b/>
        </w:rPr>
        <w:t xml:space="preserve">1,4でなければならない三つの理由</w:t>
      </w:r>
      <w:r>
        <w:t xml:space="preserve">：①主鎖に二重結合がなければ</w:t>
      </w:r>
      <w:r>
        <w:rPr>
          <w:bCs/>
          <w:b/>
        </w:rPr>
        <w:t xml:space="preserve">加硫できない</w:t>
      </w:r>
      <w:r>
        <w:t xml:space="preserve"> </w:t>
      </w:r>
      <w:r>
        <w:t xml:space="preserve">②cis配置で主鎖が屈曲しランダムコイルを巻くから弾性が出る ③1,2構造は側鎖ビニル基の立体障害で主鎖の柔軟性が損なわれる。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重合体</w:t>
            </w:r>
          </w:p>
        </w:tc>
        <w:tc>
          <w:tcPr/>
          <w:p>
            <w:pPr>
              <w:pStyle w:val="Compact"/>
              <w:jc w:val="left"/>
            </w:pPr>
            <w:r>
              <w:rPr>
                <w:bCs/>
                <w:b/>
              </w:rPr>
              <w:t xml:space="preserve">立体構造</w:t>
            </w:r>
          </w:p>
        </w:tc>
        <w:tc>
          <w:tcPr/>
          <w:p>
            <w:pPr>
              <w:pStyle w:val="Compact"/>
              <w:jc w:val="left"/>
            </w:pPr>
            <w:r>
              <w:rPr>
                <w:bCs/>
                <w:b/>
              </w:rPr>
              <w:t xml:space="preserve">性質</w:t>
            </w:r>
          </w:p>
        </w:tc>
        <w:tc>
          <w:tcPr/>
          <w:p>
            <w:pPr>
              <w:pStyle w:val="Compact"/>
              <w:jc w:val="left"/>
            </w:pPr>
            <w:r>
              <w:rPr>
                <w:bCs/>
                <w:b/>
              </w:rPr>
              <w:t xml:space="preserve">用途</w:t>
            </w:r>
          </w:p>
        </w:tc>
      </w:tr>
      <w:tr>
        <w:tc>
          <w:tcPr/>
          <w:p>
            <w:pPr>
              <w:pStyle w:val="Compact"/>
              <w:jc w:val="left"/>
            </w:pPr>
            <w:r>
              <w:rPr>
                <w:bCs/>
                <w:b/>
              </w:rPr>
              <w:t xml:space="preserve">天然ゴム</w:t>
            </w:r>
          </w:p>
        </w:tc>
        <w:tc>
          <w:tcPr/>
          <w:p>
            <w:pPr>
              <w:pStyle w:val="Compact"/>
              <w:jc w:val="left"/>
            </w:pPr>
            <w:r>
              <w:rPr>
                <w:bCs/>
                <w:b/>
              </w:rPr>
              <w:t xml:space="preserve">cis-1,4-ポリイソプレン</w:t>
            </w:r>
          </w:p>
        </w:tc>
        <w:tc>
          <w:tcPr/>
          <w:p>
            <w:pPr>
              <w:pStyle w:val="Compact"/>
              <w:jc w:val="left"/>
            </w:pPr>
            <w:r>
              <w:t xml:space="preserve">弾性大</w:t>
            </w:r>
          </w:p>
        </w:tc>
        <w:tc>
          <w:tcPr/>
          <w:p>
            <w:pPr>
              <w:pStyle w:val="Compact"/>
              <w:jc w:val="left"/>
            </w:pPr>
            <w:r>
              <w:t xml:space="preserve">タイヤ</w:t>
            </w:r>
          </w:p>
        </w:tc>
      </w:tr>
      <w:tr>
        <w:tc>
          <w:tcPr/>
          <w:p>
            <w:pPr>
              <w:pStyle w:val="Compact"/>
              <w:jc w:val="left"/>
            </w:pPr>
            <w:r>
              <w:t xml:space="preserve">グッタペルカ</w:t>
            </w:r>
          </w:p>
        </w:tc>
        <w:tc>
          <w:tcPr/>
          <w:p>
            <w:pPr>
              <w:pStyle w:val="Compact"/>
              <w:jc w:val="left"/>
            </w:pPr>
            <w:r>
              <w:rPr>
                <w:bCs/>
                <w:b/>
              </w:rPr>
              <w:t xml:space="preserve">trans</w:t>
            </w:r>
            <w:r>
              <w:t xml:space="preserve">-1,4-ポリイソプレン</w:t>
            </w:r>
          </w:p>
        </w:tc>
        <w:tc>
          <w:tcPr/>
          <w:p>
            <w:pPr>
              <w:pStyle w:val="Compact"/>
              <w:jc w:val="left"/>
            </w:pPr>
            <w:r>
              <w:t xml:space="preserve">硬質・無弾性</w:t>
            </w:r>
          </w:p>
        </w:tc>
        <w:tc>
          <w:tcPr/>
          <w:p>
            <w:pPr>
              <w:pStyle w:val="Compact"/>
              <w:jc w:val="left"/>
            </w:pPr>
            <w:r>
              <w:t xml:space="preserve">歯科、ゴルフボール</w:t>
            </w:r>
          </w:p>
        </w:tc>
      </w:tr>
      <w:tr>
        <w:tc>
          <w:tcPr/>
          <w:p>
            <w:pPr>
              <w:pStyle w:val="Compact"/>
              <w:jc w:val="left"/>
            </w:pPr>
            <w:r>
              <w:t xml:space="preserve">IR</w:t>
            </w:r>
          </w:p>
        </w:tc>
        <w:tc>
          <w:tcPr/>
          <w:p>
            <w:pPr>
              <w:pStyle w:val="Compact"/>
              <w:jc w:val="left"/>
            </w:pPr>
            <w:r>
              <w:t xml:space="preserve">cis-1,4（合成）</w:t>
            </w:r>
          </w:p>
        </w:tc>
        <w:tc>
          <w:tcPr/>
          <w:p>
            <w:pPr>
              <w:pStyle w:val="Compact"/>
              <w:jc w:val="left"/>
            </w:pPr>
            <w:r>
              <w:t xml:space="preserve">天然ゴム相当</w:t>
            </w:r>
          </w:p>
        </w:tc>
        <w:tc>
          <w:tcPr/>
          <w:p>
            <w:pPr>
              <w:pStyle w:val="Compact"/>
              <w:jc w:val="left"/>
            </w:pPr>
            <w:r>
              <w:t xml:space="preserve">タイヤ</w:t>
            </w:r>
          </w:p>
        </w:tc>
      </w:tr>
      <w:tr>
        <w:tc>
          <w:tcPr/>
          <w:p>
            <w:pPr>
              <w:pStyle w:val="Compact"/>
              <w:jc w:val="left"/>
            </w:pPr>
            <w:r>
              <w:t xml:space="preserve">BR</w:t>
            </w:r>
          </w:p>
        </w:tc>
        <w:tc>
          <w:tcPr/>
          <w:p>
            <w:pPr>
              <w:pStyle w:val="Compact"/>
              <w:jc w:val="left"/>
            </w:pPr>
            <w:r>
              <w:t xml:space="preserve">cis-1,4-ポリブタジエン</w:t>
            </w:r>
          </w:p>
        </w:tc>
        <w:tc>
          <w:tcPr/>
          <w:p>
            <w:pPr>
              <w:pStyle w:val="Compact"/>
              <w:jc w:val="left"/>
            </w:pPr>
            <w:r>
              <w:t xml:space="preserve">耐摩耗、低温特性優</w:t>
            </w:r>
          </w:p>
        </w:tc>
        <w:tc>
          <w:tcPr/>
          <w:p>
            <w:pPr>
              <w:pStyle w:val="Compact"/>
              <w:jc w:val="left"/>
            </w:pPr>
            <w:r>
              <w:t xml:space="preserve">タイヤサイドウォール</w:t>
            </w:r>
          </w:p>
        </w:tc>
      </w:tr>
      <w:tr>
        <w:tc>
          <w:tcPr/>
          <w:p>
            <w:pPr>
              <w:pStyle w:val="Compact"/>
              <w:jc w:val="left"/>
            </w:pPr>
            <w:r>
              <w:t xml:space="preserve">SBR</w:t>
            </w:r>
          </w:p>
        </w:tc>
        <w:tc>
          <w:tcPr/>
          <w:p>
            <w:pPr>
              <w:pStyle w:val="Compact"/>
              <w:jc w:val="left"/>
            </w:pPr>
            <w:r>
              <w:t xml:space="preserve">スチレン-ブタジエン共重合</w:t>
            </w:r>
          </w:p>
        </w:tc>
        <w:tc>
          <w:tcPr/>
          <w:p>
            <w:pPr>
              <w:pStyle w:val="Compact"/>
              <w:jc w:val="left"/>
            </w:pPr>
            <w:r>
              <w:t xml:space="preserve">汎用・安価</w:t>
            </w:r>
          </w:p>
        </w:tc>
        <w:tc>
          <w:tcPr/>
          <w:p>
            <w:pPr>
              <w:pStyle w:val="Compact"/>
              <w:jc w:val="left"/>
            </w:pPr>
            <w:r>
              <w:t xml:space="preserve">タイヤ（最大量）</w:t>
            </w:r>
          </w:p>
        </w:tc>
      </w:tr>
    </w:tbl>
    <w:p>
      <w:pPr>
        <w:pStyle w:val="BodyText"/>
      </w:pPr>
      <w:r>
        <w:t xml:space="preserve">　</w:t>
      </w:r>
      <w:r>
        <w:rPr>
          <w:bCs/>
          <w:b/>
        </w:rPr>
        <w:t xml:space="preserve">cisは二重結合部で主鎖が屈曲→結晶化しにくい→弾性／transは直線的→結晶化しやすい→硬質</w:t>
      </w:r>
      <w:r>
        <w:t xml:space="preserve">。同一組成でも立体規則性で物性が正反対になる代表例。</w:t>
      </w:r>
    </w:p>
    <w:p>
      <w:pPr>
        <w:pStyle w:val="BodyText"/>
      </w:pPr>
      <w:r>
        <w:rPr>
          <w:bCs/>
          <w:b/>
        </w:rPr>
        <w:t xml:space="preserve">C　アニオン重合の立体選択性（溶媒が効く）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cis-1,4 含量</w:t>
            </w:r>
          </w:p>
        </w:tc>
      </w:tr>
      <w:tr>
        <w:tc>
          <w:tcPr/>
          <w:p>
            <w:pPr>
              <w:pStyle w:val="Compact"/>
              <w:jc w:val="left"/>
            </w:pPr>
            <w:r>
              <w:rPr>
                <w:bCs/>
                <w:b/>
              </w:rPr>
              <w:t xml:space="preserve">n-BuLi ＋ 炭化水素系溶媒（ヘプタン・ヘキサン）</w:t>
            </w:r>
          </w:p>
        </w:tc>
        <w:tc>
          <w:tcPr/>
          <w:p>
            <w:pPr>
              <w:pStyle w:val="Compact"/>
              <w:jc w:val="left"/>
            </w:pPr>
            <w:r>
              <w:rPr>
                <w:bCs/>
                <w:b/>
              </w:rPr>
              <w:t xml:space="preserve">90〜95%</w:t>
            </w:r>
          </w:p>
        </w:tc>
      </w:tr>
      <w:tr>
        <w:tc>
          <w:tcPr/>
          <w:p>
            <w:pPr>
              <w:pStyle w:val="Compact"/>
              <w:jc w:val="left"/>
            </w:pPr>
            <w:r>
              <w:t xml:space="preserve">n-BuLi ＋ 極性溶媒（THF・エーテル）</w:t>
            </w:r>
          </w:p>
        </w:tc>
        <w:tc>
          <w:tcPr/>
          <w:p>
            <w:pPr>
              <w:pStyle w:val="Compact"/>
              <w:jc w:val="left"/>
            </w:pPr>
            <w:r>
              <w:t xml:space="preserve">1,2と3,4が大幅増加</w:t>
            </w:r>
          </w:p>
        </w:tc>
      </w:tr>
      <w:tr>
        <w:tc>
          <w:tcPr/>
          <w:p>
            <w:pPr>
              <w:pStyle w:val="Compact"/>
              <w:jc w:val="left"/>
            </w:pPr>
            <w:r>
              <w:t xml:space="preserve">Na、K 系対イオン</w:t>
            </w:r>
          </w:p>
        </w:tc>
        <w:tc>
          <w:tcPr/>
          <w:p>
            <w:pPr>
              <w:pStyle w:val="Compact"/>
              <w:jc w:val="left"/>
            </w:pPr>
            <w:r>
              <w:t xml:space="preserve">cis含量が低下</w:t>
            </w:r>
          </w:p>
        </w:tc>
      </w:tr>
    </w:tbl>
    <w:p>
      <w:pPr>
        <w:pStyle w:val="BodyText"/>
      </w:pPr>
      <w:r>
        <w:t xml:space="preserve">　機構：非極性溶媒中でLi⁺が成長末端カルボアニオンと</w:t>
      </w:r>
      <w:r>
        <w:rPr>
          <w:bCs/>
          <w:b/>
        </w:rPr>
        <w:t xml:space="preserve">接触イオン対</w:t>
      </w:r>
      <w:r>
        <w:t xml:space="preserve">を形成し、Li⁺が単量体の二つの二重結合に配位して</w:t>
      </w:r>
      <w:r>
        <w:rPr>
          <w:bCs/>
          <w:b/>
        </w:rPr>
        <w:t xml:space="preserve">シス配座に固定してから挿入する</w:t>
      </w:r>
      <w:r>
        <w:t xml:space="preserve">。極性溶媒はLi⁺を溶媒和してこの配位制御を壊す。</w:t>
      </w:r>
      <w:r>
        <w:rPr>
          <w:bCs/>
          <w:b/>
        </w:rPr>
        <w:t xml:space="preserve">この組合せが天然ゴムに近いIRを作る唯一の工業的手段</w:t>
      </w:r>
      <w:r>
        <w:t xml:space="preserve">であり、問題文の「ヘプタン中で」は飾りではなく1,4構造を保証する条件。</w:t>
      </w:r>
    </w:p>
    <w:p>
      <w:pPr>
        <w:pStyle w:val="BodyText"/>
      </w:pPr>
      <w:r>
        <w:t xml:space="preserve">　</w:t>
      </w:r>
      <w:r>
        <w:rPr>
          <w:bCs/>
          <w:b/>
        </w:rPr>
        <w:t xml:space="preserve">組合せ問題の検算法</w:t>
      </w:r>
      <w:r>
        <w:t xml:space="preserve">：全格を埋めた後、</w:t>
      </w:r>
      <w:r>
        <w:rPr>
          <w:bCs/>
          <w:b/>
        </w:rPr>
        <w:t xml:space="preserve">格同士の論理的整合を確認する</w:t>
      </w:r>
      <w:r>
        <w:t xml:space="preserve">。本例では「加硫できる ⟹ 主鎖に二重結合 ⟹ 1,4構造」という依存関係があり、正解を知らなくても自己検証できる。</w:t>
      </w:r>
    </w:p>
    <w:p>
      <w:pPr>
        <w:pStyle w:val="BodyText"/>
      </w:pPr>
      <w:r>
        <w:rPr>
          <w:iCs/>
          <w:i/>
        </w:rPr>
        <w:t xml:space="preserve">出處：</w:t>
      </w:r>
      <w:r>
        <w:rPr>
          <w:iCs/>
          <w:i/>
          <w:bCs/>
          <w:b/>
        </w:rPr>
        <w:t xml:space="preserve">H29-Q15、R1再-Q15、R1再-Q17</w:t>
      </w:r>
      <w:r>
        <w:t xml:space="preserve">（関連：架橋とクリープは第85項、Goodyear加硫は年表項）</w:t>
      </w:r>
    </w:p>
    <w:p>
      <w:pPr>
        <w:pStyle w:val="BodyText"/>
      </w:pPr>
      <w:r>
        <w:rPr>
          <w:bCs/>
          <w:b/>
        </w:rPr>
        <w:t xml:space="preserve">116. 開環聚合：環內的鍵＝主鏈的鍵</w:t>
      </w:r>
      <w:r>
        <w:t xml:space="preserve">（第82項的補遺）</w:t>
      </w:r>
    </w:p>
    <w:p>
      <w:pPr>
        <w:pStyle w:val="BodyText"/>
      </w:pPr>
      <w:r>
        <w:rPr>
          <w:bCs/>
          <w:b/>
        </w:rPr>
        <w:t xml:space="preserve">環打開後，環內原有的官能基原封不動成為主鏈的重複單元。辨識環裡有什麼鍵，就知道產物是哪一類高分子。</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環狀單體</w:t>
            </w:r>
          </w:p>
        </w:tc>
        <w:tc>
          <w:tcPr/>
          <w:p>
            <w:pPr>
              <w:pStyle w:val="Compact"/>
              <w:jc w:val="left"/>
            </w:pPr>
            <w:r>
              <w:rPr>
                <w:bCs/>
                <w:b/>
              </w:rPr>
              <w:t xml:space="preserve">環大小</w:t>
            </w:r>
          </w:p>
        </w:tc>
        <w:tc>
          <w:tcPr/>
          <w:p>
            <w:pPr>
              <w:pStyle w:val="Compact"/>
              <w:jc w:val="left"/>
            </w:pPr>
            <w:r>
              <w:rPr>
                <w:bCs/>
                <w:b/>
              </w:rPr>
              <w:t xml:space="preserve">環內官能基</w:t>
            </w:r>
          </w:p>
        </w:tc>
        <w:tc>
          <w:tcPr/>
          <w:p>
            <w:pPr>
              <w:pStyle w:val="Compact"/>
              <w:jc w:val="left"/>
            </w:pPr>
            <w:r>
              <w:rPr>
                <w:bCs/>
                <w:b/>
              </w:rPr>
              <w:t xml:space="preserve">產物</w:t>
            </w:r>
          </w:p>
        </w:tc>
        <w:tc>
          <w:tcPr/>
          <w:p>
            <w:pPr>
              <w:pStyle w:val="Compact"/>
              <w:jc w:val="left"/>
            </w:pPr>
            <w:r>
              <w:rPr>
                <w:bCs/>
                <w:b/>
              </w:rPr>
              <w:t xml:space="preserve">高分子種類</w:t>
            </w:r>
          </w:p>
        </w:tc>
      </w:tr>
      <w:tr>
        <w:tc>
          <w:tcPr/>
          <w:p>
            <w:pPr>
              <w:pStyle w:val="Compact"/>
              <w:jc w:val="left"/>
            </w:pPr>
            <w:r>
              <w:rPr>
                <w:bCs/>
                <w:b/>
              </w:rPr>
              <w:t xml:space="preserve">ε-カプロラクタム</w:t>
            </w:r>
          </w:p>
        </w:tc>
        <w:tc>
          <w:tcPr/>
          <w:p>
            <w:pPr>
              <w:pStyle w:val="Compact"/>
              <w:jc w:val="left"/>
            </w:pPr>
            <w:r>
              <w:t xml:space="preserve">7</w:t>
            </w:r>
          </w:p>
        </w:tc>
        <w:tc>
          <w:tcPr/>
          <w:p>
            <w:pPr>
              <w:pStyle w:val="Compact"/>
              <w:jc w:val="left"/>
            </w:pPr>
            <w:r>
              <w:rPr>
                <w:bCs/>
                <w:b/>
              </w:rPr>
              <w:t xml:space="preserve">–CO–NH–（醯胺）</w:t>
            </w:r>
          </w:p>
        </w:tc>
        <w:tc>
          <w:tcPr/>
          <w:p>
            <w:pPr>
              <w:pStyle w:val="Compact"/>
              <w:jc w:val="left"/>
            </w:pPr>
            <w:r>
              <w:rPr>
                <w:bCs/>
                <w:b/>
              </w:rPr>
              <w:t xml:space="preserve">ナイロン6</w:t>
            </w:r>
          </w:p>
        </w:tc>
        <w:tc>
          <w:tcPr/>
          <w:p>
            <w:pPr>
              <w:pStyle w:val="Compact"/>
              <w:jc w:val="left"/>
            </w:pPr>
            <w:r>
              <w:t xml:space="preserve">聚醯胺</w:t>
            </w:r>
          </w:p>
        </w:tc>
      </w:tr>
      <w:tr>
        <w:tc>
          <w:tcPr/>
          <w:p>
            <w:pPr>
              <w:pStyle w:val="Compact"/>
              <w:jc w:val="left"/>
            </w:pPr>
            <w:r>
              <w:rPr>
                <w:bCs/>
                <w:b/>
              </w:rPr>
              <w:t xml:space="preserve">ε-カプロラクトン</w:t>
            </w:r>
          </w:p>
        </w:tc>
        <w:tc>
          <w:tcPr/>
          <w:p>
            <w:pPr>
              <w:pStyle w:val="Compact"/>
              <w:jc w:val="left"/>
            </w:pPr>
            <w:r>
              <w:t xml:space="preserve">7</w:t>
            </w:r>
          </w:p>
        </w:tc>
        <w:tc>
          <w:tcPr/>
          <w:p>
            <w:pPr>
              <w:pStyle w:val="Compact"/>
              <w:jc w:val="left"/>
            </w:pPr>
            <w:r>
              <w:rPr>
                <w:bCs/>
                <w:b/>
              </w:rPr>
              <w:t xml:space="preserve">–CO–O–（酯）</w:t>
            </w:r>
          </w:p>
        </w:tc>
        <w:tc>
          <w:tcPr/>
          <w:p>
            <w:pPr>
              <w:pStyle w:val="Compact"/>
              <w:jc w:val="left"/>
            </w:pPr>
            <w:r>
              <w:rPr>
                <w:bCs/>
                <w:b/>
              </w:rPr>
              <w:t xml:space="preserve">ポリカプロラクトン PCL</w:t>
            </w:r>
          </w:p>
        </w:tc>
        <w:tc>
          <w:tcPr/>
          <w:p>
            <w:pPr>
              <w:pStyle w:val="Compact"/>
              <w:jc w:val="left"/>
            </w:pPr>
            <w:r>
              <w:t xml:space="preserve">聚酯</w:t>
            </w:r>
          </w:p>
        </w:tc>
      </w:tr>
      <w:tr>
        <w:tc>
          <w:tcPr/>
          <w:p>
            <w:pPr>
              <w:pStyle w:val="Compact"/>
              <w:jc w:val="left"/>
            </w:pPr>
            <w:r>
              <w:rPr>
                <w:bCs/>
                <w:b/>
              </w:rPr>
              <w:t xml:space="preserve">エピクロロヒドリン</w:t>
            </w:r>
          </w:p>
        </w:tc>
        <w:tc>
          <w:tcPr/>
          <w:p>
            <w:pPr>
              <w:pStyle w:val="Compact"/>
              <w:jc w:val="left"/>
            </w:pPr>
            <w:r>
              <w:t xml:space="preserve">3</w:t>
            </w:r>
          </w:p>
        </w:tc>
        <w:tc>
          <w:tcPr/>
          <w:p>
            <w:pPr>
              <w:pStyle w:val="Compact"/>
              <w:jc w:val="left"/>
            </w:pPr>
            <w:r>
              <w:t xml:space="preserve">–O–（環氧）</w:t>
            </w:r>
          </w:p>
        </w:tc>
        <w:tc>
          <w:tcPr/>
          <w:p>
            <w:pPr>
              <w:pStyle w:val="Compact"/>
              <w:jc w:val="left"/>
            </w:pPr>
            <w:r>
              <w:rPr>
                <w:bCs/>
                <w:b/>
              </w:rPr>
              <w:t xml:space="preserve">ポリエーテル</w:t>
            </w:r>
          </w:p>
        </w:tc>
        <w:tc>
          <w:tcPr/>
          <w:p>
            <w:pPr>
              <w:pStyle w:val="Compact"/>
              <w:jc w:val="left"/>
            </w:pPr>
            <w:r>
              <w:t xml:space="preserve">聚醚</w:t>
            </w:r>
          </w:p>
        </w:tc>
      </w:tr>
      <w:tr>
        <w:tc>
          <w:tcPr/>
          <w:p>
            <w:pPr>
              <w:pStyle w:val="Compact"/>
              <w:jc w:val="left"/>
            </w:pPr>
            <w:r>
              <w:t xml:space="preserve">エチレンオキシド</w:t>
            </w:r>
          </w:p>
        </w:tc>
        <w:tc>
          <w:tcPr/>
          <w:p>
            <w:pPr>
              <w:pStyle w:val="Compact"/>
              <w:jc w:val="left"/>
            </w:pPr>
            <w:r>
              <w:t xml:space="preserve">3</w:t>
            </w:r>
          </w:p>
        </w:tc>
        <w:tc>
          <w:tcPr/>
          <w:p>
            <w:pPr>
              <w:pStyle w:val="Compact"/>
              <w:jc w:val="left"/>
            </w:pPr>
            <w:r>
              <w:t xml:space="preserve">–O–（環氧）</w:t>
            </w:r>
          </w:p>
        </w:tc>
        <w:tc>
          <w:tcPr/>
          <w:p>
            <w:pPr>
              <w:pStyle w:val="Compact"/>
              <w:jc w:val="left"/>
            </w:pPr>
            <w:r>
              <w:t xml:space="preserve">PEG</w:t>
            </w:r>
          </w:p>
        </w:tc>
        <w:tc>
          <w:tcPr/>
          <w:p>
            <w:pPr>
              <w:pStyle w:val="Compact"/>
              <w:jc w:val="left"/>
            </w:pPr>
            <w:r>
              <w:t xml:space="preserve">聚醚</w:t>
            </w:r>
          </w:p>
        </w:tc>
      </w:tr>
      <w:tr>
        <w:tc>
          <w:tcPr/>
          <w:p>
            <w:pPr>
              <w:pStyle w:val="Compact"/>
              <w:jc w:val="left"/>
            </w:pPr>
            <w:r>
              <w:rPr>
                <w:bCs/>
                <w:b/>
              </w:rPr>
              <w:t xml:space="preserve">ラクチド</w:t>
            </w:r>
          </w:p>
        </w:tc>
        <w:tc>
          <w:tcPr/>
          <w:p>
            <w:pPr>
              <w:pStyle w:val="Compact"/>
              <w:jc w:val="left"/>
            </w:pPr>
            <w:r>
              <w:t xml:space="preserve">6</w:t>
            </w:r>
          </w:p>
        </w:tc>
        <w:tc>
          <w:tcPr/>
          <w:p>
            <w:pPr>
              <w:pStyle w:val="Compact"/>
              <w:jc w:val="left"/>
            </w:pPr>
            <w:r>
              <w:t xml:space="preserve">–CO–O– ×2</w:t>
            </w:r>
          </w:p>
        </w:tc>
        <w:tc>
          <w:tcPr/>
          <w:p>
            <w:pPr>
              <w:pStyle w:val="Compact"/>
              <w:jc w:val="left"/>
            </w:pPr>
            <w:r>
              <w:rPr>
                <w:bCs/>
                <w:b/>
              </w:rPr>
              <w:t xml:space="preserve">ポリ乳酸 PLA</w:t>
            </w:r>
          </w:p>
        </w:tc>
        <w:tc>
          <w:tcPr/>
          <w:p>
            <w:pPr>
              <w:pStyle w:val="Compact"/>
              <w:jc w:val="left"/>
            </w:pPr>
            <w:r>
              <w:t xml:space="preserve">聚酯</w:t>
            </w:r>
          </w:p>
        </w:tc>
      </w:tr>
      <w:tr>
        <w:tc>
          <w:tcPr/>
          <w:p>
            <w:pPr>
              <w:pStyle w:val="Compact"/>
              <w:jc w:val="left"/>
            </w:pPr>
            <w:r>
              <w:t xml:space="preserve">グリコリド</w:t>
            </w:r>
          </w:p>
        </w:tc>
        <w:tc>
          <w:tcPr/>
          <w:p>
            <w:pPr>
              <w:pStyle w:val="Compact"/>
              <w:jc w:val="left"/>
            </w:pPr>
            <w:r>
              <w:t xml:space="preserve">6</w:t>
            </w:r>
          </w:p>
        </w:tc>
        <w:tc>
          <w:tcPr/>
          <w:p>
            <w:pPr>
              <w:pStyle w:val="Compact"/>
              <w:jc w:val="left"/>
            </w:pPr>
            <w:r>
              <w:t xml:space="preserve">–CO–O– ×2</w:t>
            </w:r>
          </w:p>
        </w:tc>
        <w:tc>
          <w:tcPr/>
          <w:p>
            <w:pPr>
              <w:pStyle w:val="Compact"/>
              <w:jc w:val="left"/>
            </w:pPr>
            <w:r>
              <w:t xml:space="preserve">PGA</w:t>
            </w:r>
          </w:p>
        </w:tc>
        <w:tc>
          <w:tcPr/>
          <w:p>
            <w:pPr>
              <w:pStyle w:val="Compact"/>
              <w:jc w:val="left"/>
            </w:pPr>
            <w:r>
              <w:t xml:space="preserve">聚酯</w:t>
            </w:r>
          </w:p>
        </w:tc>
      </w:tr>
      <w:tr>
        <w:tc>
          <w:tcPr/>
          <w:p>
            <w:pPr>
              <w:pStyle w:val="Compact"/>
              <w:jc w:val="left"/>
            </w:pPr>
            <w:r>
              <w:rPr>
                <w:bCs/>
                <w:b/>
              </w:rPr>
              <w:t xml:space="preserve">トリオキサン</w:t>
            </w:r>
          </w:p>
        </w:tc>
        <w:tc>
          <w:tcPr/>
          <w:p>
            <w:pPr>
              <w:pStyle w:val="Compact"/>
              <w:jc w:val="left"/>
            </w:pPr>
            <w:r>
              <w:t xml:space="preserve">6</w:t>
            </w:r>
          </w:p>
        </w:tc>
        <w:tc>
          <w:tcPr/>
          <w:p>
            <w:pPr>
              <w:pStyle w:val="Compact"/>
              <w:jc w:val="left"/>
            </w:pPr>
            <w:r>
              <w:t xml:space="preserve">–O– ×3（縮醛）</w:t>
            </w:r>
          </w:p>
        </w:tc>
        <w:tc>
          <w:tcPr/>
          <w:p>
            <w:pPr>
              <w:pStyle w:val="Compact"/>
              <w:jc w:val="left"/>
            </w:pPr>
            <w:r>
              <w:rPr>
                <w:bCs/>
                <w:b/>
              </w:rPr>
              <w:t xml:space="preserve">POM（ポリアセタール）</w:t>
            </w:r>
          </w:p>
        </w:tc>
        <w:tc>
          <w:tcPr/>
          <w:p>
            <w:pPr>
              <w:pStyle w:val="Compact"/>
              <w:jc w:val="left"/>
            </w:pPr>
            <w:r>
              <w:t xml:space="preserve">聚縮醛</w:t>
            </w:r>
          </w:p>
        </w:tc>
      </w:tr>
    </w:tbl>
    <w:p>
      <w:pPr>
        <w:pStyle w:val="BodyText"/>
      </w:pPr>
      <w:r>
        <w:t xml:space="preserve">　</w:t>
      </w:r>
      <w:r>
        <w:rPr>
          <w:bCs/>
          <w:b/>
        </w:rPr>
        <w:t xml:space="preserve">最頻出的誤答肢：ラクタム 與 ラクトン 的產物互相對調。</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字尾</w:t>
            </w:r>
          </w:p>
        </w:tc>
        <w:tc>
          <w:tcPr/>
          <w:p>
            <w:pPr>
              <w:pStyle w:val="Compact"/>
              <w:jc w:val="left"/>
            </w:pPr>
            <w:r>
              <w:rPr>
                <w:bCs/>
                <w:b/>
              </w:rPr>
              <w:t xml:space="preserve">意義</w:t>
            </w:r>
          </w:p>
        </w:tc>
        <w:tc>
          <w:tcPr/>
          <w:p>
            <w:pPr>
              <w:pStyle w:val="Compact"/>
              <w:jc w:val="left"/>
            </w:pPr>
            <w:r>
              <w:rPr>
                <w:bCs/>
                <w:b/>
              </w:rPr>
              <w:t xml:space="preserve">記憶法</w:t>
            </w:r>
          </w:p>
        </w:tc>
      </w:tr>
      <w:tr>
        <w:tc>
          <w:tcPr/>
          <w:p>
            <w:pPr>
              <w:pStyle w:val="Compact"/>
              <w:jc w:val="left"/>
            </w:pPr>
            <w:r>
              <w:rPr>
                <w:bCs/>
                <w:b/>
              </w:rPr>
              <w:t xml:space="preserve">-ラクタム（lactam）</w:t>
            </w:r>
          </w:p>
        </w:tc>
        <w:tc>
          <w:tcPr/>
          <w:p>
            <w:pPr>
              <w:pStyle w:val="Compact"/>
              <w:jc w:val="left"/>
            </w:pPr>
            <w:r>
              <w:rPr>
                <w:bCs/>
                <w:b/>
              </w:rPr>
              <w:t xml:space="preserve">環狀醯胺 → 尼龍</w:t>
            </w:r>
          </w:p>
        </w:tc>
        <w:tc>
          <w:tcPr/>
          <w:p>
            <w:pPr>
              <w:pStyle w:val="Compact"/>
              <w:jc w:val="left"/>
            </w:pPr>
            <w:r>
              <w:t xml:space="preserve">ラクタ</w:t>
            </w:r>
            <w:r>
              <w:rPr>
                <w:bCs/>
                <w:b/>
              </w:rPr>
              <w:t xml:space="preserve">ム</w:t>
            </w:r>
            <w:r>
              <w:t xml:space="preserve"> </w:t>
            </w:r>
            <w:r>
              <w:t xml:space="preserve">→ a</w:t>
            </w:r>
            <w:r>
              <w:rPr>
                <w:bCs/>
                <w:b/>
              </w:rPr>
              <w:t xml:space="preserve">m</w:t>
            </w:r>
            <w:r>
              <w:t xml:space="preserve">ide（M 對 M）</w:t>
            </w:r>
          </w:p>
        </w:tc>
      </w:tr>
      <w:tr>
        <w:tc>
          <w:tcPr/>
          <w:p>
            <w:pPr>
              <w:pStyle w:val="Compact"/>
              <w:jc w:val="left"/>
            </w:pPr>
            <w:r>
              <w:rPr>
                <w:bCs/>
                <w:b/>
              </w:rPr>
              <w:t xml:space="preserve">-ラクトン（lactone）</w:t>
            </w:r>
          </w:p>
        </w:tc>
        <w:tc>
          <w:tcPr/>
          <w:p>
            <w:pPr>
              <w:pStyle w:val="Compact"/>
              <w:jc w:val="left"/>
            </w:pPr>
            <w:r>
              <w:rPr>
                <w:bCs/>
                <w:b/>
              </w:rPr>
              <w:t xml:space="preserve">環狀酯 → 聚酯</w:t>
            </w:r>
          </w:p>
        </w:tc>
        <w:tc>
          <w:tcPr/>
          <w:p>
            <w:pPr>
              <w:pStyle w:val="Compact"/>
              <w:jc w:val="left"/>
            </w:pPr>
            <w:r>
              <w:t xml:space="preserve">ラク</w:t>
            </w:r>
            <w:r>
              <w:rPr>
                <w:bCs/>
                <w:b/>
              </w:rPr>
              <w:t xml:space="preserve">ト</w:t>
            </w:r>
            <w:r>
              <w:t xml:space="preserve">ン → es</w:t>
            </w:r>
            <w:r>
              <w:rPr>
                <w:bCs/>
                <w:b/>
              </w:rPr>
              <w:t xml:space="preserve">t</w:t>
            </w:r>
            <w:r>
              <w:t xml:space="preserve">er（T 對 T）</w:t>
            </w:r>
          </w:p>
        </w:tc>
      </w:tr>
      <w:tr>
        <w:tc>
          <w:tcPr/>
          <w:p>
            <w:pPr>
              <w:pStyle w:val="Compact"/>
              <w:jc w:val="left"/>
            </w:pPr>
            <w:r>
              <w:t xml:space="preserve">-ラクチド（lactide）</w:t>
            </w:r>
          </w:p>
        </w:tc>
        <w:tc>
          <w:tcPr/>
          <w:p>
            <w:pPr>
              <w:pStyle w:val="Compact"/>
              <w:jc w:val="left"/>
            </w:pPr>
            <w:r>
              <w:t xml:space="preserve">環狀二酯（羥基酸二聚）</w:t>
            </w:r>
          </w:p>
        </w:tc>
        <w:tc>
          <w:tcPr/>
          <w:p>
            <w:pPr>
              <w:pStyle w:val="Compact"/>
              <w:jc w:val="left"/>
            </w:pPr>
            <w:r>
              <w:t xml:space="preserve">→ PLA</w:t>
            </w:r>
          </w:p>
        </w:tc>
      </w:tr>
    </w:tbl>
    <w:p>
      <w:pPr>
        <w:pStyle w:val="BodyText"/>
      </w:pPr>
      <w:r>
        <w:rPr>
          <w:bCs/>
          <w:b/>
        </w:rPr>
        <w:t xml:space="preserve">驅動力＝環張力（環ひずみ）的釋放</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環大小</w:t>
            </w:r>
          </w:p>
        </w:tc>
        <w:tc>
          <w:tcPr/>
          <w:p>
            <w:pPr>
              <w:pStyle w:val="Compact"/>
              <w:jc w:val="left"/>
            </w:pPr>
            <w:r>
              <w:rPr>
                <w:bCs/>
                <w:b/>
              </w:rPr>
              <w:t xml:space="preserve">張力</w:t>
            </w:r>
          </w:p>
        </w:tc>
        <w:tc>
          <w:tcPr/>
          <w:p>
            <w:pPr>
              <w:pStyle w:val="Compact"/>
              <w:jc w:val="left"/>
            </w:pPr>
            <w:r>
              <w:rPr>
                <w:bCs/>
                <w:b/>
              </w:rPr>
              <w:t xml:space="preserve">開環聚合性</w:t>
            </w:r>
          </w:p>
        </w:tc>
      </w:tr>
      <w:tr>
        <w:tc>
          <w:tcPr/>
          <w:p>
            <w:pPr>
              <w:pStyle w:val="Compact"/>
              <w:jc w:val="left"/>
            </w:pPr>
            <w:r>
              <w:t xml:space="preserve">3員（エポキシ）</w:t>
            </w:r>
          </w:p>
        </w:tc>
        <w:tc>
          <w:tcPr/>
          <w:p>
            <w:pPr>
              <w:pStyle w:val="Compact"/>
              <w:jc w:val="left"/>
            </w:pPr>
            <w:r>
              <w:rPr>
                <w:bCs/>
                <w:b/>
              </w:rPr>
              <w:t xml:space="preserve">極大</w:t>
            </w:r>
            <w:r>
              <w:t xml:space="preserve">（鍵角60° vs 109.5°）</w:t>
            </w:r>
          </w:p>
        </w:tc>
        <w:tc>
          <w:tcPr/>
          <w:p>
            <w:pPr>
              <w:pStyle w:val="Compact"/>
              <w:jc w:val="left"/>
            </w:pPr>
            <w:r>
              <w:rPr>
                <w:bCs/>
                <w:b/>
              </w:rPr>
              <w:t xml:space="preserve">極易</w:t>
            </w:r>
          </w:p>
        </w:tc>
      </w:tr>
      <w:tr>
        <w:tc>
          <w:tcPr/>
          <w:p>
            <w:pPr>
              <w:pStyle w:val="Compact"/>
              <w:jc w:val="left"/>
            </w:pPr>
            <w:r>
              <w:t xml:space="preserve">5員</w:t>
            </w:r>
          </w:p>
        </w:tc>
        <w:tc>
          <w:tcPr/>
          <w:p>
            <w:pPr>
              <w:pStyle w:val="Compact"/>
              <w:jc w:val="left"/>
            </w:pPr>
            <w:r>
              <w:t xml:space="preserve">小</w:t>
            </w:r>
          </w:p>
        </w:tc>
        <w:tc>
          <w:tcPr/>
          <w:p>
            <w:pPr>
              <w:pStyle w:val="Compact"/>
              <w:jc w:val="left"/>
            </w:pPr>
            <w:r>
              <w:t xml:space="preserve">難（γ-ブチロラクトン 幾乎不聚合）</w:t>
            </w:r>
          </w:p>
        </w:tc>
      </w:tr>
      <w:tr>
        <w:tc>
          <w:tcPr/>
          <w:p>
            <w:pPr>
              <w:pStyle w:val="Compact"/>
              <w:jc w:val="left"/>
            </w:pPr>
            <w:r>
              <w:t xml:space="preserve">6員</w:t>
            </w:r>
          </w:p>
        </w:tc>
        <w:tc>
          <w:tcPr/>
          <w:p>
            <w:pPr>
              <w:pStyle w:val="Compact"/>
              <w:jc w:val="left"/>
            </w:pPr>
            <w:r>
              <w:t xml:space="preserve">小但可行</w:t>
            </w:r>
          </w:p>
        </w:tc>
        <w:tc>
          <w:tcPr/>
          <w:p>
            <w:pPr>
              <w:pStyle w:val="Compact"/>
              <w:jc w:val="left"/>
            </w:pPr>
            <w:r>
              <w:t xml:space="preserve">可（靠熵或結晶化驅動）</w:t>
            </w:r>
          </w:p>
        </w:tc>
      </w:tr>
      <w:tr>
        <w:tc>
          <w:tcPr/>
          <w:p>
            <w:pPr>
              <w:pStyle w:val="Compact"/>
              <w:jc w:val="left"/>
            </w:pPr>
            <w:r>
              <w:t xml:space="preserve">7員</w:t>
            </w:r>
          </w:p>
        </w:tc>
        <w:tc>
          <w:tcPr/>
          <w:p>
            <w:pPr>
              <w:pStyle w:val="Compact"/>
              <w:jc w:val="left"/>
            </w:pPr>
            <w:r>
              <w:t xml:space="preserve">中等</w:t>
            </w:r>
          </w:p>
        </w:tc>
        <w:tc>
          <w:tcPr/>
          <w:p>
            <w:pPr>
              <w:pStyle w:val="Compact"/>
              <w:jc w:val="left"/>
            </w:pPr>
            <w:r>
              <w:t xml:space="preserve">易</w:t>
            </w:r>
          </w:p>
        </w:tc>
      </w:tr>
    </w:tbl>
    <w:p>
      <w:pPr>
        <w:pStyle w:val="BodyText"/>
      </w:pPr>
      <w:r>
        <w:t xml:space="preserve">　</w:t>
      </w:r>
      <w:r>
        <w:rPr>
          <w:bCs/>
          <w:b/>
        </w:rPr>
        <w:t xml:space="preserve">環氧化合物開環一律得聚醚</w:t>
      </w:r>
      <w:r>
        <w:t xml:space="preserve">（斷 C–O 鍵，主鏈成 –C–C–O–）。</w:t>
      </w:r>
      <w:r>
        <w:rPr>
          <w:bCs/>
          <w:b/>
        </w:rPr>
        <w:t xml:space="preserve">側鏈取代基不參與聚合</w:t>
      </w:r>
      <w:r>
        <w:t xml:space="preserve">——エピクロロヒドリン 的 –CH₂Cl 是干擾項。 　</w:t>
      </w:r>
      <w:r>
        <w:rPr>
          <w:bCs/>
          <w:b/>
        </w:rPr>
        <w:t xml:space="preserve">PLA 為何繞道經過ラクチド</w:t>
      </w:r>
      <w:r>
        <w:t xml:space="preserve">：乳酸直接縮聚是平衡反應，末端難完全反應，只得低分子量；開環是</w:t>
      </w:r>
      <w:r>
        <w:rPr>
          <w:bCs/>
          <w:b/>
        </w:rPr>
        <w:t xml:space="preserve">連鎖聚合不受平衡限制</w:t>
      </w:r>
      <w:r>
        <w:t xml:space="preserve">，可得分子量數十萬。PLLA（L體）結晶性高耐熱，混 D 體變非晶。 　</w:t>
      </w:r>
      <w:r>
        <w:rPr>
          <w:bCs/>
          <w:b/>
        </w:rPr>
        <w:t xml:space="preserve">POM 為何不直接聚合甲醛</w:t>
      </w:r>
      <w:r>
        <w:t xml:space="preserve">：末端不安定會</w:t>
      </w:r>
      <w:r>
        <w:rPr>
          <w:bCs/>
          <w:b/>
        </w:rPr>
        <w:t xml:space="preserve">解拉鏈式分解（アンジッピング）</w:t>
      </w:r>
      <w:r>
        <w:t xml:space="preserve">放出甲醛。實務用トリオキサン＋少量エチレンオキシド共聚，在主鏈插入 –CH₂CH₂O– 阻斷解拉鏈。POM 弱點是</w:t>
      </w:r>
      <w:r>
        <w:rPr>
          <w:bCs/>
          <w:b/>
        </w:rPr>
        <w:t xml:space="preserve">耐酸性差</w:t>
      </w:r>
      <w:r>
        <w:t xml:space="preserve">（縮醛鍵水解）。 　</w:t>
      </w:r>
      <w:r>
        <w:rPr>
          <w:bCs/>
          <w:b/>
        </w:rPr>
        <w:t xml:space="preserve">PCL</w:t>
      </w:r>
      <w:r>
        <w:t xml:space="preserve"> </w:t>
      </w:r>
      <w:r>
        <w:t xml:space="preserve">熔點約60℃、主鏈含酯鍵故</w:t>
      </w:r>
      <w:r>
        <w:rPr>
          <w:bCs/>
          <w:b/>
        </w:rPr>
        <w:t xml:space="preserve">可生分解</w:t>
      </w:r>
      <w:r>
        <w:t xml:space="preserve">（呼應生分解性鐵則：主鏈有可水解鍵→可分解）。</w:t>
      </w:r>
    </w:p>
    <w:p>
      <w:pPr>
        <w:pStyle w:val="BodyText"/>
      </w:pPr>
      <w:r>
        <w:rPr>
          <w:bCs/>
          <w:b/>
        </w:rPr>
        <w:t xml:space="preserve">片假名字尾規則總表（應付片假名的最高效工具，優先於記憶個別化合物）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字尾</w:t>
            </w:r>
          </w:p>
        </w:tc>
        <w:tc>
          <w:tcPr/>
          <w:p>
            <w:pPr>
              <w:pStyle w:val="Compact"/>
              <w:jc w:val="left"/>
            </w:pPr>
            <w:r>
              <w:rPr>
                <w:bCs/>
                <w:b/>
              </w:rPr>
              <w:t xml:space="preserve">意義</w:t>
            </w:r>
          </w:p>
        </w:tc>
        <w:tc>
          <w:tcPr/>
          <w:p>
            <w:pPr>
              <w:pStyle w:val="Compact"/>
              <w:jc w:val="left"/>
            </w:pPr>
            <w:r>
              <w:rPr>
                <w:bCs/>
                <w:b/>
              </w:rPr>
              <w:t xml:space="preserve">例</w:t>
            </w:r>
          </w:p>
        </w:tc>
      </w:tr>
      <w:tr>
        <w:tc>
          <w:tcPr/>
          <w:p>
            <w:pPr>
              <w:pStyle w:val="Compact"/>
              <w:jc w:val="left"/>
            </w:pPr>
            <w:r>
              <w:t xml:space="preserve">-ラクタム／-ラクトン／-ラクチド</w:t>
            </w:r>
          </w:p>
        </w:tc>
        <w:tc>
          <w:tcPr/>
          <w:p>
            <w:pPr>
              <w:pStyle w:val="Compact"/>
              <w:jc w:val="left"/>
            </w:pPr>
            <w:r>
              <w:t xml:space="preserve">環狀醯胺／環狀酯／環狀二酯</w:t>
            </w:r>
          </w:p>
        </w:tc>
        <w:tc>
          <w:tcPr/>
          <w:p>
            <w:pPr>
              <w:pStyle w:val="Compact"/>
              <w:jc w:val="left"/>
            </w:pPr>
            <w:r>
              <w:t xml:space="preserve">見上</w:t>
            </w:r>
          </w:p>
        </w:tc>
      </w:tr>
      <w:tr>
        <w:tc>
          <w:tcPr/>
          <w:p>
            <w:pPr>
              <w:pStyle w:val="Compact"/>
              <w:jc w:val="left"/>
            </w:pPr>
            <w:r>
              <w:t xml:space="preserve">-アセタール</w:t>
            </w:r>
          </w:p>
        </w:tc>
        <w:tc>
          <w:tcPr/>
          <w:p>
            <w:pPr>
              <w:pStyle w:val="Compact"/>
              <w:jc w:val="left"/>
            </w:pPr>
            <w:r>
              <w:t xml:space="preserve">縮醛</w:t>
            </w:r>
          </w:p>
        </w:tc>
        <w:tc>
          <w:tcPr/>
          <w:p>
            <w:pPr>
              <w:pStyle w:val="Compact"/>
              <w:jc w:val="left"/>
            </w:pPr>
            <w:r>
              <w:t xml:space="preserve">ポリアセタール＝POM</w:t>
            </w:r>
          </w:p>
        </w:tc>
      </w:tr>
      <w:tr>
        <w:tc>
          <w:tcPr/>
          <w:p>
            <w:pPr>
              <w:pStyle w:val="Compact"/>
              <w:jc w:val="left"/>
            </w:pPr>
            <w:r>
              <w:t xml:space="preserve">-エーテル／-オキシメチレン</w:t>
            </w:r>
          </w:p>
        </w:tc>
        <w:tc>
          <w:tcPr/>
          <w:p>
            <w:pPr>
              <w:pStyle w:val="Compact"/>
              <w:jc w:val="left"/>
            </w:pPr>
            <w:r>
              <w:t xml:space="preserve">醚／–O–CH₂–</w:t>
            </w:r>
          </w:p>
        </w:tc>
        <w:tc>
          <w:tcPr/>
          <w:p>
            <w:pPr>
              <w:pStyle w:val="Compact"/>
              <w:jc w:val="left"/>
            </w:pPr>
            <w:r>
              <w:t xml:space="preserve">ポリエーテル／POM</w:t>
            </w:r>
          </w:p>
        </w:tc>
      </w:tr>
      <w:tr>
        <w:tc>
          <w:tcPr/>
          <w:p>
            <w:pPr>
              <w:pStyle w:val="Compact"/>
              <w:jc w:val="left"/>
            </w:pPr>
            <w:r>
              <w:t xml:space="preserve">-アミド／-イミド／-ウレタン</w:t>
            </w:r>
          </w:p>
        </w:tc>
        <w:tc>
          <w:tcPr/>
          <w:p>
            <w:pPr>
              <w:pStyle w:val="Compact"/>
              <w:jc w:val="left"/>
            </w:pPr>
            <w:r>
              <w:t xml:space="preserve">醯胺／醯亞胺／胺酯</w:t>
            </w:r>
          </w:p>
        </w:tc>
        <w:tc>
          <w:tcPr/>
          <w:p>
            <w:pPr>
              <w:pStyle w:val="Compact"/>
              <w:jc w:val="left"/>
            </w:pPr>
            <w:r>
              <w:t xml:space="preserve">ナイロン／ポリイミド／PU</w:t>
            </w:r>
          </w:p>
        </w:tc>
      </w:tr>
      <w:tr>
        <w:tc>
          <w:tcPr/>
          <w:p>
            <w:pPr>
              <w:pStyle w:val="Compact"/>
              <w:jc w:val="left"/>
            </w:pPr>
            <w:r>
              <w:t xml:space="preserve">-オキサン／-オキシド</w:t>
            </w:r>
          </w:p>
        </w:tc>
        <w:tc>
          <w:tcPr/>
          <w:p>
            <w:pPr>
              <w:pStyle w:val="Compact"/>
              <w:jc w:val="left"/>
            </w:pPr>
            <w:r>
              <w:t xml:space="preserve">含氧環／環氧</w:t>
            </w:r>
          </w:p>
        </w:tc>
        <w:tc>
          <w:tcPr/>
          <w:p>
            <w:pPr>
              <w:pStyle w:val="Compact"/>
              <w:jc w:val="left"/>
            </w:pPr>
            <w:r>
              <w:t xml:space="preserve">トリオキサン／エチレンオキシド</w:t>
            </w:r>
          </w:p>
        </w:tc>
      </w:tr>
      <w:tr>
        <w:tc>
          <w:tcPr/>
          <w:p>
            <w:pPr>
              <w:pStyle w:val="Compact"/>
              <w:jc w:val="left"/>
            </w:pPr>
            <w:r>
              <w:rPr>
                <w:bCs/>
                <w:b/>
              </w:rPr>
              <w:t xml:space="preserve">-タン／-テン・-レン／-チン・-イン</w:t>
            </w:r>
          </w:p>
        </w:tc>
        <w:tc>
          <w:tcPr/>
          <w:p>
            <w:pPr>
              <w:pStyle w:val="Compact"/>
              <w:jc w:val="left"/>
            </w:pPr>
            <w:r>
              <w:rPr>
                <w:bCs/>
                <w:b/>
              </w:rPr>
              <w:t xml:space="preserve">飽和／雙鍵／三鍵</w:t>
            </w:r>
          </w:p>
        </w:tc>
        <w:tc>
          <w:tcPr/>
          <w:p>
            <w:pPr>
              <w:pStyle w:val="Compact"/>
              <w:jc w:val="left"/>
            </w:pPr>
            <w:r>
              <w:t xml:space="preserve">イソペンタン／イソプレン</w:t>
            </w:r>
          </w:p>
        </w:tc>
      </w:tr>
    </w:tbl>
    <w:p>
      <w:pPr>
        <w:pStyle w:val="BodyText"/>
      </w:pPr>
      <w:r>
        <w:rPr>
          <w:iCs/>
          <w:i/>
        </w:rPr>
        <w:t xml:space="preserve">出處：</w:t>
      </w:r>
      <w:r>
        <w:rPr>
          <w:iCs/>
          <w:i/>
          <w:bCs/>
          <w:b/>
        </w:rPr>
        <w:t xml:space="preserve">H29-Q16、R1再-Q16</w:t>
      </w:r>
      <w:r>
        <w:t xml:space="preserve">（關聯：</w:t>
      </w:r>
      <w:r>
        <w:rPr>
          <w:bCs/>
          <w:b/>
        </w:rPr>
        <w:t xml:space="preserve">H28-Q15</w:t>
      </w:r>
      <w:r>
        <w:t xml:space="preserve">＝第82項 開環重合的機制分類、ナイロン6 vs 66）</w:t>
      </w:r>
    </w:p>
    <w:p>
      <w:pPr>
        <w:pStyle w:val="BodyText"/>
      </w:pPr>
      <w:r>
        <w:rPr>
          <w:bCs/>
          <w:b/>
        </w:rPr>
        <w:t xml:space="preserve">117. 逐次聚合的定量關係：カロザースの式</w:t>
      </w:r>
    </w:p>
    <w:p>
      <w:pPr>
        <w:pStyle w:val="BodyText"/>
      </w:pPr>
      <w:r>
        <w:rPr>
          <w:bCs/>
          <w:b/>
        </w:rPr>
        <w:t xml:space="preserve">逐次聚合的本質是「兩個分子合併成一個」，每形成一個鍵，分子總數減少 1。</w:t>
      </w:r>
    </w:p>
    <w:p>
      <w:pPr>
        <w:pStyle w:val="BodyText"/>
      </w:pPr>
      <w:r>
        <w:t xml:space="preserve">　分子數　</w:t>
      </w:r>
      <w:r>
        <w:rPr>
          <w:bCs/>
          <w:b/>
        </w:rPr>
        <w:t xml:space="preserve">N = N₀(1 − p)</w:t>
      </w:r>
      <w:r>
        <w:t xml:space="preserve">　→</w:t>
      </w:r>
      <w:r>
        <w:t xml:space="preserve"> </w:t>
      </w:r>
      <w:r>
        <w:rPr>
          <w:bCs/>
          <w:b/>
        </w:rPr>
        <w:t xml:space="preserve">單調遞減（直線）</w:t>
      </w:r>
      <w:r>
        <w:t xml:space="preserve"> </w:t>
      </w:r>
      <w:r>
        <w:t xml:space="preserve">　聚合度　</w:t>
      </w:r>
      <w:r>
        <w:rPr>
          <w:bCs/>
          <w:b/>
        </w:rPr>
        <w:t xml:space="preserve">X̄ₙ = N₀/N = 1/(1 − p)</w:t>
      </w:r>
      <w:r>
        <w:t xml:space="preserve">　→</w:t>
      </w:r>
      <w:r>
        <w:t xml:space="preserve"> </w:t>
      </w:r>
      <w:r>
        <w:rPr>
          <w:bCs/>
          <w:b/>
        </w:rPr>
        <w:t xml:space="preserve">雙曲線，p→1 處垂直發散</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反應率 p</w:t>
            </w:r>
          </w:p>
        </w:tc>
        <w:tc>
          <w:tcPr/>
          <w:p>
            <w:pPr>
              <w:pStyle w:val="Compact"/>
              <w:jc w:val="left"/>
            </w:pPr>
            <w:r>
              <w:t xml:space="preserve">0.50</w:t>
            </w:r>
          </w:p>
        </w:tc>
        <w:tc>
          <w:tcPr/>
          <w:p>
            <w:pPr>
              <w:pStyle w:val="Compact"/>
              <w:jc w:val="left"/>
            </w:pPr>
            <w:r>
              <w:t xml:space="preserve">0.90</w:t>
            </w:r>
          </w:p>
        </w:tc>
        <w:tc>
          <w:tcPr/>
          <w:p>
            <w:pPr>
              <w:pStyle w:val="Compact"/>
              <w:jc w:val="left"/>
            </w:pPr>
            <w:r>
              <w:t xml:space="preserve">0.95</w:t>
            </w:r>
          </w:p>
        </w:tc>
        <w:tc>
          <w:tcPr/>
          <w:p>
            <w:pPr>
              <w:pStyle w:val="Compact"/>
              <w:jc w:val="left"/>
            </w:pPr>
            <w:r>
              <w:rPr>
                <w:bCs/>
                <w:b/>
              </w:rPr>
              <w:t xml:space="preserve">0.99</w:t>
            </w:r>
          </w:p>
        </w:tc>
        <w:tc>
          <w:tcPr/>
          <w:p>
            <w:pPr>
              <w:pStyle w:val="Compact"/>
              <w:jc w:val="left"/>
            </w:pPr>
            <w:r>
              <w:t xml:space="preserve">0.995</w:t>
            </w:r>
          </w:p>
        </w:tc>
        <w:tc>
          <w:tcPr/>
          <w:p>
            <w:pPr>
              <w:pStyle w:val="Compact"/>
              <w:jc w:val="left"/>
            </w:pPr>
            <w:r>
              <w:t xml:space="preserve">0.999</w:t>
            </w:r>
          </w:p>
        </w:tc>
        <w:tc>
          <w:tcPr/>
          <w:p>
            <w:pPr>
              <w:pStyle w:val="Compact"/>
              <w:jc w:val="left"/>
            </w:pPr>
            <w:r>
              <w:t xml:space="preserve">1.00</w:t>
            </w:r>
          </w:p>
        </w:tc>
      </w:tr>
      <w:tr>
        <w:tc>
          <w:tcPr/>
          <w:p>
            <w:pPr>
              <w:pStyle w:val="Compact"/>
              <w:jc w:val="left"/>
            </w:pPr>
            <w:r>
              <w:rPr>
                <w:bCs/>
                <w:b/>
              </w:rPr>
              <w:t xml:space="preserve">聚合度 X̄ₙ</w:t>
            </w:r>
          </w:p>
        </w:tc>
        <w:tc>
          <w:tcPr/>
          <w:p>
            <w:pPr>
              <w:pStyle w:val="Compact"/>
              <w:jc w:val="left"/>
            </w:pPr>
            <w:r>
              <w:rPr>
                <w:bCs/>
                <w:b/>
              </w:rPr>
              <w:t xml:space="preserve">2</w:t>
            </w:r>
          </w:p>
        </w:tc>
        <w:tc>
          <w:tcPr/>
          <w:p>
            <w:pPr>
              <w:pStyle w:val="Compact"/>
              <w:jc w:val="left"/>
            </w:pPr>
            <w:r>
              <w:t xml:space="preserve">10</w:t>
            </w:r>
          </w:p>
        </w:tc>
        <w:tc>
          <w:tcPr/>
          <w:p>
            <w:pPr>
              <w:pStyle w:val="Compact"/>
              <w:jc w:val="left"/>
            </w:pPr>
            <w:r>
              <w:t xml:space="preserve">20</w:t>
            </w:r>
          </w:p>
        </w:tc>
        <w:tc>
          <w:tcPr/>
          <w:p>
            <w:pPr>
              <w:pStyle w:val="Compact"/>
              <w:jc w:val="left"/>
            </w:pPr>
            <w:r>
              <w:rPr>
                <w:bCs/>
                <w:b/>
              </w:rPr>
              <w:t xml:space="preserve">100</w:t>
            </w:r>
          </w:p>
        </w:tc>
        <w:tc>
          <w:tcPr/>
          <w:p>
            <w:pPr>
              <w:pStyle w:val="Compact"/>
              <w:jc w:val="left"/>
            </w:pPr>
            <w:r>
              <w:t xml:space="preserve">200</w:t>
            </w:r>
          </w:p>
        </w:tc>
        <w:tc>
          <w:tcPr/>
          <w:p>
            <w:pPr>
              <w:pStyle w:val="Compact"/>
              <w:jc w:val="left"/>
            </w:pPr>
            <w:r>
              <w:t xml:space="preserve">1000</w:t>
            </w:r>
          </w:p>
        </w:tc>
        <w:tc>
          <w:tcPr/>
          <w:p>
            <w:pPr>
              <w:pStyle w:val="Compact"/>
              <w:jc w:val="left"/>
            </w:pPr>
            <w:r>
              <w:t xml:space="preserve">∞</w:t>
            </w:r>
          </w:p>
        </w:tc>
      </w:tr>
    </w:tbl>
    <w:p>
      <w:pPr>
        <w:pStyle w:val="BodyText"/>
      </w:pPr>
      <w:r>
        <w:t xml:space="preserve">　</w:t>
      </w:r>
      <w:r>
        <w:rPr>
          <w:bCs/>
          <w:b/>
        </w:rPr>
        <w:t xml:space="preserve">p 接近 1 之前分子量幾乎不上升，p&gt;0.99 才急速飆升。</w:t>
      </w:r>
      <w:r>
        <w:t xml:space="preserve">這就是縮聚製程必須高真空脫水、長時間反應的理由。</w:t>
      </w:r>
    </w:p>
    <w:p>
      <w:pPr>
        <w:pStyle w:val="BodyText"/>
      </w:pPr>
      <w:r>
        <w:rPr>
          <w:bCs/>
          <w:b/>
        </w:rPr>
        <w:t xml:space="preserve">化學計量比不平衡時</w:t>
      </w:r>
    </w:p>
    <w:p>
      <w:pPr>
        <w:pStyle w:val="BodyText"/>
      </w:pPr>
      <w:r>
        <w:rPr>
          <w:bCs/>
          <w:b/>
        </w:rPr>
        <w:t xml:space="preserve">X̄ₙ = (1 + r)/(1 + r − 2rp)</w:t>
      </w:r>
      <w:r>
        <w:t xml:space="preserve">　　r = N_A/N_B ≤ 1 p = 1 時簡化為　</w:t>
      </w:r>
      <w:r>
        <w:rPr>
          <w:bCs/>
          <w:b/>
        </w:rPr>
        <w:t xml:space="preserve">X̄ₙ = (1 + r)/(1 − 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w:t>
            </w:r>
          </w:p>
        </w:tc>
        <w:tc>
          <w:tcPr/>
          <w:p>
            <w:pPr>
              <w:pStyle w:val="Compact"/>
              <w:jc w:val="left"/>
            </w:pPr>
            <w:r>
              <w:t xml:space="preserve">1.00</w:t>
            </w:r>
          </w:p>
        </w:tc>
        <w:tc>
          <w:tcPr/>
          <w:p>
            <w:pPr>
              <w:pStyle w:val="Compact"/>
              <w:jc w:val="left"/>
            </w:pPr>
            <w:r>
              <w:t xml:space="preserve">0.99</w:t>
            </w:r>
          </w:p>
        </w:tc>
        <w:tc>
          <w:tcPr/>
          <w:p>
            <w:pPr>
              <w:pStyle w:val="Compact"/>
              <w:jc w:val="left"/>
            </w:pPr>
            <w:r>
              <w:t xml:space="preserve">0.98</w:t>
            </w:r>
          </w:p>
        </w:tc>
        <w:tc>
          <w:tcPr/>
          <w:p>
            <w:pPr>
              <w:pStyle w:val="Compact"/>
              <w:jc w:val="left"/>
            </w:pPr>
            <w:r>
              <w:t xml:space="preserve">0.95</w:t>
            </w:r>
          </w:p>
        </w:tc>
      </w:tr>
      <w:tr>
        <w:tc>
          <w:tcPr/>
          <w:p>
            <w:pPr>
              <w:pStyle w:val="Compact"/>
              <w:jc w:val="left"/>
            </w:pPr>
            <w:r>
              <w:rPr>
                <w:bCs/>
                <w:b/>
              </w:rPr>
              <w:t xml:space="preserve">p=1 時 X̄ₙ</w:t>
            </w:r>
          </w:p>
        </w:tc>
        <w:tc>
          <w:tcPr/>
          <w:p>
            <w:pPr>
              <w:pStyle w:val="Compact"/>
              <w:jc w:val="left"/>
            </w:pPr>
            <w:r>
              <w:t xml:space="preserve">∞</w:t>
            </w:r>
          </w:p>
        </w:tc>
        <w:tc>
          <w:tcPr/>
          <w:p>
            <w:pPr>
              <w:pStyle w:val="Compact"/>
              <w:jc w:val="left"/>
            </w:pPr>
            <w:r>
              <w:t xml:space="preserve">199</w:t>
            </w:r>
          </w:p>
        </w:tc>
        <w:tc>
          <w:tcPr/>
          <w:p>
            <w:pPr>
              <w:pStyle w:val="Compact"/>
              <w:jc w:val="left"/>
            </w:pPr>
            <w:r>
              <w:t xml:space="preserve">99</w:t>
            </w:r>
          </w:p>
        </w:tc>
        <w:tc>
          <w:tcPr/>
          <w:p>
            <w:pPr>
              <w:pStyle w:val="Compact"/>
              <w:jc w:val="left"/>
            </w:pPr>
            <w:r>
              <w:t xml:space="preserve">39</w:t>
            </w:r>
          </w:p>
        </w:tc>
      </w:tr>
    </w:tbl>
    <w:p>
      <w:pPr>
        <w:pStyle w:val="BodyText"/>
      </w:pPr>
      <w:r>
        <w:t xml:space="preserve">　</w:t>
      </w:r>
      <w:r>
        <w:rPr>
          <w:bCs/>
          <w:b/>
        </w:rPr>
        <w:t xml:space="preserve">計量比只差 1%，聚合度就從無限大掉到 199。</w:t>
      </w:r>
      <w:r>
        <w:t xml:space="preserve">單官能雜質同樣會封端。高分子量的三條件：</w:t>
      </w:r>
      <w:r>
        <w:rPr>
          <w:bCs/>
          <w:b/>
        </w:rPr>
        <w:t xml:space="preserve">反應率&gt;99%、計量比嚴格1:1、單體高純度</w:t>
      </w:r>
      <w:r>
        <w:t xml:space="preserve">。</w:t>
      </w:r>
    </w:p>
    <w:p>
      <w:pPr>
        <w:pStyle w:val="BodyText"/>
      </w:pPr>
      <w:r>
        <w:rPr>
          <w:bCs/>
          <w:b/>
        </w:rPr>
        <w:t xml:space="preserve">分子量分布（最確率／Flory 分布）</w:t>
      </w:r>
    </w:p>
    <w:p>
      <w:pPr>
        <w:pStyle w:val="BodyText"/>
      </w:pPr>
      <w:r>
        <w:t xml:space="preserve">X̄_w = (1+p)/(1−p) →</w:t>
      </w:r>
      <w:r>
        <w:t xml:space="preserve"> </w:t>
      </w:r>
      <w:r>
        <w:rPr>
          <w:bCs/>
          <w:b/>
        </w:rPr>
        <w:t xml:space="preserve">分散度 Đ = X̄_w/X̄ₙ = 1 + p → p→1 時趨近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聚合方式</w:t>
            </w:r>
          </w:p>
        </w:tc>
        <w:tc>
          <w:tcPr/>
          <w:p>
            <w:pPr>
              <w:pStyle w:val="Compact"/>
              <w:jc w:val="left"/>
            </w:pPr>
            <w:r>
              <w:rPr>
                <w:bCs/>
                <w:b/>
              </w:rPr>
              <w:t xml:space="preserve">分散度 Đ</w:t>
            </w:r>
          </w:p>
        </w:tc>
      </w:tr>
      <w:tr>
        <w:tc>
          <w:tcPr/>
          <w:p>
            <w:pPr>
              <w:pStyle w:val="Compact"/>
              <w:jc w:val="left"/>
            </w:pPr>
            <w:r>
              <w:rPr>
                <w:bCs/>
                <w:b/>
              </w:rPr>
              <w:t xml:space="preserve">逐次重合</w:t>
            </w:r>
          </w:p>
        </w:tc>
        <w:tc>
          <w:tcPr/>
          <w:p>
            <w:pPr>
              <w:pStyle w:val="Compact"/>
              <w:jc w:val="left"/>
            </w:pPr>
            <w:r>
              <w:rPr>
                <w:bCs/>
                <w:b/>
              </w:rPr>
              <w:t xml:space="preserve">→ 2</w:t>
            </w:r>
          </w:p>
        </w:tc>
      </w:tr>
      <w:tr>
        <w:tc>
          <w:tcPr/>
          <w:p>
            <w:pPr>
              <w:pStyle w:val="Compact"/>
              <w:jc w:val="left"/>
            </w:pPr>
            <w:r>
              <w:t xml:space="preserve">ラジカル重合（再結合停止）</w:t>
            </w:r>
          </w:p>
        </w:tc>
        <w:tc>
          <w:tcPr/>
          <w:p>
            <w:pPr>
              <w:pStyle w:val="Compact"/>
              <w:jc w:val="left"/>
            </w:pPr>
            <w:r>
              <w:t xml:space="preserve">1.5</w:t>
            </w:r>
          </w:p>
        </w:tc>
      </w:tr>
      <w:tr>
        <w:tc>
          <w:tcPr/>
          <w:p>
            <w:pPr>
              <w:pStyle w:val="Compact"/>
              <w:jc w:val="left"/>
            </w:pPr>
            <w:r>
              <w:t xml:space="preserve">ラジカル重合（不均化停止）</w:t>
            </w:r>
          </w:p>
        </w:tc>
        <w:tc>
          <w:tcPr/>
          <w:p>
            <w:pPr>
              <w:pStyle w:val="Compact"/>
              <w:jc w:val="left"/>
            </w:pPr>
            <w:r>
              <w:t xml:space="preserve">2.0</w:t>
            </w:r>
          </w:p>
        </w:tc>
      </w:tr>
      <w:tr>
        <w:tc>
          <w:tcPr/>
          <w:p>
            <w:pPr>
              <w:pStyle w:val="Compact"/>
              <w:jc w:val="left"/>
            </w:pPr>
            <w:r>
              <w:rPr>
                <w:bCs/>
                <w:b/>
              </w:rPr>
              <w:t xml:space="preserve">リビング重合</w:t>
            </w:r>
          </w:p>
        </w:tc>
        <w:tc>
          <w:tcPr/>
          <w:p>
            <w:pPr>
              <w:pStyle w:val="Compact"/>
              <w:jc w:val="left"/>
            </w:pPr>
            <w:r>
              <w:rPr>
                <w:bCs/>
                <w:b/>
              </w:rPr>
              <w:t xml:space="preserve">→ 1.0</w:t>
            </w:r>
          </w:p>
        </w:tc>
      </w:tr>
    </w:tbl>
    <w:p>
      <w:pPr>
        <w:pStyle w:val="BodyText"/>
      </w:pPr>
      <w:r>
        <w:rPr>
          <w:bCs/>
          <w:b/>
        </w:rPr>
        <w:t xml:space="preserve">圖表題的判別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曲線</w:t>
            </w:r>
          </w:p>
        </w:tc>
        <w:tc>
          <w:tcPr/>
          <w:p>
            <w:pPr>
              <w:pStyle w:val="Compact"/>
              <w:jc w:val="left"/>
            </w:pPr>
            <w:r>
              <w:rPr>
                <w:bCs/>
                <w:b/>
              </w:rPr>
              <w:t xml:space="preserve">逐次重合</w:t>
            </w:r>
          </w:p>
        </w:tc>
        <w:tc>
          <w:tcPr/>
          <w:p>
            <w:pPr>
              <w:pStyle w:val="Compact"/>
              <w:jc w:val="left"/>
            </w:pPr>
            <w:r>
              <w:rPr>
                <w:bCs/>
                <w:b/>
              </w:rPr>
              <w:t xml:space="preserve">連鎖重合</w:t>
            </w:r>
          </w:p>
        </w:tc>
      </w:tr>
      <w:tr>
        <w:tc>
          <w:tcPr/>
          <w:p>
            <w:pPr>
              <w:pStyle w:val="Compact"/>
              <w:jc w:val="left"/>
            </w:pPr>
            <w:r>
              <w:t xml:space="preserve">分子量 vs 反應率</w:t>
            </w:r>
          </w:p>
        </w:tc>
        <w:tc>
          <w:tcPr/>
          <w:p>
            <w:pPr>
              <w:pStyle w:val="Compact"/>
              <w:jc w:val="left"/>
            </w:pPr>
            <w:r>
              <w:rPr>
                <w:bCs/>
                <w:b/>
              </w:rPr>
              <w:t xml:space="preserve">末端急遽發散</w:t>
            </w:r>
            <w:r>
              <w:t xml:space="preserve">（&gt;99%才起飛）</w:t>
            </w:r>
          </w:p>
        </w:tc>
        <w:tc>
          <w:tcPr/>
          <w:p>
            <w:pPr>
              <w:pStyle w:val="Compact"/>
              <w:jc w:val="left"/>
            </w:pPr>
            <w:r>
              <w:rPr>
                <w:bCs/>
                <w:b/>
              </w:rPr>
              <w:t xml:space="preserve">初期就高，幾乎水平</w:t>
            </w:r>
          </w:p>
        </w:tc>
      </w:tr>
      <w:tr>
        <w:tc>
          <w:tcPr/>
          <w:p>
            <w:pPr>
              <w:pStyle w:val="Compact"/>
              <w:jc w:val="left"/>
            </w:pPr>
            <w:r>
              <w:t xml:space="preserve">分子數 vs 反應率</w:t>
            </w:r>
          </w:p>
        </w:tc>
        <w:tc>
          <w:tcPr/>
          <w:p>
            <w:pPr>
              <w:pStyle w:val="Compact"/>
              <w:jc w:val="left"/>
            </w:pPr>
            <w:r>
              <w:rPr>
                <w:bCs/>
                <w:b/>
              </w:rPr>
              <w:t xml:space="preserve">單調遞減</w:t>
            </w:r>
          </w:p>
        </w:tc>
        <w:tc>
          <w:tcPr/>
          <w:p>
            <w:pPr>
              <w:pStyle w:val="Compact"/>
              <w:jc w:val="left"/>
            </w:pPr>
            <w:r>
              <w:t xml:space="preserve">—</w:t>
            </w:r>
          </w:p>
        </w:tc>
      </w:tr>
      <w:tr>
        <w:tc>
          <w:tcPr/>
          <w:p>
            <w:pPr>
              <w:pStyle w:val="Compact"/>
              <w:jc w:val="left"/>
            </w:pPr>
            <w:r>
              <w:t xml:space="preserve">系中成分</w:t>
            </w:r>
          </w:p>
        </w:tc>
        <w:tc>
          <w:tcPr/>
          <w:p>
            <w:pPr>
              <w:pStyle w:val="Compact"/>
              <w:jc w:val="left"/>
            </w:pPr>
            <w:r>
              <w:t xml:space="preserve">單體立刻消失，全是低聚物</w:t>
            </w:r>
          </w:p>
        </w:tc>
        <w:tc>
          <w:tcPr/>
          <w:p>
            <w:pPr>
              <w:pStyle w:val="Compact"/>
              <w:jc w:val="left"/>
            </w:pPr>
            <w:r>
              <w:rPr>
                <w:bCs/>
                <w:b/>
              </w:rPr>
              <w:t xml:space="preserve">單體與完成高分子共存</w:t>
            </w:r>
          </w:p>
        </w:tc>
      </w:tr>
    </w:tbl>
    <w:p>
      <w:pPr>
        <w:pStyle w:val="BodyText"/>
      </w:pPr>
      <w:r>
        <w:t xml:space="preserve">　</w:t>
      </w:r>
      <w:r>
        <w:rPr>
          <w:bCs/>
          <w:b/>
        </w:rPr>
        <w:t xml:space="preserve">陷阱</w:t>
      </w:r>
      <w:r>
        <w:t xml:space="preserve">：選項常把實線（分子量）與破線（分子數）</w:t>
      </w:r>
      <w:r>
        <w:rPr>
          <w:bCs/>
          <w:b/>
        </w:rPr>
        <w:t xml:space="preserve">對調</w:t>
      </w:r>
      <w:r>
        <w:t xml:space="preserve">，或把連鎖聚合的「初期急升後飽和」形狀混入。</w:t>
      </w:r>
      <w:r>
        <w:rPr>
          <w:bCs/>
          <w:b/>
        </w:rPr>
        <w:t xml:space="preserve">圖表題先確認實線／破線各代表什麼再看形狀。</w:t>
      </w:r>
    </w:p>
    <w:p>
      <w:pPr>
        <w:pStyle w:val="BodyText"/>
      </w:pPr>
      <w:r>
        <w:rPr>
          <w:iCs/>
          <w:i/>
        </w:rPr>
        <w:t xml:space="preserve">出處：</w:t>
      </w:r>
      <w:r>
        <w:rPr>
          <w:iCs/>
          <w:i/>
          <w:bCs/>
          <w:b/>
        </w:rPr>
        <w:t xml:space="preserve">H29-Q17</w:t>
      </w:r>
      <w:r>
        <w:t xml:space="preserve">（關聯：</w:t>
      </w:r>
      <w:r>
        <w:rPr>
          <w:bCs/>
          <w:b/>
        </w:rPr>
        <w:t xml:space="preserve">H28-Q15</w:t>
      </w:r>
      <w:r>
        <w:t xml:space="preserve">＝第82項 連鎖 vs 逐次的機制對照）</w:t>
      </w:r>
    </w:p>
    <w:p>
      <w:pPr>
        <w:pStyle w:val="BodyText"/>
      </w:pPr>
      <w:r>
        <w:rPr>
          <w:bCs/>
          <w:b/>
        </w:rPr>
        <w:t xml:space="preserve">118. 玻璃轉移 vs 相轉移：T_g 不是熱力學相轉移</w:t>
      </w:r>
    </w:p>
    <w:p>
      <w:pPr>
        <w:pStyle w:val="BodyText"/>
      </w:pPr>
      <w:r>
        <w:rPr>
          <w:bCs/>
          <w:b/>
        </w:rPr>
        <w:t xml:space="preserve">玻璃轉移是動力學的緩和現象</w:t>
      </w:r>
      <w:r>
        <w:t xml:space="preserve">——降溫時鏈段運動跟不上冷卻速度而被凍結。</w:t>
      </w:r>
    </w:p>
    <w:p>
      <w:pPr>
        <w:pStyle w:val="BodyText"/>
      </w:pPr>
      <w:r>
        <w:t xml:space="preserve">　判斷依據二點：①</w:t>
      </w:r>
      <w:r>
        <w:rPr>
          <w:bCs/>
          <w:b/>
        </w:rPr>
        <w:t xml:space="preserve">無潛熱</w:t>
      </w:r>
      <w:r>
        <w:t xml:space="preserve">（DSC 只見台階＝比熱變化，不像融解有吸熱峰）②</w:t>
      </w:r>
      <w:r>
        <w:rPr>
          <w:bCs/>
          <w:b/>
        </w:rPr>
        <w:t xml:space="preserve">T_g 隨升降溫速度改變</w:t>
      </w:r>
      <w:r>
        <w:t xml:space="preserve">（冷卻越快 T_g 越高）。</w:t>
      </w:r>
      <w:r>
        <w:rPr>
          <w:bCs/>
          <w:b/>
        </w:rPr>
        <w:t xml:space="preserve">真正的相轉移溫度是平衡性質，不隨量測速度改變。</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類型</w:t>
            </w:r>
          </w:p>
        </w:tc>
        <w:tc>
          <w:tcPr/>
          <w:p>
            <w:pPr>
              <w:pStyle w:val="Compact"/>
              <w:jc w:val="left"/>
            </w:pPr>
            <w:r>
              <w:rPr>
                <w:bCs/>
                <w:b/>
              </w:rPr>
              <w:t xml:space="preserve">潛熱</w:t>
            </w:r>
          </w:p>
        </w:tc>
        <w:tc>
          <w:tcPr/>
          <w:p>
            <w:pPr>
              <w:pStyle w:val="Compact"/>
              <w:jc w:val="left"/>
            </w:pPr>
            <w:r>
              <w:rPr>
                <w:bCs/>
                <w:b/>
              </w:rPr>
              <w:t xml:space="preserve">突變性質</w:t>
            </w:r>
          </w:p>
        </w:tc>
        <w:tc>
          <w:tcPr/>
          <w:p>
            <w:pPr>
              <w:pStyle w:val="Compact"/>
              <w:jc w:val="left"/>
            </w:pPr>
            <w:r>
              <w:rPr>
                <w:bCs/>
                <w:b/>
              </w:rPr>
              <w:t xml:space="preserve">例</w:t>
            </w:r>
          </w:p>
        </w:tc>
        <w:tc>
          <w:tcPr/>
          <w:p>
            <w:pPr>
              <w:pStyle w:val="Compact"/>
              <w:jc w:val="left"/>
            </w:pPr>
            <w:r>
              <w:rPr>
                <w:bCs/>
                <w:b/>
              </w:rPr>
              <w:t xml:space="preserve">平衡?</w:t>
            </w:r>
          </w:p>
        </w:tc>
      </w:tr>
      <w:tr>
        <w:tc>
          <w:tcPr/>
          <w:p>
            <w:pPr>
              <w:pStyle w:val="Compact"/>
              <w:jc w:val="left"/>
            </w:pPr>
            <w:r>
              <w:t xml:space="preserve">一次相轉移</w:t>
            </w:r>
          </w:p>
        </w:tc>
        <w:tc>
          <w:tcPr/>
          <w:p>
            <w:pPr>
              <w:pStyle w:val="Compact"/>
              <w:jc w:val="left"/>
            </w:pPr>
            <w:r>
              <w:rPr>
                <w:bCs/>
                <w:b/>
              </w:rPr>
              <w:t xml:space="preserve">有</w:t>
            </w:r>
          </w:p>
        </w:tc>
        <w:tc>
          <w:tcPr/>
          <w:p>
            <w:pPr>
              <w:pStyle w:val="Compact"/>
              <w:jc w:val="left"/>
            </w:pPr>
            <w:r>
              <w:t xml:space="preserve">體積、焓</w:t>
            </w:r>
          </w:p>
        </w:tc>
        <w:tc>
          <w:tcPr/>
          <w:p>
            <w:pPr>
              <w:pStyle w:val="Compact"/>
              <w:jc w:val="left"/>
            </w:pPr>
            <w:r>
              <w:t xml:space="preserve">融解、沸騰、結晶化、α→γ-Fe</w:t>
            </w:r>
          </w:p>
        </w:tc>
        <w:tc>
          <w:tcPr/>
          <w:p>
            <w:pPr>
              <w:pStyle w:val="Compact"/>
              <w:jc w:val="left"/>
            </w:pPr>
            <w:r>
              <w:t xml:space="preserve">是</w:t>
            </w:r>
          </w:p>
        </w:tc>
      </w:tr>
      <w:tr>
        <w:tc>
          <w:tcPr/>
          <w:p>
            <w:pPr>
              <w:pStyle w:val="Compact"/>
              <w:jc w:val="left"/>
            </w:pPr>
            <w:r>
              <w:t xml:space="preserve">二次相轉移</w:t>
            </w:r>
          </w:p>
        </w:tc>
        <w:tc>
          <w:tcPr/>
          <w:p>
            <w:pPr>
              <w:pStyle w:val="Compact"/>
              <w:jc w:val="left"/>
            </w:pPr>
            <w:r>
              <w:t xml:space="preserve">無</w:t>
            </w:r>
          </w:p>
        </w:tc>
        <w:tc>
          <w:tcPr/>
          <w:p>
            <w:pPr>
              <w:pStyle w:val="Compact"/>
              <w:jc w:val="left"/>
            </w:pPr>
            <w:r>
              <w:t xml:space="preserve">比熱、熱膨脹率</w:t>
            </w:r>
          </w:p>
        </w:tc>
        <w:tc>
          <w:tcPr/>
          <w:p>
            <w:pPr>
              <w:pStyle w:val="Compact"/>
              <w:jc w:val="left"/>
            </w:pPr>
            <w:r>
              <w:t xml:space="preserve">居禮點、超導轉移</w:t>
            </w:r>
          </w:p>
        </w:tc>
        <w:tc>
          <w:tcPr/>
          <w:p>
            <w:pPr>
              <w:pStyle w:val="Compact"/>
              <w:jc w:val="left"/>
            </w:pPr>
            <w:r>
              <w:t xml:space="preserve">是</w:t>
            </w:r>
          </w:p>
        </w:tc>
      </w:tr>
      <w:tr>
        <w:tc>
          <w:tcPr/>
          <w:p>
            <w:pPr>
              <w:pStyle w:val="Compact"/>
              <w:jc w:val="left"/>
            </w:pPr>
            <w:r>
              <w:rPr>
                <w:bCs/>
                <w:b/>
              </w:rPr>
              <w:t xml:space="preserve">玻璃轉移</w:t>
            </w:r>
          </w:p>
        </w:tc>
        <w:tc>
          <w:tcPr/>
          <w:p>
            <w:pPr>
              <w:pStyle w:val="Compact"/>
              <w:jc w:val="left"/>
            </w:pPr>
            <w:r>
              <w:t xml:space="preserve">無</w:t>
            </w:r>
          </w:p>
        </w:tc>
        <w:tc>
          <w:tcPr/>
          <w:p>
            <w:pPr>
              <w:pStyle w:val="Compact"/>
              <w:jc w:val="left"/>
            </w:pPr>
            <w:r>
              <w:t xml:space="preserve">比熱台階（看似二次）</w:t>
            </w:r>
          </w:p>
        </w:tc>
        <w:tc>
          <w:tcPr/>
          <w:p>
            <w:pPr>
              <w:pStyle w:val="Compact"/>
              <w:jc w:val="left"/>
            </w:pPr>
            <w:r>
              <w:t xml:space="preserve">高分子 T_g</w:t>
            </w:r>
          </w:p>
        </w:tc>
        <w:tc>
          <w:tcPr/>
          <w:p>
            <w:pPr>
              <w:pStyle w:val="Compact"/>
              <w:jc w:val="left"/>
            </w:pPr>
            <w:r>
              <w:rPr>
                <w:bCs/>
                <w:b/>
              </w:rPr>
              <w:t xml:space="preserve">否（隨速度變）</w:t>
            </w:r>
          </w:p>
        </w:tc>
      </w:tr>
    </w:tbl>
    <w:p>
      <w:pPr>
        <w:pStyle w:val="BodyText"/>
      </w:pPr>
      <w:r>
        <w:t xml:space="preserve">　</w:t>
      </w:r>
      <w:r>
        <w:rPr>
          <w:bCs/>
          <w:b/>
        </w:rPr>
        <w:t xml:space="preserve">修正既有記載</w:t>
      </w:r>
      <w:r>
        <w:t xml:space="preserve">：DSC 三事件表中 T_g 標為「二次轉移」者，應理解為</w:t>
      </w:r>
      <w:r>
        <w:rPr>
          <w:bCs/>
          <w:b/>
        </w:rPr>
        <w:t xml:space="preserve">擬二次轉移，本質非平衡</w:t>
      </w:r>
      <w:r>
        <w:t xml:space="preserve">。 　</w:t>
      </w:r>
      <w:r>
        <w:rPr>
          <w:bCs/>
          <w:b/>
        </w:rPr>
        <w:t xml:space="preserve">相轉移不限液固氣三態</w:t>
      </w:r>
      <w:r>
        <w:t xml:space="preserve">：固固晶型轉變（α-Fe→γ-Fe、石墨⇔鑽石）、液晶相變、居禮點（鐵磁→順磁）、超導轉移皆是。</w:t>
      </w:r>
    </w:p>
    <w:p>
      <w:pPr>
        <w:pStyle w:val="BodyText"/>
      </w:pPr>
      <w:r>
        <w:rPr>
          <w:bCs/>
          <w:b/>
        </w:rPr>
        <w:t xml:space="preserve">主鏈剛直 → T_g 上升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主鏈</w:t>
            </w:r>
          </w:p>
        </w:tc>
        <w:tc>
          <w:tcPr/>
          <w:p>
            <w:pPr>
              <w:pStyle w:val="Compact"/>
              <w:jc w:val="left"/>
            </w:pPr>
            <w:r>
              <w:rPr>
                <w:bCs/>
                <w:b/>
              </w:rPr>
              <w:t xml:space="preserve">例</w:t>
            </w:r>
          </w:p>
        </w:tc>
        <w:tc>
          <w:tcPr/>
          <w:p>
            <w:pPr>
              <w:pStyle w:val="Compact"/>
              <w:jc w:val="left"/>
            </w:pPr>
            <w:r>
              <w:rPr>
                <w:bCs/>
                <w:b/>
              </w:rPr>
              <w:t xml:space="preserve">T_g</w:t>
            </w:r>
          </w:p>
        </w:tc>
      </w:tr>
      <w:tr>
        <w:tc>
          <w:tcPr/>
          <w:p>
            <w:pPr>
              <w:pStyle w:val="Compact"/>
              <w:jc w:val="left"/>
            </w:pPr>
            <w:r>
              <w:t xml:space="preserve">柔軟（C–C 可自由旋轉）</w:t>
            </w:r>
          </w:p>
        </w:tc>
        <w:tc>
          <w:tcPr/>
          <w:p>
            <w:pPr>
              <w:pStyle w:val="Compact"/>
              <w:jc w:val="left"/>
            </w:pPr>
            <w:r>
              <w:t xml:space="preserve">PE</w:t>
            </w:r>
          </w:p>
        </w:tc>
        <w:tc>
          <w:tcPr/>
          <w:p>
            <w:pPr>
              <w:pStyle w:val="Compact"/>
              <w:jc w:val="left"/>
            </w:pPr>
            <w:r>
              <w:t xml:space="preserve">約 −120℃</w:t>
            </w:r>
          </w:p>
        </w:tc>
      </w:tr>
      <w:tr>
        <w:tc>
          <w:tcPr/>
          <w:p>
            <w:pPr>
              <w:pStyle w:val="Compact"/>
              <w:jc w:val="left"/>
            </w:pPr>
            <w:r>
              <w:rPr>
                <w:bCs/>
                <w:b/>
              </w:rPr>
              <w:t xml:space="preserve">剛直（含苯環）</w:t>
            </w:r>
          </w:p>
        </w:tc>
        <w:tc>
          <w:tcPr/>
          <w:p>
            <w:pPr>
              <w:pStyle w:val="Compact"/>
              <w:jc w:val="left"/>
            </w:pPr>
            <w:r>
              <w:rPr>
                <w:bCs/>
                <w:b/>
              </w:rPr>
              <w:t xml:space="preserve">PC</w:t>
            </w:r>
          </w:p>
        </w:tc>
        <w:tc>
          <w:tcPr/>
          <w:p>
            <w:pPr>
              <w:pStyle w:val="Compact"/>
              <w:jc w:val="left"/>
            </w:pPr>
            <w:r>
              <w:rPr>
                <w:bCs/>
                <w:b/>
              </w:rPr>
              <w:t xml:space="preserve">約 150℃</w:t>
            </w:r>
          </w:p>
        </w:tc>
      </w:tr>
    </w:tbl>
    <w:p>
      <w:pPr>
        <w:pStyle w:val="BodyText"/>
      </w:pPr>
      <w:r>
        <w:t xml:space="preserve">　</w:t>
      </w:r>
      <w:r>
        <w:rPr>
          <w:bCs/>
          <w:b/>
        </w:rPr>
        <w:t xml:space="preserve">陷阱：剛直 ≠ 筆直。</w:t>
      </w:r>
      <w:r>
        <w:t xml:space="preserve">剛直＝難彎曲轉動（rigid/stiff）。PE 的鋸齒鏈可以很直但仍柔軟；Kevlar 則是又直又剛直——</w:t>
      </w:r>
      <w:r>
        <w:rPr>
          <w:bCs/>
          <w:b/>
        </w:rPr>
        <w:t xml:space="preserve">兩者不一定同時成立</w:t>
      </w:r>
      <w:r>
        <w:t xml:space="preserve">。T_g 是鏈段開始微布朗運動的溫度，主鏈剛直→鏈段難轉動→需更多熱能→T_g 上升。 　</w:t>
      </w:r>
      <w:r>
        <w:rPr>
          <w:bCs/>
          <w:b/>
        </w:rPr>
        <w:t xml:space="preserve">結晶度不會達 100%</w:t>
      </w:r>
      <w:r>
        <w:t xml:space="preserve">：必有鏈無序排列的非晶區域。結晶化發生在熔點以下（需</w:t>
      </w:r>
      <w:r>
        <w:rPr>
          <w:bCs/>
          <w:b/>
        </w:rPr>
        <w:t xml:space="preserve">過冷卻</w:t>
      </w:r>
      <w:r>
        <w:t xml:space="preserve">）。</w:t>
      </w:r>
    </w:p>
    <w:p>
      <w:pPr>
        <w:pStyle w:val="BodyText"/>
      </w:pPr>
      <w:r>
        <w:rPr>
          <w:iCs/>
          <w:i/>
        </w:rPr>
        <w:t xml:space="preserve">出處：</w:t>
      </w:r>
      <w:r>
        <w:rPr>
          <w:iCs/>
          <w:i/>
          <w:bCs/>
          <w:b/>
        </w:rPr>
        <w:t xml:space="preserve">H29-Q18</w:t>
      </w:r>
      <w:r>
        <w:t xml:space="preserve">（關聯：第10章 DSC 三事件、第83項 粘弾性）</w:t>
      </w:r>
    </w:p>
    <w:p>
      <w:pPr>
        <w:pStyle w:val="BodyText"/>
      </w:pPr>
      <w:r>
        <w:rPr>
          <w:bCs/>
          <w:b/>
        </w:rPr>
        <w:t xml:space="preserve">119. 工程塑膠（エンプラ）的判準：苯環或強分子間力→耐熱</w:t>
      </w:r>
    </w:p>
    <w:p>
      <w:pPr>
        <w:pStyle w:val="BodyText"/>
      </w:pPr>
      <w:r>
        <w:t xml:space="preserve">　</w:t>
      </w:r>
      <w:r>
        <w:rPr>
          <w:bCs/>
          <w:b/>
        </w:rPr>
        <w:t xml:space="preserve">判準：有苯環（剛直）或強分子間力（氫鍵）→ 耐熱 → 工程塑膠。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高分子</w:t>
            </w:r>
          </w:p>
        </w:tc>
        <w:tc>
          <w:tcPr/>
          <w:p>
            <w:pPr>
              <w:pStyle w:val="Compact"/>
              <w:jc w:val="left"/>
            </w:pPr>
            <w:r>
              <w:rPr>
                <w:bCs/>
                <w:b/>
              </w:rPr>
              <w:t xml:space="preserve">耐熱來源</w:t>
            </w:r>
          </w:p>
        </w:tc>
        <w:tc>
          <w:tcPr/>
          <w:p>
            <w:pPr>
              <w:pStyle w:val="Compact"/>
              <w:jc w:val="left"/>
            </w:pPr>
            <w:r>
              <w:rPr>
                <w:bCs/>
                <w:b/>
              </w:rPr>
              <w:t xml:space="preserve">分類</w:t>
            </w:r>
          </w:p>
        </w:tc>
      </w:tr>
      <w:tr>
        <w:tc>
          <w:tcPr/>
          <w:p>
            <w:pPr>
              <w:pStyle w:val="Compact"/>
              <w:jc w:val="left"/>
            </w:pPr>
            <w:r>
              <w:t xml:space="preserve">PBT</w:t>
            </w:r>
          </w:p>
        </w:tc>
        <w:tc>
          <w:tcPr/>
          <w:p>
            <w:pPr>
              <w:pStyle w:val="Compact"/>
              <w:jc w:val="left"/>
            </w:pPr>
            <w:r>
              <w:t xml:space="preserve">テレフタレート 苯環</w:t>
            </w:r>
          </w:p>
        </w:tc>
        <w:tc>
          <w:tcPr/>
          <w:p>
            <w:pPr>
              <w:pStyle w:val="Compact"/>
              <w:jc w:val="left"/>
            </w:pPr>
            <w:r>
              <w:t xml:space="preserve">工程塑膠</w:t>
            </w:r>
          </w:p>
        </w:tc>
      </w:tr>
      <w:tr>
        <w:tc>
          <w:tcPr/>
          <w:p>
            <w:pPr>
              <w:pStyle w:val="Compact"/>
              <w:jc w:val="left"/>
            </w:pPr>
            <w:r>
              <w:t xml:space="preserve">ナイロン66</w:t>
            </w:r>
          </w:p>
        </w:tc>
        <w:tc>
          <w:tcPr/>
          <w:p>
            <w:pPr>
              <w:pStyle w:val="Compact"/>
              <w:jc w:val="left"/>
            </w:pPr>
            <w:r>
              <w:rPr>
                <w:bCs/>
                <w:b/>
              </w:rPr>
              <w:t xml:space="preserve">醯胺鍵氫鍵</w:t>
            </w:r>
            <w:r>
              <w:t xml:space="preserve">（熔點約265℃）</w:t>
            </w:r>
          </w:p>
        </w:tc>
        <w:tc>
          <w:tcPr/>
          <w:p>
            <w:pPr>
              <w:pStyle w:val="Compact"/>
              <w:jc w:val="left"/>
            </w:pPr>
            <w:r>
              <w:t xml:space="preserve">工程塑膠</w:t>
            </w:r>
          </w:p>
        </w:tc>
      </w:tr>
      <w:tr>
        <w:tc>
          <w:tcPr/>
          <w:p>
            <w:pPr>
              <w:pStyle w:val="Compact"/>
              <w:jc w:val="left"/>
            </w:pPr>
            <w:r>
              <w:t xml:space="preserve">PC</w:t>
            </w:r>
          </w:p>
        </w:tc>
        <w:tc>
          <w:tcPr/>
          <w:p>
            <w:pPr>
              <w:pStyle w:val="Compact"/>
              <w:jc w:val="left"/>
            </w:pPr>
            <w:r>
              <w:t xml:space="preserve">雙酚A 苯環（剛直、T_g約150℃）</w:t>
            </w:r>
          </w:p>
        </w:tc>
        <w:tc>
          <w:tcPr/>
          <w:p>
            <w:pPr>
              <w:pStyle w:val="Compact"/>
              <w:jc w:val="left"/>
            </w:pPr>
            <w:r>
              <w:t xml:space="preserve">工程塑膠</w:t>
            </w:r>
          </w:p>
        </w:tc>
      </w:tr>
      <w:tr>
        <w:tc>
          <w:tcPr/>
          <w:p>
            <w:pPr>
              <w:pStyle w:val="Compact"/>
              <w:jc w:val="left"/>
            </w:pPr>
            <w:r>
              <w:t xml:space="preserve">PPS</w:t>
            </w:r>
          </w:p>
        </w:tc>
        <w:tc>
          <w:tcPr/>
          <w:p>
            <w:pPr>
              <w:pStyle w:val="Compact"/>
              <w:jc w:val="left"/>
            </w:pPr>
            <w:r>
              <w:t xml:space="preserve">フェニレン 苯環＋S</w:t>
            </w:r>
          </w:p>
        </w:tc>
        <w:tc>
          <w:tcPr/>
          <w:p>
            <w:pPr>
              <w:pStyle w:val="Compact"/>
              <w:jc w:val="left"/>
            </w:pPr>
            <w:r>
              <w:rPr>
                <w:bCs/>
                <w:b/>
              </w:rPr>
              <w:t xml:space="preserve">超級工程塑膠</w:t>
            </w:r>
            <w:r>
              <w:t xml:space="preserve">（連續使用150℃以上）</w:t>
            </w:r>
          </w:p>
        </w:tc>
      </w:tr>
      <w:tr>
        <w:tc>
          <w:tcPr/>
          <w:p>
            <w:pPr>
              <w:pStyle w:val="Compact"/>
              <w:jc w:val="left"/>
            </w:pPr>
            <w:r>
              <w:rPr>
                <w:bCs/>
                <w:b/>
              </w:rPr>
              <w:t xml:space="preserve">POM</w:t>
            </w:r>
          </w:p>
        </w:tc>
        <w:tc>
          <w:tcPr/>
          <w:p>
            <w:pPr>
              <w:pStyle w:val="Compact"/>
              <w:jc w:val="left"/>
            </w:pPr>
            <w:r>
              <w:rPr>
                <w:bCs/>
                <w:b/>
              </w:rPr>
              <w:t xml:space="preserve">高結晶度</w:t>
            </w:r>
            <w:r>
              <w:t xml:space="preserve">（熔點約175℃）</w:t>
            </w:r>
          </w:p>
        </w:tc>
        <w:tc>
          <w:tcPr/>
          <w:p>
            <w:pPr>
              <w:pStyle w:val="Compact"/>
              <w:jc w:val="left"/>
            </w:pPr>
            <w:r>
              <w:rPr>
                <w:bCs/>
                <w:b/>
              </w:rPr>
              <w:t xml:space="preserve">工程塑膠（例外：脂肪族聚醚）</w:t>
            </w:r>
          </w:p>
        </w:tc>
      </w:tr>
      <w:tr>
        <w:tc>
          <w:tcPr/>
          <w:p>
            <w:pPr>
              <w:pStyle w:val="Compact"/>
              <w:jc w:val="left"/>
            </w:pPr>
            <w:r>
              <w:rPr>
                <w:bCs/>
                <w:b/>
              </w:rPr>
              <w:t xml:space="preserve">PEG</w:t>
            </w:r>
          </w:p>
        </w:tc>
        <w:tc>
          <w:tcPr/>
          <w:p>
            <w:pPr>
              <w:pStyle w:val="Compact"/>
              <w:jc w:val="left"/>
            </w:pPr>
            <w:r>
              <w:rPr>
                <w:bCs/>
                <w:b/>
              </w:rPr>
              <w:t xml:space="preserve">無</w:t>
            </w:r>
            <w:r>
              <w:t xml:space="preserve">（柔軟、熔點約60℃、</w:t>
            </w:r>
            <w:r>
              <w:rPr>
                <w:bCs/>
                <w:b/>
              </w:rPr>
              <w:t xml:space="preserve">水溶</w:t>
            </w:r>
            <w:r>
              <w:t xml:space="preserve">）</w:t>
            </w:r>
          </w:p>
        </w:tc>
        <w:tc>
          <w:tcPr/>
          <w:p>
            <w:pPr>
              <w:pStyle w:val="Compact"/>
              <w:jc w:val="left"/>
            </w:pPr>
            <w:r>
              <w:rPr>
                <w:bCs/>
                <w:b/>
              </w:rPr>
              <w:t xml:space="preserve">非工程塑膠</w:t>
            </w:r>
          </w:p>
        </w:tc>
      </w:tr>
    </w:tbl>
    <w:p>
      <w:pPr>
        <w:pStyle w:val="BodyText"/>
      </w:pPr>
      <w:r>
        <w:t xml:space="preserve">　</w:t>
      </w:r>
      <w:r>
        <w:rPr>
          <w:bCs/>
          <w:b/>
        </w:rPr>
        <w:t xml:space="preserve">五大汎用工程塑膠</w:t>
      </w:r>
      <w:r>
        <w:t xml:space="preserve">：PA（尼龍）、POM、PC、m-PPE、PBT。</w:t>
      </w:r>
      <w:r>
        <w:rPr>
          <w:bCs/>
          <w:b/>
        </w:rPr>
        <w:t xml:space="preserve">超級工程塑膠</w:t>
      </w:r>
      <w:r>
        <w:t xml:space="preserve">：PPS、PEEK、PI 等。 　</w:t>
      </w:r>
      <w:r>
        <w:rPr>
          <w:bCs/>
          <w:b/>
        </w:rPr>
        <w:t xml:space="preserve">PEG 的辨識線索</w:t>
      </w:r>
      <w:r>
        <w:t xml:space="preserve">：名稱中「</w:t>
      </w:r>
      <w:r>
        <w:rPr>
          <w:bCs/>
          <w:b/>
        </w:rPr>
        <w:t xml:space="preserve">グリコール</w:t>
      </w:r>
      <w:r>
        <w:t xml:space="preserve">（二醇）」即暗示水溶性小分子系列。主鏈無苯環、無強分子間力，低分子量者為液體，用途為化妝品・醫藥添加劑・界面活性劑，</w:t>
      </w:r>
      <w:r>
        <w:rPr>
          <w:bCs/>
          <w:b/>
        </w:rPr>
        <w:t xml:space="preserve">非結構材料</w:t>
      </w:r>
      <w:r>
        <w:t xml:space="preserve">。 　</w:t>
      </w:r>
      <w:r>
        <w:rPr>
          <w:bCs/>
          <w:b/>
        </w:rPr>
        <w:t xml:space="preserve">陷阱：不可簡化為「聚醚＝非工程塑膠」，POM 是反例</w:t>
      </w:r>
      <w:r>
        <w:t xml:space="preserve">（同為脂肪族聚醚卻因結晶度極高而列入五大）。</w:t>
      </w:r>
    </w:p>
    <w:p>
      <w:pPr>
        <w:pStyle w:val="BodyText"/>
      </w:pPr>
      <w:r>
        <w:rPr>
          <w:iCs/>
          <w:i/>
        </w:rPr>
        <w:t xml:space="preserve">出處：</w:t>
      </w:r>
      <w:r>
        <w:rPr>
          <w:iCs/>
          <w:i/>
          <w:bCs/>
          <w:b/>
        </w:rPr>
        <w:t xml:space="preserve">H29-Q19</w:t>
      </w:r>
      <w:r>
        <w:t xml:space="preserve">（關聯：</w:t>
      </w:r>
      <w:r>
        <w:rPr>
          <w:bCs/>
          <w:b/>
        </w:rPr>
        <w:t xml:space="preserve">H24-Q16</w:t>
      </w:r>
      <w:r>
        <w:t xml:space="preserve">、</w:t>
      </w:r>
      <w:r>
        <w:rPr>
          <w:bCs/>
          <w:b/>
        </w:rPr>
        <w:t xml:space="preserve">H26-Q19</w:t>
      </w:r>
      <w:r>
        <w:t xml:space="preserve">＝第51項 PBT/PET 結晶速度、Kevlar/Nomex）</w:t>
      </w:r>
    </w:p>
    <w:p>
      <w:pPr>
        <w:pStyle w:val="BodyText"/>
      </w:pPr>
      <w:r>
        <w:rPr>
          <w:bCs/>
          <w:b/>
        </w:rPr>
        <w:t xml:space="preserve">120. 熔融鹽電解 vs 水溶液電解：分界在 Al 與 Zn 之間</w:t>
      </w:r>
    </w:p>
    <w:p>
      <w:pPr>
        <w:pStyle w:val="BodyText"/>
      </w:pPr>
      <w:r>
        <w:t xml:space="preserve">K　Ca　Na　Mg　Al　｜　Zn　Fe　Ni　Sn　Pb　(H)　Cu　Hg　Ag　Pt　Au └──── 熔融鹽電解 ────┘ └── 水溶液電解（過電壓）──┘ └─ 水溶液電解精煉 ─┘</w:t>
      </w:r>
    </w:p>
    <w:p>
      <w:pPr>
        <w:pStyle w:val="BodyText"/>
      </w:pPr>
      <w:r>
        <w:t xml:space="preserve">　</w:t>
      </w:r>
      <w:r>
        <w:rPr>
          <w:bCs/>
          <w:b/>
        </w:rPr>
        <w:t xml:space="preserve">Al 以前太活潑</w:t>
      </w:r>
      <w:r>
        <w:t xml:space="preserve">：水溶液中 H₂ 必先析出 → 只能熔融鹽電解。 　</w:t>
      </w:r>
      <w:r>
        <w:rPr>
          <w:bCs/>
          <w:b/>
        </w:rPr>
        <w:t xml:space="preserve">Zn〜Pb 雖比 H 活潑</w:t>
      </w:r>
      <w:r>
        <w:t xml:space="preserve">，但</w:t>
      </w:r>
      <w:r>
        <w:t xml:space="preserve"> </w:t>
      </w:r>
      <w:r>
        <w:rPr>
          <w:bCs/>
          <w:b/>
        </w:rPr>
        <w:t xml:space="preserve">H₂ 在其表面的過電壓大</w:t>
      </w:r>
      <w:r>
        <w:t xml:space="preserve">，仍可從水溶液析出。 　</w:t>
      </w:r>
      <w:r>
        <w:rPr>
          <w:bCs/>
          <w:b/>
        </w:rPr>
        <w:t xml:space="preserve">H 之後（Cu、Ag）</w:t>
      </w:r>
      <w:r>
        <w:t xml:space="preserve">：水溶液電解精煉即可。 　口訣「貸そうかな、まああてにすな…」的「</w:t>
      </w:r>
      <w:r>
        <w:rPr>
          <w:bCs/>
          <w:b/>
        </w:rPr>
        <w:t xml:space="preserve">かな、まあ</w:t>
      </w:r>
      <w:r>
        <w:t xml:space="preserve">」（Ca Na Mg Al）＝熔融鹽電解區。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金屬</w:t>
            </w:r>
          </w:p>
        </w:tc>
        <w:tc>
          <w:tcPr/>
          <w:p>
            <w:pPr>
              <w:pStyle w:val="Compact"/>
              <w:jc w:val="left"/>
            </w:pPr>
            <w:r>
              <w:rPr>
                <w:bCs/>
                <w:b/>
              </w:rPr>
              <w:t xml:space="preserve">工業製法</w:t>
            </w:r>
          </w:p>
        </w:tc>
        <w:tc>
          <w:tcPr/>
          <w:p>
            <w:pPr>
              <w:pStyle w:val="Compact"/>
              <w:jc w:val="left"/>
            </w:pPr>
            <w:r>
              <w:rPr>
                <w:bCs/>
                <w:b/>
              </w:rPr>
              <w:t xml:space="preserve">分類</w:t>
            </w:r>
          </w:p>
        </w:tc>
      </w:tr>
      <w:tr>
        <w:tc>
          <w:tcPr/>
          <w:p>
            <w:pPr>
              <w:pStyle w:val="Compact"/>
              <w:jc w:val="left"/>
            </w:pPr>
            <w:r>
              <w:rPr>
                <w:bCs/>
                <w:b/>
              </w:rPr>
              <w:t xml:space="preserve">Na</w:t>
            </w:r>
          </w:p>
        </w:tc>
        <w:tc>
          <w:tcPr/>
          <w:p>
            <w:pPr>
              <w:pStyle w:val="Compact"/>
              <w:jc w:val="left"/>
            </w:pPr>
            <w:r>
              <w:rPr>
                <w:bCs/>
                <w:b/>
              </w:rPr>
              <w:t xml:space="preserve">Downs 法</w:t>
            </w:r>
            <w:r>
              <w:t xml:space="preserve">（熔融 NaCl＋CaCl₂ 降熔點）</w:t>
            </w:r>
          </w:p>
        </w:tc>
        <w:tc>
          <w:tcPr/>
          <w:p>
            <w:pPr>
              <w:pStyle w:val="Compact"/>
              <w:jc w:val="left"/>
            </w:pPr>
            <w:r>
              <w:rPr>
                <w:bCs/>
                <w:b/>
              </w:rPr>
              <w:t xml:space="preserve">熔融鹽電解</w:t>
            </w:r>
          </w:p>
        </w:tc>
      </w:tr>
      <w:tr>
        <w:tc>
          <w:tcPr/>
          <w:p>
            <w:pPr>
              <w:pStyle w:val="Compact"/>
              <w:jc w:val="left"/>
            </w:pPr>
            <w:r>
              <w:rPr>
                <w:bCs/>
                <w:b/>
              </w:rPr>
              <w:t xml:space="preserve">Mg</w:t>
            </w:r>
          </w:p>
        </w:tc>
        <w:tc>
          <w:tcPr/>
          <w:p>
            <w:pPr>
              <w:pStyle w:val="Compact"/>
              <w:jc w:val="left"/>
            </w:pPr>
            <w:r>
              <w:t xml:space="preserve">熔融 MgCl₂ 電解（現多</w:t>
            </w:r>
            <w:r>
              <w:t xml:space="preserve"> </w:t>
            </w:r>
            <w:r>
              <w:rPr>
                <w:bCs/>
                <w:b/>
              </w:rPr>
              <w:t xml:space="preserve">Pidgeon 熱還原</w:t>
            </w:r>
            <w:r>
              <w:t xml:space="preserve">）</w:t>
            </w:r>
          </w:p>
        </w:tc>
        <w:tc>
          <w:tcPr/>
          <w:p>
            <w:pPr>
              <w:pStyle w:val="Compact"/>
              <w:jc w:val="left"/>
            </w:pPr>
            <w:r>
              <w:rPr>
                <w:bCs/>
                <w:b/>
              </w:rPr>
              <w:t xml:space="preserve">熔融鹽電解</w:t>
            </w:r>
          </w:p>
        </w:tc>
      </w:tr>
      <w:tr>
        <w:tc>
          <w:tcPr/>
          <w:p>
            <w:pPr>
              <w:pStyle w:val="Compact"/>
              <w:jc w:val="left"/>
            </w:pPr>
            <w:r>
              <w:rPr>
                <w:bCs/>
                <w:b/>
              </w:rPr>
              <w:t xml:space="preserve">Al</w:t>
            </w:r>
          </w:p>
        </w:tc>
        <w:tc>
          <w:tcPr/>
          <w:p>
            <w:pPr>
              <w:pStyle w:val="Compact"/>
              <w:jc w:val="left"/>
            </w:pPr>
            <w:r>
              <w:rPr>
                <w:bCs/>
                <w:b/>
              </w:rPr>
              <w:t xml:space="preserve">Hall–Héroult 法</w:t>
            </w:r>
            <w:r>
              <w:t xml:space="preserve">（Al₂O₃ 溶於冰晶石）</w:t>
            </w:r>
          </w:p>
        </w:tc>
        <w:tc>
          <w:tcPr/>
          <w:p>
            <w:pPr>
              <w:pStyle w:val="Compact"/>
              <w:jc w:val="left"/>
            </w:pPr>
            <w:r>
              <w:rPr>
                <w:bCs/>
                <w:b/>
              </w:rPr>
              <w:t xml:space="preserve">熔融鹽電解</w:t>
            </w:r>
          </w:p>
        </w:tc>
      </w:tr>
      <w:tr>
        <w:tc>
          <w:tcPr/>
          <w:p>
            <w:pPr>
              <w:pStyle w:val="Compact"/>
              <w:jc w:val="left"/>
            </w:pPr>
            <w:r>
              <w:t xml:space="preserve">Zn</w:t>
            </w:r>
          </w:p>
        </w:tc>
        <w:tc>
          <w:tcPr/>
          <w:p>
            <w:pPr>
              <w:pStyle w:val="Compact"/>
              <w:jc w:val="left"/>
            </w:pPr>
            <w:r>
              <w:t xml:space="preserve">ZnSO₄ 水溶液電解（靠過電壓）</w:t>
            </w:r>
          </w:p>
        </w:tc>
        <w:tc>
          <w:tcPr/>
          <w:p>
            <w:pPr>
              <w:pStyle w:val="Compact"/>
              <w:jc w:val="left"/>
            </w:pPr>
            <w:r>
              <w:t xml:space="preserve">水溶液電解</w:t>
            </w:r>
          </w:p>
        </w:tc>
      </w:tr>
      <w:tr>
        <w:tc>
          <w:tcPr/>
          <w:p>
            <w:pPr>
              <w:pStyle w:val="Compact"/>
              <w:jc w:val="left"/>
            </w:pPr>
            <w:r>
              <w:t xml:space="preserve">Ni</w:t>
            </w:r>
          </w:p>
        </w:tc>
        <w:tc>
          <w:tcPr/>
          <w:p>
            <w:pPr>
              <w:pStyle w:val="Compact"/>
              <w:jc w:val="left"/>
            </w:pPr>
            <w:r>
              <w:t xml:space="preserve">水溶液電解</w:t>
            </w:r>
          </w:p>
        </w:tc>
        <w:tc>
          <w:tcPr/>
          <w:p>
            <w:pPr>
              <w:pStyle w:val="Compact"/>
              <w:jc w:val="left"/>
            </w:pPr>
            <w:r>
              <w:t xml:space="preserve">水溶液電解</w:t>
            </w:r>
          </w:p>
        </w:tc>
      </w:tr>
      <w:tr>
        <w:tc>
          <w:tcPr/>
          <w:p>
            <w:pPr>
              <w:pStyle w:val="Compact"/>
              <w:jc w:val="left"/>
            </w:pPr>
            <w:r>
              <w:t xml:space="preserve">Pb</w:t>
            </w:r>
          </w:p>
        </w:tc>
        <w:tc>
          <w:tcPr/>
          <w:p>
            <w:pPr>
              <w:pStyle w:val="Compact"/>
              <w:jc w:val="left"/>
            </w:pPr>
            <w:r>
              <w:t xml:space="preserve">碳還原冶煉＋水溶液電解精煉</w:t>
            </w:r>
          </w:p>
        </w:tc>
        <w:tc>
          <w:tcPr/>
          <w:p>
            <w:pPr>
              <w:pStyle w:val="Compact"/>
              <w:jc w:val="left"/>
            </w:pPr>
            <w:r>
              <w:t xml:space="preserve">冶煉</w:t>
            </w:r>
          </w:p>
        </w:tc>
      </w:tr>
      <w:tr>
        <w:tc>
          <w:tcPr/>
          <w:p>
            <w:pPr>
              <w:pStyle w:val="Compact"/>
              <w:jc w:val="left"/>
            </w:pPr>
            <w:r>
              <w:t xml:space="preserve">Ag</w:t>
            </w:r>
          </w:p>
        </w:tc>
        <w:tc>
          <w:tcPr/>
          <w:p>
            <w:pPr>
              <w:pStyle w:val="Compact"/>
              <w:jc w:val="left"/>
            </w:pPr>
            <w:r>
              <w:t xml:space="preserve">水溶液電解精煉</w:t>
            </w:r>
          </w:p>
        </w:tc>
        <w:tc>
          <w:tcPr/>
          <w:p>
            <w:pPr>
              <w:pStyle w:val="Compact"/>
              <w:jc w:val="left"/>
            </w:pPr>
            <w:r>
              <w:t xml:space="preserve">水溶液電解</w:t>
            </w:r>
          </w:p>
        </w:tc>
      </w:tr>
      <w:tr>
        <w:tc>
          <w:tcPr/>
          <w:p>
            <w:pPr>
              <w:pStyle w:val="Compact"/>
              <w:jc w:val="left"/>
            </w:pPr>
            <w:r>
              <w:t xml:space="preserve">Si</w:t>
            </w:r>
          </w:p>
        </w:tc>
        <w:tc>
          <w:tcPr/>
          <w:p>
            <w:pPr>
              <w:pStyle w:val="Compact"/>
              <w:jc w:val="left"/>
            </w:pPr>
            <w:r>
              <w:t xml:space="preserve">電弧爐碳還原 SiO₂</w:t>
            </w:r>
          </w:p>
        </w:tc>
        <w:tc>
          <w:tcPr/>
          <w:p>
            <w:pPr>
              <w:pStyle w:val="Compact"/>
              <w:jc w:val="left"/>
            </w:pPr>
            <w:r>
              <w:t xml:space="preserve">碳還原</w:t>
            </w:r>
          </w:p>
        </w:tc>
      </w:tr>
      <w:tr>
        <w:tc>
          <w:tcPr/>
          <w:p>
            <w:pPr>
              <w:pStyle w:val="Compact"/>
              <w:jc w:val="left"/>
            </w:pPr>
            <w:r>
              <w:t xml:space="preserve">Cr</w:t>
            </w:r>
          </w:p>
        </w:tc>
        <w:tc>
          <w:tcPr/>
          <w:p>
            <w:pPr>
              <w:pStyle w:val="Compact"/>
              <w:jc w:val="left"/>
            </w:pPr>
            <w:r>
              <w:rPr>
                <w:bCs/>
                <w:b/>
              </w:rPr>
              <w:t xml:space="preserve">鋁熱法（テルミット法）</w:t>
            </w:r>
          </w:p>
        </w:tc>
        <w:tc>
          <w:tcPr/>
          <w:p>
            <w:pPr>
              <w:pStyle w:val="Compact"/>
              <w:jc w:val="left"/>
            </w:pPr>
            <w:r>
              <w:t xml:space="preserve">金屬熱還原</w:t>
            </w:r>
          </w:p>
        </w:tc>
      </w:tr>
      <w:tr>
        <w:tc>
          <w:tcPr/>
          <w:p>
            <w:pPr>
              <w:pStyle w:val="Compact"/>
              <w:jc w:val="left"/>
            </w:pPr>
            <w:r>
              <w:t xml:space="preserve">Ti</w:t>
            </w:r>
          </w:p>
        </w:tc>
        <w:tc>
          <w:tcPr/>
          <w:p>
            <w:pPr>
              <w:pStyle w:val="Compact"/>
              <w:jc w:val="left"/>
            </w:pPr>
            <w:r>
              <w:rPr>
                <w:bCs/>
                <w:b/>
              </w:rPr>
              <w:t xml:space="preserve">Kroll 法</w:t>
            </w:r>
            <w:r>
              <w:t xml:space="preserve">（Mg 還原 TiCl₄，副產 MgCl₂ 再電解回收 Mg）</w:t>
            </w:r>
          </w:p>
        </w:tc>
        <w:tc>
          <w:tcPr/>
          <w:p>
            <w:pPr>
              <w:pStyle w:val="Compact"/>
              <w:jc w:val="left"/>
            </w:pPr>
            <w:r>
              <w:t xml:space="preserve">金屬熱還原</w:t>
            </w:r>
          </w:p>
        </w:tc>
      </w:tr>
    </w:tbl>
    <w:p>
      <w:pPr>
        <w:pStyle w:val="BodyText"/>
      </w:pPr>
      <w:r>
        <w:t xml:space="preserve">　</w:t>
      </w:r>
      <w:r>
        <w:rPr>
          <w:bCs/>
          <w:b/>
        </w:rPr>
        <w:t xml:space="preserve">陷阱</w:t>
      </w:r>
      <w:r>
        <w:t xml:space="preserve">：「比 H 活潑 → 只得 H₂」不完全成立，</w:t>
      </w:r>
      <w:r>
        <w:rPr>
          <w:bCs/>
          <w:b/>
        </w:rPr>
        <w:t xml:space="preserve">Zn、Mn 是反例</w:t>
      </w:r>
      <w:r>
        <w:t xml:space="preserve">（過電壓，H25-Q19）。</w:t>
      </w:r>
      <w:r>
        <w:rPr>
          <w:bCs/>
          <w:b/>
        </w:rPr>
        <w:t xml:space="preserve">「比 H 活潑」是需要熔融鹽電解的理由，不是排除的理由</w:t>
      </w:r>
      <w:r>
        <w:t xml:space="preserve">——排除方向搞反在變形題會失分。 　</w:t>
      </w:r>
      <w:r>
        <w:rPr>
          <w:bCs/>
          <w:b/>
        </w:rPr>
        <w:t xml:space="preserve">連結</w:t>
      </w:r>
      <w:r>
        <w:t xml:space="preserve">：電解食鹽水時陰極得 H₂ 而非 Na（H26-Q24），故金屬 Na 必須用熔融 NaCl。第87項（H28-Q20）已有水溶液電析可否的判定表與法拉第計算手順，本項是其應用面。 　</w:t>
      </w:r>
      <w:r>
        <w:rPr>
          <w:bCs/>
          <w:b/>
        </w:rPr>
        <w:t xml:space="preserve">還原難易與電析可否是同一物性的表裡</w:t>
      </w:r>
      <w:r>
        <w:t xml:space="preserve">：還原しにくい ⟺ 氧化物安定 ⟺ 離子化傾向大 ⟺ 水溶液電析不可。</w:t>
      </w:r>
    </w:p>
    <w:p>
      <w:pPr>
        <w:pStyle w:val="BodyText"/>
      </w:pPr>
      <w:r>
        <w:rPr>
          <w:iCs/>
          <w:i/>
        </w:rPr>
        <w:t xml:space="preserve">出處：</w:t>
      </w:r>
      <w:r>
        <w:rPr>
          <w:iCs/>
          <w:i/>
          <w:bCs/>
          <w:b/>
        </w:rPr>
        <w:t xml:space="preserve">H29-Q20</w:t>
      </w:r>
      <w:r>
        <w:t xml:space="preserve">（關聯：</w:t>
      </w:r>
      <w:r>
        <w:rPr>
          <w:bCs/>
          <w:b/>
        </w:rPr>
        <w:t xml:space="preserve">H25-Q19</w:t>
      </w:r>
      <w:r>
        <w:t xml:space="preserve"> </w:t>
      </w:r>
      <w:r>
        <w:t xml:space="preserve">過電壓、</w:t>
      </w:r>
      <w:r>
        <w:rPr>
          <w:bCs/>
          <w:b/>
        </w:rPr>
        <w:t xml:space="preserve">H26-Q24</w:t>
      </w:r>
      <w:r>
        <w:t xml:space="preserve"> </w:t>
      </w:r>
      <w:r>
        <w:t xml:space="preserve">電解食鹽水、</w:t>
      </w:r>
      <w:r>
        <w:rPr>
          <w:bCs/>
          <w:b/>
        </w:rPr>
        <w:t xml:space="preserve">H28-Q20</w:t>
      </w:r>
      <w:r>
        <w:t xml:space="preserve">＝第87項）</w:t>
      </w:r>
    </w:p>
    <w:p>
      <w:pPr>
        <w:pStyle w:val="BodyText"/>
      </w:pPr>
      <w:r>
        <w:rPr>
          <w:bCs/>
          <w:b/>
        </w:rPr>
        <w:t xml:space="preserve">121. ガラス：網目形成体と網目修飾体が物性を決める</w:t>
      </w:r>
      <w:r>
        <w:t xml:space="preserve">（第 H28-Q24 章の補遺）</w:t>
      </w:r>
    </w:p>
    <w:p>
      <w:pPr>
        <w:pStyle w:val="BodyText"/>
      </w:pPr>
      <w:r>
        <w:rPr>
          <w:bCs/>
          <w:b/>
        </w:rPr>
        <w:t xml:space="preserve">判斷原則：網絡形成體（SiO₂、B₂O₃、P₂O₅）多 → α 小・耐熱強・難熔難加工／網絡修飾體（Na₂O、K₂O、CaO、PbO）多 → α 大・耐熱弱・易熔易加工。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玻璃種類</w:t>
            </w:r>
          </w:p>
        </w:tc>
        <w:tc>
          <w:tcPr/>
          <w:p>
            <w:pPr>
              <w:pStyle w:val="Compact"/>
              <w:jc w:val="left"/>
            </w:pPr>
            <w:r>
              <w:rPr>
                <w:bCs/>
                <w:b/>
              </w:rPr>
              <w:t xml:space="preserve">主成分</w:t>
            </w:r>
          </w:p>
        </w:tc>
        <w:tc>
          <w:tcPr/>
          <w:p>
            <w:pPr>
              <w:pStyle w:val="Compact"/>
              <w:jc w:val="left"/>
            </w:pPr>
            <w:r>
              <w:rPr>
                <w:bCs/>
                <w:b/>
              </w:rPr>
              <w:t xml:space="preserve">線膨脹係數 ×10⁻⁶/K</w:t>
            </w:r>
          </w:p>
        </w:tc>
        <w:tc>
          <w:tcPr/>
          <w:p>
            <w:pPr>
              <w:pStyle w:val="Compact"/>
              <w:jc w:val="left"/>
            </w:pPr>
            <w:r>
              <w:rPr>
                <w:bCs/>
                <w:b/>
              </w:rPr>
              <w:t xml:space="preserve">特徵・用途</w:t>
            </w:r>
          </w:p>
        </w:tc>
      </w:tr>
      <w:tr>
        <w:tc>
          <w:tcPr/>
          <w:p>
            <w:pPr>
              <w:pStyle w:val="Compact"/>
              <w:jc w:val="left"/>
            </w:pPr>
            <w:r>
              <w:rPr>
                <w:bCs/>
                <w:b/>
              </w:rPr>
              <w:t xml:space="preserve">石英玻璃</w:t>
            </w:r>
          </w:p>
        </w:tc>
        <w:tc>
          <w:tcPr/>
          <w:p>
            <w:pPr>
              <w:pStyle w:val="Compact"/>
              <w:jc w:val="left"/>
            </w:pPr>
            <w:r>
              <w:t xml:space="preserve">SiO₂ 100%</w:t>
            </w:r>
          </w:p>
        </w:tc>
        <w:tc>
          <w:tcPr/>
          <w:p>
            <w:pPr>
              <w:pStyle w:val="Compact"/>
              <w:jc w:val="left"/>
            </w:pPr>
            <w:r>
              <w:rPr>
                <w:bCs/>
                <w:b/>
              </w:rPr>
              <w:t xml:space="preserve">0.5（最低）</w:t>
            </w:r>
          </w:p>
        </w:tc>
        <w:tc>
          <w:tcPr/>
          <w:p>
            <w:pPr>
              <w:pStyle w:val="Compact"/>
              <w:jc w:val="left"/>
            </w:pPr>
            <w:r>
              <w:t xml:space="preserve">耐熱・耐藥品最強、紫外透過、光纖、半導體爐管</w:t>
            </w:r>
          </w:p>
        </w:tc>
      </w:tr>
      <w:tr>
        <w:tc>
          <w:tcPr/>
          <w:p>
            <w:pPr>
              <w:pStyle w:val="Compact"/>
              <w:jc w:val="left"/>
            </w:pPr>
            <w:r>
              <w:t xml:space="preserve">硼矽玻璃</w:t>
            </w:r>
          </w:p>
        </w:tc>
        <w:tc>
          <w:tcPr/>
          <w:p>
            <w:pPr>
              <w:pStyle w:val="Compact"/>
              <w:jc w:val="left"/>
            </w:pPr>
            <w:r>
              <w:t xml:space="preserve">SiO₂＋</w:t>
            </w:r>
            <w:r>
              <w:rPr>
                <w:bCs/>
                <w:b/>
              </w:rPr>
              <w:t xml:space="preserve">B₂O₃</w:t>
            </w:r>
          </w:p>
        </w:tc>
        <w:tc>
          <w:tcPr/>
          <w:p>
            <w:pPr>
              <w:pStyle w:val="Compact"/>
              <w:jc w:val="left"/>
            </w:pPr>
            <w:r>
              <w:t xml:space="preserve">3.3</w:t>
            </w:r>
          </w:p>
        </w:tc>
        <w:tc>
          <w:tcPr/>
          <w:p>
            <w:pPr>
              <w:pStyle w:val="Compact"/>
              <w:jc w:val="left"/>
            </w:pPr>
            <w:r>
              <w:t xml:space="preserve">耐熱理化學器材（Pyrex）</w:t>
            </w:r>
          </w:p>
        </w:tc>
      </w:tr>
      <w:tr>
        <w:tc>
          <w:tcPr/>
          <w:p>
            <w:pPr>
              <w:pStyle w:val="Compact"/>
              <w:jc w:val="left"/>
            </w:pPr>
            <w:r>
              <w:t xml:space="preserve">鈉鈣玻璃</w:t>
            </w:r>
          </w:p>
        </w:tc>
        <w:tc>
          <w:tcPr/>
          <w:p>
            <w:pPr>
              <w:pStyle w:val="Compact"/>
              <w:jc w:val="left"/>
            </w:pPr>
            <w:r>
              <w:t xml:space="preserve">SiO₂＋Na₂O＋CaO</w:t>
            </w:r>
          </w:p>
        </w:tc>
        <w:tc>
          <w:tcPr/>
          <w:p>
            <w:pPr>
              <w:pStyle w:val="Compact"/>
              <w:jc w:val="left"/>
            </w:pPr>
            <w:r>
              <w:t xml:space="preserve">9</w:t>
            </w:r>
          </w:p>
        </w:tc>
        <w:tc>
          <w:tcPr/>
          <w:p>
            <w:pPr>
              <w:pStyle w:val="Compact"/>
              <w:jc w:val="left"/>
            </w:pPr>
            <w:r>
              <w:t xml:space="preserve">最汎用（板玻璃・瓶）、便宜、耐熱差</w:t>
            </w:r>
          </w:p>
        </w:tc>
      </w:tr>
      <w:tr>
        <w:tc>
          <w:tcPr/>
          <w:p>
            <w:pPr>
              <w:pStyle w:val="Compact"/>
              <w:jc w:val="left"/>
            </w:pPr>
            <w:r>
              <w:t xml:space="preserve">鉛玻璃</w:t>
            </w:r>
          </w:p>
        </w:tc>
        <w:tc>
          <w:tcPr/>
          <w:p>
            <w:pPr>
              <w:pStyle w:val="Compact"/>
              <w:jc w:val="left"/>
            </w:pPr>
            <w:r>
              <w:t xml:space="preserve">SiO₂＋</w:t>
            </w:r>
            <w:r>
              <w:rPr>
                <w:bCs/>
                <w:b/>
              </w:rPr>
              <w:t xml:space="preserve">PbO</w:t>
            </w:r>
          </w:p>
        </w:tc>
        <w:tc>
          <w:tcPr/>
          <w:p>
            <w:pPr>
              <w:pStyle w:val="Compact"/>
              <w:jc w:val="left"/>
            </w:pPr>
            <w:r>
              <w:t xml:space="preserve">9〜10</w:t>
            </w:r>
          </w:p>
        </w:tc>
        <w:tc>
          <w:tcPr/>
          <w:p>
            <w:pPr>
              <w:pStyle w:val="Compact"/>
              <w:jc w:val="left"/>
            </w:pPr>
            <w:r>
              <w:t xml:space="preserve">高折射率、放射線遮蔽、工藝品</w:t>
            </w:r>
          </w:p>
        </w:tc>
      </w:tr>
      <w:tr>
        <w:tc>
          <w:tcPr/>
          <w:p>
            <w:pPr>
              <w:pStyle w:val="Compact"/>
              <w:jc w:val="left"/>
            </w:pPr>
            <w:r>
              <w:t xml:space="preserve">鋁矽酸玻璃</w:t>
            </w:r>
          </w:p>
        </w:tc>
        <w:tc>
          <w:tcPr/>
          <w:p>
            <w:pPr>
              <w:pStyle w:val="Compact"/>
              <w:jc w:val="left"/>
            </w:pPr>
            <w:r>
              <w:t xml:space="preserve">SiO₂＋Al₂O₃</w:t>
            </w:r>
          </w:p>
        </w:tc>
        <w:tc>
          <w:tcPr/>
          <w:p>
            <w:pPr>
              <w:pStyle w:val="Compact"/>
              <w:jc w:val="left"/>
            </w:pPr>
            <w:r>
              <w:t xml:space="preserve">4〜5</w:t>
            </w:r>
          </w:p>
        </w:tc>
        <w:tc>
          <w:tcPr/>
          <w:p>
            <w:pPr>
              <w:pStyle w:val="Compact"/>
              <w:jc w:val="left"/>
            </w:pPr>
            <w:r>
              <w:t xml:space="preserve">高強度、手機面板（化學強化用）</w:t>
            </w:r>
          </w:p>
        </w:tc>
      </w:tr>
      <w:tr>
        <w:tc>
          <w:tcPr/>
          <w:p>
            <w:pPr>
              <w:pStyle w:val="Compact"/>
              <w:jc w:val="left"/>
            </w:pPr>
            <w:r>
              <w:rPr>
                <w:bCs/>
                <w:b/>
              </w:rPr>
              <w:t xml:space="preserve">結晶化玻璃</w:t>
            </w:r>
          </w:p>
        </w:tc>
        <w:tc>
          <w:tcPr/>
          <w:p>
            <w:pPr>
              <w:pStyle w:val="Compact"/>
              <w:jc w:val="left"/>
            </w:pPr>
            <w:r>
              <w:t xml:space="preserve">Li₂O-Al₂O₃-SiO₂</w:t>
            </w:r>
          </w:p>
        </w:tc>
        <w:tc>
          <w:tcPr/>
          <w:p>
            <w:pPr>
              <w:pStyle w:val="Compact"/>
              <w:jc w:val="left"/>
            </w:pPr>
            <w:r>
              <w:rPr>
                <w:bCs/>
                <w:b/>
              </w:rPr>
              <w:t xml:space="preserve">≈0</w:t>
            </w:r>
          </w:p>
        </w:tc>
        <w:tc>
          <w:tcPr/>
          <w:p>
            <w:pPr>
              <w:pStyle w:val="Compact"/>
              <w:jc w:val="left"/>
            </w:pPr>
            <w:r>
              <w:t xml:space="preserve">微結晶析出、IH 頂板、望遠鏡鏡基板</w:t>
            </w:r>
          </w:p>
        </w:tc>
      </w:tr>
    </w:tbl>
    <w:p>
      <w:pPr>
        <w:pStyle w:val="BodyText"/>
      </w:pPr>
      <w:r>
        <w:t xml:space="preserve">　機制：純 SiO₂ 全由 SiO₄ 四面體以</w:t>
      </w:r>
      <w:r>
        <w:rPr>
          <w:bCs/>
          <w:b/>
        </w:rPr>
        <w:t xml:space="preserve">橋氧</w:t>
      </w:r>
      <w:r>
        <w:t xml:space="preserve">連結，升溫時 Si–O–Si 鍵角撓曲吸收振動而鍵長不變 → 膨脹極小。Na₂O 加入生成</w:t>
      </w:r>
      <w:r>
        <w:rPr>
          <w:bCs/>
          <w:b/>
        </w:rPr>
        <w:t xml:space="preserve">非橋氧</w:t>
      </w:r>
      <w:r>
        <w:t xml:space="preserve">切斷網絡 → 結構鬆散 → α 上升。 　</w:t>
      </w:r>
      <w:r>
        <w:rPr>
          <w:bCs/>
          <w:b/>
        </w:rPr>
        <w:t xml:space="preserve">耐熱衝擊參數 R = σ(1−ν)/(Eα)</w:t>
      </w:r>
      <w:r>
        <w:t xml:space="preserve">，α 在分母 →</w:t>
      </w:r>
      <w:r>
        <w:t xml:space="preserve"> </w:t>
      </w:r>
      <w:r>
        <w:rPr>
          <w:bCs/>
          <w:b/>
        </w:rPr>
        <w:t xml:space="preserve">α 越小抗熱震越好</w:t>
      </w:r>
      <w:r>
        <w:t xml:space="preserve">。石英玻璃可從 1000℃ 直接投入冷水。 　</w:t>
      </w:r>
      <w:r>
        <w:rPr>
          <w:bCs/>
          <w:b/>
        </w:rPr>
        <w:t xml:space="preserve">陷阱</w:t>
      </w:r>
      <w:r>
        <w:t xml:space="preserve">：「純 SiO₂ 組成」與「熱膨脹率高」是自相矛盾的敘述——網絡完整既帶來化學耐久性也帶來低膨脹。</w:t>
      </w:r>
    </w:p>
    <w:p>
      <w:pPr>
        <w:pStyle w:val="BodyText"/>
      </w:pPr>
      <w:r>
        <w:rPr>
          <w:bCs/>
          <w:b/>
        </w:rPr>
        <w:t xml:space="preserve">強化玻璃の二法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物理強化（風冷）</w:t>
            </w:r>
          </w:p>
        </w:tc>
        <w:tc>
          <w:tcPr/>
          <w:p>
            <w:pPr>
              <w:pStyle w:val="Compact"/>
              <w:jc w:val="left"/>
            </w:pPr>
            <w:r>
              <w:rPr>
                <w:bCs/>
                <w:b/>
              </w:rPr>
              <w:t xml:space="preserve">化學強化（離子交換）</w:t>
            </w:r>
          </w:p>
        </w:tc>
      </w:tr>
      <w:tr>
        <w:tc>
          <w:tcPr/>
          <w:p>
            <w:pPr>
              <w:pStyle w:val="Compact"/>
              <w:jc w:val="left"/>
            </w:pPr>
            <w:r>
              <w:t xml:space="preserve">方法</w:t>
            </w:r>
          </w:p>
        </w:tc>
        <w:tc>
          <w:tcPr/>
          <w:p>
            <w:pPr>
              <w:pStyle w:val="Compact"/>
              <w:jc w:val="left"/>
            </w:pPr>
            <w:r>
              <w:t xml:space="preserve">軟化點附近加熱 → 急冷</w:t>
            </w:r>
          </w:p>
        </w:tc>
        <w:tc>
          <w:tcPr/>
          <w:p>
            <w:pPr>
              <w:pStyle w:val="Compact"/>
              <w:jc w:val="left"/>
            </w:pPr>
            <w:r>
              <w:t xml:space="preserve">KNO₃ 熔鹽中</w:t>
            </w:r>
            <w:r>
              <w:t xml:space="preserve"> </w:t>
            </w:r>
            <w:r>
              <w:rPr>
                <w:bCs/>
                <w:b/>
              </w:rPr>
              <w:t xml:space="preserve">Na⁺⇄K⁺</w:t>
            </w:r>
          </w:p>
        </w:tc>
      </w:tr>
      <w:tr>
        <w:tc>
          <w:tcPr/>
          <w:p>
            <w:pPr>
              <w:pStyle w:val="Compact"/>
              <w:jc w:val="left"/>
            </w:pPr>
            <w:r>
              <w:t xml:space="preserve">原理</w:t>
            </w:r>
          </w:p>
        </w:tc>
        <w:tc>
          <w:tcPr/>
          <w:p>
            <w:pPr>
              <w:pStyle w:val="Compact"/>
              <w:jc w:val="left"/>
            </w:pPr>
            <w:r>
              <w:t xml:space="preserve">表面先固化、內部後收縮拉扯</w:t>
            </w:r>
          </w:p>
        </w:tc>
        <w:tc>
          <w:tcPr/>
          <w:p>
            <w:pPr>
              <w:pStyle w:val="Compact"/>
              <w:jc w:val="left"/>
            </w:pPr>
            <w:r>
              <w:rPr>
                <w:bCs/>
                <w:b/>
              </w:rPr>
              <w:t xml:space="preserve">K⁺ 較大 → 擠壓產生壓縮應力</w:t>
            </w:r>
          </w:p>
        </w:tc>
      </w:tr>
      <w:tr>
        <w:tc>
          <w:tcPr/>
          <w:p>
            <w:pPr>
              <w:pStyle w:val="Compact"/>
              <w:jc w:val="left"/>
            </w:pPr>
            <w:r>
              <w:t xml:space="preserve">壓縮層</w:t>
            </w:r>
          </w:p>
        </w:tc>
        <w:tc>
          <w:tcPr/>
          <w:p>
            <w:pPr>
              <w:pStyle w:val="Compact"/>
              <w:jc w:val="left"/>
            </w:pPr>
            <w:r>
              <w:t xml:space="preserve">厚（數百 μm）</w:t>
            </w:r>
          </w:p>
        </w:tc>
        <w:tc>
          <w:tcPr/>
          <w:p>
            <w:pPr>
              <w:pStyle w:val="Compact"/>
              <w:jc w:val="left"/>
            </w:pPr>
            <w:r>
              <w:t xml:space="preserve">薄（數十 μm）、</w:t>
            </w:r>
            <w:r>
              <w:rPr>
                <w:bCs/>
                <w:b/>
              </w:rPr>
              <w:t xml:space="preserve">薄板也可</w:t>
            </w:r>
          </w:p>
        </w:tc>
      </w:tr>
      <w:tr>
        <w:tc>
          <w:tcPr/>
          <w:p>
            <w:pPr>
              <w:pStyle w:val="Compact"/>
              <w:jc w:val="left"/>
            </w:pPr>
            <w:r>
              <w:t xml:space="preserve">破壞形態</w:t>
            </w:r>
          </w:p>
        </w:tc>
        <w:tc>
          <w:tcPr/>
          <w:p>
            <w:pPr>
              <w:pStyle w:val="Compact"/>
              <w:jc w:val="left"/>
            </w:pPr>
            <w:r>
              <w:rPr>
                <w:bCs/>
                <w:b/>
              </w:rPr>
              <w:t xml:space="preserve">無銳角粒狀（安全）</w:t>
            </w:r>
          </w:p>
        </w:tc>
        <w:tc>
          <w:tcPr/>
          <w:p>
            <w:pPr>
              <w:pStyle w:val="Compact"/>
              <w:jc w:val="left"/>
            </w:pPr>
            <w:r>
              <w:t xml:space="preserve">普通碎片</w:t>
            </w:r>
          </w:p>
        </w:tc>
      </w:tr>
    </w:tbl>
    <w:p>
      <w:pPr>
        <w:pStyle w:val="BodyText"/>
      </w:pPr>
      <w:r>
        <w:t xml:space="preserve">　原理：玻璃破壞始於表面微裂紋，裂紋只在</w:t>
      </w:r>
      <w:r>
        <w:rPr>
          <w:bCs/>
          <w:b/>
        </w:rPr>
        <w:t xml:space="preserve">拉應力</w:t>
      </w:r>
      <w:r>
        <w:t xml:space="preserve">下擴展。表面預壓縮 → 外力須先抵銷 → 強度 3〜5 倍。</w:t>
      </w:r>
      <w:r>
        <w:rPr>
          <w:bCs/>
          <w:b/>
        </w:rPr>
        <w:t xml:space="preserve">強化後不可切割鑽孔</w:t>
      </w:r>
      <w:r>
        <w:t xml:space="preserve">（必須先加工再強化）。</w:t>
      </w:r>
    </w:p>
    <w:p>
      <w:pPr>
        <w:pStyle w:val="BodyText"/>
      </w:pPr>
      <w:r>
        <w:t xml:space="preserve">　</w:t>
      </w:r>
      <w:r>
        <w:rPr>
          <w:bCs/>
          <w:b/>
        </w:rPr>
        <w:t xml:space="preserve">結晶化玻璃</w:t>
      </w:r>
      <w:r>
        <w:t xml:space="preserve">：先以玻璃製程成形 → 加核形成劑（TiO₂、ZrO₂）→ 熱處理析出微細結晶。</w:t>
      </w:r>
      <w:r>
        <w:rPr>
          <w:bCs/>
          <w:b/>
        </w:rPr>
        <w:t xml:space="preserve">β-スポジュメン・β-ユークリプタイト 具負熱膨脹</w:t>
      </w:r>
      <w:r>
        <w:t xml:space="preserve">，與正膨脹玻璃相複合可使 α ≈ 0。</w:t>
      </w:r>
      <w:r>
        <w:rPr>
          <w:bCs/>
          <w:b/>
        </w:rPr>
        <w:t xml:space="preserve">與陶瓷的差異</w:t>
      </w:r>
      <w:r>
        <w:t xml:space="preserve">：陶瓷是粉末燒結（有氣孔、難成形），結晶化玻璃可精密成形且無氣孔。 　</w:t>
      </w:r>
      <w:r>
        <w:rPr>
          <w:bCs/>
          <w:b/>
        </w:rPr>
        <w:t xml:space="preserve">光纖</w:t>
      </w:r>
      <w:r>
        <w:t xml:space="preserve">：SiCl₄ + 2H₂ + O₂ → SiO₂ + 4HCl（火焰水解、</w:t>
      </w:r>
      <w:r>
        <w:rPr>
          <w:bCs/>
          <w:b/>
        </w:rPr>
        <w:t xml:space="preserve">VAD 法</w:t>
      </w:r>
      <w:r>
        <w:t xml:space="preserve">は日本開發）。必用氣相法的理由是傳輸損失 &lt;0.2 dB/km 要求</w:t>
      </w:r>
      <w:r>
        <w:t xml:space="preserve"> </w:t>
      </w:r>
      <w:r>
        <w:rPr>
          <w:bCs/>
          <w:b/>
        </w:rPr>
        <w:t xml:space="preserve">OH 基極低</w:t>
      </w:r>
      <w:r>
        <w:t xml:space="preserve">（1.38 μm 吸收）與過渡金屬 &lt;ppb。芯摻 GeO₂ 提高折射率、包層摻 F 降低。 　</w:t>
      </w:r>
      <w:r>
        <w:rPr>
          <w:bCs/>
          <w:b/>
        </w:rPr>
        <w:t xml:space="preserve">鉛玻璃的 PbO 三效果</w:t>
      </w:r>
      <w:r>
        <w:t xml:space="preserve">：Pb 原子序 82 → 放射線遮蔽／極化率大 → 折射率 1.6〜1.9／熔點低 → 易切割。「クリスタルガラス」＝PbO 24% 以上，非水晶。</w:t>
      </w:r>
    </w:p>
    <w:p>
      <w:pPr>
        <w:pStyle w:val="BodyText"/>
      </w:pPr>
      <w:r>
        <w:rPr>
          <w:iCs/>
          <w:i/>
        </w:rPr>
        <w:t xml:space="preserve">出處：</w:t>
      </w:r>
      <w:r>
        <w:rPr>
          <w:iCs/>
          <w:i/>
          <w:bCs/>
          <w:b/>
        </w:rPr>
        <w:t xml:space="preserve">H29-Q21</w:t>
      </w:r>
      <w:r>
        <w:t xml:space="preserve">（關聯：</w:t>
      </w:r>
      <w:r>
        <w:rPr>
          <w:bCs/>
          <w:b/>
        </w:rPr>
        <w:t xml:space="preserve">H28-Q24</w:t>
      </w:r>
      <w:r>
        <w:t xml:space="preserve"> </w:t>
      </w:r>
      <w:r>
        <w:t xml:space="preserve">網目形成酸化物・B₂O₃ の役割）</w:t>
      </w:r>
    </w:p>
    <w:p>
      <w:pPr>
        <w:pStyle w:val="BodyText"/>
      </w:pPr>
      <w:r>
        <w:rPr>
          <w:bCs/>
          <w:b/>
        </w:rPr>
        <w:t xml:space="preserve">122. 無機機能材料：物質と用途の対応</w:t>
      </w:r>
    </w:p>
    <w:p>
      <w:pPr>
        <w:pStyle w:val="BodyText"/>
      </w:pPr>
      <w:r>
        <w:t xml:space="preserve">　</w:t>
      </w:r>
      <w:r>
        <w:rPr>
          <w:bCs/>
          <w:b/>
        </w:rPr>
        <w:t xml:space="preserve">判別原則：「〜酸〜」型の複合酸化物は機能材料（電子・光学）／単純酸化物・窒化物・炭化物は構造・耐熱材料。</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物質</w:t>
            </w:r>
          </w:p>
        </w:tc>
        <w:tc>
          <w:tcPr/>
          <w:p>
            <w:pPr>
              <w:pStyle w:val="Compact"/>
              <w:jc w:val="left"/>
            </w:pPr>
            <w:r>
              <w:rPr>
                <w:bCs/>
                <w:b/>
              </w:rPr>
              <w:t xml:space="preserve">化學式</w:t>
            </w:r>
          </w:p>
        </w:tc>
        <w:tc>
          <w:tcPr/>
          <w:p>
            <w:pPr>
              <w:pStyle w:val="Compact"/>
              <w:jc w:val="left"/>
            </w:pPr>
            <w:r>
              <w:rPr>
                <w:bCs/>
                <w:b/>
              </w:rPr>
              <w:t xml:space="preserve">關鍵性質</w:t>
            </w:r>
          </w:p>
        </w:tc>
        <w:tc>
          <w:tcPr/>
          <w:p>
            <w:pPr>
              <w:pStyle w:val="Compact"/>
              <w:jc w:val="left"/>
            </w:pPr>
            <w:r>
              <w:rPr>
                <w:bCs/>
                <w:b/>
              </w:rPr>
              <w:t xml:space="preserve">主要用途</w:t>
            </w:r>
          </w:p>
        </w:tc>
      </w:tr>
      <w:tr>
        <w:tc>
          <w:tcPr/>
          <w:p>
            <w:pPr>
              <w:pStyle w:val="Compact"/>
              <w:jc w:val="left"/>
            </w:pPr>
            <w:r>
              <w:rPr>
                <w:bCs/>
                <w:b/>
              </w:rPr>
              <w:t xml:space="preserve">バリウムフェライト</w:t>
            </w:r>
          </w:p>
        </w:tc>
        <w:tc>
          <w:tcPr/>
          <w:p>
            <w:pPr>
              <w:pStyle w:val="Compact"/>
              <w:jc w:val="left"/>
            </w:pPr>
            <w:r>
              <w:t xml:space="preserve">BaFe₁₂O₁₉</w:t>
            </w:r>
          </w:p>
        </w:tc>
        <w:tc>
          <w:tcPr/>
          <w:p>
            <w:pPr>
              <w:pStyle w:val="Compact"/>
              <w:jc w:val="left"/>
            </w:pPr>
            <w:r>
              <w:rPr>
                <w:bCs/>
                <w:b/>
              </w:rPr>
              <w:t xml:space="preserve">硬磁性</w:t>
            </w:r>
            <w:r>
              <w:t xml:space="preserve">（マグネトプランバイト型）</w:t>
            </w:r>
          </w:p>
        </w:tc>
        <w:tc>
          <w:tcPr/>
          <w:p>
            <w:pPr>
              <w:pStyle w:val="Compact"/>
              <w:jc w:val="left"/>
            </w:pPr>
            <w:r>
              <w:rPr>
                <w:bCs/>
                <w:b/>
              </w:rPr>
              <w:t xml:space="preserve">永久磁石</w:t>
            </w:r>
          </w:p>
        </w:tc>
      </w:tr>
      <w:tr>
        <w:tc>
          <w:tcPr/>
          <w:p>
            <w:pPr>
              <w:pStyle w:val="Compact"/>
              <w:jc w:val="left"/>
            </w:pPr>
            <w:r>
              <w:t xml:space="preserve">Mn-Zn フェライト</w:t>
            </w:r>
          </w:p>
        </w:tc>
        <w:tc>
          <w:tcPr/>
          <w:p>
            <w:pPr>
              <w:pStyle w:val="Compact"/>
              <w:jc w:val="left"/>
            </w:pPr>
            <w:r>
              <w:t xml:space="preserve">(Mn,Zn)Fe₂O₄</w:t>
            </w:r>
          </w:p>
        </w:tc>
        <w:tc>
          <w:tcPr/>
          <w:p>
            <w:pPr>
              <w:pStyle w:val="Compact"/>
              <w:jc w:val="left"/>
            </w:pPr>
            <w:r>
              <w:t xml:space="preserve">軟磁性（</w:t>
            </w:r>
            <w:r>
              <w:rPr>
                <w:bCs/>
                <w:b/>
              </w:rPr>
              <w:t xml:space="preserve">スピネル型</w:t>
            </w:r>
            <w:r>
              <w:t xml:space="preserve">）</w:t>
            </w:r>
          </w:p>
        </w:tc>
        <w:tc>
          <w:tcPr/>
          <w:p>
            <w:pPr>
              <w:pStyle w:val="Compact"/>
              <w:jc w:val="left"/>
            </w:pPr>
            <w:r>
              <w:t xml:space="preserve">變壓器芯・電感</w:t>
            </w:r>
          </w:p>
        </w:tc>
      </w:tr>
      <w:tr>
        <w:tc>
          <w:tcPr/>
          <w:p>
            <w:pPr>
              <w:pStyle w:val="Compact"/>
              <w:jc w:val="left"/>
            </w:pPr>
            <w:r>
              <w:rPr>
                <w:bCs/>
                <w:b/>
              </w:rPr>
              <w:t xml:space="preserve">アルミナ</w:t>
            </w:r>
          </w:p>
        </w:tc>
        <w:tc>
          <w:tcPr/>
          <w:p>
            <w:pPr>
              <w:pStyle w:val="Compact"/>
              <w:jc w:val="left"/>
            </w:pPr>
            <w:r>
              <w:t xml:space="preserve">Al₂O₃</w:t>
            </w:r>
          </w:p>
        </w:tc>
        <w:tc>
          <w:tcPr/>
          <w:p>
            <w:pPr>
              <w:pStyle w:val="Compact"/>
              <w:jc w:val="left"/>
            </w:pPr>
            <w:r>
              <w:t xml:space="preserve">絕緣&gt;10¹⁴Ω·cm、熱傳導 20〜30 W/(m·K)</w:t>
            </w:r>
          </w:p>
        </w:tc>
        <w:tc>
          <w:tcPr/>
          <w:p>
            <w:pPr>
              <w:pStyle w:val="Compact"/>
              <w:jc w:val="left"/>
            </w:pPr>
            <w:r>
              <w:rPr>
                <w:bCs/>
                <w:b/>
              </w:rPr>
              <w:t xml:space="preserve">LSI 基板</w:t>
            </w:r>
            <w:r>
              <w:t xml:space="preserve">、切削工具、火星塞</w:t>
            </w:r>
          </w:p>
        </w:tc>
      </w:tr>
      <w:tr>
        <w:tc>
          <w:tcPr/>
          <w:p>
            <w:pPr>
              <w:pStyle w:val="Compact"/>
              <w:jc w:val="left"/>
            </w:pPr>
            <w:r>
              <w:t xml:space="preserve">窒化アルミニウム</w:t>
            </w:r>
          </w:p>
        </w:tc>
        <w:tc>
          <w:tcPr/>
          <w:p>
            <w:pPr>
              <w:pStyle w:val="Compact"/>
              <w:jc w:val="left"/>
            </w:pPr>
            <w:r>
              <w:t xml:space="preserve">AlN</w:t>
            </w:r>
          </w:p>
        </w:tc>
        <w:tc>
          <w:tcPr/>
          <w:p>
            <w:pPr>
              <w:pStyle w:val="Compact"/>
              <w:jc w:val="left"/>
            </w:pPr>
            <w:r>
              <w:rPr>
                <w:bCs/>
                <w:b/>
              </w:rPr>
              <w:t xml:space="preserve">熱傳導 150〜200 W/(m·K)</w:t>
            </w:r>
          </w:p>
        </w:tc>
        <w:tc>
          <w:tcPr/>
          <w:p>
            <w:pPr>
              <w:pStyle w:val="Compact"/>
              <w:jc w:val="left"/>
            </w:pPr>
            <w:r>
              <w:t xml:space="preserve">高功率元件基板</w:t>
            </w:r>
          </w:p>
        </w:tc>
      </w:tr>
      <w:tr>
        <w:tc>
          <w:tcPr/>
          <w:p>
            <w:pPr>
              <w:pStyle w:val="Compact"/>
              <w:jc w:val="left"/>
            </w:pPr>
            <w:r>
              <w:rPr>
                <w:bCs/>
                <w:b/>
              </w:rPr>
              <w:t xml:space="preserve">酸化チタン</w:t>
            </w:r>
          </w:p>
        </w:tc>
        <w:tc>
          <w:tcPr/>
          <w:p>
            <w:pPr>
              <w:pStyle w:val="Compact"/>
              <w:jc w:val="left"/>
            </w:pPr>
            <w:r>
              <w:t xml:space="preserve">TiO₂</w:t>
            </w:r>
          </w:p>
        </w:tc>
        <w:tc>
          <w:tcPr/>
          <w:p>
            <w:pPr>
              <w:pStyle w:val="Compact"/>
              <w:jc w:val="left"/>
            </w:pPr>
            <w:r>
              <w:rPr>
                <w:bCs/>
                <w:b/>
              </w:rPr>
              <w:t xml:space="preserve">アナターゼ(3.2eV)＝光触媒／ルチル(3.0eV)＝白色顏料</w:t>
            </w:r>
          </w:p>
        </w:tc>
        <w:tc>
          <w:tcPr/>
          <w:p>
            <w:pPr>
              <w:pStyle w:val="Compact"/>
              <w:jc w:val="left"/>
            </w:pPr>
            <w:r>
              <w:t xml:space="preserve">抗菌・自潔／塗料</w:t>
            </w:r>
          </w:p>
        </w:tc>
      </w:tr>
      <w:tr>
        <w:tc>
          <w:tcPr/>
          <w:p>
            <w:pPr>
              <w:pStyle w:val="Compact"/>
              <w:jc w:val="left"/>
            </w:pPr>
            <w:r>
              <w:rPr>
                <w:bCs/>
                <w:b/>
              </w:rPr>
              <w:t xml:space="preserve">安定化ジルコニア</w:t>
            </w:r>
          </w:p>
        </w:tc>
        <w:tc>
          <w:tcPr/>
          <w:p>
            <w:pPr>
              <w:pStyle w:val="Compact"/>
              <w:jc w:val="left"/>
            </w:pPr>
            <w:r>
              <w:t xml:space="preserve">ZrO₂-Y₂O₃</w:t>
            </w:r>
          </w:p>
        </w:tc>
        <w:tc>
          <w:tcPr/>
          <w:p>
            <w:pPr>
              <w:pStyle w:val="Compact"/>
              <w:jc w:val="left"/>
            </w:pPr>
            <w:r>
              <w:rPr>
                <w:bCs/>
                <w:b/>
              </w:rPr>
              <w:t xml:space="preserve">酸化物イオン伝導</w:t>
            </w:r>
            <w:r>
              <w:t xml:space="preserve">（酸素空孔）</w:t>
            </w:r>
          </w:p>
        </w:tc>
        <w:tc>
          <w:tcPr/>
          <w:p>
            <w:pPr>
              <w:pStyle w:val="Compact"/>
              <w:jc w:val="left"/>
            </w:pPr>
            <w:r>
              <w:rPr>
                <w:bCs/>
                <w:b/>
              </w:rPr>
              <w:t xml:space="preserve">酸素センサー</w:t>
            </w:r>
            <w:r>
              <w:t xml:space="preserve">、SOFC</w:t>
            </w:r>
          </w:p>
        </w:tc>
      </w:tr>
      <w:tr>
        <w:tc>
          <w:tcPr/>
          <w:p>
            <w:pPr>
              <w:pStyle w:val="Compact"/>
              <w:jc w:val="left"/>
            </w:pPr>
            <w:r>
              <w:rPr>
                <w:bCs/>
                <w:b/>
              </w:rPr>
              <w:t xml:space="preserve">部分安定化ジルコニア PSZ</w:t>
            </w:r>
          </w:p>
        </w:tc>
        <w:tc>
          <w:tcPr/>
          <w:p>
            <w:pPr>
              <w:pStyle w:val="Compact"/>
              <w:jc w:val="left"/>
            </w:pPr>
            <w:r>
              <w:t xml:space="preserve">ZrO₂-Y₂O₃少量</w:t>
            </w:r>
          </w:p>
        </w:tc>
        <w:tc>
          <w:tcPr/>
          <w:p>
            <w:pPr>
              <w:pStyle w:val="Compact"/>
              <w:jc w:val="left"/>
            </w:pPr>
            <w:r>
              <w:rPr>
                <w:bCs/>
                <w:b/>
              </w:rPr>
              <w:t xml:space="preserve">応力誘起変態強化</w:t>
            </w:r>
            <w:r>
              <w:t xml:space="preserve">（高韌性）</w:t>
            </w:r>
          </w:p>
        </w:tc>
        <w:tc>
          <w:tcPr/>
          <w:p>
            <w:pPr>
              <w:pStyle w:val="Compact"/>
              <w:jc w:val="left"/>
            </w:pPr>
            <w:r>
              <w:rPr>
                <w:bCs/>
                <w:b/>
              </w:rPr>
              <w:t xml:space="preserve">セラミック包丁</w:t>
            </w:r>
            <w:r>
              <w:t xml:space="preserve">、人工歯</w:t>
            </w:r>
          </w:p>
        </w:tc>
      </w:tr>
      <w:tr>
        <w:tc>
          <w:tcPr/>
          <w:p>
            <w:pPr>
              <w:pStyle w:val="Compact"/>
              <w:jc w:val="left"/>
            </w:pPr>
            <w:r>
              <w:rPr>
                <w:bCs/>
                <w:b/>
              </w:rPr>
              <w:t xml:space="preserve">チタン酸バリウム</w:t>
            </w:r>
          </w:p>
        </w:tc>
        <w:tc>
          <w:tcPr/>
          <w:p>
            <w:pPr>
              <w:pStyle w:val="Compact"/>
              <w:jc w:val="left"/>
            </w:pPr>
            <w:r>
              <w:rPr>
                <w:bCs/>
                <w:b/>
              </w:rPr>
              <w:t xml:space="preserve">BaTiO₃</w:t>
            </w:r>
          </w:p>
        </w:tc>
        <w:tc>
          <w:tcPr/>
          <w:p>
            <w:pPr>
              <w:pStyle w:val="Compact"/>
              <w:jc w:val="left"/>
            </w:pPr>
            <w:r>
              <w:rPr>
                <w:bCs/>
                <w:b/>
              </w:rPr>
              <w:t xml:space="preserve">ペロブスカイト型強誘電体、εr 1000〜10000</w:t>
            </w:r>
          </w:p>
        </w:tc>
        <w:tc>
          <w:tcPr/>
          <w:p>
            <w:pPr>
              <w:pStyle w:val="Compact"/>
              <w:jc w:val="left"/>
            </w:pPr>
            <w:r>
              <w:rPr>
                <w:bCs/>
                <w:b/>
              </w:rPr>
              <w:t xml:space="preserve">積層セラミックコンデンサ MLCC</w:t>
            </w:r>
            <w:r>
              <w:t xml:space="preserve">、圧電素子</w:t>
            </w:r>
          </w:p>
        </w:tc>
      </w:tr>
      <w:tr>
        <w:tc>
          <w:tcPr/>
          <w:p>
            <w:pPr>
              <w:pStyle w:val="Compact"/>
              <w:jc w:val="left"/>
            </w:pPr>
            <w:r>
              <w:t xml:space="preserve">PZT</w:t>
            </w:r>
          </w:p>
        </w:tc>
        <w:tc>
          <w:tcPr/>
          <w:p>
            <w:pPr>
              <w:pStyle w:val="Compact"/>
              <w:jc w:val="left"/>
            </w:pPr>
            <w:r>
              <w:t xml:space="preserve">Pb(Zr,Ti)O₃</w:t>
            </w:r>
          </w:p>
        </w:tc>
        <w:tc>
          <w:tcPr/>
          <w:p>
            <w:pPr>
              <w:pStyle w:val="Compact"/>
              <w:jc w:val="left"/>
            </w:pPr>
            <w:r>
              <w:t xml:space="preserve">強圧電性</w:t>
            </w:r>
          </w:p>
        </w:tc>
        <w:tc>
          <w:tcPr/>
          <w:p>
            <w:pPr>
              <w:pStyle w:val="Compact"/>
              <w:jc w:val="left"/>
            </w:pPr>
            <w:r>
              <w:t xml:space="preserve">超音波振動子、インクジェット</w:t>
            </w:r>
          </w:p>
        </w:tc>
      </w:tr>
      <w:tr>
        <w:tc>
          <w:tcPr/>
          <w:p>
            <w:pPr>
              <w:pStyle w:val="Compact"/>
              <w:jc w:val="left"/>
            </w:pPr>
            <w:r>
              <w:t xml:space="preserve">ハイドロキシアパタイト</w:t>
            </w:r>
          </w:p>
        </w:tc>
        <w:tc>
          <w:tcPr/>
          <w:p>
            <w:pPr>
              <w:pStyle w:val="Compact"/>
              <w:jc w:val="left"/>
            </w:pPr>
            <w:r>
              <w:t xml:space="preserve">Ca₁₀(PO₄)₆(OH)₂</w:t>
            </w:r>
          </w:p>
        </w:tc>
        <w:tc>
          <w:tcPr/>
          <w:p>
            <w:pPr>
              <w:pStyle w:val="Compact"/>
              <w:jc w:val="left"/>
            </w:pPr>
            <w:r>
              <w:t xml:space="preserve">生體親和性</w:t>
            </w:r>
          </w:p>
        </w:tc>
        <w:tc>
          <w:tcPr/>
          <w:p>
            <w:pPr>
              <w:pStyle w:val="Compact"/>
              <w:jc w:val="left"/>
            </w:pPr>
            <w:r>
              <w:t xml:space="preserve">人工骨</w:t>
            </w:r>
          </w:p>
        </w:tc>
      </w:tr>
    </w:tbl>
    <w:p>
      <w:pPr>
        <w:pStyle w:val="BodyText"/>
      </w:pPr>
      <w:r>
        <w:t xml:space="preserve">　</w:t>
      </w:r>
      <w:r>
        <w:rPr>
          <w:bCs/>
          <w:b/>
        </w:rPr>
        <w:t xml:space="preserve">BaTiO₃ の機構</w:t>
      </w:r>
      <w:r>
        <w:t xml:space="preserve">：120℃（居禮點）以下で立方晶→正方晶となり</w:t>
      </w:r>
      <w:r>
        <w:t xml:space="preserve"> </w:t>
      </w:r>
      <w:r>
        <w:rPr>
          <w:bCs/>
          <w:b/>
        </w:rPr>
        <w:t xml:space="preserve">Ti⁴⁺ が中心からずれて自発分極</w:t>
      </w:r>
      <w:r>
        <w:t xml:space="preserve"> </w:t>
      </w:r>
      <w:r>
        <w:t xml:space="preserve">→ 強誘電性・高誘電率・圧電性・PTC 特性。スマホ 1 台に MLCC が 1000 個以上入る。</w:t>
      </w:r>
      <w:r>
        <w:rPr>
          <w:bCs/>
          <w:b/>
        </w:rPr>
        <w:t xml:space="preserve">硬度は 500〜600 HV で脆く、刃物には使えない。</w:t>
      </w:r>
      <w:r>
        <w:t xml:space="preserve"> </w:t>
      </w:r>
      <w:r>
        <w:t xml:space="preserve">　</w:t>
      </w:r>
      <w:r>
        <w:rPr>
          <w:bCs/>
          <w:b/>
        </w:rPr>
        <w:t xml:space="preserve">PSZ の機構</w:t>
      </w:r>
      <w:r>
        <w:t xml:space="preserve">：Y₂O₃ で高温の正方晶を室温に凍結（準安定）→ 亀裂先端の応力で</w:t>
      </w:r>
      <w:r>
        <w:rPr>
          <w:bCs/>
          <w:b/>
        </w:rPr>
        <w:t xml:space="preserve">正方晶→単斜晶</w:t>
      </w:r>
      <w:r>
        <w:t xml:space="preserve">変態し体積が約 4% 膨張 → 圧縮応力が亀裂を挟む → 破壊靭性が大幅向上（</w:t>
      </w:r>
      <w:r>
        <w:rPr>
          <w:bCs/>
          <w:b/>
        </w:rPr>
        <w:t xml:space="preserve">セラミック鋼</w:t>
      </w:r>
      <w:r>
        <w:t xml:space="preserve">、1200〜1300 HV）。 　</w:t>
      </w:r>
      <w:r>
        <w:rPr>
          <w:bCs/>
          <w:b/>
        </w:rPr>
        <w:t xml:space="preserve">同一物質でも形態で用途が変わる三例</w:t>
      </w:r>
      <w:r>
        <w:t xml:space="preserve">：TiO₂（アナターゼ＝光触媒／ルチル＝顏料）、ZrO₂（完全安定化＝酸素センサー／部分安定化＝刃物）、C（ダイヤ＝研磨材／黒鉛＝潤滑剤）。 　</w:t>
      </w:r>
      <w:r>
        <w:rPr>
          <w:bCs/>
          <w:b/>
        </w:rPr>
        <w:t xml:space="preserve">フェライトの「軟/硬」は磁化の難易であって機械的硬度ではない。</w:t>
      </w:r>
      <w:r>
        <w:t xml:space="preserve">永久磁石の性能序列：Nd-Fe-B &gt; Sm-Co &gt; アルニコ &gt; フェライト（ただしフェライトが生産量最大）。 　</w:t>
      </w:r>
      <w:r>
        <w:rPr>
          <w:bCs/>
          <w:b/>
        </w:rPr>
        <w:t xml:space="preserve">酸素センサーの原理</w:t>
      </w:r>
      <w:r>
        <w:t xml:space="preserve">：濃淡電池</w:t>
      </w:r>
      <w:r>
        <w:t xml:space="preserve"> </w:t>
      </w:r>
      <w:r>
        <w:rPr>
          <w:bCs/>
          <w:b/>
        </w:rPr>
        <w:t xml:space="preserve">E = (RT/4F)·ln(P_O₂基準/P_O₂測定)</w:t>
      </w:r>
      <w:r>
        <w:t xml:space="preserve">。自動車の空燃比制御、SOFC 電解質。 　</w:t>
      </w:r>
      <w:r>
        <w:rPr>
          <w:bCs/>
          <w:b/>
        </w:rPr>
        <w:t xml:space="preserve">光触媒の機構</w:t>
      </w:r>
      <w:r>
        <w:t xml:space="preserve">：UV（&lt;388 nm）で e⁻/h⁺ 生成 → •OH と •O₂⁻ → 有機物分解。もう一つの機能が</w:t>
      </w:r>
      <w:r>
        <w:rPr>
          <w:bCs/>
          <w:b/>
        </w:rPr>
        <w:t xml:space="preserve">超親水性</w:t>
      </w:r>
      <w:r>
        <w:t xml:space="preserve">（接觸角≈0）→ セルフクリーニング。</w:t>
      </w:r>
    </w:p>
    <w:p>
      <w:pPr>
        <w:pStyle w:val="BodyText"/>
      </w:pPr>
      <w:r>
        <w:t xml:space="preserve">　</w:t>
      </w:r>
      <w:r>
        <w:rPr>
          <w:bCs/>
          <w:b/>
        </w:rPr>
        <w:t xml:space="preserve">現場の判定法</w:t>
      </w:r>
      <w:r>
        <w:t xml:space="preserve">：選択肢が並んだとき、</w:t>
      </w:r>
      <w:r>
        <w:rPr>
          <w:bCs/>
          <w:b/>
        </w:rPr>
        <w:t xml:space="preserve">機能材料の中に一つだけ構造用途（刃物・軸受）が混じっていたらそこが誤り</w:t>
      </w:r>
      <w:r>
        <w:t xml:space="preserve">。カテゴリの不一致を探す。</w:t>
      </w:r>
    </w:p>
    <w:p>
      <w:pPr>
        <w:pStyle w:val="BodyText"/>
      </w:pPr>
      <w:r>
        <w:rPr>
          <w:iCs/>
          <w:i/>
        </w:rPr>
        <w:t xml:space="preserve">出處：</w:t>
      </w:r>
      <w:r>
        <w:rPr>
          <w:iCs/>
          <w:i/>
          <w:bCs/>
          <w:b/>
        </w:rPr>
        <w:t xml:space="preserve">H29-Q22、R1再-Q24</w:t>
      </w:r>
    </w:p>
    <w:p>
      <w:pPr>
        <w:pStyle w:val="BodyText"/>
      </w:pPr>
      <w:r>
        <w:rPr>
          <w:bCs/>
          <w:b/>
        </w:rPr>
        <w:t xml:space="preserve">123. 第14族元素とクラーク数</w:t>
      </w:r>
    </w:p>
    <w:p>
      <w:pPr>
        <w:pStyle w:val="BodyText"/>
      </w:pPr>
      <w:r>
        <w:rPr>
          <w:bCs/>
          <w:b/>
        </w:rPr>
        <w:t xml:space="preserve">クラーク数（地殼元素存在比）</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rPr>
                <w:bCs/>
                <w:b/>
              </w:rPr>
              <w:t xml:space="preserve">順位</w:t>
            </w:r>
          </w:p>
        </w:tc>
        <w:tc>
          <w:tcPr/>
          <w:p>
            <w:pPr>
              <w:pStyle w:val="Compact"/>
              <w:jc w:val="left"/>
            </w:pPr>
            <w:r>
              <w:t xml:space="preserve">1</w:t>
            </w:r>
          </w:p>
        </w:tc>
        <w:tc>
          <w:tcPr/>
          <w:p>
            <w:pPr>
              <w:pStyle w:val="Compact"/>
              <w:jc w:val="left"/>
            </w:pPr>
            <w:r>
              <w:rPr>
                <w:bCs/>
                <w:b/>
              </w:rP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r>
      <w:tr>
        <w:tc>
          <w:tcPr/>
          <w:p>
            <w:pPr>
              <w:pStyle w:val="Compact"/>
              <w:jc w:val="left"/>
            </w:pPr>
            <w:r>
              <w:rPr>
                <w:bCs/>
                <w:b/>
              </w:rPr>
              <w:t xml:space="preserve">元素</w:t>
            </w:r>
          </w:p>
        </w:tc>
        <w:tc>
          <w:tcPr/>
          <w:p>
            <w:pPr>
              <w:pStyle w:val="Compact"/>
              <w:jc w:val="left"/>
            </w:pPr>
            <w:r>
              <w:rPr>
                <w:bCs/>
                <w:b/>
              </w:rPr>
              <w:t xml:space="preserve">O</w:t>
            </w:r>
          </w:p>
        </w:tc>
        <w:tc>
          <w:tcPr/>
          <w:p>
            <w:pPr>
              <w:pStyle w:val="Compact"/>
              <w:jc w:val="left"/>
            </w:pPr>
            <w:r>
              <w:rPr>
                <w:bCs/>
                <w:b/>
              </w:rPr>
              <w:t xml:space="preserve">Si</w:t>
            </w:r>
          </w:p>
        </w:tc>
        <w:tc>
          <w:tcPr/>
          <w:p>
            <w:pPr>
              <w:pStyle w:val="Compact"/>
              <w:jc w:val="left"/>
            </w:pPr>
            <w:r>
              <w:t xml:space="preserve">Al</w:t>
            </w:r>
          </w:p>
        </w:tc>
        <w:tc>
          <w:tcPr/>
          <w:p>
            <w:pPr>
              <w:pStyle w:val="Compact"/>
              <w:jc w:val="left"/>
            </w:pPr>
            <w:r>
              <w:t xml:space="preserve">Fe</w:t>
            </w:r>
          </w:p>
        </w:tc>
        <w:tc>
          <w:tcPr/>
          <w:p>
            <w:pPr>
              <w:pStyle w:val="Compact"/>
              <w:jc w:val="left"/>
            </w:pPr>
            <w:r>
              <w:t xml:space="preserve">Ca</w:t>
            </w:r>
          </w:p>
        </w:tc>
        <w:tc>
          <w:tcPr/>
          <w:p>
            <w:pPr>
              <w:pStyle w:val="Compact"/>
              <w:jc w:val="left"/>
            </w:pPr>
            <w:r>
              <w:t xml:space="preserve">Na</w:t>
            </w:r>
          </w:p>
        </w:tc>
        <w:tc>
          <w:tcPr/>
          <w:p>
            <w:pPr>
              <w:pStyle w:val="Compact"/>
              <w:jc w:val="left"/>
            </w:pPr>
            <w:r>
              <w:t xml:space="preserve">K</w:t>
            </w:r>
          </w:p>
        </w:tc>
        <w:tc>
          <w:tcPr/>
          <w:p>
            <w:pPr>
              <w:pStyle w:val="Compact"/>
              <w:jc w:val="left"/>
            </w:pPr>
            <w:r>
              <w:t xml:space="preserve">Mg</w:t>
            </w:r>
          </w:p>
        </w:tc>
      </w:tr>
      <w:tr>
        <w:tc>
          <w:tcPr/>
          <w:p>
            <w:pPr>
              <w:pStyle w:val="Compact"/>
              <w:jc w:val="left"/>
            </w:pPr>
            <w:r>
              <w:rPr>
                <w:bCs/>
                <w:b/>
              </w:rPr>
              <w:t xml:space="preserve">質量%</w:t>
            </w:r>
          </w:p>
        </w:tc>
        <w:tc>
          <w:tcPr/>
          <w:p>
            <w:pPr>
              <w:pStyle w:val="Compact"/>
              <w:jc w:val="left"/>
            </w:pPr>
            <w:r>
              <w:rPr>
                <w:bCs/>
                <w:b/>
              </w:rPr>
              <w:t xml:space="preserve">49.5</w:t>
            </w:r>
          </w:p>
        </w:tc>
        <w:tc>
          <w:tcPr/>
          <w:p>
            <w:pPr>
              <w:pStyle w:val="Compact"/>
              <w:jc w:val="left"/>
            </w:pPr>
            <w:r>
              <w:rPr>
                <w:bCs/>
                <w:b/>
              </w:rPr>
              <w:t xml:space="preserve">25.8</w:t>
            </w:r>
          </w:p>
        </w:tc>
        <w:tc>
          <w:tcPr/>
          <w:p>
            <w:pPr>
              <w:pStyle w:val="Compact"/>
              <w:jc w:val="left"/>
            </w:pPr>
            <w:r>
              <w:t xml:space="preserve">7.6</w:t>
            </w:r>
          </w:p>
        </w:tc>
        <w:tc>
          <w:tcPr/>
          <w:p>
            <w:pPr>
              <w:pStyle w:val="Compact"/>
              <w:jc w:val="left"/>
            </w:pPr>
            <w:r>
              <w:t xml:space="preserve">4.7</w:t>
            </w:r>
          </w:p>
        </w:tc>
        <w:tc>
          <w:tcPr/>
          <w:p>
            <w:pPr>
              <w:pStyle w:val="Compact"/>
              <w:jc w:val="left"/>
            </w:pPr>
            <w:r>
              <w:t xml:space="preserve">3.4</w:t>
            </w:r>
          </w:p>
        </w:tc>
        <w:tc>
          <w:tcPr/>
          <w:p>
            <w:pPr>
              <w:pStyle w:val="Compact"/>
              <w:jc w:val="left"/>
            </w:pPr>
            <w:r>
              <w:t xml:space="preserve">2.6</w:t>
            </w:r>
          </w:p>
        </w:tc>
        <w:tc>
          <w:tcPr/>
          <w:p>
            <w:pPr>
              <w:pStyle w:val="Compact"/>
              <w:jc w:val="left"/>
            </w:pPr>
            <w:r>
              <w:t xml:space="preserve">2.4</w:t>
            </w:r>
          </w:p>
        </w:tc>
        <w:tc>
          <w:tcPr/>
          <w:p>
            <w:pPr>
              <w:pStyle w:val="Compact"/>
              <w:jc w:val="left"/>
            </w:pPr>
            <w:r>
              <w:t xml:space="preserve">1.9</w:t>
            </w:r>
          </w:p>
        </w:tc>
      </w:tr>
    </w:tbl>
    <w:p>
      <w:pPr>
        <w:pStyle w:val="BodyText"/>
      </w:pPr>
      <w:r>
        <w:t xml:space="preserve">　記憶法「お・し・あ・て・か・な・か・ま」。本質は</w:t>
      </w:r>
      <w:r>
        <w:rPr>
          <w:bCs/>
          <w:b/>
        </w:rPr>
        <w:t xml:space="preserve">地殼＝ケイ酸塩鉱物</w:t>
      </w:r>
      <w:r>
        <w:t xml:space="preserve">（長石約60%、石英約12%）で、</w:t>
      </w:r>
      <w:r>
        <w:rPr>
          <w:bCs/>
          <w:b/>
        </w:rPr>
        <w:t xml:space="preserve">O + Si で約 75%</w:t>
      </w:r>
      <w:r>
        <w:t xml:space="preserve">。 　</w:t>
      </w:r>
      <w:r>
        <w:rPr>
          <w:bCs/>
          <w:b/>
        </w:rPr>
        <w:t xml:space="preserve">「地殼」という限定詞に惑わされない</w:t>
      </w:r>
      <w:r>
        <w:t xml:space="preserve">：クラーク数の定義は水圏・気圏を含むが、地殼質量 2.5×10²² kg に対し大気は 5×10¹⁸ kg（</w:t>
      </w:r>
      <w:r>
        <w:rPr>
          <w:bCs/>
          <w:b/>
        </w:rPr>
        <w:t xml:space="preserve">約 5000 分の 1</w:t>
      </w:r>
      <w:r>
        <w:t xml:space="preserve">）。N は大気の 78% でも全体では約 0.03%（12位前後）。含めても含めなくても Si は 2 位。</w:t>
      </w:r>
    </w:p>
    <w:p>
      <w:pPr>
        <w:pStyle w:val="BodyText"/>
      </w:pPr>
      <w:r>
        <w:rPr>
          <w:bCs/>
          <w:b/>
        </w:rPr>
        <w:t xml:space="preserve">第14族の性質（「非金属→半金属→金属」全譜の典型族）</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項目</w:t>
            </w:r>
          </w:p>
        </w:tc>
        <w:tc>
          <w:tcPr/>
          <w:p>
            <w:pPr>
              <w:pStyle w:val="Compact"/>
              <w:jc w:val="left"/>
            </w:pPr>
            <w:r>
              <w:rPr>
                <w:bCs/>
                <w:b/>
              </w:rPr>
              <w:t xml:space="preserve">C</w:t>
            </w:r>
          </w:p>
        </w:tc>
        <w:tc>
          <w:tcPr/>
          <w:p>
            <w:pPr>
              <w:pStyle w:val="Compact"/>
              <w:jc w:val="left"/>
            </w:pPr>
            <w:r>
              <w:rPr>
                <w:bCs/>
                <w:b/>
              </w:rPr>
              <w:t xml:space="preserve">Si</w:t>
            </w:r>
          </w:p>
        </w:tc>
        <w:tc>
          <w:tcPr/>
          <w:p>
            <w:pPr>
              <w:pStyle w:val="Compact"/>
              <w:jc w:val="left"/>
            </w:pPr>
            <w:r>
              <w:rPr>
                <w:bCs/>
                <w:b/>
              </w:rPr>
              <w:t xml:space="preserve">Ge</w:t>
            </w:r>
          </w:p>
        </w:tc>
        <w:tc>
          <w:tcPr/>
          <w:p>
            <w:pPr>
              <w:pStyle w:val="Compact"/>
              <w:jc w:val="left"/>
            </w:pPr>
            <w:r>
              <w:rPr>
                <w:bCs/>
                <w:b/>
              </w:rPr>
              <w:t xml:space="preserve">Sn</w:t>
            </w:r>
          </w:p>
        </w:tc>
        <w:tc>
          <w:tcPr/>
          <w:p>
            <w:pPr>
              <w:pStyle w:val="Compact"/>
              <w:jc w:val="left"/>
            </w:pPr>
            <w:r>
              <w:rPr>
                <w:bCs/>
                <w:b/>
              </w:rPr>
              <w:t xml:space="preserve">Pb</w:t>
            </w:r>
          </w:p>
        </w:tc>
      </w:tr>
      <w:tr>
        <w:tc>
          <w:tcPr/>
          <w:p>
            <w:pPr>
              <w:pStyle w:val="Compact"/>
              <w:jc w:val="left"/>
            </w:pPr>
            <w:r>
              <w:rPr>
                <w:bCs/>
                <w:b/>
              </w:rPr>
              <w:t xml:space="preserve">分類</w:t>
            </w:r>
          </w:p>
        </w:tc>
        <w:tc>
          <w:tcPr/>
          <w:p>
            <w:pPr>
              <w:pStyle w:val="Compact"/>
              <w:jc w:val="left"/>
            </w:pPr>
            <w:r>
              <w:rPr>
                <w:bCs/>
                <w:b/>
              </w:rPr>
              <w:t xml:space="preserve">非金属</w:t>
            </w:r>
          </w:p>
        </w:tc>
        <w:tc>
          <w:tcPr/>
          <w:p>
            <w:pPr>
              <w:pStyle w:val="Compact"/>
              <w:jc w:val="left"/>
            </w:pPr>
            <w:r>
              <w:rPr>
                <w:bCs/>
                <w:b/>
              </w:rPr>
              <w:t xml:space="preserve">半金属</w:t>
            </w:r>
          </w:p>
        </w:tc>
        <w:tc>
          <w:tcPr/>
          <w:p>
            <w:pPr>
              <w:pStyle w:val="Compact"/>
              <w:jc w:val="left"/>
            </w:pPr>
            <w:r>
              <w:rPr>
                <w:bCs/>
                <w:b/>
              </w:rPr>
              <w:t xml:space="preserve">半金属</w:t>
            </w:r>
          </w:p>
        </w:tc>
        <w:tc>
          <w:tcPr/>
          <w:p>
            <w:pPr>
              <w:pStyle w:val="Compact"/>
              <w:jc w:val="left"/>
            </w:pPr>
            <w:r>
              <w:rPr>
                <w:bCs/>
                <w:b/>
              </w:rPr>
              <w:t xml:space="preserve">金属</w:t>
            </w:r>
          </w:p>
        </w:tc>
        <w:tc>
          <w:tcPr/>
          <w:p>
            <w:pPr>
              <w:pStyle w:val="Compact"/>
              <w:jc w:val="left"/>
            </w:pPr>
            <w:r>
              <w:rPr>
                <w:bCs/>
                <w:b/>
              </w:rPr>
              <w:t xml:space="preserve">金属</w:t>
            </w:r>
          </w:p>
        </w:tc>
      </w:tr>
      <w:tr>
        <w:tc>
          <w:tcPr/>
          <w:p>
            <w:pPr>
              <w:pStyle w:val="Compact"/>
              <w:jc w:val="left"/>
            </w:pPr>
            <w:r>
              <w:t xml:space="preserve">結晶</w:t>
            </w:r>
          </w:p>
        </w:tc>
        <w:tc>
          <w:tcPr/>
          <w:p>
            <w:pPr>
              <w:pStyle w:val="Compact"/>
              <w:jc w:val="left"/>
            </w:pPr>
            <w:r>
              <w:t xml:space="preserve">共有（ダイヤ/黒鉛）</w:t>
            </w:r>
          </w:p>
        </w:tc>
        <w:tc>
          <w:tcPr/>
          <w:p>
            <w:pPr>
              <w:pStyle w:val="Compact"/>
              <w:jc w:val="left"/>
            </w:pPr>
            <w:r>
              <w:t xml:space="preserve">共有</w:t>
            </w:r>
          </w:p>
        </w:tc>
        <w:tc>
          <w:tcPr/>
          <w:p>
            <w:pPr>
              <w:pStyle w:val="Compact"/>
              <w:jc w:val="left"/>
            </w:pPr>
            <w:r>
              <w:t xml:space="preserve">共有</w:t>
            </w:r>
          </w:p>
        </w:tc>
        <w:tc>
          <w:tcPr/>
          <w:p>
            <w:pPr>
              <w:pStyle w:val="Compact"/>
              <w:jc w:val="left"/>
            </w:pPr>
            <w:r>
              <w:t xml:space="preserve">金属</w:t>
            </w:r>
          </w:p>
        </w:tc>
        <w:tc>
          <w:tcPr/>
          <w:p>
            <w:pPr>
              <w:pStyle w:val="Compact"/>
              <w:jc w:val="left"/>
            </w:pPr>
            <w:r>
              <w:t xml:space="preserve">金属</w:t>
            </w:r>
          </w:p>
        </w:tc>
      </w:tr>
      <w:tr>
        <w:tc>
          <w:tcPr/>
          <w:p>
            <w:pPr>
              <w:pStyle w:val="Compact"/>
              <w:jc w:val="left"/>
            </w:pPr>
            <w:r>
              <w:rPr>
                <w:bCs/>
                <w:b/>
              </w:rPr>
              <w:t xml:space="preserve">融点(℃)</w:t>
            </w:r>
          </w:p>
        </w:tc>
        <w:tc>
          <w:tcPr/>
          <w:p>
            <w:pPr>
              <w:pStyle w:val="Compact"/>
              <w:jc w:val="left"/>
            </w:pPr>
            <w:r>
              <w:rPr>
                <w:bCs/>
                <w:b/>
              </w:rPr>
              <w:t xml:space="preserve">3550</w:t>
            </w:r>
          </w:p>
        </w:tc>
        <w:tc>
          <w:tcPr/>
          <w:p>
            <w:pPr>
              <w:pStyle w:val="Compact"/>
              <w:jc w:val="left"/>
            </w:pPr>
            <w:r>
              <w:rPr>
                <w:bCs/>
                <w:b/>
              </w:rPr>
              <w:t xml:space="preserve">1414</w:t>
            </w:r>
          </w:p>
        </w:tc>
        <w:tc>
          <w:tcPr/>
          <w:p>
            <w:pPr>
              <w:pStyle w:val="Compact"/>
              <w:jc w:val="left"/>
            </w:pPr>
            <w:r>
              <w:t xml:space="preserve">938</w:t>
            </w:r>
          </w:p>
        </w:tc>
        <w:tc>
          <w:tcPr/>
          <w:p>
            <w:pPr>
              <w:pStyle w:val="Compact"/>
              <w:jc w:val="left"/>
            </w:pPr>
            <w:r>
              <w:rPr>
                <w:bCs/>
                <w:b/>
              </w:rPr>
              <w:t xml:space="preserve">232</w:t>
            </w:r>
          </w:p>
        </w:tc>
        <w:tc>
          <w:tcPr/>
          <w:p>
            <w:pPr>
              <w:pStyle w:val="Compact"/>
              <w:jc w:val="left"/>
            </w:pPr>
            <w:r>
              <w:t xml:space="preserve">328</w:t>
            </w:r>
          </w:p>
        </w:tc>
      </w:tr>
      <w:tr>
        <w:tc>
          <w:tcPr/>
          <w:p>
            <w:pPr>
              <w:pStyle w:val="Compact"/>
              <w:jc w:val="left"/>
            </w:pPr>
            <w:r>
              <w:t xml:space="preserve">バンドギャップ(eV)</w:t>
            </w:r>
          </w:p>
        </w:tc>
        <w:tc>
          <w:tcPr/>
          <w:p>
            <w:pPr>
              <w:pStyle w:val="Compact"/>
              <w:jc w:val="left"/>
            </w:pPr>
            <w:r>
              <w:t xml:space="preserve">5.5</w:t>
            </w:r>
          </w:p>
        </w:tc>
        <w:tc>
          <w:tcPr/>
          <w:p>
            <w:pPr>
              <w:pStyle w:val="Compact"/>
              <w:jc w:val="left"/>
            </w:pPr>
            <w:r>
              <w:rPr>
                <w:bCs/>
                <w:b/>
              </w:rPr>
              <w:t xml:space="preserve">1.12</w:t>
            </w:r>
          </w:p>
        </w:tc>
        <w:tc>
          <w:tcPr/>
          <w:p>
            <w:pPr>
              <w:pStyle w:val="Compact"/>
              <w:jc w:val="left"/>
            </w:pPr>
            <w:r>
              <w:rPr>
                <w:bCs/>
                <w:b/>
              </w:rPr>
              <w:t xml:space="preserve">0.67</w:t>
            </w:r>
          </w:p>
        </w:tc>
        <w:tc>
          <w:tcPr/>
          <w:p>
            <w:pPr>
              <w:pStyle w:val="Compact"/>
              <w:jc w:val="left"/>
            </w:pPr>
            <w:r>
              <w:t xml:space="preserve">≈0</w:t>
            </w:r>
          </w:p>
        </w:tc>
        <w:tc>
          <w:tcPr/>
          <w:p>
            <w:pPr>
              <w:pStyle w:val="Compact"/>
              <w:jc w:val="left"/>
            </w:pPr>
            <w:r>
              <w:t xml:space="preserve">—</w:t>
            </w:r>
          </w:p>
        </w:tc>
      </w:tr>
      <w:tr>
        <w:tc>
          <w:tcPr/>
          <w:p>
            <w:pPr>
              <w:pStyle w:val="Compact"/>
              <w:jc w:val="left"/>
            </w:pPr>
            <w:r>
              <w:rPr>
                <w:bCs/>
                <w:b/>
              </w:rPr>
              <w:t xml:space="preserve">安定酸化数</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 +2</w:t>
            </w:r>
          </w:p>
        </w:tc>
        <w:tc>
          <w:tcPr/>
          <w:p>
            <w:pPr>
              <w:pStyle w:val="Compact"/>
              <w:jc w:val="left"/>
            </w:pPr>
            <w:r>
              <w:rPr>
                <w:bCs/>
                <w:b/>
              </w:rPr>
              <w:t xml:space="preserve">+2</w:t>
            </w:r>
          </w:p>
        </w:tc>
      </w:tr>
      <w:tr>
        <w:tc>
          <w:tcPr/>
          <w:p>
            <w:pPr>
              <w:pStyle w:val="Compact"/>
              <w:jc w:val="left"/>
            </w:pPr>
            <w:r>
              <w:t xml:space="preserve">地殼存在比</w:t>
            </w:r>
          </w:p>
        </w:tc>
        <w:tc>
          <w:tcPr/>
          <w:p>
            <w:pPr>
              <w:pStyle w:val="Compact"/>
              <w:jc w:val="left"/>
            </w:pPr>
            <w:r>
              <w:t xml:space="preserve">0.08%</w:t>
            </w:r>
          </w:p>
        </w:tc>
        <w:tc>
          <w:tcPr/>
          <w:p>
            <w:pPr>
              <w:pStyle w:val="Compact"/>
              <w:jc w:val="left"/>
            </w:pPr>
            <w:r>
              <w:rPr>
                <w:bCs/>
                <w:b/>
              </w:rPr>
              <w:t xml:space="preserve">25.8%</w:t>
            </w:r>
          </w:p>
        </w:tc>
        <w:tc>
          <w:tcPr/>
          <w:p>
            <w:pPr>
              <w:pStyle w:val="Compact"/>
              <w:jc w:val="left"/>
            </w:pPr>
            <w:r>
              <w:t xml:space="preserve">微量</w:t>
            </w:r>
          </w:p>
        </w:tc>
        <w:tc>
          <w:tcPr/>
          <w:p>
            <w:pPr>
              <w:pStyle w:val="Compact"/>
              <w:jc w:val="left"/>
            </w:pPr>
            <w:r>
              <w:t xml:space="preserve">微量</w:t>
            </w:r>
          </w:p>
        </w:tc>
        <w:tc>
          <w:tcPr/>
          <w:p>
            <w:pPr>
              <w:pStyle w:val="Compact"/>
              <w:jc w:val="left"/>
            </w:pPr>
            <w:r>
              <w:t xml:space="preserve">微量</w:t>
            </w:r>
          </w:p>
        </w:tc>
      </w:tr>
    </w:tbl>
    <w:p>
      <w:pPr>
        <w:pStyle w:val="BodyText"/>
      </w:pPr>
      <w:r>
        <w:t xml:space="preserve">　</w:t>
      </w:r>
      <w:r>
        <w:rPr>
          <w:bCs/>
          <w:b/>
        </w:rPr>
        <w:t xml:space="preserve">Ge(938℃) → Sn(232℃) の断崖</w:t>
      </w:r>
      <w:r>
        <w:t xml:space="preserve">＝</w:t>
      </w:r>
      <w:r>
        <w:rPr>
          <w:bCs/>
          <w:b/>
        </w:rPr>
        <w:t xml:space="preserve">共有結合結晶 → 金属結晶</w:t>
      </w:r>
      <w:r>
        <w:t xml:space="preserve">の構造転換点。共有結晶は結合を切らないと融けないが、金属結合は方向性がなく相対的に弱い。Sn の低融点がはんだの基礎。 　</w:t>
      </w:r>
      <w:r>
        <w:rPr>
          <w:bCs/>
          <w:b/>
        </w:rPr>
        <w:t xml:space="preserve">下へ行くほど金属性↑</w:t>
      </w:r>
      <w:r>
        <w:t xml:space="preserve">（原子半径↑→イオン化エネルギー↓）。</w:t>
      </w:r>
      <w:r>
        <w:rPr>
          <w:bCs/>
          <w:b/>
        </w:rPr>
        <w:t xml:space="preserve">不活性電子対効果</w:t>
      </w:r>
      <w:r>
        <w:t xml:space="preserve">により重元素ほど +2 が安定（ns² が相対論効果で結合に参与しにくい）→</w:t>
      </w:r>
      <w:r>
        <w:t xml:space="preserve"> </w:t>
      </w:r>
      <w:r>
        <w:rPr>
          <w:bCs/>
          <w:b/>
        </w:rPr>
        <w:t xml:space="preserve">PbO₂ が強酸化剤（鉛蓄電池正極）</w:t>
      </w:r>
      <w:r>
        <w:t xml:space="preserve">である理由。</w:t>
      </w:r>
    </w:p>
    <w:p>
      <w:pPr>
        <w:pStyle w:val="BodyText"/>
      </w:pPr>
      <w:r>
        <w:rPr>
          <w:bCs/>
          <w:b/>
        </w:rPr>
        <w:t xml:space="preserve">炭素の同素体（「結晶系が違えば用途も逆」の代表例）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同素体</w:t>
            </w:r>
          </w:p>
        </w:tc>
        <w:tc>
          <w:tcPr/>
          <w:p>
            <w:pPr>
              <w:pStyle w:val="Compact"/>
              <w:jc w:val="left"/>
            </w:pPr>
            <w:r>
              <w:rPr>
                <w:bCs/>
                <w:b/>
              </w:rPr>
              <w:t xml:space="preserve">混成</w:t>
            </w:r>
          </w:p>
        </w:tc>
        <w:tc>
          <w:tcPr/>
          <w:p>
            <w:pPr>
              <w:pStyle w:val="Compact"/>
              <w:jc w:val="left"/>
            </w:pPr>
            <w:r>
              <w:rPr>
                <w:bCs/>
                <w:b/>
              </w:rPr>
              <w:t xml:space="preserve">次元</w:t>
            </w:r>
          </w:p>
        </w:tc>
        <w:tc>
          <w:tcPr/>
          <w:p>
            <w:pPr>
              <w:pStyle w:val="Compact"/>
              <w:jc w:val="left"/>
            </w:pPr>
            <w:r>
              <w:rPr>
                <w:bCs/>
                <w:b/>
              </w:rPr>
              <w:t xml:space="preserve">性質・用途</w:t>
            </w:r>
          </w:p>
        </w:tc>
      </w:tr>
      <w:tr>
        <w:tc>
          <w:tcPr/>
          <w:p>
            <w:pPr>
              <w:pStyle w:val="Compact"/>
              <w:jc w:val="left"/>
            </w:pPr>
            <w:r>
              <w:rPr>
                <w:bCs/>
                <w:b/>
              </w:rPr>
              <w:t xml:space="preserve">ダイヤモンド</w:t>
            </w:r>
          </w:p>
        </w:tc>
        <w:tc>
          <w:tcPr/>
          <w:p>
            <w:pPr>
              <w:pStyle w:val="Compact"/>
              <w:jc w:val="left"/>
            </w:pPr>
            <w:r>
              <w:t xml:space="preserve">sp³</w:t>
            </w:r>
          </w:p>
        </w:tc>
        <w:tc>
          <w:tcPr/>
          <w:p>
            <w:pPr>
              <w:pStyle w:val="Compact"/>
              <w:jc w:val="left"/>
            </w:pPr>
            <w:r>
              <w:t xml:space="preserve">3D（立方晶系）</w:t>
            </w:r>
          </w:p>
        </w:tc>
        <w:tc>
          <w:tcPr/>
          <w:p>
            <w:pPr>
              <w:pStyle w:val="Compact"/>
              <w:jc w:val="left"/>
            </w:pPr>
            <w:r>
              <w:rPr>
                <w:bCs/>
                <w:b/>
              </w:rPr>
              <w:t xml:space="preserve">最高硬度（モース10）→ 研磨材</w:t>
            </w:r>
            <w:r>
              <w:t xml:space="preserve">、絶縁だが熱伝導最高</w:t>
            </w:r>
          </w:p>
        </w:tc>
      </w:tr>
      <w:tr>
        <w:tc>
          <w:tcPr/>
          <w:p>
            <w:pPr>
              <w:pStyle w:val="Compact"/>
              <w:jc w:val="left"/>
            </w:pPr>
            <w:r>
              <w:rPr>
                <w:bCs/>
                <w:b/>
              </w:rPr>
              <w:t xml:space="preserve">グラファイト</w:t>
            </w:r>
          </w:p>
        </w:tc>
        <w:tc>
          <w:tcPr/>
          <w:p>
            <w:pPr>
              <w:pStyle w:val="Compact"/>
              <w:jc w:val="left"/>
            </w:pPr>
            <w:r>
              <w:t xml:space="preserve">sp²</w:t>
            </w:r>
          </w:p>
        </w:tc>
        <w:tc>
          <w:tcPr/>
          <w:p>
            <w:pPr>
              <w:pStyle w:val="Compact"/>
              <w:jc w:val="left"/>
            </w:pPr>
            <w:r>
              <w:t xml:space="preserve">2D 層状（六方晶系）</w:t>
            </w:r>
          </w:p>
        </w:tc>
        <w:tc>
          <w:tcPr/>
          <w:p>
            <w:pPr>
              <w:pStyle w:val="Compact"/>
              <w:jc w:val="left"/>
            </w:pPr>
            <w:r>
              <w:rPr>
                <w:bCs/>
                <w:b/>
              </w:rPr>
              <w:t xml:space="preserve">層間が滑る → 潤滑剤</w:t>
            </w:r>
            <w:r>
              <w:t xml:space="preserve">、層内 p 電子が非局在化 → 導電性</w:t>
            </w:r>
          </w:p>
        </w:tc>
      </w:tr>
      <w:tr>
        <w:tc>
          <w:tcPr/>
          <w:p>
            <w:pPr>
              <w:pStyle w:val="Compact"/>
              <w:jc w:val="left"/>
            </w:pPr>
            <w:r>
              <w:t xml:space="preserve">フラーレン C₆₀</w:t>
            </w:r>
          </w:p>
        </w:tc>
        <w:tc>
          <w:tcPr/>
          <w:p>
            <w:pPr>
              <w:pStyle w:val="Compact"/>
              <w:jc w:val="left"/>
            </w:pPr>
            <w:r>
              <w:t xml:space="preserve">sp²</w:t>
            </w:r>
          </w:p>
        </w:tc>
        <w:tc>
          <w:tcPr/>
          <w:p>
            <w:pPr>
              <w:pStyle w:val="Compact"/>
              <w:jc w:val="left"/>
            </w:pPr>
            <w:r>
              <w:t xml:space="preserve">0D</w:t>
            </w:r>
          </w:p>
        </w:tc>
        <w:tc>
          <w:tcPr/>
          <w:p>
            <w:pPr>
              <w:pStyle w:val="Compact"/>
              <w:jc w:val="left"/>
            </w:pPr>
            <w:r>
              <w:t xml:space="preserve">分子性</w:t>
            </w:r>
          </w:p>
        </w:tc>
      </w:tr>
      <w:tr>
        <w:tc>
          <w:tcPr/>
          <w:p>
            <w:pPr>
              <w:pStyle w:val="Compact"/>
              <w:jc w:val="left"/>
            </w:pPr>
            <w:r>
              <w:t xml:space="preserve">CNT／グラフェン</w:t>
            </w:r>
          </w:p>
        </w:tc>
        <w:tc>
          <w:tcPr/>
          <w:p>
            <w:pPr>
              <w:pStyle w:val="Compact"/>
              <w:jc w:val="left"/>
            </w:pPr>
            <w:r>
              <w:t xml:space="preserve">sp²</w:t>
            </w:r>
          </w:p>
        </w:tc>
        <w:tc>
          <w:tcPr/>
          <w:p>
            <w:pPr>
              <w:pStyle w:val="Compact"/>
              <w:jc w:val="left"/>
            </w:pPr>
            <w:r>
              <w:t xml:space="preserve">1D／2D</w:t>
            </w:r>
          </w:p>
        </w:tc>
        <w:tc>
          <w:tcPr/>
          <w:p>
            <w:pPr>
              <w:pStyle w:val="Compact"/>
              <w:jc w:val="left"/>
            </w:pPr>
            <w:r>
              <w:t xml:space="preserve">高強度・高移動度</w:t>
            </w:r>
          </w:p>
        </w:tc>
      </w:tr>
    </w:tbl>
    <w:p>
      <w:pPr>
        <w:pStyle w:val="BodyText"/>
      </w:pPr>
      <w:r>
        <w:t xml:space="preserve">　</w:t>
      </w:r>
      <w:r>
        <w:rPr>
          <w:bCs/>
          <w:b/>
        </w:rPr>
        <w:t xml:space="preserve">Sn の同素体</w:t>
      </w:r>
      <w:r>
        <w:t xml:space="preserve">：白色スズ（β、金属、常温）／灰色スズ（α、半導体、13.2℃以下）——</w:t>
      </w:r>
      <w:r>
        <w:rPr>
          <w:bCs/>
          <w:b/>
        </w:rPr>
        <w:t xml:space="preserve">スズペスト</w:t>
      </w:r>
      <w:r>
        <w:t xml:space="preserve">で体積が 26% 膨張して崩壊。ナポレオン軍のボタン、南極探検隊の燃料缶の逸話。</w:t>
      </w:r>
    </w:p>
    <w:p>
      <w:pPr>
        <w:pStyle w:val="BodyText"/>
      </w:pPr>
      <w:r>
        <w:rPr>
          <w:iCs/>
          <w:i/>
        </w:rPr>
        <w:t xml:space="preserve">出處：</w:t>
      </w:r>
      <w:r>
        <w:rPr>
          <w:iCs/>
          <w:i/>
          <w:bCs/>
          <w:b/>
        </w:rPr>
        <w:t xml:space="preserve">H29-Q23</w:t>
      </w:r>
      <w:r>
        <w:t xml:space="preserve">（關聯：</w:t>
      </w:r>
      <w:r>
        <w:rPr>
          <w:bCs/>
          <w:b/>
        </w:rPr>
        <w:t xml:space="preserve">H29-Q21</w:t>
      </w:r>
      <w:r>
        <w:t xml:space="preserve"> </w:t>
      </w:r>
      <w:r>
        <w:t xml:space="preserve">ガラス＝ケイ酸塩、</w:t>
      </w:r>
      <w:r>
        <w:rPr>
          <w:bCs/>
          <w:b/>
        </w:rPr>
        <w:t xml:space="preserve">H29-Q22</w:t>
      </w:r>
      <w:r>
        <w:t xml:space="preserve"> </w:t>
      </w:r>
      <w:r>
        <w:t xml:space="preserve">アルミナ＝Al は3位）</w:t>
      </w:r>
    </w:p>
    <w:p>
      <w:pPr>
        <w:pStyle w:val="BodyText"/>
      </w:pPr>
      <w:r>
        <w:rPr>
          <w:bCs/>
          <w:b/>
        </w:rPr>
        <w:t xml:space="preserve">124. 金属結晶の充填構造：配位数と充填率</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項目</w:t>
            </w:r>
          </w:p>
        </w:tc>
        <w:tc>
          <w:tcPr/>
          <w:p>
            <w:pPr>
              <w:pStyle w:val="Compact"/>
              <w:jc w:val="left"/>
            </w:pPr>
            <w:r>
              <w:rPr>
                <w:bCs/>
                <w:b/>
              </w:rPr>
              <w:t xml:space="preserve">単純立方 SC</w:t>
            </w:r>
          </w:p>
        </w:tc>
        <w:tc>
          <w:tcPr/>
          <w:p>
            <w:pPr>
              <w:pStyle w:val="Compact"/>
              <w:jc w:val="left"/>
            </w:pPr>
            <w:r>
              <w:rPr>
                <w:bCs/>
                <w:b/>
              </w:rPr>
              <w:t xml:space="preserve">体心立方 BCC</w:t>
            </w:r>
          </w:p>
        </w:tc>
        <w:tc>
          <w:tcPr/>
          <w:p>
            <w:pPr>
              <w:pStyle w:val="Compact"/>
              <w:jc w:val="left"/>
            </w:pPr>
            <w:r>
              <w:rPr>
                <w:bCs/>
                <w:b/>
              </w:rPr>
              <w:t xml:space="preserve">面心立方 FCC＝立方最密 CCP</w:t>
            </w:r>
          </w:p>
        </w:tc>
        <w:tc>
          <w:tcPr/>
          <w:p>
            <w:pPr>
              <w:pStyle w:val="Compact"/>
              <w:jc w:val="left"/>
            </w:pPr>
            <w:r>
              <w:rPr>
                <w:bCs/>
                <w:b/>
              </w:rPr>
              <w:t xml:space="preserve">六方最密 HCP</w:t>
            </w:r>
          </w:p>
        </w:tc>
      </w:tr>
      <w:tr>
        <w:tc>
          <w:tcPr/>
          <w:p>
            <w:pPr>
              <w:pStyle w:val="Compact"/>
              <w:jc w:val="left"/>
            </w:pPr>
            <w:r>
              <w:rPr>
                <w:bCs/>
                <w:b/>
              </w:rPr>
              <w:t xml:space="preserve">配位数</w:t>
            </w:r>
          </w:p>
        </w:tc>
        <w:tc>
          <w:tcPr/>
          <w:p>
            <w:pPr>
              <w:pStyle w:val="Compact"/>
              <w:jc w:val="left"/>
            </w:pPr>
            <w:r>
              <w:rPr>
                <w:bCs/>
                <w:b/>
              </w:rPr>
              <w:t xml:space="preserve">6</w:t>
            </w:r>
          </w:p>
        </w:tc>
        <w:tc>
          <w:tcPr/>
          <w:p>
            <w:pPr>
              <w:pStyle w:val="Compact"/>
              <w:jc w:val="left"/>
            </w:pPr>
            <w:r>
              <w:rPr>
                <w:bCs/>
                <w:b/>
              </w:rPr>
              <w:t xml:space="preserve">8</w:t>
            </w:r>
          </w:p>
        </w:tc>
        <w:tc>
          <w:tcPr/>
          <w:p>
            <w:pPr>
              <w:pStyle w:val="Compact"/>
              <w:jc w:val="left"/>
            </w:pPr>
            <w:r>
              <w:rPr>
                <w:bCs/>
                <w:b/>
              </w:rPr>
              <w:t xml:space="preserve">12</w:t>
            </w:r>
          </w:p>
        </w:tc>
        <w:tc>
          <w:tcPr/>
          <w:p>
            <w:pPr>
              <w:pStyle w:val="Compact"/>
              <w:jc w:val="left"/>
            </w:pPr>
            <w:r>
              <w:rPr>
                <w:bCs/>
                <w:b/>
              </w:rPr>
              <w:t xml:space="preserve">12</w:t>
            </w:r>
          </w:p>
        </w:tc>
      </w:tr>
      <w:tr>
        <w:tc>
          <w:tcPr/>
          <w:p>
            <w:pPr>
              <w:pStyle w:val="Compact"/>
              <w:jc w:val="left"/>
            </w:pPr>
            <w:r>
              <w:rPr>
                <w:bCs/>
                <w:b/>
              </w:rPr>
              <w:t xml:space="preserve">充填率</w:t>
            </w:r>
          </w:p>
        </w:tc>
        <w:tc>
          <w:tcPr/>
          <w:p>
            <w:pPr>
              <w:pStyle w:val="Compact"/>
              <w:jc w:val="left"/>
            </w:pPr>
            <w:r>
              <w:rPr>
                <w:bCs/>
                <w:b/>
              </w:rPr>
              <w:t xml:space="preserve">52%</w:t>
            </w:r>
          </w:p>
        </w:tc>
        <w:tc>
          <w:tcPr/>
          <w:p>
            <w:pPr>
              <w:pStyle w:val="Compact"/>
              <w:jc w:val="left"/>
            </w:pPr>
            <w:r>
              <w:rPr>
                <w:bCs/>
                <w:b/>
              </w:rPr>
              <w:t xml:space="preserve">68%</w:t>
            </w:r>
          </w:p>
        </w:tc>
        <w:tc>
          <w:tcPr/>
          <w:p>
            <w:pPr>
              <w:pStyle w:val="Compact"/>
              <w:jc w:val="left"/>
            </w:pPr>
            <w:r>
              <w:rPr>
                <w:bCs/>
                <w:b/>
              </w:rPr>
              <w:t xml:space="preserve">74%</w:t>
            </w:r>
          </w:p>
        </w:tc>
        <w:tc>
          <w:tcPr/>
          <w:p>
            <w:pPr>
              <w:pStyle w:val="Compact"/>
              <w:jc w:val="left"/>
            </w:pPr>
            <w:r>
              <w:rPr>
                <w:bCs/>
                <w:b/>
              </w:rPr>
              <w:t xml:space="preserve">74%</w:t>
            </w:r>
          </w:p>
        </w:tc>
      </w:tr>
      <w:tr>
        <w:tc>
          <w:tcPr/>
          <w:p>
            <w:pPr>
              <w:pStyle w:val="Compact"/>
              <w:jc w:val="left"/>
            </w:pPr>
            <w:r>
              <w:t xml:space="preserve">単位格子の原子数</w:t>
            </w:r>
          </w:p>
        </w:tc>
        <w:tc>
          <w:tcPr/>
          <w:p>
            <w:pPr>
              <w:pStyle w:val="Compact"/>
              <w:jc w:val="left"/>
            </w:pPr>
            <w:r>
              <w:t xml:space="preserve">1</w:t>
            </w:r>
          </w:p>
        </w:tc>
        <w:tc>
          <w:tcPr/>
          <w:p>
            <w:pPr>
              <w:pStyle w:val="Compact"/>
              <w:jc w:val="left"/>
            </w:pPr>
            <w:r>
              <w:rPr>
                <w:bCs/>
                <w:b/>
              </w:rPr>
              <w:t xml:space="preserve">2</w:t>
            </w:r>
          </w:p>
        </w:tc>
        <w:tc>
          <w:tcPr/>
          <w:p>
            <w:pPr>
              <w:pStyle w:val="Compact"/>
              <w:jc w:val="left"/>
            </w:pPr>
            <w:r>
              <w:rPr>
                <w:bCs/>
                <w:b/>
              </w:rPr>
              <w:t xml:space="preserve">4</w:t>
            </w:r>
          </w:p>
        </w:tc>
        <w:tc>
          <w:tcPr/>
          <w:p>
            <w:pPr>
              <w:pStyle w:val="Compact"/>
              <w:jc w:val="left"/>
            </w:pPr>
            <w:r>
              <w:t xml:space="preserve">2</w:t>
            </w:r>
          </w:p>
        </w:tc>
      </w:tr>
      <w:tr>
        <w:tc>
          <w:tcPr/>
          <w:p>
            <w:pPr>
              <w:pStyle w:val="Compact"/>
              <w:jc w:val="left"/>
            </w:pPr>
            <w:r>
              <w:t xml:space="preserve">接触方向</w:t>
            </w:r>
          </w:p>
        </w:tc>
        <w:tc>
          <w:tcPr/>
          <w:p>
            <w:pPr>
              <w:pStyle w:val="Compact"/>
              <w:jc w:val="left"/>
            </w:pPr>
            <w:r>
              <w:t xml:space="preserve">稜 a</w:t>
            </w:r>
          </w:p>
        </w:tc>
        <w:tc>
          <w:tcPr/>
          <w:p>
            <w:pPr>
              <w:pStyle w:val="Compact"/>
              <w:jc w:val="left"/>
            </w:pPr>
            <w:r>
              <w:rPr>
                <w:bCs/>
                <w:b/>
              </w:rPr>
              <w:t xml:space="preserve">体対角線 √3a</w:t>
            </w:r>
          </w:p>
        </w:tc>
        <w:tc>
          <w:tcPr/>
          <w:p>
            <w:pPr>
              <w:pStyle w:val="Compact"/>
              <w:jc w:val="left"/>
            </w:pPr>
            <w:r>
              <w:rPr>
                <w:bCs/>
                <w:b/>
              </w:rPr>
              <w:t xml:space="preserve">面対角線 √2a</w:t>
            </w:r>
          </w:p>
        </w:tc>
        <w:tc>
          <w:tcPr/>
          <w:p>
            <w:pPr>
              <w:pStyle w:val="Compact"/>
              <w:jc w:val="left"/>
            </w:pPr>
            <w:r>
              <w:t xml:space="preserve">—</w:t>
            </w:r>
          </w:p>
        </w:tc>
      </w:tr>
      <w:tr>
        <w:tc>
          <w:tcPr/>
          <w:p>
            <w:pPr>
              <w:pStyle w:val="Compact"/>
              <w:jc w:val="left"/>
            </w:pPr>
            <w:r>
              <w:t xml:space="preserve">r と a</w:t>
            </w:r>
          </w:p>
        </w:tc>
        <w:tc>
          <w:tcPr/>
          <w:p>
            <w:pPr>
              <w:pStyle w:val="Compact"/>
              <w:jc w:val="left"/>
            </w:pPr>
            <w:r>
              <w:t xml:space="preserve">r = a/2</w:t>
            </w:r>
          </w:p>
        </w:tc>
        <w:tc>
          <w:tcPr/>
          <w:p>
            <w:pPr>
              <w:pStyle w:val="Compact"/>
              <w:jc w:val="left"/>
            </w:pPr>
            <w:r>
              <w:rPr>
                <w:bCs/>
                <w:b/>
              </w:rPr>
              <w:t xml:space="preserve">r = (√3/4)a</w:t>
            </w:r>
          </w:p>
        </w:tc>
        <w:tc>
          <w:tcPr/>
          <w:p>
            <w:pPr>
              <w:pStyle w:val="Compact"/>
              <w:jc w:val="left"/>
            </w:pPr>
            <w:r>
              <w:rPr>
                <w:bCs/>
                <w:b/>
              </w:rPr>
              <w:t xml:space="preserve">r = (√2/4)a</w:t>
            </w:r>
          </w:p>
        </w:tc>
        <w:tc>
          <w:tcPr/>
          <w:p>
            <w:pPr>
              <w:pStyle w:val="Compact"/>
              <w:jc w:val="left"/>
            </w:pPr>
            <w:r>
              <w:t xml:space="preserve">—</w:t>
            </w:r>
          </w:p>
        </w:tc>
      </w:tr>
      <w:tr>
        <w:tc>
          <w:tcPr/>
          <w:p>
            <w:pPr>
              <w:pStyle w:val="Compact"/>
              <w:jc w:val="left"/>
            </w:pPr>
            <w:r>
              <w:t xml:space="preserve">積層</w:t>
            </w:r>
          </w:p>
        </w:tc>
        <w:tc>
          <w:tcPr/>
          <w:p>
            <w:pPr>
              <w:pStyle w:val="Compact"/>
              <w:jc w:val="left"/>
            </w:pPr>
            <w:r>
              <w:t xml:space="preserve">—</w:t>
            </w:r>
          </w:p>
        </w:tc>
        <w:tc>
          <w:tcPr/>
          <w:p>
            <w:pPr>
              <w:pStyle w:val="Compact"/>
              <w:jc w:val="left"/>
            </w:pPr>
            <w:r>
              <w:t xml:space="preserve">非最密</w:t>
            </w:r>
          </w:p>
        </w:tc>
        <w:tc>
          <w:tcPr/>
          <w:p>
            <w:pPr>
              <w:pStyle w:val="Compact"/>
              <w:jc w:val="left"/>
            </w:pPr>
            <w:r>
              <w:rPr>
                <w:bCs/>
                <w:b/>
              </w:rPr>
              <w:t xml:space="preserve">ABCABC…</w:t>
            </w:r>
          </w:p>
        </w:tc>
        <w:tc>
          <w:tcPr/>
          <w:p>
            <w:pPr>
              <w:pStyle w:val="Compact"/>
              <w:jc w:val="left"/>
            </w:pPr>
            <w:r>
              <w:rPr>
                <w:bCs/>
                <w:b/>
              </w:rPr>
              <w:t xml:space="preserve">ABAB…</w:t>
            </w:r>
          </w:p>
        </w:tc>
      </w:tr>
      <w:tr>
        <w:tc>
          <w:tcPr/>
          <w:p>
            <w:pPr>
              <w:pStyle w:val="Compact"/>
              <w:jc w:val="left"/>
            </w:pPr>
            <w:r>
              <w:t xml:space="preserve">代表金属</w:t>
            </w:r>
          </w:p>
        </w:tc>
        <w:tc>
          <w:tcPr/>
          <w:p>
            <w:pPr>
              <w:pStyle w:val="Compact"/>
              <w:jc w:val="left"/>
            </w:pPr>
            <w:r>
              <w:t xml:space="preserve">Po のみ</w:t>
            </w:r>
          </w:p>
        </w:tc>
        <w:tc>
          <w:tcPr/>
          <w:p>
            <w:pPr>
              <w:pStyle w:val="Compact"/>
              <w:jc w:val="left"/>
            </w:pPr>
            <w:r>
              <w:rPr>
                <w:bCs/>
                <w:b/>
              </w:rPr>
              <w:t xml:space="preserve">Fe(α)、Cr、W、Mo、Na、K</w:t>
            </w:r>
          </w:p>
        </w:tc>
        <w:tc>
          <w:tcPr/>
          <w:p>
            <w:pPr>
              <w:pStyle w:val="Compact"/>
              <w:jc w:val="left"/>
            </w:pPr>
            <w:r>
              <w:rPr>
                <w:bCs/>
                <w:b/>
              </w:rPr>
              <w:t xml:space="preserve">Cu、Ag、Au、Al、Ni、Fe(γ)</w:t>
            </w:r>
          </w:p>
        </w:tc>
        <w:tc>
          <w:tcPr/>
          <w:p>
            <w:pPr>
              <w:pStyle w:val="Compact"/>
              <w:jc w:val="left"/>
            </w:pPr>
            <w:r>
              <w:rPr>
                <w:bCs/>
                <w:b/>
              </w:rPr>
              <w:t xml:space="preserve">Mg、Zn、Ti、Co</w:t>
            </w:r>
          </w:p>
        </w:tc>
      </w:tr>
    </w:tbl>
    <w:p>
      <w:pPr>
        <w:pStyle w:val="BodyText"/>
      </w:pPr>
      <w:r>
        <w:t xml:space="preserve">　</w:t>
      </w:r>
      <w:r>
        <w:rPr>
          <w:bCs/>
          <w:b/>
        </w:rPr>
        <w:t xml:space="preserve">BCC の配位数が 8 である導出</w:t>
      </w:r>
      <w:r>
        <w:t xml:space="preserve">：体心 (½,½,½) から頂点までは体対角線の半分 (√3/2)a = 2r。頂点同士の距離は稜長 a &gt; 2r = 0.866a なので</w:t>
      </w:r>
      <w:r>
        <w:rPr>
          <w:bCs/>
          <w:b/>
        </w:rPr>
        <w:t xml:space="preserve">頂点原子は互いに接触しない</w:t>
      </w:r>
      <w:r>
        <w:t xml:space="preserve"> </w:t>
      </w:r>
      <w:r>
        <w:t xml:space="preserve">→ 最近接は体対角線方向の 8 個のみ（上 4・下 4）。 　</w:t>
      </w:r>
      <w:r>
        <w:rPr>
          <w:bCs/>
          <w:b/>
        </w:rPr>
        <w:t xml:space="preserve">配位数 6 は単純立方（および NaCl 型）の数字</w:t>
      </w:r>
      <w:r>
        <w:t xml:space="preserve">——BCC に貼り付ける誤答肢が定番。 　</w:t>
      </w:r>
      <w:r>
        <w:rPr>
          <w:bCs/>
          <w:b/>
        </w:rPr>
        <w:t xml:space="preserve">配位数と充填率は同方向に動く</w:t>
      </w:r>
      <w:r>
        <w:t xml:space="preserve">ので片方を覚えればもう片方が推せる。</w:t>
      </w:r>
      <w:r>
        <w:rPr>
          <w:bCs/>
          <w:b/>
        </w:rPr>
        <w:t xml:space="preserve">74% は球充填の理論上限</w:t>
      </w:r>
      <w:r>
        <w:t xml:space="preserve">（ケプラー予想）。 　単位格子の原子数：SC = 8×1/8 = 1／BCC = 8×1/8 + 1 = 2／FCC = 8×1/8 + 6×1/2 = 4。 　</w:t>
      </w:r>
      <w:r>
        <w:rPr>
          <w:bCs/>
          <w:b/>
        </w:rPr>
        <w:t xml:space="preserve">HCP と FCC の唯一の差は積層順序</w:t>
      </w:r>
      <w:r>
        <w:t xml:space="preserve">（ABAB vs ABCABC）で、配位数（同層6＋上層3＋下層3＝12）も充填率も同一。エネルギー差が小さく</w:t>
      </w:r>
      <w:r>
        <w:rPr>
          <w:bCs/>
          <w:b/>
        </w:rPr>
        <w:t xml:space="preserve">積層欠陥</w:t>
      </w:r>
      <w:r>
        <w:t xml:space="preserve">を生じやすい。 　</w:t>
      </w:r>
      <w:r>
        <w:rPr>
          <w:bCs/>
          <w:b/>
        </w:rPr>
        <w:t xml:space="preserve">CCP＝FCC＝A1型は同一構造の三つの呼び名</w:t>
      </w:r>
      <w:r>
        <w:t xml:space="preserve">。問題は別名で出してくる。 　</w:t>
      </w:r>
      <w:r>
        <w:rPr>
          <w:bCs/>
          <w:b/>
        </w:rPr>
        <w:t xml:space="preserve">金属結合は自由電子によるもので方向性がない</w:t>
      </w:r>
      <w:r>
        <w:t xml:space="preserve"> </w:t>
      </w:r>
      <w:r>
        <w:t xml:space="preserve">→ 「密に詰める」だけが支配的 → 最密充填が有利（HCP 約30%＋FCC 約28%＝</w:t>
      </w:r>
      <w:r>
        <w:rPr>
          <w:bCs/>
          <w:b/>
        </w:rPr>
        <w:t xml:space="preserve">約60%</w:t>
      </w:r>
      <w:r>
        <w:t xml:space="preserve">）。BCC も約20%あるのは、次近接（6個、距離 a）が最近接（0.866a）に近く実質 14 配位的で高温で有利なため。</w:t>
      </w:r>
      <w:r>
        <w:rPr>
          <w:bCs/>
          <w:b/>
        </w:rPr>
        <w:t xml:space="preserve">Fe は 低温 BCC(α) → 中温 FCC(γ) → 高温 BCC(δ)</w:t>
      </w:r>
      <w:r>
        <w:t xml:space="preserve"> </w:t>
      </w:r>
      <w:r>
        <w:t xml:space="preserve">と変態し、これが鋼の熱処理の基礎。 　</w:t>
      </w:r>
      <w:r>
        <w:rPr>
          <w:bCs/>
          <w:b/>
        </w:rPr>
        <w:t xml:space="preserve">全118元素のうち金属は約90（約3/4）</w:t>
      </w:r>
      <w:r>
        <w:t xml:space="preserve">。非金属は周期表の右上の一角のみで、d・f ブロックは全て金属。 　</w:t>
      </w:r>
      <w:r>
        <w:rPr>
          <w:bCs/>
          <w:b/>
        </w:rPr>
        <w:t xml:space="preserve">延伸</w:t>
      </w:r>
      <w:r>
        <w:t xml:space="preserve">：最密充填の空隙は</w:t>
      </w:r>
      <w:r>
        <w:rPr>
          <w:bCs/>
          <w:b/>
        </w:rPr>
        <w:t xml:space="preserve">八面体空隙 N 個・四面体空隙 2N 個</w:t>
      </w:r>
      <w:r>
        <w:t xml:space="preserve">。イオン結晶はここに陽イオンが入る（NaCl型＝八面体全充填、ZnS型＝四面体半充填）。</w:t>
      </w:r>
      <w:r>
        <w:rPr>
          <w:bCs/>
          <w:b/>
        </w:rPr>
        <w:t xml:space="preserve">ダイヤモンド構造の充填率は 34%</w:t>
      </w:r>
      <w:r>
        <w:t xml:space="preserve">（共有結合は方向性があり疎）。</w:t>
      </w:r>
    </w:p>
    <w:p>
      <w:pPr>
        <w:pStyle w:val="BodyText"/>
      </w:pPr>
      <w:r>
        <w:rPr>
          <w:iCs/>
          <w:i/>
        </w:rPr>
        <w:t xml:space="preserve">出處：</w:t>
      </w:r>
      <w:r>
        <w:rPr>
          <w:iCs/>
          <w:i/>
          <w:bCs/>
          <w:b/>
        </w:rPr>
        <w:t xml:space="preserve">H29-Q24</w:t>
      </w:r>
    </w:p>
    <w:p>
      <w:pPr>
        <w:pStyle w:val="BodyText"/>
      </w:pPr>
      <w:r>
        <w:rPr>
          <w:bCs/>
          <w:b/>
        </w:rPr>
        <w:t xml:space="preserve">125. ソーダ工業：炭酸ソーダと苛性ソーダ</w:t>
      </w:r>
      <w:r>
        <w:t xml:space="preserve">（既有「ソーダ工業」章の補遺）</w:t>
      </w:r>
    </w:p>
    <w:p>
      <w:pPr>
        <w:pStyle w:val="BodyText"/>
      </w:pPr>
      <w:r>
        <w:t xml:space="preserve">　</w:t>
      </w:r>
      <w:r>
        <w:rPr>
          <w:bCs/>
          <w:b/>
        </w:rPr>
        <w:t xml:space="preserve">「ソーダ」は多義語。製法を問う設問では、まずどの物質を指すかを確定する。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日文</w:t>
            </w:r>
          </w:p>
        </w:tc>
        <w:tc>
          <w:tcPr/>
          <w:p>
            <w:pPr>
              <w:pStyle w:val="Compact"/>
              <w:jc w:val="left"/>
            </w:pPr>
            <w:r>
              <w:rPr>
                <w:bCs/>
                <w:b/>
              </w:rPr>
              <w:t xml:space="preserve">化學式</w:t>
            </w:r>
          </w:p>
        </w:tc>
        <w:tc>
          <w:tcPr/>
          <w:p>
            <w:pPr>
              <w:pStyle w:val="Compact"/>
              <w:jc w:val="left"/>
            </w:pPr>
            <w:r>
              <w:rPr>
                <w:bCs/>
                <w:b/>
              </w:rPr>
              <w:t xml:space="preserve">中文</w:t>
            </w:r>
          </w:p>
        </w:tc>
        <w:tc>
          <w:tcPr/>
          <w:p>
            <w:pPr>
              <w:pStyle w:val="Compact"/>
              <w:jc w:val="left"/>
            </w:pPr>
            <w:r>
              <w:rPr>
                <w:bCs/>
                <w:b/>
              </w:rPr>
              <w:t xml:space="preserve">製法</w:t>
            </w:r>
          </w:p>
        </w:tc>
      </w:tr>
      <w:tr>
        <w:tc>
          <w:tcPr/>
          <w:p>
            <w:pPr>
              <w:pStyle w:val="Compact"/>
              <w:jc w:val="left"/>
            </w:pPr>
            <w:r>
              <w:rPr>
                <w:bCs/>
                <w:b/>
              </w:rPr>
              <w:t xml:space="preserve">炭酸ソーダ／ソーダ灰</w:t>
            </w:r>
          </w:p>
        </w:tc>
        <w:tc>
          <w:tcPr/>
          <w:p>
            <w:pPr>
              <w:pStyle w:val="Compact"/>
              <w:jc w:val="left"/>
            </w:pPr>
            <w:r>
              <w:rPr>
                <w:bCs/>
                <w:b/>
              </w:rPr>
              <w:t xml:space="preserve">Na₂CO₃</w:t>
            </w:r>
          </w:p>
        </w:tc>
        <w:tc>
          <w:tcPr/>
          <w:p>
            <w:pPr>
              <w:pStyle w:val="Compact"/>
              <w:jc w:val="left"/>
            </w:pPr>
            <w:r>
              <w:t xml:space="preserve">碳酸鈉</w:t>
            </w:r>
          </w:p>
        </w:tc>
        <w:tc>
          <w:tcPr/>
          <w:p>
            <w:pPr>
              <w:pStyle w:val="Compact"/>
              <w:jc w:val="left"/>
            </w:pPr>
            <w:r>
              <w:rPr>
                <w:bCs/>
                <w:b/>
              </w:rPr>
              <w:t xml:space="preserve">ソルベー法（アンモニアソーダ法）</w:t>
            </w:r>
          </w:p>
        </w:tc>
      </w:tr>
      <w:tr>
        <w:tc>
          <w:tcPr/>
          <w:p>
            <w:pPr>
              <w:pStyle w:val="Compact"/>
              <w:jc w:val="left"/>
            </w:pPr>
            <w:r>
              <w:rPr>
                <w:bCs/>
                <w:b/>
              </w:rPr>
              <w:t xml:space="preserve">苛性ソーダ</w:t>
            </w:r>
          </w:p>
        </w:tc>
        <w:tc>
          <w:tcPr/>
          <w:p>
            <w:pPr>
              <w:pStyle w:val="Compact"/>
              <w:jc w:val="left"/>
            </w:pPr>
            <w:r>
              <w:rPr>
                <w:bCs/>
                <w:b/>
              </w:rPr>
              <w:t xml:space="preserve">NaOH</w:t>
            </w:r>
          </w:p>
        </w:tc>
        <w:tc>
          <w:tcPr/>
          <w:p>
            <w:pPr>
              <w:pStyle w:val="Compact"/>
              <w:jc w:val="left"/>
            </w:pPr>
            <w:r>
              <w:t xml:space="preserve">氫氧化鈉</w:t>
            </w:r>
          </w:p>
        </w:tc>
        <w:tc>
          <w:tcPr/>
          <w:p>
            <w:pPr>
              <w:pStyle w:val="Compact"/>
              <w:jc w:val="left"/>
            </w:pPr>
            <w:r>
              <w:rPr>
                <w:bCs/>
                <w:b/>
              </w:rPr>
              <w:t xml:space="preserve">食塩電解</w:t>
            </w:r>
          </w:p>
        </w:tc>
      </w:tr>
      <w:tr>
        <w:tc>
          <w:tcPr/>
          <w:p>
            <w:pPr>
              <w:pStyle w:val="Compact"/>
              <w:jc w:val="left"/>
            </w:pPr>
            <w:r>
              <w:t xml:space="preserve">重曹</w:t>
            </w:r>
          </w:p>
        </w:tc>
        <w:tc>
          <w:tcPr/>
          <w:p>
            <w:pPr>
              <w:pStyle w:val="Compact"/>
              <w:jc w:val="left"/>
            </w:pPr>
            <w:r>
              <w:t xml:space="preserve">NaHCO₃</w:t>
            </w:r>
          </w:p>
        </w:tc>
        <w:tc>
          <w:tcPr/>
          <w:p>
            <w:pPr>
              <w:pStyle w:val="Compact"/>
              <w:jc w:val="left"/>
            </w:pPr>
            <w:r>
              <w:t xml:space="preserve">小蘇打</w:t>
            </w:r>
          </w:p>
        </w:tc>
        <w:tc>
          <w:tcPr/>
          <w:p>
            <w:pPr>
              <w:pStyle w:val="Compact"/>
              <w:jc w:val="left"/>
            </w:pPr>
            <w:r>
              <w:t xml:space="preserve">ソルベー法の中間体</w:t>
            </w:r>
          </w:p>
        </w:tc>
      </w:tr>
      <w:tr>
        <w:tc>
          <w:tcPr/>
          <w:p>
            <w:pPr>
              <w:pStyle w:val="Compact"/>
              <w:jc w:val="left"/>
            </w:pPr>
            <w:r>
              <w:t xml:space="preserve">ソーダ水／炭酸水</w:t>
            </w:r>
          </w:p>
        </w:tc>
        <w:tc>
          <w:tcPr/>
          <w:p>
            <w:pPr>
              <w:pStyle w:val="Compact"/>
              <w:jc w:val="left"/>
            </w:pPr>
            <w:r>
              <w:t xml:space="preserve">CO₂ 水溶液</w:t>
            </w:r>
          </w:p>
        </w:tc>
        <w:tc>
          <w:tcPr/>
          <w:p>
            <w:pPr>
              <w:pStyle w:val="Compact"/>
              <w:jc w:val="left"/>
            </w:pPr>
            <w:r>
              <w:t xml:space="preserve">碳酸飲料</w:t>
            </w:r>
          </w:p>
        </w:tc>
        <w:tc>
          <w:tcPr/>
          <w:p>
            <w:pPr>
              <w:pStyle w:val="Compact"/>
              <w:jc w:val="left"/>
            </w:pPr>
            <w:r>
              <w:t xml:space="preserve">—</w:t>
            </w:r>
          </w:p>
        </w:tc>
      </w:tr>
    </w:tbl>
    <w:p>
      <w:pPr>
        <w:pStyle w:val="BodyText"/>
      </w:pPr>
      <w:r>
        <w:t xml:space="preserve">　</w:t>
      </w:r>
      <w:r>
        <w:rPr>
          <w:bCs/>
          <w:b/>
        </w:rPr>
        <w:t xml:space="preserve">設問で①だけ俗名、②は化学名という表記の不揃いがあれば、俗名側を疑う。</w:t>
      </w:r>
    </w:p>
    <w:p>
      <w:pPr>
        <w:pStyle w:val="BodyText"/>
      </w:pPr>
      <w:r>
        <w:rPr>
          <w:bCs/>
          <w:b/>
        </w:rPr>
        <w:t xml:space="preserve">A　ソルベー法</w:t>
      </w:r>
      <w:r>
        <w:t xml:space="preserve">　総反応 2NaCl + CaCO₃ → Na₂CO₃ + CaCl₂</w:t>
      </w:r>
    </w:p>
    <w:p>
      <w:pPr>
        <w:pStyle w:val="BodyText"/>
      </w:pPr>
      <w:r>
        <w:t xml:space="preserve">① NH₃ 吸収 → ② NaCl + NH₃ + CO₂ + H₂O → NaHCO₃↓ + NH₄Cl ③ 2NaHCO₃ →加熱→ Na₂CO₃ + H₂O + CO₂↑（CO₂は②へ） ④ CaCO₃ →焼成→ CaO + CO₂↑（CO₂は②へ、CaOは⑤へ） ⑤ 2NH₄Cl + Ca(OH)₂ → CaCl₂ + 2NH₃↑ + 2H₂O（NH₃は①へ）</w:t>
      </w:r>
    </w:p>
    <w:p>
      <w:pPr>
        <w:pStyle w:val="BodyText"/>
      </w:pPr>
      <w:r>
        <w:t xml:space="preserve">　</w:t>
      </w:r>
      <w:r>
        <w:rPr>
          <w:bCs/>
          <w:b/>
        </w:rPr>
        <w:t xml:space="preserve">心臓部は「NaHCO₃ の溶解度が小さく析出する」</w:t>
      </w:r>
      <w:r>
        <w:t xml:space="preserve">こと。NH₃ と CO₂ は完全循環し、実消費は</w:t>
      </w:r>
      <w:r>
        <w:t xml:space="preserve"> </w:t>
      </w:r>
      <w:r>
        <w:rPr>
          <w:bCs/>
          <w:b/>
        </w:rPr>
        <w:t xml:space="preserve">NaCl と CaCO₃</w:t>
      </w:r>
      <w:r>
        <w:t xml:space="preserve"> </w:t>
      </w:r>
      <w:r>
        <w:t xml:space="preserve">のみ、唯一の廃棄物が</w:t>
      </w:r>
      <w:r>
        <w:t xml:space="preserve"> </w:t>
      </w:r>
      <w:r>
        <w:rPr>
          <w:bCs/>
          <w:b/>
        </w:rPr>
        <w:t xml:space="preserve">CaCl₂</w:t>
      </w:r>
      <w:r>
        <w:t xml:space="preserve">。1861年 Solvay、汚染の激しいルブラン法を置換。</w:t>
      </w:r>
    </w:p>
    <w:p>
      <w:pPr>
        <w:pStyle w:val="BodyText"/>
      </w:pPr>
      <w:r>
        <w:rPr>
          <w:bCs/>
          <w:b/>
        </w:rPr>
        <w:t xml:space="preserve">B　食塩電解の三工法</w:t>
      </w:r>
      <w:r>
        <w:t xml:space="preserve">　陽極 2Cl⁻→Cl₂+2e⁻／陰極 2H₂O+2e⁻→H₂+2OH⁻（</w:t>
      </w:r>
      <w:r>
        <w:rPr>
          <w:bCs/>
          <w:b/>
        </w:rPr>
        <w:t xml:space="preserve">陰極は H₂ で Na ではない</w:t>
      </w:r>
      <w:r>
        <w:t xml:space="preserve">、第120項）</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水銀法</w:t>
            </w:r>
          </w:p>
        </w:tc>
        <w:tc>
          <w:tcPr/>
          <w:p>
            <w:pPr>
              <w:pStyle w:val="Compact"/>
              <w:jc w:val="left"/>
            </w:pPr>
            <w:r>
              <w:rPr>
                <w:bCs/>
                <w:b/>
              </w:rPr>
              <w:t xml:space="preserve">隔膜法</w:t>
            </w:r>
          </w:p>
        </w:tc>
        <w:tc>
          <w:tcPr/>
          <w:p>
            <w:pPr>
              <w:pStyle w:val="Compact"/>
              <w:jc w:val="left"/>
            </w:pPr>
            <w:r>
              <w:rPr>
                <w:bCs/>
                <w:b/>
              </w:rPr>
              <w:t xml:space="preserve">イオン交換膜法</w:t>
            </w:r>
          </w:p>
        </w:tc>
      </w:tr>
      <w:tr>
        <w:tc>
          <w:tcPr/>
          <w:p>
            <w:pPr>
              <w:pStyle w:val="Compact"/>
              <w:jc w:val="left"/>
            </w:pPr>
            <w:r>
              <w:t xml:space="preserve">時期</w:t>
            </w:r>
          </w:p>
        </w:tc>
        <w:tc>
          <w:tcPr/>
          <w:p>
            <w:pPr>
              <w:pStyle w:val="Compact"/>
              <w:jc w:val="left"/>
            </w:pPr>
            <w:r>
              <w:t xml:space="preserve">〜1970年代</w:t>
            </w:r>
          </w:p>
        </w:tc>
        <w:tc>
          <w:tcPr/>
          <w:p>
            <w:pPr>
              <w:pStyle w:val="Compact"/>
              <w:jc w:val="left"/>
            </w:pPr>
            <w:r>
              <w:t xml:space="preserve">中間期</w:t>
            </w:r>
          </w:p>
        </w:tc>
        <w:tc>
          <w:tcPr/>
          <w:p>
            <w:pPr>
              <w:pStyle w:val="Compact"/>
              <w:jc w:val="left"/>
            </w:pPr>
            <w:r>
              <w:rPr>
                <w:bCs/>
                <w:b/>
              </w:rPr>
              <w:t xml:space="preserve">現行主流</w:t>
            </w:r>
          </w:p>
        </w:tc>
      </w:tr>
      <w:tr>
        <w:tc>
          <w:tcPr/>
          <w:p>
            <w:pPr>
              <w:pStyle w:val="Compact"/>
              <w:jc w:val="left"/>
            </w:pPr>
            <w:r>
              <w:t xml:space="preserve">隔離</w:t>
            </w:r>
          </w:p>
        </w:tc>
        <w:tc>
          <w:tcPr/>
          <w:p>
            <w:pPr>
              <w:pStyle w:val="Compact"/>
              <w:jc w:val="left"/>
            </w:pPr>
            <w:r>
              <w:t xml:space="preserve">なし（アマルガム経由）</w:t>
            </w:r>
          </w:p>
        </w:tc>
        <w:tc>
          <w:tcPr/>
          <w:p>
            <w:pPr>
              <w:pStyle w:val="Compact"/>
              <w:jc w:val="left"/>
            </w:pPr>
            <w:r>
              <w:t xml:space="preserve">石綿隔膜</w:t>
            </w:r>
          </w:p>
        </w:tc>
        <w:tc>
          <w:tcPr/>
          <w:p>
            <w:pPr>
              <w:pStyle w:val="Compact"/>
              <w:jc w:val="left"/>
            </w:pPr>
            <w:r>
              <w:rPr>
                <w:bCs/>
                <w:b/>
              </w:rPr>
              <w:t xml:space="preserve">陽イオン交換膜（Na⁺のみ透過）</w:t>
            </w:r>
          </w:p>
        </w:tc>
      </w:tr>
      <w:tr>
        <w:tc>
          <w:tcPr/>
          <w:p>
            <w:pPr>
              <w:pStyle w:val="Compact"/>
              <w:jc w:val="left"/>
            </w:pPr>
            <w:r>
              <w:t xml:space="preserve">NaOH 濃度/純度</w:t>
            </w:r>
          </w:p>
        </w:tc>
        <w:tc>
          <w:tcPr/>
          <w:p>
            <w:pPr>
              <w:pStyle w:val="Compact"/>
              <w:jc w:val="left"/>
            </w:pPr>
            <w:r>
              <w:t xml:space="preserve">高/高</w:t>
            </w:r>
          </w:p>
        </w:tc>
        <w:tc>
          <w:tcPr/>
          <w:p>
            <w:pPr>
              <w:pStyle w:val="Compact"/>
              <w:jc w:val="left"/>
            </w:pPr>
            <w:r>
              <w:t xml:space="preserve">低/低（NaCl混入）</w:t>
            </w:r>
          </w:p>
        </w:tc>
        <w:tc>
          <w:tcPr/>
          <w:p>
            <w:pPr>
              <w:pStyle w:val="Compact"/>
              <w:jc w:val="left"/>
            </w:pPr>
            <w:r>
              <w:rPr>
                <w:bCs/>
                <w:b/>
              </w:rPr>
              <w:t xml:space="preserve">高/高</w:t>
            </w:r>
          </w:p>
        </w:tc>
      </w:tr>
      <w:tr>
        <w:tc>
          <w:tcPr/>
          <w:p>
            <w:pPr>
              <w:pStyle w:val="Compact"/>
              <w:jc w:val="left"/>
            </w:pPr>
            <w:r>
              <w:t xml:space="preserve">問題点</w:t>
            </w:r>
          </w:p>
        </w:tc>
        <w:tc>
          <w:tcPr/>
          <w:p>
            <w:pPr>
              <w:pStyle w:val="Compact"/>
              <w:jc w:val="left"/>
            </w:pPr>
            <w:r>
              <w:rPr>
                <w:bCs/>
                <w:b/>
              </w:rPr>
              <w:t xml:space="preserve">水銀汚染（水俣病）</w:t>
            </w:r>
          </w:p>
        </w:tc>
        <w:tc>
          <w:tcPr/>
          <w:p>
            <w:pPr>
              <w:pStyle w:val="Compact"/>
              <w:jc w:val="left"/>
            </w:pPr>
            <w:r>
              <w:t xml:space="preserve">石綿の発がん性</w:t>
            </w:r>
          </w:p>
        </w:tc>
        <w:tc>
          <w:tcPr/>
          <w:p>
            <w:pPr>
              <w:pStyle w:val="Compact"/>
              <w:jc w:val="left"/>
            </w:pPr>
            <w:r>
              <w:t xml:space="preserve">—</w:t>
            </w:r>
          </w:p>
        </w:tc>
      </w:tr>
    </w:tbl>
    <w:p>
      <w:pPr>
        <w:pStyle w:val="BodyText"/>
      </w:pPr>
      <w:r>
        <w:t xml:space="preserve">　日本は水俣病を機に 1973 年から国策で転換し、</w:t>
      </w:r>
      <w:r>
        <w:rPr>
          <w:bCs/>
          <w:b/>
        </w:rPr>
        <w:t xml:space="preserve">世界に先駆けてイオン交換膜法を実用化</w:t>
      </w:r>
      <w:r>
        <w:t xml:space="preserve">（旭化成）。</w:t>
      </w:r>
      <w:r>
        <w:rPr>
          <w:bCs/>
          <w:b/>
        </w:rPr>
        <w:t xml:space="preserve">「公害を契機とした技術転換の成功例」として第二次試験の論述素材にもなる。</w:t>
      </w:r>
    </w:p>
    <w:p>
      <w:pPr>
        <w:pStyle w:val="BodyText"/>
      </w:pPr>
      <w:r>
        <w:rPr>
          <w:bCs/>
          <w:b/>
        </w:rPr>
        <w:t xml:space="preserve">C　その他の無機工業製法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製品</w:t>
            </w:r>
          </w:p>
        </w:tc>
        <w:tc>
          <w:tcPr/>
          <w:p>
            <w:pPr>
              <w:pStyle w:val="Compact"/>
              <w:jc w:val="left"/>
            </w:pPr>
            <w:r>
              <w:rPr>
                <w:bCs/>
                <w:b/>
              </w:rPr>
              <w:t xml:space="preserve">製法</w:t>
            </w:r>
          </w:p>
        </w:tc>
        <w:tc>
          <w:tcPr/>
          <w:p>
            <w:pPr>
              <w:pStyle w:val="Compact"/>
              <w:jc w:val="left"/>
            </w:pPr>
            <w:r>
              <w:rPr>
                <w:bCs/>
                <w:b/>
              </w:rPr>
              <w:t xml:space="preserve">要點</w:t>
            </w:r>
          </w:p>
        </w:tc>
      </w:tr>
      <w:tr>
        <w:tc>
          <w:tcPr/>
          <w:p>
            <w:pPr>
              <w:pStyle w:val="Compact"/>
              <w:jc w:val="left"/>
            </w:pPr>
            <w:r>
              <w:t xml:space="preserve">高純度 Si</w:t>
            </w:r>
          </w:p>
        </w:tc>
        <w:tc>
          <w:tcPr/>
          <w:p>
            <w:pPr>
              <w:pStyle w:val="Compact"/>
              <w:jc w:val="left"/>
            </w:pPr>
            <w:r>
              <w:t xml:space="preserve">シーメンス法＋</w:t>
            </w:r>
            <w:r>
              <w:rPr>
                <w:bCs/>
                <w:b/>
              </w:rPr>
              <w:t xml:space="preserve">CZ法／帯域融解法(FZ)</w:t>
            </w:r>
          </w:p>
        </w:tc>
        <w:tc>
          <w:tcPr/>
          <w:p>
            <w:pPr>
              <w:pStyle w:val="Compact"/>
              <w:jc w:val="left"/>
            </w:pPr>
            <w:r>
              <w:rPr>
                <w:bCs/>
                <w:b/>
              </w:rPr>
              <w:t xml:space="preserve">偏析係数 k = C固/C液 &lt;</w:t>
            </w:r>
            <w:r>
              <w:t xml:space="preserve">** 1** を利用。FZ は坩堝を使わず高純度</w:t>
            </w:r>
          </w:p>
        </w:tc>
      </w:tr>
      <w:tr>
        <w:tc>
          <w:tcPr/>
          <w:p>
            <w:pPr>
              <w:pStyle w:val="Compact"/>
              <w:jc w:val="left"/>
            </w:pPr>
            <w:r>
              <w:t xml:space="preserve">セラミックス</w:t>
            </w:r>
          </w:p>
        </w:tc>
        <w:tc>
          <w:tcPr/>
          <w:p>
            <w:pPr>
              <w:pStyle w:val="Compact"/>
              <w:jc w:val="left"/>
            </w:pPr>
            <w:r>
              <w:rPr>
                <w:bCs/>
                <w:b/>
              </w:rPr>
              <w:t xml:space="preserve">焼結法</w:t>
            </w:r>
          </w:p>
        </w:tc>
        <w:tc>
          <w:tcPr/>
          <w:p>
            <w:pPr>
              <w:pStyle w:val="Compact"/>
              <w:jc w:val="left"/>
            </w:pPr>
            <w:r>
              <w:rPr>
                <w:bCs/>
                <w:b/>
              </w:rPr>
              <w:t xml:space="preserve">融点以下で粉末が原子拡散により緻密化</w:t>
            </w:r>
            <w:r>
              <w:t xml:space="preserve">、駆動力は表面エネルギー減少</w:t>
            </w:r>
          </w:p>
        </w:tc>
      </w:tr>
      <w:tr>
        <w:tc>
          <w:tcPr/>
          <w:p>
            <w:pPr>
              <w:pStyle w:val="Compact"/>
              <w:jc w:val="left"/>
            </w:pPr>
            <w:r>
              <w:t xml:space="preserve">アンモニア</w:t>
            </w:r>
          </w:p>
        </w:tc>
        <w:tc>
          <w:tcPr/>
          <w:p>
            <w:pPr>
              <w:pStyle w:val="Compact"/>
              <w:jc w:val="left"/>
            </w:pPr>
            <w:r>
              <w:rPr>
                <w:bCs/>
                <w:b/>
              </w:rPr>
              <w:t xml:space="preserve">ハーバー・ボッシュ法</w:t>
            </w:r>
          </w:p>
        </w:tc>
        <w:tc>
          <w:tcPr/>
          <w:p>
            <w:pPr>
              <w:pStyle w:val="Compact"/>
              <w:jc w:val="left"/>
            </w:pPr>
            <w:r>
              <w:t xml:space="preserve">Fe₃O₄系触媒、200〜400気圧（分子数4→2）、400〜600℃（</w:t>
            </w:r>
            <w:r>
              <w:rPr>
                <w:bCs/>
                <w:b/>
              </w:rPr>
              <w:t xml:space="preserve">熱力学と動力学の妥協点</w:t>
            </w:r>
            <w:r>
              <w:t xml:space="preserve">）</w:t>
            </w:r>
          </w:p>
        </w:tc>
      </w:tr>
      <w:tr>
        <w:tc>
          <w:tcPr/>
          <w:p>
            <w:pPr>
              <w:pStyle w:val="Compact"/>
              <w:jc w:val="left"/>
            </w:pPr>
            <w:r>
              <w:t xml:space="preserve">硫酸</w:t>
            </w:r>
          </w:p>
        </w:tc>
        <w:tc>
          <w:tcPr/>
          <w:p>
            <w:pPr>
              <w:pStyle w:val="Compact"/>
              <w:jc w:val="left"/>
            </w:pPr>
            <w:r>
              <w:t xml:space="preserve">接触法</w:t>
            </w:r>
          </w:p>
        </w:tc>
        <w:tc>
          <w:tcPr/>
          <w:p>
            <w:pPr>
              <w:pStyle w:val="Compact"/>
              <w:jc w:val="left"/>
            </w:pPr>
            <w:r>
              <w:t xml:space="preserve">SO₂→SO₃ に V₂O₅</w:t>
            </w:r>
          </w:p>
        </w:tc>
      </w:tr>
      <w:tr>
        <w:tc>
          <w:tcPr/>
          <w:p>
            <w:pPr>
              <w:pStyle w:val="Compact"/>
              <w:jc w:val="left"/>
            </w:pPr>
            <w:r>
              <w:t xml:space="preserve">硝酸</w:t>
            </w:r>
          </w:p>
        </w:tc>
        <w:tc>
          <w:tcPr/>
          <w:p>
            <w:pPr>
              <w:pStyle w:val="Compact"/>
              <w:jc w:val="left"/>
            </w:pPr>
            <w:r>
              <w:t xml:space="preserve">オストワルト法</w:t>
            </w:r>
          </w:p>
        </w:tc>
        <w:tc>
          <w:tcPr/>
          <w:p>
            <w:pPr>
              <w:pStyle w:val="Compact"/>
              <w:jc w:val="left"/>
            </w:pPr>
            <w:r>
              <w:t xml:space="preserve">NH₃ を Pt 触媒で酸化</w:t>
            </w:r>
          </w:p>
        </w:tc>
      </w:tr>
    </w:tbl>
    <w:p>
      <w:pPr>
        <w:pStyle w:val="BodyText"/>
      </w:pPr>
      <w:r>
        <w:t xml:space="preserve">　</w:t>
      </w:r>
      <w:r>
        <w:rPr>
          <w:bCs/>
          <w:b/>
        </w:rPr>
        <w:t xml:space="preserve">陷阱：毒性で製法の可否を判断しない。</w:t>
      </w:r>
      <w:r>
        <w:t xml:space="preserve">水銀法は長年の主流、四乙基鉛・PCB・石綿も大量使用され、</w:t>
      </w:r>
      <w:r>
        <w:rPr>
          <w:bCs/>
          <w:b/>
        </w:rPr>
        <w:t xml:space="preserve">ホスゲンは現在も PC・PU 原料として使用中</w:t>
      </w:r>
      <w:r>
        <w:t xml:space="preserve">。判定軸は「</w:t>
      </w:r>
      <w:r>
        <w:rPr>
          <w:bCs/>
          <w:b/>
        </w:rPr>
        <w:t xml:space="preserve">製品と製法が対応しているか</w:t>
      </w:r>
      <w:r>
        <w:t xml:space="preserve">」のみ。</w:t>
      </w:r>
    </w:p>
    <w:p>
      <w:pPr>
        <w:pStyle w:val="BodyText"/>
      </w:pPr>
      <w:r>
        <w:rPr>
          <w:iCs/>
          <w:i/>
        </w:rPr>
        <w:t xml:space="preserve">出處：</w:t>
      </w:r>
      <w:r>
        <w:rPr>
          <w:iCs/>
          <w:i/>
          <w:bCs/>
          <w:b/>
        </w:rPr>
        <w:t xml:space="preserve">H29-Q25</w:t>
      </w:r>
      <w:r>
        <w:t xml:space="preserve">（關聯：</w:t>
      </w:r>
      <w:r>
        <w:rPr>
          <w:bCs/>
          <w:b/>
        </w:rPr>
        <w:t xml:space="preserve">H26-Q24</w:t>
      </w:r>
      <w:r>
        <w:t xml:space="preserve"> </w:t>
      </w:r>
      <w:r>
        <w:t xml:space="preserve">電解食鹽水、</w:t>
      </w:r>
      <w:r>
        <w:rPr>
          <w:bCs/>
          <w:b/>
        </w:rPr>
        <w:t xml:space="preserve">H29-Q20</w:t>
      </w:r>
      <w:r>
        <w:t xml:space="preserve">＝第120項）</w:t>
      </w:r>
    </w:p>
    <w:p>
      <w:pPr>
        <w:pStyle w:val="BodyText"/>
      </w:pPr>
      <w:r>
        <w:rPr>
          <w:bCs/>
          <w:b/>
        </w:rPr>
        <w:t xml:space="preserve">126. レーザー：誘導放出・コヒーレンス・反転分布</w:t>
      </w:r>
    </w:p>
    <w:p>
      <w:pPr>
        <w:pStyle w:val="BodyText"/>
      </w:pPr>
      <w:r>
        <w:t xml:space="preserve">　</w:t>
      </w:r>
      <w:r>
        <w:rPr>
          <w:bCs/>
          <w:b/>
        </w:rPr>
        <w:t xml:space="preserve">核心式　λ = hc/ΔE——波長は媒質の準位差だけで決まり、励起源では変わらない。</w:t>
      </w:r>
    </w:p>
    <w:p>
      <w:pPr>
        <w:pStyle w:val="BodyText"/>
      </w:pPr>
      <w:r>
        <w:t xml:space="preserve">　</w:t>
      </w:r>
      <w:r>
        <w:rPr>
          <w:bCs/>
          <w:b/>
        </w:rPr>
        <w:t xml:space="preserve">誘導放出で生じる光子は入射光子と ①波長 ②位相 ③進行方向 ④偏光 がすべて同一</w:t>
      </w:r>
      <w:r>
        <w:t xml:space="preserve">（1個→2個＝LASER の</w:t>
      </w:r>
      <w:r>
        <w:t xml:space="preserve"> </w:t>
      </w:r>
      <w:r>
        <w:t xml:space="preserve">“</w:t>
      </w:r>
      <w:r>
        <w:t xml:space="preserve">A</w:t>
      </w:r>
      <w:r>
        <w:t xml:space="preserve">”</w:t>
      </w:r>
      <w:r>
        <w:t xml:space="preserve">＝Amplification）。したがって</w:t>
      </w:r>
      <w:r>
        <w:rPr>
          <w:bCs/>
          <w:b/>
        </w:rPr>
        <w:t xml:space="preserve">入射光のエネルギーは自由変数ではなく満たすべき条件</w:t>
      </w:r>
      <w:r>
        <w:t xml:space="preserve">で、hν ≠ ΔE なら誘導放出そのものが起きない。「入射光を変えれば放出波長が変わる」は因果が逆転した誤り。 　</w:t>
      </w:r>
      <w:r>
        <w:rPr>
          <w:bCs/>
          <w:b/>
        </w:rPr>
        <w:t xml:space="preserve">反証</w:t>
      </w:r>
      <w:r>
        <w:t xml:space="preserve">：Nd:YAG はキセノンランプでも半導体レーザー(808nm)でも励起できるが、出力は常に 1064 nm。</w:t>
      </w:r>
    </w:p>
    <w:p>
      <w:pPr>
        <w:pStyle w:val="BodyText"/>
      </w:pPr>
      <w:r>
        <w:rPr>
          <w:bCs/>
          <w:b/>
        </w:rPr>
        <w:t xml:space="preserve">アインシュタインの三過程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過程</w:t>
            </w:r>
          </w:p>
        </w:tc>
        <w:tc>
          <w:tcPr/>
          <w:p>
            <w:pPr>
              <w:pStyle w:val="Compact"/>
              <w:jc w:val="left"/>
            </w:pPr>
            <w:r>
              <w:rPr>
                <w:bCs/>
                <w:b/>
              </w:rPr>
              <w:t xml:space="preserve">内容</w:t>
            </w:r>
          </w:p>
        </w:tc>
        <w:tc>
          <w:tcPr/>
          <w:p>
            <w:pPr>
              <w:pStyle w:val="Compact"/>
              <w:jc w:val="left"/>
            </w:pPr>
            <w:r>
              <w:rPr>
                <w:bCs/>
                <w:b/>
              </w:rPr>
              <w:t xml:space="preserve">光子数</w:t>
            </w:r>
          </w:p>
        </w:tc>
        <w:tc>
          <w:tcPr/>
          <w:p>
            <w:pPr>
              <w:pStyle w:val="Compact"/>
              <w:jc w:val="left"/>
            </w:pPr>
            <w:r>
              <w:rPr>
                <w:bCs/>
                <w:b/>
              </w:rPr>
              <w:t xml:space="preserve">結果</w:t>
            </w:r>
          </w:p>
        </w:tc>
      </w:tr>
      <w:tr>
        <w:tc>
          <w:tcPr/>
          <w:p>
            <w:pPr>
              <w:pStyle w:val="Compact"/>
              <w:jc w:val="left"/>
            </w:pPr>
            <w:r>
              <w:t xml:space="preserve">吸収</w:t>
            </w:r>
          </w:p>
        </w:tc>
        <w:tc>
          <w:tcPr/>
          <w:p>
            <w:pPr>
              <w:pStyle w:val="Compact"/>
              <w:jc w:val="left"/>
            </w:pPr>
            <w:r>
              <w:t xml:space="preserve">基底→励起</w:t>
            </w:r>
          </w:p>
        </w:tc>
        <w:tc>
          <w:tcPr/>
          <w:p>
            <w:pPr>
              <w:pStyle w:val="Compact"/>
              <w:jc w:val="left"/>
            </w:pPr>
            <w:r>
              <w:t xml:space="preserve">1→0</w:t>
            </w:r>
          </w:p>
        </w:tc>
        <w:tc>
          <w:tcPr/>
          <w:p>
            <w:pPr>
              <w:pStyle w:val="Compact"/>
              <w:jc w:val="left"/>
            </w:pPr>
            <w:r>
              <w:t xml:space="preserve">—</w:t>
            </w:r>
          </w:p>
        </w:tc>
      </w:tr>
      <w:tr>
        <w:tc>
          <w:tcPr/>
          <w:p>
            <w:pPr>
              <w:pStyle w:val="Compact"/>
              <w:jc w:val="left"/>
            </w:pPr>
            <w:r>
              <w:rPr>
                <w:bCs/>
                <w:b/>
              </w:rPr>
              <w:t xml:space="preserve">自然放出</w:t>
            </w:r>
          </w:p>
        </w:tc>
        <w:tc>
          <w:tcPr/>
          <w:p>
            <w:pPr>
              <w:pStyle w:val="Compact"/>
              <w:jc w:val="left"/>
            </w:pPr>
            <w:r>
              <w:t xml:space="preserve">励起→基底（</w:t>
            </w:r>
            <w:r>
              <w:rPr>
                <w:bCs/>
                <w:b/>
              </w:rPr>
              <w:t xml:space="preserve">自発的・確率的</w:t>
            </w:r>
            <w:r>
              <w:t xml:space="preserve">、方向も位相もランダム）</w:t>
            </w:r>
          </w:p>
        </w:tc>
        <w:tc>
          <w:tcPr/>
          <w:p>
            <w:pPr>
              <w:pStyle w:val="Compact"/>
              <w:jc w:val="left"/>
            </w:pPr>
            <w:r>
              <w:t xml:space="preserve">0→1</w:t>
            </w:r>
          </w:p>
        </w:tc>
        <w:tc>
          <w:tcPr/>
          <w:p>
            <w:pPr>
              <w:pStyle w:val="Compact"/>
              <w:jc w:val="left"/>
            </w:pPr>
            <w:r>
              <w:rPr>
                <w:bCs/>
                <w:b/>
              </w:rPr>
              <w:t xml:space="preserve">インコヒーレント</w:t>
            </w:r>
            <w:r>
              <w:t xml:space="preserve">（蛍光灯・LED・白熱電球）</w:t>
            </w:r>
          </w:p>
        </w:tc>
      </w:tr>
      <w:tr>
        <w:tc>
          <w:tcPr/>
          <w:p>
            <w:pPr>
              <w:pStyle w:val="Compact"/>
              <w:jc w:val="left"/>
            </w:pPr>
            <w:r>
              <w:rPr>
                <w:bCs/>
                <w:b/>
              </w:rPr>
              <w:t xml:space="preserve">誘導放出</w:t>
            </w:r>
          </w:p>
        </w:tc>
        <w:tc>
          <w:tcPr/>
          <w:p>
            <w:pPr>
              <w:pStyle w:val="Compact"/>
              <w:jc w:val="left"/>
            </w:pPr>
            <w:r>
              <w:t xml:space="preserve">励起→基底（入射光子に誘発）</w:t>
            </w:r>
          </w:p>
        </w:tc>
        <w:tc>
          <w:tcPr/>
          <w:p>
            <w:pPr>
              <w:pStyle w:val="Compact"/>
              <w:jc w:val="left"/>
            </w:pPr>
            <w:r>
              <w:rPr>
                <w:bCs/>
                <w:b/>
              </w:rPr>
              <w:t xml:space="preserve">1→2</w:t>
            </w:r>
          </w:p>
        </w:tc>
        <w:tc>
          <w:tcPr/>
          <w:p>
            <w:pPr>
              <w:pStyle w:val="Compact"/>
              <w:jc w:val="left"/>
            </w:pPr>
            <w:r>
              <w:rPr>
                <w:bCs/>
                <w:b/>
              </w:rPr>
              <w:t xml:space="preserve">コヒーレント</w:t>
            </w:r>
            <w:r>
              <w:t xml:space="preserve">（レーザー）</w:t>
            </w:r>
          </w:p>
        </w:tc>
      </w:tr>
    </w:tbl>
    <w:p>
      <w:pPr>
        <w:pStyle w:val="BodyText"/>
      </w:pPr>
      <w:r>
        <w:t xml:space="preserve">　</w:t>
      </w:r>
      <w:r>
        <w:rPr>
          <w:bCs/>
          <w:b/>
        </w:rPr>
        <w:t xml:space="preserve">レーザーの四特徴（すべて誘導放出から導かれる）</w:t>
      </w:r>
      <w:r>
        <w:t xml:space="preserve">：コヒーレンス／単色性／指向性／高輝度。時間的コヒーレンス↔単色性、空間的コヒーレンス↔指向性。 　</w:t>
      </w:r>
      <w:r>
        <w:rPr>
          <w:bCs/>
          <w:b/>
        </w:rPr>
        <w:t xml:space="preserve">白色光が非同調な理由</w:t>
      </w:r>
      <w:r>
        <w:t xml:space="preserve">は多数の原子が互いに無関係に自然放出するため。厳密には</w:t>
      </w:r>
      <w:r>
        <w:rPr>
          <w:bCs/>
          <w:b/>
        </w:rPr>
        <w:t xml:space="preserve">単色でも非同調はあり得る</w:t>
      </w:r>
      <w:r>
        <w:t xml:space="preserve">（ナトリウムランプ、LED）。</w:t>
      </w:r>
    </w:p>
    <w:p>
      <w:pPr>
        <w:pStyle w:val="BodyText"/>
      </w:pPr>
      <w:r>
        <w:rPr>
          <w:bCs/>
          <w:b/>
        </w:rPr>
        <w:t xml:space="preserve">反転分布（population inversion）</w:t>
      </w:r>
    </w:p>
    <w:p>
      <w:pPr>
        <w:pStyle w:val="BodyText"/>
      </w:pPr>
      <w:r>
        <w:t xml:space="preserve">　熱平衡では</w:t>
      </w:r>
      <w:r>
        <w:rPr>
          <w:bCs/>
          <w:b/>
        </w:rPr>
        <w:t xml:space="preserve">ボルツマン分布</w:t>
      </w:r>
      <w:r>
        <w:t xml:space="preserve"> </w:t>
      </w:r>
      <w:r>
        <w:t xml:space="preserve">N₂/N₁ = exp(−ΔE/kT) &lt; 1 → 吸収が誘導放出を上回り光は減衰。増幅には</w:t>
      </w:r>
      <w:r>
        <w:t xml:space="preserve"> </w:t>
      </w:r>
      <w:r>
        <w:rPr>
          <w:bCs/>
          <w:b/>
        </w:rPr>
        <w:t xml:space="preserve">N₂ &gt;</w:t>
      </w:r>
      <w:r>
        <w:t xml:space="preserve">** N₁** が必要で、これは熱平衡では不可能な状態ゆえ</w:t>
      </w:r>
      <w:r>
        <w:rPr>
          <w:bCs/>
          <w:b/>
        </w:rPr>
        <w:t xml:space="preserve">ポンピング</w:t>
      </w:r>
      <w:r>
        <w:t xml:space="preserve">で強制的に作る。 　</w:t>
      </w:r>
      <w:r>
        <w:rPr>
          <w:bCs/>
          <w:b/>
        </w:rPr>
        <w:t xml:space="preserve">二準位系では原理的に不可能</w:t>
      </w:r>
      <w:r>
        <w:t xml:space="preserve">（吸収と誘導放出の確率が等しく最大でも N₂ = N₁）。</w:t>
      </w:r>
      <w:r>
        <w:rPr>
          <w:bCs/>
          <w:b/>
        </w:rPr>
        <w:t xml:space="preserve">三準位系</w:t>
      </w:r>
      <w:r>
        <w:t xml:space="preserve">（ルビー）は終端が基底状態で効率が悪い。</w:t>
      </w:r>
      <w:r>
        <w:rPr>
          <w:bCs/>
          <w:b/>
        </w:rPr>
        <w:t xml:space="preserve">四準位系</w:t>
      </w:r>
      <w:r>
        <w:t xml:space="preserve">（Nd:YAG）は下位レーザー準位が常にほぼ空なので高効率——現代の主流。 　</w:t>
      </w:r>
      <w:r>
        <w:rPr>
          <w:bCs/>
          <w:b/>
        </w:rPr>
        <w:t xml:space="preserve">発振の三要素</w:t>
      </w:r>
      <w:r>
        <w:t xml:space="preserve">：①活性媒質（波長を決める）②ポンピング（反転分布を作る）③光共振器（増幅を反復。L = mλ/2 の縦モードのみ存在でき単色性が向上）。</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レーザー</w:t>
            </w:r>
          </w:p>
        </w:tc>
        <w:tc>
          <w:tcPr/>
          <w:p>
            <w:pPr>
              <w:pStyle w:val="Compact"/>
              <w:jc w:val="left"/>
            </w:pPr>
            <w:r>
              <w:rPr>
                <w:bCs/>
                <w:b/>
              </w:rPr>
              <w:t xml:space="preserve">媒質</w:t>
            </w:r>
          </w:p>
        </w:tc>
        <w:tc>
          <w:tcPr/>
          <w:p>
            <w:pPr>
              <w:pStyle w:val="Compact"/>
              <w:jc w:val="left"/>
            </w:pPr>
            <w:r>
              <w:rPr>
                <w:bCs/>
                <w:b/>
              </w:rPr>
              <w:t xml:space="preserve">波長</w:t>
            </w:r>
          </w:p>
        </w:tc>
        <w:tc>
          <w:tcPr/>
          <w:p>
            <w:pPr>
              <w:pStyle w:val="Compact"/>
              <w:jc w:val="left"/>
            </w:pPr>
            <w:r>
              <w:rPr>
                <w:bCs/>
                <w:b/>
              </w:rPr>
              <w:t xml:space="preserve">用途</w:t>
            </w:r>
          </w:p>
        </w:tc>
      </w:tr>
      <w:tr>
        <w:tc>
          <w:tcPr/>
          <w:p>
            <w:pPr>
              <w:pStyle w:val="Compact"/>
              <w:jc w:val="left"/>
            </w:pPr>
            <w:r>
              <w:t xml:space="preserve">He-Ne</w:t>
            </w:r>
          </w:p>
        </w:tc>
        <w:tc>
          <w:tcPr/>
          <w:p>
            <w:pPr>
              <w:pStyle w:val="Compact"/>
              <w:jc w:val="left"/>
            </w:pPr>
            <w:r>
              <w:t xml:space="preserve">Ne 原子</w:t>
            </w:r>
          </w:p>
        </w:tc>
        <w:tc>
          <w:tcPr/>
          <w:p>
            <w:pPr>
              <w:pStyle w:val="Compact"/>
              <w:jc w:val="left"/>
            </w:pPr>
            <w:r>
              <w:t xml:space="preserve">632.8 nm</w:t>
            </w:r>
          </w:p>
        </w:tc>
        <w:tc>
          <w:tcPr/>
          <w:p>
            <w:pPr>
              <w:pStyle w:val="Compact"/>
              <w:jc w:val="left"/>
            </w:pPr>
            <w:r>
              <w:t xml:space="preserve">測長</w:t>
            </w:r>
          </w:p>
        </w:tc>
      </w:tr>
      <w:tr>
        <w:tc>
          <w:tcPr/>
          <w:p>
            <w:pPr>
              <w:pStyle w:val="Compact"/>
              <w:jc w:val="left"/>
            </w:pPr>
            <w:r>
              <w:rPr>
                <w:bCs/>
                <w:b/>
              </w:rPr>
              <w:t xml:space="preserve">CO₂</w:t>
            </w:r>
          </w:p>
        </w:tc>
        <w:tc>
          <w:tcPr/>
          <w:p>
            <w:pPr>
              <w:pStyle w:val="Compact"/>
              <w:jc w:val="left"/>
            </w:pPr>
            <w:r>
              <w:t xml:space="preserve">CO₂ 振動準位</w:t>
            </w:r>
          </w:p>
        </w:tc>
        <w:tc>
          <w:tcPr/>
          <w:p>
            <w:pPr>
              <w:pStyle w:val="Compact"/>
              <w:jc w:val="left"/>
            </w:pPr>
            <w:r>
              <w:rPr>
                <w:bCs/>
                <w:b/>
              </w:rPr>
              <w:t xml:space="preserve">10.6 μm</w:t>
            </w:r>
          </w:p>
        </w:tc>
        <w:tc>
          <w:tcPr/>
          <w:p>
            <w:pPr>
              <w:pStyle w:val="Compact"/>
              <w:jc w:val="left"/>
            </w:pPr>
            <w:r>
              <w:rPr>
                <w:bCs/>
                <w:b/>
              </w:rPr>
              <w:t xml:space="preserve">金属切断・溶接</w:t>
            </w:r>
          </w:p>
        </w:tc>
      </w:tr>
      <w:tr>
        <w:tc>
          <w:tcPr/>
          <w:p>
            <w:pPr>
              <w:pStyle w:val="Compact"/>
              <w:jc w:val="left"/>
            </w:pPr>
            <w:r>
              <w:rPr>
                <w:bCs/>
                <w:b/>
              </w:rPr>
              <w:t xml:space="preserve">Nd:YAG</w:t>
            </w:r>
          </w:p>
        </w:tc>
        <w:tc>
          <w:tcPr/>
          <w:p>
            <w:pPr>
              <w:pStyle w:val="Compact"/>
              <w:jc w:val="left"/>
            </w:pPr>
            <w:r>
              <w:t xml:space="preserve">Nd³⁺:YAG</w:t>
            </w:r>
          </w:p>
        </w:tc>
        <w:tc>
          <w:tcPr/>
          <w:p>
            <w:pPr>
              <w:pStyle w:val="Compact"/>
              <w:jc w:val="left"/>
            </w:pPr>
            <w:r>
              <w:rPr>
                <w:bCs/>
                <w:b/>
              </w:rPr>
              <w:t xml:space="preserve">1064 nm</w:t>
            </w:r>
          </w:p>
        </w:tc>
        <w:tc>
          <w:tcPr/>
          <w:p>
            <w:pPr>
              <w:pStyle w:val="Compact"/>
              <w:jc w:val="left"/>
            </w:pPr>
            <w:r>
              <w:t xml:space="preserve">加工・医療</w:t>
            </w:r>
          </w:p>
        </w:tc>
      </w:tr>
      <w:tr>
        <w:tc>
          <w:tcPr/>
          <w:p>
            <w:pPr>
              <w:pStyle w:val="Compact"/>
              <w:jc w:val="left"/>
            </w:pPr>
            <w:r>
              <w:t xml:space="preserve">ルビー</w:t>
            </w:r>
          </w:p>
        </w:tc>
        <w:tc>
          <w:tcPr/>
          <w:p>
            <w:pPr>
              <w:pStyle w:val="Compact"/>
              <w:jc w:val="left"/>
            </w:pPr>
            <w:r>
              <w:rPr>
                <w:bCs/>
                <w:b/>
              </w:rPr>
              <w:t xml:space="preserve">Cr³⁺:Al₂O₃</w:t>
            </w:r>
          </w:p>
        </w:tc>
        <w:tc>
          <w:tcPr/>
          <w:p>
            <w:pPr>
              <w:pStyle w:val="Compact"/>
              <w:jc w:val="left"/>
            </w:pPr>
            <w:r>
              <w:t xml:space="preserve">694 nm</w:t>
            </w:r>
          </w:p>
        </w:tc>
        <w:tc>
          <w:tcPr/>
          <w:p>
            <w:pPr>
              <w:pStyle w:val="Compact"/>
              <w:jc w:val="left"/>
            </w:pPr>
            <w:r>
              <w:rPr>
                <w:bCs/>
                <w:b/>
              </w:rPr>
              <w:t xml:space="preserve">世界初（1960 Maiman）</w:t>
            </w:r>
          </w:p>
        </w:tc>
      </w:tr>
      <w:tr>
        <w:tc>
          <w:tcPr/>
          <w:p>
            <w:pPr>
              <w:pStyle w:val="Compact"/>
              <w:jc w:val="left"/>
            </w:pPr>
            <w:r>
              <w:t xml:space="preserve">エキシマ(KrF/ArF)</w:t>
            </w:r>
          </w:p>
        </w:tc>
        <w:tc>
          <w:tcPr/>
          <w:p>
            <w:pPr>
              <w:pStyle w:val="Compact"/>
              <w:jc w:val="left"/>
            </w:pPr>
            <w:r>
              <w:t xml:space="preserve">—</w:t>
            </w:r>
          </w:p>
        </w:tc>
        <w:tc>
          <w:tcPr/>
          <w:p>
            <w:pPr>
              <w:pStyle w:val="Compact"/>
              <w:jc w:val="left"/>
            </w:pPr>
            <w:r>
              <w:t xml:space="preserve">248/193 nm</w:t>
            </w:r>
          </w:p>
        </w:tc>
        <w:tc>
          <w:tcPr/>
          <w:p>
            <w:pPr>
              <w:pStyle w:val="Compact"/>
              <w:jc w:val="left"/>
            </w:pPr>
            <w:r>
              <w:rPr>
                <w:bCs/>
                <w:b/>
              </w:rPr>
              <w:t xml:space="preserve">半導体リソグラフィ</w:t>
            </w:r>
          </w:p>
        </w:tc>
      </w:tr>
      <w:tr>
        <w:tc>
          <w:tcPr/>
          <w:p>
            <w:pPr>
              <w:pStyle w:val="Compact"/>
              <w:jc w:val="left"/>
            </w:pPr>
            <w:r>
              <w:t xml:space="preserve">InGaN</w:t>
            </w:r>
          </w:p>
        </w:tc>
        <w:tc>
          <w:tcPr/>
          <w:p>
            <w:pPr>
              <w:pStyle w:val="Compact"/>
              <w:jc w:val="left"/>
            </w:pPr>
            <w:r>
              <w:t xml:space="preserve">半導体</w:t>
            </w:r>
          </w:p>
        </w:tc>
        <w:tc>
          <w:tcPr/>
          <w:p>
            <w:pPr>
              <w:pStyle w:val="Compact"/>
              <w:jc w:val="left"/>
            </w:pPr>
            <w:r>
              <w:t xml:space="preserve">405 nm</w:t>
            </w:r>
          </w:p>
        </w:tc>
        <w:tc>
          <w:tcPr/>
          <w:p>
            <w:pPr>
              <w:pStyle w:val="Compact"/>
              <w:jc w:val="left"/>
            </w:pPr>
            <w:r>
              <w:t xml:space="preserve">Blu-ray</w:t>
            </w:r>
          </w:p>
        </w:tc>
      </w:tr>
    </w:tbl>
    <w:p>
      <w:pPr>
        <w:pStyle w:val="BodyText"/>
      </w:pPr>
      <w:r>
        <w:t xml:space="preserve">　</w:t>
      </w:r>
      <w:r>
        <w:rPr>
          <w:bCs/>
          <w:b/>
        </w:rPr>
        <w:t xml:space="preserve">ΔE↔λ の関係は分野横断</w:t>
      </w:r>
      <w:r>
        <w:t xml:space="preserve">：炎色反応、原子吸光・発光分光、蛍光体の発光色、LED のバンドギャップ、</w:t>
      </w:r>
      <w:r>
        <w:rPr>
          <w:bCs/>
          <w:b/>
        </w:rPr>
        <w:t xml:space="preserve">H29-Q4 の β-カロテンが 450 nm を吸収して黄橙色</w:t>
      </w:r>
      <w:r>
        <w:t xml:space="preserve">（吸収と放出の違いだけで式は同一）。</w:t>
      </w:r>
    </w:p>
    <w:p>
      <w:pPr>
        <w:pStyle w:val="BodyText"/>
      </w:pPr>
      <w:r>
        <w:rPr>
          <w:iCs/>
          <w:i/>
        </w:rPr>
        <w:t xml:space="preserve">出處：</w:t>
      </w:r>
      <w:r>
        <w:rPr>
          <w:iCs/>
          <w:i/>
          <w:bCs/>
          <w:b/>
        </w:rPr>
        <w:t xml:space="preserve">H29-Q26</w:t>
      </w:r>
      <w:r>
        <w:t xml:space="preserve">（關聯：</w:t>
      </w:r>
      <w:r>
        <w:rPr>
          <w:bCs/>
          <w:b/>
        </w:rPr>
        <w:t xml:space="preserve">H29-Q4</w:t>
      </w:r>
      <w:r>
        <w:t xml:space="preserve"> </w:t>
      </w:r>
      <w:r>
        <w:t xml:space="preserve">共役系と吸収波長）</w:t>
      </w:r>
    </w:p>
    <w:p>
      <w:pPr>
        <w:pStyle w:val="BodyText"/>
      </w:pPr>
      <w:r>
        <w:rPr>
          <w:bCs/>
          <w:b/>
        </w:rPr>
        <w:t xml:space="preserve">127. 気体の物性：粘度・熱伝導率・蒸発潜熱・ジュールトムソン効果</w:t>
      </w:r>
    </w:p>
    <w:p>
      <w:pPr>
        <w:pStyle w:val="BodyText"/>
      </w:pPr>
      <w:r>
        <w:rPr>
          <w:bCs/>
          <w:b/>
        </w:rPr>
        <w:t xml:space="preserve">A　気体と液体で逆になるもの</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気体</w:t>
            </w:r>
          </w:p>
        </w:tc>
        <w:tc>
          <w:tcPr/>
          <w:p>
            <w:pPr>
              <w:pStyle w:val="Compact"/>
              <w:jc w:val="left"/>
            </w:pPr>
            <w:r>
              <w:rPr>
                <w:bCs/>
                <w:b/>
              </w:rPr>
              <w:t xml:space="preserve">液体</w:t>
            </w:r>
          </w:p>
        </w:tc>
      </w:tr>
      <w:tr>
        <w:tc>
          <w:tcPr/>
          <w:p>
            <w:pPr>
              <w:pStyle w:val="Compact"/>
              <w:jc w:val="left"/>
            </w:pPr>
            <w:r>
              <w:t xml:space="preserve">粘性の起源</w:t>
            </w:r>
          </w:p>
        </w:tc>
        <w:tc>
          <w:tcPr/>
          <w:p>
            <w:pPr>
              <w:pStyle w:val="Compact"/>
              <w:jc w:val="left"/>
            </w:pPr>
            <w:r>
              <w:rPr>
                <w:bCs/>
                <w:b/>
              </w:rPr>
              <w:t xml:space="preserve">分子の運動量輸送</w:t>
            </w:r>
          </w:p>
        </w:tc>
        <w:tc>
          <w:tcPr/>
          <w:p>
            <w:pPr>
              <w:pStyle w:val="Compact"/>
              <w:jc w:val="left"/>
            </w:pPr>
            <w:r>
              <w:rPr>
                <w:bCs/>
                <w:b/>
              </w:rPr>
              <w:t xml:space="preserve">分子間引力（凝集力）</w:t>
            </w:r>
          </w:p>
        </w:tc>
      </w:tr>
      <w:tr>
        <w:tc>
          <w:tcPr/>
          <w:p>
            <w:pPr>
              <w:pStyle w:val="Compact"/>
              <w:jc w:val="left"/>
            </w:pPr>
            <w:r>
              <w:rPr>
                <w:bCs/>
                <w:b/>
              </w:rPr>
              <w:t xml:space="preserve">温度上昇時の粘度</w:t>
            </w:r>
          </w:p>
        </w:tc>
        <w:tc>
          <w:tcPr/>
          <w:p>
            <w:pPr>
              <w:pStyle w:val="Compact"/>
              <w:jc w:val="left"/>
            </w:pPr>
            <w:r>
              <w:rPr>
                <w:bCs/>
                <w:b/>
              </w:rPr>
              <w:t xml:space="preserve">増大（μ ∝ √T）</w:t>
            </w:r>
          </w:p>
        </w:tc>
        <w:tc>
          <w:tcPr/>
          <w:p>
            <w:pPr>
              <w:pStyle w:val="Compact"/>
              <w:jc w:val="left"/>
            </w:pPr>
            <w:r>
              <w:rPr>
                <w:bCs/>
                <w:b/>
              </w:rPr>
              <w:t xml:space="preserve">減少（μ ∝ exp(E/RT)）</w:t>
            </w:r>
          </w:p>
        </w:tc>
      </w:tr>
      <w:tr>
        <w:tc>
          <w:tcPr/>
          <w:p>
            <w:pPr>
              <w:pStyle w:val="Compact"/>
              <w:jc w:val="left"/>
            </w:pPr>
            <w:r>
              <w:rPr>
                <w:bCs/>
                <w:b/>
              </w:rPr>
              <w:t xml:space="preserve">温度上昇時の熱伝導率</w:t>
            </w:r>
          </w:p>
        </w:tc>
        <w:tc>
          <w:tcPr/>
          <w:p>
            <w:pPr>
              <w:pStyle w:val="Compact"/>
              <w:jc w:val="left"/>
            </w:pPr>
            <w:r>
              <w:rPr>
                <w:bCs/>
                <w:b/>
              </w:rPr>
              <w:t xml:space="preserve">増大（λ ∝ √T）</w:t>
            </w:r>
          </w:p>
        </w:tc>
        <w:tc>
          <w:tcPr/>
          <w:p>
            <w:pPr>
              <w:pStyle w:val="Compact"/>
              <w:jc w:val="left"/>
            </w:pPr>
            <w:r>
              <w:t xml:space="preserve">減少（水は約130℃まで例外）</w:t>
            </w:r>
          </w:p>
        </w:tc>
      </w:tr>
      <w:tr>
        <w:tc>
          <w:tcPr/>
          <w:p>
            <w:pPr>
              <w:pStyle w:val="Compact"/>
              <w:jc w:val="left"/>
            </w:pPr>
            <w:r>
              <w:t xml:space="preserve">圧力依存</w:t>
            </w:r>
          </w:p>
        </w:tc>
        <w:tc>
          <w:tcPr/>
          <w:p>
            <w:pPr>
              <w:pStyle w:val="Compact"/>
              <w:jc w:val="left"/>
            </w:pPr>
            <w:r>
              <w:rPr>
                <w:bCs/>
                <w:b/>
              </w:rPr>
              <w:t xml:space="preserve">ほぼ無関係</w:t>
            </w:r>
          </w:p>
        </w:tc>
        <w:tc>
          <w:tcPr/>
          <w:p>
            <w:pPr>
              <w:pStyle w:val="Compact"/>
              <w:jc w:val="left"/>
            </w:pPr>
            <w:r>
              <w:t xml:space="preserve">わずかに増大</w:t>
            </w:r>
          </w:p>
        </w:tc>
      </w:tr>
    </w:tbl>
    <w:p>
      <w:pPr>
        <w:pStyle w:val="BodyText"/>
      </w:pPr>
      <w:r>
        <w:t xml:space="preserve">　気体分子運動論　</w:t>
      </w:r>
      <w:r>
        <w:rPr>
          <w:bCs/>
          <w:b/>
        </w:rPr>
        <w:t xml:space="preserve">μ = (1/3)ρ v̄ λ</w:t>
      </w:r>
      <w:r>
        <w:t xml:space="preserve">、</w:t>
      </w:r>
      <w:r>
        <w:rPr>
          <w:bCs/>
          <w:b/>
        </w:rPr>
        <w:t xml:space="preserve">λ_th = (1/3)ρ c_v v̄ ℓ</w:t>
      </w:r>
      <w:r>
        <w:t xml:space="preserve">。粘度・熱伝導率・拡散係数は三つとも同一の分子運動由来で</w:t>
      </w:r>
      <w:r>
        <w:rPr>
          <w:bCs/>
          <w:b/>
        </w:rPr>
        <w:t xml:space="preserve">同方向に動く</w:t>
      </w:r>
      <w:r>
        <w:t xml:space="preserve">。 　</w:t>
      </w:r>
      <w:r>
        <w:rPr>
          <w:bCs/>
          <w:b/>
        </w:rPr>
        <w:t xml:space="preserve">気体の粘度が圧力に依存しない理由</w:t>
      </w:r>
      <w:r>
        <w:t xml:space="preserve">：圧力上昇で密度 ρ は増えるが平均自由行程 λ が減り相殺する。 　</w:t>
      </w:r>
      <w:r>
        <w:rPr>
          <w:bCs/>
          <w:b/>
        </w:rPr>
        <w:t xml:space="preserve">日常経験（機油・蜂蜜を温めると薄くなる）は液体の話。気体は逆。</w:t>
      </w:r>
      <w:r>
        <w:t xml:space="preserve">空気の粘度は 0℃ 1.71×10⁻⁵ → 100℃ 2.17×10⁻⁵ Pa·s（約27%増）。 　</w:t>
      </w:r>
      <w:r>
        <w:rPr>
          <w:bCs/>
          <w:b/>
        </w:rPr>
        <w:t xml:space="preserve">状態別の熱伝導機構</w:t>
      </w:r>
      <w:r>
        <w:t xml:space="preserve">：気体＝分子運動／液体＝分子間相互作用／金属＝自由電子（温度↑で散乱増→減少）／絶縁体・セラミックス＝</w:t>
      </w:r>
      <w:r>
        <w:rPr>
          <w:bCs/>
          <w:b/>
        </w:rPr>
        <w:t xml:space="preserve">フォノン</w:t>
      </w:r>
      <w:r>
        <w:t xml:space="preserve">（同じく減少）。</w:t>
      </w:r>
    </w:p>
    <w:p>
      <w:pPr>
        <w:pStyle w:val="BodyText"/>
      </w:pPr>
      <w:r>
        <w:rPr>
          <w:bCs/>
          <w:b/>
        </w:rPr>
        <w:t xml:space="preserve">B　蒸発潜熱は圧力上昇とともに減少する</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圧力</w:t>
            </w:r>
          </w:p>
        </w:tc>
        <w:tc>
          <w:tcPr/>
          <w:p>
            <w:pPr>
              <w:pStyle w:val="Compact"/>
              <w:jc w:val="left"/>
            </w:pPr>
            <w:r>
              <w:t xml:space="preserve">0.1 MPa</w:t>
            </w:r>
          </w:p>
        </w:tc>
        <w:tc>
          <w:tcPr/>
          <w:p>
            <w:pPr>
              <w:pStyle w:val="Compact"/>
              <w:jc w:val="left"/>
            </w:pPr>
            <w:r>
              <w:t xml:space="preserve">1 MPa</w:t>
            </w:r>
          </w:p>
        </w:tc>
        <w:tc>
          <w:tcPr/>
          <w:p>
            <w:pPr>
              <w:pStyle w:val="Compact"/>
              <w:jc w:val="left"/>
            </w:pPr>
            <w:r>
              <w:t xml:space="preserve">10 MPa</w:t>
            </w:r>
          </w:p>
        </w:tc>
        <w:tc>
          <w:tcPr/>
          <w:p>
            <w:pPr>
              <w:pStyle w:val="Compact"/>
              <w:jc w:val="left"/>
            </w:pPr>
            <w:r>
              <w:rPr>
                <w:bCs/>
                <w:b/>
              </w:rPr>
              <w:t xml:space="preserve">22.06 MPa（臨界点）</w:t>
            </w:r>
          </w:p>
        </w:tc>
      </w:tr>
      <w:tr>
        <w:tc>
          <w:tcPr/>
          <w:p>
            <w:pPr>
              <w:pStyle w:val="Compact"/>
              <w:jc w:val="left"/>
            </w:pPr>
            <w:r>
              <w:t xml:space="preserve">飽和温度</w:t>
            </w:r>
          </w:p>
        </w:tc>
        <w:tc>
          <w:tcPr/>
          <w:p>
            <w:pPr>
              <w:pStyle w:val="Compact"/>
              <w:jc w:val="left"/>
            </w:pPr>
            <w:r>
              <w:t xml:space="preserve">100℃</w:t>
            </w:r>
          </w:p>
        </w:tc>
        <w:tc>
          <w:tcPr/>
          <w:p>
            <w:pPr>
              <w:pStyle w:val="Compact"/>
              <w:jc w:val="left"/>
            </w:pPr>
            <w:r>
              <w:t xml:space="preserve">180℃</w:t>
            </w:r>
          </w:p>
        </w:tc>
        <w:tc>
          <w:tcPr/>
          <w:p>
            <w:pPr>
              <w:pStyle w:val="Compact"/>
              <w:jc w:val="left"/>
            </w:pPr>
            <w:r>
              <w:t xml:space="preserve">311℃</w:t>
            </w:r>
          </w:p>
        </w:tc>
        <w:tc>
          <w:tcPr/>
          <w:p>
            <w:pPr>
              <w:pStyle w:val="Compact"/>
              <w:jc w:val="left"/>
            </w:pPr>
            <w:r>
              <w:rPr>
                <w:bCs/>
                <w:b/>
              </w:rPr>
              <w:t xml:space="preserve">374℃</w:t>
            </w:r>
          </w:p>
        </w:tc>
      </w:tr>
      <w:tr>
        <w:tc>
          <w:tcPr/>
          <w:p>
            <w:pPr>
              <w:pStyle w:val="Compact"/>
              <w:jc w:val="left"/>
            </w:pPr>
            <w:r>
              <w:rPr>
                <w:bCs/>
                <w:b/>
              </w:rPr>
              <w:t xml:space="preserve">蒸発潜熱</w:t>
            </w:r>
          </w:p>
        </w:tc>
        <w:tc>
          <w:tcPr/>
          <w:p>
            <w:pPr>
              <w:pStyle w:val="Compact"/>
              <w:jc w:val="left"/>
            </w:pPr>
            <w:r>
              <w:rPr>
                <w:bCs/>
                <w:b/>
              </w:rPr>
              <w:t xml:space="preserve">2257 kJ/kg</w:t>
            </w:r>
          </w:p>
        </w:tc>
        <w:tc>
          <w:tcPr/>
          <w:p>
            <w:pPr>
              <w:pStyle w:val="Compact"/>
              <w:jc w:val="left"/>
            </w:pPr>
            <w:r>
              <w:t xml:space="preserve">2015</w:t>
            </w:r>
          </w:p>
        </w:tc>
        <w:tc>
          <w:tcPr/>
          <w:p>
            <w:pPr>
              <w:pStyle w:val="Compact"/>
              <w:jc w:val="left"/>
            </w:pPr>
            <w:r>
              <w:t xml:space="preserve">1317</w:t>
            </w:r>
          </w:p>
        </w:tc>
        <w:tc>
          <w:tcPr/>
          <w:p>
            <w:pPr>
              <w:pStyle w:val="Compact"/>
              <w:jc w:val="left"/>
            </w:pPr>
            <w:r>
              <w:rPr>
                <w:bCs/>
                <w:b/>
              </w:rPr>
              <w:t xml:space="preserve">0</w:t>
            </w:r>
          </w:p>
        </w:tc>
      </w:tr>
    </w:tbl>
    <w:p>
      <w:pPr>
        <w:pStyle w:val="BodyText"/>
      </w:pPr>
      <w:r>
        <w:t xml:space="preserve">　圧力上昇 → 沸点上昇 → 液相と気相の密度差が縮小 → 相変化に要するエネルギーが減少 → 臨界点でゼロ。</w:t>
      </w:r>
      <w:r>
        <w:rPr>
          <w:bCs/>
          <w:b/>
        </w:rPr>
        <w:t xml:space="preserve">Watson 式 ΔHv/ΔHv,0 = ((1−Tr)/(1−Tr,0))^0.38</w:t>
      </w:r>
      <w:r>
        <w:t xml:space="preserve">。</w:t>
      </w:r>
      <w:r>
        <w:rPr>
          <w:bCs/>
          <w:b/>
        </w:rPr>
        <w:t xml:space="preserve">高圧蒸気は単位質量あたりの熱輸送能力が低い。</w:t>
      </w:r>
    </w:p>
    <w:p>
      <w:pPr>
        <w:pStyle w:val="BodyText"/>
      </w:pPr>
      <w:r>
        <w:rPr>
          <w:bCs/>
          <w:b/>
        </w:rPr>
        <w:t xml:space="preserve">C　エンタルピー</w:t>
      </w:r>
      <w:r>
        <w:t xml:space="preserve">　理想気体では</w:t>
      </w:r>
      <w:r>
        <w:t xml:space="preserve"> </w:t>
      </w:r>
      <w:r>
        <w:rPr>
          <w:bCs/>
          <w:b/>
        </w:rPr>
        <w:t xml:space="preserve">H = H(T) のみ</w:t>
      </w:r>
      <w:r>
        <w:t xml:space="preserve">（(∂H/∂P)_T = 0）。実在気体では</w:t>
      </w:r>
      <w:r>
        <w:t xml:space="preserve"> </w:t>
      </w:r>
      <w:r>
        <w:rPr>
          <w:bCs/>
          <w:b/>
        </w:rPr>
        <w:t xml:space="preserve">(∂H/∂P)_T = −C_P·μ_JT</w:t>
      </w:r>
      <w:r>
        <w:t xml:space="preserve"> </w:t>
      </w:r>
      <w:r>
        <w:t xml:space="preserve">で、常温の大部分の気体は μ_JT&gt;0 ゆえ圧力上昇でわずかに減少。</w:t>
      </w:r>
    </w:p>
    <w:p>
      <w:pPr>
        <w:pStyle w:val="BodyText"/>
      </w:pPr>
      <w:r>
        <w:rPr>
          <w:bCs/>
          <w:b/>
        </w:rPr>
        <w:t xml:space="preserve">D　ジュール・トムソン効果（逆転温度）</w:t>
      </w:r>
    </w:p>
    <w:p>
      <w:pPr>
        <w:pStyle w:val="BodyText"/>
      </w:pPr>
      <w:r>
        <w:t xml:space="preserve">　</w:t>
      </w:r>
      <w:r>
        <w:rPr>
          <w:bCs/>
          <w:b/>
        </w:rPr>
        <w:t xml:space="preserve">μ_JT = (∂T/∂P)_H</w:t>
      </w:r>
      <w:r>
        <w:t xml:space="preserve">。減圧（dP****&lt;****0）のとき****</w:t>
      </w:r>
      <w:r>
        <w:t xml:space="preserve"> </w:t>
      </w:r>
      <w:r>
        <w:rPr>
          <w:bCs/>
          <w:b/>
        </w:rPr>
        <w:t xml:space="preserve">μ_JT&gt;0 → 降温／μ_JT&lt;0 → 昇温</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気体</w:t>
            </w:r>
          </w:p>
        </w:tc>
        <w:tc>
          <w:tcPr/>
          <w:p>
            <w:pPr>
              <w:pStyle w:val="Compact"/>
              <w:jc w:val="left"/>
            </w:pPr>
            <w:r>
              <w:rPr>
                <w:bCs/>
                <w:b/>
              </w:rPr>
              <w:t xml:space="preserve">最高逆転温度</w:t>
            </w:r>
          </w:p>
        </w:tc>
        <w:tc>
          <w:tcPr/>
          <w:p>
            <w:pPr>
              <w:pStyle w:val="Compact"/>
              <w:jc w:val="left"/>
            </w:pPr>
            <w:r>
              <w:rPr>
                <w:bCs/>
                <w:b/>
              </w:rPr>
              <w:t xml:space="preserve">25℃(298K) での挙動</w:t>
            </w:r>
          </w:p>
        </w:tc>
      </w:tr>
      <w:tr>
        <w:tc>
          <w:tcPr/>
          <w:p>
            <w:pPr>
              <w:pStyle w:val="Compact"/>
              <w:jc w:val="left"/>
            </w:pPr>
            <w:r>
              <w:rPr>
                <w:bCs/>
                <w:b/>
              </w:rPr>
              <w:t xml:space="preserve">H₂</w:t>
            </w:r>
          </w:p>
        </w:tc>
        <w:tc>
          <w:tcPr/>
          <w:p>
            <w:pPr>
              <w:pStyle w:val="Compact"/>
              <w:jc w:val="left"/>
            </w:pPr>
            <w:r>
              <w:rPr>
                <w:bCs/>
                <w:b/>
              </w:rPr>
              <w:t xml:space="preserve">約 202 K（−71℃）</w:t>
            </w:r>
          </w:p>
        </w:tc>
        <w:tc>
          <w:tcPr/>
          <w:p>
            <w:pPr>
              <w:pStyle w:val="Compact"/>
              <w:jc w:val="left"/>
            </w:pPr>
            <w:r>
              <w:rPr>
                <w:bCs/>
                <w:b/>
              </w:rPr>
              <w:t xml:space="preserve">昇温</w:t>
            </w:r>
          </w:p>
        </w:tc>
      </w:tr>
      <w:tr>
        <w:tc>
          <w:tcPr/>
          <w:p>
            <w:pPr>
              <w:pStyle w:val="Compact"/>
              <w:jc w:val="left"/>
            </w:pPr>
            <w:r>
              <w:rPr>
                <w:bCs/>
                <w:b/>
              </w:rPr>
              <w:t xml:space="preserve">He</w:t>
            </w:r>
          </w:p>
        </w:tc>
        <w:tc>
          <w:tcPr/>
          <w:p>
            <w:pPr>
              <w:pStyle w:val="Compact"/>
              <w:jc w:val="left"/>
            </w:pPr>
            <w:r>
              <w:t xml:space="preserve">約 45 K</w:t>
            </w:r>
          </w:p>
        </w:tc>
        <w:tc>
          <w:tcPr/>
          <w:p>
            <w:pPr>
              <w:pStyle w:val="Compact"/>
              <w:jc w:val="left"/>
            </w:pPr>
            <w:r>
              <w:rPr>
                <w:bCs/>
                <w:b/>
              </w:rPr>
              <w:t xml:space="preserve">昇温</w:t>
            </w:r>
          </w:p>
        </w:tc>
      </w:tr>
      <w:tr>
        <w:tc>
          <w:tcPr/>
          <w:p>
            <w:pPr>
              <w:pStyle w:val="Compact"/>
              <w:jc w:val="left"/>
            </w:pPr>
            <w:r>
              <w:rPr>
                <w:bCs/>
                <w:b/>
              </w:rPr>
              <w:t xml:space="preserve">Ne</w:t>
            </w:r>
          </w:p>
        </w:tc>
        <w:tc>
          <w:tcPr/>
          <w:p>
            <w:pPr>
              <w:pStyle w:val="Compact"/>
              <w:jc w:val="left"/>
            </w:pPr>
            <w:r>
              <w:t xml:space="preserve">約 250 K</w:t>
            </w:r>
          </w:p>
        </w:tc>
        <w:tc>
          <w:tcPr/>
          <w:p>
            <w:pPr>
              <w:pStyle w:val="Compact"/>
              <w:jc w:val="left"/>
            </w:pPr>
            <w:r>
              <w:rPr>
                <w:bCs/>
                <w:b/>
              </w:rPr>
              <w:t xml:space="preserve">昇温</w:t>
            </w:r>
          </w:p>
        </w:tc>
      </w:tr>
      <w:tr>
        <w:tc>
          <w:tcPr/>
          <w:p>
            <w:pPr>
              <w:pStyle w:val="Compact"/>
              <w:jc w:val="left"/>
            </w:pPr>
            <w:r>
              <w:t xml:space="preserve">N₂ / 空気</w:t>
            </w:r>
          </w:p>
        </w:tc>
        <w:tc>
          <w:tcPr/>
          <w:p>
            <w:pPr>
              <w:pStyle w:val="Compact"/>
              <w:jc w:val="left"/>
            </w:pPr>
            <w:r>
              <w:t xml:space="preserve">621 K / 603 K</w:t>
            </w:r>
          </w:p>
        </w:tc>
        <w:tc>
          <w:tcPr/>
          <w:p>
            <w:pPr>
              <w:pStyle w:val="Compact"/>
              <w:jc w:val="left"/>
            </w:pPr>
            <w:r>
              <w:t xml:space="preserve">降温</w:t>
            </w:r>
          </w:p>
        </w:tc>
      </w:tr>
      <w:tr>
        <w:tc>
          <w:tcPr/>
          <w:p>
            <w:pPr>
              <w:pStyle w:val="Compact"/>
              <w:jc w:val="left"/>
            </w:pPr>
            <w:r>
              <w:t xml:space="preserve">CH₄ / CO₂</w:t>
            </w:r>
          </w:p>
        </w:tc>
        <w:tc>
          <w:tcPr/>
          <w:p>
            <w:pPr>
              <w:pStyle w:val="Compact"/>
              <w:jc w:val="left"/>
            </w:pPr>
            <w:r>
              <w:t xml:space="preserve">968 K / 1500 K</w:t>
            </w:r>
          </w:p>
        </w:tc>
        <w:tc>
          <w:tcPr/>
          <w:p>
            <w:pPr>
              <w:pStyle w:val="Compact"/>
              <w:jc w:val="left"/>
            </w:pPr>
            <w:r>
              <w:t xml:space="preserve">降温</w:t>
            </w:r>
          </w:p>
        </w:tc>
      </w:tr>
    </w:tbl>
    <w:p>
      <w:pPr>
        <w:pStyle w:val="BodyText"/>
      </w:pPr>
      <w:r>
        <w:t xml:space="preserve">　</w:t>
      </w:r>
      <w:r>
        <w:rPr>
          <w:bCs/>
          <w:b/>
        </w:rPr>
        <w:t xml:space="preserve">T &gt;</w:t>
      </w:r>
      <w:r>
        <w:t xml:space="preserve">** T逆転 → 膨張で昇温。常温で昇温するのは H₂・He・Ne の三つだけ。** 　機構：</w:t>
      </w:r>
      <w:r>
        <w:rPr>
          <w:bCs/>
          <w:b/>
        </w:rPr>
        <w:t xml:space="preserve">分子間引力</w:t>
      </w:r>
      <w:r>
        <w:t xml:space="preserve">（膨張時に引力に逆らう仕事→降温）と</w:t>
      </w:r>
      <w:r>
        <w:rPr>
          <w:bCs/>
          <w:b/>
        </w:rPr>
        <w:t xml:space="preserve">分子自身の体積による斥力</w:t>
      </w:r>
      <w:r>
        <w:t xml:space="preserve">（斥力エネルギー解放→昇温）の競合。水素・ヘリウムは分子間引力が異常に小さい（沸点 20 K、4 K）ため斥力が勝つ。 　</w:t>
      </w:r>
      <w:r>
        <w:rPr>
          <w:bCs/>
          <w:b/>
        </w:rPr>
        <w:t xml:space="preserve">実務</w:t>
      </w:r>
      <w:r>
        <w:t xml:space="preserve">：70 MPa 高圧水素の漏洩は冷えずむしろ昇温して発火リスク——水素ステーション設計の要点。LNG（CH₄）は逆に急冷して白霧。</w:t>
      </w:r>
      <w:r>
        <w:rPr>
          <w:bCs/>
          <w:b/>
        </w:rPr>
        <w:t xml:space="preserve">液体水素は JT 液化の前に液体窒素で 202 K 以下へ予冷が必要</w:t>
      </w:r>
      <w:r>
        <w:t xml:space="preserve">（空気のリンデ法が直接 JT で可能なのは逆転温度 603 K だから）。</w:t>
      </w:r>
    </w:p>
    <w:p>
      <w:pPr>
        <w:pStyle w:val="BodyText"/>
      </w:pPr>
      <w:r>
        <w:t xml:space="preserve">　</w:t>
      </w:r>
      <w:r>
        <w:rPr>
          <w:bCs/>
          <w:b/>
        </w:rPr>
        <w:t xml:space="preserve">「膨張・減圧 → 温度」の設問の判定手順</w:t>
      </w:r>
      <w:r>
        <w:t xml:space="preserve">：①</w:t>
      </w:r>
      <w:r>
        <w:rPr>
          <w:bCs/>
          <w:b/>
        </w:rPr>
        <w:t xml:space="preserve">相変化はあるか</w:t>
      </w:r>
      <w:r>
        <w:t xml:space="preserve">（あれば蒸発潜熱で必ず降温——スプレー缶・冷房・汗）②</w:t>
      </w:r>
      <w:r>
        <w:rPr>
          <w:bCs/>
          <w:b/>
        </w:rPr>
        <w:t xml:space="preserve">外部に仕事をするか</w:t>
      </w:r>
      <w:r>
        <w:t xml:space="preserve">（すれば断熱膨張で必ず降温）③どちらもなければ</w:t>
      </w:r>
      <w:r>
        <w:t xml:space="preserve"> </w:t>
      </w:r>
      <w:r>
        <w:rPr>
          <w:bCs/>
          <w:b/>
        </w:rPr>
        <w:t xml:space="preserve">JT → 逆転温度を確認</w:t>
      </w:r>
      <w:r>
        <w:t xml:space="preserve">。 　</w:t>
      </w:r>
      <w:r>
        <w:rPr>
          <w:bCs/>
          <w:b/>
        </w:rPr>
        <w:t xml:space="preserve">陷阱</w:t>
      </w:r>
      <w:r>
        <w:t xml:space="preserve">：スプレー缶が冷たくなるのは中身が</w:t>
      </w:r>
      <w:r>
        <w:rPr>
          <w:bCs/>
          <w:b/>
        </w:rPr>
        <w:t xml:space="preserve">液化ガス</w:t>
      </w:r>
      <w:r>
        <w:t xml:space="preserve">で蒸発潜熱を奪うからであり、JT 効果ではない。日常経験からの類推は機構を取り違える。</w:t>
      </w:r>
    </w:p>
    <w:p>
      <w:pPr>
        <w:pStyle w:val="BodyText"/>
      </w:pPr>
      <w:r>
        <w:rPr>
          <w:iCs/>
          <w:i/>
        </w:rPr>
        <w:t xml:space="preserve">出處：</w:t>
      </w:r>
      <w:r>
        <w:rPr>
          <w:iCs/>
          <w:i/>
          <w:bCs/>
          <w:b/>
        </w:rPr>
        <w:t xml:space="preserve">H29-Q27</w:t>
      </w:r>
    </w:p>
    <w:p>
      <w:pPr>
        <w:pStyle w:val="BodyText"/>
      </w:pPr>
      <w:r>
        <w:rPr>
          <w:bCs/>
          <w:b/>
        </w:rPr>
        <w:t xml:space="preserve">128. 燃焼計算：過剰空気と乾きガス組成</w:t>
      </w:r>
    </w:p>
    <w:p>
      <w:pPr>
        <w:pStyle w:val="BodyText"/>
      </w:pPr>
      <w:r>
        <w:rPr>
          <w:bCs/>
          <w:b/>
        </w:rPr>
        <w:t xml:space="preserve">基本の四段階（基準は燃料 100 kg が扱いやすい）</w:t>
      </w:r>
    </w:p>
    <w:p>
      <w:pPr>
        <w:pStyle w:val="BodyText"/>
      </w:pPr>
      <w:r>
        <w:t xml:space="preserve">① 燃料を元素ごとに mol 化（反応式の左辺が H か H₂ かを必ず確認） ② 理論酸素量 O₂,theo を計算 ③ 供給 O₂ = m × O₂,theo、N₂ = 供給O₂ × 79/21 ④ 燃焼ガスの全成分を表に書き出す ← ここで漏らさない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式</w:t>
            </w:r>
          </w:p>
        </w:tc>
      </w:tr>
      <w:tr>
        <w:tc>
          <w:tcPr/>
          <w:p>
            <w:pPr>
              <w:pStyle w:val="Compact"/>
              <w:jc w:val="left"/>
            </w:pPr>
            <w:r>
              <w:t xml:space="preserve">理論空気量</w:t>
            </w:r>
          </w:p>
        </w:tc>
        <w:tc>
          <w:tcPr/>
          <w:p>
            <w:pPr>
              <w:pStyle w:val="Compact"/>
              <w:jc w:val="left"/>
            </w:pPr>
            <w:r>
              <w:t xml:space="preserve">A₀ = O₂,theo / 0.21</w:t>
            </w:r>
          </w:p>
        </w:tc>
      </w:tr>
      <w:tr>
        <w:tc>
          <w:tcPr/>
          <w:p>
            <w:pPr>
              <w:pStyle w:val="Compact"/>
              <w:jc w:val="left"/>
            </w:pPr>
            <w:r>
              <w:t xml:space="preserve">空気比</w:t>
            </w:r>
          </w:p>
        </w:tc>
        <w:tc>
          <w:tcPr/>
          <w:p>
            <w:pPr>
              <w:pStyle w:val="Compact"/>
              <w:jc w:val="left"/>
            </w:pPr>
            <w:r>
              <w:t xml:space="preserve">m = 実際空気量 / A₀</w:t>
            </w:r>
          </w:p>
        </w:tc>
      </w:tr>
      <w:tr>
        <w:tc>
          <w:tcPr/>
          <w:p>
            <w:pPr>
              <w:pStyle w:val="Compact"/>
              <w:jc w:val="left"/>
            </w:pPr>
            <w:r>
              <w:t xml:space="preserve">供給 O₂</w:t>
            </w:r>
          </w:p>
        </w:tc>
        <w:tc>
          <w:tcPr/>
          <w:p>
            <w:pPr>
              <w:pStyle w:val="Compact"/>
              <w:jc w:val="left"/>
            </w:pPr>
            <w:r>
              <w:t xml:space="preserve">m × O₂,theo</w:t>
            </w:r>
          </w:p>
        </w:tc>
      </w:tr>
      <w:tr>
        <w:tc>
          <w:tcPr/>
          <w:p>
            <w:pPr>
              <w:pStyle w:val="Compact"/>
              <w:jc w:val="left"/>
            </w:pPr>
            <w:r>
              <w:rPr>
                <w:bCs/>
                <w:b/>
              </w:rPr>
              <w:t xml:space="preserve">消費 O₂</w:t>
            </w:r>
          </w:p>
        </w:tc>
        <w:tc>
          <w:tcPr/>
          <w:p>
            <w:pPr>
              <w:pStyle w:val="Compact"/>
              <w:jc w:val="left"/>
            </w:pPr>
            <w:r>
              <w:rPr>
                <w:bCs/>
                <w:b/>
              </w:rPr>
              <w:t xml:space="preserve">O₂,theo（m と無関係、燃料が決める）</w:t>
            </w:r>
          </w:p>
        </w:tc>
      </w:tr>
      <w:tr>
        <w:tc>
          <w:tcPr/>
          <w:p>
            <w:pPr>
              <w:pStyle w:val="Compact"/>
              <w:jc w:val="left"/>
            </w:pPr>
            <w:r>
              <w:rPr>
                <w:bCs/>
                <w:b/>
              </w:rPr>
              <w:t xml:space="preserve">過剰 O₂</w:t>
            </w:r>
          </w:p>
        </w:tc>
        <w:tc>
          <w:tcPr/>
          <w:p>
            <w:pPr>
              <w:pStyle w:val="Compact"/>
              <w:jc w:val="left"/>
            </w:pPr>
            <w:r>
              <w:rPr>
                <w:bCs/>
                <w:b/>
              </w:rPr>
              <w:t xml:space="preserve">(m−1) × O₂,theo</w:t>
            </w:r>
            <w:r>
              <w:t xml:space="preserve"> </w:t>
            </w:r>
            <w:r>
              <w:t xml:space="preserve">←</w:t>
            </w:r>
            <w:r>
              <w:t xml:space="preserve"> </w:t>
            </w:r>
            <w:r>
              <w:rPr>
                <w:bCs/>
                <w:b/>
              </w:rPr>
              <w:t xml:space="preserve">最も漏らしやすい項</w:t>
            </w:r>
          </w:p>
        </w:tc>
      </w:tr>
      <w:tr>
        <w:tc>
          <w:tcPr/>
          <w:p>
            <w:pPr>
              <w:pStyle w:val="Compact"/>
              <w:jc w:val="left"/>
            </w:pPr>
            <w:r>
              <w:t xml:space="preserve">N₂</w:t>
            </w:r>
          </w:p>
        </w:tc>
        <w:tc>
          <w:tcPr/>
          <w:p>
            <w:pPr>
              <w:pStyle w:val="Compact"/>
              <w:jc w:val="left"/>
            </w:pPr>
            <w:r>
              <w:t xml:space="preserve">m × O₂,theo × 79/21</w:t>
            </w:r>
          </w:p>
        </w:tc>
      </w:tr>
    </w:tbl>
    <w:p>
      <w:pPr>
        <w:pStyle w:val="BodyText"/>
      </w:pPr>
      <w:r>
        <w:t xml:space="preserve">　</w:t>
      </w:r>
      <w:r>
        <w:rPr>
          <w:bCs/>
          <w:b/>
        </w:rPr>
        <w:t xml:space="preserve">「完全燃焼」は燃料が全部燃えることであって、酸素が全部使われることではない。</w:t>
      </w:r>
      <w:r>
        <w:t xml:space="preserve">燃料量が固定なら必要酸素量も固定で、過剰分は未反応のまま排出される。</w:t>
      </w:r>
    </w:p>
    <w:p>
      <w:pPr>
        <w:pStyle w:val="BodyText"/>
      </w:pPr>
      <w:r>
        <w:rPr>
          <w:bCs/>
          <w:b/>
        </w:rPr>
        <w:t xml:space="preserve">乾き基準 vs 湿り基準</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基準</w:t>
            </w:r>
          </w:p>
        </w:tc>
        <w:tc>
          <w:tcPr/>
          <w:p>
            <w:pPr>
              <w:pStyle w:val="Compact"/>
              <w:jc w:val="left"/>
            </w:pPr>
            <w:r>
              <w:rPr>
                <w:bCs/>
                <w:b/>
              </w:rPr>
              <w:t xml:space="preserve">分母</w:t>
            </w:r>
          </w:p>
        </w:tc>
        <w:tc>
          <w:tcPr/>
          <w:p>
            <w:pPr>
              <w:pStyle w:val="Compact"/>
              <w:jc w:val="left"/>
            </w:pPr>
            <w:r>
              <w:rPr>
                <w:bCs/>
                <w:b/>
              </w:rPr>
              <w:t xml:space="preserve">キーワード</w:t>
            </w:r>
          </w:p>
        </w:tc>
      </w:tr>
      <w:tr>
        <w:tc>
          <w:tcPr/>
          <w:p>
            <w:pPr>
              <w:pStyle w:val="Compact"/>
              <w:jc w:val="left"/>
            </w:pPr>
            <w:r>
              <w:rPr>
                <w:bCs/>
                <w:b/>
              </w:rPr>
              <w:t xml:space="preserve">乾き（dry）</w:t>
            </w:r>
          </w:p>
        </w:tc>
        <w:tc>
          <w:tcPr/>
          <w:p>
            <w:pPr>
              <w:pStyle w:val="Compact"/>
              <w:jc w:val="left"/>
            </w:pPr>
            <w:r>
              <w:rPr>
                <w:bCs/>
                <w:b/>
              </w:rPr>
              <w:t xml:space="preserve">H₂O を除く</w:t>
            </w:r>
            <w:r>
              <w:t xml:space="preserve">（CO₂ + N₂ + 過剰O₂）</w:t>
            </w:r>
          </w:p>
        </w:tc>
        <w:tc>
          <w:tcPr/>
          <w:p>
            <w:pPr>
              <w:pStyle w:val="Compact"/>
              <w:jc w:val="left"/>
            </w:pPr>
            <w:r>
              <w:t xml:space="preserve">「</w:t>
            </w:r>
            <w:r>
              <w:rPr>
                <w:bCs/>
                <w:b/>
              </w:rPr>
              <w:t xml:space="preserve">水蒸気を除く</w:t>
            </w:r>
            <w:r>
              <w:t xml:space="preserve">」「乾きガス」</w:t>
            </w:r>
          </w:p>
        </w:tc>
      </w:tr>
      <w:tr>
        <w:tc>
          <w:tcPr/>
          <w:p>
            <w:pPr>
              <w:pStyle w:val="Compact"/>
              <w:jc w:val="left"/>
            </w:pPr>
            <w:r>
              <w:t xml:space="preserve">湿り（wet）</w:t>
            </w:r>
          </w:p>
        </w:tc>
        <w:tc>
          <w:tcPr/>
          <w:p>
            <w:pPr>
              <w:pStyle w:val="Compact"/>
              <w:jc w:val="left"/>
            </w:pPr>
            <w:r>
              <w:t xml:space="preserve">H₂O を含む</w:t>
            </w:r>
          </w:p>
        </w:tc>
        <w:tc>
          <w:tcPr/>
          <w:p>
            <w:pPr>
              <w:pStyle w:val="Compact"/>
              <w:jc w:val="left"/>
            </w:pPr>
            <w:r>
              <w:t xml:space="preserve">「湿りガス」</w:t>
            </w:r>
          </w:p>
        </w:tc>
      </w:tr>
    </w:tbl>
    <w:p>
      <w:pPr>
        <w:pStyle w:val="BodyText"/>
      </w:pPr>
      <w:r>
        <w:t xml:space="preserve">　実務の排ガス分析は採取時に水蒸気が凝縮するため</w:t>
      </w:r>
      <w:r>
        <w:rPr>
          <w:bCs/>
          <w:b/>
        </w:rPr>
        <w:t xml:space="preserve">通常は乾き基準</w:t>
      </w:r>
      <w:r>
        <w:t xml:space="preserve">。</w:t>
      </w:r>
    </w:p>
    <w:p>
      <w:pPr>
        <w:pStyle w:val="BodyText"/>
      </w:pPr>
      <w:r>
        <w:t xml:space="preserve">　</w:t>
      </w:r>
      <w:r>
        <w:rPr>
          <w:bCs/>
          <w:b/>
        </w:rPr>
        <w:t xml:space="preserve">検算法</w:t>
      </w:r>
      <w:r>
        <w:t xml:space="preserve">　</w:t>
      </w:r>
      <w:r>
        <w:rPr>
          <w:bCs/>
          <w:b/>
        </w:rPr>
        <w:t xml:space="preserve">m = 21 / (21 − O₂%dry)</w:t>
      </w:r>
      <w:r>
        <w:t xml:space="preserve">。乾きガス中の O₂% から空気比を逆算し、題意と一致するか確認できる。O₂% が 3〜8% に収まっていれば概ね妥当。 　</w:t>
      </w:r>
      <w:r>
        <w:rPr>
          <w:bCs/>
          <w:b/>
        </w:rPr>
        <w:t xml:space="preserve">干擾条件</w:t>
      </w:r>
      <w:r>
        <w:t xml:space="preserve">　「0℃、100 kPa」のような条件は、</w:t>
      </w:r>
      <w:r>
        <w:rPr>
          <w:bCs/>
          <w:b/>
        </w:rPr>
        <w:t xml:space="preserve">理想気体では vol% = mol% なので計算に入らない</w:t>
      </w:r>
      <w:r>
        <w:t xml:space="preserve">。「この数値はどの式に入るか」を確認し、入らなければ使わない。 　</w:t>
      </w:r>
      <w:r>
        <w:rPr>
          <w:bCs/>
          <w:b/>
        </w:rPr>
        <w:t xml:space="preserve">作業手順の固定化</w:t>
      </w:r>
      <w:r>
        <w:t xml:space="preserve">：物質収支は必ず「入る／出る」の表を書く。頭の中で分母を組み立てない。</w:t>
      </w:r>
    </w:p>
    <w:p>
      <w:pPr>
        <w:pStyle w:val="BodyText"/>
      </w:pPr>
      <w:r>
        <w:t xml:space="preserve">入：燃料（C, H）＋ 空気（O₂, N₂） 出：CO₂ ＋ H₂O ＋ N₂ ＋ 過剰O₂ ← 四項すべて書き出す</w:t>
      </w:r>
    </w:p>
    <w:p>
      <w:pPr>
        <w:pStyle w:val="BodyText"/>
      </w:pPr>
      <w:r>
        <w:rPr>
          <w:iCs/>
          <w:i/>
        </w:rPr>
        <w:t xml:space="preserve">出處：</w:t>
      </w:r>
      <w:r>
        <w:rPr>
          <w:iCs/>
          <w:i/>
          <w:bCs/>
          <w:b/>
        </w:rPr>
        <w:t xml:space="preserve">H29-Q28</w:t>
      </w:r>
      <w:r>
        <w:t xml:space="preserve">（關聯：既有の燃焼・空気比計算章）</w:t>
      </w:r>
    </w:p>
    <w:p>
      <w:pPr>
        <w:pStyle w:val="BodyText"/>
      </w:pPr>
      <w:r>
        <w:rPr>
          <w:bCs/>
          <w:b/>
        </w:rPr>
        <w:t xml:space="preserve">129. 平均分子量：Mn と Mw の使い分け</w:t>
      </w:r>
      <w:r>
        <w:t xml:space="preserve">（既有 Mn/Mw 章の補遺）</w:t>
      </w:r>
    </w:p>
    <w:p>
      <w:pPr>
        <w:pStyle w:val="BodyText"/>
      </w:pPr>
      <w:r>
        <w:t xml:space="preserve">Mn=∑nNMN∑nN=∑wN∑wN/MN=総質量総モル数</w:t>
      </w:r>
    </w:p>
    <w:p>
      <w:pPr>
        <w:pStyle w:val="BodyText"/>
      </w:pPr>
      <w:r>
        <w:t xml:space="preserve">Mw=∑nNMN2∑nNMN=∑wNMN∑wN</w:t>
      </w:r>
    </w:p>
    <w:p>
      <w:pPr>
        <w:pStyle w:val="BodyText"/>
      </w:pPr>
      <w:r>
        <w:t xml:space="preserve">　</w:t>
      </w:r>
      <w:r>
        <w:rPr>
          <w:bCs/>
          <w:b/>
        </w:rPr>
        <w:t xml:space="preserve">M_n は「分子 1 個あたり平均何グラムか」</w:t>
      </w:r>
      <w:r>
        <w:t xml:space="preserve">（個数で平均）、</w:t>
      </w:r>
      <w:r>
        <w:rPr>
          <w:bCs/>
          <w:b/>
        </w:rPr>
        <w:t xml:space="preserve">M_w は「質量 1 単位あたりどれだけ大きな分子に属するか」</w:t>
      </w:r>
      <w:r>
        <w:t xml:space="preserve">（質量で平均）。</w:t>
      </w:r>
    </w:p>
    <w:p>
      <w:pPr>
        <w:pStyle w:val="BodyText"/>
      </w:pPr>
      <w:r>
        <w:rPr>
          <w:bCs/>
          <w:b/>
        </w:rPr>
        <w:t xml:space="preserve">計算は必ず四欄の表を作ってから式を組む</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w:t>
            </w:r>
          </w:p>
        </w:tc>
        <w:tc>
          <w:tcPr/>
          <w:p>
            <w:pPr>
              <w:pStyle w:val="Compact"/>
              <w:jc w:val="left"/>
            </w:pPr>
            <w:r>
              <w:rPr>
                <w:bCs/>
                <w:b/>
              </w:rPr>
              <w:t xml:space="preserve">w (g)</w:t>
            </w:r>
          </w:p>
        </w:tc>
        <w:tc>
          <w:tcPr/>
          <w:p>
            <w:pPr>
              <w:pStyle w:val="Compact"/>
              <w:jc w:val="left"/>
            </w:pPr>
            <w:r>
              <w:rPr>
                <w:bCs/>
                <w:b/>
              </w:rPr>
              <w:t xml:space="preserve">w/M（モル）</w:t>
            </w:r>
          </w:p>
        </w:tc>
        <w:tc>
          <w:tcPr/>
          <w:p>
            <w:pPr>
              <w:pStyle w:val="Compact"/>
              <w:jc w:val="left"/>
            </w:pPr>
            <w:r>
              <w:rPr>
                <w:bCs/>
                <w:b/>
              </w:rPr>
              <w:t xml:space="preserve">w×M</w:t>
            </w:r>
          </w:p>
        </w:tc>
      </w:tr>
      <w:tr>
        <w:tc>
          <w:tcPr/>
          <w:p>
            <w:pPr>
              <w:pStyle w:val="Compact"/>
              <w:jc w:val="left"/>
            </w:pPr>
            <w:r>
              <w:t xml:space="preserve">10,000</w:t>
            </w:r>
          </w:p>
        </w:tc>
        <w:tc>
          <w:tcPr/>
          <w:p>
            <w:pPr>
              <w:pStyle w:val="Compact"/>
              <w:jc w:val="left"/>
            </w:pPr>
            <w:r>
              <w:t xml:space="preserve">10</w:t>
            </w:r>
          </w:p>
        </w:tc>
        <w:tc>
          <w:tcPr/>
          <w:p>
            <w:pPr>
              <w:pStyle w:val="Compact"/>
              <w:jc w:val="left"/>
            </w:pPr>
            <w:r>
              <w:t xml:space="preserve">0.0010</w:t>
            </w:r>
          </w:p>
        </w:tc>
        <w:tc>
          <w:tcPr/>
          <w:p>
            <w:pPr>
              <w:pStyle w:val="Compact"/>
              <w:jc w:val="left"/>
            </w:pPr>
            <w:r>
              <w:t xml:space="preserve">1.0×10⁵</w:t>
            </w:r>
          </w:p>
        </w:tc>
      </w:tr>
      <w:tr>
        <w:tc>
          <w:tcPr/>
          <w:p>
            <w:pPr>
              <w:pStyle w:val="Compact"/>
              <w:jc w:val="left"/>
            </w:pPr>
            <w:r>
              <w:t xml:space="preserve">50,000</w:t>
            </w:r>
          </w:p>
        </w:tc>
        <w:tc>
          <w:tcPr/>
          <w:p>
            <w:pPr>
              <w:pStyle w:val="Compact"/>
              <w:jc w:val="left"/>
            </w:pPr>
            <w:r>
              <w:t xml:space="preserve">40</w:t>
            </w:r>
          </w:p>
        </w:tc>
        <w:tc>
          <w:tcPr/>
          <w:p>
            <w:pPr>
              <w:pStyle w:val="Compact"/>
              <w:jc w:val="left"/>
            </w:pPr>
            <w:r>
              <w:t xml:space="preserve">0.0008</w:t>
            </w:r>
          </w:p>
        </w:tc>
        <w:tc>
          <w:tcPr/>
          <w:p>
            <w:pPr>
              <w:pStyle w:val="Compact"/>
              <w:jc w:val="left"/>
            </w:pPr>
            <w:r>
              <w:t xml:space="preserve">2.0×10⁶</w:t>
            </w:r>
          </w:p>
        </w:tc>
      </w:tr>
      <w:tr>
        <w:tc>
          <w:tcPr/>
          <w:p>
            <w:pPr>
              <w:pStyle w:val="Compact"/>
              <w:jc w:val="left"/>
            </w:pPr>
            <w:r>
              <w:t xml:space="preserve">100,000</w:t>
            </w:r>
          </w:p>
        </w:tc>
        <w:tc>
          <w:tcPr/>
          <w:p>
            <w:pPr>
              <w:pStyle w:val="Compact"/>
              <w:jc w:val="left"/>
            </w:pPr>
            <w:r>
              <w:t xml:space="preserve">50</w:t>
            </w:r>
          </w:p>
        </w:tc>
        <w:tc>
          <w:tcPr/>
          <w:p>
            <w:pPr>
              <w:pStyle w:val="Compact"/>
              <w:jc w:val="left"/>
            </w:pPr>
            <w:r>
              <w:t xml:space="preserve">0.0005</w:t>
            </w:r>
          </w:p>
        </w:tc>
        <w:tc>
          <w:tcPr/>
          <w:p>
            <w:pPr>
              <w:pStyle w:val="Compact"/>
              <w:jc w:val="left"/>
            </w:pPr>
            <w:r>
              <w:t xml:space="preserve">5.0×10⁶</w:t>
            </w:r>
          </w:p>
        </w:tc>
      </w:tr>
      <w:tr>
        <w:tc>
          <w:tcPr/>
          <w:p>
            <w:pPr>
              <w:pStyle w:val="Compact"/>
              <w:jc w:val="left"/>
            </w:pPr>
            <w:r>
              <w:rPr>
                <w:bCs/>
                <w:b/>
              </w:rPr>
              <w:t xml:space="preserve">合計</w:t>
            </w:r>
          </w:p>
        </w:tc>
        <w:tc>
          <w:tcPr/>
          <w:p>
            <w:pPr>
              <w:pStyle w:val="Compact"/>
              <w:jc w:val="left"/>
            </w:pPr>
            <w:r>
              <w:rPr>
                <w:bCs/>
                <w:b/>
              </w:rPr>
              <w:t xml:space="preserve">100</w:t>
            </w:r>
          </w:p>
        </w:tc>
        <w:tc>
          <w:tcPr/>
          <w:p>
            <w:pPr>
              <w:pStyle w:val="Compact"/>
              <w:jc w:val="left"/>
            </w:pPr>
            <w:r>
              <w:rPr>
                <w:bCs/>
                <w:b/>
              </w:rPr>
              <w:t xml:space="preserve">0.0023</w:t>
            </w:r>
          </w:p>
        </w:tc>
        <w:tc>
          <w:tcPr/>
          <w:p>
            <w:pPr>
              <w:pStyle w:val="Compact"/>
              <w:jc w:val="left"/>
            </w:pPr>
            <w:r>
              <w:rPr>
                <w:bCs/>
                <w:b/>
              </w:rPr>
              <w:t xml:space="preserve">7.1×10⁶</w:t>
            </w:r>
          </w:p>
        </w:tc>
      </w:tr>
    </w:tbl>
    <w:p>
      <w:pPr>
        <w:pStyle w:val="BodyText"/>
      </w:pPr>
      <w:r>
        <w:t xml:space="preserve">　</w:t>
      </w:r>
      <w:r>
        <w:rPr>
          <w:bCs/>
          <w:b/>
        </w:rPr>
        <w:t xml:space="preserve">M_n = 100/0.0023 = 43,478</w:t>
      </w:r>
      <w:r>
        <w:t xml:space="preserve">／</w:t>
      </w:r>
      <w:r>
        <w:rPr>
          <w:bCs/>
          <w:b/>
        </w:rPr>
        <w:t xml:space="preserve">M_w = 7.1×10⁶/100 = 71,000</w:t>
      </w:r>
      <w:r>
        <w:t xml:space="preserve">／</w:t>
      </w:r>
      <w:r>
        <w:rPr>
          <w:bCs/>
          <w:b/>
        </w:rPr>
        <w:t xml:space="preserve">Đ = 1.63</w:t>
      </w:r>
      <w:r>
        <w:t xml:space="preserve"> </w:t>
      </w:r>
      <w:r>
        <w:t xml:space="preserve">　</w:t>
      </w:r>
      <w:r>
        <w:rPr>
          <w:bCs/>
          <w:b/>
        </w:rPr>
        <w:t xml:space="preserve">単純算術平均 (10,000+50,000+100,000)/3 = 53,333 は無加重の罠。分子量は足し算に意味がない量。</w:t>
      </w:r>
      <w:r>
        <w:t xml:space="preserve"> </w:t>
      </w:r>
      <w:r>
        <w:t xml:space="preserve">　</w:t>
      </w:r>
      <w:r>
        <w:rPr>
          <w:bCs/>
          <w:b/>
        </w:rPr>
        <w:t xml:space="preserve">M_n ≤ M_w が常に成立</w:t>
      </w:r>
      <w:r>
        <w:t xml:space="preserve">（等号は完全単分散）。逆になったら公式を取り違えている。理由：同じ質量なら分子量の小さい分子ほど</w:t>
      </w:r>
      <w:r>
        <w:rPr>
          <w:bCs/>
          <w:b/>
        </w:rPr>
        <w:t xml:space="preserve">個数</w:t>
      </w:r>
      <w:r>
        <w:t xml:space="preserve">が圧倒的に多く、M_n を引き下げる。上表では M=10,000 が質量では 10% だが</w:t>
      </w:r>
      <w:r>
        <w:rPr>
          <w:bCs/>
          <w:b/>
        </w:rPr>
        <w:t xml:space="preserve">分子数では 43.5%</w:t>
      </w:r>
      <w:r>
        <w:t xml:space="preserve">。</w:t>
      </w:r>
    </w:p>
    <w:p>
      <w:pPr>
        <w:pStyle w:val="BodyText"/>
      </w:pPr>
      <w:r>
        <w:rPr>
          <w:bCs/>
          <w:b/>
        </w:rPr>
        <w:t xml:space="preserve">測定法と得られる平均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測定法</w:t>
            </w:r>
          </w:p>
        </w:tc>
        <w:tc>
          <w:tcPr/>
          <w:p>
            <w:pPr>
              <w:pStyle w:val="Compact"/>
              <w:jc w:val="left"/>
            </w:pPr>
            <w:r>
              <w:rPr>
                <w:bCs/>
                <w:b/>
              </w:rPr>
              <w:t xml:space="preserve">平均</w:t>
            </w:r>
          </w:p>
        </w:tc>
        <w:tc>
          <w:tcPr/>
          <w:p>
            <w:pPr>
              <w:pStyle w:val="Compact"/>
              <w:jc w:val="left"/>
            </w:pPr>
            <w:r>
              <w:rPr>
                <w:bCs/>
                <w:b/>
              </w:rPr>
              <w:t xml:space="preserve">原理</w:t>
            </w:r>
          </w:p>
        </w:tc>
      </w:tr>
      <w:tr>
        <w:tc>
          <w:tcPr/>
          <w:p>
            <w:pPr>
              <w:pStyle w:val="Compact"/>
              <w:jc w:val="left"/>
            </w:pPr>
            <w:r>
              <w:rPr>
                <w:bCs/>
                <w:b/>
              </w:rPr>
              <w:t xml:space="preserve">浸透圧法・凝固点降下</w:t>
            </w:r>
          </w:p>
        </w:tc>
        <w:tc>
          <w:tcPr/>
          <w:p>
            <w:pPr>
              <w:pStyle w:val="Compact"/>
              <w:jc w:val="left"/>
            </w:pPr>
            <w:r>
              <w:rPr>
                <w:bCs/>
                <w:b/>
              </w:rPr>
              <w:t xml:space="preserve">M_n</w:t>
            </w:r>
          </w:p>
        </w:tc>
        <w:tc>
          <w:tcPr/>
          <w:p>
            <w:pPr>
              <w:pStyle w:val="Compact"/>
              <w:jc w:val="left"/>
            </w:pPr>
            <w:r>
              <w:rPr>
                <w:bCs/>
                <w:b/>
              </w:rPr>
              <w:t xml:space="preserve">束一的性質＝分子の個数に依存</w:t>
            </w:r>
          </w:p>
        </w:tc>
      </w:tr>
      <w:tr>
        <w:tc>
          <w:tcPr/>
          <w:p>
            <w:pPr>
              <w:pStyle w:val="Compact"/>
              <w:jc w:val="left"/>
            </w:pPr>
            <w:r>
              <w:rPr>
                <w:bCs/>
                <w:b/>
              </w:rPr>
              <w:t xml:space="preserve">光散乱法</w:t>
            </w:r>
          </w:p>
        </w:tc>
        <w:tc>
          <w:tcPr/>
          <w:p>
            <w:pPr>
              <w:pStyle w:val="Compact"/>
              <w:jc w:val="left"/>
            </w:pPr>
            <w:r>
              <w:rPr>
                <w:bCs/>
                <w:b/>
              </w:rPr>
              <w:t xml:space="preserve">M_w</w:t>
            </w:r>
          </w:p>
        </w:tc>
        <w:tc>
          <w:tcPr/>
          <w:p>
            <w:pPr>
              <w:pStyle w:val="Compact"/>
              <w:jc w:val="left"/>
            </w:pPr>
            <w:r>
              <w:t xml:space="preserve">散乱強度が分子の質量に依存</w:t>
            </w:r>
          </w:p>
        </w:tc>
      </w:tr>
      <w:tr>
        <w:tc>
          <w:tcPr/>
          <w:p>
            <w:pPr>
              <w:pStyle w:val="Compact"/>
              <w:jc w:val="left"/>
            </w:pPr>
            <w:r>
              <w:t xml:space="preserve">粘度法</w:t>
            </w:r>
          </w:p>
        </w:tc>
        <w:tc>
          <w:tcPr/>
          <w:p>
            <w:pPr>
              <w:pStyle w:val="Compact"/>
              <w:jc w:val="left"/>
            </w:pPr>
            <w:r>
              <w:t xml:space="preserve">M_v（M_n&lt;M_v&lt;M_w）</w:t>
            </w:r>
          </w:p>
        </w:tc>
        <w:tc>
          <w:tcPr/>
          <w:p>
            <w:pPr>
              <w:pStyle w:val="Compact"/>
              <w:jc w:val="left"/>
            </w:pPr>
            <w:r>
              <w:t xml:space="preserve">Mark-Houwink 式</w:t>
            </w:r>
          </w:p>
        </w:tc>
      </w:tr>
      <w:tr>
        <w:tc>
          <w:tcPr/>
          <w:p>
            <w:pPr>
              <w:pStyle w:val="Compact"/>
              <w:jc w:val="left"/>
            </w:pPr>
            <w:r>
              <w:t xml:space="preserve">GPC</w:t>
            </w:r>
          </w:p>
        </w:tc>
        <w:tc>
          <w:tcPr/>
          <w:p>
            <w:pPr>
              <w:pStyle w:val="Compact"/>
              <w:jc w:val="left"/>
            </w:pPr>
            <w:r>
              <w:t xml:space="preserve">分布全体</w:t>
            </w:r>
          </w:p>
        </w:tc>
        <w:tc>
          <w:tcPr/>
          <w:p>
            <w:pPr>
              <w:pStyle w:val="Compact"/>
              <w:jc w:val="left"/>
            </w:pPr>
            <w:r>
              <w:t xml:space="preserve">—</w:t>
            </w:r>
          </w:p>
        </w:tc>
      </w:tr>
    </w:tbl>
    <w:p>
      <w:pPr>
        <w:pStyle w:val="BodyText"/>
      </w:pPr>
      <w:r>
        <w:t xml:space="preserve">　</w:t>
      </w:r>
      <w:r>
        <w:rPr>
          <w:bCs/>
          <w:b/>
        </w:rPr>
        <w:t xml:space="preserve">日本語読解の注意</w:t>
      </w:r>
      <w:r>
        <w:t xml:space="preserve">：「w_N は</w:t>
      </w:r>
      <w:r>
        <w:rPr>
          <w:bCs/>
          <w:b/>
        </w:rPr>
        <w:t xml:space="preserve">分子量 M_N を持つ分子の質量</w:t>
      </w:r>
      <w:r>
        <w:t xml:space="preserve">である」——主語は最後の</w:t>
      </w:r>
      <w:r>
        <w:rPr>
          <w:bCs/>
          <w:b/>
        </w:rPr>
        <w:t xml:space="preserve">質量</w:t>
      </w:r>
      <w:r>
        <w:t xml:space="preserve">で、「分子量 M_N を持つ」は修飾語。長い修飾語が名詞の前に来る日本語では</w:t>
      </w:r>
      <w:r>
        <w:rPr>
          <w:bCs/>
          <w:b/>
        </w:rPr>
        <w:t xml:space="preserve">主語は常に最後</w:t>
      </w:r>
      <w:r>
        <w:t xml:space="preserve">。w_N を分子量と読むと w_N/M_N = 1 となり式が無意味になることで検証できる。</w:t>
      </w:r>
    </w:p>
    <w:p>
      <w:pPr>
        <w:pStyle w:val="BodyText"/>
      </w:pPr>
      <w:r>
        <w:rPr>
          <w:iCs/>
          <w:i/>
        </w:rPr>
        <w:t xml:space="preserve">出處：</w:t>
      </w:r>
      <w:r>
        <w:rPr>
          <w:iCs/>
          <w:i/>
          <w:bCs/>
          <w:b/>
        </w:rPr>
        <w:t xml:space="preserve">H29-Q29、H30-Q20、R1再-Q20</w:t>
      </w:r>
      <w:r>
        <w:t xml:space="preserve">（第154項＝z平均と測定法の階梯）（關聯：</w:t>
      </w:r>
      <w:r>
        <w:rPr>
          <w:bCs/>
          <w:b/>
        </w:rPr>
        <w:t xml:space="preserve">H25-Q5</w:t>
      </w:r>
      <w:r>
        <w:t xml:space="preserve"> </w:t>
      </w:r>
      <w:r>
        <w:t xml:space="preserve">Mn/Mw 定義、</w:t>
      </w:r>
      <w:r>
        <w:rPr>
          <w:bCs/>
          <w:b/>
        </w:rPr>
        <w:t xml:space="preserve">H29-Q17</w:t>
      </w:r>
      <w:r>
        <w:t xml:space="preserve">＝第117項 カロザース式と分散度）</w:t>
      </w:r>
    </w:p>
    <w:p>
      <w:pPr>
        <w:pStyle w:val="BodyText"/>
      </w:pPr>
      <w:r>
        <w:rPr>
          <w:bCs/>
          <w:b/>
        </w:rPr>
        <w:t xml:space="preserve">130. 沸点上昇の気液平衡計算（非揮発性溶質）</w:t>
      </w:r>
    </w:p>
    <w:p>
      <w:pPr>
        <w:pStyle w:val="BodyText"/>
      </w:pPr>
      <w:r>
        <w:rPr>
          <w:bCs/>
          <w:b/>
        </w:rPr>
        <w:t xml:space="preserve">沸騰の条件：液面上の蒸気分圧 = 全圧。</w:t>
      </w:r>
      <w:r>
        <w:t xml:space="preserve"> </w:t>
      </w:r>
      <w:r>
        <w:t xml:space="preserve">非揮発性溶質を加えると水の蒸気圧が下がるので、</w:t>
      </w:r>
      <w:r>
        <w:rPr>
          <w:bCs/>
          <w:b/>
        </w:rPr>
        <w:t xml:space="preserve">p* を全圧に追いつかせる温度まで加熱する必要がある</w:t>
      </w:r>
      <w:r>
        <w:t xml:space="preserve">。</w:t>
      </w:r>
    </w:p>
    <w:p>
      <w:pPr>
        <w:pStyle w:val="BodyText"/>
      </w:pPr>
      <w:r>
        <w:rPr>
          <w:bCs/>
          <w:b/>
        </w:rPr>
        <w:t xml:space="preserve">計算手順</w:t>
      </w:r>
    </w:p>
    <w:p>
      <w:pPr>
        <w:pStyle w:val="BodyText"/>
      </w:pPr>
      <w:r>
        <w:t xml:space="preserve">① 基準 100 g の溶液 → 溶質と溶媒をそれぞれ mol 化 ② 電解質なら解離を考慮して溶質「粒子」の mol 数を出す ← 最大の罠 ③ x_溶媒 = n_溶媒 /(n_溶媒 + n_粒子) ④ 気相は溶媒のみ（y=1）→ K = y/x = 1/x、K = p</w:t>
      </w:r>
      <w:r>
        <w:rPr>
          <w:iCs/>
          <w:i/>
        </w:rPr>
        <w:t xml:space="preserve">/P より p</w:t>
      </w:r>
      <w:r>
        <w:t xml:space="preserve"> </w:t>
      </w:r>
      <w:r>
        <w:t xml:space="preserve">= P/x ⑤ 蒸気圧表で p* に最も近い温度を読む</w:t>
      </w:r>
    </w:p>
    <w:p>
      <w:pPr>
        <w:pStyle w:val="BodyText"/>
      </w:pPr>
      <w:r>
        <w:t xml:space="preserve">　</w:t>
      </w:r>
      <w:r>
        <w:rPr>
          <w:bCs/>
          <w:b/>
        </w:rPr>
        <w:t xml:space="preserve">ファントホッフ係数 i</w:t>
      </w:r>
      <w:r>
        <w:t xml:space="preserve">：NaCl → Na⁺ + Cl⁻ で</w:t>
      </w:r>
      <w:r>
        <w:t xml:space="preserve"> </w:t>
      </w:r>
      <w:r>
        <w:rPr>
          <w:bCs/>
          <w:b/>
        </w:rPr>
        <w:t xml:space="preserve">i = 2</w:t>
      </w:r>
      <w:r>
        <w:t xml:space="preserve">、CaCl₂ で i = 3、非電解質（ショ糖・尿素）で i = 1。</w:t>
      </w:r>
      <w:r>
        <w:rPr>
          <w:bCs/>
          <w:b/>
        </w:rPr>
        <w:t xml:space="preserve">束一的性質（沸点上昇・凝固点降下・浸透圧）はすべて溶質粒子の個数で決まる</w:t>
      </w:r>
      <w:r>
        <w:t xml:space="preserve">ので必ず i を掛ける。 　</w:t>
      </w:r>
      <w:r>
        <w:rPr>
          <w:bCs/>
          <w:b/>
        </w:rPr>
        <w:t xml:space="preserve">「2倍」に気づく手がかり</w:t>
      </w:r>
      <w:r>
        <w:t xml:space="preserve">：設問がわざわざ</w:t>
      </w:r>
      <w:r>
        <w:rPr>
          <w:bCs/>
          <w:b/>
        </w:rPr>
        <w:t xml:space="preserve">解離式を単独で書き出し「100% 解離する」と明記</w:t>
      </w:r>
      <w:r>
        <w:t xml:space="preserve">していれば、それは計算に直接入る条件。「イオン化された〜は非揮発性」という表現も、イオンが 2 種類存在することを重ねて示唆している。</w:t>
      </w:r>
    </w:p>
    <w:p>
      <w:pPr>
        <w:pStyle w:val="BodyText"/>
      </w:pPr>
      <w:r>
        <w:rPr>
          <w:bCs/>
          <w:b/>
        </w:rPr>
        <w:t xml:space="preserve">計算例（15 wt% 食塩水、1気圧）</w:t>
      </w:r>
    </w:p>
    <w:p>
      <w:pPr>
        <w:pStyle w:val="BodyText"/>
      </w:pPr>
      <w:r>
        <w:t xml:space="preserve">　n_NaCl = 15/58.5 = 0.2564 →</w:t>
      </w:r>
      <w:r>
        <w:t xml:space="preserve"> </w:t>
      </w:r>
      <w:r>
        <w:rPr>
          <w:bCs/>
          <w:b/>
        </w:rPr>
        <w:t xml:space="preserve">粒子 0.5128 mol</w:t>
      </w:r>
      <w:r>
        <w:t xml:space="preserve">、n_H₂O = 85/18.0 = 4.7222 　x_H₂O = 4.7222/(4.7222+0.5128) =</w:t>
      </w:r>
      <w:r>
        <w:t xml:space="preserve"> </w:t>
      </w:r>
      <w:r>
        <w:rPr>
          <w:bCs/>
          <w:b/>
        </w:rPr>
        <w:t xml:space="preserve">0.9020</w:t>
      </w:r>
      <w:r>
        <w:t xml:space="preserve"> </w:t>
      </w:r>
      <w:r>
        <w:t xml:space="preserve">　p* = 0.1/0.9020 =</w:t>
      </w:r>
      <w:r>
        <w:t xml:space="preserve"> </w:t>
      </w:r>
      <w:r>
        <w:rPr>
          <w:bCs/>
          <w:b/>
        </w:rPr>
        <w:t xml:space="preserve">0.1109 MPa</w:t>
      </w:r>
      <w:r>
        <w:t xml:space="preserve"> </w:t>
      </w:r>
      <w:r>
        <w:t xml:space="preserve">→ 蒸気圧表で</w:t>
      </w:r>
      <w:r>
        <w:t xml:space="preserve"> </w:t>
      </w:r>
      <w:r>
        <w:rPr>
          <w:bCs/>
          <w:b/>
        </w:rPr>
        <w:t xml:space="preserve">103℃</w:t>
      </w:r>
      <w:r>
        <w:t xml:space="preserve">（0.1112） 　</w:t>
      </w:r>
      <w:r>
        <w:rPr>
          <w:bCs/>
          <w:b/>
        </w:rPr>
        <w:t xml:space="preserve">解離を忘れると</w:t>
      </w:r>
      <w:r>
        <w:t xml:space="preserve"> </w:t>
      </w:r>
      <w:r>
        <w:t xml:space="preserve">x = 0.9485 → p* = 0.1054 → 101〜102℃ に落ちる。選択肢が 1℃ 刻みなら確実に失点。</w:t>
      </w:r>
    </w:p>
    <w:p>
      <w:pPr>
        <w:pStyle w:val="BodyText"/>
      </w:pPr>
      <w:r>
        <w:t xml:space="preserve">　</w:t>
      </w:r>
      <w:r>
        <w:rPr>
          <w:bCs/>
          <w:b/>
        </w:rPr>
        <w:t xml:space="preserve">粗い検算</w:t>
      </w:r>
      <w:r>
        <w:t xml:space="preserve">　ΔT_b = K_b·m·i、K_b(水) = 0.515 K·kg/mol。上例は m = 0.2564/0.085 = 3.02、i = 2 → ΔT_b ≈ 3.1 K → 約 103℃ ✔。濃厚溶液では稀薄近似は厳密でないが</w:t>
      </w:r>
      <w:r>
        <w:rPr>
          <w:bCs/>
          <w:b/>
        </w:rPr>
        <w:t xml:space="preserve">方向確認には十分</w:t>
      </w:r>
      <w:r>
        <w:t xml:space="preserve">。 　</w:t>
      </w:r>
      <w:r>
        <w:rPr>
          <w:bCs/>
          <w:b/>
        </w:rPr>
        <w:t xml:space="preserve">気液平衡係数 K = y/x</w:t>
      </w:r>
      <w:r>
        <w:t xml:space="preserve"> </w:t>
      </w:r>
      <w:r>
        <w:t xml:space="preserve">が標準定義。非揮発性溶質では</w:t>
      </w:r>
      <w:r>
        <w:t xml:space="preserve"> </w:t>
      </w:r>
      <w:r>
        <w:rPr>
          <w:bCs/>
          <w:b/>
        </w:rPr>
        <w:t xml:space="preserve">y_溶媒 = 1</w:t>
      </w:r>
      <w:r>
        <w:t xml:space="preserve"> </w:t>
      </w:r>
      <w:r>
        <w:t xml:space="preserve">となり K = 1/x に簡略化されるので、K = p*/P と等置して</w:t>
      </w:r>
      <w:r>
        <w:t xml:space="preserve"> </w:t>
      </w:r>
      <w:r>
        <w:rPr>
          <w:bCs/>
          <w:b/>
        </w:rPr>
        <w:t xml:space="preserve">p* = P/x</w:t>
      </w:r>
      <w:r>
        <w:t xml:space="preserve"> </w:t>
      </w:r>
      <w:r>
        <w:t xml:space="preserve">と一気に書ける。</w:t>
      </w:r>
    </w:p>
    <w:p>
      <w:pPr>
        <w:pStyle w:val="BodyText"/>
      </w:pPr>
      <w:r>
        <w:rPr>
          <w:iCs/>
          <w:i/>
        </w:rPr>
        <w:t xml:space="preserve">出處：</w:t>
      </w:r>
      <w:r>
        <w:rPr>
          <w:iCs/>
          <w:i/>
          <w:bCs/>
          <w:b/>
        </w:rPr>
        <w:t xml:space="preserve">H29-Q30、R1再-Q28</w:t>
      </w:r>
      <w:r>
        <w:t xml:space="preserve">（關聯：</w:t>
      </w:r>
      <w:r>
        <w:rPr>
          <w:bCs/>
          <w:b/>
        </w:rPr>
        <w:t xml:space="preserve">H27-Q35</w:t>
      </w:r>
      <w:r>
        <w:t xml:space="preserve">＝第102項 活量係数つきラウール則）</w:t>
      </w:r>
    </w:p>
    <w:p>
      <w:pPr>
        <w:pStyle w:val="BodyText"/>
      </w:pPr>
      <w:r>
        <w:rPr>
          <w:bCs/>
          <w:b/>
        </w:rPr>
        <w:t xml:space="preserve">131. 反応速度の積分形：級数ごとの時間-転化率関係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項目</w:t>
            </w:r>
          </w:p>
        </w:tc>
        <w:tc>
          <w:tcPr/>
          <w:p>
            <w:pPr>
              <w:pStyle w:val="Compact"/>
              <w:jc w:val="left"/>
            </w:pPr>
            <w:r>
              <w:rPr>
                <w:bCs/>
                <w:b/>
              </w:rPr>
              <w:t xml:space="preserve">零次</w:t>
            </w:r>
          </w:p>
        </w:tc>
        <w:tc>
          <w:tcPr/>
          <w:p>
            <w:pPr>
              <w:pStyle w:val="Compact"/>
              <w:jc w:val="left"/>
            </w:pPr>
            <w:r>
              <w:rPr>
                <w:bCs/>
                <w:b/>
              </w:rPr>
              <w:t xml:space="preserve">一次</w:t>
            </w:r>
          </w:p>
        </w:tc>
        <w:tc>
          <w:tcPr/>
          <w:p>
            <w:pPr>
              <w:pStyle w:val="Compact"/>
              <w:jc w:val="left"/>
            </w:pPr>
            <w:r>
              <w:rPr>
                <w:bCs/>
                <w:b/>
              </w:rPr>
              <w:t xml:space="preserve">二次</w:t>
            </w:r>
          </w:p>
        </w:tc>
      </w:tr>
      <w:tr>
        <w:tc>
          <w:tcPr/>
          <w:p>
            <w:pPr>
              <w:pStyle w:val="Compact"/>
              <w:jc w:val="left"/>
            </w:pPr>
            <w:r>
              <w:t xml:space="preserve">速度式</w:t>
            </w:r>
          </w:p>
        </w:tc>
        <w:tc>
          <w:tcPr/>
          <w:p>
            <w:pPr>
              <w:pStyle w:val="Compact"/>
              <w:jc w:val="left"/>
            </w:pPr>
            <w:r>
              <w:t xml:space="preserve">−dC/dt = k</w:t>
            </w:r>
          </w:p>
        </w:tc>
        <w:tc>
          <w:tcPr/>
          <w:p>
            <w:pPr>
              <w:pStyle w:val="Compact"/>
              <w:jc w:val="left"/>
            </w:pPr>
            <w:r>
              <w:t xml:space="preserve">−dC/dt = kC</w:t>
            </w:r>
          </w:p>
        </w:tc>
        <w:tc>
          <w:tcPr/>
          <w:p>
            <w:pPr>
              <w:pStyle w:val="Compact"/>
              <w:jc w:val="left"/>
            </w:pPr>
            <w:r>
              <w:rPr>
                <w:bCs/>
                <w:b/>
              </w:rPr>
              <w:t xml:space="preserve">−dC/dt = kC²</w:t>
            </w:r>
          </w:p>
        </w:tc>
      </w:tr>
      <w:tr>
        <w:tc>
          <w:tcPr/>
          <w:p>
            <w:pPr>
              <w:pStyle w:val="Compact"/>
              <w:jc w:val="left"/>
            </w:pPr>
            <w:r>
              <w:t xml:space="preserve">積分形</w:t>
            </w:r>
          </w:p>
        </w:tc>
        <w:tc>
          <w:tcPr/>
          <w:p>
            <w:pPr>
              <w:pStyle w:val="Compact"/>
              <w:jc w:val="left"/>
            </w:pPr>
            <w:r>
              <w:t xml:space="preserve">C₀ − C = kt</w:t>
            </w:r>
          </w:p>
        </w:tc>
        <w:tc>
          <w:tcPr/>
          <w:p>
            <w:pPr>
              <w:pStyle w:val="Compact"/>
              <w:jc w:val="left"/>
            </w:pPr>
            <w:r>
              <w:t xml:space="preserve">ln(C₀/C) = kt</w:t>
            </w:r>
          </w:p>
        </w:tc>
        <w:tc>
          <w:tcPr/>
          <w:p>
            <w:pPr>
              <w:pStyle w:val="Compact"/>
              <w:jc w:val="left"/>
            </w:pPr>
            <w:r>
              <w:rPr>
                <w:bCs/>
                <w:b/>
              </w:rPr>
              <w:t xml:space="preserve">1/C − 1/C₀ = kt</w:t>
            </w:r>
          </w:p>
        </w:tc>
      </w:tr>
      <w:tr>
        <w:tc>
          <w:tcPr/>
          <w:p>
            <w:pPr>
              <w:pStyle w:val="Compact"/>
              <w:jc w:val="left"/>
            </w:pPr>
            <w:r>
              <w:rPr>
                <w:bCs/>
                <w:b/>
              </w:rPr>
              <w:t xml:space="preserve">転化率 x で表すと</w:t>
            </w:r>
          </w:p>
        </w:tc>
        <w:tc>
          <w:tcPr/>
          <w:p>
            <w:pPr>
              <w:pStyle w:val="Compact"/>
              <w:jc w:val="left"/>
            </w:pPr>
            <w:r>
              <w:t xml:space="preserve">x = kt/C₀</w:t>
            </w:r>
          </w:p>
        </w:tc>
        <w:tc>
          <w:tcPr/>
          <w:p>
            <w:pPr>
              <w:pStyle w:val="Compact"/>
              <w:jc w:val="left"/>
            </w:pPr>
            <w:r>
              <w:rPr>
                <w:bCs/>
                <w:b/>
              </w:rPr>
              <w:t xml:space="preserve">−ln(1−x) = kt</w:t>
            </w:r>
          </w:p>
        </w:tc>
        <w:tc>
          <w:tcPr/>
          <w:p>
            <w:pPr>
              <w:pStyle w:val="Compact"/>
              <w:jc w:val="left"/>
            </w:pPr>
            <w:r>
              <w:rPr>
                <w:bCs/>
                <w:b/>
              </w:rPr>
              <w:t xml:space="preserve">x/(1−x) = kC₀t</w:t>
            </w:r>
          </w:p>
        </w:tc>
      </w:tr>
      <w:tr>
        <w:tc>
          <w:tcPr/>
          <w:p>
            <w:pPr>
              <w:pStyle w:val="Compact"/>
              <w:jc w:val="left"/>
            </w:pPr>
            <w:r>
              <w:rPr>
                <w:bCs/>
                <w:b/>
              </w:rPr>
              <w:t xml:space="preserve">直線になる作図</w:t>
            </w:r>
          </w:p>
        </w:tc>
        <w:tc>
          <w:tcPr/>
          <w:p>
            <w:pPr>
              <w:pStyle w:val="Compact"/>
              <w:jc w:val="left"/>
            </w:pPr>
            <w:r>
              <w:t xml:space="preserve">C vs t</w:t>
            </w:r>
          </w:p>
        </w:tc>
        <w:tc>
          <w:tcPr/>
          <w:p>
            <w:pPr>
              <w:pStyle w:val="Compact"/>
              <w:jc w:val="left"/>
            </w:pPr>
            <w:r>
              <w:rPr>
                <w:bCs/>
                <w:b/>
              </w:rPr>
              <w:t xml:space="preserve">ln C vs t</w:t>
            </w:r>
          </w:p>
        </w:tc>
        <w:tc>
          <w:tcPr/>
          <w:p>
            <w:pPr>
              <w:pStyle w:val="Compact"/>
              <w:jc w:val="left"/>
            </w:pPr>
            <w:r>
              <w:rPr>
                <w:bCs/>
                <w:b/>
              </w:rPr>
              <w:t xml:space="preserve">1/C vs t</w:t>
            </w:r>
          </w:p>
        </w:tc>
      </w:tr>
      <w:tr>
        <w:tc>
          <w:tcPr/>
          <w:p>
            <w:pPr>
              <w:pStyle w:val="Compact"/>
              <w:jc w:val="left"/>
            </w:pPr>
            <w:r>
              <w:rPr>
                <w:bCs/>
                <w:b/>
              </w:rPr>
              <w:t xml:space="preserve">半減期</w:t>
            </w:r>
          </w:p>
        </w:tc>
        <w:tc>
          <w:tcPr/>
          <w:p>
            <w:pPr>
              <w:pStyle w:val="Compact"/>
              <w:jc w:val="left"/>
            </w:pPr>
            <w:r>
              <w:t xml:space="preserve">C₀/2k</w:t>
            </w:r>
          </w:p>
        </w:tc>
        <w:tc>
          <w:tcPr/>
          <w:p>
            <w:pPr>
              <w:pStyle w:val="Compact"/>
              <w:jc w:val="left"/>
            </w:pPr>
            <w:r>
              <w:rPr>
                <w:bCs/>
                <w:b/>
              </w:rPr>
              <w:t xml:space="preserve">ln2/k（濃度無関係）</w:t>
            </w:r>
          </w:p>
        </w:tc>
        <w:tc>
          <w:tcPr/>
          <w:p>
            <w:pPr>
              <w:pStyle w:val="Compact"/>
              <w:jc w:val="left"/>
            </w:pPr>
            <w:r>
              <w:rPr>
                <w:bCs/>
                <w:b/>
              </w:rPr>
              <w:t xml:space="preserve">1/(kC₀)（初濃度に反比例）</w:t>
            </w:r>
          </w:p>
        </w:tc>
      </w:tr>
      <w:tr>
        <w:tc>
          <w:tcPr/>
          <w:p>
            <w:pPr>
              <w:pStyle w:val="Compact"/>
              <w:jc w:val="left"/>
            </w:pPr>
            <w:r>
              <w:t xml:space="preserve">半減期の推移</w:t>
            </w:r>
          </w:p>
        </w:tc>
        <w:tc>
          <w:tcPr/>
          <w:p>
            <w:pPr>
              <w:pStyle w:val="Compact"/>
              <w:jc w:val="left"/>
            </w:pPr>
            <w:r>
              <w:t xml:space="preserve">短くなる</w:t>
            </w:r>
          </w:p>
        </w:tc>
        <w:tc>
          <w:tcPr/>
          <w:p>
            <w:pPr>
              <w:pStyle w:val="Compact"/>
              <w:jc w:val="left"/>
            </w:pPr>
            <w:r>
              <w:rPr>
                <w:bCs/>
                <w:b/>
              </w:rPr>
              <w:t xml:space="preserve">一定</w:t>
            </w:r>
          </w:p>
        </w:tc>
        <w:tc>
          <w:tcPr/>
          <w:p>
            <w:pPr>
              <w:pStyle w:val="Compact"/>
              <w:jc w:val="left"/>
            </w:pPr>
            <w:r>
              <w:rPr>
                <w:bCs/>
                <w:b/>
              </w:rPr>
              <w:t xml:space="preserve">倍々に伸びる</w:t>
            </w:r>
          </w:p>
        </w:tc>
      </w:tr>
      <w:tr>
        <w:tc>
          <w:tcPr/>
          <w:p>
            <w:pPr>
              <w:pStyle w:val="Compact"/>
              <w:jc w:val="left"/>
            </w:pPr>
            <w:r>
              <w:t xml:space="preserve">k の単位</w:t>
            </w:r>
          </w:p>
        </w:tc>
        <w:tc>
          <w:tcPr/>
          <w:p>
            <w:pPr>
              <w:pStyle w:val="Compact"/>
              <w:jc w:val="left"/>
            </w:pPr>
            <w:r>
              <w:t xml:space="preserve">mol/(m³·s)</w:t>
            </w:r>
          </w:p>
        </w:tc>
        <w:tc>
          <w:tcPr/>
          <w:p>
            <w:pPr>
              <w:pStyle w:val="Compact"/>
              <w:jc w:val="left"/>
            </w:pPr>
            <w:r>
              <w:t xml:space="preserve">s⁻¹</w:t>
            </w:r>
          </w:p>
        </w:tc>
        <w:tc>
          <w:tcPr/>
          <w:p>
            <w:pPr>
              <w:pStyle w:val="Compact"/>
              <w:jc w:val="left"/>
            </w:pPr>
            <w:r>
              <w:t xml:space="preserve">m³/(mol·s)</w:t>
            </w:r>
          </w:p>
        </w:tc>
      </w:tr>
    </w:tbl>
    <w:p>
      <w:pPr>
        <w:pStyle w:val="BodyText"/>
      </w:pPr>
      <w:r>
        <w:rPr>
          <w:bCs/>
          <w:b/>
        </w:rPr>
        <w:t xml:space="preserve">二次反応の早見表（t ∝ x/(1−x)）</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x</w:t>
            </w:r>
          </w:p>
        </w:tc>
        <w:tc>
          <w:tcPr/>
          <w:p>
            <w:pPr>
              <w:pStyle w:val="Compact"/>
              <w:jc w:val="left"/>
            </w:pPr>
            <w:r>
              <w:t xml:space="preserve">0.50</w:t>
            </w:r>
          </w:p>
        </w:tc>
        <w:tc>
          <w:tcPr/>
          <w:p>
            <w:pPr>
              <w:pStyle w:val="Compact"/>
              <w:jc w:val="left"/>
            </w:pPr>
            <w:r>
              <w:t xml:space="preserve">0.667</w:t>
            </w:r>
          </w:p>
        </w:tc>
        <w:tc>
          <w:tcPr/>
          <w:p>
            <w:pPr>
              <w:pStyle w:val="Compact"/>
              <w:jc w:val="left"/>
            </w:pPr>
            <w:r>
              <w:rPr>
                <w:bCs/>
                <w:b/>
              </w:rPr>
              <w:t xml:space="preserve">0.75</w:t>
            </w:r>
          </w:p>
        </w:tc>
        <w:tc>
          <w:tcPr/>
          <w:p>
            <w:pPr>
              <w:pStyle w:val="Compact"/>
              <w:jc w:val="left"/>
            </w:pPr>
            <w:r>
              <w:t xml:space="preserve">0.80</w:t>
            </w:r>
          </w:p>
        </w:tc>
        <w:tc>
          <w:tcPr/>
          <w:p>
            <w:pPr>
              <w:pStyle w:val="Compact"/>
              <w:jc w:val="left"/>
            </w:pPr>
            <w:r>
              <w:t xml:space="preserve">0.90</w:t>
            </w:r>
          </w:p>
        </w:tc>
        <w:tc>
          <w:tcPr/>
          <w:p>
            <w:pPr>
              <w:pStyle w:val="Compact"/>
              <w:jc w:val="left"/>
            </w:pPr>
            <w:r>
              <w:t xml:space="preserve">0.99</w:t>
            </w:r>
          </w:p>
        </w:tc>
      </w:tr>
      <w:tr>
        <w:tc>
          <w:tcPr/>
          <w:p>
            <w:pPr>
              <w:pStyle w:val="Compact"/>
              <w:jc w:val="left"/>
            </w:pPr>
            <w:r>
              <w:t xml:space="preserve">x/(1−x)</w:t>
            </w:r>
          </w:p>
        </w:tc>
        <w:tc>
          <w:tcPr/>
          <w:p>
            <w:pPr>
              <w:pStyle w:val="Compact"/>
              <w:jc w:val="left"/>
            </w:pPr>
            <w:r>
              <w:rPr>
                <w:bCs/>
                <w:b/>
              </w:rPr>
              <w:t xml:space="preserve">1</w:t>
            </w:r>
          </w:p>
        </w:tc>
        <w:tc>
          <w:tcPr/>
          <w:p>
            <w:pPr>
              <w:pStyle w:val="Compact"/>
              <w:jc w:val="left"/>
            </w:pPr>
            <w:r>
              <w:t xml:space="preserve">2</w:t>
            </w:r>
          </w:p>
        </w:tc>
        <w:tc>
          <w:tcPr/>
          <w:p>
            <w:pPr>
              <w:pStyle w:val="Compact"/>
              <w:jc w:val="left"/>
            </w:pPr>
            <w:r>
              <w:rPr>
                <w:bCs/>
                <w:b/>
              </w:rPr>
              <w:t xml:space="preserve">3</w:t>
            </w:r>
          </w:p>
        </w:tc>
        <w:tc>
          <w:tcPr/>
          <w:p>
            <w:pPr>
              <w:pStyle w:val="Compact"/>
              <w:jc w:val="left"/>
            </w:pPr>
            <w:r>
              <w:t xml:space="preserve">4</w:t>
            </w:r>
          </w:p>
        </w:tc>
        <w:tc>
          <w:tcPr/>
          <w:p>
            <w:pPr>
              <w:pStyle w:val="Compact"/>
              <w:jc w:val="left"/>
            </w:pPr>
            <w:r>
              <w:t xml:space="preserve">9</w:t>
            </w:r>
          </w:p>
        </w:tc>
        <w:tc>
          <w:tcPr/>
          <w:p>
            <w:pPr>
              <w:pStyle w:val="Compact"/>
              <w:jc w:val="left"/>
            </w:pPr>
            <w:r>
              <w:t xml:space="preserve">99</w:t>
            </w:r>
          </w:p>
        </w:tc>
      </w:tr>
    </w:tbl>
    <w:p>
      <w:pPr>
        <w:pStyle w:val="BodyText"/>
      </w:pPr>
      <w:r>
        <w:t xml:space="preserve">　二点の比値を割るだけで所要時間の倍率が出る（x=0.5→0.75 なら 3 倍）。微分方程式を解く必要はない。 　</w:t>
      </w:r>
      <w:r>
        <w:rPr>
          <w:bCs/>
          <w:b/>
        </w:rPr>
        <w:t xml:space="preserve">二次反応の半減期が伸びる理由</w:t>
      </w:r>
      <w:r>
        <w:t xml:space="preserve">：濃度が半分になると速度は 1/4（A 同士が出会う必要があるため）→ 残り半分を消すのに 2 倍の時間がかかる。</w:t>
      </w:r>
      <w:r>
        <w:rPr>
          <w:bCs/>
          <w:b/>
        </w:rPr>
        <w:t xml:space="preserve">「1/2 × 1/2 で 2 倍」という半減期一定の論理は一次反応専用。</w:t>
      </w:r>
      <w:r>
        <w:t xml:space="preserve"> </w:t>
      </w:r>
      <w:r>
        <w:t xml:space="preserve">　</w:t>
      </w:r>
      <w:r>
        <w:rPr>
          <w:bCs/>
          <w:b/>
        </w:rPr>
        <w:t xml:space="preserve">級数の判定</w:t>
      </w:r>
      <w:r>
        <w:t xml:space="preserve">：題目に「</w:t>
      </w:r>
      <w:r>
        <w:rPr>
          <w:bCs/>
          <w:b/>
        </w:rPr>
        <w:t xml:space="preserve">〜乗に比例する</w:t>
      </w:r>
      <w:r>
        <w:t xml:space="preserve">」とあればそれが唯一の根拠。実験データ型なら上表の作図法、または半減期の挙動（初濃度とともに増大→零次／無関係→一次／減少→二次、一般に t₁/₂ ∝ C₀^(1−n)）。 　</w:t>
      </w:r>
      <w:r>
        <w:rPr>
          <w:bCs/>
          <w:b/>
        </w:rPr>
        <w:t xml:space="preserve">選択肢の設計</w:t>
      </w:r>
      <w:r>
        <w:t xml:space="preserve">：同一条件（1時間で50%）で 75% に要する時間は</w:t>
      </w:r>
      <w:r>
        <w:t xml:space="preserve"> </w:t>
      </w:r>
      <w:r>
        <w:rPr>
          <w:bCs/>
          <w:b/>
        </w:rPr>
        <w:t xml:space="preserve">零次1.5／一次2／二次3 時間</w:t>
      </w:r>
      <w:r>
        <w:t xml:space="preserve">。三つの級数の答えが並んで出題されるので、級数を取り違えると必ず落ちる。 　</w:t>
      </w:r>
      <w:r>
        <w:rPr>
          <w:bCs/>
          <w:b/>
        </w:rPr>
        <w:t xml:space="preserve">Q17（逐次重合）と同じ関数形</w:t>
      </w:r>
      <w:r>
        <w:t xml:space="preserve">：x/(1−x) も 1/(1−p) も x→1 で発散し、「最後の数%が極端に時間を食う」という同一構造。</w:t>
      </w:r>
    </w:p>
    <w:p>
      <w:pPr>
        <w:pStyle w:val="BodyText"/>
      </w:pPr>
      <w:r>
        <w:rPr>
          <w:iCs/>
          <w:i/>
        </w:rPr>
        <w:t xml:space="preserve">出處：</w:t>
      </w:r>
      <w:r>
        <w:rPr>
          <w:iCs/>
          <w:i/>
          <w:bCs/>
          <w:b/>
        </w:rPr>
        <w:t xml:space="preserve">H29-Q31</w:t>
      </w:r>
    </w:p>
    <w:p>
      <w:pPr>
        <w:pStyle w:val="BodyText"/>
      </w:pPr>
      <w:r>
        <w:rPr>
          <w:bCs/>
          <w:b/>
        </w:rPr>
        <w:t xml:space="preserve">132. 気液平衡：泡点組成と相対揮発度</w:t>
      </w:r>
    </w:p>
    <w:p>
      <w:pPr>
        <w:pStyle w:val="BodyText"/>
      </w:pPr>
      <w:r>
        <w:rPr>
          <w:bCs/>
          <w:b/>
        </w:rPr>
        <w:t xml:space="preserve">ラウール則は分圧の加算（ドルトン則）。除算ではない。</w:t>
      </w:r>
    </w:p>
    <w:p>
      <w:pPr>
        <w:pStyle w:val="BodyText"/>
      </w:pPr>
      <w:r>
        <w:t xml:space="preserve">P=∑pixi  ⇒  x1=P−p2p1−p2 （2成分系の泡点組成）</w:t>
      </w:r>
    </w:p>
    <w:p>
      <w:pPr>
        <w:pStyle w:val="BodyText"/>
      </w:pPr>
      <w:r>
        <w:t xml:space="preserve">　物理的意味：全圧は必ず両純成分の蒸気圧の間にあり（p₂ &lt; P &lt; p₁）、x₁ はその</w:t>
      </w:r>
      <w:r>
        <w:rPr>
          <w:bCs/>
          <w:b/>
        </w:rPr>
        <w:t xml:space="preserve">区間内での相対位置</w:t>
      </w:r>
      <w:r>
        <w:t xml:space="preserve">。区間外なら題意に矛盾。 　</w:t>
      </w:r>
      <w:r>
        <w:rPr>
          <w:bCs/>
          <w:b/>
        </w:rPr>
        <w:t xml:space="preserve">演算子の判別</w:t>
      </w:r>
      <w:r>
        <w:t xml:space="preserve">：「全圧」「合計」なら</w:t>
      </w:r>
      <w:r>
        <w:rPr>
          <w:bCs/>
          <w:b/>
        </w:rPr>
        <w:t xml:space="preserve">加算</w:t>
      </w:r>
      <w:r>
        <w:t xml:space="preserve">／「比」「相対」なら</w:t>
      </w:r>
      <w:r>
        <w:rPr>
          <w:bCs/>
          <w:b/>
        </w:rPr>
        <w:t xml:space="preserve">除算</w:t>
      </w:r>
      <w:r>
        <w:t xml:space="preserve">。除算になるのは以下の二つだけ。</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量</w:t>
            </w:r>
          </w:p>
        </w:tc>
        <w:tc>
          <w:tcPr/>
          <w:p>
            <w:pPr>
              <w:pStyle w:val="Compact"/>
              <w:jc w:val="left"/>
            </w:pPr>
            <w:r>
              <w:rPr>
                <w:bCs/>
                <w:b/>
              </w:rPr>
              <w:t xml:space="preserve">定義</w:t>
            </w:r>
          </w:p>
        </w:tc>
        <w:tc>
          <w:tcPr/>
          <w:p>
            <w:pPr>
              <w:pStyle w:val="Compact"/>
              <w:jc w:val="left"/>
            </w:pPr>
            <w:r>
              <w:rPr>
                <w:bCs/>
                <w:b/>
              </w:rPr>
              <w:t xml:space="preserve">意味</w:t>
            </w:r>
          </w:p>
        </w:tc>
      </w:tr>
      <w:tr>
        <w:tc>
          <w:tcPr/>
          <w:p>
            <w:pPr>
              <w:pStyle w:val="Compact"/>
              <w:jc w:val="left"/>
            </w:pPr>
            <w:r>
              <w:rPr>
                <w:bCs/>
                <w:b/>
              </w:rPr>
              <w:t xml:space="preserve">気液平衡比 K</w:t>
            </w:r>
          </w:p>
        </w:tc>
        <w:tc>
          <w:tcPr/>
          <w:p>
            <w:pPr>
              <w:pStyle w:val="Compact"/>
              <w:jc w:val="left"/>
            </w:pPr>
            <w:r>
              <w:rPr>
                <w:bCs/>
                <w:b/>
              </w:rPr>
              <w:t xml:space="preserve">K_i = y_i/x_i = p_i/P</w:t>
            </w:r>
          </w:p>
        </w:tc>
        <w:tc>
          <w:tcPr/>
          <w:p>
            <w:pPr>
              <w:pStyle w:val="Compact"/>
              <w:jc w:val="left"/>
            </w:pPr>
            <w:r>
              <w:t xml:space="preserve">K&gt;1 なら気相に濃縮</w:t>
            </w:r>
          </w:p>
        </w:tc>
      </w:tr>
      <w:tr>
        <w:tc>
          <w:tcPr/>
          <w:p>
            <w:pPr>
              <w:pStyle w:val="Compact"/>
              <w:jc w:val="left"/>
            </w:pPr>
            <w:r>
              <w:rPr>
                <w:bCs/>
                <w:b/>
              </w:rPr>
              <w:t xml:space="preserve">相対揮発度 α</w:t>
            </w:r>
          </w:p>
        </w:tc>
        <w:tc>
          <w:tcPr/>
          <w:p>
            <w:pPr>
              <w:pStyle w:val="Compact"/>
              <w:jc w:val="left"/>
            </w:pPr>
            <w:r>
              <w:rPr>
                <w:bCs/>
                <w:b/>
              </w:rPr>
              <w:t xml:space="preserve">α = p₁/p₂ = K₁/K₂</w:t>
            </w:r>
          </w:p>
        </w:tc>
        <w:tc>
          <w:tcPr/>
          <w:p>
            <w:pPr>
              <w:pStyle w:val="Compact"/>
              <w:jc w:val="left"/>
            </w:pPr>
            <w:r>
              <w:rPr>
                <w:bCs/>
                <w:b/>
              </w:rPr>
              <w:t xml:space="preserve">α=1 は普通の蒸留で分離不能</w:t>
            </w:r>
            <w:r>
              <w:t xml:space="preserve">（共沸・沸点近接）</w:t>
            </w:r>
          </w:p>
        </w:tc>
      </w:tr>
    </w:tbl>
    <w:p>
      <w:pPr>
        <w:pStyle w:val="BodyText"/>
      </w:pPr>
      <w:r>
        <w:t xml:space="preserve">y1=αx11+α−1x1 （検算用の y-x 関係式）</w:t>
      </w:r>
    </w:p>
    <w:p>
      <w:pPr>
        <w:pStyle w:val="BodyText"/>
      </w:pPr>
      <w:r>
        <w:rPr>
          <w:bCs/>
          <w:b/>
        </w:rPr>
        <w:t xml:space="preserve">計算例（ベンゼン-トルエン、95℃、1 atm）</w:t>
      </w:r>
      <w:r>
        <w:t xml:space="preserve">：p₁=0.1569、p₂=0.0636、P=0.1013 MPa 　x_ベンゼン = (0.1013−0.0636)/(0.1569−0.0636) =</w:t>
      </w:r>
      <w:r>
        <w:t xml:space="preserve"> </w:t>
      </w:r>
      <w:r>
        <w:rPr>
          <w:bCs/>
          <w:b/>
        </w:rPr>
        <w:t xml:space="preserve">0.404</w:t>
      </w:r>
      <w:r>
        <w:t xml:space="preserve"> </w:t>
      </w:r>
      <w:r>
        <w:t xml:space="preserve">　y_ベンゼン = 0.1569×0.404/0.1013 =</w:t>
      </w:r>
      <w:r>
        <w:t xml:space="preserve"> </w:t>
      </w:r>
      <w:r>
        <w:rPr>
          <w:bCs/>
          <w:b/>
        </w:rPr>
        <w:t xml:space="preserve">0.626</w:t>
      </w:r>
      <w:r>
        <w:t xml:space="preserve">、α = 2.47 　</w:t>
      </w:r>
      <w:r>
        <w:rPr>
          <w:bCs/>
          <w:b/>
        </w:rPr>
        <w:t xml:space="preserve">y &gt;</w:t>
      </w:r>
      <w:r>
        <w:t xml:space="preserve">** x が易揮発成分の気相濃縮＝蒸留成立の根拠。**</w:t>
      </w:r>
    </w:p>
    <w:p>
      <w:pPr>
        <w:pStyle w:val="BodyText"/>
      </w:pPr>
      <w:r>
        <w:rPr>
          <w:bCs/>
          <w:b/>
        </w:rPr>
        <w:t xml:space="preserve">泡点 vs 露点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泡点（液が沸き始める）</w:t>
            </w:r>
          </w:p>
        </w:tc>
        <w:tc>
          <w:tcPr/>
          <w:p>
            <w:pPr>
              <w:pStyle w:val="Compact"/>
              <w:jc w:val="left"/>
            </w:pPr>
            <w:r>
              <w:rPr>
                <w:bCs/>
                <w:b/>
              </w:rPr>
              <w:t xml:space="preserve">露点（蒸気が凝縮し始める）</w:t>
            </w:r>
          </w:p>
        </w:tc>
      </w:tr>
      <w:tr>
        <w:tc>
          <w:tcPr/>
          <w:p>
            <w:pPr>
              <w:pStyle w:val="Compact"/>
              <w:jc w:val="left"/>
            </w:pPr>
            <w:r>
              <w:t xml:space="preserve">既知</w:t>
            </w:r>
          </w:p>
        </w:tc>
        <w:tc>
          <w:tcPr/>
          <w:p>
            <w:pPr>
              <w:pStyle w:val="Compact"/>
              <w:jc w:val="left"/>
            </w:pPr>
            <w:r>
              <w:t xml:space="preserve">液相組成 x</w:t>
            </w:r>
          </w:p>
        </w:tc>
        <w:tc>
          <w:tcPr/>
          <w:p>
            <w:pPr>
              <w:pStyle w:val="Compact"/>
              <w:jc w:val="left"/>
            </w:pPr>
            <w:r>
              <w:t xml:space="preserve">気相組成 y</w:t>
            </w:r>
          </w:p>
        </w:tc>
      </w:tr>
      <w:tr>
        <w:tc>
          <w:tcPr/>
          <w:p>
            <w:pPr>
              <w:pStyle w:val="Compact"/>
              <w:jc w:val="left"/>
            </w:pPr>
            <w:r>
              <w:t xml:space="preserve">条件式</w:t>
            </w:r>
          </w:p>
        </w:tc>
        <w:tc>
          <w:tcPr/>
          <w:p>
            <w:pPr>
              <w:pStyle w:val="Compact"/>
              <w:jc w:val="left"/>
            </w:pPr>
            <w:r>
              <w:rPr>
                <w:bCs/>
                <w:b/>
              </w:rPr>
              <w:t xml:space="preserve">Σ p_i x_i = P</w:t>
            </w:r>
          </w:p>
        </w:tc>
        <w:tc>
          <w:tcPr/>
          <w:p>
            <w:pPr>
              <w:pStyle w:val="Compact"/>
              <w:jc w:val="left"/>
            </w:pPr>
            <w:r>
              <w:rPr>
                <w:bCs/>
                <w:b/>
              </w:rPr>
              <w:t xml:space="preserve">Σ (y_i/K_i) = 1</w:t>
            </w:r>
          </w:p>
        </w:tc>
      </w:tr>
    </w:tbl>
    <w:p>
      <w:pPr>
        <w:pStyle w:val="BodyText"/>
      </w:pPr>
      <w:r>
        <w:t xml:space="preserve">　</w:t>
      </w:r>
      <w:r>
        <w:rPr>
          <w:bCs/>
          <w:b/>
        </w:rPr>
        <w:t xml:space="preserve">頻出の罠</w:t>
      </w:r>
      <w:r>
        <w:t xml:space="preserve">：「1−x」（もう一方の成分）と「y」（気相）が選択肢に並ぶ。</w:t>
      </w:r>
      <w:r>
        <w:rPr>
          <w:bCs/>
          <w:b/>
        </w:rPr>
        <w:t xml:space="preserve">「どの成分・どの相」を必ず丸で囲む</w:t>
      </w:r>
      <w:r>
        <w:t xml:space="preserve">（H29-Q9 の「重量当たり」、Q11 の煙点と同型）。 　非揮発性溶質の場合は y_溶媒 = 1 となり</w:t>
      </w:r>
      <w:r>
        <w:t xml:space="preserve"> </w:t>
      </w:r>
      <w:r>
        <w:rPr>
          <w:bCs/>
          <w:b/>
        </w:rPr>
        <w:t xml:space="preserve">K = 1/x、p* = P/x</w:t>
      </w:r>
      <w:r>
        <w:t xml:space="preserve"> </w:t>
      </w:r>
      <w:r>
        <w:t xml:space="preserve">に簡略化される（第130項）。</w:t>
      </w:r>
    </w:p>
    <w:p>
      <w:pPr>
        <w:pStyle w:val="BodyText"/>
      </w:pPr>
      <w:r>
        <w:rPr>
          <w:iCs/>
          <w:i/>
        </w:rPr>
        <w:t xml:space="preserve">出處：</w:t>
      </w:r>
      <w:r>
        <w:rPr>
          <w:iCs/>
          <w:i/>
          <w:bCs/>
          <w:b/>
        </w:rPr>
        <w:t xml:space="preserve">H29-Q32、R1再-Q28</w:t>
      </w:r>
      <w:r>
        <w:t xml:space="preserve">（關聯：</w:t>
      </w:r>
      <w:r>
        <w:rPr>
          <w:bCs/>
          <w:b/>
        </w:rPr>
        <w:t xml:space="preserve">H29-Q30</w:t>
      </w:r>
      <w:r>
        <w:t xml:space="preserve">＝第130項 沸点上昇、</w:t>
      </w:r>
      <w:r>
        <w:rPr>
          <w:bCs/>
          <w:b/>
        </w:rPr>
        <w:t xml:space="preserve">H27-Q35</w:t>
      </w:r>
      <w:r>
        <w:t xml:space="preserve">＝第102項 活量係数）</w:t>
      </w:r>
    </w:p>
    <w:p>
      <w:pPr>
        <w:pStyle w:val="BodyText"/>
      </w:pPr>
      <w:r>
        <w:rPr>
          <w:bCs/>
          <w:b/>
        </w:rPr>
        <w:t xml:space="preserve">133. 熱交換器：四段階の計算手順</w:t>
      </w:r>
      <w:r>
        <w:t xml:space="preserve">（第97項 LMTD の補遺）</w:t>
      </w:r>
    </w:p>
    <w:p>
      <w:pPr>
        <w:pStyle w:val="BodyText"/>
      </w:pPr>
      <w:r>
        <w:t xml:space="preserve">① Q = ṁ c_p ΔT ← データの揃っている側で計算 ② 熱収支 Q_高温側 = Q_低温側 → 他方の出口温度 ③ 向流／並流の配置図を描き、両端の ΔT₁・ΔT₂ を読む ④ A = Q/(U ΔT_m) → L = A/(πd)</w:t>
      </w:r>
    </w:p>
    <w:p>
      <w:pPr>
        <w:pStyle w:val="BodyText"/>
      </w:pPr>
      <w:r>
        <w:t xml:space="preserve">　</w:t>
      </w:r>
      <w:r>
        <w:rPr>
          <w:bCs/>
          <w:b/>
        </w:rPr>
        <w:t xml:space="preserve">伝熱面積は側面 A = πdL</w:t>
      </w:r>
      <w:r>
        <w:t xml:space="preserve">（管を展開した長方形）。</w:t>
      </w:r>
      <w:r>
        <w:rPr>
          <w:bCs/>
          <w:b/>
        </w:rPr>
        <w:t xml:space="preserve">断面 πd²/4 は流速計算用で伝熱には使わない。</w:t>
      </w:r>
      <w:r>
        <w:t xml:space="preserve"> </w:t>
      </w:r>
      <w:r>
        <w:t xml:space="preserve">　</w:t>
      </w:r>
      <w:r>
        <w:rPr>
          <w:bCs/>
          <w:b/>
        </w:rPr>
        <w:t xml:space="preserve">「外径基準」「内径基準」の指定を必ず探す</w:t>
      </w:r>
      <w:r>
        <w:t xml:space="preserve">。総括伝熱係数は面積と対で定義され</w:t>
      </w:r>
      <w:r>
        <w:t xml:space="preserve"> </w:t>
      </w:r>
      <w:r>
        <w:rPr>
          <w:bCs/>
          <w:b/>
        </w:rPr>
        <w:t xml:space="preserve">U_o A_o = U_i A_i すなわち U_o d_o = U_i d_i</w:t>
      </w:r>
      <w:r>
        <w:t xml:space="preserve">。</w:t>
      </w:r>
      <w:r>
        <w:rPr>
          <w:bCs/>
          <w:b/>
        </w:rPr>
        <w:t xml:space="preserve">直径が二つ与えられていたら必ずどちらを使うか指定されている。</w:t>
      </w:r>
      <w:r>
        <w:t xml:space="preserve">内径と外径で 10% 前後の差が出て、選択肢がちょうど一つずれる。</w:t>
      </w:r>
    </w:p>
    <w:p>
      <w:pPr>
        <w:pStyle w:val="BodyText"/>
      </w:pPr>
      <w:r>
        <w:rPr>
          <w:bCs/>
          <w:b/>
        </w:rPr>
        <w:t xml:space="preserve">向流の温度配置（間違えやすい）</w:t>
      </w:r>
    </w:p>
    <w:p>
      <w:pPr>
        <w:pStyle w:val="SourceCode"/>
      </w:pPr>
      <w:r>
        <w:rPr>
          <w:rStyle w:val="VerbatimChar"/>
        </w:rPr>
        <w:t xml:space="preserve">← 高温流体 入口              高温流体 出口 →</w:t>
      </w:r>
    </w:p>
    <w:p>
      <w:pPr>
        <w:pStyle w:val="FirstParagraph"/>
      </w:pPr>
      <w:r>
        <w:t xml:space="preserve">┌────────────────────────────────────────┐ └────────────────────────────────────────┘ 低温流体 出口 → ← 低温流体 入口 ΔT₁ ＝ 高温入口 − 低温出口 ΔT₂ ＝ 高温出口 − 低温入口</w:t>
      </w:r>
    </w:p>
    <w:p>
      <w:pPr>
        <w:pStyle w:val="BodyText"/>
      </w:pPr>
      <w:r>
        <w:t xml:space="preserve">　</w:t>
      </w:r>
      <w:r>
        <w:rPr>
          <w:bCs/>
          <w:b/>
        </w:rPr>
        <w:t xml:space="preserve">向流は「高温側の入口が低温側の出口と向かい合う」。</w:t>
      </w:r>
      <w:r>
        <w:t xml:space="preserve">並流の配対と混同しない。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向流</w:t>
            </w:r>
          </w:p>
        </w:tc>
        <w:tc>
          <w:tcPr/>
          <w:p>
            <w:pPr>
              <w:pStyle w:val="Compact"/>
              <w:jc w:val="left"/>
            </w:pPr>
            <w:r>
              <w:rPr>
                <w:bCs/>
                <w:b/>
              </w:rPr>
              <w:t xml:space="preserve">並流</w:t>
            </w:r>
          </w:p>
        </w:tc>
      </w:tr>
      <w:tr>
        <w:tc>
          <w:tcPr/>
          <w:p>
            <w:pPr>
              <w:pStyle w:val="Compact"/>
              <w:jc w:val="left"/>
            </w:pPr>
            <w:r>
              <w:t xml:space="preserve">ΔT_m</w:t>
            </w:r>
          </w:p>
        </w:tc>
        <w:tc>
          <w:tcPr/>
          <w:p>
            <w:pPr>
              <w:pStyle w:val="Compact"/>
              <w:jc w:val="left"/>
            </w:pPr>
            <w:r>
              <w:rPr>
                <w:bCs/>
                <w:b/>
              </w:rPr>
              <w:t xml:space="preserve">大</w:t>
            </w:r>
          </w:p>
        </w:tc>
        <w:tc>
          <w:tcPr/>
          <w:p>
            <w:pPr>
              <w:pStyle w:val="Compact"/>
              <w:jc w:val="left"/>
            </w:pPr>
            <w:r>
              <w:t xml:space="preserve">小</w:t>
            </w:r>
          </w:p>
        </w:tc>
      </w:tr>
      <w:tr>
        <w:tc>
          <w:tcPr/>
          <w:p>
            <w:pPr>
              <w:pStyle w:val="Compact"/>
              <w:jc w:val="left"/>
            </w:pPr>
            <w:r>
              <w:t xml:space="preserve">必要伝熱面積</w:t>
            </w:r>
          </w:p>
        </w:tc>
        <w:tc>
          <w:tcPr/>
          <w:p>
            <w:pPr>
              <w:pStyle w:val="Compact"/>
              <w:jc w:val="left"/>
            </w:pPr>
            <w:r>
              <w:rPr>
                <w:bCs/>
                <w:b/>
              </w:rPr>
              <w:t xml:space="preserve">小</w:t>
            </w:r>
          </w:p>
        </w:tc>
        <w:tc>
          <w:tcPr/>
          <w:p>
            <w:pPr>
              <w:pStyle w:val="Compact"/>
              <w:jc w:val="left"/>
            </w:pPr>
            <w:r>
              <w:t xml:space="preserve">大</w:t>
            </w:r>
          </w:p>
        </w:tc>
      </w:tr>
      <w:tr>
        <w:tc>
          <w:tcPr/>
          <w:p>
            <w:pPr>
              <w:pStyle w:val="Compact"/>
              <w:jc w:val="left"/>
            </w:pPr>
            <w:r>
              <w:rPr>
                <w:bCs/>
                <w:b/>
              </w:rPr>
              <w:t xml:space="preserve">低温流体の到達温度</w:t>
            </w:r>
          </w:p>
        </w:tc>
        <w:tc>
          <w:tcPr/>
          <w:p>
            <w:pPr>
              <w:pStyle w:val="Compact"/>
              <w:jc w:val="left"/>
            </w:pPr>
            <w:r>
              <w:rPr>
                <w:bCs/>
                <w:b/>
              </w:rPr>
              <w:t xml:space="preserve">高温流体の出口温度を超えられる</w:t>
            </w:r>
          </w:p>
        </w:tc>
        <w:tc>
          <w:tcPr/>
          <w:p>
            <w:pPr>
              <w:pStyle w:val="Compact"/>
              <w:jc w:val="left"/>
            </w:pPr>
            <w:r>
              <w:rPr>
                <w:bCs/>
                <w:b/>
              </w:rPr>
              <w:t xml:space="preserve">超えられない</w:t>
            </w:r>
          </w:p>
        </w:tc>
      </w:tr>
      <w:tr>
        <w:tc>
          <w:tcPr/>
          <w:p>
            <w:pPr>
              <w:pStyle w:val="Compact"/>
              <w:jc w:val="left"/>
            </w:pPr>
            <w:r>
              <w:t xml:space="preserve">管壁温度</w:t>
            </w:r>
          </w:p>
        </w:tc>
        <w:tc>
          <w:tcPr/>
          <w:p>
            <w:pPr>
              <w:pStyle w:val="Compact"/>
              <w:jc w:val="left"/>
            </w:pPr>
            <w:r>
              <w:t xml:space="preserve">比較的均一</w:t>
            </w:r>
          </w:p>
        </w:tc>
        <w:tc>
          <w:tcPr/>
          <w:p>
            <w:pPr>
              <w:pStyle w:val="Compact"/>
              <w:jc w:val="left"/>
            </w:pPr>
            <w:r>
              <w:t xml:space="preserve">入口側で温度差が極大</w:t>
            </w:r>
          </w:p>
        </w:tc>
      </w:tr>
    </w:tbl>
    <w:p>
      <w:pPr>
        <w:pStyle w:val="BodyText"/>
      </w:pPr>
      <w:r>
        <w:t xml:space="preserve">　</w:t>
      </w:r>
      <w:r>
        <w:rPr>
          <w:bCs/>
          <w:b/>
        </w:rPr>
        <w:t xml:space="preserve">工業的には向流が原則</w:t>
      </w:r>
      <w:r>
        <w:t xml:space="preserve">。並流の利点は管壁温度が上がりすぎないこと（熱に弱い流体の保護）。</w:t>
      </w:r>
    </w:p>
    <w:p>
      <w:pPr>
        <w:pStyle w:val="BodyText"/>
      </w:pPr>
      <w:r>
        <w:rPr>
          <w:bCs/>
          <w:b/>
        </w:rPr>
        <w:t xml:space="preserve">ΔT_m の選択</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使う平均</w:t>
            </w:r>
          </w:p>
        </w:tc>
      </w:tr>
      <w:tr>
        <w:tc>
          <w:tcPr/>
          <w:p>
            <w:pPr>
              <w:pStyle w:val="Compact"/>
              <w:jc w:val="left"/>
            </w:pPr>
            <w:r>
              <w:t xml:space="preserve">厳密</w:t>
            </w:r>
          </w:p>
        </w:tc>
        <w:tc>
          <w:tcPr/>
          <w:p>
            <w:pPr>
              <w:pStyle w:val="Compact"/>
              <w:jc w:val="left"/>
            </w:pPr>
            <w:r>
              <w:rPr>
                <w:bCs/>
                <w:b/>
              </w:rPr>
              <w:t xml:space="preserve">LMTD ＝ (ΔT₁−ΔT₂)/ln(ΔT₁/ΔT₂)</w:t>
            </w:r>
          </w:p>
        </w:tc>
      </w:tr>
      <w:tr>
        <w:tc>
          <w:tcPr/>
          <w:p>
            <w:pPr>
              <w:pStyle w:val="Compact"/>
              <w:jc w:val="left"/>
            </w:pPr>
            <w:r>
              <w:rPr>
                <w:bCs/>
                <w:b/>
              </w:rPr>
              <w:t xml:space="preserve">ΔT₁/ΔT₂ &lt;</w:t>
            </w:r>
            <w:r>
              <w:t xml:space="preserve">** 2**</w:t>
            </w:r>
          </w:p>
        </w:tc>
        <w:tc>
          <w:tcPr/>
          <w:p>
            <w:pPr>
              <w:pStyle w:val="Compact"/>
              <w:jc w:val="left"/>
            </w:pPr>
            <w:r>
              <w:rPr>
                <w:bCs/>
                <w:b/>
              </w:rPr>
              <w:t xml:space="preserve">相加平均で誤差 4% 未満</w:t>
            </w:r>
          </w:p>
        </w:tc>
      </w:tr>
      <w:tr>
        <w:tc>
          <w:tcPr/>
          <w:p>
            <w:pPr>
              <w:pStyle w:val="Compact"/>
              <w:jc w:val="left"/>
            </w:pPr>
            <w:r>
              <w:rPr>
                <w:bCs/>
                <w:b/>
              </w:rPr>
              <w:t xml:space="preserve">ṁc_p が両側で等しい</w:t>
            </w:r>
          </w:p>
        </w:tc>
        <w:tc>
          <w:tcPr/>
          <w:p>
            <w:pPr>
              <w:pStyle w:val="Compact"/>
              <w:jc w:val="left"/>
            </w:pPr>
            <w:r>
              <w:rPr>
                <w:bCs/>
                <w:b/>
              </w:rPr>
              <w:t xml:space="preserve">ΔT₁ = ΔT₂</w:t>
            </w:r>
            <w:r>
              <w:t xml:space="preserve"> </w:t>
            </w:r>
            <w:r>
              <w:t xml:space="preserve">となり LMTD は 0/0 の不定形。極限値は ΔT₁ そのもの（</w:t>
            </w:r>
            <w:r>
              <w:rPr>
                <w:bCs/>
                <w:b/>
              </w:rPr>
              <w:t xml:space="preserve">相加平均が厳密に正しい</w:t>
            </w:r>
            <w:r>
              <w:t xml:space="preserve">）</w:t>
            </w:r>
          </w:p>
        </w:tc>
      </w:tr>
    </w:tbl>
    <w:p>
      <w:pPr>
        <w:pStyle w:val="BodyText"/>
      </w:pPr>
      <w:r>
        <w:t xml:space="preserve">　</w:t>
      </w:r>
      <w:r>
        <w:rPr>
          <w:bCs/>
          <w:b/>
        </w:rPr>
        <w:t xml:space="preserve">熱容量流量 ṁc_p が両側で等しいと、向流では温度差が全長にわたって一定</w:t>
      </w:r>
      <w:r>
        <w:t xml:space="preserve">（T-L 線図で二直線が平行）。題目が「相加平均でよい」と書いたらこの状況を疑う。</w:t>
      </w:r>
    </w:p>
    <w:p>
      <w:pPr>
        <w:pStyle w:val="BodyText"/>
      </w:pPr>
      <w:r>
        <w:rPr>
          <w:bCs/>
          <w:b/>
        </w:rPr>
        <w:t xml:space="preserve">U の分解</w:t>
      </w:r>
      <w:r>
        <w:t xml:space="preserve">　1/U_o = d_o/(d_i h_i) + d_o ln(d_o/d_i)/(2λ) + 1/h_o 　三項は内側境膜・管壁・外側境膜の熱抵抗で、</w:t>
      </w:r>
      <w:r>
        <w:rPr>
          <w:bCs/>
          <w:b/>
        </w:rPr>
        <w:t xml:space="preserve">最大の熱抵抗が全体を支配する</w:t>
      </w:r>
      <w:r>
        <w:t xml:space="preserve">——伝熱強化をどちら側から行うかの判断根拠。</w:t>
      </w:r>
    </w:p>
    <w:p>
      <w:pPr>
        <w:pStyle w:val="BodyText"/>
      </w:pPr>
      <w:r>
        <w:t xml:space="preserve">　</w:t>
      </w:r>
      <w:r>
        <w:rPr>
          <w:bCs/>
          <w:b/>
        </w:rPr>
        <w:t xml:space="preserve">問題を読んだら最初に丸で囲む五項</w:t>
      </w:r>
      <w:r>
        <w:t xml:space="preserve">：①流向 ②基準（外径／内径）③ΔT_m の算出法 ④求めるもの ⑤どちらの流体のデータが揃っているか。</w:t>
      </w:r>
    </w:p>
    <w:p>
      <w:pPr>
        <w:pStyle w:val="BodyText"/>
      </w:pPr>
      <w:r>
        <w:rPr>
          <w:iCs/>
          <w:i/>
        </w:rPr>
        <w:t xml:space="preserve">出處：</w:t>
      </w:r>
      <w:r>
        <w:rPr>
          <w:iCs/>
          <w:i/>
          <w:bCs/>
          <w:b/>
        </w:rPr>
        <w:t xml:space="preserve">H29-Q33</w:t>
      </w:r>
      <w:r>
        <w:t xml:space="preserve">（關聯：</w:t>
      </w:r>
      <w:r>
        <w:rPr>
          <w:bCs/>
          <w:b/>
        </w:rPr>
        <w:t xml:space="preserve">H27-Q30</w:t>
      </w:r>
      <w:r>
        <w:t xml:space="preserve">＝第97項 LMTD）</w:t>
      </w:r>
    </w:p>
    <w:p>
      <w:pPr>
        <w:pStyle w:val="BodyText"/>
      </w:pPr>
      <w:r>
        <w:rPr>
          <w:bCs/>
          <w:b/>
        </w:rPr>
        <w:t xml:space="preserve">134. 液液抽出：上下層の判定と平衡データの内挿</w:t>
      </w:r>
    </w:p>
    <w:p>
      <w:pPr>
        <w:pStyle w:val="BodyText"/>
      </w:pPr>
      <w:r>
        <w:rPr>
          <w:bCs/>
          <w:b/>
        </w:rPr>
        <w:t xml:space="preserve">A　上層はどちらか（密度で判定）</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溶媒</w:t>
            </w:r>
          </w:p>
        </w:tc>
        <w:tc>
          <w:tcPr/>
          <w:p>
            <w:pPr>
              <w:pStyle w:val="Compact"/>
              <w:jc w:val="left"/>
            </w:pPr>
            <w:r>
              <w:rPr>
                <w:bCs/>
                <w:b/>
              </w:rPr>
              <w:t xml:space="preserve">密度 (g/cm³)</w:t>
            </w:r>
          </w:p>
        </w:tc>
        <w:tc>
          <w:tcPr/>
          <w:p>
            <w:pPr>
              <w:pStyle w:val="Compact"/>
              <w:jc w:val="left"/>
            </w:pPr>
            <w:r>
              <w:rPr>
                <w:bCs/>
                <w:b/>
              </w:rPr>
              <w:t xml:space="preserve">層</w:t>
            </w:r>
          </w:p>
        </w:tc>
      </w:tr>
      <w:tr>
        <w:tc>
          <w:tcPr/>
          <w:p>
            <w:pPr>
              <w:pStyle w:val="Compact"/>
              <w:jc w:val="left"/>
            </w:pPr>
            <w:r>
              <w:rPr>
                <w:bCs/>
                <w:b/>
              </w:rPr>
              <w:t xml:space="preserve">水</w:t>
            </w:r>
          </w:p>
        </w:tc>
        <w:tc>
          <w:tcPr/>
          <w:p>
            <w:pPr>
              <w:pStyle w:val="Compact"/>
              <w:jc w:val="left"/>
            </w:pPr>
            <w:r>
              <w:rPr>
                <w:bCs/>
                <w:b/>
              </w:rPr>
              <w:t xml:space="preserve">1.00</w:t>
            </w:r>
          </w:p>
        </w:tc>
        <w:tc>
          <w:tcPr/>
          <w:p>
            <w:pPr>
              <w:pStyle w:val="Compact"/>
              <w:jc w:val="left"/>
            </w:pPr>
            <w:r>
              <w:t xml:space="preserve">基準</w:t>
            </w:r>
          </w:p>
        </w:tc>
      </w:tr>
      <w:tr>
        <w:tc>
          <w:tcPr/>
          <w:p>
            <w:pPr>
              <w:pStyle w:val="Compact"/>
              <w:jc w:val="left"/>
            </w:pPr>
            <w:r>
              <w:t xml:space="preserve">ヘキサン</w:t>
            </w:r>
          </w:p>
        </w:tc>
        <w:tc>
          <w:tcPr/>
          <w:p>
            <w:pPr>
              <w:pStyle w:val="Compact"/>
              <w:jc w:val="left"/>
            </w:pPr>
            <w:r>
              <w:t xml:space="preserve">0.66</w:t>
            </w:r>
          </w:p>
        </w:tc>
        <w:tc>
          <w:tcPr/>
          <w:p>
            <w:pPr>
              <w:pStyle w:val="Compact"/>
              <w:jc w:val="left"/>
            </w:pPr>
            <w:r>
              <w:t xml:space="preserve">上</w:t>
            </w:r>
          </w:p>
        </w:tc>
      </w:tr>
      <w:tr>
        <w:tc>
          <w:tcPr/>
          <w:p>
            <w:pPr>
              <w:pStyle w:val="Compact"/>
              <w:jc w:val="left"/>
            </w:pPr>
            <w:r>
              <w:t xml:space="preserve">エーテル</w:t>
            </w:r>
          </w:p>
        </w:tc>
        <w:tc>
          <w:tcPr/>
          <w:p>
            <w:pPr>
              <w:pStyle w:val="Compact"/>
              <w:jc w:val="left"/>
            </w:pPr>
            <w:r>
              <w:t xml:space="preserve">0.71</w:t>
            </w:r>
          </w:p>
        </w:tc>
        <w:tc>
          <w:tcPr/>
          <w:p>
            <w:pPr>
              <w:pStyle w:val="Compact"/>
              <w:jc w:val="left"/>
            </w:pPr>
            <w:r>
              <w:t xml:space="preserve">上</w:t>
            </w:r>
          </w:p>
        </w:tc>
      </w:tr>
      <w:tr>
        <w:tc>
          <w:tcPr/>
          <w:p>
            <w:pPr>
              <w:pStyle w:val="Compact"/>
              <w:jc w:val="left"/>
            </w:pPr>
            <w:r>
              <w:rPr>
                <w:bCs/>
                <w:b/>
              </w:rPr>
              <w:t xml:space="preserve">トルエン</w:t>
            </w:r>
          </w:p>
        </w:tc>
        <w:tc>
          <w:tcPr/>
          <w:p>
            <w:pPr>
              <w:pStyle w:val="Compact"/>
              <w:jc w:val="left"/>
            </w:pPr>
            <w:r>
              <w:rPr>
                <w:bCs/>
                <w:b/>
              </w:rPr>
              <w:t xml:space="preserve">0.87</w:t>
            </w:r>
          </w:p>
        </w:tc>
        <w:tc>
          <w:tcPr/>
          <w:p>
            <w:pPr>
              <w:pStyle w:val="Compact"/>
              <w:jc w:val="left"/>
            </w:pPr>
            <w:r>
              <w:rPr>
                <w:bCs/>
                <w:b/>
              </w:rPr>
              <w:t xml:space="preserve">上</w:t>
            </w:r>
          </w:p>
        </w:tc>
      </w:tr>
      <w:tr>
        <w:tc>
          <w:tcPr/>
          <w:p>
            <w:pPr>
              <w:pStyle w:val="Compact"/>
              <w:jc w:val="left"/>
            </w:pPr>
            <w:r>
              <w:t xml:space="preserve">ベンゼン</w:t>
            </w:r>
          </w:p>
        </w:tc>
        <w:tc>
          <w:tcPr/>
          <w:p>
            <w:pPr>
              <w:pStyle w:val="Compact"/>
              <w:jc w:val="left"/>
            </w:pPr>
            <w:r>
              <w:t xml:space="preserve">0.88</w:t>
            </w:r>
          </w:p>
        </w:tc>
        <w:tc>
          <w:tcPr/>
          <w:p>
            <w:pPr>
              <w:pStyle w:val="Compact"/>
              <w:jc w:val="left"/>
            </w:pPr>
            <w:r>
              <w:t xml:space="preserve">上</w:t>
            </w:r>
          </w:p>
        </w:tc>
      </w:tr>
      <w:tr>
        <w:tc>
          <w:tcPr/>
          <w:p>
            <w:pPr>
              <w:pStyle w:val="Compact"/>
              <w:jc w:val="left"/>
            </w:pPr>
            <w:r>
              <w:rPr>
                <w:bCs/>
                <w:b/>
              </w:rPr>
              <w:t xml:space="preserve">ジクロロメタン</w:t>
            </w:r>
          </w:p>
        </w:tc>
        <w:tc>
          <w:tcPr/>
          <w:p>
            <w:pPr>
              <w:pStyle w:val="Compact"/>
              <w:jc w:val="left"/>
            </w:pPr>
            <w:r>
              <w:rPr>
                <w:bCs/>
                <w:b/>
              </w:rPr>
              <w:t xml:space="preserve">1.33</w:t>
            </w:r>
          </w:p>
        </w:tc>
        <w:tc>
          <w:tcPr/>
          <w:p>
            <w:pPr>
              <w:pStyle w:val="Compact"/>
              <w:jc w:val="left"/>
            </w:pPr>
            <w:r>
              <w:rPr>
                <w:bCs/>
                <w:b/>
              </w:rPr>
              <w:t xml:space="preserve">下</w:t>
            </w:r>
          </w:p>
        </w:tc>
      </w:tr>
      <w:tr>
        <w:tc>
          <w:tcPr/>
          <w:p>
            <w:pPr>
              <w:pStyle w:val="Compact"/>
              <w:jc w:val="left"/>
            </w:pPr>
            <w:r>
              <w:rPr>
                <w:bCs/>
                <w:b/>
              </w:rPr>
              <w:t xml:space="preserve">クロロホルム</w:t>
            </w:r>
          </w:p>
        </w:tc>
        <w:tc>
          <w:tcPr/>
          <w:p>
            <w:pPr>
              <w:pStyle w:val="Compact"/>
              <w:jc w:val="left"/>
            </w:pPr>
            <w:r>
              <w:rPr>
                <w:bCs/>
                <w:b/>
              </w:rPr>
              <w:t xml:space="preserve">1.49</w:t>
            </w:r>
          </w:p>
        </w:tc>
        <w:tc>
          <w:tcPr/>
          <w:p>
            <w:pPr>
              <w:pStyle w:val="Compact"/>
              <w:jc w:val="left"/>
            </w:pPr>
            <w:r>
              <w:rPr>
                <w:bCs/>
                <w:b/>
              </w:rPr>
              <w:t xml:space="preserve">下</w:t>
            </w:r>
          </w:p>
        </w:tc>
      </w:tr>
      <w:tr>
        <w:tc>
          <w:tcPr/>
          <w:p>
            <w:pPr>
              <w:pStyle w:val="Compact"/>
              <w:jc w:val="left"/>
            </w:pPr>
            <w:r>
              <w:t xml:space="preserve">四塩化炭素</w:t>
            </w:r>
          </w:p>
        </w:tc>
        <w:tc>
          <w:tcPr/>
          <w:p>
            <w:pPr>
              <w:pStyle w:val="Compact"/>
              <w:jc w:val="left"/>
            </w:pPr>
            <w:r>
              <w:t xml:space="preserve">1.59</w:t>
            </w:r>
          </w:p>
        </w:tc>
        <w:tc>
          <w:tcPr/>
          <w:p>
            <w:pPr>
              <w:pStyle w:val="Compact"/>
              <w:jc w:val="left"/>
            </w:pPr>
            <w:r>
              <w:t xml:space="preserve">下</w:t>
            </w:r>
          </w:p>
        </w:tc>
      </w:tr>
    </w:tbl>
    <w:p>
      <w:pPr>
        <w:pStyle w:val="BodyText"/>
      </w:pPr>
      <w:r>
        <w:t xml:space="preserve">　</w:t>
      </w:r>
      <w:r>
        <w:rPr>
          <w:bCs/>
          <w:b/>
        </w:rPr>
        <w:t xml:space="preserve">一般則：有機溶媒は水より軽く上層／ただし含ハロゲン溶媒は下層。</w:t>
      </w:r>
      <w:r>
        <w:t xml:space="preserve">「上層の量を問う」設問では、もう一方の相の答が必ず選択肢に入っている。</w:t>
      </w:r>
    </w:p>
    <w:p>
      <w:pPr>
        <w:pStyle w:val="BodyText"/>
      </w:pPr>
      <w:r>
        <w:rPr>
          <w:bCs/>
          <w:b/>
        </w:rPr>
        <w:t xml:space="preserve">B　「相互溶解度をゼロとしてよい」の効果</w:t>
      </w:r>
    </w:p>
    <w:p>
      <w:pPr>
        <w:pStyle w:val="BodyText"/>
      </w:pPr>
      <w:r>
        <w:t xml:space="preserve">　微量の相互溶解を無視すると</w:t>
      </w:r>
      <w:r>
        <w:rPr>
          <w:bCs/>
          <w:b/>
        </w:rPr>
        <w:t xml:space="preserve">各溶媒は自分の相に固定</w:t>
      </w:r>
      <w:r>
        <w:t xml:space="preserve">され、</w:t>
      </w:r>
      <w:r>
        <w:rPr>
          <w:bCs/>
          <w:b/>
        </w:rPr>
        <w:t xml:space="preserve">分配するのは溶質だけ</w:t>
      </w:r>
      <w:r>
        <w:t xml:space="preserve">になる → 未知数が一つに減る。</w:t>
      </w:r>
    </w:p>
    <w:p>
      <w:pPr>
        <w:pStyle w:val="BodyText"/>
      </w:pPr>
      <w:r>
        <w:rPr>
          <w:bCs/>
          <w:b/>
        </w:rPr>
        <w:t xml:space="preserve">C　二行以上の平衡データ ＝ 内挿の信号</w:t>
      </w:r>
    </w:p>
    <w:p>
      <w:pPr>
        <w:pStyle w:val="BodyText"/>
      </w:pPr>
      <w:r>
        <w:t xml:space="preserve">　各行を単独で使うと物質収支が合わない。自分の条件が挟まる二行を見つけて内挿する。</w:t>
      </w:r>
    </w:p>
    <w:p>
      <w:pPr>
        <w:pStyle w:val="BodyText"/>
      </w:pPr>
      <w:r>
        <w:t xml:space="preserve">① 各行について、既知の溶媒量から溶質量を比例換算 ② 各行の溶質合計を出し、実際の仕込み量が挟まることを確認 ③ 内挿比 f = (実際 − 行1合計)/(行2合計 − 行1合計) ④ 目的の相の値に同じ f を適用 ⑤ 検算：両相の合計＝仕込み量</w:t>
      </w:r>
    </w:p>
    <w:p>
      <w:pPr>
        <w:pStyle w:val="BodyText"/>
      </w:pPr>
      <w:r>
        <w:t xml:space="preserve">　</w:t>
      </w:r>
      <w:r>
        <w:rPr>
          <w:bCs/>
          <w:b/>
        </w:rPr>
        <w:t xml:space="preserve">mol% → mol は「比例」で換算する</w:t>
      </w:r>
      <w:r>
        <w:t xml:space="preserve">。各相の総 mol 数は未知なので「仕込み量 × %」は誤り。</w:t>
      </w:r>
    </w:p>
    <w:p>
      <w:pPr>
        <w:pStyle w:val="BodyText"/>
      </w:pPr>
      <w:r>
        <w:t xml:space="preserve">溶質の mol=溶媒の mol×溶質の mol%溶媒の mol%</w:t>
      </w:r>
    </w:p>
    <w:p>
      <w:pPr>
        <w:pStyle w:val="BodyText"/>
      </w:pPr>
      <w:r>
        <w:rPr>
          <w:bCs/>
          <w:b/>
        </w:rPr>
        <w:t xml:space="preserve">D　分配比による別解</w:t>
      </w:r>
    </w:p>
    <w:p>
      <w:pPr>
        <w:pStyle w:val="BodyText"/>
      </w:pPr>
      <w:r>
        <w:t xml:space="preserve">K=抽剤相の濃度原溶液相の濃度</w:t>
      </w:r>
    </w:p>
    <w:p>
      <w:pPr>
        <w:pStyle w:val="BodyText"/>
      </w:pPr>
      <w:r>
        <w:t xml:space="preserve">　両行で K が一致すれば定数として方程式が立てられる。</w:t>
      </w:r>
      <w:r>
        <w:rPr>
          <w:bCs/>
          <w:b/>
        </w:rPr>
        <w:t xml:space="preserve">K &lt;</w:t>
      </w:r>
      <w:r>
        <w:t xml:space="preserve">** 1 は溶質が原溶液相を好むことを意味し、抽出効率が悪い**——計算前の方向確認に使える（K=1/3 なら抽剤相の量は全体の 1/4 程度以下のはず）。</w:t>
      </w:r>
    </w:p>
    <w:p>
      <w:pPr>
        <w:pStyle w:val="BodyText"/>
      </w:pPr>
      <w:r>
        <w:t xml:space="preserve">　</w:t>
      </w:r>
      <w:r>
        <w:rPr>
          <w:bCs/>
          <w:b/>
        </w:rPr>
        <w:t xml:space="preserve">内挿が要る場合と要らない場合</w:t>
      </w:r>
      <w:r>
        <w:t xml:space="preserve">：選択肢が離散的で最も近い値を選べばよいなら直読（第130項の蒸気圧表）、</w:t>
      </w:r>
      <w:r>
        <w:rPr>
          <w:bCs/>
          <w:b/>
        </w:rPr>
        <w:t xml:space="preserve">物質収支を厳密に満たす必要があるなら内挿</w:t>
      </w:r>
      <w:r>
        <w:t xml:space="preserve">（本項）。</w:t>
      </w:r>
    </w:p>
    <w:p>
      <w:pPr>
        <w:pStyle w:val="BodyText"/>
      </w:pPr>
      <w:r>
        <w:rPr>
          <w:iCs/>
          <w:i/>
        </w:rPr>
        <w:t xml:space="preserve">出處：</w:t>
      </w:r>
      <w:r>
        <w:rPr>
          <w:iCs/>
          <w:i/>
          <w:bCs/>
          <w:b/>
        </w:rPr>
        <w:t xml:space="preserve">H29-Q34、R1再-Q31</w:t>
      </w:r>
    </w:p>
    <w:p>
      <w:pPr>
        <w:pStyle w:val="BodyText"/>
      </w:pPr>
      <w:r>
        <w:rPr>
          <w:bCs/>
          <w:b/>
        </w:rPr>
        <w:t xml:space="preserve">135. 閉じた系のエネルギー収支：γ を使う場面・使わない場面</w:t>
      </w:r>
    </w:p>
    <w:p>
      <w:pPr>
        <w:pStyle w:val="BodyText"/>
      </w:pPr>
      <w:r>
        <w:rPr>
          <w:bCs/>
          <w:b/>
        </w:rPr>
        <w:t xml:space="preserve">まず系の境界を引き、境界を横切る熱と仕事を確認する。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過程</w:t>
            </w:r>
          </w:p>
        </w:tc>
        <w:tc>
          <w:tcPr/>
          <w:p>
            <w:pPr>
              <w:pStyle w:val="Compact"/>
              <w:jc w:val="left"/>
            </w:pPr>
            <w:r>
              <w:rPr>
                <w:bCs/>
                <w:b/>
              </w:rPr>
              <w:t xml:space="preserve">保存量</w:t>
            </w:r>
          </w:p>
        </w:tc>
        <w:tc>
          <w:tcPr/>
          <w:p>
            <w:pPr>
              <w:pStyle w:val="Compact"/>
              <w:jc w:val="left"/>
            </w:pPr>
            <w:r>
              <w:rPr>
                <w:bCs/>
                <w:b/>
              </w:rPr>
              <w:t xml:space="preserve">理想気体での結果</w:t>
            </w:r>
          </w:p>
        </w:tc>
        <w:tc>
          <w:tcPr/>
          <w:p>
            <w:pPr>
              <w:pStyle w:val="Compact"/>
              <w:jc w:val="left"/>
            </w:pPr>
            <w:r>
              <w:rPr>
                <w:bCs/>
                <w:b/>
              </w:rPr>
              <w:t xml:space="preserve">使う式</w:t>
            </w:r>
          </w:p>
        </w:tc>
      </w:tr>
      <w:tr>
        <w:tc>
          <w:tcPr/>
          <w:p>
            <w:pPr>
              <w:pStyle w:val="Compact"/>
              <w:jc w:val="left"/>
            </w:pPr>
            <w:r>
              <w:rPr>
                <w:bCs/>
                <w:b/>
              </w:rPr>
              <w:t xml:space="preserve">剛性・断熱・閉じた系</w:t>
            </w:r>
            <w:r>
              <w:t xml:space="preserve">（タンク間の移動、自由膨張）</w:t>
            </w:r>
          </w:p>
        </w:tc>
        <w:tc>
          <w:tcPr/>
          <w:p>
            <w:pPr>
              <w:pStyle w:val="Compact"/>
              <w:jc w:val="left"/>
            </w:pPr>
            <w:r>
              <w:rPr>
                <w:bCs/>
                <w:b/>
              </w:rPr>
              <w:t xml:space="preserve">ΔU = 0</w:t>
            </w:r>
          </w:p>
        </w:tc>
        <w:tc>
          <w:tcPr/>
          <w:p>
            <w:pPr>
              <w:pStyle w:val="Compact"/>
              <w:jc w:val="left"/>
            </w:pPr>
            <w:r>
              <w:rPr>
                <w:bCs/>
                <w:b/>
              </w:rPr>
              <w:t xml:space="preserve">ΔT = 0</w:t>
            </w:r>
          </w:p>
        </w:tc>
        <w:tc>
          <w:tcPr/>
          <w:p>
            <w:pPr>
              <w:pStyle w:val="Compact"/>
              <w:jc w:val="left"/>
            </w:pPr>
            <w:r>
              <w:t xml:space="preserve">U = nC_vT</w:t>
            </w:r>
          </w:p>
        </w:tc>
      </w:tr>
      <w:tr>
        <w:tc>
          <w:tcPr/>
          <w:p>
            <w:pPr>
              <w:pStyle w:val="Compact"/>
              <w:jc w:val="left"/>
            </w:pPr>
            <w:r>
              <w:rPr>
                <w:bCs/>
                <w:b/>
              </w:rPr>
              <w:t xml:space="preserve">定常流動・断熱・絞り</w:t>
            </w:r>
            <w:r>
              <w:t xml:space="preserve">（バルブ、細孔）</w:t>
            </w:r>
          </w:p>
        </w:tc>
        <w:tc>
          <w:tcPr/>
          <w:p>
            <w:pPr>
              <w:pStyle w:val="Compact"/>
              <w:jc w:val="left"/>
            </w:pPr>
            <w:r>
              <w:rPr>
                <w:bCs/>
                <w:b/>
              </w:rPr>
              <w:t xml:space="preserve">ΔH = 0</w:t>
            </w:r>
          </w:p>
        </w:tc>
        <w:tc>
          <w:tcPr/>
          <w:p>
            <w:pPr>
              <w:pStyle w:val="Compact"/>
              <w:jc w:val="left"/>
            </w:pPr>
            <w:r>
              <w:rPr>
                <w:bCs/>
                <w:b/>
              </w:rPr>
              <w:t xml:space="preserve">ΔT = 0（μ_JT = 0）</w:t>
            </w:r>
          </w:p>
        </w:tc>
        <w:tc>
          <w:tcPr/>
          <w:p>
            <w:pPr>
              <w:pStyle w:val="Compact"/>
              <w:jc w:val="left"/>
            </w:pPr>
            <w:r>
              <w:t xml:space="preserve">H = nC_pT</w:t>
            </w:r>
          </w:p>
        </w:tc>
      </w:tr>
      <w:tr>
        <w:tc>
          <w:tcPr/>
          <w:p>
            <w:pPr>
              <w:pStyle w:val="Compact"/>
              <w:jc w:val="left"/>
            </w:pPr>
            <w:r>
              <w:rPr>
                <w:bCs/>
                <w:b/>
              </w:rPr>
              <w:t xml:space="preserve">可逆断熱</w:t>
            </w:r>
            <w:r>
              <w:t xml:space="preserve">（圧縮機・膨張機・タービン）</w:t>
            </w:r>
          </w:p>
        </w:tc>
        <w:tc>
          <w:tcPr/>
          <w:p>
            <w:pPr>
              <w:pStyle w:val="Compact"/>
              <w:jc w:val="left"/>
            </w:pPr>
            <w:r>
              <w:rPr>
                <w:bCs/>
                <w:b/>
              </w:rPr>
              <w:t xml:space="preserve">S 一定</w:t>
            </w:r>
          </w:p>
        </w:tc>
        <w:tc>
          <w:tcPr/>
          <w:p>
            <w:pPr>
              <w:pStyle w:val="Compact"/>
              <w:jc w:val="left"/>
            </w:pPr>
            <w:r>
              <w:rPr>
                <w:bCs/>
                <w:b/>
              </w:rPr>
              <w:t xml:space="preserve">温度変化あり</w:t>
            </w:r>
          </w:p>
        </w:tc>
        <w:tc>
          <w:tcPr/>
          <w:p>
            <w:pPr>
              <w:pStyle w:val="Compact"/>
              <w:jc w:val="left"/>
            </w:pPr>
            <w:r>
              <w:rPr>
                <w:bCs/>
                <w:b/>
              </w:rPr>
              <w:t xml:space="preserve">PVᵞ＝一定、T₂/T₁=(P₂/P₁)^((γ−1)/γ)</w:t>
            </w:r>
          </w:p>
        </w:tc>
      </w:tr>
      <w:tr>
        <w:tc>
          <w:tcPr/>
          <w:p>
            <w:pPr>
              <w:pStyle w:val="Compact"/>
              <w:jc w:val="left"/>
            </w:pPr>
            <w:r>
              <w:t xml:space="preserve">外部から容器へ充填</w:t>
            </w:r>
          </w:p>
        </w:tc>
        <w:tc>
          <w:tcPr/>
          <w:p>
            <w:pPr>
              <w:pStyle w:val="Compact"/>
              <w:jc w:val="left"/>
            </w:pPr>
            <w:r>
              <w:t xml:space="preserve">—</w:t>
            </w:r>
          </w:p>
        </w:tc>
        <w:tc>
          <w:tcPr/>
          <w:p>
            <w:pPr>
              <w:pStyle w:val="Compact"/>
              <w:jc w:val="left"/>
            </w:pPr>
            <w:r>
              <w:t xml:space="preserve">昇温</w:t>
            </w:r>
          </w:p>
        </w:tc>
        <w:tc>
          <w:tcPr/>
          <w:p>
            <w:pPr>
              <w:pStyle w:val="Compact"/>
              <w:jc w:val="left"/>
            </w:pPr>
            <w:r>
              <w:t xml:space="preserve">ΔU = 流入分の H</w:t>
            </w:r>
          </w:p>
        </w:tc>
      </w:tr>
    </w:tbl>
    <w:p>
      <w:pPr>
        <w:pStyle w:val="BodyText"/>
      </w:pPr>
      <w:r>
        <w:t xml:space="preserve">γ を使うのは「機械が仕事をする」可逆断熱過程のときだけ</w:t>
      </w:r>
    </w:p>
    <w:p>
      <w:pPr>
        <w:pStyle w:val="BodyText"/>
      </w:pPr>
      <w:r>
        <w:t xml:space="preserve">　</w:t>
      </w:r>
      <w:r>
        <w:rPr>
          <w:bCs/>
          <w:b/>
        </w:rPr>
        <w:t xml:space="preserve">バルブ・絞り・自発的な流れがあれば不可逆</w:t>
      </w:r>
      <w:r>
        <w:t xml:space="preserve">であり、等エントロピーの前提が崩れるので PVᵞ は適用できない。</w:t>
      </w:r>
    </w:p>
    <w:p>
      <w:pPr>
        <w:pStyle w:val="BodyText"/>
      </w:pPr>
      <w:r>
        <w:rPr>
          <w:bCs/>
          <w:b/>
        </w:rPr>
        <w:t xml:space="preserve">ジュール膨張（自由膨張）</w:t>
      </w:r>
      <w:r>
        <w:t xml:space="preserve">　剛性容器内で理想気体が膨張しても</w:t>
      </w:r>
      <w:r>
        <w:t xml:space="preserve"> </w:t>
      </w:r>
      <w:r>
        <w:rPr>
          <w:bCs/>
          <w:b/>
        </w:rPr>
        <w:t xml:space="preserve">ΔU = Q − W = 0 − 0 = 0</w:t>
      </w:r>
      <w:r>
        <w:t xml:space="preserve"> </w:t>
      </w:r>
      <w:r>
        <w:t xml:space="preserve">なので</w:t>
      </w:r>
      <w:r>
        <w:rPr>
          <w:bCs/>
          <w:b/>
        </w:rPr>
        <w:t xml:space="preserve">温度は変わらない</w:t>
      </w:r>
      <w:r>
        <w:t xml:space="preserve">。理由：理想気体は分子間力ゼロ → 分子が離れても位置エネルギーが変化しない → 運動エネルギー（温度）も不変。実在気体なら引力に逆らう分わずかに降温。</w:t>
      </w:r>
    </w:p>
    <w:p>
      <w:pPr>
        <w:pStyle w:val="BodyText"/>
      </w:pPr>
      <w:r>
        <w:rPr>
          <w:bCs/>
          <w:b/>
        </w:rPr>
        <w:t xml:space="preserve">ジュール膨張 vs ジュール・トムソン効果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ジュール膨張</w:t>
            </w:r>
          </w:p>
        </w:tc>
        <w:tc>
          <w:tcPr/>
          <w:p>
            <w:pPr>
              <w:pStyle w:val="Compact"/>
              <w:jc w:val="left"/>
            </w:pPr>
            <w:r>
              <w:rPr>
                <w:bCs/>
                <w:b/>
              </w:rPr>
              <w:t xml:space="preserve">ジュール・トムソン効果</w:t>
            </w:r>
          </w:p>
        </w:tc>
      </w:tr>
      <w:tr>
        <w:tc>
          <w:tcPr/>
          <w:p>
            <w:pPr>
              <w:pStyle w:val="Compact"/>
              <w:jc w:val="left"/>
            </w:pPr>
            <w:r>
              <w:t xml:space="preserve">系</w:t>
            </w:r>
          </w:p>
        </w:tc>
        <w:tc>
          <w:tcPr/>
          <w:p>
            <w:pPr>
              <w:pStyle w:val="Compact"/>
              <w:jc w:val="left"/>
            </w:pPr>
            <w:r>
              <w:rPr>
                <w:bCs/>
                <w:b/>
              </w:rPr>
              <w:t xml:space="preserve">閉じた系</w:t>
            </w:r>
            <w:r>
              <w:t xml:space="preserve">（気体が系外へ出ない）</w:t>
            </w:r>
          </w:p>
        </w:tc>
        <w:tc>
          <w:tcPr/>
          <w:p>
            <w:pPr>
              <w:pStyle w:val="Compact"/>
              <w:jc w:val="left"/>
            </w:pPr>
            <w:r>
              <w:rPr>
                <w:bCs/>
                <w:b/>
              </w:rPr>
              <w:t xml:space="preserve">開いた系</w:t>
            </w:r>
            <w:r>
              <w:t xml:space="preserve">（定常流動）</w:t>
            </w:r>
          </w:p>
        </w:tc>
      </w:tr>
      <w:tr>
        <w:tc>
          <w:tcPr/>
          <w:p>
            <w:pPr>
              <w:pStyle w:val="Compact"/>
              <w:jc w:val="left"/>
            </w:pPr>
            <w:r>
              <w:t xml:space="preserve">保存量</w:t>
            </w:r>
          </w:p>
        </w:tc>
        <w:tc>
          <w:tcPr/>
          <w:p>
            <w:pPr>
              <w:pStyle w:val="Compact"/>
              <w:jc w:val="left"/>
            </w:pPr>
            <w:r>
              <w:rPr>
                <w:bCs/>
                <w:b/>
              </w:rPr>
              <w:t xml:space="preserve">内部エネルギー U</w:t>
            </w:r>
          </w:p>
        </w:tc>
        <w:tc>
          <w:tcPr/>
          <w:p>
            <w:pPr>
              <w:pStyle w:val="Compact"/>
              <w:jc w:val="left"/>
            </w:pPr>
            <w:r>
              <w:rPr>
                <w:bCs/>
                <w:b/>
              </w:rPr>
              <w:t xml:space="preserve">エンタルピー H</w:t>
            </w:r>
          </w:p>
        </w:tc>
      </w:tr>
      <w:tr>
        <w:tc>
          <w:tcPr/>
          <w:p>
            <w:pPr>
              <w:pStyle w:val="Compact"/>
              <w:jc w:val="left"/>
            </w:pPr>
            <w:r>
              <w:t xml:space="preserve">理想気体</w:t>
            </w:r>
          </w:p>
        </w:tc>
        <w:tc>
          <w:tcPr/>
          <w:p>
            <w:pPr>
              <w:pStyle w:val="Compact"/>
              <w:jc w:val="left"/>
            </w:pPr>
            <w:r>
              <w:t xml:space="preserve">ΔT = 0</w:t>
            </w:r>
          </w:p>
        </w:tc>
        <w:tc>
          <w:tcPr/>
          <w:p>
            <w:pPr>
              <w:pStyle w:val="Compact"/>
              <w:jc w:val="left"/>
            </w:pPr>
            <w:r>
              <w:t xml:space="preserve">ΔT = 0</w:t>
            </w:r>
          </w:p>
        </w:tc>
      </w:tr>
      <w:tr>
        <w:tc>
          <w:tcPr/>
          <w:p>
            <w:pPr>
              <w:pStyle w:val="Compact"/>
              <w:jc w:val="left"/>
            </w:pPr>
            <w:r>
              <w:t xml:space="preserve">実在気体</w:t>
            </w:r>
          </w:p>
        </w:tc>
        <w:tc>
          <w:tcPr/>
          <w:p>
            <w:pPr>
              <w:pStyle w:val="Compact"/>
              <w:jc w:val="left"/>
            </w:pPr>
            <w:r>
              <w:t xml:space="preserve">わずかに降温</w:t>
            </w:r>
          </w:p>
        </w:tc>
        <w:tc>
          <w:tcPr/>
          <w:p>
            <w:pPr>
              <w:pStyle w:val="Compact"/>
              <w:jc w:val="left"/>
            </w:pPr>
            <w:r>
              <w:rPr>
                <w:bCs/>
                <w:b/>
              </w:rPr>
              <w:t xml:space="preserve">逆転温度による</w:t>
            </w:r>
            <w:r>
              <w:t xml:space="preserve">（H₂・He・Ne は昇温、第127項）</w:t>
            </w:r>
          </w:p>
        </w:tc>
      </w:tr>
    </w:tbl>
    <w:p>
      <w:pPr>
        <w:pStyle w:val="BodyText"/>
      </w:pPr>
      <w:r>
        <w:rPr>
          <w:bCs/>
          <w:b/>
        </w:rPr>
        <w:t xml:space="preserve">「時間をかけて開ける」の意味</w:t>
      </w:r>
      <w:r>
        <w:t xml:space="preserve">　準静的だから可逆断熱式が使える、という意味</w:t>
      </w:r>
      <w:r>
        <w:rPr>
          <w:bCs/>
          <w:b/>
        </w:rPr>
        <w:t xml:space="preserve">ではない</w:t>
      </w:r>
      <w:r>
        <w:t xml:space="preserve">。</w:t>
      </w:r>
      <w:r>
        <w:rPr>
          <w:bCs/>
          <w:b/>
        </w:rPr>
        <w:t xml:space="preserve">最終状態が均一になることを保証する</w:t>
      </w:r>
      <w:r>
        <w:t xml:space="preserve">表現。バルブを開けた瞬間に局所的な圧縮・膨張があっても過渡状態にすぎず、内部で熱が移動して均一化する。</w:t>
      </w:r>
      <w:r>
        <w:rPr>
          <w:bCs/>
          <w:b/>
        </w:rPr>
        <w:t xml:space="preserve">内部エネルギーは状態量なので、開ける速さによらず平衡後の温度は同じ。</w:t>
      </w:r>
    </w:p>
    <w:p>
      <w:pPr>
        <w:pStyle w:val="BodyText"/>
      </w:pPr>
      <w:r>
        <w:rPr>
          <w:bCs/>
          <w:b/>
        </w:rPr>
        <w:t xml:space="preserve">可逆断熱の温度比（γ を使う場面用の早見表）</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圧縮比 P₂/P₁</w:t>
            </w:r>
          </w:p>
        </w:tc>
        <w:tc>
          <w:tcPr/>
          <w:p>
            <w:pPr>
              <w:pStyle w:val="Compact"/>
              <w:jc w:val="left"/>
            </w:pPr>
            <w:r>
              <w:t xml:space="preserve">2</w:t>
            </w:r>
          </w:p>
        </w:tc>
        <w:tc>
          <w:tcPr/>
          <w:p>
            <w:pPr>
              <w:pStyle w:val="Compact"/>
              <w:jc w:val="left"/>
            </w:pPr>
            <w:r>
              <w:t xml:space="preserve">3</w:t>
            </w:r>
          </w:p>
        </w:tc>
        <w:tc>
          <w:tcPr/>
          <w:p>
            <w:pPr>
              <w:pStyle w:val="Compact"/>
              <w:jc w:val="left"/>
            </w:pPr>
            <w:r>
              <w:t xml:space="preserve">5</w:t>
            </w:r>
          </w:p>
        </w:tc>
        <w:tc>
          <w:tcPr/>
          <w:p>
            <w:pPr>
              <w:pStyle w:val="Compact"/>
              <w:jc w:val="left"/>
            </w:pPr>
            <w:r>
              <w:t xml:space="preserve">5.5</w:t>
            </w:r>
          </w:p>
        </w:tc>
        <w:tc>
          <w:tcPr/>
          <w:p>
            <w:pPr>
              <w:pStyle w:val="Compact"/>
              <w:jc w:val="left"/>
            </w:pPr>
            <w:r>
              <w:rPr>
                <w:bCs/>
                <w:b/>
              </w:rPr>
              <w:t xml:space="preserve">10</w:t>
            </w:r>
          </w:p>
        </w:tc>
        <w:tc>
          <w:tcPr/>
          <w:p>
            <w:pPr>
              <w:pStyle w:val="Compact"/>
              <w:jc w:val="left"/>
            </w:pPr>
            <w:r>
              <w:t xml:space="preserve">20</w:t>
            </w:r>
          </w:p>
        </w:tc>
      </w:tr>
      <w:tr>
        <w:tc>
          <w:tcPr/>
          <w:p>
            <w:pPr>
              <w:pStyle w:val="Compact"/>
              <w:jc w:val="left"/>
            </w:pPr>
            <w:r>
              <w:rPr>
                <w:bCs/>
                <w:b/>
              </w:rPr>
              <w:t xml:space="preserve">T₂/T₁（γ=1.4、空気・N₂・O₂）</w:t>
            </w:r>
          </w:p>
        </w:tc>
        <w:tc>
          <w:tcPr/>
          <w:p>
            <w:pPr>
              <w:pStyle w:val="Compact"/>
              <w:jc w:val="left"/>
            </w:pPr>
            <w:r>
              <w:t xml:space="preserve">1.22</w:t>
            </w:r>
          </w:p>
        </w:tc>
        <w:tc>
          <w:tcPr/>
          <w:p>
            <w:pPr>
              <w:pStyle w:val="Compact"/>
              <w:jc w:val="left"/>
            </w:pPr>
            <w:r>
              <w:t xml:space="preserve">1.37</w:t>
            </w:r>
          </w:p>
        </w:tc>
        <w:tc>
          <w:tcPr/>
          <w:p>
            <w:pPr>
              <w:pStyle w:val="Compact"/>
              <w:jc w:val="left"/>
            </w:pPr>
            <w:r>
              <w:t xml:space="preserve">1.58</w:t>
            </w:r>
          </w:p>
        </w:tc>
        <w:tc>
          <w:tcPr/>
          <w:p>
            <w:pPr>
              <w:pStyle w:val="Compact"/>
              <w:jc w:val="left"/>
            </w:pPr>
            <w:r>
              <w:t xml:space="preserve">1.63</w:t>
            </w:r>
          </w:p>
        </w:tc>
        <w:tc>
          <w:tcPr/>
          <w:p>
            <w:pPr>
              <w:pStyle w:val="Compact"/>
              <w:jc w:val="left"/>
            </w:pPr>
            <w:r>
              <w:rPr>
                <w:bCs/>
                <w:b/>
              </w:rPr>
              <w:t xml:space="preserve">1.93</w:t>
            </w:r>
          </w:p>
        </w:tc>
        <w:tc>
          <w:tcPr/>
          <w:p>
            <w:pPr>
              <w:pStyle w:val="Compact"/>
              <w:jc w:val="left"/>
            </w:pPr>
            <w:r>
              <w:t xml:space="preserve">2.35</w:t>
            </w:r>
          </w:p>
        </w:tc>
      </w:tr>
      <w:tr>
        <w:tc>
          <w:tcPr/>
          <w:p>
            <w:pPr>
              <w:pStyle w:val="Compact"/>
              <w:jc w:val="left"/>
            </w:pPr>
            <w:r>
              <w:t xml:space="preserve">T₂/T₁（γ=1.67、He・Ar）</w:t>
            </w:r>
          </w:p>
        </w:tc>
        <w:tc>
          <w:tcPr/>
          <w:p>
            <w:pPr>
              <w:pStyle w:val="Compact"/>
              <w:jc w:val="left"/>
            </w:pPr>
            <w:r>
              <w:t xml:space="preserve">1.32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2.51</w:t>
            </w:r>
          </w:p>
        </w:tc>
        <w:tc>
          <w:tcPr/>
          <w:p>
            <w:pPr>
              <w:pStyle w:val="Compact"/>
              <w:jc w:val="left"/>
            </w:pPr>
            <w:r>
              <w:t xml:space="preserve">—</w:t>
            </w:r>
          </w:p>
        </w:tc>
      </w:tr>
    </w:tbl>
    <w:p>
      <w:pPr>
        <w:pStyle w:val="BodyText"/>
      </w:pPr>
      <w:r>
        <w:t xml:space="preserve">　指数 (γ−1)/γ は空気で</w:t>
      </w:r>
      <w:r>
        <w:t xml:space="preserve"> </w:t>
      </w:r>
      <w:r>
        <w:rPr>
          <w:bCs/>
          <w:b/>
        </w:rPr>
        <w:t xml:space="preserve">2/7 ≈ 0.286</w:t>
      </w:r>
      <w:r>
        <w:t xml:space="preserve">。電卓なしの計算法：</w:t>
      </w:r>
      <w:r>
        <w:rPr>
          <w:bCs/>
          <w:b/>
        </w:rPr>
        <w:t xml:space="preserve">x^(2/7) = (x²)^(1/7)</w:t>
      </w:r>
      <w:r>
        <w:t xml:space="preserve"> </w:t>
      </w:r>
      <w:r>
        <w:t xml:space="preserve">として 1.6⁷=26.8、1.7⁷=41.0 などの整数冪で挟み込む。</w:t>
      </w:r>
      <w:r>
        <w:rPr>
          <w:bCs/>
          <w:b/>
        </w:rPr>
        <w:t xml:space="preserve">選択肢の間隔が広ければ上下界だけで十分。</w:t>
      </w:r>
      <w:r>
        <w:t xml:space="preserve"> </w:t>
      </w:r>
      <w:r>
        <w:t xml:space="preserve">　実務例：空気を 10 倍に圧縮すると 298 K → 575 K（302℃）。空気圧縮機に中間冷却器が要る理由、ディーゼルが圧縮着火できる理由（圧縮比 15〜20 で 600℃ 超）。</w:t>
      </w:r>
    </w:p>
    <w:p>
      <w:pPr>
        <w:pStyle w:val="BodyText"/>
      </w:pPr>
      <w:r>
        <w:rPr>
          <w:bCs/>
          <w:b/>
        </w:rPr>
        <w:t xml:space="preserve">撹乱条件としての物性定数</w:t>
      </w:r>
      <w:r>
        <w:t xml:space="preserve">　「物性定数が与えられたら必ず使う」は</w:t>
      </w:r>
      <w:r>
        <w:rPr>
          <w:bCs/>
          <w:b/>
        </w:rPr>
        <w:t xml:space="preserve">誤り</w:t>
      </w:r>
      <w:r>
        <w:t xml:space="preserve">。</w:t>
      </w:r>
      <w:r>
        <w:rPr>
          <w:bCs/>
          <w:b/>
        </w:rPr>
        <w:t xml:space="preserve">まず過程の熱力学的性質を確定し、それから式を決め、最後にデータが必要かを判断する。</w:t>
      </w:r>
      <w:r>
        <w:t xml:space="preserve">γ が与えられていても、閉じた系の移動問題では使わない——むしろ</w:t>
      </w:r>
      <w:r>
        <w:rPr>
          <w:bCs/>
          <w:b/>
        </w:rPr>
        <w:t xml:space="preserve">誤公式へ誘導するために置かれている</w:t>
      </w:r>
      <w:r>
        <w:t xml:space="preserve">。</w:t>
      </w:r>
    </w:p>
    <w:p>
      <w:pPr>
        <w:pStyle w:val="BodyText"/>
      </w:pPr>
      <w:r>
        <w:rPr>
          <w:iCs/>
          <w:i/>
        </w:rPr>
        <w:t xml:space="preserve">出處：</w:t>
      </w:r>
      <w:r>
        <w:rPr>
          <w:iCs/>
          <w:i/>
          <w:bCs/>
          <w:b/>
        </w:rPr>
        <w:t xml:space="preserve">H29-Q35</w:t>
      </w:r>
      <w:r>
        <w:t xml:space="preserve">（關聯：</w:t>
      </w:r>
      <w:r>
        <w:rPr>
          <w:bCs/>
          <w:b/>
        </w:rPr>
        <w:t xml:space="preserve">H29-Q27</w:t>
      </w:r>
      <w:r>
        <w:t xml:space="preserve">＝第127項 ジュール・トムソン効果）</w:t>
      </w:r>
    </w:p>
    <w:p>
      <w:pPr>
        <w:pStyle w:val="BodyText"/>
      </w:pPr>
      <w:r>
        <w:rPr>
          <w:bCs/>
          <w:b/>
        </w:rPr>
        <w:t xml:space="preserve">136. H29 全体の総括：陥穽の型と対策</w:t>
      </w:r>
    </w:p>
    <w:p>
      <w:pPr>
        <w:pStyle w:val="BodyText"/>
      </w:pPr>
      <w:r>
        <w:rPr>
          <w:bCs/>
          <w:b/>
        </w:rPr>
        <w:t xml:space="preserve">A　型別の出現頻度（全35題）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型</w:t>
            </w:r>
          </w:p>
        </w:tc>
        <w:tc>
          <w:tcPr/>
          <w:p>
            <w:pPr>
              <w:pStyle w:val="Compact"/>
              <w:jc w:val="left"/>
            </w:pPr>
            <w:r>
              <w:rPr>
                <w:bCs/>
                <w:b/>
              </w:rPr>
              <w:t xml:space="preserve">該当題</w:t>
            </w:r>
          </w:p>
        </w:tc>
        <w:tc>
          <w:tcPr/>
          <w:p>
            <w:pPr>
              <w:pStyle w:val="Compact"/>
              <w:jc w:val="left"/>
            </w:pPr>
            <w:r>
              <w:rPr>
                <w:bCs/>
                <w:b/>
              </w:rPr>
              <w:t xml:space="preserve">対策</w:t>
            </w:r>
          </w:p>
        </w:tc>
      </w:tr>
      <w:tr>
        <w:tc>
          <w:tcPr/>
          <w:p>
            <w:pPr>
              <w:pStyle w:val="Compact"/>
              <w:jc w:val="left"/>
            </w:pPr>
            <w:r>
              <w:rPr>
                <w:bCs/>
                <w:b/>
              </w:rPr>
              <w:t xml:space="preserve">対の語・方向の入れ替え</w:t>
            </w:r>
          </w:p>
        </w:tc>
        <w:tc>
          <w:tcPr/>
          <w:p>
            <w:pPr>
              <w:pStyle w:val="Compact"/>
              <w:jc w:val="left"/>
            </w:pPr>
            <w:r>
              <w:t xml:space="preserve">Q1可逆/不可逆、Q5酸/塩基、Q8先進国/途上国、Q9重量/体積、Q11煙/煙点、Q13前提と結論、Q16ラクタム/ラクトン、Q17実線/破線、Q21前半後半、Q26因果の逆転</w:t>
            </w:r>
          </w:p>
        </w:tc>
        <w:tc>
          <w:tcPr/>
          <w:p>
            <w:pPr>
              <w:pStyle w:val="Compact"/>
              <w:jc w:val="left"/>
            </w:pPr>
            <w:r>
              <w:rPr>
                <w:bCs/>
                <w:b/>
              </w:rPr>
              <w:t xml:space="preserve">記述文に対概念が現れたら、その一組だけを抜き出して個別に真偽を検算する。選択肢を最後まで読まずに対の語だけ先に走査するのが最速。</w:t>
            </w:r>
          </w:p>
        </w:tc>
      </w:tr>
      <w:tr>
        <w:tc>
          <w:tcPr/>
          <w:p>
            <w:pPr>
              <w:pStyle w:val="Compact"/>
              <w:jc w:val="left"/>
            </w:pPr>
            <w:r>
              <w:rPr>
                <w:bCs/>
                <w:b/>
              </w:rPr>
              <w:t xml:space="preserve">限定詞・条件句の見落とし</w:t>
            </w:r>
          </w:p>
        </w:tc>
        <w:tc>
          <w:tcPr/>
          <w:p>
            <w:pPr>
              <w:pStyle w:val="Compact"/>
              <w:jc w:val="left"/>
            </w:pPr>
            <w:r>
              <w:t xml:space="preserve">Q2結合の長さ、Q8年度・大規模を含めると、Q9重量当たり、Q32どの成分どの相、Q33外径基準、Q34上層</w:t>
            </w:r>
          </w:p>
        </w:tc>
        <w:tc>
          <w:tcPr/>
          <w:p>
            <w:pPr>
              <w:pStyle w:val="Compact"/>
              <w:jc w:val="left"/>
            </w:pPr>
            <w:r>
              <w:rPr>
                <w:bCs/>
                <w:b/>
              </w:rPr>
              <w:t xml:space="preserve">括弧内と但し書きに答えが依存する。読題時に丸で囲む。</w:t>
            </w:r>
          </w:p>
        </w:tc>
      </w:tr>
      <w:tr>
        <w:tc>
          <w:tcPr/>
          <w:p>
            <w:pPr>
              <w:pStyle w:val="Compact"/>
              <w:jc w:val="left"/>
            </w:pPr>
            <w:r>
              <w:rPr>
                <w:bCs/>
                <w:b/>
              </w:rPr>
              <w:t xml:space="preserve">片假名の多義・取り違え</w:t>
            </w:r>
          </w:p>
        </w:tc>
        <w:tc>
          <w:tcPr/>
          <w:p>
            <w:pPr>
              <w:pStyle w:val="Compact"/>
              <w:jc w:val="left"/>
            </w:pPr>
            <w:r>
              <w:t xml:space="preserve">Q12ポリ-α-オレフィン、Q15の1,2/1,4、Q22チタン酸バリウム、Q25ソーダ</w:t>
            </w:r>
          </w:p>
        </w:tc>
        <w:tc>
          <w:tcPr/>
          <w:p>
            <w:pPr>
              <w:pStyle w:val="Compact"/>
              <w:jc w:val="left"/>
            </w:pPr>
            <w:r>
              <w:rPr>
                <w:bCs/>
                <w:b/>
              </w:rPr>
              <w:t xml:space="preserve">字根を分解して炭素数・分子量・化合物の型を推定してから物性を判断する。</w:t>
            </w:r>
            <w:r>
              <w:t xml:space="preserve">（第137項）</w:t>
            </w:r>
          </w:p>
        </w:tc>
      </w:tr>
      <w:tr>
        <w:tc>
          <w:tcPr/>
          <w:p>
            <w:pPr>
              <w:pStyle w:val="Compact"/>
              <w:jc w:val="left"/>
            </w:pPr>
            <w:r>
              <w:rPr>
                <w:bCs/>
                <w:b/>
              </w:rPr>
              <w:t xml:space="preserve">計算の組み立て誤り</w:t>
            </w:r>
          </w:p>
        </w:tc>
        <w:tc>
          <w:tcPr/>
          <w:p>
            <w:pPr>
              <w:pStyle w:val="Compact"/>
              <w:jc w:val="left"/>
            </w:pPr>
            <w:r>
              <w:t xml:space="preserve">Q28列挙漏れ、Q29定義式への代入、Q30係数漏れ、Q31級数、Q32演算子、Q33面積の定義、Q35誤公式</w:t>
            </w:r>
          </w:p>
        </w:tc>
        <w:tc>
          <w:tcPr/>
          <w:p>
            <w:pPr>
              <w:pStyle w:val="Compact"/>
              <w:jc w:val="left"/>
            </w:pPr>
            <w:r>
              <w:rPr>
                <w:bCs/>
                <w:b/>
              </w:rPr>
              <w:t xml:space="preserve">計算前に必ず表か図を書く。</w:t>
            </w:r>
            <w:r>
              <w:t xml:space="preserve">頭の中で分母分子を組み立てない。</w:t>
            </w:r>
          </w:p>
        </w:tc>
      </w:tr>
      <w:tr>
        <w:tc>
          <w:tcPr/>
          <w:p>
            <w:pPr>
              <w:pStyle w:val="Compact"/>
              <w:jc w:val="left"/>
            </w:pPr>
            <w:r>
              <w:rPr>
                <w:bCs/>
                <w:b/>
              </w:rPr>
              <w:t xml:space="preserve">日常直感による判断</w:t>
            </w:r>
          </w:p>
        </w:tc>
        <w:tc>
          <w:tcPr/>
          <w:p>
            <w:pPr>
              <w:pStyle w:val="Compact"/>
              <w:jc w:val="left"/>
            </w:pPr>
            <w:r>
              <w:t xml:space="preserve">Q25毒だから使わない、Q27スプレー缶は冷たい</w:t>
            </w:r>
          </w:p>
        </w:tc>
        <w:tc>
          <w:tcPr/>
          <w:p>
            <w:pPr>
              <w:pStyle w:val="Compact"/>
              <w:jc w:val="left"/>
            </w:pPr>
            <w:r>
              <w:rPr>
                <w:bCs/>
                <w:b/>
              </w:rPr>
              <w:t xml:space="preserve">工業プロセスと物性では機構と定義に戻る。</w:t>
            </w:r>
            <w:r>
              <w:t xml:space="preserve">答えが合っていても理由が違えば変形題で失点する。</w:t>
            </w:r>
          </w:p>
        </w:tc>
      </w:tr>
    </w:tbl>
    <w:p>
      <w:pPr>
        <w:pStyle w:val="BodyText"/>
      </w:pPr>
      <w:r>
        <w:rPr>
          <w:bCs/>
          <w:b/>
        </w:rPr>
        <w:t xml:space="preserve">B　撹乱条件（与えられても使わない数値）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題</w:t>
            </w:r>
          </w:p>
        </w:tc>
        <w:tc>
          <w:tcPr/>
          <w:p>
            <w:pPr>
              <w:pStyle w:val="Compact"/>
              <w:jc w:val="left"/>
            </w:pPr>
            <w:r>
              <w:rPr>
                <w:bCs/>
                <w:b/>
              </w:rPr>
              <w:t xml:space="preserve">撹乱条件</w:t>
            </w:r>
          </w:p>
        </w:tc>
        <w:tc>
          <w:tcPr/>
          <w:p>
            <w:pPr>
              <w:pStyle w:val="Compact"/>
              <w:jc w:val="left"/>
            </w:pPr>
            <w:r>
              <w:rPr>
                <w:bCs/>
                <w:b/>
              </w:rPr>
              <w:t xml:space="preserve">誘導される誤り</w:t>
            </w:r>
          </w:p>
        </w:tc>
      </w:tr>
      <w:tr>
        <w:tc>
          <w:tcPr/>
          <w:p>
            <w:pPr>
              <w:pStyle w:val="Compact"/>
              <w:jc w:val="left"/>
            </w:pPr>
            <w:r>
              <w:t xml:space="preserve">Q28</w:t>
            </w:r>
          </w:p>
        </w:tc>
        <w:tc>
          <w:tcPr/>
          <w:p>
            <w:pPr>
              <w:pStyle w:val="Compact"/>
              <w:jc w:val="left"/>
            </w:pPr>
            <w:r>
              <w:t xml:space="preserve">0℃、100 kPa</w:t>
            </w:r>
          </w:p>
        </w:tc>
        <w:tc>
          <w:tcPr/>
          <w:p>
            <w:pPr>
              <w:pStyle w:val="Compact"/>
              <w:jc w:val="left"/>
            </w:pPr>
            <w:r>
              <w:t xml:space="preserve">体積換算をしたくなる（理想気体では vol%＝mol% で不要）</w:t>
            </w:r>
          </w:p>
        </w:tc>
      </w:tr>
      <w:tr>
        <w:tc>
          <w:tcPr/>
          <w:p>
            <w:pPr>
              <w:pStyle w:val="Compact"/>
              <w:jc w:val="left"/>
            </w:pPr>
            <w:r>
              <w:t xml:space="preserve">Q34</w:t>
            </w:r>
          </w:p>
        </w:tc>
        <w:tc>
          <w:tcPr/>
          <w:p>
            <w:pPr>
              <w:pStyle w:val="Compact"/>
              <w:jc w:val="left"/>
            </w:pPr>
            <w:r>
              <w:t xml:space="preserve">相互溶解度 0.1%・0.5%</w:t>
            </w:r>
          </w:p>
        </w:tc>
        <w:tc>
          <w:tcPr/>
          <w:p>
            <w:pPr>
              <w:pStyle w:val="Compact"/>
              <w:jc w:val="left"/>
            </w:pPr>
            <w:r>
              <w:t xml:space="preserve">計算に入れたくなる（ゼロとしてよいと明記）</w:t>
            </w:r>
          </w:p>
        </w:tc>
      </w:tr>
      <w:tr>
        <w:tc>
          <w:tcPr/>
          <w:p>
            <w:pPr>
              <w:pStyle w:val="Compact"/>
              <w:jc w:val="left"/>
            </w:pPr>
            <w:r>
              <w:rPr>
                <w:bCs/>
                <w:b/>
              </w:rPr>
              <w:t xml:space="preserve">Q35</w:t>
            </w:r>
          </w:p>
        </w:tc>
        <w:tc>
          <w:tcPr/>
          <w:p>
            <w:pPr>
              <w:pStyle w:val="Compact"/>
              <w:jc w:val="left"/>
            </w:pPr>
            <w:r>
              <w:rPr>
                <w:bCs/>
                <w:b/>
              </w:rPr>
              <w:t xml:space="preserve">γ = 1.4</w:t>
            </w:r>
          </w:p>
        </w:tc>
        <w:tc>
          <w:tcPr/>
          <w:p>
            <w:pPr>
              <w:pStyle w:val="Compact"/>
              <w:jc w:val="left"/>
            </w:pPr>
            <w:r>
              <w:rPr>
                <w:bCs/>
                <w:b/>
              </w:rPr>
              <w:t xml:space="preserve">PVᵞ を使いたくなる（閉じた系では ΔU=0）</w:t>
            </w:r>
          </w:p>
        </w:tc>
      </w:tr>
    </w:tbl>
    <w:p>
      <w:pPr>
        <w:pStyle w:val="BodyText"/>
      </w:pPr>
      <w:r>
        <w:t xml:space="preserve">　</w:t>
      </w:r>
      <w:r>
        <w:rPr>
          <w:bCs/>
          <w:b/>
        </w:rPr>
        <w:t xml:space="preserve">「この数値はどの式に入るか」を確認し、入らないなら使わないと決める。</w:t>
      </w:r>
      <w:r>
        <w:t xml:space="preserve">物性定数であっても例外ではない。</w:t>
      </w:r>
    </w:p>
    <w:p>
      <w:pPr>
        <w:pStyle w:val="BodyText"/>
      </w:pPr>
      <w:r>
        <w:rPr>
          <w:bCs/>
          <w:b/>
        </w:rPr>
        <w:t xml:space="preserve">C　計算問題の作業手順（化学プロセス分野で有効）</w:t>
      </w:r>
    </w:p>
    <w:p>
      <w:pPr>
        <w:pStyle w:val="BodyText"/>
      </w:pPr>
      <w:r>
        <w:t xml:space="preserve">① 答の単位から逆算して経路を絞る（次元解析） 例：長さが欲しい → A[m²]÷(πd)[m] しかない ② 計算前に表か図を書く 物質収支 → 入出表／熱交換器 → T-L 配置図／平均分子量 → 四欄表 ③ 与えられた数値を「使う／使わない」に仕分ける ④ 答えたあと「問われているのはどの成分・どの相・どの基準か」を読み直す</w:t>
      </w:r>
    </w:p>
    <w:p>
      <w:pPr>
        <w:pStyle w:val="BodyText"/>
      </w:pPr>
      <w:r>
        <w:rPr>
          <w:bCs/>
          <w:b/>
        </w:rPr>
        <w:t xml:space="preserve">D　分野別の必須日本語（読解が障害になる箇所は限定的）</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分野</w:t>
            </w:r>
          </w:p>
        </w:tc>
        <w:tc>
          <w:tcPr/>
          <w:p>
            <w:pPr>
              <w:pStyle w:val="Compact"/>
              <w:jc w:val="left"/>
            </w:pPr>
            <w:r>
              <w:rPr>
                <w:bCs/>
                <w:b/>
              </w:rPr>
              <w:t xml:space="preserve">押さえるべき語</w:t>
            </w:r>
          </w:p>
        </w:tc>
      </w:tr>
      <w:tr>
        <w:tc>
          <w:tcPr/>
          <w:p>
            <w:pPr>
              <w:pStyle w:val="Compact"/>
              <w:jc w:val="left"/>
            </w:pPr>
            <w:r>
              <w:t xml:space="preserve">熱交換器</w:t>
            </w:r>
          </w:p>
        </w:tc>
        <w:tc>
          <w:tcPr/>
          <w:p>
            <w:pPr>
              <w:pStyle w:val="Compact"/>
              <w:jc w:val="left"/>
            </w:pPr>
            <w:r>
              <w:rPr>
                <w:bCs/>
                <w:b/>
              </w:rPr>
              <w:t xml:space="preserve">向流／並流、外径基準／内径基準、相加平均、伝熱管長さ、環状部、内管</w:t>
            </w:r>
          </w:p>
        </w:tc>
      </w:tr>
      <w:tr>
        <w:tc>
          <w:tcPr/>
          <w:p>
            <w:pPr>
              <w:pStyle w:val="Compact"/>
              <w:jc w:val="left"/>
            </w:pPr>
            <w:r>
              <w:t xml:space="preserve">抽出</w:t>
            </w:r>
          </w:p>
        </w:tc>
        <w:tc>
          <w:tcPr/>
          <w:p>
            <w:pPr>
              <w:pStyle w:val="Compact"/>
              <w:jc w:val="left"/>
            </w:pPr>
            <w:r>
              <w:rPr>
                <w:bCs/>
                <w:b/>
              </w:rPr>
              <w:t xml:space="preserve">上層／下層、相互溶解度、撹拌、静置、2液相に分離</w:t>
            </w:r>
          </w:p>
        </w:tc>
      </w:tr>
      <w:tr>
        <w:tc>
          <w:tcPr/>
          <w:p>
            <w:pPr>
              <w:pStyle w:val="Compact"/>
              <w:jc w:val="left"/>
            </w:pPr>
            <w:r>
              <w:t xml:space="preserve">反応工学</w:t>
            </w:r>
          </w:p>
        </w:tc>
        <w:tc>
          <w:tcPr/>
          <w:p>
            <w:pPr>
              <w:pStyle w:val="Compact"/>
              <w:jc w:val="left"/>
            </w:pPr>
            <w:r>
              <w:rPr>
                <w:bCs/>
                <w:b/>
              </w:rPr>
              <w:t xml:space="preserve">回分反応装置、〜乗に比例、反応率（転化率）、律速</w:t>
            </w:r>
          </w:p>
        </w:tc>
      </w:tr>
      <w:tr>
        <w:tc>
          <w:tcPr/>
          <w:p>
            <w:pPr>
              <w:pStyle w:val="Compact"/>
              <w:jc w:val="left"/>
            </w:pPr>
            <w:r>
              <w:t xml:space="preserve">気液平衡</w:t>
            </w:r>
          </w:p>
        </w:tc>
        <w:tc>
          <w:tcPr/>
          <w:p>
            <w:pPr>
              <w:pStyle w:val="Compact"/>
              <w:jc w:val="left"/>
            </w:pPr>
            <w:r>
              <w:rPr>
                <w:bCs/>
                <w:b/>
              </w:rPr>
              <w:t xml:space="preserve">泡点、露点、蒸気圧、モル分率、液相中／気相中</w:t>
            </w:r>
          </w:p>
        </w:tc>
      </w:tr>
      <w:tr>
        <w:tc>
          <w:tcPr/>
          <w:p>
            <w:pPr>
              <w:pStyle w:val="Compact"/>
              <w:jc w:val="left"/>
            </w:pPr>
            <w:r>
              <w:t xml:space="preserve">燃焼</w:t>
            </w:r>
          </w:p>
        </w:tc>
        <w:tc>
          <w:tcPr/>
          <w:p>
            <w:pPr>
              <w:pStyle w:val="Compact"/>
              <w:jc w:val="left"/>
            </w:pPr>
            <w:r>
              <w:rPr>
                <w:bCs/>
                <w:b/>
              </w:rPr>
              <w:t xml:space="preserve">理論空気量、空気比、水蒸気を除く（乾きガス）、完全燃焼</w:t>
            </w:r>
          </w:p>
        </w:tc>
      </w:tr>
      <w:tr>
        <w:tc>
          <w:tcPr/>
          <w:p>
            <w:pPr>
              <w:pStyle w:val="Compact"/>
              <w:jc w:val="left"/>
            </w:pPr>
            <w:r>
              <w:t xml:space="preserve">熱力学</w:t>
            </w:r>
          </w:p>
        </w:tc>
        <w:tc>
          <w:tcPr/>
          <w:p>
            <w:pPr>
              <w:pStyle w:val="Compact"/>
              <w:jc w:val="left"/>
            </w:pPr>
            <w:r>
              <w:rPr>
                <w:bCs/>
                <w:b/>
              </w:rPr>
              <w:t xml:space="preserve">密閉、剛性、外部からの入熱は無視、時間をかけて、定圧比熱／定容比熱</w:t>
            </w:r>
          </w:p>
        </w:tc>
      </w:tr>
    </w:tbl>
    <w:p>
      <w:pPr>
        <w:pStyle w:val="BodyText"/>
      </w:pPr>
      <w:r>
        <w:t xml:space="preserve">　</w:t>
      </w:r>
      <w:r>
        <w:rPr>
          <w:bCs/>
          <w:b/>
        </w:rPr>
        <w:t xml:space="preserve">分野ごとに 5〜10 語を押さえれば読解の問題はほぼ解消する。</w:t>
      </w:r>
    </w:p>
    <w:p>
      <w:pPr>
        <w:pStyle w:val="BodyText"/>
      </w:pPr>
      <w:r>
        <w:rPr>
          <w:iCs/>
          <w:i/>
        </w:rPr>
        <w:t xml:space="preserve">出處：</w:t>
      </w:r>
      <w:r>
        <w:rPr>
          <w:iCs/>
          <w:i/>
          <w:bCs/>
          <w:b/>
        </w:rPr>
        <w:t xml:space="preserve">H29 全体（Q1〜Q35）の総括</w:t>
      </w:r>
      <w:r>
        <w:t xml:space="preserve"> </w:t>
      </w:r>
      <w:r>
        <w:rPr>
          <w:bCs/>
          <w:b/>
        </w:rPr>
        <w:t xml:space="preserve">137. 共沸と水蒸気蒸留：互いに溶けない二液の蒸留</w:t>
      </w:r>
    </w:p>
    <w:p>
      <w:pPr>
        <w:pStyle w:val="BodyText"/>
      </w:pPr>
      <w:r>
        <w:rPr>
          <w:bCs/>
          <w:b/>
        </w:rPr>
        <w:t xml:space="preserve">互いに溶けない二液が共存すると、全蒸気圧 P = P°(A) + P°(B) となり、沸点は両成分のいずれよりも必ず低くなる。</w:t>
      </w:r>
      <w:r>
        <w:t xml:space="preserve">「まず水が留出し、次に有機物」という記述は誤り——共沸混合物として同時に出る。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系</w:t>
            </w:r>
          </w:p>
        </w:tc>
        <w:tc>
          <w:tcPr/>
          <w:p>
            <w:pPr>
              <w:pStyle w:val="Compact"/>
              <w:jc w:val="left"/>
            </w:pPr>
            <w:r>
              <w:rPr>
                <w:bCs/>
                <w:b/>
              </w:rPr>
              <w:t xml:space="preserve">共沸点</w:t>
            </w:r>
          </w:p>
        </w:tc>
        <w:tc>
          <w:tcPr/>
          <w:p>
            <w:pPr>
              <w:pStyle w:val="Compact"/>
              <w:jc w:val="left"/>
            </w:pPr>
            <w:r>
              <w:rPr>
                <w:bCs/>
                <w:b/>
              </w:rPr>
              <w:t xml:space="preserve">共沸組成（重量）</w:t>
            </w:r>
          </w:p>
        </w:tc>
      </w:tr>
      <w:tr>
        <w:tc>
          <w:tcPr/>
          <w:p>
            <w:pPr>
              <w:pStyle w:val="Compact"/>
              <w:jc w:val="left"/>
            </w:pPr>
            <w:r>
              <w:rPr>
                <w:bCs/>
                <w:b/>
              </w:rPr>
              <w:t xml:space="preserve">水 − トルエン</w:t>
            </w:r>
          </w:p>
        </w:tc>
        <w:tc>
          <w:tcPr/>
          <w:p>
            <w:pPr>
              <w:pStyle w:val="Compact"/>
              <w:jc w:val="left"/>
            </w:pPr>
            <w:r>
              <w:rPr>
                <w:bCs/>
                <w:b/>
              </w:rPr>
              <w:t xml:space="preserve">84.1℃</w:t>
            </w:r>
            <w:r>
              <w:t xml:space="preserve">（水100℃・トルエン110.6℃より低い）</w:t>
            </w:r>
          </w:p>
        </w:tc>
        <w:tc>
          <w:tcPr/>
          <w:p>
            <w:pPr>
              <w:pStyle w:val="Compact"/>
              <w:jc w:val="left"/>
            </w:pPr>
            <w:r>
              <w:t xml:space="preserve">水 約20% / トルエン 約80%</w:t>
            </w:r>
          </w:p>
        </w:tc>
      </w:tr>
      <w:tr>
        <w:tc>
          <w:tcPr/>
          <w:p>
            <w:pPr>
              <w:pStyle w:val="Compact"/>
              <w:jc w:val="left"/>
            </w:pPr>
            <w:r>
              <w:t xml:space="preserve">水 − ベンゼン</w:t>
            </w:r>
          </w:p>
        </w:tc>
        <w:tc>
          <w:tcPr/>
          <w:p>
            <w:pPr>
              <w:pStyle w:val="Compact"/>
              <w:jc w:val="left"/>
            </w:pPr>
            <w:r>
              <w:t xml:space="preserve">69.3℃</w:t>
            </w:r>
          </w:p>
        </w:tc>
        <w:tc>
          <w:tcPr/>
          <w:p>
            <w:pPr>
              <w:pStyle w:val="Compact"/>
              <w:jc w:val="left"/>
            </w:pPr>
            <w:r>
              <w:t xml:space="preserve">水 8.9% / ベンゼン 91.1%</w:t>
            </w:r>
          </w:p>
        </w:tc>
      </w:tr>
      <w:tr>
        <w:tc>
          <w:tcPr/>
          <w:p>
            <w:pPr>
              <w:pStyle w:val="Compact"/>
              <w:jc w:val="left"/>
            </w:pPr>
            <w:r>
              <w:t xml:space="preserve">水 − エタノール（</w:t>
            </w:r>
            <w:r>
              <w:rPr>
                <w:bCs/>
                <w:b/>
              </w:rPr>
              <w:t xml:space="preserve">均一系</w:t>
            </w:r>
            <w:r>
              <w:t xml:space="preserve">）</w:t>
            </w:r>
          </w:p>
        </w:tc>
        <w:tc>
          <w:tcPr/>
          <w:p>
            <w:pPr>
              <w:pStyle w:val="Compact"/>
              <w:jc w:val="left"/>
            </w:pPr>
            <w:r>
              <w:t xml:space="preserve">78.2℃</w:t>
            </w:r>
          </w:p>
        </w:tc>
        <w:tc>
          <w:tcPr/>
          <w:p>
            <w:pPr>
              <w:pStyle w:val="Compact"/>
              <w:jc w:val="left"/>
            </w:pPr>
            <w:r>
              <w:t xml:space="preserve">エタノール 95.6%（蒸留で純エタノール不可）</w:t>
            </w:r>
          </w:p>
        </w:tc>
      </w:tr>
    </w:tbl>
    <w:p>
      <w:pPr>
        <w:pStyle w:val="BodyText"/>
      </w:pPr>
      <w:r>
        <w:t xml:space="preserve">　</w:t>
      </w:r>
      <w:r>
        <w:rPr>
          <w:bCs/>
          <w:b/>
        </w:rPr>
        <w:t xml:space="preserve">水蒸気蒸留（steam distillation）の原理はこれ</w:t>
      </w:r>
      <w:r>
        <w:t xml:space="preserve">：熱に弱い高沸点有機物を 100℃ 未満で留出させられる。精油の抽出に使う。</w:t>
      </w:r>
    </w:p>
    <w:p>
      <w:pPr>
        <w:pStyle w:val="BodyText"/>
      </w:pPr>
      <w:r>
        <w:t xml:space="preserve">　</w:t>
      </w:r>
      <w:r>
        <w:rPr>
          <w:bCs/>
          <w:b/>
        </w:rPr>
        <w:t xml:space="preserve">判別線</w:t>
      </w:r>
      <w:r>
        <w:t xml:space="preserve">：問題文に「20%の水を含むトルエン」のように</w:t>
      </w:r>
      <w:r>
        <w:rPr>
          <w:bCs/>
          <w:b/>
        </w:rPr>
        <w:t xml:space="preserve">ほぼ共沸組成の混合物</w:t>
      </w:r>
      <w:r>
        <w:t xml:space="preserve">が与えられたら、共沸を疑う。水が尽きた後に残った成分が単独の沸点で留出する、という二段構造。</w:t>
      </w:r>
    </w:p>
    <w:p>
      <w:pPr>
        <w:pStyle w:val="BodyText"/>
      </w:pPr>
      <w:r>
        <w:rPr>
          <w:iCs/>
          <w:i/>
        </w:rPr>
        <w:t xml:space="preserve">出處：</w:t>
      </w:r>
      <w:r>
        <w:rPr>
          <w:iCs/>
          <w:i/>
          <w:bCs/>
          <w:b/>
        </w:rPr>
        <w:t xml:space="preserve">H30-Q1、R1再-Q29(A)</w:t>
      </w:r>
      <w:r>
        <w:t xml:space="preserve">（關聯：第1項＝分層、第2項＝融点/沸点の支配因子）</w:t>
      </w:r>
    </w:p>
    <w:p>
      <w:pPr>
        <w:pStyle w:val="BodyText"/>
      </w:pPr>
      <w:r>
        <w:rPr>
          <w:bCs/>
          <w:b/>
        </w:rPr>
        <w:t xml:space="preserve">138. アルケンへの付加：syn / anti の二分（中間体の形で決まる）</w:t>
      </w:r>
    </w:p>
    <w:p>
      <w:pPr>
        <w:pStyle w:val="BodyText"/>
      </w:pPr>
      <w:r>
        <w:rPr>
          <w:bCs/>
          <w:b/>
        </w:rPr>
        <w:t xml:space="preserve">中間体が三員環なら背面攻撃しかできず anti、五員環または金属表面なら同一面に固定され syn。試薬名を丸暗記せず、中間体の形から導く。</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反應</w:t>
            </w:r>
          </w:p>
        </w:tc>
        <w:tc>
          <w:tcPr/>
          <w:p>
            <w:pPr>
              <w:pStyle w:val="Compact"/>
              <w:jc w:val="left"/>
            </w:pPr>
            <w:r>
              <w:rPr>
                <w:bCs/>
                <w:b/>
              </w:rPr>
              <w:t xml:space="preserve">試薬</w:t>
            </w:r>
          </w:p>
        </w:tc>
        <w:tc>
          <w:tcPr/>
          <w:p>
            <w:pPr>
              <w:pStyle w:val="Compact"/>
              <w:jc w:val="left"/>
            </w:pPr>
            <w:r>
              <w:rPr>
                <w:bCs/>
                <w:b/>
              </w:rPr>
              <w:t xml:space="preserve">中間体</w:t>
            </w:r>
          </w:p>
        </w:tc>
        <w:tc>
          <w:tcPr/>
          <w:p>
            <w:pPr>
              <w:pStyle w:val="Compact"/>
              <w:jc w:val="left"/>
            </w:pPr>
            <w:r>
              <w:rPr>
                <w:bCs/>
                <w:b/>
              </w:rPr>
              <w:t xml:space="preserve">立体</w:t>
            </w:r>
          </w:p>
        </w:tc>
        <w:tc>
          <w:tcPr/>
          <w:p>
            <w:pPr>
              <w:pStyle w:val="Compact"/>
              <w:jc w:val="left"/>
            </w:pPr>
            <w:r>
              <w:rPr>
                <w:bCs/>
                <w:b/>
              </w:rPr>
              <w:t xml:space="preserve">環状基質の結果</w:t>
            </w:r>
          </w:p>
        </w:tc>
      </w:tr>
      <w:tr>
        <w:tc>
          <w:tcPr/>
          <w:p>
            <w:pPr>
              <w:pStyle w:val="Compact"/>
              <w:jc w:val="left"/>
            </w:pPr>
            <w:r>
              <w:t xml:space="preserve">接触水素化</w:t>
            </w:r>
          </w:p>
        </w:tc>
        <w:tc>
          <w:tcPr/>
          <w:p>
            <w:pPr>
              <w:pStyle w:val="Compact"/>
              <w:jc w:val="left"/>
            </w:pPr>
            <w:r>
              <w:t xml:space="preserve">H₂ / Pt・Pd・Ni</w:t>
            </w:r>
          </w:p>
        </w:tc>
        <w:tc>
          <w:tcPr/>
          <w:p>
            <w:pPr>
              <w:pStyle w:val="Compact"/>
              <w:jc w:val="left"/>
            </w:pPr>
            <w:r>
              <w:rPr>
                <w:bCs/>
                <w:b/>
              </w:rPr>
              <w:t xml:space="preserve">金属表面に吸着</w:t>
            </w:r>
          </w:p>
        </w:tc>
        <w:tc>
          <w:tcPr/>
          <w:p>
            <w:pPr>
              <w:pStyle w:val="Compact"/>
              <w:jc w:val="left"/>
            </w:pPr>
            <w:r>
              <w:rPr>
                <w:bCs/>
                <w:b/>
              </w:rPr>
              <w:t xml:space="preserve">syn</w:t>
            </w:r>
          </w:p>
        </w:tc>
        <w:tc>
          <w:tcPr/>
          <w:p>
            <w:pPr>
              <w:pStyle w:val="Compact"/>
              <w:jc w:val="left"/>
            </w:pPr>
            <w:r>
              <w:t xml:space="preserve">cis</w:t>
            </w:r>
          </w:p>
        </w:tc>
      </w:tr>
      <w:tr>
        <w:tc>
          <w:tcPr/>
          <w:p>
            <w:pPr>
              <w:pStyle w:val="Compact"/>
              <w:jc w:val="left"/>
            </w:pPr>
            <w:r>
              <w:t xml:space="preserve">ヒドロホウ素化-酸化</w:t>
            </w:r>
          </w:p>
        </w:tc>
        <w:tc>
          <w:tcPr/>
          <w:p>
            <w:pPr>
              <w:pStyle w:val="Compact"/>
              <w:jc w:val="left"/>
            </w:pPr>
            <w:r>
              <w:t xml:space="preserve">BH₃ → H₂O₂/NaOH</w:t>
            </w:r>
          </w:p>
        </w:tc>
        <w:tc>
          <w:tcPr/>
          <w:p>
            <w:pPr>
              <w:pStyle w:val="Compact"/>
              <w:jc w:val="left"/>
            </w:pPr>
            <w:r>
              <w:rPr>
                <w:bCs/>
                <w:b/>
              </w:rPr>
              <w:t xml:space="preserve">四中心環状遷移状態</w:t>
            </w:r>
          </w:p>
        </w:tc>
        <w:tc>
          <w:tcPr/>
          <w:p>
            <w:pPr>
              <w:pStyle w:val="Compact"/>
              <w:jc w:val="left"/>
            </w:pPr>
            <w:r>
              <w:rPr>
                <w:bCs/>
                <w:b/>
              </w:rPr>
              <w:t xml:space="preserve">syn</w:t>
            </w:r>
            <w:r>
              <w:t xml:space="preserve">（＋反マルコフニコフ）</w:t>
            </w:r>
          </w:p>
        </w:tc>
        <w:tc>
          <w:tcPr/>
          <w:p>
            <w:pPr>
              <w:pStyle w:val="Compact"/>
              <w:jc w:val="left"/>
            </w:pPr>
            <w:r>
              <w:t xml:space="preserve">—</w:t>
            </w:r>
          </w:p>
        </w:tc>
      </w:tr>
      <w:tr>
        <w:tc>
          <w:tcPr/>
          <w:p>
            <w:pPr>
              <w:pStyle w:val="Compact"/>
              <w:jc w:val="left"/>
            </w:pPr>
            <w:r>
              <w:t xml:space="preserve">ジヒドロキシ化</w:t>
            </w:r>
          </w:p>
        </w:tc>
        <w:tc>
          <w:tcPr/>
          <w:p>
            <w:pPr>
              <w:pStyle w:val="Compact"/>
              <w:jc w:val="left"/>
            </w:pPr>
            <w:r>
              <w:rPr>
                <w:bCs/>
                <w:b/>
              </w:rPr>
              <w:t xml:space="preserve">OsO₄</w:t>
            </w:r>
            <w:r>
              <w:t xml:space="preserve"> </w:t>
            </w:r>
            <w:r>
              <w:t xml:space="preserve">→ NaHSO₃（または冷希 KMnO₄）</w:t>
            </w:r>
          </w:p>
        </w:tc>
        <w:tc>
          <w:tcPr/>
          <w:p>
            <w:pPr>
              <w:pStyle w:val="Compact"/>
              <w:jc w:val="left"/>
            </w:pPr>
            <w:r>
              <w:rPr>
                <w:bCs/>
                <w:b/>
              </w:rPr>
              <w:t xml:space="preserve">五員環オスミウム酸エステル</w:t>
            </w:r>
          </w:p>
        </w:tc>
        <w:tc>
          <w:tcPr/>
          <w:p>
            <w:pPr>
              <w:pStyle w:val="Compact"/>
              <w:jc w:val="left"/>
            </w:pPr>
            <w:r>
              <w:rPr>
                <w:bCs/>
                <w:b/>
              </w:rPr>
              <w:t xml:space="preserve">syn</w:t>
            </w:r>
          </w:p>
        </w:tc>
        <w:tc>
          <w:tcPr/>
          <w:p>
            <w:pPr>
              <w:pStyle w:val="Compact"/>
              <w:jc w:val="left"/>
            </w:pPr>
            <w:r>
              <w:rPr>
                <w:bCs/>
                <w:b/>
              </w:rPr>
              <w:t xml:space="preserve">cis-ジオール</w:t>
            </w:r>
          </w:p>
        </w:tc>
      </w:tr>
      <w:tr>
        <w:tc>
          <w:tcPr/>
          <w:p>
            <w:pPr>
              <w:pStyle w:val="Compact"/>
              <w:jc w:val="left"/>
            </w:pPr>
            <w:r>
              <w:t xml:space="preserve">ハロゲン付加</w:t>
            </w:r>
          </w:p>
        </w:tc>
        <w:tc>
          <w:tcPr/>
          <w:p>
            <w:pPr>
              <w:pStyle w:val="Compact"/>
              <w:jc w:val="left"/>
            </w:pPr>
            <w:r>
              <w:t xml:space="preserve">Br₂・Cl₂</w:t>
            </w:r>
          </w:p>
        </w:tc>
        <w:tc>
          <w:tcPr/>
          <w:p>
            <w:pPr>
              <w:pStyle w:val="Compact"/>
              <w:jc w:val="left"/>
            </w:pPr>
            <w:r>
              <w:rPr>
                <w:bCs/>
                <w:b/>
              </w:rPr>
              <w:t xml:space="preserve">三員環ブロモニウムイオン</w:t>
            </w:r>
          </w:p>
        </w:tc>
        <w:tc>
          <w:tcPr/>
          <w:p>
            <w:pPr>
              <w:pStyle w:val="Compact"/>
              <w:jc w:val="left"/>
            </w:pPr>
            <w:r>
              <w:rPr>
                <w:bCs/>
                <w:b/>
              </w:rPr>
              <w:t xml:space="preserve">anti</w:t>
            </w:r>
          </w:p>
        </w:tc>
        <w:tc>
          <w:tcPr/>
          <w:p>
            <w:pPr>
              <w:pStyle w:val="Compact"/>
              <w:jc w:val="left"/>
            </w:pPr>
            <w:r>
              <w:rPr>
                <w:bCs/>
                <w:b/>
              </w:rPr>
              <w:t xml:space="preserve">trans-ジブロミド</w:t>
            </w:r>
          </w:p>
        </w:tc>
      </w:tr>
      <w:tr>
        <w:tc>
          <w:tcPr/>
          <w:p>
            <w:pPr>
              <w:pStyle w:val="Compact"/>
              <w:jc w:val="left"/>
            </w:pPr>
            <w:r>
              <w:t xml:space="preserve">ハロヒドリン生成</w:t>
            </w:r>
          </w:p>
        </w:tc>
        <w:tc>
          <w:tcPr/>
          <w:p>
            <w:pPr>
              <w:pStyle w:val="Compact"/>
              <w:jc w:val="left"/>
            </w:pPr>
            <w:r>
              <w:t xml:space="preserve">Br₂ / H₂O</w:t>
            </w:r>
          </w:p>
        </w:tc>
        <w:tc>
          <w:tcPr/>
          <w:p>
            <w:pPr>
              <w:pStyle w:val="Compact"/>
              <w:jc w:val="left"/>
            </w:pPr>
            <w:r>
              <w:t xml:space="preserve">三員環ブロモニウム</w:t>
            </w:r>
          </w:p>
        </w:tc>
        <w:tc>
          <w:tcPr/>
          <w:p>
            <w:pPr>
              <w:pStyle w:val="Compact"/>
              <w:jc w:val="left"/>
            </w:pPr>
            <w:r>
              <w:rPr>
                <w:bCs/>
                <w:b/>
              </w:rPr>
              <w:t xml:space="preserve">anti</w:t>
            </w:r>
          </w:p>
        </w:tc>
        <w:tc>
          <w:tcPr/>
          <w:p>
            <w:pPr>
              <w:pStyle w:val="Compact"/>
              <w:jc w:val="left"/>
            </w:pPr>
            <w:r>
              <w:t xml:space="preserve">trans</w:t>
            </w:r>
          </w:p>
        </w:tc>
      </w:tr>
      <w:tr>
        <w:tc>
          <w:tcPr/>
          <w:p>
            <w:pPr>
              <w:pStyle w:val="Compact"/>
              <w:jc w:val="left"/>
            </w:pPr>
            <w:r>
              <w:t xml:space="preserve">エポキシ化 → 加水分解</w:t>
            </w:r>
          </w:p>
        </w:tc>
        <w:tc>
          <w:tcPr/>
          <w:p>
            <w:pPr>
              <w:pStyle w:val="Compact"/>
              <w:jc w:val="left"/>
            </w:pPr>
            <w:r>
              <w:rPr>
                <w:bCs/>
                <w:b/>
              </w:rPr>
              <w:t xml:space="preserve">mCPBA</w:t>
            </w:r>
            <w:r>
              <w:t xml:space="preserve"> </w:t>
            </w:r>
            <w:r>
              <w:t xml:space="preserve">→ H₃O⁺</w:t>
            </w:r>
          </w:p>
        </w:tc>
        <w:tc>
          <w:tcPr/>
          <w:p>
            <w:pPr>
              <w:pStyle w:val="Compact"/>
              <w:jc w:val="left"/>
            </w:pPr>
            <w:r>
              <w:t xml:space="preserve">エポキシド（三員環）</w:t>
            </w:r>
          </w:p>
        </w:tc>
        <w:tc>
          <w:tcPr/>
          <w:p>
            <w:pPr>
              <w:pStyle w:val="Compact"/>
              <w:jc w:val="left"/>
            </w:pPr>
            <w:r>
              <w:rPr>
                <w:bCs/>
                <w:b/>
              </w:rPr>
              <w:t xml:space="preserve">anti</w:t>
            </w:r>
          </w:p>
        </w:tc>
        <w:tc>
          <w:tcPr/>
          <w:p>
            <w:pPr>
              <w:pStyle w:val="Compact"/>
              <w:jc w:val="left"/>
            </w:pPr>
            <w:r>
              <w:rPr>
                <w:bCs/>
                <w:b/>
              </w:rPr>
              <w:t xml:space="preserve">trans-ジオール</w:t>
            </w:r>
          </w:p>
        </w:tc>
      </w:tr>
    </w:tbl>
    <w:p>
      <w:pPr>
        <w:numPr>
          <w:ilvl w:val="0"/>
          <w:numId w:val="1122"/>
        </w:numPr>
      </w:pPr>
      <w:r>
        <w:rPr>
          <w:bCs/>
          <w:b/>
        </w:rPr>
        <w:t xml:space="preserve">cis-ジオールが欲しければ OsO₄、trans-ジオールが欲しければ mCPBA → 酸で開環。</w:t>
      </w:r>
      <w:r>
        <w:t xml:space="preserve">この対が最頻の出題点で、両者を入れ替えた誤答肢が必ず置かれる。</w:t>
      </w:r>
    </w:p>
    <w:p>
      <w:pPr>
        <w:numPr>
          <w:ilvl w:val="0"/>
          <w:numId w:val="1122"/>
        </w:numPr>
      </w:pPr>
      <w:r>
        <w:rPr>
          <w:bCs/>
          <w:b/>
        </w:rPr>
        <w:t xml:space="preserve">二段階反応の立体化学は最後の段階で決まる。</w:t>
      </w:r>
      <w:r>
        <w:t xml:space="preserve">エポキシ化そのものは syn だが、開環が anti なので最終産物は trans。エポキシ化の syn に引きずられると誤答する。</w:t>
      </w:r>
    </w:p>
    <w:p>
      <w:pPr>
        <w:numPr>
          <w:ilvl w:val="0"/>
          <w:numId w:val="1122"/>
        </w:numPr>
      </w:pPr>
      <w:r>
        <w:rPr>
          <w:bCs/>
          <w:b/>
        </w:rPr>
        <w:t xml:space="preserve">エポキシド開環は酸性・塩基性いずれも anti</w:t>
      </w:r>
      <w:r>
        <w:t xml:space="preserve">（背面攻撃）。違いは</w:t>
      </w:r>
      <w:r>
        <w:rPr>
          <w:bCs/>
          <w:b/>
        </w:rPr>
        <w:t xml:space="preserve">位置選択性</w:t>
      </w:r>
      <w:r>
        <w:t xml:space="preserve">のみ：酸性＝置換の多い炭素（正電荷が乗る側）、塩基性＝置換の少ない炭素（純 Sₙ2 で立体障害を見る）。</w:t>
      </w:r>
    </w:p>
    <w:p>
      <w:pPr>
        <w:numPr>
          <w:ilvl w:val="0"/>
          <w:numId w:val="1122"/>
        </w:numPr>
      </w:pPr>
      <w:r>
        <w:t xml:space="preserve">NaHSO₃（亜硫酸水素ナトリウム）は後処理の還元剤でオスミウム酸エステルを加水分解するだけ。</w:t>
      </w:r>
      <w:r>
        <w:rPr>
          <w:bCs/>
          <w:b/>
        </w:rPr>
        <w:t xml:space="preserve">立体化学を変えない。</w:t>
      </w:r>
    </w:p>
    <w:p>
      <w:pPr>
        <w:pStyle w:val="FirstParagraph"/>
      </w:pPr>
      <w:r>
        <w:rPr>
          <w:iCs/>
          <w:i/>
        </w:rPr>
        <w:t xml:space="preserve">出處：</w:t>
      </w:r>
      <w:r>
        <w:rPr>
          <w:iCs/>
          <w:i/>
          <w:bCs/>
          <w:b/>
        </w:rPr>
        <w:t xml:space="preserve">H30-Q3</w:t>
      </w:r>
      <w:r>
        <w:t xml:space="preserve">（關聯：H27-Q2＝ヒドロホウ素化 vs オキシ水銀化）</w:t>
      </w:r>
    </w:p>
    <w:p>
      <w:pPr>
        <w:pStyle w:val="BodyText"/>
      </w:pPr>
      <w:r>
        <w:rPr>
          <w:bCs/>
          <w:b/>
        </w:rPr>
        <w:t xml:space="preserve">139. アルキンの反応系統：末端アルキンの酸性が起点</w:t>
      </w:r>
    </w:p>
    <w:p>
      <w:pPr>
        <w:pStyle w:val="BodyText"/>
      </w:pPr>
      <w:r>
        <w:rPr>
          <w:bCs/>
          <w:b/>
        </w:rPr>
        <w:t xml:space="preserve">pKa: HC≡CH (25) ≪ H₂C=CH₂ (44) &lt;</w:t>
      </w:r>
      <w:r>
        <w:t xml:space="preserve">** CH₃CH₃ (50)。sp 炭素は s 性 50% で負電荷を安定化できる。NaNH₂（共役酸 NH₃ の pKa 36）で定量的にアセチリドが生成する。**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反應</w:t>
            </w:r>
          </w:p>
        </w:tc>
        <w:tc>
          <w:tcPr/>
          <w:p>
            <w:pPr>
              <w:pStyle w:val="Compact"/>
              <w:jc w:val="left"/>
            </w:pPr>
            <w:r>
              <w:rPr>
                <w:bCs/>
                <w:b/>
              </w:rPr>
              <w:t xml:space="preserve">試薬</w:t>
            </w:r>
          </w:p>
        </w:tc>
        <w:tc>
          <w:tcPr/>
          <w:p>
            <w:pPr>
              <w:pStyle w:val="Compact"/>
              <w:jc w:val="left"/>
            </w:pPr>
            <w:r>
              <w:rPr>
                <w:bCs/>
                <w:b/>
              </w:rPr>
              <w:t xml:space="preserve">產物</w:t>
            </w:r>
          </w:p>
        </w:tc>
        <w:tc>
          <w:tcPr/>
          <w:p>
            <w:pPr>
              <w:pStyle w:val="Compact"/>
              <w:jc w:val="left"/>
            </w:pPr>
            <w:r>
              <w:rPr>
                <w:bCs/>
                <w:b/>
              </w:rPr>
              <w:t xml:space="preserve">要點</w:t>
            </w:r>
          </w:p>
        </w:tc>
      </w:tr>
      <w:tr>
        <w:tc>
          <w:tcPr/>
          <w:p>
            <w:pPr>
              <w:pStyle w:val="Compact"/>
              <w:jc w:val="left"/>
            </w:pPr>
            <w:r>
              <w:rPr>
                <w:bCs/>
                <w:b/>
              </w:rPr>
              <w:t xml:space="preserve">アルキル化</w:t>
            </w:r>
          </w:p>
        </w:tc>
        <w:tc>
          <w:tcPr/>
          <w:p>
            <w:pPr>
              <w:pStyle w:val="Compact"/>
              <w:jc w:val="left"/>
            </w:pPr>
            <w:r>
              <w:t xml:space="preserve">NaNH₂ →</w:t>
            </w:r>
            <w:r>
              <w:t xml:space="preserve"> </w:t>
            </w:r>
            <w:r>
              <w:rPr>
                <w:bCs/>
                <w:b/>
              </w:rPr>
              <w:t xml:space="preserve">R–X</w:t>
            </w:r>
            <w:r>
              <w:t xml:space="preserve">（1級のみ）</w:t>
            </w:r>
          </w:p>
        </w:tc>
        <w:tc>
          <w:tcPr/>
          <w:p>
            <w:pPr>
              <w:pStyle w:val="Compact"/>
              <w:jc w:val="left"/>
            </w:pPr>
            <w:r>
              <w:rPr>
                <w:bCs/>
                <w:b/>
              </w:rPr>
              <w:t xml:space="preserve">内部アルキン（C–C 結合生成）</w:t>
            </w:r>
          </w:p>
        </w:tc>
        <w:tc>
          <w:tcPr/>
          <w:p>
            <w:pPr>
              <w:pStyle w:val="Compact"/>
              <w:jc w:val="left"/>
            </w:pPr>
            <w:r>
              <w:t xml:space="preserve">Sₙ2。</w:t>
            </w:r>
            <w:r>
              <w:rPr>
                <w:bCs/>
                <w:b/>
              </w:rPr>
              <w:t xml:space="preserve">炭素数が増える</w:t>
            </w:r>
            <w:r>
              <w:t xml:space="preserve">——ここで検算できる</w:t>
            </w:r>
          </w:p>
        </w:tc>
      </w:tr>
      <w:tr>
        <w:tc>
          <w:tcPr/>
          <w:p>
            <w:pPr>
              <w:pStyle w:val="Compact"/>
              <w:jc w:val="left"/>
            </w:pPr>
            <w:r>
              <w:t xml:space="preserve">ハロゲン付加</w:t>
            </w:r>
          </w:p>
        </w:tc>
        <w:tc>
          <w:tcPr/>
          <w:p>
            <w:pPr>
              <w:pStyle w:val="Compact"/>
              <w:jc w:val="left"/>
            </w:pPr>
            <w:r>
              <w:t xml:space="preserve">Br₂</w:t>
            </w:r>
            <w:r>
              <w:t xml:space="preserve"> </w:t>
            </w:r>
            <w:r>
              <w:rPr>
                <w:bCs/>
                <w:b/>
              </w:rPr>
              <w:t xml:space="preserve">2当量</w:t>
            </w:r>
          </w:p>
        </w:tc>
        <w:tc>
          <w:tcPr/>
          <w:p>
            <w:pPr>
              <w:pStyle w:val="Compact"/>
              <w:jc w:val="left"/>
            </w:pPr>
            <w:r>
              <w:t xml:space="preserve">テトラハロアルカン</w:t>
            </w:r>
          </w:p>
        </w:tc>
        <w:tc>
          <w:tcPr/>
          <w:p>
            <w:pPr>
              <w:pStyle w:val="Compact"/>
              <w:jc w:val="left"/>
            </w:pPr>
            <w:r>
              <w:t xml:space="preserve">4個のハロゲンは</w:t>
            </w:r>
            <w:r>
              <w:rPr>
                <w:bCs/>
                <w:b/>
              </w:rPr>
              <w:t xml:space="preserve">元の三重結合炭素2つ</w:t>
            </w:r>
            <w:r>
              <w:t xml:space="preserve">に集中</w:t>
            </w:r>
          </w:p>
        </w:tc>
      </w:tr>
      <w:tr>
        <w:tc>
          <w:tcPr/>
          <w:p>
            <w:pPr>
              <w:pStyle w:val="Compact"/>
              <w:jc w:val="left"/>
            </w:pPr>
            <w:r>
              <w:rPr>
                <w:bCs/>
                <w:b/>
              </w:rPr>
              <w:t xml:space="preserve">水和（マルコフニコフ）</w:t>
            </w:r>
          </w:p>
        </w:tc>
        <w:tc>
          <w:tcPr/>
          <w:p>
            <w:pPr>
              <w:pStyle w:val="Compact"/>
              <w:jc w:val="left"/>
            </w:pPr>
            <w:r>
              <w:t xml:space="preserve">H₂O /</w:t>
            </w:r>
            <w:r>
              <w:t xml:space="preserve"> </w:t>
            </w:r>
            <w:r>
              <w:rPr>
                <w:bCs/>
                <w:b/>
              </w:rPr>
              <w:t xml:space="preserve">HgSO₄・H₂SO₄</w:t>
            </w:r>
          </w:p>
        </w:tc>
        <w:tc>
          <w:tcPr/>
          <w:p>
            <w:pPr>
              <w:pStyle w:val="Compact"/>
              <w:jc w:val="left"/>
            </w:pPr>
            <w:r>
              <w:t xml:space="preserve">エノール →互変異性→</w:t>
            </w:r>
            <w:r>
              <w:t xml:space="preserve"> </w:t>
            </w:r>
            <w:r>
              <w:rPr>
                <w:bCs/>
                <w:b/>
              </w:rPr>
              <w:t xml:space="preserve">ケトン</w:t>
            </w:r>
          </w:p>
        </w:tc>
        <w:tc>
          <w:tcPr/>
          <w:p>
            <w:pPr>
              <w:pStyle w:val="Compact"/>
              <w:jc w:val="left"/>
            </w:pPr>
            <w:r>
              <w:t xml:space="preserve">末端アルキン →</w:t>
            </w:r>
            <w:r>
              <w:t xml:space="preserve"> </w:t>
            </w:r>
            <w:r>
              <w:rPr>
                <w:bCs/>
                <w:b/>
              </w:rPr>
              <w:t xml:space="preserve">メチルケトン</w:t>
            </w:r>
          </w:p>
        </w:tc>
      </w:tr>
      <w:tr>
        <w:tc>
          <w:tcPr/>
          <w:p>
            <w:pPr>
              <w:pStyle w:val="Compact"/>
              <w:jc w:val="left"/>
            </w:pPr>
            <w:r>
              <w:rPr>
                <w:bCs/>
                <w:b/>
              </w:rPr>
              <w:t xml:space="preserve">水和（反マルコフニコフ）</w:t>
            </w:r>
          </w:p>
        </w:tc>
        <w:tc>
          <w:tcPr/>
          <w:p>
            <w:pPr>
              <w:pStyle w:val="Compact"/>
              <w:jc w:val="left"/>
            </w:pPr>
            <w:r>
              <w:t xml:space="preserve">BH₃ → H₂O₂/NaOH</w:t>
            </w:r>
          </w:p>
        </w:tc>
        <w:tc>
          <w:tcPr/>
          <w:p>
            <w:pPr>
              <w:pStyle w:val="Compact"/>
              <w:jc w:val="left"/>
            </w:pPr>
            <w:r>
              <w:t xml:space="preserve">エノール →</w:t>
            </w:r>
            <w:r>
              <w:t xml:space="preserve"> </w:t>
            </w:r>
            <w:r>
              <w:rPr>
                <w:bCs/>
                <w:b/>
              </w:rPr>
              <w:t xml:space="preserve">アルデヒド</w:t>
            </w:r>
          </w:p>
        </w:tc>
        <w:tc>
          <w:tcPr/>
          <w:p>
            <w:pPr>
              <w:pStyle w:val="Compact"/>
              <w:jc w:val="left"/>
            </w:pPr>
            <w:r>
              <w:t xml:space="preserve">末端アルキンのみ意味を持つ</w:t>
            </w:r>
          </w:p>
        </w:tc>
      </w:tr>
      <w:tr>
        <w:tc>
          <w:tcPr/>
          <w:p>
            <w:pPr>
              <w:pStyle w:val="Compact"/>
              <w:jc w:val="left"/>
            </w:pPr>
            <w:r>
              <w:rPr>
                <w:bCs/>
                <w:b/>
              </w:rPr>
              <w:t xml:space="preserve">部分水素化（cis）</w:t>
            </w:r>
          </w:p>
        </w:tc>
        <w:tc>
          <w:tcPr/>
          <w:p>
            <w:pPr>
              <w:pStyle w:val="Compact"/>
              <w:jc w:val="left"/>
            </w:pPr>
            <w:r>
              <w:rPr>
                <w:bCs/>
                <w:b/>
              </w:rPr>
              <w:t xml:space="preserve">Lindlar 触媒</w:t>
            </w:r>
            <w:r>
              <w:t xml:space="preserve">（Pd/CaCO₃＋Pb または キノリンで被毒）</w:t>
            </w:r>
          </w:p>
        </w:tc>
        <w:tc>
          <w:tcPr/>
          <w:p>
            <w:pPr>
              <w:pStyle w:val="Compact"/>
              <w:jc w:val="left"/>
            </w:pPr>
            <w:r>
              <w:rPr>
                <w:bCs/>
                <w:b/>
              </w:rPr>
              <w:t xml:space="preserve">cis（Z）-アルケン</w:t>
            </w:r>
          </w:p>
        </w:tc>
        <w:tc>
          <w:tcPr/>
          <w:p>
            <w:pPr>
              <w:pStyle w:val="Compact"/>
              <w:jc w:val="left"/>
            </w:pPr>
            <w:r>
              <w:t xml:space="preserve">表面 syn 付加（第138項と同一原理）</w:t>
            </w:r>
          </w:p>
        </w:tc>
      </w:tr>
      <w:tr>
        <w:tc>
          <w:tcPr/>
          <w:p>
            <w:pPr>
              <w:pStyle w:val="Compact"/>
              <w:jc w:val="left"/>
            </w:pPr>
            <w:r>
              <w:rPr>
                <w:bCs/>
                <w:b/>
              </w:rPr>
              <w:t xml:space="preserve">部分水素化（trans）</w:t>
            </w:r>
          </w:p>
        </w:tc>
        <w:tc>
          <w:tcPr/>
          <w:p>
            <w:pPr>
              <w:pStyle w:val="Compact"/>
              <w:jc w:val="left"/>
            </w:pPr>
            <w:r>
              <w:rPr>
                <w:bCs/>
                <w:b/>
              </w:rPr>
              <w:t xml:space="preserve">Na / 液体 NH₃</w:t>
            </w:r>
          </w:p>
        </w:tc>
        <w:tc>
          <w:tcPr/>
          <w:p>
            <w:pPr>
              <w:pStyle w:val="Compact"/>
              <w:jc w:val="left"/>
            </w:pPr>
            <w:r>
              <w:rPr>
                <w:bCs/>
                <w:b/>
              </w:rPr>
              <w:t xml:space="preserve">trans（E）-アルケン</w:t>
            </w:r>
          </w:p>
        </w:tc>
        <w:tc>
          <w:tcPr/>
          <w:p>
            <w:pPr>
              <w:pStyle w:val="Compact"/>
              <w:jc w:val="left"/>
            </w:pPr>
            <w:r>
              <w:t xml:space="preserve">ラジカルアニオン経由、trans ビニルアニオンが安定</w:t>
            </w:r>
          </w:p>
        </w:tc>
      </w:tr>
      <w:tr>
        <w:tc>
          <w:tcPr/>
          <w:p>
            <w:pPr>
              <w:pStyle w:val="Compact"/>
              <w:jc w:val="left"/>
            </w:pPr>
            <w:r>
              <w:t xml:space="preserve">完全水素化</w:t>
            </w:r>
          </w:p>
        </w:tc>
        <w:tc>
          <w:tcPr/>
          <w:p>
            <w:pPr>
              <w:pStyle w:val="Compact"/>
              <w:jc w:val="left"/>
            </w:pPr>
            <w:r>
              <w:t xml:space="preserve">H₂ 過剰 / Pd-C</w:t>
            </w:r>
          </w:p>
        </w:tc>
        <w:tc>
          <w:tcPr/>
          <w:p>
            <w:pPr>
              <w:pStyle w:val="Compact"/>
              <w:jc w:val="left"/>
            </w:pPr>
            <w:r>
              <w:t xml:space="preserve">アルカン</w:t>
            </w:r>
          </w:p>
        </w:tc>
        <w:tc>
          <w:tcPr/>
          <w:p>
            <w:pPr>
              <w:pStyle w:val="Compact"/>
              <w:jc w:val="left"/>
            </w:pPr>
            <w:r>
              <w:t xml:space="preserve">止まらない</w:t>
            </w:r>
          </w:p>
        </w:tc>
      </w:tr>
      <w:tr>
        <w:tc>
          <w:tcPr/>
          <w:p>
            <w:pPr>
              <w:pStyle w:val="Compact"/>
              <w:jc w:val="left"/>
            </w:pPr>
            <w:r>
              <w:t xml:space="preserve">ジハロゲン化物からの合成</w:t>
            </w:r>
          </w:p>
        </w:tc>
        <w:tc>
          <w:tcPr/>
          <w:p>
            <w:pPr>
              <w:pStyle w:val="Compact"/>
              <w:jc w:val="left"/>
            </w:pPr>
            <w:r>
              <w:t xml:space="preserve">NaNH₂</w:t>
            </w:r>
            <w:r>
              <w:t xml:space="preserve"> </w:t>
            </w:r>
            <w:r>
              <w:rPr>
                <w:bCs/>
                <w:b/>
              </w:rPr>
              <w:t xml:space="preserve">3当量</w:t>
            </w:r>
          </w:p>
        </w:tc>
        <w:tc>
          <w:tcPr/>
          <w:p>
            <w:pPr>
              <w:pStyle w:val="Compact"/>
              <w:jc w:val="left"/>
            </w:pPr>
            <w:r>
              <w:t xml:space="preserve">末端アルキン（後処理後）</w:t>
            </w:r>
          </w:p>
        </w:tc>
        <w:tc>
          <w:tcPr/>
          <w:p>
            <w:pPr>
              <w:pStyle w:val="Compact"/>
              <w:jc w:val="left"/>
            </w:pPr>
            <w:r>
              <w:rPr>
                <w:bCs/>
                <w:b/>
              </w:rPr>
              <w:t xml:space="preserve">3当量目はアセチリド生成用</w:t>
            </w:r>
            <w:r>
              <w:t xml:space="preserve">（第3の当量を忘れない）</w:t>
            </w:r>
          </w:p>
        </w:tc>
      </w:tr>
    </w:tbl>
    <w:p>
      <w:pPr>
        <w:numPr>
          <w:ilvl w:val="0"/>
          <w:numId w:val="1123"/>
        </w:numPr>
      </w:pPr>
      <w:r>
        <w:rPr>
          <w:bCs/>
          <w:b/>
        </w:rPr>
        <w:t xml:space="preserve">当量数の論理</w:t>
      </w:r>
      <w:r>
        <w:t xml:space="preserve">：脱 HBr × 2 ＋ 末端 H の引き抜き × 1 ＝ 3当量。内部アルキンを作る場合は酸性水素がないので</w:t>
      </w:r>
      <w:r>
        <w:t xml:space="preserve"> </w:t>
      </w:r>
      <w:r>
        <w:rPr>
          <w:bCs/>
          <w:b/>
        </w:rPr>
        <w:t xml:space="preserve">2当量</w:t>
      </w:r>
      <w:r>
        <w:t xml:space="preserve">で足りる。3当量目はアセチリドとして「鎖の末端に固定」し、強塩基下での内部アルキンへの異性化を防ぐ役目もある。</w:t>
      </w:r>
    </w:p>
    <w:p>
      <w:pPr>
        <w:numPr>
          <w:ilvl w:val="0"/>
          <w:numId w:val="1123"/>
        </w:numPr>
      </w:pPr>
      <w:r>
        <w:rPr>
          <w:bCs/>
          <w:b/>
        </w:rPr>
        <w:t xml:space="preserve">アセチリド ＋ ハロゲン化アルキル</w:t>
      </w:r>
      <w:r>
        <w:t xml:space="preserve">の設問は、</w:t>
      </w:r>
      <w:r>
        <w:rPr>
          <w:bCs/>
          <w:b/>
        </w:rPr>
        <w:t xml:space="preserve">まず炭素数を数える</w:t>
      </w:r>
      <w:r>
        <w:t xml:space="preserve">のが最速の検算。付加した R の炭素が増えていなければ誤り。ハロゲン化アルキルの Br は</w:t>
      </w:r>
      <w:r>
        <w:rPr>
          <w:bCs/>
          <w:b/>
        </w:rPr>
        <w:t xml:space="preserve">脱離基</w:t>
      </w:r>
      <w:r>
        <w:t xml:space="preserve">であって求電子中心ではないので、Br が炔炭素に付く産物は生成しない（それには Br₂ や NBS が要る）。</w:t>
      </w:r>
    </w:p>
    <w:p>
      <w:pPr>
        <w:numPr>
          <w:ilvl w:val="0"/>
          <w:numId w:val="1123"/>
        </w:numPr>
      </w:pPr>
      <w:r>
        <w:rPr>
          <w:bCs/>
          <w:b/>
        </w:rPr>
        <w:t xml:space="preserve">Lindlar = cis、Na/NH₃ = trans</w:t>
      </w:r>
      <w:r>
        <w:t xml:space="preserve"> </w:t>
      </w:r>
      <w:r>
        <w:t xml:space="preserve">の対は毎年級の頻出。</w:t>
      </w:r>
    </w:p>
    <w:p>
      <w:pPr>
        <w:pStyle w:val="FirstParagraph"/>
      </w:pPr>
      <w:r>
        <w:rPr>
          <w:iCs/>
          <w:i/>
        </w:rPr>
        <w:t xml:space="preserve">出處：</w:t>
      </w:r>
      <w:r>
        <w:rPr>
          <w:iCs/>
          <w:i/>
          <w:bCs/>
          <w:b/>
        </w:rPr>
        <w:t xml:space="preserve">H30-Q4</w:t>
      </w:r>
      <w:r>
        <w:t xml:space="preserve">（關聯：第34項＝アセチレンの pKa 方向、第68項＝pKa による反応方向判定）</w:t>
      </w:r>
    </w:p>
    <w:p>
      <w:pPr>
        <w:pStyle w:val="BodyText"/>
      </w:pPr>
      <w:r>
        <w:rPr>
          <w:bCs/>
          <w:b/>
        </w:rPr>
        <w:t xml:space="preserve">140. アルコール → ハロゲン化アルキル 変換試薬と、3級での E2 優先</w:t>
      </w:r>
    </w:p>
    <w:p>
      <w:pPr>
        <w:pStyle w:val="BodyText"/>
      </w:pPr>
      <w:r>
        <w:rPr>
          <w:bCs/>
          <w:b/>
        </w:rPr>
        <w:t xml:space="preserve">A　OH を X に変える試薬（転位を避けるための標準法）</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試薬</w:t>
            </w:r>
          </w:p>
        </w:tc>
        <w:tc>
          <w:tcPr/>
          <w:p>
            <w:pPr>
              <w:pStyle w:val="Compact"/>
              <w:jc w:val="left"/>
            </w:pPr>
            <w:r>
              <w:rPr>
                <w:bCs/>
                <w:b/>
              </w:rPr>
              <w:t xml:space="preserve">產物</w:t>
            </w:r>
          </w:p>
        </w:tc>
        <w:tc>
          <w:tcPr/>
          <w:p>
            <w:pPr>
              <w:pStyle w:val="Compact"/>
              <w:jc w:val="left"/>
            </w:pPr>
            <w:r>
              <w:rPr>
                <w:bCs/>
                <w:b/>
              </w:rPr>
              <w:t xml:space="preserve">機構</w:t>
            </w:r>
          </w:p>
        </w:tc>
        <w:tc>
          <w:tcPr/>
          <w:p>
            <w:pPr>
              <w:pStyle w:val="Compact"/>
              <w:jc w:val="left"/>
            </w:pPr>
            <w:r>
              <w:rPr>
                <w:bCs/>
                <w:b/>
              </w:rPr>
              <w:t xml:space="preserve">要點</w:t>
            </w:r>
          </w:p>
        </w:tc>
      </w:tr>
      <w:tr>
        <w:tc>
          <w:tcPr/>
          <w:p>
            <w:pPr>
              <w:pStyle w:val="Compact"/>
              <w:jc w:val="left"/>
            </w:pPr>
            <w:r>
              <w:rPr>
                <w:bCs/>
                <w:b/>
              </w:rPr>
              <w:t xml:space="preserve">塩化チオニル SOCl₂</w:t>
            </w:r>
          </w:p>
        </w:tc>
        <w:tc>
          <w:tcPr/>
          <w:p>
            <w:pPr>
              <w:pStyle w:val="Compact"/>
              <w:jc w:val="left"/>
            </w:pPr>
            <w:r>
              <w:rPr>
                <w:bCs/>
                <w:b/>
              </w:rPr>
              <w:t xml:space="preserve">R–Cl</w:t>
            </w:r>
          </w:p>
        </w:tc>
        <w:tc>
          <w:tcPr/>
          <w:p>
            <w:pPr>
              <w:pStyle w:val="Compact"/>
              <w:jc w:val="left"/>
            </w:pPr>
            <w:r>
              <w:t xml:space="preserve">塩素化エステル経由</w:t>
            </w:r>
          </w:p>
        </w:tc>
        <w:tc>
          <w:tcPr/>
          <w:p>
            <w:pPr>
              <w:pStyle w:val="Compact"/>
              <w:jc w:val="left"/>
            </w:pPr>
            <w:r>
              <w:t xml:space="preserve">副生物が</w:t>
            </w:r>
            <w:r>
              <w:t xml:space="preserve"> </w:t>
            </w:r>
            <w:r>
              <w:rPr>
                <w:bCs/>
                <w:b/>
              </w:rPr>
              <w:t xml:space="preserve">SO₂ + HCl（ともに気体）</w:t>
            </w:r>
            <w:r>
              <w:t xml:space="preserve">＝後処理が容易。ピリジン共存が普通</w:t>
            </w:r>
          </w:p>
        </w:tc>
      </w:tr>
      <w:tr>
        <w:tc>
          <w:tcPr/>
          <w:p>
            <w:pPr>
              <w:pStyle w:val="Compact"/>
              <w:jc w:val="left"/>
            </w:pPr>
            <w:r>
              <w:rPr>
                <w:bCs/>
                <w:b/>
              </w:rPr>
              <w:t xml:space="preserve">三臭化リン PBr₃</w:t>
            </w:r>
          </w:p>
        </w:tc>
        <w:tc>
          <w:tcPr/>
          <w:p>
            <w:pPr>
              <w:pStyle w:val="Compact"/>
              <w:jc w:val="left"/>
            </w:pPr>
            <w:r>
              <w:rPr>
                <w:bCs/>
                <w:b/>
              </w:rPr>
              <w:t xml:space="preserve">R–Br</w:t>
            </w:r>
          </w:p>
        </w:tc>
        <w:tc>
          <w:tcPr/>
          <w:p>
            <w:pPr>
              <w:pStyle w:val="Compact"/>
              <w:jc w:val="left"/>
            </w:pPr>
            <w:r>
              <w:t xml:space="preserve">Sₙ2（背面攻撃）</w:t>
            </w:r>
          </w:p>
        </w:tc>
        <w:tc>
          <w:tcPr/>
          <w:p>
            <w:pPr>
              <w:pStyle w:val="Compact"/>
              <w:jc w:val="left"/>
            </w:pPr>
            <w:r>
              <w:rPr>
                <w:bCs/>
                <w:b/>
              </w:rPr>
              <w:t xml:space="preserve">カルボカチオンを経ないので転位しない</w:t>
            </w:r>
            <w:r>
              <w:t xml:space="preserve">。2級アルコールでも安全</w:t>
            </w:r>
          </w:p>
        </w:tc>
      </w:tr>
      <w:tr>
        <w:tc>
          <w:tcPr/>
          <w:p>
            <w:pPr>
              <w:pStyle w:val="Compact"/>
              <w:jc w:val="left"/>
            </w:pPr>
            <w:r>
              <w:t xml:space="preserve">HX（濃 HCl / HBr）</w:t>
            </w:r>
          </w:p>
        </w:tc>
        <w:tc>
          <w:tcPr/>
          <w:p>
            <w:pPr>
              <w:pStyle w:val="Compact"/>
              <w:jc w:val="left"/>
            </w:pPr>
            <w:r>
              <w:t xml:space="preserve">R–X</w:t>
            </w:r>
          </w:p>
        </w:tc>
        <w:tc>
          <w:tcPr/>
          <w:p>
            <w:pPr>
              <w:pStyle w:val="Compact"/>
              <w:jc w:val="left"/>
            </w:pPr>
            <w:r>
              <w:t xml:space="preserve">3級は Sₙ1、1級は Sₙ2</w:t>
            </w:r>
          </w:p>
        </w:tc>
        <w:tc>
          <w:tcPr/>
          <w:p>
            <w:pPr>
              <w:pStyle w:val="Compact"/>
              <w:jc w:val="left"/>
            </w:pPr>
            <w:r>
              <w:rPr>
                <w:bCs/>
                <w:b/>
              </w:rPr>
              <w:t xml:space="preserve">2級・3級では転位の危険</w:t>
            </w:r>
            <w:r>
              <w:t xml:space="preserve">。Lucas 試薬（HCl/ZnCl₂）は級数判別に使う</w:t>
            </w:r>
          </w:p>
        </w:tc>
      </w:tr>
      <w:tr>
        <w:tc>
          <w:tcPr/>
          <w:p>
            <w:pPr>
              <w:pStyle w:val="Compact"/>
              <w:jc w:val="left"/>
            </w:pPr>
            <w:r>
              <w:t xml:space="preserve">PCl₅</w:t>
            </w:r>
          </w:p>
        </w:tc>
        <w:tc>
          <w:tcPr/>
          <w:p>
            <w:pPr>
              <w:pStyle w:val="Compact"/>
              <w:jc w:val="left"/>
            </w:pPr>
            <w:r>
              <w:t xml:space="preserve">R–Cl</w:t>
            </w:r>
          </w:p>
        </w:tc>
        <w:tc>
          <w:tcPr/>
          <w:p>
            <w:pPr>
              <w:pStyle w:val="Compact"/>
              <w:jc w:val="left"/>
            </w:pPr>
            <w:r>
              <w:t xml:space="preserve">—</w:t>
            </w:r>
          </w:p>
        </w:tc>
        <w:tc>
          <w:tcPr/>
          <w:p>
            <w:pPr>
              <w:pStyle w:val="Compact"/>
              <w:jc w:val="left"/>
            </w:pPr>
            <w:r>
              <w:t xml:space="preserve">—</w:t>
            </w:r>
          </w:p>
        </w:tc>
      </w:tr>
    </w:tbl>
    <w:p>
      <w:pPr>
        <w:numPr>
          <w:ilvl w:val="0"/>
          <w:numId w:val="1124"/>
        </w:numPr>
        <w:pStyle w:val="Compact"/>
      </w:pPr>
      <w:r>
        <w:rPr>
          <w:bCs/>
          <w:b/>
        </w:rPr>
        <w:t xml:space="preserve">SOCl₂ と PBr₃ が「標準法」と呼ばれる理由は、カルボカチオンを経ないため骨格転位が起こらないこと。</w:t>
      </w:r>
      <w:r>
        <w:t xml:space="preserve">HX との対比で問われる。</w:t>
      </w:r>
    </w:p>
    <w:p>
      <w:pPr>
        <w:pStyle w:val="FirstParagraph"/>
      </w:pPr>
      <w:r>
        <w:rPr>
          <w:bCs/>
          <w:b/>
        </w:rPr>
        <w:t xml:space="preserve">B　3級ハロゲン化アルキル ＋ アルコキシド ＝ Sₙ2 ではなく E2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基質</w:t>
            </w:r>
          </w:p>
        </w:tc>
        <w:tc>
          <w:tcPr/>
          <w:p>
            <w:pPr>
              <w:pStyle w:val="Compact"/>
              <w:jc w:val="left"/>
            </w:pPr>
            <w:r>
              <w:rPr>
                <w:bCs/>
                <w:b/>
              </w:rPr>
              <w:t xml:space="preserve">強塩基性求核剤（NaOEt, NaOH, t-BuOK）を作用させると</w:t>
            </w:r>
          </w:p>
        </w:tc>
      </w:tr>
      <w:tr>
        <w:tc>
          <w:tcPr/>
          <w:p>
            <w:pPr>
              <w:pStyle w:val="Compact"/>
              <w:jc w:val="left"/>
            </w:pPr>
            <w:r>
              <w:t xml:space="preserve">1級</w:t>
            </w:r>
          </w:p>
        </w:tc>
        <w:tc>
          <w:tcPr/>
          <w:p>
            <w:pPr>
              <w:pStyle w:val="Compact"/>
              <w:jc w:val="left"/>
            </w:pPr>
            <w:r>
              <w:rPr>
                <w:bCs/>
                <w:b/>
              </w:rPr>
              <w:t xml:space="preserve">Sₙ2</w:t>
            </w:r>
            <w:r>
              <w:t xml:space="preserve">（ウィリアムソンエーテル合成が成立）</w:t>
            </w:r>
          </w:p>
        </w:tc>
      </w:tr>
      <w:tr>
        <w:tc>
          <w:tcPr/>
          <w:p>
            <w:pPr>
              <w:pStyle w:val="Compact"/>
              <w:jc w:val="left"/>
            </w:pPr>
            <w:r>
              <w:t xml:space="preserve">2級</w:t>
            </w:r>
          </w:p>
        </w:tc>
        <w:tc>
          <w:tcPr/>
          <w:p>
            <w:pPr>
              <w:pStyle w:val="Compact"/>
              <w:jc w:val="left"/>
            </w:pPr>
            <w:r>
              <w:t xml:space="preserve">競合。強塩基・高温なら E2 優位</w:t>
            </w:r>
          </w:p>
        </w:tc>
      </w:tr>
      <w:tr>
        <w:tc>
          <w:tcPr/>
          <w:p>
            <w:pPr>
              <w:pStyle w:val="Compact"/>
              <w:jc w:val="left"/>
            </w:pPr>
            <w:r>
              <w:rPr>
                <w:bCs/>
                <w:b/>
              </w:rPr>
              <w:t xml:space="preserve">3級</w:t>
            </w:r>
          </w:p>
        </w:tc>
        <w:tc>
          <w:tcPr/>
          <w:p>
            <w:pPr>
              <w:pStyle w:val="Compact"/>
              <w:jc w:val="left"/>
            </w:pPr>
            <w:r>
              <w:rPr>
                <w:bCs/>
                <w:b/>
              </w:rPr>
              <w:t xml:space="preserve">E2 のみ</w:t>
            </w:r>
            <w:r>
              <w:t xml:space="preserve">（Sₙ2 は立体障害で不可能、置換したければ Sₙ1 条件＝弱求核剤・溶媒和）</w:t>
            </w:r>
          </w:p>
        </w:tc>
      </w:tr>
    </w:tbl>
    <w:p>
      <w:pPr>
        <w:numPr>
          <w:ilvl w:val="0"/>
          <w:numId w:val="1125"/>
        </w:numPr>
      </w:pPr>
      <w:r>
        <w:rPr>
          <w:bCs/>
          <w:b/>
        </w:rPr>
        <w:t xml:space="preserve">ウィリアムソンエーテル合成の鉄則</w:t>
      </w:r>
      <w:r>
        <w:t xml:space="preserve">：</w:t>
      </w:r>
      <w:r>
        <w:rPr>
          <w:bCs/>
          <w:b/>
        </w:rPr>
        <w:t xml:space="preserve">アルコキシドは「級数の低い側」、ハロゲン化物も 1級</w:t>
      </w:r>
      <w:r>
        <w:t xml:space="preserve">を使う。3級ハロゲン化物＋アルコキシドでエーテルを作ろうとするのが定番の誤答肢。</w:t>
      </w:r>
      <w:r>
        <w:rPr>
          <w:iCs/>
          <w:i/>
        </w:rPr>
        <w:t xml:space="preserve">t</w:t>
      </w:r>
      <w:r>
        <w:t xml:space="preserve">-ブチルエチルエーテルを作るなら、</w:t>
      </w:r>
      <w:r>
        <w:rPr>
          <w:bCs/>
          <w:b/>
        </w:rPr>
        <w:t xml:space="preserve">ナトリウム</w:t>
      </w:r>
      <w:r>
        <w:t xml:space="preserve">** *****t*****-ブトキシド ＋ ブロモエタン**の組み合わせにする（役割を逆にする）。</w:t>
      </w:r>
    </w:p>
    <w:p>
      <w:pPr>
        <w:numPr>
          <w:ilvl w:val="0"/>
          <w:numId w:val="1125"/>
        </w:numPr>
      </w:pPr>
      <w:r>
        <w:rPr>
          <w:bCs/>
          <w:b/>
        </w:rPr>
        <w:t xml:space="preserve">ザイツェフ則</w:t>
      </w:r>
      <w:r>
        <w:t xml:space="preserve">：E2 では原則、</w:t>
      </w:r>
      <w:r>
        <w:rPr>
          <w:bCs/>
          <w:b/>
        </w:rPr>
        <w:t xml:space="preserve">置換基の多い（より安定な）アルケン</w:t>
      </w:r>
      <w:r>
        <w:t xml:space="preserve">が主生成物。2-ブロモブタン ＋ NaOEt →</w:t>
      </w:r>
      <w:r>
        <w:t xml:space="preserve"> </w:t>
      </w:r>
      <w:r>
        <w:rPr>
          <w:bCs/>
          <w:b/>
        </w:rPr>
        <w:t xml:space="preserve">2-ブテン</w:t>
      </w:r>
      <w:r>
        <w:t xml:space="preserve">（1-ブテンではない）。</w:t>
      </w:r>
    </w:p>
    <w:p>
      <w:pPr>
        <w:numPr>
          <w:ilvl w:val="0"/>
          <w:numId w:val="1125"/>
        </w:numPr>
      </w:pPr>
      <w:r>
        <w:rPr>
          <w:bCs/>
          <w:b/>
        </w:rPr>
        <w:t xml:space="preserve">例外＝ホフマン則</w:t>
      </w:r>
      <w:r>
        <w:t xml:space="preserve">：</w:t>
      </w:r>
      <w:r>
        <w:rPr>
          <w:bCs/>
          <w:b/>
        </w:rPr>
        <w:t xml:space="preserve">嵩高い塩基（t-BuOK、LDA）</w:t>
      </w:r>
      <w:r>
        <w:t xml:space="preserve">または</w:t>
      </w:r>
      <w:r>
        <w:rPr>
          <w:bCs/>
          <w:b/>
        </w:rPr>
        <w:t xml:space="preserve">嵩高い脱離基（第4級アンモニウム塩＝ホフマン脱離）</w:t>
      </w:r>
      <w:r>
        <w:t xml:space="preserve">のときは、立体障害の小さい</w:t>
      </w:r>
      <w:r>
        <w:rPr>
          <w:bCs/>
          <w:b/>
        </w:rPr>
        <w:t xml:space="preserve">末端アルケン</w:t>
      </w:r>
      <w:r>
        <w:t xml:space="preserve">が主生成物。</w:t>
      </w:r>
    </w:p>
    <w:p>
      <w:pPr>
        <w:numPr>
          <w:ilvl w:val="0"/>
          <w:numId w:val="1125"/>
        </w:numPr>
      </w:pPr>
      <w:r>
        <w:rPr>
          <w:bCs/>
          <w:b/>
        </w:rPr>
        <w:t xml:space="preserve">グリニャール試薬</w:t>
      </w:r>
      <w:r>
        <w:t xml:space="preserve">は無水エーテル中で R–X ＋ Mg。臭化アリールでも成立する（</w:t>
      </w:r>
      <w:r>
        <w:rPr>
          <w:bCs/>
          <w:b/>
        </w:rPr>
        <w:t xml:space="preserve">アリールハライドは Sₙ2 も Sₙ1 もできないが、グリニャール化はできる</w:t>
      </w:r>
      <w:r>
        <w:t xml:space="preserve">——この非対称性が出題される）。微量の水で R–H に分解するため「無水」が必須。</w:t>
      </w:r>
    </w:p>
    <w:p>
      <w:pPr>
        <w:pStyle w:val="FirstParagraph"/>
      </w:pPr>
      <w:r>
        <w:rPr>
          <w:iCs/>
          <w:i/>
        </w:rPr>
        <w:t xml:space="preserve">出處：</w:t>
      </w:r>
      <w:r>
        <w:rPr>
          <w:iCs/>
          <w:i/>
          <w:bCs/>
          <w:b/>
        </w:rPr>
        <w:t xml:space="preserve">H30-Q6、R1再-Q35</w:t>
      </w:r>
      <w:r>
        <w:t xml:space="preserve">（關聯：第3項＝四象限対照）</w:t>
      </w:r>
    </w:p>
    <w:p>
      <w:pPr>
        <w:pStyle w:val="BodyText"/>
      </w:pPr>
      <w:r>
        <w:rPr>
          <w:bCs/>
          <w:b/>
        </w:rPr>
        <w:t xml:space="preserve">141. 重複出題リストと「設問方向の反転」対策</w:t>
      </w:r>
    </w:p>
    <w:p>
      <w:pPr>
        <w:pStyle w:val="BodyText"/>
      </w:pPr>
      <w:r>
        <w:rPr>
          <w:bCs/>
          <w:b/>
        </w:rPr>
        <w:t xml:space="preserve">技術士一次・専門科目には逐字レベルの重複題が実在する。ただし出題者は選択肢の並びや設問の向きを入れ替えてくる。「解いたことがある」と気づいた瞬間こそ、答えではなく設問文を読み直す。</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新題</w:t>
            </w:r>
          </w:p>
        </w:tc>
        <w:tc>
          <w:tcPr/>
          <w:p>
            <w:pPr>
              <w:pStyle w:val="Compact"/>
              <w:jc w:val="left"/>
            </w:pPr>
            <w:r>
              <w:rPr>
                <w:bCs/>
                <w:b/>
              </w:rPr>
              <w:t xml:space="preserve">旧題</w:t>
            </w:r>
          </w:p>
        </w:tc>
        <w:tc>
          <w:tcPr/>
          <w:p>
            <w:pPr>
              <w:pStyle w:val="Compact"/>
              <w:jc w:val="left"/>
            </w:pPr>
            <w:r>
              <w:rPr>
                <w:bCs/>
                <w:b/>
              </w:rPr>
              <w:t xml:space="preserve">関係</w:t>
            </w:r>
          </w:p>
        </w:tc>
        <w:tc>
          <w:tcPr/>
          <w:p>
            <w:pPr>
              <w:pStyle w:val="Compact"/>
              <w:jc w:val="left"/>
            </w:pPr>
            <w:r>
              <w:rPr>
                <w:bCs/>
                <w:b/>
              </w:rPr>
              <w:t xml:space="preserve">差分</w:t>
            </w:r>
          </w:p>
        </w:tc>
      </w:tr>
      <w:tr>
        <w:tc>
          <w:tcPr/>
          <w:p>
            <w:pPr>
              <w:pStyle w:val="Compact"/>
              <w:jc w:val="left"/>
            </w:pPr>
            <w:r>
              <w:rPr>
                <w:bCs/>
                <w:b/>
              </w:rPr>
              <w:t xml:space="preserve">H29-Q2</w:t>
            </w:r>
          </w:p>
        </w:tc>
        <w:tc>
          <w:tcPr/>
          <w:p>
            <w:pPr>
              <w:pStyle w:val="Compact"/>
              <w:jc w:val="left"/>
            </w:pPr>
            <w:r>
              <w:rPr>
                <w:bCs/>
                <w:b/>
              </w:rPr>
              <w:t xml:space="preserve">H28-Q1</w:t>
            </w:r>
          </w:p>
        </w:tc>
        <w:tc>
          <w:tcPr/>
          <w:p>
            <w:pPr>
              <w:pStyle w:val="Compact"/>
              <w:jc w:val="left"/>
            </w:pPr>
            <w:r>
              <w:t xml:space="preserve">逐字重複（pKa 表・反応式まで同一）</w:t>
            </w:r>
          </w:p>
        </w:tc>
        <w:tc>
          <w:tcPr/>
          <w:p>
            <w:pPr>
              <w:pStyle w:val="Compact"/>
              <w:jc w:val="left"/>
            </w:pPr>
            <w:r>
              <w:t xml:space="preserve">正解番号のみ ③ → ②</w:t>
            </w:r>
          </w:p>
        </w:tc>
      </w:tr>
      <w:tr>
        <w:tc>
          <w:tcPr/>
          <w:p>
            <w:pPr>
              <w:pStyle w:val="Compact"/>
              <w:jc w:val="left"/>
            </w:pPr>
            <w:r>
              <w:rPr>
                <w:bCs/>
                <w:b/>
              </w:rPr>
              <w:t xml:space="preserve">H30-Q5</w:t>
            </w:r>
          </w:p>
        </w:tc>
        <w:tc>
          <w:tcPr/>
          <w:p>
            <w:pPr>
              <w:pStyle w:val="Compact"/>
              <w:jc w:val="left"/>
            </w:pPr>
            <w:r>
              <w:rPr>
                <w:bCs/>
                <w:b/>
              </w:rPr>
              <w:t xml:space="preserve">H26-Q1</w:t>
            </w:r>
          </w:p>
        </w:tc>
        <w:tc>
          <w:tcPr/>
          <w:p>
            <w:pPr>
              <w:pStyle w:val="Compact"/>
              <w:jc w:val="left"/>
            </w:pPr>
            <w:r>
              <w:t xml:space="preserve">同一の5化学種</w:t>
            </w:r>
          </w:p>
        </w:tc>
        <w:tc>
          <w:tcPr/>
          <w:p>
            <w:pPr>
              <w:pStyle w:val="Compact"/>
              <w:jc w:val="left"/>
            </w:pPr>
            <w:r>
              <w:rPr>
                <w:bCs/>
                <w:b/>
              </w:rPr>
              <w:t xml:space="preserve">設問が反転</w:t>
            </w:r>
            <w:r>
              <w:t xml:space="preserve">：「芳香性を示さないものはどれか」→「芳香性を示すものの数」（① → ④、5−1=4）</w:t>
            </w:r>
          </w:p>
        </w:tc>
      </w:tr>
    </w:tbl>
    <w:p>
      <w:pPr>
        <w:pStyle w:val="BodyText"/>
      </w:pPr>
      <w:r>
        <w:rPr>
          <w:bCs/>
          <w:b/>
        </w:rPr>
        <w:t xml:space="preserve">確認手順（重複題に気づいたとき）</w:t>
      </w:r>
    </w:p>
    <w:p>
      <w:pPr>
        <w:pStyle w:val="BodyText"/>
      </w:pPr>
      <w:r>
        <w:t xml:space="preserve">① 答を書く前に設問文に戻り、</w:t>
      </w:r>
      <w:r>
        <w:rPr>
          <w:bCs/>
          <w:b/>
        </w:rPr>
        <w:t xml:space="preserve">「どれか」か「いくつか」／「適切」か「不適切」</w:t>
      </w:r>
      <w:r>
        <w:t xml:space="preserve">を丸で囲む ② 旧題の</w:t>
      </w:r>
      <w:r>
        <w:rPr>
          <w:bCs/>
          <w:b/>
        </w:rPr>
        <w:t xml:space="preserve">選択肢番号</w:t>
      </w:r>
      <w:r>
        <w:t xml:space="preserve">の記憶は捨てる（並びが変わる） ③ 記憶が曖昧なら</w:t>
      </w:r>
      <w:r>
        <w:rPr>
          <w:bCs/>
          <w:b/>
        </w:rPr>
        <w:t xml:space="preserve">ゼロから解き直す</w:t>
      </w:r>
      <w:r>
        <w:t xml:space="preserve">——重複題は本来ゼロから解いても短時間で解ける</w:t>
      </w:r>
    </w:p>
    <w:p>
      <w:pPr>
        <w:pStyle w:val="BodyText"/>
      </w:pPr>
      <w:r>
        <w:t xml:space="preserve">　</w:t>
      </w:r>
      <w:r>
        <w:rPr>
          <w:bCs/>
          <w:b/>
        </w:rPr>
        <w:t xml:space="preserve">既知の弱点「方向を取り違える」の上位版</w:t>
      </w:r>
      <w:r>
        <w:t xml:space="preserve">：従来は設問文の方向詞（「大きい順」「最も不適切」）の見落としだったが、重複題では</w:t>
      </w:r>
      <w:r>
        <w:rPr>
          <w:bCs/>
          <w:b/>
        </w:rPr>
        <w:t xml:space="preserve">記憶そのものが旧題の方向を帯びている</w:t>
      </w:r>
      <w:r>
        <w:t xml:space="preserve">ため、方向詞を読んでも旧題の答をそのまま書いてしまう。読題の物理的な動作（丸で囲む）で遮断する。</w:t>
      </w:r>
    </w:p>
    <w:p>
      <w:pPr>
        <w:pStyle w:val="BodyText"/>
      </w:pPr>
      <w:r>
        <w:rPr>
          <w:iCs/>
          <w:i/>
        </w:rPr>
        <w:t xml:space="preserve">出處：</w:t>
      </w:r>
      <w:r>
        <w:rPr>
          <w:iCs/>
          <w:i/>
          <w:bCs/>
          <w:b/>
        </w:rPr>
        <w:t xml:space="preserve">H29-Q2、R1再-Q35（＝H28-Q1）、H30-Q5（＝H26-Q1）</w:t>
      </w:r>
    </w:p>
    <w:p>
      <w:pPr>
        <w:pStyle w:val="BodyText"/>
      </w:pPr>
      <w:r>
        <w:rPr>
          <w:bCs/>
          <w:b/>
        </w:rPr>
        <w:t xml:space="preserve">142. アミンの塩基性と アニリン の反応系統</w:t>
      </w:r>
    </w:p>
    <w:p>
      <w:pPr>
        <w:pStyle w:val="BodyText"/>
      </w:pPr>
      <w:r>
        <w:rPr>
          <w:bCs/>
          <w:b/>
        </w:rPr>
        <w:t xml:space="preserve">判準はただ一つ——N の非共有電子対が「自由に使えるか、共役に取られているか」。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化合物</w:t>
            </w:r>
          </w:p>
        </w:tc>
        <w:tc>
          <w:tcPr/>
          <w:p>
            <w:pPr>
              <w:pStyle w:val="Compact"/>
              <w:jc w:val="left"/>
            </w:pPr>
            <w:r>
              <w:rPr>
                <w:bCs/>
                <w:b/>
              </w:rPr>
              <w:t xml:space="preserve">孤立電子対の状態</w:t>
            </w:r>
          </w:p>
        </w:tc>
        <w:tc>
          <w:tcPr/>
          <w:p>
            <w:pPr>
              <w:pStyle w:val="Compact"/>
              <w:jc w:val="left"/>
            </w:pPr>
            <w:r>
              <w:rPr>
                <w:bCs/>
                <w:b/>
              </w:rPr>
              <w:t xml:space="preserve">共役酸 pKa</w:t>
            </w:r>
          </w:p>
        </w:tc>
        <w:tc>
          <w:tcPr/>
          <w:p>
            <w:pPr>
              <w:pStyle w:val="Compact"/>
              <w:jc w:val="left"/>
            </w:pPr>
            <w:r>
              <w:rPr>
                <w:bCs/>
                <w:b/>
              </w:rPr>
              <w:t xml:space="preserve">塩基性</w:t>
            </w:r>
          </w:p>
        </w:tc>
      </w:tr>
      <w:tr>
        <w:tc>
          <w:tcPr/>
          <w:p>
            <w:pPr>
              <w:pStyle w:val="Compact"/>
              <w:jc w:val="left"/>
            </w:pPr>
            <w:r>
              <w:t xml:space="preserve">(CH₃)₂NH 二級脂肪族アミン</w:t>
            </w:r>
          </w:p>
        </w:tc>
        <w:tc>
          <w:tcPr/>
          <w:p>
            <w:pPr>
              <w:pStyle w:val="Compact"/>
              <w:jc w:val="left"/>
            </w:pPr>
            <w:r>
              <w:t xml:space="preserve">sp³ に局在、＋I 効果で電子密度↑</w:t>
            </w:r>
          </w:p>
        </w:tc>
        <w:tc>
          <w:tcPr/>
          <w:p>
            <w:pPr>
              <w:pStyle w:val="Compact"/>
              <w:jc w:val="left"/>
            </w:pPr>
            <w:r>
              <w:t xml:space="preserve">≈10.7</w:t>
            </w:r>
          </w:p>
        </w:tc>
        <w:tc>
          <w:tcPr/>
          <w:p>
            <w:pPr>
              <w:pStyle w:val="Compact"/>
              <w:jc w:val="left"/>
            </w:pPr>
            <w:r>
              <w:t xml:space="preserve">最強</w:t>
            </w:r>
          </w:p>
        </w:tc>
      </w:tr>
      <w:tr>
        <w:tc>
          <w:tcPr/>
          <w:p>
            <w:pPr>
              <w:pStyle w:val="Compact"/>
              <w:jc w:val="left"/>
            </w:pPr>
            <w:r>
              <w:rPr>
                <w:bCs/>
                <w:b/>
              </w:rPr>
              <w:t xml:space="preserve">シクロヘキシルアミン</w:t>
            </w:r>
          </w:p>
        </w:tc>
        <w:tc>
          <w:tcPr/>
          <w:p>
            <w:pPr>
              <w:pStyle w:val="Compact"/>
              <w:jc w:val="left"/>
            </w:pPr>
            <w:r>
              <w:rPr>
                <w:bCs/>
                <w:b/>
              </w:rPr>
              <w:t xml:space="preserve">sp³ に完全局在</w:t>
            </w:r>
          </w:p>
        </w:tc>
        <w:tc>
          <w:tcPr/>
          <w:p>
            <w:pPr>
              <w:pStyle w:val="Compact"/>
              <w:jc w:val="left"/>
            </w:pPr>
            <w:r>
              <w:rPr>
                <w:bCs/>
                <w:b/>
              </w:rPr>
              <w:t xml:space="preserve">≈10.6</w:t>
            </w:r>
          </w:p>
        </w:tc>
        <w:tc>
          <w:tcPr/>
          <w:p>
            <w:pPr>
              <w:pStyle w:val="Compact"/>
              <w:jc w:val="left"/>
            </w:pPr>
            <w:r>
              <w:t xml:space="preserve">強</w:t>
            </w:r>
          </w:p>
        </w:tc>
      </w:tr>
      <w:tr>
        <w:tc>
          <w:tcPr/>
          <w:p>
            <w:pPr>
              <w:pStyle w:val="Compact"/>
              <w:jc w:val="left"/>
            </w:pPr>
            <w:r>
              <w:t xml:space="preserve">NH₃</w:t>
            </w:r>
          </w:p>
        </w:tc>
        <w:tc>
          <w:tcPr/>
          <w:p>
            <w:pPr>
              <w:pStyle w:val="Compact"/>
              <w:jc w:val="left"/>
            </w:pPr>
            <w:r>
              <w:t xml:space="preserve">sp³ に局在</w:t>
            </w:r>
          </w:p>
        </w:tc>
        <w:tc>
          <w:tcPr/>
          <w:p>
            <w:pPr>
              <w:pStyle w:val="Compact"/>
              <w:jc w:val="left"/>
            </w:pPr>
            <w:r>
              <w:t xml:space="preserve">9.3</w:t>
            </w:r>
          </w:p>
        </w:tc>
        <w:tc>
          <w:tcPr/>
          <w:p>
            <w:pPr>
              <w:pStyle w:val="Compact"/>
              <w:jc w:val="left"/>
            </w:pPr>
            <w:r>
              <w:t xml:space="preserve">中</w:t>
            </w:r>
          </w:p>
        </w:tc>
      </w:tr>
      <w:tr>
        <w:tc>
          <w:tcPr/>
          <w:p>
            <w:pPr>
              <w:pStyle w:val="Compact"/>
              <w:jc w:val="left"/>
            </w:pPr>
            <w:r>
              <w:rPr>
                <w:bCs/>
                <w:b/>
              </w:rPr>
              <w:t xml:space="preserve">アニリン</w:t>
            </w:r>
          </w:p>
        </w:tc>
        <w:tc>
          <w:tcPr/>
          <w:p>
            <w:pPr>
              <w:pStyle w:val="Compact"/>
              <w:jc w:val="left"/>
            </w:pPr>
            <w:r>
              <w:rPr>
                <w:bCs/>
                <w:b/>
              </w:rPr>
              <w:t xml:space="preserve">p 軌道に入り芳香環と共役（4 つの共鳴式）</w:t>
            </w:r>
          </w:p>
        </w:tc>
        <w:tc>
          <w:tcPr/>
          <w:p>
            <w:pPr>
              <w:pStyle w:val="Compact"/>
              <w:jc w:val="left"/>
            </w:pPr>
            <w:r>
              <w:rPr>
                <w:bCs/>
                <w:b/>
              </w:rPr>
              <w:t xml:space="preserve">≈4.6</w:t>
            </w:r>
          </w:p>
        </w:tc>
        <w:tc>
          <w:tcPr/>
          <w:p>
            <w:pPr>
              <w:pStyle w:val="Compact"/>
              <w:jc w:val="left"/>
            </w:pPr>
            <w:r>
              <w:rPr>
                <w:bCs/>
                <w:b/>
              </w:rPr>
              <w:t xml:space="preserve">極めて弱い（脂肪族の 10⁻⁶）</w:t>
            </w:r>
          </w:p>
        </w:tc>
      </w:tr>
      <w:tr>
        <w:tc>
          <w:tcPr/>
          <w:p>
            <w:pPr>
              <w:pStyle w:val="Compact"/>
              <w:jc w:val="left"/>
            </w:pPr>
            <w:r>
              <w:t xml:space="preserve">アミド（CH₃CONH₂）</w:t>
            </w:r>
          </w:p>
        </w:tc>
        <w:tc>
          <w:tcPr/>
          <w:p>
            <w:pPr>
              <w:pStyle w:val="Compact"/>
              <w:jc w:val="left"/>
            </w:pPr>
            <w:r>
              <w:rPr>
                <w:bCs/>
                <w:b/>
              </w:rPr>
              <w:t xml:space="preserve">C=O と共役</w:t>
            </w:r>
          </w:p>
        </w:tc>
        <w:tc>
          <w:tcPr/>
          <w:p>
            <w:pPr>
              <w:pStyle w:val="Compact"/>
              <w:jc w:val="left"/>
            </w:pPr>
            <w:r>
              <w:t xml:space="preserve">≈0</w:t>
            </w:r>
          </w:p>
        </w:tc>
        <w:tc>
          <w:tcPr/>
          <w:p>
            <w:pPr>
              <w:pStyle w:val="Compact"/>
              <w:jc w:val="left"/>
            </w:pPr>
            <w:r>
              <w:t xml:space="preserve">ほぼ中性</w:t>
            </w:r>
          </w:p>
        </w:tc>
      </w:tr>
    </w:tbl>
    <w:p>
      <w:pPr>
        <w:numPr>
          <w:ilvl w:val="0"/>
          <w:numId w:val="1126"/>
        </w:numPr>
      </w:pPr>
      <w:r>
        <w:rPr>
          <w:bCs/>
          <w:b/>
        </w:rPr>
        <w:t xml:space="preserve">アニリン が弱塩基である理由＝アミノ基が強い活性化基である理由</w:t>
      </w:r>
      <w:r>
        <w:t xml:space="preserve">は同一。孤立電子対を環に貸しているので、環は電子豊富（</w:t>
      </w:r>
      <w:r>
        <w:rPr>
          <w:bCs/>
          <w:b/>
        </w:rPr>
        <w:t xml:space="preserve">オルト–パラ配向性の活性化基</w:t>
      </w:r>
      <w:r>
        <w:t xml:space="preserve">）だが、N 上にはもう電子がない。プロトン化すると共役（約 25 kJ/mol の非局在化安定化）が失われるため平衡が不利。</w:t>
      </w:r>
      <w:r>
        <w:rPr>
          <w:bCs/>
          <w:b/>
        </w:rPr>
        <w:t xml:space="preserve">この二つの記述は互いに検算に使える</w:t>
      </w:r>
      <w:r>
        <w:t xml:space="preserve">——片方を正しいと認めたら、もう片方の「アニリンは強塩基」は必ず誤り。</w:t>
      </w:r>
    </w:p>
    <w:p>
      <w:pPr>
        <w:numPr>
          <w:ilvl w:val="0"/>
          <w:numId w:val="1126"/>
        </w:numPr>
      </w:pPr>
      <w:r>
        <w:rPr>
          <w:bCs/>
          <w:b/>
        </w:rPr>
        <w:t xml:space="preserve">第33項・H30-Q5 と同じ框架</w:t>
      </w:r>
      <w:r>
        <w:t xml:space="preserve">：ピロール（孤立電子対が共役に参加 → 塩基性ほぼ無し）vs ピリジン（sp² で環外を向く → 塩基性あり）。</w:t>
      </w:r>
      <w:r>
        <w:rPr>
          <w:bCs/>
          <w:b/>
        </w:rPr>
        <w:t xml:space="preserve">共役に参加＝塩基性を失う。</w:t>
      </w:r>
    </w:p>
    <w:p>
      <w:pPr>
        <w:pStyle w:val="FirstParagraph"/>
      </w:pPr>
      <w:r>
        <w:rPr>
          <w:bCs/>
          <w:b/>
        </w:rPr>
        <w:t xml:space="preserve">アニリン の入口と出口</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段階</w:t>
            </w:r>
          </w:p>
        </w:tc>
        <w:tc>
          <w:tcPr/>
          <w:p>
            <w:pPr>
              <w:pStyle w:val="Compact"/>
              <w:jc w:val="left"/>
            </w:pPr>
            <w:r>
              <w:rPr>
                <w:bCs/>
                <w:b/>
              </w:rPr>
              <w:t xml:space="preserve">反応</w:t>
            </w:r>
          </w:p>
        </w:tc>
        <w:tc>
          <w:tcPr/>
          <w:p>
            <w:pPr>
              <w:pStyle w:val="Compact"/>
              <w:jc w:val="left"/>
            </w:pPr>
            <w:r>
              <w:rPr>
                <w:bCs/>
                <w:b/>
              </w:rPr>
              <w:t xml:space="preserve">要點</w:t>
            </w:r>
          </w:p>
        </w:tc>
      </w:tr>
      <w:tr>
        <w:tc>
          <w:tcPr/>
          <w:p>
            <w:pPr>
              <w:pStyle w:val="Compact"/>
              <w:jc w:val="left"/>
            </w:pPr>
            <w:r>
              <w:rPr>
                <w:bCs/>
                <w:b/>
              </w:rPr>
              <w:t xml:space="preserve">製法（入口）</w:t>
            </w:r>
          </w:p>
        </w:tc>
        <w:tc>
          <w:tcPr/>
          <w:p>
            <w:pPr>
              <w:pStyle w:val="Compact"/>
              <w:jc w:val="left"/>
            </w:pPr>
            <w:r>
              <w:t xml:space="preserve">ニトロベンゼン +</w:t>
            </w:r>
            <w:r>
              <w:t xml:space="preserve"> </w:t>
            </w:r>
            <w:r>
              <w:rPr>
                <w:bCs/>
                <w:b/>
              </w:rPr>
              <w:t xml:space="preserve">Fe / HCl</w:t>
            </w:r>
            <w:r>
              <w:t xml:space="preserve">（または Sn/HCl、H₂/Pd-C） →</w:t>
            </w:r>
            <w:r>
              <w:t xml:space="preserve"> </w:t>
            </w:r>
            <w:r>
              <w:rPr>
                <w:bCs/>
                <w:b/>
              </w:rPr>
              <w:t xml:space="preserve">ベシャン還元</w:t>
            </w:r>
          </w:p>
        </w:tc>
        <w:tc>
          <w:tcPr/>
          <w:p>
            <w:pPr>
              <w:pStyle w:val="Compact"/>
              <w:jc w:val="left"/>
            </w:pPr>
            <w:r>
              <w:rPr>
                <w:bCs/>
                <w:b/>
              </w:rPr>
              <w:t xml:space="preserve">後処理で NaOH 必須</w:t>
            </w:r>
            <w:r>
              <w:t xml:space="preserve">（酸性下ではアニリニウム塩）。選択的還元は Na₂S・(NH₄)₂S</w:t>
            </w:r>
          </w:p>
        </w:tc>
      </w:tr>
      <w:tr>
        <w:tc>
          <w:tcPr/>
          <w:p>
            <w:pPr>
              <w:pStyle w:val="Compact"/>
              <w:jc w:val="left"/>
            </w:pPr>
            <w:r>
              <w:rPr>
                <w:bCs/>
                <w:b/>
              </w:rPr>
              <w:t xml:space="preserve">保護</w:t>
            </w:r>
          </w:p>
        </w:tc>
        <w:tc>
          <w:tcPr/>
          <w:p>
            <w:pPr>
              <w:pStyle w:val="Compact"/>
              <w:jc w:val="left"/>
            </w:pPr>
            <w:r>
              <w:t xml:space="preserve">+</w:t>
            </w:r>
            <w:r>
              <w:t xml:space="preserve"> </w:t>
            </w:r>
            <w:r>
              <w:rPr>
                <w:bCs/>
                <w:b/>
              </w:rPr>
              <w:t xml:space="preserve">無水酢酸 / ピリジン</w:t>
            </w:r>
            <w:r>
              <w:t xml:space="preserve"> </w:t>
            </w:r>
            <w:r>
              <w:t xml:space="preserve">→</w:t>
            </w:r>
            <w:r>
              <w:t xml:space="preserve"> </w:t>
            </w:r>
            <w:r>
              <w:rPr>
                <w:bCs/>
                <w:b/>
              </w:rPr>
              <w:t xml:space="preserve">アセトアニリド</w:t>
            </w:r>
          </w:p>
        </w:tc>
        <w:tc>
          <w:tcPr/>
          <w:p>
            <w:pPr>
              <w:pStyle w:val="Compact"/>
              <w:jc w:val="left"/>
            </w:pPr>
            <w:r>
              <w:t xml:space="preserve">NH₂ は活性化が強すぎて多置換になるので、NHAc に落として単置換・パラ選択に。反応後は加水分解で脱保護。</w:t>
            </w:r>
            <w:r>
              <w:rPr>
                <w:bCs/>
                <w:b/>
              </w:rPr>
              <w:t xml:space="preserve">フリーデル・クラフツはアニリンに直接適用できない</w:t>
            </w:r>
            <w:r>
              <w:t xml:space="preserve">（AlCl₃ と錯体形成＋環が失活）のでこの保護が必須</w:t>
            </w:r>
          </w:p>
        </w:tc>
      </w:tr>
      <w:tr>
        <w:tc>
          <w:tcPr/>
          <w:p>
            <w:pPr>
              <w:pStyle w:val="Compact"/>
              <w:jc w:val="left"/>
            </w:pPr>
            <w:r>
              <w:rPr>
                <w:bCs/>
                <w:b/>
              </w:rPr>
              <w:t xml:space="preserve">ジアゾ化</w:t>
            </w:r>
          </w:p>
        </w:tc>
        <w:tc>
          <w:tcPr/>
          <w:p>
            <w:pPr>
              <w:pStyle w:val="Compact"/>
              <w:jc w:val="left"/>
            </w:pPr>
            <w:r>
              <w:t xml:space="preserve">+</w:t>
            </w:r>
            <w:r>
              <w:t xml:space="preserve"> </w:t>
            </w:r>
            <w:r>
              <w:rPr>
                <w:bCs/>
                <w:b/>
              </w:rPr>
              <w:t xml:space="preserve">NaNO₂ / HCl、0〜5℃</w:t>
            </w:r>
            <w:r>
              <w:t xml:space="preserve"> </w:t>
            </w:r>
            <w:r>
              <w:t xml:space="preserve">→</w:t>
            </w:r>
            <w:r>
              <w:t xml:space="preserve"> </w:t>
            </w:r>
            <w:r>
              <w:rPr>
                <w:bCs/>
                <w:b/>
              </w:rPr>
              <w:t xml:space="preserve">ジアゾニウム塩</w:t>
            </w:r>
          </w:p>
        </w:tc>
        <w:tc>
          <w:tcPr/>
          <w:p>
            <w:pPr>
              <w:pStyle w:val="Compact"/>
              <w:jc w:val="left"/>
            </w:pPr>
            <w:r>
              <w:rPr>
                <w:bCs/>
                <w:b/>
              </w:rPr>
              <w:t xml:space="preserve">温度厳守</w:t>
            </w:r>
            <w:r>
              <w:t xml:space="preserve">（昇温すればフェノール＋N₂ に分解）</w:t>
            </w:r>
          </w:p>
        </w:tc>
      </w:tr>
    </w:tbl>
    <w:p>
      <w:pPr>
        <w:pStyle w:val="BodyText"/>
      </w:pPr>
      <w:r>
        <w:rPr>
          <w:bCs/>
          <w:b/>
        </w:rPr>
        <w:t xml:space="preserve">ジアゾニウム塩からの変換（芳香環に官能基を載せる中継点）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試薬</w:t>
            </w:r>
          </w:p>
        </w:tc>
        <w:tc>
          <w:tcPr/>
          <w:p>
            <w:pPr>
              <w:pStyle w:val="Compact"/>
              <w:jc w:val="left"/>
            </w:pPr>
            <w:r>
              <w:rPr>
                <w:bCs/>
                <w:b/>
              </w:rPr>
              <w:t xml:space="preserve">產物</w:t>
            </w:r>
          </w:p>
        </w:tc>
        <w:tc>
          <w:tcPr/>
          <w:p>
            <w:pPr>
              <w:pStyle w:val="Compact"/>
              <w:jc w:val="left"/>
            </w:pPr>
            <w:r>
              <w:rPr>
                <w:bCs/>
                <w:b/>
              </w:rPr>
              <w:t xml:space="preserve">名稱</w:t>
            </w:r>
          </w:p>
        </w:tc>
      </w:tr>
      <w:tr>
        <w:tc>
          <w:tcPr/>
          <w:p>
            <w:pPr>
              <w:pStyle w:val="Compact"/>
              <w:jc w:val="left"/>
            </w:pPr>
            <w:r>
              <w:t xml:space="preserve">CuCl / CuBr / CuCN</w:t>
            </w:r>
          </w:p>
        </w:tc>
        <w:tc>
          <w:tcPr/>
          <w:p>
            <w:pPr>
              <w:pStyle w:val="Compact"/>
              <w:jc w:val="left"/>
            </w:pPr>
            <w:r>
              <w:t xml:space="preserve">Ar–Cl / Ar–Br / Ar–CN</w:t>
            </w:r>
          </w:p>
        </w:tc>
        <w:tc>
          <w:tcPr/>
          <w:p>
            <w:pPr>
              <w:pStyle w:val="Compact"/>
              <w:jc w:val="left"/>
            </w:pPr>
            <w:r>
              <w:rPr>
                <w:bCs/>
                <w:b/>
              </w:rPr>
              <w:t xml:space="preserve">ザンドマイヤー反応</w:t>
            </w:r>
          </w:p>
        </w:tc>
      </w:tr>
      <w:tr>
        <w:tc>
          <w:tcPr/>
          <w:p>
            <w:pPr>
              <w:pStyle w:val="Compact"/>
              <w:jc w:val="left"/>
            </w:pPr>
            <w:r>
              <w:rPr>
                <w:bCs/>
                <w:b/>
              </w:rPr>
              <w:t xml:space="preserve">NaI（KI）— Cu 不要</w:t>
            </w:r>
          </w:p>
        </w:tc>
        <w:tc>
          <w:tcPr/>
          <w:p>
            <w:pPr>
              <w:pStyle w:val="Compact"/>
              <w:jc w:val="left"/>
            </w:pPr>
            <w:r>
              <w:rPr>
                <w:bCs/>
                <w:b/>
              </w:rPr>
              <w:t xml:space="preserve">Ar–I</w:t>
            </w:r>
          </w:p>
        </w:tc>
        <w:tc>
          <w:tcPr/>
          <w:p>
            <w:pPr>
              <w:pStyle w:val="Compact"/>
              <w:jc w:val="left"/>
            </w:pPr>
            <w:r>
              <w:t xml:space="preserve">—</w:t>
            </w:r>
          </w:p>
        </w:tc>
      </w:tr>
      <w:tr>
        <w:tc>
          <w:tcPr/>
          <w:p>
            <w:pPr>
              <w:pStyle w:val="Compact"/>
              <w:jc w:val="left"/>
            </w:pPr>
            <w:r>
              <w:t xml:space="preserve">HBF₄ 加熱</w:t>
            </w:r>
          </w:p>
        </w:tc>
        <w:tc>
          <w:tcPr/>
          <w:p>
            <w:pPr>
              <w:pStyle w:val="Compact"/>
              <w:jc w:val="left"/>
            </w:pPr>
            <w:r>
              <w:t xml:space="preserve">Ar–F</w:t>
            </w:r>
          </w:p>
        </w:tc>
        <w:tc>
          <w:tcPr/>
          <w:p>
            <w:pPr>
              <w:pStyle w:val="Compact"/>
              <w:jc w:val="left"/>
            </w:pPr>
            <w:r>
              <w:rPr>
                <w:bCs/>
                <w:b/>
              </w:rPr>
              <w:t xml:space="preserve">シーマン反応</w:t>
            </w:r>
          </w:p>
        </w:tc>
      </w:tr>
      <w:tr>
        <w:tc>
          <w:tcPr/>
          <w:p>
            <w:pPr>
              <w:pStyle w:val="Compact"/>
              <w:jc w:val="left"/>
            </w:pPr>
            <w:r>
              <w:t xml:space="preserve">H₂O / 加熱</w:t>
            </w:r>
          </w:p>
        </w:tc>
        <w:tc>
          <w:tcPr/>
          <w:p>
            <w:pPr>
              <w:pStyle w:val="Compact"/>
              <w:jc w:val="left"/>
            </w:pPr>
            <w:r>
              <w:t xml:space="preserve">Ar–OH</w:t>
            </w:r>
          </w:p>
        </w:tc>
        <w:tc>
          <w:tcPr/>
          <w:p>
            <w:pPr>
              <w:pStyle w:val="Compact"/>
              <w:jc w:val="left"/>
            </w:pPr>
            <w:r>
              <w:t xml:space="preserve">—</w:t>
            </w:r>
          </w:p>
        </w:tc>
      </w:tr>
      <w:tr>
        <w:tc>
          <w:tcPr/>
          <w:p>
            <w:pPr>
              <w:pStyle w:val="Compact"/>
              <w:jc w:val="left"/>
            </w:pPr>
            <w:r>
              <w:t xml:space="preserve">H₃PO₂</w:t>
            </w:r>
          </w:p>
        </w:tc>
        <w:tc>
          <w:tcPr/>
          <w:p>
            <w:pPr>
              <w:pStyle w:val="Compact"/>
              <w:jc w:val="left"/>
            </w:pPr>
            <w:r>
              <w:t xml:space="preserve">Ar–H（</w:t>
            </w:r>
            <w:r>
              <w:rPr>
                <w:bCs/>
                <w:b/>
              </w:rPr>
              <w:t xml:space="preserve">アミノ基の除去</w:t>
            </w:r>
            <w:r>
              <w:t xml:space="preserve">）</w:t>
            </w:r>
          </w:p>
        </w:tc>
        <w:tc>
          <w:tcPr/>
          <w:p>
            <w:pPr>
              <w:pStyle w:val="Compact"/>
              <w:jc w:val="left"/>
            </w:pPr>
            <w:r>
              <w:t xml:space="preserve">—</w:t>
            </w:r>
          </w:p>
        </w:tc>
      </w:tr>
      <w:tr>
        <w:tc>
          <w:tcPr/>
          <w:p>
            <w:pPr>
              <w:pStyle w:val="Compact"/>
              <w:jc w:val="left"/>
            </w:pPr>
            <w:r>
              <w:t xml:space="preserve">フェノール・アニリン類</w:t>
            </w:r>
          </w:p>
        </w:tc>
        <w:tc>
          <w:tcPr/>
          <w:p>
            <w:pPr>
              <w:pStyle w:val="Compact"/>
              <w:jc w:val="left"/>
            </w:pPr>
            <w:r>
              <w:t xml:space="preserve">アゾ化合物</w:t>
            </w:r>
          </w:p>
        </w:tc>
        <w:tc>
          <w:tcPr/>
          <w:p>
            <w:pPr>
              <w:pStyle w:val="Compact"/>
              <w:jc w:val="left"/>
            </w:pPr>
            <w:r>
              <w:rPr>
                <w:bCs/>
                <w:b/>
              </w:rPr>
              <w:t xml:space="preserve">カップリング（染料）</w:t>
            </w:r>
          </w:p>
        </w:tc>
      </w:tr>
    </w:tbl>
    <w:p>
      <w:pPr>
        <w:numPr>
          <w:ilvl w:val="0"/>
          <w:numId w:val="1127"/>
        </w:numPr>
        <w:pStyle w:val="Compact"/>
      </w:pPr>
      <w:r>
        <w:rPr>
          <w:bCs/>
          <w:b/>
        </w:rPr>
        <w:t xml:space="preserve">ヨウ素だけは Cu(I) 触媒が要らない</w:t>
      </w:r>
      <w:r>
        <w:t xml:space="preserve">——ザンドマイヤーとの相違点として出題される。</w:t>
      </w:r>
    </w:p>
    <w:p>
      <w:pPr>
        <w:pStyle w:val="FirstParagraph"/>
      </w:pPr>
      <w:r>
        <w:rPr>
          <w:iCs/>
          <w:i/>
        </w:rPr>
        <w:t xml:space="preserve">出處：</w:t>
      </w:r>
      <w:r>
        <w:rPr>
          <w:iCs/>
          <w:i/>
          <w:bCs/>
          <w:b/>
        </w:rPr>
        <w:t xml:space="preserve">H30-Q7</w:t>
      </w:r>
      <w:r>
        <w:t xml:space="preserve">（關聯：第33項＝ピロール/ピリジンの孤立電子対、H28-Q4＝ザンドマイヤー/ホフマン/クルチウス）</w:t>
      </w:r>
    </w:p>
    <w:p>
      <w:pPr>
        <w:pStyle w:val="BodyText"/>
      </w:pPr>
      <w:r>
        <w:rPr>
          <w:bCs/>
          <w:b/>
        </w:rPr>
        <w:t xml:space="preserve">143. 一次エネルギー と 二次エネルギー の分類</w:t>
      </w:r>
    </w:p>
    <w:p>
      <w:pPr>
        <w:pStyle w:val="BodyText"/>
      </w:pPr>
      <w:r>
        <w:rPr>
          <w:bCs/>
          <w:b/>
        </w:rPr>
        <w:t xml:space="preserve">判準：自然界から採り出したそのままの形か（一次）、人為的な転換・加工を経たか（二次）。</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一次エネルギー</w:t>
            </w:r>
          </w:p>
        </w:tc>
        <w:tc>
          <w:tcPr/>
          <w:p>
            <w:pPr>
              <w:pStyle w:val="Compact"/>
              <w:jc w:val="left"/>
            </w:pPr>
            <w:r>
              <w:rPr>
                <w:bCs/>
                <w:b/>
              </w:rPr>
              <w:t xml:space="preserve">二次エネルギー</w:t>
            </w:r>
          </w:p>
        </w:tc>
      </w:tr>
      <w:tr>
        <w:tc>
          <w:tcPr/>
          <w:p>
            <w:pPr>
              <w:pStyle w:val="Compact"/>
              <w:jc w:val="left"/>
            </w:pPr>
            <w:r>
              <w:rPr>
                <w:bCs/>
                <w:b/>
              </w:rPr>
              <w:t xml:space="preserve">原油（石油）、石炭、天然ガス</w:t>
            </w:r>
          </w:p>
        </w:tc>
        <w:tc>
          <w:tcPr/>
          <w:p>
            <w:pPr>
              <w:pStyle w:val="Compact"/>
              <w:jc w:val="left"/>
            </w:pPr>
            <w:r>
              <w:rPr>
                <w:bCs/>
                <w:b/>
              </w:rPr>
              <w:t xml:space="preserve">電力</w:t>
            </w:r>
            <w:r>
              <w:t xml:space="preserve">（最も典型的）</w:t>
            </w:r>
          </w:p>
        </w:tc>
      </w:tr>
      <w:tr>
        <w:tc>
          <w:tcPr/>
          <w:p>
            <w:pPr>
              <w:pStyle w:val="Compact"/>
              <w:jc w:val="left"/>
            </w:pPr>
            <w:r>
              <w:rPr>
                <w:bCs/>
                <w:b/>
              </w:rPr>
              <w:t xml:space="preserve">ウラン（核燃料）</w:t>
            </w:r>
          </w:p>
        </w:tc>
        <w:tc>
          <w:tcPr/>
          <w:p>
            <w:pPr>
              <w:pStyle w:val="Compact"/>
              <w:jc w:val="left"/>
            </w:pPr>
            <w:r>
              <w:rPr>
                <w:bCs/>
                <w:b/>
              </w:rPr>
              <w:t xml:space="preserve">ガソリン、灯油、軽油、重油、ナフサ</w:t>
            </w:r>
            <w:r>
              <w:t xml:space="preserve">（原油の精製）</w:t>
            </w:r>
          </w:p>
        </w:tc>
      </w:tr>
      <w:tr>
        <w:tc>
          <w:tcPr/>
          <w:p>
            <w:pPr>
              <w:pStyle w:val="Compact"/>
              <w:jc w:val="left"/>
            </w:pPr>
            <w:r>
              <w:t xml:space="preserve">太陽光・太陽熱、風力、水力、地熱、潮力</w:t>
            </w:r>
          </w:p>
        </w:tc>
        <w:tc>
          <w:tcPr/>
          <w:p>
            <w:pPr>
              <w:pStyle w:val="Compact"/>
              <w:jc w:val="left"/>
            </w:pPr>
            <w:r>
              <w:rPr>
                <w:bCs/>
                <w:b/>
              </w:rPr>
              <w:t xml:space="preserve">LPガス</w:t>
            </w:r>
            <w:r>
              <w:t xml:space="preserve">（天然ガス分離または原油精製）</w:t>
            </w:r>
          </w:p>
        </w:tc>
      </w:tr>
      <w:tr>
        <w:tc>
          <w:tcPr/>
          <w:p>
            <w:pPr>
              <w:pStyle w:val="Compact"/>
              <w:jc w:val="left"/>
            </w:pPr>
            <w:r>
              <w:rPr>
                <w:bCs/>
                <w:b/>
              </w:rPr>
              <w:t xml:space="preserve">バイオマス</w:t>
            </w:r>
            <w:r>
              <w:t xml:space="preserve">（自然界の有機物そのもの）</w:t>
            </w:r>
          </w:p>
        </w:tc>
        <w:tc>
          <w:tcPr/>
          <w:p>
            <w:pPr>
              <w:pStyle w:val="Compact"/>
              <w:jc w:val="left"/>
            </w:pPr>
            <w:r>
              <w:rPr>
                <w:bCs/>
                <w:b/>
              </w:rPr>
              <w:t xml:space="preserve">都市ガス</w:t>
            </w:r>
            <w:r>
              <w:t xml:space="preserve">（LNG の熱量調整＋付臭）</w:t>
            </w:r>
          </w:p>
        </w:tc>
      </w:tr>
      <w:tr>
        <w:tc>
          <w:tcPr/>
          <w:p>
            <w:pPr>
              <w:pStyle w:val="Compact"/>
              <w:jc w:val="left"/>
            </w:pPr>
            <w:r>
              <w:t xml:space="preserve">—</w:t>
            </w:r>
          </w:p>
        </w:tc>
        <w:tc>
          <w:tcPr/>
          <w:p>
            <w:pPr>
              <w:pStyle w:val="Compact"/>
              <w:jc w:val="left"/>
            </w:pPr>
            <w:r>
              <w:rPr>
                <w:bCs/>
                <w:b/>
              </w:rPr>
              <w:t xml:space="preserve">コークス、コールタール、石炭ガス</w:t>
            </w:r>
            <w:r>
              <w:t xml:space="preserve">（石炭の乾留）</w:t>
            </w:r>
          </w:p>
        </w:tc>
      </w:tr>
      <w:tr>
        <w:tc>
          <w:tcPr/>
          <w:p>
            <w:pPr>
              <w:pStyle w:val="Compact"/>
              <w:jc w:val="left"/>
            </w:pPr>
            <w:r>
              <w:t xml:space="preserve">—</w:t>
            </w:r>
          </w:p>
        </w:tc>
        <w:tc>
          <w:tcPr/>
          <w:p>
            <w:pPr>
              <w:pStyle w:val="Compact"/>
              <w:jc w:val="left"/>
            </w:pPr>
            <w:r>
              <w:rPr>
                <w:bCs/>
                <w:b/>
              </w:rPr>
              <w:t xml:space="preserve">水素</w:t>
            </w:r>
            <w:r>
              <w:t xml:space="preserve">（水蒸気改質・電解）、</w:t>
            </w:r>
            <w:r>
              <w:rPr>
                <w:bCs/>
                <w:b/>
              </w:rPr>
              <w:t xml:space="preserve">バイオエタノール</w:t>
            </w:r>
            <w:r>
              <w:t xml:space="preserve">（発酵・蒸留）</w:t>
            </w:r>
          </w:p>
        </w:tc>
      </w:tr>
    </w:tbl>
    <w:p>
      <w:pPr>
        <w:pStyle w:val="BodyText"/>
      </w:pPr>
      <w:r>
        <w:rPr>
          <w:bCs/>
          <w:b/>
        </w:rPr>
        <w:t xml:space="preserve">頻出の対（原料 vs 製品）</w:t>
      </w:r>
    </w:p>
    <w:p>
      <w:pPr>
        <w:numPr>
          <w:ilvl w:val="0"/>
          <w:numId w:val="1128"/>
        </w:numPr>
      </w:pPr>
      <w:r>
        <w:rPr>
          <w:bCs/>
          <w:b/>
        </w:rPr>
        <w:t xml:space="preserve">石炭は一次、コークスは二次</w:t>
      </w:r>
      <w:r>
        <w:t xml:space="preserve">——コークスは石炭を空気遮断下 1000℃ で</w:t>
      </w:r>
      <w:r>
        <w:rPr>
          <w:bCs/>
          <w:b/>
        </w:rPr>
        <w:t xml:space="preserve">乾留</w:t>
      </w:r>
      <w:r>
        <w:t xml:space="preserve">して作る。副産物のコールタール（ベンゼン・ナフタレン・アントラセン・フェノールの伝統的原料）、石炭ガス、アンモニア水もすべて二次。高炉では</w:t>
      </w:r>
      <w:r>
        <w:rPr>
          <w:bCs/>
          <w:b/>
        </w:rPr>
        <w:t xml:space="preserve">還元剤兼熱源</w:t>
      </w:r>
      <w:r>
        <w:t xml:space="preserve">。</w:t>
      </w:r>
    </w:p>
    <w:p>
      <w:pPr>
        <w:numPr>
          <w:ilvl w:val="0"/>
          <w:numId w:val="1128"/>
        </w:numPr>
      </w:pPr>
      <w:r>
        <w:rPr>
          <w:bCs/>
          <w:b/>
        </w:rPr>
        <w:t xml:space="preserve">原油は一次、ガソリン・灯油・重油・ナフサはすべて二次</w:t>
      </w:r>
      <w:r>
        <w:t xml:space="preserve">。統計上の「石油」は原油を指す。</w:t>
      </w:r>
    </w:p>
    <w:p>
      <w:pPr>
        <w:numPr>
          <w:ilvl w:val="0"/>
          <w:numId w:val="1128"/>
        </w:numPr>
      </w:pPr>
      <w:r>
        <w:rPr>
          <w:bCs/>
          <w:b/>
        </w:rPr>
        <w:t xml:space="preserve">天然ガスは一次、都市ガス・LPガスは二次</w:t>
      </w:r>
      <w:r>
        <w:t xml:space="preserve">。</w:t>
      </w:r>
    </w:p>
    <w:p>
      <w:pPr>
        <w:numPr>
          <w:ilvl w:val="0"/>
          <w:numId w:val="1128"/>
        </w:numPr>
      </w:pPr>
      <w:r>
        <w:rPr>
          <w:bCs/>
          <w:b/>
        </w:rPr>
        <w:t xml:space="preserve">バイオマスは一次、バイオエタノールは二次。</w:t>
      </w:r>
    </w:p>
    <w:p>
      <w:pPr>
        <w:numPr>
          <w:ilvl w:val="0"/>
          <w:numId w:val="1128"/>
        </w:numPr>
      </w:pPr>
      <w:r>
        <w:rPr>
          <w:bCs/>
          <w:b/>
        </w:rPr>
        <w:t xml:space="preserve">水素は「二次エネルギー」であり「エネルギーキャリア」</w:t>
      </w:r>
      <w:r>
        <w:t xml:space="preserve">——次世代エネルギーとして宣伝されるが、定義上は電力と同類の運搬・貯蔵媒体。近年出題頻度が上昇。</w:t>
      </w:r>
    </w:p>
    <w:p>
      <w:pPr>
        <w:pStyle w:val="FirstParagraph"/>
      </w:pPr>
      <w:r>
        <w:rPr>
          <w:iCs/>
          <w:i/>
        </w:rPr>
        <w:t xml:space="preserve">出處：</w:t>
      </w:r>
      <w:r>
        <w:rPr>
          <w:iCs/>
          <w:i/>
          <w:bCs/>
          <w:b/>
        </w:rPr>
        <w:t xml:space="preserve">H30-Q8、R1再-Q31</w:t>
      </w:r>
      <w:r>
        <w:t xml:space="preserve">（純暗記題だが「工場を通ったか」の一問で判別可能）</w:t>
      </w:r>
    </w:p>
    <w:p>
      <w:pPr>
        <w:pStyle w:val="BodyText"/>
      </w:pPr>
      <w:r>
        <w:rPr>
          <w:bCs/>
          <w:b/>
        </w:rPr>
        <w:t xml:space="preserve">144. ノルマルパラフィン vs イソパラフィン：物性の方向一覧</w:t>
      </w:r>
    </w:p>
    <w:p>
      <w:pPr>
        <w:pStyle w:val="BodyText"/>
      </w:pPr>
      <w:r>
        <w:rPr>
          <w:bCs/>
          <w:b/>
        </w:rPr>
        <w:t xml:space="preserve">沸点・粘度・融点はすべて「分子間の接触面積」が支配するので方向が一致する（直鎖が高い）。オクタン価・セタン価だけが別原理（ラジカル連鎖の起こりやすさ）なので方向が違う。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物性</w:t>
            </w:r>
          </w:p>
        </w:tc>
        <w:tc>
          <w:tcPr/>
          <w:p>
            <w:pPr>
              <w:pStyle w:val="Compact"/>
              <w:jc w:val="left"/>
            </w:pPr>
            <w:r>
              <w:rPr>
                <w:bCs/>
                <w:b/>
              </w:rPr>
              <w:t xml:space="preserve">支配因子</w:t>
            </w:r>
          </w:p>
        </w:tc>
        <w:tc>
          <w:tcPr/>
          <w:p>
            <w:pPr>
              <w:pStyle w:val="Compact"/>
              <w:jc w:val="left"/>
            </w:pPr>
            <w:r>
              <w:rPr>
                <w:bCs/>
                <w:b/>
              </w:rPr>
              <w:t xml:space="preserve">同炭素数での大小</w:t>
            </w:r>
          </w:p>
        </w:tc>
      </w:tr>
      <w:tr>
        <w:tc>
          <w:tcPr/>
          <w:p>
            <w:pPr>
              <w:pStyle w:val="Compact"/>
              <w:jc w:val="left"/>
            </w:pPr>
            <w:r>
              <w:rPr>
                <w:bCs/>
                <w:b/>
              </w:rPr>
              <w:t xml:space="preserve">沸点</w:t>
            </w:r>
          </w:p>
        </w:tc>
        <w:tc>
          <w:tcPr/>
          <w:p>
            <w:pPr>
              <w:pStyle w:val="Compact"/>
              <w:jc w:val="left"/>
            </w:pPr>
            <w:r>
              <w:t xml:space="preserve">分子間接触面積（ファンデルワールス力）</w:t>
            </w:r>
          </w:p>
        </w:tc>
        <w:tc>
          <w:tcPr/>
          <w:p>
            <w:pPr>
              <w:pStyle w:val="Compact"/>
              <w:jc w:val="left"/>
            </w:pPr>
            <w:r>
              <w:rPr>
                <w:bCs/>
                <w:b/>
              </w:rPr>
              <w:t xml:space="preserve">n &gt;</w:t>
            </w:r>
            <w:r>
              <w:t xml:space="preserve">** iso**</w:t>
            </w:r>
          </w:p>
        </w:tc>
      </w:tr>
      <w:tr>
        <w:tc>
          <w:tcPr/>
          <w:p>
            <w:pPr>
              <w:pStyle w:val="Compact"/>
              <w:jc w:val="left"/>
            </w:pPr>
            <w:r>
              <w:rPr>
                <w:bCs/>
                <w:b/>
              </w:rPr>
              <w:t xml:space="preserve">粘度</w:t>
            </w:r>
          </w:p>
        </w:tc>
        <w:tc>
          <w:tcPr/>
          <w:p>
            <w:pPr>
              <w:pStyle w:val="Compact"/>
              <w:jc w:val="left"/>
            </w:pPr>
            <w:r>
              <w:t xml:space="preserve">分子間接触面積・絡み合い</w:t>
            </w:r>
          </w:p>
        </w:tc>
        <w:tc>
          <w:tcPr/>
          <w:p>
            <w:pPr>
              <w:pStyle w:val="Compact"/>
              <w:jc w:val="left"/>
            </w:pPr>
            <w:r>
              <w:rPr>
                <w:bCs/>
                <w:b/>
              </w:rPr>
              <w:t xml:space="preserve">n &gt;</w:t>
            </w:r>
            <w:r>
              <w:t xml:space="preserve">** iso**</w:t>
            </w:r>
          </w:p>
        </w:tc>
      </w:tr>
      <w:tr>
        <w:tc>
          <w:tcPr/>
          <w:p>
            <w:pPr>
              <w:pStyle w:val="Compact"/>
              <w:jc w:val="left"/>
            </w:pPr>
            <w:r>
              <w:rPr>
                <w:bCs/>
                <w:b/>
              </w:rPr>
              <w:t xml:space="preserve">融点</w:t>
            </w:r>
          </w:p>
        </w:tc>
        <w:tc>
          <w:tcPr/>
          <w:p>
            <w:pPr>
              <w:pStyle w:val="Compact"/>
              <w:jc w:val="left"/>
            </w:pPr>
            <w:r>
              <w:t xml:space="preserve">結晶充填効率</w:t>
            </w:r>
          </w:p>
        </w:tc>
        <w:tc>
          <w:tcPr/>
          <w:p>
            <w:pPr>
              <w:pStyle w:val="Compact"/>
              <w:jc w:val="left"/>
            </w:pPr>
            <w:r>
              <w:rPr>
                <w:bCs/>
                <w:b/>
              </w:rPr>
              <w:t xml:space="preserve">n &gt;</w:t>
            </w:r>
            <w:r>
              <w:t xml:space="preserve">** iso**（長鎖。短鎖の高対称分枝は逆転：ネオペンタン −16.6℃ ≫ n-ペンタン −129.7℃）</w:t>
            </w:r>
          </w:p>
        </w:tc>
      </w:tr>
      <w:tr>
        <w:tc>
          <w:tcPr/>
          <w:p>
            <w:pPr>
              <w:pStyle w:val="Compact"/>
              <w:jc w:val="left"/>
            </w:pPr>
            <w:r>
              <w:rPr>
                <w:bCs/>
                <w:b/>
              </w:rPr>
              <w:t xml:space="preserve">オクタン価</w:t>
            </w:r>
          </w:p>
        </w:tc>
        <w:tc>
          <w:tcPr/>
          <w:p>
            <w:pPr>
              <w:pStyle w:val="Compact"/>
              <w:jc w:val="left"/>
            </w:pPr>
            <w:r>
              <w:t xml:space="preserve">自己着火のしにくさ</w:t>
            </w:r>
          </w:p>
        </w:tc>
        <w:tc>
          <w:tcPr/>
          <w:p>
            <w:pPr>
              <w:pStyle w:val="Compact"/>
              <w:jc w:val="left"/>
            </w:pPr>
            <w:r>
              <w:rPr>
                <w:bCs/>
                <w:b/>
              </w:rPr>
              <w:t xml:space="preserve">n ≪ iso</w:t>
            </w:r>
            <w:r>
              <w:t xml:space="preserve">（iso-オクタン＝100、n-ヘプタン＝0）</w:t>
            </w:r>
          </w:p>
        </w:tc>
      </w:tr>
      <w:tr>
        <w:tc>
          <w:tcPr/>
          <w:p>
            <w:pPr>
              <w:pStyle w:val="Compact"/>
              <w:jc w:val="left"/>
            </w:pPr>
            <w:r>
              <w:rPr>
                <w:bCs/>
                <w:b/>
              </w:rPr>
              <w:t xml:space="preserve">セタン価</w:t>
            </w:r>
          </w:p>
        </w:tc>
        <w:tc>
          <w:tcPr/>
          <w:p>
            <w:pPr>
              <w:pStyle w:val="Compact"/>
              <w:jc w:val="left"/>
            </w:pPr>
            <w:r>
              <w:t xml:space="preserve">自己着火のしやすさ</w:t>
            </w:r>
          </w:p>
        </w:tc>
        <w:tc>
          <w:tcPr/>
          <w:p>
            <w:pPr>
              <w:pStyle w:val="Compact"/>
              <w:jc w:val="left"/>
            </w:pPr>
            <w:r>
              <w:rPr>
                <w:bCs/>
                <w:b/>
              </w:rPr>
              <w:t xml:space="preserve">n ≫ iso</w:t>
            </w:r>
          </w:p>
        </w:tc>
      </w:tr>
    </w:tbl>
    <w:p>
      <w:pPr>
        <w:numPr>
          <w:ilvl w:val="0"/>
          <w:numId w:val="1129"/>
        </w:numPr>
      </w:pPr>
      <w:r>
        <w:rPr>
          <w:bCs/>
          <w:b/>
        </w:rPr>
        <w:t xml:space="preserve">出題の型</w:t>
      </w:r>
      <w:r>
        <w:t xml:space="preserve">：「沸点は n &gt; iso」と「粘度は n &lt; iso」を別々の肢に置く。</w:t>
      </w:r>
      <w:r>
        <w:rPr>
          <w:bCs/>
          <w:b/>
        </w:rPr>
        <w:t xml:space="preserve">同一原因に支配される二つの物性が逆方向に書かれていたら、その時点でどちらかが誤り。</w:t>
      </w:r>
      <w:r>
        <w:t xml:space="preserve">「最も不適切」題では、まず</w:t>
      </w:r>
      <w:r>
        <w:rPr>
          <w:bCs/>
          <w:b/>
        </w:rPr>
        <w:t xml:space="preserve">同じ物理量を扱う肢どうしを並べて相互検算する</w:t>
      </w:r>
      <w:r>
        <w:t xml:space="preserve">のが最短。</w:t>
      </w:r>
    </w:p>
    <w:p>
      <w:pPr>
        <w:numPr>
          <w:ilvl w:val="0"/>
          <w:numId w:val="1129"/>
        </w:numPr>
      </w:pPr>
      <w:r>
        <w:t xml:space="preserve">実務裏づけ：直鎖ワックスは結晶化して流動性を悪化させるので、潤滑油・軽油は</w:t>
      </w:r>
      <w:r>
        <w:rPr>
          <w:bCs/>
          <w:b/>
        </w:rPr>
        <w:t xml:space="preserve">脱ろう（dewaxing）</w:t>
      </w:r>
      <w:r>
        <w:t xml:space="preserve">や</w:t>
      </w:r>
      <w:r>
        <w:rPr>
          <w:bCs/>
          <w:b/>
        </w:rPr>
        <w:t xml:space="preserve">異性化</w:t>
      </w:r>
      <w:r>
        <w:t xml:space="preserve">で分枝化する。低温流動性の改善と粘度低下が同時に得られる（第76項の曇り点・目詰まり点・流動点と併読）。</w:t>
      </w:r>
    </w:p>
    <w:p>
      <w:pPr>
        <w:numPr>
          <w:ilvl w:val="0"/>
          <w:numId w:val="1129"/>
        </w:numPr>
      </w:pPr>
      <w:r>
        <w:rPr>
          <w:bCs/>
          <w:b/>
        </w:rPr>
        <w:t xml:space="preserve">石油の比熱</w:t>
      </w:r>
      <w:r>
        <w:t xml:space="preserve">は組成による差が小さく（約 1.8〜2.1 kJ/(kg·K)）、</w:t>
      </w:r>
      <w:r>
        <w:rPr>
          <w:bCs/>
          <w:b/>
        </w:rPr>
        <w:t xml:space="preserve">温度上昇とともに増大</w:t>
      </w:r>
      <w:r>
        <w:t xml:space="preserve">する。c ≈ (1/√d)(0.403 + 0.00081 t) [kcal/(kg·℃)]。</w:t>
      </w:r>
    </w:p>
    <w:p>
      <w:pPr>
        <w:numPr>
          <w:ilvl w:val="0"/>
          <w:numId w:val="1129"/>
        </w:numPr>
      </w:pPr>
      <w:r>
        <w:rPr>
          <w:bCs/>
          <w:b/>
        </w:rPr>
        <w:t xml:space="preserve">総発熱量は H/C 比で決まる</w:t>
      </w:r>
      <w:r>
        <w:t xml:space="preserve">（H は約 142 MJ/kg、C は約 33 MJ/kg）。</w:t>
      </w:r>
      <w:r>
        <w:rPr>
          <w:bCs/>
          <w:b/>
        </w:rPr>
        <w:t xml:space="preserve">密度が大きい＝芳香族が多い＝H が少ない＝質量基準の発熱量は小さい。ただし体積基準（MJ/L）では逆転して密度が大きいほど大きい</w:t>
      </w:r>
      <w:r>
        <w:t xml:space="preserve">——基準が kg か L かを必ず確認する。</w:t>
      </w:r>
    </w:p>
    <w:p>
      <w:pPr>
        <w:pStyle w:val="FirstParagraph"/>
      </w:pPr>
      <w:r>
        <w:rPr>
          <w:iCs/>
          <w:i/>
        </w:rPr>
        <w:t xml:space="preserve">出處：</w:t>
      </w:r>
      <w:r>
        <w:rPr>
          <w:iCs/>
          <w:i/>
          <w:bCs/>
          <w:b/>
        </w:rPr>
        <w:t xml:space="preserve">H30-Q9、R1再-Q30</w:t>
      </w:r>
      <w:r>
        <w:t xml:space="preserve">（關聯：第76項、第112項）</w:t>
      </w:r>
    </w:p>
    <w:p>
      <w:pPr>
        <w:pStyle w:val="BodyText"/>
      </w:pPr>
      <w:r>
        <w:rPr>
          <w:bCs/>
          <w:b/>
        </w:rPr>
        <w:t xml:space="preserve">145. 接触改質（リフォーマー）：温度・圧力の操作方向</w:t>
      </w:r>
    </w:p>
    <w:p>
      <w:pPr>
        <w:pStyle w:val="BodyText"/>
      </w:pPr>
      <w:r>
        <w:rPr>
          <w:bCs/>
          <w:b/>
        </w:rPr>
        <w:t xml:space="preserve">目的反応（ナフテン→芳香族＋3H₂、吸熱・モル数増）と副反応（水素化分解、液体収率を食う）の綱引きで、温度と圧力の効き方が違う。</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操作</w:t>
            </w:r>
          </w:p>
        </w:tc>
        <w:tc>
          <w:tcPr/>
          <w:p>
            <w:pPr>
              <w:pStyle w:val="Compact"/>
              <w:jc w:val="left"/>
            </w:pPr>
            <w:r>
              <w:rPr>
                <w:bCs/>
                <w:b/>
              </w:rPr>
              <w:t xml:space="preserve">オクタン価</w:t>
            </w:r>
          </w:p>
        </w:tc>
        <w:tc>
          <w:tcPr/>
          <w:p>
            <w:pPr>
              <w:pStyle w:val="Compact"/>
              <w:jc w:val="left"/>
            </w:pPr>
            <w:r>
              <w:rPr>
                <w:bCs/>
                <w:b/>
              </w:rPr>
              <w:t xml:space="preserve">ガソリン（C5+）収率</w:t>
            </w:r>
          </w:p>
        </w:tc>
        <w:tc>
          <w:tcPr/>
          <w:p>
            <w:pPr>
              <w:pStyle w:val="Compact"/>
              <w:jc w:val="left"/>
            </w:pPr>
            <w:r>
              <w:rPr>
                <w:bCs/>
                <w:b/>
              </w:rPr>
              <w:t xml:space="preserve">コーク析出・触媒寿命</w:t>
            </w:r>
          </w:p>
        </w:tc>
      </w:tr>
      <w:tr>
        <w:tc>
          <w:tcPr/>
          <w:p>
            <w:pPr>
              <w:pStyle w:val="Compact"/>
              <w:jc w:val="left"/>
            </w:pPr>
            <w:r>
              <w:rPr>
                <w:bCs/>
                <w:b/>
              </w:rPr>
              <w:t xml:space="preserve">反応温度を上げる</w:t>
            </w:r>
          </w:p>
        </w:tc>
        <w:tc>
          <w:tcPr/>
          <w:p>
            <w:pPr>
              <w:pStyle w:val="Compact"/>
              <w:jc w:val="left"/>
            </w:pPr>
            <w:r>
              <w:rPr>
                <w:bCs/>
                <w:b/>
              </w:rPr>
              <w:t xml:space="preserve">↑</w:t>
            </w:r>
          </w:p>
        </w:tc>
        <w:tc>
          <w:tcPr/>
          <w:p>
            <w:pPr>
              <w:pStyle w:val="Compact"/>
              <w:jc w:val="left"/>
            </w:pPr>
            <w:r>
              <w:rPr>
                <w:bCs/>
                <w:b/>
              </w:rPr>
              <w:t xml:space="preserve">↓（水素化分解が増え軽質ガス化）</w:t>
            </w:r>
          </w:p>
        </w:tc>
        <w:tc>
          <w:tcPr/>
          <w:p>
            <w:pPr>
              <w:pStyle w:val="Compact"/>
              <w:jc w:val="left"/>
            </w:pPr>
            <w:r>
              <w:t xml:space="preserve">悪化</w:t>
            </w:r>
          </w:p>
        </w:tc>
      </w:tr>
      <w:tr>
        <w:tc>
          <w:tcPr/>
          <w:p>
            <w:pPr>
              <w:pStyle w:val="Compact"/>
              <w:jc w:val="left"/>
            </w:pPr>
            <w:r>
              <w:rPr>
                <w:bCs/>
                <w:b/>
              </w:rPr>
              <w:t xml:space="preserve">反応圧力を下げる</w:t>
            </w:r>
          </w:p>
        </w:tc>
        <w:tc>
          <w:tcPr/>
          <w:p>
            <w:pPr>
              <w:pStyle w:val="Compact"/>
              <w:jc w:val="left"/>
            </w:pPr>
            <w:r>
              <w:rPr>
                <w:bCs/>
                <w:b/>
              </w:rPr>
              <w:t xml:space="preserve">↑</w:t>
            </w:r>
            <w:r>
              <w:t xml:space="preserve">（ル・シャトリエ、1 mol → 4 mol）</w:t>
            </w:r>
          </w:p>
        </w:tc>
        <w:tc>
          <w:tcPr/>
          <w:p>
            <w:pPr>
              <w:pStyle w:val="Compact"/>
              <w:jc w:val="left"/>
            </w:pPr>
            <w:r>
              <w:rPr>
                <w:bCs/>
                <w:b/>
              </w:rPr>
              <w:t xml:space="preserve">↑</w:t>
            </w:r>
            <w:r>
              <w:t xml:space="preserve">（H₂ 分圧低下で水素化分解が抑制）</w:t>
            </w:r>
          </w:p>
        </w:tc>
        <w:tc>
          <w:tcPr/>
          <w:p>
            <w:pPr>
              <w:pStyle w:val="Compact"/>
              <w:jc w:val="left"/>
            </w:pPr>
            <w:r>
              <w:t xml:space="preserve">悪化（H₂ によるコーク前駆体の除去が弱まる）</w:t>
            </w:r>
          </w:p>
        </w:tc>
      </w:tr>
    </w:tbl>
    <w:p>
      <w:pPr>
        <w:numPr>
          <w:ilvl w:val="0"/>
          <w:numId w:val="1130"/>
        </w:numPr>
      </w:pPr>
      <w:r>
        <w:rPr>
          <w:bCs/>
          <w:b/>
        </w:rPr>
        <w:t xml:space="preserve">温度はオクタン価と収率がトレードオフ、圧力は両方とも改善する</w:t>
      </w:r>
      <w:r>
        <w:t xml:space="preserve">——ここが唯一の非対称で、誤答肢は「温度を上げると収率も上がる」と書いてくる。</w:t>
      </w:r>
    </w:p>
    <w:p>
      <w:pPr>
        <w:numPr>
          <w:ilvl w:val="0"/>
          <w:numId w:val="1130"/>
        </w:numPr>
      </w:pPr>
      <w:r>
        <w:t xml:space="preserve">圧力低下が両方を改善するからこそ、</w:t>
      </w:r>
      <w:r>
        <w:rPr>
          <w:bCs/>
          <w:b/>
        </w:rPr>
        <w:t xml:space="preserve">低圧（0.35〜0.5 MPa）の CCR（連続再生式）</w:t>
      </w:r>
      <w:r>
        <w:t xml:space="preserve">が主流化した。触媒を連続的に抜き出して再生することでコークの問題だけを切り離す。旧来の</w:t>
      </w:r>
      <w:r>
        <w:rPr>
          <w:bCs/>
          <w:b/>
        </w:rPr>
        <w:t xml:space="preserve">セミリジェネ式</w:t>
      </w:r>
      <w:r>
        <w:t xml:space="preserve">は 1.5〜3 MPa。</w:t>
      </w:r>
    </w:p>
    <w:p>
      <w:pPr>
        <w:pStyle w:val="FirstParagraph"/>
      </w:pPr>
      <w:r>
        <w:rPr>
          <w:bCs/>
          <w:b/>
        </w:rPr>
        <w:t xml:space="preserve">触媒の構成（二元機能触媒）</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機能</w:t>
            </w:r>
          </w:p>
        </w:tc>
        <w:tc>
          <w:tcPr/>
          <w:p>
            <w:pPr>
              <w:pStyle w:val="Compact"/>
              <w:jc w:val="left"/>
            </w:pPr>
            <w:r>
              <w:rPr>
                <w:bCs/>
                <w:b/>
              </w:rPr>
              <w:t xml:space="preserve">担い手</w:t>
            </w:r>
          </w:p>
        </w:tc>
        <w:tc>
          <w:tcPr/>
          <w:p>
            <w:pPr>
              <w:pStyle w:val="Compact"/>
              <w:jc w:val="left"/>
            </w:pPr>
            <w:r>
              <w:rPr>
                <w:bCs/>
                <w:b/>
              </w:rPr>
              <w:t xml:space="preserve">反応</w:t>
            </w:r>
          </w:p>
        </w:tc>
      </w:tr>
      <w:tr>
        <w:tc>
          <w:tcPr/>
          <w:p>
            <w:pPr>
              <w:pStyle w:val="Compact"/>
              <w:jc w:val="left"/>
            </w:pPr>
            <w:r>
              <w:t xml:space="preserve">金属機能</w:t>
            </w:r>
          </w:p>
        </w:tc>
        <w:tc>
          <w:tcPr/>
          <w:p>
            <w:pPr>
              <w:pStyle w:val="Compact"/>
              <w:jc w:val="left"/>
            </w:pPr>
            <w:r>
              <w:rPr>
                <w:bCs/>
                <w:b/>
              </w:rPr>
              <w:t xml:space="preserve">Pt（＋Re, Sn）</w:t>
            </w:r>
          </w:p>
        </w:tc>
        <w:tc>
          <w:tcPr/>
          <w:p>
            <w:pPr>
              <w:pStyle w:val="Compact"/>
              <w:jc w:val="left"/>
            </w:pPr>
            <w:r>
              <w:t xml:space="preserve">脱水素・水素化</w:t>
            </w:r>
          </w:p>
        </w:tc>
      </w:tr>
      <w:tr>
        <w:tc>
          <w:tcPr/>
          <w:p>
            <w:pPr>
              <w:pStyle w:val="Compact"/>
              <w:jc w:val="left"/>
            </w:pPr>
            <w:r>
              <w:t xml:space="preserve">酸機能</w:t>
            </w:r>
          </w:p>
        </w:tc>
        <w:tc>
          <w:tcPr/>
          <w:p>
            <w:pPr>
              <w:pStyle w:val="Compact"/>
              <w:jc w:val="left"/>
            </w:pPr>
            <w:r>
              <w:rPr>
                <w:bCs/>
                <w:b/>
              </w:rPr>
              <w:t xml:space="preserve">塩素化した Al₂O₃</w:t>
            </w:r>
          </w:p>
        </w:tc>
        <w:tc>
          <w:tcPr/>
          <w:p>
            <w:pPr>
              <w:pStyle w:val="Compact"/>
              <w:jc w:val="left"/>
            </w:pPr>
            <w:r>
              <w:t xml:space="preserve">異性化・環化（カルボカチオン経由）</w:t>
            </w:r>
          </w:p>
        </w:tc>
      </w:tr>
    </w:tbl>
    <w:p>
      <w:pPr>
        <w:numPr>
          <w:ilvl w:val="0"/>
          <w:numId w:val="1131"/>
        </w:numPr>
      </w:pPr>
      <w:r>
        <w:rPr>
          <w:bCs/>
          <w:b/>
        </w:rPr>
        <w:t xml:space="preserve">バイメタル触媒（Pt–Re が主流、CCR では Pt–Sn）</w:t>
      </w:r>
      <w:r>
        <w:t xml:space="preserve">：第二金属が Pt のアンサンブルを希釈して深度脱水素＝コーク生成を抑え、焼結も防ぐ。</w:t>
      </w:r>
    </w:p>
    <w:p>
      <w:pPr>
        <w:numPr>
          <w:ilvl w:val="0"/>
          <w:numId w:val="1131"/>
        </w:numPr>
      </w:pPr>
      <w:r>
        <w:rPr>
          <w:bCs/>
          <w:b/>
        </w:rPr>
        <w:t xml:space="preserve">硫黄・窒素・ヒ素は触媒毒</w:t>
      </w:r>
      <w:r>
        <w:t xml:space="preserve">。原料は事前に</w:t>
      </w:r>
      <w:r>
        <w:rPr>
          <w:bCs/>
          <w:b/>
        </w:rPr>
        <w:t xml:space="preserve">水素化脱硫（HDS）</w:t>
      </w:r>
      <w:r>
        <w:t xml:space="preserve">で硫黄を 0.5 ppm 以下にする。酸点維持のため有機塩化物を微量注入し続ける。</w:t>
      </w:r>
    </w:p>
    <w:p>
      <w:pPr>
        <w:numPr>
          <w:ilvl w:val="0"/>
          <w:numId w:val="1131"/>
        </w:numPr>
      </w:pPr>
      <w:r>
        <w:t xml:space="preserve">原料は</w:t>
      </w:r>
      <w:r>
        <w:rPr>
          <w:bCs/>
          <w:b/>
        </w:rPr>
        <w:t xml:space="preserve">重質ナフサ（C₇〜C₁₀、80〜180℃）</w:t>
      </w:r>
      <w:r>
        <w:t xml:space="preserve">。軽質ナフサ（C₅〜C₆）は環化しにくいので</w:t>
      </w:r>
      <w:r>
        <w:rPr>
          <w:bCs/>
          <w:b/>
        </w:rPr>
        <w:t xml:space="preserve">異性化装置</w:t>
      </w:r>
      <w:r>
        <w:t xml:space="preserve">へ回す。直留ナフサのオクタン価 40〜50 → リフォーメート 90〜100。</w:t>
      </w:r>
    </w:p>
    <w:p>
      <w:pPr>
        <w:numPr>
          <w:ilvl w:val="0"/>
          <w:numId w:val="1131"/>
        </w:numPr>
      </w:pPr>
      <w:r>
        <w:rPr>
          <w:bCs/>
          <w:b/>
        </w:rPr>
        <w:t xml:space="preserve">副産物の H₂ は製油所内で最大の水素源</w:t>
      </w:r>
      <w:r>
        <w:t xml:space="preserve">となり、HDS・水素化分解に供給される。芳香族分は 60〜70% に達し、</w:t>
      </w:r>
      <w:r>
        <w:rPr>
          <w:bCs/>
          <w:b/>
        </w:rPr>
        <w:t xml:space="preserve">スルホラン法などの溶剤抽出で BTX（ベンゼン・トルエン・キシレン）</w:t>
      </w:r>
      <w:r>
        <w:t xml:space="preserve">を取り出す。</w:t>
      </w:r>
    </w:p>
    <w:p>
      <w:pPr>
        <w:pStyle w:val="FirstParagraph"/>
      </w:pPr>
      <w:r>
        <w:rPr>
          <w:bCs/>
          <w:b/>
        </w:rPr>
        <w:t xml:space="preserve">二次装置の方向記憶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装置</w:t>
            </w:r>
          </w:p>
        </w:tc>
        <w:tc>
          <w:tcPr/>
          <w:p>
            <w:pPr>
              <w:pStyle w:val="Compact"/>
              <w:jc w:val="left"/>
            </w:pPr>
            <w:r>
              <w:rPr>
                <w:bCs/>
                <w:b/>
              </w:rPr>
              <w:t xml:space="preserve">主反応</w:t>
            </w:r>
          </w:p>
        </w:tc>
        <w:tc>
          <w:tcPr/>
          <w:p>
            <w:pPr>
              <w:pStyle w:val="Compact"/>
              <w:jc w:val="left"/>
            </w:pPr>
            <w:r>
              <w:rPr>
                <w:bCs/>
                <w:b/>
              </w:rPr>
              <w:t xml:space="preserve">H₂</w:t>
            </w:r>
          </w:p>
        </w:tc>
      </w:tr>
      <w:tr>
        <w:tc>
          <w:tcPr/>
          <w:p>
            <w:pPr>
              <w:pStyle w:val="Compact"/>
              <w:jc w:val="left"/>
            </w:pPr>
            <w:r>
              <w:rPr>
                <w:bCs/>
                <w:b/>
              </w:rPr>
              <w:t xml:space="preserve">接触改質</w:t>
            </w:r>
          </w:p>
        </w:tc>
        <w:tc>
          <w:tcPr/>
          <w:p>
            <w:pPr>
              <w:pStyle w:val="Compact"/>
              <w:jc w:val="left"/>
            </w:pPr>
            <w:r>
              <w:t xml:space="preserve">脱水素・環化</w:t>
            </w:r>
          </w:p>
        </w:tc>
        <w:tc>
          <w:tcPr/>
          <w:p>
            <w:pPr>
              <w:pStyle w:val="Compact"/>
              <w:jc w:val="left"/>
            </w:pPr>
            <w:r>
              <w:rPr>
                <w:bCs/>
                <w:b/>
              </w:rPr>
              <w:t xml:space="preserve">発生</w:t>
            </w:r>
          </w:p>
        </w:tc>
      </w:tr>
      <w:tr>
        <w:tc>
          <w:tcPr/>
          <w:p>
            <w:pPr>
              <w:pStyle w:val="Compact"/>
              <w:jc w:val="left"/>
            </w:pPr>
            <w:r>
              <w:t xml:space="preserve">接触分解（FCC）</w:t>
            </w:r>
          </w:p>
        </w:tc>
        <w:tc>
          <w:tcPr/>
          <w:p>
            <w:pPr>
              <w:pStyle w:val="Compact"/>
              <w:jc w:val="left"/>
            </w:pPr>
            <w:r>
              <w:t xml:space="preserve">分解</w:t>
            </w:r>
          </w:p>
        </w:tc>
        <w:tc>
          <w:tcPr/>
          <w:p>
            <w:pPr>
              <w:pStyle w:val="Compact"/>
              <w:jc w:val="left"/>
            </w:pPr>
            <w:r>
              <w:t xml:space="preserve">—</w:t>
            </w:r>
          </w:p>
        </w:tc>
      </w:tr>
      <w:tr>
        <w:tc>
          <w:tcPr/>
          <w:p>
            <w:pPr>
              <w:pStyle w:val="Compact"/>
              <w:jc w:val="left"/>
            </w:pPr>
            <w:r>
              <w:rPr>
                <w:bCs/>
                <w:b/>
              </w:rPr>
              <w:t xml:space="preserve">水素化分解</w:t>
            </w:r>
          </w:p>
        </w:tc>
        <w:tc>
          <w:tcPr/>
          <w:p>
            <w:pPr>
              <w:pStyle w:val="Compact"/>
              <w:jc w:val="left"/>
            </w:pPr>
            <w:r>
              <w:t xml:space="preserve">分解＋水添</w:t>
            </w:r>
          </w:p>
        </w:tc>
        <w:tc>
          <w:tcPr/>
          <w:p>
            <w:pPr>
              <w:pStyle w:val="Compact"/>
              <w:jc w:val="left"/>
            </w:pPr>
            <w:r>
              <w:rPr>
                <w:bCs/>
                <w:b/>
              </w:rPr>
              <w:t xml:space="preserve">消費</w:t>
            </w:r>
          </w:p>
        </w:tc>
      </w:tr>
      <w:tr>
        <w:tc>
          <w:tcPr/>
          <w:p>
            <w:pPr>
              <w:pStyle w:val="Compact"/>
              <w:jc w:val="left"/>
            </w:pPr>
            <w:r>
              <w:t xml:space="preserve">アルキレーション</w:t>
            </w:r>
          </w:p>
        </w:tc>
        <w:tc>
          <w:tcPr/>
          <w:p>
            <w:pPr>
              <w:pStyle w:val="Compact"/>
              <w:jc w:val="left"/>
            </w:pPr>
            <w:r>
              <w:t xml:space="preserve">付加</w:t>
            </w:r>
          </w:p>
        </w:tc>
        <w:tc>
          <w:tcPr/>
          <w:p>
            <w:pPr>
              <w:pStyle w:val="Compact"/>
              <w:jc w:val="left"/>
            </w:pPr>
            <w:r>
              <w:t xml:space="preserve">—</w:t>
            </w:r>
          </w:p>
        </w:tc>
      </w:tr>
    </w:tbl>
    <w:p>
      <w:pPr>
        <w:pStyle w:val="BodyText"/>
      </w:pPr>
      <w:r>
        <w:rPr>
          <w:iCs/>
          <w:i/>
        </w:rPr>
        <w:t xml:space="preserve">出處：</w:t>
      </w:r>
      <w:r>
        <w:rPr>
          <w:iCs/>
          <w:i/>
          <w:bCs/>
          <w:b/>
        </w:rPr>
        <w:t xml:space="preserve">H30-Q10、R1再-Q10</w:t>
      </w:r>
      <w:r>
        <w:t xml:space="preserve">（關聯：第111項＝FCC、第77項＝アルキル化）</w:t>
      </w:r>
    </w:p>
    <w:p>
      <w:pPr>
        <w:pStyle w:val="BodyText"/>
      </w:pPr>
      <w:r>
        <w:rPr>
          <w:bCs/>
          <w:b/>
        </w:rPr>
        <w:t xml:space="preserve">146. ジェット燃料の二型式と 軽油の号数</w:t>
      </w:r>
    </w:p>
    <w:p>
      <w:pPr>
        <w:pStyle w:val="BodyText"/>
      </w:pPr>
      <w:r>
        <w:rPr>
          <w:bCs/>
          <w:b/>
        </w:rPr>
        <w:t xml:space="preserve">ジェット燃料の型式（主語の取り違えが定番の誤答）</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型式</w:t>
            </w:r>
          </w:p>
        </w:tc>
        <w:tc>
          <w:tcPr/>
          <w:p>
            <w:pPr>
              <w:pStyle w:val="Compact"/>
              <w:jc w:val="left"/>
            </w:pPr>
            <w:r>
              <w:rPr>
                <w:bCs/>
                <w:b/>
              </w:rPr>
              <w:t xml:space="preserve">沸点範囲</w:t>
            </w:r>
          </w:p>
        </w:tc>
        <w:tc>
          <w:tcPr/>
          <w:p>
            <w:pPr>
              <w:pStyle w:val="Compact"/>
              <w:jc w:val="left"/>
            </w:pPr>
            <w:r>
              <w:rPr>
                <w:bCs/>
                <w:b/>
              </w:rPr>
              <w:t xml:space="preserve">規格</w:t>
            </w:r>
          </w:p>
        </w:tc>
        <w:tc>
          <w:tcPr/>
          <w:p>
            <w:pPr>
              <w:pStyle w:val="Compact"/>
              <w:jc w:val="left"/>
            </w:pPr>
            <w:r>
              <w:rPr>
                <w:bCs/>
                <w:b/>
              </w:rPr>
              <w:t xml:space="preserve">引火点</w:t>
            </w:r>
          </w:p>
        </w:tc>
        <w:tc>
          <w:tcPr/>
          <w:p>
            <w:pPr>
              <w:pStyle w:val="Compact"/>
              <w:jc w:val="left"/>
            </w:pPr>
            <w:r>
              <w:rPr>
                <w:bCs/>
                <w:b/>
              </w:rPr>
              <w:t xml:space="preserve">使用者</w:t>
            </w:r>
          </w:p>
        </w:tc>
      </w:tr>
      <w:tr>
        <w:tc>
          <w:tcPr/>
          <w:p>
            <w:pPr>
              <w:pStyle w:val="Compact"/>
              <w:jc w:val="left"/>
            </w:pPr>
            <w:r>
              <w:rPr>
                <w:bCs/>
                <w:b/>
              </w:rPr>
              <w:t xml:space="preserve">広沸点範囲型（wide-cut）</w:t>
            </w:r>
          </w:p>
        </w:tc>
        <w:tc>
          <w:tcPr/>
          <w:p>
            <w:pPr>
              <w:pStyle w:val="Compact"/>
              <w:jc w:val="left"/>
            </w:pPr>
            <w:r>
              <w:rPr>
                <w:bCs/>
                <w:b/>
              </w:rPr>
              <w:t xml:space="preserve">ガソリン留分〜灯油留分</w:t>
            </w:r>
            <w:r>
              <w:t xml:space="preserve">（約 60〜290℃）</w:t>
            </w:r>
          </w:p>
        </w:tc>
        <w:tc>
          <w:tcPr/>
          <w:p>
            <w:pPr>
              <w:pStyle w:val="Compact"/>
              <w:jc w:val="left"/>
            </w:pPr>
            <w:r>
              <w:t xml:space="preserve">Jet B / JP-4</w:t>
            </w:r>
          </w:p>
        </w:tc>
        <w:tc>
          <w:tcPr/>
          <w:p>
            <w:pPr>
              <w:pStyle w:val="Compact"/>
              <w:jc w:val="left"/>
            </w:pPr>
            <w:r>
              <w:rPr>
                <w:bCs/>
                <w:b/>
              </w:rPr>
              <w:t xml:space="preserve">約 −20℃</w:t>
            </w:r>
          </w:p>
        </w:tc>
        <w:tc>
          <w:tcPr/>
          <w:p>
            <w:pPr>
              <w:pStyle w:val="Compact"/>
              <w:jc w:val="left"/>
            </w:pPr>
            <w:r>
              <w:rPr>
                <w:bCs/>
                <w:b/>
              </w:rPr>
              <w:t xml:space="preserve">軍用機</w:t>
            </w:r>
            <w:r>
              <w:t xml:space="preserve">（寒冷地始動性・供給の融通を優先）</w:t>
            </w:r>
          </w:p>
        </w:tc>
      </w:tr>
      <w:tr>
        <w:tc>
          <w:tcPr/>
          <w:p>
            <w:pPr>
              <w:pStyle w:val="Compact"/>
              <w:jc w:val="left"/>
            </w:pPr>
            <w:r>
              <w:rPr>
                <w:bCs/>
                <w:b/>
              </w:rPr>
              <w:t xml:space="preserve">灯油型（kerosene）</w:t>
            </w:r>
          </w:p>
        </w:tc>
        <w:tc>
          <w:tcPr/>
          <w:p>
            <w:pPr>
              <w:pStyle w:val="Compact"/>
              <w:jc w:val="left"/>
            </w:pPr>
            <w:r>
              <w:rPr>
                <w:bCs/>
                <w:b/>
              </w:rPr>
              <w:t xml:space="preserve">灯油留分のみ</w:t>
            </w:r>
            <w:r>
              <w:t xml:space="preserve">（約 150〜290℃）</w:t>
            </w:r>
          </w:p>
        </w:tc>
        <w:tc>
          <w:tcPr/>
          <w:p>
            <w:pPr>
              <w:pStyle w:val="Compact"/>
              <w:jc w:val="left"/>
            </w:pPr>
            <w:r>
              <w:rPr>
                <w:bCs/>
                <w:b/>
              </w:rPr>
              <w:t xml:space="preserve">Jet A-1 / JP-8</w:t>
            </w:r>
          </w:p>
        </w:tc>
        <w:tc>
          <w:tcPr/>
          <w:p>
            <w:pPr>
              <w:pStyle w:val="Compact"/>
              <w:jc w:val="left"/>
            </w:pPr>
            <w:r>
              <w:rPr>
                <w:bCs/>
                <w:b/>
              </w:rPr>
              <w:t xml:space="preserve">38℃ 以上</w:t>
            </w:r>
          </w:p>
        </w:tc>
        <w:tc>
          <w:tcPr/>
          <w:p>
            <w:pPr>
              <w:pStyle w:val="Compact"/>
              <w:jc w:val="left"/>
            </w:pPr>
            <w:r>
              <w:rPr>
                <w:bCs/>
                <w:b/>
              </w:rPr>
              <w:t xml:space="preserve">民間機（主流）</w:t>
            </w:r>
            <w:r>
              <w:t xml:space="preserve">——安全性を最優先</w:t>
            </w:r>
          </w:p>
        </w:tc>
      </w:tr>
    </w:tbl>
    <w:p>
      <w:pPr>
        <w:numPr>
          <w:ilvl w:val="0"/>
          <w:numId w:val="1132"/>
        </w:numPr>
        <w:pStyle w:val="Compact"/>
      </w:pPr>
      <w:r>
        <w:rPr>
          <w:bCs/>
          <w:b/>
        </w:rPr>
        <w:t xml:space="preserve">民間機＝灯油型、軍用機＝広沸点範囲型。</w:t>
      </w:r>
      <w:r>
        <w:t xml:space="preserve">分類の説明は正しく書いておいて最後の一文だけ主語を入れ替える、という作り方をする。</w:t>
      </w:r>
      <w:r>
        <w:rPr>
          <w:bCs/>
          <w:b/>
        </w:rPr>
        <w:t xml:space="preserve">「A は主に X を使用している」という帰属文は、前半の正しさに引きずられず A と X だけを抜き出して検算する。</w:t>
      </w:r>
    </w:p>
    <w:p>
      <w:pPr>
        <w:pStyle w:val="FirstParagraph"/>
      </w:pPr>
      <w:r>
        <w:rPr>
          <w:bCs/>
          <w:b/>
        </w:rPr>
        <w:t xml:space="preserve">軽油の低温流動性と号数（JIS K 2204）</w:t>
      </w:r>
    </w:p>
    <w:p>
      <w:pPr>
        <w:pStyle w:val="BodyText"/>
      </w:pPr>
      <w:r>
        <w:t xml:space="preserve">直鎖パラフィン（ワックス）が析出して</w:t>
      </w:r>
      <w:r>
        <w:rPr>
          <w:bCs/>
          <w:b/>
        </w:rPr>
        <w:t xml:space="preserve">燃料フィルターを目詰まり</w:t>
      </w:r>
      <w:r>
        <w:t xml:space="preserve">させるため、季節・地域で号数を使い分ける。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号数</w:t>
            </w:r>
          </w:p>
        </w:tc>
        <w:tc>
          <w:tcPr/>
          <w:p>
            <w:pPr>
              <w:pStyle w:val="Compact"/>
              <w:jc w:val="left"/>
            </w:pPr>
            <w:r>
              <w:rPr>
                <w:bCs/>
                <w:b/>
              </w:rPr>
              <w:t xml:space="preserve">流動点</w:t>
            </w:r>
          </w:p>
        </w:tc>
        <w:tc>
          <w:tcPr/>
          <w:p>
            <w:pPr>
              <w:pStyle w:val="Compact"/>
              <w:jc w:val="left"/>
            </w:pPr>
            <w:r>
              <w:rPr>
                <w:bCs/>
                <w:b/>
              </w:rPr>
              <w:t xml:space="preserve">使用時期・地域</w:t>
            </w:r>
          </w:p>
        </w:tc>
      </w:tr>
      <w:tr>
        <w:tc>
          <w:tcPr/>
          <w:p>
            <w:pPr>
              <w:pStyle w:val="Compact"/>
              <w:jc w:val="left"/>
            </w:pPr>
            <w:r>
              <w:t xml:space="preserve">特1号</w:t>
            </w:r>
          </w:p>
        </w:tc>
        <w:tc>
          <w:tcPr/>
          <w:p>
            <w:pPr>
              <w:pStyle w:val="Compact"/>
              <w:jc w:val="left"/>
            </w:pPr>
            <w:r>
              <w:t xml:space="preserve">+5℃</w:t>
            </w:r>
          </w:p>
        </w:tc>
        <w:tc>
          <w:tcPr/>
          <w:p>
            <w:pPr>
              <w:pStyle w:val="Compact"/>
              <w:jc w:val="left"/>
            </w:pPr>
            <w:r>
              <w:t xml:space="preserve">夏季</w:t>
            </w:r>
          </w:p>
        </w:tc>
      </w:tr>
      <w:tr>
        <w:tc>
          <w:tcPr/>
          <w:p>
            <w:pPr>
              <w:pStyle w:val="Compact"/>
              <w:jc w:val="left"/>
            </w:pPr>
            <w:r>
              <w:t xml:space="preserve">1号</w:t>
            </w:r>
          </w:p>
        </w:tc>
        <w:tc>
          <w:tcPr/>
          <w:p>
            <w:pPr>
              <w:pStyle w:val="Compact"/>
              <w:jc w:val="left"/>
            </w:pPr>
            <w:r>
              <w:t xml:space="preserve">−2.5℃</w:t>
            </w:r>
          </w:p>
        </w:tc>
        <w:tc>
          <w:tcPr/>
          <w:p>
            <w:pPr>
              <w:pStyle w:val="Compact"/>
              <w:jc w:val="left"/>
            </w:pPr>
            <w:r>
              <w:t xml:space="preserve">春秋</w:t>
            </w:r>
          </w:p>
        </w:tc>
      </w:tr>
      <w:tr>
        <w:tc>
          <w:tcPr/>
          <w:p>
            <w:pPr>
              <w:pStyle w:val="Compact"/>
              <w:jc w:val="left"/>
            </w:pPr>
            <w:r>
              <w:t xml:space="preserve">2号</w:t>
            </w:r>
          </w:p>
        </w:tc>
        <w:tc>
          <w:tcPr/>
          <w:p>
            <w:pPr>
              <w:pStyle w:val="Compact"/>
              <w:jc w:val="left"/>
            </w:pPr>
            <w:r>
              <w:t xml:space="preserve">−7.5℃</w:t>
            </w:r>
          </w:p>
        </w:tc>
        <w:tc>
          <w:tcPr/>
          <w:p>
            <w:pPr>
              <w:pStyle w:val="Compact"/>
              <w:jc w:val="left"/>
            </w:pPr>
            <w:r>
              <w:t xml:space="preserve">冬（一般地）</w:t>
            </w:r>
          </w:p>
        </w:tc>
      </w:tr>
      <w:tr>
        <w:tc>
          <w:tcPr/>
          <w:p>
            <w:pPr>
              <w:pStyle w:val="Compact"/>
              <w:jc w:val="left"/>
            </w:pPr>
            <w:r>
              <w:t xml:space="preserve">3号</w:t>
            </w:r>
          </w:p>
        </w:tc>
        <w:tc>
          <w:tcPr/>
          <w:p>
            <w:pPr>
              <w:pStyle w:val="Compact"/>
              <w:jc w:val="left"/>
            </w:pPr>
            <w:r>
              <w:t xml:space="preserve">−20℃</w:t>
            </w:r>
          </w:p>
        </w:tc>
        <w:tc>
          <w:tcPr/>
          <w:p>
            <w:pPr>
              <w:pStyle w:val="Compact"/>
              <w:jc w:val="left"/>
            </w:pPr>
            <w:r>
              <w:t xml:space="preserve">冬（寒冷地）</w:t>
            </w:r>
          </w:p>
        </w:tc>
      </w:tr>
      <w:tr>
        <w:tc>
          <w:tcPr/>
          <w:p>
            <w:pPr>
              <w:pStyle w:val="Compact"/>
              <w:jc w:val="left"/>
            </w:pPr>
            <w:r>
              <w:t xml:space="preserve">特3号</w:t>
            </w:r>
          </w:p>
        </w:tc>
        <w:tc>
          <w:tcPr/>
          <w:p>
            <w:pPr>
              <w:pStyle w:val="Compact"/>
              <w:jc w:val="left"/>
            </w:pPr>
            <w:r>
              <w:t xml:space="preserve">−30℃</w:t>
            </w:r>
          </w:p>
        </w:tc>
        <w:tc>
          <w:tcPr/>
          <w:p>
            <w:pPr>
              <w:pStyle w:val="Compact"/>
              <w:jc w:val="left"/>
            </w:pPr>
            <w:r>
              <w:t xml:space="preserve">厳寒地</w:t>
            </w:r>
          </w:p>
        </w:tc>
      </w:tr>
    </w:tbl>
    <w:p>
      <w:pPr>
        <w:numPr>
          <w:ilvl w:val="0"/>
          <w:numId w:val="1133"/>
        </w:numPr>
        <w:pStyle w:val="Compact"/>
      </w:pPr>
      <w:r>
        <w:t xml:space="preserve">温度の大小関係は</w:t>
      </w:r>
      <w:r>
        <w:t xml:space="preserve"> </w:t>
      </w:r>
      <w:r>
        <w:rPr>
          <w:bCs/>
          <w:b/>
        </w:rPr>
        <w:t xml:space="preserve">曇り点 &gt;</w:t>
      </w:r>
      <w:r>
        <w:t xml:space="preserve">** 目詰まり点(CFPP) ****&gt;**** 流動点</w:t>
      </w:r>
      <w:r>
        <w:rPr>
          <w:bCs/>
          <w:b/>
        </w:rPr>
        <w:t xml:space="preserve">（第76項）。析出するのが直鎖パラフィンだという点で</w:t>
      </w:r>
      <w:r>
        <w:t xml:space="preserve">第144項の「脱ろう・異性化」**と直結する。</w:t>
      </w:r>
    </w:p>
    <w:p>
      <w:pPr>
        <w:pStyle w:val="FirstParagraph"/>
      </w:pPr>
      <w:r>
        <w:rPr>
          <w:bCs/>
          <w:b/>
        </w:rPr>
        <w:t xml:space="preserve">その他の製品規格</w:t>
      </w:r>
    </w:p>
    <w:p>
      <w:pPr>
        <w:numPr>
          <w:ilvl w:val="0"/>
          <w:numId w:val="1134"/>
        </w:numPr>
      </w:pPr>
      <w:r>
        <w:rPr>
          <w:bCs/>
          <w:b/>
        </w:rPr>
        <w:t xml:space="preserve">自動車ガソリン（JIS K 2202）</w:t>
      </w:r>
      <w:r>
        <w:t xml:space="preserve">：</w:t>
      </w:r>
      <w:r>
        <w:rPr>
          <w:bCs/>
          <w:b/>
        </w:rPr>
        <w:t xml:space="preserve">プレミアム＝オクタン価 96 以上、レギュラー＝89 以上</w:t>
      </w:r>
      <w:r>
        <w:t xml:space="preserve">。</w:t>
      </w:r>
    </w:p>
    <w:p>
      <w:pPr>
        <w:numPr>
          <w:ilvl w:val="0"/>
          <w:numId w:val="1134"/>
        </w:numPr>
      </w:pPr>
      <w:r>
        <w:rPr>
          <w:bCs/>
          <w:b/>
        </w:rPr>
        <w:t xml:space="preserve">灯油</w:t>
      </w:r>
      <w:r>
        <w:t xml:space="preserve">：冬が最需要期・夏が備蓄期のため</w:t>
      </w:r>
      <w:r>
        <w:rPr>
          <w:bCs/>
          <w:b/>
        </w:rPr>
        <w:t xml:space="preserve">貯蔵安定性</w:t>
      </w:r>
      <w:r>
        <w:t xml:space="preserve">（酸化によるスラッジ・着色を防ぐ）が規格上の重点。品質指標は</w:t>
      </w:r>
      <w:r>
        <w:rPr>
          <w:bCs/>
          <w:b/>
        </w:rPr>
        <w:t xml:space="preserve">煙点</w:t>
      </w:r>
      <w:r>
        <w:t xml:space="preserve">（第112項）。</w:t>
      </w:r>
    </w:p>
    <w:p>
      <w:pPr>
        <w:numPr>
          <w:ilvl w:val="0"/>
          <w:numId w:val="1134"/>
        </w:numPr>
      </w:pPr>
      <w:r>
        <w:rPr>
          <w:bCs/>
          <w:b/>
        </w:rPr>
        <w:t xml:space="preserve">重油の動粘度（50℃）</w:t>
      </w:r>
      <w:r>
        <w:t xml:space="preserve">：</w:t>
      </w:r>
      <w:r>
        <w:rPr>
          <w:bCs/>
          <w:b/>
        </w:rPr>
        <w:t xml:space="preserve">A重油 20 mm²/s 以下（加熱不要）、B重油 50 mm²/s 以下（加熱不要）、C重油 250〜1000 mm²/s（40〜70℃ に加熱が必要）</w:t>
      </w:r>
      <w:r>
        <w:t xml:space="preserve">。C重油は残渣油主体で、加熱しなければ送油も霧化もできない。</w:t>
      </w:r>
    </w:p>
    <w:p>
      <w:pPr>
        <w:pStyle w:val="FirstParagraph"/>
      </w:pPr>
      <w:r>
        <w:rPr>
          <w:iCs/>
          <w:i/>
        </w:rPr>
        <w:t xml:space="preserve">出處：</w:t>
      </w:r>
      <w:r>
        <w:rPr>
          <w:iCs/>
          <w:i/>
          <w:bCs/>
          <w:b/>
        </w:rPr>
        <w:t xml:space="preserve">H30-Q11、R1再-Q11</w:t>
      </w:r>
      <w:r>
        <w:t xml:space="preserve">（關聯：第8項＝ジェット燃料の生産路線、第76項＝低温流動性用語、第78項＝留分の炭素数区分）</w:t>
      </w:r>
    </w:p>
    <w:p>
      <w:pPr>
        <w:pStyle w:val="BodyText"/>
      </w:pPr>
      <w:r>
        <w:rPr>
          <w:bCs/>
          <w:b/>
        </w:rPr>
        <w:t xml:space="preserve">147. 石炭の工業分析と燃料比</w:t>
      </w:r>
    </w:p>
    <w:p>
      <w:pPr>
        <w:pStyle w:val="BodyText"/>
      </w:pPr>
      <w:r>
        <w:rPr>
          <w:bCs/>
          <w:b/>
        </w:rPr>
        <w:t xml:space="preserve">燃料比 ＝ 固定炭素 ÷ 揮発分。</w:t>
      </w:r>
      <w:r>
        <w:t xml:space="preserve">分子と分母が逆向きに動くため、石炭化度が上がると燃料比は急激に増大する。</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炭種</w:t>
            </w:r>
          </w:p>
        </w:tc>
        <w:tc>
          <w:tcPr/>
          <w:p>
            <w:pPr>
              <w:pStyle w:val="Compact"/>
              <w:jc w:val="left"/>
            </w:pPr>
            <w:r>
              <w:rPr>
                <w:bCs/>
                <w:b/>
              </w:rPr>
              <w:t xml:space="preserve">炭素分（無水無灰基）</w:t>
            </w:r>
          </w:p>
        </w:tc>
        <w:tc>
          <w:tcPr/>
          <w:p>
            <w:pPr>
              <w:pStyle w:val="Compact"/>
              <w:jc w:val="left"/>
            </w:pPr>
            <w:r>
              <w:rPr>
                <w:bCs/>
                <w:b/>
              </w:rPr>
              <w:t xml:space="preserve">揮発分</w:t>
            </w:r>
          </w:p>
        </w:tc>
        <w:tc>
          <w:tcPr/>
          <w:p>
            <w:pPr>
              <w:pStyle w:val="Compact"/>
              <w:jc w:val="left"/>
            </w:pPr>
            <w:r>
              <w:rPr>
                <w:bCs/>
                <w:b/>
              </w:rPr>
              <w:t xml:space="preserve">燃料比</w:t>
            </w:r>
          </w:p>
        </w:tc>
        <w:tc>
          <w:tcPr/>
          <w:p>
            <w:pPr>
              <w:pStyle w:val="Compact"/>
              <w:jc w:val="left"/>
            </w:pPr>
            <w:r>
              <w:rPr>
                <w:bCs/>
                <w:b/>
              </w:rPr>
              <w:t xml:space="preserve">発熱量 MJ/kg</w:t>
            </w:r>
          </w:p>
        </w:tc>
        <w:tc>
          <w:tcPr/>
          <w:p>
            <w:pPr>
              <w:pStyle w:val="Compact"/>
              <w:jc w:val="left"/>
            </w:pPr>
            <w:r>
              <w:rPr>
                <w:bCs/>
                <w:b/>
              </w:rPr>
              <w:t xml:space="preserve">粘結性</w:t>
            </w:r>
          </w:p>
        </w:tc>
        <w:tc>
          <w:tcPr/>
          <w:p>
            <w:pPr>
              <w:pStyle w:val="Compact"/>
              <w:jc w:val="left"/>
            </w:pPr>
            <w:r>
              <w:rPr>
                <w:bCs/>
                <w:b/>
              </w:rPr>
              <w:t xml:space="preserve">炎</w:t>
            </w:r>
          </w:p>
        </w:tc>
      </w:tr>
      <w:tr>
        <w:tc>
          <w:tcPr/>
          <w:p>
            <w:pPr>
              <w:pStyle w:val="Compact"/>
              <w:jc w:val="left"/>
            </w:pPr>
            <w:r>
              <w:t xml:space="preserve">泥炭（ピート）</w:t>
            </w:r>
          </w:p>
        </w:tc>
        <w:tc>
          <w:tcPr/>
          <w:p>
            <w:pPr>
              <w:pStyle w:val="Compact"/>
              <w:jc w:val="left"/>
            </w:pPr>
            <w:r>
              <w:t xml:space="preserve">〜60%</w:t>
            </w:r>
          </w:p>
        </w:tc>
        <w:tc>
          <w:tcPr/>
          <w:p>
            <w:pPr>
              <w:pStyle w:val="Compact"/>
              <w:jc w:val="left"/>
            </w:pPr>
            <w:r>
              <w:t xml:space="preserve">極大</w:t>
            </w:r>
          </w:p>
        </w:tc>
        <w:tc>
          <w:tcPr/>
          <w:p>
            <w:pPr>
              <w:pStyle w:val="Compact"/>
              <w:jc w:val="left"/>
            </w:pPr>
            <w:r>
              <w:t xml:space="preserve">〜0.3</w:t>
            </w:r>
          </w:p>
        </w:tc>
        <w:tc>
          <w:tcPr/>
          <w:p>
            <w:pPr>
              <w:pStyle w:val="Compact"/>
              <w:jc w:val="left"/>
            </w:pPr>
            <w:r>
              <w:t xml:space="preserve">〜15</w:t>
            </w:r>
          </w:p>
        </w:tc>
        <w:tc>
          <w:tcPr/>
          <w:p>
            <w:pPr>
              <w:pStyle w:val="Compact"/>
              <w:jc w:val="left"/>
            </w:pPr>
            <w:r>
              <w:t xml:space="preserve">無</w:t>
            </w:r>
          </w:p>
        </w:tc>
        <w:tc>
          <w:tcPr/>
          <w:p>
            <w:pPr>
              <w:pStyle w:val="Compact"/>
              <w:jc w:val="left"/>
            </w:pPr>
            <w:r>
              <w:t xml:space="preserve">長炎・多煙</w:t>
            </w:r>
          </w:p>
        </w:tc>
      </w:tr>
      <w:tr>
        <w:tc>
          <w:tcPr/>
          <w:p>
            <w:pPr>
              <w:pStyle w:val="Compact"/>
              <w:jc w:val="left"/>
            </w:pPr>
            <w:r>
              <w:rPr>
                <w:bCs/>
                <w:b/>
              </w:rPr>
              <w:t xml:space="preserve">褐炭</w:t>
            </w:r>
          </w:p>
        </w:tc>
        <w:tc>
          <w:tcPr/>
          <w:p>
            <w:pPr>
              <w:pStyle w:val="Compact"/>
              <w:jc w:val="left"/>
            </w:pPr>
            <w:r>
              <w:t xml:space="preserve">70〜78%</w:t>
            </w:r>
          </w:p>
        </w:tc>
        <w:tc>
          <w:tcPr/>
          <w:p>
            <w:pPr>
              <w:pStyle w:val="Compact"/>
              <w:jc w:val="left"/>
            </w:pPr>
            <w:r>
              <w:t xml:space="preserve">40〜50%</w:t>
            </w:r>
          </w:p>
        </w:tc>
        <w:tc>
          <w:tcPr/>
          <w:p>
            <w:pPr>
              <w:pStyle w:val="Compact"/>
              <w:jc w:val="left"/>
            </w:pPr>
            <w:r>
              <w:rPr>
                <w:bCs/>
                <w:b/>
              </w:rPr>
              <w:t xml:space="preserve">0.5〜1</w:t>
            </w:r>
          </w:p>
        </w:tc>
        <w:tc>
          <w:tcPr/>
          <w:p>
            <w:pPr>
              <w:pStyle w:val="Compact"/>
              <w:jc w:val="left"/>
            </w:pPr>
            <w:r>
              <w:t xml:space="preserve">20〜25</w:t>
            </w:r>
          </w:p>
        </w:tc>
        <w:tc>
          <w:tcPr/>
          <w:p>
            <w:pPr>
              <w:pStyle w:val="Compact"/>
              <w:jc w:val="left"/>
            </w:pPr>
            <w:r>
              <w:rPr>
                <w:bCs/>
                <w:b/>
              </w:rPr>
              <w:t xml:space="preserve">無</w:t>
            </w:r>
          </w:p>
        </w:tc>
        <w:tc>
          <w:tcPr/>
          <w:p>
            <w:pPr>
              <w:pStyle w:val="Compact"/>
              <w:jc w:val="left"/>
            </w:pPr>
            <w:r>
              <w:t xml:space="preserve">長炎・黄赤</w:t>
            </w:r>
          </w:p>
        </w:tc>
      </w:tr>
      <w:tr>
        <w:tc>
          <w:tcPr/>
          <w:p>
            <w:pPr>
              <w:pStyle w:val="Compact"/>
              <w:jc w:val="left"/>
            </w:pPr>
            <w:r>
              <w:rPr>
                <w:bCs/>
                <w:b/>
              </w:rPr>
              <w:t xml:space="preserve">亜瀝青炭</w:t>
            </w:r>
          </w:p>
        </w:tc>
        <w:tc>
          <w:tcPr/>
          <w:p>
            <w:pPr>
              <w:pStyle w:val="Compact"/>
              <w:jc w:val="left"/>
            </w:pPr>
            <w:r>
              <w:t xml:space="preserve">78〜83%</w:t>
            </w:r>
          </w:p>
        </w:tc>
        <w:tc>
          <w:tcPr/>
          <w:p>
            <w:pPr>
              <w:pStyle w:val="Compact"/>
              <w:jc w:val="left"/>
            </w:pPr>
            <w:r>
              <w:t xml:space="preserve">35〜45%</w:t>
            </w:r>
          </w:p>
        </w:tc>
        <w:tc>
          <w:tcPr/>
          <w:p>
            <w:pPr>
              <w:pStyle w:val="Compact"/>
              <w:jc w:val="left"/>
            </w:pPr>
            <w:r>
              <w:t xml:space="preserve">1〜1.5</w:t>
            </w:r>
          </w:p>
        </w:tc>
        <w:tc>
          <w:tcPr/>
          <w:p>
            <w:pPr>
              <w:pStyle w:val="Compact"/>
              <w:jc w:val="left"/>
            </w:pPr>
            <w:r>
              <w:t xml:space="preserve">25〜29</w:t>
            </w:r>
          </w:p>
        </w:tc>
        <w:tc>
          <w:tcPr/>
          <w:p>
            <w:pPr>
              <w:pStyle w:val="Compact"/>
              <w:jc w:val="left"/>
            </w:pPr>
            <w:r>
              <w:t xml:space="preserve">弱</w:t>
            </w:r>
          </w:p>
        </w:tc>
        <w:tc>
          <w:tcPr/>
          <w:p>
            <w:pPr>
              <w:pStyle w:val="Compact"/>
              <w:jc w:val="left"/>
            </w:pPr>
            <w:r>
              <w:t xml:space="preserve">—</w:t>
            </w:r>
          </w:p>
        </w:tc>
      </w:tr>
      <w:tr>
        <w:tc>
          <w:tcPr/>
          <w:p>
            <w:pPr>
              <w:pStyle w:val="Compact"/>
              <w:jc w:val="left"/>
            </w:pPr>
            <w:r>
              <w:rPr>
                <w:bCs/>
                <w:b/>
              </w:rPr>
              <w:t xml:space="preserve">瀝青炭</w:t>
            </w:r>
          </w:p>
        </w:tc>
        <w:tc>
          <w:tcPr/>
          <w:p>
            <w:pPr>
              <w:pStyle w:val="Compact"/>
              <w:jc w:val="left"/>
            </w:pPr>
            <w:r>
              <w:t xml:space="preserve">83〜90%</w:t>
            </w:r>
          </w:p>
        </w:tc>
        <w:tc>
          <w:tcPr/>
          <w:p>
            <w:pPr>
              <w:pStyle w:val="Compact"/>
              <w:jc w:val="left"/>
            </w:pPr>
            <w:r>
              <w:t xml:space="preserve">20〜40%</w:t>
            </w:r>
          </w:p>
        </w:tc>
        <w:tc>
          <w:tcPr/>
          <w:p>
            <w:pPr>
              <w:pStyle w:val="Compact"/>
              <w:jc w:val="left"/>
            </w:pPr>
            <w:r>
              <w:t xml:space="preserve">1.5〜4</w:t>
            </w:r>
          </w:p>
        </w:tc>
        <w:tc>
          <w:tcPr/>
          <w:p>
            <w:pPr>
              <w:pStyle w:val="Compact"/>
              <w:jc w:val="left"/>
            </w:pPr>
            <w:r>
              <w:rPr>
                <w:bCs/>
                <w:b/>
              </w:rPr>
              <w:t xml:space="preserve">29〜35（最大）</w:t>
            </w:r>
          </w:p>
        </w:tc>
        <w:tc>
          <w:tcPr/>
          <w:p>
            <w:pPr>
              <w:pStyle w:val="Compact"/>
              <w:jc w:val="left"/>
            </w:pPr>
            <w:r>
              <w:rPr>
                <w:bCs/>
                <w:b/>
              </w:rPr>
              <w:t xml:space="preserve">強（原料炭）</w:t>
            </w:r>
          </w:p>
        </w:tc>
        <w:tc>
          <w:tcPr/>
          <w:p>
            <w:pPr>
              <w:pStyle w:val="Compact"/>
              <w:jc w:val="left"/>
            </w:pPr>
            <w:r>
              <w:t xml:space="preserve">—</w:t>
            </w:r>
          </w:p>
        </w:tc>
      </w:tr>
      <w:tr>
        <w:tc>
          <w:tcPr/>
          <w:p>
            <w:pPr>
              <w:pStyle w:val="Compact"/>
              <w:jc w:val="left"/>
            </w:pPr>
            <w:r>
              <w:t xml:space="preserve">半無煙炭</w:t>
            </w:r>
          </w:p>
        </w:tc>
        <w:tc>
          <w:tcPr/>
          <w:p>
            <w:pPr>
              <w:pStyle w:val="Compact"/>
              <w:jc w:val="left"/>
            </w:pPr>
            <w:r>
              <w:t xml:space="preserve">90〜92%</w:t>
            </w:r>
          </w:p>
        </w:tc>
        <w:tc>
          <w:tcPr/>
          <w:p>
            <w:pPr>
              <w:pStyle w:val="Compact"/>
              <w:jc w:val="left"/>
            </w:pPr>
            <w:r>
              <w:t xml:space="preserve">10〜20%</w:t>
            </w:r>
          </w:p>
        </w:tc>
        <w:tc>
          <w:tcPr/>
          <w:p>
            <w:pPr>
              <w:pStyle w:val="Compact"/>
              <w:jc w:val="left"/>
            </w:pPr>
            <w:r>
              <w:t xml:space="preserve">4〜10</w:t>
            </w:r>
          </w:p>
        </w:tc>
        <w:tc>
          <w:tcPr/>
          <w:p>
            <w:pPr>
              <w:pStyle w:val="Compact"/>
              <w:jc w:val="left"/>
            </w:pPr>
            <w:r>
              <w:t xml:space="preserve">〜35</w:t>
            </w:r>
          </w:p>
        </w:tc>
        <w:tc>
          <w:tcPr/>
          <w:p>
            <w:pPr>
              <w:pStyle w:val="Compact"/>
              <w:jc w:val="left"/>
            </w:pPr>
            <w:r>
              <w:t xml:space="preserve">弱</w:t>
            </w:r>
          </w:p>
        </w:tc>
        <w:tc>
          <w:tcPr/>
          <w:p>
            <w:pPr>
              <w:pStyle w:val="Compact"/>
              <w:jc w:val="left"/>
            </w:pPr>
            <w:r>
              <w:t xml:space="preserve">短炎</w:t>
            </w:r>
          </w:p>
        </w:tc>
      </w:tr>
      <w:tr>
        <w:tc>
          <w:tcPr/>
          <w:p>
            <w:pPr>
              <w:pStyle w:val="Compact"/>
              <w:jc w:val="left"/>
            </w:pPr>
            <w:r>
              <w:rPr>
                <w:bCs/>
                <w:b/>
              </w:rPr>
              <w:t xml:space="preserve">無煙炭</w:t>
            </w:r>
          </w:p>
        </w:tc>
        <w:tc>
          <w:tcPr/>
          <w:p>
            <w:pPr>
              <w:pStyle w:val="Compact"/>
              <w:jc w:val="left"/>
            </w:pPr>
            <w:r>
              <w:rPr>
                <w:bCs/>
                <w:b/>
              </w:rPr>
              <w:t xml:space="preserve">92%以上</w:t>
            </w:r>
          </w:p>
        </w:tc>
        <w:tc>
          <w:tcPr/>
          <w:p>
            <w:pPr>
              <w:pStyle w:val="Compact"/>
              <w:jc w:val="left"/>
            </w:pPr>
            <w:r>
              <w:rPr>
                <w:bCs/>
                <w:b/>
              </w:rPr>
              <w:t xml:space="preserve">10%以下</w:t>
            </w:r>
          </w:p>
        </w:tc>
        <w:tc>
          <w:tcPr/>
          <w:p>
            <w:pPr>
              <w:pStyle w:val="Compact"/>
              <w:jc w:val="left"/>
            </w:pPr>
            <w:r>
              <w:rPr>
                <w:bCs/>
                <w:b/>
              </w:rPr>
              <w:t xml:space="preserve">10以上</w:t>
            </w:r>
          </w:p>
        </w:tc>
        <w:tc>
          <w:tcPr/>
          <w:p>
            <w:pPr>
              <w:pStyle w:val="Compact"/>
              <w:jc w:val="left"/>
            </w:pPr>
            <w:r>
              <w:t xml:space="preserve">32〜34</w:t>
            </w:r>
          </w:p>
        </w:tc>
        <w:tc>
          <w:tcPr/>
          <w:p>
            <w:pPr>
              <w:pStyle w:val="Compact"/>
              <w:jc w:val="left"/>
            </w:pPr>
            <w:r>
              <w:rPr>
                <w:bCs/>
                <w:b/>
              </w:rPr>
              <w:t xml:space="preserve">無</w:t>
            </w:r>
          </w:p>
        </w:tc>
        <w:tc>
          <w:tcPr/>
          <w:p>
            <w:pPr>
              <w:pStyle w:val="Compact"/>
              <w:jc w:val="left"/>
            </w:pPr>
            <w:r>
              <w:rPr>
                <w:bCs/>
                <w:b/>
              </w:rPr>
              <w:t xml:space="preserve">青色・短炎・無煙</w:t>
            </w:r>
          </w:p>
        </w:tc>
      </w:tr>
    </w:tbl>
    <w:p>
      <w:pPr>
        <w:numPr>
          <w:ilvl w:val="0"/>
          <w:numId w:val="1135"/>
        </w:numPr>
      </w:pPr>
      <w:r>
        <w:rPr>
          <w:bCs/>
          <w:b/>
        </w:rPr>
        <w:t xml:space="preserve">単調増加するもの</w:t>
      </w:r>
      <w:r>
        <w:t xml:space="preserve">：固定炭素、燃料比、密度、着火点。</w:t>
      </w:r>
      <w:r>
        <w:rPr>
          <w:bCs/>
          <w:b/>
        </w:rPr>
        <w:t xml:space="preserve">単調減少するもの</w:t>
      </w:r>
      <w:r>
        <w:t xml:space="preserve">：揮発分、水分、酸素、H/C比。</w:t>
      </w:r>
    </w:p>
    <w:p>
      <w:pPr>
        <w:numPr>
          <w:ilvl w:val="0"/>
          <w:numId w:val="1135"/>
        </w:numPr>
      </w:pPr>
      <w:r>
        <w:rPr>
          <w:bCs/>
          <w:b/>
        </w:rPr>
        <w:t xml:space="preserve">単調でないものが二つ</w:t>
      </w:r>
      <w:r>
        <w:t xml:space="preserve">——ここが出題点。①</w:t>
      </w:r>
      <w:r>
        <w:rPr>
          <w:bCs/>
          <w:b/>
        </w:rPr>
        <w:t xml:space="preserve">発熱量は瀝青炭で最大</w:t>
      </w:r>
      <w:r>
        <w:t xml:space="preserve">（無煙炭は水素がほぼ尽きており、H の発熱量 142 MJ/kg ≫ C の 33 MJ/kg なので逆に下がる。第144項の H/C 框架と同一）②</w:t>
      </w:r>
      <w:r>
        <w:rPr>
          <w:bCs/>
          <w:b/>
        </w:rPr>
        <w:t xml:space="preserve">粘結性は瀝青炭のみ</w:t>
      </w:r>
      <w:r>
        <w:t xml:space="preserve">（第114項）。</w:t>
      </w:r>
    </w:p>
    <w:p>
      <w:pPr>
        <w:numPr>
          <w:ilvl w:val="0"/>
          <w:numId w:val="1135"/>
        </w:numPr>
      </w:pPr>
      <w:r>
        <w:rPr>
          <w:bCs/>
          <w:b/>
        </w:rPr>
        <w:t xml:space="preserve">炎の形は揮発分の直接の反映</w:t>
      </w:r>
      <w:r>
        <w:t xml:space="preserve">：揮発分が多い＝可燃性ガスを大量放出＝</w:t>
      </w:r>
      <w:r>
        <w:rPr>
          <w:bCs/>
          <w:b/>
        </w:rPr>
        <w:t xml:space="preserve">長炎・多煙</w:t>
      </w:r>
      <w:r>
        <w:t xml:space="preserve">；無煙炭は揮発分がほぼ無い＝</w:t>
      </w:r>
      <w:r>
        <w:rPr>
          <w:bCs/>
          <w:b/>
        </w:rPr>
        <w:t xml:space="preserve">短炎・青色・無煙</w:t>
      </w:r>
      <w:r>
        <w:t xml:space="preserve">。数値を覚えていなくても炎の記述から炭種を逆算できる。</w:t>
      </w:r>
    </w:p>
    <w:p>
      <w:pPr>
        <w:pStyle w:val="FirstParagraph"/>
      </w:pPr>
      <w:r>
        <w:rPr>
          <w:bCs/>
          <w:b/>
        </w:rPr>
        <w:t xml:space="preserve">工業分析（燃料比の出どころ）</w:t>
      </w:r>
    </w:p>
    <w:p>
      <w:pPr>
        <w:pStyle w:val="BodyText"/>
      </w:pPr>
      <w:r>
        <w:t xml:space="preserve">水分 ＋ 揮発分 ＋ 固定炭素 ＋ 灰分 ＝ 100%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測定法</w:t>
            </w:r>
          </w:p>
        </w:tc>
      </w:tr>
      <w:tr>
        <w:tc>
          <w:tcPr/>
          <w:p>
            <w:pPr>
              <w:pStyle w:val="Compact"/>
              <w:jc w:val="left"/>
            </w:pPr>
            <w:r>
              <w:t xml:space="preserve">水分</w:t>
            </w:r>
          </w:p>
        </w:tc>
        <w:tc>
          <w:tcPr/>
          <w:p>
            <w:pPr>
              <w:pStyle w:val="Compact"/>
              <w:jc w:val="left"/>
            </w:pPr>
            <w:r>
              <w:t xml:space="preserve">107℃ 乾燥</w:t>
            </w:r>
          </w:p>
        </w:tc>
      </w:tr>
      <w:tr>
        <w:tc>
          <w:tcPr/>
          <w:p>
            <w:pPr>
              <w:pStyle w:val="Compact"/>
              <w:jc w:val="left"/>
            </w:pPr>
            <w:r>
              <w:rPr>
                <w:bCs/>
                <w:b/>
              </w:rPr>
              <w:t xml:space="preserve">揮発分</w:t>
            </w:r>
          </w:p>
        </w:tc>
        <w:tc>
          <w:tcPr/>
          <w:p>
            <w:pPr>
              <w:pStyle w:val="Compact"/>
              <w:jc w:val="left"/>
            </w:pPr>
            <w:r>
              <w:rPr>
                <w:bCs/>
                <w:b/>
              </w:rPr>
              <w:t xml:space="preserve">900℃ 空気遮断加熱</w:t>
            </w:r>
            <w:r>
              <w:t xml:space="preserve">の減量（水分を差し引く）</w:t>
            </w:r>
          </w:p>
        </w:tc>
      </w:tr>
      <w:tr>
        <w:tc>
          <w:tcPr/>
          <w:p>
            <w:pPr>
              <w:pStyle w:val="Compact"/>
              <w:jc w:val="left"/>
            </w:pPr>
            <w:r>
              <w:rPr>
                <w:bCs/>
                <w:b/>
              </w:rPr>
              <w:t xml:space="preserve">固定炭素</w:t>
            </w:r>
          </w:p>
        </w:tc>
        <w:tc>
          <w:tcPr/>
          <w:p>
            <w:pPr>
              <w:pStyle w:val="Compact"/>
              <w:jc w:val="left"/>
            </w:pPr>
            <w:r>
              <w:rPr>
                <w:bCs/>
                <w:b/>
              </w:rPr>
              <w:t xml:space="preserve">100 −（水分＋揮発分＋灰分）＝ 差引法。直接測定しない</w:t>
            </w:r>
          </w:p>
        </w:tc>
      </w:tr>
      <w:tr>
        <w:tc>
          <w:tcPr/>
          <w:p>
            <w:pPr>
              <w:pStyle w:val="Compact"/>
              <w:jc w:val="left"/>
            </w:pPr>
            <w:r>
              <w:t xml:space="preserve">灰分</w:t>
            </w:r>
          </w:p>
        </w:tc>
        <w:tc>
          <w:tcPr/>
          <w:p>
            <w:pPr>
              <w:pStyle w:val="Compact"/>
              <w:jc w:val="left"/>
            </w:pPr>
            <w:r>
              <w:t xml:space="preserve">815℃ 完全燃焼後の残渣</w:t>
            </w:r>
          </w:p>
        </w:tc>
      </w:tr>
    </w:tbl>
    <w:p>
      <w:pPr>
        <w:numPr>
          <w:ilvl w:val="0"/>
          <w:numId w:val="1136"/>
        </w:numPr>
        <w:pStyle w:val="Compact"/>
      </w:pPr>
      <w:r>
        <w:rPr>
          <w:bCs/>
          <w:b/>
        </w:rPr>
        <w:t xml:space="preserve">固定炭素は計算値であって実測値ではない</w:t>
      </w:r>
      <w:r>
        <w:t xml:space="preserve">——判別題で問われる。</w:t>
      </w:r>
      <w:r>
        <w:rPr>
          <w:bCs/>
          <w:b/>
        </w:rPr>
        <w:t xml:space="preserve">元素分析（C・H・N・S・O、O も差引）</w:t>
      </w:r>
      <w:r>
        <w:t xml:space="preserve">とは別系統なので混同しない。</w:t>
      </w:r>
    </w:p>
    <w:p>
      <w:pPr>
        <w:pStyle w:val="FirstParagraph"/>
      </w:pPr>
      <w:r>
        <w:rPr>
          <w:iCs/>
          <w:i/>
        </w:rPr>
        <w:t xml:space="preserve">出處：</w:t>
      </w:r>
      <w:r>
        <w:rPr>
          <w:iCs/>
          <w:i/>
          <w:bCs/>
          <w:b/>
        </w:rPr>
        <w:t xml:space="preserve">H30-Q13、R1再-Q13</w:t>
      </w:r>
      <w:r>
        <w:t xml:space="preserve">（關聯：第10項＝一般炭/原料炭、第80項、第114項＝着火点と自然発火）</w:t>
      </w:r>
    </w:p>
    <w:p>
      <w:pPr>
        <w:pStyle w:val="BodyText"/>
      </w:pPr>
      <w:r>
        <w:rPr>
          <w:bCs/>
          <w:b/>
        </w:rPr>
        <w:t xml:space="preserve">148. 重縮合の連結基判定法：官能基ペアから一意に決まる</w:t>
      </w:r>
    </w:p>
    <w:p>
      <w:pPr>
        <w:pStyle w:val="BodyText"/>
      </w:pPr>
      <w:r>
        <w:rPr>
          <w:bCs/>
          <w:b/>
        </w:rPr>
        <w:t xml:space="preserve">高分子名を暗記する必要はない。二つの単量体の官能基を見れば、生成する連結基は一意に決まる。カルボニルの両側に何が付くかで分類できる。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単量体 A</w:t>
            </w:r>
          </w:p>
        </w:tc>
        <w:tc>
          <w:tcPr/>
          <w:p>
            <w:pPr>
              <w:pStyle w:val="Compact"/>
              <w:jc w:val="left"/>
            </w:pPr>
            <w:r>
              <w:rPr>
                <w:bCs/>
                <w:b/>
              </w:rPr>
              <w:t xml:space="preserve">単量体 B</w:t>
            </w:r>
          </w:p>
        </w:tc>
        <w:tc>
          <w:tcPr/>
          <w:p>
            <w:pPr>
              <w:pStyle w:val="Compact"/>
              <w:jc w:val="left"/>
            </w:pPr>
            <w:r>
              <w:rPr>
                <w:bCs/>
                <w:b/>
              </w:rPr>
              <w:t xml:space="preserve">連結基</w:t>
            </w:r>
          </w:p>
        </w:tc>
        <w:tc>
          <w:tcPr/>
          <w:p>
            <w:pPr>
              <w:pStyle w:val="Compact"/>
              <w:jc w:val="left"/>
            </w:pPr>
            <w:r>
              <w:rPr>
                <w:bCs/>
                <w:b/>
              </w:rPr>
              <w:t xml:space="preserve">カルボニル両側</w:t>
            </w:r>
          </w:p>
        </w:tc>
        <w:tc>
          <w:tcPr/>
          <w:p>
            <w:pPr>
              <w:pStyle w:val="Compact"/>
              <w:jc w:val="left"/>
            </w:pPr>
            <w:r>
              <w:rPr>
                <w:bCs/>
                <w:b/>
              </w:rPr>
              <w:t xml:space="preserve">高分子</w:t>
            </w:r>
          </w:p>
        </w:tc>
      </w:tr>
      <w:tr>
        <w:tc>
          <w:tcPr/>
          <w:p>
            <w:pPr>
              <w:pStyle w:val="Compact"/>
              <w:jc w:val="left"/>
            </w:pPr>
            <w:r>
              <w:t xml:space="preserve">ジオール／ビスフェノール</w:t>
            </w:r>
          </w:p>
        </w:tc>
        <w:tc>
          <w:tcPr/>
          <w:p>
            <w:pPr>
              <w:pStyle w:val="Compact"/>
              <w:jc w:val="left"/>
            </w:pPr>
            <w:r>
              <w:t xml:space="preserve">ジカルボン酸・酸クロリド・エステル</w:t>
            </w:r>
          </w:p>
        </w:tc>
        <w:tc>
          <w:tcPr/>
          <w:p>
            <w:pPr>
              <w:pStyle w:val="Compact"/>
              <w:jc w:val="left"/>
            </w:pPr>
            <w:r>
              <w:t xml:space="preserve">エステル –O–CO–</w:t>
            </w:r>
          </w:p>
        </w:tc>
        <w:tc>
          <w:tcPr/>
          <w:p>
            <w:pPr>
              <w:pStyle w:val="Compact"/>
              <w:jc w:val="left"/>
            </w:pPr>
            <w:r>
              <w:rPr>
                <w:bCs/>
                <w:b/>
              </w:rPr>
              <w:t xml:space="preserve">O と C</w:t>
            </w:r>
          </w:p>
        </w:tc>
        <w:tc>
          <w:tcPr/>
          <w:p>
            <w:pPr>
              <w:pStyle w:val="Compact"/>
              <w:jc w:val="left"/>
            </w:pPr>
            <w:r>
              <w:t xml:space="preserve">ポリエステル（PET）</w:t>
            </w:r>
          </w:p>
        </w:tc>
      </w:tr>
      <w:tr>
        <w:tc>
          <w:tcPr/>
          <w:p>
            <w:pPr>
              <w:pStyle w:val="Compact"/>
              <w:jc w:val="left"/>
            </w:pPr>
            <w:r>
              <w:rPr>
                <w:bCs/>
                <w:b/>
              </w:rPr>
              <w:t xml:space="preserve">ビスフェノール</w:t>
            </w:r>
          </w:p>
        </w:tc>
        <w:tc>
          <w:tcPr/>
          <w:p>
            <w:pPr>
              <w:pStyle w:val="Compact"/>
              <w:jc w:val="left"/>
            </w:pPr>
            <w:r>
              <w:rPr>
                <w:bCs/>
                <w:b/>
              </w:rPr>
              <w:t xml:space="preserve">ホスゲン COCl₂</w:t>
            </w:r>
          </w:p>
        </w:tc>
        <w:tc>
          <w:tcPr/>
          <w:p>
            <w:pPr>
              <w:pStyle w:val="Compact"/>
              <w:jc w:val="left"/>
            </w:pPr>
            <w:r>
              <w:rPr>
                <w:bCs/>
                <w:b/>
              </w:rPr>
              <w:t xml:space="preserve">カーボネート –O–CO–O–</w:t>
            </w:r>
          </w:p>
        </w:tc>
        <w:tc>
          <w:tcPr/>
          <w:p>
            <w:pPr>
              <w:pStyle w:val="Compact"/>
              <w:jc w:val="left"/>
            </w:pPr>
            <w:r>
              <w:rPr>
                <w:bCs/>
                <w:b/>
              </w:rPr>
              <w:t xml:space="preserve">O と O</w:t>
            </w:r>
          </w:p>
        </w:tc>
        <w:tc>
          <w:tcPr/>
          <w:p>
            <w:pPr>
              <w:pStyle w:val="Compact"/>
              <w:jc w:val="left"/>
            </w:pPr>
            <w:r>
              <w:t xml:space="preserve">ポリカーボネート</w:t>
            </w:r>
          </w:p>
        </w:tc>
      </w:tr>
      <w:tr>
        <w:tc>
          <w:tcPr/>
          <w:p>
            <w:pPr>
              <w:pStyle w:val="Compact"/>
              <w:jc w:val="left"/>
            </w:pPr>
            <w:r>
              <w:rPr>
                <w:bCs/>
                <w:b/>
              </w:rPr>
              <w:t xml:space="preserve">ジアミン</w:t>
            </w:r>
          </w:p>
        </w:tc>
        <w:tc>
          <w:tcPr/>
          <w:p>
            <w:pPr>
              <w:pStyle w:val="Compact"/>
              <w:jc w:val="left"/>
            </w:pPr>
            <w:r>
              <w:rPr>
                <w:bCs/>
                <w:b/>
              </w:rPr>
              <w:t xml:space="preserve">ジ酸クロリド</w:t>
            </w:r>
          </w:p>
        </w:tc>
        <w:tc>
          <w:tcPr/>
          <w:p>
            <w:pPr>
              <w:pStyle w:val="Compact"/>
              <w:jc w:val="left"/>
            </w:pPr>
            <w:r>
              <w:rPr>
                <w:bCs/>
                <w:b/>
              </w:rPr>
              <w:t xml:space="preserve">アミド –NH–CO–</w:t>
            </w:r>
          </w:p>
        </w:tc>
        <w:tc>
          <w:tcPr/>
          <w:p>
            <w:pPr>
              <w:pStyle w:val="Compact"/>
              <w:jc w:val="left"/>
            </w:pPr>
            <w:r>
              <w:rPr>
                <w:bCs/>
                <w:b/>
              </w:rPr>
              <w:t xml:space="preserve">N と C</w:t>
            </w:r>
          </w:p>
        </w:tc>
        <w:tc>
          <w:tcPr/>
          <w:p>
            <w:pPr>
              <w:pStyle w:val="Compact"/>
              <w:jc w:val="left"/>
            </w:pPr>
            <w:r>
              <w:t xml:space="preserve">ポリアミド（アラミド）</w:t>
            </w:r>
          </w:p>
        </w:tc>
      </w:tr>
      <w:tr>
        <w:tc>
          <w:tcPr/>
          <w:p>
            <w:pPr>
              <w:pStyle w:val="Compact"/>
              <w:jc w:val="left"/>
            </w:pPr>
            <w:r>
              <w:t xml:space="preserve">ジオール</w:t>
            </w:r>
          </w:p>
        </w:tc>
        <w:tc>
          <w:tcPr/>
          <w:p>
            <w:pPr>
              <w:pStyle w:val="Compact"/>
              <w:jc w:val="left"/>
            </w:pPr>
            <w:r>
              <w:t xml:space="preserve">ジイソシアネート</w:t>
            </w:r>
          </w:p>
        </w:tc>
        <w:tc>
          <w:tcPr/>
          <w:p>
            <w:pPr>
              <w:pStyle w:val="Compact"/>
              <w:jc w:val="left"/>
            </w:pPr>
            <w:r>
              <w:rPr>
                <w:bCs/>
                <w:b/>
              </w:rPr>
              <w:t xml:space="preserve">ウレタン –O–CO–NH–</w:t>
            </w:r>
          </w:p>
        </w:tc>
        <w:tc>
          <w:tcPr/>
          <w:p>
            <w:pPr>
              <w:pStyle w:val="Compact"/>
              <w:jc w:val="left"/>
            </w:pPr>
            <w:r>
              <w:rPr>
                <w:bCs/>
                <w:b/>
              </w:rPr>
              <w:t xml:space="preserve">O と N</w:t>
            </w:r>
          </w:p>
        </w:tc>
        <w:tc>
          <w:tcPr/>
          <w:p>
            <w:pPr>
              <w:pStyle w:val="Compact"/>
              <w:jc w:val="left"/>
            </w:pPr>
            <w:r>
              <w:t xml:space="preserve">ポリウレタン</w:t>
            </w:r>
          </w:p>
        </w:tc>
      </w:tr>
      <w:tr>
        <w:tc>
          <w:tcPr/>
          <w:p>
            <w:pPr>
              <w:pStyle w:val="Compact"/>
              <w:jc w:val="left"/>
            </w:pPr>
            <w:r>
              <w:rPr>
                <w:bCs/>
                <w:b/>
              </w:rPr>
              <w:t xml:space="preserve">ジアミン</w:t>
            </w:r>
          </w:p>
        </w:tc>
        <w:tc>
          <w:tcPr/>
          <w:p>
            <w:pPr>
              <w:pStyle w:val="Compact"/>
              <w:jc w:val="left"/>
            </w:pPr>
            <w:r>
              <w:rPr>
                <w:bCs/>
                <w:b/>
              </w:rPr>
              <w:t xml:space="preserve">ジイソシアネート</w:t>
            </w:r>
          </w:p>
        </w:tc>
        <w:tc>
          <w:tcPr/>
          <w:p>
            <w:pPr>
              <w:pStyle w:val="Compact"/>
              <w:jc w:val="left"/>
            </w:pPr>
            <w:r>
              <w:rPr>
                <w:bCs/>
                <w:b/>
              </w:rPr>
              <w:t xml:space="preserve">ウレア –NH–CO–NH–</w:t>
            </w:r>
          </w:p>
        </w:tc>
        <w:tc>
          <w:tcPr/>
          <w:p>
            <w:pPr>
              <w:pStyle w:val="Compact"/>
              <w:jc w:val="left"/>
            </w:pPr>
            <w:r>
              <w:rPr>
                <w:bCs/>
                <w:b/>
              </w:rPr>
              <w:t xml:space="preserve">N と N</w:t>
            </w:r>
          </w:p>
        </w:tc>
        <w:tc>
          <w:tcPr/>
          <w:p>
            <w:pPr>
              <w:pStyle w:val="Compact"/>
              <w:jc w:val="left"/>
            </w:pPr>
            <w:r>
              <w:t xml:space="preserve">ポリウレア</w:t>
            </w:r>
          </w:p>
        </w:tc>
      </w:tr>
      <w:tr>
        <w:tc>
          <w:tcPr/>
          <w:p>
            <w:pPr>
              <w:pStyle w:val="Compact"/>
              <w:jc w:val="left"/>
            </w:pPr>
            <w:r>
              <w:t xml:space="preserve">ビスフェノール（フェノキシド）</w:t>
            </w:r>
          </w:p>
        </w:tc>
        <w:tc>
          <w:tcPr/>
          <w:p>
            <w:pPr>
              <w:pStyle w:val="Compact"/>
              <w:jc w:val="left"/>
            </w:pPr>
            <w:r>
              <w:rPr>
                <w:bCs/>
                <w:b/>
              </w:rPr>
              <w:t xml:space="preserve">活性アリールハライド（F, Cl）</w:t>
            </w:r>
          </w:p>
        </w:tc>
        <w:tc>
          <w:tcPr/>
          <w:p>
            <w:pPr>
              <w:pStyle w:val="Compact"/>
              <w:jc w:val="left"/>
            </w:pPr>
            <w:r>
              <w:rPr>
                <w:bCs/>
                <w:b/>
              </w:rPr>
              <w:t xml:space="preserve">エーテル –O–</w:t>
            </w:r>
          </w:p>
        </w:tc>
        <w:tc>
          <w:tcPr/>
          <w:p>
            <w:pPr>
              <w:pStyle w:val="Compact"/>
              <w:jc w:val="left"/>
            </w:pPr>
            <w:r>
              <w:t xml:space="preserve">—</w:t>
            </w:r>
          </w:p>
        </w:tc>
        <w:tc>
          <w:tcPr/>
          <w:p>
            <w:pPr>
              <w:pStyle w:val="Compact"/>
              <w:jc w:val="left"/>
            </w:pPr>
            <w:r>
              <w:t xml:space="preserve">PEEK、ポリスルホン</w:t>
            </w:r>
          </w:p>
        </w:tc>
      </w:tr>
    </w:tbl>
    <w:p>
      <w:pPr>
        <w:pStyle w:val="BodyText"/>
      </w:pPr>
      <w:r>
        <w:rPr>
          <w:bCs/>
          <w:b/>
        </w:rPr>
        <w:t xml:space="preserve">検算の三手順</w:t>
      </w:r>
    </w:p>
    <w:p>
      <w:pPr>
        <w:pStyle w:val="BodyText"/>
      </w:pPr>
      <w:r>
        <w:t xml:space="preserve">①</w:t>
      </w:r>
      <w:r>
        <w:t xml:space="preserve"> </w:t>
      </w:r>
      <w:r>
        <w:rPr>
          <w:bCs/>
          <w:b/>
        </w:rPr>
        <w:t xml:space="preserve">官能基ペア → 連結基を先に確定</w:t>
      </w:r>
      <w:r>
        <w:t xml:space="preserve">してから図と照合する（図から名前を推測しない） ②</w:t>
      </w:r>
      <w:r>
        <w:t xml:space="preserve"> </w:t>
      </w:r>
      <w:r>
        <w:rPr>
          <w:bCs/>
          <w:b/>
        </w:rPr>
        <w:t xml:space="preserve">原子を数える</w:t>
      </w:r>
      <w:r>
        <w:t xml:space="preserve">：脱離するのは小分子（HCl・CH₃OH・HF）だけで、</w:t>
      </w:r>
      <w:r>
        <w:rPr>
          <w:bCs/>
          <w:b/>
        </w:rPr>
        <w:t xml:space="preserve">炭素骨格は増減しない</w:t>
      </w:r>
      <w:r>
        <w:t xml:space="preserve">。酸素の個数も数える（カーボネートなら繰り返し単位に O が 3 個） ③</w:t>
      </w:r>
      <w:r>
        <w:t xml:space="preserve"> </w:t>
      </w:r>
      <w:r>
        <w:rPr>
          <w:bCs/>
          <w:b/>
        </w:rPr>
        <w:t xml:space="preserve">繰り返し単位を二つ繋いでから数える</w:t>
      </w:r>
      <w:r>
        <w:t xml:space="preserve">——括弧をまたぐ炭素を見落とすのが定番の誤り（例：–[CH₂–O–CO–Ar–CO–O–(CH₂)₂]– は繋ぐと –(CH₂)₃– になり、エチレングリコール C2 ではなくプロパンジオール C3 を意味する）</w:t>
      </w:r>
    </w:p>
    <w:p>
      <w:pPr>
        <w:pStyle w:val="BodyText"/>
      </w:pPr>
      <w:r>
        <w:rPr>
          <w:bCs/>
          <w:b/>
        </w:rPr>
        <w:t xml:space="preserve">頻出の誤答パターン</w:t>
      </w:r>
    </w:p>
    <w:p>
      <w:pPr>
        <w:numPr>
          <w:ilvl w:val="0"/>
          <w:numId w:val="1137"/>
        </w:numPr>
      </w:pPr>
      <w:r>
        <w:rPr>
          <w:bCs/>
          <w:b/>
        </w:rPr>
        <w:t xml:space="preserve">ウレタンとウレアの入れ替え</w:t>
      </w:r>
      <w:r>
        <w:t xml:space="preserve">：ジアミンしか無いのに O–CO–N を描く。</w:t>
      </w:r>
      <w:r>
        <w:rPr>
          <w:bCs/>
          <w:b/>
        </w:rPr>
        <w:t xml:space="preserve">ウレタンには必ず OH が要る。</w:t>
      </w:r>
      <w:r>
        <w:t xml:space="preserve">「原料に無い原子が生成物にある」で判定できる。</w:t>
      </w:r>
    </w:p>
    <w:p>
      <w:pPr>
        <w:numPr>
          <w:ilvl w:val="0"/>
          <w:numId w:val="1137"/>
        </w:numPr>
      </w:pPr>
      <w:r>
        <w:rPr>
          <w:bCs/>
          <w:b/>
        </w:rPr>
        <w:t xml:space="preserve">カーボネートの O 欠落</w:t>
      </w:r>
      <w:r>
        <w:t xml:space="preserve">：ビスフェノール＋ホスゲンなのに片側の O を省いてエステル型に描く。ビスフェノールの OH は</w:t>
      </w:r>
      <w:r>
        <w:rPr>
          <w:bCs/>
          <w:b/>
        </w:rPr>
        <w:t xml:space="preserve">二つとも</w:t>
      </w:r>
      <w:r>
        <w:t xml:space="preserve"> </w:t>
      </w:r>
      <w:r>
        <w:t xml:space="preserve">O–CO– になる。</w:t>
      </w:r>
    </w:p>
    <w:p>
      <w:pPr>
        <w:numPr>
          <w:ilvl w:val="0"/>
          <w:numId w:val="1137"/>
        </w:numPr>
      </w:pPr>
      <w:r>
        <w:rPr>
          <w:bCs/>
          <w:b/>
        </w:rPr>
        <w:t xml:space="preserve">重付加が混入</w:t>
      </w:r>
      <w:r>
        <w:t xml:space="preserve">：ポリウレタン・ポリウレアは</w:t>
      </w:r>
      <w:r>
        <w:rPr>
          <w:bCs/>
          <w:b/>
        </w:rPr>
        <w:t xml:space="preserve">脱離小分子なし＝重付加</w:t>
      </w:r>
      <w:r>
        <w:t xml:space="preserve">（第11項）。「脱離成分は省略」という但し書きは、重付加を紛れ込ませる仕掛け。</w:t>
      </w:r>
    </w:p>
    <w:p>
      <w:pPr>
        <w:pStyle w:val="FirstParagraph"/>
      </w:pPr>
      <w:r>
        <w:rPr>
          <w:bCs/>
          <w:b/>
        </w:rPr>
        <w:t xml:space="preserve">アラミドの異性体</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単量体</w:t>
            </w:r>
          </w:p>
        </w:tc>
        <w:tc>
          <w:tcPr/>
          <w:p>
            <w:pPr>
              <w:pStyle w:val="Compact"/>
              <w:jc w:val="left"/>
            </w:pPr>
            <w:r>
              <w:rPr>
                <w:bCs/>
                <w:b/>
              </w:rPr>
              <w:t xml:space="preserve">高分子</w:t>
            </w:r>
          </w:p>
        </w:tc>
        <w:tc>
          <w:tcPr/>
          <w:p>
            <w:pPr>
              <w:pStyle w:val="Compact"/>
              <w:jc w:val="left"/>
            </w:pPr>
            <w:r>
              <w:rPr>
                <w:bCs/>
                <w:b/>
              </w:rPr>
              <w:t xml:space="preserve">特性</w:t>
            </w:r>
          </w:p>
        </w:tc>
      </w:tr>
      <w:tr>
        <w:tc>
          <w:tcPr/>
          <w:p>
            <w:pPr>
              <w:pStyle w:val="Compact"/>
              <w:jc w:val="left"/>
            </w:pPr>
            <w:r>
              <w:rPr>
                <w:bCs/>
                <w:b/>
              </w:rPr>
              <w:t xml:space="preserve">m-フェニレンジアミン + イソフタル酸クロリド</w:t>
            </w:r>
          </w:p>
        </w:tc>
        <w:tc>
          <w:tcPr/>
          <w:p>
            <w:pPr>
              <w:pStyle w:val="Compact"/>
              <w:jc w:val="left"/>
            </w:pPr>
            <w:r>
              <w:rPr>
                <w:bCs/>
                <w:b/>
              </w:rPr>
              <w:t xml:space="preserve">ノーメックス（Nomex）</w:t>
            </w:r>
          </w:p>
        </w:tc>
        <w:tc>
          <w:tcPr/>
          <w:p>
            <w:pPr>
              <w:pStyle w:val="Compact"/>
              <w:jc w:val="left"/>
            </w:pPr>
            <w:r>
              <w:t xml:space="preserve">耐熱・難燃</w:t>
            </w:r>
          </w:p>
        </w:tc>
      </w:tr>
      <w:tr>
        <w:tc>
          <w:tcPr/>
          <w:p>
            <w:pPr>
              <w:pStyle w:val="Compact"/>
              <w:jc w:val="left"/>
            </w:pPr>
            <w:r>
              <w:rPr>
                <w:bCs/>
                <w:b/>
              </w:rPr>
              <w:t xml:space="preserve">p-フェニレンジアミン + テレフタル酸クロリド</w:t>
            </w:r>
          </w:p>
        </w:tc>
        <w:tc>
          <w:tcPr/>
          <w:p>
            <w:pPr>
              <w:pStyle w:val="Compact"/>
              <w:jc w:val="left"/>
            </w:pPr>
            <w:r>
              <w:rPr>
                <w:bCs/>
                <w:b/>
              </w:rPr>
              <w:t xml:space="preserve">ケブラー（Kevlar）</w:t>
            </w:r>
          </w:p>
        </w:tc>
        <w:tc>
          <w:tcPr/>
          <w:p>
            <w:pPr>
              <w:pStyle w:val="Compact"/>
              <w:jc w:val="left"/>
            </w:pPr>
            <w:r>
              <w:t xml:space="preserve">高強度・高弾性率</w:t>
            </w:r>
          </w:p>
        </w:tc>
      </w:tr>
    </w:tbl>
    <w:p>
      <w:pPr>
        <w:pStyle w:val="BodyText"/>
      </w:pPr>
      <w:r>
        <w:rPr>
          <w:bCs/>
          <w:b/>
        </w:rPr>
        <w:t xml:space="preserve">PEEK と SNAr</w:t>
      </w:r>
      <w:r>
        <w:t xml:space="preserve">　ハイドロキノン + 4,4’-ジフルオロベンゾフェノン →</w:t>
      </w:r>
      <w:r>
        <w:t xml:space="preserve"> </w:t>
      </w:r>
      <w:r>
        <w:rPr>
          <w:bCs/>
          <w:b/>
        </w:rPr>
        <w:t xml:space="preserve">エーテル・エーテル・ケトン</w:t>
      </w:r>
      <w:r>
        <w:t xml:space="preserve">。</w:t>
      </w:r>
      <w:r>
        <w:rPr>
          <w:bCs/>
          <w:b/>
        </w:rPr>
        <w:t xml:space="preserve">芳香族求核置換（SNAr）のハロゲン反応性は F &gt;</w:t>
      </w:r>
      <w:r>
        <w:t xml:space="preserve">** Cl ****&gt;**** Br ****&gt;**** I** で、Sₙ1/Sₙ2 と</w:t>
      </w:r>
      <w:r>
        <w:rPr>
          <w:bCs/>
          <w:b/>
        </w:rPr>
        <w:t xml:space="preserve">逆</w:t>
      </w:r>
      <w:r>
        <w:t xml:space="preserve">。律速段階がマイゼンハイマー錯体の生成であり、F の強い電子求引性がこれを加速するため。para 位のカルボニル（電子求引基）が必須。</w:t>
      </w:r>
    </w:p>
    <w:p>
      <w:pPr>
        <w:pStyle w:val="BodyText"/>
      </w:pPr>
      <w:r>
        <w:rPr>
          <w:iCs/>
          <w:i/>
        </w:rPr>
        <w:t xml:space="preserve">出處：</w:t>
      </w:r>
      <w:r>
        <w:rPr>
          <w:iCs/>
          <w:i/>
          <w:bCs/>
          <w:b/>
        </w:rPr>
        <w:t xml:space="preserve">H30-Q14、R1再-Q14</w:t>
      </w:r>
      <w:r>
        <w:t xml:space="preserve">（關聯：第11項＝重縮合/重付加、第86項＝代表的高分子）</w:t>
      </w:r>
    </w:p>
    <w:p>
      <w:pPr>
        <w:pStyle w:val="BodyText"/>
      </w:pPr>
      <w:r>
        <w:rPr>
          <w:bCs/>
          <w:b/>
        </w:rPr>
        <w:t xml:space="preserve">149. ポリエチレン四種：分岐が結晶化度を決め、結晶化度が密度を決める</w:t>
      </w:r>
    </w:p>
    <w:p>
      <w:pPr>
        <w:pStyle w:val="BodyText"/>
      </w:pPr>
      <w:r>
        <w:rPr>
          <w:bCs/>
          <w:b/>
        </w:rPr>
        <w:t xml:space="preserve">分岐 ↑ → 鎖が揃わない → 結晶化度 ↓ → 密度・融点・剛性・耐熱・耐薬品性 ↓、柔軟性・透明性 ↑。「密度」は結晶化度の別名。</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rPr>
                <w:bCs/>
                <w:b/>
              </w:rPr>
              <w:t xml:space="preserve">LDPE</w:t>
            </w:r>
          </w:p>
        </w:tc>
        <w:tc>
          <w:tcPr/>
          <w:p>
            <w:pPr>
              <w:pStyle w:val="Compact"/>
              <w:jc w:val="left"/>
            </w:pPr>
            <w:r>
              <w:rPr>
                <w:bCs/>
                <w:b/>
              </w:rPr>
              <w:t xml:space="preserve">HDPE</w:t>
            </w:r>
          </w:p>
        </w:tc>
        <w:tc>
          <w:tcPr/>
          <w:p>
            <w:pPr>
              <w:pStyle w:val="Compact"/>
              <w:jc w:val="left"/>
            </w:pPr>
            <w:r>
              <w:rPr>
                <w:bCs/>
                <w:b/>
              </w:rPr>
              <w:t xml:space="preserve">LLDPE</w:t>
            </w:r>
          </w:p>
        </w:tc>
        <w:tc>
          <w:tcPr/>
          <w:p>
            <w:pPr>
              <w:pStyle w:val="Compact"/>
              <w:jc w:val="left"/>
            </w:pPr>
            <w:r>
              <w:rPr>
                <w:bCs/>
                <w:b/>
              </w:rPr>
              <w:t xml:space="preserve">UHMWPE</w:t>
            </w:r>
          </w:p>
        </w:tc>
      </w:tr>
      <w:tr>
        <w:tc>
          <w:tcPr/>
          <w:p>
            <w:pPr>
              <w:pStyle w:val="Compact"/>
              <w:jc w:val="left"/>
            </w:pPr>
            <w:r>
              <w:t xml:space="preserve">日本語</w:t>
            </w:r>
          </w:p>
        </w:tc>
        <w:tc>
          <w:tcPr/>
          <w:p>
            <w:pPr>
              <w:pStyle w:val="Compact"/>
              <w:jc w:val="left"/>
            </w:pPr>
            <w:r>
              <w:t xml:space="preserve">低密度</w:t>
            </w:r>
          </w:p>
        </w:tc>
        <w:tc>
          <w:tcPr/>
          <w:p>
            <w:pPr>
              <w:pStyle w:val="Compact"/>
              <w:jc w:val="left"/>
            </w:pPr>
            <w:r>
              <w:t xml:space="preserve">高密度</w:t>
            </w:r>
          </w:p>
        </w:tc>
        <w:tc>
          <w:tcPr/>
          <w:p>
            <w:pPr>
              <w:pStyle w:val="Compact"/>
              <w:jc w:val="left"/>
            </w:pPr>
            <w:r>
              <w:rPr>
                <w:bCs/>
                <w:b/>
              </w:rPr>
              <w:t xml:space="preserve">直鎖状低密度</w:t>
            </w:r>
          </w:p>
        </w:tc>
        <w:tc>
          <w:tcPr/>
          <w:p>
            <w:pPr>
              <w:pStyle w:val="Compact"/>
              <w:jc w:val="left"/>
            </w:pPr>
            <w:r>
              <w:rPr>
                <w:bCs/>
                <w:b/>
              </w:rPr>
              <w:t xml:space="preserve">超高分子量</w:t>
            </w:r>
          </w:p>
        </w:tc>
      </w:tr>
      <w:tr>
        <w:tc>
          <w:tcPr/>
          <w:p>
            <w:pPr>
              <w:pStyle w:val="Compact"/>
              <w:jc w:val="left"/>
            </w:pPr>
            <w:r>
              <w:rPr>
                <w:bCs/>
                <w:b/>
              </w:rPr>
              <w:t xml:space="preserve">製法</w:t>
            </w:r>
          </w:p>
        </w:tc>
        <w:tc>
          <w:tcPr/>
          <w:p>
            <w:pPr>
              <w:pStyle w:val="Compact"/>
              <w:jc w:val="left"/>
            </w:pPr>
            <w:r>
              <w:rPr>
                <w:bCs/>
                <w:b/>
              </w:rPr>
              <w:t xml:space="preserve">高圧ラジカル重合</w:t>
            </w:r>
            <w:r>
              <w:t xml:space="preserve">（100〜300 MPa、150〜300℃）</w:t>
            </w:r>
          </w:p>
        </w:tc>
        <w:tc>
          <w:tcPr/>
          <w:p>
            <w:pPr>
              <w:pStyle w:val="Compact"/>
              <w:jc w:val="left"/>
            </w:pPr>
            <w:r>
              <w:rPr>
                <w:bCs/>
                <w:b/>
              </w:rPr>
              <w:t xml:space="preserve">チーグラー・ナッタ/メタロセン</w:t>
            </w:r>
            <w:r>
              <w:t xml:space="preserve">（常温常圧〜低圧）</w:t>
            </w:r>
          </w:p>
        </w:tc>
        <w:tc>
          <w:tcPr/>
          <w:p>
            <w:pPr>
              <w:pStyle w:val="Compact"/>
              <w:jc w:val="left"/>
            </w:pPr>
            <w:r>
              <w:t xml:space="preserve">Ziegler ＋</w:t>
            </w:r>
            <w:r>
              <w:t xml:space="preserve"> </w:t>
            </w:r>
            <w:r>
              <w:rPr>
                <w:bCs/>
                <w:b/>
              </w:rPr>
              <w:t xml:space="preserve">α-オレフィン共重合</w:t>
            </w:r>
            <w:r>
              <w:t xml:space="preserve">（1-ブテン、1-ヘキセン）</w:t>
            </w:r>
          </w:p>
        </w:tc>
        <w:tc>
          <w:tcPr/>
          <w:p>
            <w:pPr>
              <w:pStyle w:val="Compact"/>
              <w:jc w:val="left"/>
            </w:pPr>
            <w:r>
              <w:t xml:space="preserve">Ziegler（特殊条件）</w:t>
            </w:r>
          </w:p>
        </w:tc>
      </w:tr>
      <w:tr>
        <w:tc>
          <w:tcPr/>
          <w:p>
            <w:pPr>
              <w:pStyle w:val="Compact"/>
              <w:jc w:val="left"/>
            </w:pPr>
            <w:r>
              <w:rPr>
                <w:bCs/>
                <w:b/>
              </w:rPr>
              <w:t xml:space="preserve">分岐</w:t>
            </w:r>
          </w:p>
        </w:tc>
        <w:tc>
          <w:tcPr/>
          <w:p>
            <w:pPr>
              <w:pStyle w:val="Compact"/>
              <w:jc w:val="left"/>
            </w:pPr>
            <w:r>
              <w:rPr>
                <w:bCs/>
                <w:b/>
              </w:rPr>
              <w:t xml:space="preserve">長鎖分岐</w:t>
            </w:r>
            <w:r>
              <w:t xml:space="preserve">（連鎖移動・バックバイティング）</w:t>
            </w:r>
          </w:p>
        </w:tc>
        <w:tc>
          <w:tcPr/>
          <w:p>
            <w:pPr>
              <w:pStyle w:val="Compact"/>
              <w:jc w:val="left"/>
            </w:pPr>
            <w:r>
              <w:t xml:space="preserve">ほぼ無し</w:t>
            </w:r>
          </w:p>
        </w:tc>
        <w:tc>
          <w:tcPr/>
          <w:p>
            <w:pPr>
              <w:pStyle w:val="Compact"/>
              <w:jc w:val="left"/>
            </w:pPr>
            <w:r>
              <w:rPr>
                <w:bCs/>
                <w:b/>
              </w:rPr>
              <w:t xml:space="preserve">短鎖分岐（意図的・制御）</w:t>
            </w:r>
          </w:p>
        </w:tc>
        <w:tc>
          <w:tcPr/>
          <w:p>
            <w:pPr>
              <w:pStyle w:val="Compact"/>
              <w:jc w:val="left"/>
            </w:pPr>
            <w:r>
              <w:t xml:space="preserve">ほぼ無し</w:t>
            </w:r>
          </w:p>
        </w:tc>
      </w:tr>
      <w:tr>
        <w:tc>
          <w:tcPr/>
          <w:p>
            <w:pPr>
              <w:pStyle w:val="Compact"/>
              <w:jc w:val="left"/>
            </w:pPr>
            <w:r>
              <w:t xml:space="preserve">密度 g/cm³</w:t>
            </w:r>
          </w:p>
        </w:tc>
        <w:tc>
          <w:tcPr/>
          <w:p>
            <w:pPr>
              <w:pStyle w:val="Compact"/>
              <w:jc w:val="left"/>
            </w:pPr>
            <w:r>
              <w:t xml:space="preserve">0.91〜0.93</w:t>
            </w:r>
          </w:p>
        </w:tc>
        <w:tc>
          <w:tcPr/>
          <w:p>
            <w:pPr>
              <w:pStyle w:val="Compact"/>
              <w:jc w:val="left"/>
            </w:pPr>
            <w:r>
              <w:rPr>
                <w:bCs/>
                <w:b/>
              </w:rPr>
              <w:t xml:space="preserve">0.94〜0.97</w:t>
            </w:r>
          </w:p>
        </w:tc>
        <w:tc>
          <w:tcPr/>
          <w:p>
            <w:pPr>
              <w:pStyle w:val="Compact"/>
              <w:jc w:val="left"/>
            </w:pPr>
            <w:r>
              <w:t xml:space="preserve">0.91〜0.94</w:t>
            </w:r>
          </w:p>
        </w:tc>
        <w:tc>
          <w:tcPr/>
          <w:p>
            <w:pPr>
              <w:pStyle w:val="Compact"/>
              <w:jc w:val="left"/>
            </w:pPr>
            <w:r>
              <w:t xml:space="preserve">0.93〜0.94</w:t>
            </w:r>
          </w:p>
        </w:tc>
      </w:tr>
      <w:tr>
        <w:tc>
          <w:tcPr/>
          <w:p>
            <w:pPr>
              <w:pStyle w:val="Compact"/>
              <w:jc w:val="left"/>
            </w:pPr>
            <w:r>
              <w:t xml:space="preserve">結晶化度</w:t>
            </w:r>
          </w:p>
        </w:tc>
        <w:tc>
          <w:tcPr/>
          <w:p>
            <w:pPr>
              <w:pStyle w:val="Compact"/>
              <w:jc w:val="left"/>
            </w:pPr>
            <w:r>
              <w:t xml:space="preserve">40〜50%</w:t>
            </w:r>
          </w:p>
        </w:tc>
        <w:tc>
          <w:tcPr/>
          <w:p>
            <w:pPr>
              <w:pStyle w:val="Compact"/>
              <w:jc w:val="left"/>
            </w:pPr>
            <w:r>
              <w:rPr>
                <w:bCs/>
                <w:b/>
              </w:rPr>
              <w:t xml:space="preserve">70〜80%</w:t>
            </w:r>
          </w:p>
        </w:tc>
        <w:tc>
          <w:tcPr/>
          <w:p>
            <w:pPr>
              <w:pStyle w:val="Compact"/>
              <w:jc w:val="left"/>
            </w:pPr>
            <w:r>
              <w:t xml:space="preserve">45〜55%</w:t>
            </w:r>
          </w:p>
        </w:tc>
        <w:tc>
          <w:tcPr/>
          <w:p>
            <w:pPr>
              <w:pStyle w:val="Compact"/>
              <w:jc w:val="left"/>
            </w:pPr>
            <w:r>
              <w:t xml:space="preserve">中</w:t>
            </w:r>
          </w:p>
        </w:tc>
      </w:tr>
      <w:tr>
        <w:tc>
          <w:tcPr/>
          <w:p>
            <w:pPr>
              <w:pStyle w:val="Compact"/>
              <w:jc w:val="left"/>
            </w:pPr>
            <w:r>
              <w:t xml:space="preserve">融点</w:t>
            </w:r>
          </w:p>
        </w:tc>
        <w:tc>
          <w:tcPr/>
          <w:p>
            <w:pPr>
              <w:pStyle w:val="Compact"/>
              <w:jc w:val="left"/>
            </w:pPr>
            <w:r>
              <w:t xml:space="preserve">105〜115℃</w:t>
            </w:r>
          </w:p>
        </w:tc>
        <w:tc>
          <w:tcPr/>
          <w:p>
            <w:pPr>
              <w:pStyle w:val="Compact"/>
              <w:jc w:val="left"/>
            </w:pPr>
            <w:r>
              <w:rPr>
                <w:bCs/>
                <w:b/>
              </w:rPr>
              <w:t xml:space="preserve">130〜135℃</w:t>
            </w:r>
          </w:p>
        </w:tc>
        <w:tc>
          <w:tcPr/>
          <w:p>
            <w:pPr>
              <w:pStyle w:val="Compact"/>
              <w:jc w:val="left"/>
            </w:pPr>
            <w:r>
              <w:t xml:space="preserve">120〜125℃</w:t>
            </w:r>
          </w:p>
        </w:tc>
        <w:tc>
          <w:tcPr/>
          <w:p>
            <w:pPr>
              <w:pStyle w:val="Compact"/>
              <w:jc w:val="left"/>
            </w:pPr>
            <w:r>
              <w:t xml:space="preserve">135℃</w:t>
            </w:r>
          </w:p>
        </w:tc>
      </w:tr>
      <w:tr>
        <w:tc>
          <w:tcPr/>
          <w:p>
            <w:pPr>
              <w:pStyle w:val="Compact"/>
              <w:jc w:val="left"/>
            </w:pPr>
            <w:r>
              <w:t xml:space="preserve">分子量</w:t>
            </w:r>
          </w:p>
        </w:tc>
        <w:tc>
          <w:tcPr/>
          <w:p>
            <w:pPr>
              <w:pStyle w:val="Compact"/>
              <w:jc w:val="left"/>
            </w:pPr>
            <w:r>
              <w:t xml:space="preserve">数万</w:t>
            </w:r>
          </w:p>
        </w:tc>
        <w:tc>
          <w:tcPr/>
          <w:p>
            <w:pPr>
              <w:pStyle w:val="Compact"/>
              <w:jc w:val="left"/>
            </w:pPr>
            <w:r>
              <w:t xml:space="preserve">5〜30万</w:t>
            </w:r>
          </w:p>
        </w:tc>
        <w:tc>
          <w:tcPr/>
          <w:p>
            <w:pPr>
              <w:pStyle w:val="Compact"/>
              <w:jc w:val="left"/>
            </w:pPr>
            <w:r>
              <w:t xml:space="preserve">数万〜数十万</w:t>
            </w:r>
          </w:p>
        </w:tc>
        <w:tc>
          <w:tcPr/>
          <w:p>
            <w:pPr>
              <w:pStyle w:val="Compact"/>
              <w:jc w:val="left"/>
            </w:pPr>
            <w:r>
              <w:rPr>
                <w:bCs/>
                <w:b/>
              </w:rPr>
              <w:t xml:space="preserve">粘度平均 100〜600万</w:t>
            </w:r>
          </w:p>
        </w:tc>
      </w:tr>
      <w:tr>
        <w:tc>
          <w:tcPr/>
          <w:p>
            <w:pPr>
              <w:pStyle w:val="Compact"/>
              <w:jc w:val="left"/>
            </w:pPr>
            <w:r>
              <w:t xml:space="preserve">用途</w:t>
            </w:r>
          </w:p>
        </w:tc>
        <w:tc>
          <w:tcPr/>
          <w:p>
            <w:pPr>
              <w:pStyle w:val="Compact"/>
              <w:jc w:val="left"/>
            </w:pPr>
            <w:r>
              <w:rPr>
                <w:bCs/>
                <w:b/>
              </w:rPr>
              <w:t xml:space="preserve">包装用シート、ゴミ袋、農業フィルム</w:t>
            </w:r>
          </w:p>
        </w:tc>
        <w:tc>
          <w:tcPr/>
          <w:p>
            <w:pPr>
              <w:pStyle w:val="Compact"/>
              <w:jc w:val="left"/>
            </w:pPr>
            <w:r>
              <w:t xml:space="preserve">容器、パイプ、レジ袋、灯油缶</w:t>
            </w:r>
          </w:p>
        </w:tc>
        <w:tc>
          <w:tcPr/>
          <w:p>
            <w:pPr>
              <w:pStyle w:val="Compact"/>
              <w:jc w:val="left"/>
            </w:pPr>
            <w:r>
              <w:rPr>
                <w:bCs/>
                <w:b/>
              </w:rPr>
              <w:t xml:space="preserve">フィルム、チューブ、ホース</w:t>
            </w:r>
          </w:p>
        </w:tc>
        <w:tc>
          <w:tcPr/>
          <w:p>
            <w:pPr>
              <w:pStyle w:val="Compact"/>
              <w:jc w:val="left"/>
            </w:pPr>
            <w:r>
              <w:rPr>
                <w:bCs/>
                <w:b/>
              </w:rPr>
              <w:t xml:space="preserve">ロープ、防弾材、人工関節</w:t>
            </w:r>
          </w:p>
        </w:tc>
      </w:tr>
    </w:tbl>
    <w:p>
      <w:pPr>
        <w:numPr>
          <w:ilvl w:val="0"/>
          <w:numId w:val="1138"/>
        </w:numPr>
      </w:pPr>
      <w:r>
        <w:rPr>
          <w:bCs/>
          <w:b/>
        </w:rPr>
        <w:t xml:space="preserve">LDPE と LLDPE の分岐は種類が違う</w:t>
      </w:r>
      <w:r>
        <w:t xml:space="preserve">：LDPE は偶発的な</w:t>
      </w:r>
      <w:r>
        <w:rPr>
          <w:bCs/>
          <w:b/>
        </w:rPr>
        <w:t xml:space="preserve">長鎖分岐</w:t>
      </w:r>
      <w:r>
        <w:t xml:space="preserve">、LLDPE は共重合による</w:t>
      </w:r>
      <w:r>
        <w:rPr>
          <w:bCs/>
          <w:b/>
        </w:rPr>
        <w:t xml:space="preserve">短鎖分岐</w:t>
      </w:r>
      <w:r>
        <w:t xml:space="preserve">で分布が均一かつ制御可能。だから LLDPE は「柔軟性と強靭性を両立」する。</w:t>
      </w:r>
    </w:p>
    <w:p>
      <w:pPr>
        <w:numPr>
          <w:ilvl w:val="0"/>
          <w:numId w:val="1138"/>
        </w:numPr>
      </w:pPr>
      <w:r>
        <w:rPr>
          <w:bCs/>
          <w:b/>
        </w:rPr>
        <w:t xml:space="preserve">UHMWPE の逆説</w:t>
      </w:r>
      <w:r>
        <w:t xml:space="preserve">：分子量が大きすぎて溶融流動しないため射出成形できず、</w:t>
      </w:r>
      <w:r>
        <w:rPr>
          <w:bCs/>
          <w:b/>
        </w:rPr>
        <w:t xml:space="preserve">圧縮成形・ラム押出</w:t>
      </w:r>
      <w:r>
        <w:t xml:space="preserve">による。密度はむしろ高くない（結晶化が阻害される）が、絡み合いが多いため強度・耐摩耗性は最高。</w:t>
      </w:r>
      <w:r>
        <w:rPr>
          <w:bCs/>
          <w:b/>
        </w:rPr>
        <w:t xml:space="preserve">「分子量は大きいほど良い」わけではない</w:t>
      </w:r>
      <w:r>
        <w:t xml:space="preserve">点は第9項（VII の剪断安定性）と同型のトレードオフ。</w:t>
      </w:r>
    </w:p>
    <w:p>
      <w:pPr>
        <w:pStyle w:val="FirstParagraph"/>
      </w:pPr>
      <w:r>
        <w:rPr>
          <w:bCs/>
          <w:b/>
        </w:rPr>
        <w:t xml:space="preserve">語句組合せ問題の解き方</w:t>
      </w:r>
    </w:p>
    <w:p>
      <w:pPr>
        <w:pStyle w:val="BodyText"/>
      </w:pPr>
      <w:r>
        <w:t xml:space="preserve">①</w:t>
      </w:r>
      <w:r>
        <w:t xml:space="preserve"> </w:t>
      </w:r>
      <w:r>
        <w:rPr>
          <w:bCs/>
          <w:b/>
        </w:rPr>
        <w:t xml:space="preserve">空欄の文法的役割を先に見る</w:t>
      </w:r>
      <w:r>
        <w:t xml:space="preserve">（「【A】ポリエチレン」なら形容詞が入る → 「高圧法」「低圧法」は製法名なので不適） ②</w:t>
      </w:r>
      <w:r>
        <w:t xml:space="preserve"> </w:t>
      </w:r>
      <w:r>
        <w:rPr>
          <w:bCs/>
          <w:b/>
        </w:rPr>
        <w:t xml:space="preserve">設問文が与える因果接続詞を使う</w:t>
      </w:r>
      <w:r>
        <w:t xml:space="preserve">（「直鎖状だから【C】が高く」→ C は直鎖が直接もたらす性質＝結晶性。融点は結果であって原因ではない） ③</w:t>
      </w:r>
      <w:r>
        <w:t xml:space="preserve"> </w:t>
      </w:r>
      <w:r>
        <w:rPr>
          <w:bCs/>
          <w:b/>
        </w:rPr>
        <w:t xml:space="preserve">2〜3 箇所確定すれば選択肢は一意</w:t>
      </w:r>
      <w:r>
        <w:t xml:space="preserve">になる。全欄を検証しない。</w:t>
      </w:r>
    </w:p>
    <w:p>
      <w:pPr>
        <w:pStyle w:val="BodyText"/>
      </w:pPr>
      <w:r>
        <w:rPr>
          <w:iCs/>
          <w:i/>
        </w:rPr>
        <w:t xml:space="preserve">出處：</w:t>
      </w:r>
      <w:r>
        <w:rPr>
          <w:iCs/>
          <w:i/>
          <w:bCs/>
          <w:b/>
        </w:rPr>
        <w:t xml:space="preserve">H30-Q15、R1再-Q18</w:t>
      </w:r>
    </w:p>
    <w:p>
      <w:pPr>
        <w:pStyle w:val="BodyText"/>
      </w:pPr>
      <w:r>
        <w:rPr>
          <w:bCs/>
          <w:b/>
        </w:rPr>
        <w:t xml:space="preserve">150. 重合開始剤の三分類と、単量体との適合性</w:t>
      </w:r>
    </w:p>
    <w:p>
      <w:pPr>
        <w:pStyle w:val="BodyText"/>
      </w:pPr>
      <w:r>
        <w:rPr>
          <w:bCs/>
          <w:b/>
        </w:rPr>
        <w:t xml:space="preserve">開始剤の種類は「どんな活性種を生むか」で決まる。構造を見れば即断できる。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分類</w:t>
            </w:r>
          </w:p>
        </w:tc>
        <w:tc>
          <w:tcPr/>
          <w:p>
            <w:pPr>
              <w:pStyle w:val="Compact"/>
              <w:jc w:val="left"/>
            </w:pPr>
            <w:r>
              <w:rPr>
                <w:bCs/>
                <w:b/>
              </w:rPr>
              <w:t xml:space="preserve">見分け方</w:t>
            </w:r>
          </w:p>
        </w:tc>
        <w:tc>
          <w:tcPr/>
          <w:p>
            <w:pPr>
              <w:pStyle w:val="Compact"/>
              <w:jc w:val="left"/>
            </w:pPr>
            <w:r>
              <w:rPr>
                <w:bCs/>
                <w:b/>
              </w:rPr>
              <w:t xml:space="preserve">活性種</w:t>
            </w:r>
          </w:p>
        </w:tc>
        <w:tc>
          <w:tcPr/>
          <w:p>
            <w:pPr>
              <w:pStyle w:val="Compact"/>
              <w:jc w:val="left"/>
            </w:pPr>
            <w:r>
              <w:rPr>
                <w:bCs/>
                <w:b/>
              </w:rPr>
              <w:t xml:space="preserve">代表例</w:t>
            </w:r>
          </w:p>
        </w:tc>
      </w:tr>
      <w:tr>
        <w:tc>
          <w:tcPr/>
          <w:p>
            <w:pPr>
              <w:pStyle w:val="Compact"/>
              <w:jc w:val="left"/>
            </w:pPr>
            <w:r>
              <w:rPr>
                <w:bCs/>
                <w:b/>
              </w:rPr>
              <w:t xml:space="preserve">ラジカル</w:t>
            </w:r>
          </w:p>
        </w:tc>
        <w:tc>
          <w:tcPr/>
          <w:p>
            <w:pPr>
              <w:pStyle w:val="Compact"/>
              <w:jc w:val="left"/>
            </w:pPr>
            <w:r>
              <w:rPr>
                <w:bCs/>
                <w:b/>
              </w:rPr>
              <w:t xml:space="preserve">–N=N–（アゾ基）、–O–O–（過酸化物）</w:t>
            </w:r>
          </w:p>
        </w:tc>
        <w:tc>
          <w:tcPr/>
          <w:p>
            <w:pPr>
              <w:pStyle w:val="Compact"/>
              <w:jc w:val="left"/>
            </w:pPr>
            <w:r>
              <w:t xml:space="preserve">ラジカル R·</w:t>
            </w:r>
          </w:p>
        </w:tc>
        <w:tc>
          <w:tcPr/>
          <w:p>
            <w:pPr>
              <w:pStyle w:val="Compact"/>
              <w:jc w:val="left"/>
            </w:pPr>
            <w:r>
              <w:rPr>
                <w:bCs/>
                <w:b/>
              </w:rPr>
              <w:t xml:space="preserve">AIBN（アゾビスイソブチロニトリル）、過酸化ベンゾイル、過硫酸カリウム K₂S₂O₈</w:t>
            </w:r>
          </w:p>
        </w:tc>
      </w:tr>
      <w:tr>
        <w:tc>
          <w:tcPr/>
          <w:p>
            <w:pPr>
              <w:pStyle w:val="Compact"/>
              <w:jc w:val="left"/>
            </w:pPr>
            <w:r>
              <w:rPr>
                <w:bCs/>
                <w:b/>
              </w:rPr>
              <w:t xml:space="preserve">カチオン</w:t>
            </w:r>
          </w:p>
        </w:tc>
        <w:tc>
          <w:tcPr/>
          <w:p>
            <w:pPr>
              <w:pStyle w:val="Compact"/>
              <w:jc w:val="left"/>
            </w:pPr>
            <w:r>
              <w:rPr>
                <w:bCs/>
                <w:b/>
              </w:rPr>
              <w:t xml:space="preserve">プロトン酸（H₂SO₄）、ルイス酸（BF₃, AlCl₃）</w:t>
            </w:r>
          </w:p>
        </w:tc>
        <w:tc>
          <w:tcPr/>
          <w:p>
            <w:pPr>
              <w:pStyle w:val="Compact"/>
              <w:jc w:val="left"/>
            </w:pPr>
            <w:r>
              <w:t xml:space="preserve">カルボカチオン</w:t>
            </w:r>
          </w:p>
        </w:tc>
        <w:tc>
          <w:tcPr/>
          <w:p>
            <w:pPr>
              <w:pStyle w:val="Compact"/>
              <w:jc w:val="left"/>
            </w:pPr>
            <w:r>
              <w:t xml:space="preserve">H₂SO₄、BF₃·OEt₂</w:t>
            </w:r>
          </w:p>
        </w:tc>
      </w:tr>
      <w:tr>
        <w:tc>
          <w:tcPr/>
          <w:p>
            <w:pPr>
              <w:pStyle w:val="Compact"/>
              <w:jc w:val="left"/>
            </w:pPr>
            <w:r>
              <w:rPr>
                <w:bCs/>
                <w:b/>
              </w:rPr>
              <w:t xml:space="preserve">アニオン</w:t>
            </w:r>
          </w:p>
        </w:tc>
        <w:tc>
          <w:tcPr/>
          <w:p>
            <w:pPr>
              <w:pStyle w:val="Compact"/>
              <w:jc w:val="left"/>
            </w:pPr>
            <w:r>
              <w:rPr>
                <w:bCs/>
                <w:b/>
              </w:rPr>
              <w:t xml:space="preserve">強塩基・求核剤</w:t>
            </w:r>
          </w:p>
        </w:tc>
        <w:tc>
          <w:tcPr/>
          <w:p>
            <w:pPr>
              <w:pStyle w:val="Compact"/>
              <w:jc w:val="left"/>
            </w:pPr>
            <w:r>
              <w:t xml:space="preserve">カルボアニオン</w:t>
            </w:r>
          </w:p>
        </w:tc>
        <w:tc>
          <w:tcPr/>
          <w:p>
            <w:pPr>
              <w:pStyle w:val="Compact"/>
              <w:jc w:val="left"/>
            </w:pPr>
            <w:r>
              <w:rPr>
                <w:iCs/>
                <w:i/>
                <w:bCs/>
                <w:b/>
              </w:rPr>
              <w:t xml:space="preserve">t</w:t>
            </w:r>
            <w:r>
              <w:rPr>
                <w:bCs/>
                <w:b/>
              </w:rPr>
              <w:t xml:space="preserve">-BuOK、</w:t>
            </w:r>
            <w:r>
              <w:rPr>
                <w:iCs/>
                <w:i/>
                <w:bCs/>
                <w:b/>
              </w:rPr>
              <w:t xml:space="preserve">n</w:t>
            </w:r>
            <w:r>
              <w:rPr>
                <w:bCs/>
                <w:b/>
              </w:rPr>
              <w:t xml:space="preserve">-BuLi、NaNH₂、ナトリウムナフタレン、H₂O（超活性単量体に対して）</w:t>
            </w:r>
          </w:p>
        </w:tc>
      </w:tr>
    </w:tbl>
    <w:p>
      <w:pPr>
        <w:numPr>
          <w:ilvl w:val="0"/>
          <w:numId w:val="1139"/>
        </w:numPr>
      </w:pPr>
      <w:r>
        <w:rPr>
          <w:bCs/>
          <w:b/>
        </w:rPr>
        <w:t xml:space="preserve">–N=N– と –O–O– は結合エネルギーが低く（約150 kJ/mol）加熱で均一開裂（ホモリシス）する</w:t>
      </w:r>
      <w:r>
        <w:t xml:space="preserve">。AIBN は N₂ 脱離が駆動力。</w:t>
      </w:r>
      <w:r>
        <w:rPr>
          <w:bCs/>
          <w:b/>
        </w:rPr>
        <w:t xml:space="preserve">この二つの結合を見たら無条件でラジカル。</w:t>
      </w:r>
    </w:p>
    <w:p>
      <w:pPr>
        <w:numPr>
          <w:ilvl w:val="0"/>
          <w:numId w:val="1139"/>
        </w:numPr>
      </w:pPr>
      <w:r>
        <w:rPr>
          <w:bCs/>
          <w:b/>
        </w:rPr>
        <w:t xml:space="preserve">H₂O がアニオン重合開始剤になる</w:t>
      </w:r>
      <w:r>
        <w:t xml:space="preserve">のは、</w:t>
      </w:r>
      <w:r>
        <w:rPr>
          <w:bCs/>
          <w:b/>
        </w:rPr>
        <w:t xml:space="preserve">シアノアクリレート</w:t>
      </w:r>
      <w:r>
        <w:t xml:space="preserve">（CN と COOR の二つの電子求引基が同一炭素に付き、生成アニオンが極度に安定）のような超活性単量体の場合。瞬間接着剤が空気中の湿気や被着体表面の水分で硬化する原理そのもの。</w:t>
      </w:r>
      <w:r>
        <w:rPr>
          <w:bCs/>
          <w:b/>
        </w:rPr>
        <w:t xml:space="preserve">エポキシドのアニオン開環重合</w:t>
      </w:r>
      <w:r>
        <w:t xml:space="preserve">も H₂O/OH⁻ で開始する。 　</w:t>
      </w:r>
      <w:r>
        <w:rPr>
          <w:bCs/>
          <w:b/>
        </w:rPr>
        <w:t xml:space="preserve">判定基準は「強塩基かどうか」ではなく「求核剤かどうか」</w:t>
      </w:r>
      <w:r>
        <w:t xml:space="preserve">。アニオン重合の本質は求核付加。</w:t>
      </w:r>
    </w:p>
    <w:p>
      <w:pPr>
        <w:pStyle w:val="FirstParagraph"/>
      </w:pPr>
      <w:r>
        <w:rPr>
          <w:bCs/>
          <w:b/>
        </w:rPr>
        <w:t xml:space="preserve">単量体の置換基と適合する重合法</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置換基</w:t>
            </w:r>
          </w:p>
        </w:tc>
        <w:tc>
          <w:tcPr/>
          <w:p>
            <w:pPr>
              <w:pStyle w:val="Compact"/>
              <w:jc w:val="left"/>
            </w:pPr>
            <w:r>
              <w:rPr>
                <w:bCs/>
                <w:b/>
              </w:rPr>
              <w:t xml:space="preserve">安定化するもの</w:t>
            </w:r>
          </w:p>
        </w:tc>
        <w:tc>
          <w:tcPr/>
          <w:p>
            <w:pPr>
              <w:pStyle w:val="Compact"/>
              <w:jc w:val="left"/>
            </w:pPr>
            <w:r>
              <w:rPr>
                <w:bCs/>
                <w:b/>
              </w:rPr>
              <w:t xml:space="preserve">適する重合</w:t>
            </w:r>
          </w:p>
        </w:tc>
        <w:tc>
          <w:tcPr/>
          <w:p>
            <w:pPr>
              <w:pStyle w:val="Compact"/>
              <w:jc w:val="left"/>
            </w:pPr>
            <w:r>
              <w:rPr>
                <w:bCs/>
                <w:b/>
              </w:rPr>
              <w:t xml:space="preserve">代表単量体</w:t>
            </w:r>
          </w:p>
        </w:tc>
      </w:tr>
      <w:tr>
        <w:tc>
          <w:tcPr/>
          <w:p>
            <w:pPr>
              <w:pStyle w:val="Compact"/>
              <w:jc w:val="left"/>
            </w:pPr>
            <w:r>
              <w:rPr>
                <w:bCs/>
                <w:b/>
              </w:rPr>
              <w:t xml:space="preserve">電子供与基</w:t>
            </w:r>
            <w:r>
              <w:t xml:space="preserve">（–OR、–CH₃、フェニル）</w:t>
            </w:r>
          </w:p>
        </w:tc>
        <w:tc>
          <w:tcPr/>
          <w:p>
            <w:pPr>
              <w:pStyle w:val="Compact"/>
              <w:jc w:val="left"/>
            </w:pPr>
            <w:r>
              <w:t xml:space="preserve">カチオン</w:t>
            </w:r>
          </w:p>
        </w:tc>
        <w:tc>
          <w:tcPr/>
          <w:p>
            <w:pPr>
              <w:pStyle w:val="Compact"/>
              <w:jc w:val="left"/>
            </w:pPr>
            <w:r>
              <w:rPr>
                <w:bCs/>
                <w:b/>
              </w:rPr>
              <w:t xml:space="preserve">カチオン重合</w:t>
            </w:r>
          </w:p>
        </w:tc>
        <w:tc>
          <w:tcPr/>
          <w:p>
            <w:pPr>
              <w:pStyle w:val="Compact"/>
              <w:jc w:val="left"/>
            </w:pPr>
            <w:r>
              <w:rPr>
                <w:bCs/>
                <w:b/>
              </w:rPr>
              <w:t xml:space="preserve">イソブチレン、ビニルエーテル</w:t>
            </w:r>
          </w:p>
        </w:tc>
      </w:tr>
      <w:tr>
        <w:tc>
          <w:tcPr/>
          <w:p>
            <w:pPr>
              <w:pStyle w:val="Compact"/>
              <w:jc w:val="left"/>
            </w:pPr>
            <w:r>
              <w:rPr>
                <w:bCs/>
                <w:b/>
              </w:rPr>
              <w:t xml:space="preserve">電子求引基</w:t>
            </w:r>
            <w:r>
              <w:t xml:space="preserve">（–CN、–COOR、–NO₂）</w:t>
            </w:r>
          </w:p>
        </w:tc>
        <w:tc>
          <w:tcPr/>
          <w:p>
            <w:pPr>
              <w:pStyle w:val="Compact"/>
              <w:jc w:val="left"/>
            </w:pPr>
            <w:r>
              <w:t xml:space="preserve">アニオン</w:t>
            </w:r>
          </w:p>
        </w:tc>
        <w:tc>
          <w:tcPr/>
          <w:p>
            <w:pPr>
              <w:pStyle w:val="Compact"/>
              <w:jc w:val="left"/>
            </w:pPr>
            <w:r>
              <w:rPr>
                <w:bCs/>
                <w:b/>
              </w:rPr>
              <w:t xml:space="preserve">アニオン重合</w:t>
            </w:r>
          </w:p>
        </w:tc>
        <w:tc>
          <w:tcPr/>
          <w:p>
            <w:pPr>
              <w:pStyle w:val="Compact"/>
              <w:jc w:val="left"/>
            </w:pPr>
            <w:r>
              <w:rPr>
                <w:bCs/>
                <w:b/>
              </w:rPr>
              <w:t xml:space="preserve">アクリロニトリル、MMA、シアノアクリレート</w:t>
            </w:r>
          </w:p>
        </w:tc>
      </w:tr>
      <w:tr>
        <w:tc>
          <w:tcPr/>
          <w:p>
            <w:pPr>
              <w:pStyle w:val="Compact"/>
              <w:jc w:val="left"/>
            </w:pPr>
            <w:r>
              <w:t xml:space="preserve">共役系</w:t>
            </w:r>
          </w:p>
        </w:tc>
        <w:tc>
          <w:tcPr/>
          <w:p>
            <w:pPr>
              <w:pStyle w:val="Compact"/>
              <w:jc w:val="left"/>
            </w:pPr>
            <w:r>
              <w:t xml:space="preserve">両方</w:t>
            </w:r>
          </w:p>
        </w:tc>
        <w:tc>
          <w:tcPr/>
          <w:p>
            <w:pPr>
              <w:pStyle w:val="Compact"/>
              <w:jc w:val="left"/>
            </w:pPr>
            <w:r>
              <w:t xml:space="preserve">すべて可</w:t>
            </w:r>
          </w:p>
        </w:tc>
        <w:tc>
          <w:tcPr/>
          <w:p>
            <w:pPr>
              <w:pStyle w:val="Compact"/>
              <w:jc w:val="left"/>
            </w:pPr>
            <w:r>
              <w:rPr>
                <w:bCs/>
                <w:b/>
              </w:rPr>
              <w:t xml:space="preserve">スチレン、ブタジエン</w:t>
            </w:r>
          </w:p>
        </w:tc>
      </w:tr>
      <w:tr>
        <w:tc>
          <w:tcPr/>
          <w:p>
            <w:pPr>
              <w:pStyle w:val="Compact"/>
              <w:jc w:val="left"/>
            </w:pPr>
            <w:r>
              <w:t xml:space="preserve">特になし／ハロゲン</w:t>
            </w:r>
          </w:p>
        </w:tc>
        <w:tc>
          <w:tcPr/>
          <w:p>
            <w:pPr>
              <w:pStyle w:val="Compact"/>
              <w:jc w:val="left"/>
            </w:pPr>
            <w:r>
              <w:t xml:space="preserve">—</w:t>
            </w:r>
          </w:p>
        </w:tc>
        <w:tc>
          <w:tcPr/>
          <w:p>
            <w:pPr>
              <w:pStyle w:val="Compact"/>
              <w:jc w:val="left"/>
            </w:pPr>
            <w:r>
              <w:rPr>
                <w:bCs/>
                <w:b/>
              </w:rPr>
              <w:t xml:space="preserve">ラジカルのみ</w:t>
            </w:r>
          </w:p>
        </w:tc>
        <w:tc>
          <w:tcPr/>
          <w:p>
            <w:pPr>
              <w:pStyle w:val="Compact"/>
              <w:jc w:val="left"/>
            </w:pPr>
            <w:r>
              <w:rPr>
                <w:bCs/>
                <w:b/>
              </w:rPr>
              <w:t xml:space="preserve">エチレン、塩化ビニル、酢酸ビニル</w:t>
            </w:r>
          </w:p>
        </w:tc>
      </w:tr>
    </w:tbl>
    <w:p>
      <w:pPr>
        <w:numPr>
          <w:ilvl w:val="0"/>
          <w:numId w:val="1140"/>
        </w:numPr>
      </w:pPr>
      <w:r>
        <w:rPr>
          <w:bCs/>
          <w:b/>
        </w:rPr>
        <w:t xml:space="preserve">方向記憶：活性種と逆の電荷を安定化する置換基が要る。</w:t>
      </w:r>
      <w:r>
        <w:t xml:space="preserve">カチオン重合には電子を与える基、アニオン重合には電子を引く基。</w:t>
      </w:r>
    </w:p>
    <w:p>
      <w:pPr>
        <w:numPr>
          <w:ilvl w:val="0"/>
          <w:numId w:val="1140"/>
        </w:numPr>
      </w:pPr>
      <w:r>
        <w:rPr>
          <w:bCs/>
          <w:b/>
        </w:rPr>
        <w:t xml:space="preserve">塩化ビニル・酢酸ビニルはラジカル重合のみ</w:t>
      </w:r>
      <w:r>
        <w:t xml:space="preserve">——判別題の定番。</w:t>
      </w:r>
    </w:p>
    <w:p>
      <w:pPr>
        <w:pStyle w:val="FirstParagraph"/>
      </w:pPr>
      <w:r>
        <w:rPr>
          <w:bCs/>
          <w:b/>
        </w:rPr>
        <w:t xml:space="preserve">アニオン重合＝リビング重合</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特徴</w:t>
            </w:r>
          </w:p>
        </w:tc>
        <w:tc>
          <w:tcPr/>
          <w:p>
            <w:pPr>
              <w:pStyle w:val="Compact"/>
              <w:jc w:val="left"/>
            </w:pPr>
            <w:r>
              <w:rPr>
                <w:bCs/>
                <w:b/>
              </w:rPr>
              <w:t xml:space="preserve">帰結</w:t>
            </w:r>
          </w:p>
        </w:tc>
      </w:tr>
      <w:tr>
        <w:tc>
          <w:tcPr/>
          <w:p>
            <w:pPr>
              <w:pStyle w:val="Compact"/>
              <w:jc w:val="left"/>
            </w:pPr>
            <w:r>
              <w:rPr>
                <w:bCs/>
                <w:b/>
              </w:rPr>
              <w:t xml:space="preserve">停止反応が本質的にない</w:t>
            </w:r>
          </w:p>
        </w:tc>
        <w:tc>
          <w:tcPr/>
          <w:p>
            <w:pPr>
              <w:pStyle w:val="Compact"/>
              <w:jc w:val="left"/>
            </w:pPr>
            <w:r>
              <w:rPr>
                <w:bCs/>
                <w:b/>
              </w:rPr>
              <w:t xml:space="preserve">リビング重合</w:t>
            </w:r>
          </w:p>
        </w:tc>
      </w:tr>
      <w:tr>
        <w:tc>
          <w:tcPr/>
          <w:p>
            <w:pPr>
              <w:pStyle w:val="Compact"/>
              <w:jc w:val="left"/>
            </w:pPr>
            <w:r>
              <w:t xml:space="preserve">開始が全単量体に同時</w:t>
            </w:r>
          </w:p>
        </w:tc>
        <w:tc>
          <w:tcPr/>
          <w:p>
            <w:pPr>
              <w:pStyle w:val="Compact"/>
              <w:jc w:val="left"/>
            </w:pPr>
            <w:r>
              <w:rPr>
                <w:bCs/>
                <w:b/>
              </w:rPr>
              <w:t xml:space="preserve">分子量分布が狭い（Mw/Mn ≈ 1.0〜1.1）</w:t>
            </w:r>
          </w:p>
        </w:tc>
      </w:tr>
      <w:tr>
        <w:tc>
          <w:tcPr/>
          <w:p>
            <w:pPr>
              <w:pStyle w:val="Compact"/>
              <w:jc w:val="left"/>
            </w:pPr>
            <w:r>
              <w:t xml:space="preserve">活性末端が残る</w:t>
            </w:r>
          </w:p>
        </w:tc>
        <w:tc>
          <w:tcPr/>
          <w:p>
            <w:pPr>
              <w:pStyle w:val="Compact"/>
              <w:jc w:val="left"/>
            </w:pPr>
            <w:r>
              <w:rPr>
                <w:bCs/>
                <w:b/>
              </w:rPr>
              <w:t xml:space="preserve">第二単量体を加えればブロック共重合体</w:t>
            </w:r>
            <w:r>
              <w:t xml:space="preserve">（例：SBS 熱可塑性エラストマー）</w:t>
            </w:r>
          </w:p>
        </w:tc>
      </w:tr>
      <w:tr>
        <w:tc>
          <w:tcPr/>
          <w:p>
            <w:pPr>
              <w:pStyle w:val="Compact"/>
              <w:jc w:val="left"/>
            </w:pPr>
            <w:r>
              <w:rPr>
                <w:bCs/>
                <w:b/>
              </w:rPr>
              <w:t xml:space="preserve">水分・酸素・CO₂ で即失活</w:t>
            </w:r>
          </w:p>
        </w:tc>
        <w:tc>
          <w:tcPr/>
          <w:p>
            <w:pPr>
              <w:pStyle w:val="Compact"/>
              <w:jc w:val="left"/>
            </w:pPr>
            <w:r>
              <w:t xml:space="preserve">完全無水・無酸素が必須</w:t>
            </w:r>
          </w:p>
        </w:tc>
      </w:tr>
    </w:tbl>
    <w:p>
      <w:pPr>
        <w:pStyle w:val="BodyText"/>
      </w:pPr>
      <w:r>
        <w:t xml:space="preserve">　最後の二行は表裏一体：</w:t>
      </w:r>
      <w:r>
        <w:rPr>
          <w:bCs/>
          <w:b/>
        </w:rPr>
        <w:t xml:space="preserve">水はアニオン重合を開始もするし停止もさせる</w:t>
      </w:r>
      <w:r>
        <w:t xml:space="preserve">。単量体の活性と添加の時機で役割が変わる。</w:t>
      </w:r>
    </w:p>
    <w:p>
      <w:pPr>
        <w:pStyle w:val="BodyText"/>
      </w:pPr>
      <w:r>
        <w:rPr>
          <w:iCs/>
          <w:i/>
        </w:rPr>
        <w:t xml:space="preserve">出處：</w:t>
      </w:r>
      <w:r>
        <w:rPr>
          <w:iCs/>
          <w:i/>
          <w:bCs/>
          <w:b/>
        </w:rPr>
        <w:t xml:space="preserve">H30-Q16、R1再-Q18</w:t>
      </w:r>
      <w:r>
        <w:t xml:space="preserve">（關聯：第82項＝連鎖重合/逐次重合）</w:t>
      </w:r>
    </w:p>
    <w:p>
      <w:pPr>
        <w:pStyle w:val="BodyText"/>
      </w:pPr>
      <w:r>
        <w:rPr>
          <w:bCs/>
          <w:b/>
        </w:rPr>
        <w:t xml:space="preserve">151. 粘弾性流体の異常流動：ワイセンベルグ効果とバラス効果</w:t>
      </w:r>
    </w:p>
    <w:p>
      <w:pPr>
        <w:pStyle w:val="BodyText"/>
      </w:pPr>
      <w:r>
        <w:rPr>
          <w:bCs/>
          <w:b/>
        </w:rPr>
        <w:t xml:space="preserve">どちらも「粘弾性流体が持つ弾性」が別の幾何で現れたもの。ニュートン流体では起こらない。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現象</w:t>
            </w:r>
          </w:p>
        </w:tc>
        <w:tc>
          <w:tcPr/>
          <w:p>
            <w:pPr>
              <w:pStyle w:val="Compact"/>
              <w:jc w:val="left"/>
            </w:pPr>
            <w:r>
              <w:rPr>
                <w:bCs/>
                <w:b/>
              </w:rPr>
              <w:t xml:space="preserve">状況</w:t>
            </w:r>
          </w:p>
        </w:tc>
        <w:tc>
          <w:tcPr/>
          <w:p>
            <w:pPr>
              <w:pStyle w:val="Compact"/>
              <w:jc w:val="left"/>
            </w:pPr>
            <w:r>
              <w:rPr>
                <w:bCs/>
                <w:b/>
              </w:rPr>
              <w:t xml:space="preserve">観測</w:t>
            </w:r>
          </w:p>
        </w:tc>
        <w:tc>
          <w:tcPr/>
          <w:p>
            <w:pPr>
              <w:pStyle w:val="Compact"/>
              <w:jc w:val="left"/>
            </w:pPr>
            <w:r>
              <w:rPr>
                <w:bCs/>
                <w:b/>
              </w:rPr>
              <w:t xml:space="preserve">機構</w:t>
            </w:r>
          </w:p>
        </w:tc>
      </w:tr>
      <w:tr>
        <w:tc>
          <w:tcPr/>
          <w:p>
            <w:pPr>
              <w:pStyle w:val="Compact"/>
              <w:jc w:val="left"/>
            </w:pPr>
            <w:r>
              <w:rPr>
                <w:bCs/>
                <w:b/>
              </w:rPr>
              <w:t xml:space="preserve">ワイセンベルグ効果</w:t>
            </w:r>
            <w:r>
              <w:t xml:space="preserve">（法線応力効果）</w:t>
            </w:r>
          </w:p>
        </w:tc>
        <w:tc>
          <w:tcPr/>
          <w:p>
            <w:pPr>
              <w:pStyle w:val="Compact"/>
              <w:jc w:val="left"/>
            </w:pPr>
            <w:r>
              <w:rPr>
                <w:bCs/>
                <w:b/>
              </w:rPr>
              <w:t xml:space="preserve">回転する棒を濃厚高分子溶液・溶融体に浸す</w:t>
            </w:r>
          </w:p>
        </w:tc>
        <w:tc>
          <w:tcPr/>
          <w:p>
            <w:pPr>
              <w:pStyle w:val="Compact"/>
              <w:jc w:val="left"/>
            </w:pPr>
            <w:r>
              <w:rPr>
                <w:bCs/>
                <w:b/>
              </w:rPr>
              <w:t xml:space="preserve">液が棒に巻きつきながら這い上がる</w:t>
            </w:r>
          </w:p>
        </w:tc>
        <w:tc>
          <w:tcPr/>
          <w:p>
            <w:pPr>
              <w:pStyle w:val="Compact"/>
              <w:jc w:val="left"/>
            </w:pPr>
            <w:r>
              <w:t xml:space="preserve">流線方向に伸ばされた高分子鎖が</w:t>
            </w:r>
            <w:r>
              <w:rPr>
                <w:bCs/>
                <w:b/>
              </w:rPr>
              <w:t xml:space="preserve">法線応力差 N₁</w:t>
            </w:r>
            <w:r>
              <w:t xml:space="preserve"> </w:t>
            </w:r>
            <w:r>
              <w:t xml:space="preserve">を生み、ゴムひものように軸心へ締め付ける</w:t>
            </w:r>
          </w:p>
        </w:tc>
      </w:tr>
      <w:tr>
        <w:tc>
          <w:tcPr/>
          <w:p>
            <w:pPr>
              <w:pStyle w:val="Compact"/>
              <w:jc w:val="left"/>
            </w:pPr>
            <w:r>
              <w:rPr>
                <w:bCs/>
                <w:b/>
              </w:rPr>
              <w:t xml:space="preserve">バラス効果（ダイスウェル）</w:t>
            </w:r>
          </w:p>
        </w:tc>
        <w:tc>
          <w:tcPr/>
          <w:p>
            <w:pPr>
              <w:pStyle w:val="Compact"/>
              <w:jc w:val="left"/>
            </w:pPr>
            <w:r>
              <w:rPr>
                <w:bCs/>
                <w:b/>
              </w:rPr>
              <w:t xml:space="preserve">押出式のダイ（口金）から押し出す</w:t>
            </w:r>
          </w:p>
        </w:tc>
        <w:tc>
          <w:tcPr/>
          <w:p>
            <w:pPr>
              <w:pStyle w:val="Compact"/>
              <w:jc w:val="left"/>
            </w:pPr>
            <w:r>
              <w:rPr>
                <w:bCs/>
                <w:b/>
              </w:rPr>
              <w:t xml:space="preserve">押出物の径がダイ径より大きくなる</w:t>
            </w:r>
          </w:p>
        </w:tc>
        <w:tc>
          <w:tcPr/>
          <w:p>
            <w:pPr>
              <w:pStyle w:val="Compact"/>
              <w:jc w:val="left"/>
            </w:pPr>
            <w:r>
              <w:t xml:space="preserve">ダイ内で弾性変形として蓄えたひずみが、拘束が外れた瞬間に</w:t>
            </w:r>
            <w:r>
              <w:rPr>
                <w:bCs/>
                <w:b/>
              </w:rPr>
              <w:t xml:space="preserve">弾性回復（記憶効果）</w:t>
            </w:r>
          </w:p>
        </w:tc>
      </w:tr>
    </w:tbl>
    <w:p>
      <w:pPr>
        <w:numPr>
          <w:ilvl w:val="0"/>
          <w:numId w:val="1141"/>
        </w:numPr>
      </w:pPr>
      <w:r>
        <w:rPr>
          <w:bCs/>
          <w:b/>
        </w:rPr>
        <w:t xml:space="preserve">ニュートン流体（水）は回転棒の周りで遠心力により外側へ振られて中心が凹む</w:t>
      </w:r>
      <w:r>
        <w:t xml:space="preserve">——</w:t>
      </w:r>
      <w:r>
        <w:rPr>
          <w:bCs/>
          <w:b/>
        </w:rPr>
        <w:t xml:space="preserve">方向が正反対</w:t>
      </w:r>
      <w:r>
        <w:t xml:space="preserve">なのが判別点。</w:t>
      </w:r>
    </w:p>
    <w:p>
      <w:pPr>
        <w:numPr>
          <w:ilvl w:val="0"/>
          <w:numId w:val="1141"/>
        </w:numPr>
      </w:pPr>
      <w:r>
        <w:rPr>
          <w:bCs/>
          <w:b/>
        </w:rPr>
        <w:t xml:space="preserve">ダイスウェルの依存性</w:t>
      </w:r>
      <w:r>
        <w:t xml:space="preserve">：押出速度↑・分子量↑・分岐↑ → 膨張率↑；</w:t>
      </w:r>
      <w:r>
        <w:rPr>
          <w:bCs/>
          <w:b/>
        </w:rPr>
        <w:t xml:space="preserve">ダイの L/D を長くすると緩和時間が稼げて膨張率↓</w:t>
      </w:r>
      <w:r>
        <w:t xml:space="preserve">。押出成形・繊維紡糸ではダイ寸法を製品目標より小さく設計する。</w:t>
      </w:r>
    </w:p>
    <w:p>
      <w:pPr>
        <w:pStyle w:val="FirstParagraph"/>
      </w:pPr>
      <w:r>
        <w:rPr>
          <w:bCs/>
          <w:b/>
        </w:rPr>
        <w:t xml:space="preserve">流動曲線（応力 vs せん断速度）の読み方</w:t>
      </w:r>
    </w:p>
    <w:p>
      <w:pPr>
        <w:pStyle w:val="BodyText"/>
      </w:pPr>
      <w:r>
        <w:rPr>
          <w:bCs/>
          <w:b/>
        </w:rPr>
        <w:t xml:space="preserve">グラフの傾き＝見かけ粘度。</w:t>
      </w:r>
      <w:r>
        <w:t xml:space="preserve"> </w:t>
      </w:r>
      <w:r>
        <w:t xml:space="preserve">直線なら</w:t>
      </w:r>
      <w:r>
        <w:t xml:space="preserve"> </w:t>
      </w:r>
      <w:r>
        <w:rPr>
          <w:bCs/>
          <w:b/>
        </w:rPr>
        <w:t xml:space="preserve">ニュートン</w:t>
      </w:r>
      <w:r>
        <w:t xml:space="preserve">、上に凸で寝ていくなら</w:t>
      </w:r>
      <w:r>
        <w:rPr>
          <w:bCs/>
          <w:b/>
        </w:rPr>
        <w:t xml:space="preserve">粘度低下（擬塑性／チキソトロピー）</w:t>
      </w:r>
      <w:r>
        <w:t xml:space="preserve">、下に凸で立ち上がるなら</w:t>
      </w:r>
      <w:r>
        <w:rPr>
          <w:bCs/>
          <w:b/>
        </w:rPr>
        <w:t xml:space="preserve">粘度増大（ダイラタンシー）</w:t>
      </w:r>
      <w:r>
        <w:t xml:space="preserve">、原点を通らず縦軸を切る直線なら</w:t>
      </w:r>
      <w:r>
        <w:rPr>
          <w:bCs/>
          <w:b/>
        </w:rPr>
        <w:t xml:space="preserve">ビンガム塑性（降伏応力あり）</w:t>
      </w:r>
      <w:r>
        <w:t xml:space="preserve">。</w:t>
      </w:r>
    </w:p>
    <w:p>
      <w:pPr>
        <w:numPr>
          <w:ilvl w:val="0"/>
          <w:numId w:val="1142"/>
        </w:numPr>
      </w:pPr>
      <w:r>
        <w:rPr>
          <w:bCs/>
          <w:b/>
        </w:rPr>
        <w:t xml:space="preserve">ダイラタンシーの機構</w:t>
      </w:r>
      <w:r>
        <w:t xml:space="preserve">：静置時は粒子が密充填し間隙水がちょうど潤滑している。急激にせん断すると</w:t>
      </w:r>
      <w:r>
        <w:rPr>
          <w:bCs/>
          <w:b/>
        </w:rPr>
        <w:t xml:space="preserve">粒子配列が崩れて空隙体積が増え（dilate）</w:t>
      </w:r>
      <w:r>
        <w:t xml:space="preserve">、水が足りなくなって乾いて固くなる。</w:t>
      </w:r>
      <w:r>
        <w:rPr>
          <w:bCs/>
          <w:b/>
        </w:rPr>
        <w:t xml:space="preserve">海辺の濡れた砂</w:t>
      </w:r>
      <w:r>
        <w:t xml:space="preserve">（速く踏むと固い、ゆっくりだと沈む）、片栗粉水がその例。設問が例として挙げる現象そのものから方向を逆算できる。</w:t>
      </w:r>
    </w:p>
    <w:p>
      <w:pPr>
        <w:numPr>
          <w:ilvl w:val="0"/>
          <w:numId w:val="1142"/>
        </w:numPr>
      </w:pPr>
      <w:r>
        <w:t xml:space="preserve">本試験では「ゾル化を伴う粘度低下」を</w:t>
      </w:r>
      <w:r>
        <w:rPr>
          <w:bCs/>
          <w:b/>
        </w:rPr>
        <w:t xml:space="preserve">チキソトロピー</w:t>
      </w:r>
      <w:r>
        <w:t xml:space="preserve">と呼ぶ用法で出題される（厳密な擬塑性＝速度依存、チキソトロピー＝時間依存の区別は第96項）。</w:t>
      </w:r>
    </w:p>
    <w:p>
      <w:pPr>
        <w:pStyle w:val="FirstParagraph"/>
      </w:pPr>
      <w:r>
        <w:rPr>
          <w:bCs/>
          <w:b/>
        </w:rPr>
        <w:t xml:space="preserve">干渉語の識別</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語</w:t>
            </w:r>
          </w:p>
        </w:tc>
        <w:tc>
          <w:tcPr/>
          <w:p>
            <w:pPr>
              <w:pStyle w:val="Compact"/>
              <w:jc w:val="left"/>
            </w:pPr>
            <w:r>
              <w:rPr>
                <w:bCs/>
                <w:b/>
              </w:rPr>
              <w:t xml:space="preserve">実際の意味</w:t>
            </w:r>
          </w:p>
        </w:tc>
      </w:tr>
      <w:tr>
        <w:tc>
          <w:tcPr/>
          <w:p>
            <w:pPr>
              <w:pStyle w:val="Compact"/>
              <w:jc w:val="left"/>
            </w:pPr>
            <w:r>
              <w:rPr>
                <w:bCs/>
                <w:b/>
              </w:rPr>
              <w:t xml:space="preserve">マックスウェル</w:t>
            </w:r>
          </w:p>
        </w:tc>
        <w:tc>
          <w:tcPr/>
          <w:p>
            <w:pPr>
              <w:pStyle w:val="Compact"/>
              <w:jc w:val="left"/>
            </w:pPr>
            <w:r>
              <w:t xml:space="preserve">バネとダッシュポットの</w:t>
            </w:r>
            <w:r>
              <w:rPr>
                <w:bCs/>
                <w:b/>
              </w:rPr>
              <w:t xml:space="preserve">直列</w:t>
            </w:r>
            <w:r>
              <w:t xml:space="preserve">模型＝</w:t>
            </w:r>
            <w:r>
              <w:rPr>
                <w:bCs/>
                <w:b/>
              </w:rPr>
              <w:t xml:space="preserve">応力緩和</w:t>
            </w:r>
            <w:r>
              <w:t xml:space="preserve">（流体の分類名ではない）</w:t>
            </w:r>
          </w:p>
        </w:tc>
      </w:tr>
      <w:tr>
        <w:tc>
          <w:tcPr/>
          <w:p>
            <w:pPr>
              <w:pStyle w:val="Compact"/>
              <w:jc w:val="left"/>
            </w:pPr>
            <w:r>
              <w:rPr>
                <w:bCs/>
                <w:b/>
              </w:rPr>
              <w:t xml:space="preserve">フォークト（ケルビン）</w:t>
            </w:r>
          </w:p>
        </w:tc>
        <w:tc>
          <w:tcPr/>
          <w:p>
            <w:pPr>
              <w:pStyle w:val="Compact"/>
              <w:jc w:val="left"/>
            </w:pPr>
            <w:r>
              <w:rPr>
                <w:bCs/>
                <w:b/>
              </w:rPr>
              <w:t xml:space="preserve">並列</w:t>
            </w:r>
            <w:r>
              <w:t xml:space="preserve">模型＝</w:t>
            </w:r>
            <w:r>
              <w:rPr>
                <w:bCs/>
                <w:b/>
              </w:rPr>
              <w:t xml:space="preserve">クリープ</w:t>
            </w:r>
          </w:p>
        </w:tc>
      </w:tr>
      <w:tr>
        <w:tc>
          <w:tcPr/>
          <w:p>
            <w:pPr>
              <w:pStyle w:val="Compact"/>
              <w:jc w:val="left"/>
            </w:pPr>
            <w:r>
              <w:t xml:space="preserve">ダッシュポット</w:t>
            </w:r>
          </w:p>
        </w:tc>
        <w:tc>
          <w:tcPr/>
          <w:p>
            <w:pPr>
              <w:pStyle w:val="Compact"/>
              <w:jc w:val="left"/>
            </w:pPr>
            <w:r>
              <w:t xml:space="preserve">模型中の粘性要素（部品名）</w:t>
            </w:r>
          </w:p>
        </w:tc>
      </w:tr>
      <w:tr>
        <w:tc>
          <w:tcPr/>
          <w:p>
            <w:pPr>
              <w:pStyle w:val="Compact"/>
              <w:jc w:val="left"/>
            </w:pPr>
            <w:r>
              <w:t xml:space="preserve">ポアソン</w:t>
            </w:r>
          </w:p>
        </w:tc>
        <w:tc>
          <w:tcPr/>
          <w:p>
            <w:pPr>
              <w:pStyle w:val="Compact"/>
              <w:jc w:val="left"/>
            </w:pPr>
            <w:r>
              <w:t xml:space="preserve">ポアソン比（弾性力学の量）</w:t>
            </w:r>
          </w:p>
        </w:tc>
      </w:tr>
    </w:tbl>
    <w:p>
      <w:pPr>
        <w:pStyle w:val="BodyText"/>
      </w:pPr>
      <w:r>
        <w:rPr>
          <w:iCs/>
          <w:i/>
        </w:rPr>
        <w:t xml:space="preserve">出處：</w:t>
      </w:r>
      <w:r>
        <w:rPr>
          <w:iCs/>
          <w:i/>
          <w:bCs/>
          <w:b/>
        </w:rPr>
        <w:t xml:space="preserve">H30-Q17</w:t>
      </w:r>
      <w:r>
        <w:t xml:space="preserve">（關聯：第83項＝粘弾性模型、第96項＝非ニュートン流体の分類）</w:t>
      </w:r>
    </w:p>
    <w:p>
      <w:pPr>
        <w:pStyle w:val="BodyText"/>
      </w:pPr>
      <w:r>
        <w:rPr>
          <w:bCs/>
          <w:b/>
        </w:rPr>
        <w:t xml:space="preserve">152. DSC 曲線の読み方：段差・発熱ピーク・吸熱ピーク</w:t>
      </w:r>
    </w:p>
    <w:p>
      <w:pPr>
        <w:pStyle w:val="BodyText"/>
      </w:pPr>
      <w:r>
        <w:rPr>
          <w:bCs/>
          <w:b/>
        </w:rPr>
        <w:t xml:space="preserve">熱事象は三つの形で現れ、形と種類が一対一に対応する。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曲線の形</w:t>
            </w:r>
          </w:p>
        </w:tc>
        <w:tc>
          <w:tcPr/>
          <w:p>
            <w:pPr>
              <w:pStyle w:val="Compact"/>
              <w:jc w:val="left"/>
            </w:pPr>
            <w:r>
              <w:rPr>
                <w:bCs/>
                <w:b/>
              </w:rPr>
              <w:t xml:space="preserve">熱事象</w:t>
            </w:r>
          </w:p>
        </w:tc>
        <w:tc>
          <w:tcPr/>
          <w:p>
            <w:pPr>
              <w:pStyle w:val="Compact"/>
              <w:jc w:val="left"/>
            </w:pPr>
            <w:r>
              <w:rPr>
                <w:bCs/>
                <w:b/>
              </w:rPr>
              <w:t xml:space="preserve">転移の種類</w:t>
            </w:r>
          </w:p>
        </w:tc>
        <w:tc>
          <w:tcPr/>
          <w:p>
            <w:pPr>
              <w:pStyle w:val="Compact"/>
              <w:jc w:val="left"/>
            </w:pPr>
            <w:r>
              <w:rPr>
                <w:bCs/>
                <w:b/>
              </w:rPr>
              <w:t xml:space="preserve">PET での温度</w:t>
            </w:r>
          </w:p>
        </w:tc>
      </w:tr>
      <w:tr>
        <w:tc>
          <w:tcPr/>
          <w:p>
            <w:pPr>
              <w:pStyle w:val="Compact"/>
              <w:jc w:val="left"/>
            </w:pPr>
            <w:r>
              <w:rPr>
                <w:bCs/>
                <w:b/>
              </w:rPr>
              <w:t xml:space="preserve">基線のステップ状のずれ（段差）</w:t>
            </w:r>
          </w:p>
        </w:tc>
        <w:tc>
          <w:tcPr/>
          <w:p>
            <w:pPr>
              <w:pStyle w:val="Compact"/>
              <w:jc w:val="left"/>
            </w:pPr>
            <w:r>
              <w:rPr>
                <w:bCs/>
                <w:b/>
              </w:rPr>
              <w:t xml:space="preserve">ガラス転移 Tg</w:t>
            </w:r>
          </w:p>
        </w:tc>
        <w:tc>
          <w:tcPr/>
          <w:p>
            <w:pPr>
              <w:pStyle w:val="Compact"/>
              <w:jc w:val="left"/>
            </w:pPr>
            <w:r>
              <w:rPr>
                <w:bCs/>
                <w:b/>
              </w:rPr>
              <w:t xml:space="preserve">二次転移（潜熱なし、比熱が不連続）</w:t>
            </w:r>
          </w:p>
        </w:tc>
        <w:tc>
          <w:tcPr/>
          <w:p>
            <w:pPr>
              <w:pStyle w:val="Compact"/>
              <w:jc w:val="left"/>
            </w:pPr>
            <w:r>
              <w:rPr>
                <w:bCs/>
                <w:b/>
              </w:rPr>
              <w:t xml:space="preserve">約 70〜80℃</w:t>
            </w:r>
          </w:p>
        </w:tc>
      </w:tr>
      <w:tr>
        <w:tc>
          <w:tcPr/>
          <w:p>
            <w:pPr>
              <w:pStyle w:val="Compact"/>
              <w:jc w:val="left"/>
            </w:pPr>
            <w:r>
              <w:rPr>
                <w:bCs/>
                <w:b/>
              </w:rPr>
              <w:t xml:space="preserve">発熱ピーク</w:t>
            </w:r>
          </w:p>
        </w:tc>
        <w:tc>
          <w:tcPr/>
          <w:p>
            <w:pPr>
              <w:pStyle w:val="Compact"/>
              <w:jc w:val="left"/>
            </w:pPr>
            <w:r>
              <w:rPr>
                <w:bCs/>
                <w:b/>
              </w:rPr>
              <w:t xml:space="preserve">結晶化（冷結晶化）</w:t>
            </w:r>
          </w:p>
        </w:tc>
        <w:tc>
          <w:tcPr/>
          <w:p>
            <w:pPr>
              <w:pStyle w:val="Compact"/>
              <w:jc w:val="left"/>
            </w:pPr>
            <w:r>
              <w:t xml:space="preserve">一次転移</w:t>
            </w:r>
          </w:p>
        </w:tc>
        <w:tc>
          <w:tcPr/>
          <w:p>
            <w:pPr>
              <w:pStyle w:val="Compact"/>
              <w:jc w:val="left"/>
            </w:pPr>
            <w:r>
              <w:t xml:space="preserve">約 130〜160℃</w:t>
            </w:r>
          </w:p>
        </w:tc>
      </w:tr>
      <w:tr>
        <w:tc>
          <w:tcPr/>
          <w:p>
            <w:pPr>
              <w:pStyle w:val="Compact"/>
              <w:jc w:val="left"/>
            </w:pPr>
            <w:r>
              <w:rPr>
                <w:bCs/>
                <w:b/>
              </w:rPr>
              <w:t xml:space="preserve">吸熱ピーク</w:t>
            </w:r>
          </w:p>
        </w:tc>
        <w:tc>
          <w:tcPr/>
          <w:p>
            <w:pPr>
              <w:pStyle w:val="Compact"/>
              <w:jc w:val="left"/>
            </w:pPr>
            <w:r>
              <w:rPr>
                <w:bCs/>
                <w:b/>
              </w:rPr>
              <w:t xml:space="preserve">融解 Tm</w:t>
            </w:r>
          </w:p>
        </w:tc>
        <w:tc>
          <w:tcPr/>
          <w:p>
            <w:pPr>
              <w:pStyle w:val="Compact"/>
              <w:jc w:val="left"/>
            </w:pPr>
            <w:r>
              <w:t xml:space="preserve">一次転移</w:t>
            </w:r>
          </w:p>
        </w:tc>
        <w:tc>
          <w:tcPr/>
          <w:p>
            <w:pPr>
              <w:pStyle w:val="Compact"/>
              <w:jc w:val="left"/>
            </w:pPr>
            <w:r>
              <w:rPr>
                <w:bCs/>
                <w:b/>
              </w:rPr>
              <w:t xml:space="preserve">約 250〜260℃</w:t>
            </w:r>
          </w:p>
        </w:tc>
      </w:tr>
    </w:tbl>
    <w:p>
      <w:pPr>
        <w:numPr>
          <w:ilvl w:val="0"/>
          <w:numId w:val="1143"/>
        </w:numPr>
      </w:pPr>
      <w:r>
        <w:rPr>
          <w:bCs/>
          <w:b/>
        </w:rPr>
        <w:t xml:space="preserve">Tg がピークにならない理由</w:t>
      </w:r>
      <w:r>
        <w:t xml:space="preserve">：二次転移は</w:t>
      </w:r>
      <w:r>
        <w:t xml:space="preserve"> </w:t>
      </w:r>
      <w:r>
        <w:rPr>
          <w:bCs/>
          <w:b/>
        </w:rPr>
        <w:t xml:space="preserve">ΔH = 0、ΔCp ≠ 0</w:t>
      </w:r>
      <w:r>
        <w:t xml:space="preserve">。エンタルピーは連続だが熱容量が跳ぶので、</w:t>
      </w:r>
      <w:r>
        <w:rPr>
          <w:bCs/>
          <w:b/>
        </w:rPr>
        <w:t xml:space="preserve">基線の高さが変わる＝段差</w:t>
      </w:r>
      <w:r>
        <w:t xml:space="preserve">として現れる。</w:t>
      </w:r>
      <w:r>
        <w:rPr>
          <w:bCs/>
          <w:b/>
        </w:rPr>
        <w:t xml:space="preserve">「段差を見たら Tg」</w:t>
      </w:r>
      <w:r>
        <w:t xml:space="preserve">で即断できる。</w:t>
      </w:r>
    </w:p>
    <w:p>
      <w:pPr>
        <w:numPr>
          <w:ilvl w:val="0"/>
          <w:numId w:val="1143"/>
        </w:numPr>
      </w:pPr>
      <w:r>
        <w:rPr>
          <w:bCs/>
          <w:b/>
        </w:rPr>
        <w:t xml:space="preserve">冷結晶化の発熱ピークは「結晶化度 0%（非晶）の試料を昇温したとき」にしか出ない</w:t>
      </w:r>
      <w:r>
        <w:t xml:space="preserve">。Tg 以下では分子が凍結して結晶化できず、Tg を超えて運動性を得た瞬間に規則配列し、より低エネルギー状態になるので</w:t>
      </w:r>
      <w:r>
        <w:rPr>
          <w:bCs/>
          <w:b/>
        </w:rPr>
        <w:t xml:space="preserve">発熱</w:t>
      </w:r>
      <w:r>
        <w:t xml:space="preserve">する。設問が「結晶化度 0% の PET」と断るのはこの伏線。</w:t>
      </w:r>
    </w:p>
    <w:p>
      <w:pPr>
        <w:numPr>
          <w:ilvl w:val="0"/>
          <w:numId w:val="1143"/>
        </w:numPr>
      </w:pPr>
      <w:r>
        <w:rPr>
          <w:bCs/>
          <w:b/>
        </w:rPr>
        <w:t xml:space="preserve">融解は結晶格子を壊すので潜熱を吸収 → エンタルピー急増。</w:t>
      </w:r>
    </w:p>
    <w:p>
      <w:pPr>
        <w:numPr>
          <w:ilvl w:val="0"/>
          <w:numId w:val="1143"/>
        </w:numPr>
      </w:pPr>
      <w:r>
        <w:rPr>
          <w:bCs/>
          <w:b/>
        </w:rPr>
        <w:t xml:space="preserve">「分解」との判別</w:t>
      </w:r>
      <w:r>
        <w:t xml:space="preserve">：PET の熱分解は 400℃ 以上で測定範囲外。また分解は基線が戻らず流れるので、対称な鋭いピークにはならない。</w:t>
      </w:r>
      <w:r>
        <w:rPr>
          <w:bCs/>
          <w:b/>
        </w:rPr>
        <w:t xml:space="preserve">250℃ という数値自体が PET の Tm</w:t>
      </w:r>
      <w:r>
        <w:t xml:space="preserve"> </w:t>
      </w:r>
      <w:r>
        <w:t xml:space="preserve">である点も手がかり。</w:t>
      </w:r>
    </w:p>
    <w:p>
      <w:pPr>
        <w:pStyle w:val="FirstParagraph"/>
      </w:pPr>
      <w:r>
        <w:rPr>
          <w:bCs/>
          <w:b/>
        </w:rPr>
        <w:t xml:space="preserve">一次転移 vs 二次転移</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一次転移</w:t>
            </w:r>
          </w:p>
        </w:tc>
        <w:tc>
          <w:tcPr/>
          <w:p>
            <w:pPr>
              <w:pStyle w:val="Compact"/>
              <w:jc w:val="left"/>
            </w:pPr>
            <w:r>
              <w:rPr>
                <w:bCs/>
                <w:b/>
              </w:rPr>
              <w:t xml:space="preserve">二次転移</w:t>
            </w:r>
          </w:p>
        </w:tc>
      </w:tr>
      <w:tr>
        <w:tc>
          <w:tcPr/>
          <w:p>
            <w:pPr>
              <w:pStyle w:val="Compact"/>
              <w:jc w:val="left"/>
            </w:pPr>
            <w:r>
              <w:t xml:space="preserve">不連続になる量</w:t>
            </w:r>
          </w:p>
        </w:tc>
        <w:tc>
          <w:tcPr/>
          <w:p>
            <w:pPr>
              <w:pStyle w:val="Compact"/>
              <w:jc w:val="left"/>
            </w:pPr>
            <w:r>
              <w:rPr>
                <w:bCs/>
                <w:b/>
              </w:rPr>
              <w:t xml:space="preserve">H、V、S</w:t>
            </w:r>
            <w:r>
              <w:t xml:space="preserve">（ギブズエネルギーの一次微分）</w:t>
            </w:r>
          </w:p>
        </w:tc>
        <w:tc>
          <w:tcPr/>
          <w:p>
            <w:pPr>
              <w:pStyle w:val="Compact"/>
              <w:jc w:val="left"/>
            </w:pPr>
            <w:r>
              <w:rPr>
                <w:bCs/>
                <w:b/>
              </w:rPr>
              <w:t xml:space="preserve">Cp、熱膨張係数、圧縮率</w:t>
            </w:r>
            <w:r>
              <w:t xml:space="preserve">（二次微分）</w:t>
            </w:r>
          </w:p>
        </w:tc>
      </w:tr>
      <w:tr>
        <w:tc>
          <w:tcPr/>
          <w:p>
            <w:pPr>
              <w:pStyle w:val="Compact"/>
              <w:jc w:val="left"/>
            </w:pPr>
            <w:r>
              <w:t xml:space="preserve">潜熱</w:t>
            </w:r>
          </w:p>
        </w:tc>
        <w:tc>
          <w:tcPr/>
          <w:p>
            <w:pPr>
              <w:pStyle w:val="Compact"/>
              <w:jc w:val="left"/>
            </w:pPr>
            <w:r>
              <w:rPr>
                <w:bCs/>
                <w:b/>
              </w:rPr>
              <w:t xml:space="preserve">あり</w:t>
            </w:r>
          </w:p>
        </w:tc>
        <w:tc>
          <w:tcPr/>
          <w:p>
            <w:pPr>
              <w:pStyle w:val="Compact"/>
              <w:jc w:val="left"/>
            </w:pPr>
            <w:r>
              <w:rPr>
                <w:bCs/>
                <w:b/>
              </w:rPr>
              <w:t xml:space="preserve">なし</w:t>
            </w:r>
          </w:p>
        </w:tc>
      </w:tr>
      <w:tr>
        <w:tc>
          <w:tcPr/>
          <w:p>
            <w:pPr>
              <w:pStyle w:val="Compact"/>
              <w:jc w:val="left"/>
            </w:pPr>
            <w:r>
              <w:t xml:space="preserve">DSC</w:t>
            </w:r>
          </w:p>
        </w:tc>
        <w:tc>
          <w:tcPr/>
          <w:p>
            <w:pPr>
              <w:pStyle w:val="Compact"/>
              <w:jc w:val="left"/>
            </w:pPr>
            <w:r>
              <w:rPr>
                <w:bCs/>
                <w:b/>
              </w:rPr>
              <w:t xml:space="preserve">ピーク</w:t>
            </w:r>
          </w:p>
        </w:tc>
        <w:tc>
          <w:tcPr/>
          <w:p>
            <w:pPr>
              <w:pStyle w:val="Compact"/>
              <w:jc w:val="left"/>
            </w:pPr>
            <w:r>
              <w:rPr>
                <w:bCs/>
                <w:b/>
              </w:rPr>
              <w:t xml:space="preserve">段差</w:t>
            </w:r>
          </w:p>
        </w:tc>
      </w:tr>
      <w:tr>
        <w:tc>
          <w:tcPr/>
          <w:p>
            <w:pPr>
              <w:pStyle w:val="Compact"/>
              <w:jc w:val="left"/>
            </w:pPr>
            <w:r>
              <w:t xml:space="preserve">例</w:t>
            </w:r>
          </w:p>
        </w:tc>
        <w:tc>
          <w:tcPr/>
          <w:p>
            <w:pPr>
              <w:pStyle w:val="Compact"/>
              <w:jc w:val="left"/>
            </w:pPr>
            <w:r>
              <w:t xml:space="preserve">融解、結晶化、蒸発</w:t>
            </w:r>
          </w:p>
        </w:tc>
        <w:tc>
          <w:tcPr/>
          <w:p>
            <w:pPr>
              <w:pStyle w:val="Compact"/>
              <w:jc w:val="left"/>
            </w:pPr>
            <w:r>
              <w:rPr>
                <w:bCs/>
                <w:b/>
              </w:rPr>
              <w:t xml:space="preserve">ガラス転移</w:t>
            </w:r>
          </w:p>
        </w:tc>
      </w:tr>
    </w:tbl>
    <w:p>
      <w:pPr>
        <w:pStyle w:val="BodyText"/>
      </w:pPr>
      <w:r>
        <w:t xml:space="preserve">　ガラス転移は昇温速度で Tg がずれる（速度依存）ため、厳密には熱力学的相転移ではなく「</w:t>
      </w:r>
      <w:r>
        <w:rPr>
          <w:bCs/>
          <w:b/>
        </w:rPr>
        <w:t xml:space="preserve">擬二次転移</w:t>
      </w:r>
      <w:r>
        <w:t xml:space="preserve">」とも呼ばれる。</w:t>
      </w:r>
    </w:p>
    <w:p>
      <w:pPr>
        <w:pStyle w:val="BodyText"/>
      </w:pPr>
      <w:r>
        <w:rPr>
          <w:bCs/>
          <w:b/>
        </w:rPr>
        <w:t xml:space="preserve">用語の使い分け（設問の空欄で問われる）</w:t>
      </w:r>
    </w:p>
    <w:p>
      <w:pPr>
        <w:numPr>
          <w:ilvl w:val="0"/>
          <w:numId w:val="1144"/>
        </w:numPr>
      </w:pPr>
      <w:r>
        <w:rPr>
          <w:bCs/>
          <w:b/>
        </w:rPr>
        <w:t xml:space="preserve">ガラス状態／ゴム状態／過冷却液体は「状態」の名</w:t>
      </w:r>
      <w:r>
        <w:t xml:space="preserve">、</w:t>
      </w:r>
      <w:r>
        <w:rPr>
          <w:bCs/>
          <w:b/>
        </w:rPr>
        <w:t xml:space="preserve">非晶（アモルファス）は「構造」の名</w:t>
      </w:r>
      <w:r>
        <w:t xml:space="preserve">。過冷却液体もゴム状態も構造としては非晶なので、</w:t>
      </w:r>
      <w:r>
        <w:rPr>
          <w:bCs/>
          <w:b/>
        </w:rPr>
        <w:t xml:space="preserve">「非晶状態から過冷却液体状態に変化する」は変化になっていない</w:t>
      </w:r>
      <w:r>
        <w:t xml:space="preserve">。Tg より低温側の状態名は</w:t>
      </w:r>
      <w:r>
        <w:t xml:space="preserve"> </w:t>
      </w:r>
      <w:r>
        <w:rPr>
          <w:bCs/>
          <w:b/>
        </w:rPr>
        <w:t xml:space="preserve">ガラス状態</w:t>
      </w:r>
      <w:r>
        <w:t xml:space="preserve">。</w:t>
      </w:r>
    </w:p>
    <w:p>
      <w:pPr>
        <w:numPr>
          <w:ilvl w:val="0"/>
          <w:numId w:val="1144"/>
        </w:numPr>
      </w:pPr>
      <w:r>
        <w:t xml:space="preserve">結晶化しうる高分子が Tg 以上・未結晶でいる区間を</w:t>
      </w:r>
      <w:r>
        <w:rPr>
          <w:bCs/>
          <w:b/>
        </w:rPr>
        <w:t xml:space="preserve">過冷却液体</w:t>
      </w:r>
      <w:r>
        <w:t xml:space="preserve">と呼ぶ。非晶性高分子なら同じ区間を</w:t>
      </w:r>
      <w:r>
        <w:rPr>
          <w:bCs/>
          <w:b/>
        </w:rPr>
        <w:t xml:space="preserve">ゴム状態</w:t>
      </w:r>
      <w:r>
        <w:t xml:space="preserve">と呼ぶ。</w:t>
      </w:r>
      <w:r>
        <w:rPr>
          <w:bCs/>
          <w:b/>
        </w:rPr>
        <w:t xml:space="preserve">指しているのは同じ温度域。</w:t>
      </w:r>
    </w:p>
    <w:p>
      <w:pPr>
        <w:pStyle w:val="FirstParagraph"/>
      </w:pPr>
      <w:r>
        <w:rPr>
          <w:bCs/>
          <w:b/>
        </w:rPr>
        <w:t xml:space="preserve">PET の三温度と応用</w:t>
      </w:r>
      <w:r>
        <w:t xml:space="preserve">　Tg 70〜80℃／Tc 130〜160℃／Tm 250〜260℃。経験則</w:t>
      </w:r>
      <w:r>
        <w:t xml:space="preserve"> </w:t>
      </w:r>
      <w:r>
        <w:rPr>
          <w:bCs/>
          <w:b/>
        </w:rPr>
        <w:t xml:space="preserve">Tg(K) ≈ (1/2〜2/3)×Tm(K)</w:t>
      </w:r>
      <w:r>
        <w:t xml:space="preserve">（PET は 350/523 ≈ 0.67）。ペットボトルは非晶プリフォームを Tg 以上で</w:t>
      </w:r>
      <w:r>
        <w:rPr>
          <w:bCs/>
          <w:b/>
        </w:rPr>
        <w:t xml:space="preserve">延伸ブロー成形</w:t>
      </w:r>
      <w:r>
        <w:t xml:space="preserve">し、</w:t>
      </w:r>
      <w:r>
        <w:rPr>
          <w:bCs/>
          <w:b/>
        </w:rPr>
        <w:t xml:space="preserve">延伸誘起結晶化</w:t>
      </w:r>
      <w:r>
        <w:t xml:space="preserve">で強度と透明性を出す。耐熱ボトルの口部が白いのは熱処理で結晶化させたため。</w:t>
      </w:r>
    </w:p>
    <w:p>
      <w:pPr>
        <w:pStyle w:val="BodyText"/>
      </w:pPr>
      <w:r>
        <w:rPr>
          <w:iCs/>
          <w:i/>
        </w:rPr>
        <w:t xml:space="preserve">出處：</w:t>
      </w:r>
      <w:r>
        <w:rPr>
          <w:iCs/>
          <w:i/>
          <w:bCs/>
          <w:b/>
        </w:rPr>
        <w:t xml:space="preserve">H30-Q18</w:t>
      </w:r>
      <w:r>
        <w:t xml:space="preserve">（關聯：第84項＝Tg とミクロブラウン運動）</w:t>
      </w:r>
    </w:p>
    <w:p>
      <w:pPr>
        <w:pStyle w:val="BodyText"/>
      </w:pPr>
      <w:r>
        <w:rPr>
          <w:bCs/>
          <w:b/>
        </w:rPr>
        <w:t xml:space="preserve">153. ゴム・プラスチック・繊維の要件対照</w:t>
      </w:r>
    </w:p>
    <w:p>
      <w:pPr>
        <w:pStyle w:val="BodyText"/>
      </w:pPr>
      <w:r>
        <w:rPr>
          <w:bCs/>
          <w:b/>
        </w:rPr>
        <w:t xml:space="preserve">ゴムの条件は四つ：Tg が室温より低い・結晶化しない・分子間力が弱い・架橋されている。これを裏返すとプラスチック／繊維の特徴になる。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項目</w:t>
            </w:r>
          </w:p>
        </w:tc>
        <w:tc>
          <w:tcPr/>
          <w:p>
            <w:pPr>
              <w:pStyle w:val="Compact"/>
              <w:jc w:val="left"/>
            </w:pPr>
            <w:r>
              <w:rPr>
                <w:bCs/>
                <w:b/>
              </w:rPr>
              <w:t xml:space="preserve">ゴム</w:t>
            </w:r>
          </w:p>
        </w:tc>
        <w:tc>
          <w:tcPr/>
          <w:p>
            <w:pPr>
              <w:pStyle w:val="Compact"/>
              <w:jc w:val="left"/>
            </w:pPr>
            <w:r>
              <w:rPr>
                <w:bCs/>
                <w:b/>
              </w:rPr>
              <w:t xml:space="preserve">プラスチック</w:t>
            </w:r>
          </w:p>
        </w:tc>
        <w:tc>
          <w:tcPr/>
          <w:p>
            <w:pPr>
              <w:pStyle w:val="Compact"/>
              <w:jc w:val="left"/>
            </w:pPr>
            <w:r>
              <w:rPr>
                <w:bCs/>
                <w:b/>
              </w:rPr>
              <w:t xml:space="preserve">繊維</w:t>
            </w:r>
          </w:p>
        </w:tc>
      </w:tr>
      <w:tr>
        <w:tc>
          <w:tcPr/>
          <w:p>
            <w:pPr>
              <w:pStyle w:val="Compact"/>
              <w:jc w:val="left"/>
            </w:pPr>
            <w:r>
              <w:rPr>
                <w:bCs/>
                <w:b/>
              </w:rPr>
              <w:t xml:space="preserve">Tg vs 室温</w:t>
            </w:r>
          </w:p>
        </w:tc>
        <w:tc>
          <w:tcPr/>
          <w:p>
            <w:pPr>
              <w:pStyle w:val="Compact"/>
              <w:jc w:val="left"/>
            </w:pPr>
            <w:r>
              <w:rPr>
                <w:bCs/>
                <w:b/>
              </w:rPr>
              <w:t xml:space="preserve">Tg &lt;</w:t>
            </w:r>
            <w:r>
              <w:t xml:space="preserve">** 室温**（NR −70℃、シリコーン −125℃、SBR −50℃）</w:t>
            </w:r>
          </w:p>
        </w:tc>
        <w:tc>
          <w:tcPr/>
          <w:p>
            <w:pPr>
              <w:pStyle w:val="Compact"/>
              <w:jc w:val="left"/>
            </w:pPr>
            <w:r>
              <w:t xml:space="preserve">Tg &gt; 室温（PS +100℃、PET +70〜80℃、PC +150℃）</w:t>
            </w:r>
          </w:p>
        </w:tc>
        <w:tc>
          <w:tcPr/>
          <w:p>
            <w:pPr>
              <w:pStyle w:val="Compact"/>
              <w:jc w:val="left"/>
            </w:pPr>
            <w:r>
              <w:t xml:space="preserve">Tg &gt; 室温</w:t>
            </w:r>
          </w:p>
        </w:tc>
      </w:tr>
      <w:tr>
        <w:tc>
          <w:tcPr/>
          <w:p>
            <w:pPr>
              <w:pStyle w:val="Compact"/>
              <w:jc w:val="left"/>
            </w:pPr>
            <w:r>
              <w:rPr>
                <w:bCs/>
                <w:b/>
              </w:rPr>
              <w:t xml:space="preserve">結晶性</w:t>
            </w:r>
          </w:p>
        </w:tc>
        <w:tc>
          <w:tcPr/>
          <w:p>
            <w:pPr>
              <w:pStyle w:val="Compact"/>
              <w:jc w:val="left"/>
            </w:pPr>
            <w:r>
              <w:rPr>
                <w:bCs/>
                <w:b/>
              </w:rPr>
              <w:t xml:space="preserve">非晶（結晶化しにくい）</w:t>
            </w:r>
          </w:p>
        </w:tc>
        <w:tc>
          <w:tcPr/>
          <w:p>
            <w:pPr>
              <w:pStyle w:val="Compact"/>
              <w:jc w:val="left"/>
            </w:pPr>
            <w:r>
              <w:t xml:space="preserve">中〜高</w:t>
            </w:r>
          </w:p>
        </w:tc>
        <w:tc>
          <w:tcPr/>
          <w:p>
            <w:pPr>
              <w:pStyle w:val="Compact"/>
              <w:jc w:val="left"/>
            </w:pPr>
            <w:r>
              <w:rPr>
                <w:bCs/>
                <w:b/>
              </w:rPr>
              <w:t xml:space="preserve">高（＋高配向）</w:t>
            </w:r>
          </w:p>
        </w:tc>
      </w:tr>
      <w:tr>
        <w:tc>
          <w:tcPr/>
          <w:p>
            <w:pPr>
              <w:pStyle w:val="Compact"/>
              <w:jc w:val="left"/>
            </w:pPr>
            <w:r>
              <w:rPr>
                <w:bCs/>
                <w:b/>
              </w:rPr>
              <w:t xml:space="preserve">分子間力（凝集エネルギー密度）</w:t>
            </w:r>
          </w:p>
        </w:tc>
        <w:tc>
          <w:tcPr/>
          <w:p>
            <w:pPr>
              <w:pStyle w:val="Compact"/>
              <w:jc w:val="left"/>
            </w:pPr>
            <w:r>
              <w:rPr>
                <w:bCs/>
                <w:b/>
              </w:rPr>
              <w:t xml:space="preserve">小（250〜300 MJ/m³、ファンデルワールス力のみ）</w:t>
            </w:r>
          </w:p>
        </w:tc>
        <w:tc>
          <w:tcPr/>
          <w:p>
            <w:pPr>
              <w:pStyle w:val="Compact"/>
              <w:jc w:val="left"/>
            </w:pPr>
            <w:r>
              <w:t xml:space="preserve">中</w:t>
            </w:r>
          </w:p>
        </w:tc>
        <w:tc>
          <w:tcPr/>
          <w:p>
            <w:pPr>
              <w:pStyle w:val="Compact"/>
              <w:jc w:val="left"/>
            </w:pPr>
            <w:r>
              <w:rPr>
                <w:bCs/>
                <w:b/>
              </w:rPr>
              <w:t xml:space="preserve">大（700〜800 MJ/m³、水素結合）</w:t>
            </w:r>
          </w:p>
        </w:tc>
      </w:tr>
      <w:tr>
        <w:tc>
          <w:tcPr/>
          <w:p>
            <w:pPr>
              <w:pStyle w:val="Compact"/>
              <w:jc w:val="left"/>
            </w:pPr>
            <w:r>
              <w:rPr>
                <w:bCs/>
                <w:b/>
              </w:rPr>
              <w:t xml:space="preserve">弾性率</w:t>
            </w:r>
          </w:p>
        </w:tc>
        <w:tc>
          <w:tcPr/>
          <w:p>
            <w:pPr>
              <w:pStyle w:val="Compact"/>
              <w:jc w:val="left"/>
            </w:pPr>
            <w:r>
              <w:rPr>
                <w:bCs/>
                <w:b/>
              </w:rPr>
              <w:t xml:space="preserve">1〜10 MPa</w:t>
            </w:r>
          </w:p>
        </w:tc>
        <w:tc>
          <w:tcPr/>
          <w:p>
            <w:pPr>
              <w:pStyle w:val="Compact"/>
              <w:jc w:val="left"/>
            </w:pPr>
            <w:r>
              <w:t xml:space="preserve">1,000〜2,000 MPa</w:t>
            </w:r>
          </w:p>
        </w:tc>
        <w:tc>
          <w:tcPr/>
          <w:p>
            <w:pPr>
              <w:pStyle w:val="Compact"/>
              <w:jc w:val="left"/>
            </w:pPr>
            <w:r>
              <w:rPr>
                <w:bCs/>
                <w:b/>
              </w:rPr>
              <w:t xml:space="preserve">3,000〜10,000 MPa</w:t>
            </w:r>
          </w:p>
        </w:tc>
      </w:tr>
      <w:tr>
        <w:tc>
          <w:tcPr/>
          <w:p>
            <w:pPr>
              <w:pStyle w:val="Compact"/>
              <w:jc w:val="left"/>
            </w:pPr>
            <w:r>
              <w:rPr>
                <w:bCs/>
                <w:b/>
              </w:rPr>
              <w:t xml:space="preserve">破断伸び</w:t>
            </w:r>
          </w:p>
        </w:tc>
        <w:tc>
          <w:tcPr/>
          <w:p>
            <w:pPr>
              <w:pStyle w:val="Compact"/>
              <w:jc w:val="left"/>
            </w:pPr>
            <w:r>
              <w:rPr>
                <w:bCs/>
                <w:b/>
              </w:rPr>
              <w:t xml:space="preserve">500〜1000%</w:t>
            </w:r>
          </w:p>
        </w:tc>
        <w:tc>
          <w:tcPr/>
          <w:p>
            <w:pPr>
              <w:pStyle w:val="Compact"/>
              <w:jc w:val="left"/>
            </w:pPr>
            <w:r>
              <w:t xml:space="preserve">5〜100%</w:t>
            </w:r>
          </w:p>
        </w:tc>
        <w:tc>
          <w:tcPr/>
          <w:p>
            <w:pPr>
              <w:pStyle w:val="Compact"/>
              <w:jc w:val="left"/>
            </w:pPr>
            <w:r>
              <w:t xml:space="preserve">10〜30%</w:t>
            </w:r>
          </w:p>
        </w:tc>
      </w:tr>
      <w:tr>
        <w:tc>
          <w:tcPr/>
          <w:p>
            <w:pPr>
              <w:pStyle w:val="Compact"/>
              <w:jc w:val="left"/>
            </w:pPr>
            <w:r>
              <w:rPr>
                <w:bCs/>
                <w:b/>
              </w:rPr>
              <w:t xml:space="preserve">架橋</w:t>
            </w:r>
          </w:p>
        </w:tc>
        <w:tc>
          <w:tcPr/>
          <w:p>
            <w:pPr>
              <w:pStyle w:val="Compact"/>
              <w:jc w:val="left"/>
            </w:pPr>
            <w:r>
              <w:rPr>
                <w:bCs/>
                <w:b/>
              </w:rPr>
              <w:t xml:space="preserve">必須（加硫）</w:t>
            </w:r>
          </w:p>
        </w:tc>
        <w:tc>
          <w:tcPr/>
          <w:p>
            <w:pPr>
              <w:pStyle w:val="Compact"/>
              <w:jc w:val="left"/>
            </w:pPr>
            <w:r>
              <w:t xml:space="preserve">なし</w:t>
            </w:r>
          </w:p>
        </w:tc>
        <w:tc>
          <w:tcPr/>
          <w:p>
            <w:pPr>
              <w:pStyle w:val="Compact"/>
              <w:jc w:val="left"/>
            </w:pPr>
            <w:r>
              <w:t xml:space="preserve">なし</w:t>
            </w:r>
          </w:p>
        </w:tc>
      </w:tr>
    </w:tbl>
    <w:p>
      <w:pPr>
        <w:numPr>
          <w:ilvl w:val="0"/>
          <w:numId w:val="1145"/>
        </w:numPr>
      </w:pPr>
      <w:r>
        <w:rPr>
          <w:bCs/>
          <w:b/>
        </w:rPr>
        <w:t xml:space="preserve">弾性率はゴムとプラスチックで 1000 倍以上違う</w:t>
      </w:r>
      <w:r>
        <w:t xml:space="preserve">——最も直接的な識別量。</w:t>
      </w:r>
    </w:p>
    <w:p>
      <w:pPr>
        <w:numPr>
          <w:ilvl w:val="0"/>
          <w:numId w:val="1145"/>
        </w:numPr>
      </w:pPr>
      <w:r>
        <w:rPr>
          <w:bCs/>
          <w:b/>
        </w:rPr>
        <w:t xml:space="preserve">結晶化しない工夫が分子設計そのもの</w:t>
      </w:r>
      <w:r>
        <w:t xml:space="preserve">：</w:t>
      </w:r>
      <w:r>
        <w:rPr>
          <w:bCs/>
          <w:b/>
        </w:rPr>
        <w:t xml:space="preserve">シス-1,4-ポリイソプレン＝天然ゴム（弾性体）</w:t>
      </w:r>
      <w:r>
        <w:t xml:space="preserve"> </w:t>
      </w:r>
      <w:r>
        <w:t xml:space="preserve">vs</w:t>
      </w:r>
      <w:r>
        <w:t xml:space="preserve"> </w:t>
      </w:r>
      <w:r>
        <w:rPr>
          <w:bCs/>
          <w:b/>
        </w:rPr>
        <w:t xml:space="preserve">トランス-1,4-ポリイソプレン＝グタペルカ（硬い樹脂）</w:t>
      </w:r>
      <w:r>
        <w:t xml:space="preserve">。</w:t>
      </w:r>
      <w:r>
        <w:rPr>
          <w:bCs/>
          <w:b/>
        </w:rPr>
        <w:t xml:space="preserve">組成は完全に同一で二重結合の幾何だけが違う</w:t>
      </w:r>
      <w:r>
        <w:t xml:space="preserve">。トランス体は鎖が直線的で揃うため結晶化して硬くなる。</w:t>
      </w:r>
      <w:r>
        <w:rPr>
          <w:bCs/>
          <w:b/>
        </w:rPr>
        <w:t xml:space="preserve">結晶化の可否がゴムか樹脂かを決める</w:t>
      </w:r>
      <w:r>
        <w:t xml:space="preserve">最も明快な実例。共重合（SBR、EPDM）でランダム配列にするのも同じ目的。</w:t>
      </w:r>
    </w:p>
    <w:p>
      <w:pPr>
        <w:numPr>
          <w:ilvl w:val="0"/>
          <w:numId w:val="1145"/>
        </w:numPr>
      </w:pPr>
      <w:r>
        <w:rPr>
          <w:bCs/>
          <w:b/>
        </w:rPr>
        <w:t xml:space="preserve">例外</w:t>
      </w:r>
      <w:r>
        <w:t xml:space="preserve">：天然ゴムは</w:t>
      </w:r>
      <w:r>
        <w:rPr>
          <w:bCs/>
          <w:b/>
        </w:rPr>
        <w:t xml:space="preserve">延伸すると結晶化する（延伸誘起結晶化）</w:t>
      </w:r>
      <w:r>
        <w:t xml:space="preserve">＝自己補強機構。無変形時に結晶化するわけではない。SBR など延伸結晶化しないゴムはカーボンブラック補強が必須。</w:t>
      </w:r>
    </w:p>
    <w:p>
      <w:pPr>
        <w:numPr>
          <w:ilvl w:val="0"/>
          <w:numId w:val="1145"/>
        </w:numPr>
      </w:pPr>
      <w:r>
        <w:rPr>
          <w:bCs/>
          <w:b/>
        </w:rPr>
        <w:t xml:space="preserve">ゴム弾性＝エントロピー弾性</w:t>
      </w:r>
      <w:r>
        <w:t xml:space="preserve">：無変形時はランダムコイル（配座数が膨大＝</w:t>
      </w:r>
      <w:r>
        <w:rPr>
          <w:bCs/>
          <w:b/>
        </w:rPr>
        <w:t xml:space="preserve">エントロピー大</w:t>
      </w:r>
      <w:r>
        <w:t xml:space="preserve">）、延伸すると整列して</w:t>
      </w:r>
      <w:r>
        <w:rPr>
          <w:bCs/>
          <w:b/>
        </w:rPr>
        <w:t xml:space="preserve">エントロピー小</w:t>
      </w:r>
      <w:r>
        <w:t xml:space="preserve">。復元力は F ≈ −T(∂S/∂L) で</w:t>
      </w:r>
      <w:r>
        <w:rPr>
          <w:bCs/>
          <w:b/>
        </w:rPr>
        <w:t xml:space="preserve">内部エネルギー項はほぼゼロ</w:t>
      </w:r>
      <w:r>
        <w:t xml:space="preserve">。 　</w:t>
      </w:r>
      <w:r>
        <w:rPr>
          <w:bCs/>
          <w:b/>
        </w:rPr>
        <w:t xml:space="preserve">金属バネ（エネルギー弾性）との決定的な違い</w:t>
      </w:r>
      <w:r>
        <w:t xml:space="preserve">：金属は加熱すると膨張して緩むが、</w:t>
      </w:r>
      <w:r>
        <w:rPr>
          <w:bCs/>
          <w:b/>
        </w:rPr>
        <w:t xml:space="preserve">荷重をかけたゴムは加熱すると収縮する（グー・ジュール効果）</w:t>
      </w:r>
      <w:r>
        <w:t xml:space="preserve">。F ∝ T から直接導ける。方向が直感と逆なので頻出。</w:t>
      </w:r>
    </w:p>
    <w:p>
      <w:pPr>
        <w:numPr>
          <w:ilvl w:val="0"/>
          <w:numId w:val="1145"/>
        </w:numPr>
      </w:pPr>
      <w:r>
        <w:rPr>
          <w:bCs/>
          <w:b/>
        </w:rPr>
        <w:t xml:space="preserve">架橋の役割</w:t>
      </w:r>
      <w:r>
        <w:t xml:space="preserve">：架橋がないと鎖が滑り抜けて永久変形（クリープ）する。</w:t>
      </w:r>
      <w:r>
        <w:rPr>
          <w:bCs/>
          <w:b/>
        </w:rPr>
        <w:t xml:space="preserve">架橋点があるから元に戻る</w:t>
      </w:r>
      <w:r>
        <w:t xml:space="preserve">。ただし架橋が多すぎると硬化する（硫黄 30〜40% のエボナイトは硬質樹脂）。</w:t>
      </w:r>
    </w:p>
    <w:p>
      <w:pPr>
        <w:numPr>
          <w:ilvl w:val="0"/>
          <w:numId w:val="1145"/>
        </w:numPr>
      </w:pPr>
      <w:r>
        <w:rPr>
          <w:bCs/>
          <w:b/>
        </w:rPr>
        <w:t xml:space="preserve">繊維の要件はゴムの正反対</w:t>
      </w:r>
      <w:r>
        <w:t xml:space="preserve">：</w:t>
      </w:r>
      <w:r>
        <w:rPr>
          <w:bCs/>
          <w:b/>
        </w:rPr>
        <w:t xml:space="preserve">強い分子間力（水素結合）＋高結晶性＋高配向</w:t>
      </w:r>
      <w:r>
        <w:t xml:space="preserve">。ナイロン・アラミドの高強度はアミド基の水素結合による。</w:t>
      </w:r>
    </w:p>
    <w:p>
      <w:pPr>
        <w:pStyle w:val="FirstParagraph"/>
      </w:pPr>
      <w:r>
        <w:rPr>
          <w:iCs/>
          <w:i/>
        </w:rPr>
        <w:t xml:space="preserve">出處：</w:t>
      </w:r>
      <w:r>
        <w:rPr>
          <w:iCs/>
          <w:i/>
          <w:bCs/>
          <w:b/>
        </w:rPr>
        <w:t xml:space="preserve">H30-Q19</w:t>
      </w:r>
      <w:r>
        <w:t xml:space="preserve">（關聯：第115項＝加硫とジエンの付加、第84項）</w:t>
      </w:r>
    </w:p>
    <w:p>
      <w:pPr>
        <w:pStyle w:val="BodyText"/>
      </w:pPr>
      <w:r>
        <w:rPr>
          <w:bCs/>
          <w:b/>
        </w:rPr>
        <w:t xml:space="preserve">154. 平均分子量の階梯と測定法の対応</w:t>
      </w:r>
    </w:p>
    <w:p>
      <w:pPr>
        <w:pStyle w:val="BodyText"/>
      </w:pPr>
      <w:r>
        <w:rPr>
          <w:bCs/>
          <w:b/>
        </w:rPr>
        <w:t xml:space="preserve">測定量が M の何乗に比例するかで、得られる平均が一段ずつ上がる。</w:t>
      </w:r>
    </w:p>
    <w:p>
      <w:pPr>
        <w:pStyle w:val="BodyText"/>
      </w:pPr>
      <w:r>
        <w:t xml:space="preserve">Mn=∑NiMi∑Ni, Mw=∑NiMi2∑NiMi, Mz=∑NiMi3∑NiMi2</w:t>
      </w:r>
    </w:p>
    <w:p>
      <w:pPr>
        <w:pStyle w:val="BodyText"/>
      </w:pPr>
      <w:r>
        <w:rPr>
          <w:bCs/>
          <w:b/>
        </w:rPr>
        <w:t xml:space="preserve">分子の冪が 1 → 2 → 3 と上がり、高分子量成分の重みが一段ずつ増す。</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測定法</w:t>
            </w:r>
          </w:p>
        </w:tc>
        <w:tc>
          <w:tcPr/>
          <w:p>
            <w:pPr>
              <w:pStyle w:val="Compact"/>
              <w:jc w:val="left"/>
            </w:pPr>
            <w:r>
              <w:rPr>
                <w:bCs/>
                <w:b/>
              </w:rPr>
              <w:t xml:space="preserve">得られる平均</w:t>
            </w:r>
          </w:p>
        </w:tc>
        <w:tc>
          <w:tcPr/>
          <w:p>
            <w:pPr>
              <w:pStyle w:val="Compact"/>
              <w:jc w:val="left"/>
            </w:pPr>
            <w:r>
              <w:rPr>
                <w:bCs/>
                <w:b/>
              </w:rPr>
              <w:t xml:space="preserve">なぜそうなるか</w:t>
            </w:r>
          </w:p>
        </w:tc>
      </w:tr>
      <w:tr>
        <w:tc>
          <w:tcPr/>
          <w:p>
            <w:pPr>
              <w:pStyle w:val="Compact"/>
              <w:jc w:val="left"/>
            </w:pPr>
            <w:r>
              <w:rPr>
                <w:bCs/>
                <w:b/>
              </w:rPr>
              <w:t xml:space="preserve">浸透圧法・凝固点降下・沸点上昇</w:t>
            </w:r>
          </w:p>
        </w:tc>
        <w:tc>
          <w:tcPr/>
          <w:p>
            <w:pPr>
              <w:pStyle w:val="Compact"/>
              <w:jc w:val="left"/>
            </w:pPr>
            <w:r>
              <w:rPr>
                <w:bCs/>
                <w:b/>
              </w:rPr>
              <w:t xml:space="preserve">M_n</w:t>
            </w:r>
          </w:p>
        </w:tc>
        <w:tc>
          <w:tcPr/>
          <w:p>
            <w:pPr>
              <w:pStyle w:val="Compact"/>
              <w:jc w:val="left"/>
            </w:pPr>
            <w:r>
              <w:rPr>
                <w:bCs/>
                <w:b/>
              </w:rPr>
              <w:t xml:space="preserve">束一的性質＝粒子の個数だけで決まる</w:t>
            </w:r>
            <w:r>
              <w:t xml:space="preserve">（大小を区別しない）</w:t>
            </w:r>
          </w:p>
        </w:tc>
      </w:tr>
      <w:tr>
        <w:tc>
          <w:tcPr/>
          <w:p>
            <w:pPr>
              <w:pStyle w:val="Compact"/>
              <w:jc w:val="left"/>
            </w:pPr>
            <w:r>
              <w:rPr>
                <w:bCs/>
                <w:b/>
              </w:rPr>
              <w:t xml:space="preserve">末端基定量法</w:t>
            </w:r>
          </w:p>
        </w:tc>
        <w:tc>
          <w:tcPr/>
          <w:p>
            <w:pPr>
              <w:pStyle w:val="Compact"/>
              <w:jc w:val="left"/>
            </w:pPr>
            <w:r>
              <w:rPr>
                <w:bCs/>
                <w:b/>
              </w:rPr>
              <w:t xml:space="preserve">M_n</w:t>
            </w:r>
          </w:p>
        </w:tc>
        <w:tc>
          <w:tcPr/>
          <w:p>
            <w:pPr>
              <w:pStyle w:val="Compact"/>
              <w:jc w:val="left"/>
            </w:pPr>
            <w:r>
              <w:t xml:space="preserve">末端の数＝分子の数</w:t>
            </w:r>
          </w:p>
        </w:tc>
      </w:tr>
      <w:tr>
        <w:tc>
          <w:tcPr/>
          <w:p>
            <w:pPr>
              <w:pStyle w:val="Compact"/>
              <w:jc w:val="left"/>
            </w:pPr>
            <w:r>
              <w:rPr>
                <w:bCs/>
                <w:b/>
              </w:rPr>
              <w:t xml:space="preserve">光散乱法</w:t>
            </w:r>
          </w:p>
        </w:tc>
        <w:tc>
          <w:tcPr/>
          <w:p>
            <w:pPr>
              <w:pStyle w:val="Compact"/>
              <w:jc w:val="left"/>
            </w:pPr>
            <w:r>
              <w:rPr>
                <w:bCs/>
                <w:b/>
              </w:rPr>
              <w:t xml:space="preserve">M_w</w:t>
            </w:r>
          </w:p>
        </w:tc>
        <w:tc>
          <w:tcPr/>
          <w:p>
            <w:pPr>
              <w:pStyle w:val="Compact"/>
              <w:jc w:val="left"/>
            </w:pPr>
            <w:r>
              <w:t xml:space="preserve">散乱強度</w:t>
            </w:r>
            <w:r>
              <w:t xml:space="preserve"> </w:t>
            </w:r>
            <w:r>
              <w:rPr>
                <w:bCs/>
                <w:b/>
              </w:rPr>
              <w:t xml:space="preserve">∝ M×c</w:t>
            </w:r>
            <w:r>
              <w:t xml:space="preserve">＝信号自体が質量で重み付けされる</w:t>
            </w:r>
          </w:p>
        </w:tc>
      </w:tr>
      <w:tr>
        <w:tc>
          <w:tcPr/>
          <w:p>
            <w:pPr>
              <w:pStyle w:val="Compact"/>
              <w:jc w:val="left"/>
            </w:pPr>
            <w:r>
              <w:rPr>
                <w:bCs/>
                <w:b/>
              </w:rPr>
              <w:t xml:space="preserve">超遠心法（沈降平衡）</w:t>
            </w:r>
          </w:p>
        </w:tc>
        <w:tc>
          <w:tcPr/>
          <w:p>
            <w:pPr>
              <w:pStyle w:val="Compact"/>
              <w:jc w:val="left"/>
            </w:pPr>
            <w:r>
              <w:rPr>
                <w:bCs/>
                <w:b/>
              </w:rPr>
              <w:t xml:space="preserve">M_z</w:t>
            </w:r>
          </w:p>
        </w:tc>
        <w:tc>
          <w:tcPr/>
          <w:p>
            <w:pPr>
              <w:pStyle w:val="Compact"/>
              <w:jc w:val="left"/>
            </w:pPr>
            <w:r>
              <w:rPr>
                <w:bCs/>
                <w:b/>
              </w:rPr>
              <w:t xml:space="preserve">遠心力 ∝ 質量</w:t>
            </w:r>
            <w:r>
              <w:t xml:space="preserve">、かつ濃度分布が指数関数に M を含む → さらに一段高い重み</w:t>
            </w:r>
          </w:p>
        </w:tc>
      </w:tr>
      <w:tr>
        <w:tc>
          <w:tcPr/>
          <w:p>
            <w:pPr>
              <w:pStyle w:val="Compact"/>
              <w:jc w:val="left"/>
            </w:pPr>
            <w:r>
              <w:rPr>
                <w:bCs/>
                <w:b/>
              </w:rPr>
              <w:t xml:space="preserve">粘度法</w:t>
            </w:r>
          </w:p>
        </w:tc>
        <w:tc>
          <w:tcPr/>
          <w:p>
            <w:pPr>
              <w:pStyle w:val="Compact"/>
              <w:jc w:val="left"/>
            </w:pPr>
            <w:r>
              <w:rPr>
                <w:bCs/>
                <w:b/>
              </w:rPr>
              <w:t xml:space="preserve">M_v</w:t>
            </w:r>
            <w:r>
              <w:t xml:space="preserve">（M_n &lt; M_v &lt; M_w）</w:t>
            </w:r>
          </w:p>
        </w:tc>
        <w:tc>
          <w:tcPr/>
          <w:p>
            <w:pPr>
              <w:pStyle w:val="Compact"/>
              <w:jc w:val="left"/>
            </w:pPr>
            <w:r>
              <w:rPr>
                <w:bCs/>
                <w:b/>
              </w:rPr>
              <w:t xml:space="preserve">[η] = K M_v^a、a ≈ 0.5〜0.8 &lt;</w:t>
            </w:r>
            <w:r>
              <w:t xml:space="preserve">** 1** なので M_w にも届かない</w:t>
            </w:r>
          </w:p>
        </w:tc>
      </w:tr>
      <w:tr>
        <w:tc>
          <w:tcPr/>
          <w:p>
            <w:pPr>
              <w:pStyle w:val="Compact"/>
              <w:jc w:val="left"/>
            </w:pPr>
            <w:r>
              <w:t xml:space="preserve">GPC/SEC、MALDI-TOF</w:t>
            </w:r>
          </w:p>
        </w:tc>
        <w:tc>
          <w:tcPr/>
          <w:p>
            <w:pPr>
              <w:pStyle w:val="Compact"/>
              <w:jc w:val="left"/>
            </w:pPr>
            <w:r>
              <w:t xml:space="preserve">分布全体</w:t>
            </w:r>
          </w:p>
        </w:tc>
        <w:tc>
          <w:tcPr/>
          <w:p>
            <w:pPr>
              <w:pStyle w:val="Compact"/>
              <w:jc w:val="left"/>
            </w:pPr>
            <w:r>
              <w:t xml:space="preserve">分離して全モーメントを算出</w:t>
            </w:r>
          </w:p>
        </w:tc>
      </w:tr>
    </w:tbl>
    <w:p>
      <w:pPr>
        <w:numPr>
          <w:ilvl w:val="0"/>
          <w:numId w:val="1146"/>
        </w:numPr>
      </w:pPr>
      <w:r>
        <w:rPr>
          <w:bCs/>
          <w:b/>
        </w:rPr>
        <w:t xml:space="preserve">大小関係 M_n ≤ M_v ≤ M_w ≤ M_z</w:t>
      </w:r>
      <w:r>
        <w:t xml:space="preserve">（等号は単分散のみ）。</w:t>
      </w:r>
      <w:r>
        <w:rPr>
          <w:bCs/>
          <w:b/>
        </w:rPr>
        <w:t xml:space="preserve">多分散度 Đ = M_w/M_n ≥ 1</w:t>
      </w:r>
      <w:r>
        <w:t xml:space="preserve">：リビングアニオン重合 1.0〜1.1、ラジカル重合 1.5〜2、</w:t>
      </w:r>
      <w:r>
        <w:rPr>
          <w:bCs/>
          <w:b/>
        </w:rPr>
        <w:t xml:space="preserve">逐次重合は理論値 2.0（Flory 分布）</w:t>
      </w:r>
      <w:r>
        <w:t xml:space="preserve">。</w:t>
      </w:r>
    </w:p>
    <w:p>
      <w:pPr>
        <w:numPr>
          <w:ilvl w:val="0"/>
          <w:numId w:val="1146"/>
        </w:numPr>
      </w:pPr>
      <w:r>
        <w:rPr>
          <w:bCs/>
          <w:b/>
        </w:rPr>
        <w:t xml:space="preserve">超遠心＝M_z</w:t>
      </w:r>
      <w:r>
        <w:t xml:space="preserve"> </w:t>
      </w:r>
      <w:r>
        <w:t xml:space="preserve">の一点だけ確実に押さえれば、残りは上の階梯から導ける。</w:t>
      </w:r>
      <w:r>
        <w:rPr>
          <w:bCs/>
          <w:b/>
        </w:rPr>
        <w:t xml:space="preserve">粘度法は高分子量に敏感そうに見えるが a &lt;</w:t>
      </w:r>
      <w:r>
        <w:t xml:space="preserve">** 1 なので M_z ではない**——最も引っかかりやすい誤答肢。</w:t>
      </w:r>
    </w:p>
    <w:p>
      <w:pPr>
        <w:pStyle w:val="FirstParagraph"/>
      </w:pPr>
      <w:r>
        <w:rPr>
          <w:iCs/>
          <w:i/>
        </w:rPr>
        <w:t xml:space="preserve">出處：</w:t>
      </w:r>
      <w:r>
        <w:rPr>
          <w:iCs/>
          <w:i/>
          <w:bCs/>
          <w:b/>
        </w:rPr>
        <w:t xml:space="preserve">H30-Q20、R1再-Q20</w:t>
      </w:r>
      <w:r>
        <w:t xml:space="preserve">（關聯：第129項＝Mn/Mw の計算手順、第117項＝カロザース式と分散度）</w:t>
      </w:r>
    </w:p>
    <w:p>
      <w:pPr>
        <w:pStyle w:val="BodyText"/>
      </w:pPr>
      <w:r>
        <w:rPr>
          <w:bCs/>
          <w:b/>
        </w:rPr>
        <w:t xml:space="preserve">155. ファインセラミックスの機能別整理とサーミスタの符号</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機能</w:t>
            </w:r>
          </w:p>
        </w:tc>
        <w:tc>
          <w:tcPr/>
          <w:p>
            <w:pPr>
              <w:pStyle w:val="Compact"/>
              <w:jc w:val="left"/>
            </w:pPr>
            <w:r>
              <w:rPr>
                <w:bCs/>
                <w:b/>
              </w:rPr>
              <w:t xml:space="preserve">材料</w:t>
            </w:r>
          </w:p>
        </w:tc>
        <w:tc>
          <w:tcPr/>
          <w:p>
            <w:pPr>
              <w:pStyle w:val="Compact"/>
              <w:jc w:val="left"/>
            </w:pPr>
            <w:r>
              <w:rPr>
                <w:bCs/>
                <w:b/>
              </w:rPr>
              <w:t xml:space="preserve">製品</w:t>
            </w:r>
          </w:p>
        </w:tc>
      </w:tr>
      <w:tr>
        <w:tc>
          <w:tcPr/>
          <w:p>
            <w:pPr>
              <w:pStyle w:val="Compact"/>
              <w:jc w:val="left"/>
            </w:pPr>
            <w:r>
              <w:t xml:space="preserve">構造（強度・耐摩耗）</w:t>
            </w:r>
          </w:p>
        </w:tc>
        <w:tc>
          <w:tcPr/>
          <w:p>
            <w:pPr>
              <w:pStyle w:val="Compact"/>
              <w:jc w:val="left"/>
            </w:pPr>
            <w:r>
              <w:t xml:space="preserve">Si₃N₄、SiC、Al₂O₃、</w:t>
            </w:r>
            <w:r>
              <w:rPr>
                <w:bCs/>
                <w:b/>
              </w:rPr>
              <w:t xml:space="preserve">ZrO₂（応力誘起相変態で高じん性）</w:t>
            </w:r>
          </w:p>
        </w:tc>
        <w:tc>
          <w:tcPr/>
          <w:p>
            <w:pPr>
              <w:pStyle w:val="Compact"/>
              <w:jc w:val="left"/>
            </w:pPr>
            <w:r>
              <w:rPr>
                <w:bCs/>
                <w:b/>
              </w:rPr>
              <w:t xml:space="preserve">ボールベアリング</w:t>
            </w:r>
            <w:r>
              <w:t xml:space="preserve">、切削工具、人工関節</w:t>
            </w:r>
          </w:p>
        </w:tc>
      </w:tr>
      <w:tr>
        <w:tc>
          <w:tcPr/>
          <w:p>
            <w:pPr>
              <w:pStyle w:val="Compact"/>
              <w:jc w:val="left"/>
            </w:pPr>
            <w:r>
              <w:rPr>
                <w:bCs/>
                <w:b/>
              </w:rPr>
              <w:t xml:space="preserve">高誘電</w:t>
            </w:r>
          </w:p>
        </w:tc>
        <w:tc>
          <w:tcPr/>
          <w:p>
            <w:pPr>
              <w:pStyle w:val="Compact"/>
              <w:jc w:val="left"/>
            </w:pPr>
            <w:r>
              <w:rPr>
                <w:bCs/>
                <w:b/>
              </w:rPr>
              <w:t xml:space="preserve">BaTiO₃</w:t>
            </w:r>
          </w:p>
        </w:tc>
        <w:tc>
          <w:tcPr/>
          <w:p>
            <w:pPr>
              <w:pStyle w:val="Compact"/>
              <w:jc w:val="left"/>
            </w:pPr>
            <w:r>
              <w:rPr>
                <w:bCs/>
                <w:b/>
              </w:rPr>
              <w:t xml:space="preserve">積層セラミックコンデンサ（MLCC）</w:t>
            </w:r>
          </w:p>
        </w:tc>
      </w:tr>
      <w:tr>
        <w:tc>
          <w:tcPr/>
          <w:p>
            <w:pPr>
              <w:pStyle w:val="Compact"/>
              <w:jc w:val="left"/>
            </w:pPr>
            <w:r>
              <w:rPr>
                <w:bCs/>
                <w:b/>
              </w:rPr>
              <w:t xml:space="preserve">PTC</w:t>
            </w:r>
          </w:p>
        </w:tc>
        <w:tc>
          <w:tcPr/>
          <w:p>
            <w:pPr>
              <w:pStyle w:val="Compact"/>
              <w:jc w:val="left"/>
            </w:pPr>
            <w:r>
              <w:rPr>
                <w:bCs/>
                <w:b/>
              </w:rPr>
              <w:t xml:space="preserve">半導体化 BaTiO₃</w:t>
            </w:r>
          </w:p>
        </w:tc>
        <w:tc>
          <w:tcPr/>
          <w:p>
            <w:pPr>
              <w:pStyle w:val="Compact"/>
              <w:jc w:val="left"/>
            </w:pPr>
            <w:r>
              <w:rPr>
                <w:bCs/>
                <w:b/>
              </w:rPr>
              <w:t xml:space="preserve">自己制御ヒーター</w:t>
            </w:r>
          </w:p>
        </w:tc>
      </w:tr>
      <w:tr>
        <w:tc>
          <w:tcPr/>
          <w:p>
            <w:pPr>
              <w:pStyle w:val="Compact"/>
              <w:jc w:val="left"/>
            </w:pPr>
            <w:r>
              <w:rPr>
                <w:bCs/>
                <w:b/>
              </w:rPr>
              <w:t xml:space="preserve">圧電</w:t>
            </w:r>
          </w:p>
        </w:tc>
        <w:tc>
          <w:tcPr/>
          <w:p>
            <w:pPr>
              <w:pStyle w:val="Compact"/>
              <w:jc w:val="left"/>
            </w:pPr>
            <w:r>
              <w:rPr>
                <w:bCs/>
                <w:b/>
              </w:rPr>
              <w:t xml:space="preserve">PZT、水晶</w:t>
            </w:r>
          </w:p>
        </w:tc>
        <w:tc>
          <w:tcPr/>
          <w:p>
            <w:pPr>
              <w:pStyle w:val="Compact"/>
              <w:jc w:val="left"/>
            </w:pPr>
            <w:r>
              <w:rPr>
                <w:bCs/>
                <w:b/>
              </w:rPr>
              <w:t xml:space="preserve">超音波探傷器、超音波モーター（カメラの AF）</w:t>
            </w:r>
            <w:r>
              <w:t xml:space="preserve">、着火装置、インクジェット</w:t>
            </w:r>
          </w:p>
        </w:tc>
      </w:tr>
      <w:tr>
        <w:tc>
          <w:tcPr/>
          <w:p>
            <w:pPr>
              <w:pStyle w:val="Compact"/>
              <w:jc w:val="left"/>
            </w:pPr>
            <w:r>
              <w:rPr>
                <w:bCs/>
                <w:b/>
              </w:rPr>
              <w:t xml:space="preserve">焦電</w:t>
            </w:r>
          </w:p>
        </w:tc>
        <w:tc>
          <w:tcPr/>
          <w:p>
            <w:pPr>
              <w:pStyle w:val="Compact"/>
              <w:jc w:val="left"/>
            </w:pPr>
            <w:r>
              <w:t xml:space="preserve">PZT、LiTaO₃</w:t>
            </w:r>
          </w:p>
        </w:tc>
        <w:tc>
          <w:tcPr/>
          <w:p>
            <w:pPr>
              <w:pStyle w:val="Compact"/>
              <w:jc w:val="left"/>
            </w:pPr>
            <w:r>
              <w:rPr>
                <w:bCs/>
                <w:b/>
              </w:rPr>
              <w:t xml:space="preserve">赤外線センサー、人感センサー</w:t>
            </w:r>
          </w:p>
        </w:tc>
      </w:tr>
      <w:tr>
        <w:tc>
          <w:tcPr/>
          <w:p>
            <w:pPr>
              <w:pStyle w:val="Compact"/>
              <w:jc w:val="left"/>
            </w:pPr>
            <w:r>
              <w:rPr>
                <w:bCs/>
                <w:b/>
              </w:rPr>
              <w:t xml:space="preserve">フェリ磁性</w:t>
            </w:r>
          </w:p>
        </w:tc>
        <w:tc>
          <w:tcPr/>
          <w:p>
            <w:pPr>
              <w:pStyle w:val="Compact"/>
              <w:jc w:val="left"/>
            </w:pPr>
            <w:r>
              <w:rPr>
                <w:bCs/>
                <w:b/>
              </w:rPr>
              <w:t xml:space="preserve">BaFe₁₂O₁₉、SrFe₁₂O₁₉（ハードフェライト）</w:t>
            </w:r>
          </w:p>
        </w:tc>
        <w:tc>
          <w:tcPr/>
          <w:p>
            <w:pPr>
              <w:pStyle w:val="Compact"/>
              <w:jc w:val="left"/>
            </w:pPr>
            <w:r>
              <w:rPr>
                <w:bCs/>
                <w:b/>
              </w:rPr>
              <w:t xml:space="preserve">永久磁石</w:t>
            </w:r>
            <w:r>
              <w:t xml:space="preserve">（モーター、スピーカー）</w:t>
            </w:r>
          </w:p>
        </w:tc>
      </w:tr>
      <w:tr>
        <w:tc>
          <w:tcPr/>
          <w:p>
            <w:pPr>
              <w:pStyle w:val="Compact"/>
              <w:jc w:val="left"/>
            </w:pPr>
            <w:r>
              <w:t xml:space="preserve">ソフトフェライト</w:t>
            </w:r>
          </w:p>
        </w:tc>
        <w:tc>
          <w:tcPr/>
          <w:p>
            <w:pPr>
              <w:pStyle w:val="Compact"/>
              <w:jc w:val="left"/>
            </w:pPr>
            <w:r>
              <w:t xml:space="preserve">MnZn、NiZn</w:t>
            </w:r>
          </w:p>
        </w:tc>
        <w:tc>
          <w:tcPr/>
          <w:p>
            <w:pPr>
              <w:pStyle w:val="Compact"/>
              <w:jc w:val="left"/>
            </w:pPr>
            <w:r>
              <w:t xml:space="preserve">トランスコア、インダクタ</w:t>
            </w:r>
          </w:p>
        </w:tc>
      </w:tr>
      <w:tr>
        <w:tc>
          <w:tcPr/>
          <w:p>
            <w:pPr>
              <w:pStyle w:val="Compact"/>
              <w:jc w:val="left"/>
            </w:pPr>
            <w:r>
              <w:rPr>
                <w:bCs/>
                <w:b/>
              </w:rPr>
              <w:t xml:space="preserve">透光性</w:t>
            </w:r>
          </w:p>
        </w:tc>
        <w:tc>
          <w:tcPr/>
          <w:p>
            <w:pPr>
              <w:pStyle w:val="Compact"/>
              <w:jc w:val="left"/>
            </w:pPr>
            <w:r>
              <w:rPr>
                <w:bCs/>
                <w:b/>
              </w:rPr>
              <w:t xml:space="preserve">透光性アルミナ（多結晶 Al₂O₃）</w:t>
            </w:r>
          </w:p>
        </w:tc>
        <w:tc>
          <w:tcPr/>
          <w:p>
            <w:pPr>
              <w:pStyle w:val="Compact"/>
              <w:jc w:val="left"/>
            </w:pPr>
            <w:r>
              <w:rPr>
                <w:bCs/>
                <w:b/>
              </w:rPr>
              <w:t xml:space="preserve">高圧ナトリウムランプ発光管</w:t>
            </w:r>
          </w:p>
        </w:tc>
      </w:tr>
      <w:tr>
        <w:tc>
          <w:tcPr/>
          <w:p>
            <w:pPr>
              <w:pStyle w:val="Compact"/>
              <w:jc w:val="left"/>
            </w:pPr>
            <w:r>
              <w:t xml:space="preserve">イオン伝導</w:t>
            </w:r>
          </w:p>
        </w:tc>
        <w:tc>
          <w:tcPr/>
          <w:p>
            <w:pPr>
              <w:pStyle w:val="Compact"/>
              <w:jc w:val="left"/>
            </w:pPr>
            <w:r>
              <w:t xml:space="preserve">安定化ジルコニア（YSZ）、β-アルミナ</w:t>
            </w:r>
          </w:p>
        </w:tc>
        <w:tc>
          <w:tcPr/>
          <w:p>
            <w:pPr>
              <w:pStyle w:val="Compact"/>
              <w:jc w:val="left"/>
            </w:pPr>
            <w:r>
              <w:t xml:space="preserve">酸素センサ、SOFC、NAS 電池</w:t>
            </w:r>
          </w:p>
        </w:tc>
      </w:tr>
      <w:tr>
        <w:tc>
          <w:tcPr/>
          <w:p>
            <w:pPr>
              <w:pStyle w:val="Compact"/>
              <w:jc w:val="left"/>
            </w:pPr>
            <w:r>
              <w:rPr>
                <w:bCs/>
                <w:b/>
              </w:rPr>
              <w:t xml:space="preserve">光触媒</w:t>
            </w:r>
          </w:p>
        </w:tc>
        <w:tc>
          <w:tcPr/>
          <w:p>
            <w:pPr>
              <w:pStyle w:val="Compact"/>
              <w:jc w:val="left"/>
            </w:pPr>
            <w:r>
              <w:rPr>
                <w:bCs/>
                <w:b/>
              </w:rPr>
              <w:t xml:space="preserve">TiO₂（アナターゼ）</w:t>
            </w:r>
          </w:p>
        </w:tc>
        <w:tc>
          <w:tcPr/>
          <w:p>
            <w:pPr>
              <w:pStyle w:val="Compact"/>
              <w:jc w:val="left"/>
            </w:pPr>
            <w:r>
              <w:rPr>
                <w:bCs/>
                <w:b/>
              </w:rPr>
              <w:t xml:space="preserve">有機物分解、抗菌、セルフクリーニング</w:t>
            </w:r>
          </w:p>
        </w:tc>
      </w:tr>
    </w:tbl>
    <w:p>
      <w:pPr>
        <w:pStyle w:val="BodyText"/>
      </w:pPr>
      <w:r>
        <w:rPr>
          <w:bCs/>
          <w:b/>
        </w:rPr>
        <w:t xml:space="preserve">サーミスタの符号（最頻出の方向陥穽）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型</w:t>
            </w:r>
          </w:p>
        </w:tc>
        <w:tc>
          <w:tcPr/>
          <w:p>
            <w:pPr>
              <w:pStyle w:val="Compact"/>
              <w:jc w:val="left"/>
            </w:pPr>
            <w:r>
              <w:rPr>
                <w:bCs/>
                <w:b/>
              </w:rPr>
              <w:t xml:space="preserve">温度↑のとき抵抗</w:t>
            </w:r>
          </w:p>
        </w:tc>
        <w:tc>
          <w:tcPr/>
          <w:p>
            <w:pPr>
              <w:pStyle w:val="Compact"/>
              <w:jc w:val="left"/>
            </w:pPr>
            <w:r>
              <w:rPr>
                <w:bCs/>
                <w:b/>
              </w:rPr>
              <w:t xml:space="preserve">材料</w:t>
            </w:r>
          </w:p>
        </w:tc>
        <w:tc>
          <w:tcPr/>
          <w:p>
            <w:pPr>
              <w:pStyle w:val="Compact"/>
              <w:jc w:val="left"/>
            </w:pPr>
            <w:r>
              <w:rPr>
                <w:bCs/>
                <w:b/>
              </w:rPr>
              <w:t xml:space="preserve">用途</w:t>
            </w:r>
          </w:p>
        </w:tc>
      </w:tr>
      <w:tr>
        <w:tc>
          <w:tcPr/>
          <w:p>
            <w:pPr>
              <w:pStyle w:val="Compact"/>
              <w:jc w:val="left"/>
            </w:pPr>
            <w:r>
              <w:rPr>
                <w:bCs/>
                <w:b/>
              </w:rPr>
              <w:t xml:space="preserve">NTC</w:t>
            </w:r>
            <w:r>
              <w:t xml:space="preserve">（Negative）</w:t>
            </w:r>
          </w:p>
        </w:tc>
        <w:tc>
          <w:tcPr/>
          <w:p>
            <w:pPr>
              <w:pStyle w:val="Compact"/>
              <w:jc w:val="left"/>
            </w:pPr>
            <w:r>
              <w:rPr>
                <w:bCs/>
                <w:b/>
              </w:rPr>
              <w:t xml:space="preserve">低下</w:t>
            </w:r>
          </w:p>
        </w:tc>
        <w:tc>
          <w:tcPr/>
          <w:p>
            <w:pPr>
              <w:pStyle w:val="Compact"/>
              <w:jc w:val="left"/>
            </w:pPr>
            <w:r>
              <w:t xml:space="preserve">Mn・Co・Ni・Fe の複合酸化物</w:t>
            </w:r>
          </w:p>
        </w:tc>
        <w:tc>
          <w:tcPr/>
          <w:p>
            <w:pPr>
              <w:pStyle w:val="Compact"/>
              <w:jc w:val="left"/>
            </w:pPr>
            <w:r>
              <w:rPr>
                <w:bCs/>
                <w:b/>
              </w:rPr>
              <w:t xml:space="preserve">温度センサ</w:t>
            </w:r>
            <w:r>
              <w:t xml:space="preserve">、突入電流抑制</w:t>
            </w:r>
          </w:p>
        </w:tc>
      </w:tr>
      <w:tr>
        <w:tc>
          <w:tcPr/>
          <w:p>
            <w:pPr>
              <w:pStyle w:val="Compact"/>
              <w:jc w:val="left"/>
            </w:pPr>
            <w:r>
              <w:rPr>
                <w:bCs/>
                <w:b/>
              </w:rPr>
              <w:t xml:space="preserve">PTC</w:t>
            </w:r>
            <w:r>
              <w:t xml:space="preserve">（Positive）</w:t>
            </w:r>
          </w:p>
        </w:tc>
        <w:tc>
          <w:tcPr/>
          <w:p>
            <w:pPr>
              <w:pStyle w:val="Compact"/>
              <w:jc w:val="left"/>
            </w:pPr>
            <w:r>
              <w:rPr>
                <w:bCs/>
                <w:b/>
              </w:rPr>
              <w:t xml:space="preserve">上昇（急峻）</w:t>
            </w:r>
          </w:p>
        </w:tc>
        <w:tc>
          <w:tcPr/>
          <w:p>
            <w:pPr>
              <w:pStyle w:val="Compact"/>
              <w:jc w:val="left"/>
            </w:pPr>
            <w:r>
              <w:rPr>
                <w:bCs/>
                <w:b/>
              </w:rPr>
              <w:t xml:space="preserve">半導体化 BaTiO₃</w:t>
            </w:r>
          </w:p>
        </w:tc>
        <w:tc>
          <w:tcPr/>
          <w:p>
            <w:pPr>
              <w:pStyle w:val="Compact"/>
              <w:jc w:val="left"/>
            </w:pPr>
            <w:r>
              <w:rPr>
                <w:bCs/>
                <w:b/>
              </w:rPr>
              <w:t xml:space="preserve">自己制御ヒーター</w:t>
            </w:r>
            <w:r>
              <w:t xml:space="preserve">、過電流保護</w:t>
            </w:r>
          </w:p>
        </w:tc>
      </w:tr>
      <w:tr>
        <w:tc>
          <w:tcPr/>
          <w:p>
            <w:pPr>
              <w:pStyle w:val="Compact"/>
              <w:jc w:val="left"/>
            </w:pPr>
            <w:r>
              <w:t xml:space="preserve">CTR</w:t>
            </w:r>
          </w:p>
        </w:tc>
        <w:tc>
          <w:tcPr/>
          <w:p>
            <w:pPr>
              <w:pStyle w:val="Compact"/>
              <w:jc w:val="left"/>
            </w:pPr>
            <w:r>
              <w:t xml:space="preserve">ある温度で急低下</w:t>
            </w:r>
          </w:p>
        </w:tc>
        <w:tc>
          <w:tcPr/>
          <w:p>
            <w:pPr>
              <w:pStyle w:val="Compact"/>
              <w:jc w:val="left"/>
            </w:pPr>
            <w:r>
              <w:t xml:space="preserve">VO₂、V₂O₃</w:t>
            </w:r>
          </w:p>
        </w:tc>
        <w:tc>
          <w:tcPr/>
          <w:p>
            <w:pPr>
              <w:pStyle w:val="Compact"/>
              <w:jc w:val="left"/>
            </w:pPr>
            <w:r>
              <w:t xml:space="preserve">温度警報</w:t>
            </w:r>
          </w:p>
        </w:tc>
      </w:tr>
    </w:tbl>
    <w:p>
      <w:pPr>
        <w:numPr>
          <w:ilvl w:val="0"/>
          <w:numId w:val="1147"/>
        </w:numPr>
      </w:pPr>
      <w:r>
        <w:rPr>
          <w:bCs/>
          <w:b/>
        </w:rPr>
        <w:t xml:space="preserve">自己温度制御ヒーターは PTC でなければならない</w:t>
      </w:r>
      <w:r>
        <w:t xml:space="preserve">：温度↑→抵抗↑→電流↓→発熱↓の</w:t>
      </w:r>
      <w:r>
        <w:rPr>
          <w:bCs/>
          <w:b/>
        </w:rPr>
        <w:t xml:space="preserve">負のフィードバック</w:t>
      </w:r>
      <w:r>
        <w:t xml:space="preserve">で自然に温度が止まる。抵抗が下がる材料では温度↑→電流↑→発熱↑の</w:t>
      </w:r>
      <w:r>
        <w:rPr>
          <w:bCs/>
          <w:b/>
        </w:rPr>
        <w:t xml:space="preserve">正のフィードバックで熱暴走</w:t>
      </w:r>
      <w:r>
        <w:t xml:space="preserve">し、ヒーターにならない。</w:t>
      </w:r>
      <w:r>
        <w:rPr>
          <w:bCs/>
          <w:b/>
        </w:rPr>
        <w:t xml:space="preserve">材料名を知らなくてもフィードバックの符号だけで判定できる。</w:t>
      </w:r>
    </w:p>
    <w:p>
      <w:pPr>
        <w:numPr>
          <w:ilvl w:val="0"/>
          <w:numId w:val="1147"/>
        </w:numPr>
      </w:pPr>
      <w:r>
        <w:t xml:space="preserve">PTC の機構：</w:t>
      </w:r>
      <w:r>
        <w:rPr>
          <w:bCs/>
          <w:b/>
        </w:rPr>
        <w:t xml:space="preserve">キュリー点（約 120℃）を超えて強誘電性が失われると粒界のポテンシャル障壁が急増</w:t>
      </w:r>
      <w:r>
        <w:t xml:space="preserve">し、抵抗が数桁跳ね上がる。サーモスタット不要・自己消火。</w:t>
      </w:r>
    </w:p>
    <w:p>
      <w:pPr>
        <w:numPr>
          <w:ilvl w:val="0"/>
          <w:numId w:val="1147"/>
        </w:numPr>
      </w:pPr>
      <w:r>
        <w:rPr>
          <w:bCs/>
          <w:b/>
        </w:rPr>
        <w:t xml:space="preserve">BaTiO₃ が二つの機能で登場する</w:t>
      </w:r>
      <w:r>
        <w:t xml:space="preserve">点に注意：強誘電性そのものを使えばコンデンサ、キュリー点で消える性質を使えば PTC ヒーター。</w:t>
      </w:r>
    </w:p>
    <w:p>
      <w:pPr>
        <w:pStyle w:val="FirstParagraph"/>
      </w:pPr>
      <w:r>
        <w:rPr>
          <w:bCs/>
          <w:b/>
        </w:rPr>
        <w:t xml:space="preserve">効果と応用の突き合わせ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効果</w:t>
            </w:r>
          </w:p>
        </w:tc>
        <w:tc>
          <w:tcPr/>
          <w:p>
            <w:pPr>
              <w:pStyle w:val="Compact"/>
              <w:jc w:val="left"/>
            </w:pPr>
            <w:r>
              <w:rPr>
                <w:bCs/>
                <w:b/>
              </w:rPr>
              <w:t xml:space="preserve">扱う物理量／変換</w:t>
            </w:r>
          </w:p>
        </w:tc>
        <w:tc>
          <w:tcPr/>
          <w:p>
            <w:pPr>
              <w:pStyle w:val="Compact"/>
              <w:jc w:val="left"/>
            </w:pPr>
            <w:r>
              <w:rPr>
                <w:bCs/>
                <w:b/>
              </w:rPr>
              <w:t xml:space="preserve">正しい応用</w:t>
            </w:r>
          </w:p>
        </w:tc>
      </w:tr>
      <w:tr>
        <w:tc>
          <w:tcPr/>
          <w:p>
            <w:pPr>
              <w:pStyle w:val="Compact"/>
              <w:jc w:val="left"/>
            </w:pPr>
            <w:r>
              <w:rPr>
                <w:bCs/>
                <w:b/>
              </w:rPr>
              <w:t xml:space="preserve">マイスナー効果</w:t>
            </w:r>
          </w:p>
        </w:tc>
        <w:tc>
          <w:tcPr/>
          <w:p>
            <w:pPr>
              <w:pStyle w:val="Compact"/>
              <w:jc w:val="left"/>
            </w:pPr>
            <w:r>
              <w:rPr>
                <w:bCs/>
                <w:b/>
              </w:rPr>
              <w:t xml:space="preserve">磁気（完全反磁性 B=0）</w:t>
            </w:r>
          </w:p>
        </w:tc>
        <w:tc>
          <w:tcPr/>
          <w:p>
            <w:pPr>
              <w:pStyle w:val="Compact"/>
              <w:jc w:val="left"/>
            </w:pPr>
            <w:r>
              <w:rPr>
                <w:bCs/>
                <w:b/>
              </w:rPr>
              <w:t xml:space="preserve">磁気浮上（リニア）、SQUID、MRI マグネット</w:t>
            </w:r>
          </w:p>
        </w:tc>
      </w:tr>
      <w:tr>
        <w:tc>
          <w:tcPr/>
          <w:p>
            <w:pPr>
              <w:pStyle w:val="Compact"/>
              <w:jc w:val="left"/>
            </w:pPr>
            <w:r>
              <w:rPr>
                <w:bCs/>
                <w:b/>
              </w:rPr>
              <w:t xml:space="preserve">圧電効果</w:t>
            </w:r>
          </w:p>
        </w:tc>
        <w:tc>
          <w:tcPr/>
          <w:p>
            <w:pPr>
              <w:pStyle w:val="Compact"/>
              <w:jc w:val="left"/>
            </w:pPr>
            <w:r>
              <w:rPr>
                <w:bCs/>
                <w:b/>
              </w:rPr>
              <w:t xml:space="preserve">応力 ⇄ 電気</w:t>
            </w:r>
          </w:p>
        </w:tc>
        <w:tc>
          <w:tcPr/>
          <w:p>
            <w:pPr>
              <w:pStyle w:val="Compact"/>
              <w:jc w:val="left"/>
            </w:pPr>
            <w:r>
              <w:rPr>
                <w:bCs/>
                <w:b/>
              </w:rPr>
              <w:t xml:space="preserve">超音波探傷器</w:t>
            </w:r>
            <w:r>
              <w:t xml:space="preserve">、超音波モーター、着火</w:t>
            </w:r>
          </w:p>
        </w:tc>
      </w:tr>
      <w:tr>
        <w:tc>
          <w:tcPr/>
          <w:p>
            <w:pPr>
              <w:pStyle w:val="Compact"/>
              <w:jc w:val="left"/>
            </w:pPr>
            <w:r>
              <w:rPr>
                <w:bCs/>
                <w:b/>
              </w:rPr>
              <w:t xml:space="preserve">焦電性</w:t>
            </w:r>
          </w:p>
        </w:tc>
        <w:tc>
          <w:tcPr/>
          <w:p>
            <w:pPr>
              <w:pStyle w:val="Compact"/>
              <w:jc w:val="left"/>
            </w:pPr>
            <w:r>
              <w:rPr>
                <w:bCs/>
                <w:b/>
              </w:rPr>
              <w:t xml:space="preserve">温度変化 → 電気</w:t>
            </w:r>
            <w:r>
              <w:t xml:space="preserve">（dT/dt ≠ 0 のときだけ信号）</w:t>
            </w:r>
          </w:p>
        </w:tc>
        <w:tc>
          <w:tcPr/>
          <w:p>
            <w:pPr>
              <w:pStyle w:val="Compact"/>
              <w:jc w:val="left"/>
            </w:pPr>
            <w:r>
              <w:rPr>
                <w:bCs/>
                <w:b/>
              </w:rPr>
              <w:t xml:space="preserve">人感センサー</w:t>
            </w:r>
            <w:r>
              <w:t xml:space="preserve">（静止すると反応しない理由）</w:t>
            </w:r>
          </w:p>
        </w:tc>
      </w:tr>
      <w:tr>
        <w:tc>
          <w:tcPr/>
          <w:p>
            <w:pPr>
              <w:pStyle w:val="Compact"/>
              <w:jc w:val="left"/>
            </w:pPr>
            <w:r>
              <w:rPr>
                <w:bCs/>
                <w:b/>
              </w:rPr>
              <w:t xml:space="preserve">ゼーベック効果</w:t>
            </w:r>
          </w:p>
        </w:tc>
        <w:tc>
          <w:tcPr/>
          <w:p>
            <w:pPr>
              <w:pStyle w:val="Compact"/>
              <w:jc w:val="left"/>
            </w:pPr>
            <w:r>
              <w:rPr>
                <w:bCs/>
                <w:b/>
              </w:rPr>
              <w:t xml:space="preserve">熱 → 電気</w:t>
            </w:r>
          </w:p>
        </w:tc>
        <w:tc>
          <w:tcPr/>
          <w:p>
            <w:pPr>
              <w:pStyle w:val="Compact"/>
              <w:jc w:val="left"/>
            </w:pPr>
            <w:r>
              <w:t xml:space="preserve">排熱発電、地熱発電、熱電対、宇宙用 RTG</w:t>
            </w:r>
          </w:p>
        </w:tc>
      </w:tr>
      <w:tr>
        <w:tc>
          <w:tcPr/>
          <w:p>
            <w:pPr>
              <w:pStyle w:val="Compact"/>
              <w:jc w:val="left"/>
            </w:pPr>
            <w:r>
              <w:t xml:space="preserve">ペルティエ効果</w:t>
            </w:r>
          </w:p>
        </w:tc>
        <w:tc>
          <w:tcPr/>
          <w:p>
            <w:pPr>
              <w:pStyle w:val="Compact"/>
              <w:jc w:val="left"/>
            </w:pPr>
            <w:r>
              <w:rPr>
                <w:bCs/>
                <w:b/>
              </w:rPr>
              <w:t xml:space="preserve">電気 → 熱</w:t>
            </w:r>
          </w:p>
        </w:tc>
        <w:tc>
          <w:tcPr/>
          <w:p>
            <w:pPr>
              <w:pStyle w:val="Compact"/>
              <w:jc w:val="left"/>
            </w:pPr>
            <w:r>
              <w:t xml:space="preserve">電子冷却</w:t>
            </w:r>
          </w:p>
        </w:tc>
      </w:tr>
      <w:tr>
        <w:tc>
          <w:tcPr/>
          <w:p>
            <w:pPr>
              <w:pStyle w:val="Compact"/>
              <w:jc w:val="left"/>
            </w:pPr>
            <w:r>
              <w:rPr>
                <w:bCs/>
                <w:b/>
              </w:rPr>
              <w:t xml:space="preserve">本多・藤嶋効果（光触媒）</w:t>
            </w:r>
          </w:p>
        </w:tc>
        <w:tc>
          <w:tcPr/>
          <w:p>
            <w:pPr>
              <w:pStyle w:val="Compact"/>
              <w:jc w:val="left"/>
            </w:pPr>
            <w:r>
              <w:rPr>
                <w:bCs/>
                <w:b/>
              </w:rPr>
              <w:t xml:space="preserve">光 → 化学反応</w:t>
            </w:r>
          </w:p>
        </w:tc>
        <w:tc>
          <w:tcPr/>
          <w:p>
            <w:pPr>
              <w:pStyle w:val="Compact"/>
              <w:jc w:val="left"/>
            </w:pPr>
            <w:r>
              <w:rPr>
                <w:bCs/>
                <w:b/>
              </w:rPr>
              <w:t xml:space="preserve">有機物分解、抗菌、超親水セルフクリーニング</w:t>
            </w:r>
          </w:p>
        </w:tc>
      </w:tr>
    </w:tbl>
    <w:p>
      <w:pPr>
        <w:numPr>
          <w:ilvl w:val="0"/>
          <w:numId w:val="1148"/>
        </w:numPr>
      </w:pPr>
      <w:r>
        <w:rPr>
          <w:bCs/>
          <w:b/>
        </w:rPr>
        <w:t xml:space="preserve">効果が扱う物理量と、応用が必要とする物理量を突き合わせる</w:t>
      </w:r>
      <w:r>
        <w:t xml:space="preserve">のが判定法。「超音波探傷器」は電気⇄機械振動なので圧電の領分であり、磁気現象であるマイスナー効果とは結びつかない。</w:t>
      </w:r>
    </w:p>
    <w:p>
      <w:pPr>
        <w:numPr>
          <w:ilvl w:val="0"/>
          <w:numId w:val="1148"/>
        </w:numPr>
      </w:pPr>
      <w:r>
        <w:rPr>
          <w:bCs/>
          <w:b/>
        </w:rPr>
        <w:t xml:space="preserve">包含関係：圧電性 ⊃ 焦電性 ⊃ 強誘電性。</w:t>
      </w:r>
      <w:r>
        <w:t xml:space="preserve">強誘電体はすべて焦電体かつ圧電体（PZT が両方に使える理由）。逆は成立しない（水晶は圧電だが焦電ではない）。</w:t>
      </w:r>
    </w:p>
    <w:p>
      <w:pPr>
        <w:numPr>
          <w:ilvl w:val="0"/>
          <w:numId w:val="1148"/>
        </w:numPr>
      </w:pPr>
      <w:r>
        <w:rPr>
          <w:bCs/>
          <w:b/>
        </w:rPr>
        <w:t xml:space="preserve">本多・藤嶋効果</w:t>
      </w:r>
      <w:r>
        <w:t xml:space="preserve">は TiO₂ に紫外光（&lt;387 nm）を当てると正孔が ·OH、電子が ·O₂⁻ を生じ、有機物を CO₂ と H₂O まで分解する。</w:t>
      </w:r>
      <w:r>
        <w:rPr>
          <w:bCs/>
          <w:b/>
        </w:rPr>
        <w:t xml:space="preserve">分解と超親水性の二本柱</w:t>
      </w:r>
      <w:r>
        <w:t xml:space="preserve">。アナターゼ型がルチル型より高活性。</w:t>
      </w:r>
    </w:p>
    <w:p>
      <w:pPr>
        <w:pStyle w:val="FirstParagraph"/>
      </w:pPr>
      <w:r>
        <w:rPr>
          <w:iCs/>
          <w:i/>
        </w:rPr>
        <w:t xml:space="preserve">出處：</w:t>
      </w:r>
      <w:r>
        <w:rPr>
          <w:iCs/>
          <w:i/>
          <w:bCs/>
          <w:b/>
        </w:rPr>
        <w:t xml:space="preserve">H30-Q21、H30-Q23、R1再-Q22</w:t>
      </w:r>
    </w:p>
    <w:p>
      <w:pPr>
        <w:pStyle w:val="BodyText"/>
      </w:pPr>
      <w:r>
        <w:rPr>
          <w:bCs/>
          <w:b/>
        </w:rPr>
        <w:t xml:space="preserve">156. セラミックスの焼結法と成形法</w:t>
      </w:r>
    </w:p>
    <w:p>
      <w:pPr>
        <w:pStyle w:val="BodyText"/>
      </w:pPr>
      <w:r>
        <w:rPr>
          <w:bCs/>
          <w:b/>
        </w:rPr>
        <w:t xml:space="preserve">焼結の終期では「緻密化」と「粒成長」が競合する。加圧は緻密化だけを選択的に加速するので、低温・短時間で緻密化でき、結果として粒成長も抑えられる。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焼結法</w:t>
            </w:r>
          </w:p>
        </w:tc>
        <w:tc>
          <w:tcPr/>
          <w:p>
            <w:pPr>
              <w:pStyle w:val="Compact"/>
              <w:jc w:val="left"/>
            </w:pPr>
            <w:r>
              <w:rPr>
                <w:bCs/>
                <w:b/>
              </w:rPr>
              <w:t xml:space="preserve">加圧</w:t>
            </w:r>
          </w:p>
        </w:tc>
        <w:tc>
          <w:tcPr/>
          <w:p>
            <w:pPr>
              <w:pStyle w:val="Compact"/>
              <w:jc w:val="left"/>
            </w:pPr>
            <w:r>
              <w:rPr>
                <w:bCs/>
                <w:b/>
              </w:rPr>
              <w:t xml:space="preserve">特徴</w:t>
            </w:r>
          </w:p>
        </w:tc>
        <w:tc>
          <w:tcPr/>
          <w:p>
            <w:pPr>
              <w:pStyle w:val="Compact"/>
              <w:jc w:val="left"/>
            </w:pPr>
            <w:r>
              <w:rPr>
                <w:bCs/>
                <w:b/>
              </w:rPr>
              <w:t xml:space="preserve">形状自由度</w:t>
            </w:r>
          </w:p>
        </w:tc>
      </w:tr>
      <w:tr>
        <w:tc>
          <w:tcPr/>
          <w:p>
            <w:pPr>
              <w:pStyle w:val="Compact"/>
              <w:jc w:val="left"/>
            </w:pPr>
            <w:r>
              <w:rPr>
                <w:bCs/>
                <w:b/>
              </w:rPr>
              <w:t xml:space="preserve">常圧（無加圧）焼結</w:t>
            </w:r>
          </w:p>
        </w:tc>
        <w:tc>
          <w:tcPr/>
          <w:p>
            <w:pPr>
              <w:pStyle w:val="Compact"/>
              <w:jc w:val="left"/>
            </w:pPr>
            <w:r>
              <w:t xml:space="preserve">なし</w:t>
            </w:r>
          </w:p>
        </w:tc>
        <w:tc>
          <w:tcPr/>
          <w:p>
            <w:pPr>
              <w:pStyle w:val="Compact"/>
              <w:jc w:val="left"/>
            </w:pPr>
            <w:r>
              <w:t xml:space="preserve">量産・複雑形状可、</w:t>
            </w:r>
            <w:r>
              <w:rPr>
                <w:bCs/>
                <w:b/>
              </w:rPr>
              <w:t xml:space="preserve">焼結助剤が必要</w:t>
            </w:r>
            <w:r>
              <w:t xml:space="preserve">、粒成長しやすい</w:t>
            </w:r>
          </w:p>
        </w:tc>
        <w:tc>
          <w:tcPr/>
          <w:p>
            <w:pPr>
              <w:pStyle w:val="Compact"/>
              <w:jc w:val="left"/>
            </w:pPr>
            <w:r>
              <w:rPr>
                <w:bCs/>
                <w:b/>
              </w:rPr>
              <w:t xml:space="preserve">高</w:t>
            </w:r>
          </w:p>
        </w:tc>
      </w:tr>
      <w:tr>
        <w:tc>
          <w:tcPr/>
          <w:p>
            <w:pPr>
              <w:pStyle w:val="Compact"/>
              <w:jc w:val="left"/>
            </w:pPr>
            <w:r>
              <w:rPr>
                <w:bCs/>
                <w:b/>
              </w:rPr>
              <w:t xml:space="preserve">ホットプレス（HP）</w:t>
            </w:r>
          </w:p>
        </w:tc>
        <w:tc>
          <w:tcPr/>
          <w:p>
            <w:pPr>
              <w:pStyle w:val="Compact"/>
              <w:jc w:val="left"/>
            </w:pPr>
            <w:r>
              <w:rPr>
                <w:bCs/>
                <w:b/>
              </w:rPr>
              <w:t xml:space="preserve">一軸（黒鉛型）</w:t>
            </w:r>
          </w:p>
        </w:tc>
        <w:tc>
          <w:tcPr/>
          <w:p>
            <w:pPr>
              <w:pStyle w:val="Compact"/>
              <w:jc w:val="left"/>
            </w:pPr>
            <w:r>
              <w:rPr>
                <w:bCs/>
                <w:b/>
              </w:rPr>
              <w:t xml:space="preserve">低温で緻密化 → 微細粒</w:t>
            </w:r>
            <w:r>
              <w:t xml:space="preserve">、助剤低減・無添加が可能、</w:t>
            </w:r>
            <w:r>
              <w:rPr>
                <w:bCs/>
                <w:b/>
              </w:rPr>
              <w:t xml:space="preserve">配向が生じる</w:t>
            </w:r>
          </w:p>
        </w:tc>
        <w:tc>
          <w:tcPr/>
          <w:p>
            <w:pPr>
              <w:pStyle w:val="Compact"/>
              <w:jc w:val="left"/>
            </w:pPr>
            <w:r>
              <w:rPr>
                <w:bCs/>
                <w:b/>
              </w:rPr>
              <w:t xml:space="preserve">低（単純形状）</w:t>
            </w:r>
          </w:p>
        </w:tc>
      </w:tr>
      <w:tr>
        <w:tc>
          <w:tcPr/>
          <w:p>
            <w:pPr>
              <w:pStyle w:val="Compact"/>
              <w:jc w:val="left"/>
            </w:pPr>
            <w:r>
              <w:rPr>
                <w:bCs/>
                <w:b/>
              </w:rPr>
              <w:t xml:space="preserve">HIP（熱間等方圧加圧）</w:t>
            </w:r>
          </w:p>
        </w:tc>
        <w:tc>
          <w:tcPr/>
          <w:p>
            <w:pPr>
              <w:pStyle w:val="Compact"/>
              <w:jc w:val="left"/>
            </w:pPr>
            <w:r>
              <w:rPr>
                <w:bCs/>
                <w:b/>
              </w:rPr>
              <w:t xml:space="preserve">等方（ガス圧 100〜200 MPa）</w:t>
            </w:r>
          </w:p>
        </w:tc>
        <w:tc>
          <w:tcPr/>
          <w:p>
            <w:pPr>
              <w:pStyle w:val="Compact"/>
              <w:jc w:val="left"/>
            </w:pPr>
            <w:r>
              <w:rPr>
                <w:bCs/>
                <w:b/>
              </w:rPr>
              <w:t xml:space="preserve">閉気孔を潰す、等方組織</w:t>
            </w:r>
            <w:r>
              <w:t xml:space="preserve">、複雑形状可（</w:t>
            </w:r>
            <w:r>
              <w:rPr>
                <w:bCs/>
                <w:b/>
              </w:rPr>
              <w:t xml:space="preserve">開気孔があると不可</w:t>
            </w:r>
            <w:r>
              <w:t xml:space="preserve">→常圧焼結で閉気孔化してから HIP）</w:t>
            </w:r>
          </w:p>
        </w:tc>
        <w:tc>
          <w:tcPr/>
          <w:p>
            <w:pPr>
              <w:pStyle w:val="Compact"/>
              <w:jc w:val="left"/>
            </w:pPr>
            <w:r>
              <w:t xml:space="preserve">中〜高</w:t>
            </w:r>
          </w:p>
        </w:tc>
      </w:tr>
      <w:tr>
        <w:tc>
          <w:tcPr/>
          <w:p>
            <w:pPr>
              <w:pStyle w:val="Compact"/>
              <w:jc w:val="left"/>
            </w:pPr>
            <w:r>
              <w:rPr>
                <w:bCs/>
                <w:b/>
              </w:rPr>
              <w:t xml:space="preserve">SPS（放電プラズマ焼結）</w:t>
            </w:r>
          </w:p>
        </w:tc>
        <w:tc>
          <w:tcPr/>
          <w:p>
            <w:pPr>
              <w:pStyle w:val="Compact"/>
              <w:jc w:val="left"/>
            </w:pPr>
            <w:r>
              <w:t xml:space="preserve">一軸＋パルス通電</w:t>
            </w:r>
          </w:p>
        </w:tc>
        <w:tc>
          <w:tcPr/>
          <w:p>
            <w:pPr>
              <w:pStyle w:val="Compact"/>
              <w:jc w:val="left"/>
            </w:pPr>
            <w:r>
              <w:rPr>
                <w:bCs/>
                <w:b/>
              </w:rPr>
              <w:t xml:space="preserve">数分で緻密化</w:t>
            </w:r>
            <w:r>
              <w:t xml:space="preserve">、粒成長抑制が最強</w:t>
            </w:r>
          </w:p>
        </w:tc>
        <w:tc>
          <w:tcPr/>
          <w:p>
            <w:pPr>
              <w:pStyle w:val="Compact"/>
              <w:jc w:val="left"/>
            </w:pPr>
            <w:r>
              <w:t xml:space="preserve">低</w:t>
            </w:r>
          </w:p>
        </w:tc>
      </w:tr>
    </w:tbl>
    <w:p>
      <w:pPr>
        <w:numPr>
          <w:ilvl w:val="0"/>
          <w:numId w:val="1149"/>
        </w:numPr>
      </w:pPr>
      <w:r>
        <w:rPr>
          <w:bCs/>
          <w:b/>
        </w:rPr>
        <w:t xml:space="preserve">微細粒が望まれる理由</w:t>
      </w:r>
      <w:r>
        <w:t xml:space="preserve">：</w:t>
      </w:r>
      <w:r>
        <w:rPr>
          <w:bCs/>
          <w:b/>
        </w:rPr>
        <w:t xml:space="preserve">ホール・ペッチの関係 σ = σ₀ + k d^(−1/2)</w:t>
      </w:r>
      <w:r>
        <w:t xml:space="preserve">。粒径が小さいほど強度・じん性が上がり、セラミックス最大の弱点である脆性を補える。</w:t>
      </w:r>
    </w:p>
    <w:p>
      <w:pPr>
        <w:numPr>
          <w:ilvl w:val="0"/>
          <w:numId w:val="1149"/>
        </w:numPr>
      </w:pPr>
      <w:r>
        <w:rPr>
          <w:bCs/>
          <w:b/>
        </w:rPr>
        <w:t xml:space="preserve">「低温で緻密化できるが粒成長は抑制できない」は自己矛盾</w:t>
      </w:r>
      <w:r>
        <w:t xml:space="preserve">：粒成長は熱活性化過程 D^n − D₀^n = Kt·exp(−Q/RT) なので、低温なら自動的に抑えられる。</w:t>
      </w:r>
      <w:r>
        <w:rPr>
          <w:bCs/>
          <w:b/>
        </w:rPr>
        <w:t xml:space="preserve">専門知識が無くても、逆接「が」の両側が本当に対立しているかを確認すれば判定できる。</w:t>
      </w:r>
    </w:p>
    <w:p>
      <w:pPr>
        <w:numPr>
          <w:ilvl w:val="0"/>
          <w:numId w:val="1149"/>
        </w:numPr>
      </w:pPr>
      <w:r>
        <w:t xml:space="preserve">HP の欠点は ①型が必須で形状が制限され量産性が低い ②大型化には型強度と油圧プレスの大型化が要る ③</w:t>
      </w:r>
      <w:r>
        <w:rPr>
          <w:bCs/>
          <w:b/>
        </w:rPr>
        <w:t xml:space="preserve">一軸加圧なので板状・針状粒子が配向する</w:t>
      </w:r>
      <w:r>
        <w:t xml:space="preserve">（等方性が欲しい用途では欠点だが、</w:t>
      </w:r>
      <w:r>
        <w:rPr>
          <w:bCs/>
          <w:b/>
        </w:rPr>
        <w:t xml:space="preserve">テンプレート粒成長で圧電特性や熱伝導の異方性を積極利用</w:t>
      </w:r>
      <w:r>
        <w:t xml:space="preserve">することもある）。</w:t>
      </w:r>
    </w:p>
    <w:p>
      <w:pPr>
        <w:numPr>
          <w:ilvl w:val="0"/>
          <w:numId w:val="1149"/>
        </w:numPr>
      </w:pPr>
      <w:r>
        <w:rPr>
          <w:bCs/>
          <w:b/>
        </w:rPr>
        <w:t xml:space="preserve">焼結助剤の代償</w:t>
      </w:r>
      <w:r>
        <w:t xml:space="preserve">：常圧焼結では液相を作るために助剤（Si₃N₄ に Y₂O₃・Al₂O₃ など）を入れるが、粒界にガラス相として残り</w:t>
      </w:r>
      <w:r>
        <w:rPr>
          <w:bCs/>
          <w:b/>
        </w:rPr>
        <w:t xml:space="preserve">高温強度・クリープ特性・熱伝導率を下げる</w:t>
      </w:r>
      <w:r>
        <w:t xml:space="preserve">。加圧焼結なら圧力が助剤の役割を代替できる。</w:t>
      </w:r>
    </w:p>
    <w:p>
      <w:pPr>
        <w:pStyle w:val="FirstParagraph"/>
      </w:pPr>
      <w:r>
        <w:rPr>
          <w:bCs/>
          <w:b/>
        </w:rPr>
        <w:t xml:space="preserve">成形法（粉末から生成形体を作る）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手法</w:t>
            </w:r>
          </w:p>
        </w:tc>
        <w:tc>
          <w:tcPr/>
          <w:p>
            <w:pPr>
              <w:pStyle w:val="Compact"/>
              <w:jc w:val="left"/>
            </w:pPr>
            <w:r>
              <w:rPr>
                <w:bCs/>
                <w:b/>
              </w:rPr>
              <w:t xml:space="preserve">媒体・駆動力</w:t>
            </w:r>
          </w:p>
        </w:tc>
        <w:tc>
          <w:tcPr/>
          <w:p>
            <w:pPr>
              <w:pStyle w:val="Compact"/>
              <w:jc w:val="left"/>
            </w:pPr>
            <w:r>
              <w:rPr>
                <w:bCs/>
                <w:b/>
              </w:rPr>
              <w:t xml:space="preserve">型</w:t>
            </w:r>
          </w:p>
        </w:tc>
        <w:tc>
          <w:tcPr/>
          <w:p>
            <w:pPr>
              <w:pStyle w:val="Compact"/>
              <w:jc w:val="left"/>
            </w:pPr>
            <w:r>
              <w:rPr>
                <w:bCs/>
                <w:b/>
              </w:rPr>
              <w:t xml:space="preserve">固化</w:t>
            </w:r>
          </w:p>
        </w:tc>
        <w:tc>
          <w:tcPr/>
          <w:p>
            <w:pPr>
              <w:pStyle w:val="Compact"/>
              <w:jc w:val="left"/>
            </w:pPr>
            <w:r>
              <w:rPr>
                <w:bCs/>
                <w:b/>
              </w:rPr>
              <w:t xml:space="preserve">用途</w:t>
            </w:r>
          </w:p>
        </w:tc>
      </w:tr>
      <w:tr>
        <w:tc>
          <w:tcPr/>
          <w:p>
            <w:pPr>
              <w:pStyle w:val="Compact"/>
              <w:jc w:val="left"/>
            </w:pPr>
            <w:r>
              <w:t xml:space="preserve">乾式プレス</w:t>
            </w:r>
          </w:p>
        </w:tc>
        <w:tc>
          <w:tcPr/>
          <w:p>
            <w:pPr>
              <w:pStyle w:val="Compact"/>
              <w:jc w:val="left"/>
            </w:pPr>
            <w:r>
              <w:t xml:space="preserve">圧力</w:t>
            </w:r>
          </w:p>
        </w:tc>
        <w:tc>
          <w:tcPr/>
          <w:p>
            <w:pPr>
              <w:pStyle w:val="Compact"/>
              <w:jc w:val="left"/>
            </w:pPr>
            <w:r>
              <w:t xml:space="preserve">金型</w:t>
            </w:r>
          </w:p>
        </w:tc>
        <w:tc>
          <w:tcPr/>
          <w:p>
            <w:pPr>
              <w:pStyle w:val="Compact"/>
              <w:jc w:val="left"/>
            </w:pPr>
            <w:r>
              <w:t xml:space="preserve">—</w:t>
            </w:r>
          </w:p>
        </w:tc>
        <w:tc>
          <w:tcPr/>
          <w:p>
            <w:pPr>
              <w:pStyle w:val="Compact"/>
              <w:jc w:val="left"/>
            </w:pPr>
            <w:r>
              <w:t xml:space="preserve">単純形状の量産</w:t>
            </w:r>
          </w:p>
        </w:tc>
      </w:tr>
      <w:tr>
        <w:tc>
          <w:tcPr/>
          <w:p>
            <w:pPr>
              <w:pStyle w:val="Compact"/>
              <w:jc w:val="left"/>
            </w:pPr>
            <w:r>
              <w:rPr>
                <w:bCs/>
                <w:b/>
              </w:rPr>
              <w:t xml:space="preserve">鋳込成形（スリップキャスト）</w:t>
            </w:r>
          </w:p>
        </w:tc>
        <w:tc>
          <w:tcPr/>
          <w:p>
            <w:pPr>
              <w:pStyle w:val="Compact"/>
              <w:jc w:val="left"/>
            </w:pPr>
            <w:r>
              <w:rPr>
                <w:bCs/>
                <w:b/>
              </w:rPr>
              <w:t xml:space="preserve">溶媒（水）を型が吸う（毛管力）</w:t>
            </w:r>
          </w:p>
        </w:tc>
        <w:tc>
          <w:tcPr/>
          <w:p>
            <w:pPr>
              <w:pStyle w:val="Compact"/>
              <w:jc w:val="left"/>
            </w:pPr>
            <w:r>
              <w:rPr>
                <w:bCs/>
                <w:b/>
              </w:rPr>
              <w:t xml:space="preserve">多孔質石膏型（吸水性）</w:t>
            </w:r>
          </w:p>
        </w:tc>
        <w:tc>
          <w:tcPr/>
          <w:p>
            <w:pPr>
              <w:pStyle w:val="Compact"/>
              <w:jc w:val="left"/>
            </w:pPr>
            <w:r>
              <w:rPr>
                <w:bCs/>
                <w:b/>
              </w:rPr>
              <w:t xml:space="preserve">溶媒の除去</w:t>
            </w:r>
          </w:p>
        </w:tc>
        <w:tc>
          <w:tcPr/>
          <w:p>
            <w:pPr>
              <w:pStyle w:val="Compact"/>
              <w:jc w:val="left"/>
            </w:pPr>
            <w:r>
              <w:t xml:space="preserve">大型・複雑形状、設備安価</w:t>
            </w:r>
          </w:p>
        </w:tc>
      </w:tr>
      <w:tr>
        <w:tc>
          <w:tcPr/>
          <w:p>
            <w:pPr>
              <w:pStyle w:val="Compact"/>
              <w:jc w:val="left"/>
            </w:pPr>
            <w:r>
              <w:rPr>
                <w:bCs/>
                <w:b/>
              </w:rPr>
              <w:t xml:space="preserve">射出成形（CIM/MIM）</w:t>
            </w:r>
          </w:p>
        </w:tc>
        <w:tc>
          <w:tcPr/>
          <w:p>
            <w:pPr>
              <w:pStyle w:val="Compact"/>
              <w:jc w:val="left"/>
            </w:pPr>
            <w:r>
              <w:rPr>
                <w:bCs/>
                <w:b/>
              </w:rPr>
              <w:t xml:space="preserve">熱可塑性バインダー＋高圧射出</w:t>
            </w:r>
          </w:p>
        </w:tc>
        <w:tc>
          <w:tcPr/>
          <w:p>
            <w:pPr>
              <w:pStyle w:val="Compact"/>
              <w:jc w:val="left"/>
            </w:pPr>
            <w:r>
              <w:rPr>
                <w:bCs/>
                <w:b/>
              </w:rPr>
              <w:t xml:space="preserve">金属製の金型（非吸収性）</w:t>
            </w:r>
          </w:p>
        </w:tc>
        <w:tc>
          <w:tcPr/>
          <w:p>
            <w:pPr>
              <w:pStyle w:val="Compact"/>
              <w:jc w:val="left"/>
            </w:pPr>
            <w:r>
              <w:rPr>
                <w:bCs/>
                <w:b/>
              </w:rPr>
              <w:t xml:space="preserve">冷却</w:t>
            </w:r>
          </w:p>
        </w:tc>
        <w:tc>
          <w:tcPr/>
          <w:p>
            <w:pPr>
              <w:pStyle w:val="Compact"/>
              <w:jc w:val="left"/>
            </w:pPr>
            <w:r>
              <w:t xml:space="preserve">複雑形状の量産、</w:t>
            </w:r>
            <w:r>
              <w:rPr>
                <w:bCs/>
                <w:b/>
              </w:rPr>
              <w:t xml:space="preserve">脱脂工程が必須</w:t>
            </w:r>
          </w:p>
        </w:tc>
      </w:tr>
      <w:tr>
        <w:tc>
          <w:tcPr/>
          <w:p>
            <w:pPr>
              <w:pStyle w:val="Compact"/>
              <w:jc w:val="left"/>
            </w:pPr>
            <w:r>
              <w:rPr>
                <w:bCs/>
                <w:b/>
              </w:rPr>
              <w:t xml:space="preserve">押出成形</w:t>
            </w:r>
          </w:p>
        </w:tc>
        <w:tc>
          <w:tcPr/>
          <w:p>
            <w:pPr>
              <w:pStyle w:val="Compact"/>
              <w:jc w:val="left"/>
            </w:pPr>
            <w:r>
              <w:t xml:space="preserve">圧力</w:t>
            </w:r>
          </w:p>
        </w:tc>
        <w:tc>
          <w:tcPr/>
          <w:p>
            <w:pPr>
              <w:pStyle w:val="Compact"/>
              <w:jc w:val="left"/>
            </w:pPr>
            <w:r>
              <w:t xml:space="preserve">ダイ</w:t>
            </w:r>
          </w:p>
        </w:tc>
        <w:tc>
          <w:tcPr/>
          <w:p>
            <w:pPr>
              <w:pStyle w:val="Compact"/>
              <w:jc w:val="left"/>
            </w:pPr>
            <w:r>
              <w:t xml:space="preserve">—</w:t>
            </w:r>
          </w:p>
        </w:tc>
        <w:tc>
          <w:tcPr/>
          <w:p>
            <w:pPr>
              <w:pStyle w:val="Compact"/>
              <w:jc w:val="left"/>
            </w:pPr>
            <w:r>
              <w:t xml:space="preserve">一定断面の長尺（ハニカム）</w:t>
            </w:r>
          </w:p>
        </w:tc>
      </w:tr>
      <w:tr>
        <w:tc>
          <w:tcPr/>
          <w:p>
            <w:pPr>
              <w:pStyle w:val="Compact"/>
              <w:jc w:val="left"/>
            </w:pPr>
            <w:r>
              <w:rPr>
                <w:bCs/>
                <w:b/>
              </w:rPr>
              <w:t xml:space="preserve">ドクターブレード法</w:t>
            </w:r>
          </w:p>
        </w:tc>
        <w:tc>
          <w:tcPr/>
          <w:p>
            <w:pPr>
              <w:pStyle w:val="Compact"/>
              <w:jc w:val="left"/>
            </w:pPr>
            <w:r>
              <w:t xml:space="preserve">泥しょうを剥離性フィルム上に流し、</w:t>
            </w:r>
            <w:r>
              <w:rPr>
                <w:bCs/>
                <w:b/>
              </w:rPr>
              <w:t xml:space="preserve">刃で厚さを規制</w:t>
            </w:r>
          </w:p>
        </w:tc>
        <w:tc>
          <w:tcPr/>
          <w:p>
            <w:pPr>
              <w:pStyle w:val="Compact"/>
              <w:jc w:val="left"/>
            </w:pPr>
            <w:r>
              <w:t xml:space="preserve">—</w:t>
            </w:r>
          </w:p>
        </w:tc>
        <w:tc>
          <w:tcPr/>
          <w:p>
            <w:pPr>
              <w:pStyle w:val="Compact"/>
              <w:jc w:val="left"/>
            </w:pPr>
            <w:r>
              <w:t xml:space="preserve">乾燥</w:t>
            </w:r>
          </w:p>
        </w:tc>
        <w:tc>
          <w:tcPr/>
          <w:p>
            <w:pPr>
              <w:pStyle w:val="Compact"/>
              <w:jc w:val="left"/>
            </w:pPr>
            <w:r>
              <w:rPr>
                <w:bCs/>
                <w:b/>
              </w:rPr>
              <w:t xml:space="preserve">グリーンシート</w:t>
            </w:r>
            <w:r>
              <w:t xml:space="preserve">（MLCC、SOFC 電解質）</w:t>
            </w:r>
          </w:p>
        </w:tc>
      </w:tr>
    </w:tbl>
    <w:p>
      <w:pPr>
        <w:numPr>
          <w:ilvl w:val="0"/>
          <w:numId w:val="1150"/>
        </w:numPr>
        <w:pStyle w:val="Compact"/>
      </w:pPr>
      <w:r>
        <w:rPr>
          <w:bCs/>
          <w:b/>
        </w:rPr>
        <w:t xml:space="preserve">鋳込成形と射出成形の判別は「型」の性質</w:t>
      </w:r>
      <w:r>
        <w:t xml:space="preserve">：</w:t>
      </w:r>
      <w:r>
        <w:rPr>
          <w:bCs/>
          <w:b/>
        </w:rPr>
        <w:t xml:space="preserve">吸わせる型なら鋳込成形、冷やして固める金型なら射出成形</w:t>
      </w:r>
      <w:r>
        <w:t xml:space="preserve">。設問は片方の説明をもう片方の名前に掛ける形で出る。</w:t>
      </w:r>
    </w:p>
    <w:p>
      <w:pPr>
        <w:pStyle w:val="FirstParagraph"/>
      </w:pPr>
      <w:r>
        <w:rPr>
          <w:bCs/>
          <w:b/>
        </w:rPr>
        <w:t xml:space="preserve">溶融・気相からの製造法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手法</w:t>
            </w:r>
          </w:p>
        </w:tc>
        <w:tc>
          <w:tcPr/>
          <w:p>
            <w:pPr>
              <w:pStyle w:val="Compact"/>
              <w:jc w:val="left"/>
            </w:pPr>
            <w:r>
              <w:rPr>
                <w:bCs/>
                <w:b/>
              </w:rPr>
              <w:t xml:space="preserve">内容</w:t>
            </w:r>
          </w:p>
        </w:tc>
      </w:tr>
      <w:tr>
        <w:tc>
          <w:tcPr/>
          <w:p>
            <w:pPr>
              <w:pStyle w:val="Compact"/>
              <w:jc w:val="left"/>
            </w:pPr>
            <w:r>
              <w:rPr>
                <w:bCs/>
                <w:b/>
              </w:rPr>
              <w:t xml:space="preserve">フロート法</w:t>
            </w:r>
          </w:p>
        </w:tc>
        <w:tc>
          <w:tcPr/>
          <w:p>
            <w:pPr>
              <w:pStyle w:val="Compact"/>
              <w:jc w:val="left"/>
            </w:pPr>
            <w:r>
              <w:t xml:space="preserve">溶融ガラス（比重 2.5）を</w:t>
            </w:r>
            <w:r>
              <w:rPr>
                <w:bCs/>
                <w:b/>
              </w:rPr>
              <w:t xml:space="preserve">溶融スズ（比重 6.5）の上に浮かべ</w:t>
            </w:r>
            <w:r>
              <w:t xml:space="preserve">、両面が平滑な板ガラスを得る。還元雰囲気でスズの酸化を防ぐ</w:t>
            </w:r>
          </w:p>
        </w:tc>
      </w:tr>
      <w:tr>
        <w:tc>
          <w:tcPr/>
          <w:p>
            <w:pPr>
              <w:pStyle w:val="Compact"/>
              <w:jc w:val="left"/>
            </w:pPr>
            <w:r>
              <w:rPr>
                <w:bCs/>
                <w:b/>
              </w:rPr>
              <w:t xml:space="preserve">チョクラルスキー法（CZ）</w:t>
            </w:r>
          </w:p>
        </w:tc>
        <w:tc>
          <w:tcPr/>
          <w:p>
            <w:pPr>
              <w:pStyle w:val="Compact"/>
              <w:jc w:val="left"/>
            </w:pPr>
            <w:r>
              <w:rPr>
                <w:bCs/>
                <w:b/>
              </w:rPr>
              <w:t xml:space="preserve">融点より僅かに高温</w:t>
            </w:r>
            <w:r>
              <w:t xml:space="preserve">に保った融液に</w:t>
            </w:r>
            <w:r>
              <w:rPr>
                <w:bCs/>
                <w:b/>
              </w:rPr>
              <w:t xml:space="preserve">種結晶</w:t>
            </w:r>
            <w:r>
              <w:t xml:space="preserve">を浸し、</w:t>
            </w:r>
            <w:r>
              <w:rPr>
                <w:bCs/>
                <w:b/>
              </w:rPr>
              <w:t xml:space="preserve">回転させながらゆっくり引き上げて単結晶</w:t>
            </w:r>
            <w:r>
              <w:t xml:space="preserve">を得る。回転は温度・濃度分布の均一化のため。Si 単結晶の標準法</w:t>
            </w:r>
          </w:p>
        </w:tc>
      </w:tr>
      <w:tr>
        <w:tc>
          <w:tcPr/>
          <w:p>
            <w:pPr>
              <w:pStyle w:val="Compact"/>
              <w:jc w:val="left"/>
            </w:pPr>
            <w:r>
              <w:t xml:space="preserve">FZ 法（浮遊帯溶融）</w:t>
            </w:r>
          </w:p>
        </w:tc>
        <w:tc>
          <w:tcPr/>
          <w:p>
            <w:pPr>
              <w:pStyle w:val="Compact"/>
              <w:jc w:val="left"/>
            </w:pPr>
            <w:r>
              <w:t xml:space="preserve">るつぼを使わないので</w:t>
            </w:r>
            <w:r>
              <w:rPr>
                <w:bCs/>
                <w:b/>
              </w:rPr>
              <w:t xml:space="preserve">高純度</w:t>
            </w:r>
            <w:r>
              <w:t xml:space="preserve">（酸素混入なし）だが大口径化が困難。</w:t>
            </w:r>
            <w:r>
              <w:rPr>
                <w:bCs/>
                <w:b/>
              </w:rPr>
              <w:t xml:space="preserve">CZ＝大口径・低コスト、FZ＝高純度</w:t>
            </w:r>
          </w:p>
        </w:tc>
      </w:tr>
      <w:tr>
        <w:tc>
          <w:tcPr/>
          <w:p>
            <w:pPr>
              <w:pStyle w:val="Compact"/>
              <w:jc w:val="left"/>
            </w:pPr>
            <w:r>
              <w:rPr>
                <w:bCs/>
                <w:b/>
              </w:rPr>
              <w:t xml:space="preserve">CVD</w:t>
            </w:r>
          </w:p>
        </w:tc>
        <w:tc>
          <w:tcPr/>
          <w:p>
            <w:pPr>
              <w:pStyle w:val="Compact"/>
              <w:jc w:val="left"/>
            </w:pPr>
            <w:r>
              <w:t xml:space="preserve">蒸気圧の高い原料をキャリアーガスで反応室へ導入し、</w:t>
            </w:r>
            <w:r>
              <w:rPr>
                <w:bCs/>
                <w:b/>
              </w:rPr>
              <w:t xml:space="preserve">熱分解・化学反応</w:t>
            </w:r>
            <w:r>
              <w:t xml:space="preserve">で基板上に薄膜。</w:t>
            </w:r>
            <w:r>
              <w:rPr>
                <w:bCs/>
                <w:b/>
              </w:rPr>
              <w:t xml:space="preserve">高温だが段差被覆性が良い</w:t>
            </w:r>
          </w:p>
        </w:tc>
      </w:tr>
      <w:tr>
        <w:tc>
          <w:tcPr/>
          <w:p>
            <w:pPr>
              <w:pStyle w:val="Compact"/>
              <w:jc w:val="left"/>
            </w:pPr>
            <w:r>
              <w:t xml:space="preserve">ゾル・ゲル法</w:t>
            </w:r>
          </w:p>
        </w:tc>
        <w:tc>
          <w:tcPr/>
          <w:p>
            <w:pPr>
              <w:pStyle w:val="Compact"/>
              <w:jc w:val="left"/>
            </w:pPr>
            <w:r>
              <w:t xml:space="preserve">溶液から低温で薄膜・微粒子、高純度</w:t>
            </w:r>
          </w:p>
        </w:tc>
      </w:tr>
    </w:tbl>
    <w:p>
      <w:pPr>
        <w:pStyle w:val="BodyText"/>
      </w:pPr>
      <w:r>
        <w:rPr>
          <w:iCs/>
          <w:i/>
        </w:rPr>
        <w:t xml:space="preserve">出處：</w:t>
      </w:r>
      <w:r>
        <w:rPr>
          <w:iCs/>
          <w:i/>
          <w:bCs/>
          <w:b/>
        </w:rPr>
        <w:t xml:space="preserve">H30-Q22、H30-Q24、R1再-Q23</w:t>
      </w:r>
    </w:p>
    <w:p>
      <w:pPr>
        <w:pStyle w:val="BodyText"/>
      </w:pPr>
      <w:r>
        <w:rPr>
          <w:bCs/>
          <w:b/>
        </w:rPr>
        <w:t xml:space="preserve">157. 薄膜形成：PVD 三法のエネルギーの階梯</w:t>
      </w:r>
    </w:p>
    <w:p>
      <w:pPr>
        <w:pStyle w:val="BodyText"/>
      </w:pPr>
      <w:r>
        <w:rPr>
          <w:bCs/>
          <w:b/>
        </w:rPr>
        <w:t xml:space="preserve">粒子のエネルギーが高いほど密着性・緻密性が上がる。この一本の軸で三法が並ぶ。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手法</w:t>
            </w:r>
          </w:p>
        </w:tc>
        <w:tc>
          <w:tcPr/>
          <w:p>
            <w:pPr>
              <w:pStyle w:val="Compact"/>
              <w:jc w:val="left"/>
            </w:pPr>
            <w:r>
              <w:rPr>
                <w:bCs/>
                <w:b/>
              </w:rPr>
              <w:t xml:space="preserve">粒子エネルギー</w:t>
            </w:r>
          </w:p>
        </w:tc>
        <w:tc>
          <w:tcPr/>
          <w:p>
            <w:pPr>
              <w:pStyle w:val="Compact"/>
              <w:jc w:val="left"/>
            </w:pPr>
            <w:r>
              <w:rPr>
                <w:bCs/>
                <w:b/>
              </w:rPr>
              <w:t xml:space="preserve">機構</w:t>
            </w:r>
          </w:p>
        </w:tc>
        <w:tc>
          <w:tcPr/>
          <w:p>
            <w:pPr>
              <w:pStyle w:val="Compact"/>
              <w:jc w:val="left"/>
            </w:pPr>
            <w:r>
              <w:rPr>
                <w:bCs/>
                <w:b/>
              </w:rPr>
              <w:t xml:space="preserve">密着性</w:t>
            </w:r>
          </w:p>
        </w:tc>
      </w:tr>
      <w:tr>
        <w:tc>
          <w:tcPr/>
          <w:p>
            <w:pPr>
              <w:pStyle w:val="Compact"/>
              <w:jc w:val="left"/>
            </w:pPr>
            <w:r>
              <w:rPr>
                <w:bCs/>
                <w:b/>
              </w:rPr>
              <w:t xml:space="preserve">真空蒸着</w:t>
            </w:r>
          </w:p>
        </w:tc>
        <w:tc>
          <w:tcPr/>
          <w:p>
            <w:pPr>
              <w:pStyle w:val="Compact"/>
              <w:jc w:val="left"/>
            </w:pPr>
            <w:r>
              <w:rPr>
                <w:bCs/>
                <w:b/>
              </w:rPr>
              <w:t xml:space="preserve">0.1〜1 eV</w:t>
            </w:r>
            <w:r>
              <w:t xml:space="preserve">（熱蒸発のまま）</w:t>
            </w:r>
          </w:p>
        </w:tc>
        <w:tc>
          <w:tcPr/>
          <w:p>
            <w:pPr>
              <w:pStyle w:val="Compact"/>
              <w:jc w:val="left"/>
            </w:pPr>
            <w:r>
              <w:t xml:space="preserve">真空中で加熱蒸発 → 直進して基板へ</w:t>
            </w:r>
          </w:p>
        </w:tc>
        <w:tc>
          <w:tcPr/>
          <w:p>
            <w:pPr>
              <w:pStyle w:val="Compact"/>
              <w:jc w:val="left"/>
            </w:pPr>
            <w:r>
              <w:t xml:space="preserve">低</w:t>
            </w:r>
          </w:p>
        </w:tc>
      </w:tr>
      <w:tr>
        <w:tc>
          <w:tcPr/>
          <w:p>
            <w:pPr>
              <w:pStyle w:val="Compact"/>
              <w:jc w:val="left"/>
            </w:pPr>
            <w:r>
              <w:rPr>
                <w:bCs/>
                <w:b/>
              </w:rPr>
              <w:t xml:space="preserve">スパッタリング</w:t>
            </w:r>
          </w:p>
        </w:tc>
        <w:tc>
          <w:tcPr/>
          <w:p>
            <w:pPr>
              <w:pStyle w:val="Compact"/>
              <w:jc w:val="left"/>
            </w:pPr>
            <w:r>
              <w:rPr>
                <w:bCs/>
                <w:b/>
              </w:rPr>
              <w:t xml:space="preserve">1〜10 eV</w:t>
            </w:r>
          </w:p>
        </w:tc>
        <w:tc>
          <w:tcPr/>
          <w:p>
            <w:pPr>
              <w:pStyle w:val="Compact"/>
              <w:jc w:val="left"/>
            </w:pPr>
            <w:r>
              <w:rPr>
                <w:bCs/>
                <w:b/>
              </w:rPr>
              <w:t xml:space="preserve">プラズマ中の Ar⁺ がターゲットに衝突し、運動量交換で固体原子を叩き出す</w:t>
            </w:r>
          </w:p>
        </w:tc>
        <w:tc>
          <w:tcPr/>
          <w:p>
            <w:pPr>
              <w:pStyle w:val="Compact"/>
              <w:jc w:val="left"/>
            </w:pPr>
            <w:r>
              <w:t xml:space="preserve">中〜高</w:t>
            </w:r>
          </w:p>
        </w:tc>
      </w:tr>
      <w:tr>
        <w:tc>
          <w:tcPr/>
          <w:p>
            <w:pPr>
              <w:pStyle w:val="Compact"/>
              <w:jc w:val="left"/>
            </w:pPr>
            <w:r>
              <w:rPr>
                <w:bCs/>
                <w:b/>
              </w:rPr>
              <w:t xml:space="preserve">イオンプレーティング</w:t>
            </w:r>
          </w:p>
        </w:tc>
        <w:tc>
          <w:tcPr/>
          <w:p>
            <w:pPr>
              <w:pStyle w:val="Compact"/>
              <w:jc w:val="left"/>
            </w:pPr>
            <w:r>
              <w:rPr>
                <w:bCs/>
                <w:b/>
              </w:rPr>
              <w:t xml:space="preserve">10〜1000 eV</w:t>
            </w:r>
          </w:p>
        </w:tc>
        <w:tc>
          <w:tcPr/>
          <w:p>
            <w:pPr>
              <w:pStyle w:val="Compact"/>
              <w:jc w:val="left"/>
            </w:pPr>
            <w:r>
              <w:t xml:space="preserve">蒸発 → プラズマ中でイオン化 →</w:t>
            </w:r>
            <w:r>
              <w:t xml:space="preserve"> </w:t>
            </w:r>
            <w:r>
              <w:rPr>
                <w:bCs/>
                <w:b/>
              </w:rPr>
              <w:t xml:space="preserve">基板の負バイアスで加速して打ち込む</w:t>
            </w:r>
          </w:p>
        </w:tc>
        <w:tc>
          <w:tcPr/>
          <w:p>
            <w:pPr>
              <w:pStyle w:val="Compact"/>
              <w:jc w:val="left"/>
            </w:pPr>
            <w:r>
              <w:rPr>
                <w:bCs/>
                <w:b/>
              </w:rPr>
              <w:t xml:space="preserve">最高</w:t>
            </w:r>
          </w:p>
        </w:tc>
      </w:tr>
    </w:tbl>
    <w:p>
      <w:pPr>
        <w:numPr>
          <w:ilvl w:val="0"/>
          <w:numId w:val="1151"/>
        </w:numPr>
      </w:pPr>
      <w:r>
        <w:rPr>
          <w:bCs/>
          <w:b/>
        </w:rPr>
        <w:t xml:space="preserve">イオンプレーティングの核心は「加速」</w:t>
      </w:r>
      <w:r>
        <w:t xml:space="preserve">。イオン化するのは電界で加速できる状態にするためであり、</w:t>
      </w:r>
      <w:r>
        <w:rPr>
          <w:bCs/>
          <w:b/>
        </w:rPr>
        <w:t xml:space="preserve">「イオン化してそのまま蒸着」では真空蒸着と変わらず、イオン化の意味がない</w:t>
      </w:r>
      <w:r>
        <w:t xml:space="preserve">。加速により①基板表面に打ち込まれてミキシング層ができ密着性が飛躍的に向上 ②表面拡散が促進され緻密な膜 ③イオンが電界に沿うので回り込み性が良い。代表用途は工具の</w:t>
      </w:r>
      <w:r>
        <w:t xml:space="preserve"> </w:t>
      </w:r>
      <w:r>
        <w:rPr>
          <w:bCs/>
          <w:b/>
        </w:rPr>
        <w:t xml:space="preserve">TiN コーティング</w:t>
      </w:r>
      <w:r>
        <w:t xml:space="preserve">。</w:t>
      </w:r>
    </w:p>
    <w:p>
      <w:pPr>
        <w:numPr>
          <w:ilvl w:val="0"/>
          <w:numId w:val="1151"/>
        </w:numPr>
      </w:pPr>
      <w:r>
        <w:rPr>
          <w:bCs/>
          <w:b/>
        </w:rPr>
        <w:t xml:space="preserve">真空にする理由は平均自由行程を長くすること</w:t>
      </w:r>
      <w:r>
        <w:t xml:space="preserve">。直進性が高い＝</w:t>
      </w:r>
      <w:r>
        <w:rPr>
          <w:bCs/>
          <w:b/>
        </w:rPr>
        <w:t xml:space="preserve">段差被覆性が悪い</w:t>
      </w:r>
      <w:r>
        <w:t xml:space="preserve">（CVD の裏返し）。</w:t>
      </w:r>
    </w:p>
    <w:p>
      <w:pPr>
        <w:numPr>
          <w:ilvl w:val="0"/>
          <w:numId w:val="1151"/>
        </w:numPr>
      </w:pPr>
      <w:r>
        <w:rPr>
          <w:bCs/>
          <w:b/>
        </w:rPr>
        <w:t xml:space="preserve">電子ビーム蒸着</w:t>
      </w:r>
      <w:r>
        <w:t xml:space="preserve">は加熱方式の一種。</w:t>
      </w:r>
      <w:r>
        <w:rPr>
          <w:bCs/>
          <w:b/>
        </w:rPr>
        <w:t xml:space="preserve">抵抗加熱はボート材（W、Mo）の混入があり高融点材料を蒸発できない</w:t>
      </w:r>
      <w:r>
        <w:t xml:space="preserve">が、EB は原料の局所だけを溶かすので</w:t>
      </w:r>
      <w:r>
        <w:rPr>
          <w:bCs/>
          <w:b/>
        </w:rPr>
        <w:t xml:space="preserve">高純度・高融点材料に対応</w:t>
      </w:r>
      <w:r>
        <w:t xml:space="preserve">できる。</w:t>
      </w:r>
    </w:p>
    <w:p>
      <w:pPr>
        <w:numPr>
          <w:ilvl w:val="0"/>
          <w:numId w:val="1151"/>
        </w:numPr>
      </w:pPr>
      <w:r>
        <w:rPr>
          <w:bCs/>
          <w:b/>
        </w:rPr>
        <w:t xml:space="preserve">スパッタは熱蒸発ではなく力学的な叩き出し</w:t>
      </w:r>
      <w:r>
        <w:t xml:space="preserve">なので、</w:t>
      </w:r>
      <w:r>
        <w:rPr>
          <w:bCs/>
          <w:b/>
        </w:rPr>
        <w:t xml:space="preserve">蒸気圧の差に左右されず合金・化合物でも組成ずれが少ない</w:t>
      </w:r>
      <w:r>
        <w:t xml:space="preserve">。大面積・均一成膜に向き、半導体配線・ITO 膜・HDD に使われる。Ar に N₂/O₂ を混ぜる</w:t>
      </w:r>
      <w:r>
        <w:rPr>
          <w:bCs/>
          <w:b/>
        </w:rPr>
        <w:t xml:space="preserve">反応性スパッタ</w:t>
      </w:r>
      <w:r>
        <w:t xml:space="preserve">で TiN、Al₂O₃ 膜も作れる。</w:t>
      </w:r>
    </w:p>
    <w:p>
      <w:pPr>
        <w:numPr>
          <w:ilvl w:val="0"/>
          <w:numId w:val="1151"/>
        </w:numPr>
      </w:pPr>
      <w:r>
        <w:rPr>
          <w:bCs/>
          <w:b/>
        </w:rPr>
        <w:t xml:space="preserve">MBE（分子線エピタキシー）</w:t>
      </w:r>
      <w:r>
        <w:t xml:space="preserve">：</w:t>
      </w:r>
      <w:r>
        <w:rPr>
          <w:bCs/>
          <w:b/>
        </w:rPr>
        <w:t xml:space="preserve">超高真空</w:t>
      </w:r>
      <w:r>
        <w:t xml:space="preserve">中で各元素を独立したるつぼ（クヌーセンセル）から</w:t>
      </w:r>
      <w:r>
        <w:rPr>
          <w:bCs/>
          <w:b/>
        </w:rPr>
        <w:t xml:space="preserve">分子線</w:t>
      </w:r>
      <w:r>
        <w:t xml:space="preserve">として供給。成長速度が 1 原子層／秒程度と極めて遅く、</w:t>
      </w:r>
      <w:r>
        <w:rPr>
          <w:bCs/>
          <w:b/>
        </w:rPr>
        <w:t xml:space="preserve">原子層レベルの膜厚制御</w:t>
      </w:r>
      <w:r>
        <w:t xml:space="preserve">が可能。超高真空が必須なのは分子線を無衝突で基板まで届かせるため。</w:t>
      </w:r>
    </w:p>
    <w:p>
      <w:pPr>
        <w:pStyle w:val="FirstParagraph"/>
      </w:pPr>
      <w:r>
        <w:rPr>
          <w:bCs/>
          <w:b/>
        </w:rPr>
        <w:t xml:space="preserve">PVD vs CVD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PVD</w:t>
            </w:r>
          </w:p>
        </w:tc>
        <w:tc>
          <w:tcPr/>
          <w:p>
            <w:pPr>
              <w:pStyle w:val="Compact"/>
              <w:jc w:val="left"/>
            </w:pPr>
            <w:r>
              <w:rPr>
                <w:bCs/>
                <w:b/>
              </w:rPr>
              <w:t xml:space="preserve">CVD</w:t>
            </w:r>
          </w:p>
        </w:tc>
      </w:tr>
      <w:tr>
        <w:tc>
          <w:tcPr/>
          <w:p>
            <w:pPr>
              <w:pStyle w:val="Compact"/>
              <w:jc w:val="left"/>
            </w:pPr>
            <w:r>
              <w:t xml:space="preserve">原理</w:t>
            </w:r>
          </w:p>
        </w:tc>
        <w:tc>
          <w:tcPr/>
          <w:p>
            <w:pPr>
              <w:pStyle w:val="Compact"/>
              <w:jc w:val="left"/>
            </w:pPr>
            <w:r>
              <w:rPr>
                <w:bCs/>
                <w:b/>
              </w:rPr>
              <w:t xml:space="preserve">固体の物理的な蒸発・叩き出し</w:t>
            </w:r>
          </w:p>
        </w:tc>
        <w:tc>
          <w:tcPr/>
          <w:p>
            <w:pPr>
              <w:pStyle w:val="Compact"/>
              <w:jc w:val="left"/>
            </w:pPr>
            <w:r>
              <w:rPr>
                <w:bCs/>
                <w:b/>
              </w:rPr>
              <w:t xml:space="preserve">気体原料の化学反応・熱分解</w:t>
            </w:r>
          </w:p>
        </w:tc>
      </w:tr>
      <w:tr>
        <w:tc>
          <w:tcPr/>
          <w:p>
            <w:pPr>
              <w:pStyle w:val="Compact"/>
              <w:jc w:val="left"/>
            </w:pPr>
            <w:r>
              <w:t xml:space="preserve">温度</w:t>
            </w:r>
          </w:p>
        </w:tc>
        <w:tc>
          <w:tcPr/>
          <w:p>
            <w:pPr>
              <w:pStyle w:val="Compact"/>
              <w:jc w:val="left"/>
            </w:pPr>
            <w:r>
              <w:t xml:space="preserve">比較的低温</w:t>
            </w:r>
          </w:p>
        </w:tc>
        <w:tc>
          <w:tcPr/>
          <w:p>
            <w:pPr>
              <w:pStyle w:val="Compact"/>
              <w:jc w:val="left"/>
            </w:pPr>
            <w:r>
              <w:rPr>
                <w:bCs/>
                <w:b/>
              </w:rPr>
              <w:t xml:space="preserve">高温（数百〜1000℃）</w:t>
            </w:r>
          </w:p>
        </w:tc>
      </w:tr>
      <w:tr>
        <w:tc>
          <w:tcPr/>
          <w:p>
            <w:pPr>
              <w:pStyle w:val="Compact"/>
              <w:jc w:val="left"/>
            </w:pPr>
            <w:r>
              <w:t xml:space="preserve">段差被覆性</w:t>
            </w:r>
          </w:p>
        </w:tc>
        <w:tc>
          <w:tcPr/>
          <w:p>
            <w:pPr>
              <w:pStyle w:val="Compact"/>
              <w:jc w:val="left"/>
            </w:pPr>
            <w:r>
              <w:rPr>
                <w:bCs/>
                <w:b/>
              </w:rPr>
              <w:t xml:space="preserve">劣る（直進性）</w:t>
            </w:r>
          </w:p>
        </w:tc>
        <w:tc>
          <w:tcPr/>
          <w:p>
            <w:pPr>
              <w:pStyle w:val="Compact"/>
              <w:jc w:val="left"/>
            </w:pPr>
            <w:r>
              <w:rPr>
                <w:bCs/>
                <w:b/>
              </w:rPr>
              <w:t xml:space="preserve">良好（回り込む）</w:t>
            </w:r>
          </w:p>
        </w:tc>
      </w:tr>
    </w:tbl>
    <w:p>
      <w:pPr>
        <w:pStyle w:val="BodyText"/>
      </w:pPr>
      <w:r>
        <w:rPr>
          <w:iCs/>
          <w:i/>
        </w:rPr>
        <w:t xml:space="preserve">出處：</w:t>
      </w:r>
      <w:r>
        <w:rPr>
          <w:iCs/>
          <w:i/>
          <w:bCs/>
          <w:b/>
        </w:rPr>
        <w:t xml:space="preserve">H30-Q25</w:t>
      </w:r>
      <w:r>
        <w:t xml:space="preserve">（關聯：第156項＝CVD、ゾル・ゲル法）</w:t>
      </w:r>
    </w:p>
    <w:p>
      <w:pPr>
        <w:pStyle w:val="BodyText"/>
      </w:pPr>
      <w:r>
        <w:rPr>
          <w:bCs/>
          <w:b/>
        </w:rPr>
        <w:t xml:space="preserve">158. 代表的な無機結晶構造とイオン数の数え方</w:t>
      </w:r>
    </w:p>
    <w:p>
      <w:pPr>
        <w:pStyle w:val="BodyText"/>
      </w:pPr>
      <w:r>
        <w:rPr>
          <w:bCs/>
          <w:b/>
        </w:rPr>
        <w:t xml:space="preserve">構造はイオン半径比で決まり、検算は「数えたイオン数が化学式と一致するか」で行う。</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構造</w:t>
            </w:r>
          </w:p>
        </w:tc>
        <w:tc>
          <w:tcPr/>
          <w:p>
            <w:pPr>
              <w:pStyle w:val="Compact"/>
              <w:jc w:val="left"/>
            </w:pPr>
            <w:r>
              <w:rPr>
                <w:bCs/>
                <w:b/>
              </w:rPr>
              <w:t xml:space="preserve">配位数（陽:陰）</w:t>
            </w:r>
          </w:p>
        </w:tc>
        <w:tc>
          <w:tcPr/>
          <w:p>
            <w:pPr>
              <w:pStyle w:val="Compact"/>
              <w:jc w:val="left"/>
            </w:pPr>
            <w:r>
              <w:rPr>
                <w:bCs/>
                <w:b/>
              </w:rPr>
              <w:t xml:space="preserve">半径比 r₊/r₋</w:t>
            </w:r>
          </w:p>
        </w:tc>
        <w:tc>
          <w:tcPr/>
          <w:p>
            <w:pPr>
              <w:pStyle w:val="Compact"/>
              <w:jc w:val="left"/>
            </w:pPr>
            <w:r>
              <w:rPr>
                <w:bCs/>
                <w:b/>
              </w:rPr>
              <w:t xml:space="preserve">単位格子内のイオン数</w:t>
            </w:r>
          </w:p>
        </w:tc>
        <w:tc>
          <w:tcPr/>
          <w:p>
            <w:pPr>
              <w:pStyle w:val="Compact"/>
              <w:jc w:val="left"/>
            </w:pPr>
            <w:r>
              <w:rPr>
                <w:bCs/>
                <w:b/>
              </w:rPr>
              <w:t xml:space="preserve">代表例</w:t>
            </w:r>
          </w:p>
        </w:tc>
      </w:tr>
      <w:tr>
        <w:tc>
          <w:tcPr/>
          <w:p>
            <w:pPr>
              <w:pStyle w:val="Compact"/>
              <w:jc w:val="left"/>
            </w:pPr>
            <w:r>
              <w:rPr>
                <w:bCs/>
                <w:b/>
              </w:rPr>
              <w:t xml:space="preserve">CsCl 型</w:t>
            </w:r>
          </w:p>
        </w:tc>
        <w:tc>
          <w:tcPr/>
          <w:p>
            <w:pPr>
              <w:pStyle w:val="Compact"/>
              <w:jc w:val="left"/>
            </w:pPr>
            <w:r>
              <w:t xml:space="preserve">8 : 8</w:t>
            </w:r>
          </w:p>
        </w:tc>
        <w:tc>
          <w:tcPr/>
          <w:p>
            <w:pPr>
              <w:pStyle w:val="Compact"/>
              <w:jc w:val="left"/>
            </w:pPr>
            <w:r>
              <w:t xml:space="preserve">0.732〜1.0</w:t>
            </w:r>
          </w:p>
        </w:tc>
        <w:tc>
          <w:tcPr/>
          <w:p>
            <w:pPr>
              <w:pStyle w:val="Compact"/>
              <w:jc w:val="left"/>
            </w:pPr>
            <w:r>
              <w:t xml:space="preserve">1 + 1 = 2</w:t>
            </w:r>
          </w:p>
        </w:tc>
        <w:tc>
          <w:tcPr/>
          <w:p>
            <w:pPr>
              <w:pStyle w:val="Compact"/>
              <w:jc w:val="left"/>
            </w:pPr>
            <w:r>
              <w:t xml:space="preserve">CsCl、CsBr、NH₄Cl</w:t>
            </w:r>
          </w:p>
        </w:tc>
      </w:tr>
      <w:tr>
        <w:tc>
          <w:tcPr/>
          <w:p>
            <w:pPr>
              <w:pStyle w:val="Compact"/>
              <w:jc w:val="left"/>
            </w:pPr>
            <w:r>
              <w:rPr>
                <w:bCs/>
                <w:b/>
              </w:rPr>
              <w:t xml:space="preserve">NaCl 型（岩塩型）</w:t>
            </w:r>
          </w:p>
        </w:tc>
        <w:tc>
          <w:tcPr/>
          <w:p>
            <w:pPr>
              <w:pStyle w:val="Compact"/>
              <w:jc w:val="left"/>
            </w:pPr>
            <w:r>
              <w:rPr>
                <w:bCs/>
                <w:b/>
              </w:rPr>
              <w:t xml:space="preserve">6 : 6</w:t>
            </w:r>
          </w:p>
        </w:tc>
        <w:tc>
          <w:tcPr/>
          <w:p>
            <w:pPr>
              <w:pStyle w:val="Compact"/>
              <w:jc w:val="left"/>
            </w:pPr>
            <w:r>
              <w:rPr>
                <w:bCs/>
                <w:b/>
              </w:rPr>
              <w:t xml:space="preserve">0.414〜0.732</w:t>
            </w:r>
          </w:p>
        </w:tc>
        <w:tc>
          <w:tcPr/>
          <w:p>
            <w:pPr>
              <w:pStyle w:val="Compact"/>
              <w:jc w:val="left"/>
            </w:pPr>
            <w:r>
              <w:t xml:space="preserve">4 + 4 =</w:t>
            </w:r>
            <w:r>
              <w:t xml:space="preserve"> </w:t>
            </w:r>
            <w:r>
              <w:rPr>
                <w:bCs/>
                <w:b/>
              </w:rPr>
              <w:t xml:space="preserve">8</w:t>
            </w:r>
          </w:p>
        </w:tc>
        <w:tc>
          <w:tcPr/>
          <w:p>
            <w:pPr>
              <w:pStyle w:val="Compact"/>
              <w:jc w:val="left"/>
            </w:pPr>
            <w:r>
              <w:rPr>
                <w:bCs/>
                <w:b/>
              </w:rPr>
              <w:t xml:space="preserve">NaCl、MgO、CaO、SrO、BaO、NiO、CoO、FeO、MnO</w:t>
            </w:r>
          </w:p>
        </w:tc>
      </w:tr>
      <w:tr>
        <w:tc>
          <w:tcPr/>
          <w:p>
            <w:pPr>
              <w:pStyle w:val="Compact"/>
              <w:jc w:val="left"/>
            </w:pPr>
            <w:r>
              <w:rPr>
                <w:bCs/>
                <w:b/>
              </w:rPr>
              <w:t xml:space="preserve">閃亜鉛鉱型</w:t>
            </w:r>
          </w:p>
        </w:tc>
        <w:tc>
          <w:tcPr/>
          <w:p>
            <w:pPr>
              <w:pStyle w:val="Compact"/>
              <w:jc w:val="left"/>
            </w:pPr>
            <w:r>
              <w:rPr>
                <w:bCs/>
                <w:b/>
              </w:rPr>
              <w:t xml:space="preserve">4 : 4</w:t>
            </w:r>
          </w:p>
        </w:tc>
        <w:tc>
          <w:tcPr/>
          <w:p>
            <w:pPr>
              <w:pStyle w:val="Compact"/>
              <w:jc w:val="left"/>
            </w:pPr>
            <w:r>
              <w:t xml:space="preserve">0.225〜0.414</w:t>
            </w:r>
          </w:p>
        </w:tc>
        <w:tc>
          <w:tcPr/>
          <w:p>
            <w:pPr>
              <w:pStyle w:val="Compact"/>
              <w:jc w:val="left"/>
            </w:pPr>
            <w:r>
              <w:t xml:space="preserve">4 + 4 =</w:t>
            </w:r>
            <w:r>
              <w:t xml:space="preserve"> </w:t>
            </w:r>
            <w:r>
              <w:rPr>
                <w:bCs/>
                <w:b/>
              </w:rPr>
              <w:t xml:space="preserve">8</w:t>
            </w:r>
          </w:p>
        </w:tc>
        <w:tc>
          <w:tcPr/>
          <w:p>
            <w:pPr>
              <w:pStyle w:val="Compact"/>
              <w:jc w:val="left"/>
            </w:pPr>
            <w:r>
              <w:rPr>
                <w:bCs/>
                <w:b/>
              </w:rPr>
              <w:t xml:space="preserve">ZnS、GaAs、ダイヤモンド構造</w:t>
            </w:r>
          </w:p>
        </w:tc>
      </w:tr>
      <w:tr>
        <w:tc>
          <w:tcPr/>
          <w:p>
            <w:pPr>
              <w:pStyle w:val="Compact"/>
              <w:jc w:val="left"/>
            </w:pPr>
            <w:r>
              <w:rPr>
                <w:bCs/>
                <w:b/>
              </w:rPr>
              <w:t xml:space="preserve">ウルツ鉱型</w:t>
            </w:r>
          </w:p>
        </w:tc>
        <w:tc>
          <w:tcPr/>
          <w:p>
            <w:pPr>
              <w:pStyle w:val="Compact"/>
              <w:jc w:val="left"/>
            </w:pPr>
            <w:r>
              <w:rPr>
                <w:bCs/>
                <w:b/>
              </w:rPr>
              <w:t xml:space="preserve">4 : 4</w:t>
            </w:r>
          </w:p>
        </w:tc>
        <w:tc>
          <w:tcPr/>
          <w:p>
            <w:pPr>
              <w:pStyle w:val="Compact"/>
              <w:jc w:val="left"/>
            </w:pPr>
            <w:r>
              <w:t xml:space="preserve">同上</w:t>
            </w:r>
          </w:p>
        </w:tc>
        <w:tc>
          <w:tcPr/>
          <w:p>
            <w:pPr>
              <w:pStyle w:val="Compact"/>
              <w:jc w:val="left"/>
            </w:pPr>
            <w:r>
              <w:t xml:space="preserve">2 + 2 = 4（六方）</w:t>
            </w:r>
          </w:p>
        </w:tc>
        <w:tc>
          <w:tcPr/>
          <w:p>
            <w:pPr>
              <w:pStyle w:val="Compact"/>
              <w:jc w:val="left"/>
            </w:pPr>
            <w:r>
              <w:rPr>
                <w:bCs/>
                <w:b/>
              </w:rPr>
              <w:t xml:space="preserve">ZnO、ZnS（高温相）、GaN、SiC</w:t>
            </w:r>
          </w:p>
        </w:tc>
      </w:tr>
      <w:tr>
        <w:tc>
          <w:tcPr/>
          <w:p>
            <w:pPr>
              <w:pStyle w:val="Compact"/>
              <w:jc w:val="left"/>
            </w:pPr>
            <w:r>
              <w:rPr>
                <w:bCs/>
                <w:b/>
              </w:rPr>
              <w:t xml:space="preserve">蛍石型（CaF₂）</w:t>
            </w:r>
          </w:p>
        </w:tc>
        <w:tc>
          <w:tcPr/>
          <w:p>
            <w:pPr>
              <w:pStyle w:val="Compact"/>
              <w:jc w:val="left"/>
            </w:pPr>
            <w:r>
              <w:rPr>
                <w:bCs/>
                <w:b/>
              </w:rPr>
              <w:t xml:space="preserve">8 : 4</w:t>
            </w:r>
          </w:p>
        </w:tc>
        <w:tc>
          <w:tcPr/>
          <w:p>
            <w:pPr>
              <w:pStyle w:val="Compact"/>
              <w:jc w:val="left"/>
            </w:pPr>
            <w:r>
              <w:t xml:space="preserve">0.732〜</w:t>
            </w:r>
          </w:p>
        </w:tc>
        <w:tc>
          <w:tcPr/>
          <w:p>
            <w:pPr>
              <w:pStyle w:val="Compact"/>
              <w:jc w:val="left"/>
            </w:pPr>
            <w:r>
              <w:t xml:space="preserve">4 + 8 =</w:t>
            </w:r>
            <w:r>
              <w:t xml:space="preserve"> </w:t>
            </w:r>
            <w:r>
              <w:rPr>
                <w:bCs/>
                <w:b/>
              </w:rPr>
              <w:t xml:space="preserve">12</w:t>
            </w:r>
          </w:p>
        </w:tc>
        <w:tc>
          <w:tcPr/>
          <w:p>
            <w:pPr>
              <w:pStyle w:val="Compact"/>
              <w:jc w:val="left"/>
            </w:pPr>
            <w:r>
              <w:rPr>
                <w:bCs/>
                <w:b/>
              </w:rPr>
              <w:t xml:space="preserve">CaF₂、UO₂、ThO₂、CeO₂、安定化 ZrO₂</w:t>
            </w:r>
          </w:p>
        </w:tc>
      </w:tr>
      <w:tr>
        <w:tc>
          <w:tcPr/>
          <w:p>
            <w:pPr>
              <w:pStyle w:val="Compact"/>
              <w:jc w:val="left"/>
            </w:pPr>
            <w:r>
              <w:rPr>
                <w:bCs/>
                <w:b/>
              </w:rPr>
              <w:t xml:space="preserve">逆蛍石型</w:t>
            </w:r>
          </w:p>
        </w:tc>
        <w:tc>
          <w:tcPr/>
          <w:p>
            <w:pPr>
              <w:pStyle w:val="Compact"/>
              <w:jc w:val="left"/>
            </w:pPr>
            <w:r>
              <w:t xml:space="preserve">4 : 8</w:t>
            </w:r>
          </w:p>
        </w:tc>
        <w:tc>
          <w:tcPr/>
          <w:p>
            <w:pPr>
              <w:pStyle w:val="Compact"/>
              <w:jc w:val="left"/>
            </w:pPr>
            <w:r>
              <w:t xml:space="preserve">—</w:t>
            </w:r>
          </w:p>
        </w:tc>
        <w:tc>
          <w:tcPr/>
          <w:p>
            <w:pPr>
              <w:pStyle w:val="Compact"/>
              <w:jc w:val="left"/>
            </w:pPr>
            <w:r>
              <w:t xml:space="preserve">8 + 4 = 12</w:t>
            </w:r>
          </w:p>
        </w:tc>
        <w:tc>
          <w:tcPr/>
          <w:p>
            <w:pPr>
              <w:pStyle w:val="Compact"/>
              <w:jc w:val="left"/>
            </w:pPr>
            <w:r>
              <w:rPr>
                <w:bCs/>
                <w:b/>
              </w:rPr>
              <w:t xml:space="preserve">Na₂O、Li₂O、K₂O</w:t>
            </w:r>
          </w:p>
        </w:tc>
      </w:tr>
      <w:tr>
        <w:tc>
          <w:tcPr/>
          <w:p>
            <w:pPr>
              <w:pStyle w:val="Compact"/>
              <w:jc w:val="left"/>
            </w:pPr>
            <w:r>
              <w:t xml:space="preserve">ルチル型</w:t>
            </w:r>
          </w:p>
        </w:tc>
        <w:tc>
          <w:tcPr/>
          <w:p>
            <w:pPr>
              <w:pStyle w:val="Compact"/>
              <w:jc w:val="left"/>
            </w:pPr>
            <w:r>
              <w:t xml:space="preserve">6 : 3</w:t>
            </w:r>
          </w:p>
        </w:tc>
        <w:tc>
          <w:tcPr/>
          <w:p>
            <w:pPr>
              <w:pStyle w:val="Compact"/>
              <w:jc w:val="left"/>
            </w:pPr>
            <w:r>
              <w:t xml:space="preserve">—</w:t>
            </w:r>
          </w:p>
        </w:tc>
        <w:tc>
          <w:tcPr/>
          <w:p>
            <w:pPr>
              <w:pStyle w:val="Compact"/>
              <w:jc w:val="left"/>
            </w:pPr>
            <w:r>
              <w:t xml:space="preserve">2 + 4 = 6</w:t>
            </w:r>
          </w:p>
        </w:tc>
        <w:tc>
          <w:tcPr/>
          <w:p>
            <w:pPr>
              <w:pStyle w:val="Compact"/>
              <w:jc w:val="left"/>
            </w:pPr>
            <w:r>
              <w:rPr>
                <w:bCs/>
                <w:b/>
              </w:rPr>
              <w:t xml:space="preserve">TiO₂、SnO₂、MnO₂</w:t>
            </w:r>
          </w:p>
        </w:tc>
      </w:tr>
      <w:tr>
        <w:tc>
          <w:tcPr/>
          <w:p>
            <w:pPr>
              <w:pStyle w:val="Compact"/>
              <w:jc w:val="left"/>
            </w:pPr>
            <w:r>
              <w:rPr>
                <w:bCs/>
                <w:b/>
              </w:rPr>
              <w:t xml:space="preserve">ペロブスカイト型</w:t>
            </w:r>
          </w:p>
        </w:tc>
        <w:tc>
          <w:tcPr/>
          <w:p>
            <w:pPr>
              <w:pStyle w:val="Compact"/>
              <w:jc w:val="left"/>
            </w:pPr>
            <w:r>
              <w:t xml:space="preserve">A:12、B:6</w:t>
            </w:r>
          </w:p>
        </w:tc>
        <w:tc>
          <w:tcPr/>
          <w:p>
            <w:pPr>
              <w:pStyle w:val="Compact"/>
              <w:jc w:val="left"/>
            </w:pPr>
            <w:r>
              <w:t xml:space="preserve">t = 0.8〜1.0</w:t>
            </w:r>
          </w:p>
        </w:tc>
        <w:tc>
          <w:tcPr/>
          <w:p>
            <w:pPr>
              <w:pStyle w:val="Compact"/>
              <w:jc w:val="left"/>
            </w:pPr>
            <w:r>
              <w:t xml:space="preserve">1 + 1 + 3 =</w:t>
            </w:r>
            <w:r>
              <w:t xml:space="preserve"> </w:t>
            </w:r>
            <w:r>
              <w:rPr>
                <w:bCs/>
                <w:b/>
              </w:rPr>
              <w:t xml:space="preserve">5</w:t>
            </w:r>
          </w:p>
        </w:tc>
        <w:tc>
          <w:tcPr/>
          <w:p>
            <w:pPr>
              <w:pStyle w:val="Compact"/>
              <w:jc w:val="left"/>
            </w:pPr>
            <w:r>
              <w:rPr>
                <w:bCs/>
                <w:b/>
              </w:rPr>
              <w:t xml:space="preserve">BaTiO₃、SrTiO₃、PZT</w:t>
            </w:r>
          </w:p>
        </w:tc>
      </w:tr>
      <w:tr>
        <w:tc>
          <w:tcPr/>
          <w:p>
            <w:pPr>
              <w:pStyle w:val="Compact"/>
              <w:jc w:val="left"/>
            </w:pPr>
            <w:r>
              <w:t xml:space="preserve">コランダム型</w:t>
            </w:r>
          </w:p>
        </w:tc>
        <w:tc>
          <w:tcPr/>
          <w:p>
            <w:pPr>
              <w:pStyle w:val="Compact"/>
              <w:jc w:val="left"/>
            </w:pPr>
            <w:r>
              <w:t xml:space="preserve">6 : 4</w:t>
            </w:r>
          </w:p>
        </w:tc>
        <w:tc>
          <w:tcPr/>
          <w:p>
            <w:pPr>
              <w:pStyle w:val="Compact"/>
              <w:jc w:val="left"/>
            </w:pPr>
            <w:r>
              <w:t xml:space="preserve">—</w:t>
            </w:r>
          </w:p>
        </w:tc>
        <w:tc>
          <w:tcPr/>
          <w:p>
            <w:pPr>
              <w:pStyle w:val="Compact"/>
              <w:jc w:val="left"/>
            </w:pPr>
            <w:r>
              <w:t xml:space="preserve">—</w:t>
            </w:r>
          </w:p>
        </w:tc>
        <w:tc>
          <w:tcPr/>
          <w:p>
            <w:pPr>
              <w:pStyle w:val="Compact"/>
              <w:jc w:val="left"/>
            </w:pPr>
            <w:r>
              <w:t xml:space="preserve">Al₂O₃、Fe₂O₃、Cr₂O₃</w:t>
            </w:r>
          </w:p>
        </w:tc>
      </w:tr>
      <w:tr>
        <w:tc>
          <w:tcPr/>
          <w:p>
            <w:pPr>
              <w:pStyle w:val="Compact"/>
              <w:jc w:val="left"/>
            </w:pPr>
            <w:r>
              <w:t xml:space="preserve">スピネル型</w:t>
            </w:r>
          </w:p>
        </w:tc>
        <w:tc>
          <w:tcPr/>
          <w:p>
            <w:pPr>
              <w:pStyle w:val="Compact"/>
              <w:jc w:val="left"/>
            </w:pPr>
            <w:r>
              <w:t xml:space="preserve">AB₂O₄</w:t>
            </w:r>
          </w:p>
        </w:tc>
        <w:tc>
          <w:tcPr/>
          <w:p>
            <w:pPr>
              <w:pStyle w:val="Compact"/>
              <w:jc w:val="left"/>
            </w:pPr>
            <w:r>
              <w:t xml:space="preserve">—</w:t>
            </w:r>
          </w:p>
        </w:tc>
        <w:tc>
          <w:tcPr/>
          <w:p>
            <w:pPr>
              <w:pStyle w:val="Compact"/>
              <w:jc w:val="left"/>
            </w:pPr>
            <w:r>
              <w:t xml:space="preserve">—</w:t>
            </w:r>
          </w:p>
        </w:tc>
        <w:tc>
          <w:tcPr/>
          <w:p>
            <w:pPr>
              <w:pStyle w:val="Compact"/>
              <w:jc w:val="left"/>
            </w:pPr>
            <w:r>
              <w:t xml:space="preserve">MgAl₂O₄、フェライト MFe₂O₄</w:t>
            </w:r>
          </w:p>
        </w:tc>
      </w:tr>
    </w:tbl>
    <w:p>
      <w:pPr>
        <w:pStyle w:val="BodyText"/>
      </w:pPr>
      <w:r>
        <w:rPr>
          <w:bCs/>
          <w:b/>
        </w:rPr>
        <w:t xml:space="preserve">格子点の寄与</w:t>
      </w:r>
      <w:r>
        <w:t xml:space="preserve">：</w:t>
      </w:r>
      <w:r>
        <w:rPr>
          <w:bCs/>
          <w:b/>
        </w:rPr>
        <w:t xml:space="preserve">頂点 1/8、稜 1/4、面心 1/2、体心・内部 1</w:t>
      </w:r>
      <w:r>
        <w:t xml:space="preserve">。FCC = 8×1/8 + 6×1/2 =</w:t>
      </w:r>
      <w:r>
        <w:t xml:space="preserve"> </w:t>
      </w:r>
      <w:r>
        <w:rPr>
          <w:bCs/>
          <w:b/>
        </w:rPr>
        <w:t xml:space="preserve">4</w:t>
      </w:r>
      <w:r>
        <w:t xml:space="preserve">、BCC =</w:t>
      </w:r>
      <w:r>
        <w:t xml:space="preserve"> </w:t>
      </w:r>
      <w:r>
        <w:rPr>
          <w:bCs/>
          <w:b/>
        </w:rPr>
        <w:t xml:space="preserve">2</w:t>
      </w:r>
      <w:r>
        <w:t xml:space="preserve">、単純立方 =</w:t>
      </w:r>
      <w:r>
        <w:t xml:space="preserve"> </w:t>
      </w:r>
      <w:r>
        <w:rPr>
          <w:bCs/>
          <w:b/>
        </w:rPr>
        <w:t xml:space="preserve">1</w:t>
      </w:r>
      <w:r>
        <w:t xml:space="preserve">。</w:t>
      </w:r>
    </w:p>
    <w:p>
      <w:pPr>
        <w:numPr>
          <w:ilvl w:val="0"/>
          <w:numId w:val="1152"/>
        </w:numPr>
      </w:pPr>
      <w:r>
        <w:rPr>
          <w:bCs/>
          <w:b/>
        </w:rPr>
        <w:t xml:space="preserve">蛍石型の数え方</w:t>
      </w:r>
      <w:r>
        <w:t xml:space="preserve">：Ca²⁺ は FCC で 4 個、</w:t>
      </w:r>
      <w:r>
        <w:rPr>
          <w:bCs/>
          <w:b/>
        </w:rPr>
        <w:t xml:space="preserve">F⁻ は 8 個すべて格子内部にあるので分割しない</w:t>
      </w:r>
      <w:r>
        <w:t xml:space="preserve">。4 : 8 = 1 : 2 = CaF₂ ✓。ここを 1/2 や 1/4 で数えると組成が合わなくなる。</w:t>
      </w:r>
      <w:r>
        <w:rPr>
          <w:bCs/>
          <w:b/>
        </w:rPr>
        <w:t xml:space="preserve">数えた比が化学式と一致するかが最も確実な自己チェック。</w:t>
      </w:r>
    </w:p>
    <w:p>
      <w:pPr>
        <w:numPr>
          <w:ilvl w:val="0"/>
          <w:numId w:val="1152"/>
        </w:numPr>
      </w:pPr>
      <w:r>
        <w:rPr>
          <w:bCs/>
          <w:b/>
        </w:rPr>
        <w:t xml:space="preserve">ペロブスカイトは描き方が二通りある</w:t>
      </w:r>
      <w:r>
        <w:t xml:space="preserve">。</w:t>
      </w:r>
      <w:r>
        <w:rPr>
          <w:bCs/>
          <w:b/>
        </w:rPr>
        <w:t xml:space="preserve">A サイト原点</w:t>
      </w:r>
      <w:r>
        <w:t xml:space="preserve">：A が頂点（1）、O が面心（3）、</w:t>
      </w:r>
      <w:r>
        <w:rPr>
          <w:bCs/>
          <w:b/>
        </w:rPr>
        <w:t xml:space="preserve">B が体心</w:t>
      </w:r>
      <w:r>
        <w:t xml:space="preserve">（1）。</w:t>
      </w:r>
      <w:r>
        <w:rPr>
          <w:bCs/>
          <w:b/>
        </w:rPr>
        <w:t xml:space="preserve">B サイト原点</w:t>
      </w:r>
      <w:r>
        <w:t xml:space="preserve">：B が頂点（1）、O が稜の中点（12×1/4 = 3）、A が体心（1）。どちらも ABO₃ になる。</w:t>
      </w:r>
      <w:r>
        <w:rPr>
          <w:bCs/>
          <w:b/>
        </w:rPr>
        <w:t xml:space="preserve">設問がどちらの流儀か読み取る</w:t>
      </w:r>
      <w:r>
        <w:t xml:space="preserve">必要がある。 　</w:t>
      </w:r>
      <w:r>
        <w:rPr>
          <w:bCs/>
          <w:b/>
        </w:rPr>
        <w:t xml:space="preserve">トレランスファクター</w:t>
      </w:r>
      <w:r>
        <w:t xml:space="preserve"> </w:t>
      </w:r>
      <w:r>
        <w:t xml:space="preserve">t = (r_A + r_O)/√2(r_B + r_O)、</w:t>
      </w:r>
      <w:r>
        <w:rPr>
          <w:bCs/>
          <w:b/>
        </w:rPr>
        <w:t xml:space="preserve">t ≈ 0.8〜1.0 で安定</w:t>
      </w:r>
      <w:r>
        <w:t xml:space="preserve">。t が 1 からずれた歪みが</w:t>
      </w:r>
      <w:r>
        <w:t xml:space="preserve"> </w:t>
      </w:r>
      <w:r>
        <w:rPr>
          <w:bCs/>
          <w:b/>
        </w:rPr>
        <w:t xml:space="preserve">BaTiO₃ の強誘電性</w:t>
      </w:r>
      <w:r>
        <w:t xml:space="preserve">（Ti が中心からずれて自発分極）を生む。</w:t>
      </w:r>
    </w:p>
    <w:p>
      <w:pPr>
        <w:pStyle w:val="FirstParagraph"/>
      </w:pPr>
      <w:r>
        <w:rPr>
          <w:bCs/>
          <w:b/>
        </w:rPr>
        <w:t xml:space="preserve">頻出の誤答：ZnO を NaCl 型に入れる</w:t>
      </w:r>
    </w:p>
    <w:p>
      <w:pPr>
        <w:numPr>
          <w:ilvl w:val="0"/>
          <w:numId w:val="1153"/>
        </w:numPr>
      </w:pPr>
      <w:r>
        <w:rPr>
          <w:bCs/>
          <w:b/>
        </w:rPr>
        <w:t xml:space="preserve">ZnO の常圧安定相はウルツ鉱型（4 配位）</w:t>
      </w:r>
      <w:r>
        <w:t xml:space="preserve">。NaCl 型は 9 GPa 以上の高圧相のみ。</w:t>
      </w:r>
    </w:p>
    <w:p>
      <w:pPr>
        <w:numPr>
          <w:ilvl w:val="0"/>
          <w:numId w:val="1153"/>
        </w:numPr>
      </w:pPr>
      <w:r>
        <w:t xml:space="preserve">半径比は r(Zn²⁺)/r(O²⁻) = 0.60/1.40 ≈ 0.43 で境界付近だが、</w:t>
      </w:r>
      <w:r>
        <w:rPr>
          <w:bCs/>
          <w:b/>
        </w:rPr>
        <w:t xml:space="preserve">Zn は d¹⁰ で分極率が大きく共有結合性が強い</w:t>
      </w:r>
      <w:r>
        <w:t xml:space="preserve">ため 4 配位を取る。</w:t>
      </w:r>
      <w:r>
        <w:rPr>
          <w:bCs/>
          <w:b/>
        </w:rPr>
        <w:t xml:space="preserve">ZnS（閃亜鉛鉱）と同じ理由。</w:t>
      </w:r>
    </w:p>
    <w:p>
      <w:pPr>
        <w:numPr>
          <w:ilvl w:val="0"/>
          <w:numId w:val="1153"/>
        </w:numPr>
      </w:pPr>
      <w:r>
        <w:rPr>
          <w:bCs/>
          <w:b/>
        </w:rPr>
        <w:t xml:space="preserve">NaCl 型の酸化物として正しいのは MgO、CaO、NiO、FeO など</w:t>
      </w:r>
      <w:r>
        <w:t xml:space="preserve">（r(Mg²⁺)/r(O²⁻) = 0.72/1.40 ≈ 0.51 で明確に 6 配位）。</w:t>
      </w:r>
    </w:p>
    <w:p>
      <w:pPr>
        <w:numPr>
          <w:ilvl w:val="0"/>
          <w:numId w:val="1153"/>
        </w:numPr>
      </w:pPr>
      <w:r>
        <w:rPr>
          <w:bCs/>
          <w:b/>
        </w:rPr>
        <w:t xml:space="preserve">閃亜鉛鉱型とウルツ鉱型は局所構造（正四面体 4 配位）が同一で、積層順序だけが違う</w:t>
      </w:r>
      <w:r>
        <w:t xml:space="preserve">（ABCABC… の立方 vs ABAB… の六方）。同一物質が両相を持つことが多い（ZnS、SiC、GaN）。</w:t>
      </w:r>
    </w:p>
    <w:p>
      <w:pPr>
        <w:pStyle w:val="FirstParagraph"/>
      </w:pPr>
      <w:r>
        <w:rPr>
          <w:iCs/>
          <w:i/>
        </w:rPr>
        <w:t xml:space="preserve">出處：</w:t>
      </w:r>
      <w:r>
        <w:rPr>
          <w:iCs/>
          <w:i/>
          <w:bCs/>
          <w:b/>
        </w:rPr>
        <w:t xml:space="preserve">H30-Q26、R1再-Q22</w:t>
      </w:r>
      <w:r>
        <w:t xml:space="preserve">（關聯：第155項＝ペロブスカイトの機能材料）</w:t>
      </w:r>
    </w:p>
    <w:p>
      <w:pPr>
        <w:pStyle w:val="BodyText"/>
      </w:pPr>
      <w:r>
        <w:rPr>
          <w:bCs/>
          <w:b/>
        </w:rPr>
        <w:t xml:space="preserve">159. 点欠陥と Kröger-Vink 表記法</w:t>
      </w:r>
    </w:p>
    <w:p>
      <w:pPr>
        <w:pStyle w:val="BodyText"/>
      </w:pPr>
      <w:r>
        <w:rPr>
          <w:bCs/>
          <w:b/>
        </w:rPr>
        <w:t xml:space="preserve">表記は「主符号（種類）＋下付き（占める位置）＋上付き（有効電荷）」の三点。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上付き記号</w:t>
            </w:r>
          </w:p>
        </w:tc>
        <w:tc>
          <w:tcPr/>
          <w:p>
            <w:pPr>
              <w:pStyle w:val="Compact"/>
              <w:jc w:val="left"/>
            </w:pPr>
            <w:r>
              <w:rPr>
                <w:bCs/>
                <w:b/>
              </w:rPr>
              <w:t xml:space="preserve">有効電荷</w:t>
            </w:r>
          </w:p>
        </w:tc>
      </w:tr>
      <w:tr>
        <w:tc>
          <w:tcPr/>
          <w:p>
            <w:pPr>
              <w:pStyle w:val="Compact"/>
              <w:jc w:val="left"/>
            </w:pPr>
            <w:r>
              <w:rPr>
                <w:bCs/>
                <w:b/>
              </w:rPr>
              <w:t xml:space="preserve">•（ドット、試験では * とも）</w:t>
            </w:r>
          </w:p>
        </w:tc>
        <w:tc>
          <w:tcPr/>
          <w:p>
            <w:pPr>
              <w:pStyle w:val="Compact"/>
              <w:jc w:val="left"/>
            </w:pPr>
            <w:r>
              <w:rPr>
                <w:bCs/>
                <w:b/>
              </w:rPr>
              <w:t xml:space="preserve">+1</w:t>
            </w:r>
          </w:p>
        </w:tc>
      </w:tr>
      <w:tr>
        <w:tc>
          <w:tcPr/>
          <w:p>
            <w:pPr>
              <w:pStyle w:val="Compact"/>
              <w:jc w:val="left"/>
            </w:pPr>
            <w:r>
              <w:rPr>
                <w:bCs/>
                <w:b/>
              </w:rPr>
              <w:t xml:space="preserve">′（プライム）</w:t>
            </w:r>
          </w:p>
        </w:tc>
        <w:tc>
          <w:tcPr/>
          <w:p>
            <w:pPr>
              <w:pStyle w:val="Compact"/>
              <w:jc w:val="left"/>
            </w:pPr>
            <w:r>
              <w:rPr>
                <w:bCs/>
                <w:b/>
              </w:rPr>
              <w:t xml:space="preserve">−1</w:t>
            </w:r>
          </w:p>
        </w:tc>
      </w:tr>
      <w:tr>
        <w:tc>
          <w:tcPr/>
          <w:p>
            <w:pPr>
              <w:pStyle w:val="Compact"/>
              <w:jc w:val="left"/>
            </w:pPr>
            <w:r>
              <w:t xml:space="preserve">×（クロス）</w:t>
            </w:r>
          </w:p>
        </w:tc>
        <w:tc>
          <w:tcPr/>
          <w:p>
            <w:pPr>
              <w:pStyle w:val="Compact"/>
              <w:jc w:val="left"/>
            </w:pPr>
            <w:r>
              <w:t xml:space="preserve">0（中性）</w:t>
            </w:r>
          </w:p>
        </w:tc>
      </w:tr>
    </w:tbl>
    <w:p>
      <w:pPr>
        <w:pStyle w:val="BodyText"/>
      </w:pPr>
      <w:r>
        <w:rPr>
          <w:bCs/>
          <w:b/>
        </w:rPr>
        <w:t xml:space="preserve">有効電荷 ＝ 今そこにある電荷 − 完全結晶でそこにあるべき電荷。格子間サイトの基準はゼロ。</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欠陥</w:t>
            </w:r>
          </w:p>
        </w:tc>
        <w:tc>
          <w:tcPr/>
          <w:p>
            <w:pPr>
              <w:pStyle w:val="Compact"/>
              <w:jc w:val="left"/>
            </w:pPr>
            <w:r>
              <w:rPr>
                <w:bCs/>
                <w:b/>
              </w:rPr>
              <w:t xml:space="preserve">記号</w:t>
            </w:r>
          </w:p>
        </w:tc>
        <w:tc>
          <w:tcPr/>
          <w:p>
            <w:pPr>
              <w:pStyle w:val="Compact"/>
              <w:jc w:val="left"/>
            </w:pPr>
            <w:r>
              <w:rPr>
                <w:bCs/>
                <w:b/>
              </w:rPr>
              <w:t xml:space="preserve">導出</w:t>
            </w:r>
          </w:p>
        </w:tc>
      </w:tr>
      <w:tr>
        <w:tc>
          <w:tcPr/>
          <w:p>
            <w:pPr>
              <w:pStyle w:val="Compact"/>
              <w:jc w:val="left"/>
            </w:pPr>
            <w:r>
              <w:rPr>
                <w:bCs/>
                <w:b/>
              </w:rPr>
              <w:t xml:space="preserve">電子</w:t>
            </w:r>
          </w:p>
        </w:tc>
        <w:tc>
          <w:tcPr/>
          <w:p>
            <w:pPr>
              <w:pStyle w:val="Compact"/>
              <w:jc w:val="left"/>
            </w:pPr>
            <w:r>
              <w:rPr>
                <w:bCs/>
                <w:b/>
              </w:rPr>
              <w:t xml:space="preserve">e′</w:t>
            </w:r>
          </w:p>
        </w:tc>
        <w:tc>
          <w:tcPr/>
          <w:p>
            <w:pPr>
              <w:pStyle w:val="Compact"/>
              <w:jc w:val="left"/>
            </w:pPr>
            <w:r>
              <w:t xml:space="preserve">−1</w:t>
            </w:r>
          </w:p>
        </w:tc>
      </w:tr>
      <w:tr>
        <w:tc>
          <w:tcPr/>
          <w:p>
            <w:pPr>
              <w:pStyle w:val="Compact"/>
              <w:jc w:val="left"/>
            </w:pPr>
            <w:r>
              <w:rPr>
                <w:bCs/>
                <w:b/>
              </w:rPr>
              <w:t xml:space="preserve">ホール（正孔）</w:t>
            </w:r>
          </w:p>
        </w:tc>
        <w:tc>
          <w:tcPr/>
          <w:p>
            <w:pPr>
              <w:pStyle w:val="Compact"/>
              <w:jc w:val="left"/>
            </w:pPr>
            <w:r>
              <w:rPr>
                <w:bCs/>
                <w:b/>
              </w:rPr>
              <w:t xml:space="preserve">h•</w:t>
            </w:r>
          </w:p>
        </w:tc>
        <w:tc>
          <w:tcPr/>
          <w:p>
            <w:pPr>
              <w:pStyle w:val="Compact"/>
              <w:jc w:val="left"/>
            </w:pPr>
            <w:r>
              <w:rPr>
                <w:bCs/>
                <w:b/>
              </w:rPr>
              <w:t xml:space="preserve">+1</w:t>
            </w:r>
            <w:r>
              <w:t xml:space="preserve">（電子が抜けた穴だから正）</w:t>
            </w:r>
          </w:p>
        </w:tc>
      </w:tr>
      <w:tr>
        <w:tc>
          <w:tcPr/>
          <w:p>
            <w:pPr>
              <w:pStyle w:val="Compact"/>
              <w:jc w:val="left"/>
            </w:pPr>
            <w:r>
              <w:t xml:space="preserve">酸素空孔（完全電離）</w:t>
            </w:r>
          </w:p>
        </w:tc>
        <w:tc>
          <w:tcPr/>
          <w:p>
            <w:pPr>
              <w:pStyle w:val="Compact"/>
              <w:jc w:val="left"/>
            </w:pPr>
            <w:r>
              <w:rPr>
                <w:bCs/>
                <w:b/>
              </w:rPr>
              <w:t xml:space="preserve">V_O••</w:t>
            </w:r>
          </w:p>
        </w:tc>
        <w:tc>
          <w:tcPr/>
          <w:p>
            <w:pPr>
              <w:pStyle w:val="Compact"/>
              <w:jc w:val="left"/>
            </w:pPr>
            <w:r>
              <w:t xml:space="preserve">0 − (−2) = +2</w:t>
            </w:r>
          </w:p>
        </w:tc>
      </w:tr>
      <w:tr>
        <w:tc>
          <w:tcPr/>
          <w:p>
            <w:pPr>
              <w:pStyle w:val="Compact"/>
              <w:jc w:val="left"/>
            </w:pPr>
            <w:r>
              <w:t xml:space="preserve">酸素空孔（電子1個捕獲）</w:t>
            </w:r>
          </w:p>
        </w:tc>
        <w:tc>
          <w:tcPr/>
          <w:p>
            <w:pPr>
              <w:pStyle w:val="Compact"/>
              <w:jc w:val="left"/>
            </w:pPr>
            <w:r>
              <w:t xml:space="preserve">V_O•</w:t>
            </w:r>
          </w:p>
        </w:tc>
        <w:tc>
          <w:tcPr/>
          <w:p>
            <w:pPr>
              <w:pStyle w:val="Compact"/>
              <w:jc w:val="left"/>
            </w:pPr>
            <w:r>
              <w:t xml:space="preserve">+1</w:t>
            </w:r>
          </w:p>
        </w:tc>
      </w:tr>
      <w:tr>
        <w:tc>
          <w:tcPr/>
          <w:p>
            <w:pPr>
              <w:pStyle w:val="Compact"/>
              <w:jc w:val="left"/>
            </w:pPr>
            <w:r>
              <w:t xml:space="preserve">金属空孔（M²⁺ サイト）</w:t>
            </w:r>
          </w:p>
        </w:tc>
        <w:tc>
          <w:tcPr/>
          <w:p>
            <w:pPr>
              <w:pStyle w:val="Compact"/>
              <w:jc w:val="left"/>
            </w:pPr>
            <w:r>
              <w:rPr>
                <w:bCs/>
                <w:b/>
              </w:rPr>
              <w:t xml:space="preserve">V_M″</w:t>
            </w:r>
          </w:p>
        </w:tc>
        <w:tc>
          <w:tcPr/>
          <w:p>
            <w:pPr>
              <w:pStyle w:val="Compact"/>
              <w:jc w:val="left"/>
            </w:pPr>
            <w:r>
              <w:t xml:space="preserve">0 − (+2) = −2</w:t>
            </w:r>
          </w:p>
        </w:tc>
      </w:tr>
      <w:tr>
        <w:tc>
          <w:tcPr/>
          <w:p>
            <w:pPr>
              <w:pStyle w:val="Compact"/>
              <w:jc w:val="left"/>
            </w:pPr>
            <w:r>
              <w:t xml:space="preserve">格子間金属 M²⁺</w:t>
            </w:r>
          </w:p>
        </w:tc>
        <w:tc>
          <w:tcPr/>
          <w:p>
            <w:pPr>
              <w:pStyle w:val="Compact"/>
              <w:jc w:val="left"/>
            </w:pPr>
            <w:r>
              <w:rPr>
                <w:bCs/>
                <w:b/>
              </w:rPr>
              <w:t xml:space="preserve">M_i••</w:t>
            </w:r>
          </w:p>
        </w:tc>
        <w:tc>
          <w:tcPr/>
          <w:p>
            <w:pPr>
              <w:pStyle w:val="Compact"/>
              <w:jc w:val="left"/>
            </w:pPr>
            <w:r>
              <w:t xml:space="preserve">(+2) − 0 = +2</w:t>
            </w:r>
          </w:p>
        </w:tc>
      </w:tr>
    </w:tbl>
    <w:p>
      <w:pPr>
        <w:numPr>
          <w:ilvl w:val="0"/>
          <w:numId w:val="1154"/>
        </w:numPr>
        <w:pStyle w:val="Compact"/>
      </w:pPr>
      <w:r>
        <w:rPr>
          <w:bCs/>
          <w:b/>
        </w:rPr>
        <w:t xml:space="preserve">e′ と h• の対だけは確実に</w:t>
      </w:r>
      <w:r>
        <w:t xml:space="preserve">。electron の e に付くのが ′（マイナス）＝</w:t>
      </w:r>
      <w:r>
        <w:rPr>
          <w:bCs/>
          <w:b/>
        </w:rPr>
        <w:t xml:space="preserve">電子は負</w:t>
      </w:r>
      <w:r>
        <w:t xml:space="preserve">という当然の事実を錨にする。</w:t>
      </w:r>
      <w:r>
        <w:rPr>
          <w:bCs/>
          <w:b/>
        </w:rPr>
        <w:t xml:space="preserve">「ホールは h′」は符号が逆</w:t>
      </w:r>
      <w:r>
        <w:t xml:space="preserve">で頻出の誤答。</w:t>
      </w:r>
    </w:p>
    <w:p>
      <w:pPr>
        <w:pStyle w:val="FirstParagraph"/>
      </w:pPr>
      <w:r>
        <w:rPr>
          <w:bCs/>
          <w:b/>
        </w:rPr>
        <w:t xml:space="preserve">ショットキー欠陥 vs フレンケル欠陥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ショットキー欠陥</w:t>
            </w:r>
          </w:p>
        </w:tc>
        <w:tc>
          <w:tcPr/>
          <w:p>
            <w:pPr>
              <w:pStyle w:val="Compact"/>
              <w:jc w:val="left"/>
            </w:pPr>
            <w:r>
              <w:rPr>
                <w:bCs/>
                <w:b/>
              </w:rPr>
              <w:t xml:space="preserve">フレンケル欠陥</w:t>
            </w:r>
          </w:p>
        </w:tc>
      </w:tr>
      <w:tr>
        <w:tc>
          <w:tcPr/>
          <w:p>
            <w:pPr>
              <w:pStyle w:val="Compact"/>
              <w:jc w:val="left"/>
            </w:pPr>
            <w:r>
              <w:rPr>
                <w:bCs/>
                <w:b/>
              </w:rPr>
              <w:t xml:space="preserve">内容</w:t>
            </w:r>
          </w:p>
        </w:tc>
        <w:tc>
          <w:tcPr/>
          <w:p>
            <w:pPr>
              <w:pStyle w:val="Compact"/>
              <w:jc w:val="left"/>
            </w:pPr>
            <w:r>
              <w:rPr>
                <w:bCs/>
                <w:b/>
              </w:rPr>
              <w:t xml:space="preserve">陽陰イオンが対で抜けて表面へ移動</w:t>
            </w:r>
          </w:p>
        </w:tc>
        <w:tc>
          <w:tcPr/>
          <w:p>
            <w:pPr>
              <w:pStyle w:val="Compact"/>
              <w:jc w:val="left"/>
            </w:pPr>
            <w:r>
              <w:rPr>
                <w:bCs/>
                <w:b/>
              </w:rPr>
              <w:t xml:space="preserve">イオンが自分のサイトを離れて格子間へ</w:t>
            </w:r>
          </w:p>
        </w:tc>
      </w:tr>
      <w:tr>
        <w:tc>
          <w:tcPr/>
          <w:p>
            <w:pPr>
              <w:pStyle w:val="Compact"/>
              <w:jc w:val="left"/>
            </w:pPr>
            <w:r>
              <w:rPr>
                <w:bCs/>
                <w:b/>
              </w:rPr>
              <w:t xml:space="preserve">MO での表記</w:t>
            </w:r>
          </w:p>
        </w:tc>
        <w:tc>
          <w:tcPr/>
          <w:p>
            <w:pPr>
              <w:pStyle w:val="Compact"/>
              <w:jc w:val="left"/>
            </w:pPr>
            <w:r>
              <w:rPr>
                <w:bCs/>
                <w:b/>
              </w:rPr>
              <w:t xml:space="preserve">V_M″ ＋ V_O••</w:t>
            </w:r>
          </w:p>
        </w:tc>
        <w:tc>
          <w:tcPr/>
          <w:p>
            <w:pPr>
              <w:pStyle w:val="Compact"/>
              <w:jc w:val="left"/>
            </w:pPr>
            <w:r>
              <w:rPr>
                <w:bCs/>
                <w:b/>
              </w:rPr>
              <w:t xml:space="preserve">M_i•• ＋ V_M″</w:t>
            </w:r>
            <w:r>
              <w:t xml:space="preserve">（陽イオン型）</w:t>
            </w:r>
          </w:p>
        </w:tc>
      </w:tr>
      <w:tr>
        <w:tc>
          <w:tcPr/>
          <w:p>
            <w:pPr>
              <w:pStyle w:val="Compact"/>
              <w:jc w:val="left"/>
            </w:pPr>
            <w:r>
              <w:t xml:space="preserve">密度</w:t>
            </w:r>
          </w:p>
        </w:tc>
        <w:tc>
          <w:tcPr/>
          <w:p>
            <w:pPr>
              <w:pStyle w:val="Compact"/>
              <w:jc w:val="left"/>
            </w:pPr>
            <w:r>
              <w:rPr>
                <w:bCs/>
                <w:b/>
              </w:rPr>
              <w:t xml:space="preserve">低下</w:t>
            </w:r>
            <w:r>
              <w:t xml:space="preserve">（結晶外へ出る）</w:t>
            </w:r>
          </w:p>
        </w:tc>
        <w:tc>
          <w:tcPr/>
          <w:p>
            <w:pPr>
              <w:pStyle w:val="Compact"/>
              <w:jc w:val="left"/>
            </w:pPr>
            <w:r>
              <w:rPr>
                <w:bCs/>
                <w:b/>
              </w:rPr>
              <w:t xml:space="preserve">不変</w:t>
            </w:r>
            <w:r>
              <w:t xml:space="preserve">（結晶内で移動）</w:t>
            </w:r>
          </w:p>
        </w:tc>
      </w:tr>
      <w:tr>
        <w:tc>
          <w:tcPr/>
          <w:p>
            <w:pPr>
              <w:pStyle w:val="Compact"/>
              <w:jc w:val="left"/>
            </w:pPr>
            <w:r>
              <w:t xml:space="preserve">生じやすい条件</w:t>
            </w:r>
          </w:p>
        </w:tc>
        <w:tc>
          <w:tcPr/>
          <w:p>
            <w:pPr>
              <w:pStyle w:val="Compact"/>
              <w:jc w:val="left"/>
            </w:pPr>
            <w:r>
              <w:rPr>
                <w:bCs/>
                <w:b/>
              </w:rPr>
              <w:t xml:space="preserve">陽陰イオンの大きさが近い</w:t>
            </w:r>
          </w:p>
        </w:tc>
        <w:tc>
          <w:tcPr/>
          <w:p>
            <w:pPr>
              <w:pStyle w:val="Compact"/>
              <w:jc w:val="left"/>
            </w:pPr>
            <w:r>
              <w:rPr>
                <w:bCs/>
                <w:b/>
              </w:rPr>
              <w:t xml:space="preserve">大きさの差が大きい</w:t>
            </w:r>
            <w:r>
              <w:t xml:space="preserve">（小さい方が格子間に入れる）</w:t>
            </w:r>
          </w:p>
        </w:tc>
      </w:tr>
      <w:tr>
        <w:tc>
          <w:tcPr/>
          <w:p>
            <w:pPr>
              <w:pStyle w:val="Compact"/>
              <w:jc w:val="left"/>
            </w:pPr>
            <w:r>
              <w:t xml:space="preserve">例</w:t>
            </w:r>
          </w:p>
        </w:tc>
        <w:tc>
          <w:tcPr/>
          <w:p>
            <w:pPr>
              <w:pStyle w:val="Compact"/>
              <w:jc w:val="left"/>
            </w:pPr>
            <w:r>
              <w:rPr>
                <w:bCs/>
                <w:b/>
              </w:rPr>
              <w:t xml:space="preserve">NaCl、KCl、MgO、CsCl</w:t>
            </w:r>
          </w:p>
        </w:tc>
        <w:tc>
          <w:tcPr/>
          <w:p>
            <w:pPr>
              <w:pStyle w:val="Compact"/>
              <w:jc w:val="left"/>
            </w:pPr>
            <w:r>
              <w:rPr>
                <w:bCs/>
                <w:b/>
              </w:rPr>
              <w:t xml:space="preserve">AgCl、AgBr、CaF₂（陰イオン型）</w:t>
            </w:r>
          </w:p>
        </w:tc>
      </w:tr>
    </w:tbl>
    <w:p>
      <w:pPr>
        <w:numPr>
          <w:ilvl w:val="0"/>
          <w:numId w:val="1155"/>
        </w:numPr>
      </w:pPr>
      <w:r>
        <w:t xml:space="preserve">どちらも</w:t>
      </w:r>
      <w:r>
        <w:rPr>
          <w:bCs/>
          <w:b/>
        </w:rPr>
        <w:t xml:space="preserve">有効電荷の総和がゼロ</w:t>
      </w:r>
      <w:r>
        <w:t xml:space="preserve">になる組み合わせでなければならない。これが検算になる。</w:t>
      </w:r>
    </w:p>
    <w:p>
      <w:pPr>
        <w:numPr>
          <w:ilvl w:val="0"/>
          <w:numId w:val="1155"/>
        </w:numPr>
      </w:pPr>
      <w:r>
        <w:rPr>
          <w:bCs/>
          <w:b/>
        </w:rPr>
        <w:t xml:space="preserve">CaF₂ が陰イオンフレンケル型</w:t>
      </w:r>
      <w:r>
        <w:t xml:space="preserve">なのは蛍石構造の格子間隙が大きいため（第158項の体心位置が空いている）。</w:t>
      </w:r>
      <w:r>
        <w:rPr>
          <w:bCs/>
          <w:b/>
        </w:rPr>
        <w:t xml:space="preserve">これが F⁻ イオン伝導の起源。</w:t>
      </w:r>
    </w:p>
    <w:p>
      <w:pPr>
        <w:pStyle w:val="FirstParagraph"/>
      </w:pPr>
      <w:r>
        <w:rPr>
          <w:bCs/>
          <w:b/>
        </w:rPr>
        <w:t xml:space="preserve">欠陥反応の三つの保存則</w:t>
      </w:r>
      <w:r>
        <w:t xml:space="preserve">：</w:t>
      </w:r>
      <w:r>
        <w:rPr>
          <w:bCs/>
          <w:b/>
        </w:rPr>
        <w:t xml:space="preserve">質量保存・電荷保存（有効電荷の和が両辺で等しい）・サイト比保存（MO なら M:O = 1:1）</w:t>
      </w:r>
      <w:r>
        <w:t xml:space="preserve">。</w:t>
      </w:r>
    </w:p>
    <w:p>
      <w:pPr>
        <w:pStyle w:val="BodyText"/>
      </w:pPr>
      <w:r>
        <w:rPr>
          <w:bCs/>
          <w:b/>
        </w:rPr>
        <w:t xml:space="preserve">応用例（安定化ジルコニア）</w:t>
      </w:r>
    </w:p>
    <w:p>
      <w:pPr>
        <w:pStyle w:val="BodyText"/>
      </w:pPr>
      <w:r>
        <w:t xml:space="preserve">Y₂O₃ →(ZrO₂中)→</w:t>
      </w:r>
      <w:r>
        <w:t xml:space="preserve"> </w:t>
      </w:r>
      <w:r>
        <w:rPr>
          <w:bCs/>
          <w:b/>
        </w:rPr>
        <w:t xml:space="preserve">2Y′_Zr ＋ 3O_O^× ＋ V_O••</w:t>
      </w:r>
    </w:p>
    <w:p>
      <w:pPr>
        <w:numPr>
          <w:ilvl w:val="0"/>
          <w:numId w:val="1156"/>
        </w:numPr>
      </w:pPr>
      <w:r>
        <w:t xml:space="preserve">Y³⁺ が Zr⁴⁺ サイトに入る → (+3)−(+4) =</w:t>
      </w:r>
      <w:r>
        <w:t xml:space="preserve"> </w:t>
      </w:r>
      <w:r>
        <w:rPr>
          <w:bCs/>
          <w:b/>
        </w:rPr>
        <w:t xml:space="preserve">−1</w:t>
      </w:r>
      <w:r>
        <w:t xml:space="preserve"> </w:t>
      </w:r>
      <w:r>
        <w:t xml:space="preserve">→ Y′_Zr</w:t>
      </w:r>
    </w:p>
    <w:p>
      <w:pPr>
        <w:numPr>
          <w:ilvl w:val="0"/>
          <w:numId w:val="1156"/>
        </w:numPr>
      </w:pPr>
      <w:r>
        <w:t xml:space="preserve">2 個で −2 なので、中性にするため</w:t>
      </w:r>
      <w:r>
        <w:t xml:space="preserve"> </w:t>
      </w:r>
      <w:r>
        <w:rPr>
          <w:bCs/>
          <w:b/>
        </w:rPr>
        <w:t xml:space="preserve">V_O•• が 1 個</w:t>
      </w:r>
      <w:r>
        <w:t xml:space="preserve">生成</w:t>
      </w:r>
    </w:p>
    <w:p>
      <w:pPr>
        <w:numPr>
          <w:ilvl w:val="0"/>
          <w:numId w:val="1156"/>
        </w:numPr>
      </w:pPr>
      <w:r>
        <w:rPr>
          <w:bCs/>
          <w:b/>
        </w:rPr>
        <w:t xml:space="preserve">サイト比保存</w:t>
      </w:r>
      <w:r>
        <w:t xml:space="preserve">：Zr サイト 2 つに対し O サイトは 4 つ必要だが O は 3 個しかない →</w:t>
      </w:r>
      <w:r>
        <w:t xml:space="preserve"> </w:t>
      </w:r>
      <w:r>
        <w:rPr>
          <w:bCs/>
          <w:b/>
        </w:rPr>
        <w:t xml:space="preserve">1 つが空孔</w:t>
      </w:r>
    </w:p>
    <w:p>
      <w:pPr>
        <w:numPr>
          <w:ilvl w:val="0"/>
          <w:numId w:val="1156"/>
        </w:numPr>
      </w:pPr>
      <w:r>
        <w:rPr>
          <w:bCs/>
          <w:b/>
        </w:rPr>
        <w:t xml:space="preserve">この酸素空孔が酸化物イオン伝導を担い、SOFC 電解質・酸素センサが働く</w:t>
      </w:r>
      <w:r>
        <w:t xml:space="preserve">（第155項）</w:t>
      </w:r>
    </w:p>
    <w:p>
      <w:pPr>
        <w:pStyle w:val="FirstParagraph"/>
      </w:pPr>
      <w:r>
        <w:rPr>
          <w:iCs/>
          <w:i/>
        </w:rPr>
        <w:t xml:space="preserve">出處：</w:t>
      </w:r>
      <w:r>
        <w:rPr>
          <w:iCs/>
          <w:i/>
          <w:bCs/>
          <w:b/>
        </w:rPr>
        <w:t xml:space="preserve">H30-Q27、R1再-Q27</w:t>
      </w:r>
    </w:p>
    <w:p>
      <w:pPr>
        <w:pStyle w:val="BodyText"/>
      </w:pPr>
      <w:r>
        <w:rPr>
          <w:bCs/>
          <w:b/>
        </w:rPr>
        <w:t xml:space="preserve">160. 膜分離：孔径の序列と浸透圧</w:t>
      </w:r>
    </w:p>
    <w:p>
      <w:pPr>
        <w:pStyle w:val="BodyText"/>
      </w:pPr>
      <w:r>
        <w:rPr>
          <w:bCs/>
          <w:b/>
        </w:rPr>
        <w:t xml:space="preserve">孔径の大小順（日本語名の語感と逆なので英略号で覚える）</w:t>
      </w:r>
    </w:p>
    <w:p>
      <w:pPr>
        <w:pStyle w:val="BodyText"/>
      </w:pPr>
      <w:r>
        <w:t xml:space="preserve">MF&gt;UF&gt;NF&gt;RO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膜</w:t>
            </w:r>
          </w:p>
        </w:tc>
        <w:tc>
          <w:tcPr/>
          <w:p>
            <w:pPr>
              <w:pStyle w:val="Compact"/>
              <w:jc w:val="left"/>
            </w:pPr>
            <w:r>
              <w:rPr>
                <w:bCs/>
                <w:b/>
              </w:rPr>
              <w:t xml:space="preserve">日本語</w:t>
            </w:r>
          </w:p>
        </w:tc>
        <w:tc>
          <w:tcPr/>
          <w:p>
            <w:pPr>
              <w:pStyle w:val="Compact"/>
              <w:jc w:val="left"/>
            </w:pPr>
            <w:r>
              <w:rPr>
                <w:bCs/>
                <w:b/>
              </w:rPr>
              <w:t xml:space="preserve">孔径</w:t>
            </w:r>
          </w:p>
        </w:tc>
        <w:tc>
          <w:tcPr/>
          <w:p>
            <w:pPr>
              <w:pStyle w:val="Compact"/>
              <w:jc w:val="left"/>
            </w:pPr>
            <w:r>
              <w:rPr>
                <w:bCs/>
                <w:b/>
              </w:rPr>
              <w:t xml:space="preserve">操作圧力</w:t>
            </w:r>
          </w:p>
        </w:tc>
        <w:tc>
          <w:tcPr/>
          <w:p>
            <w:pPr>
              <w:pStyle w:val="Compact"/>
              <w:jc w:val="left"/>
            </w:pPr>
            <w:r>
              <w:rPr>
                <w:bCs/>
                <w:b/>
              </w:rPr>
              <w:t xml:space="preserve">分離対象</w:t>
            </w:r>
          </w:p>
        </w:tc>
        <w:tc>
          <w:tcPr/>
          <w:p>
            <w:pPr>
              <w:pStyle w:val="Compact"/>
              <w:jc w:val="left"/>
            </w:pPr>
            <w:r>
              <w:rPr>
                <w:bCs/>
                <w:b/>
              </w:rPr>
              <w:t xml:space="preserve">用途</w:t>
            </w:r>
          </w:p>
        </w:tc>
      </w:tr>
      <w:tr>
        <w:tc>
          <w:tcPr/>
          <w:p>
            <w:pPr>
              <w:pStyle w:val="Compact"/>
              <w:jc w:val="left"/>
            </w:pPr>
            <w:r>
              <w:rPr>
                <w:bCs/>
                <w:b/>
              </w:rPr>
              <w:t xml:space="preserve">MF</w:t>
            </w:r>
          </w:p>
        </w:tc>
        <w:tc>
          <w:tcPr/>
          <w:p>
            <w:pPr>
              <w:pStyle w:val="Compact"/>
              <w:jc w:val="left"/>
            </w:pPr>
            <w:r>
              <w:rPr>
                <w:bCs/>
                <w:b/>
              </w:rPr>
              <w:t xml:space="preserve">精密ろ過膜</w:t>
            </w:r>
          </w:p>
        </w:tc>
        <w:tc>
          <w:tcPr/>
          <w:p>
            <w:pPr>
              <w:pStyle w:val="Compact"/>
              <w:jc w:val="left"/>
            </w:pPr>
            <w:r>
              <w:rPr>
                <w:bCs/>
                <w:b/>
              </w:rPr>
              <w:t xml:space="preserve">0.1〜10 μm</w:t>
            </w:r>
          </w:p>
        </w:tc>
        <w:tc>
          <w:tcPr/>
          <w:p>
            <w:pPr>
              <w:pStyle w:val="Compact"/>
              <w:jc w:val="left"/>
            </w:pPr>
            <w:r>
              <w:t xml:space="preserve">〜0.1 MPa</w:t>
            </w:r>
          </w:p>
        </w:tc>
        <w:tc>
          <w:tcPr/>
          <w:p>
            <w:pPr>
              <w:pStyle w:val="Compact"/>
              <w:jc w:val="left"/>
            </w:pPr>
            <w:r>
              <w:rPr>
                <w:bCs/>
                <w:b/>
              </w:rPr>
              <w:t xml:space="preserve">細菌、濁質、微粒子</w:t>
            </w:r>
          </w:p>
        </w:tc>
        <w:tc>
          <w:tcPr/>
          <w:p>
            <w:pPr>
              <w:pStyle w:val="Compact"/>
              <w:jc w:val="left"/>
            </w:pPr>
            <w:r>
              <w:t xml:space="preserve">除菌ろ過、浄水場</w:t>
            </w:r>
          </w:p>
        </w:tc>
      </w:tr>
      <w:tr>
        <w:tc>
          <w:tcPr/>
          <w:p>
            <w:pPr>
              <w:pStyle w:val="Compact"/>
              <w:jc w:val="left"/>
            </w:pPr>
            <w:r>
              <w:rPr>
                <w:bCs/>
                <w:b/>
              </w:rPr>
              <w:t xml:space="preserve">UF</w:t>
            </w:r>
          </w:p>
        </w:tc>
        <w:tc>
          <w:tcPr/>
          <w:p>
            <w:pPr>
              <w:pStyle w:val="Compact"/>
              <w:jc w:val="left"/>
            </w:pPr>
            <w:r>
              <w:rPr>
                <w:bCs/>
                <w:b/>
              </w:rPr>
              <w:t xml:space="preserve">限外ろ過膜</w:t>
            </w:r>
          </w:p>
        </w:tc>
        <w:tc>
          <w:tcPr/>
          <w:p>
            <w:pPr>
              <w:pStyle w:val="Compact"/>
              <w:jc w:val="left"/>
            </w:pPr>
            <w:r>
              <w:rPr>
                <w:bCs/>
                <w:b/>
              </w:rPr>
              <w:t xml:space="preserve">0.001〜0.1 μm</w:t>
            </w:r>
          </w:p>
        </w:tc>
        <w:tc>
          <w:tcPr/>
          <w:p>
            <w:pPr>
              <w:pStyle w:val="Compact"/>
              <w:jc w:val="left"/>
            </w:pPr>
            <w:r>
              <w:t xml:space="preserve">0.1〜1 MPa</w:t>
            </w:r>
          </w:p>
        </w:tc>
        <w:tc>
          <w:tcPr/>
          <w:p>
            <w:pPr>
              <w:pStyle w:val="Compact"/>
              <w:jc w:val="left"/>
            </w:pPr>
            <w:r>
              <w:rPr>
                <w:bCs/>
                <w:b/>
              </w:rPr>
              <w:t xml:space="preserve">ウイルス、タンパク質、コロイド</w:t>
            </w:r>
          </w:p>
        </w:tc>
        <w:tc>
          <w:tcPr/>
          <w:p>
            <w:pPr>
              <w:pStyle w:val="Compact"/>
              <w:jc w:val="left"/>
            </w:pPr>
            <w:r>
              <w:t xml:space="preserve">血液透析、果汁濃縮</w:t>
            </w:r>
          </w:p>
        </w:tc>
      </w:tr>
      <w:tr>
        <w:tc>
          <w:tcPr/>
          <w:p>
            <w:pPr>
              <w:pStyle w:val="Compact"/>
              <w:jc w:val="left"/>
            </w:pPr>
            <w:r>
              <w:rPr>
                <w:bCs/>
                <w:b/>
              </w:rPr>
              <w:t xml:space="preserve">NF</w:t>
            </w:r>
          </w:p>
        </w:tc>
        <w:tc>
          <w:tcPr/>
          <w:p>
            <w:pPr>
              <w:pStyle w:val="Compact"/>
              <w:jc w:val="left"/>
            </w:pPr>
            <w:r>
              <w:t xml:space="preserve">ナノろ過膜</w:t>
            </w:r>
          </w:p>
        </w:tc>
        <w:tc>
          <w:tcPr/>
          <w:p>
            <w:pPr>
              <w:pStyle w:val="Compact"/>
              <w:jc w:val="left"/>
            </w:pPr>
            <w:r>
              <w:t xml:space="preserve">1〜2 nm</w:t>
            </w:r>
          </w:p>
        </w:tc>
        <w:tc>
          <w:tcPr/>
          <w:p>
            <w:pPr>
              <w:pStyle w:val="Compact"/>
              <w:jc w:val="left"/>
            </w:pPr>
            <w:r>
              <w:t xml:space="preserve">0.5〜3 MPa</w:t>
            </w:r>
          </w:p>
        </w:tc>
        <w:tc>
          <w:tcPr/>
          <w:p>
            <w:pPr>
              <w:pStyle w:val="Compact"/>
              <w:jc w:val="left"/>
            </w:pPr>
            <w:r>
              <w:t xml:space="preserve">二価イオン、糖</w:t>
            </w:r>
          </w:p>
        </w:tc>
        <w:tc>
          <w:tcPr/>
          <w:p>
            <w:pPr>
              <w:pStyle w:val="Compact"/>
              <w:jc w:val="left"/>
            </w:pPr>
            <w:r>
              <w:t xml:space="preserve">軟水化</w:t>
            </w:r>
          </w:p>
        </w:tc>
      </w:tr>
      <w:tr>
        <w:tc>
          <w:tcPr/>
          <w:p>
            <w:pPr>
              <w:pStyle w:val="Compact"/>
              <w:jc w:val="left"/>
            </w:pPr>
            <w:r>
              <w:rPr>
                <w:bCs/>
                <w:b/>
              </w:rPr>
              <w:t xml:space="preserve">RO</w:t>
            </w:r>
          </w:p>
        </w:tc>
        <w:tc>
          <w:tcPr/>
          <w:p>
            <w:pPr>
              <w:pStyle w:val="Compact"/>
              <w:jc w:val="left"/>
            </w:pPr>
            <w:r>
              <w:rPr>
                <w:bCs/>
                <w:b/>
              </w:rPr>
              <w:t xml:space="preserve">逆浸透膜</w:t>
            </w:r>
          </w:p>
        </w:tc>
        <w:tc>
          <w:tcPr/>
          <w:p>
            <w:pPr>
              <w:pStyle w:val="Compact"/>
              <w:jc w:val="left"/>
            </w:pPr>
            <w:r>
              <w:rPr>
                <w:bCs/>
                <w:b/>
              </w:rPr>
              <w:t xml:space="preserve">無孔（緻密層）</w:t>
            </w:r>
          </w:p>
        </w:tc>
        <w:tc>
          <w:tcPr/>
          <w:p>
            <w:pPr>
              <w:pStyle w:val="Compact"/>
              <w:jc w:val="left"/>
            </w:pPr>
            <w:r>
              <w:rPr>
                <w:bCs/>
                <w:b/>
              </w:rPr>
              <w:t xml:space="preserve">3〜8 MPa</w:t>
            </w:r>
          </w:p>
        </w:tc>
        <w:tc>
          <w:tcPr/>
          <w:p>
            <w:pPr>
              <w:pStyle w:val="Compact"/>
              <w:jc w:val="left"/>
            </w:pPr>
            <w:r>
              <w:rPr>
                <w:bCs/>
                <w:b/>
              </w:rPr>
              <w:t xml:space="preserve">一価イオン、ほぼ全溶質</w:t>
            </w:r>
          </w:p>
        </w:tc>
        <w:tc>
          <w:tcPr/>
          <w:p>
            <w:pPr>
              <w:pStyle w:val="Compact"/>
              <w:jc w:val="left"/>
            </w:pPr>
            <w:r>
              <w:rPr>
                <w:bCs/>
                <w:b/>
              </w:rPr>
              <w:t xml:space="preserve">海水淡水化</w:t>
            </w:r>
            <w:r>
              <w:t xml:space="preserve">、超純水</w:t>
            </w:r>
          </w:p>
        </w:tc>
      </w:tr>
    </w:tbl>
    <w:p>
      <w:pPr>
        <w:numPr>
          <w:ilvl w:val="0"/>
          <w:numId w:val="1157"/>
        </w:numPr>
      </w:pPr>
      <w:r>
        <w:rPr>
          <w:bCs/>
          <w:b/>
        </w:rPr>
        <w:t xml:space="preserve">「精密ろ過」は名前に反して最も粗い</w:t>
      </w:r>
      <w:r>
        <w:t xml:space="preserve">（従来のろ紙に比べて精密という意味）。</w:t>
      </w:r>
      <w:r>
        <w:rPr>
          <w:bCs/>
          <w:b/>
        </w:rPr>
        <w:t xml:space="preserve">「限外（ultra-）」がその一段上</w:t>
      </w:r>
      <w:r>
        <w:t xml:space="preserve">。</w:t>
      </w:r>
      <w:r>
        <w:rPr>
          <w:bCs/>
          <w:b/>
        </w:rPr>
        <w:t xml:space="preserve">日本語名の語感と実際の孔径順序が逆</w:t>
      </w:r>
      <w:r>
        <w:t xml:space="preserve">なのが出題点で、MF と UF を入れ替えた記述が出る。</w:t>
      </w:r>
    </w:p>
    <w:p>
      <w:pPr>
        <w:numPr>
          <w:ilvl w:val="0"/>
          <w:numId w:val="1157"/>
        </w:numPr>
      </w:pPr>
      <w:r>
        <w:rPr>
          <w:bCs/>
          <w:b/>
        </w:rPr>
        <w:t xml:space="preserve">孔径が小さくなるほど必要圧力は高く、透過流束は小さくなる。</w:t>
      </w:r>
    </w:p>
    <w:p>
      <w:pPr>
        <w:numPr>
          <w:ilvl w:val="0"/>
          <w:numId w:val="1157"/>
        </w:numPr>
      </w:pPr>
      <w:r>
        <w:rPr>
          <w:bCs/>
          <w:b/>
        </w:rPr>
        <w:t xml:space="preserve">RO は「孔が極小」ではなく無孔の溶解-拡散機構</w:t>
      </w:r>
      <w:r>
        <w:t xml:space="preserve">：水分子が緻密高分子層に溶解して拡散し、塩は排斥される。MF/UF の篩分（size exclusion）とは機構が違う。膜材料は</w:t>
      </w:r>
      <w:r>
        <w:rPr>
          <w:bCs/>
          <w:b/>
        </w:rPr>
        <w:t xml:space="preserve">芳香族ポリアミド</w:t>
      </w:r>
      <w:r>
        <w:t xml:space="preserve">（界面重縮合の薄膜複合膜）で、</w:t>
      </w:r>
      <w:r>
        <w:rPr>
          <w:bCs/>
          <w:b/>
        </w:rPr>
        <w:t xml:space="preserve">耐塩素性が弱い</w:t>
      </w:r>
      <w:r>
        <w:t xml:space="preserve">。</w:t>
      </w:r>
    </w:p>
    <w:p>
      <w:pPr>
        <w:numPr>
          <w:ilvl w:val="0"/>
          <w:numId w:val="1157"/>
        </w:numPr>
      </w:pPr>
      <w:r>
        <w:t xml:space="preserve">海水（約 3.5% NaCl）の浸透圧は</w:t>
      </w:r>
      <w:r>
        <w:rPr>
          <w:bCs/>
          <w:b/>
        </w:rPr>
        <w:t xml:space="preserve">約 2.5 MPa</w:t>
      </w:r>
      <w:r>
        <w:t xml:space="preserve">、実操作は 5〜8 MPa。</w:t>
      </w:r>
    </w:p>
    <w:p>
      <w:pPr>
        <w:pStyle w:val="FirstParagraph"/>
      </w:pPr>
      <w:r>
        <w:rPr>
          <w:bCs/>
          <w:b/>
        </w:rPr>
        <w:t xml:space="preserve">ガス分離の二機構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膜</w:t>
            </w:r>
          </w:p>
        </w:tc>
        <w:tc>
          <w:tcPr/>
          <w:p>
            <w:pPr>
              <w:pStyle w:val="Compact"/>
              <w:jc w:val="left"/>
            </w:pPr>
            <w:r>
              <w:rPr>
                <w:bCs/>
                <w:b/>
              </w:rPr>
              <w:t xml:space="preserve">機構</w:t>
            </w:r>
          </w:p>
        </w:tc>
        <w:tc>
          <w:tcPr/>
          <w:p>
            <w:pPr>
              <w:pStyle w:val="Compact"/>
              <w:jc w:val="left"/>
            </w:pPr>
            <w:r>
              <w:rPr>
                <w:bCs/>
                <w:b/>
              </w:rPr>
              <w:t xml:space="preserve">透過性の支配因子</w:t>
            </w:r>
          </w:p>
        </w:tc>
      </w:tr>
      <w:tr>
        <w:tc>
          <w:tcPr/>
          <w:p>
            <w:pPr>
              <w:pStyle w:val="Compact"/>
              <w:jc w:val="left"/>
            </w:pPr>
            <w:r>
              <w:rPr>
                <w:bCs/>
                <w:b/>
              </w:rPr>
              <w:t xml:space="preserve">多孔質膜</w:t>
            </w:r>
          </w:p>
        </w:tc>
        <w:tc>
          <w:tcPr/>
          <w:p>
            <w:pPr>
              <w:pStyle w:val="Compact"/>
              <w:jc w:val="left"/>
            </w:pPr>
            <w:r>
              <w:rPr>
                <w:bCs/>
                <w:b/>
              </w:rPr>
              <w:t xml:space="preserve">クヌーセン拡散</w:t>
            </w:r>
          </w:p>
        </w:tc>
        <w:tc>
          <w:tcPr/>
          <w:p>
            <w:pPr>
              <w:pStyle w:val="Compact"/>
              <w:jc w:val="left"/>
            </w:pPr>
            <w:r>
              <w:rPr>
                <w:bCs/>
                <w:b/>
              </w:rPr>
              <w:t xml:space="preserve">1/√M（分子量の平方根に反比例）</w:t>
            </w:r>
            <w:r>
              <w:t xml:space="preserve">＝グレアムの法則。ウラン濃縮のガス拡散法</w:t>
            </w:r>
          </w:p>
        </w:tc>
      </w:tr>
      <w:tr>
        <w:tc>
          <w:tcPr/>
          <w:p>
            <w:pPr>
              <w:pStyle w:val="Compact"/>
              <w:jc w:val="left"/>
            </w:pPr>
            <w:r>
              <w:rPr>
                <w:bCs/>
                <w:b/>
              </w:rPr>
              <w:t xml:space="preserve">緻密（非多孔質）膜</w:t>
            </w:r>
          </w:p>
        </w:tc>
        <w:tc>
          <w:tcPr/>
          <w:p>
            <w:pPr>
              <w:pStyle w:val="Compact"/>
              <w:jc w:val="left"/>
            </w:pPr>
            <w:r>
              <w:rPr>
                <w:bCs/>
                <w:b/>
              </w:rPr>
              <w:t xml:space="preserve">溶解-拡散</w:t>
            </w:r>
          </w:p>
        </w:tc>
        <w:tc>
          <w:tcPr/>
          <w:p>
            <w:pPr>
              <w:pStyle w:val="Compact"/>
              <w:jc w:val="left"/>
            </w:pPr>
            <w:r>
              <w:rPr>
                <w:bCs/>
                <w:b/>
              </w:rPr>
              <w:t xml:space="preserve">溶解度 × 拡散係数</w:t>
            </w:r>
            <w:r>
              <w:t xml:space="preserve">。</w:t>
            </w:r>
            <w:r>
              <w:rPr>
                <w:bCs/>
                <w:b/>
              </w:rPr>
              <w:t xml:space="preserve">CO₂ は N₂ より重いのに速く透過する</w:t>
            </w:r>
            <w:r>
              <w:t xml:space="preserve">（極性で溶けやすい）</w:t>
            </w:r>
          </w:p>
        </w:tc>
      </w:tr>
    </w:tbl>
    <w:p>
      <w:pPr>
        <w:pStyle w:val="BodyText"/>
      </w:pPr>
      <w:r>
        <w:t xml:space="preserve">　設問が「</w:t>
      </w:r>
      <w:r>
        <w:rPr>
          <w:bCs/>
          <w:b/>
        </w:rPr>
        <w:t xml:space="preserve">多孔質膜</w:t>
      </w:r>
      <w:r>
        <w:t xml:space="preserve">を用いるガス分離では透過性は分子量に依存する」と限定しているなら正しい。</w:t>
      </w:r>
      <w:r>
        <w:rPr>
          <w:bCs/>
          <w:b/>
        </w:rPr>
        <w:t xml:space="preserve">この限定語がなければ誤りになる。</w:t>
      </w:r>
    </w:p>
    <w:p>
      <w:pPr>
        <w:pStyle w:val="BodyText"/>
      </w:pPr>
      <w:r>
        <w:rPr>
          <w:bCs/>
          <w:b/>
        </w:rPr>
        <w:t xml:space="preserve">浸透圧</w:t>
      </w:r>
      <w:r>
        <w:t xml:space="preserve">：</w:t>
      </w:r>
      <w:r>
        <w:rPr>
          <w:bCs/>
          <w:b/>
        </w:rPr>
        <w:t xml:space="preserve">Π = i·cRT</w:t>
      </w:r>
      <w:r>
        <w:t xml:space="preserve">（ファントホッフ式）。</w:t>
      </w:r>
      <w:r>
        <w:rPr>
          <w:bCs/>
          <w:b/>
        </w:rPr>
        <w:t xml:space="preserve">i は解離して生じる粒子の総数</w:t>
      </w:r>
      <w:r>
        <w:t xml:space="preserve">——グルコース 1、</w:t>
      </w:r>
      <w:r>
        <w:rPr>
          <w:bCs/>
          <w:b/>
        </w:rPr>
        <w:t xml:space="preserve">NaCl 2</w:t>
      </w:r>
      <w:r>
        <w:t xml:space="preserve">、</w:t>
      </w:r>
      <w:r>
        <w:rPr>
          <w:bCs/>
          <w:b/>
        </w:rPr>
        <w:t xml:space="preserve">CaCl₂ 3</w:t>
      </w:r>
      <w:r>
        <w:t xml:space="preserve">。</w:t>
      </w:r>
      <w:r>
        <w:rPr>
          <w:bCs/>
          <w:b/>
        </w:rPr>
        <w:t xml:space="preserve">イオン性溶質を見たら i を確認</w:t>
      </w:r>
      <w:r>
        <w:t xml:space="preserve">するのを固定手順に。浸透圧は束一的性質で</w:t>
      </w:r>
      <w:r>
        <w:rPr>
          <w:bCs/>
          <w:b/>
        </w:rPr>
        <w:t xml:space="preserve">粒子の個数だけで決まる</w:t>
      </w:r>
      <w:r>
        <w:t xml:space="preserve">（第154項の M_n と同じ論理）。</w:t>
      </w:r>
    </w:p>
    <w:p>
      <w:pPr>
        <w:pStyle w:val="BodyText"/>
      </w:pPr>
      <w:r>
        <w:rPr>
          <w:bCs/>
          <w:b/>
        </w:rPr>
        <w:t xml:space="preserve">駆動力による分類</w:t>
      </w:r>
      <w:r>
        <w:t xml:space="preserve">：圧力差（MF/UF/NF/RO）／濃度差（透析）／</w:t>
      </w:r>
      <w:r>
        <w:rPr>
          <w:bCs/>
          <w:b/>
        </w:rPr>
        <w:t xml:space="preserve">電位差（電気透析＝イオン交換膜で製塩）</w:t>
      </w:r>
      <w:r>
        <w:t xml:space="preserve">／分圧差（ガス分離、浸透気化）。</w:t>
      </w:r>
    </w:p>
    <w:p>
      <w:pPr>
        <w:pStyle w:val="BodyText"/>
      </w:pPr>
      <w:r>
        <w:rPr>
          <w:iCs/>
          <w:i/>
        </w:rPr>
        <w:t xml:space="preserve">出處：</w:t>
      </w:r>
      <w:r>
        <w:rPr>
          <w:iCs/>
          <w:i/>
          <w:bCs/>
          <w:b/>
        </w:rPr>
        <w:t xml:space="preserve">H30-Q29</w:t>
      </w:r>
      <w:r>
        <w:t xml:space="preserve">（關聯：第60項）</w:t>
      </w:r>
    </w:p>
    <w:p>
      <w:pPr>
        <w:pStyle w:val="BodyText"/>
      </w:pPr>
      <w:r>
        <w:rPr>
          <w:bCs/>
          <w:b/>
        </w:rPr>
        <w:t xml:space="preserve">161. 蒸留塔の四流量と q 値</w:t>
      </w:r>
    </w:p>
    <w:p>
      <w:pPr>
        <w:pStyle w:val="BodyText"/>
      </w:pPr>
      <w:r>
        <w:rPr>
          <w:bCs/>
          <w:b/>
        </w:rPr>
        <w:t xml:space="preserve">還流比 R は無次元の「比」。流量と加減算する式には必ず D を伴って L = RD の形で現れる。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区域</w:t>
            </w:r>
          </w:p>
        </w:tc>
        <w:tc>
          <w:tcPr/>
          <w:p>
            <w:pPr>
              <w:pStyle w:val="Compact"/>
              <w:jc w:val="left"/>
            </w:pPr>
            <w:r>
              <w:rPr>
                <w:bCs/>
                <w:b/>
              </w:rPr>
              <w:t xml:space="preserve">液流量</w:t>
            </w:r>
          </w:p>
        </w:tc>
        <w:tc>
          <w:tcPr/>
          <w:p>
            <w:pPr>
              <w:pStyle w:val="Compact"/>
              <w:jc w:val="left"/>
            </w:pPr>
            <w:r>
              <w:rPr>
                <w:bCs/>
                <w:b/>
              </w:rPr>
              <w:t xml:space="preserve">蒸気流量</w:t>
            </w:r>
          </w:p>
        </w:tc>
      </w:tr>
      <w:tr>
        <w:tc>
          <w:tcPr/>
          <w:p>
            <w:pPr>
              <w:pStyle w:val="Compact"/>
              <w:jc w:val="left"/>
            </w:pPr>
            <w:r>
              <w:rPr>
                <w:bCs/>
                <w:b/>
              </w:rPr>
              <w:t xml:space="preserve">濃縮部</w:t>
            </w:r>
          </w:p>
        </w:tc>
        <w:tc>
          <w:tcPr/>
          <w:p>
            <w:pPr>
              <w:pStyle w:val="Compact"/>
              <w:jc w:val="left"/>
            </w:pPr>
            <w:r>
              <w:rPr>
                <w:bCs/>
                <w:b/>
              </w:rPr>
              <w:t xml:space="preserve">L = RD</w:t>
            </w:r>
          </w:p>
        </w:tc>
        <w:tc>
          <w:tcPr/>
          <w:p>
            <w:pPr>
              <w:pStyle w:val="Compact"/>
              <w:jc w:val="left"/>
            </w:pPr>
            <w:r>
              <w:rPr>
                <w:bCs/>
                <w:b/>
              </w:rPr>
              <w:t xml:space="preserve">V = (R+1)D</w:t>
            </w:r>
          </w:p>
        </w:tc>
      </w:tr>
      <w:tr>
        <w:tc>
          <w:tcPr/>
          <w:p>
            <w:pPr>
              <w:pStyle w:val="Compact"/>
              <w:jc w:val="left"/>
            </w:pPr>
            <w:r>
              <w:rPr>
                <w:bCs/>
                <w:b/>
              </w:rPr>
              <w:t xml:space="preserve">回収部</w:t>
            </w:r>
          </w:p>
        </w:tc>
        <w:tc>
          <w:tcPr/>
          <w:p>
            <w:pPr>
              <w:pStyle w:val="Compact"/>
              <w:jc w:val="left"/>
            </w:pPr>
            <w:r>
              <w:rPr>
                <w:bCs/>
                <w:b/>
              </w:rPr>
              <w:t xml:space="preserve">L′ = L + qF = RD + qF</w:t>
            </w:r>
          </w:p>
        </w:tc>
        <w:tc>
          <w:tcPr/>
          <w:p>
            <w:pPr>
              <w:pStyle w:val="Compact"/>
              <w:jc w:val="left"/>
            </w:pPr>
            <w:r>
              <w:rPr>
                <w:bCs/>
                <w:b/>
              </w:rPr>
              <w:t xml:space="preserve">V′ = V − (1−q)F = RD + qF − W</w:t>
            </w:r>
          </w:p>
        </w:tc>
      </w:tr>
    </w:tbl>
    <w:p>
      <w:pPr>
        <w:pStyle w:val="BodyText"/>
      </w:pPr>
      <w:r>
        <w:rPr>
          <w:bCs/>
          <w:b/>
        </w:rPr>
        <w:t xml:space="preserve">q 値（供給液の熱状態）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状態</w:t>
            </w:r>
          </w:p>
        </w:tc>
        <w:tc>
          <w:tcPr/>
          <w:p>
            <w:pPr>
              <w:pStyle w:val="Compact"/>
              <w:jc w:val="left"/>
            </w:pPr>
            <w:r>
              <w:rPr>
                <w:bCs/>
                <w:b/>
              </w:rPr>
              <w:t xml:space="preserve">q</w:t>
            </w:r>
          </w:p>
        </w:tc>
      </w:tr>
      <w:tr>
        <w:tc>
          <w:tcPr/>
          <w:p>
            <w:pPr>
              <w:pStyle w:val="Compact"/>
              <w:jc w:val="left"/>
            </w:pPr>
            <w:r>
              <w:t xml:space="preserve">過冷液</w:t>
            </w:r>
          </w:p>
        </w:tc>
        <w:tc>
          <w:tcPr/>
          <w:p>
            <w:pPr>
              <w:pStyle w:val="Compact"/>
              <w:jc w:val="left"/>
            </w:pPr>
            <w:r>
              <w:t xml:space="preserve">q &gt; 1</w:t>
            </w:r>
          </w:p>
        </w:tc>
      </w:tr>
      <w:tr>
        <w:tc>
          <w:tcPr/>
          <w:p>
            <w:pPr>
              <w:pStyle w:val="Compact"/>
              <w:jc w:val="left"/>
            </w:pPr>
            <w:r>
              <w:rPr>
                <w:bCs/>
                <w:b/>
              </w:rPr>
              <w:t xml:space="preserve">飽和液</w:t>
            </w:r>
          </w:p>
        </w:tc>
        <w:tc>
          <w:tcPr/>
          <w:p>
            <w:pPr>
              <w:pStyle w:val="Compact"/>
              <w:jc w:val="left"/>
            </w:pPr>
            <w:r>
              <w:rPr>
                <w:bCs/>
                <w:b/>
              </w:rPr>
              <w:t xml:space="preserve">q = 1</w:t>
            </w:r>
          </w:p>
        </w:tc>
      </w:tr>
      <w:tr>
        <w:tc>
          <w:tcPr/>
          <w:p>
            <w:pPr>
              <w:pStyle w:val="Compact"/>
              <w:jc w:val="left"/>
            </w:pPr>
            <w:r>
              <w:rPr>
                <w:bCs/>
                <w:b/>
              </w:rPr>
              <w:t xml:space="preserve">気液混合</w:t>
            </w:r>
          </w:p>
        </w:tc>
        <w:tc>
          <w:tcPr/>
          <w:p>
            <w:pPr>
              <w:pStyle w:val="Compact"/>
              <w:jc w:val="left"/>
            </w:pPr>
            <w:r>
              <w:rPr>
                <w:bCs/>
                <w:b/>
              </w:rPr>
              <w:t xml:space="preserve">0 &lt;</w:t>
            </w:r>
            <w:r>
              <w:t xml:space="preserve">** q ****&lt;**** 1**</w:t>
            </w:r>
          </w:p>
        </w:tc>
      </w:tr>
      <w:tr>
        <w:tc>
          <w:tcPr/>
          <w:p>
            <w:pPr>
              <w:pStyle w:val="Compact"/>
              <w:jc w:val="left"/>
            </w:pPr>
            <w:r>
              <w:t xml:space="preserve">飽和蒸気</w:t>
            </w:r>
          </w:p>
        </w:tc>
        <w:tc>
          <w:tcPr/>
          <w:p>
            <w:pPr>
              <w:pStyle w:val="Compact"/>
              <w:jc w:val="left"/>
            </w:pPr>
            <w:r>
              <w:t xml:space="preserve">q = 0</w:t>
            </w:r>
          </w:p>
        </w:tc>
      </w:tr>
      <w:tr>
        <w:tc>
          <w:tcPr/>
          <w:p>
            <w:pPr>
              <w:pStyle w:val="Compact"/>
              <w:jc w:val="left"/>
            </w:pPr>
            <w:r>
              <w:t xml:space="preserve">過熱蒸気</w:t>
            </w:r>
          </w:p>
        </w:tc>
        <w:tc>
          <w:tcPr/>
          <w:p>
            <w:pPr>
              <w:pStyle w:val="Compact"/>
              <w:jc w:val="left"/>
            </w:pPr>
            <w:r>
              <w:t xml:space="preserve">q &lt; 0</w:t>
            </w:r>
          </w:p>
        </w:tc>
      </w:tr>
    </w:tbl>
    <w:p>
      <w:pPr>
        <w:numPr>
          <w:ilvl w:val="0"/>
          <w:numId w:val="1158"/>
        </w:numPr>
      </w:pPr>
      <w:r>
        <w:rPr>
          <w:bCs/>
          <w:b/>
        </w:rPr>
        <w:t xml:space="preserve">q は分率なので必ず「乗じる」</w:t>
      </w:r>
      <w:r>
        <w:t xml:space="preserve">。</w:t>
      </w:r>
      <w:r>
        <w:rPr>
          <w:bCs/>
          <w:b/>
        </w:rPr>
        <w:t xml:space="preserve">qF が液体分、(1−q)F が蒸気分</w:t>
      </w:r>
      <w:r>
        <w:t xml:space="preserve">。</w:t>
      </w:r>
      <w:r>
        <w:rPr>
          <w:bCs/>
          <w:b/>
        </w:rPr>
        <w:t xml:space="preserve">F/q は誤り</w:t>
      </w:r>
      <w:r>
        <w:t xml:space="preserve">——q = 0.5 を代入すると 2F となり供給量より多くなる時点で不合理と分かる。</w:t>
      </w:r>
    </w:p>
    <w:p>
      <w:pPr>
        <w:numPr>
          <w:ilvl w:val="0"/>
          <w:numId w:val="1158"/>
        </w:numPr>
      </w:pPr>
      <w:r>
        <w:rPr>
          <w:bCs/>
          <w:b/>
        </w:rPr>
        <w:t xml:space="preserve">液は下へ、蒸気は上へ</w:t>
      </w:r>
      <w:r>
        <w:t xml:space="preserve">：回収部の液は qF 分</w:t>
      </w:r>
      <w:r>
        <w:rPr>
          <w:bCs/>
          <w:b/>
        </w:rPr>
        <w:t xml:space="preserve">増え</w:t>
      </w:r>
      <w:r>
        <w:t xml:space="preserve">、回収部の蒸気は (1−q)F 分</w:t>
      </w:r>
      <w:r>
        <w:rPr>
          <w:bCs/>
          <w:b/>
        </w:rPr>
        <w:t xml:space="preserve">少ない</w:t>
      </w:r>
      <w:r>
        <w:t xml:space="preserve">。この一文から四式すべて再構成できる。</w:t>
      </w:r>
    </w:p>
    <w:p>
      <w:pPr>
        <w:numPr>
          <w:ilvl w:val="0"/>
          <w:numId w:val="1158"/>
        </w:numPr>
      </w:pPr>
      <w:r>
        <w:rPr>
          <w:bCs/>
          <w:b/>
        </w:rPr>
        <w:t xml:space="preserve">V′ はリボイラ周りの収支 L′ = V′ + W から出る</w:t>
      </w:r>
      <w:r>
        <w:t xml:space="preserve">（入る液＝上がる蒸気＋抜く缶出液）。</w:t>
      </w:r>
    </w:p>
    <w:p>
      <w:pPr>
        <w:pStyle w:val="FirstParagraph"/>
      </w:pPr>
      <w:r>
        <w:rPr>
          <w:bCs/>
          <w:b/>
        </w:rPr>
        <w:t xml:space="preserve">この型の検算三点</w:t>
      </w:r>
    </w:p>
    <w:p>
      <w:pPr>
        <w:pStyle w:val="BodyText"/>
      </w:pPr>
      <w:r>
        <w:t xml:space="preserve">①</w:t>
      </w:r>
      <w:r>
        <w:t xml:space="preserve"> </w:t>
      </w:r>
      <w:r>
        <w:rPr>
          <w:bCs/>
          <w:b/>
        </w:rPr>
        <w:t xml:space="preserve">次元チェック</w:t>
      </w:r>
      <w:r>
        <w:t xml:space="preserve">：R は無次元なので、</w:t>
      </w:r>
      <w:r>
        <w:rPr>
          <w:bCs/>
          <w:b/>
        </w:rPr>
        <w:t xml:space="preserve">R 単独が流量と加減算されている選択肢は即座に誤り</w:t>
      </w:r>
      <w:r>
        <w:t xml:space="preserve">。これだけで選択肢の大半が落ちることが多い。 ②</w:t>
      </w:r>
      <w:r>
        <w:t xml:space="preserve"> </w:t>
      </w:r>
      <w:r>
        <w:rPr>
          <w:bCs/>
          <w:b/>
        </w:rPr>
        <w:t xml:space="preserve">分率は乗じる</w:t>
      </w:r>
      <w:r>
        <w:t xml:space="preserve">（除さない）。 ③</w:t>
      </w:r>
      <w:r>
        <w:t xml:space="preserve"> </w:t>
      </w:r>
      <w:r>
        <w:rPr>
          <w:bCs/>
          <w:b/>
        </w:rPr>
        <w:t xml:space="preserve">極端値代入</w:t>
      </w:r>
      <w:r>
        <w:t xml:space="preserve">：q = 1（飽和液）なら蒸気量は増えないはずなので</w:t>
      </w:r>
      <w:r>
        <w:t xml:space="preserve"> </w:t>
      </w:r>
      <w:r>
        <w:rPr>
          <w:bCs/>
          <w:b/>
        </w:rPr>
        <w:t xml:space="preserve">V′ = V = (R+1)D</w:t>
      </w:r>
      <w:r>
        <w:t xml:space="preserve"> </w:t>
      </w:r>
      <w:r>
        <w:t xml:space="preserve">になるべき。実際 RD + F − W = RD + (D+W) − W = (R+1)D ✓。</w:t>
      </w:r>
      <w:r>
        <w:rPr>
          <w:bCs/>
          <w:b/>
        </w:rPr>
        <w:t xml:space="preserve">公式を覚えていなくても正誤判定できる最強の手段。</w:t>
      </w:r>
      <w:r>
        <w:t xml:space="preserve"> </w:t>
      </w:r>
      <w:r>
        <w:t xml:space="preserve">④ 全塔収支</w:t>
      </w:r>
      <w:r>
        <w:t xml:space="preserve"> </w:t>
      </w:r>
      <w:r>
        <w:rPr>
          <w:bCs/>
          <w:b/>
        </w:rPr>
        <w:t xml:space="preserve">F = D + W</w:t>
      </w:r>
      <w:r>
        <w:t xml:space="preserve"> </w:t>
      </w:r>
      <w:r>
        <w:t xml:space="preserve">が常に成立。</w:t>
      </w:r>
    </w:p>
    <w:p>
      <w:pPr>
        <w:pStyle w:val="BodyText"/>
      </w:pPr>
      <w:r>
        <w:rPr>
          <w:iCs/>
          <w:i/>
        </w:rPr>
        <w:t xml:space="preserve">出處：</w:t>
      </w:r>
      <w:r>
        <w:rPr>
          <w:iCs/>
          <w:i/>
          <w:bCs/>
          <w:b/>
        </w:rPr>
        <w:t xml:space="preserve">H30-Q30</w:t>
      </w:r>
      <w:r>
        <w:t xml:space="preserve">（關聯：第100項＝還流比の定義）</w:t>
      </w:r>
    </w:p>
    <w:p>
      <w:pPr>
        <w:pStyle w:val="BodyText"/>
      </w:pPr>
      <w:r>
        <w:rPr>
          <w:bCs/>
          <w:b/>
        </w:rPr>
        <w:t xml:space="preserve">162. リサイクル・パージプロセスの物質収支</w:t>
      </w:r>
    </w:p>
    <w:p>
      <w:pPr>
        <w:pStyle w:val="BodyText"/>
      </w:pPr>
      <w:r>
        <w:rPr>
          <w:bCs/>
          <w:b/>
        </w:rPr>
        <w:t xml:space="preserve">アンモニア合成のように 1 回通過反応率が低い（0.10〜0.30）プロセスでは未反応原料を循環させる。イナートガスは反応も分離もされないため蓄積し、パージで抜くしかない。</w:t>
      </w:r>
    </w:p>
    <w:p>
      <w:pPr>
        <w:pStyle w:val="BodyText"/>
      </w:pPr>
      <w:r>
        <w:rPr>
          <w:bCs/>
          <w:b/>
        </w:rPr>
        <w:t xml:space="preserve">解法の三本柱</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①イナートの収支</w:t>
            </w:r>
          </w:p>
        </w:tc>
        <w:tc>
          <w:tcPr/>
          <w:p>
            <w:pPr>
              <w:pStyle w:val="Compact"/>
              <w:jc w:val="left"/>
            </w:pPr>
            <w:r>
              <w:rPr>
                <w:bCs/>
                <w:b/>
              </w:rPr>
              <w:t xml:space="preserve">定常状態では「入った量＝パージから出る量」</w:t>
            </w:r>
            <w:r>
              <w:t xml:space="preserve">。イナートは反応も分離もされないので逃げ道がパージしかない</w:t>
            </w:r>
          </w:p>
        </w:tc>
      </w:tr>
      <w:tr>
        <w:tc>
          <w:tcPr/>
          <w:p>
            <w:pPr>
              <w:pStyle w:val="Compact"/>
              <w:jc w:val="left"/>
            </w:pPr>
            <w:r>
              <w:rPr>
                <w:bCs/>
                <w:b/>
              </w:rPr>
              <w:t xml:space="preserve">②分流の性質</w:t>
            </w:r>
          </w:p>
        </w:tc>
        <w:tc>
          <w:tcPr/>
          <w:p>
            <w:pPr>
              <w:pStyle w:val="Compact"/>
              <w:jc w:val="left"/>
            </w:pPr>
            <w:r>
              <w:rPr>
                <w:bCs/>
                <w:b/>
              </w:rPr>
              <w:t xml:space="preserve">分離器出口の混合ガスを一股として R:P に分ける</w:t>
            </w:r>
            <w:r>
              <w:t xml:space="preserve">ので、</w:t>
            </w:r>
            <w:r>
              <w:rPr>
                <w:bCs/>
                <w:b/>
              </w:rPr>
              <w:t xml:space="preserve">成分ごとの比もすべて R:P と同じ</w:t>
            </w:r>
            <w:r>
              <w:t xml:space="preserve">。x₁/x₃ = x₂/1 = R/P</w:t>
            </w:r>
          </w:p>
        </w:tc>
      </w:tr>
      <w:tr>
        <w:tc>
          <w:tcPr/>
          <w:p>
            <w:pPr>
              <w:pStyle w:val="Compact"/>
              <w:jc w:val="left"/>
            </w:pPr>
            <w:r>
              <w:rPr>
                <w:bCs/>
                <w:b/>
              </w:rPr>
              <w:t xml:space="preserve">③反応器の収支</w:t>
            </w:r>
          </w:p>
        </w:tc>
        <w:tc>
          <w:tcPr/>
          <w:p>
            <w:pPr>
              <w:pStyle w:val="Compact"/>
              <w:jc w:val="left"/>
            </w:pPr>
            <w:r>
              <w:t xml:space="preserve">(原料 + リサイクル未反応分) × (1 − 反応率) = 分離器出口の未反応原料</w:t>
            </w:r>
          </w:p>
        </w:tc>
      </w:tr>
    </w:tbl>
    <w:p>
      <w:pPr>
        <w:pStyle w:val="BodyText"/>
      </w:pPr>
      <w:r>
        <w:rPr>
          <w:bCs/>
          <w:b/>
        </w:rPr>
        <w:t xml:space="preserve">計算例（H30-Q33）</w:t>
      </w:r>
      <w:r>
        <w:t xml:space="preserve">：原料 100、イナート 1、1 回通過反応率 0.30、R:P = 40:1</w:t>
      </w:r>
    </w:p>
    <w:p>
      <w:pPr>
        <w:numPr>
          <w:ilvl w:val="0"/>
          <w:numId w:val="1159"/>
        </w:numPr>
      </w:pPr>
      <w:r>
        <w:t xml:space="preserve">イナート収支より</w:t>
      </w:r>
      <w:r>
        <w:rPr>
          <w:bCs/>
          <w:b/>
        </w:rPr>
        <w:t xml:space="preserve">パージ中のイナート = 1</w:t>
      </w:r>
      <w:r>
        <w:t xml:space="preserve"> </w:t>
      </w:r>
      <w:r>
        <w:t xml:space="preserve">→ 分流比 40:1 より</w:t>
      </w:r>
      <w:r>
        <w:t xml:space="preserve"> </w:t>
      </w:r>
      <w:r>
        <w:rPr>
          <w:bCs/>
          <w:b/>
        </w:rPr>
        <w:t xml:space="preserve">x₂ = 40</w:t>
      </w:r>
    </w:p>
    <w:p>
      <w:pPr>
        <w:numPr>
          <w:ilvl w:val="0"/>
          <w:numId w:val="1159"/>
        </w:numPr>
      </w:pPr>
      <w:r>
        <w:t xml:space="preserve">同じ比より</w:t>
      </w:r>
      <w:r>
        <w:t xml:space="preserve"> </w:t>
      </w:r>
      <w:r>
        <w:rPr>
          <w:bCs/>
          <w:b/>
        </w:rPr>
        <w:t xml:space="preserve">x₃ = x₁/40</w:t>
      </w:r>
    </w:p>
    <w:p>
      <w:pPr>
        <w:numPr>
          <w:ilvl w:val="0"/>
          <w:numId w:val="1159"/>
        </w:numPr>
      </w:pPr>
      <w:r>
        <w:t xml:space="preserve">(100 + x₁)(0.70) = x₁ + x₁/40 → 両辺 ×40：2800 + 28x₁ = 41x₁ →</w:t>
      </w:r>
      <w:r>
        <w:t xml:space="preserve"> </w:t>
      </w:r>
      <w:r>
        <w:rPr>
          <w:bCs/>
          <w:b/>
        </w:rPr>
        <w:t xml:space="preserve">13x₁ = 2800</w:t>
      </w:r>
      <w:r>
        <w:t xml:space="preserve"> </w:t>
      </w:r>
      <w:r>
        <w:t xml:space="preserve">→</w:t>
      </w:r>
      <w:r>
        <w:t xml:space="preserve"> </w:t>
      </w:r>
      <w:r>
        <w:rPr>
          <w:bCs/>
          <w:b/>
        </w:rPr>
        <w:t xml:space="preserve">x₁ = 215.4</w:t>
      </w:r>
    </w:p>
    <w:p>
      <w:pPr>
        <w:numPr>
          <w:ilvl w:val="0"/>
          <w:numId w:val="1159"/>
        </w:numPr>
      </w:pPr>
      <w:r>
        <w:rPr>
          <w:bCs/>
          <w:b/>
        </w:rPr>
        <w:t xml:space="preserve">R = x₁ + x₂ = 255.4 ≈ 260</w:t>
      </w:r>
    </w:p>
    <w:p>
      <w:pPr>
        <w:pStyle w:val="FirstParagraph"/>
      </w:pPr>
      <w:r>
        <w:rPr>
          <w:bCs/>
          <w:b/>
        </w:rPr>
        <w:t xml:space="preserve">検算</w:t>
      </w:r>
      <w:r>
        <w:t xml:space="preserve">：左辺 (100+215.4)×0.7 = 220.8、右辺 215.4 + 5.4 = 220.8 ✓。</w:t>
      </w:r>
      <w:r>
        <w:rPr>
          <w:bCs/>
          <w:b/>
        </w:rPr>
        <w:t xml:space="preserve">答えを元式に戻して 10 秒で確認する。</w:t>
      </w:r>
    </w:p>
    <w:p>
      <w:pPr>
        <w:numPr>
          <w:ilvl w:val="0"/>
          <w:numId w:val="1160"/>
        </w:numPr>
      </w:pPr>
      <w:r>
        <w:rPr>
          <w:bCs/>
          <w:b/>
        </w:rPr>
        <w:t xml:space="preserve">パージ比のトレードオフ</w:t>
      </w:r>
      <w:r>
        <w:t xml:space="preserve">：パージを増やすとイナートの蓄積は減るが</w:t>
      </w:r>
      <w:r>
        <w:rPr>
          <w:bCs/>
          <w:b/>
        </w:rPr>
        <w:t xml:space="preserve">原料の損失が増える</w:t>
      </w:r>
      <w:r>
        <w:t xml:space="preserve">（本例では x₃ = 5.4 kmol/s の原料を捨てている）。最適化がプロセス設計の要点。</w:t>
      </w:r>
    </w:p>
    <w:p>
      <w:pPr>
        <w:numPr>
          <w:ilvl w:val="0"/>
          <w:numId w:val="1160"/>
        </w:numPr>
      </w:pPr>
      <w:r>
        <w:rPr>
          <w:bCs/>
          <w:b/>
        </w:rPr>
        <w:t xml:space="preserve">1 回通過反応率 0.30 でも全体収率は約 95%</w:t>
      </w:r>
      <w:r>
        <w:t xml:space="preserve"> </w:t>
      </w:r>
      <w:r>
        <w:t xml:space="preserve">に達する。代償は</w:t>
      </w:r>
      <w:r>
        <w:rPr>
          <w:bCs/>
          <w:b/>
        </w:rPr>
        <w:t xml:space="preserve">リサイクル量が原料の 2.5 倍</w:t>
      </w:r>
      <w:r>
        <w:t xml:space="preserve">＝圧縮機動力と設備サイズ。</w:t>
      </w:r>
    </w:p>
    <w:p>
      <w:pPr>
        <w:pStyle w:val="FirstParagraph"/>
      </w:pPr>
      <w:r>
        <w:rPr>
          <w:iCs/>
          <w:i/>
        </w:rPr>
        <w:t xml:space="preserve">出處：</w:t>
      </w:r>
      <w:r>
        <w:rPr>
          <w:iCs/>
          <w:i/>
          <w:bCs/>
          <w:b/>
        </w:rPr>
        <w:t xml:space="preserve">H30-Q33、R1再-Q29</w:t>
      </w:r>
    </w:p>
    <w:p>
      <w:pPr>
        <w:pStyle w:val="BodyText"/>
      </w:pPr>
      <w:r>
        <w:rPr>
          <w:bCs/>
          <w:b/>
        </w:rPr>
        <w:t xml:space="preserve">163. 湿度計算：相対湿度と絶対湿度</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定義</w:t>
            </w:r>
          </w:p>
        </w:tc>
        <w:tc>
          <w:tcPr/>
          <w:p>
            <w:pPr>
              <w:pStyle w:val="Compact"/>
              <w:jc w:val="left"/>
            </w:pPr>
            <w:r>
              <w:rPr>
                <w:bCs/>
                <w:b/>
              </w:rPr>
              <w:t xml:space="preserve">単位</w:t>
            </w:r>
          </w:p>
        </w:tc>
        <w:tc>
          <w:tcPr/>
          <w:p>
            <w:pPr>
              <w:pStyle w:val="Compact"/>
              <w:jc w:val="left"/>
            </w:pPr>
            <w:r>
              <w:rPr>
                <w:bCs/>
                <w:b/>
              </w:rPr>
              <w:t xml:space="preserve">温度依存</w:t>
            </w:r>
          </w:p>
        </w:tc>
      </w:tr>
      <w:tr>
        <w:tc>
          <w:tcPr/>
          <w:p>
            <w:pPr>
              <w:pStyle w:val="Compact"/>
              <w:jc w:val="left"/>
            </w:pPr>
            <w:r>
              <w:rPr>
                <w:bCs/>
                <w:b/>
              </w:rPr>
              <w:t xml:space="preserve">相対湿度 φ</w:t>
            </w:r>
          </w:p>
        </w:tc>
        <w:tc>
          <w:tcPr/>
          <w:p>
            <w:pPr>
              <w:pStyle w:val="Compact"/>
              <w:jc w:val="left"/>
            </w:pPr>
            <w:r>
              <w:rPr>
                <w:bCs/>
                <w:b/>
              </w:rPr>
              <w:t xml:space="preserve">p_w / p_s(T) × 100</w:t>
            </w:r>
          </w:p>
        </w:tc>
        <w:tc>
          <w:tcPr/>
          <w:p>
            <w:pPr>
              <w:pStyle w:val="Compact"/>
              <w:jc w:val="left"/>
            </w:pPr>
            <w:r>
              <w:rPr>
                <w:bCs/>
                <w:b/>
              </w:rPr>
              <w:t xml:space="preserve">%</w:t>
            </w:r>
          </w:p>
        </w:tc>
        <w:tc>
          <w:tcPr/>
          <w:p>
            <w:pPr>
              <w:pStyle w:val="Compact"/>
              <w:jc w:val="left"/>
            </w:pPr>
            <w:r>
              <w:rPr>
                <w:bCs/>
                <w:b/>
              </w:rPr>
              <w:t xml:space="preserve">強い</w:t>
            </w:r>
            <w:r>
              <w:t xml:space="preserve">（p_s が温度で変わる）</w:t>
            </w:r>
          </w:p>
        </w:tc>
      </w:tr>
      <w:tr>
        <w:tc>
          <w:tcPr/>
          <w:p>
            <w:pPr>
              <w:pStyle w:val="Compact"/>
              <w:jc w:val="left"/>
            </w:pPr>
            <w:r>
              <w:rPr>
                <w:bCs/>
                <w:b/>
              </w:rPr>
              <w:t xml:space="preserve">絶対湿度 H（湿り度）</w:t>
            </w:r>
          </w:p>
        </w:tc>
        <w:tc>
          <w:tcPr/>
          <w:p>
            <w:pPr>
              <w:pStyle w:val="Compact"/>
              <w:jc w:val="left"/>
            </w:pPr>
            <w:r>
              <w:rPr>
                <w:bCs/>
                <w:b/>
              </w:rPr>
              <w:t xml:space="preserve">水の質量 / 乾燥空気の質量</w:t>
            </w:r>
          </w:p>
        </w:tc>
        <w:tc>
          <w:tcPr/>
          <w:p>
            <w:pPr>
              <w:pStyle w:val="Compact"/>
              <w:jc w:val="left"/>
            </w:pPr>
            <w:r>
              <w:rPr>
                <w:bCs/>
                <w:b/>
              </w:rPr>
              <w:t xml:space="preserve">kg/kg-DA</w:t>
            </w:r>
          </w:p>
        </w:tc>
        <w:tc>
          <w:tcPr/>
          <w:p>
            <w:pPr>
              <w:pStyle w:val="Compact"/>
              <w:jc w:val="left"/>
            </w:pPr>
            <w:r>
              <w:rPr>
                <w:bCs/>
                <w:b/>
              </w:rPr>
              <w:t xml:space="preserve">なし</w:t>
            </w:r>
            <w:r>
              <w:t xml:space="preserve">（水を出入りさせない限り不変）</w:t>
            </w:r>
          </w:p>
        </w:tc>
      </w:tr>
    </w:tbl>
    <w:p>
      <w:pPr>
        <w:pStyle w:val="BodyText"/>
      </w:pPr>
      <w:r>
        <w:t xml:space="preserve">H=1829⋅φ psP−φ ps</w:t>
      </w:r>
    </w:p>
    <w:p>
      <w:pPr>
        <w:numPr>
          <w:ilvl w:val="0"/>
          <w:numId w:val="1161"/>
        </w:numPr>
      </w:pPr>
      <w:r>
        <w:rPr>
          <w:bCs/>
          <w:b/>
        </w:rPr>
        <w:t xml:space="preserve">分母は全圧ではなく「全圧 − 水蒸気分圧」＝乾燥空気の分圧</w:t>
      </w:r>
      <w:r>
        <w:t xml:space="preserve">。基準が「乾燥空気 1 kg 当たり」だから。</w:t>
      </w:r>
    </w:p>
    <w:p>
      <w:pPr>
        <w:numPr>
          <w:ilvl w:val="0"/>
          <w:numId w:val="1161"/>
        </w:numPr>
      </w:pPr>
      <w:r>
        <w:rPr>
          <w:bCs/>
          <w:b/>
        </w:rPr>
        <w:t xml:space="preserve">分圧比＝モル比</w:t>
      </w:r>
      <w:r>
        <w:t xml:space="preserve">（理想気体）。モル比に</w:t>
      </w:r>
      <w:r>
        <w:t xml:space="preserve"> </w:t>
      </w:r>
      <w:r>
        <w:rPr>
          <w:bCs/>
          <w:b/>
        </w:rPr>
        <w:t xml:space="preserve">18/29</w:t>
      </w:r>
      <w:r>
        <w:t xml:space="preserve"> </w:t>
      </w:r>
      <w:r>
        <w:t xml:space="preserve">を掛けて質量比に直す。</w:t>
      </w:r>
    </w:p>
    <w:p>
      <w:pPr>
        <w:numPr>
          <w:ilvl w:val="0"/>
          <w:numId w:val="1161"/>
        </w:numPr>
      </w:pPr>
      <w:r>
        <w:rPr>
          <w:bCs/>
          <w:b/>
        </w:rPr>
        <w:t xml:space="preserve">加熱・冷却では絶対湿度は変わらない</w:t>
      </w:r>
      <w:r>
        <w:t xml:space="preserve">（水の出入りがない）。変わるのは相対湿度だけ：</w:t>
      </w:r>
      <w:r>
        <w:rPr>
          <w:bCs/>
          <w:b/>
        </w:rPr>
        <w:t xml:space="preserve">加熱すれば p_s が上がって相対湿度が下がる</w:t>
      </w:r>
      <w:r>
        <w:t xml:space="preserve">（冬の暖房で乾燥する理由）、冷却して相対湿度 100% に達した点が</w:t>
      </w:r>
      <w:r>
        <w:rPr>
          <w:bCs/>
          <w:b/>
        </w:rPr>
        <w:t xml:space="preserve">露点</w:t>
      </w:r>
      <w:r>
        <w:t xml:space="preserve">、それ以下では結露して絶対湿度も下がる。</w:t>
      </w:r>
    </w:p>
    <w:p>
      <w:pPr>
        <w:numPr>
          <w:ilvl w:val="0"/>
          <w:numId w:val="1161"/>
        </w:numPr>
      </w:pPr>
      <w:r>
        <w:rPr>
          <w:bCs/>
          <w:b/>
        </w:rPr>
        <w:t xml:space="preserve">頻出の誤答は「相対湿度を掛け忘れて飽和状態として計算する」</w:t>
      </w:r>
      <w:r>
        <w:t xml:space="preserve">。</w:t>
      </w:r>
      <w:r>
        <w:rPr>
          <w:bCs/>
          <w:b/>
        </w:rPr>
        <w:t xml:space="preserve">計算後に「題意で与えられた数値をすべて使ったか」を確認</w:t>
      </w:r>
      <w:r>
        <w:t xml:space="preserve">する。</w:t>
      </w:r>
    </w:p>
    <w:p>
      <w:pPr>
        <w:pStyle w:val="FirstParagraph"/>
      </w:pPr>
      <w:r>
        <w:rPr>
          <w:bCs/>
          <w:b/>
        </w:rPr>
        <w:t xml:space="preserve">計算例（25℃、100 kPa、φ=70%、p_s=3.21 kPa）</w:t>
      </w:r>
      <w:r>
        <w:t xml:space="preserve">：p_w = 0.70×3.21 = 2.247、乾燥空気分圧 = 97.753、モル比 = 0.02299、</w:t>
      </w:r>
      <w:r>
        <w:rPr>
          <w:bCs/>
          <w:b/>
        </w:rPr>
        <w:t xml:space="preserve">H = 0.02299×18/29 = 0.01427 kg/kg = 約 14 g</w:t>
      </w:r>
      <w:r>
        <w:t xml:space="preserve">。</w:t>
      </w:r>
    </w:p>
    <w:p>
      <w:pPr>
        <w:pStyle w:val="BodyText"/>
      </w:pPr>
      <w:r>
        <w:rPr>
          <w:iCs/>
          <w:i/>
        </w:rPr>
        <w:t xml:space="preserve">出處：</w:t>
      </w:r>
      <w:r>
        <w:rPr>
          <w:iCs/>
          <w:i/>
          <w:bCs/>
          <w:b/>
        </w:rPr>
        <w:t xml:space="preserve">H30-Q34、R1再-Q32</w:t>
      </w:r>
    </w:p>
    <w:p>
      <w:pPr>
        <w:pStyle w:val="BodyText"/>
      </w:pPr>
      <w:r>
        <w:rPr>
          <w:bCs/>
          <w:b/>
        </w:rPr>
        <w:t xml:space="preserve">164. H30 全体の総括：計算題の失点パターンと固定動作</w:t>
      </w:r>
    </w:p>
    <w:p>
      <w:pPr>
        <w:pStyle w:val="BodyText"/>
      </w:pPr>
      <w:r>
        <w:rPr>
          <w:bCs/>
          <w:b/>
        </w:rPr>
        <w:t xml:space="preserve">A　記述題で繰り返し現れた三つの型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型</w:t>
            </w:r>
          </w:p>
        </w:tc>
        <w:tc>
          <w:tcPr/>
          <w:p>
            <w:pPr>
              <w:pStyle w:val="Compact"/>
              <w:jc w:val="left"/>
            </w:pPr>
            <w:r>
              <w:rPr>
                <w:bCs/>
                <w:b/>
              </w:rPr>
              <w:t xml:space="preserve">該当題</w:t>
            </w:r>
          </w:p>
        </w:tc>
        <w:tc>
          <w:tcPr/>
          <w:p>
            <w:pPr>
              <w:pStyle w:val="Compact"/>
              <w:jc w:val="left"/>
            </w:pPr>
            <w:r>
              <w:rPr>
                <w:bCs/>
                <w:b/>
              </w:rPr>
              <w:t xml:space="preserve">対策</w:t>
            </w:r>
          </w:p>
        </w:tc>
      </w:tr>
      <w:tr>
        <w:tc>
          <w:tcPr/>
          <w:p>
            <w:pPr>
              <w:pStyle w:val="Compact"/>
              <w:jc w:val="left"/>
            </w:pPr>
            <w:r>
              <w:rPr>
                <w:bCs/>
                <w:b/>
              </w:rPr>
              <w:t xml:space="preserve">記述は正しいが帰属・主語が入れ替わっている</w:t>
            </w:r>
          </w:p>
        </w:tc>
        <w:tc>
          <w:tcPr/>
          <w:p>
            <w:pPr>
              <w:pStyle w:val="Compact"/>
              <w:jc w:val="left"/>
            </w:pPr>
            <w:r>
              <w:t xml:space="preserve">Q11（民間機/軍用機）、Q21（PTC/NTC）、Q24（射出成形/鋳込成形）、Q23（マイスナー/圧電）</w:t>
            </w:r>
          </w:p>
        </w:tc>
        <w:tc>
          <w:tcPr/>
          <w:p>
            <w:pPr>
              <w:pStyle w:val="Compact"/>
              <w:jc w:val="left"/>
            </w:pPr>
            <w:r>
              <w:rPr>
                <w:bCs/>
                <w:b/>
              </w:rPr>
              <w:t xml:space="preserve">前半の正しさに引きずられない。「A は X を使う」型の文は A と X だけを抜き出して検算する。</w:t>
            </w:r>
          </w:p>
        </w:tc>
      </w:tr>
      <w:tr>
        <w:tc>
          <w:tcPr/>
          <w:p>
            <w:pPr>
              <w:pStyle w:val="Compact"/>
              <w:jc w:val="left"/>
            </w:pPr>
            <w:r>
              <w:rPr>
                <w:bCs/>
                <w:b/>
              </w:rPr>
              <w:t xml:space="preserve">方向・符号が逆</w:t>
            </w:r>
          </w:p>
        </w:tc>
        <w:tc>
          <w:tcPr/>
          <w:p>
            <w:pPr>
              <w:pStyle w:val="Compact"/>
              <w:jc w:val="left"/>
            </w:pPr>
            <w:r>
              <w:t xml:space="preserve">Q1(A)、Q3、Q9、Q12、Q13、Q27（h′/h•）、Q29（MF/UF の順序）</w:t>
            </w:r>
          </w:p>
        </w:tc>
        <w:tc>
          <w:tcPr/>
          <w:p>
            <w:pPr>
              <w:pStyle w:val="Compact"/>
              <w:jc w:val="left"/>
            </w:pPr>
            <w:r>
              <w:rPr>
                <w:bCs/>
                <w:b/>
              </w:rPr>
              <w:t xml:space="preserve">同一の物理量を扱う肢どうしを並べて相互検算する。</w:t>
            </w:r>
            <w:r>
              <w:t xml:space="preserve">一肢だけ他と逆を向いていればそれが誤り</w:t>
            </w:r>
          </w:p>
        </w:tc>
      </w:tr>
      <w:tr>
        <w:tc>
          <w:tcPr/>
          <w:p>
            <w:pPr>
              <w:pStyle w:val="Compact"/>
              <w:jc w:val="left"/>
            </w:pPr>
            <w:r>
              <w:rPr>
                <w:bCs/>
                <w:b/>
              </w:rPr>
              <w:t xml:space="preserve">文の論理構造が自洽していない</w:t>
            </w:r>
          </w:p>
        </w:tc>
        <w:tc>
          <w:tcPr/>
          <w:p>
            <w:pPr>
              <w:pStyle w:val="Compact"/>
              <w:jc w:val="left"/>
            </w:pPr>
            <w:r>
              <w:t xml:space="preserve">Q22（逆接「が」の両側が対立していない）、Q25（「イオン化して</w:t>
            </w:r>
            <w:r>
              <w:rPr>
                <w:bCs/>
                <w:b/>
              </w:rPr>
              <w:t xml:space="preserve">そのまま</w:t>
            </w:r>
            <w:r>
              <w:t xml:space="preserve">」で目的と手段が繋がらない）</w:t>
            </w:r>
          </w:p>
        </w:tc>
        <w:tc>
          <w:tcPr/>
          <w:p>
            <w:pPr>
              <w:pStyle w:val="Compact"/>
              <w:jc w:val="left"/>
            </w:pPr>
            <w:r>
              <w:rPr>
                <w:bCs/>
                <w:b/>
              </w:rPr>
              <w:t xml:space="preserve">専門知識が無くても、逆接詞・因果詞の前後が本当に繋がるかを確認すれば判定できる</w:t>
            </w:r>
          </w:p>
        </w:tc>
      </w:tr>
    </w:tbl>
    <w:p>
      <w:pPr>
        <w:pStyle w:val="BodyText"/>
      </w:pPr>
      <w:r>
        <w:rPr>
          <w:bCs/>
          <w:b/>
        </w:rPr>
        <w:t xml:space="preserve">B　計算題で失点しかけた箇所（すべて建模は正解、執行で落とす）</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題</w:t>
            </w:r>
          </w:p>
        </w:tc>
        <w:tc>
          <w:tcPr/>
          <w:p>
            <w:pPr>
              <w:pStyle w:val="Compact"/>
              <w:jc w:val="left"/>
            </w:pPr>
            <w:r>
              <w:rPr>
                <w:bCs/>
                <w:b/>
              </w:rPr>
              <w:t xml:space="preserve">落とし穴</w:t>
            </w:r>
          </w:p>
        </w:tc>
      </w:tr>
      <w:tr>
        <w:tc>
          <w:tcPr/>
          <w:p>
            <w:pPr>
              <w:pStyle w:val="Compact"/>
              <w:jc w:val="left"/>
            </w:pPr>
            <w:r>
              <w:t xml:space="preserve">Q28</w:t>
            </w:r>
          </w:p>
        </w:tc>
        <w:tc>
          <w:tcPr/>
          <w:p>
            <w:pPr>
              <w:pStyle w:val="Compact"/>
              <w:jc w:val="left"/>
            </w:pPr>
            <w:r>
              <w:t xml:space="preserve">中間値 4016 を 4000 に丸めて 600（正 622.5）</w:t>
            </w:r>
          </w:p>
        </w:tc>
      </w:tr>
      <w:tr>
        <w:tc>
          <w:tcPr/>
          <w:p>
            <w:pPr>
              <w:pStyle w:val="Compact"/>
              <w:jc w:val="left"/>
            </w:pPr>
            <w:r>
              <w:t xml:space="preserve">Q31</w:t>
            </w:r>
          </w:p>
        </w:tc>
        <w:tc>
          <w:tcPr/>
          <w:p>
            <w:pPr>
              <w:pStyle w:val="Compact"/>
              <w:jc w:val="left"/>
            </w:pPr>
            <w:r>
              <w:t xml:space="preserve">u = 20 m/s は正解、</w:t>
            </w:r>
            <w:r>
              <w:rPr>
                <w:bCs/>
                <w:b/>
              </w:rPr>
              <w:t xml:space="preserve">面積計算（半径・10⁻⁶）と単位換算 ×60000</w:t>
            </w:r>
            <w:r>
              <w:t xml:space="preserve"> </w:t>
            </w:r>
            <w:r>
              <w:t xml:space="preserve">で誤差</w:t>
            </w:r>
          </w:p>
        </w:tc>
      </w:tr>
      <w:tr>
        <w:tc>
          <w:tcPr/>
          <w:p>
            <w:pPr>
              <w:pStyle w:val="Compact"/>
              <w:jc w:val="left"/>
            </w:pPr>
            <w:r>
              <w:t xml:space="preserve">Q32</w:t>
            </w:r>
          </w:p>
        </w:tc>
        <w:tc>
          <w:tcPr/>
          <w:p>
            <w:pPr>
              <w:pStyle w:val="Compact"/>
              <w:jc w:val="left"/>
            </w:pPr>
            <w:r>
              <w:t xml:space="preserve">ΔT = 1666 を出した後、</w:t>
            </w:r>
            <w:r>
              <w:rPr>
                <w:bCs/>
                <w:b/>
              </w:rPr>
              <w:t xml:space="preserve">供給温度 25℃ を足し忘れる</w:t>
            </w:r>
          </w:p>
        </w:tc>
      </w:tr>
      <w:tr>
        <w:tc>
          <w:tcPr/>
          <w:p>
            <w:pPr>
              <w:pStyle w:val="Compact"/>
              <w:jc w:val="left"/>
            </w:pPr>
            <w:r>
              <w:t xml:space="preserve">Q33</w:t>
            </w:r>
          </w:p>
        </w:tc>
        <w:tc>
          <w:tcPr/>
          <w:p>
            <w:pPr>
              <w:pStyle w:val="Compact"/>
              <w:jc w:val="left"/>
            </w:pPr>
            <w:r>
              <w:t xml:space="preserve">2800 ÷ 13 を 211（正 215.4）</w:t>
            </w:r>
          </w:p>
        </w:tc>
      </w:tr>
      <w:tr>
        <w:tc>
          <w:tcPr/>
          <w:p>
            <w:pPr>
              <w:pStyle w:val="Compact"/>
              <w:jc w:val="left"/>
            </w:pPr>
            <w:r>
              <w:t xml:space="preserve">Q35</w:t>
            </w:r>
          </w:p>
        </w:tc>
        <w:tc>
          <w:tcPr/>
          <w:p>
            <w:pPr>
              <w:pStyle w:val="Compact"/>
              <w:jc w:val="left"/>
            </w:pPr>
            <w:r>
              <w:t xml:space="preserve">分母（全圧＝各分圧の和）の取り違えで</w:t>
            </w:r>
            <w:r>
              <w:rPr>
                <w:bCs/>
                <w:b/>
              </w:rPr>
              <w:t xml:space="preserve">ちょうど半分</w:t>
            </w:r>
            <w:r>
              <w:t xml:space="preserve">の値</w:t>
            </w:r>
          </w:p>
        </w:tc>
      </w:tr>
    </w:tbl>
    <w:p>
      <w:pPr>
        <w:pStyle w:val="BodyText"/>
      </w:pPr>
      <w:r>
        <w:rPr>
          <w:bCs/>
          <w:b/>
        </w:rPr>
        <w:t xml:space="preserve">C　計算題の固定動作（この五題すべてを救える）</w:t>
      </w:r>
    </w:p>
    <w:p>
      <w:pPr>
        <w:pStyle w:val="BodyText"/>
      </w:pPr>
      <w:r>
        <w:t xml:space="preserve">①</w:t>
      </w:r>
      <w:r>
        <w:t xml:space="preserve"> </w:t>
      </w:r>
      <w:r>
        <w:rPr>
          <w:bCs/>
          <w:b/>
        </w:rPr>
        <w:t xml:space="preserve">式を全部つないでから数値を代入する</w:t>
      </w:r>
      <w:r>
        <w:t xml:space="preserve">——除算を最後の一回だけにすれば中間値の丸め誤差が入らない。10⁻⁶ と 10⁶ のような指数も相殺されて消える。 ②</w:t>
      </w:r>
      <w:r>
        <w:t xml:space="preserve"> </w:t>
      </w:r>
      <w:r>
        <w:rPr>
          <w:bCs/>
          <w:b/>
        </w:rPr>
        <w:t xml:space="preserve">算出値が ΔT か T か、比か量かを言葉で確認する</w:t>
      </w:r>
      <w:r>
        <w:t xml:space="preserve">（Q32 の +25℃、Q30 の R と L）。 ③</w:t>
      </w:r>
      <w:r>
        <w:t xml:space="preserve"> </w:t>
      </w:r>
      <w:r>
        <w:rPr>
          <w:bCs/>
          <w:b/>
        </w:rPr>
        <w:t xml:space="preserve">選択肢の間隔を先に見る</w:t>
      </w:r>
      <w:r>
        <w:t xml:space="preserve">——数倍離れていれば量級推定だけで勝てる（Q28、Q31）。10% 以内なら整式計算が必須。 ④</w:t>
      </w:r>
      <w:r>
        <w:t xml:space="preserve"> </w:t>
      </w:r>
      <w:r>
        <w:rPr>
          <w:bCs/>
          <w:b/>
        </w:rPr>
        <w:t xml:space="preserve">答えを元式に戻して検算する</w:t>
      </w:r>
      <w:r>
        <w:t xml:space="preserve">（Q33 は 10 秒で確認できた）。 ⑤</w:t>
      </w:r>
      <w:r>
        <w:t xml:space="preserve"> </w:t>
      </w:r>
      <w:r>
        <w:rPr>
          <w:bCs/>
          <w:b/>
        </w:rPr>
        <w:t xml:space="preserve">与えられた数値をすべて使ったか確認する</w:t>
      </w:r>
      <w:r>
        <w:t xml:space="preserve">——使っていない数値があれば掛け忘れを疑う（Q34 の相対湿度 70%）。ただし</w:t>
      </w:r>
      <w:r>
        <w:rPr>
          <w:bCs/>
          <w:b/>
        </w:rPr>
        <w:t xml:space="preserve">意図的な撹乱データもある</w:t>
      </w:r>
      <w:r>
        <w:t xml:space="preserve">（Q28 の酸素の原子量 16 は使わない）。 ⑥</w:t>
      </w:r>
      <w:r>
        <w:t xml:space="preserve"> </w:t>
      </w:r>
      <w:r>
        <w:rPr>
          <w:bCs/>
          <w:b/>
        </w:rPr>
        <w:t xml:space="preserve">物理的に妥当かを問う</w:t>
      </w:r>
      <w:r>
        <w:t xml:space="preserve">——Q35 の全圧が約 101 kPa になることが「その温度で沸騰している」ことの裏づけ、Q31 の噴出量が数 L/min であること、など。</w:t>
      </w:r>
    </w:p>
    <w:p>
      <w:pPr>
        <w:pStyle w:val="BodyText"/>
      </w:pPr>
      <w:r>
        <w:rPr>
          <w:iCs/>
          <w:i/>
        </w:rPr>
        <w:t xml:space="preserve">出處：</w:t>
      </w:r>
      <w:r>
        <w:rPr>
          <w:iCs/>
          <w:i/>
          <w:bCs/>
          <w:b/>
        </w:rPr>
        <w:t xml:space="preserve">H30 全題</w:t>
      </w:r>
      <w:r>
        <w:rPr>
          <w:bCs/>
          <w:b/>
        </w:rPr>
        <w:t xml:space="preserve">165. アルコールの酸化：水の有無で止まる位置が決まる</w:t>
      </w:r>
    </w:p>
    <w:p>
      <w:pPr>
        <w:pStyle w:val="BodyText"/>
      </w:pPr>
      <w:r>
        <w:rPr>
          <w:bCs/>
          <w:b/>
        </w:rPr>
        <w:t xml:space="preserve">一級アルコール → アルデヒド → カルボン酸の二段目に進むかどうかは、反応系に水があるかだけで決まる。</w:t>
      </w:r>
    </w:p>
    <w:p>
      <w:pPr>
        <w:pStyle w:val="BodyText"/>
      </w:pPr>
      <w:r>
        <w:t xml:space="preserve">アルデヒドは水中で水和物（gem-ジオール）を作り、そこに酸化されうる C–H と OH が残るのでカルボン酸まで進む。水がなければ水和できずアルデヒドで停止する。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試薬</w:t>
            </w:r>
          </w:p>
        </w:tc>
        <w:tc>
          <w:tcPr/>
          <w:p>
            <w:pPr>
              <w:pStyle w:val="Compact"/>
              <w:jc w:val="left"/>
            </w:pPr>
            <w:r>
              <w:t xml:space="preserve">条件</w:t>
            </w:r>
          </w:p>
        </w:tc>
        <w:tc>
          <w:tcPr/>
          <w:p>
            <w:pPr>
              <w:pStyle w:val="Compact"/>
              <w:jc w:val="left"/>
            </w:pPr>
            <w:r>
              <w:t xml:space="preserve">一級アルコール</w:t>
            </w:r>
          </w:p>
        </w:tc>
        <w:tc>
          <w:tcPr/>
          <w:p>
            <w:pPr>
              <w:pStyle w:val="Compact"/>
              <w:jc w:val="left"/>
            </w:pPr>
            <w:r>
              <w:t xml:space="preserve">二級アルコール</w:t>
            </w:r>
          </w:p>
        </w:tc>
      </w:tr>
      <w:tr>
        <w:tc>
          <w:tcPr/>
          <w:p>
            <w:pPr>
              <w:pStyle w:val="Compact"/>
              <w:jc w:val="left"/>
            </w:pPr>
            <w:r>
              <w:rPr>
                <w:bCs/>
                <w:b/>
              </w:rPr>
              <w:t xml:space="preserve">PCC</w:t>
            </w:r>
            <w:r>
              <w:t xml:space="preserve">（ピリジニウムクロロクロメート）</w:t>
            </w:r>
          </w:p>
        </w:tc>
        <w:tc>
          <w:tcPr/>
          <w:p>
            <w:pPr>
              <w:pStyle w:val="Compact"/>
              <w:jc w:val="left"/>
            </w:pPr>
            <w:r>
              <w:t xml:space="preserve">無水 CH₂Cl₂</w:t>
            </w:r>
          </w:p>
        </w:tc>
        <w:tc>
          <w:tcPr/>
          <w:p>
            <w:pPr>
              <w:pStyle w:val="Compact"/>
              <w:jc w:val="left"/>
            </w:pPr>
            <w:r>
              <w:rPr>
                <w:bCs/>
                <w:b/>
              </w:rPr>
              <w:t xml:space="preserve">アルデヒドで停止</w:t>
            </w:r>
          </w:p>
        </w:tc>
        <w:tc>
          <w:tcPr/>
          <w:p>
            <w:pPr>
              <w:pStyle w:val="Compact"/>
              <w:jc w:val="left"/>
            </w:pPr>
            <w:r>
              <w:t xml:space="preserve">ケトン</w:t>
            </w:r>
          </w:p>
        </w:tc>
      </w:tr>
      <w:tr>
        <w:tc>
          <w:tcPr/>
          <w:p>
            <w:pPr>
              <w:pStyle w:val="Compact"/>
              <w:jc w:val="left"/>
            </w:pPr>
            <w:r>
              <w:rPr>
                <w:bCs/>
                <w:b/>
              </w:rPr>
              <w:t xml:space="preserve">PDC</w:t>
            </w:r>
          </w:p>
        </w:tc>
        <w:tc>
          <w:tcPr/>
          <w:p>
            <w:pPr>
              <w:pStyle w:val="Compact"/>
              <w:jc w:val="left"/>
            </w:pPr>
            <w:r>
              <w:t xml:space="preserve">無水 CH₂Cl₂</w:t>
            </w:r>
          </w:p>
        </w:tc>
        <w:tc>
          <w:tcPr/>
          <w:p>
            <w:pPr>
              <w:pStyle w:val="Compact"/>
              <w:jc w:val="left"/>
            </w:pPr>
            <w:r>
              <w:t xml:space="preserve">アルデヒドで停止</w:t>
            </w:r>
          </w:p>
        </w:tc>
        <w:tc>
          <w:tcPr/>
          <w:p>
            <w:pPr>
              <w:pStyle w:val="Compact"/>
              <w:jc w:val="left"/>
            </w:pPr>
            <w:r>
              <w:t xml:space="preserve">ケトン</w:t>
            </w:r>
          </w:p>
        </w:tc>
      </w:tr>
      <w:tr>
        <w:tc>
          <w:tcPr/>
          <w:p>
            <w:pPr>
              <w:pStyle w:val="Compact"/>
              <w:jc w:val="left"/>
            </w:pPr>
            <w:r>
              <w:rPr>
                <w:bCs/>
                <w:b/>
              </w:rPr>
              <w:t xml:space="preserve">DMP</w:t>
            </w:r>
            <w:r>
              <w:t xml:space="preserve">（Dess-Martin ペルヨージナン）</w:t>
            </w:r>
          </w:p>
        </w:tc>
        <w:tc>
          <w:tcPr/>
          <w:p>
            <w:pPr>
              <w:pStyle w:val="Compact"/>
              <w:jc w:val="left"/>
            </w:pPr>
            <w:r>
              <w:t xml:space="preserve">無水 CH₂Cl₂、室温</w:t>
            </w:r>
          </w:p>
        </w:tc>
        <w:tc>
          <w:tcPr/>
          <w:p>
            <w:pPr>
              <w:pStyle w:val="Compact"/>
              <w:jc w:val="left"/>
            </w:pPr>
            <w:r>
              <w:rPr>
                <w:bCs/>
                <w:b/>
              </w:rPr>
              <w:t xml:space="preserve">アルデヒドで停止</w:t>
            </w:r>
            <w:r>
              <w:t xml:space="preserve">、クロムフリー</w:t>
            </w:r>
          </w:p>
        </w:tc>
        <w:tc>
          <w:tcPr/>
          <w:p>
            <w:pPr>
              <w:pStyle w:val="Compact"/>
              <w:jc w:val="left"/>
            </w:pPr>
            <w:r>
              <w:t xml:space="preserve">ケトン</w:t>
            </w:r>
          </w:p>
        </w:tc>
      </w:tr>
      <w:tr>
        <w:tc>
          <w:tcPr/>
          <w:p>
            <w:pPr>
              <w:pStyle w:val="Compact"/>
              <w:jc w:val="left"/>
            </w:pPr>
            <w:r>
              <w:rPr>
                <w:bCs/>
                <w:b/>
              </w:rPr>
              <w:t xml:space="preserve">Jones 試薬</w:t>
            </w:r>
            <w:r>
              <w:t xml:space="preserve">（CrO₃/H₂SO₄ 水溶液）</w:t>
            </w:r>
          </w:p>
        </w:tc>
        <w:tc>
          <w:tcPr/>
          <w:p>
            <w:pPr>
              <w:pStyle w:val="Compact"/>
              <w:jc w:val="left"/>
            </w:pPr>
            <w:r>
              <w:t xml:space="preserve">水あり</w:t>
            </w:r>
          </w:p>
        </w:tc>
        <w:tc>
          <w:tcPr/>
          <w:p>
            <w:pPr>
              <w:pStyle w:val="Compact"/>
              <w:jc w:val="left"/>
            </w:pPr>
            <w:r>
              <w:rPr>
                <w:bCs/>
                <w:b/>
              </w:rPr>
              <w:t xml:space="preserve">カルボン酸まで</w:t>
            </w:r>
          </w:p>
        </w:tc>
        <w:tc>
          <w:tcPr/>
          <w:p>
            <w:pPr>
              <w:pStyle w:val="Compact"/>
              <w:jc w:val="left"/>
            </w:pPr>
            <w:r>
              <w:t xml:space="preserve">ケトン</w:t>
            </w:r>
          </w:p>
        </w:tc>
      </w:tr>
      <w:tr>
        <w:tc>
          <w:tcPr/>
          <w:p>
            <w:pPr>
              <w:pStyle w:val="Compact"/>
              <w:jc w:val="left"/>
            </w:pPr>
            <w:r>
              <w:rPr>
                <w:bCs/>
                <w:b/>
              </w:rPr>
              <w:t xml:space="preserve">Na₂Cr₂O₇／希硫酸・希酢酸</w:t>
            </w:r>
          </w:p>
        </w:tc>
        <w:tc>
          <w:tcPr/>
          <w:p>
            <w:pPr>
              <w:pStyle w:val="Compact"/>
              <w:jc w:val="left"/>
            </w:pPr>
            <w:r>
              <w:t xml:space="preserve">水あり、工業規模・安価</w:t>
            </w:r>
          </w:p>
        </w:tc>
        <w:tc>
          <w:tcPr/>
          <w:p>
            <w:pPr>
              <w:pStyle w:val="Compact"/>
              <w:jc w:val="left"/>
            </w:pPr>
            <w:r>
              <w:t xml:space="preserve">カルボン酸まで</w:t>
            </w:r>
          </w:p>
        </w:tc>
        <w:tc>
          <w:tcPr/>
          <w:p>
            <w:pPr>
              <w:pStyle w:val="Compact"/>
              <w:jc w:val="left"/>
            </w:pPr>
            <w:r>
              <w:t xml:space="preserve">ケトン</w:t>
            </w:r>
          </w:p>
        </w:tc>
      </w:tr>
    </w:tbl>
    <w:p>
      <w:pPr>
        <w:numPr>
          <w:ilvl w:val="0"/>
          <w:numId w:val="1162"/>
        </w:numPr>
        <w:pStyle w:val="Compact"/>
      </w:pPr>
      <w:r>
        <w:t xml:space="preserve">二級アルコールがケトンで止まるのは、生成したケトンのカルボニル炭素に H が残らないため。</w:t>
      </w:r>
    </w:p>
    <w:p>
      <w:pPr>
        <w:numPr>
          <w:ilvl w:val="0"/>
          <w:numId w:val="1162"/>
        </w:numPr>
        <w:pStyle w:val="Compact"/>
      </w:pPr>
      <w:r>
        <w:t xml:space="preserve">三級アルコールはヒドロキシ炭素に α-H がなく、通常の酸化剤と反応しない。</w:t>
      </w:r>
    </w:p>
    <w:p>
      <w:pPr>
        <w:pStyle w:val="FirstParagraph"/>
      </w:pPr>
      <w:r>
        <w:rPr>
          <w:bCs/>
          <w:b/>
        </w:rPr>
        <w:t xml:space="preserve">超原子価ヨウ素の酸化数は奇数しかない（設問で価数が問われる）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酸化数</w:t>
            </w:r>
          </w:p>
        </w:tc>
        <w:tc>
          <w:tcPr/>
          <w:p>
            <w:pPr>
              <w:pStyle w:val="Compact"/>
              <w:jc w:val="left"/>
            </w:pPr>
            <w:r>
              <w:t xml:space="preserve">表記</w:t>
            </w:r>
          </w:p>
        </w:tc>
        <w:tc>
          <w:tcPr/>
          <w:p>
            <w:pPr>
              <w:pStyle w:val="Compact"/>
              <w:jc w:val="left"/>
            </w:pPr>
            <w:r>
              <w:t xml:space="preserve">代表例</w:t>
            </w:r>
          </w:p>
        </w:tc>
      </w:tr>
      <w:tr>
        <w:tc>
          <w:tcPr/>
          <w:p>
            <w:pPr>
              <w:pStyle w:val="Compact"/>
              <w:jc w:val="left"/>
            </w:pPr>
            <w:r>
              <w:t xml:space="preserve">+3</w:t>
            </w:r>
          </w:p>
        </w:tc>
        <w:tc>
          <w:tcPr/>
          <w:p>
            <w:pPr>
              <w:pStyle w:val="Compact"/>
              <w:jc w:val="left"/>
            </w:pPr>
            <w:r>
              <w:t xml:space="preserve">λ³-ヨーダン</w:t>
            </w:r>
          </w:p>
        </w:tc>
        <w:tc>
          <w:tcPr/>
          <w:p>
            <w:pPr>
              <w:pStyle w:val="Compact"/>
              <w:jc w:val="left"/>
            </w:pPr>
            <w:r>
              <w:t xml:space="preserve">PhI(OAc)₂（PIDA）、PhI(OCOCF₃)₂（PIFA）</w:t>
            </w:r>
          </w:p>
        </w:tc>
      </w:tr>
      <w:tr>
        <w:tc>
          <w:tcPr/>
          <w:p>
            <w:pPr>
              <w:pStyle w:val="Compact"/>
              <w:jc w:val="left"/>
            </w:pPr>
            <w:r>
              <w:rPr>
                <w:bCs/>
                <w:b/>
              </w:rPr>
              <w:t xml:space="preserve">+5</w:t>
            </w:r>
          </w:p>
        </w:tc>
        <w:tc>
          <w:tcPr/>
          <w:p>
            <w:pPr>
              <w:pStyle w:val="Compact"/>
              <w:jc w:val="left"/>
            </w:pPr>
            <w:r>
              <w:rPr>
                <w:bCs/>
                <w:b/>
              </w:rPr>
              <w:t xml:space="preserve">λ⁵-ヨーダン</w:t>
            </w:r>
          </w:p>
        </w:tc>
        <w:tc>
          <w:tcPr/>
          <w:p>
            <w:pPr>
              <w:pStyle w:val="Compact"/>
              <w:jc w:val="left"/>
            </w:pPr>
            <w:r>
              <w:rPr>
                <w:bCs/>
                <w:b/>
              </w:rPr>
              <w:t xml:space="preserve">IBX、Dess-Martin ペルヨージナン（DMP）</w:t>
            </w:r>
          </w:p>
        </w:tc>
      </w:tr>
      <w:tr>
        <w:tc>
          <w:tcPr/>
          <w:p>
            <w:pPr>
              <w:pStyle w:val="Compact"/>
              <w:jc w:val="left"/>
            </w:pPr>
            <w:r>
              <w:t xml:space="preserve">+7</w:t>
            </w:r>
          </w:p>
        </w:tc>
        <w:tc>
          <w:tcPr/>
          <w:p>
            <w:pPr>
              <w:pStyle w:val="Compact"/>
              <w:jc w:val="left"/>
            </w:pPr>
            <w:r>
              <w:t xml:space="preserve">—</w:t>
            </w:r>
          </w:p>
        </w:tc>
        <w:tc>
          <w:tcPr/>
          <w:p>
            <w:pPr>
              <w:pStyle w:val="Compact"/>
              <w:jc w:val="left"/>
            </w:pPr>
            <w:r>
              <w:t xml:space="preserve">HIO₄（過ヨウ素酸、ジオール開裂用）</w:t>
            </w:r>
          </w:p>
        </w:tc>
      </w:tr>
    </w:tbl>
    <w:p>
      <w:pPr>
        <w:pStyle w:val="BodyText"/>
      </w:pPr>
      <w:r>
        <w:rPr>
          <w:bCs/>
          <w:b/>
        </w:rPr>
        <w:t xml:space="preserve">「6価のヨウ素(VI)」のような偶数価が出てきたら、その時点で誤り。</w:t>
      </w:r>
    </w:p>
    <w:p>
      <w:pPr>
        <w:pStyle w:val="BodyText"/>
      </w:pPr>
      <w:r>
        <w:rPr>
          <w:iCs/>
          <w:i/>
        </w:rPr>
        <w:t xml:space="preserve">出處：</w:t>
      </w:r>
      <w:r>
        <w:rPr>
          <w:iCs/>
          <w:i/>
          <w:bCs/>
          <w:b/>
        </w:rPr>
        <w:t xml:space="preserve">R1再-Q1</w:t>
      </w:r>
      <w:r>
        <w:t xml:space="preserve">（關聯：第74項＝協奏/段階機構、第108項＝立体化学）</w:t>
      </w:r>
    </w:p>
    <w:p>
      <w:pPr>
        <w:pStyle w:val="BodyText"/>
      </w:pPr>
      <w:r>
        <w:rPr>
          <w:bCs/>
          <w:b/>
        </w:rPr>
        <w:t xml:space="preserve">166. 芳香族求電子置換：反応名は「攻撃する側」で決まる</w:t>
      </w:r>
    </w:p>
    <w:p>
      <w:pPr>
        <w:pStyle w:val="BodyText"/>
      </w:pPr>
      <w:r>
        <w:rPr>
          <w:bCs/>
          <w:b/>
        </w:rPr>
        <w:t xml:space="preserve">求電子／求核は、攻撃してくる試薬の性質で命名する。基質の側から名付けるのではない。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反応</w:t>
            </w:r>
          </w:p>
        </w:tc>
        <w:tc>
          <w:tcPr/>
          <w:p>
            <w:pPr>
              <w:pStyle w:val="Compact"/>
              <w:jc w:val="left"/>
            </w:pPr>
            <w:r>
              <w:t xml:space="preserve">攻撃する側</w:t>
            </w:r>
          </w:p>
        </w:tc>
        <w:tc>
          <w:tcPr/>
          <w:p>
            <w:pPr>
              <w:pStyle w:val="Compact"/>
              <w:jc w:val="left"/>
            </w:pPr>
            <w:r>
              <w:t xml:space="preserve">名称</w:t>
            </w:r>
          </w:p>
        </w:tc>
      </w:tr>
      <w:tr>
        <w:tc>
          <w:tcPr/>
          <w:p>
            <w:pPr>
              <w:pStyle w:val="Compact"/>
              <w:jc w:val="left"/>
            </w:pPr>
            <w:r>
              <w:t xml:space="preserve">ベンゼン ＋ Br₂/FeBr₃</w:t>
            </w:r>
          </w:p>
        </w:tc>
        <w:tc>
          <w:tcPr/>
          <w:p>
            <w:pPr>
              <w:pStyle w:val="Compact"/>
              <w:jc w:val="left"/>
            </w:pPr>
            <w:r>
              <w:t xml:space="preserve">Brᵟ⁺（電子を求める）</w:t>
            </w:r>
          </w:p>
        </w:tc>
        <w:tc>
          <w:tcPr/>
          <w:p>
            <w:pPr>
              <w:pStyle w:val="Compact"/>
              <w:jc w:val="left"/>
            </w:pPr>
            <w:r>
              <w:t xml:space="preserve">芳香族</w:t>
            </w:r>
            <w:r>
              <w:rPr>
                <w:bCs/>
                <w:b/>
              </w:rPr>
              <w:t xml:space="preserve">求電子</w:t>
            </w:r>
            <w:r>
              <w:t xml:space="preserve">置換 S_EAr</w:t>
            </w:r>
          </w:p>
        </w:tc>
      </w:tr>
      <w:tr>
        <w:tc>
          <w:tcPr/>
          <w:p>
            <w:pPr>
              <w:pStyle w:val="Compact"/>
              <w:jc w:val="left"/>
            </w:pPr>
            <w:r>
              <w:t xml:space="preserve">R–X ＋ OH⁻</w:t>
            </w:r>
          </w:p>
        </w:tc>
        <w:tc>
          <w:tcPr/>
          <w:p>
            <w:pPr>
              <w:pStyle w:val="Compact"/>
              <w:jc w:val="left"/>
            </w:pPr>
            <w:r>
              <w:t xml:space="preserve">OH⁻（電子対を与える）</w:t>
            </w:r>
          </w:p>
        </w:tc>
        <w:tc>
          <w:tcPr/>
          <w:p>
            <w:pPr>
              <w:pStyle w:val="Compact"/>
              <w:jc w:val="left"/>
            </w:pPr>
            <w:r>
              <w:rPr>
                <w:bCs/>
                <w:b/>
              </w:rPr>
              <w:t xml:space="preserve">求核</w:t>
            </w:r>
            <w:r>
              <w:t xml:space="preserve">置換 S_N1／S_N2</w:t>
            </w:r>
          </w:p>
        </w:tc>
      </w:tr>
      <w:tr>
        <w:tc>
          <w:tcPr/>
          <w:p>
            <w:pPr>
              <w:pStyle w:val="Compact"/>
              <w:jc w:val="left"/>
            </w:pPr>
            <w:r>
              <w:t xml:space="preserve">アルケン ＋ HBr</w:t>
            </w:r>
          </w:p>
        </w:tc>
        <w:tc>
          <w:tcPr/>
          <w:p>
            <w:pPr>
              <w:pStyle w:val="Compact"/>
              <w:jc w:val="left"/>
            </w:pPr>
            <w:r>
              <w:t xml:space="preserve">H⁺</w:t>
            </w:r>
          </w:p>
        </w:tc>
        <w:tc>
          <w:tcPr/>
          <w:p>
            <w:pPr>
              <w:pStyle w:val="Compact"/>
              <w:jc w:val="left"/>
            </w:pPr>
            <w:r>
              <w:rPr>
                <w:bCs/>
                <w:b/>
              </w:rPr>
              <w:t xml:space="preserve">求電子</w:t>
            </w:r>
            <w:r>
              <w:t xml:space="preserve">付加</w:t>
            </w:r>
          </w:p>
        </w:tc>
      </w:tr>
      <w:tr>
        <w:tc>
          <w:tcPr/>
          <w:p>
            <w:pPr>
              <w:pStyle w:val="Compact"/>
              <w:jc w:val="left"/>
            </w:pPr>
            <w:r>
              <w:t xml:space="preserve">ニトロ置換ハロベンゼン ＋ OH⁻</w:t>
            </w:r>
          </w:p>
        </w:tc>
        <w:tc>
          <w:tcPr/>
          <w:p>
            <w:pPr>
              <w:pStyle w:val="Compact"/>
              <w:jc w:val="left"/>
            </w:pPr>
            <w:r>
              <w:t xml:space="preserve">OH⁻</w:t>
            </w:r>
          </w:p>
        </w:tc>
        <w:tc>
          <w:tcPr/>
          <w:p>
            <w:pPr>
              <w:pStyle w:val="Compact"/>
              <w:jc w:val="left"/>
            </w:pPr>
            <w:r>
              <w:t xml:space="preserve">芳香族</w:t>
            </w:r>
            <w:r>
              <w:rPr>
                <w:bCs/>
                <w:b/>
              </w:rPr>
              <w:t xml:space="preserve">求核</w:t>
            </w:r>
            <w:r>
              <w:t xml:space="preserve">置換 S_NAr</w:t>
            </w:r>
          </w:p>
        </w:tc>
      </w:tr>
    </w:tbl>
    <w:p>
      <w:pPr>
        <w:numPr>
          <w:ilvl w:val="0"/>
          <w:numId w:val="1163"/>
        </w:numPr>
        <w:pStyle w:val="Compact"/>
      </w:pPr>
      <w:r>
        <w:t xml:space="preserve">S_EAr：環は電子豊富（π 電子を供給する側）。芳香族性のため安定で、アルケンより求電子試薬への反応性に乏しく触媒が要る。</w:t>
      </w:r>
    </w:p>
    <w:p>
      <w:pPr>
        <w:numPr>
          <w:ilvl w:val="0"/>
          <w:numId w:val="1163"/>
        </w:numPr>
        <w:pStyle w:val="Compact"/>
      </w:pPr>
      <w:r>
        <w:t xml:space="preserve">S_NAr：環が電子不足（–NO₂ 等の強い求引基）＋脱離基（–Cl）が必須。条件がまったく違う。</w:t>
      </w:r>
    </w:p>
    <w:p>
      <w:pPr>
        <w:pStyle w:val="FirstParagraph"/>
      </w:pPr>
      <w:r>
        <w:rPr>
          <w:bCs/>
          <w:b/>
        </w:rPr>
        <w:t xml:space="preserve">Lewis 酸触媒の役割</w:t>
      </w:r>
      <w:r>
        <w:t xml:space="preserve">　FeBr₃、AlCl₃ は空軌道を持ち Br₂ や RCl の孤立電子対を</w:t>
      </w:r>
      <w:r>
        <w:rPr>
          <w:bCs/>
          <w:b/>
        </w:rPr>
        <w:t xml:space="preserve">受け取る</w:t>
      </w:r>
      <w:r>
        <w:t xml:space="preserve">（電子対受容＝Lewis 酸）。Br–Br⁺–FeBr₃⁻ となって Br–Br が分極し、末端 Br が強い Brᵟ⁺ になる。Lewis 塩基（電子対供与）では逆に電子を押し込むので機能しない。</w:t>
      </w:r>
    </w:p>
    <w:p>
      <w:pPr>
        <w:pStyle w:val="BodyText"/>
      </w:pPr>
      <w:r>
        <w:rPr>
          <w:bCs/>
          <w:b/>
        </w:rPr>
        <w:t xml:space="preserve">二置換ベンゼンの配向性の合致点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置換基</w:t>
            </w:r>
          </w:p>
        </w:tc>
        <w:tc>
          <w:tcPr/>
          <w:p>
            <w:pPr>
              <w:pStyle w:val="Compact"/>
              <w:jc w:val="left"/>
            </w:pPr>
            <w:r>
              <w:t xml:space="preserve">環への効果</w:t>
            </w:r>
          </w:p>
        </w:tc>
        <w:tc>
          <w:tcPr/>
          <w:p>
            <w:pPr>
              <w:pStyle w:val="Compact"/>
              <w:jc w:val="left"/>
            </w:pPr>
            <w:r>
              <w:t xml:space="preserve">配向性</w:t>
            </w:r>
          </w:p>
        </w:tc>
      </w:tr>
      <w:tr>
        <w:tc>
          <w:tcPr/>
          <w:p>
            <w:pPr>
              <w:pStyle w:val="Compact"/>
              <w:jc w:val="left"/>
            </w:pPr>
            <w:r>
              <w:t xml:space="preserve">–COOH、–CHO、–NO₂、–CN、–SO₃H</w:t>
            </w:r>
          </w:p>
        </w:tc>
        <w:tc>
          <w:tcPr/>
          <w:p>
            <w:pPr>
              <w:pStyle w:val="Compact"/>
              <w:jc w:val="left"/>
            </w:pPr>
            <w:r>
              <w:t xml:space="preserve">不活性化（求引）</w:t>
            </w:r>
          </w:p>
        </w:tc>
        <w:tc>
          <w:tcPr/>
          <w:p>
            <w:pPr>
              <w:pStyle w:val="Compact"/>
              <w:jc w:val="left"/>
            </w:pPr>
            <w:r>
              <w:rPr>
                <w:bCs/>
                <w:b/>
              </w:rPr>
              <w:t xml:space="preserve">メタ</w:t>
            </w:r>
          </w:p>
        </w:tc>
      </w:tr>
      <w:tr>
        <w:tc>
          <w:tcPr/>
          <w:p>
            <w:pPr>
              <w:pStyle w:val="Compact"/>
              <w:jc w:val="left"/>
            </w:pPr>
            <w:r>
              <w:t xml:space="preserve">–CH₃、–OH、–OR、–NH₂</w:t>
            </w:r>
          </w:p>
        </w:tc>
        <w:tc>
          <w:tcPr/>
          <w:p>
            <w:pPr>
              <w:pStyle w:val="Compact"/>
              <w:jc w:val="left"/>
            </w:pPr>
            <w:r>
              <w:t xml:space="preserve">活性化（供与）</w:t>
            </w:r>
          </w:p>
        </w:tc>
        <w:tc>
          <w:tcPr/>
          <w:p>
            <w:pPr>
              <w:pStyle w:val="Compact"/>
              <w:jc w:val="left"/>
            </w:pPr>
            <w:r>
              <w:rPr>
                <w:bCs/>
                <w:b/>
              </w:rPr>
              <w:t xml:space="preserve">オルト・パラ</w:t>
            </w:r>
          </w:p>
        </w:tc>
      </w:tr>
      <w:tr>
        <w:tc>
          <w:tcPr/>
          <w:p>
            <w:pPr>
              <w:pStyle w:val="Compact"/>
              <w:jc w:val="left"/>
            </w:pPr>
            <w:r>
              <w:t xml:space="preserve">–F、–Cl、–Br、–I</w:t>
            </w:r>
          </w:p>
        </w:tc>
        <w:tc>
          <w:tcPr/>
          <w:p>
            <w:pPr>
              <w:pStyle w:val="Compact"/>
              <w:jc w:val="left"/>
            </w:pPr>
            <w:r>
              <w:t xml:space="preserve">不活性化するが</w:t>
            </w:r>
          </w:p>
        </w:tc>
        <w:tc>
          <w:tcPr/>
          <w:p>
            <w:pPr>
              <w:pStyle w:val="Compact"/>
              <w:jc w:val="left"/>
            </w:pPr>
            <w:r>
              <w:rPr>
                <w:bCs/>
                <w:b/>
              </w:rPr>
              <w:t xml:space="preserve">オルト・パラ</w:t>
            </w:r>
          </w:p>
        </w:tc>
      </w:tr>
    </w:tbl>
    <w:p>
      <w:pPr>
        <w:pStyle w:val="BodyText"/>
      </w:pPr>
      <w:r>
        <w:t xml:space="preserve">p-メチル安息香酸（COOH が C1、CH₃ が C4）の場合：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位置</w:t>
            </w:r>
          </w:p>
        </w:tc>
        <w:tc>
          <w:tcPr/>
          <w:p>
            <w:pPr>
              <w:pStyle w:val="Compact"/>
              <w:jc w:val="left"/>
            </w:pPr>
            <w:r>
              <w:t xml:space="preserve">COOH から</w:t>
            </w:r>
          </w:p>
        </w:tc>
        <w:tc>
          <w:tcPr/>
          <w:p>
            <w:pPr>
              <w:pStyle w:val="Compact"/>
              <w:jc w:val="left"/>
            </w:pPr>
            <w:r>
              <w:t xml:space="preserve">CH₃ から</w:t>
            </w:r>
          </w:p>
        </w:tc>
        <w:tc>
          <w:tcPr/>
          <w:p>
            <w:pPr>
              <w:pStyle w:val="Compact"/>
              <w:jc w:val="left"/>
            </w:pPr>
            <w:r>
              <w:t xml:space="preserve">判定</w:t>
            </w:r>
          </w:p>
        </w:tc>
      </w:tr>
      <w:tr>
        <w:tc>
          <w:tcPr/>
          <w:p>
            <w:pPr>
              <w:pStyle w:val="Compact"/>
              <w:jc w:val="left"/>
            </w:pPr>
            <w:r>
              <w:t xml:space="preserve">C2／C6</w:t>
            </w:r>
          </w:p>
        </w:tc>
        <w:tc>
          <w:tcPr/>
          <w:p>
            <w:pPr>
              <w:pStyle w:val="Compact"/>
              <w:jc w:val="left"/>
            </w:pPr>
            <w:r>
              <w:t xml:space="preserve">オルト（不利）</w:t>
            </w:r>
          </w:p>
        </w:tc>
        <w:tc>
          <w:tcPr/>
          <w:p>
            <w:pPr>
              <w:pStyle w:val="Compact"/>
              <w:jc w:val="left"/>
            </w:pPr>
            <w:r>
              <w:t xml:space="preserve">メタ（不利）</w:t>
            </w:r>
          </w:p>
        </w:tc>
        <w:tc>
          <w:tcPr/>
          <w:p>
            <w:pPr>
              <w:pStyle w:val="Compact"/>
              <w:jc w:val="left"/>
            </w:pPr>
            <w:r>
              <w:t xml:space="preserve">✗</w:t>
            </w:r>
          </w:p>
        </w:tc>
      </w:tr>
      <w:tr>
        <w:tc>
          <w:tcPr/>
          <w:p>
            <w:pPr>
              <w:pStyle w:val="Compact"/>
              <w:jc w:val="left"/>
            </w:pPr>
            <w:r>
              <w:rPr>
                <w:bCs/>
                <w:b/>
              </w:rPr>
              <w:t xml:space="preserve">C3／C5</w:t>
            </w:r>
          </w:p>
        </w:tc>
        <w:tc>
          <w:tcPr/>
          <w:p>
            <w:pPr>
              <w:pStyle w:val="Compact"/>
              <w:jc w:val="left"/>
            </w:pPr>
            <w:r>
              <w:rPr>
                <w:bCs/>
                <w:b/>
              </w:rPr>
              <w:t xml:space="preserve">メタ（有利）</w:t>
            </w:r>
          </w:p>
        </w:tc>
        <w:tc>
          <w:tcPr/>
          <w:p>
            <w:pPr>
              <w:pStyle w:val="Compact"/>
              <w:jc w:val="left"/>
            </w:pPr>
            <w:r>
              <w:rPr>
                <w:bCs/>
                <w:b/>
              </w:rPr>
              <w:t xml:space="preserve">オルト（有利）</w:t>
            </w:r>
          </w:p>
        </w:tc>
        <w:tc>
          <w:tcPr/>
          <w:p>
            <w:pPr>
              <w:pStyle w:val="Compact"/>
              <w:jc w:val="left"/>
            </w:pPr>
            <w:r>
              <w:rPr>
                <w:bCs/>
                <w:b/>
              </w:rPr>
              <w:t xml:space="preserve">✓</w:t>
            </w:r>
          </w:p>
        </w:tc>
      </w:tr>
    </w:tbl>
    <w:p>
      <w:pPr>
        <w:pStyle w:val="BodyText"/>
      </w:pPr>
      <w:r>
        <w:t xml:space="preserve">生成物は 3-ブロモ-4-メチル安息香酸。</w:t>
      </w:r>
      <w:r>
        <w:rPr>
          <w:bCs/>
          <w:b/>
        </w:rPr>
        <w:t xml:space="preserve">二つの配向性が一致する位置を探すのが手順。</w:t>
      </w:r>
      <w:r>
        <w:t xml:space="preserve">既存置換基は臭素化で移動しないので、母体の位置関係が変わる選択肢（4-ブロモ-5-メチル等）は即排除できる。</w:t>
      </w:r>
    </w:p>
    <w:p>
      <w:pPr>
        <w:pStyle w:val="BodyText"/>
      </w:pPr>
      <w:r>
        <w:rPr>
          <w:iCs/>
          <w:i/>
        </w:rPr>
        <w:t xml:space="preserve">出處：</w:t>
      </w:r>
      <w:r>
        <w:rPr>
          <w:iCs/>
          <w:i/>
          <w:bCs/>
          <w:b/>
        </w:rPr>
        <w:t xml:space="preserve">R1再-Q2</w:t>
      </w:r>
      <w:r>
        <w:t xml:space="preserve">（關聯：第71項＝置換基効果と pKa、第72項＝基質の電子密度と攻撃者）</w:t>
      </w:r>
    </w:p>
    <w:p>
      <w:pPr>
        <w:pStyle w:val="BodyText"/>
      </w:pPr>
      <w:r>
        <w:rPr>
          <w:bCs/>
          <w:b/>
        </w:rPr>
        <w:t xml:space="preserve">167. 人名反応の誤り検出：炭素数保存と脱炭酸</w:t>
      </w:r>
    </w:p>
    <w:p>
      <w:pPr>
        <w:pStyle w:val="BodyText"/>
      </w:pPr>
      <w:r>
        <w:rPr>
          <w:bCs/>
          <w:b/>
        </w:rPr>
        <w:t xml:space="preserve">反応式の正誤を問う設問は、機構を思い出す前にまず両辺の炭素数を数える。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反応</w:t>
            </w:r>
          </w:p>
        </w:tc>
        <w:tc>
          <w:tcPr/>
          <w:p>
            <w:pPr>
              <w:pStyle w:val="Compact"/>
              <w:jc w:val="left"/>
            </w:pPr>
            <w:r>
              <w:t xml:space="preserve">基質</w:t>
            </w:r>
          </w:p>
        </w:tc>
        <w:tc>
          <w:tcPr/>
          <w:p>
            <w:pPr>
              <w:pStyle w:val="Compact"/>
              <w:jc w:val="left"/>
            </w:pPr>
            <w:r>
              <w:t xml:space="preserve">生成物</w:t>
            </w:r>
          </w:p>
        </w:tc>
        <w:tc>
          <w:tcPr/>
          <w:p>
            <w:pPr>
              <w:pStyle w:val="Compact"/>
              <w:jc w:val="left"/>
            </w:pPr>
            <w:r>
              <w:t xml:space="preserve">炭素数</w:t>
            </w:r>
          </w:p>
        </w:tc>
      </w:tr>
      <w:tr>
        <w:tc>
          <w:tcPr/>
          <w:p>
            <w:pPr>
              <w:pStyle w:val="Compact"/>
              <w:jc w:val="left"/>
            </w:pPr>
            <w:r>
              <w:rPr>
                <w:bCs/>
                <w:b/>
              </w:rPr>
              <w:t xml:space="preserve">カニッツァロ</w:t>
            </w:r>
          </w:p>
        </w:tc>
        <w:tc>
          <w:tcPr/>
          <w:p>
            <w:pPr>
              <w:pStyle w:val="Compact"/>
              <w:jc w:val="left"/>
            </w:pPr>
            <w:r>
              <w:t xml:space="preserve">α-H を持たないアルデヒド × 2、濃塩基</w:t>
            </w:r>
          </w:p>
        </w:tc>
        <w:tc>
          <w:tcPr/>
          <w:p>
            <w:pPr>
              <w:pStyle w:val="Compact"/>
              <w:jc w:val="left"/>
            </w:pPr>
            <w:r>
              <w:rPr>
                <w:bCs/>
                <w:b/>
              </w:rPr>
              <w:t xml:space="preserve">カルボン酸 ＋ 第一級アルコール</w:t>
            </w:r>
            <w:r>
              <w:t xml:space="preserve">（不均化）</w:t>
            </w:r>
          </w:p>
        </w:tc>
        <w:tc>
          <w:tcPr/>
          <w:p>
            <w:pPr>
              <w:pStyle w:val="Compact"/>
              <w:jc w:val="left"/>
            </w:pPr>
            <w:r>
              <w:t xml:space="preserve">不変</w:t>
            </w:r>
          </w:p>
        </w:tc>
      </w:tr>
      <w:tr>
        <w:tc>
          <w:tcPr/>
          <w:p>
            <w:pPr>
              <w:pStyle w:val="Compact"/>
              <w:jc w:val="left"/>
            </w:pPr>
            <w:r>
              <w:rPr>
                <w:bCs/>
                <w:b/>
              </w:rPr>
              <w:t xml:space="preserve">クライゼン縮合</w:t>
            </w:r>
          </w:p>
        </w:tc>
        <w:tc>
          <w:tcPr/>
          <w:p>
            <w:pPr>
              <w:pStyle w:val="Compact"/>
              <w:jc w:val="left"/>
            </w:pPr>
            <w:r>
              <w:t xml:space="preserve">エステル × 2、NaOEt</w:t>
            </w:r>
          </w:p>
        </w:tc>
        <w:tc>
          <w:tcPr/>
          <w:p>
            <w:pPr>
              <w:pStyle w:val="Compact"/>
              <w:jc w:val="left"/>
            </w:pPr>
            <w:r>
              <w:t xml:space="preserve">β-ケトエステル ＋ ROH</w:t>
            </w:r>
          </w:p>
        </w:tc>
        <w:tc>
          <w:tcPr/>
          <w:p>
            <w:pPr>
              <w:pStyle w:val="Compact"/>
              <w:jc w:val="left"/>
            </w:pPr>
            <w:r>
              <w:t xml:space="preserve">4+4 = 6+2</w:t>
            </w:r>
          </w:p>
        </w:tc>
      </w:tr>
      <w:tr>
        <w:tc>
          <w:tcPr/>
          <w:p>
            <w:pPr>
              <w:pStyle w:val="Compact"/>
              <w:jc w:val="left"/>
            </w:pPr>
            <w:r>
              <w:rPr>
                <w:bCs/>
                <w:b/>
              </w:rPr>
              <w:t xml:space="preserve">マイケル付加</w:t>
            </w:r>
          </w:p>
        </w:tc>
        <w:tc>
          <w:tcPr/>
          <w:p>
            <w:pPr>
              <w:pStyle w:val="Compact"/>
              <w:jc w:val="left"/>
            </w:pPr>
            <w:r>
              <w:t xml:space="preserve">活性メチレン ＋ α,β-不飽和カルボニル</w:t>
            </w:r>
          </w:p>
        </w:tc>
        <w:tc>
          <w:tcPr/>
          <w:p>
            <w:pPr>
              <w:pStyle w:val="Compact"/>
              <w:jc w:val="left"/>
            </w:pPr>
            <w:r>
              <w:t xml:space="preserve">1,4-付加体</w:t>
            </w:r>
          </w:p>
        </w:tc>
        <w:tc>
          <w:tcPr/>
          <w:p>
            <w:pPr>
              <w:pStyle w:val="Compact"/>
              <w:jc w:val="left"/>
            </w:pPr>
            <w:r>
              <w:t xml:space="preserve">和</w:t>
            </w:r>
          </w:p>
        </w:tc>
      </w:tr>
      <w:tr>
        <w:tc>
          <w:tcPr/>
          <w:p>
            <w:pPr>
              <w:pStyle w:val="Compact"/>
              <w:jc w:val="left"/>
            </w:pPr>
            <w:r>
              <w:rPr>
                <w:bCs/>
                <w:b/>
              </w:rPr>
              <w:t xml:space="preserve">クネーフェナーゲル縮合</w:t>
            </w:r>
          </w:p>
        </w:tc>
        <w:tc>
          <w:tcPr/>
          <w:p>
            <w:pPr>
              <w:pStyle w:val="Compact"/>
              <w:jc w:val="left"/>
            </w:pPr>
            <w:r>
              <w:t xml:space="preserve">アルデヒド ＋ 活性メチレン</w:t>
            </w:r>
          </w:p>
        </w:tc>
        <w:tc>
          <w:tcPr/>
          <w:p>
            <w:pPr>
              <w:pStyle w:val="Compact"/>
              <w:jc w:val="left"/>
            </w:pPr>
            <w:r>
              <w:t xml:space="preserve">α,β-不飽和体（脱水）</w:t>
            </w:r>
          </w:p>
        </w:tc>
        <w:tc>
          <w:tcPr/>
          <w:p>
            <w:pPr>
              <w:pStyle w:val="Compact"/>
              <w:jc w:val="left"/>
            </w:pPr>
            <w:r>
              <w:t xml:space="preserve">和 − H₂O</w:t>
            </w:r>
          </w:p>
        </w:tc>
      </w:tr>
      <w:tr>
        <w:tc>
          <w:tcPr/>
          <w:p>
            <w:pPr>
              <w:pStyle w:val="Compact"/>
              <w:jc w:val="left"/>
            </w:pPr>
            <w:r>
              <w:rPr>
                <w:bCs/>
                <w:b/>
              </w:rPr>
              <w:t xml:space="preserve">マンニッヒ</w:t>
            </w:r>
          </w:p>
        </w:tc>
        <w:tc>
          <w:tcPr/>
          <w:p>
            <w:pPr>
              <w:pStyle w:val="Compact"/>
              <w:jc w:val="left"/>
            </w:pPr>
            <w:r>
              <w:t xml:space="preserve">ケトン ＋ アミン ＋ アルデヒド</w:t>
            </w:r>
          </w:p>
        </w:tc>
        <w:tc>
          <w:tcPr/>
          <w:p>
            <w:pPr>
              <w:pStyle w:val="Compact"/>
              <w:jc w:val="left"/>
            </w:pPr>
            <w:r>
              <w:t xml:space="preserve">β-アミノケトン</w:t>
            </w:r>
          </w:p>
        </w:tc>
        <w:tc>
          <w:tcPr/>
          <w:p>
            <w:pPr>
              <w:pStyle w:val="Compact"/>
              <w:jc w:val="left"/>
            </w:pPr>
            <w:r>
              <w:t xml:space="preserve">和 − H₂O</w:t>
            </w:r>
          </w:p>
        </w:tc>
      </w:tr>
    </w:tbl>
    <w:p>
      <w:pPr>
        <w:pStyle w:val="BodyText"/>
      </w:pPr>
      <w:r>
        <w:rPr>
          <w:bCs/>
          <w:b/>
        </w:rPr>
        <w:t xml:space="preserve">カニッツァロの典型的な誤り作問</w:t>
      </w:r>
      <w:r>
        <w:t xml:space="preserve">：2 PhCHO → PhCOOH ＋</w:t>
      </w:r>
      <w:r>
        <w:t xml:space="preserve"> </w:t>
      </w:r>
      <w:r>
        <w:rPr>
          <w:bCs/>
          <w:b/>
        </w:rPr>
        <w:t xml:space="preserve">PhCH₂OH（ベンジルアルコール）</w:t>
      </w:r>
      <w:r>
        <w:t xml:space="preserve">が正しい。還元生成物を</w:t>
      </w:r>
      <w:r>
        <w:rPr>
          <w:bCs/>
          <w:b/>
        </w:rPr>
        <w:t xml:space="preserve">フェノール PhOH</w:t>
      </w:r>
      <w:r>
        <w:t xml:space="preserve"> </w:t>
      </w:r>
      <w:r>
        <w:t xml:space="preserve">と書いた式は、C7 が C6 になっており炭素が脱落しているので誤り。アルデヒドの還元は –CHO → –CH₂OH であって炭素は失われない。機構は、OH⁻ が付加した四面体中間体から第二のアルデヒドへ</w:t>
      </w:r>
      <w:r>
        <w:t xml:space="preserve"> </w:t>
      </w:r>
      <w:r>
        <w:rPr>
          <w:bCs/>
          <w:b/>
        </w:rPr>
        <w:t xml:space="preserve">H⁻（ヒドリド）が移動</w:t>
      </w:r>
      <w:r>
        <w:t xml:space="preserve">する。α-H がなくエノール化できないためこの経路しかない。</w:t>
      </w:r>
    </w:p>
    <w:p>
      <w:pPr>
        <w:pStyle w:val="BodyText"/>
      </w:pPr>
      <w:r>
        <w:rPr>
          <w:bCs/>
          <w:b/>
        </w:rPr>
        <w:t xml:space="preserve">炭素が減るのが正常な場合＝脱炭酸（罠の裏返し）</w:t>
      </w:r>
    </w:p>
    <w:p>
      <w:pPr>
        <w:pStyle w:val="BodyText"/>
      </w:pPr>
      <w:r>
        <w:t xml:space="preserve">マロン酸エステル型（同一炭素上に二つの COOH）は加熱で CO₂ を一つ失う。</w:t>
      </w:r>
    </w:p>
    <w:p>
      <w:pPr>
        <w:pStyle w:val="BodyText"/>
      </w:pPr>
      <w:r>
        <w:t xml:space="preserve">PhCHO ＋ CH₂(CO₂Et)₂ →(NaOEt) PhCH=C(CO₂Et)₂ →(H₃O⁺) PhCH=C(COOH)₂ →(−CO₂)</w:t>
      </w:r>
      <w:r>
        <w:t xml:space="preserve"> </w:t>
      </w:r>
      <w:r>
        <w:rPr>
          <w:bCs/>
          <w:b/>
        </w:rPr>
        <w:t xml:space="preserve">PhCH=CH–COOH（ケイ皮酸）</w:t>
      </w:r>
    </w:p>
    <w:p>
      <w:pPr>
        <w:pStyle w:val="BodyText"/>
      </w:pPr>
      <w:r>
        <w:rPr>
          <w:bCs/>
          <w:b/>
        </w:rPr>
        <w:t xml:space="preserve">「加水分解 → 脱炭酸」で CO₂Et が一つ消えるのは正しい。</w:t>
      </w:r>
      <w:r>
        <w:t xml:space="preserve">これを誤りと判定させるのが定番の罠。同じ論理がマロン酸エステル合成・アセト酢酸エステル合成にも適用される。</w:t>
      </w:r>
    </w:p>
    <w:p>
      <w:pPr>
        <w:pStyle w:val="BodyText"/>
      </w:pPr>
      <w:r>
        <w:rPr>
          <w:iCs/>
          <w:i/>
        </w:rPr>
        <w:t xml:space="preserve">出處：</w:t>
      </w:r>
      <w:r>
        <w:rPr>
          <w:iCs/>
          <w:i/>
          <w:bCs/>
          <w:b/>
        </w:rPr>
        <w:t xml:space="preserve">R1再-Q3</w:t>
      </w:r>
    </w:p>
    <w:p>
      <w:pPr>
        <w:pStyle w:val="BodyText"/>
      </w:pPr>
      <w:r>
        <w:rPr>
          <w:bCs/>
          <w:b/>
        </w:rPr>
        <w:t xml:space="preserve">168. Diels-Alder 反応の五本柱</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柱</w:t>
            </w:r>
          </w:p>
        </w:tc>
        <w:tc>
          <w:tcPr/>
          <w:p>
            <w:pPr>
              <w:pStyle w:val="Compact"/>
              <w:jc w:val="left"/>
            </w:pPr>
            <w:r>
              <w:t xml:space="preserve">内容</w:t>
            </w:r>
          </w:p>
        </w:tc>
        <w:tc>
          <w:tcPr/>
          <w:p>
            <w:pPr>
              <w:pStyle w:val="Compact"/>
              <w:jc w:val="left"/>
            </w:pPr>
            <w:r>
              <w:t xml:space="preserve">よくある誤り作問</w:t>
            </w:r>
          </w:p>
        </w:tc>
      </w:tr>
      <w:tr>
        <w:tc>
          <w:tcPr/>
          <w:p>
            <w:pPr>
              <w:pStyle w:val="Compact"/>
              <w:jc w:val="left"/>
            </w:pPr>
            <w:r>
              <w:rPr>
                <w:bCs/>
                <w:b/>
              </w:rPr>
              <w:t xml:space="preserve">協奏</w:t>
            </w:r>
          </w:p>
        </w:tc>
        <w:tc>
          <w:tcPr/>
          <w:p>
            <w:pPr>
              <w:pStyle w:val="Compact"/>
              <w:jc w:val="left"/>
            </w:pPr>
            <w:r>
              <w:t xml:space="preserve">一段階、</w:t>
            </w:r>
            <w:r>
              <w:rPr>
                <w:bCs/>
                <w:b/>
              </w:rPr>
              <w:t xml:space="preserve">中間体なし</w:t>
            </w:r>
            <w:r>
              <w:t xml:space="preserve">、環状遷移状態は一つ</w:t>
            </w:r>
          </w:p>
        </w:tc>
        <w:tc>
          <w:tcPr/>
          <w:p>
            <w:pPr>
              <w:pStyle w:val="Compact"/>
              <w:jc w:val="left"/>
            </w:pPr>
            <w:r>
              <w:t xml:space="preserve">「多段階で中間体を生成する」</w:t>
            </w:r>
          </w:p>
        </w:tc>
      </w:tr>
      <w:tr>
        <w:tc>
          <w:tcPr/>
          <w:p>
            <w:pPr>
              <w:pStyle w:val="Compact"/>
              <w:jc w:val="left"/>
            </w:pPr>
            <w:r>
              <w:rPr>
                <w:bCs/>
                <w:b/>
              </w:rPr>
              <w:t xml:space="preserve">立体特異性</w:t>
            </w:r>
          </w:p>
        </w:tc>
        <w:tc>
          <w:tcPr/>
          <w:p>
            <w:pPr>
              <w:pStyle w:val="Compact"/>
              <w:jc w:val="left"/>
            </w:pPr>
            <w:r>
              <w:t xml:space="preserve">ジエノフィルの cis/trans が生成物に保存</w:t>
            </w:r>
          </w:p>
        </w:tc>
        <w:tc>
          <w:tcPr/>
          <w:p>
            <w:pPr>
              <w:pStyle w:val="Compact"/>
              <w:jc w:val="left"/>
            </w:pPr>
            <w:r>
              <w:t xml:space="preserve">cis のマレイン酸エステルから trans 体が出来るとする</w:t>
            </w:r>
          </w:p>
        </w:tc>
      </w:tr>
      <w:tr>
        <w:tc>
          <w:tcPr/>
          <w:p>
            <w:pPr>
              <w:pStyle w:val="Compact"/>
              <w:jc w:val="left"/>
            </w:pPr>
            <w:r>
              <w:rPr>
                <w:bCs/>
                <w:b/>
              </w:rPr>
              <w:t xml:space="preserve">電子要求</w:t>
            </w:r>
          </w:p>
        </w:tc>
        <w:tc>
          <w:tcPr/>
          <w:p>
            <w:pPr>
              <w:pStyle w:val="Compact"/>
              <w:jc w:val="left"/>
            </w:pPr>
            <w:r>
              <w:t xml:space="preserve">ジエンに供与基、</w:t>
            </w:r>
            <w:r>
              <w:rPr>
                <w:bCs/>
                <w:b/>
              </w:rPr>
              <w:t xml:space="preserve">ジエノフィルに求引基</w:t>
            </w:r>
            <w:r>
              <w:t xml:space="preserve">で最速（ジエンの HOMO とジエノフィルの LUMO）</w:t>
            </w:r>
          </w:p>
        </w:tc>
        <w:tc>
          <w:tcPr/>
          <w:p>
            <w:pPr>
              <w:pStyle w:val="Compact"/>
              <w:jc w:val="left"/>
            </w:pPr>
            <w:r>
              <w:t xml:space="preserve">「ジエノフィルに電子供与基があると最速」</w:t>
            </w:r>
          </w:p>
        </w:tc>
      </w:tr>
      <w:tr>
        <w:tc>
          <w:tcPr/>
          <w:p>
            <w:pPr>
              <w:pStyle w:val="Compact"/>
              <w:jc w:val="left"/>
            </w:pPr>
            <w:r>
              <w:rPr>
                <w:bCs/>
                <w:b/>
              </w:rPr>
              <w:t xml:space="preserve">4n+2 則</w:t>
            </w:r>
          </w:p>
        </w:tc>
        <w:tc>
          <w:tcPr/>
          <w:p>
            <w:pPr>
              <w:pStyle w:val="Compact"/>
              <w:jc w:val="left"/>
            </w:pPr>
            <w:r>
              <w:t xml:space="preserve">[4+2]＝6π は</w:t>
            </w:r>
            <w:r>
              <w:rPr>
                <w:bCs/>
                <w:b/>
              </w:rPr>
              <w:t xml:space="preserve">熱許容</w:t>
            </w:r>
            <w:r>
              <w:t xml:space="preserve">、[2+2]＝4π は</w:t>
            </w:r>
            <w:r>
              <w:rPr>
                <w:bCs/>
                <w:b/>
              </w:rPr>
              <w:t xml:space="preserve">熱禁制・光許容</w:t>
            </w:r>
          </w:p>
        </w:tc>
        <w:tc>
          <w:tcPr/>
          <w:p>
            <w:pPr>
              <w:pStyle w:val="Compact"/>
              <w:jc w:val="left"/>
            </w:pPr>
            <w:r>
              <w:t xml:space="preserve">「[2+2] も熱で進行する」</w:t>
            </w:r>
          </w:p>
        </w:tc>
      </w:tr>
      <w:tr>
        <w:tc>
          <w:tcPr/>
          <w:p>
            <w:pPr>
              <w:pStyle w:val="Compact"/>
              <w:jc w:val="left"/>
            </w:pPr>
            <w:r>
              <w:rPr>
                <w:bCs/>
                <w:b/>
              </w:rPr>
              <w:t xml:space="preserve">エンド則</w:t>
            </w:r>
          </w:p>
        </w:tc>
        <w:tc>
          <w:tcPr/>
          <w:p>
            <w:pPr>
              <w:pStyle w:val="Compact"/>
              <w:jc w:val="left"/>
            </w:pPr>
            <w:r>
              <w:t xml:space="preserve">二次軌道相互作用でエンド体が速度論支配の主生成物（エキソ体のほうが熱力学的に安定）</w:t>
            </w:r>
          </w:p>
        </w:tc>
        <w:tc>
          <w:tcPr/>
          <w:p>
            <w:pPr>
              <w:pStyle w:val="Compact"/>
              <w:jc w:val="left"/>
            </w:pPr>
            <w:r>
              <w:t xml:space="preserve">エキソ体を主生成物とする</w:t>
            </w:r>
          </w:p>
        </w:tc>
      </w:tr>
    </w:tbl>
    <w:p>
      <w:pPr>
        <w:numPr>
          <w:ilvl w:val="0"/>
          <w:numId w:val="1164"/>
        </w:numPr>
        <w:pStyle w:val="Compact"/>
      </w:pPr>
      <w:r>
        <w:t xml:space="preserve">ジエンは</w:t>
      </w:r>
      <w:r>
        <w:t xml:space="preserve"> </w:t>
      </w:r>
      <w:r>
        <w:rPr>
          <w:bCs/>
          <w:b/>
        </w:rPr>
        <w:t xml:space="preserve">s-cis</w:t>
      </w:r>
      <w:r>
        <w:t xml:space="preserve"> </w:t>
      </w:r>
      <w:r>
        <w:t xml:space="preserve">配座をとれることが必須。環状ジエン（シクロペンタジエン）が特に速いのはこのため。</w:t>
      </w:r>
    </w:p>
    <w:p>
      <w:pPr>
        <w:numPr>
          <w:ilvl w:val="0"/>
          <w:numId w:val="1164"/>
        </w:numPr>
        <w:pStyle w:val="Compact"/>
      </w:pPr>
      <w:r>
        <w:t xml:space="preserve">鎖状ジエン（ブタジエン）ではエンドとエキソが同一生成物になるので、立体の差は環状ジエンでのみ現れる。</w:t>
      </w:r>
    </w:p>
    <w:p>
      <w:pPr>
        <w:numPr>
          <w:ilvl w:val="0"/>
          <w:numId w:val="1164"/>
        </w:numPr>
        <w:pStyle w:val="Compact"/>
      </w:pPr>
      <w:r>
        <w:t xml:space="preserve">良いジエノフィル：無水マレイン酸、マレイン酸／フマル酸エステル、アクロレイン、アクリロニトリル、ベンゾキノン。</w:t>
      </w:r>
    </w:p>
    <w:p>
      <w:pPr>
        <w:pStyle w:val="FirstParagraph"/>
      </w:pPr>
      <w:r>
        <w:rPr>
          <w:iCs/>
          <w:i/>
        </w:rPr>
        <w:t xml:space="preserve">出處：</w:t>
      </w:r>
      <w:r>
        <w:rPr>
          <w:iCs/>
          <w:i/>
          <w:bCs/>
          <w:b/>
        </w:rPr>
        <w:t xml:space="preserve">R1再-Q4</w:t>
      </w:r>
      <w:r>
        <w:t xml:space="preserve">（關聯：第74項＝協奏機構 vs 段階機構）</w:t>
      </w:r>
    </w:p>
    <w:p>
      <w:pPr>
        <w:pStyle w:val="BodyText"/>
      </w:pPr>
      <w:r>
        <w:rPr>
          <w:bCs/>
          <w:b/>
        </w:rPr>
        <w:t xml:space="preserve">169. CIP 順位則の実行手順（比較の作法）</w:t>
      </w:r>
    </w:p>
    <w:p>
      <w:pPr>
        <w:numPr>
          <w:ilvl w:val="0"/>
          <w:numId w:val="1165"/>
        </w:numPr>
        <w:pStyle w:val="Compact"/>
      </w:pPr>
      <w:r>
        <w:t xml:space="preserve">直結する第一原子の</w:t>
      </w:r>
      <w:r>
        <w:rPr>
          <w:bCs/>
          <w:b/>
        </w:rPr>
        <w:t xml:space="preserve">原子番号</w:t>
      </w:r>
      <w:r>
        <w:t xml:space="preserve">。大きいほうが優先。</w:t>
      </w:r>
    </w:p>
    <w:p>
      <w:pPr>
        <w:numPr>
          <w:ilvl w:val="0"/>
          <w:numId w:val="1165"/>
        </w:numPr>
        <w:pStyle w:val="Compact"/>
      </w:pPr>
      <w:r>
        <w:t xml:space="preserve">同点なら、その原子が持つ 3 原子を</w:t>
      </w:r>
      <w:r>
        <w:rPr>
          <w:bCs/>
          <w:b/>
        </w:rPr>
        <w:t xml:space="preserve">大きい順に並べ</w:t>
      </w:r>
      <w:r>
        <w:t xml:space="preserve">、</w:t>
      </w:r>
      <w:r>
        <w:rPr>
          <w:bCs/>
          <w:b/>
        </w:rPr>
        <w:t xml:space="preserve">最大のものから一つずつ</w:t>
      </w:r>
      <w:r>
        <w:t xml:space="preserve">比較。最初に差が出た時点で決着。</w:t>
      </w:r>
    </w:p>
    <w:p>
      <w:pPr>
        <w:numPr>
          <w:ilvl w:val="0"/>
          <w:numId w:val="1165"/>
        </w:numPr>
        <w:pStyle w:val="Compact"/>
      </w:pPr>
      <w:r>
        <w:t xml:space="preserve">なお同点なら、最優先の枝を一段外へ辿って続行。</w:t>
      </w:r>
    </w:p>
    <w:p>
      <w:pPr>
        <w:numPr>
          <w:ilvl w:val="0"/>
          <w:numId w:val="1165"/>
        </w:numPr>
        <w:pStyle w:val="Compact"/>
      </w:pPr>
      <w:r>
        <w:t xml:space="preserve">多重結合は相手原子を</w:t>
      </w:r>
      <w:r>
        <w:rPr>
          <w:bCs/>
          <w:b/>
        </w:rPr>
        <w:t xml:space="preserve">複製</w:t>
      </w:r>
      <w:r>
        <w:t xml:space="preserve">する（C=O → C は (O,O) を持つ、C≡C → C は (C,C,C) を持つ）。複製原子はそれ以上の原子を持たない（(0,0,0) として扱う）。</w:t>
      </w:r>
    </w:p>
    <w:p>
      <w:pPr>
        <w:numPr>
          <w:ilvl w:val="0"/>
          <w:numId w:val="1165"/>
        </w:numPr>
        <w:pStyle w:val="Compact"/>
      </w:pPr>
      <w:r>
        <w:rPr>
          <w:bCs/>
          <w:b/>
        </w:rPr>
        <w:t xml:space="preserve">合計しない。</w:t>
      </w:r>
      <w:r>
        <w:t xml:space="preserve">遠くの重原子も見ない。決着したら即停止。</w:t>
      </w:r>
    </w:p>
    <w:p>
      <w:pPr>
        <w:pStyle w:val="FirstParagraph"/>
      </w:pPr>
      <w:r>
        <w:rPr>
          <w:bCs/>
          <w:b/>
        </w:rPr>
        <w:t xml:space="preserve">頻出の比較例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比較</w:t>
            </w:r>
          </w:p>
        </w:tc>
        <w:tc>
          <w:tcPr/>
          <w:p>
            <w:pPr>
              <w:pStyle w:val="Compact"/>
              <w:jc w:val="left"/>
            </w:pPr>
            <w:r>
              <w:t xml:space="preserve">第一層</w:t>
            </w:r>
          </w:p>
        </w:tc>
        <w:tc>
          <w:tcPr/>
          <w:p>
            <w:pPr>
              <w:pStyle w:val="Compact"/>
              <w:jc w:val="left"/>
            </w:pPr>
            <w:r>
              <w:t xml:space="preserve">結論</w:t>
            </w:r>
          </w:p>
        </w:tc>
      </w:tr>
      <w:tr>
        <w:tc>
          <w:tcPr/>
          <w:p>
            <w:pPr>
              <w:pStyle w:val="Compact"/>
              <w:jc w:val="left"/>
            </w:pPr>
            <w:r>
              <w:t xml:space="preserve">-CO₂CH₃ vs -COCH₃</w:t>
            </w:r>
          </w:p>
        </w:tc>
        <w:tc>
          <w:tcPr/>
          <w:p>
            <w:pPr>
              <w:pStyle w:val="Compact"/>
              <w:jc w:val="left"/>
            </w:pPr>
            <w:r>
              <w:t xml:space="preserve">(O,O,O) vs (O,O,C)</w:t>
            </w:r>
          </w:p>
        </w:tc>
        <w:tc>
          <w:tcPr/>
          <w:p>
            <w:pPr>
              <w:pStyle w:val="Compact"/>
              <w:jc w:val="left"/>
            </w:pPr>
            <w:r>
              <w:rPr>
                <w:bCs/>
                <w:b/>
              </w:rPr>
              <w:t xml:space="preserve">-CO₂CH₃</w:t>
            </w:r>
          </w:p>
        </w:tc>
      </w:tr>
      <w:tr>
        <w:tc>
          <w:tcPr/>
          <w:p>
            <w:pPr>
              <w:pStyle w:val="Compact"/>
              <w:jc w:val="left"/>
            </w:pPr>
            <w:r>
              <w:t xml:space="preserve">-COCH₃ vs -CH₂OCH₃</w:t>
            </w:r>
          </w:p>
        </w:tc>
        <w:tc>
          <w:tcPr/>
          <w:p>
            <w:pPr>
              <w:pStyle w:val="Compact"/>
              <w:jc w:val="left"/>
            </w:pPr>
            <w:r>
              <w:t xml:space="preserve">(O,</w:t>
            </w:r>
            <w:r>
              <w:rPr>
                <w:bCs/>
                <w:b/>
              </w:rPr>
              <w:t xml:space="preserve">O</w:t>
            </w:r>
            <w:r>
              <w:t xml:space="preserve">,C) vs (O,</w:t>
            </w:r>
            <w:r>
              <w:rPr>
                <w:bCs/>
                <w:b/>
              </w:rPr>
              <w:t xml:space="preserve">H</w:t>
            </w:r>
            <w:r>
              <w:t xml:space="preserve">,H)</w:t>
            </w:r>
          </w:p>
        </w:tc>
        <w:tc>
          <w:tcPr/>
          <w:p>
            <w:pPr>
              <w:pStyle w:val="Compact"/>
              <w:jc w:val="left"/>
            </w:pPr>
            <w:r>
              <w:rPr>
                <w:bCs/>
                <w:b/>
              </w:rPr>
              <w:t xml:space="preserve">-COCH₃</w:t>
            </w:r>
            <w:r>
              <w:t xml:space="preserve">（どちらも O を含むで止めない）</w:t>
            </w:r>
          </w:p>
        </w:tc>
      </w:tr>
      <w:tr>
        <w:tc>
          <w:tcPr/>
          <w:p>
            <w:pPr>
              <w:pStyle w:val="Compact"/>
              <w:jc w:val="left"/>
            </w:pPr>
            <w:r>
              <w:t xml:space="preserve">-CH₂Br vs -CN</w:t>
            </w:r>
          </w:p>
        </w:tc>
        <w:tc>
          <w:tcPr/>
          <w:p>
            <w:pPr>
              <w:pStyle w:val="Compact"/>
              <w:jc w:val="left"/>
            </w:pPr>
            <w:r>
              <w:t xml:space="preserve">(</w:t>
            </w:r>
            <w:r>
              <w:rPr>
                <w:bCs/>
                <w:b/>
              </w:rPr>
              <w:t xml:space="preserve">Br</w:t>
            </w:r>
            <w:r>
              <w:t xml:space="preserve">,H,H) vs (</w:t>
            </w:r>
            <w:r>
              <w:rPr>
                <w:bCs/>
                <w:b/>
              </w:rPr>
              <w:t xml:space="preserve">N</w:t>
            </w:r>
            <w:r>
              <w:t xml:space="preserve">,N,N)</w:t>
            </w:r>
          </w:p>
        </w:tc>
        <w:tc>
          <w:tcPr/>
          <w:p>
            <w:pPr>
              <w:pStyle w:val="Compact"/>
              <w:jc w:val="left"/>
            </w:pPr>
            <w:r>
              <w:rPr>
                <w:bCs/>
                <w:b/>
              </w:rPr>
              <w:t xml:space="preserve">-CH₂Br</w:t>
            </w:r>
            <w:r>
              <w:t xml:space="preserve">（N 三つを足しても無意味）</w:t>
            </w:r>
          </w:p>
        </w:tc>
      </w:tr>
      <w:tr>
        <w:tc>
          <w:tcPr/>
          <w:p>
            <w:pPr>
              <w:pStyle w:val="Compact"/>
              <w:jc w:val="left"/>
            </w:pPr>
            <w:r>
              <w:t xml:space="preserve">-CH₂Br vs -CH₂CH₂Br</w:t>
            </w:r>
          </w:p>
        </w:tc>
        <w:tc>
          <w:tcPr/>
          <w:p>
            <w:pPr>
              <w:pStyle w:val="Compact"/>
              <w:jc w:val="left"/>
            </w:pPr>
            <w:r>
              <w:t xml:space="preserve">(Br,H,H) vs (C,H,H)</w:t>
            </w:r>
          </w:p>
        </w:tc>
        <w:tc>
          <w:tcPr/>
          <w:p>
            <w:pPr>
              <w:pStyle w:val="Compact"/>
              <w:jc w:val="left"/>
            </w:pPr>
            <w:r>
              <w:rPr>
                <w:bCs/>
                <w:b/>
              </w:rPr>
              <w:t xml:space="preserve">-CH₂Br</w:t>
            </w:r>
            <w:r>
              <w:t xml:space="preserve">（相手の Br は第二層で見えない）</w:t>
            </w:r>
          </w:p>
        </w:tc>
      </w:tr>
      <w:tr>
        <w:tc>
          <w:tcPr/>
          <w:p>
            <w:pPr>
              <w:pStyle w:val="Compact"/>
              <w:jc w:val="left"/>
            </w:pPr>
            <w:r>
              <w:t xml:space="preserve">-SO₃H vs -SO₂CH₃</w:t>
            </w:r>
          </w:p>
        </w:tc>
        <w:tc>
          <w:tcPr/>
          <w:p>
            <w:pPr>
              <w:pStyle w:val="Compact"/>
              <w:jc w:val="left"/>
            </w:pPr>
            <w:r>
              <w:t xml:space="preserve">S が (O,O,O,O,O) vs (O,O,O,O,C)</w:t>
            </w:r>
          </w:p>
        </w:tc>
        <w:tc>
          <w:tcPr/>
          <w:p>
            <w:pPr>
              <w:pStyle w:val="Compact"/>
              <w:jc w:val="left"/>
            </w:pPr>
            <w:r>
              <w:rPr>
                <w:bCs/>
                <w:b/>
              </w:rPr>
              <w:t xml:space="preserve">-SO₃H</w:t>
            </w:r>
          </w:p>
        </w:tc>
      </w:tr>
      <w:tr>
        <w:tc>
          <w:tcPr/>
          <w:p>
            <w:pPr>
              <w:pStyle w:val="Compact"/>
              <w:jc w:val="left"/>
            </w:pPr>
            <w:r>
              <w:t xml:space="preserve">-SCH₃ vs -SH</w:t>
            </w:r>
          </w:p>
        </w:tc>
        <w:tc>
          <w:tcPr/>
          <w:p>
            <w:pPr>
              <w:pStyle w:val="Compact"/>
              <w:jc w:val="left"/>
            </w:pPr>
            <w:r>
              <w:t xml:space="preserve">S が (C) vs (H)</w:t>
            </w:r>
          </w:p>
        </w:tc>
        <w:tc>
          <w:tcPr/>
          <w:p>
            <w:pPr>
              <w:pStyle w:val="Compact"/>
              <w:jc w:val="left"/>
            </w:pPr>
            <w:r>
              <w:rPr>
                <w:bCs/>
                <w:b/>
              </w:rPr>
              <w:t xml:space="preserve">-SCH₃</w:t>
            </w:r>
          </w:p>
        </w:tc>
      </w:tr>
      <w:tr>
        <w:tc>
          <w:tcPr/>
          <w:p>
            <w:pPr>
              <w:pStyle w:val="Compact"/>
              <w:jc w:val="left"/>
            </w:pPr>
            <w:r>
              <w:t xml:space="preserve">-C₆H₅ vs -C≡CH</w:t>
            </w:r>
          </w:p>
        </w:tc>
        <w:tc>
          <w:tcPr/>
          <w:p>
            <w:pPr>
              <w:pStyle w:val="Compact"/>
              <w:jc w:val="left"/>
            </w:pPr>
            <w:r>
              <w:t xml:space="preserve">第一層とも (C,C,C)、第二枝 (C,C,H) vs (0,0,0)</w:t>
            </w:r>
          </w:p>
        </w:tc>
        <w:tc>
          <w:tcPr/>
          <w:p>
            <w:pPr>
              <w:pStyle w:val="Compact"/>
              <w:jc w:val="left"/>
            </w:pPr>
            <w:r>
              <w:rPr>
                <w:bCs/>
                <w:b/>
              </w:rPr>
              <w:t xml:space="preserve">-C₆H₅</w:t>
            </w:r>
          </w:p>
        </w:tc>
      </w:tr>
      <w:tr>
        <w:tc>
          <w:tcPr/>
          <w:p>
            <w:pPr>
              <w:pStyle w:val="Compact"/>
              <w:jc w:val="left"/>
            </w:pPr>
            <w:r>
              <w:t xml:space="preserve">-C≡CH vs -C(CH₃)₃</w:t>
            </w:r>
          </w:p>
        </w:tc>
        <w:tc>
          <w:tcPr/>
          <w:p>
            <w:pPr>
              <w:pStyle w:val="Compact"/>
              <w:jc w:val="left"/>
            </w:pPr>
            <w:r>
              <w:t xml:space="preserve">第二層の最大枝 (C,C,H) vs (H,H,H)</w:t>
            </w:r>
          </w:p>
        </w:tc>
        <w:tc>
          <w:tcPr/>
          <w:p>
            <w:pPr>
              <w:pStyle w:val="Compact"/>
              <w:jc w:val="left"/>
            </w:pPr>
            <w:r>
              <w:rPr>
                <w:bCs/>
                <w:b/>
              </w:rPr>
              <w:t xml:space="preserve">-C≡CH</w:t>
            </w:r>
          </w:p>
        </w:tc>
      </w:tr>
      <w:tr>
        <w:tc>
          <w:tcPr/>
          <w:p>
            <w:pPr>
              <w:pStyle w:val="Compact"/>
              <w:jc w:val="left"/>
            </w:pPr>
            <w:r>
              <w:t xml:space="preserve">-CH=CH₂</w:t>
            </w:r>
          </w:p>
        </w:tc>
        <w:tc>
          <w:tcPr/>
          <w:p>
            <w:pPr>
              <w:pStyle w:val="Compact"/>
              <w:jc w:val="left"/>
            </w:pPr>
            <w:r>
              <w:t xml:space="preserve">(C,C,</w:t>
            </w:r>
            <w:r>
              <w:rPr>
                <w:bCs/>
                <w:b/>
              </w:rPr>
              <w:t xml:space="preserve">H</w:t>
            </w:r>
            <w:r>
              <w:t xml:space="preserve">)</w:t>
            </w:r>
          </w:p>
        </w:tc>
        <w:tc>
          <w:tcPr/>
          <w:p>
            <w:pPr>
              <w:pStyle w:val="Compact"/>
              <w:jc w:val="left"/>
            </w:pPr>
            <w:r>
              <w:t xml:space="preserve">上記三つより下位</w:t>
            </w:r>
          </w:p>
        </w:tc>
      </w:tr>
    </w:tbl>
    <w:p>
      <w:pPr>
        <w:pStyle w:val="BodyText"/>
      </w:pPr>
      <w:r>
        <w:rPr>
          <w:bCs/>
          <w:b/>
        </w:rPr>
        <w:t xml:space="preserve">炭素系四つの序列（丸暗記可）</w:t>
      </w:r>
      <w:r>
        <w:t xml:space="preserve">　</w:t>
      </w:r>
      <w:r>
        <w:rPr>
          <w:bCs/>
          <w:b/>
        </w:rPr>
        <w:t xml:space="preserve">-C₆H₅ ＞ -C≡CH ＞ -C(CH₃)₃ ＞ -CH=CH₂ ＞ -CH₂CH₃ ＞ -CH₃</w:t>
      </w:r>
    </w:p>
    <w:p>
      <w:pPr>
        <w:pStyle w:val="BodyText"/>
      </w:pPr>
      <w:r>
        <w:rPr>
          <w:bCs/>
          <w:b/>
        </w:rPr>
        <w:t xml:space="preserve">ハロゲンは原子番号順</w:t>
      </w:r>
      <w:r>
        <w:t xml:space="preserve">　</w:t>
      </w:r>
      <w:r>
        <w:rPr>
          <w:bCs/>
          <w:b/>
        </w:rPr>
        <w:t xml:space="preserve">-I ＞ -Br ＞ -Cl ＞ -F</w:t>
      </w:r>
      <w:r>
        <w:t xml:space="preserve">。設問が「左ほど優先順位が高い」と指定していたら、F から並んでいる肢は即誤り。</w:t>
      </w:r>
    </w:p>
    <w:p>
      <w:pPr>
        <w:pStyle w:val="BodyText"/>
      </w:pPr>
      <w:r>
        <w:rPr>
          <w:iCs/>
          <w:i/>
        </w:rPr>
        <w:t xml:space="preserve">出處：</w:t>
      </w:r>
      <w:r>
        <w:rPr>
          <w:iCs/>
          <w:i/>
          <w:bCs/>
          <w:b/>
        </w:rPr>
        <w:t xml:space="preserve">R1再-Q5</w:t>
      </w:r>
      <w:r>
        <w:t xml:space="preserve">（關聯：第108項＝R/S 配置の判定手順）</w:t>
      </w:r>
    </w:p>
    <w:p>
      <w:pPr>
        <w:pStyle w:val="BodyText"/>
      </w:pPr>
      <w:r>
        <w:rPr>
          <w:bCs/>
          <w:b/>
        </w:rPr>
        <w:t xml:space="preserve">170. 芳香族性：四条件は順番に確認する（[10]アヌレンが失格する理由）</w:t>
      </w:r>
    </w:p>
    <w:p>
      <w:pPr>
        <w:pStyle w:val="BodyText"/>
      </w:pPr>
      <w:r>
        <w:rPr>
          <w:bCs/>
          <w:b/>
        </w:rPr>
        <w:t xml:space="preserve">4n+2 は最後の条件。環状・完全共役・平面の三つを満たして初めて Hückel 則を適用できる。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w:t>
            </w:r>
          </w:p>
        </w:tc>
        <w:tc>
          <w:tcPr/>
          <w:p>
            <w:pPr>
              <w:pStyle w:val="Compact"/>
              <w:jc w:val="left"/>
            </w:pPr>
            <w:r>
              <w:t xml:space="preserve">条件</w:t>
            </w:r>
          </w:p>
        </w:tc>
        <w:tc>
          <w:tcPr/>
          <w:p>
            <w:pPr>
              <w:pStyle w:val="Compact"/>
              <w:jc w:val="left"/>
            </w:pPr>
            <w:r>
              <w:t xml:space="preserve">崩れる例</w:t>
            </w:r>
          </w:p>
        </w:tc>
      </w:tr>
      <w:tr>
        <w:tc>
          <w:tcPr/>
          <w:p>
            <w:pPr>
              <w:pStyle w:val="Compact"/>
              <w:jc w:val="left"/>
            </w:pPr>
            <w:r>
              <w:t xml:space="preserve">①</w:t>
            </w:r>
          </w:p>
        </w:tc>
        <w:tc>
          <w:tcPr/>
          <w:p>
            <w:pPr>
              <w:pStyle w:val="Compact"/>
              <w:jc w:val="left"/>
            </w:pPr>
            <w:r>
              <w:t xml:space="preserve">環状である</w:t>
            </w:r>
          </w:p>
        </w:tc>
        <w:tc>
          <w:tcPr/>
          <w:p>
            <w:pPr>
              <w:pStyle w:val="Compact"/>
              <w:jc w:val="left"/>
            </w:pPr>
            <w:r>
              <w:t xml:space="preserve">鎖状ポリエン</w:t>
            </w:r>
          </w:p>
        </w:tc>
      </w:tr>
      <w:tr>
        <w:tc>
          <w:tcPr/>
          <w:p>
            <w:pPr>
              <w:pStyle w:val="Compact"/>
              <w:jc w:val="left"/>
            </w:pPr>
            <w:r>
              <w:t xml:space="preserve">②</w:t>
            </w:r>
          </w:p>
        </w:tc>
        <w:tc>
          <w:tcPr/>
          <w:p>
            <w:pPr>
              <w:pStyle w:val="Compact"/>
              <w:jc w:val="left"/>
            </w:pPr>
            <w:r>
              <w:t xml:space="preserve">環上の全原子が p 軌道を持つ（完全共役）</w:t>
            </w:r>
          </w:p>
        </w:tc>
        <w:tc>
          <w:tcPr/>
          <w:p>
            <w:pPr>
              <w:pStyle w:val="Compact"/>
              <w:jc w:val="left"/>
            </w:pPr>
            <w:r>
              <w:t xml:space="preserve">sp³ 炭素が一つでもあれば失格</w:t>
            </w:r>
          </w:p>
        </w:tc>
      </w:tr>
      <w:tr>
        <w:tc>
          <w:tcPr/>
          <w:p>
            <w:pPr>
              <w:pStyle w:val="Compact"/>
              <w:jc w:val="left"/>
            </w:pPr>
            <w:r>
              <w:t xml:space="preserve">③</w:t>
            </w:r>
          </w:p>
        </w:tc>
        <w:tc>
          <w:tcPr/>
          <w:p>
            <w:pPr>
              <w:pStyle w:val="Compact"/>
              <w:jc w:val="left"/>
            </w:pPr>
            <w:r>
              <w:rPr>
                <w:bCs/>
                <w:b/>
              </w:rPr>
              <w:t xml:space="preserve">平面である</w:t>
            </w:r>
          </w:p>
        </w:tc>
        <w:tc>
          <w:tcPr/>
          <w:p>
            <w:pPr>
              <w:pStyle w:val="Compact"/>
              <w:jc w:val="left"/>
            </w:pPr>
            <w:r>
              <w:rPr>
                <w:bCs/>
                <w:b/>
              </w:rPr>
              <w:t xml:space="preserve">[10]アヌレン</w:t>
            </w:r>
            <w:r>
              <w:t xml:space="preserve">、シクロオクタテトラエン</w:t>
            </w:r>
          </w:p>
        </w:tc>
      </w:tr>
      <w:tr>
        <w:tc>
          <w:tcPr/>
          <w:p>
            <w:pPr>
              <w:pStyle w:val="Compact"/>
              <w:jc w:val="left"/>
            </w:pPr>
            <w:r>
              <w:t xml:space="preserve">④</w:t>
            </w:r>
          </w:p>
        </w:tc>
        <w:tc>
          <w:tcPr/>
          <w:p>
            <w:pPr>
              <w:pStyle w:val="Compact"/>
              <w:jc w:val="left"/>
            </w:pPr>
            <w:r>
              <w:t xml:space="preserve">π 電子数が 4n+2</w:t>
            </w:r>
          </w:p>
        </w:tc>
        <w:tc>
          <w:tcPr/>
          <w:p>
            <w:pPr>
              <w:pStyle w:val="Compact"/>
              <w:jc w:val="left"/>
            </w:pPr>
            <w:r>
              <w:t xml:space="preserve">シクロブタジエン（4π・平面 → 反芳香族）</w:t>
            </w:r>
          </w:p>
        </w:tc>
      </w:tr>
    </w:tbl>
    <w:p>
      <w:pPr>
        <w:pStyle w:val="BodyText"/>
      </w:pPr>
      <w:r>
        <w:rPr>
          <w:bCs/>
          <w:b/>
        </w:rPr>
        <w:t xml:space="preserve">[10]アヌレン（シクロデカペンタエン）</w:t>
      </w:r>
      <w:r>
        <w:t xml:space="preserve">　π 電子は 10 個で 4n+2（n=2）を満たすが平面になれない。</w:t>
      </w:r>
    </w:p>
    <w:p>
      <w:pPr>
        <w:numPr>
          <w:ilvl w:val="0"/>
          <w:numId w:val="1166"/>
        </w:numPr>
        <w:pStyle w:val="Compact"/>
      </w:pPr>
      <w:r>
        <w:t xml:space="preserve">全 cis 形：正十角形にすると内角 144°、sp² の 120° から外れ角ひずみが過大。</w:t>
      </w:r>
    </w:p>
    <w:p>
      <w:pPr>
        <w:numPr>
          <w:ilvl w:val="0"/>
          <w:numId w:val="1166"/>
        </w:numPr>
        <w:pStyle w:val="Compact"/>
      </w:pPr>
      <w:r>
        <w:t xml:space="preserve">trans を含む形（ナフタレンから中央の結合を除いた形）：</w:t>
      </w:r>
      <w:r>
        <w:rPr>
          <w:bCs/>
          <w:b/>
        </w:rPr>
        <w:t xml:space="preserve">1 位と 6 位の H が二つとも環の内側を向き衝突する</w:t>
      </w:r>
      <w:r>
        <w:t xml:space="preserve">（立体反発）。</w:t>
      </w:r>
    </w:p>
    <w:p>
      <w:pPr>
        <w:pStyle w:val="FirstParagraph"/>
      </w:pPr>
      <w:r>
        <w:t xml:space="preserve">よって p 軌道が連続して重ならず非局在化できない。</w:t>
      </w:r>
      <w:r>
        <w:rPr>
          <w:bCs/>
          <w:b/>
        </w:rPr>
        <w:t xml:space="preserve">内側 H を CH₂ 架橋に置き換えた 1,6-メタノ[10]アヌレンはほぼ平面で芳香族性を示す</w:t>
      </w:r>
      <w:r>
        <w:t xml:space="preserve">ことが傍証。ナフタレンは 1 位と 6 位を直接結合で繋いだ形にあたり、同じ問題が解消されている。</w:t>
      </w:r>
    </w:p>
    <w:p>
      <w:pPr>
        <w:pStyle w:val="BodyText"/>
      </w:pPr>
      <w:r>
        <w:rPr>
          <w:bCs/>
          <w:b/>
        </w:rPr>
        <w:t xml:space="preserve">π 電子数の数え方</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環上の原子</w:t>
            </w:r>
          </w:p>
        </w:tc>
        <w:tc>
          <w:tcPr/>
          <w:p>
            <w:pPr>
              <w:pStyle w:val="Compact"/>
              <w:jc w:val="left"/>
            </w:pPr>
            <w:r>
              <w:t xml:space="preserve">寄与</w:t>
            </w:r>
          </w:p>
        </w:tc>
      </w:tr>
      <w:tr>
        <w:tc>
          <w:tcPr/>
          <w:p>
            <w:pPr>
              <w:pStyle w:val="Compact"/>
              <w:jc w:val="left"/>
            </w:pPr>
            <w:r>
              <w:t xml:space="preserve">C=C の C</w:t>
            </w:r>
          </w:p>
        </w:tc>
        <w:tc>
          <w:tcPr/>
          <w:p>
            <w:pPr>
              <w:pStyle w:val="Compact"/>
              <w:jc w:val="left"/>
            </w:pPr>
            <w:r>
              <w:t xml:space="preserve">1</w:t>
            </w:r>
          </w:p>
        </w:tc>
      </w:tr>
      <w:tr>
        <w:tc>
          <w:tcPr/>
          <w:p>
            <w:pPr>
              <w:pStyle w:val="Compact"/>
              <w:jc w:val="left"/>
            </w:pPr>
            <w:r>
              <w:rPr>
                <w:bCs/>
                <w:b/>
              </w:rPr>
              <w:t xml:space="preserve">C⁺（空の p 軌道）</w:t>
            </w:r>
          </w:p>
        </w:tc>
        <w:tc>
          <w:tcPr/>
          <w:p>
            <w:pPr>
              <w:pStyle w:val="Compact"/>
              <w:jc w:val="left"/>
            </w:pPr>
            <w:r>
              <w:rPr>
                <w:bCs/>
                <w:b/>
              </w:rPr>
              <w:t xml:space="preserve">0</w:t>
            </w:r>
            <w:r>
              <w:t xml:space="preserve">（共役は途切れない）→ トロピリウムは 6π で芳香族</w:t>
            </w:r>
          </w:p>
        </w:tc>
      </w:tr>
      <w:tr>
        <w:tc>
          <w:tcPr/>
          <w:p>
            <w:pPr>
              <w:pStyle w:val="Compact"/>
              <w:jc w:val="left"/>
            </w:pPr>
            <w:r>
              <w:rPr>
                <w:bCs/>
                <w:b/>
              </w:rPr>
              <w:t xml:space="preserve">C⁻（孤立電子対が p 軌道）</w:t>
            </w:r>
          </w:p>
        </w:tc>
        <w:tc>
          <w:tcPr/>
          <w:p>
            <w:pPr>
              <w:pStyle w:val="Compact"/>
              <w:jc w:val="left"/>
            </w:pPr>
            <w:r>
              <w:rPr>
                <w:bCs/>
                <w:b/>
              </w:rPr>
              <w:t xml:space="preserve">2</w:t>
            </w:r>
            <w:r>
              <w:t xml:space="preserve"> </w:t>
            </w:r>
            <w:r>
              <w:t xml:space="preserve">→ シクロペンタジエニルアニオンは 6π で芳香族</w:t>
            </w:r>
          </w:p>
        </w:tc>
      </w:tr>
      <w:tr>
        <w:tc>
          <w:tcPr/>
          <w:p>
            <w:pPr>
              <w:pStyle w:val="Compact"/>
              <w:jc w:val="left"/>
            </w:pPr>
            <w:r>
              <w:rPr>
                <w:bCs/>
                <w:b/>
              </w:rPr>
              <w:t xml:space="preserve">ピロール型 N</w:t>
            </w:r>
            <w:r>
              <w:t xml:space="preserve">（N–H、孤立電子対が p 軌道）</w:t>
            </w:r>
          </w:p>
        </w:tc>
        <w:tc>
          <w:tcPr/>
          <w:p>
            <w:pPr>
              <w:pStyle w:val="Compact"/>
              <w:jc w:val="left"/>
            </w:pPr>
            <w:r>
              <w:rPr>
                <w:bCs/>
                <w:b/>
              </w:rPr>
              <w:t xml:space="preserve">2</w:t>
            </w:r>
            <w:r>
              <w:t xml:space="preserve">（だから塩基性が弱い）</w:t>
            </w:r>
          </w:p>
        </w:tc>
      </w:tr>
      <w:tr>
        <w:tc>
          <w:tcPr/>
          <w:p>
            <w:pPr>
              <w:pStyle w:val="Compact"/>
              <w:jc w:val="left"/>
            </w:pPr>
            <w:r>
              <w:rPr>
                <w:bCs/>
                <w:b/>
              </w:rPr>
              <w:t xml:space="preserve">ピリジン型 N</w:t>
            </w:r>
            <w:r>
              <w:t xml:space="preserve">（C=N、孤立電子対が sp²）</w:t>
            </w:r>
          </w:p>
        </w:tc>
        <w:tc>
          <w:tcPr/>
          <w:p>
            <w:pPr>
              <w:pStyle w:val="Compact"/>
              <w:jc w:val="left"/>
            </w:pPr>
            <w:r>
              <w:rPr>
                <w:bCs/>
                <w:b/>
              </w:rPr>
              <w:t xml:space="preserve">1</w:t>
            </w:r>
            <w:r>
              <w:t xml:space="preserve">（孤立電子対は環平面内なので塩基性が残る）</w:t>
            </w:r>
          </w:p>
        </w:tc>
      </w:tr>
      <w:tr>
        <w:tc>
          <w:tcPr/>
          <w:p>
            <w:pPr>
              <w:pStyle w:val="Compact"/>
              <w:jc w:val="left"/>
            </w:pPr>
            <w:r>
              <w:t xml:space="preserve">sp³ 炭素</w:t>
            </w:r>
          </w:p>
        </w:tc>
        <w:tc>
          <w:tcPr/>
          <w:p>
            <w:pPr>
              <w:pStyle w:val="Compact"/>
              <w:jc w:val="left"/>
            </w:pPr>
            <w:r>
              <w:t xml:space="preserve">共役が切れる → 即失格</w:t>
            </w:r>
          </w:p>
        </w:tc>
      </w:tr>
    </w:tbl>
    <w:p>
      <w:pPr>
        <w:pStyle w:val="BodyText"/>
      </w:pPr>
      <w:r>
        <w:rPr>
          <w:bCs/>
          <w:b/>
        </w:rPr>
        <w:t xml:space="preserve">ピロールとピリジンの塩基性の差は、窒素の孤立電子対が π 系に使われているかどうかで決まる。</w:t>
      </w:r>
    </w:p>
    <w:p>
      <w:pPr>
        <w:pStyle w:val="BodyText"/>
      </w:pPr>
      <w:r>
        <w:rPr>
          <w:iCs/>
          <w:i/>
        </w:rPr>
        <w:t xml:space="preserve">出處：</w:t>
      </w:r>
      <w:r>
        <w:rPr>
          <w:iCs/>
          <w:i/>
          <w:bCs/>
          <w:b/>
        </w:rPr>
        <w:t xml:space="preserve">R1再-Q6</w:t>
      </w:r>
      <w:r>
        <w:t xml:space="preserve">（關聯：第33項＝Hückel 則の総整理）</w:t>
      </w:r>
    </w:p>
    <w:p>
      <w:pPr>
        <w:pStyle w:val="BodyText"/>
      </w:pPr>
      <w:r>
        <w:rPr>
          <w:bCs/>
          <w:b/>
        </w:rPr>
        <w:t xml:space="preserve">171. NMR 補遺：信号数・磁気異方性・トピシティ</w:t>
      </w:r>
    </w:p>
    <w:p>
      <w:pPr>
        <w:pStyle w:val="BodyText"/>
      </w:pPr>
      <w:r>
        <w:rPr>
          <w:bCs/>
          <w:b/>
        </w:rPr>
        <w:t xml:space="preserve">A　¹³C のシグナル数は「等価でない炭素の種類数」</w:t>
      </w:r>
    </w:p>
    <w:p>
      <w:pPr>
        <w:pStyle w:val="BodyText"/>
      </w:pPr>
      <w:r>
        <w:t xml:space="preserve">炭素数をそのまま答えにしない。対称面を探して等価な炭素をまとめる。</w:t>
      </w:r>
    </w:p>
    <w:p>
      <w:pPr>
        <w:pStyle w:val="BodyText"/>
      </w:pPr>
      <w:r>
        <w:t xml:space="preserve">p-ブロモアセトフェノン Br–C₆H₄–COCH₃：CH₃／C=O／環 C1／環 C2=C6／環 C3=C5／環 C4 →</w:t>
      </w:r>
      <w:r>
        <w:t xml:space="preserve"> </w:t>
      </w:r>
      <w:r>
        <w:rPr>
          <w:bCs/>
          <w:b/>
        </w:rPr>
        <w:t xml:space="preserve">8 炭素で 6 本</w:t>
      </w:r>
      <w:r>
        <w:t xml:space="preserve">。パラ二置換ベンゼンは C1–C4 を通る対称面を持つ。</w:t>
      </w:r>
    </w:p>
    <w:p>
      <w:pPr>
        <w:pStyle w:val="BodyText"/>
      </w:pPr>
      <w:r>
        <w:rPr>
          <w:bCs/>
          <w:b/>
        </w:rPr>
        <w:t xml:space="preserve">B　磁気異方性：アルキニル水素は高磁場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プロトン</w:t>
            </w:r>
          </w:p>
        </w:tc>
        <w:tc>
          <w:tcPr/>
          <w:p>
            <w:pPr>
              <w:pStyle w:val="Compact"/>
              <w:jc w:val="left"/>
            </w:pPr>
            <w:r>
              <w:t xml:space="preserve">δ（ppm）</w:t>
            </w:r>
          </w:p>
        </w:tc>
        <w:tc>
          <w:tcPr/>
          <w:p>
            <w:pPr>
              <w:pStyle w:val="Compact"/>
              <w:jc w:val="left"/>
            </w:pPr>
            <w:r>
              <w:t xml:space="preserve">理由</w:t>
            </w:r>
          </w:p>
        </w:tc>
      </w:tr>
      <w:tr>
        <w:tc>
          <w:tcPr/>
          <w:p>
            <w:pPr>
              <w:pStyle w:val="Compact"/>
              <w:jc w:val="left"/>
            </w:pPr>
            <w:r>
              <w:t xml:space="preserve">アルキニル –C≡C–</w:t>
            </w:r>
            <w:r>
              <w:rPr>
                <w:bCs/>
                <w:b/>
              </w:rPr>
              <w:t xml:space="preserve">H</w:t>
            </w:r>
          </w:p>
        </w:tc>
        <w:tc>
          <w:tcPr/>
          <w:p>
            <w:pPr>
              <w:pStyle w:val="Compact"/>
              <w:jc w:val="left"/>
            </w:pPr>
            <w:r>
              <w:rPr>
                <w:bCs/>
                <w:b/>
              </w:rPr>
              <w:t xml:space="preserve">約 2〜3（高磁場）</w:t>
            </w:r>
          </w:p>
        </w:tc>
        <w:tc>
          <w:tcPr/>
          <w:p>
            <w:pPr>
              <w:pStyle w:val="Compact"/>
              <w:jc w:val="left"/>
            </w:pPr>
            <w:r>
              <w:t xml:space="preserve">三重結合の円筒状 π 電子の誘起磁場が軸方向で外部磁場と逆 →</w:t>
            </w:r>
            <w:r>
              <w:t xml:space="preserve"> </w:t>
            </w:r>
            <w:r>
              <w:rPr>
                <w:bCs/>
                <w:b/>
              </w:rPr>
              <w:t xml:space="preserve">遮蔽</w:t>
            </w:r>
          </w:p>
        </w:tc>
      </w:tr>
      <w:tr>
        <w:tc>
          <w:tcPr/>
          <w:p>
            <w:pPr>
              <w:pStyle w:val="Compact"/>
              <w:jc w:val="left"/>
            </w:pPr>
            <w:r>
              <w:t xml:space="preserve">ビニル型 =C–</w:t>
            </w:r>
            <w:r>
              <w:rPr>
                <w:bCs/>
                <w:b/>
              </w:rPr>
              <w:t xml:space="preserve">H</w:t>
            </w:r>
          </w:p>
        </w:tc>
        <w:tc>
          <w:tcPr/>
          <w:p>
            <w:pPr>
              <w:pStyle w:val="Compact"/>
              <w:jc w:val="left"/>
            </w:pPr>
            <w:r>
              <w:t xml:space="preserve">約 4.5〜6.5</w:t>
            </w:r>
          </w:p>
        </w:tc>
        <w:tc>
          <w:tcPr/>
          <w:p>
            <w:pPr>
              <w:pStyle w:val="Compact"/>
              <w:jc w:val="left"/>
            </w:pPr>
            <w:r>
              <w:t xml:space="preserve">二重結合の平面上は</w:t>
            </w:r>
            <w:r>
              <w:rPr>
                <w:bCs/>
                <w:b/>
              </w:rPr>
              <w:t xml:space="preserve">反遮蔽</w:t>
            </w:r>
            <w:r>
              <w:t xml:space="preserve">領域</w:t>
            </w:r>
          </w:p>
        </w:tc>
      </w:tr>
      <w:tr>
        <w:tc>
          <w:tcPr/>
          <w:p>
            <w:pPr>
              <w:pStyle w:val="Compact"/>
              <w:jc w:val="left"/>
            </w:pPr>
            <w:r>
              <w:t xml:space="preserve">芳香族</w:t>
            </w:r>
          </w:p>
        </w:tc>
        <w:tc>
          <w:tcPr/>
          <w:p>
            <w:pPr>
              <w:pStyle w:val="Compact"/>
              <w:jc w:val="left"/>
            </w:pPr>
            <w:r>
              <w:t xml:space="preserve">約 7〜8</w:t>
            </w:r>
          </w:p>
        </w:tc>
        <w:tc>
          <w:tcPr/>
          <w:p>
            <w:pPr>
              <w:pStyle w:val="Compact"/>
              <w:jc w:val="left"/>
            </w:pPr>
            <w:r>
              <w:t xml:space="preserve">環電流による強い反遮蔽</w:t>
            </w:r>
          </w:p>
        </w:tc>
      </w:tr>
      <w:tr>
        <w:tc>
          <w:tcPr/>
          <w:p>
            <w:pPr>
              <w:pStyle w:val="Compact"/>
              <w:jc w:val="left"/>
            </w:pPr>
            <w:r>
              <w:t xml:space="preserve">アルデヒド –CHO</w:t>
            </w:r>
          </w:p>
        </w:tc>
        <w:tc>
          <w:tcPr/>
          <w:p>
            <w:pPr>
              <w:pStyle w:val="Compact"/>
              <w:jc w:val="left"/>
            </w:pPr>
            <w:r>
              <w:t xml:space="preserve">約 9〜10</w:t>
            </w:r>
          </w:p>
        </w:tc>
        <w:tc>
          <w:tcPr/>
          <w:p>
            <w:pPr>
              <w:pStyle w:val="Compact"/>
              <w:jc w:val="left"/>
            </w:pPr>
            <w:r>
              <w:t xml:space="preserve">反遮蔽＋電気陰性度</w:t>
            </w:r>
          </w:p>
        </w:tc>
      </w:tr>
    </w:tbl>
    <w:p>
      <w:pPr>
        <w:pStyle w:val="BodyText"/>
      </w:pPr>
      <w:r>
        <w:rPr>
          <w:bCs/>
          <w:b/>
        </w:rPr>
        <w:t xml:space="preserve">sp 炭素の電気陰性度だけで考えると逆に読み違える。磁気異方性の寄与のほうが大きい。</w:t>
      </w:r>
    </w:p>
    <w:p>
      <w:pPr>
        <w:pStyle w:val="BodyText"/>
      </w:pPr>
      <w:r>
        <w:rPr>
          <w:bCs/>
          <w:b/>
        </w:rPr>
        <w:t xml:space="preserve">C　核スピンの有無</w:t>
      </w:r>
    </w:p>
    <w:p>
      <w:pPr>
        <w:pStyle w:val="BodyText"/>
      </w:pPr>
      <w:r>
        <w:t xml:space="preserve">陽子数・中性子数が</w:t>
      </w:r>
      <w:r>
        <w:rPr>
          <w:bCs/>
          <w:b/>
        </w:rPr>
        <w:t xml:space="preserve">ともに偶数</w:t>
      </w:r>
      <w:r>
        <w:t xml:space="preserve">のときのみ I = 0（¹²C、¹⁶O）。どちらかが奇数なら I ≠ 0。</w:t>
      </w:r>
      <w:r>
        <w:rPr>
          <w:bCs/>
          <w:b/>
        </w:rPr>
        <w:t xml:space="preserve">¹H、¹³C、¹⁹F、³¹P はすべて I = 1/2</w:t>
      </w:r>
      <w:r>
        <w:t xml:space="preserve"> </w:t>
      </w:r>
      <w:r>
        <w:t xml:space="preserve">で観測可能な代表核。「¹⁹F や ³¹P は核スピンを持たない」は誤り。</w:t>
      </w:r>
    </w:p>
    <w:p>
      <w:pPr>
        <w:pStyle w:val="BodyText"/>
      </w:pPr>
      <w:r>
        <w:rPr>
          <w:bCs/>
          <w:b/>
        </w:rPr>
        <w:t xml:space="preserve">D　トピシティの判定（D 置換法）</w:t>
      </w:r>
    </w:p>
    <w:p>
      <w:pPr>
        <w:pStyle w:val="BodyText"/>
      </w:pPr>
      <w:r>
        <w:t xml:space="preserve">一方の H を D に置き換えた二分子の関係を見る。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関係</w:t>
            </w:r>
          </w:p>
        </w:tc>
        <w:tc>
          <w:tcPr/>
          <w:p>
            <w:pPr>
              <w:pStyle w:val="Compact"/>
              <w:jc w:val="left"/>
            </w:pPr>
            <w:r>
              <w:t xml:space="preserve">分類</w:t>
            </w:r>
          </w:p>
        </w:tc>
        <w:tc>
          <w:tcPr/>
          <w:p>
            <w:pPr>
              <w:pStyle w:val="Compact"/>
              <w:jc w:val="left"/>
            </w:pPr>
            <w:r>
              <w:t xml:space="preserve">NMR</w:t>
            </w:r>
          </w:p>
        </w:tc>
      </w:tr>
      <w:tr>
        <w:tc>
          <w:tcPr/>
          <w:p>
            <w:pPr>
              <w:pStyle w:val="Compact"/>
              <w:jc w:val="left"/>
            </w:pPr>
            <w:r>
              <w:t xml:space="preserve">完全に同一</w:t>
            </w:r>
          </w:p>
        </w:tc>
        <w:tc>
          <w:tcPr/>
          <w:p>
            <w:pPr>
              <w:pStyle w:val="Compact"/>
              <w:jc w:val="left"/>
            </w:pPr>
            <w:r>
              <w:t xml:space="preserve">ホモトピック</w:t>
            </w:r>
          </w:p>
        </w:tc>
        <w:tc>
          <w:tcPr/>
          <w:p>
            <w:pPr>
              <w:pStyle w:val="Compact"/>
              <w:jc w:val="left"/>
            </w:pPr>
            <w:r>
              <w:t xml:space="preserve">同じ</w:t>
            </w:r>
          </w:p>
        </w:tc>
      </w:tr>
      <w:tr>
        <w:tc>
          <w:tcPr/>
          <w:p>
            <w:pPr>
              <w:pStyle w:val="Compact"/>
              <w:jc w:val="left"/>
            </w:pPr>
            <w:r>
              <w:t xml:space="preserve">鏡像異性体</w:t>
            </w:r>
          </w:p>
        </w:tc>
        <w:tc>
          <w:tcPr/>
          <w:p>
            <w:pPr>
              <w:pStyle w:val="Compact"/>
              <w:jc w:val="left"/>
            </w:pPr>
            <w:r>
              <w:rPr>
                <w:bCs/>
                <w:b/>
              </w:rPr>
              <w:t xml:space="preserve">エナンチオトピック</w:t>
            </w:r>
          </w:p>
        </w:tc>
        <w:tc>
          <w:tcPr/>
          <w:p>
            <w:pPr>
              <w:pStyle w:val="Compact"/>
              <w:jc w:val="left"/>
            </w:pPr>
            <w:r>
              <w:rPr>
                <w:bCs/>
                <w:b/>
              </w:rPr>
              <w:t xml:space="preserve">同じ</w:t>
            </w:r>
            <w:r>
              <w:t xml:space="preserve">（キラル溶媒でのみ分裂）</w:t>
            </w:r>
          </w:p>
        </w:tc>
      </w:tr>
      <w:tr>
        <w:tc>
          <w:tcPr/>
          <w:p>
            <w:pPr>
              <w:pStyle w:val="Compact"/>
              <w:jc w:val="left"/>
            </w:pPr>
            <w:r>
              <w:t xml:space="preserve">ジアステレオマー</w:t>
            </w:r>
          </w:p>
        </w:tc>
        <w:tc>
          <w:tcPr/>
          <w:p>
            <w:pPr>
              <w:pStyle w:val="Compact"/>
              <w:jc w:val="left"/>
            </w:pPr>
            <w:r>
              <w:rPr>
                <w:bCs/>
                <w:b/>
              </w:rPr>
              <w:t xml:space="preserve">ジアステレオトピック</w:t>
            </w:r>
          </w:p>
        </w:tc>
        <w:tc>
          <w:tcPr/>
          <w:p>
            <w:pPr>
              <w:pStyle w:val="Compact"/>
              <w:jc w:val="left"/>
            </w:pPr>
            <w:r>
              <w:rPr>
                <w:bCs/>
                <w:b/>
              </w:rPr>
              <w:t xml:space="preserve">異なる</w:t>
            </w:r>
          </w:p>
        </w:tc>
      </w:tr>
    </w:tbl>
    <w:p>
      <w:pPr>
        <w:pStyle w:val="BodyText"/>
      </w:pPr>
      <w:r>
        <w:t xml:space="preserve">エタノールの CH₂ はエナンチオトピックで一組のシグナル。</w:t>
      </w:r>
    </w:p>
    <w:p>
      <w:pPr>
        <w:pStyle w:val="BodyText"/>
      </w:pPr>
      <w:r>
        <w:rPr>
          <w:bCs/>
          <w:b/>
        </w:rPr>
        <w:t xml:space="preserve">E　関連する反応の識別（設問で組み合わされる）</w:t>
      </w:r>
    </w:p>
    <w:p>
      <w:pPr>
        <w:pStyle w:val="BodyText"/>
      </w:pPr>
      <w:r>
        <w:t xml:space="preserve">メチレンシクロヘキサンのヒドロホウ素化−酸化は</w:t>
      </w:r>
      <w:r>
        <w:rPr>
          <w:bCs/>
          <w:b/>
        </w:rPr>
        <w:t xml:space="preserve">逆マルコフニコフ</w:t>
      </w:r>
      <w:r>
        <w:t xml:space="preserve">でシクロヘキシルメタノール（–CH₂OH が δ 約 3.4、2H）。酸触媒水和は</w:t>
      </w:r>
      <w:r>
        <w:rPr>
          <w:bCs/>
          <w:b/>
        </w:rPr>
        <w:t xml:space="preserve">マルコフニコフ</w:t>
      </w:r>
      <w:r>
        <w:t xml:space="preserve">で 1-メチルシクロヘキサノール（C–O は四級炭素なのでその位置に H がなく、CH₃ 一重線が δ 約 1.2 に出る）。</w:t>
      </w:r>
    </w:p>
    <w:p>
      <w:pPr>
        <w:pStyle w:val="BodyText"/>
      </w:pPr>
      <w:r>
        <w:rPr>
          <w:iCs/>
          <w:i/>
        </w:rPr>
        <w:t xml:space="preserve">出處：</w:t>
      </w:r>
      <w:r>
        <w:rPr>
          <w:iCs/>
          <w:i/>
          <w:bCs/>
          <w:b/>
        </w:rPr>
        <w:t xml:space="preserve">R1再-Q7</w:t>
      </w:r>
      <w:r>
        <w:t xml:space="preserve">（關聯：第35項＝NMR 基礎と核スピン、第50項＝端基分析法）</w:t>
      </w:r>
    </w:p>
    <w:p>
      <w:pPr>
        <w:pStyle w:val="BodyText"/>
      </w:pPr>
      <w:r>
        <w:rPr>
          <w:bCs/>
          <w:b/>
        </w:rPr>
        <w:t xml:space="preserve">172. LP ガス：組成・臨界温度・用途構成</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主成分</w:t>
            </w:r>
          </w:p>
        </w:tc>
        <w:tc>
          <w:tcPr/>
          <w:p>
            <w:pPr>
              <w:pStyle w:val="Compact"/>
              <w:jc w:val="left"/>
            </w:pPr>
            <w:r>
              <w:rPr>
                <w:bCs/>
                <w:b/>
              </w:rPr>
              <w:t xml:space="preserve">プロパン C₃H₈、ブタン C₄H₁₀</w:t>
            </w:r>
          </w:p>
        </w:tc>
      </w:tr>
      <w:tr>
        <w:tc>
          <w:tcPr/>
          <w:p>
            <w:pPr>
              <w:pStyle w:val="Compact"/>
              <w:jc w:val="left"/>
            </w:pPr>
            <w:r>
              <w:t xml:space="preserve">供給源</w:t>
            </w:r>
          </w:p>
        </w:tc>
        <w:tc>
          <w:tcPr/>
          <w:p>
            <w:pPr>
              <w:pStyle w:val="Compact"/>
              <w:jc w:val="left"/>
            </w:pPr>
            <w:r>
              <w:t xml:space="preserve">油田・天然ガス田の</w:t>
            </w:r>
            <w:r>
              <w:rPr>
                <w:bCs/>
                <w:b/>
              </w:rPr>
              <w:t xml:space="preserve">随伴ガス</w:t>
            </w:r>
            <w:r>
              <w:t xml:space="preserve">から分離した重質分、製油所の</w:t>
            </w:r>
            <w:r>
              <w:rPr>
                <w:bCs/>
                <w:b/>
              </w:rPr>
              <w:t xml:space="preserve">副生ガス</w:t>
            </w:r>
          </w:p>
        </w:tc>
      </w:tr>
      <w:tr>
        <w:tc>
          <w:tcPr/>
          <w:p>
            <w:pPr>
              <w:pStyle w:val="Compact"/>
              <w:jc w:val="left"/>
            </w:pPr>
            <w:r>
              <w:t xml:space="preserve">輸入比率（2017 年度）</w:t>
            </w:r>
          </w:p>
        </w:tc>
        <w:tc>
          <w:tcPr/>
          <w:p>
            <w:pPr>
              <w:pStyle w:val="Compact"/>
              <w:jc w:val="left"/>
            </w:pPr>
            <w:r>
              <w:rPr>
                <w:bCs/>
                <w:b/>
              </w:rPr>
              <w:t xml:space="preserve">約 70 %</w:t>
            </w:r>
          </w:p>
        </w:tc>
      </w:tr>
      <w:tr>
        <w:tc>
          <w:tcPr/>
          <w:p>
            <w:pPr>
              <w:pStyle w:val="Compact"/>
              <w:jc w:val="left"/>
            </w:pPr>
            <w:r>
              <w:t xml:space="preserve">最大輸入先（2017 年度）</w:t>
            </w:r>
          </w:p>
        </w:tc>
        <w:tc>
          <w:tcPr/>
          <w:p>
            <w:pPr>
              <w:pStyle w:val="Compact"/>
              <w:jc w:val="left"/>
            </w:pPr>
            <w:r>
              <w:rPr>
                <w:bCs/>
                <w:b/>
              </w:rPr>
              <w:t xml:space="preserve">米国</w:t>
            </w:r>
            <w:r>
              <w:t xml:space="preserve">（シェールガス由来の輸出急増＋パナマ運河拡張。中東を上回った）</w:t>
            </w:r>
          </w:p>
        </w:tc>
      </w:tr>
      <w:tr>
        <w:tc>
          <w:tcPr/>
          <w:p>
            <w:pPr>
              <w:pStyle w:val="Compact"/>
              <w:jc w:val="left"/>
            </w:pPr>
            <w:r>
              <w:t xml:space="preserve">最大用途（2017 年度）</w:t>
            </w:r>
          </w:p>
        </w:tc>
        <w:tc>
          <w:tcPr/>
          <w:p>
            <w:pPr>
              <w:pStyle w:val="Compact"/>
              <w:jc w:val="left"/>
            </w:pPr>
            <w:r>
              <w:rPr>
                <w:bCs/>
                <w:b/>
              </w:rPr>
              <w:t xml:space="preserve">家庭業務用 約 4 割</w:t>
            </w:r>
            <w:r>
              <w:t xml:space="preserve"> </w:t>
            </w:r>
            <w:r>
              <w:t xml:space="preserve">＞ 化学原料用 ≈ 一般工業用（各約 2 割） ＞ 都市ガス用・自動車用（各数 %）</w:t>
            </w:r>
          </w:p>
        </w:tc>
      </w:tr>
    </w:tbl>
    <w:p>
      <w:pPr>
        <w:pStyle w:val="BodyText"/>
      </w:pPr>
      <w:r>
        <w:rPr>
          <w:bCs/>
          <w:b/>
        </w:rPr>
        <w:t xml:space="preserve">都市ガス用が小さい理由</w:t>
      </w:r>
      <w:r>
        <w:t xml:space="preserve">　都市ガスの主原料は</w:t>
      </w:r>
      <w:r>
        <w:t xml:space="preserve"> </w:t>
      </w:r>
      <w:r>
        <w:rPr>
          <w:bCs/>
          <w:b/>
        </w:rPr>
        <w:t xml:space="preserve">LNG（メタン）</w:t>
      </w:r>
      <w:r>
        <w:t xml:space="preserve">であり、LPG は</w:t>
      </w:r>
      <w:r>
        <w:rPr>
          <w:bCs/>
          <w:b/>
        </w:rPr>
        <w:t xml:space="preserve">熱量調整（増熱）</w:t>
      </w:r>
      <w:r>
        <w:t xml:space="preserve">にしか使われない。逆に都市ガス導管のない地域ではボンベ供給の LPG が家庭用燃料であり、日本の約半数の世帯が使う。</w:t>
      </w:r>
      <w:r>
        <w:rPr>
          <w:bCs/>
          <w:b/>
        </w:rPr>
        <w:t xml:space="preserve">「家庭業務用が最大」はこの二点から推理できる。</w:t>
      </w:r>
    </w:p>
    <w:p>
      <w:pPr>
        <w:pStyle w:val="BodyText"/>
      </w:pPr>
      <w:r>
        <w:rPr>
          <w:bCs/>
          <w:b/>
        </w:rPr>
        <w:t xml:space="preserve">臨界温度が液化方式を決める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物質</w:t>
            </w:r>
          </w:p>
        </w:tc>
        <w:tc>
          <w:tcPr/>
          <w:p>
            <w:pPr>
              <w:pStyle w:val="Compact"/>
              <w:jc w:val="left"/>
            </w:pPr>
            <w:r>
              <w:t xml:space="preserve">臨界温度</w:t>
            </w:r>
          </w:p>
        </w:tc>
        <w:tc>
          <w:tcPr/>
          <w:p>
            <w:pPr>
              <w:pStyle w:val="Compact"/>
              <w:jc w:val="left"/>
            </w:pPr>
            <w:r>
              <w:t xml:space="preserve">常温で加圧のみで液化</w:t>
            </w:r>
          </w:p>
        </w:tc>
      </w:tr>
      <w:tr>
        <w:tc>
          <w:tcPr/>
          <w:p>
            <w:pPr>
              <w:pStyle w:val="Compact"/>
              <w:jc w:val="left"/>
            </w:pPr>
            <w:r>
              <w:t xml:space="preserve">プロパン</w:t>
            </w:r>
          </w:p>
        </w:tc>
        <w:tc>
          <w:tcPr/>
          <w:p>
            <w:pPr>
              <w:pStyle w:val="Compact"/>
              <w:jc w:val="left"/>
            </w:pPr>
            <w:r>
              <w:t xml:space="preserve">約 97 ℃</w:t>
            </w:r>
          </w:p>
        </w:tc>
        <w:tc>
          <w:tcPr/>
          <w:p>
            <w:pPr>
              <w:pStyle w:val="Compact"/>
              <w:jc w:val="left"/>
            </w:pPr>
            <w:r>
              <w:rPr>
                <w:bCs/>
                <w:b/>
              </w:rPr>
              <w:t xml:space="preserve">✓</w:t>
            </w:r>
            <w:r>
              <w:t xml:space="preserve">（20 ℃ で約 0.8 MPa）</w:t>
            </w:r>
          </w:p>
        </w:tc>
      </w:tr>
      <w:tr>
        <w:tc>
          <w:tcPr/>
          <w:p>
            <w:pPr>
              <w:pStyle w:val="Compact"/>
              <w:jc w:val="left"/>
            </w:pPr>
            <w:r>
              <w:t xml:space="preserve">ブタン</w:t>
            </w:r>
          </w:p>
        </w:tc>
        <w:tc>
          <w:tcPr/>
          <w:p>
            <w:pPr>
              <w:pStyle w:val="Compact"/>
              <w:jc w:val="left"/>
            </w:pPr>
            <w:r>
              <w:t xml:space="preserve">約 152 ℃</w:t>
            </w:r>
          </w:p>
        </w:tc>
        <w:tc>
          <w:tcPr/>
          <w:p>
            <w:pPr>
              <w:pStyle w:val="Compact"/>
              <w:jc w:val="left"/>
            </w:pPr>
            <w:r>
              <w:t xml:space="preserve">✓（約 0.2 MPa）</w:t>
            </w:r>
          </w:p>
        </w:tc>
      </w:tr>
      <w:tr>
        <w:tc>
          <w:tcPr/>
          <w:p>
            <w:pPr>
              <w:pStyle w:val="Compact"/>
              <w:jc w:val="left"/>
            </w:pPr>
            <w:r>
              <w:t xml:space="preserve">メタン（LNG）</w:t>
            </w:r>
          </w:p>
        </w:tc>
        <w:tc>
          <w:tcPr/>
          <w:p>
            <w:pPr>
              <w:pStyle w:val="Compact"/>
              <w:jc w:val="left"/>
            </w:pPr>
            <w:r>
              <w:rPr>
                <w:bCs/>
                <w:b/>
              </w:rPr>
              <w:t xml:space="preserve">約 −82 ℃</w:t>
            </w:r>
          </w:p>
        </w:tc>
        <w:tc>
          <w:tcPr/>
          <w:p>
            <w:pPr>
              <w:pStyle w:val="Compact"/>
              <w:jc w:val="left"/>
            </w:pPr>
            <w:r>
              <w:rPr>
                <w:bCs/>
                <w:b/>
              </w:rPr>
              <w:t xml:space="preserve">✗</w:t>
            </w:r>
            <w:r>
              <w:t xml:space="preserve">（−162 ℃ まで冷却）</w:t>
            </w:r>
          </w:p>
        </w:tc>
      </w:tr>
    </w:tbl>
    <w:p>
      <w:pPr>
        <w:pStyle w:val="BodyText"/>
      </w:pPr>
      <w:r>
        <w:rPr>
          <w:bCs/>
          <w:b/>
        </w:rPr>
        <w:t xml:space="preserve">臨界温度が常温より高ければ加圧だけで液化できる。</w:t>
      </w:r>
      <w:r>
        <w:t xml:space="preserve">だから LPG はボンベで液体輸送・貯蔵・配送ができ、LNG は超低温タンクが要る。</w:t>
      </w:r>
    </w:p>
    <w:p>
      <w:pPr>
        <w:pStyle w:val="BodyText"/>
      </w:pPr>
      <w:r>
        <w:rPr>
          <w:iCs/>
          <w:i/>
        </w:rPr>
        <w:t xml:space="preserve">出處：</w:t>
      </w:r>
      <w:r>
        <w:rPr>
          <w:iCs/>
          <w:i/>
          <w:bCs/>
          <w:b/>
        </w:rPr>
        <w:t xml:space="preserve">R1再-Q8</w:t>
      </w:r>
      <w:r>
        <w:t xml:space="preserve">（關聯：第143項＝一次エネルギーと二次エネルギーの分類）</w:t>
      </w:r>
    </w:p>
    <w:p>
      <w:pPr>
        <w:pStyle w:val="BodyText"/>
      </w:pPr>
      <w:r>
        <w:rPr>
          <w:bCs/>
          <w:b/>
        </w:rPr>
        <w:t xml:space="preserve">173. 潤滑油の表示：API 品質分類 vs SAE 粘度分類</w:t>
      </w:r>
    </w:p>
    <w:p>
      <w:pPr>
        <w:pStyle w:val="BodyText"/>
      </w:pPr>
      <w:r>
        <w:rPr>
          <w:bCs/>
          <w:b/>
        </w:rPr>
        <w:t xml:space="preserve">エンジン油には性格の異なる二つの表示が併記される。どちらを問われているかで正誤が決まる。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分類</w:t>
            </w:r>
          </w:p>
        </w:tc>
        <w:tc>
          <w:tcPr/>
          <w:p>
            <w:pPr>
              <w:pStyle w:val="Compact"/>
              <w:jc w:val="left"/>
            </w:pPr>
            <w:r>
              <w:t xml:space="preserve">制定機関</w:t>
            </w:r>
          </w:p>
        </w:tc>
        <w:tc>
          <w:tcPr/>
          <w:p>
            <w:pPr>
              <w:pStyle w:val="Compact"/>
              <w:jc w:val="left"/>
            </w:pPr>
            <w:r>
              <w:t xml:space="preserve">表すもの</w:t>
            </w:r>
          </w:p>
        </w:tc>
        <w:tc>
          <w:tcPr/>
          <w:p>
            <w:pPr>
              <w:pStyle w:val="Compact"/>
              <w:jc w:val="left"/>
            </w:pPr>
            <w:r>
              <w:t xml:space="preserve">表示形式</w:t>
            </w:r>
          </w:p>
        </w:tc>
      </w:tr>
      <w:tr>
        <w:tc>
          <w:tcPr/>
          <w:p>
            <w:pPr>
              <w:pStyle w:val="Compact"/>
              <w:jc w:val="left"/>
            </w:pPr>
            <w:r>
              <w:rPr>
                <w:bCs/>
                <w:b/>
              </w:rPr>
              <w:t xml:space="preserve">API 分類</w:t>
            </w:r>
          </w:p>
        </w:tc>
        <w:tc>
          <w:tcPr/>
          <w:p>
            <w:pPr>
              <w:pStyle w:val="Compact"/>
              <w:jc w:val="left"/>
            </w:pPr>
            <w:r>
              <w:t xml:space="preserve">American Petroleum Institute</w:t>
            </w:r>
          </w:p>
        </w:tc>
        <w:tc>
          <w:tcPr/>
          <w:p>
            <w:pPr>
              <w:pStyle w:val="Compact"/>
              <w:jc w:val="left"/>
            </w:pPr>
            <w:r>
              <w:rPr>
                <w:bCs/>
                <w:b/>
              </w:rPr>
              <w:t xml:space="preserve">品質等級（性能）</w:t>
            </w:r>
          </w:p>
        </w:tc>
        <w:tc>
          <w:tcPr/>
          <w:p>
            <w:pPr>
              <w:pStyle w:val="Compact"/>
              <w:jc w:val="left"/>
            </w:pPr>
            <w:r>
              <w:rPr>
                <w:bCs/>
                <w:b/>
              </w:rPr>
              <w:t xml:space="preserve">SN、SM、SL／CF、CJ-4</w:t>
            </w:r>
          </w:p>
        </w:tc>
      </w:tr>
      <w:tr>
        <w:tc>
          <w:tcPr/>
          <w:p>
            <w:pPr>
              <w:pStyle w:val="Compact"/>
              <w:jc w:val="left"/>
            </w:pPr>
            <w:r>
              <w:rPr>
                <w:bCs/>
                <w:b/>
              </w:rPr>
              <w:t xml:space="preserve">SAE 分類</w:t>
            </w:r>
          </w:p>
        </w:tc>
        <w:tc>
          <w:tcPr/>
          <w:p>
            <w:pPr>
              <w:pStyle w:val="Compact"/>
              <w:jc w:val="left"/>
            </w:pPr>
            <w:r>
              <w:t xml:space="preserve">Society of Automotive Engineers</w:t>
            </w:r>
          </w:p>
        </w:tc>
        <w:tc>
          <w:tcPr/>
          <w:p>
            <w:pPr>
              <w:pStyle w:val="Compact"/>
              <w:jc w:val="left"/>
            </w:pPr>
            <w:r>
              <w:rPr>
                <w:bCs/>
                <w:b/>
              </w:rPr>
              <w:t xml:space="preserve">粘度</w:t>
            </w:r>
          </w:p>
        </w:tc>
        <w:tc>
          <w:tcPr/>
          <w:p>
            <w:pPr>
              <w:pStyle w:val="Compact"/>
              <w:jc w:val="left"/>
            </w:pPr>
            <w:r>
              <w:rPr>
                <w:bCs/>
                <w:b/>
              </w:rPr>
              <w:t xml:space="preserve">5W-30、10W-40、0W-20</w:t>
            </w:r>
          </w:p>
        </w:tc>
      </w:tr>
    </w:tbl>
    <w:p>
      <w:pPr>
        <w:pStyle w:val="BodyText"/>
      </w:pPr>
      <w:r>
        <w:rPr>
          <w:bCs/>
          <w:b/>
        </w:rPr>
        <w:t xml:space="preserve">見分け方：数字と W が付いていれば粘度（SAE）、アルファベットの組合せだけなら品質（API）。</w:t>
      </w:r>
    </w:p>
    <w:p>
      <w:pPr>
        <w:numPr>
          <w:ilvl w:val="0"/>
          <w:numId w:val="1167"/>
        </w:numPr>
        <w:pStyle w:val="Compact"/>
      </w:pPr>
      <w:r>
        <w:t xml:space="preserve">API の先頭文字：</w:t>
      </w:r>
      <w:r>
        <w:rPr>
          <w:bCs/>
          <w:b/>
        </w:rPr>
        <w:t xml:space="preserve">S</w:t>
      </w:r>
      <w:r>
        <w:t xml:space="preserve"> </w:t>
      </w:r>
      <w:r>
        <w:t xml:space="preserve">＝ Service（ガソリンエンジン用、Spark ignition）、</w:t>
      </w:r>
      <w:r>
        <w:rPr>
          <w:bCs/>
          <w:b/>
        </w:rPr>
        <w:t xml:space="preserve">C</w:t>
      </w:r>
      <w:r>
        <w:t xml:space="preserve"> </w:t>
      </w:r>
      <w:r>
        <w:t xml:space="preserve">＝ Commercial（ディーゼル用、Compression ignition）。</w:t>
      </w:r>
    </w:p>
    <w:p>
      <w:pPr>
        <w:numPr>
          <w:ilvl w:val="0"/>
          <w:numId w:val="1167"/>
        </w:numPr>
        <w:pStyle w:val="Compact"/>
      </w:pPr>
      <w:r>
        <w:t xml:space="preserve">二文字目は後ろほど新しく高グレード：SA → … → SL → SM →</w:t>
      </w:r>
      <w:r>
        <w:t xml:space="preserve"> </w:t>
      </w:r>
      <w:r>
        <w:rPr>
          <w:bCs/>
          <w:b/>
        </w:rPr>
        <w:t xml:space="preserve">SN</w:t>
      </w:r>
      <w:r>
        <w:t xml:space="preserve"> </w:t>
      </w:r>
      <w:r>
        <w:t xml:space="preserve">→ SP。</w:t>
      </w:r>
    </w:p>
    <w:p>
      <w:pPr>
        <w:numPr>
          <w:ilvl w:val="0"/>
          <w:numId w:val="1167"/>
        </w:numPr>
        <w:pStyle w:val="Compact"/>
      </w:pPr>
      <w:r>
        <w:rPr>
          <w:bCs/>
          <w:b/>
        </w:rPr>
        <w:t xml:space="preserve">SN/RC の RC ＝ Resource Conserving</w:t>
      </w:r>
      <w:r>
        <w:t xml:space="preserve">（省燃費性と排気後処理装置保護の追加規格）。</w:t>
      </w:r>
    </w:p>
    <w:p>
      <w:pPr>
        <w:numPr>
          <w:ilvl w:val="0"/>
          <w:numId w:val="1167"/>
        </w:numPr>
        <w:pStyle w:val="Compact"/>
      </w:pPr>
      <w:r>
        <w:t xml:space="preserve">SAE の</w:t>
      </w:r>
      <w:r>
        <w:t xml:space="preserve"> </w:t>
      </w:r>
      <w:r>
        <w:rPr>
          <w:bCs/>
          <w:b/>
        </w:rPr>
        <w:t xml:space="preserve">W ＝ Winter</w:t>
      </w:r>
      <w:r>
        <w:t xml:space="preserve">（低温粘度グレード）。「5W-30」は低温側 5W・高温側 30 の</w:t>
      </w:r>
      <w:r>
        <w:rPr>
          <w:bCs/>
          <w:b/>
        </w:rPr>
        <w:t xml:space="preserve">マルチグレード油</w:t>
      </w:r>
      <w:r>
        <w:t xml:space="preserve">。</w:t>
      </w:r>
    </w:p>
    <w:p>
      <w:pPr>
        <w:pStyle w:val="FirstParagraph"/>
      </w:pPr>
      <w:r>
        <w:rPr>
          <w:bCs/>
          <w:b/>
        </w:rPr>
        <w:t xml:space="preserve">用途別の油種と要求性能（設問は用途説明をすり替えて出る）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油種</w:t>
            </w:r>
          </w:p>
        </w:tc>
        <w:tc>
          <w:tcPr/>
          <w:p>
            <w:pPr>
              <w:pStyle w:val="Compact"/>
              <w:jc w:val="left"/>
            </w:pPr>
            <w:r>
              <w:t xml:space="preserve">用途</w:t>
            </w:r>
          </w:p>
        </w:tc>
        <w:tc>
          <w:tcPr/>
          <w:p>
            <w:pPr>
              <w:pStyle w:val="Compact"/>
              <w:jc w:val="left"/>
            </w:pPr>
            <w:r>
              <w:t xml:space="preserve">最重要の要求性能</w:t>
            </w:r>
          </w:p>
        </w:tc>
      </w:tr>
      <w:tr>
        <w:tc>
          <w:tcPr/>
          <w:p>
            <w:pPr>
              <w:pStyle w:val="Compact"/>
              <w:jc w:val="left"/>
            </w:pPr>
            <w:r>
              <w:rPr>
                <w:bCs/>
                <w:b/>
              </w:rPr>
              <w:t xml:space="preserve">ATF</w:t>
            </w:r>
          </w:p>
        </w:tc>
        <w:tc>
          <w:tcPr/>
          <w:p>
            <w:pPr>
              <w:pStyle w:val="Compact"/>
              <w:jc w:val="left"/>
            </w:pPr>
            <w:r>
              <w:t xml:space="preserve">自動変速機</w:t>
            </w:r>
          </w:p>
        </w:tc>
        <w:tc>
          <w:tcPr/>
          <w:p>
            <w:pPr>
              <w:pStyle w:val="Compact"/>
              <w:jc w:val="left"/>
            </w:pPr>
            <w:r>
              <w:t xml:space="preserve">潤滑だけでなく</w:t>
            </w:r>
            <w:r>
              <w:rPr>
                <w:bCs/>
                <w:b/>
              </w:rPr>
              <w:t xml:space="preserve">動力伝達（トルコン作動流体）・摩擦特性制御・冷却・油圧制御</w:t>
            </w:r>
            <w:r>
              <w:t xml:space="preserve">を兼ねる。MTF と互換性なし</w:t>
            </w:r>
          </w:p>
        </w:tc>
      </w:tr>
      <w:tr>
        <w:tc>
          <w:tcPr/>
          <w:p>
            <w:pPr>
              <w:pStyle w:val="Compact"/>
              <w:jc w:val="left"/>
            </w:pPr>
            <w:r>
              <w:rPr>
                <w:bCs/>
                <w:b/>
              </w:rPr>
              <w:t xml:space="preserve">タービン油</w:t>
            </w:r>
          </w:p>
        </w:tc>
        <w:tc>
          <w:tcPr/>
          <w:p>
            <w:pPr>
              <w:pStyle w:val="Compact"/>
              <w:jc w:val="left"/>
            </w:pPr>
            <w:r>
              <w:t xml:space="preserve">発電タービン、ターボブロワー等の軸受</w:t>
            </w:r>
          </w:p>
        </w:tc>
        <w:tc>
          <w:tcPr/>
          <w:p>
            <w:pPr>
              <w:pStyle w:val="Compact"/>
              <w:jc w:val="left"/>
            </w:pPr>
            <w:r>
              <w:t xml:space="preserve">運転が数年連続のため</w:t>
            </w:r>
            <w:r>
              <w:rPr>
                <w:bCs/>
                <w:b/>
              </w:rPr>
              <w:t xml:space="preserve">酸化安定性</w:t>
            </w:r>
            <w:r>
              <w:t xml:space="preserve">が最重要。ほかに抗乳化性・防錆性・消泡性</w:t>
            </w:r>
          </w:p>
        </w:tc>
      </w:tr>
      <w:tr>
        <w:tc>
          <w:tcPr/>
          <w:p>
            <w:pPr>
              <w:pStyle w:val="Compact"/>
              <w:jc w:val="left"/>
            </w:pPr>
            <w:r>
              <w:rPr>
                <w:bCs/>
                <w:b/>
              </w:rPr>
              <w:t xml:space="preserve">冷凍機油</w:t>
            </w:r>
          </w:p>
        </w:tc>
        <w:tc>
          <w:tcPr/>
          <w:p>
            <w:pPr>
              <w:pStyle w:val="Compact"/>
              <w:jc w:val="left"/>
            </w:pPr>
            <w:r>
              <w:t xml:space="preserve">冷凍機の圧縮機</w:t>
            </w:r>
          </w:p>
        </w:tc>
        <w:tc>
          <w:tcPr/>
          <w:p>
            <w:pPr>
              <w:pStyle w:val="Compact"/>
              <w:jc w:val="left"/>
            </w:pPr>
            <w:r>
              <w:t xml:space="preserve">冷媒と混ざって循環し状態変化を経る。</w:t>
            </w:r>
            <w:r>
              <w:rPr>
                <w:bCs/>
                <w:b/>
              </w:rPr>
              <w:t xml:space="preserve">冷媒との相溶性</w:t>
            </w:r>
            <w:r>
              <w:t xml:space="preserve">、低温でワックス析出・凝固しない、冷媒と反応しない。HFC 冷媒は鉱油と相溶しないので</w:t>
            </w:r>
            <w:r>
              <w:rPr>
                <w:bCs/>
                <w:b/>
              </w:rPr>
              <w:t xml:space="preserve">エステル系・PAG 等の合成油</w:t>
            </w:r>
            <w:r>
              <w:t xml:space="preserve">が必須</w:t>
            </w:r>
          </w:p>
        </w:tc>
      </w:tr>
      <w:tr>
        <w:tc>
          <w:tcPr/>
          <w:p>
            <w:pPr>
              <w:pStyle w:val="Compact"/>
              <w:jc w:val="left"/>
            </w:pPr>
            <w:r>
              <w:rPr>
                <w:bCs/>
                <w:b/>
              </w:rPr>
              <w:t xml:space="preserve">電気絶縁油</w:t>
            </w:r>
          </w:p>
        </w:tc>
        <w:tc>
          <w:tcPr/>
          <w:p>
            <w:pPr>
              <w:pStyle w:val="Compact"/>
              <w:jc w:val="left"/>
            </w:pPr>
            <w:r>
              <w:t xml:space="preserve">変圧器、コンデンサー</w:t>
            </w:r>
          </w:p>
        </w:tc>
        <w:tc>
          <w:tcPr/>
          <w:p>
            <w:pPr>
              <w:pStyle w:val="Compact"/>
              <w:jc w:val="left"/>
            </w:pPr>
            <w:r>
              <w:rPr>
                <w:bCs/>
                <w:b/>
              </w:rPr>
              <w:t xml:space="preserve">絶縁と冷却</w:t>
            </w:r>
            <w:r>
              <w:t xml:space="preserve">の両立。鉱油系のほかアルキルベンゼン、ポリブテン、シリコーン油</w:t>
            </w:r>
          </w:p>
        </w:tc>
      </w:tr>
    </w:tbl>
    <w:p>
      <w:pPr>
        <w:pStyle w:val="BodyText"/>
      </w:pPr>
      <w:r>
        <w:rPr>
          <w:iCs/>
          <w:i/>
        </w:rPr>
        <w:t xml:space="preserve">出處：</w:t>
      </w:r>
      <w:r>
        <w:rPr>
          <w:iCs/>
          <w:i/>
          <w:bCs/>
          <w:b/>
        </w:rPr>
        <w:t xml:space="preserve">R1再-Q12</w:t>
      </w:r>
      <w:r>
        <w:t xml:space="preserve">（關聯：第79項＝潤滑油の用途分類、第113項＝パラフィン系とナフテン系）</w:t>
      </w:r>
    </w:p>
    <w:p>
      <w:pPr>
        <w:pStyle w:val="BodyText"/>
      </w:pPr>
      <w:r>
        <w:rPr>
          <w:bCs/>
          <w:b/>
        </w:rPr>
        <w:t xml:space="preserve">174. R1（再試験）前半の出題傾向：方向トラップの集中</w:t>
      </w:r>
    </w:p>
    <w:p>
      <w:pPr>
        <w:pStyle w:val="BodyText"/>
      </w:pPr>
      <w:r>
        <w:rPr>
          <w:bCs/>
          <w:b/>
        </w:rPr>
        <w:t xml:space="preserve">15 問中 5 問が「向きを逆にしただけ」の作問だった。設問文と選択肢の方向語を読んだ瞬間に確認する。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題</w:t>
            </w:r>
          </w:p>
        </w:tc>
        <w:tc>
          <w:tcPr/>
          <w:p>
            <w:pPr>
              <w:pStyle w:val="Compact"/>
              <w:jc w:val="left"/>
            </w:pPr>
            <w:r>
              <w:t xml:space="preserve">逆にされた方向</w:t>
            </w:r>
          </w:p>
        </w:tc>
        <w:tc>
          <w:tcPr/>
          <w:p>
            <w:pPr>
              <w:pStyle w:val="Compact"/>
              <w:jc w:val="left"/>
            </w:pPr>
            <w:r>
              <w:t xml:space="preserve">正しい方向</w:t>
            </w:r>
          </w:p>
        </w:tc>
      </w:tr>
      <w:tr>
        <w:tc>
          <w:tcPr/>
          <w:p>
            <w:pPr>
              <w:pStyle w:val="Compact"/>
              <w:jc w:val="left"/>
            </w:pPr>
            <w:r>
              <w:t xml:space="preserve">R1再-Q2</w:t>
            </w:r>
          </w:p>
        </w:tc>
        <w:tc>
          <w:tcPr/>
          <w:p>
            <w:pPr>
              <w:pStyle w:val="Compact"/>
              <w:jc w:val="left"/>
            </w:pPr>
            <w:r>
              <w:t xml:space="preserve">配向性 c と d の入れ替え</w:t>
            </w:r>
          </w:p>
        </w:tc>
        <w:tc>
          <w:tcPr/>
          <w:p>
            <w:pPr>
              <w:pStyle w:val="Compact"/>
              <w:jc w:val="left"/>
            </w:pPr>
            <w:r>
              <w:t xml:space="preserve">COOH＝メタ、CH₃＝オルト/パラ</w:t>
            </w:r>
          </w:p>
        </w:tc>
      </w:tr>
      <w:tr>
        <w:tc>
          <w:tcPr/>
          <w:p>
            <w:pPr>
              <w:pStyle w:val="Compact"/>
              <w:jc w:val="left"/>
            </w:pPr>
            <w:r>
              <w:t xml:space="preserve">R1再-Q5</w:t>
            </w:r>
          </w:p>
        </w:tc>
        <w:tc>
          <w:tcPr/>
          <w:p>
            <w:pPr>
              <w:pStyle w:val="Compact"/>
              <w:jc w:val="left"/>
            </w:pPr>
            <w:r>
              <w:t xml:space="preserve">ハロゲンの優先順位、S 系二組</w:t>
            </w:r>
          </w:p>
        </w:tc>
        <w:tc>
          <w:tcPr/>
          <w:p>
            <w:pPr>
              <w:pStyle w:val="Compact"/>
              <w:jc w:val="left"/>
            </w:pPr>
            <w:r>
              <w:t xml:space="preserve">-I ＞ -Br ＞ -Cl ＞ -F</w:t>
            </w:r>
          </w:p>
        </w:tc>
      </w:tr>
      <w:tr>
        <w:tc>
          <w:tcPr/>
          <w:p>
            <w:pPr>
              <w:pStyle w:val="Compact"/>
              <w:jc w:val="left"/>
            </w:pPr>
            <w:r>
              <w:t xml:space="preserve">R1再-Q9</w:t>
            </w:r>
          </w:p>
        </w:tc>
        <w:tc>
          <w:tcPr/>
          <w:p>
            <w:pPr>
              <w:pStyle w:val="Compact"/>
              <w:jc w:val="left"/>
            </w:pPr>
            <w:r>
              <w:t xml:space="preserve">沸点の不等号</w:t>
            </w:r>
          </w:p>
        </w:tc>
        <w:tc>
          <w:tcPr/>
          <w:p>
            <w:pPr>
              <w:pStyle w:val="Compact"/>
              <w:jc w:val="left"/>
            </w:pPr>
            <w:r>
              <w:t xml:space="preserve">ヘプタン ＞ 2-メチルヘキサン</w:t>
            </w:r>
          </w:p>
        </w:tc>
      </w:tr>
      <w:tr>
        <w:tc>
          <w:tcPr/>
          <w:p>
            <w:pPr>
              <w:pStyle w:val="Compact"/>
              <w:jc w:val="left"/>
            </w:pPr>
            <w:r>
              <w:t xml:space="preserve">R1再-Q11</w:t>
            </w:r>
          </w:p>
        </w:tc>
        <w:tc>
          <w:tcPr/>
          <w:p>
            <w:pPr>
              <w:pStyle w:val="Compact"/>
              <w:jc w:val="left"/>
            </w:pPr>
            <w:r>
              <w:t xml:space="preserve">煙点「25 以下」</w:t>
            </w:r>
          </w:p>
        </w:tc>
        <w:tc>
          <w:tcPr/>
          <w:p>
            <w:pPr>
              <w:pStyle w:val="Compact"/>
              <w:jc w:val="left"/>
            </w:pPr>
            <w:r>
              <w:rPr>
                <w:bCs/>
                <w:b/>
              </w:rPr>
              <w:t xml:space="preserve">25 mm 以上</w:t>
            </w:r>
            <w:r>
              <w:t xml:space="preserve">（下限規定）</w:t>
            </w:r>
          </w:p>
        </w:tc>
      </w:tr>
      <w:tr>
        <w:tc>
          <w:tcPr/>
          <w:p>
            <w:pPr>
              <w:pStyle w:val="Compact"/>
              <w:jc w:val="left"/>
            </w:pPr>
            <w:r>
              <w:t xml:space="preserve">R1再-Q13</w:t>
            </w:r>
          </w:p>
        </w:tc>
        <w:tc>
          <w:tcPr/>
          <w:p>
            <w:pPr>
              <w:pStyle w:val="Compact"/>
              <w:jc w:val="left"/>
            </w:pPr>
            <w:r>
              <w:t xml:space="preserve">石炭化で燃料比が減少</w:t>
            </w:r>
          </w:p>
        </w:tc>
        <w:tc>
          <w:tcPr/>
          <w:p>
            <w:pPr>
              <w:pStyle w:val="Compact"/>
              <w:jc w:val="left"/>
            </w:pPr>
            <w:r>
              <w:rPr>
                <w:bCs/>
                <w:b/>
              </w:rPr>
              <w:t xml:space="preserve">増大</w:t>
            </w:r>
            <w:r>
              <w:t xml:space="preserve">（固定炭素↑・揮発分↓）</w:t>
            </w:r>
          </w:p>
        </w:tc>
      </w:tr>
    </w:tbl>
    <w:p>
      <w:pPr>
        <w:pStyle w:val="BodyText"/>
      </w:pPr>
      <w:r>
        <w:rPr>
          <w:bCs/>
          <w:b/>
        </w:rPr>
        <w:t xml:space="preserve">方向を含む語の一覧</w:t>
      </w:r>
      <w:r>
        <w:t xml:space="preserve">：以上／以下、大きい順／小さい順、最も適切／最も不適切、高磁場／低磁場、増加／減少、左ほど優先。</w:t>
      </w:r>
    </w:p>
    <w:p>
      <w:pPr>
        <w:pStyle w:val="BodyText"/>
      </w:pPr>
      <w:r>
        <w:rPr>
          <w:bCs/>
          <w:b/>
        </w:rPr>
        <w:t xml:space="preserve">その他の型</w:t>
      </w:r>
    </w:p>
    <w:p>
      <w:pPr>
        <w:numPr>
          <w:ilvl w:val="0"/>
          <w:numId w:val="1168"/>
        </w:numPr>
        <w:pStyle w:val="Compact"/>
      </w:pPr>
      <w:r>
        <w:rPr>
          <w:bCs/>
          <w:b/>
        </w:rPr>
        <w:t xml:space="preserve">前半正・後半誤の長文肢</w:t>
      </w:r>
      <w:r>
        <w:t xml:space="preserve">（Q4-②：「環状遷移状態を経由」は正しいが「多段階・中間体を生成」で誤り）。</w:t>
      </w:r>
      <w:r>
        <w:rPr>
          <w:bCs/>
          <w:b/>
        </w:rPr>
        <w:t xml:space="preserve">長い肢は最後まで読む。</w:t>
      </w:r>
    </w:p>
    <w:p>
      <w:pPr>
        <w:numPr>
          <w:ilvl w:val="0"/>
          <w:numId w:val="1168"/>
        </w:numPr>
        <w:pStyle w:val="Compact"/>
      </w:pPr>
      <w:r>
        <w:rPr>
          <w:bCs/>
          <w:b/>
        </w:rPr>
        <w:t xml:space="preserve">表面の数字をそのまま答えにさせる</w:t>
      </w:r>
      <w:r>
        <w:t xml:space="preserve">（Q7-④：炭素数 8 → シグナル 8 本。正しくは対称性でまとめて 6 本）。</w:t>
      </w:r>
    </w:p>
    <w:p>
      <w:pPr>
        <w:numPr>
          <w:ilvl w:val="0"/>
          <w:numId w:val="1168"/>
        </w:numPr>
        <w:pStyle w:val="Compact"/>
      </w:pPr>
      <w:r>
        <w:rPr>
          <w:bCs/>
          <w:b/>
        </w:rPr>
        <w:t xml:space="preserve">連動消去法の誤用</w:t>
      </w:r>
      <w:r>
        <w:t xml:space="preserve">（Q1：「①が誤りなら⑤も誤り」は二肢が論理的に結びついている場合にのみ有効。PCC と Jones は水の有無で結果が変わる独立した事実であり連動しない）。</w:t>
      </w:r>
    </w:p>
    <w:p>
      <w:pPr>
        <w:pStyle w:val="FirstParagraph"/>
      </w:pPr>
      <w:r>
        <w:rPr>
          <w:iCs/>
          <w:i/>
        </w:rPr>
        <w:t xml:space="preserve">出處：</w:t>
      </w:r>
      <w:r>
        <w:rPr>
          <w:iCs/>
          <w:i/>
          <w:bCs/>
          <w:b/>
        </w:rPr>
        <w:t xml:space="preserve">R1再-Q1〜Q15</w:t>
      </w:r>
      <w:r>
        <w:t xml:space="preserve"> </w:t>
      </w:r>
      <w:r>
        <w:rPr>
          <w:bCs/>
          <w:b/>
        </w:rPr>
        <w:t xml:space="preserve">175. 生分解性の判定：主鎖が何でできているか</w:t>
      </w:r>
    </w:p>
    <w:p>
      <w:pPr>
        <w:pStyle w:val="BodyText"/>
      </w:pPr>
      <w:r>
        <w:rPr>
          <w:bCs/>
          <w:b/>
        </w:rPr>
        <w:t xml:space="preserve">生分解＝微生物の酵素が主鎖を切ること。酵素が加水分解できるのはエステル結合・アミド結合・グリコシド結合だけ。</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主鎖の結合</w:t>
            </w:r>
          </w:p>
        </w:tc>
        <w:tc>
          <w:tcPr/>
          <w:p>
            <w:pPr>
              <w:pStyle w:val="Compact"/>
              <w:jc w:val="left"/>
            </w:pPr>
            <w:r>
              <w:t xml:space="preserve">加水分解</w:t>
            </w:r>
          </w:p>
        </w:tc>
        <w:tc>
          <w:tcPr/>
          <w:p>
            <w:pPr>
              <w:pStyle w:val="Compact"/>
              <w:jc w:val="left"/>
            </w:pPr>
            <w:r>
              <w:t xml:space="preserve">生分解性</w:t>
            </w:r>
          </w:p>
        </w:tc>
        <w:tc>
          <w:tcPr/>
          <w:p>
            <w:pPr>
              <w:pStyle w:val="Compact"/>
              <w:jc w:val="left"/>
            </w:pPr>
            <w:r>
              <w:t xml:space="preserve">例</w:t>
            </w:r>
          </w:p>
        </w:tc>
      </w:tr>
      <w:tr>
        <w:tc>
          <w:tcPr/>
          <w:p>
            <w:pPr>
              <w:pStyle w:val="Compact"/>
              <w:jc w:val="left"/>
            </w:pPr>
            <w:r>
              <w:rPr>
                <w:bCs/>
                <w:b/>
              </w:rPr>
              <w:t xml:space="preserve">エステル –C–O–CO–</w:t>
            </w:r>
          </w:p>
        </w:tc>
        <w:tc>
          <w:tcPr/>
          <w:p>
            <w:pPr>
              <w:pStyle w:val="Compact"/>
              <w:jc w:val="left"/>
            </w:pPr>
            <w:r>
              <w:t xml:space="preserve">✓</w:t>
            </w:r>
          </w:p>
        </w:tc>
        <w:tc>
          <w:tcPr/>
          <w:p>
            <w:pPr>
              <w:pStyle w:val="Compact"/>
              <w:jc w:val="left"/>
            </w:pPr>
            <w:r>
              <w:rPr>
                <w:bCs/>
                <w:b/>
              </w:rPr>
              <w:t xml:space="preserve">あり</w:t>
            </w:r>
          </w:p>
        </w:tc>
        <w:tc>
          <w:tcPr/>
          <w:p>
            <w:pPr>
              <w:pStyle w:val="Compact"/>
              <w:jc w:val="left"/>
            </w:pPr>
            <w:r>
              <w:t xml:space="preserve">PLA、PHB、PCL、PBS、PGA</w:t>
            </w:r>
          </w:p>
        </w:tc>
      </w:tr>
      <w:tr>
        <w:tc>
          <w:tcPr/>
          <w:p>
            <w:pPr>
              <w:pStyle w:val="Compact"/>
              <w:jc w:val="left"/>
            </w:pPr>
            <w:r>
              <w:t xml:space="preserve">アミド –CO–NH–</w:t>
            </w:r>
          </w:p>
        </w:tc>
        <w:tc>
          <w:tcPr/>
          <w:p>
            <w:pPr>
              <w:pStyle w:val="Compact"/>
              <w:jc w:val="left"/>
            </w:pPr>
            <w:r>
              <w:t xml:space="preserve">✓</w:t>
            </w:r>
          </w:p>
        </w:tc>
        <w:tc>
          <w:tcPr/>
          <w:p>
            <w:pPr>
              <w:pStyle w:val="Compact"/>
              <w:jc w:val="left"/>
            </w:pPr>
            <w:r>
              <w:t xml:space="preserve">あり</w:t>
            </w:r>
          </w:p>
        </w:tc>
        <w:tc>
          <w:tcPr/>
          <w:p>
            <w:pPr>
              <w:pStyle w:val="Compact"/>
              <w:jc w:val="left"/>
            </w:pPr>
            <w:r>
              <w:t xml:space="preserve">天然蛋白質、一部のポリアミド</w:t>
            </w:r>
          </w:p>
        </w:tc>
      </w:tr>
      <w:tr>
        <w:tc>
          <w:tcPr/>
          <w:p>
            <w:pPr>
              <w:pStyle w:val="Compact"/>
              <w:jc w:val="left"/>
            </w:pPr>
            <w:r>
              <w:t xml:space="preserve">グリコシド</w:t>
            </w:r>
          </w:p>
        </w:tc>
        <w:tc>
          <w:tcPr/>
          <w:p>
            <w:pPr>
              <w:pStyle w:val="Compact"/>
              <w:jc w:val="left"/>
            </w:pPr>
            <w:r>
              <w:t xml:space="preserve">✓</w:t>
            </w:r>
          </w:p>
        </w:tc>
        <w:tc>
          <w:tcPr/>
          <w:p>
            <w:pPr>
              <w:pStyle w:val="Compact"/>
              <w:jc w:val="left"/>
            </w:pPr>
            <w:r>
              <w:t xml:space="preserve">あり</w:t>
            </w:r>
          </w:p>
        </w:tc>
        <w:tc>
          <w:tcPr/>
          <w:p>
            <w:pPr>
              <w:pStyle w:val="Compact"/>
              <w:jc w:val="left"/>
            </w:pPr>
            <w:r>
              <w:t xml:space="preserve">セルロース、澱粉、キチン</w:t>
            </w:r>
          </w:p>
        </w:tc>
      </w:tr>
      <w:tr>
        <w:tc>
          <w:tcPr/>
          <w:p>
            <w:pPr>
              <w:pStyle w:val="Compact"/>
              <w:jc w:val="left"/>
            </w:pPr>
            <w:r>
              <w:rPr>
                <w:bCs/>
                <w:b/>
              </w:rPr>
              <w:t xml:space="preserve">炭素–炭素 –C–C–</w:t>
            </w:r>
          </w:p>
        </w:tc>
        <w:tc>
          <w:tcPr/>
          <w:p>
            <w:pPr>
              <w:pStyle w:val="Compact"/>
              <w:jc w:val="left"/>
            </w:pPr>
            <w:r>
              <w:t xml:space="preserve">✗</w:t>
            </w:r>
          </w:p>
        </w:tc>
        <w:tc>
          <w:tcPr/>
          <w:p>
            <w:pPr>
              <w:pStyle w:val="Compact"/>
              <w:jc w:val="left"/>
            </w:pPr>
            <w:r>
              <w:rPr>
                <w:bCs/>
                <w:b/>
              </w:rPr>
              <w:t xml:space="preserve">なし</w:t>
            </w:r>
          </w:p>
        </w:tc>
        <w:tc>
          <w:tcPr/>
          <w:p>
            <w:pPr>
              <w:pStyle w:val="Compact"/>
              <w:jc w:val="left"/>
            </w:pPr>
            <w:r>
              <w:t xml:space="preserve">PE、PP、PS、PVC、</w:t>
            </w:r>
            <w:r>
              <w:rPr>
                <w:bCs/>
                <w:b/>
              </w:rPr>
              <w:t xml:space="preserve">PMMA</w:t>
            </w:r>
            <w:r>
              <w:t xml:space="preserve">、PAN、PTFE</w:t>
            </w:r>
          </w:p>
        </w:tc>
      </w:tr>
    </w:tbl>
    <w:p>
      <w:pPr>
        <w:pStyle w:val="BodyText"/>
      </w:pPr>
      <w:r>
        <w:rPr>
          <w:bCs/>
          <w:b/>
        </w:rPr>
        <w:t xml:space="preserve">側鎖にエステルがあっても無意味。</w:t>
      </w:r>
      <w:r>
        <w:t xml:space="preserve">PMMA の主鎖は –[CH₂–C(CH₃)(COOCH₃)]ₙ– で全て C–C。側鎖の –COOCH₃ が加水分解されてもポリメタクリル酸になるだけで主鎖は切れず分子量は下がらない。</w:t>
      </w:r>
    </w:p>
    <w:p>
      <w:pPr>
        <w:pStyle w:val="BodyText"/>
      </w:pPr>
      <w:r>
        <w:rPr>
          <w:bCs/>
          <w:b/>
        </w:rPr>
        <w:t xml:space="preserve">名称からの速判</w:t>
      </w:r>
    </w:p>
    <w:p>
      <w:pPr>
        <w:numPr>
          <w:ilvl w:val="0"/>
          <w:numId w:val="1169"/>
        </w:numPr>
        <w:pStyle w:val="Compact"/>
      </w:pPr>
      <w:r>
        <w:t xml:space="preserve">単量体名に「</w:t>
      </w:r>
      <w:r>
        <w:rPr>
          <w:bCs/>
          <w:b/>
        </w:rPr>
        <w:t xml:space="preserve">〜酸</w:t>
      </w:r>
      <w:r>
        <w:t xml:space="preserve">」「</w:t>
      </w:r>
      <w:r>
        <w:rPr>
          <w:bCs/>
          <w:b/>
        </w:rPr>
        <w:t xml:space="preserve">〜ラクトン</w:t>
      </w:r>
      <w:r>
        <w:t xml:space="preserve">」「</w:t>
      </w:r>
      <w:r>
        <w:rPr>
          <w:bCs/>
          <w:b/>
        </w:rPr>
        <w:t xml:space="preserve">〜ジオール＋〜酸</w:t>
      </w:r>
      <w:r>
        <w:t xml:space="preserve">」 → 重縮合または開環重合 →</w:t>
      </w:r>
      <w:r>
        <w:t xml:space="preserve"> </w:t>
      </w:r>
      <w:r>
        <w:rPr>
          <w:bCs/>
          <w:b/>
        </w:rPr>
        <w:t xml:space="preserve">主鎖がエステル</w:t>
      </w:r>
      <w:r>
        <w:t xml:space="preserve"> </w:t>
      </w:r>
      <w:r>
        <w:t xml:space="preserve">→ 生分解性あり</w:t>
      </w:r>
    </w:p>
    <w:p>
      <w:pPr>
        <w:numPr>
          <w:ilvl w:val="0"/>
          <w:numId w:val="1169"/>
        </w:numPr>
        <w:pStyle w:val="Compact"/>
      </w:pPr>
      <w:r>
        <w:t xml:space="preserve">単量体名が</w:t>
      </w:r>
      <w:r>
        <w:rPr>
          <w:bCs/>
          <w:b/>
        </w:rPr>
        <w:t xml:space="preserve">ビニル単量体</w:t>
      </w:r>
      <w:r>
        <w:t xml:space="preserve">（〜エチレン、〜スチレン、アクリル酸〜、メタクリル酸〜、塩化ビニル） → 付加重合 →</w:t>
      </w:r>
      <w:r>
        <w:t xml:space="preserve"> </w:t>
      </w:r>
      <w:r>
        <w:rPr>
          <w:bCs/>
          <w:b/>
        </w:rPr>
        <w:t xml:space="preserve">主鎖が C–C</w:t>
      </w:r>
      <w:r>
        <w:t xml:space="preserve"> </w:t>
      </w:r>
      <w:r>
        <w:t xml:space="preserve">→ 生分解しない</w:t>
      </w:r>
    </w:p>
    <w:p>
      <w:pPr>
        <w:pStyle w:val="FirstParagraph"/>
      </w:pPr>
      <w:r>
        <w:rPr>
          <w:bCs/>
          <w:b/>
        </w:rPr>
        <w:t xml:space="preserve">「メチル基があるから分解しない」は誤り。</w:t>
      </w:r>
      <w:r>
        <w:t xml:space="preserve">ポリ（L-乳酸）も乳酸 CH₃–CH(OH)–COOH 由来で主鎖にメチル基を持つ（名称に現れないだけ）。判定するのは側鎖の種類ではなく主鎖の結合。</w:t>
      </w:r>
    </w:p>
    <w:p>
      <w:pPr>
        <w:pStyle w:val="BodyText"/>
      </w:pPr>
      <w:r>
        <w:rPr>
          <w:bCs/>
          <w:b/>
        </w:rPr>
        <w:t xml:space="preserve">代表的な生分解性高分子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名称</w:t>
            </w:r>
          </w:p>
        </w:tc>
        <w:tc>
          <w:tcPr/>
          <w:p>
            <w:pPr>
              <w:pStyle w:val="Compact"/>
              <w:jc w:val="left"/>
            </w:pPr>
            <w:r>
              <w:t xml:space="preserve">単量体</w:t>
            </w:r>
          </w:p>
        </w:tc>
        <w:tc>
          <w:tcPr/>
          <w:p>
            <w:pPr>
              <w:pStyle w:val="Compact"/>
              <w:jc w:val="left"/>
            </w:pPr>
            <w:r>
              <w:t xml:space="preserve">由来</w:t>
            </w:r>
          </w:p>
        </w:tc>
      </w:tr>
      <w:tr>
        <w:tc>
          <w:tcPr/>
          <w:p>
            <w:pPr>
              <w:pStyle w:val="Compact"/>
              <w:jc w:val="left"/>
            </w:pPr>
            <w:r>
              <w:t xml:space="preserve">ポリ（L-乳酸）PLA</w:t>
            </w:r>
          </w:p>
        </w:tc>
        <w:tc>
          <w:tcPr/>
          <w:p>
            <w:pPr>
              <w:pStyle w:val="Compact"/>
              <w:jc w:val="left"/>
            </w:pPr>
            <w:r>
              <w:t xml:space="preserve">L-乳酸</w:t>
            </w:r>
          </w:p>
        </w:tc>
        <w:tc>
          <w:tcPr/>
          <w:p>
            <w:pPr>
              <w:pStyle w:val="Compact"/>
              <w:jc w:val="left"/>
            </w:pPr>
            <w:r>
              <w:t xml:space="preserve">トウモロコシ澱粉</w:t>
            </w:r>
          </w:p>
        </w:tc>
      </w:tr>
      <w:tr>
        <w:tc>
          <w:tcPr/>
          <w:p>
            <w:pPr>
              <w:pStyle w:val="Compact"/>
              <w:jc w:val="left"/>
            </w:pPr>
            <w:r>
              <w:t xml:space="preserve">ポリヒドロキシ酪酸 PHB</w:t>
            </w:r>
          </w:p>
        </w:tc>
        <w:tc>
          <w:tcPr/>
          <w:p>
            <w:pPr>
              <w:pStyle w:val="Compact"/>
              <w:jc w:val="left"/>
            </w:pPr>
            <w:r>
              <w:t xml:space="preserve">3-ヒドロキシ酪酸</w:t>
            </w:r>
          </w:p>
        </w:tc>
        <w:tc>
          <w:tcPr/>
          <w:p>
            <w:pPr>
              <w:pStyle w:val="Compact"/>
              <w:jc w:val="left"/>
            </w:pPr>
            <w:r>
              <w:t xml:space="preserve">微生物産生</w:t>
            </w:r>
          </w:p>
        </w:tc>
      </w:tr>
      <w:tr>
        <w:tc>
          <w:tcPr/>
          <w:p>
            <w:pPr>
              <w:pStyle w:val="Compact"/>
              <w:jc w:val="left"/>
            </w:pPr>
            <w:r>
              <w:t xml:space="preserve">ポリカプロラクトン PCL</w:t>
            </w:r>
          </w:p>
        </w:tc>
        <w:tc>
          <w:tcPr/>
          <w:p>
            <w:pPr>
              <w:pStyle w:val="Compact"/>
              <w:jc w:val="left"/>
            </w:pPr>
            <w:r>
              <w:t xml:space="preserve">ε-カプロラクトン（開環）</w:t>
            </w:r>
          </w:p>
        </w:tc>
        <w:tc>
          <w:tcPr/>
          <w:p>
            <w:pPr>
              <w:pStyle w:val="Compact"/>
              <w:jc w:val="left"/>
            </w:pPr>
            <w:r>
              <w:t xml:space="preserve">石油</w:t>
            </w:r>
          </w:p>
        </w:tc>
      </w:tr>
      <w:tr>
        <w:tc>
          <w:tcPr/>
          <w:p>
            <w:pPr>
              <w:pStyle w:val="Compact"/>
              <w:jc w:val="left"/>
            </w:pPr>
            <w:r>
              <w:t xml:space="preserve">ポリブチレンスクシネート PBS</w:t>
            </w:r>
          </w:p>
        </w:tc>
        <w:tc>
          <w:tcPr/>
          <w:p>
            <w:pPr>
              <w:pStyle w:val="Compact"/>
              <w:jc w:val="left"/>
            </w:pPr>
            <w:r>
              <w:t xml:space="preserve">1,4-ブタンジオール ＋ コハク酸</w:t>
            </w:r>
          </w:p>
        </w:tc>
        <w:tc>
          <w:tcPr/>
          <w:p>
            <w:pPr>
              <w:pStyle w:val="Compact"/>
              <w:jc w:val="left"/>
            </w:pPr>
            <w:r>
              <w:t xml:space="preserve">石油／バイオ</w:t>
            </w:r>
          </w:p>
        </w:tc>
      </w:tr>
    </w:tbl>
    <w:p>
      <w:pPr>
        <w:pStyle w:val="BodyText"/>
      </w:pPr>
      <w:r>
        <w:rPr>
          <w:iCs/>
          <w:i/>
        </w:rPr>
        <w:t xml:space="preserve">出處：</w:t>
      </w:r>
      <w:r>
        <w:rPr>
          <w:iCs/>
          <w:i/>
          <w:bCs/>
          <w:b/>
        </w:rPr>
        <w:t xml:space="preserve">R1再-Q16</w:t>
      </w:r>
      <w:r>
        <w:t xml:space="preserve">（關聯：第116項＝開環重合、第148項＝重縮合の連結基判定）</w:t>
      </w:r>
    </w:p>
    <w:p>
      <w:pPr>
        <w:pStyle w:val="BodyText"/>
      </w:pPr>
      <w:r>
        <w:rPr>
          <w:bCs/>
          <w:b/>
        </w:rPr>
        <w:t xml:space="preserve">176. ポリイソプレンの四つの付加様式とゴム弾性</w:t>
      </w:r>
    </w:p>
    <w:p>
      <w:pPr>
        <w:pStyle w:val="BodyText"/>
      </w:pPr>
      <w:r>
        <w:rPr>
          <w:bCs/>
          <w:b/>
        </w:rPr>
        <w:t xml:space="preserve">イソプレンの重合には 1,4（cis/trans）・1,2・3,4 の四通りがあり、ゴムになるのは cis-1,4 だけ。</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付加様式</w:t>
            </w:r>
          </w:p>
        </w:tc>
        <w:tc>
          <w:tcPr/>
          <w:p>
            <w:pPr>
              <w:pStyle w:val="Compact"/>
              <w:jc w:val="left"/>
            </w:pPr>
            <w:r>
              <w:t xml:space="preserve">主鎖</w:t>
            </w:r>
          </w:p>
        </w:tc>
        <w:tc>
          <w:tcPr/>
          <w:p>
            <w:pPr>
              <w:pStyle w:val="Compact"/>
              <w:jc w:val="left"/>
            </w:pPr>
            <w:r>
              <w:t xml:space="preserve">物性</w:t>
            </w:r>
          </w:p>
        </w:tc>
      </w:tr>
      <w:tr>
        <w:tc>
          <w:tcPr/>
          <w:p>
            <w:pPr>
              <w:pStyle w:val="Compact"/>
              <w:jc w:val="left"/>
            </w:pPr>
            <w:r>
              <w:rPr>
                <w:bCs/>
                <w:b/>
              </w:rPr>
              <w:t xml:space="preserve">cis-1,4</w:t>
            </w:r>
          </w:p>
        </w:tc>
        <w:tc>
          <w:tcPr/>
          <w:p>
            <w:pPr>
              <w:pStyle w:val="Compact"/>
              <w:jc w:val="left"/>
            </w:pPr>
            <w:r>
              <w:t xml:space="preserve">二重結合が主鎖、</w:t>
            </w:r>
            <w:r>
              <w:rPr>
                <w:bCs/>
                <w:b/>
              </w:rPr>
              <w:t xml:space="preserve">二つの主鎖 CH₂ が同じ側</w:t>
            </w:r>
          </w:p>
        </w:tc>
        <w:tc>
          <w:tcPr/>
          <w:p>
            <w:pPr>
              <w:pStyle w:val="Compact"/>
              <w:jc w:val="left"/>
            </w:pPr>
            <w:r>
              <w:rPr>
                <w:bCs/>
                <w:b/>
              </w:rPr>
              <w:t xml:space="preserve">天然ゴム。Tg 約 −70 ℃、非晶、良好なゴム弾性</w:t>
            </w:r>
          </w:p>
        </w:tc>
      </w:tr>
      <w:tr>
        <w:tc>
          <w:tcPr/>
          <w:p>
            <w:pPr>
              <w:pStyle w:val="Compact"/>
              <w:jc w:val="left"/>
            </w:pPr>
            <w:r>
              <w:rPr>
                <w:bCs/>
                <w:b/>
              </w:rPr>
              <w:t xml:space="preserve">trans-1,4</w:t>
            </w:r>
          </w:p>
        </w:tc>
        <w:tc>
          <w:tcPr/>
          <w:p>
            <w:pPr>
              <w:pStyle w:val="Compact"/>
              <w:jc w:val="left"/>
            </w:pPr>
            <w:r>
              <w:t xml:space="preserve">二重結合が主鎖、</w:t>
            </w:r>
            <w:r>
              <w:rPr>
                <w:bCs/>
                <w:b/>
              </w:rPr>
              <w:t xml:space="preserve">CH₂ が反対側</w:t>
            </w:r>
          </w:p>
        </w:tc>
        <w:tc>
          <w:tcPr/>
          <w:p>
            <w:pPr>
              <w:pStyle w:val="Compact"/>
              <w:jc w:val="left"/>
            </w:pPr>
            <w:r>
              <w:rPr>
                <w:bCs/>
                <w:b/>
              </w:rPr>
              <w:t xml:space="preserve">グタペルカ。結晶化度 50〜60 %、融点約 60 ℃、硬い樹脂</w:t>
            </w:r>
          </w:p>
        </w:tc>
      </w:tr>
      <w:tr>
        <w:tc>
          <w:tcPr/>
          <w:p>
            <w:pPr>
              <w:pStyle w:val="Compact"/>
              <w:jc w:val="left"/>
            </w:pPr>
            <w:r>
              <w:t xml:space="preserve">1,2-付加</w:t>
            </w:r>
          </w:p>
        </w:tc>
        <w:tc>
          <w:tcPr/>
          <w:p>
            <w:pPr>
              <w:pStyle w:val="Compact"/>
              <w:jc w:val="left"/>
            </w:pPr>
            <w:r>
              <w:t xml:space="preserve">主鎖 C–C、側鎖に –C(H)=CH₂</w:t>
            </w:r>
          </w:p>
        </w:tc>
        <w:tc>
          <w:tcPr/>
          <w:p>
            <w:pPr>
              <w:pStyle w:val="Compact"/>
              <w:jc w:val="left"/>
            </w:pPr>
            <w:r>
              <w:t xml:space="preserve">嵩高い側基で Tg 上昇、ゴムにならない</w:t>
            </w:r>
          </w:p>
        </w:tc>
      </w:tr>
      <w:tr>
        <w:tc>
          <w:tcPr/>
          <w:p>
            <w:pPr>
              <w:pStyle w:val="Compact"/>
              <w:jc w:val="left"/>
            </w:pPr>
            <w:r>
              <w:t xml:space="preserve">3,4-付加</w:t>
            </w:r>
          </w:p>
        </w:tc>
        <w:tc>
          <w:tcPr/>
          <w:p>
            <w:pPr>
              <w:pStyle w:val="Compact"/>
              <w:jc w:val="left"/>
            </w:pPr>
            <w:r>
              <w:t xml:space="preserve">主鎖 C–C、側鎖に –C(CH₃)=CH₂</w:t>
            </w:r>
          </w:p>
        </w:tc>
        <w:tc>
          <w:tcPr/>
          <w:p>
            <w:pPr>
              <w:pStyle w:val="Compact"/>
              <w:jc w:val="left"/>
            </w:pPr>
            <w:r>
              <w:t xml:space="preserve">同上</w:t>
            </w:r>
          </w:p>
        </w:tc>
      </w:tr>
    </w:tbl>
    <w:p>
      <w:pPr>
        <w:pStyle w:val="BodyText"/>
      </w:pPr>
      <w:r>
        <w:rPr>
          <w:bCs/>
          <w:b/>
        </w:rPr>
        <w:t xml:space="preserve">判定手順</w:t>
      </w:r>
      <w:r>
        <w:t xml:space="preserve">　① 二重結合が主鎖にあるか側鎖にあるかで 1,4 か否かを分ける。② 1,4 なら</w:t>
      </w:r>
      <w:r>
        <w:rPr>
          <w:bCs/>
          <w:b/>
        </w:rPr>
        <w:t xml:space="preserve">主鎖が繋がる二つの CH₂</w:t>
      </w:r>
      <w:r>
        <w:t xml:space="preserve"> </w:t>
      </w:r>
      <w:r>
        <w:t xml:space="preserve">の位置で cis/trans を判定する（CH₃ と H を見ない——ここが見誤りやすい）。</w:t>
      </w:r>
    </w:p>
    <w:p>
      <w:pPr>
        <w:pStyle w:val="BodyText"/>
      </w:pPr>
      <w:r>
        <w:rPr>
          <w:bCs/>
          <w:b/>
        </w:rPr>
        <w:t xml:space="preserve">因果の鎖（暗記不要）</w:t>
      </w:r>
    </w:p>
    <w:p>
      <w:pPr>
        <w:pStyle w:val="BodyText"/>
      </w:pPr>
      <w:r>
        <w:rPr>
          <w:bCs/>
          <w:b/>
        </w:rPr>
        <w:t xml:space="preserve">cis → 各二重結合で主鎖が約 120° 折れ曲がる → 鎖の形が不規則 → 鎖どうしが揃わず結晶化しない → 非晶で Tg が室温よりはるかに低い → 鎖が動ける → エントロピー弾性</w:t>
      </w:r>
    </w:p>
    <w:p>
      <w:pPr>
        <w:pStyle w:val="BodyText"/>
      </w:pPr>
      <w:r>
        <w:t xml:space="preserve">trans は二重結合部でも主鎖がまっすぐ伸びるため形が規則的で、ファスナーのように平行積層して結晶化する。同一化学式の幾何異性体でありながら物性が正反対になる。</w:t>
      </w:r>
    </w:p>
    <w:p>
      <w:pPr>
        <w:pStyle w:val="BodyText"/>
      </w:pPr>
      <w:r>
        <w:rPr>
          <w:bCs/>
          <w:b/>
        </w:rPr>
        <w:t xml:space="preserve">ゴム弾性の三条件</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条件</w:t>
            </w:r>
          </w:p>
        </w:tc>
        <w:tc>
          <w:tcPr/>
          <w:p>
            <w:pPr>
              <w:pStyle w:val="Compact"/>
              <w:jc w:val="left"/>
            </w:pPr>
            <w:r>
              <w:t xml:space="preserve">内容</w:t>
            </w:r>
          </w:p>
        </w:tc>
        <w:tc>
          <w:tcPr/>
          <w:p>
            <w:pPr>
              <w:pStyle w:val="Compact"/>
              <w:jc w:val="left"/>
            </w:pPr>
            <w:r>
              <w:t xml:space="preserve">破れると</w:t>
            </w:r>
          </w:p>
        </w:tc>
      </w:tr>
      <w:tr>
        <w:tc>
          <w:tcPr/>
          <w:p>
            <w:pPr>
              <w:pStyle w:val="Compact"/>
              <w:jc w:val="left"/>
            </w:pPr>
            <w:r>
              <w:t xml:space="preserve">長鎖で柔軟</w:t>
            </w:r>
          </w:p>
        </w:tc>
        <w:tc>
          <w:tcPr/>
          <w:p>
            <w:pPr>
              <w:pStyle w:val="Compact"/>
              <w:jc w:val="left"/>
            </w:pPr>
            <w:r>
              <w:t xml:space="preserve">Tg ≪ 使用温度</w:t>
            </w:r>
          </w:p>
        </w:tc>
        <w:tc>
          <w:tcPr/>
          <w:p>
            <w:pPr>
              <w:pStyle w:val="Compact"/>
              <w:jc w:val="left"/>
            </w:pPr>
            <w:r>
              <w:t xml:space="preserve">硬いプラスチック</w:t>
            </w:r>
          </w:p>
        </w:tc>
      </w:tr>
      <w:tr>
        <w:tc>
          <w:tcPr/>
          <w:p>
            <w:pPr>
              <w:pStyle w:val="Compact"/>
              <w:jc w:val="left"/>
            </w:pPr>
            <w:r>
              <w:rPr>
                <w:bCs/>
                <w:b/>
              </w:rPr>
              <w:t xml:space="preserve">非晶</w:t>
            </w:r>
          </w:p>
        </w:tc>
        <w:tc>
          <w:tcPr/>
          <w:p>
            <w:pPr>
              <w:pStyle w:val="Compact"/>
              <w:jc w:val="left"/>
            </w:pPr>
            <w:r>
              <w:t xml:space="preserve">結晶は鎖の運動を凍結する</w:t>
            </w:r>
          </w:p>
        </w:tc>
        <w:tc>
          <w:tcPr/>
          <w:p>
            <w:pPr>
              <w:pStyle w:val="Compact"/>
              <w:jc w:val="left"/>
            </w:pPr>
            <w:r>
              <w:t xml:space="preserve">グタペルカ、高結晶 PE</w:t>
            </w:r>
          </w:p>
        </w:tc>
      </w:tr>
      <w:tr>
        <w:tc>
          <w:tcPr/>
          <w:p>
            <w:pPr>
              <w:pStyle w:val="Compact"/>
              <w:jc w:val="left"/>
            </w:pPr>
            <w:r>
              <w:t xml:space="preserve">適度な架橋</w:t>
            </w:r>
          </w:p>
        </w:tc>
        <w:tc>
          <w:tcPr/>
          <w:p>
            <w:pPr>
              <w:pStyle w:val="Compact"/>
              <w:jc w:val="left"/>
            </w:pPr>
            <w:r>
              <w:t xml:space="preserve">加硫</w:t>
            </w:r>
          </w:p>
        </w:tc>
        <w:tc>
          <w:tcPr/>
          <w:p>
            <w:pPr>
              <w:pStyle w:val="Compact"/>
              <w:jc w:val="left"/>
            </w:pPr>
            <w:r>
              <w:t xml:space="preserve">無架橋＝塑性流動（永久変形）、過度＝エボナイト</w:t>
            </w:r>
          </w:p>
        </w:tc>
      </w:tr>
    </w:tbl>
    <w:p>
      <w:pPr>
        <w:pStyle w:val="BodyText"/>
      </w:pPr>
      <w:r>
        <w:t xml:space="preserve">天然ゴムは 400 % 以上の伸長で</w:t>
      </w:r>
      <w:r>
        <w:rPr>
          <w:bCs/>
          <w:b/>
        </w:rPr>
        <w:t xml:space="preserve">伸長結晶化</w:t>
      </w:r>
      <w:r>
        <w:t xml:space="preserve">を起こし、これは逆に強度を高める天然ゴム固有の利点。工業的には Ziegler-Natta 系・リチウム系触媒で cis 含有率 98 % 以上の IR（合成天然ゴム）を作る。</w:t>
      </w:r>
    </w:p>
    <w:p>
      <w:pPr>
        <w:pStyle w:val="BodyText"/>
      </w:pPr>
      <w:r>
        <w:rPr>
          <w:iCs/>
          <w:i/>
        </w:rPr>
        <w:t xml:space="preserve">出處：</w:t>
      </w:r>
      <w:r>
        <w:rPr>
          <w:iCs/>
          <w:i/>
          <w:bCs/>
          <w:b/>
        </w:rPr>
        <w:t xml:space="preserve">R1再-Q17</w:t>
      </w:r>
      <w:r>
        <w:t xml:space="preserve">（關聯：第115項＝ゴムの加硫と 1,4/1,2 付加、第45項＝ガラス転移）</w:t>
      </w:r>
    </w:p>
    <w:p>
      <w:pPr>
        <w:pStyle w:val="BodyText"/>
      </w:pPr>
      <w:r>
        <w:rPr>
          <w:bCs/>
          <w:b/>
        </w:rPr>
        <w:t xml:space="preserve">177. ラジカル重合の素反応と二つの停止様式</w:t>
      </w:r>
    </w:p>
    <w:p>
      <w:pPr>
        <w:pStyle w:val="BodyText"/>
      </w:pPr>
      <w:r>
        <w:rPr>
          <w:bCs/>
          <w:b/>
        </w:rPr>
        <w:t xml:space="preserve">素反応は四つ：開始・生長・停止・連鎖移動。</w:t>
      </w:r>
      <w:r>
        <w:t xml:space="preserve">逐次重合（重縮合・重付加）は活性種を持たず官能基どうしが段階的に反応するので別分類。連鎖重合は反応初期から高分子量の鎖ができる。</w:t>
      </w:r>
    </w:p>
    <w:p>
      <w:pPr>
        <w:pStyle w:val="BodyText"/>
      </w:pPr>
      <w:r>
        <w:rPr>
          <w:bCs/>
          <w:b/>
        </w:rPr>
        <w:t xml:space="preserve">停止様式と分子量の関係（向きを問う作問が頻出）</w:t>
      </w:r>
    </w:p>
    <w:p>
      <w:pPr>
        <w:pStyle w:val="BodyText"/>
      </w:pPr>
      <w:r>
        <w:t xml:space="preserve">各鎖が n 単位まで成長しているとする。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停止様式</w:t>
            </w:r>
          </w:p>
        </w:tc>
        <w:tc>
          <w:tcPr/>
          <w:p>
            <w:pPr>
              <w:pStyle w:val="Compact"/>
              <w:jc w:val="left"/>
            </w:pPr>
            <w:r>
              <w:t xml:space="preserve">機構</w:t>
            </w:r>
          </w:p>
        </w:tc>
        <w:tc>
          <w:tcPr/>
          <w:p>
            <w:pPr>
              <w:pStyle w:val="Compact"/>
              <w:jc w:val="left"/>
            </w:pPr>
            <w:r>
              <w:t xml:space="preserve">生成する高分子</w:t>
            </w:r>
          </w:p>
        </w:tc>
        <w:tc>
          <w:tcPr/>
          <w:p>
            <w:pPr>
              <w:pStyle w:val="Compact"/>
              <w:jc w:val="left"/>
            </w:pPr>
            <w:r>
              <w:t xml:space="preserve">鎖長</w:t>
            </w:r>
          </w:p>
        </w:tc>
        <w:tc>
          <w:tcPr/>
          <w:p>
            <w:pPr>
              <w:pStyle w:val="Compact"/>
              <w:jc w:val="left"/>
            </w:pPr>
            <w:r>
              <w:t xml:space="preserve">分散度 Đ の理論値</w:t>
            </w:r>
          </w:p>
        </w:tc>
      </w:tr>
      <w:tr>
        <w:tc>
          <w:tcPr/>
          <w:p>
            <w:pPr>
              <w:pStyle w:val="Compact"/>
              <w:jc w:val="left"/>
            </w:pPr>
            <w:r>
              <w:rPr>
                <w:bCs/>
                <w:b/>
              </w:rPr>
              <w:t xml:space="preserve">再結合停止</w:t>
            </w:r>
          </w:p>
        </w:tc>
        <w:tc>
          <w:tcPr/>
          <w:p>
            <w:pPr>
              <w:pStyle w:val="Compact"/>
              <w:jc w:val="left"/>
            </w:pPr>
            <w:r>
              <w:t xml:space="preserve">二つのラジカルの不対電子が対になり C–C 結合。</w:t>
            </w:r>
            <w:r>
              <w:rPr>
                <w:bCs/>
                <w:b/>
              </w:rPr>
              <w:t xml:space="preserve">二本が一本になる</w:t>
            </w:r>
          </w:p>
        </w:tc>
        <w:tc>
          <w:tcPr/>
          <w:p>
            <w:pPr>
              <w:pStyle w:val="Compact"/>
              <w:jc w:val="left"/>
            </w:pPr>
            <w:r>
              <w:rPr>
                <w:bCs/>
                <w:b/>
              </w:rPr>
              <w:t xml:space="preserve">1 本</w:t>
            </w:r>
          </w:p>
        </w:tc>
        <w:tc>
          <w:tcPr/>
          <w:p>
            <w:pPr>
              <w:pStyle w:val="Compact"/>
              <w:jc w:val="left"/>
            </w:pPr>
            <w:r>
              <w:rPr>
                <w:bCs/>
                <w:b/>
              </w:rPr>
              <w:t xml:space="preserve">2n</w:t>
            </w:r>
          </w:p>
        </w:tc>
        <w:tc>
          <w:tcPr/>
          <w:p>
            <w:pPr>
              <w:pStyle w:val="Compact"/>
              <w:jc w:val="left"/>
            </w:pPr>
            <w:r>
              <w:t xml:space="preserve">約</w:t>
            </w:r>
            <w:r>
              <w:t xml:space="preserve"> </w:t>
            </w:r>
            <w:r>
              <w:rPr>
                <w:bCs/>
                <w:b/>
              </w:rPr>
              <w:t xml:space="preserve">1.5</w:t>
            </w:r>
          </w:p>
        </w:tc>
      </w:tr>
      <w:tr>
        <w:tc>
          <w:tcPr/>
          <w:p>
            <w:pPr>
              <w:pStyle w:val="Compact"/>
              <w:jc w:val="left"/>
            </w:pPr>
            <w:r>
              <w:rPr>
                <w:bCs/>
                <w:b/>
              </w:rPr>
              <w:t xml:space="preserve">不均化停止</w:t>
            </w:r>
          </w:p>
        </w:tc>
        <w:tc>
          <w:tcPr/>
          <w:p>
            <w:pPr>
              <w:pStyle w:val="Compact"/>
              <w:jc w:val="left"/>
            </w:pPr>
            <w:r>
              <w:t xml:space="preserve">一方が他方の β 位から H を引き抜く。与えた側は末端二重結合、受けた側は末端飽和。</w:t>
            </w:r>
            <w:r>
              <w:rPr>
                <w:bCs/>
                <w:b/>
              </w:rPr>
              <w:t xml:space="preserve">二本が別々に終わる</w:t>
            </w:r>
          </w:p>
        </w:tc>
        <w:tc>
          <w:tcPr/>
          <w:p>
            <w:pPr>
              <w:pStyle w:val="Compact"/>
              <w:jc w:val="left"/>
            </w:pPr>
            <w:r>
              <w:rPr>
                <w:bCs/>
                <w:b/>
              </w:rPr>
              <w:t xml:space="preserve">2 本</w:t>
            </w:r>
          </w:p>
        </w:tc>
        <w:tc>
          <w:tcPr/>
          <w:p>
            <w:pPr>
              <w:pStyle w:val="Compact"/>
              <w:jc w:val="left"/>
            </w:pPr>
            <w:r>
              <w:rPr>
                <w:bCs/>
                <w:b/>
              </w:rPr>
              <w:t xml:space="preserve">n</w:t>
            </w:r>
          </w:p>
        </w:tc>
        <w:tc>
          <w:tcPr/>
          <w:p>
            <w:pPr>
              <w:pStyle w:val="Compact"/>
              <w:jc w:val="left"/>
            </w:pPr>
            <w:r>
              <w:t xml:space="preserve">約</w:t>
            </w:r>
            <w:r>
              <w:t xml:space="preserve"> </w:t>
            </w:r>
            <w:r>
              <w:rPr>
                <w:bCs/>
                <w:b/>
              </w:rPr>
              <w:t xml:space="preserve">2.0</w:t>
            </w:r>
          </w:p>
        </w:tc>
      </w:tr>
    </w:tbl>
    <w:p>
      <w:pPr>
        <w:pStyle w:val="BodyText"/>
      </w:pPr>
      <w:r>
        <w:rPr>
          <w:bCs/>
          <w:b/>
        </w:rPr>
        <w:t xml:space="preserve">再結合停止の分子量 ＝ 不均化停止の 2 倍。</w:t>
      </w:r>
      <w:r>
        <w:t xml:space="preserve">（「不均化が再結合の 2 倍」は逆。）数値を覚えずとも、</w:t>
      </w:r>
      <w:r>
        <w:rPr>
          <w:bCs/>
          <w:b/>
        </w:rPr>
        <w:t xml:space="preserve">同じ単量体量を何本に分けるか</w:t>
      </w:r>
      <w:r>
        <w:t xml:space="preserve">で向きが出る。</w:t>
      </w:r>
    </w:p>
    <w:p>
      <w:pPr>
        <w:pStyle w:val="BodyText"/>
      </w:pPr>
      <w:r>
        <w:t xml:space="preserve">単量体による違い：スチレンはほぼ再結合。MMA は 60 ℃ 以上で不均化が主（α-メチルの立体障害でラジカルどうしが接近しにくい）。</w:t>
      </w:r>
    </w:p>
    <w:p>
      <w:pPr>
        <w:pStyle w:val="BodyText"/>
      </w:pPr>
      <w:r>
        <w:rPr>
          <w:bCs/>
          <w:b/>
        </w:rPr>
        <w:t xml:space="preserve">ラジカルの寿命には適正域がある</w:t>
      </w:r>
    </w:p>
    <w:p>
      <w:pPr>
        <w:numPr>
          <w:ilvl w:val="0"/>
          <w:numId w:val="1170"/>
        </w:numPr>
        <w:pStyle w:val="Compact"/>
      </w:pPr>
      <w:r>
        <w:t xml:space="preserve">活性が高すぎる → 単量体に出会う前に自己消滅</w:t>
      </w:r>
    </w:p>
    <w:p>
      <w:pPr>
        <w:numPr>
          <w:ilvl w:val="0"/>
          <w:numId w:val="1170"/>
        </w:numPr>
        <w:pStyle w:val="Compact"/>
      </w:pPr>
      <w:r>
        <w:t xml:space="preserve">安定すぎる → 単量体と反応しない（フェノキシラジカル、TEMPO 等はむしろ</w:t>
      </w:r>
      <w:r>
        <w:rPr>
          <w:bCs/>
          <w:b/>
        </w:rPr>
        <w:t xml:space="preserve">重合禁止剤</w:t>
      </w:r>
      <w:r>
        <w:t xml:space="preserve">）</w:t>
      </w:r>
    </w:p>
    <w:p>
      <w:pPr>
        <w:pStyle w:val="FirstParagraph"/>
      </w:pPr>
      <w:r>
        <w:t xml:space="preserve">実用開始剤（AIBN、BPO）は分解速度とラジカル安定性が調整されている。</w:t>
      </w:r>
    </w:p>
    <w:p>
      <w:pPr>
        <w:pStyle w:val="BodyText"/>
      </w:pPr>
      <w:r>
        <w:rPr>
          <w:bCs/>
          <w:b/>
        </w:rPr>
        <w:t xml:space="preserve">連鎖移動と LDPE の分岐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連鎖移動</w:t>
            </w:r>
          </w:p>
        </w:tc>
        <w:tc>
          <w:tcPr/>
          <w:p>
            <w:pPr>
              <w:pStyle w:val="Compact"/>
              <w:jc w:val="left"/>
            </w:pPr>
            <w:r>
              <w:t xml:space="preserve">機構</w:t>
            </w:r>
          </w:p>
        </w:tc>
        <w:tc>
          <w:tcPr/>
          <w:p>
            <w:pPr>
              <w:pStyle w:val="Compact"/>
              <w:jc w:val="left"/>
            </w:pPr>
            <w:r>
              <w:t xml:space="preserve">生じる分岐</w:t>
            </w:r>
          </w:p>
        </w:tc>
      </w:tr>
      <w:tr>
        <w:tc>
          <w:tcPr/>
          <w:p>
            <w:pPr>
              <w:pStyle w:val="Compact"/>
              <w:jc w:val="left"/>
            </w:pPr>
            <w:r>
              <w:rPr>
                <w:bCs/>
                <w:b/>
              </w:rPr>
              <w:t xml:space="preserve">分子内（バックバイティング）</w:t>
            </w:r>
          </w:p>
        </w:tc>
        <w:tc>
          <w:tcPr/>
          <w:p>
            <w:pPr>
              <w:pStyle w:val="Compact"/>
              <w:jc w:val="left"/>
            </w:pPr>
            <w:r>
              <w:t xml:space="preserve">鎖端ラジカルが六員環遷移状態を作り</w:t>
            </w:r>
            <w:r>
              <w:rPr>
                <w:bCs/>
                <w:b/>
              </w:rPr>
              <w:t xml:space="preserve">5 番目の炭素</w:t>
            </w:r>
            <w:r>
              <w:t xml:space="preserve">の H を引き抜く</w:t>
            </w:r>
          </w:p>
        </w:tc>
        <w:tc>
          <w:tcPr/>
          <w:p>
            <w:pPr>
              <w:pStyle w:val="Compact"/>
              <w:jc w:val="left"/>
            </w:pPr>
            <w:r>
              <w:rPr>
                <w:bCs/>
                <w:b/>
              </w:rPr>
              <w:t xml:space="preserve">短鎖分岐</w:t>
            </w:r>
            <w:r>
              <w:t xml:space="preserve">（ブチル、エチル）</w:t>
            </w:r>
          </w:p>
        </w:tc>
      </w:tr>
      <w:tr>
        <w:tc>
          <w:tcPr/>
          <w:p>
            <w:pPr>
              <w:pStyle w:val="Compact"/>
              <w:jc w:val="left"/>
            </w:pPr>
            <w:r>
              <w:t xml:space="preserve">分子間</w:t>
            </w:r>
          </w:p>
        </w:tc>
        <w:tc>
          <w:tcPr/>
          <w:p>
            <w:pPr>
              <w:pStyle w:val="Compact"/>
              <w:jc w:val="left"/>
            </w:pPr>
            <w:r>
              <w:t xml:space="preserve">鎖端が他の高分子鎖の途中の H を引き抜く</w:t>
            </w:r>
          </w:p>
        </w:tc>
        <w:tc>
          <w:tcPr/>
          <w:p>
            <w:pPr>
              <w:pStyle w:val="Compact"/>
              <w:jc w:val="left"/>
            </w:pPr>
            <w:r>
              <w:t xml:space="preserve">長鎖分岐</w:t>
            </w:r>
          </w:p>
        </w:tc>
      </w:tr>
    </w:tbl>
    <w:p>
      <w:pPr>
        <w:pStyle w:val="BodyText"/>
      </w:pPr>
      <w:r>
        <w:t xml:space="preserve">高圧法ラジカル重合の LDPE はこのため分岐が多く、鎖が揃わず</w:t>
      </w:r>
      <w:r>
        <w:rPr>
          <w:bCs/>
          <w:b/>
        </w:rPr>
        <w:t xml:space="preserve">結晶化度が低い → 低密度・柔軟</w:t>
      </w:r>
      <w:r>
        <w:t xml:space="preserve">。配位重合（Ziegler-Natta、メタロセン）ではバックバイティングが起こらず直鎖の HDPE となり高結晶・高密度・剛直。</w:t>
      </w:r>
    </w:p>
    <w:p>
      <w:pPr>
        <w:pStyle w:val="BodyText"/>
      </w:pPr>
      <w:r>
        <w:rPr>
          <w:iCs/>
          <w:i/>
        </w:rPr>
        <w:t xml:space="preserve">出處：</w:t>
      </w:r>
      <w:r>
        <w:rPr>
          <w:iCs/>
          <w:i/>
          <w:bCs/>
          <w:b/>
        </w:rPr>
        <w:t xml:space="preserve">R1再-Q18</w:t>
      </w:r>
      <w:r>
        <w:t xml:space="preserve">（關聯：第149項＝ポリエチレン四種、第150項＝重合開始剤の三分類）</w:t>
      </w:r>
    </w:p>
    <w:p>
      <w:pPr>
        <w:pStyle w:val="BodyText"/>
      </w:pPr>
      <w:r>
        <w:rPr>
          <w:bCs/>
          <w:b/>
        </w:rPr>
        <w:t xml:space="preserve">178. 高分子の固体構造：コイル・ラメラ晶・球晶の階層</w:t>
      </w:r>
    </w:p>
    <w:p>
      <w:pPr>
        <w:pStyle w:val="BodyText"/>
      </w:pPr>
      <w:r>
        <w:rPr>
          <w:bCs/>
          <w:b/>
        </w:rPr>
        <w:t xml:space="preserve">用語の取り違えを狙う穴埋め題が出る。スケールと「一本か集合か」で区別する。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用語</w:t>
            </w:r>
          </w:p>
        </w:tc>
        <w:tc>
          <w:tcPr/>
          <w:p>
            <w:pPr>
              <w:pStyle w:val="Compact"/>
              <w:jc w:val="left"/>
            </w:pPr>
            <w:r>
              <w:t xml:space="preserve">指すもの</w:t>
            </w:r>
          </w:p>
        </w:tc>
        <w:tc>
          <w:tcPr/>
          <w:p>
            <w:pPr>
              <w:pStyle w:val="Compact"/>
              <w:jc w:val="left"/>
            </w:pPr>
            <w:r>
              <w:t xml:space="preserve">スケール</w:t>
            </w:r>
          </w:p>
        </w:tc>
        <w:tc>
          <w:tcPr/>
          <w:p>
            <w:pPr>
              <w:pStyle w:val="Compact"/>
              <w:jc w:val="left"/>
            </w:pPr>
            <w:r>
              <w:t xml:space="preserve">規則性</w:t>
            </w:r>
          </w:p>
        </w:tc>
      </w:tr>
      <w:tr>
        <w:tc>
          <w:tcPr/>
          <w:p>
            <w:pPr>
              <w:pStyle w:val="Compact"/>
              <w:jc w:val="left"/>
            </w:pPr>
            <w:r>
              <w:rPr>
                <w:bCs/>
                <w:b/>
              </w:rPr>
              <w:t xml:space="preserve">コイル（ランダムコイル）</w:t>
            </w:r>
          </w:p>
        </w:tc>
        <w:tc>
          <w:tcPr/>
          <w:p>
            <w:pPr>
              <w:pStyle w:val="Compact"/>
              <w:jc w:val="left"/>
            </w:pPr>
            <w:r>
              <w:rPr>
                <w:bCs/>
                <w:b/>
              </w:rPr>
              <w:t xml:space="preserve">一本の分子鎖</w:t>
            </w:r>
            <w:r>
              <w:t xml:space="preserve">の不規則な巻き。融液・非晶中の鎖の形</w:t>
            </w:r>
          </w:p>
        </w:tc>
        <w:tc>
          <w:tcPr/>
          <w:p>
            <w:pPr>
              <w:pStyle w:val="Compact"/>
              <w:jc w:val="left"/>
            </w:pPr>
            <w:r>
              <w:t xml:space="preserve">分子内</w:t>
            </w:r>
          </w:p>
        </w:tc>
        <w:tc>
          <w:tcPr/>
          <w:p>
            <w:pPr>
              <w:pStyle w:val="Compact"/>
              <w:jc w:val="left"/>
            </w:pPr>
            <w:r>
              <w:t xml:space="preserve">不規則</w:t>
            </w:r>
          </w:p>
        </w:tc>
      </w:tr>
      <w:tr>
        <w:tc>
          <w:tcPr/>
          <w:p>
            <w:pPr>
              <w:pStyle w:val="Compact"/>
              <w:jc w:val="left"/>
            </w:pPr>
            <w:r>
              <w:t xml:space="preserve">ヘリックス</w:t>
            </w:r>
          </w:p>
        </w:tc>
        <w:tc>
          <w:tcPr/>
          <w:p>
            <w:pPr>
              <w:pStyle w:val="Compact"/>
              <w:jc w:val="left"/>
            </w:pPr>
            <w:r>
              <w:rPr>
                <w:bCs/>
                <w:b/>
              </w:rPr>
              <w:t xml:space="preserve">規則的な</w:t>
            </w:r>
            <w:r>
              <w:t xml:space="preserve">らせん（蛋白質のα-ヘリックス、PP 結晶部）</w:t>
            </w:r>
          </w:p>
        </w:tc>
        <w:tc>
          <w:tcPr/>
          <w:p>
            <w:pPr>
              <w:pStyle w:val="Compact"/>
              <w:jc w:val="left"/>
            </w:pPr>
            <w:r>
              <w:t xml:space="preserve">分子内</w:t>
            </w:r>
          </w:p>
        </w:tc>
        <w:tc>
          <w:tcPr/>
          <w:p>
            <w:pPr>
              <w:pStyle w:val="Compact"/>
              <w:jc w:val="left"/>
            </w:pPr>
            <w:r>
              <w:t xml:space="preserve">規則的</w:t>
            </w:r>
          </w:p>
        </w:tc>
      </w:tr>
      <w:tr>
        <w:tc>
          <w:tcPr/>
          <w:p>
            <w:pPr>
              <w:pStyle w:val="Compact"/>
              <w:jc w:val="left"/>
            </w:pPr>
            <w:r>
              <w:t xml:space="preserve">ミセル</w:t>
            </w:r>
          </w:p>
        </w:tc>
        <w:tc>
          <w:tcPr/>
          <w:p>
            <w:pPr>
              <w:pStyle w:val="Compact"/>
              <w:jc w:val="left"/>
            </w:pPr>
            <w:r>
              <w:rPr>
                <w:bCs/>
                <w:b/>
              </w:rPr>
              <w:t xml:space="preserve">両親媒性分子が多数会合</w:t>
            </w:r>
            <w:r>
              <w:t xml:space="preserve">した球状体</w:t>
            </w:r>
          </w:p>
        </w:tc>
        <w:tc>
          <w:tcPr/>
          <w:p>
            <w:pPr>
              <w:pStyle w:val="Compact"/>
              <w:jc w:val="left"/>
            </w:pPr>
            <w:r>
              <w:t xml:space="preserve">分子間</w:t>
            </w:r>
          </w:p>
        </w:tc>
        <w:tc>
          <w:tcPr/>
          <w:p>
            <w:pPr>
              <w:pStyle w:val="Compact"/>
              <w:jc w:val="left"/>
            </w:pPr>
            <w:r>
              <w:t xml:space="preserve">—</w:t>
            </w:r>
          </w:p>
        </w:tc>
      </w:tr>
      <w:tr>
        <w:tc>
          <w:tcPr/>
          <w:p>
            <w:pPr>
              <w:pStyle w:val="Compact"/>
              <w:jc w:val="left"/>
            </w:pPr>
            <w:r>
              <w:rPr>
                <w:bCs/>
                <w:b/>
              </w:rPr>
              <w:t xml:space="preserve">ラメラ晶</w:t>
            </w:r>
          </w:p>
        </w:tc>
        <w:tc>
          <w:tcPr/>
          <w:p>
            <w:pPr>
              <w:pStyle w:val="Compact"/>
              <w:jc w:val="left"/>
            </w:pPr>
            <w:r>
              <w:t xml:space="preserve">分子鎖が折りたたまれた</w:t>
            </w:r>
            <w:r>
              <w:rPr>
                <w:bCs/>
                <w:b/>
              </w:rPr>
              <w:t xml:space="preserve">板状</w:t>
            </w:r>
            <w:r>
              <w:t xml:space="preserve">結晶。</w:t>
            </w:r>
            <w:r>
              <w:rPr>
                <w:bCs/>
                <w:b/>
              </w:rPr>
              <w:t xml:space="preserve">厚さ約 10 nm</w:t>
            </w:r>
          </w:p>
        </w:tc>
        <w:tc>
          <w:tcPr/>
          <w:p>
            <w:pPr>
              <w:pStyle w:val="Compact"/>
              <w:jc w:val="left"/>
            </w:pPr>
            <w:r>
              <w:t xml:space="preserve">10 nm</w:t>
            </w:r>
          </w:p>
        </w:tc>
        <w:tc>
          <w:tcPr/>
          <w:p>
            <w:pPr>
              <w:pStyle w:val="Compact"/>
              <w:jc w:val="left"/>
            </w:pPr>
            <w:r>
              <w:t xml:space="preserve">規則的</w:t>
            </w:r>
          </w:p>
        </w:tc>
      </w:tr>
      <w:tr>
        <w:tc>
          <w:tcPr/>
          <w:p>
            <w:pPr>
              <w:pStyle w:val="Compact"/>
              <w:jc w:val="left"/>
            </w:pPr>
            <w:r>
              <w:t xml:space="preserve">球晶</w:t>
            </w:r>
          </w:p>
        </w:tc>
        <w:tc>
          <w:tcPr/>
          <w:p>
            <w:pPr>
              <w:pStyle w:val="Compact"/>
              <w:jc w:val="left"/>
            </w:pPr>
            <w:r>
              <w:t xml:space="preserve">ラメラが中心から</w:t>
            </w:r>
            <w:r>
              <w:rPr>
                <w:bCs/>
                <w:b/>
              </w:rPr>
              <w:t xml:space="preserve">放射状</w:t>
            </w:r>
            <w:r>
              <w:t xml:space="preserve">に成長した集合体</w:t>
            </w:r>
          </w:p>
        </w:tc>
        <w:tc>
          <w:tcPr/>
          <w:p>
            <w:pPr>
              <w:pStyle w:val="Compact"/>
              <w:jc w:val="left"/>
            </w:pPr>
            <w:r>
              <w:t xml:space="preserve">μm</w:t>
            </w:r>
          </w:p>
        </w:tc>
        <w:tc>
          <w:tcPr/>
          <w:p>
            <w:pPr>
              <w:pStyle w:val="Compact"/>
              <w:jc w:val="left"/>
            </w:pPr>
            <w:r>
              <w:t xml:space="preserve">—</w:t>
            </w:r>
          </w:p>
        </w:tc>
      </w:tr>
    </w:tbl>
    <w:p>
      <w:pPr>
        <w:pStyle w:val="BodyText"/>
      </w:pPr>
      <w:r>
        <w:rPr>
          <w:bCs/>
          <w:b/>
        </w:rPr>
        <w:t xml:space="preserve">階層：分子鎖の折りたたみ → ラメラ晶（10 nm・板状）→ 放射状集合 → 球晶（μm）。</w:t>
      </w:r>
    </w:p>
    <w:p>
      <w:pPr>
        <w:pStyle w:val="BodyText"/>
      </w:pPr>
      <w:r>
        <w:rPr>
          <w:bCs/>
          <w:b/>
        </w:rPr>
        <w:t xml:space="preserve">穴埋めの手がかり</w:t>
      </w:r>
      <w:r>
        <w:t xml:space="preserve">：「不規則」→ ヘリックスが消える。「分子鎖（一本）」→ ミセルが消える。「板状」「10 ナノメートル」→ ラメラ晶（球晶は球状で μm、桁が 100 倍以上違う）。</w:t>
      </w:r>
      <w:r>
        <w:rPr>
          <w:bCs/>
          <w:b/>
        </w:rPr>
        <w:t xml:space="preserve">空欄の前後に定義が既に書かれていないかを先に探す。</w:t>
      </w:r>
    </w:p>
    <w:p>
      <w:pPr>
        <w:pStyle w:val="BodyText"/>
      </w:pPr>
      <w:r>
        <w:rPr>
          <w:bCs/>
          <w:b/>
        </w:rPr>
        <w:t xml:space="preserve">結晶化度は 100 % にならない</w:t>
      </w:r>
    </w:p>
    <w:p>
      <w:pPr>
        <w:pStyle w:val="BodyText"/>
      </w:pPr>
      <w:r>
        <w:t xml:space="preserve">ラメラ晶の間に非晶の分子鎖が残る。一本の長い鎖が複数のラメラを貫き、その間の鎖（</w:t>
      </w:r>
      <w:r>
        <w:rPr>
          <w:bCs/>
          <w:b/>
        </w:rPr>
        <w:t xml:space="preserve">タイ分子</w:t>
      </w:r>
      <w:r>
        <w:t xml:space="preserve">）は格子に入れないため。結晶性高分子の結晶化度は通常 30〜80 %。非晶部では鎖が融液と同程度に動けるので柔軟性が保たれる。</w:t>
      </w:r>
    </w:p>
    <w:p>
      <w:pPr>
        <w:pStyle w:val="BodyText"/>
      </w:pPr>
      <w:r>
        <w:rPr>
          <w:bCs/>
          <w:b/>
        </w:rPr>
        <w:t xml:space="preserve">結晶性高分子が Tg と Tm を両方持つ理由</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転移</w:t>
            </w:r>
          </w:p>
        </w:tc>
        <w:tc>
          <w:tcPr/>
          <w:p>
            <w:pPr>
              <w:pStyle w:val="Compact"/>
              <w:jc w:val="left"/>
            </w:pPr>
            <w:r>
              <w:t xml:space="preserve">起こる場所</w:t>
            </w:r>
          </w:p>
        </w:tc>
        <w:tc>
          <w:tcPr/>
          <w:p>
            <w:pPr>
              <w:pStyle w:val="Compact"/>
              <w:jc w:val="left"/>
            </w:pPr>
            <w:r>
              <w:t xml:space="preserve">DSC での現れ方</w:t>
            </w:r>
          </w:p>
        </w:tc>
      </w:tr>
      <w:tr>
        <w:tc>
          <w:tcPr/>
          <w:p>
            <w:pPr>
              <w:pStyle w:val="Compact"/>
              <w:jc w:val="left"/>
            </w:pPr>
            <w:r>
              <w:rPr>
                <w:bCs/>
                <w:b/>
              </w:rPr>
              <w:t xml:space="preserve">Tg（ガラス転移）</w:t>
            </w:r>
          </w:p>
        </w:tc>
        <w:tc>
          <w:tcPr/>
          <w:p>
            <w:pPr>
              <w:pStyle w:val="Compact"/>
              <w:jc w:val="left"/>
            </w:pPr>
            <w:r>
              <w:rPr>
                <w:bCs/>
                <w:b/>
              </w:rPr>
              <w:t xml:space="preserve">非晶部</w:t>
            </w:r>
          </w:p>
        </w:tc>
        <w:tc>
          <w:tcPr/>
          <w:p>
            <w:pPr>
              <w:pStyle w:val="Compact"/>
              <w:jc w:val="left"/>
            </w:pPr>
            <w:r>
              <w:t xml:space="preserve">比熱変化（段差）</w:t>
            </w:r>
          </w:p>
        </w:tc>
      </w:tr>
      <w:tr>
        <w:tc>
          <w:tcPr/>
          <w:p>
            <w:pPr>
              <w:pStyle w:val="Compact"/>
              <w:jc w:val="left"/>
            </w:pPr>
            <w:r>
              <w:rPr>
                <w:bCs/>
                <w:b/>
              </w:rPr>
              <w:t xml:space="preserve">Tm（融点）</w:t>
            </w:r>
          </w:p>
        </w:tc>
        <w:tc>
          <w:tcPr/>
          <w:p>
            <w:pPr>
              <w:pStyle w:val="Compact"/>
              <w:jc w:val="left"/>
            </w:pPr>
            <w:r>
              <w:rPr>
                <w:bCs/>
                <w:b/>
              </w:rPr>
              <w:t xml:space="preserve">結晶部</w:t>
            </w:r>
          </w:p>
        </w:tc>
        <w:tc>
          <w:tcPr/>
          <w:p>
            <w:pPr>
              <w:pStyle w:val="Compact"/>
              <w:jc w:val="left"/>
            </w:pPr>
            <w:r>
              <w:t xml:space="preserve">吸熱ピーク</w:t>
            </w:r>
          </w:p>
        </w:tc>
      </w:tr>
    </w:tbl>
    <w:p>
      <w:pPr>
        <w:pStyle w:val="BodyText"/>
      </w:pPr>
      <w:r>
        <w:rPr>
          <w:bCs/>
          <w:b/>
        </w:rPr>
        <w:t xml:space="preserve">非晶性高分子（PS、PMMA、PC、PVC）は Tg のみで Tm を持たない。結晶性高分子（PE、PP、PET、ナイロン）は両方持つ。</w:t>
      </w:r>
      <w:r>
        <w:t xml:space="preserve">DSC 判読題の核心。</w:t>
      </w:r>
    </w:p>
    <w:p>
      <w:pPr>
        <w:pStyle w:val="BodyText"/>
      </w:pPr>
      <w:r>
        <w:rPr>
          <w:iCs/>
          <w:i/>
        </w:rPr>
        <w:t xml:space="preserve">出處：</w:t>
      </w:r>
      <w:r>
        <w:rPr>
          <w:iCs/>
          <w:i/>
          <w:bCs/>
          <w:b/>
        </w:rPr>
        <w:t xml:space="preserve">R1再-Q19</w:t>
      </w:r>
      <w:r>
        <w:t xml:space="preserve">（關聯：第84項＝結晶性、第45項＝ガラス転移、第152項＝DSC 曲線の読み方）</w:t>
      </w:r>
    </w:p>
    <w:p>
      <w:pPr>
        <w:pStyle w:val="BodyText"/>
      </w:pPr>
      <w:r>
        <w:rPr>
          <w:bCs/>
          <w:b/>
        </w:rPr>
        <w:t xml:space="preserve">179. 浸透圧法：ファントホッフの式と第2ビリアル係数</w:t>
      </w:r>
    </w:p>
    <w:p>
      <w:pPr>
        <w:pStyle w:val="BodyText"/>
      </w:pPr>
      <w:r>
        <w:rPr>
          <w:bCs/>
          <w:b/>
        </w:rPr>
        <w:t xml:space="preserve">名前の似た二式の区別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式</w:t>
            </w:r>
          </w:p>
        </w:tc>
        <w:tc>
          <w:tcPr/>
          <w:p>
            <w:pPr>
              <w:pStyle w:val="Compact"/>
              <w:jc w:val="left"/>
            </w:pPr>
            <w:r>
              <w:t xml:space="preserve">対象</w:t>
            </w:r>
          </w:p>
        </w:tc>
        <w:tc>
          <w:tcPr/>
          <w:p>
            <w:pPr>
              <w:pStyle w:val="Compact"/>
              <w:jc w:val="left"/>
            </w:pPr>
            <w:r>
              <w:t xml:space="preserve">形</w:t>
            </w:r>
          </w:p>
        </w:tc>
        <w:tc>
          <w:tcPr/>
          <w:p>
            <w:pPr>
              <w:pStyle w:val="Compact"/>
              <w:jc w:val="left"/>
            </w:pPr>
            <w:r>
              <w:t xml:space="preserve">見分け方</w:t>
            </w:r>
          </w:p>
        </w:tc>
      </w:tr>
      <w:tr>
        <w:tc>
          <w:tcPr/>
          <w:p>
            <w:pPr>
              <w:pStyle w:val="Compact"/>
              <w:jc w:val="left"/>
            </w:pPr>
            <w:r>
              <w:rPr>
                <w:bCs/>
                <w:b/>
              </w:rPr>
              <w:t xml:space="preserve">ファントホッフ（van’t Hoff）</w:t>
            </w:r>
          </w:p>
        </w:tc>
        <w:tc>
          <w:tcPr/>
          <w:p>
            <w:pPr>
              <w:pStyle w:val="Compact"/>
              <w:jc w:val="left"/>
            </w:pPr>
            <w:r>
              <w:rPr>
                <w:bCs/>
                <w:b/>
              </w:rPr>
              <w:t xml:space="preserve">希薄溶液の浸透圧</w:t>
            </w:r>
          </w:p>
        </w:tc>
        <w:tc>
          <w:tcPr/>
          <w:p>
            <w:pPr>
              <w:pStyle w:val="Compact"/>
              <w:jc w:val="left"/>
            </w:pPr>
            <w:r>
              <w:t xml:space="preserve">π ＝ RTC/M（πV ＝ nRT）</w:t>
            </w:r>
          </w:p>
        </w:tc>
        <w:tc>
          <w:tcPr/>
          <w:p>
            <w:pPr>
              <w:pStyle w:val="Compact"/>
              <w:jc w:val="left"/>
            </w:pPr>
            <w:r>
              <w:rPr>
                <w:bCs/>
                <w:b/>
              </w:rPr>
              <w:t xml:space="preserve">線形、補正項なし。PV＝nRT の翻版</w:t>
            </w:r>
          </w:p>
        </w:tc>
      </w:tr>
      <w:tr>
        <w:tc>
          <w:tcPr/>
          <w:p>
            <w:pPr>
              <w:pStyle w:val="Compact"/>
              <w:jc w:val="left"/>
            </w:pPr>
            <w:r>
              <w:t xml:space="preserve">ファンデルワールス（van der Waals）</w:t>
            </w:r>
          </w:p>
        </w:tc>
        <w:tc>
          <w:tcPr/>
          <w:p>
            <w:pPr>
              <w:pStyle w:val="Compact"/>
              <w:jc w:val="left"/>
            </w:pPr>
            <w:r>
              <w:rPr>
                <w:bCs/>
                <w:b/>
              </w:rPr>
              <w:t xml:space="preserve">実在気体</w:t>
            </w:r>
            <w:r>
              <w:t xml:space="preserve">の状態方程式</w:t>
            </w:r>
          </w:p>
        </w:tc>
        <w:tc>
          <w:tcPr/>
          <w:p>
            <w:pPr>
              <w:pStyle w:val="Compact"/>
              <w:jc w:val="left"/>
            </w:pPr>
            <w:r>
              <w:t xml:space="preserve">(P ＋ a/V²)(V − b) ＝ RT</w:t>
            </w:r>
          </w:p>
        </w:tc>
        <w:tc>
          <w:tcPr/>
          <w:p>
            <w:pPr>
              <w:pStyle w:val="Compact"/>
              <w:jc w:val="left"/>
            </w:pPr>
            <w:r>
              <w:rPr>
                <w:bCs/>
                <w:b/>
              </w:rPr>
              <w:t xml:space="preserve">a、b の補正定数を持つ</w:t>
            </w:r>
          </w:p>
        </w:tc>
      </w:tr>
    </w:tbl>
    <w:p>
      <w:pPr>
        <w:pStyle w:val="BodyText"/>
      </w:pPr>
      <w:r>
        <w:rPr>
          <w:bCs/>
          <w:b/>
        </w:rPr>
        <w:t xml:space="preserve">ファントホッフは溶液、ファンデルワールスは気体。</w:t>
      </w:r>
      <w:r>
        <w:t xml:space="preserve">（平衡定数の温度依存 d ln K/dT ＝ ΔH/RT² も「ファントホッフの式」で、やはり溶液・平衡の領域。）</w:t>
      </w:r>
    </w:p>
    <w:p>
      <w:pPr>
        <w:pStyle w:val="BodyText"/>
      </w:pPr>
      <w:r>
        <w:rPr>
          <w:bCs/>
          <w:b/>
        </w:rPr>
        <w:t xml:space="preserve">ビリアル展開は濃度の冪で番号を数える</w:t>
      </w:r>
    </w:p>
    <w:p>
      <w:pPr>
        <w:pStyle w:val="BodyText"/>
      </w:pPr>
      <w:r>
        <w:t xml:space="preserve">π/(RTC) ＝ A₁ ＋ A₂C ＋ A₃C² ＋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項</w:t>
            </w:r>
          </w:p>
        </w:tc>
        <w:tc>
          <w:tcPr/>
          <w:p>
            <w:pPr>
              <w:pStyle w:val="Compact"/>
              <w:jc w:val="left"/>
            </w:pPr>
            <w:r>
              <w:t xml:space="preserve">C の次数</w:t>
            </w:r>
          </w:p>
        </w:tc>
        <w:tc>
          <w:tcPr/>
          <w:p>
            <w:pPr>
              <w:pStyle w:val="Compact"/>
              <w:jc w:val="left"/>
            </w:pPr>
            <w:r>
              <w:t xml:space="preserve">係数</w:t>
            </w:r>
          </w:p>
        </w:tc>
        <w:tc>
          <w:tcPr/>
          <w:p>
            <w:pPr>
              <w:pStyle w:val="Compact"/>
              <w:jc w:val="left"/>
            </w:pPr>
            <w:r>
              <w:t xml:space="preserve">中身</w:t>
            </w:r>
          </w:p>
        </w:tc>
      </w:tr>
      <w:tr>
        <w:tc>
          <w:tcPr/>
          <w:p>
            <w:pPr>
              <w:pStyle w:val="Compact"/>
              <w:jc w:val="left"/>
            </w:pPr>
            <w:r>
              <w:t xml:space="preserve">第 1 項</w:t>
            </w:r>
          </w:p>
        </w:tc>
        <w:tc>
          <w:tcPr/>
          <w:p>
            <w:pPr>
              <w:pStyle w:val="Compact"/>
              <w:jc w:val="left"/>
            </w:pPr>
            <w:r>
              <w:rPr>
                <w:bCs/>
                <w:b/>
              </w:rPr>
              <w:t xml:space="preserve">C⁰（定数項）</w:t>
            </w:r>
          </w:p>
        </w:tc>
        <w:tc>
          <w:tcPr/>
          <w:p>
            <w:pPr>
              <w:pStyle w:val="Compact"/>
              <w:jc w:val="left"/>
            </w:pPr>
            <w:r>
              <w:t xml:space="preserve">第1ビリアル係数</w:t>
            </w:r>
          </w:p>
        </w:tc>
        <w:tc>
          <w:tcPr/>
          <w:p>
            <w:pPr>
              <w:pStyle w:val="Compact"/>
              <w:jc w:val="left"/>
            </w:pPr>
            <w:r>
              <w:rPr>
                <w:bCs/>
                <w:b/>
              </w:rPr>
              <w:t xml:space="preserve">1/M</w:t>
            </w:r>
          </w:p>
        </w:tc>
      </w:tr>
      <w:tr>
        <w:tc>
          <w:tcPr/>
          <w:p>
            <w:pPr>
              <w:pStyle w:val="Compact"/>
              <w:jc w:val="left"/>
            </w:pPr>
            <w:r>
              <w:t xml:space="preserve">第 2 項</w:t>
            </w:r>
          </w:p>
        </w:tc>
        <w:tc>
          <w:tcPr/>
          <w:p>
            <w:pPr>
              <w:pStyle w:val="Compact"/>
              <w:jc w:val="left"/>
            </w:pPr>
            <w:r>
              <w:rPr>
                <w:bCs/>
                <w:b/>
              </w:rPr>
              <w:t xml:space="preserve">C¹</w:t>
            </w:r>
          </w:p>
        </w:tc>
        <w:tc>
          <w:tcPr/>
          <w:p>
            <w:pPr>
              <w:pStyle w:val="Compact"/>
              <w:jc w:val="left"/>
            </w:pPr>
            <w:r>
              <w:rPr>
                <w:bCs/>
                <w:b/>
              </w:rPr>
              <w:t xml:space="preserve">第2ビリアル係数 A₂</w:t>
            </w:r>
          </w:p>
        </w:tc>
        <w:tc>
          <w:tcPr/>
          <w:p>
            <w:pPr>
              <w:pStyle w:val="Compact"/>
              <w:jc w:val="left"/>
            </w:pPr>
            <w:r>
              <w:t xml:space="preserve">溶媒親和性</w:t>
            </w:r>
          </w:p>
        </w:tc>
      </w:tr>
      <w:tr>
        <w:tc>
          <w:tcPr/>
          <w:p>
            <w:pPr>
              <w:pStyle w:val="Compact"/>
              <w:jc w:val="left"/>
            </w:pPr>
            <w:r>
              <w:t xml:space="preserve">第 3 項</w:t>
            </w:r>
          </w:p>
        </w:tc>
        <w:tc>
          <w:tcPr/>
          <w:p>
            <w:pPr>
              <w:pStyle w:val="Compact"/>
              <w:jc w:val="left"/>
            </w:pPr>
            <w:r>
              <w:t xml:space="preserve">C²</w:t>
            </w:r>
          </w:p>
        </w:tc>
        <w:tc>
          <w:tcPr/>
          <w:p>
            <w:pPr>
              <w:pStyle w:val="Compact"/>
              <w:jc w:val="left"/>
            </w:pPr>
            <w:r>
              <w:t xml:space="preserve">第3ビリアル係数</w:t>
            </w:r>
          </w:p>
        </w:tc>
        <w:tc>
          <w:tcPr/>
          <w:p>
            <w:pPr>
              <w:pStyle w:val="Compact"/>
              <w:jc w:val="left"/>
            </w:pPr>
            <w:r>
              <w:t xml:space="preserve">—</w:t>
            </w:r>
          </w:p>
        </w:tc>
      </w:tr>
    </w:tbl>
    <w:p>
      <w:pPr>
        <w:pStyle w:val="BodyText"/>
      </w:pPr>
      <w:r>
        <w:rPr>
          <w:bCs/>
          <w:b/>
        </w:rPr>
        <w:t xml:space="preserve">「C に掛かる比例定数」＝ 第2ビリアル係数。</w:t>
      </w:r>
      <w:r>
        <w:t xml:space="preserve">1/M は定数項であって比例定数ではない。</w:t>
      </w:r>
      <w:r>
        <w:rPr>
          <w:bCs/>
          <w:b/>
        </w:rPr>
        <w:t xml:space="preserve">「式に最初に出てくる未知係数」を第1と取り違えない。</w:t>
      </w:r>
    </w:p>
    <w:p>
      <w:pPr>
        <w:pStyle w:val="BodyText"/>
      </w:pPr>
      <w:r>
        <w:rPr>
          <w:bCs/>
          <w:b/>
        </w:rPr>
        <w:t xml:space="preserve">第2ビリアル係数の意味</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A₂</w:t>
            </w:r>
          </w:p>
        </w:tc>
        <w:tc>
          <w:tcPr/>
          <w:p>
            <w:pPr>
              <w:pStyle w:val="Compact"/>
              <w:jc w:val="left"/>
            </w:pPr>
            <w:r>
              <w:t xml:space="preserve">溶媒</w:t>
            </w:r>
          </w:p>
        </w:tc>
        <w:tc>
          <w:tcPr/>
          <w:p>
            <w:pPr>
              <w:pStyle w:val="Compact"/>
              <w:jc w:val="left"/>
            </w:pPr>
            <w:r>
              <w:t xml:space="preserve">分子鎖</w:t>
            </w:r>
          </w:p>
        </w:tc>
      </w:tr>
      <w:tr>
        <w:tc>
          <w:tcPr/>
          <w:p>
            <w:pPr>
              <w:pStyle w:val="Compact"/>
              <w:jc w:val="left"/>
            </w:pPr>
            <w:r>
              <w:rPr>
                <w:bCs/>
                <w:b/>
              </w:rPr>
              <w:t xml:space="preserve">A₂ ＞ 0</w:t>
            </w:r>
          </w:p>
        </w:tc>
        <w:tc>
          <w:tcPr/>
          <w:p>
            <w:pPr>
              <w:pStyle w:val="Compact"/>
              <w:jc w:val="left"/>
            </w:pPr>
            <w:r>
              <w:t xml:space="preserve">良溶媒</w:t>
            </w:r>
          </w:p>
        </w:tc>
        <w:tc>
          <w:tcPr/>
          <w:p>
            <w:pPr>
              <w:pStyle w:val="Compact"/>
              <w:jc w:val="left"/>
            </w:pPr>
            <w:r>
              <w:t xml:space="preserve">セグメント間が反発し</w:t>
            </w:r>
            <w:r>
              <w:rPr>
                <w:bCs/>
                <w:b/>
              </w:rPr>
              <w:t xml:space="preserve">拡がる</w:t>
            </w:r>
          </w:p>
        </w:tc>
      </w:tr>
      <w:tr>
        <w:tc>
          <w:tcPr/>
          <w:p>
            <w:pPr>
              <w:pStyle w:val="Compact"/>
              <w:jc w:val="left"/>
            </w:pPr>
            <w:r>
              <w:rPr>
                <w:bCs/>
                <w:b/>
              </w:rPr>
              <w:t xml:space="preserve">A₂ ＝ 0</w:t>
            </w:r>
          </w:p>
        </w:tc>
        <w:tc>
          <w:tcPr/>
          <w:p>
            <w:pPr>
              <w:pStyle w:val="Compact"/>
              <w:jc w:val="left"/>
            </w:pPr>
            <w:r>
              <w:rPr>
                <w:bCs/>
                <w:b/>
              </w:rPr>
              <w:t xml:space="preserve">θ 溶媒（θ 温度）</w:t>
            </w:r>
          </w:p>
        </w:tc>
        <w:tc>
          <w:tcPr/>
          <w:p>
            <w:pPr>
              <w:pStyle w:val="Compact"/>
              <w:jc w:val="left"/>
            </w:pPr>
            <w:r>
              <w:t xml:space="preserve">反発と引力が相殺し</w:t>
            </w:r>
            <w:r>
              <w:rPr>
                <w:bCs/>
                <w:b/>
              </w:rPr>
              <w:t xml:space="preserve">理想鎖</w:t>
            </w:r>
          </w:p>
        </w:tc>
      </w:tr>
      <w:tr>
        <w:tc>
          <w:tcPr/>
          <w:p>
            <w:pPr>
              <w:pStyle w:val="Compact"/>
              <w:jc w:val="left"/>
            </w:pPr>
            <w:r>
              <w:rPr>
                <w:bCs/>
                <w:b/>
              </w:rPr>
              <w:t xml:space="preserve">A₂ ＜ 0</w:t>
            </w:r>
          </w:p>
        </w:tc>
        <w:tc>
          <w:tcPr/>
          <w:p>
            <w:pPr>
              <w:pStyle w:val="Compact"/>
              <w:jc w:val="left"/>
            </w:pPr>
            <w:r>
              <w:t xml:space="preserve">貧溶媒</w:t>
            </w:r>
          </w:p>
        </w:tc>
        <w:tc>
          <w:tcPr/>
          <w:p>
            <w:pPr>
              <w:pStyle w:val="Compact"/>
              <w:jc w:val="left"/>
            </w:pPr>
            <w:r>
              <w:t xml:space="preserve">収縮し、やがて沈殿</w:t>
            </w:r>
          </w:p>
        </w:tc>
      </w:tr>
    </w:tbl>
    <w:p>
      <w:pPr>
        <w:pStyle w:val="BodyText"/>
      </w:pPr>
      <w:r>
        <w:t xml:space="preserve">π/(RTC) を C に対してプロットすると</w:t>
      </w:r>
      <w:r>
        <w:t xml:space="preserve"> </w:t>
      </w:r>
      <w:r>
        <w:rPr>
          <w:bCs/>
          <w:b/>
        </w:rPr>
        <w:t xml:space="preserve">切片 ＝ 1/M</w:t>
      </w:r>
      <w:r>
        <w:t xml:space="preserve">（分子量）、</w:t>
      </w:r>
      <w:r>
        <w:rPr>
          <w:bCs/>
          <w:b/>
        </w:rPr>
        <w:t xml:space="preserve">傾き ＝ A₂</w:t>
      </w:r>
      <w:r>
        <w:t xml:space="preserve">（溶媒親和性）が一度に求まる。</w:t>
      </w:r>
    </w:p>
    <w:p>
      <w:pPr>
        <w:pStyle w:val="BodyText"/>
      </w:pPr>
      <w:r>
        <w:rPr>
          <w:bCs/>
          <w:b/>
        </w:rPr>
        <w:t xml:space="preserve">得られる平均は Mn</w:t>
      </w:r>
      <w:r>
        <w:t xml:space="preserve">　浸透圧は</w:t>
      </w:r>
      <w:r>
        <w:rPr>
          <w:bCs/>
          <w:b/>
        </w:rPr>
        <w:t xml:space="preserve">束一的性質</w:t>
      </w:r>
      <w:r>
        <w:t xml:space="preserve">で溶質の</w:t>
      </w:r>
      <w:r>
        <w:rPr>
          <w:bCs/>
          <w:b/>
        </w:rPr>
        <w:t xml:space="preserve">個数</w:t>
      </w:r>
      <w:r>
        <w:t xml:space="preserve">のみに依存するため。</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測定法</w:t>
            </w:r>
          </w:p>
        </w:tc>
        <w:tc>
          <w:tcPr/>
          <w:p>
            <w:pPr>
              <w:pStyle w:val="Compact"/>
              <w:jc w:val="left"/>
            </w:pPr>
            <w:r>
              <w:t xml:space="preserve">平均</w:t>
            </w:r>
          </w:p>
        </w:tc>
        <w:tc>
          <w:tcPr/>
          <w:p>
            <w:pPr>
              <w:pStyle w:val="Compact"/>
              <w:jc w:val="left"/>
            </w:pPr>
            <w:r>
              <w:t xml:space="preserve">原理</w:t>
            </w:r>
          </w:p>
        </w:tc>
      </w:tr>
      <w:tr>
        <w:tc>
          <w:tcPr/>
          <w:p>
            <w:pPr>
              <w:pStyle w:val="Compact"/>
              <w:jc w:val="left"/>
            </w:pPr>
            <w:r>
              <w:rPr>
                <w:bCs/>
                <w:b/>
              </w:rPr>
              <w:t xml:space="preserve">浸透圧法</w:t>
            </w:r>
            <w:r>
              <w:t xml:space="preserve">、氷点降下、沸点上昇、末端基定量</w:t>
            </w:r>
          </w:p>
        </w:tc>
        <w:tc>
          <w:tcPr/>
          <w:p>
            <w:pPr>
              <w:pStyle w:val="Compact"/>
              <w:jc w:val="left"/>
            </w:pPr>
            <w:r>
              <w:rPr>
                <w:bCs/>
                <w:b/>
              </w:rPr>
              <w:t xml:space="preserve">Mn</w:t>
            </w:r>
          </w:p>
        </w:tc>
        <w:tc>
          <w:tcPr/>
          <w:p>
            <w:pPr>
              <w:pStyle w:val="Compact"/>
              <w:jc w:val="left"/>
            </w:pPr>
            <w:r>
              <w:t xml:space="preserve">束一的性質（個数）</w:t>
            </w:r>
          </w:p>
        </w:tc>
      </w:tr>
      <w:tr>
        <w:tc>
          <w:tcPr/>
          <w:p>
            <w:pPr>
              <w:pStyle w:val="Compact"/>
              <w:jc w:val="left"/>
            </w:pPr>
            <w:r>
              <w:rPr>
                <w:bCs/>
                <w:b/>
              </w:rPr>
              <w:t xml:space="preserve">光散乱法</w:t>
            </w:r>
          </w:p>
        </w:tc>
        <w:tc>
          <w:tcPr/>
          <w:p>
            <w:pPr>
              <w:pStyle w:val="Compact"/>
              <w:jc w:val="left"/>
            </w:pPr>
            <w:r>
              <w:rPr>
                <w:bCs/>
                <w:b/>
              </w:rPr>
              <w:t xml:space="preserve">Mw</w:t>
            </w:r>
          </w:p>
        </w:tc>
        <w:tc>
          <w:tcPr/>
          <w:p>
            <w:pPr>
              <w:pStyle w:val="Compact"/>
              <w:jc w:val="left"/>
            </w:pPr>
            <w:r>
              <w:t xml:space="preserve">散乱強度 ∝ 質量</w:t>
            </w:r>
          </w:p>
        </w:tc>
      </w:tr>
      <w:tr>
        <w:tc>
          <w:tcPr/>
          <w:p>
            <w:pPr>
              <w:pStyle w:val="Compact"/>
              <w:jc w:val="left"/>
            </w:pPr>
            <w:r>
              <w:t xml:space="preserve">超遠心沈降平衡</w:t>
            </w:r>
          </w:p>
        </w:tc>
        <w:tc>
          <w:tcPr/>
          <w:p>
            <w:pPr>
              <w:pStyle w:val="Compact"/>
              <w:jc w:val="left"/>
            </w:pPr>
            <w:r>
              <w:t xml:space="preserve">Mz、Mw</w:t>
            </w:r>
          </w:p>
        </w:tc>
        <w:tc>
          <w:tcPr/>
          <w:p>
            <w:pPr>
              <w:pStyle w:val="Compact"/>
              <w:jc w:val="left"/>
            </w:pPr>
            <w:r>
              <w:t xml:space="preserve">沈降</w:t>
            </w:r>
          </w:p>
        </w:tc>
      </w:tr>
      <w:tr>
        <w:tc>
          <w:tcPr/>
          <w:p>
            <w:pPr>
              <w:pStyle w:val="Compact"/>
              <w:jc w:val="left"/>
            </w:pPr>
            <w:r>
              <w:t xml:space="preserve">粘度法</w:t>
            </w:r>
          </w:p>
        </w:tc>
        <w:tc>
          <w:tcPr/>
          <w:p>
            <w:pPr>
              <w:pStyle w:val="Compact"/>
              <w:jc w:val="left"/>
            </w:pPr>
            <w:r>
              <w:t xml:space="preserve">Mv</w:t>
            </w:r>
          </w:p>
        </w:tc>
        <w:tc>
          <w:tcPr/>
          <w:p>
            <w:pPr>
              <w:pStyle w:val="Compact"/>
              <w:jc w:val="left"/>
            </w:pPr>
            <w:r>
              <w:t xml:space="preserve">[η] ＝ KM^a</w:t>
            </w:r>
          </w:p>
        </w:tc>
      </w:tr>
      <w:tr>
        <w:tc>
          <w:tcPr/>
          <w:p>
            <w:pPr>
              <w:pStyle w:val="Compact"/>
              <w:jc w:val="left"/>
            </w:pPr>
            <w:r>
              <w:t xml:space="preserve">GPC（SEC）</w:t>
            </w:r>
          </w:p>
        </w:tc>
        <w:tc>
          <w:tcPr/>
          <w:p>
            <w:pPr>
              <w:pStyle w:val="Compact"/>
              <w:jc w:val="left"/>
            </w:pPr>
            <w:r>
              <w:t xml:space="preserve">分布全体</w:t>
            </w:r>
          </w:p>
        </w:tc>
        <w:tc>
          <w:tcPr/>
          <w:p>
            <w:pPr>
              <w:pStyle w:val="Compact"/>
              <w:jc w:val="left"/>
            </w:pPr>
            <w:r>
              <w:t xml:space="preserve">流体力学的体積</w:t>
            </w:r>
          </w:p>
        </w:tc>
      </w:tr>
    </w:tbl>
    <w:p>
      <w:pPr>
        <w:pStyle w:val="BodyText"/>
      </w:pPr>
      <w:r>
        <w:rPr>
          <w:iCs/>
          <w:i/>
        </w:rPr>
        <w:t xml:space="preserve">出處：</w:t>
      </w:r>
      <w:r>
        <w:rPr>
          <w:iCs/>
          <w:i/>
          <w:bCs/>
          <w:b/>
        </w:rPr>
        <w:t xml:space="preserve">R1再-Q20、R1再-Q28</w:t>
      </w:r>
      <w:r>
        <w:t xml:space="preserve">（關聯：第154項＝平均分子量の階梯と測定法、第81項＝光散乱法と Zimm プロット、第129項＝Mn と Mw の使い分け）</w:t>
      </w:r>
    </w:p>
    <w:p>
      <w:pPr>
        <w:pStyle w:val="BodyText"/>
      </w:pPr>
      <w:r>
        <w:rPr>
          <w:bCs/>
          <w:b/>
        </w:rPr>
        <w:t xml:space="preserve">180. 酸化物の酸塩基性と両性金属</w:t>
      </w:r>
    </w:p>
    <w:p>
      <w:pPr>
        <w:pStyle w:val="BodyText"/>
      </w:pPr>
      <w:r>
        <w:rPr>
          <w:bCs/>
          <w:b/>
        </w:rPr>
        <w:t xml:space="preserve">酸化物の酸塩基性は元素の金属性で決まり、周期表の左下 → 右上で連続的に変化する。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元素の性質</w:t>
            </w:r>
          </w:p>
        </w:tc>
        <w:tc>
          <w:tcPr/>
          <w:p>
            <w:pPr>
              <w:pStyle w:val="Compact"/>
              <w:jc w:val="left"/>
            </w:pPr>
            <w:r>
              <w:t xml:space="preserve">酸化物</w:t>
            </w:r>
          </w:p>
        </w:tc>
        <w:tc>
          <w:tcPr/>
          <w:p>
            <w:pPr>
              <w:pStyle w:val="Compact"/>
              <w:jc w:val="left"/>
            </w:pPr>
            <w:r>
              <w:t xml:space="preserve">水との反応</w:t>
            </w:r>
          </w:p>
        </w:tc>
        <w:tc>
          <w:tcPr/>
          <w:p>
            <w:pPr>
              <w:pStyle w:val="Compact"/>
              <w:jc w:val="left"/>
            </w:pPr>
            <w:r>
              <w:t xml:space="preserve">例</w:t>
            </w:r>
          </w:p>
        </w:tc>
      </w:tr>
      <w:tr>
        <w:tc>
          <w:tcPr/>
          <w:p>
            <w:pPr>
              <w:pStyle w:val="Compact"/>
              <w:jc w:val="left"/>
            </w:pPr>
            <w:r>
              <w:t xml:space="preserve">金属性が強い（</w:t>
            </w:r>
            <w:r>
              <w:rPr>
                <w:bCs/>
                <w:b/>
              </w:rPr>
              <w:t xml:space="preserve">左下</w:t>
            </w:r>
            <w:r>
              <w:t xml:space="preserve">）</w:t>
            </w:r>
          </w:p>
        </w:tc>
        <w:tc>
          <w:tcPr/>
          <w:p>
            <w:pPr>
              <w:pStyle w:val="Compact"/>
              <w:jc w:val="left"/>
            </w:pPr>
            <w:r>
              <w:rPr>
                <w:bCs/>
                <w:b/>
              </w:rPr>
              <w:t xml:space="preserve">塩基性</w:t>
            </w:r>
          </w:p>
        </w:tc>
        <w:tc>
          <w:tcPr/>
          <w:p>
            <w:pPr>
              <w:pStyle w:val="Compact"/>
              <w:jc w:val="left"/>
            </w:pPr>
            <w:r>
              <w:t xml:space="preserve">OH⁻ を生じる</w:t>
            </w:r>
          </w:p>
        </w:tc>
        <w:tc>
          <w:tcPr/>
          <w:p>
            <w:pPr>
              <w:pStyle w:val="Compact"/>
              <w:jc w:val="left"/>
            </w:pPr>
            <w:r>
              <w:t xml:space="preserve">Na₂O、K₂O、CaO、MgO、BaO</w:t>
            </w:r>
          </w:p>
        </w:tc>
      </w:tr>
      <w:tr>
        <w:tc>
          <w:tcPr/>
          <w:p>
            <w:pPr>
              <w:pStyle w:val="Compact"/>
              <w:jc w:val="left"/>
            </w:pPr>
            <w:r>
              <w:rPr>
                <w:bCs/>
                <w:b/>
              </w:rPr>
              <w:t xml:space="preserve">境界の対角帯</w:t>
            </w:r>
          </w:p>
        </w:tc>
        <w:tc>
          <w:tcPr/>
          <w:p>
            <w:pPr>
              <w:pStyle w:val="Compact"/>
              <w:jc w:val="left"/>
            </w:pPr>
            <w:r>
              <w:rPr>
                <w:bCs/>
                <w:b/>
              </w:rPr>
              <w:t xml:space="preserve">両性</w:t>
            </w:r>
          </w:p>
        </w:tc>
        <w:tc>
          <w:tcPr/>
          <w:p>
            <w:pPr>
              <w:pStyle w:val="Compact"/>
              <w:jc w:val="left"/>
            </w:pPr>
            <w:r>
              <w:t xml:space="preserve">酸にも塩基にも反応</w:t>
            </w:r>
          </w:p>
        </w:tc>
        <w:tc>
          <w:tcPr/>
          <w:p>
            <w:pPr>
              <w:pStyle w:val="Compact"/>
              <w:jc w:val="left"/>
            </w:pPr>
            <w:r>
              <w:t xml:space="preserve">Al₂O₃、ZnO、SnO₂、PbO、BeO、Cr₂O₃</w:t>
            </w:r>
          </w:p>
        </w:tc>
      </w:tr>
      <w:tr>
        <w:tc>
          <w:tcPr/>
          <w:p>
            <w:pPr>
              <w:pStyle w:val="Compact"/>
              <w:jc w:val="left"/>
            </w:pPr>
            <w:r>
              <w:t xml:space="preserve">非金属性が強い（</w:t>
            </w:r>
            <w:r>
              <w:rPr>
                <w:bCs/>
                <w:b/>
              </w:rPr>
              <w:t xml:space="preserve">右上</w:t>
            </w:r>
            <w:r>
              <w:t xml:space="preserve">）</w:t>
            </w:r>
          </w:p>
        </w:tc>
        <w:tc>
          <w:tcPr/>
          <w:p>
            <w:pPr>
              <w:pStyle w:val="Compact"/>
              <w:jc w:val="left"/>
            </w:pPr>
            <w:r>
              <w:rPr>
                <w:bCs/>
                <w:b/>
              </w:rPr>
              <w:t xml:space="preserve">酸性</w:t>
            </w:r>
          </w:p>
        </w:tc>
        <w:tc>
          <w:tcPr/>
          <w:p>
            <w:pPr>
              <w:pStyle w:val="Compact"/>
              <w:jc w:val="left"/>
            </w:pPr>
            <w:r>
              <w:t xml:space="preserve">オキソ酸を生じる</w:t>
            </w:r>
          </w:p>
        </w:tc>
        <w:tc>
          <w:tcPr/>
          <w:p>
            <w:pPr>
              <w:pStyle w:val="Compact"/>
              <w:jc w:val="left"/>
            </w:pPr>
            <w:r>
              <w:t xml:space="preserve">CO₂、SO₃、P₄O₁₀、NO₂、</w:t>
            </w:r>
            <w:r>
              <w:rPr>
                <w:bCs/>
                <w:b/>
              </w:rPr>
              <w:t xml:space="preserve">SeO₃</w:t>
            </w:r>
          </w:p>
        </w:tc>
      </w:tr>
    </w:tbl>
    <w:p>
      <w:pPr>
        <w:pStyle w:val="BodyText"/>
      </w:pPr>
      <w:r>
        <w:rPr>
          <w:bCs/>
          <w:b/>
        </w:rPr>
        <w:t xml:space="preserve">両性金属は一組だけ覚える：Al、Zn、Sn、Pb（＋ Be、Cr(III)）</w:t>
      </w:r>
    </w:p>
    <w:p>
      <w:pPr>
        <w:pStyle w:val="BodyText"/>
      </w:pPr>
      <w:r>
        <w:t xml:space="preserve">日本語の語呂：</w:t>
      </w:r>
      <w:r>
        <w:rPr>
          <w:bCs/>
          <w:b/>
        </w:rPr>
        <w:t xml:space="preserve">「ああ、すんなり」</w:t>
      </w:r>
      <w:r>
        <w:t xml:space="preserve">（</w:t>
      </w:r>
      <w:r>
        <w:rPr>
          <w:bCs/>
          <w:b/>
        </w:rPr>
        <w:t xml:space="preserve">A</w:t>
      </w:r>
      <w:r>
        <w:t xml:space="preserve">l・</w:t>
      </w:r>
      <w:r>
        <w:rPr>
          <w:bCs/>
          <w:b/>
        </w:rPr>
        <w:t xml:space="preserve">あ</w:t>
      </w:r>
      <w:r>
        <w:t xml:space="preserve">鉛（Zn）・</w:t>
      </w:r>
      <w:r>
        <w:rPr>
          <w:bCs/>
          <w:b/>
        </w:rPr>
        <w:t xml:space="preserve">Sn</w:t>
      </w:r>
      <w:r>
        <w:t xml:space="preserve">・</w:t>
      </w:r>
      <w:r>
        <w:rPr>
          <w:bCs/>
          <w:b/>
        </w:rPr>
        <w:t xml:space="preserve">なり</w:t>
      </w:r>
      <w:r>
        <w:t xml:space="preserve">＝鉛 Pb）</w:t>
      </w:r>
    </w:p>
    <w:p>
      <w:pPr>
        <w:pStyle w:val="BodyText"/>
      </w:pPr>
      <w:r>
        <w:rPr>
          <w:bCs/>
          <w:b/>
        </w:rPr>
        <w:t xml:space="preserve">両性の化学的な標識は、強塩基と反応してヒドロキシド錯体を作ること</w:t>
      </w:r>
    </w:p>
    <w:p>
      <w:pPr>
        <w:numPr>
          <w:ilvl w:val="0"/>
          <w:numId w:val="1171"/>
        </w:numPr>
        <w:pStyle w:val="Compact"/>
      </w:pPr>
      <w:r>
        <w:t xml:space="preserve">酸に対して：Al₂O₃ ＋ 6HCl → 2AlCl₃ ＋ 3H₂O</w:t>
      </w:r>
    </w:p>
    <w:p>
      <w:pPr>
        <w:numPr>
          <w:ilvl w:val="0"/>
          <w:numId w:val="1171"/>
        </w:numPr>
        <w:pStyle w:val="Compact"/>
      </w:pPr>
      <w:r>
        <w:t xml:space="preserve">塩基に対して：Al₂O₃ ＋ 2NaOH ＋ 3H₂O → 2Na[Al(OH)₄]</w:t>
      </w:r>
    </w:p>
    <w:p>
      <w:pPr>
        <w:numPr>
          <w:ilvl w:val="0"/>
          <w:numId w:val="1171"/>
        </w:numPr>
        <w:pStyle w:val="Compact"/>
      </w:pPr>
      <w:r>
        <w:t xml:space="preserve">SnO₂ ＋ 2NaOH ＋ 2H₂O → Na₂[Sn(OH)₆]</w:t>
      </w:r>
    </w:p>
    <w:p>
      <w:pPr>
        <w:pStyle w:val="FirstParagraph"/>
      </w:pPr>
      <w:r>
        <w:rPr>
          <w:bCs/>
          <w:b/>
        </w:rPr>
        <w:t xml:space="preserve">作問の常套：列挙された元素に非金属を紛れ込ませる。</w:t>
      </w:r>
      <w:r>
        <w:t xml:space="preserve">設問文が「金属酸化物には…」で始まっていても、選択肢に</w:t>
      </w:r>
      <w:r>
        <w:t xml:space="preserve"> </w:t>
      </w:r>
      <w:r>
        <w:rPr>
          <w:bCs/>
          <w:b/>
        </w:rPr>
        <w:t xml:space="preserve">Se（セレン）、S、P、C、N</w:t>
      </w:r>
      <w:r>
        <w:t xml:space="preserve"> </w:t>
      </w:r>
      <w:r>
        <w:t xml:space="preserve">のような非金属が混ざっていることがある。非金属酸化物は無条件に酸性（SeO₃ ＋ H₂O → セレン酸 H₂SeO₄）。</w:t>
      </w:r>
    </w:p>
    <w:p>
      <w:pPr>
        <w:pStyle w:val="BodyText"/>
      </w:pPr>
      <w:r>
        <w:rPr>
          <w:bCs/>
          <w:b/>
        </w:rPr>
        <w:t xml:space="preserve">補助規則：同一元素では酸化数が高いほど酸性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元素</w:t>
            </w:r>
          </w:p>
        </w:tc>
        <w:tc>
          <w:tcPr/>
          <w:p>
            <w:pPr>
              <w:pStyle w:val="Compact"/>
              <w:jc w:val="left"/>
            </w:pPr>
            <w:r>
              <w:t xml:space="preserve">低酸化数</w:t>
            </w:r>
          </w:p>
        </w:tc>
        <w:tc>
          <w:tcPr/>
          <w:p>
            <w:pPr>
              <w:pStyle w:val="Compact"/>
              <w:jc w:val="left"/>
            </w:pPr>
            <w:r>
              <w:t xml:space="preserve">中</w:t>
            </w:r>
          </w:p>
        </w:tc>
        <w:tc>
          <w:tcPr/>
          <w:p>
            <w:pPr>
              <w:pStyle w:val="Compact"/>
              <w:jc w:val="left"/>
            </w:pPr>
            <w:r>
              <w:t xml:space="preserve">高酸化数</w:t>
            </w:r>
          </w:p>
        </w:tc>
      </w:tr>
      <w:tr>
        <w:tc>
          <w:tcPr/>
          <w:p>
            <w:pPr>
              <w:pStyle w:val="Compact"/>
              <w:jc w:val="left"/>
            </w:pPr>
            <w:r>
              <w:t xml:space="preserve">Cr</w:t>
            </w:r>
          </w:p>
        </w:tc>
        <w:tc>
          <w:tcPr/>
          <w:p>
            <w:pPr>
              <w:pStyle w:val="Compact"/>
              <w:jc w:val="left"/>
            </w:pPr>
            <w:r>
              <w:t xml:space="preserve">CrO（+2）</w:t>
            </w:r>
            <w:r>
              <w:rPr>
                <w:bCs/>
                <w:b/>
              </w:rPr>
              <w:t xml:space="preserve">塩基性</w:t>
            </w:r>
          </w:p>
        </w:tc>
        <w:tc>
          <w:tcPr/>
          <w:p>
            <w:pPr>
              <w:pStyle w:val="Compact"/>
              <w:jc w:val="left"/>
            </w:pPr>
            <w:r>
              <w:t xml:space="preserve">Cr₂O₃（+3）</w:t>
            </w:r>
            <w:r>
              <w:rPr>
                <w:bCs/>
                <w:b/>
              </w:rPr>
              <w:t xml:space="preserve">両性</w:t>
            </w:r>
          </w:p>
        </w:tc>
        <w:tc>
          <w:tcPr/>
          <w:p>
            <w:pPr>
              <w:pStyle w:val="Compact"/>
              <w:jc w:val="left"/>
            </w:pPr>
            <w:r>
              <w:t xml:space="preserve">CrO₃（+6）</w:t>
            </w:r>
            <w:r>
              <w:rPr>
                <w:bCs/>
                <w:b/>
              </w:rPr>
              <w:t xml:space="preserve">酸性</w:t>
            </w:r>
          </w:p>
        </w:tc>
      </w:tr>
      <w:tr>
        <w:tc>
          <w:tcPr/>
          <w:p>
            <w:pPr>
              <w:pStyle w:val="Compact"/>
              <w:jc w:val="left"/>
            </w:pPr>
            <w:r>
              <w:t xml:space="preserve">Mn</w:t>
            </w:r>
          </w:p>
        </w:tc>
        <w:tc>
          <w:tcPr/>
          <w:p>
            <w:pPr>
              <w:pStyle w:val="Compact"/>
              <w:jc w:val="left"/>
            </w:pPr>
            <w:r>
              <w:t xml:space="preserve">MnO（+2）塩基性</w:t>
            </w:r>
          </w:p>
        </w:tc>
        <w:tc>
          <w:tcPr/>
          <w:p>
            <w:pPr>
              <w:pStyle w:val="Compact"/>
              <w:jc w:val="left"/>
            </w:pPr>
            <w:r>
              <w:t xml:space="preserve">MnO₂（+4）両性</w:t>
            </w:r>
          </w:p>
        </w:tc>
        <w:tc>
          <w:tcPr/>
          <w:p>
            <w:pPr>
              <w:pStyle w:val="Compact"/>
              <w:jc w:val="left"/>
            </w:pPr>
            <w:r>
              <w:t xml:space="preserve">Mn₂O₇（+7）酸性</w:t>
            </w:r>
          </w:p>
        </w:tc>
      </w:tr>
    </w:tbl>
    <w:p>
      <w:pPr>
        <w:pStyle w:val="BodyText"/>
      </w:pPr>
      <w:r>
        <w:t xml:space="preserve">中心原子の正電荷密度が高いほど O–H の電子を引きつけ H⁺ を放出しやすくなるため。</w:t>
      </w:r>
      <w:r>
        <w:rPr>
          <w:bCs/>
          <w:b/>
        </w:rPr>
        <w:t xml:space="preserve">Sn は例外で SnO（+2）も SnO₂（+4）も両性。</w:t>
      </w:r>
    </w:p>
    <w:p>
      <w:pPr>
        <w:pStyle w:val="BodyText"/>
      </w:pPr>
      <w:r>
        <w:rPr>
          <w:iCs/>
          <w:i/>
        </w:rPr>
        <w:t xml:space="preserve">出處：</w:t>
      </w:r>
      <w:r>
        <w:rPr>
          <w:iCs/>
          <w:i/>
          <w:bCs/>
          <w:b/>
        </w:rPr>
        <w:t xml:space="preserve">R1再-Q21</w:t>
      </w:r>
      <w:r>
        <w:t xml:space="preserve">（關聯：第92項＝アルミナとバイヤー法、両性酸化物を利用した分離）</w:t>
      </w:r>
      <w:r>
        <w:t xml:space="preserve"> </w:t>
      </w:r>
      <w:r>
        <w:rPr>
          <w:bCs/>
          <w:b/>
        </w:rPr>
        <w:t xml:space="preserve">181. ペロブスカイト型構造 ABO₃ と固溶体の記法</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位置</w:t>
            </w:r>
          </w:p>
        </w:tc>
        <w:tc>
          <w:tcPr/>
          <w:p>
            <w:pPr>
              <w:pStyle w:val="Compact"/>
              <w:jc w:val="left"/>
            </w:pPr>
            <w:r>
              <w:t xml:space="preserve">イオン</w:t>
            </w:r>
          </w:p>
        </w:tc>
        <w:tc>
          <w:tcPr/>
          <w:p>
            <w:pPr>
              <w:pStyle w:val="Compact"/>
              <w:jc w:val="left"/>
            </w:pPr>
            <w:r>
              <w:t xml:space="preserve">配位数</w:t>
            </w:r>
          </w:p>
        </w:tc>
        <w:tc>
          <w:tcPr/>
          <w:p>
            <w:pPr>
              <w:pStyle w:val="Compact"/>
              <w:jc w:val="left"/>
            </w:pPr>
            <w:r>
              <w:t xml:space="preserve">単位格子内の数</w:t>
            </w:r>
          </w:p>
        </w:tc>
      </w:tr>
      <w:tr>
        <w:tc>
          <w:tcPr/>
          <w:p>
            <w:pPr>
              <w:pStyle w:val="Compact"/>
              <w:jc w:val="left"/>
            </w:pPr>
            <w:r>
              <w:rPr>
                <w:bCs/>
                <w:b/>
              </w:rPr>
              <w:t xml:space="preserve">A</w:t>
            </w:r>
          </w:p>
        </w:tc>
        <w:tc>
          <w:tcPr/>
          <w:p>
            <w:pPr>
              <w:pStyle w:val="Compact"/>
              <w:jc w:val="left"/>
            </w:pPr>
            <w:r>
              <w:t xml:space="preserve">大きい陽イオン（Ca、Ba、Pb、Sr、La）</w:t>
            </w:r>
          </w:p>
        </w:tc>
        <w:tc>
          <w:tcPr/>
          <w:p>
            <w:pPr>
              <w:pStyle w:val="Compact"/>
              <w:jc w:val="left"/>
            </w:pPr>
            <w:r>
              <w:rPr>
                <w:bCs/>
                <w:b/>
              </w:rPr>
              <w:t xml:space="preserve">12</w:t>
            </w:r>
          </w:p>
        </w:tc>
        <w:tc>
          <w:tcPr/>
          <w:p>
            <w:pPr>
              <w:pStyle w:val="Compact"/>
              <w:jc w:val="left"/>
            </w:pPr>
            <w:r>
              <w:t xml:space="preserve">頂点 8 × 1/8 ＝ 1</w:t>
            </w:r>
          </w:p>
        </w:tc>
      </w:tr>
      <w:tr>
        <w:tc>
          <w:tcPr/>
          <w:p>
            <w:pPr>
              <w:pStyle w:val="Compact"/>
              <w:jc w:val="left"/>
            </w:pPr>
            <w:r>
              <w:t xml:space="preserve">O</w:t>
            </w:r>
          </w:p>
        </w:tc>
        <w:tc>
          <w:tcPr/>
          <w:p>
            <w:pPr>
              <w:pStyle w:val="Compact"/>
              <w:jc w:val="left"/>
            </w:pPr>
            <w:r>
              <w:t xml:space="preserve">酸素</w:t>
            </w:r>
          </w:p>
        </w:tc>
        <w:tc>
          <w:tcPr/>
          <w:p>
            <w:pPr>
              <w:pStyle w:val="Compact"/>
              <w:jc w:val="left"/>
            </w:pPr>
            <w:r>
              <w:t xml:space="preserve">—</w:t>
            </w:r>
          </w:p>
        </w:tc>
        <w:tc>
          <w:tcPr/>
          <w:p>
            <w:pPr>
              <w:pStyle w:val="Compact"/>
              <w:jc w:val="left"/>
            </w:pPr>
            <w:r>
              <w:t xml:space="preserve">面心 6 × 1/2 ＝ 3</w:t>
            </w:r>
          </w:p>
        </w:tc>
      </w:tr>
      <w:tr>
        <w:tc>
          <w:tcPr/>
          <w:p>
            <w:pPr>
              <w:pStyle w:val="Compact"/>
              <w:jc w:val="left"/>
            </w:pPr>
            <w:r>
              <w:rPr>
                <w:bCs/>
                <w:b/>
              </w:rPr>
              <w:t xml:space="preserve">B</w:t>
            </w:r>
          </w:p>
        </w:tc>
        <w:tc>
          <w:tcPr/>
          <w:p>
            <w:pPr>
              <w:pStyle w:val="Compact"/>
              <w:jc w:val="left"/>
            </w:pPr>
            <w:r>
              <w:t xml:space="preserve">小さい陽イオン（Ti、Zr、Nb、Fe、Mn）</w:t>
            </w:r>
          </w:p>
        </w:tc>
        <w:tc>
          <w:tcPr/>
          <w:p>
            <w:pPr>
              <w:pStyle w:val="Compact"/>
              <w:jc w:val="left"/>
            </w:pPr>
            <w:r>
              <w:rPr>
                <w:bCs/>
                <w:b/>
              </w:rPr>
              <w:t xml:space="preserve">6</w:t>
            </w:r>
            <w:r>
              <w:t xml:space="preserve">（八面体）</w:t>
            </w:r>
          </w:p>
        </w:tc>
        <w:tc>
          <w:tcPr/>
          <w:p>
            <w:pPr>
              <w:pStyle w:val="Compact"/>
              <w:jc w:val="left"/>
            </w:pPr>
            <w:r>
              <w:t xml:space="preserve">体心 ＝ 1</w:t>
            </w:r>
          </w:p>
        </w:tc>
      </w:tr>
    </w:tbl>
    <w:p>
      <w:pPr>
        <w:pStyle w:val="BodyText"/>
      </w:pPr>
      <w:r>
        <w:rPr>
          <w:bCs/>
          <w:b/>
        </w:rPr>
        <w:t xml:space="preserve">検算法：頂点 1/8、稜 1/4、面心 1/2、体心 1 で数えて化学式と一致するかを見る。</w:t>
      </w:r>
      <w:r>
        <w:t xml:space="preserve">暗記に頼らず結晶構造の記述を検証できる。頂点＋面心は fcc（立方最密充填）そのもので、A と O が共同で最密充填骨格を作り B が八面体空隙の 1/4 に入る。</w:t>
      </w:r>
    </w:p>
    <w:p>
      <w:pPr>
        <w:pStyle w:val="BodyText"/>
      </w:pPr>
      <w:r>
        <w:rPr>
          <w:bCs/>
          <w:b/>
        </w:rPr>
        <w:t xml:space="preserve">電荷のつり合いは A ＋ B ＝ +6</w:t>
      </w:r>
      <w:r>
        <w:t xml:space="preserve">（CaTiO₃ ＝ 2+4、LaAlO₃ ＝ 3+3、KNbO₃ ＝ 1+5）。</w:t>
      </w:r>
    </w:p>
    <w:p>
      <w:pPr>
        <w:pStyle w:val="BodyText"/>
      </w:pPr>
      <w:r>
        <w:rPr>
          <w:bCs/>
          <w:b/>
        </w:rPr>
        <w:t xml:space="preserve">許容因子</w:t>
      </w:r>
      <w:r>
        <w:t xml:space="preserve"> </w:t>
      </w:r>
      <w:r>
        <w:t xml:space="preserve">t ＝ (r_A ＋ r_O)/[√2(r_B ＋ r_O)]。t ≈ 1 で立方晶、外れると</w:t>
      </w:r>
      <w:r>
        <w:rPr>
          <w:bCs/>
          <w:b/>
        </w:rPr>
        <w:t xml:space="preserve">正方晶・斜方晶・菱面体晶</w:t>
      </w:r>
      <w:r>
        <w:t xml:space="preserve">に歪む。BaTiO₃ は室温で正方晶（120 ℃ 以上で立方晶）、PbZrO₃ は斜方晶、LaAlO₃ は菱面体晶。</w:t>
      </w:r>
      <w:r>
        <w:rPr>
          <w:bCs/>
          <w:b/>
        </w:rPr>
        <w:t xml:space="preserve">歪んだものの方が多い。</w:t>
      </w:r>
    </w:p>
    <w:p>
      <w:pPr>
        <w:pStyle w:val="BodyText"/>
      </w:pPr>
      <w:r>
        <w:rPr>
          <w:bCs/>
          <w:b/>
        </w:rPr>
        <w:t xml:space="preserve">(A, B) のカンマ並記＝固溶体＝ランダム置換</w:t>
      </w:r>
    </w:p>
    <w:p>
      <w:pPr>
        <w:pStyle w:val="BodyText"/>
      </w:pPr>
      <w:r>
        <w:rPr>
          <w:bCs/>
          <w:b/>
        </w:rPr>
        <w:t xml:space="preserve">Pb(Zr, Ti)O₃</w:t>
      </w:r>
      <w:r>
        <w:t xml:space="preserve"> </w:t>
      </w:r>
      <w:r>
        <w:t xml:space="preserve">のように括弧内に二元素を並べる記法は、両者が同一格子位置を</w:t>
      </w:r>
      <w:r>
        <w:rPr>
          <w:bCs/>
          <w:b/>
        </w:rPr>
        <w:t xml:space="preserve">ランダムに</w:t>
      </w:r>
      <w:r>
        <w:t xml:space="preserve">占め比率が連続的に変えられることを示す。</w:t>
      </w:r>
      <w:r>
        <w:rPr>
          <w:bCs/>
          <w:b/>
        </w:rPr>
        <w:t xml:space="preserve">規則配列（超格子）なら Pb₂ZrTiO₆ のような定比式で書く。</w:t>
      </w:r>
      <w:r>
        <w:t xml:space="preserve">「(A, B) と書いてあるのに規則的に置換」という肢は誤り。</w:t>
      </w:r>
    </w:p>
    <w:p>
      <w:pPr>
        <w:pStyle w:val="BodyText"/>
      </w:pPr>
      <w:r>
        <w:t xml:space="preserve">PZT は PbZrO₃–PbTiO₃ の全率固溶体で、x ≈ 0.52 の</w:t>
      </w:r>
      <w:r>
        <w:t xml:space="preserve"> </w:t>
      </w:r>
      <w:r>
        <w:rPr>
          <w:bCs/>
          <w:b/>
        </w:rPr>
        <w:t xml:space="preserve">MPB（モルフォトロピック相境界）</w:t>
      </w:r>
      <w:r>
        <w:t xml:space="preserve">で圧電定数が極大になる。</w:t>
      </w:r>
    </w:p>
    <w:p>
      <w:pPr>
        <w:pStyle w:val="BodyText"/>
      </w:pPr>
      <w:r>
        <w:rPr>
          <w:bCs/>
          <w:b/>
        </w:rPr>
        <w:t xml:space="preserve">強誘電体 ⊂ 焦電体 ⊂ 圧電体（包含関係）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性質</w:t>
            </w:r>
          </w:p>
        </w:tc>
        <w:tc>
          <w:tcPr/>
          <w:p>
            <w:pPr>
              <w:pStyle w:val="Compact"/>
              <w:jc w:val="left"/>
            </w:pPr>
            <w:r>
              <w:t xml:space="preserve">必要条件</w:t>
            </w:r>
          </w:p>
        </w:tc>
        <w:tc>
          <w:tcPr/>
          <w:p>
            <w:pPr>
              <w:pStyle w:val="Compact"/>
              <w:jc w:val="left"/>
            </w:pPr>
            <w:r>
              <w:t xml:space="preserve">用途</w:t>
            </w:r>
          </w:p>
        </w:tc>
      </w:tr>
      <w:tr>
        <w:tc>
          <w:tcPr/>
          <w:p>
            <w:pPr>
              <w:pStyle w:val="Compact"/>
              <w:jc w:val="left"/>
            </w:pPr>
            <w:r>
              <w:rPr>
                <w:bCs/>
                <w:b/>
              </w:rPr>
              <w:t xml:space="preserve">圧電性</w:t>
            </w:r>
          </w:p>
        </w:tc>
        <w:tc>
          <w:tcPr/>
          <w:p>
            <w:pPr>
              <w:pStyle w:val="Compact"/>
              <w:jc w:val="left"/>
            </w:pPr>
            <w:r>
              <w:rPr>
                <w:bCs/>
                <w:b/>
              </w:rPr>
              <w:t xml:space="preserve">対称中心がない</w:t>
            </w:r>
          </w:p>
        </w:tc>
        <w:tc>
          <w:tcPr/>
          <w:p>
            <w:pPr>
              <w:pStyle w:val="Compact"/>
              <w:jc w:val="left"/>
            </w:pPr>
            <w:r>
              <w:t xml:space="preserve">発振子、超音波、インクジェット</w:t>
            </w:r>
          </w:p>
        </w:tc>
      </w:tr>
      <w:tr>
        <w:tc>
          <w:tcPr/>
          <w:p>
            <w:pPr>
              <w:pStyle w:val="Compact"/>
              <w:jc w:val="left"/>
            </w:pPr>
            <w:r>
              <w:rPr>
                <w:bCs/>
                <w:b/>
              </w:rPr>
              <w:t xml:space="preserve">焦電性</w:t>
            </w:r>
          </w:p>
        </w:tc>
        <w:tc>
          <w:tcPr/>
          <w:p>
            <w:pPr>
              <w:pStyle w:val="Compact"/>
              <w:jc w:val="left"/>
            </w:pPr>
            <w:r>
              <w:rPr>
                <w:bCs/>
                <w:b/>
              </w:rPr>
              <w:t xml:space="preserve">自発分極がある</w:t>
            </w:r>
          </w:p>
        </w:tc>
        <w:tc>
          <w:tcPr/>
          <w:p>
            <w:pPr>
              <w:pStyle w:val="Compact"/>
              <w:jc w:val="left"/>
            </w:pPr>
            <w:r>
              <w:t xml:space="preserve">赤外線センサ</w:t>
            </w:r>
          </w:p>
        </w:tc>
      </w:tr>
      <w:tr>
        <w:tc>
          <w:tcPr/>
          <w:p>
            <w:pPr>
              <w:pStyle w:val="Compact"/>
              <w:jc w:val="left"/>
            </w:pPr>
            <w:r>
              <w:rPr>
                <w:bCs/>
                <w:b/>
              </w:rPr>
              <w:t xml:space="preserve">強誘電性</w:t>
            </w:r>
          </w:p>
        </w:tc>
        <w:tc>
          <w:tcPr/>
          <w:p>
            <w:pPr>
              <w:pStyle w:val="Compact"/>
              <w:jc w:val="left"/>
            </w:pPr>
            <w:r>
              <w:t xml:space="preserve">自発分極が</w:t>
            </w:r>
            <w:r>
              <w:rPr>
                <w:bCs/>
                <w:b/>
              </w:rPr>
              <w:t xml:space="preserve">電界で反転できる</w:t>
            </w:r>
          </w:p>
        </w:tc>
        <w:tc>
          <w:tcPr/>
          <w:p>
            <w:pPr>
              <w:pStyle w:val="Compact"/>
              <w:jc w:val="left"/>
            </w:pPr>
            <w:r>
              <w:t xml:space="preserve">FeRAM</w:t>
            </w:r>
          </w:p>
        </w:tc>
      </w:tr>
    </w:tbl>
    <w:p>
      <w:pPr>
        <w:pStyle w:val="BodyText"/>
      </w:pPr>
      <w:r>
        <w:t xml:space="preserve">よって「強誘電体であると同時に圧電性・焦電性を示す」は必ず成り立つ。機構：立方晶では B サイトイオンが八面体の中心にあり分極ゼロ。正方晶に歪むと中心からずれて</w:t>
      </w:r>
      <w:r>
        <w:rPr>
          <w:bCs/>
          <w:b/>
        </w:rPr>
        <w:t xml:space="preserve">自発分極</w:t>
      </w:r>
      <w:r>
        <w:t xml:space="preserve">が生じる。BaTiO₃ のキュリー温度は約 120 ℃。</w:t>
      </w:r>
    </w:p>
    <w:p>
      <w:pPr>
        <w:pStyle w:val="BodyText"/>
      </w:pPr>
      <w:r>
        <w:rPr>
          <w:iCs/>
          <w:i/>
        </w:rPr>
        <w:t xml:space="preserve">出處：</w:t>
      </w:r>
      <w:r>
        <w:rPr>
          <w:iCs/>
          <w:i/>
          <w:bCs/>
          <w:b/>
        </w:rPr>
        <w:t xml:space="preserve">R1再-Q22</w:t>
      </w:r>
      <w:r>
        <w:t xml:space="preserve">（關聯：第155項＝ファインセラミックスの機能別整理、第158項＝結晶構造とイオン数の数え方）</w:t>
      </w:r>
    </w:p>
    <w:p>
      <w:pPr>
        <w:pStyle w:val="BodyText"/>
      </w:pPr>
      <w:r>
        <w:rPr>
          <w:bCs/>
          <w:b/>
        </w:rPr>
        <w:t xml:space="preserve">182. 無機工業プロセス：製品と製法の対応</w:t>
      </w:r>
    </w:p>
    <w:p>
      <w:pPr>
        <w:pStyle w:val="BodyText"/>
      </w:pPr>
      <w:r>
        <w:rPr>
          <w:bCs/>
          <w:b/>
        </w:rPr>
        <w:t xml:space="preserve">誤り作問の定番は「製品名と製法名の付け替え」。反応式に炭素源・窒素源があるかで検算する。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製品</w:t>
            </w:r>
          </w:p>
        </w:tc>
        <w:tc>
          <w:tcPr/>
          <w:p>
            <w:pPr>
              <w:pStyle w:val="Compact"/>
              <w:jc w:val="left"/>
            </w:pPr>
            <w:r>
              <w:t xml:space="preserve">製法</w:t>
            </w:r>
          </w:p>
        </w:tc>
        <w:tc>
          <w:tcPr/>
          <w:p>
            <w:pPr>
              <w:pStyle w:val="Compact"/>
              <w:jc w:val="left"/>
            </w:pPr>
            <w:r>
              <w:t xml:space="preserve">要点</w:t>
            </w:r>
          </w:p>
        </w:tc>
      </w:tr>
      <w:tr>
        <w:tc>
          <w:tcPr/>
          <w:p>
            <w:pPr>
              <w:pStyle w:val="Compact"/>
              <w:jc w:val="left"/>
            </w:pPr>
            <w:r>
              <w:rPr>
                <w:bCs/>
                <w:b/>
              </w:rPr>
              <w:t xml:space="preserve">NaOH（苛性ソーダ）</w:t>
            </w:r>
          </w:p>
        </w:tc>
        <w:tc>
          <w:tcPr/>
          <w:p>
            <w:pPr>
              <w:pStyle w:val="Compact"/>
              <w:jc w:val="left"/>
            </w:pPr>
            <w:r>
              <w:rPr>
                <w:bCs/>
                <w:b/>
              </w:rPr>
              <w:t xml:space="preserve">食塩電解</w:t>
            </w:r>
            <w:r>
              <w:t xml:space="preserve">（隔膜法／水銀法／</w:t>
            </w:r>
            <w:r>
              <w:rPr>
                <w:bCs/>
                <w:b/>
              </w:rPr>
              <w:t xml:space="preserve">イオン交換膜法</w:t>
            </w:r>
            <w:r>
              <w:t xml:space="preserve">）</w:t>
            </w:r>
          </w:p>
        </w:tc>
        <w:tc>
          <w:tcPr/>
          <w:p>
            <w:pPr>
              <w:pStyle w:val="Compact"/>
              <w:jc w:val="left"/>
            </w:pPr>
            <w:r>
              <w:t xml:space="preserve">2NaCl ＋ 2H₂O → 2NaOH ＋ Cl₂ ＋ H₂</w:t>
            </w:r>
          </w:p>
        </w:tc>
      </w:tr>
      <w:tr>
        <w:tc>
          <w:tcPr/>
          <w:p>
            <w:pPr>
              <w:pStyle w:val="Compact"/>
              <w:jc w:val="left"/>
            </w:pPr>
            <w:r>
              <w:rPr>
                <w:bCs/>
                <w:b/>
              </w:rPr>
              <w:t xml:space="preserve">Na₂CO₃（ソーダ灰）</w:t>
            </w:r>
          </w:p>
        </w:tc>
        <w:tc>
          <w:tcPr/>
          <w:p>
            <w:pPr>
              <w:pStyle w:val="Compact"/>
              <w:jc w:val="left"/>
            </w:pPr>
            <w:r>
              <w:rPr>
                <w:bCs/>
                <w:b/>
              </w:rPr>
              <w:t xml:space="preserve">アンモニアソーダ法（ソルベー法）</w:t>
            </w:r>
          </w:p>
        </w:tc>
        <w:tc>
          <w:tcPr/>
          <w:p>
            <w:pPr>
              <w:pStyle w:val="Compact"/>
              <w:jc w:val="left"/>
            </w:pPr>
            <w:r>
              <w:t xml:space="preserve">2NaCl ＋ CaCO₃ → Na₂CO₃ ＋ CaCl₂</w:t>
            </w:r>
          </w:p>
        </w:tc>
      </w:tr>
      <w:tr>
        <w:tc>
          <w:tcPr/>
          <w:p>
            <w:pPr>
              <w:pStyle w:val="Compact"/>
              <w:jc w:val="left"/>
            </w:pPr>
            <w:r>
              <w:rPr>
                <w:bCs/>
                <w:b/>
              </w:rPr>
              <w:t xml:space="preserve">高純度シリコン</w:t>
            </w:r>
          </w:p>
        </w:tc>
        <w:tc>
          <w:tcPr/>
          <w:p>
            <w:pPr>
              <w:pStyle w:val="Compact"/>
              <w:jc w:val="left"/>
            </w:pPr>
            <w:r>
              <w:rPr>
                <w:bCs/>
                <w:b/>
              </w:rPr>
              <w:t xml:space="preserve">帯域融解法</w:t>
            </w:r>
            <w:r>
              <w:t xml:space="preserve">（提純）、</w:t>
            </w:r>
            <w:r>
              <w:rPr>
                <w:bCs/>
                <w:b/>
              </w:rPr>
              <w:t xml:space="preserve">CZ 法／FZ 法</w:t>
            </w:r>
            <w:r>
              <w:t xml:space="preserve">（単結晶）</w:t>
            </w:r>
          </w:p>
        </w:tc>
        <w:tc>
          <w:tcPr/>
          <w:p>
            <w:pPr>
              <w:pStyle w:val="Compact"/>
              <w:jc w:val="left"/>
            </w:pPr>
            <w:r>
              <w:t xml:space="preserve">偏析を利用</w:t>
            </w:r>
          </w:p>
        </w:tc>
      </w:tr>
      <w:tr>
        <w:tc>
          <w:tcPr/>
          <w:p>
            <w:pPr>
              <w:pStyle w:val="Compact"/>
              <w:jc w:val="left"/>
            </w:pPr>
            <w:r>
              <w:rPr>
                <w:bCs/>
                <w:b/>
              </w:rPr>
              <w:t xml:space="preserve">アンモニア</w:t>
            </w:r>
          </w:p>
        </w:tc>
        <w:tc>
          <w:tcPr/>
          <w:p>
            <w:pPr>
              <w:pStyle w:val="Compact"/>
              <w:jc w:val="left"/>
            </w:pPr>
            <w:r>
              <w:rPr>
                <w:bCs/>
                <w:b/>
              </w:rPr>
              <w:t xml:space="preserve">ハーバー・ボッシュ法</w:t>
            </w:r>
          </w:p>
        </w:tc>
        <w:tc>
          <w:tcPr/>
          <w:p>
            <w:pPr>
              <w:pStyle w:val="Compact"/>
              <w:jc w:val="left"/>
            </w:pPr>
            <w:r>
              <w:t xml:space="preserve">高圧・中温・鉄系触媒</w:t>
            </w:r>
          </w:p>
        </w:tc>
      </w:tr>
      <w:tr>
        <w:tc>
          <w:tcPr/>
          <w:p>
            <w:pPr>
              <w:pStyle w:val="Compact"/>
              <w:jc w:val="left"/>
            </w:pPr>
            <w:r>
              <w:rPr>
                <w:bCs/>
                <w:b/>
              </w:rPr>
              <w:t xml:space="preserve">アルミナセラミックス</w:t>
            </w:r>
          </w:p>
        </w:tc>
        <w:tc>
          <w:tcPr/>
          <w:p>
            <w:pPr>
              <w:pStyle w:val="Compact"/>
              <w:jc w:val="left"/>
            </w:pPr>
            <w:r>
              <w:rPr>
                <w:bCs/>
                <w:b/>
              </w:rPr>
              <w:t xml:space="preserve">焼結法</w:t>
            </w:r>
          </w:p>
        </w:tc>
        <w:tc>
          <w:tcPr/>
          <w:p>
            <w:pPr>
              <w:pStyle w:val="Compact"/>
              <w:jc w:val="left"/>
            </w:pPr>
            <w:r>
              <w:t xml:space="preserve">融点以下で拡散により緻密化</w:t>
            </w:r>
          </w:p>
        </w:tc>
      </w:tr>
    </w:tbl>
    <w:p>
      <w:pPr>
        <w:pStyle w:val="BodyText"/>
      </w:pPr>
      <w:r>
        <w:rPr>
          <w:bCs/>
          <w:b/>
        </w:rPr>
        <w:t xml:space="preserve">電解槽には炭素源がないので炭酸塩は生じない。</w:t>
      </w:r>
      <w:r>
        <w:t xml:space="preserve">「水銀法で炭酸ソーダ」型の肢はこれだけで切れる。なお</w:t>
      </w:r>
      <w:r>
        <w:rPr>
          <w:bCs/>
          <w:b/>
        </w:rPr>
        <w:t xml:space="preserve">水銀法は実在の工業法</w:t>
      </w:r>
      <w:r>
        <w:t xml:space="preserve">（日本では水俣病を受け 1980 年代に全廃）であり、「有毒だから使わない」という推論では判定できない。</w:t>
      </w:r>
    </w:p>
    <w:p>
      <w:pPr>
        <w:pStyle w:val="BodyText"/>
      </w:pPr>
      <w:r>
        <w:rPr>
          <w:bCs/>
          <w:b/>
        </w:rPr>
        <w:t xml:space="preserve">食塩電解三法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方法</w:t>
            </w:r>
          </w:p>
        </w:tc>
        <w:tc>
          <w:tcPr/>
          <w:p>
            <w:pPr>
              <w:pStyle w:val="Compact"/>
              <w:jc w:val="left"/>
            </w:pPr>
            <w:r>
              <w:t xml:space="preserve">原理</w:t>
            </w:r>
          </w:p>
        </w:tc>
        <w:tc>
          <w:tcPr/>
          <w:p>
            <w:pPr>
              <w:pStyle w:val="Compact"/>
              <w:jc w:val="left"/>
            </w:pPr>
            <w:r>
              <w:t xml:space="preserve">問題</w:t>
            </w:r>
          </w:p>
        </w:tc>
      </w:tr>
      <w:tr>
        <w:tc>
          <w:tcPr/>
          <w:p>
            <w:pPr>
              <w:pStyle w:val="Compact"/>
              <w:jc w:val="left"/>
            </w:pPr>
            <w:r>
              <w:t xml:space="preserve">隔膜法</w:t>
            </w:r>
          </w:p>
        </w:tc>
        <w:tc>
          <w:tcPr/>
          <w:p>
            <w:pPr>
              <w:pStyle w:val="Compact"/>
              <w:jc w:val="left"/>
            </w:pPr>
            <w:r>
              <w:t xml:space="preserve">石綿隔膜で陽極室・陰極室を仕切る</w:t>
            </w:r>
          </w:p>
        </w:tc>
        <w:tc>
          <w:tcPr/>
          <w:p>
            <w:pPr>
              <w:pStyle w:val="Compact"/>
              <w:jc w:val="left"/>
            </w:pPr>
            <w:r>
              <w:t xml:space="preserve">NaOH 純度が低い（NaCl 混入）</w:t>
            </w:r>
          </w:p>
        </w:tc>
      </w:tr>
      <w:tr>
        <w:tc>
          <w:tcPr/>
          <w:p>
            <w:pPr>
              <w:pStyle w:val="Compact"/>
              <w:jc w:val="left"/>
            </w:pPr>
            <w:r>
              <w:t xml:space="preserve">水銀法</w:t>
            </w:r>
          </w:p>
        </w:tc>
        <w:tc>
          <w:tcPr/>
          <w:p>
            <w:pPr>
              <w:pStyle w:val="Compact"/>
              <w:jc w:val="left"/>
            </w:pPr>
            <w:r>
              <w:t xml:space="preserve">陰極に水銀、Na アマルガム経由</w:t>
            </w:r>
          </w:p>
        </w:tc>
        <w:tc>
          <w:tcPr/>
          <w:p>
            <w:pPr>
              <w:pStyle w:val="Compact"/>
              <w:jc w:val="left"/>
            </w:pPr>
            <w:r>
              <w:t xml:space="preserve">高純度だが</w:t>
            </w:r>
            <w:r>
              <w:rPr>
                <w:bCs/>
                <w:b/>
              </w:rPr>
              <w:t xml:space="preserve">水銀汚染</w:t>
            </w:r>
          </w:p>
        </w:tc>
      </w:tr>
      <w:tr>
        <w:tc>
          <w:tcPr/>
          <w:p>
            <w:pPr>
              <w:pStyle w:val="Compact"/>
              <w:jc w:val="left"/>
            </w:pPr>
            <w:r>
              <w:rPr>
                <w:bCs/>
                <w:b/>
              </w:rPr>
              <w:t xml:space="preserve">イオン交換膜法</w:t>
            </w:r>
          </w:p>
        </w:tc>
        <w:tc>
          <w:tcPr/>
          <w:p>
            <w:pPr>
              <w:pStyle w:val="Compact"/>
              <w:jc w:val="left"/>
            </w:pPr>
            <w:r>
              <w:t xml:space="preserve">陽イオン交換膜が Na⁺ のみ通す</w:t>
            </w:r>
          </w:p>
        </w:tc>
        <w:tc>
          <w:tcPr/>
          <w:p>
            <w:pPr>
              <w:pStyle w:val="Compact"/>
              <w:jc w:val="left"/>
            </w:pPr>
            <w:r>
              <w:rPr>
                <w:bCs/>
                <w:b/>
              </w:rPr>
              <w:t xml:space="preserve">現行主流</w:t>
            </w:r>
            <w:r>
              <w:t xml:space="preserve">。高純度・無公害</w:t>
            </w:r>
          </w:p>
        </w:tc>
      </w:tr>
    </w:tbl>
    <w:p>
      <w:pPr>
        <w:pStyle w:val="BodyText"/>
      </w:pPr>
      <w:r>
        <w:rPr>
          <w:bCs/>
          <w:b/>
        </w:rPr>
        <w:t xml:space="preserve">アンモニアソーダ法の設計精髄</w:t>
      </w:r>
      <w:r>
        <w:t xml:space="preserve">　原料は</w:t>
      </w:r>
      <w:r>
        <w:t xml:space="preserve"> </w:t>
      </w:r>
      <w:r>
        <w:rPr>
          <w:bCs/>
          <w:b/>
        </w:rPr>
        <w:t xml:space="preserve">NaCl と CaCO₃ のみ</w:t>
      </w:r>
      <w:r>
        <w:t xml:space="preserve">。NH₃ は①で消費され⑤で回収される</w:t>
      </w:r>
      <w:r>
        <w:rPr>
          <w:bCs/>
          <w:b/>
        </w:rPr>
        <w:t xml:space="preserve">閉ループ</w:t>
      </w:r>
      <w:r>
        <w:t xml:space="preserve">なので原料に数えない。副生物は CaCl₂ のみ。</w:t>
      </w:r>
    </w:p>
    <w:p>
      <w:pPr>
        <w:pStyle w:val="BodyText"/>
      </w:pPr>
      <w:r>
        <w:t xml:space="preserve">① NaCl ＋ NH₃ ＋ CO₂ ＋ H₂O →</w:t>
      </w:r>
      <w:r>
        <w:t xml:space="preserve"> </w:t>
      </w:r>
      <w:r>
        <w:rPr>
          <w:bCs/>
          <w:b/>
        </w:rPr>
        <w:t xml:space="preserve">NaHCO₃↓</w:t>
      </w:r>
      <w:r>
        <w:t xml:space="preserve"> </w:t>
      </w:r>
      <w:r>
        <w:t xml:space="preserve">＋ NH₄Cl　② 2NaHCO₃ → Na₂CO₃ ＋ H₂O ＋ CO₂　③ CaCO₃ → CaO ＋ CO₂（①へ）　④ CaO ＋ H₂O → Ca(OH)₂　⑤ 2NH₄Cl ＋ Ca(OH)₂ → CaCl₂ ＋ 2NH₃ ＋ 2H₂O</w:t>
      </w:r>
    </w:p>
    <w:p>
      <w:pPr>
        <w:pStyle w:val="BodyText"/>
      </w:pPr>
      <w:r>
        <w:t xml:space="preserve">①で NaHCO₃ が析出するのは、Na⁺・NH₄⁺・Cl⁻・HCO₃⁻ の組合せのうち</w:t>
      </w:r>
      <w:r>
        <w:t xml:space="preserve"> </w:t>
      </w:r>
      <w:r>
        <w:rPr>
          <w:bCs/>
          <w:b/>
        </w:rPr>
        <w:t xml:space="preserve">NaHCO₃ の溶解度が最小</w:t>
      </w:r>
      <w:r>
        <w:t xml:space="preserve">だから。</w:t>
      </w:r>
    </w:p>
    <w:p>
      <w:pPr>
        <w:pStyle w:val="BodyText"/>
      </w:pPr>
      <w:r>
        <w:rPr>
          <w:bCs/>
          <w:b/>
        </w:rPr>
        <w:t xml:space="preserve">高純度シリコンの三法の区別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方法</w:t>
            </w:r>
          </w:p>
        </w:tc>
        <w:tc>
          <w:tcPr/>
          <w:p>
            <w:pPr>
              <w:pStyle w:val="Compact"/>
              <w:jc w:val="left"/>
            </w:pPr>
            <w:r>
              <w:t xml:space="preserve">目的</w:t>
            </w:r>
          </w:p>
        </w:tc>
        <w:tc>
          <w:tcPr/>
          <w:p>
            <w:pPr>
              <w:pStyle w:val="Compact"/>
              <w:jc w:val="left"/>
            </w:pPr>
            <w:r>
              <w:t xml:space="preserve">特徴</w:t>
            </w:r>
          </w:p>
        </w:tc>
      </w:tr>
      <w:tr>
        <w:tc>
          <w:tcPr/>
          <w:p>
            <w:pPr>
              <w:pStyle w:val="Compact"/>
              <w:jc w:val="left"/>
            </w:pPr>
            <w:r>
              <w:rPr>
                <w:bCs/>
                <w:b/>
              </w:rPr>
              <w:t xml:space="preserve">帯域融解法</w:t>
            </w:r>
          </w:p>
        </w:tc>
        <w:tc>
          <w:tcPr/>
          <w:p>
            <w:pPr>
              <w:pStyle w:val="Compact"/>
              <w:jc w:val="left"/>
            </w:pPr>
            <w:r>
              <w:rPr>
                <w:bCs/>
                <w:b/>
              </w:rPr>
              <w:t xml:space="preserve">提純</w:t>
            </w:r>
          </w:p>
        </w:tc>
        <w:tc>
          <w:tcPr/>
          <w:p>
            <w:pPr>
              <w:pStyle w:val="Compact"/>
              <w:jc w:val="left"/>
            </w:pPr>
            <w:r>
              <w:t xml:space="preserve">偏析（k＜1）で不純物を末端へ掃き寄せ、末端を切除</w:t>
            </w:r>
          </w:p>
        </w:tc>
      </w:tr>
      <w:tr>
        <w:tc>
          <w:tcPr/>
          <w:p>
            <w:pPr>
              <w:pStyle w:val="Compact"/>
              <w:jc w:val="left"/>
            </w:pPr>
            <w:r>
              <w:rPr>
                <w:bCs/>
                <w:b/>
              </w:rPr>
              <w:t xml:space="preserve">FZ 法（浮遊帯溶融）</w:t>
            </w:r>
          </w:p>
        </w:tc>
        <w:tc>
          <w:tcPr/>
          <w:p>
            <w:pPr>
              <w:pStyle w:val="Compact"/>
              <w:jc w:val="left"/>
            </w:pPr>
            <w:r>
              <w:t xml:space="preserve">提純＋単結晶</w:t>
            </w:r>
          </w:p>
        </w:tc>
        <w:tc>
          <w:tcPr/>
          <w:p>
            <w:pPr>
              <w:pStyle w:val="Compact"/>
              <w:jc w:val="left"/>
            </w:pPr>
            <w:r>
              <w:t xml:space="preserve">るつぼ不使用 →</w:t>
            </w:r>
            <w:r>
              <w:t xml:space="preserve"> </w:t>
            </w:r>
            <w:r>
              <w:rPr>
                <w:bCs/>
                <w:b/>
              </w:rPr>
              <w:t xml:space="preserve">酸素混入なしで高純度</w:t>
            </w:r>
            <w:r>
              <w:t xml:space="preserve">、大口径化が困難</w:t>
            </w:r>
          </w:p>
        </w:tc>
      </w:tr>
      <w:tr>
        <w:tc>
          <w:tcPr/>
          <w:p>
            <w:pPr>
              <w:pStyle w:val="Compact"/>
              <w:jc w:val="left"/>
            </w:pPr>
            <w:r>
              <w:rPr>
                <w:bCs/>
                <w:b/>
              </w:rPr>
              <w:t xml:space="preserve">CZ 法（チョクラルスキー）</w:t>
            </w:r>
          </w:p>
        </w:tc>
        <w:tc>
          <w:tcPr/>
          <w:p>
            <w:pPr>
              <w:pStyle w:val="Compact"/>
              <w:jc w:val="left"/>
            </w:pPr>
            <w:r>
              <w:t xml:space="preserve">単結晶</w:t>
            </w:r>
          </w:p>
        </w:tc>
        <w:tc>
          <w:tcPr/>
          <w:p>
            <w:pPr>
              <w:pStyle w:val="Compact"/>
              <w:jc w:val="left"/>
            </w:pPr>
            <w:r>
              <w:t xml:space="preserve">るつぼ中の融液から引き上げ。</w:t>
            </w:r>
            <w:r>
              <w:rPr>
                <w:bCs/>
                <w:b/>
              </w:rPr>
              <w:t xml:space="preserve">大口径・低コスト</w:t>
            </w:r>
            <w:r>
              <w:t xml:space="preserve">だが酸素を含む</w:t>
            </w:r>
          </w:p>
        </w:tc>
      </w:tr>
    </w:tbl>
    <w:p>
      <w:pPr>
        <w:pStyle w:val="BodyText"/>
      </w:pPr>
      <w:r>
        <w:rPr>
          <w:iCs/>
          <w:i/>
        </w:rPr>
        <w:t xml:space="preserve">出處：</w:t>
      </w:r>
      <w:r>
        <w:rPr>
          <w:iCs/>
          <w:i/>
          <w:bCs/>
          <w:b/>
        </w:rPr>
        <w:t xml:space="preserve">R1再-Q23</w:t>
      </w:r>
      <w:r>
        <w:t xml:space="preserve">（關聯：第156項＝溶融・気相からの製造法、第182項の CZ/FZ は第156項と重複整理）</w:t>
      </w:r>
    </w:p>
    <w:p>
      <w:pPr>
        <w:pStyle w:val="BodyText"/>
      </w:pPr>
      <w:r>
        <w:rPr>
          <w:bCs/>
          <w:b/>
        </w:rPr>
        <w:t xml:space="preserve">183. 無機材料の機能と選択理由（β-アルミナ・減速材・光触媒・石膏）</w:t>
      </w:r>
    </w:p>
    <w:p>
      <w:pPr>
        <w:pStyle w:val="BodyText"/>
      </w:pPr>
      <w:r>
        <w:rPr>
          <w:bCs/>
          <w:b/>
        </w:rPr>
        <w:t xml:space="preserve">A　α-アルミナと β-アルミナ</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組成</w:t>
            </w:r>
          </w:p>
        </w:tc>
        <w:tc>
          <w:tcPr/>
          <w:p>
            <w:pPr>
              <w:pStyle w:val="Compact"/>
              <w:jc w:val="left"/>
            </w:pPr>
            <w:r>
              <w:t xml:space="preserve">性質・用途</w:t>
            </w:r>
          </w:p>
        </w:tc>
      </w:tr>
      <w:tr>
        <w:tc>
          <w:tcPr/>
          <w:p>
            <w:pPr>
              <w:pStyle w:val="Compact"/>
              <w:jc w:val="left"/>
            </w:pPr>
            <w:r>
              <w:t xml:space="preserve">α-アルミナ</w:t>
            </w:r>
          </w:p>
        </w:tc>
        <w:tc>
          <w:tcPr/>
          <w:p>
            <w:pPr>
              <w:pStyle w:val="Compact"/>
              <w:jc w:val="left"/>
            </w:pPr>
            <w:r>
              <w:t xml:space="preserve">純 Al₂O₃（コランダム）</w:t>
            </w:r>
          </w:p>
        </w:tc>
        <w:tc>
          <w:tcPr/>
          <w:p>
            <w:pPr>
              <w:pStyle w:val="Compact"/>
              <w:jc w:val="left"/>
            </w:pPr>
            <w:r>
              <w:t xml:space="preserve">緻密・</w:t>
            </w:r>
            <w:r>
              <w:rPr>
                <w:bCs/>
                <w:b/>
              </w:rPr>
              <w:t xml:space="preserve">絶縁体</w:t>
            </w:r>
            <w:r>
              <w:t xml:space="preserve">・高硬度。研磨材、基板、人工宝石</w:t>
            </w:r>
          </w:p>
        </w:tc>
      </w:tr>
      <w:tr>
        <w:tc>
          <w:tcPr/>
          <w:p>
            <w:pPr>
              <w:pStyle w:val="Compact"/>
              <w:jc w:val="left"/>
            </w:pPr>
            <w:r>
              <w:rPr>
                <w:bCs/>
                <w:b/>
              </w:rPr>
              <w:t xml:space="preserve">β-アルミナ</w:t>
            </w:r>
          </w:p>
        </w:tc>
        <w:tc>
          <w:tcPr/>
          <w:p>
            <w:pPr>
              <w:pStyle w:val="Compact"/>
              <w:jc w:val="left"/>
            </w:pPr>
            <w:r>
              <w:rPr>
                <w:bCs/>
                <w:b/>
              </w:rPr>
              <w:t xml:space="preserve">Na₂O·11Al₂O₃</w:t>
            </w:r>
            <w:r>
              <w:t xml:space="preserve">（Na を含む）</w:t>
            </w:r>
          </w:p>
        </w:tc>
        <w:tc>
          <w:tcPr/>
          <w:p>
            <w:pPr>
              <w:pStyle w:val="Compact"/>
              <w:jc w:val="left"/>
            </w:pPr>
            <w:r>
              <w:rPr>
                <w:bCs/>
                <w:b/>
              </w:rPr>
              <w:t xml:space="preserve">層状構造、層間を Na⁺ が移動＝Na⁺ イオン伝導体</w:t>
            </w:r>
            <w:r>
              <w:t xml:space="preserve">。NAS 電池の固体電解質</w:t>
            </w:r>
          </w:p>
        </w:tc>
      </w:tr>
    </w:tbl>
    <w:p>
      <w:pPr>
        <w:pStyle w:val="BodyText"/>
      </w:pPr>
      <w:r>
        <w:rPr>
          <w:bCs/>
          <w:b/>
        </w:rPr>
        <w:t xml:space="preserve">判定則：組成に Na を含むものだけが Na⁺ を運べる。</w:t>
      </w:r>
      <w:r>
        <w:t xml:space="preserve">純 Al₂O₃ には可動イオンが存在しないので電解質になり得ない。</w:t>
      </w:r>
    </w:p>
    <w:p>
      <w:pPr>
        <w:pStyle w:val="BodyText"/>
      </w:pPr>
      <w:r>
        <w:rPr>
          <w:bCs/>
          <w:b/>
        </w:rPr>
        <w:t xml:space="preserve">B　原子炉材料：断面積は二種類あり要求の向きが逆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断面積</w:t>
            </w:r>
          </w:p>
        </w:tc>
        <w:tc>
          <w:tcPr/>
          <w:p>
            <w:pPr>
              <w:pStyle w:val="Compact"/>
              <w:jc w:val="left"/>
            </w:pPr>
            <w:r>
              <w:t xml:space="preserve">減速材の要求</w:t>
            </w:r>
          </w:p>
        </w:tc>
        <w:tc>
          <w:tcPr/>
          <w:p>
            <w:pPr>
              <w:pStyle w:val="Compact"/>
              <w:jc w:val="left"/>
            </w:pPr>
            <w:r>
              <w:t xml:space="preserve">制御棒の要求</w:t>
            </w:r>
          </w:p>
        </w:tc>
      </w:tr>
      <w:tr>
        <w:tc>
          <w:tcPr/>
          <w:p>
            <w:pPr>
              <w:pStyle w:val="Compact"/>
              <w:jc w:val="left"/>
            </w:pPr>
            <w:r>
              <w:rPr>
                <w:bCs/>
                <w:b/>
              </w:rPr>
              <w:t xml:space="preserve">散乱断面積</w:t>
            </w:r>
          </w:p>
        </w:tc>
        <w:tc>
          <w:tcPr/>
          <w:p>
            <w:pPr>
              <w:pStyle w:val="Compact"/>
              <w:jc w:val="left"/>
            </w:pPr>
            <w:r>
              <w:rPr>
                <w:bCs/>
                <w:b/>
              </w:rPr>
              <w:t xml:space="preserve">大きい</w:t>
            </w:r>
            <w:r>
              <w:t xml:space="preserve">（衝突回数が多く減速効率が高い）</w:t>
            </w:r>
          </w:p>
        </w:tc>
        <w:tc>
          <w:tcPr/>
          <w:p>
            <w:pPr>
              <w:pStyle w:val="Compact"/>
              <w:jc w:val="left"/>
            </w:pPr>
            <w:r>
              <w:t xml:space="preserve">—</w:t>
            </w:r>
          </w:p>
        </w:tc>
      </w:tr>
      <w:tr>
        <w:tc>
          <w:tcPr/>
          <w:p>
            <w:pPr>
              <w:pStyle w:val="Compact"/>
              <w:jc w:val="left"/>
            </w:pPr>
            <w:r>
              <w:rPr>
                <w:bCs/>
                <w:b/>
              </w:rPr>
              <w:t xml:space="preserve">吸収断面積</w:t>
            </w:r>
          </w:p>
        </w:tc>
        <w:tc>
          <w:tcPr/>
          <w:p>
            <w:pPr>
              <w:pStyle w:val="Compact"/>
              <w:jc w:val="left"/>
            </w:pPr>
            <w:r>
              <w:rPr>
                <w:bCs/>
                <w:b/>
              </w:rPr>
              <w:t xml:space="preserve">小さい</w:t>
            </w:r>
            <w:r>
              <w:t xml:space="preserve">（中性子を食われない）</w:t>
            </w:r>
          </w:p>
        </w:tc>
        <w:tc>
          <w:tcPr/>
          <w:p>
            <w:pPr>
              <w:pStyle w:val="Compact"/>
              <w:jc w:val="left"/>
            </w:pPr>
            <w:r>
              <w:rPr>
                <w:bCs/>
                <w:b/>
              </w:rPr>
              <w:t xml:space="preserve">大きい</w:t>
            </w:r>
            <w:r>
              <w:t xml:space="preserve">（Cd、B）</w:t>
            </w:r>
          </w:p>
        </w:tc>
      </w:tr>
    </w:tbl>
    <w:p>
      <w:pPr>
        <w:pStyle w:val="BodyText"/>
      </w:pPr>
      <w:r>
        <w:t xml:space="preserve">黒鉛は散乱 約 4.7 barn、吸収 約 0.0035 barn で減速材に適する。散乱が小さければ中性子は素通りして減速できない。</w:t>
      </w:r>
      <w:r>
        <w:rPr>
          <w:bCs/>
          <w:b/>
        </w:rPr>
        <w:t xml:space="preserve">減速材に軽核（H₂O、D₂O、C、Be）を使うのは、衝突でのエネルギー移行効率が質量比で決まり中性子に近い軽核ほど大きいため。</w:t>
      </w:r>
    </w:p>
    <w:p>
      <w:pPr>
        <w:pStyle w:val="BodyText"/>
      </w:pPr>
      <w:r>
        <w:rPr>
          <w:bCs/>
          <w:b/>
        </w:rPr>
        <w:t xml:space="preserve">C　光触媒は半導体でなければならない</w:t>
      </w:r>
    </w:p>
    <w:p>
      <w:pPr>
        <w:pStyle w:val="BodyText"/>
      </w:pPr>
      <w:r>
        <w:t xml:space="preserve">TiO₂（アナターゼ、バンドギャップ 約 3.2 eV ≒ 390 nm）：紫外線照射 → 価電子帯の電子が伝導帯へ →</w:t>
      </w:r>
      <w:r>
        <w:t xml:space="preserve"> </w:t>
      </w:r>
      <w:r>
        <w:rPr>
          <w:bCs/>
          <w:b/>
        </w:rPr>
        <w:t xml:space="preserve">電子・正孔対</w:t>
      </w:r>
      <w:r>
        <w:t xml:space="preserve"> </w:t>
      </w:r>
      <w:r>
        <w:t xml:space="preserve">→ 表面の H₂O・O₂ と反応して活性酸素種 → 有機物分解・殺菌。</w:t>
      </w:r>
      <w:r>
        <w:rPr>
          <w:bCs/>
          <w:b/>
        </w:rPr>
        <w:t xml:space="preserve">金属 Ti はバンドギャップを持たないので光触媒にならない。</w:t>
      </w:r>
      <w:r>
        <w:t xml:space="preserve">付随して</w:t>
      </w:r>
      <w:r>
        <w:rPr>
          <w:bCs/>
          <w:b/>
        </w:rPr>
        <w:t xml:space="preserve">超親水性</w:t>
      </w:r>
      <w:r>
        <w:t xml:space="preserve">（接触角ほぼ 0°）を示し防汚外壁・防曇鏡に使われる。</w:t>
      </w:r>
    </w:p>
    <w:p>
      <w:pPr>
        <w:pStyle w:val="BodyText"/>
      </w:pPr>
      <w:r>
        <w:rPr>
          <w:bCs/>
          <w:b/>
        </w:rPr>
        <w:t xml:space="preserve">D　セメントの凝結遅延剤は「含水」石膏</w:t>
      </w:r>
    </w:p>
    <w:p>
      <w:pPr>
        <w:pStyle w:val="BodyText"/>
      </w:pPr>
      <w:r>
        <w:t xml:space="preserve">セメント中の</w:t>
      </w:r>
      <w:r>
        <w:t xml:space="preserve"> </w:t>
      </w:r>
      <w:r>
        <w:rPr>
          <w:bCs/>
          <w:b/>
        </w:rPr>
        <w:t xml:space="preserve">C₃A（アルミン酸三カルシウム）</w:t>
      </w:r>
      <w:r>
        <w:t xml:space="preserve">は水と瞬時に硬化（瞬結）して施工できない。石膏が C₃A と反応して</w:t>
      </w:r>
      <w:r>
        <w:rPr>
          <w:bCs/>
          <w:b/>
        </w:rPr>
        <w:t xml:space="preserve">エトリンガイト</w:t>
      </w:r>
      <w:r>
        <w:t xml:space="preserve">を生成し、粒子表面に保護層を作って水和を遅らせる。</w:t>
      </w:r>
      <w:r>
        <w:rPr>
          <w:bCs/>
          <w:b/>
        </w:rPr>
        <w:t xml:space="preserve">鍵は結晶水の有無</w:t>
      </w:r>
      <w:r>
        <w:t xml:space="preserve">——無水石膏は SO₄²⁻ の溶出が遅く遅延効果が乏しい。実務では二水石膏 CaSO₄·2H₂O。</w:t>
      </w:r>
    </w:p>
    <w:p>
      <w:pPr>
        <w:pStyle w:val="BodyText"/>
      </w:pPr>
      <w:r>
        <w:rPr>
          <w:bCs/>
          <w:b/>
        </w:rPr>
        <w:t xml:space="preserve">E　顔料の色は陰イオンで見る</w:t>
      </w:r>
    </w:p>
    <w:p>
      <w:pPr>
        <w:pStyle w:val="BodyText"/>
      </w:pPr>
      <w:r>
        <w:t xml:space="preserve">ZnO ＝</w:t>
      </w:r>
      <w:r>
        <w:t xml:space="preserve"> </w:t>
      </w:r>
      <w:r>
        <w:rPr>
          <w:bCs/>
          <w:b/>
        </w:rPr>
        <w:t xml:space="preserve">亜鉛華</w:t>
      </w:r>
      <w:r>
        <w:t xml:space="preserve">（白）。紫外線吸収能があり日焼け止めにも使う。ゴム加硫の活性剤でもある。TiO₂ はさらに隠蔽力が高く現在の白色顔料の主流。</w:t>
      </w:r>
    </w:p>
    <w:p>
      <w:pPr>
        <w:pStyle w:val="BodyText"/>
      </w:pPr>
      <w:r>
        <w:rPr>
          <w:bCs/>
          <w:b/>
        </w:rPr>
        <w:t xml:space="preserve">鉛化合物の色</w:t>
      </w:r>
      <w:r>
        <w:t xml:space="preserve">：PbO は黄〜赤（密陀僧）、PbO₂ は暗褐〜黒、</w:t>
      </w:r>
      <w:r>
        <w:rPr>
          <w:bCs/>
          <w:b/>
        </w:rPr>
        <w:t xml:space="preserve">PbS（方鉛鉱）は黒</w:t>
      </w:r>
      <w:r>
        <w:t xml:space="preserve">、鉛白（塩基性炭酸鉛）は白。</w:t>
      </w:r>
      <w:r>
        <w:rPr>
          <w:bCs/>
          <w:b/>
        </w:rPr>
        <w:t xml:space="preserve">硫化物はおおむね黒</w:t>
      </w:r>
      <w:r>
        <w:t xml:space="preserve">（HgS の赤は例外）。</w:t>
      </w:r>
    </w:p>
    <w:p>
      <w:pPr>
        <w:pStyle w:val="BodyText"/>
      </w:pPr>
      <w:r>
        <w:rPr>
          <w:bCs/>
          <w:b/>
        </w:rPr>
        <w:t xml:space="preserve">（読み違い注意）</w:t>
      </w:r>
      <w:r>
        <w:t xml:space="preserve">「酸化</w:t>
      </w:r>
      <w:r>
        <w:rPr>
          <w:bCs/>
          <w:b/>
        </w:rPr>
        <w:t xml:space="preserve">亜</w:t>
      </w:r>
      <w:r>
        <w:t xml:space="preserve">鉛」と「酸化鉛」は一字違いで別物質。化合物名は一字ずつ確認する。</w:t>
      </w:r>
    </w:p>
    <w:p>
      <w:pPr>
        <w:pStyle w:val="BodyText"/>
      </w:pPr>
      <w:r>
        <w:rPr>
          <w:bCs/>
          <w:b/>
        </w:rPr>
        <w:t xml:space="preserve">組合せ選択肢の解き方</w:t>
      </w:r>
      <w:r>
        <w:t xml:space="preserve">　五項目すべてを決める必要はない。最も確信のある一項目で選択肢を二つに絞り、次に確実な項目で確定する。</w:t>
      </w:r>
    </w:p>
    <w:p>
      <w:pPr>
        <w:pStyle w:val="BodyText"/>
      </w:pPr>
      <w:r>
        <w:rPr>
          <w:iCs/>
          <w:i/>
        </w:rPr>
        <w:t xml:space="preserve">出處：</w:t>
      </w:r>
      <w:r>
        <w:rPr>
          <w:iCs/>
          <w:i/>
          <w:bCs/>
          <w:b/>
        </w:rPr>
        <w:t xml:space="preserve">R1再-Q24</w:t>
      </w:r>
      <w:r>
        <w:t xml:space="preserve">（關聯：第155項＝ファインセラミックスの機能別整理、第122項＝無機機能材料と用途の対応）</w:t>
      </w:r>
    </w:p>
    <w:p>
      <w:pPr>
        <w:pStyle w:val="BodyText"/>
      </w:pPr>
      <w:r>
        <w:rPr>
          <w:bCs/>
          <w:b/>
        </w:rPr>
        <w:t xml:space="preserve">184. 状態図：包晶型と分解溶融、てこの原理の向き</w:t>
      </w:r>
    </w:p>
    <w:p>
      <w:pPr>
        <w:pStyle w:val="BodyText"/>
      </w:pPr>
      <w:r>
        <w:rPr>
          <w:bCs/>
          <w:b/>
        </w:rPr>
        <w:t xml:space="preserve">A　図の型を見抜く（最初の一手）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型</w:t>
            </w:r>
          </w:p>
        </w:tc>
        <w:tc>
          <w:tcPr/>
          <w:p>
            <w:pPr>
              <w:pStyle w:val="Compact"/>
              <w:jc w:val="left"/>
            </w:pPr>
            <w:r>
              <w:t xml:space="preserve">液相線</w:t>
            </w:r>
          </w:p>
        </w:tc>
        <w:tc>
          <w:tcPr/>
          <w:p>
            <w:pPr>
              <w:pStyle w:val="Compact"/>
              <w:jc w:val="left"/>
            </w:pPr>
            <w:r>
              <w:t xml:space="preserve">化合物を加熱すると</w:t>
            </w:r>
          </w:p>
        </w:tc>
      </w:tr>
      <w:tr>
        <w:tc>
          <w:tcPr/>
          <w:p>
            <w:pPr>
              <w:pStyle w:val="Compact"/>
              <w:jc w:val="left"/>
            </w:pPr>
            <w:r>
              <w:rPr>
                <w:bCs/>
                <w:b/>
              </w:rPr>
              <w:t xml:space="preserve">一致溶融</w:t>
            </w:r>
          </w:p>
        </w:tc>
        <w:tc>
          <w:tcPr/>
          <w:p>
            <w:pPr>
              <w:pStyle w:val="Compact"/>
              <w:jc w:val="left"/>
            </w:pPr>
            <w:r>
              <w:t xml:space="preserve">化合物組成に</w:t>
            </w:r>
            <w:r>
              <w:rPr>
                <w:bCs/>
                <w:b/>
              </w:rPr>
              <w:t xml:space="preserve">極大点がある</w:t>
            </w:r>
          </w:p>
        </w:tc>
        <w:tc>
          <w:tcPr/>
          <w:p>
            <w:pPr>
              <w:pStyle w:val="Compact"/>
              <w:jc w:val="left"/>
            </w:pPr>
            <w:r>
              <w:t xml:space="preserve">同組成の液体に融ける。融液法で単結晶が作れる</w:t>
            </w:r>
          </w:p>
        </w:tc>
      </w:tr>
      <w:tr>
        <w:tc>
          <w:tcPr/>
          <w:p>
            <w:pPr>
              <w:pStyle w:val="Compact"/>
              <w:jc w:val="left"/>
            </w:pPr>
            <w:r>
              <w:rPr>
                <w:bCs/>
                <w:b/>
              </w:rPr>
              <w:t xml:space="preserve">分解溶融（インコングルエント）</w:t>
            </w:r>
          </w:p>
        </w:tc>
        <w:tc>
          <w:tcPr/>
          <w:p>
            <w:pPr>
              <w:pStyle w:val="Compact"/>
              <w:jc w:val="left"/>
            </w:pPr>
            <w:r>
              <w:rPr>
                <w:bCs/>
                <w:b/>
              </w:rPr>
              <w:t xml:space="preserve">極大点がなく単調に下降</w:t>
            </w:r>
          </w:p>
        </w:tc>
        <w:tc>
          <w:tcPr/>
          <w:p>
            <w:pPr>
              <w:pStyle w:val="Compact"/>
              <w:jc w:val="left"/>
            </w:pPr>
            <w:r>
              <w:rPr>
                <w:bCs/>
                <w:b/>
              </w:rPr>
              <w:t xml:space="preserve">固相 ＋ 別組成の液相</w:t>
            </w:r>
            <w:r>
              <w:t xml:space="preserve">に分解。融液法では単結晶にできない</w:t>
            </w:r>
          </w:p>
        </w:tc>
      </w:tr>
    </w:tbl>
    <w:p>
      <w:pPr>
        <w:pStyle w:val="BodyText"/>
      </w:pPr>
      <w:r>
        <w:rPr>
          <w:bCs/>
          <w:b/>
        </w:rPr>
        <w:t xml:space="preserve">B　二本の水平線の区別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反応</w:t>
            </w:r>
          </w:p>
        </w:tc>
        <w:tc>
          <w:tcPr/>
          <w:p>
            <w:pPr>
              <w:pStyle w:val="Compact"/>
              <w:jc w:val="left"/>
            </w:pPr>
            <w:r>
              <w:t xml:space="preserve">名称</w:t>
            </w:r>
          </w:p>
        </w:tc>
        <w:tc>
          <w:tcPr/>
          <w:p>
            <w:pPr>
              <w:pStyle w:val="Compact"/>
              <w:jc w:val="left"/>
            </w:pPr>
            <w:r>
              <w:t xml:space="preserve">見分け方</w:t>
            </w:r>
          </w:p>
        </w:tc>
      </w:tr>
      <w:tr>
        <w:tc>
          <w:tcPr/>
          <w:p>
            <w:pPr>
              <w:pStyle w:val="Compact"/>
              <w:jc w:val="left"/>
            </w:pPr>
            <w:r>
              <w:t xml:space="preserve">L → 固A ＋ 固B（冷却時）</w:t>
            </w:r>
          </w:p>
        </w:tc>
        <w:tc>
          <w:tcPr/>
          <w:p>
            <w:pPr>
              <w:pStyle w:val="Compact"/>
              <w:jc w:val="left"/>
            </w:pPr>
            <w:r>
              <w:rPr>
                <w:bCs/>
                <w:b/>
              </w:rPr>
              <w:t xml:space="preserve">共晶（ユーテクティック）</w:t>
            </w:r>
          </w:p>
        </w:tc>
        <w:tc>
          <w:tcPr/>
          <w:p>
            <w:pPr>
              <w:pStyle w:val="Compact"/>
              <w:jc w:val="left"/>
            </w:pPr>
            <w:r>
              <w:t xml:space="preserve">液相線が</w:t>
            </w:r>
            <w:r>
              <w:t xml:space="preserve"> </w:t>
            </w:r>
            <w:r>
              <w:rPr>
                <w:bCs/>
                <w:b/>
              </w:rPr>
              <w:t xml:space="preserve">V 字の谷底</w:t>
            </w:r>
            <w:r>
              <w:t xml:space="preserve">。一液相 → 二固相</w:t>
            </w:r>
          </w:p>
        </w:tc>
      </w:tr>
      <w:tr>
        <w:tc>
          <w:tcPr/>
          <w:p>
            <w:pPr>
              <w:pStyle w:val="Compact"/>
              <w:jc w:val="left"/>
            </w:pPr>
            <w:r>
              <w:t xml:space="preserve">L ＋ 固A → 固AB（冷却時）</w:t>
            </w:r>
          </w:p>
        </w:tc>
        <w:tc>
          <w:tcPr/>
          <w:p>
            <w:pPr>
              <w:pStyle w:val="Compact"/>
              <w:jc w:val="left"/>
            </w:pPr>
            <w:r>
              <w:rPr>
                <w:bCs/>
                <w:b/>
              </w:rPr>
              <w:t xml:space="preserve">包晶（ペリテクティック）</w:t>
            </w:r>
          </w:p>
        </w:tc>
        <w:tc>
          <w:tcPr/>
          <w:p>
            <w:pPr>
              <w:pStyle w:val="Compact"/>
              <w:jc w:val="left"/>
            </w:pPr>
            <w:r>
              <w:t xml:space="preserve">水平線の</w:t>
            </w:r>
            <w:r>
              <w:rPr>
                <w:bCs/>
                <w:b/>
              </w:rPr>
              <w:t xml:space="preserve">一端が液相点</w:t>
            </w:r>
            <w:r>
              <w:t xml:space="preserve">。液相＋固相 → 別の固相</w:t>
            </w:r>
          </w:p>
        </w:tc>
      </w:tr>
    </w:tbl>
    <w:p>
      <w:pPr>
        <w:pStyle w:val="BodyText"/>
      </w:pPr>
      <w:r>
        <w:rPr>
          <w:bCs/>
          <w:b/>
        </w:rPr>
        <w:t xml:space="preserve">分解溶融は包晶反応の逆向き。</w:t>
      </w:r>
      <w:r>
        <w:t xml:space="preserve">「加熱すると固相のまま分解する」という肢は誤りで、</w:t>
      </w:r>
      <w:r>
        <w:rPr>
          <w:bCs/>
          <w:b/>
        </w:rPr>
        <w:t xml:space="preserve">必ず液相が生じる</w:t>
      </w:r>
      <w:r>
        <w:t xml:space="preserve">。分解で生じる液相の組成は</w:t>
      </w:r>
      <w:r>
        <w:rPr>
          <w:bCs/>
          <w:b/>
        </w:rPr>
        <w:t xml:space="preserve">水平線の端点</w:t>
      </w:r>
      <w:r>
        <w:t xml:space="preserve">で決まる（共晶組成ではない）。</w:t>
      </w:r>
    </w:p>
    <w:p>
      <w:pPr>
        <w:pStyle w:val="BodyText"/>
      </w:pPr>
      <w:r>
        <w:rPr>
          <w:bCs/>
          <w:b/>
        </w:rPr>
        <w:t xml:space="preserve">C　二相域の相＝その温度の水平連結線の両端</w:t>
      </w:r>
    </w:p>
    <w:p>
      <w:pPr>
        <w:pStyle w:val="BodyText"/>
      </w:pPr>
      <w:r>
        <w:t xml:space="preserve">領域の相を問われたら、その領域を横切る連結線を引いて両端が何かを読む。</w:t>
      </w:r>
    </w:p>
    <w:p>
      <w:pPr>
        <w:pStyle w:val="BodyText"/>
      </w:pPr>
      <w:r>
        <w:rPr>
          <w:bCs/>
          <w:b/>
        </w:rPr>
        <w:t xml:space="preserve">D　てこの原理——向きを毎回検算する</w:t>
      </w:r>
    </w:p>
    <w:p>
      <w:pPr>
        <w:pStyle w:val="BodyText"/>
      </w:pPr>
      <w:r>
        <w:rPr>
          <w:bCs/>
          <w:b/>
        </w:rPr>
        <w:t xml:space="preserve">ある相の量は、連結線上の「反対側の線分」の長さに比例する。</w:t>
      </w:r>
    </w:p>
    <w:p>
      <w:pPr>
        <w:pStyle w:val="BodyText"/>
      </w:pPr>
      <w:r>
        <w:t xml:space="preserve">組成 M、左端 A（固相）、右端 N（液相）のとき：</w:t>
      </w:r>
    </w:p>
    <w:p>
      <w:pPr>
        <w:pStyle w:val="BodyText"/>
      </w:pPr>
      <w:r>
        <w:t xml:space="preserve">固相/全量 ＝ MN̄/AN̄　　液相/全量 ＝ AM̄/AN̄　　</w:t>
      </w:r>
      <w:r>
        <w:rPr>
          <w:bCs/>
          <w:b/>
        </w:rPr>
        <w:t xml:space="preserve">固相 : 液相 ＝ MN̄ : AM̄</w:t>
      </w:r>
    </w:p>
    <w:p>
      <w:pPr>
        <w:pStyle w:val="BodyText"/>
      </w:pPr>
      <w:r>
        <w:rPr>
          <w:bCs/>
          <w:b/>
        </w:rPr>
        <w:t xml:space="preserve">直感検算：M が A 側に寄っている → 組成がほぼ純 A → 固相が多いはず → 多い相には長い線分（MN̄）を対応させる。</w:t>
      </w:r>
      <w:r>
        <w:t xml:space="preserve">「近い端の相が多い、比には反対側の線分」。</w:t>
      </w:r>
      <w:r>
        <w:rPr>
          <w:bCs/>
          <w:b/>
        </w:rPr>
        <w:t xml:space="preserve">左右を入れ替えた肢が頻出なので、必ずこの検算を挟む。</w:t>
      </w:r>
    </w:p>
    <w:p>
      <w:pPr>
        <w:pStyle w:val="BodyText"/>
      </w:pPr>
      <w:r>
        <w:rPr>
          <w:bCs/>
          <w:b/>
        </w:rPr>
        <w:t xml:space="preserve">E　フラックス法（TSSG 法）の原理</w:t>
      </w:r>
    </w:p>
    <w:p>
      <w:pPr>
        <w:pStyle w:val="BodyText"/>
      </w:pPr>
      <w:r>
        <w:t xml:space="preserve">分解溶融化合物 A₂B は融液法で単結晶にできない。そこで B に富む組成 P の融液を液相線温度 T_p のわずかに下に保つと、最初に析出する固相が A₂B になる。ここに種子結晶を浸せば A₂B 単結晶が成長する。</w:t>
      </w:r>
      <w:r>
        <w:rPr>
          <w:bCs/>
          <w:b/>
        </w:rPr>
        <w:t xml:space="preserve">「融液法が使えない化合物を、低温の溶液から析出させる」のがフラックス法の存在理由。</w:t>
      </w:r>
    </w:p>
    <w:p>
      <w:pPr>
        <w:pStyle w:val="BodyText"/>
      </w:pPr>
      <w:r>
        <w:rPr>
          <w:iCs/>
          <w:i/>
        </w:rPr>
        <w:t xml:space="preserve">出處：</w:t>
      </w:r>
      <w:r>
        <w:rPr>
          <w:iCs/>
          <w:i/>
          <w:bCs/>
          <w:b/>
        </w:rPr>
        <w:t xml:space="preserve">R1再-Q25</w:t>
      </w:r>
      <w:r>
        <w:t xml:space="preserve">（關聯：第22項＝McCabe-Thiele と三成分相図、第132項＝気液平衡）</w:t>
      </w:r>
    </w:p>
    <w:p>
      <w:pPr>
        <w:pStyle w:val="BodyText"/>
      </w:pPr>
      <w:r>
        <w:rPr>
          <w:bCs/>
          <w:b/>
        </w:rPr>
        <w:t xml:space="preserve">185. X 線分析：透過・蛍光・回折の三系統</w:t>
      </w:r>
    </w:p>
    <w:p>
      <w:pPr>
        <w:pStyle w:val="BodyText"/>
      </w:pPr>
      <w:r>
        <w:rPr>
          <w:bCs/>
          <w:b/>
        </w:rPr>
        <w:t xml:space="preserve">A　透過力を決める二因子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因子</w:t>
            </w:r>
          </w:p>
        </w:tc>
        <w:tc>
          <w:tcPr/>
          <w:p>
            <w:pPr>
              <w:pStyle w:val="Compact"/>
              <w:jc w:val="left"/>
            </w:pPr>
            <w:r>
              <w:t xml:space="preserve">向き</w:t>
            </w:r>
          </w:p>
        </w:tc>
        <w:tc>
          <w:tcPr/>
          <w:p>
            <w:pPr>
              <w:pStyle w:val="Compact"/>
              <w:jc w:val="left"/>
            </w:pPr>
            <w:r>
              <w:t xml:space="preserve">理由</w:t>
            </w:r>
          </w:p>
        </w:tc>
      </w:tr>
      <w:tr>
        <w:tc>
          <w:tcPr/>
          <w:p>
            <w:pPr>
              <w:pStyle w:val="Compact"/>
              <w:jc w:val="left"/>
            </w:pPr>
            <w:r>
              <w:rPr>
                <w:bCs/>
                <w:b/>
              </w:rPr>
              <w:t xml:space="preserve">波長</w:t>
            </w:r>
          </w:p>
        </w:tc>
        <w:tc>
          <w:tcPr/>
          <w:p>
            <w:pPr>
              <w:pStyle w:val="Compact"/>
              <w:jc w:val="left"/>
            </w:pPr>
            <w:r>
              <w:rPr>
                <w:bCs/>
                <w:b/>
              </w:rPr>
              <w:t xml:space="preserve">短いほど透過する</w:t>
            </w:r>
            <w:r>
              <w:t xml:space="preserve">（硬X線）</w:t>
            </w:r>
          </w:p>
        </w:tc>
        <w:tc>
          <w:tcPr/>
          <w:p>
            <w:pPr>
              <w:pStyle w:val="Compact"/>
              <w:jc w:val="left"/>
            </w:pPr>
            <w:r>
              <w:t xml:space="preserve">光子エネルギーが高く光電吸収されにくい</w:t>
            </w:r>
          </w:p>
        </w:tc>
      </w:tr>
      <w:tr>
        <w:tc>
          <w:tcPr/>
          <w:p>
            <w:pPr>
              <w:pStyle w:val="Compact"/>
              <w:jc w:val="left"/>
            </w:pPr>
            <w:r>
              <w:rPr>
                <w:bCs/>
                <w:b/>
              </w:rPr>
              <w:t xml:space="preserve">原子番号 Z</w:t>
            </w:r>
          </w:p>
        </w:tc>
        <w:tc>
          <w:tcPr/>
          <w:p>
            <w:pPr>
              <w:pStyle w:val="Compact"/>
              <w:jc w:val="left"/>
            </w:pPr>
            <w:r>
              <w:rPr>
                <w:bCs/>
                <w:b/>
              </w:rPr>
              <w:t xml:space="preserve">大きいほど透過しない</w:t>
            </w:r>
          </w:p>
        </w:tc>
        <w:tc>
          <w:tcPr/>
          <w:p>
            <w:pPr>
              <w:pStyle w:val="Compact"/>
              <w:jc w:val="left"/>
            </w:pPr>
            <w:r>
              <w:t xml:space="preserve">質量吸収係数が概ね</w:t>
            </w:r>
            <w:r>
              <w:t xml:space="preserve"> </w:t>
            </w:r>
            <w:r>
              <w:rPr>
                <w:bCs/>
                <w:b/>
              </w:rPr>
              <w:t xml:space="preserve">Z³〜Z⁴</w:t>
            </w:r>
            <w:r>
              <w:t xml:space="preserve"> </w:t>
            </w:r>
            <w:r>
              <w:t xml:space="preserve">に比例</w:t>
            </w:r>
          </w:p>
        </w:tc>
      </w:tr>
      <w:tr>
        <w:tc>
          <w:tcPr/>
          <w:p>
            <w:pPr>
              <w:pStyle w:val="Compact"/>
              <w:jc w:val="left"/>
            </w:pPr>
            <w:r>
              <w:t xml:space="preserve">厚さ</w:t>
            </w:r>
          </w:p>
        </w:tc>
        <w:tc>
          <w:tcPr/>
          <w:p>
            <w:pPr>
              <w:pStyle w:val="Compact"/>
              <w:jc w:val="left"/>
            </w:pPr>
            <w:r>
              <w:t xml:space="preserve">薄いほど透過する</w:t>
            </w:r>
          </w:p>
        </w:tc>
        <w:tc>
          <w:tcPr/>
          <w:p>
            <w:pPr>
              <w:pStyle w:val="Compact"/>
              <w:jc w:val="left"/>
            </w:pPr>
            <w:r>
              <w:t xml:space="preserve">Lambert-Beer</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元素</w:t>
            </w:r>
          </w:p>
        </w:tc>
        <w:tc>
          <w:tcPr/>
          <w:p>
            <w:pPr>
              <w:pStyle w:val="Compact"/>
              <w:jc w:val="left"/>
            </w:pPr>
            <w:r>
              <w:t xml:space="preserve">Z</w:t>
            </w:r>
          </w:p>
        </w:tc>
        <w:tc>
          <w:tcPr/>
          <w:p>
            <w:pPr>
              <w:pStyle w:val="Compact"/>
              <w:jc w:val="left"/>
            </w:pPr>
            <w:r>
              <w:t xml:space="preserve">用途</w:t>
            </w:r>
          </w:p>
        </w:tc>
      </w:tr>
      <w:tr>
        <w:tc>
          <w:tcPr/>
          <w:p>
            <w:pPr>
              <w:pStyle w:val="Compact"/>
              <w:jc w:val="left"/>
            </w:pPr>
            <w:r>
              <w:t xml:space="preserve">H、C、O（軟組織）</w:t>
            </w:r>
          </w:p>
        </w:tc>
        <w:tc>
          <w:tcPr/>
          <w:p>
            <w:pPr>
              <w:pStyle w:val="Compact"/>
              <w:jc w:val="left"/>
            </w:pPr>
            <w:r>
              <w:t xml:space="preserve">1、6、8</w:t>
            </w:r>
          </w:p>
        </w:tc>
        <w:tc>
          <w:tcPr/>
          <w:p>
            <w:pPr>
              <w:pStyle w:val="Compact"/>
              <w:jc w:val="left"/>
            </w:pPr>
            <w:r>
              <w:t xml:space="preserve">ほぼ透過（X 線写真で黒）</w:t>
            </w:r>
          </w:p>
        </w:tc>
      </w:tr>
      <w:tr>
        <w:tc>
          <w:tcPr/>
          <w:p>
            <w:pPr>
              <w:pStyle w:val="Compact"/>
              <w:jc w:val="left"/>
            </w:pPr>
            <w:r>
              <w:t xml:space="preserve">Ca（骨）</w:t>
            </w:r>
          </w:p>
        </w:tc>
        <w:tc>
          <w:tcPr/>
          <w:p>
            <w:pPr>
              <w:pStyle w:val="Compact"/>
              <w:jc w:val="left"/>
            </w:pPr>
            <w:r>
              <w:t xml:space="preserve">20</w:t>
            </w:r>
          </w:p>
        </w:tc>
        <w:tc>
          <w:tcPr/>
          <w:p>
            <w:pPr>
              <w:pStyle w:val="Compact"/>
              <w:jc w:val="left"/>
            </w:pPr>
            <w:r>
              <w:t xml:space="preserve">白く写る</w:t>
            </w:r>
          </w:p>
        </w:tc>
      </w:tr>
      <w:tr>
        <w:tc>
          <w:tcPr/>
          <w:p>
            <w:pPr>
              <w:pStyle w:val="Compact"/>
              <w:jc w:val="left"/>
            </w:pPr>
            <w:r>
              <w:rPr>
                <w:bCs/>
                <w:b/>
              </w:rPr>
              <w:t xml:space="preserve">Ba</w:t>
            </w:r>
            <w:r>
              <w:t xml:space="preserve">（造影剤）</w:t>
            </w:r>
          </w:p>
        </w:tc>
        <w:tc>
          <w:tcPr/>
          <w:p>
            <w:pPr>
              <w:pStyle w:val="Compact"/>
              <w:jc w:val="left"/>
            </w:pPr>
            <w:r>
              <w:t xml:space="preserve">56</w:t>
            </w:r>
          </w:p>
        </w:tc>
        <w:tc>
          <w:tcPr/>
          <w:p>
            <w:pPr>
              <w:pStyle w:val="Compact"/>
              <w:jc w:val="left"/>
            </w:pPr>
            <w:r>
              <w:t xml:space="preserve">強吸収</w:t>
            </w:r>
          </w:p>
        </w:tc>
      </w:tr>
      <w:tr>
        <w:tc>
          <w:tcPr/>
          <w:p>
            <w:pPr>
              <w:pStyle w:val="Compact"/>
              <w:jc w:val="left"/>
            </w:pPr>
            <w:r>
              <w:rPr>
                <w:bCs/>
                <w:b/>
              </w:rPr>
              <w:t xml:space="preserve">Pb</w:t>
            </w:r>
            <w:r>
              <w:t xml:space="preserve">（遮蔽）</w:t>
            </w:r>
          </w:p>
        </w:tc>
        <w:tc>
          <w:tcPr/>
          <w:p>
            <w:pPr>
              <w:pStyle w:val="Compact"/>
              <w:jc w:val="left"/>
            </w:pPr>
            <w:r>
              <w:t xml:space="preserve">82</w:t>
            </w:r>
          </w:p>
        </w:tc>
        <w:tc>
          <w:tcPr/>
          <w:p>
            <w:pPr>
              <w:pStyle w:val="Compact"/>
              <w:jc w:val="left"/>
            </w:pPr>
            <w:r>
              <w:t xml:space="preserve">ほぼ全吸収</w:t>
            </w:r>
          </w:p>
        </w:tc>
      </w:tr>
    </w:tbl>
    <w:p>
      <w:pPr>
        <w:pStyle w:val="BodyText"/>
      </w:pPr>
      <w:r>
        <w:rPr>
          <w:bCs/>
          <w:b/>
        </w:rPr>
        <w:t xml:space="preserve">「波長が長いほどよく透る」は可視光・赤外の散乱主導の経験則で、X 線には当てはまらない。</w:t>
      </w:r>
      <w:r>
        <w:t xml:space="preserve">「原子番号が大きいほど透過する」型の肢は、</w:t>
      </w:r>
      <w:r>
        <w:rPr>
          <w:bCs/>
          <w:b/>
        </w:rPr>
        <w:t xml:space="preserve">鉛が遮蔽材である</w:t>
      </w:r>
      <w:r>
        <w:t xml:space="preserve">ことが直接の反証。</w:t>
      </w:r>
    </w:p>
    <w:p>
      <w:pPr>
        <w:pStyle w:val="BodyText"/>
      </w:pPr>
      <w:r>
        <w:rPr>
          <w:bCs/>
          <w:b/>
        </w:rPr>
        <w:t xml:space="preserve">B　特性X線の発生</w:t>
      </w:r>
    </w:p>
    <w:p>
      <w:pPr>
        <w:pStyle w:val="BodyText"/>
      </w:pPr>
      <w:r>
        <w:t xml:space="preserve">入射 X 線が内殻（K 殻）電子を叩き出す → 外殻（L、M 殻）電子が落ちて空孔を埋める → エネルギー差を X 線として放出＝</w:t>
      </w:r>
      <w:r>
        <w:rPr>
          <w:bCs/>
          <w:b/>
        </w:rPr>
        <w:t xml:space="preserve">特性X線（蛍光X線、二次X線）</w:t>
      </w:r>
      <w:r>
        <w:t xml:space="preserve">、波長は元素固有。X 線管球のスペクトルは</w:t>
      </w:r>
      <w:r>
        <w:rPr>
          <w:bCs/>
          <w:b/>
        </w:rPr>
        <w:t xml:space="preserve">連続X線（制動放射、白色X線）</w:t>
      </w:r>
      <w:r>
        <w:t xml:space="preserve">と特性X線の重ね合わせ。波長と原子番号の関係は</w:t>
      </w:r>
      <w:r>
        <w:rPr>
          <w:bCs/>
          <w:b/>
        </w:rPr>
        <w:t xml:space="preserve">モーズリーの法則</w:t>
      </w:r>
      <w:r>
        <w:t xml:space="preserve"> </w:t>
      </w:r>
      <w:r>
        <w:t xml:space="preserve">√ν ∝ (Z − σ)。</w:t>
      </w:r>
    </w:p>
    <w:p>
      <w:pPr>
        <w:pStyle w:val="BodyText"/>
      </w:pPr>
      <w:r>
        <w:rPr>
          <w:bCs/>
          <w:b/>
        </w:rPr>
        <w:t xml:space="preserve">C　三つの元素分析法の命名論理（取り違えを狙う作問が頻出）</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入射</w:t>
            </w:r>
          </w:p>
        </w:tc>
        <w:tc>
          <w:tcPr/>
          <w:p>
            <w:pPr>
              <w:pStyle w:val="Compact"/>
              <w:jc w:val="left"/>
            </w:pPr>
            <w:r>
              <w:t xml:space="preserve">測定対象</w:t>
            </w:r>
          </w:p>
        </w:tc>
        <w:tc>
          <w:tcPr/>
          <w:p>
            <w:pPr>
              <w:pStyle w:val="Compact"/>
              <w:jc w:val="left"/>
            </w:pPr>
            <w:r>
              <w:t xml:space="preserve">論理</w:t>
            </w:r>
          </w:p>
        </w:tc>
      </w:tr>
      <w:tr>
        <w:tc>
          <w:tcPr/>
          <w:p>
            <w:pPr>
              <w:pStyle w:val="Compact"/>
              <w:jc w:val="left"/>
            </w:pPr>
            <w:r>
              <w:rPr>
                <w:bCs/>
                <w:b/>
              </w:rPr>
              <w:t xml:space="preserve">蛍光X線分析（XRF）</w:t>
            </w:r>
          </w:p>
        </w:tc>
        <w:tc>
          <w:tcPr/>
          <w:p>
            <w:pPr>
              <w:pStyle w:val="Compact"/>
              <w:jc w:val="left"/>
            </w:pPr>
            <w:r>
              <w:rPr>
                <w:bCs/>
                <w:b/>
              </w:rPr>
              <w:t xml:space="preserve">X 線</w:t>
            </w:r>
          </w:p>
        </w:tc>
        <w:tc>
          <w:tcPr/>
          <w:p>
            <w:pPr>
              <w:pStyle w:val="Compact"/>
              <w:jc w:val="left"/>
            </w:pPr>
            <w:r>
              <w:rPr>
                <w:bCs/>
                <w:b/>
              </w:rPr>
              <w:t xml:space="preserve">特性X線（発光）</w:t>
            </w:r>
          </w:p>
        </w:tc>
        <w:tc>
          <w:tcPr/>
          <w:p>
            <w:pPr>
              <w:pStyle w:val="Compact"/>
              <w:jc w:val="left"/>
            </w:pPr>
            <w:r>
              <w:rPr>
                <w:bCs/>
                <w:b/>
              </w:rPr>
              <w:t xml:space="preserve">X 線 → X 線。だから名前に X 線が残る</w:t>
            </w:r>
          </w:p>
        </w:tc>
      </w:tr>
      <w:tr>
        <w:tc>
          <w:tcPr/>
          <w:p>
            <w:pPr>
              <w:pStyle w:val="Compact"/>
              <w:jc w:val="left"/>
            </w:pPr>
            <w:r>
              <w:rPr>
                <w:bCs/>
                <w:b/>
              </w:rPr>
              <w:t xml:space="preserve">発光分光分析（AES／OES）</w:t>
            </w:r>
          </w:p>
        </w:tc>
        <w:tc>
          <w:tcPr/>
          <w:p>
            <w:pPr>
              <w:pStyle w:val="Compact"/>
              <w:jc w:val="left"/>
            </w:pPr>
            <w:r>
              <w:t xml:space="preserve">熱（火炎、ICP、アーク、スパーク）</w:t>
            </w:r>
          </w:p>
        </w:tc>
        <w:tc>
          <w:tcPr/>
          <w:p>
            <w:pPr>
              <w:pStyle w:val="Compact"/>
              <w:jc w:val="left"/>
            </w:pPr>
            <w:r>
              <w:t xml:space="preserve">紫外・可視光（発光）</w:t>
            </w:r>
          </w:p>
        </w:tc>
        <w:tc>
          <w:tcPr/>
          <w:p>
            <w:pPr>
              <w:pStyle w:val="Compact"/>
              <w:jc w:val="left"/>
            </w:pPr>
            <w:r>
              <w:t xml:space="preserve">熱 → 光</w:t>
            </w:r>
          </w:p>
        </w:tc>
      </w:tr>
      <w:tr>
        <w:tc>
          <w:tcPr/>
          <w:p>
            <w:pPr>
              <w:pStyle w:val="Compact"/>
              <w:jc w:val="left"/>
            </w:pPr>
            <w:r>
              <w:rPr>
                <w:bCs/>
                <w:b/>
              </w:rPr>
              <w:t xml:space="preserve">原子吸光分析（AAS）</w:t>
            </w:r>
          </w:p>
        </w:tc>
        <w:tc>
          <w:tcPr/>
          <w:p>
            <w:pPr>
              <w:pStyle w:val="Compact"/>
              <w:jc w:val="left"/>
            </w:pPr>
            <w:r>
              <w:t xml:space="preserve">その元素</w:t>
            </w:r>
            <w:r>
              <w:rPr>
                <w:bCs/>
                <w:b/>
              </w:rPr>
              <w:t xml:space="preserve">固有波長</w:t>
            </w:r>
            <w:r>
              <w:t xml:space="preserve">の光</w:t>
            </w:r>
          </w:p>
        </w:tc>
        <w:tc>
          <w:tcPr/>
          <w:p>
            <w:pPr>
              <w:pStyle w:val="Compact"/>
              <w:jc w:val="left"/>
            </w:pPr>
            <w:r>
              <w:t xml:space="preserve">光の</w:t>
            </w:r>
            <w:r>
              <w:rPr>
                <w:bCs/>
                <w:b/>
              </w:rPr>
              <w:t xml:space="preserve">減衰</w:t>
            </w:r>
          </w:p>
        </w:tc>
        <w:tc>
          <w:tcPr/>
          <w:p>
            <w:pPr>
              <w:pStyle w:val="Compact"/>
              <w:jc w:val="left"/>
            </w:pPr>
            <w:r>
              <w:t xml:space="preserve">光 → 吸収</w:t>
            </w:r>
          </w:p>
        </w:tc>
      </w:tr>
    </w:tbl>
    <w:p>
      <w:pPr>
        <w:pStyle w:val="BodyText"/>
      </w:pPr>
      <w:r>
        <w:rPr>
          <w:bCs/>
          <w:b/>
        </w:rPr>
        <w:t xml:space="preserve">AAS の光源は中空陰極（ホロカソード）ランプ</w:t>
      </w:r>
      <w:r>
        <w:t xml:space="preserve">で陰極が目的元素そのもの。</w:t>
      </w:r>
      <w:r>
        <w:rPr>
          <w:bCs/>
          <w:b/>
        </w:rPr>
        <w:t xml:space="preserve">一元素一ランプ</w:t>
      </w:r>
      <w:r>
        <w:t xml:space="preserve">が特徴であり制約（同時多元素定量ができない）。「全波長を掃引して吸収ピークを探す」のは分子吸光光度法（UV-Vis）であって AAS ではない。</w:t>
      </w:r>
    </w:p>
    <w:p>
      <w:pPr>
        <w:pStyle w:val="BodyText"/>
      </w:pPr>
      <w:r>
        <w:rPr>
          <w:bCs/>
          <w:b/>
        </w:rPr>
        <w:t xml:space="preserve">D　X 線を使う二つの構造解析法の区別</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方法</w:t>
            </w:r>
          </w:p>
        </w:tc>
        <w:tc>
          <w:tcPr/>
          <w:p>
            <w:pPr>
              <w:pStyle w:val="Compact"/>
              <w:jc w:val="left"/>
            </w:pPr>
            <w:r>
              <w:t xml:space="preserve">見るもの</w:t>
            </w:r>
          </w:p>
        </w:tc>
      </w:tr>
      <w:tr>
        <w:tc>
          <w:tcPr/>
          <w:p>
            <w:pPr>
              <w:pStyle w:val="Compact"/>
              <w:jc w:val="left"/>
            </w:pPr>
            <w:r>
              <w:t xml:space="preserve">X 線透過法</w:t>
            </w:r>
          </w:p>
        </w:tc>
        <w:tc>
          <w:tcPr/>
          <w:p>
            <w:pPr>
              <w:pStyle w:val="Compact"/>
              <w:jc w:val="left"/>
            </w:pPr>
            <w:r>
              <w:rPr>
                <w:bCs/>
                <w:b/>
              </w:rPr>
              <w:t xml:space="preserve">内部構造</w:t>
            </w:r>
            <w:r>
              <w:t xml:space="preserve">（透過力の差）</w:t>
            </w:r>
          </w:p>
        </w:tc>
      </w:tr>
      <w:tr>
        <w:tc>
          <w:tcPr/>
          <w:p>
            <w:pPr>
              <w:pStyle w:val="Compact"/>
              <w:jc w:val="left"/>
            </w:pPr>
            <w:r>
              <w:rPr>
                <w:bCs/>
                <w:b/>
              </w:rPr>
              <w:t xml:space="preserve">X 線回折法（XRD）</w:t>
            </w:r>
          </w:p>
        </w:tc>
        <w:tc>
          <w:tcPr/>
          <w:p>
            <w:pPr>
              <w:pStyle w:val="Compact"/>
              <w:jc w:val="left"/>
            </w:pPr>
            <w:r>
              <w:rPr>
                <w:bCs/>
                <w:b/>
              </w:rPr>
              <w:t xml:space="preserve">結晶構造・単位格子の大きさ</w:t>
            </w:r>
          </w:p>
        </w:tc>
      </w:tr>
      <w:tr>
        <w:tc>
          <w:tcPr/>
          <w:p>
            <w:pPr>
              <w:pStyle w:val="Compact"/>
              <w:jc w:val="left"/>
            </w:pPr>
            <w:r>
              <w:rPr>
                <w:bCs/>
                <w:b/>
              </w:rPr>
              <w:t xml:space="preserve">蛍光X線分析（XRF）</w:t>
            </w:r>
          </w:p>
        </w:tc>
        <w:tc>
          <w:tcPr/>
          <w:p>
            <w:pPr>
              <w:pStyle w:val="Compact"/>
              <w:jc w:val="left"/>
            </w:pPr>
            <w:r>
              <w:rPr>
                <w:bCs/>
                <w:b/>
              </w:rPr>
              <w:t xml:space="preserve">構成元素</w:t>
            </w:r>
          </w:p>
        </w:tc>
      </w:tr>
    </w:tbl>
    <w:p>
      <w:pPr>
        <w:pStyle w:val="BodyText"/>
      </w:pPr>
      <w:r>
        <w:rPr>
          <w:bCs/>
          <w:b/>
        </w:rPr>
        <w:t xml:space="preserve">XRF と XRD はどちらも X 線を使うが、XRF は「何の元素か」、XRD は「原子がどう並んでいるか」。</w:t>
      </w:r>
    </w:p>
    <w:p>
      <w:pPr>
        <w:pStyle w:val="BodyText"/>
      </w:pPr>
      <w:r>
        <w:t xml:space="preserve">回折条件は</w:t>
      </w:r>
      <w:r>
        <w:rPr>
          <w:bCs/>
          <w:b/>
        </w:rPr>
        <w:t xml:space="preserve">ブラッグの条件 2d sinθ ＝ nλ</w:t>
      </w:r>
      <w:r>
        <w:t xml:space="preserve">（d＝面間隔、θ＝入射角、n＝整数）。各原子が散乱した X 線の</w:t>
      </w:r>
      <w:r>
        <w:rPr>
          <w:bCs/>
          <w:b/>
        </w:rPr>
        <w:t xml:space="preserve">位相がそろって強めあう</w:t>
      </w:r>
      <w:r>
        <w:t xml:space="preserve">ときに回折線が現れ、回折角 θ から d を逆算して単位格子の大きさが求まる。</w:t>
      </w:r>
    </w:p>
    <w:p>
      <w:pPr>
        <w:pStyle w:val="BodyText"/>
      </w:pPr>
      <w:r>
        <w:rPr>
          <w:bCs/>
          <w:b/>
        </w:rPr>
        <w:t xml:space="preserve">（解答技術）一つの下線部に複数の主張が含まれることがある。</w:t>
      </w:r>
      <w:r>
        <w:t xml:space="preserve">「原子番号が大きいほど、物体が薄いほどよく透過する」は二つの主張の合成で、後者は正しく前者が誤り。</w:t>
      </w:r>
      <w:r>
        <w:rPr>
          <w:bCs/>
          <w:b/>
        </w:rPr>
        <w:t xml:space="preserve">一つでも誤れば下線部全体が不適切。</w:t>
      </w:r>
    </w:p>
    <w:p>
      <w:pPr>
        <w:pStyle w:val="BodyText"/>
      </w:pPr>
      <w:r>
        <w:rPr>
          <w:iCs/>
          <w:i/>
        </w:rPr>
        <w:t xml:space="preserve">出處：</w:t>
      </w:r>
      <w:r>
        <w:rPr>
          <w:iCs/>
          <w:i/>
          <w:bCs/>
          <w:b/>
        </w:rPr>
        <w:t xml:space="preserve">R1再-Q26</w:t>
      </w:r>
      <w:r>
        <w:t xml:space="preserve">（關聯：第158項＝結晶構造、第185項の XRD はブラッグ条件）</w:t>
      </w:r>
    </w:p>
    <w:p>
      <w:pPr>
        <w:pStyle w:val="BodyText"/>
      </w:pPr>
      <w:r>
        <w:rPr>
          <w:bCs/>
          <w:b/>
        </w:rPr>
        <w:t xml:space="preserve">186. 結晶欠陥：次元分類とショットキー／フレンケル</w:t>
      </w:r>
    </w:p>
    <w:p>
      <w:pPr>
        <w:pStyle w:val="BodyText"/>
      </w:pPr>
      <w:r>
        <w:rPr>
          <w:bCs/>
          <w:b/>
        </w:rPr>
        <w:t xml:space="preserve">A　次元による分類（数え方は「欠陥が伸びている方向の数」）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次元</w:t>
            </w:r>
          </w:p>
        </w:tc>
        <w:tc>
          <w:tcPr/>
          <w:p>
            <w:pPr>
              <w:pStyle w:val="Compact"/>
              <w:jc w:val="left"/>
            </w:pPr>
            <w:r>
              <w:t xml:space="preserve">名称</w:t>
            </w:r>
          </w:p>
        </w:tc>
        <w:tc>
          <w:tcPr/>
          <w:p>
            <w:pPr>
              <w:pStyle w:val="Compact"/>
              <w:jc w:val="left"/>
            </w:pPr>
            <w:r>
              <w:t xml:space="preserve">実例</w:t>
            </w:r>
          </w:p>
        </w:tc>
        <w:tc>
          <w:tcPr/>
          <w:p>
            <w:pPr>
              <w:pStyle w:val="Compact"/>
              <w:jc w:val="left"/>
            </w:pPr>
            <w:r>
              <w:t xml:space="preserve">工学的意味</w:t>
            </w:r>
          </w:p>
        </w:tc>
      </w:tr>
      <w:tr>
        <w:tc>
          <w:tcPr/>
          <w:p>
            <w:pPr>
              <w:pStyle w:val="Compact"/>
              <w:jc w:val="left"/>
            </w:pPr>
            <w:r>
              <w:rPr>
                <w:bCs/>
                <w:b/>
              </w:rPr>
              <w:t xml:space="preserve">0</w:t>
            </w:r>
          </w:p>
        </w:tc>
        <w:tc>
          <w:tcPr/>
          <w:p>
            <w:pPr>
              <w:pStyle w:val="Compact"/>
              <w:jc w:val="left"/>
            </w:pPr>
            <w:r>
              <w:rPr>
                <w:bCs/>
                <w:b/>
              </w:rPr>
              <w:t xml:space="preserve">点欠陥</w:t>
            </w:r>
          </w:p>
        </w:tc>
        <w:tc>
          <w:tcPr/>
          <w:p>
            <w:pPr>
              <w:pStyle w:val="Compact"/>
              <w:jc w:val="left"/>
            </w:pPr>
            <w:r>
              <w:rPr>
                <w:bCs/>
                <w:b/>
              </w:rPr>
              <w:t xml:space="preserve">空孔</w:t>
            </w:r>
            <w:r>
              <w:t xml:space="preserve">、格子間原子、置換型不純物、ショットキー、フレンケル</w:t>
            </w:r>
          </w:p>
        </w:tc>
        <w:tc>
          <w:tcPr/>
          <w:p>
            <w:pPr>
              <w:pStyle w:val="Compact"/>
              <w:jc w:val="left"/>
            </w:pPr>
            <w:r>
              <w:t xml:space="preserve">イオン伝導の担い手</w:t>
            </w:r>
          </w:p>
        </w:tc>
      </w:tr>
      <w:tr>
        <w:tc>
          <w:tcPr/>
          <w:p>
            <w:pPr>
              <w:pStyle w:val="Compact"/>
              <w:jc w:val="left"/>
            </w:pPr>
            <w:r>
              <w:rPr>
                <w:bCs/>
                <w:b/>
              </w:rPr>
              <w:t xml:space="preserve">1</w:t>
            </w:r>
          </w:p>
        </w:tc>
        <w:tc>
          <w:tcPr/>
          <w:p>
            <w:pPr>
              <w:pStyle w:val="Compact"/>
              <w:jc w:val="left"/>
            </w:pPr>
            <w:r>
              <w:rPr>
                <w:bCs/>
                <w:b/>
              </w:rPr>
              <w:t xml:space="preserve">線欠陥</w:t>
            </w:r>
          </w:p>
        </w:tc>
        <w:tc>
          <w:tcPr/>
          <w:p>
            <w:pPr>
              <w:pStyle w:val="Compact"/>
              <w:jc w:val="left"/>
            </w:pPr>
            <w:r>
              <w:rPr>
                <w:bCs/>
                <w:b/>
              </w:rPr>
              <w:t xml:space="preserve">転位</w:t>
            </w:r>
            <w:r>
              <w:t xml:space="preserve">（刃状・らせん）</w:t>
            </w:r>
          </w:p>
        </w:tc>
        <w:tc>
          <w:tcPr/>
          <w:p>
            <w:pPr>
              <w:pStyle w:val="Compact"/>
              <w:jc w:val="left"/>
            </w:pPr>
            <w:r>
              <w:t xml:space="preserve">塑性変形の担い手。加工硬化＝転位の絡み合い</w:t>
            </w:r>
          </w:p>
        </w:tc>
      </w:tr>
      <w:tr>
        <w:tc>
          <w:tcPr/>
          <w:p>
            <w:pPr>
              <w:pStyle w:val="Compact"/>
              <w:jc w:val="left"/>
            </w:pPr>
            <w:r>
              <w:rPr>
                <w:bCs/>
                <w:b/>
              </w:rPr>
              <w:t xml:space="preserve">2</w:t>
            </w:r>
          </w:p>
        </w:tc>
        <w:tc>
          <w:tcPr/>
          <w:p>
            <w:pPr>
              <w:pStyle w:val="Compact"/>
              <w:jc w:val="left"/>
            </w:pPr>
            <w:r>
              <w:rPr>
                <w:bCs/>
                <w:b/>
              </w:rPr>
              <w:t xml:space="preserve">面欠陥</w:t>
            </w:r>
          </w:p>
        </w:tc>
        <w:tc>
          <w:tcPr/>
          <w:p>
            <w:pPr>
              <w:pStyle w:val="Compact"/>
              <w:jc w:val="left"/>
            </w:pPr>
            <w:r>
              <w:rPr>
                <w:bCs/>
                <w:b/>
              </w:rPr>
              <w:t xml:space="preserve">結晶粒界</w:t>
            </w:r>
            <w:r>
              <w:t xml:space="preserve">、双晶界面、積層欠陥、表面</w:t>
            </w:r>
          </w:p>
        </w:tc>
        <w:tc>
          <w:tcPr/>
          <w:p>
            <w:pPr>
              <w:pStyle w:val="Compact"/>
              <w:jc w:val="left"/>
            </w:pPr>
            <w:r>
              <w:t xml:space="preserve">Hall-Petch（粒が細かいほど硬い）</w:t>
            </w:r>
          </w:p>
        </w:tc>
      </w:tr>
      <w:tr>
        <w:tc>
          <w:tcPr/>
          <w:p>
            <w:pPr>
              <w:pStyle w:val="Compact"/>
              <w:jc w:val="left"/>
            </w:pPr>
            <w:r>
              <w:t xml:space="preserve">3</w:t>
            </w:r>
          </w:p>
        </w:tc>
        <w:tc>
          <w:tcPr/>
          <w:p>
            <w:pPr>
              <w:pStyle w:val="Compact"/>
              <w:jc w:val="left"/>
            </w:pPr>
            <w:r>
              <w:t xml:space="preserve">体欠陥</w:t>
            </w:r>
          </w:p>
        </w:tc>
        <w:tc>
          <w:tcPr/>
          <w:p>
            <w:pPr>
              <w:pStyle w:val="Compact"/>
              <w:jc w:val="left"/>
            </w:pPr>
            <w:r>
              <w:t xml:space="preserve">ボイド、析出物、介在物</w:t>
            </w:r>
          </w:p>
        </w:tc>
        <w:tc>
          <w:tcPr/>
          <w:p>
            <w:pPr>
              <w:pStyle w:val="Compact"/>
              <w:jc w:val="left"/>
            </w:pPr>
            <w:r>
              <w:t xml:space="preserve">破壊の起点</w:t>
            </w:r>
          </w:p>
        </w:tc>
      </w:tr>
    </w:tbl>
    <w:p>
      <w:pPr>
        <w:pStyle w:val="BodyText"/>
      </w:pPr>
      <w:r>
        <w:rPr>
          <w:bCs/>
          <w:b/>
        </w:rPr>
        <w:t xml:space="preserve">B　二つの点欠陥（電荷中性と組成変化で推理できる）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ショットキー欠陥</w:t>
            </w:r>
          </w:p>
        </w:tc>
        <w:tc>
          <w:tcPr/>
          <w:p>
            <w:pPr>
              <w:pStyle w:val="Compact"/>
              <w:jc w:val="left"/>
            </w:pPr>
            <w:r>
              <w:rPr>
                <w:bCs/>
                <w:b/>
              </w:rPr>
              <w:t xml:space="preserve">フレンケル欠陥</w:t>
            </w:r>
          </w:p>
        </w:tc>
      </w:tr>
      <w:tr>
        <w:tc>
          <w:tcPr/>
          <w:p>
            <w:pPr>
              <w:pStyle w:val="Compact"/>
              <w:jc w:val="left"/>
            </w:pPr>
            <w:r>
              <w:t xml:space="preserve">内容</w:t>
            </w:r>
          </w:p>
        </w:tc>
        <w:tc>
          <w:tcPr/>
          <w:p>
            <w:pPr>
              <w:pStyle w:val="Compact"/>
              <w:jc w:val="left"/>
            </w:pPr>
            <w:r>
              <w:rPr>
                <w:bCs/>
                <w:b/>
              </w:rPr>
              <w:t xml:space="preserve">陽イオン空孔 ＋ 陰イオン空孔</w:t>
            </w:r>
            <w:r>
              <w:t xml:space="preserve">（対）</w:t>
            </w:r>
          </w:p>
        </w:tc>
        <w:tc>
          <w:tcPr/>
          <w:p>
            <w:pPr>
              <w:pStyle w:val="Compact"/>
              <w:jc w:val="left"/>
            </w:pPr>
            <w:r>
              <w:rPr>
                <w:bCs/>
                <w:b/>
              </w:rPr>
              <w:t xml:space="preserve">格子間イオン ＋ 同種イオンの空孔</w:t>
            </w:r>
            <w:r>
              <w:t xml:space="preserve">（対）</w:t>
            </w:r>
          </w:p>
        </w:tc>
      </w:tr>
      <w:tr>
        <w:tc>
          <w:tcPr/>
          <w:p>
            <w:pPr>
              <w:pStyle w:val="Compact"/>
              <w:jc w:val="left"/>
            </w:pPr>
            <w:r>
              <w:t xml:space="preserve">イオンの行き先</w:t>
            </w:r>
          </w:p>
        </w:tc>
        <w:tc>
          <w:tcPr/>
          <w:p>
            <w:pPr>
              <w:pStyle w:val="Compact"/>
              <w:jc w:val="left"/>
            </w:pPr>
            <w:r>
              <w:rPr>
                <w:bCs/>
                <w:b/>
              </w:rPr>
              <w:t xml:space="preserve">結晶表面へ出る（退去）</w:t>
            </w:r>
          </w:p>
        </w:tc>
        <w:tc>
          <w:tcPr/>
          <w:p>
            <w:pPr>
              <w:pStyle w:val="Compact"/>
              <w:jc w:val="left"/>
            </w:pPr>
            <w:r>
              <w:rPr>
                <w:bCs/>
                <w:b/>
              </w:rPr>
              <w:t xml:space="preserve">格子間へ移る（引っ越し）</w:t>
            </w:r>
          </w:p>
        </w:tc>
      </w:tr>
      <w:tr>
        <w:tc>
          <w:tcPr/>
          <w:p>
            <w:pPr>
              <w:pStyle w:val="Compact"/>
              <w:jc w:val="left"/>
            </w:pPr>
            <w:r>
              <w:t xml:space="preserve">密度</w:t>
            </w:r>
          </w:p>
        </w:tc>
        <w:tc>
          <w:tcPr/>
          <w:p>
            <w:pPr>
              <w:pStyle w:val="Compact"/>
              <w:jc w:val="left"/>
            </w:pPr>
            <w:r>
              <w:rPr>
                <w:bCs/>
                <w:b/>
              </w:rPr>
              <w:t xml:space="preserve">下がる</w:t>
            </w:r>
          </w:p>
        </w:tc>
        <w:tc>
          <w:tcPr/>
          <w:p>
            <w:pPr>
              <w:pStyle w:val="Compact"/>
              <w:jc w:val="left"/>
            </w:pPr>
            <w:r>
              <w:t xml:space="preserve">ほぼ不変</w:t>
            </w:r>
          </w:p>
        </w:tc>
      </w:tr>
      <w:tr>
        <w:tc>
          <w:tcPr/>
          <w:p>
            <w:pPr>
              <w:pStyle w:val="Compact"/>
              <w:jc w:val="left"/>
            </w:pPr>
            <w:r>
              <w:t xml:space="preserve">体積</w:t>
            </w:r>
          </w:p>
        </w:tc>
        <w:tc>
          <w:tcPr/>
          <w:p>
            <w:pPr>
              <w:pStyle w:val="Compact"/>
              <w:jc w:val="left"/>
            </w:pPr>
            <w:r>
              <w:t xml:space="preserve">増える</w:t>
            </w:r>
          </w:p>
        </w:tc>
        <w:tc>
          <w:tcPr/>
          <w:p>
            <w:pPr>
              <w:pStyle w:val="Compact"/>
              <w:jc w:val="left"/>
            </w:pPr>
            <w:r>
              <w:t xml:space="preserve">ほぼ不変</w:t>
            </w:r>
          </w:p>
        </w:tc>
      </w:tr>
      <w:tr>
        <w:tc>
          <w:tcPr/>
          <w:p>
            <w:pPr>
              <w:pStyle w:val="Compact"/>
              <w:jc w:val="left"/>
            </w:pPr>
            <w:r>
              <w:t xml:space="preserve">起きやすい系</w:t>
            </w:r>
          </w:p>
        </w:tc>
        <w:tc>
          <w:tcPr/>
          <w:p>
            <w:pPr>
              <w:pStyle w:val="Compact"/>
              <w:jc w:val="left"/>
            </w:pPr>
            <w:r>
              <w:t xml:space="preserve">陰陽イオンの</w:t>
            </w:r>
            <w:r>
              <w:rPr>
                <w:bCs/>
                <w:b/>
              </w:rPr>
              <w:t xml:space="preserve">半径が近い</w:t>
            </w:r>
            <w:r>
              <w:t xml:space="preserve">（NaCl、KCl、MgO）</w:t>
            </w:r>
          </w:p>
        </w:tc>
        <w:tc>
          <w:tcPr/>
          <w:p>
            <w:pPr>
              <w:pStyle w:val="Compact"/>
              <w:jc w:val="left"/>
            </w:pPr>
            <w:r>
              <w:t xml:space="preserve">陰陽イオンの</w:t>
            </w:r>
            <w:r>
              <w:rPr>
                <w:bCs/>
                <w:b/>
              </w:rPr>
              <w:t xml:space="preserve">半径差が大きい</w:t>
            </w:r>
            <w:r>
              <w:t xml:space="preserve">（AgCl、AgBr、CaF₂、ZrO₂）</w:t>
            </w:r>
          </w:p>
        </w:tc>
      </w:tr>
    </w:tbl>
    <w:p>
      <w:pPr>
        <w:pStyle w:val="BodyText"/>
      </w:pPr>
      <w:r>
        <w:rPr>
          <w:bCs/>
          <w:b/>
        </w:rPr>
        <w:t xml:space="preserve">推理の筋道</w:t>
      </w:r>
    </w:p>
    <w:p>
      <w:pPr>
        <w:numPr>
          <w:ilvl w:val="0"/>
          <w:numId w:val="1172"/>
        </w:numPr>
        <w:pStyle w:val="Compact"/>
      </w:pPr>
      <w:r>
        <w:rPr>
          <w:bCs/>
          <w:b/>
        </w:rPr>
        <w:t xml:space="preserve">電荷中性が必要。</w:t>
      </w:r>
      <w:r>
        <w:t xml:space="preserve">ショットキーは空孔しか作らないので、陽イオン空孔（実効負電荷）と陰イオン空孔（実効正電荷）が価数比で対になる（NaCl は 1:1、MgCl₂ は Mg²⁺ 空孔 1 に Cl⁻ 空孔 2）。</w:t>
      </w:r>
    </w:p>
    <w:p>
      <w:pPr>
        <w:numPr>
          <w:ilvl w:val="0"/>
          <w:numId w:val="1172"/>
        </w:numPr>
        <w:pStyle w:val="Compact"/>
      </w:pPr>
      <w:r>
        <w:rPr>
          <w:bCs/>
          <w:b/>
        </w:rPr>
        <w:t xml:space="preserve">フレンケルは引っ越しなので、格子間イオンと空孔は同一種</w:t>
      </w:r>
      <w:r>
        <w:t xml:space="preserve">。電荷は自動的に釣り合い組成も変わらない。</w:t>
      </w:r>
    </w:p>
    <w:p>
      <w:pPr>
        <w:numPr>
          <w:ilvl w:val="0"/>
          <w:numId w:val="1172"/>
        </w:numPr>
        <w:pStyle w:val="Compact"/>
      </w:pPr>
      <w:r>
        <w:rPr>
          <w:bCs/>
          <w:b/>
        </w:rPr>
        <w:t xml:space="preserve">半径差が大きいと小さい陽イオンが隙間に入れる</w:t>
      </w:r>
      <w:r>
        <w:t xml:space="preserve">（AgCl：Ag⁺ 約 115 pm、Cl⁻ 181 pm）。NaCl は両者が近く隙間に入れないので結晶外へ出るしかない。</w:t>
      </w:r>
    </w:p>
    <w:p>
      <w:pPr>
        <w:pStyle w:val="FirstParagraph"/>
      </w:pPr>
      <w:r>
        <w:rPr>
          <w:bCs/>
          <w:b/>
        </w:rPr>
        <w:t xml:space="preserve">（解答技術）「A と B の対は〜欠陥である」という文型は、A と B を別々に確認する。</w:t>
      </w:r>
      <w:r>
        <w:t xml:space="preserve">一方だけを差し替える作問が成立しやすい（「陰イオン空孔と陽イオン</w:t>
      </w:r>
      <w:r>
        <w:rPr>
          <w:bCs/>
          <w:b/>
        </w:rPr>
        <w:t xml:space="preserve">空孔</w:t>
      </w:r>
      <w:r>
        <w:t xml:space="preserve">の対」→「陰イオン空孔と</w:t>
      </w:r>
      <w:r>
        <w:rPr>
          <w:bCs/>
          <w:b/>
        </w:rPr>
        <w:t xml:space="preserve">陽イオン</w:t>
      </w:r>
      <w:r>
        <w:t xml:space="preserve">の対」など、二文字の欠落で誤りになる）。単一の対応関係しかない肢（「空孔は点欠陥である」）より、二要素の組合せを述べた肢の方が怪しい。</w:t>
      </w:r>
    </w:p>
    <w:p>
      <w:pPr>
        <w:pStyle w:val="BodyText"/>
      </w:pPr>
      <w:r>
        <w:rPr>
          <w:bCs/>
          <w:b/>
        </w:rPr>
        <w:t xml:space="preserve">C　非化学量論組成（不定比）</w:t>
      </w:r>
    </w:p>
    <w:p>
      <w:pPr>
        <w:numPr>
          <w:ilvl w:val="0"/>
          <w:numId w:val="1173"/>
        </w:numPr>
        <w:pStyle w:val="Compact"/>
      </w:pPr>
      <w:r>
        <w:t xml:space="preserve">FeO（Fe₁₋ₓO）：Fe²⁺ 空孔と一部 Fe³⁺ で電荷を補償</w:t>
      </w:r>
    </w:p>
    <w:p>
      <w:pPr>
        <w:numPr>
          <w:ilvl w:val="0"/>
          <w:numId w:val="1173"/>
        </w:numPr>
        <w:pStyle w:val="Compact"/>
      </w:pPr>
      <w:r>
        <w:rPr>
          <w:bCs/>
          <w:b/>
        </w:rPr>
        <w:t xml:space="preserve">YSZ</w:t>
      </w:r>
      <w:r>
        <w:t xml:space="preserve">（ZrO₂ に Y₂O₃ を固溶）：</w:t>
      </w:r>
      <w:r>
        <w:rPr>
          <w:bCs/>
          <w:b/>
        </w:rPr>
        <w:t xml:space="preserve">Y³⁺ が Zr⁴⁺ を置換 → 電荷中性を保つため酸素空孔が生じる</w:t>
      </w:r>
      <w:r>
        <w:t xml:space="preserve"> </w:t>
      </w:r>
      <w:r>
        <w:t xml:space="preserve">→ 酸化物イオン伝導体。固体酸化物燃料電池、酸素センサ</w:t>
      </w:r>
    </w:p>
    <w:p>
      <w:pPr>
        <w:pStyle w:val="FirstParagraph"/>
      </w:pPr>
      <w:r>
        <w:rPr>
          <w:iCs/>
          <w:i/>
        </w:rPr>
        <w:t xml:space="preserve">出處：</w:t>
      </w:r>
      <w:r>
        <w:rPr>
          <w:iCs/>
          <w:i/>
          <w:bCs/>
          <w:b/>
        </w:rPr>
        <w:t xml:space="preserve">R1再-Q27</w:t>
      </w:r>
      <w:r>
        <w:t xml:space="preserve">（關聯：第159項＝点欠陥と Kröger-Vink 表記法、第158項＝結晶構造）</w:t>
      </w:r>
    </w:p>
    <w:p>
      <w:pPr>
        <w:pStyle w:val="BodyText"/>
      </w:pPr>
      <w:r>
        <w:rPr>
          <w:bCs/>
          <w:b/>
        </w:rPr>
        <w:t xml:space="preserve">187. 二成分系溶液の蒸気圧：ラウール／ヘンリー／活量係数</w:t>
      </w:r>
    </w:p>
    <w:p>
      <w:pPr>
        <w:pStyle w:val="BodyText"/>
      </w:pPr>
      <w:r>
        <w:rPr>
          <w:bCs/>
          <w:b/>
        </w:rPr>
        <w:t xml:space="preserve">A　二つの極限則は同じ図の両端</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対象</w:t>
            </w:r>
          </w:p>
        </w:tc>
        <w:tc>
          <w:tcPr/>
          <w:p>
            <w:pPr>
              <w:pStyle w:val="Compact"/>
              <w:jc w:val="left"/>
            </w:pPr>
            <w:r>
              <w:t xml:space="preserve">濃度条件</w:t>
            </w:r>
          </w:p>
        </w:tc>
        <w:tc>
          <w:tcPr/>
          <w:p>
            <w:pPr>
              <w:pStyle w:val="Compact"/>
              <w:jc w:val="left"/>
            </w:pPr>
            <w:r>
              <w:t xml:space="preserve">式</w:t>
            </w:r>
          </w:p>
        </w:tc>
        <w:tc>
          <w:tcPr/>
          <w:p>
            <w:pPr>
              <w:pStyle w:val="Compact"/>
              <w:jc w:val="left"/>
            </w:pPr>
            <w:r>
              <w:t xml:space="preserve">比例定数</w:t>
            </w:r>
          </w:p>
        </w:tc>
      </w:tr>
      <w:tr>
        <w:tc>
          <w:tcPr/>
          <w:p>
            <w:pPr>
              <w:pStyle w:val="Compact"/>
              <w:jc w:val="left"/>
            </w:pPr>
            <w:r>
              <w:rPr>
                <w:bCs/>
                <w:b/>
              </w:rPr>
              <w:t xml:space="preserve">ラウールの法則</w:t>
            </w:r>
          </w:p>
        </w:tc>
        <w:tc>
          <w:tcPr/>
          <w:p>
            <w:pPr>
              <w:pStyle w:val="Compact"/>
              <w:jc w:val="left"/>
            </w:pPr>
            <w:r>
              <w:rPr>
                <w:bCs/>
                <w:b/>
              </w:rPr>
              <w:t xml:space="preserve">溶媒</w:t>
            </w:r>
            <w:r>
              <w:t xml:space="preserve">（多数成分）</w:t>
            </w:r>
          </w:p>
        </w:tc>
        <w:tc>
          <w:tcPr/>
          <w:p>
            <w:pPr>
              <w:pStyle w:val="Compact"/>
              <w:jc w:val="left"/>
            </w:pPr>
            <w:r>
              <w:rPr>
                <w:bCs/>
                <w:b/>
              </w:rPr>
              <w:t xml:space="preserve">x → 1</w:t>
            </w:r>
          </w:p>
        </w:tc>
        <w:tc>
          <w:tcPr/>
          <w:p>
            <w:pPr>
              <w:pStyle w:val="Compact"/>
              <w:jc w:val="left"/>
            </w:pPr>
            <w:r>
              <w:t xml:space="preserve">p_A ＝ x_A p_A°</w:t>
            </w:r>
          </w:p>
        </w:tc>
        <w:tc>
          <w:tcPr/>
          <w:p>
            <w:pPr>
              <w:pStyle w:val="Compact"/>
              <w:jc w:val="left"/>
            </w:pPr>
            <w:r>
              <w:rPr>
                <w:bCs/>
                <w:b/>
              </w:rPr>
              <w:t xml:space="preserve">純成分蒸気圧 p°</w:t>
            </w:r>
          </w:p>
        </w:tc>
      </w:tr>
      <w:tr>
        <w:tc>
          <w:tcPr/>
          <w:p>
            <w:pPr>
              <w:pStyle w:val="Compact"/>
              <w:jc w:val="left"/>
            </w:pPr>
            <w:r>
              <w:rPr>
                <w:bCs/>
                <w:b/>
              </w:rPr>
              <w:t xml:space="preserve">ヘンリーの法則</w:t>
            </w:r>
          </w:p>
        </w:tc>
        <w:tc>
          <w:tcPr/>
          <w:p>
            <w:pPr>
              <w:pStyle w:val="Compact"/>
              <w:jc w:val="left"/>
            </w:pPr>
            <w:r>
              <w:rPr>
                <w:bCs/>
                <w:b/>
              </w:rPr>
              <w:t xml:space="preserve">溶質</w:t>
            </w:r>
            <w:r>
              <w:t xml:space="preserve">（少数成分）</w:t>
            </w:r>
          </w:p>
        </w:tc>
        <w:tc>
          <w:tcPr/>
          <w:p>
            <w:pPr>
              <w:pStyle w:val="Compact"/>
              <w:jc w:val="left"/>
            </w:pPr>
            <w:r>
              <w:rPr>
                <w:bCs/>
                <w:b/>
              </w:rPr>
              <w:t xml:space="preserve">x → 0</w:t>
            </w:r>
            <w:r>
              <w:t xml:space="preserve">（希薄）</w:t>
            </w:r>
          </w:p>
        </w:tc>
        <w:tc>
          <w:tcPr/>
          <w:p>
            <w:pPr>
              <w:pStyle w:val="Compact"/>
              <w:jc w:val="left"/>
            </w:pPr>
            <w:r>
              <w:t xml:space="preserve">p_B ＝ x_B k_H</w:t>
            </w:r>
          </w:p>
        </w:tc>
        <w:tc>
          <w:tcPr/>
          <w:p>
            <w:pPr>
              <w:pStyle w:val="Compact"/>
              <w:jc w:val="left"/>
            </w:pPr>
            <w:r>
              <w:rPr>
                <w:bCs/>
                <w:b/>
              </w:rPr>
              <w:t xml:space="preserve">ヘンリー定数 k_H</w:t>
            </w:r>
          </w:p>
        </w:tc>
      </w:tr>
    </w:tbl>
    <w:p>
      <w:pPr>
        <w:pStyle w:val="BodyText"/>
      </w:pPr>
      <w:r>
        <w:t xml:space="preserve">物理像：溶媒の濃度が 1 に近いと周囲はほぼ同種分子で環境が純物質と同じ → p° に比例。溶質の濃度が 0 に近いと周囲は全て溶媒で環境は均一だが</w:t>
      </w:r>
      <w:r>
        <w:rPr>
          <w:bCs/>
          <w:b/>
        </w:rPr>
        <w:t xml:space="preserve">純溶質の環境ではない</w:t>
      </w:r>
      <w:r>
        <w:t xml:space="preserve"> </w:t>
      </w:r>
      <w:r>
        <w:t xml:space="preserve">→ 濃度に比例はするが定数が k_H。</w:t>
      </w:r>
    </w:p>
    <w:p>
      <w:pPr>
        <w:pStyle w:val="BodyText"/>
      </w:pPr>
      <w:r>
        <w:rPr>
          <w:bCs/>
          <w:b/>
        </w:rPr>
        <w:t xml:space="preserve">「溶媒／濃度が大きい／ラウール」「溶質／濃度が小さい／ヘンリー」の三点セット。どれか一つを入れ替えた肢が頻出。</w:t>
      </w:r>
    </w:p>
    <w:p>
      <w:pPr>
        <w:pStyle w:val="BodyText"/>
      </w:pPr>
      <w:r>
        <w:rPr>
          <w:bCs/>
          <w:b/>
        </w:rPr>
        <w:t xml:space="preserve">B　活量係数 γ は 1 より大きくも小さくもなる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γ</w:t>
            </w:r>
          </w:p>
        </w:tc>
        <w:tc>
          <w:tcPr/>
          <w:p>
            <w:pPr>
              <w:pStyle w:val="Compact"/>
              <w:jc w:val="left"/>
            </w:pPr>
            <w:r>
              <w:t xml:space="preserve">呼称</w:t>
            </w:r>
          </w:p>
        </w:tc>
        <w:tc>
          <w:tcPr/>
          <w:p>
            <w:pPr>
              <w:pStyle w:val="Compact"/>
              <w:jc w:val="left"/>
            </w:pPr>
            <w:r>
              <w:t xml:space="preserve">分子間力</w:t>
            </w:r>
          </w:p>
        </w:tc>
        <w:tc>
          <w:tcPr/>
          <w:p>
            <w:pPr>
              <w:pStyle w:val="Compact"/>
              <w:jc w:val="left"/>
            </w:pPr>
            <w:r>
              <w:t xml:space="preserve">例</w:t>
            </w:r>
          </w:p>
        </w:tc>
        <w:tc>
          <w:tcPr/>
          <w:p>
            <w:pPr>
              <w:pStyle w:val="Compact"/>
              <w:jc w:val="left"/>
            </w:pPr>
            <w:r>
              <w:t xml:space="preserve">共沸</w:t>
            </w:r>
          </w:p>
        </w:tc>
      </w:tr>
      <w:tr>
        <w:tc>
          <w:tcPr/>
          <w:p>
            <w:pPr>
              <w:pStyle w:val="Compact"/>
              <w:jc w:val="left"/>
            </w:pPr>
            <w:r>
              <w:rPr>
                <w:bCs/>
                <w:b/>
              </w:rPr>
              <w:t xml:space="preserve">γ ＞ 1</w:t>
            </w:r>
          </w:p>
        </w:tc>
        <w:tc>
          <w:tcPr/>
          <w:p>
            <w:pPr>
              <w:pStyle w:val="Compact"/>
              <w:jc w:val="left"/>
            </w:pPr>
            <w:r>
              <w:rPr>
                <w:bCs/>
                <w:b/>
              </w:rPr>
              <w:t xml:space="preserve">正の偏差</w:t>
            </w:r>
          </w:p>
        </w:tc>
        <w:tc>
          <w:tcPr/>
          <w:p>
            <w:pPr>
              <w:pStyle w:val="Compact"/>
              <w:jc w:val="left"/>
            </w:pPr>
            <w:r>
              <w:t xml:space="preserve">異種間の引力</w:t>
            </w:r>
            <w:r>
              <w:t xml:space="preserve"> </w:t>
            </w:r>
            <w:r>
              <w:rPr>
                <w:bCs/>
                <w:b/>
              </w:rPr>
              <w:t xml:space="preserve">＜</w:t>
            </w:r>
            <w:r>
              <w:t xml:space="preserve"> </w:t>
            </w:r>
            <w:r>
              <w:t xml:space="preserve">同種間 → 逃げたがる</w:t>
            </w:r>
          </w:p>
        </w:tc>
        <w:tc>
          <w:tcPr/>
          <w:p>
            <w:pPr>
              <w:pStyle w:val="Compact"/>
              <w:jc w:val="left"/>
            </w:pPr>
            <w:r>
              <w:t xml:space="preserve">エタノール–水、ベンゼン–メタノール</w:t>
            </w:r>
          </w:p>
        </w:tc>
        <w:tc>
          <w:tcPr/>
          <w:p>
            <w:pPr>
              <w:pStyle w:val="Compact"/>
              <w:jc w:val="left"/>
            </w:pPr>
            <w:r>
              <w:rPr>
                <w:bCs/>
                <w:b/>
              </w:rPr>
              <w:t xml:space="preserve">最低沸点共沸</w:t>
            </w:r>
            <w:r>
              <w:t xml:space="preserve">（エタノール–水 95.6 %）</w:t>
            </w:r>
          </w:p>
        </w:tc>
      </w:tr>
      <w:tr>
        <w:tc>
          <w:tcPr/>
          <w:p>
            <w:pPr>
              <w:pStyle w:val="Compact"/>
              <w:jc w:val="left"/>
            </w:pPr>
            <w:r>
              <w:t xml:space="preserve">γ ＝ 1</w:t>
            </w:r>
          </w:p>
        </w:tc>
        <w:tc>
          <w:tcPr/>
          <w:p>
            <w:pPr>
              <w:pStyle w:val="Compact"/>
              <w:jc w:val="left"/>
            </w:pPr>
            <w:r>
              <w:t xml:space="preserve">理想溶液</w:t>
            </w:r>
          </w:p>
        </w:tc>
        <w:tc>
          <w:tcPr/>
          <w:p>
            <w:pPr>
              <w:pStyle w:val="Compact"/>
              <w:jc w:val="left"/>
            </w:pPr>
            <w:r>
              <w:t xml:space="preserve">異種＝同種</w:t>
            </w:r>
          </w:p>
        </w:tc>
        <w:tc>
          <w:tcPr/>
          <w:p>
            <w:pPr>
              <w:pStyle w:val="Compact"/>
              <w:jc w:val="left"/>
            </w:pPr>
            <w:r>
              <w:t xml:space="preserve">ベンゼン–トルエン</w:t>
            </w:r>
          </w:p>
        </w:tc>
        <w:tc>
          <w:tcPr/>
          <w:p>
            <w:pPr>
              <w:pStyle w:val="Compact"/>
              <w:jc w:val="left"/>
            </w:pPr>
            <w:r>
              <w:t xml:space="preserve">なし</w:t>
            </w:r>
          </w:p>
        </w:tc>
      </w:tr>
      <w:tr>
        <w:tc>
          <w:tcPr/>
          <w:p>
            <w:pPr>
              <w:pStyle w:val="Compact"/>
              <w:jc w:val="left"/>
            </w:pPr>
            <w:r>
              <w:rPr>
                <w:bCs/>
                <w:b/>
              </w:rPr>
              <w:t xml:space="preserve">γ ＜ 1</w:t>
            </w:r>
          </w:p>
        </w:tc>
        <w:tc>
          <w:tcPr/>
          <w:p>
            <w:pPr>
              <w:pStyle w:val="Compact"/>
              <w:jc w:val="left"/>
            </w:pPr>
            <w:r>
              <w:rPr>
                <w:bCs/>
                <w:b/>
              </w:rPr>
              <w:t xml:space="preserve">負の偏差</w:t>
            </w:r>
          </w:p>
        </w:tc>
        <w:tc>
          <w:tcPr/>
          <w:p>
            <w:pPr>
              <w:pStyle w:val="Compact"/>
              <w:jc w:val="left"/>
            </w:pPr>
            <w:r>
              <w:t xml:space="preserve">異種間の引力</w:t>
            </w:r>
            <w:r>
              <w:t xml:space="preserve"> </w:t>
            </w:r>
            <w:r>
              <w:rPr>
                <w:bCs/>
                <w:b/>
              </w:rPr>
              <w:t xml:space="preserve">＞</w:t>
            </w:r>
            <w:r>
              <w:t xml:space="preserve"> </w:t>
            </w:r>
            <w:r>
              <w:t xml:space="preserve">同種間 → 引き留められる</w:t>
            </w:r>
          </w:p>
        </w:tc>
        <w:tc>
          <w:tcPr/>
          <w:p>
            <w:pPr>
              <w:pStyle w:val="Compact"/>
              <w:jc w:val="left"/>
            </w:pPr>
            <w:r>
              <w:rPr>
                <w:bCs/>
                <w:b/>
              </w:rPr>
              <w:t xml:space="preserve">クロロホルム–アセトン</w:t>
            </w:r>
            <w:r>
              <w:t xml:space="preserve">（水素結合）、HCl–水</w:t>
            </w:r>
          </w:p>
        </w:tc>
        <w:tc>
          <w:tcPr/>
          <w:p>
            <w:pPr>
              <w:pStyle w:val="Compact"/>
              <w:jc w:val="left"/>
            </w:pPr>
            <w:r>
              <w:rPr>
                <w:bCs/>
                <w:b/>
              </w:rPr>
              <w:t xml:space="preserve">最高沸点共沸</w:t>
            </w:r>
            <w:r>
              <w:t xml:space="preserve">（HCl–水 20.2 %）</w:t>
            </w:r>
          </w:p>
        </w:tc>
      </w:tr>
    </w:tbl>
    <w:p>
      <w:pPr>
        <w:pStyle w:val="BodyText"/>
      </w:pPr>
      <w:r>
        <w:rPr>
          <w:bCs/>
          <w:b/>
        </w:rPr>
        <w:t xml:space="preserve">向きの覚え方：異種分子が「仲が良い」→ 液相に留まる → 蒸気圧が下がる → γ＜1。</w:t>
      </w:r>
      <w:r>
        <w:t xml:space="preserve">クロロホルムの C–H とアセトンの C=O が水素結合を作るのが負の偏差の典型機構。</w:t>
      </w:r>
    </w:p>
    <w:p>
      <w:pPr>
        <w:pStyle w:val="BodyText"/>
      </w:pPr>
      <w:r>
        <w:rPr>
          <w:bCs/>
          <w:b/>
        </w:rPr>
        <w:t xml:space="preserve">「活量係数は常に 1 より大きい」は誤り。「常に」「必ず」「すべて」の絶対量詞は反例一つで倒れるので、まず疑う。</w:t>
      </w:r>
    </w:p>
    <w:p>
      <w:pPr>
        <w:pStyle w:val="BodyText"/>
      </w:pPr>
      <w:r>
        <w:rPr>
          <w:bCs/>
          <w:b/>
        </w:rPr>
        <w:t xml:space="preserve">C　アントワン式は「純成分」の蒸気圧</w:t>
      </w:r>
    </w:p>
    <w:p>
      <w:pPr>
        <w:pStyle w:val="BodyText"/>
      </w:pPr>
      <w:r>
        <w:t xml:space="preserve">log₁₀P ＝ A − B/(T ＋ C)。物質固有の三定数。クラウジウス・クラペイロン式に C 項を加えた実用式。</w:t>
      </w:r>
      <w:r>
        <w:rPr>
          <w:bCs/>
          <w:b/>
        </w:rPr>
        <w:t xml:space="preserve">算出されるのはラウール式の p° にあたる量</w:t>
      </w:r>
      <w:r>
        <w:t xml:space="preserve">なので、アントワン式とラウール則は論理的に繋がっている。</w:t>
      </w:r>
    </w:p>
    <w:p>
      <w:pPr>
        <w:pStyle w:val="BodyText"/>
      </w:pPr>
      <w:r>
        <w:rPr>
          <w:bCs/>
          <w:b/>
        </w:rPr>
        <w:t xml:space="preserve">D　束一的性質はすべて「溶媒の化学ポテンシャル低下」から出る</w:t>
      </w:r>
    </w:p>
    <w:p>
      <w:pPr>
        <w:pStyle w:val="BodyText"/>
      </w:pPr>
      <w:r>
        <w:t xml:space="preserve">溶質を加える → 溶媒のモル分率低下 →</w:t>
      </w:r>
      <w:r>
        <w:t xml:space="preserve"> </w:t>
      </w:r>
      <w:r>
        <w:rPr>
          <w:bCs/>
          <w:b/>
        </w:rPr>
        <w:t xml:space="preserve">蒸気圧降下</w:t>
      </w:r>
      <w:r>
        <w:t xml:space="preserve"> </w:t>
      </w:r>
      <w:r>
        <w:t xml:space="preserve">⇔</w:t>
      </w:r>
      <w:r>
        <w:t xml:space="preserve"> </w:t>
      </w:r>
      <w:r>
        <w:rPr>
          <w:bCs/>
          <w:b/>
        </w:rPr>
        <w:t xml:space="preserve">化学ポテンシャル低下</w:t>
      </w:r>
      <w:r>
        <w:t xml:space="preserve">（μ ＝ μ° ＋ RT ln p）→ 半透膜の両側で不等 → 水が溶液側へ流れる → 止めるには溶液側の μ を純水の水準まで</w:t>
      </w:r>
      <w:r>
        <w:rPr>
          <w:bCs/>
          <w:b/>
        </w:rPr>
        <w:t xml:space="preserve">加圧で上げる</w:t>
      </w:r>
      <w:r>
        <w:t xml:space="preserve">（dμ ＝ V_m dP）→ その圧力が</w:t>
      </w:r>
      <w:r>
        <w:rPr>
          <w:bCs/>
          <w:b/>
        </w:rPr>
        <w:t xml:space="preserve">浸透圧</w:t>
      </w:r>
      <w:r>
        <w:t xml:space="preserve">。</w:t>
      </w:r>
    </w:p>
    <w:p>
      <w:pPr>
        <w:pStyle w:val="BodyText"/>
      </w:pPr>
      <w:r>
        <w:t xml:space="preserve">πV_m ＝ RT ln(p°/p)、希薄極限でファントホッフ式 π ＝ RTC/M に戻る。</w:t>
      </w:r>
    </w:p>
    <w:p>
      <w:pPr>
        <w:pStyle w:val="BodyText"/>
      </w:pPr>
      <w:r>
        <w:rPr>
          <w:bCs/>
          <w:b/>
        </w:rPr>
        <w:t xml:space="preserve">蒸気圧降下・沸点上昇・凝固点降下・浸透圧は同じ一つの原因の四つの現れ方。</w:t>
      </w:r>
    </w:p>
    <w:p>
      <w:pPr>
        <w:pStyle w:val="BodyText"/>
      </w:pPr>
      <w:r>
        <w:rPr>
          <w:iCs/>
          <w:i/>
        </w:rPr>
        <w:t xml:space="preserve">出處：</w:t>
      </w:r>
      <w:r>
        <w:rPr>
          <w:iCs/>
          <w:i/>
          <w:bCs/>
          <w:b/>
        </w:rPr>
        <w:t xml:space="preserve">R1再-Q28</w:t>
      </w:r>
      <w:r>
        <w:t xml:space="preserve">（關聯：第179項＝浸透圧法と分子量測定、第132項＝気液平衡と相対揮発度、第130項＝沸点上昇）</w:t>
      </w:r>
      <w:r>
        <w:t xml:space="preserve"> </w:t>
      </w:r>
      <w:r>
        <w:rPr>
          <w:bCs/>
          <w:b/>
        </w:rPr>
        <w:t xml:space="preserve">188. 反応器の型と必要容積：PFR ＜ CSTR</w:t>
      </w:r>
    </w:p>
    <w:p>
      <w:pPr>
        <w:pStyle w:val="BodyText"/>
      </w:pPr>
      <w:r>
        <w:rPr>
          <w:bCs/>
          <w:b/>
        </w:rPr>
        <w:t xml:space="preserve">設計式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反応器</w:t>
            </w:r>
          </w:p>
        </w:tc>
        <w:tc>
          <w:tcPr/>
          <w:p>
            <w:pPr>
              <w:pStyle w:val="Compact"/>
              <w:jc w:val="left"/>
            </w:pPr>
            <w:r>
              <w:t xml:space="preserve">式</w:t>
            </w:r>
          </w:p>
        </w:tc>
        <w:tc>
          <w:tcPr/>
          <w:p>
            <w:pPr>
              <w:pStyle w:val="Compact"/>
              <w:jc w:val="left"/>
            </w:pPr>
            <w:r>
              <w:t xml:space="preserve">速度式に代入する条件</w:t>
            </w:r>
          </w:p>
        </w:tc>
      </w:tr>
      <w:tr>
        <w:tc>
          <w:tcPr/>
          <w:p>
            <w:pPr>
              <w:pStyle w:val="Compact"/>
              <w:jc w:val="left"/>
            </w:pPr>
            <w:r>
              <w:t xml:space="preserve">回分（バッチ）</w:t>
            </w:r>
          </w:p>
        </w:tc>
        <w:tc>
          <w:tcPr/>
          <w:p>
            <w:pPr>
              <w:pStyle w:val="Compact"/>
              <w:jc w:val="left"/>
            </w:pPr>
            <w:r>
              <w:t xml:space="preserve">t ＝ C_A0∫dX/(−r_A)</w:t>
            </w:r>
          </w:p>
        </w:tc>
        <w:tc>
          <w:tcPr/>
          <w:p>
            <w:pPr>
              <w:pStyle w:val="Compact"/>
              <w:jc w:val="left"/>
            </w:pPr>
            <w:r>
              <w:t xml:space="preserve">時々刻々</w:t>
            </w:r>
          </w:p>
        </w:tc>
      </w:tr>
      <w:tr>
        <w:tc>
          <w:tcPr/>
          <w:p>
            <w:pPr>
              <w:pStyle w:val="Compact"/>
              <w:jc w:val="left"/>
            </w:pPr>
            <w:r>
              <w:rPr>
                <w:bCs/>
                <w:b/>
              </w:rPr>
              <w:t xml:space="preserve">管型（PFR）</w:t>
            </w:r>
          </w:p>
        </w:tc>
        <w:tc>
          <w:tcPr/>
          <w:p>
            <w:pPr>
              <w:pStyle w:val="Compact"/>
              <w:jc w:val="left"/>
            </w:pPr>
            <w:r>
              <w:rPr>
                <w:bCs/>
                <w:b/>
              </w:rPr>
              <w:t xml:space="preserve">V ＝ F_A0∫dX/(−r_A)</w:t>
            </w:r>
          </w:p>
        </w:tc>
        <w:tc>
          <w:tcPr/>
          <w:p>
            <w:pPr>
              <w:pStyle w:val="Compact"/>
              <w:jc w:val="left"/>
            </w:pPr>
            <w:r>
              <w:t xml:space="preserve">軸方向に変化 →</w:t>
            </w:r>
            <w:r>
              <w:t xml:space="preserve"> </w:t>
            </w:r>
            <w:r>
              <w:rPr>
                <w:bCs/>
                <w:b/>
              </w:rPr>
              <w:t xml:space="preserve">積分</w:t>
            </w:r>
          </w:p>
        </w:tc>
      </w:tr>
      <w:tr>
        <w:tc>
          <w:tcPr/>
          <w:p>
            <w:pPr>
              <w:pStyle w:val="Compact"/>
              <w:jc w:val="left"/>
            </w:pPr>
            <w:r>
              <w:rPr>
                <w:bCs/>
                <w:b/>
              </w:rPr>
              <w:t xml:space="preserve">槽型（CSTR）</w:t>
            </w:r>
          </w:p>
        </w:tc>
        <w:tc>
          <w:tcPr/>
          <w:p>
            <w:pPr>
              <w:pStyle w:val="Compact"/>
              <w:jc w:val="left"/>
            </w:pPr>
            <w:r>
              <w:rPr>
                <w:bCs/>
                <w:b/>
              </w:rPr>
              <w:t xml:space="preserve">V ＝ F_A0·X/(−r_A)出口</w:t>
            </w:r>
          </w:p>
        </w:tc>
        <w:tc>
          <w:tcPr/>
          <w:p>
            <w:pPr>
              <w:pStyle w:val="Compact"/>
              <w:jc w:val="left"/>
            </w:pPr>
            <w:r>
              <w:t xml:space="preserve">槽内＝出口濃度 →</w:t>
            </w:r>
            <w:r>
              <w:t xml:space="preserve"> </w:t>
            </w:r>
            <w:r>
              <w:rPr>
                <w:bCs/>
                <w:b/>
              </w:rPr>
              <w:t xml:space="preserve">出口条件</w:t>
            </w:r>
          </w:p>
        </w:tc>
      </w:tr>
    </w:tbl>
    <w:p>
      <w:pPr>
        <w:pStyle w:val="BodyText"/>
      </w:pPr>
      <w:r>
        <w:rPr>
          <w:bCs/>
          <w:b/>
        </w:rPr>
        <w:t xml:space="preserve">一次反応での比較</w:t>
      </w:r>
    </w:p>
    <w:p>
      <w:pPr>
        <w:pStyle w:val="BodyText"/>
      </w:pPr>
      <w:r>
        <w:t xml:space="preserve">V(CSTR) ＝ (v₀/k)·X/(1−X)　　V(PFR) ＝ (v₀/k)·ln[1/(1−X)]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X</w:t>
            </w:r>
          </w:p>
        </w:tc>
        <w:tc>
          <w:tcPr/>
          <w:p>
            <w:pPr>
              <w:pStyle w:val="Compact"/>
              <w:jc w:val="left"/>
            </w:pPr>
            <w:r>
              <w:t xml:space="preserve">V(CSTR)</w:t>
            </w:r>
          </w:p>
        </w:tc>
        <w:tc>
          <w:tcPr/>
          <w:p>
            <w:pPr>
              <w:pStyle w:val="Compact"/>
              <w:jc w:val="left"/>
            </w:pPr>
            <w:r>
              <w:t xml:space="preserve">V(PFR)</w:t>
            </w:r>
          </w:p>
        </w:tc>
        <w:tc>
          <w:tcPr/>
          <w:p>
            <w:pPr>
              <w:pStyle w:val="Compact"/>
              <w:jc w:val="left"/>
            </w:pPr>
            <w:r>
              <w:t xml:space="preserve">倍率</w:t>
            </w:r>
          </w:p>
        </w:tc>
      </w:tr>
      <w:tr>
        <w:tc>
          <w:tcPr/>
          <w:p>
            <w:pPr>
              <w:pStyle w:val="Compact"/>
              <w:jc w:val="left"/>
            </w:pPr>
            <w:r>
              <w:t xml:space="preserve">0.5</w:t>
            </w:r>
          </w:p>
        </w:tc>
        <w:tc>
          <w:tcPr/>
          <w:p>
            <w:pPr>
              <w:pStyle w:val="Compact"/>
              <w:jc w:val="left"/>
            </w:pPr>
            <w:r>
              <w:t xml:space="preserve">1.00</w:t>
            </w:r>
          </w:p>
        </w:tc>
        <w:tc>
          <w:tcPr/>
          <w:p>
            <w:pPr>
              <w:pStyle w:val="Compact"/>
              <w:jc w:val="left"/>
            </w:pPr>
            <w:r>
              <w:t xml:space="preserve">0.693</w:t>
            </w:r>
          </w:p>
        </w:tc>
        <w:tc>
          <w:tcPr/>
          <w:p>
            <w:pPr>
              <w:pStyle w:val="Compact"/>
              <w:jc w:val="left"/>
            </w:pPr>
            <w:r>
              <w:t xml:space="preserve">1.44</w:t>
            </w:r>
          </w:p>
        </w:tc>
      </w:tr>
      <w:tr>
        <w:tc>
          <w:tcPr/>
          <w:p>
            <w:pPr>
              <w:pStyle w:val="Compact"/>
              <w:jc w:val="left"/>
            </w:pPr>
            <w:r>
              <w:t xml:space="preserve">0.9</w:t>
            </w:r>
          </w:p>
        </w:tc>
        <w:tc>
          <w:tcPr/>
          <w:p>
            <w:pPr>
              <w:pStyle w:val="Compact"/>
              <w:jc w:val="left"/>
            </w:pPr>
            <w:r>
              <w:t xml:space="preserve">9.00</w:t>
            </w:r>
          </w:p>
        </w:tc>
        <w:tc>
          <w:tcPr/>
          <w:p>
            <w:pPr>
              <w:pStyle w:val="Compact"/>
              <w:jc w:val="left"/>
            </w:pPr>
            <w:r>
              <w:t xml:space="preserve">2.303</w:t>
            </w:r>
          </w:p>
        </w:tc>
        <w:tc>
          <w:tcPr/>
          <w:p>
            <w:pPr>
              <w:pStyle w:val="Compact"/>
              <w:jc w:val="left"/>
            </w:pPr>
            <w:r>
              <w:rPr>
                <w:bCs/>
                <w:b/>
              </w:rPr>
              <w:t xml:space="preserve">3.91</w:t>
            </w:r>
          </w:p>
        </w:tc>
      </w:tr>
      <w:tr>
        <w:tc>
          <w:tcPr/>
          <w:p>
            <w:pPr>
              <w:pStyle w:val="Compact"/>
              <w:jc w:val="left"/>
            </w:pPr>
            <w:r>
              <w:t xml:space="preserve">0.99</w:t>
            </w:r>
          </w:p>
        </w:tc>
        <w:tc>
          <w:tcPr/>
          <w:p>
            <w:pPr>
              <w:pStyle w:val="Compact"/>
              <w:jc w:val="left"/>
            </w:pPr>
            <w:r>
              <w:t xml:space="preserve">99.0</w:t>
            </w:r>
          </w:p>
        </w:tc>
        <w:tc>
          <w:tcPr/>
          <w:p>
            <w:pPr>
              <w:pStyle w:val="Compact"/>
              <w:jc w:val="left"/>
            </w:pPr>
            <w:r>
              <w:t xml:space="preserve">4.605</w:t>
            </w:r>
          </w:p>
        </w:tc>
        <w:tc>
          <w:tcPr/>
          <w:p>
            <w:pPr>
              <w:pStyle w:val="Compact"/>
              <w:jc w:val="left"/>
            </w:pPr>
            <w:r>
              <w:t xml:space="preserve">21.5</w:t>
            </w:r>
          </w:p>
        </w:tc>
      </w:tr>
    </w:tbl>
    <w:p>
      <w:pPr>
        <w:pStyle w:val="BodyText"/>
      </w:pPr>
      <w:r>
        <w:rPr>
          <w:bCs/>
          <w:b/>
        </w:rPr>
        <w:t xml:space="preserve">通則：正の反応次数（n ＞ 0）なら PFR ＜ CSTR が常に成り立ち、反応率が高いほど差が開く。</w:t>
      </w:r>
    </w:p>
    <w:p>
      <w:pPr>
        <w:pStyle w:val="BodyText"/>
      </w:pPr>
      <w:r>
        <w:rPr>
          <w:bCs/>
          <w:b/>
        </w:rPr>
        <w:t xml:space="preserve">物理的理由（公式不要）</w:t>
      </w:r>
      <w:r>
        <w:t xml:space="preserve">　</w:t>
      </w:r>
      <w:r>
        <w:rPr>
          <w:bCs/>
          <w:b/>
        </w:rPr>
        <w:t xml:space="preserve">CSTR の「濃度が均一」は長所ではなく容積上の弱点。</w:t>
      </w:r>
      <w:r>
        <w:t xml:space="preserve">原料は入った瞬間に出口濃度まで希釈されるので、</w:t>
      </w:r>
      <w:r>
        <w:rPr>
          <w:bCs/>
          <w:b/>
        </w:rPr>
        <w:t xml:space="preserve">反応器全体が最も遅い速度で運転される。</w:t>
      </w:r>
      <w:r>
        <w:t xml:space="preserve">PFR には濃度勾配があり入口側は高濃度・高速度で働くので、大部分の容積がより速い条件で働く。</w:t>
      </w:r>
    </w:p>
    <w:p>
      <w:pPr>
        <w:pStyle w:val="BodyText"/>
      </w:pPr>
      <w:r>
        <w:rPr>
          <w:bCs/>
          <w:b/>
        </w:rPr>
        <w:t xml:space="preserve">図解（Levenspiel プロット）</w:t>
      </w:r>
      <w:r>
        <w:t xml:space="preserve">　1/(−r_A) を X に対して描くと</w:t>
      </w:r>
      <w:r>
        <w:t xml:space="preserve"> </w:t>
      </w:r>
      <w:r>
        <w:rPr>
          <w:bCs/>
          <w:b/>
        </w:rPr>
        <w:t xml:space="preserve">PFR ＝ 曲線下の面積</w:t>
      </w:r>
      <w:r>
        <w:t xml:space="preserve">、</w:t>
      </w:r>
      <w:r>
        <w:rPr>
          <w:bCs/>
          <w:b/>
        </w:rPr>
        <w:t xml:space="preserve">CSTR ＝ 出口点の高さの長方形</w:t>
      </w:r>
      <w:r>
        <w:t xml:space="preserve">。1/(−r_A) が単調増加なら長方形が必ず大きい。</w:t>
      </w:r>
    </w:p>
    <w:p>
      <w:pPr>
        <w:pStyle w:val="BodyText"/>
      </w:pPr>
      <w:r>
        <w:rPr>
          <w:bCs/>
          <w:b/>
        </w:rPr>
        <w:t xml:space="preserve">発熱反応でのトレードオフ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管型（PFR）</w:t>
            </w:r>
          </w:p>
        </w:tc>
        <w:tc>
          <w:tcPr/>
          <w:p>
            <w:pPr>
              <w:pStyle w:val="Compact"/>
              <w:jc w:val="left"/>
            </w:pPr>
            <w:r>
              <w:t xml:space="preserve">槽型（CSTR）</w:t>
            </w:r>
          </w:p>
        </w:tc>
      </w:tr>
      <w:tr>
        <w:tc>
          <w:tcPr/>
          <w:p>
            <w:pPr>
              <w:pStyle w:val="Compact"/>
              <w:jc w:val="left"/>
            </w:pPr>
            <w:r>
              <w:t xml:space="preserve">濃度分布</w:t>
            </w:r>
          </w:p>
        </w:tc>
        <w:tc>
          <w:tcPr/>
          <w:p>
            <w:pPr>
              <w:pStyle w:val="Compact"/>
              <w:jc w:val="left"/>
            </w:pPr>
            <w:r>
              <w:t xml:space="preserve">軸方向に勾配</w:t>
            </w:r>
          </w:p>
        </w:tc>
        <w:tc>
          <w:tcPr/>
          <w:p>
            <w:pPr>
              <w:pStyle w:val="Compact"/>
              <w:jc w:val="left"/>
            </w:pPr>
            <w:r>
              <w:t xml:space="preserve">均一＝出口濃度</w:t>
            </w:r>
          </w:p>
        </w:tc>
      </w:tr>
      <w:tr>
        <w:tc>
          <w:tcPr/>
          <w:p>
            <w:pPr>
              <w:pStyle w:val="Compact"/>
              <w:jc w:val="left"/>
            </w:pPr>
            <w:r>
              <w:t xml:space="preserve">同反応率での容積</w:t>
            </w:r>
          </w:p>
        </w:tc>
        <w:tc>
          <w:tcPr/>
          <w:p>
            <w:pPr>
              <w:pStyle w:val="Compact"/>
              <w:jc w:val="left"/>
            </w:pPr>
            <w:r>
              <w:rPr>
                <w:bCs/>
                <w:b/>
              </w:rPr>
              <w:t xml:space="preserve">小</w:t>
            </w:r>
          </w:p>
        </w:tc>
        <w:tc>
          <w:tcPr/>
          <w:p>
            <w:pPr>
              <w:pStyle w:val="Compact"/>
              <w:jc w:val="left"/>
            </w:pPr>
            <w:r>
              <w:t xml:space="preserve">大</w:t>
            </w:r>
          </w:p>
        </w:tc>
      </w:tr>
      <w:tr>
        <w:tc>
          <w:tcPr/>
          <w:p>
            <w:pPr>
              <w:pStyle w:val="Compact"/>
              <w:jc w:val="left"/>
            </w:pPr>
            <w:r>
              <w:t xml:space="preserve">発熱の分布</w:t>
            </w:r>
          </w:p>
        </w:tc>
        <w:tc>
          <w:tcPr/>
          <w:p>
            <w:pPr>
              <w:pStyle w:val="Compact"/>
              <w:jc w:val="left"/>
            </w:pPr>
            <w:r>
              <w:rPr>
                <w:bCs/>
                <w:b/>
              </w:rPr>
              <w:t xml:space="preserve">入口に集中</w:t>
            </w:r>
            <w:r>
              <w:t xml:space="preserve">（入口で C_A 最大 → 速度最大 → 発熱最大）</w:t>
            </w:r>
          </w:p>
        </w:tc>
        <w:tc>
          <w:tcPr/>
          <w:p>
            <w:pPr>
              <w:pStyle w:val="Compact"/>
              <w:jc w:val="left"/>
            </w:pPr>
            <w:r>
              <w:t xml:space="preserve">全槽均一</w:t>
            </w:r>
          </w:p>
        </w:tc>
      </w:tr>
      <w:tr>
        <w:tc>
          <w:tcPr/>
          <w:p>
            <w:pPr>
              <w:pStyle w:val="Compact"/>
              <w:jc w:val="left"/>
            </w:pPr>
            <w:r>
              <w:t xml:space="preserve">除熱・温度制御</w:t>
            </w:r>
          </w:p>
        </w:tc>
        <w:tc>
          <w:tcPr/>
          <w:p>
            <w:pPr>
              <w:pStyle w:val="Compact"/>
              <w:jc w:val="left"/>
            </w:pPr>
            <w:r>
              <w:t xml:space="preserve">入口の除熱を大きくしないと均温にならない</w:t>
            </w:r>
          </w:p>
        </w:tc>
        <w:tc>
          <w:tcPr/>
          <w:p>
            <w:pPr>
              <w:pStyle w:val="Compact"/>
              <w:jc w:val="left"/>
            </w:pPr>
            <w:r>
              <w:rPr>
                <w:bCs/>
                <w:b/>
              </w:rPr>
              <w:t xml:space="preserve">容易</w:t>
            </w:r>
          </w:p>
        </w:tc>
      </w:tr>
      <w:tr>
        <w:tc>
          <w:tcPr/>
          <w:p>
            <w:pPr>
              <w:pStyle w:val="Compact"/>
              <w:jc w:val="left"/>
            </w:pPr>
            <w:r>
              <w:t xml:space="preserve">滞留時間分布</w:t>
            </w:r>
          </w:p>
        </w:tc>
        <w:tc>
          <w:tcPr/>
          <w:p>
            <w:pPr>
              <w:pStyle w:val="Compact"/>
              <w:jc w:val="left"/>
            </w:pPr>
            <w:r>
              <w:t xml:space="preserve">狭い</w:t>
            </w:r>
          </w:p>
        </w:tc>
        <w:tc>
          <w:tcPr/>
          <w:p>
            <w:pPr>
              <w:pStyle w:val="Compact"/>
              <w:jc w:val="left"/>
            </w:pPr>
            <w:r>
              <w:t xml:space="preserve">広い（短絡成分あり）</w:t>
            </w:r>
          </w:p>
        </w:tc>
      </w:tr>
      <w:tr>
        <w:tc>
          <w:tcPr/>
          <w:p>
            <w:pPr>
              <w:pStyle w:val="Compact"/>
              <w:jc w:val="left"/>
            </w:pPr>
            <w:r>
              <w:t xml:space="preserve">適する場面</w:t>
            </w:r>
          </w:p>
        </w:tc>
        <w:tc>
          <w:tcPr/>
          <w:p>
            <w:pPr>
              <w:pStyle w:val="Compact"/>
              <w:jc w:val="left"/>
            </w:pPr>
            <w:r>
              <w:t xml:space="preserve">大量生産、高反応率</w:t>
            </w:r>
          </w:p>
        </w:tc>
        <w:tc>
          <w:tcPr/>
          <w:p>
            <w:pPr>
              <w:pStyle w:val="Compact"/>
              <w:jc w:val="left"/>
            </w:pPr>
            <w:r>
              <w:t xml:space="preserve">温度制御重視、多品種少量、高粘度</w:t>
            </w:r>
          </w:p>
        </w:tc>
      </w:tr>
    </w:tbl>
    <w:p>
      <w:pPr>
        <w:pStyle w:val="BodyText"/>
      </w:pPr>
      <w:r>
        <w:rPr>
          <w:iCs/>
          <w:i/>
        </w:rPr>
        <w:t xml:space="preserve">出處：</w:t>
      </w:r>
      <w:r>
        <w:rPr>
          <w:iCs/>
          <w:i/>
          <w:bCs/>
          <w:b/>
        </w:rPr>
        <w:t xml:space="preserve">R1再-Q29</w:t>
      </w:r>
      <w:r>
        <w:t xml:space="preserve">（關聯：第162項＝リサイクル・パージの物質収支、第136項＝反応速度の積分形）</w:t>
      </w:r>
    </w:p>
    <w:p>
      <w:pPr>
        <w:pStyle w:val="BodyText"/>
      </w:pPr>
      <w:r>
        <w:rPr>
          <w:bCs/>
          <w:b/>
        </w:rPr>
        <w:t xml:space="preserve">189. 燃焼計算：乗算チェーンとしての処理</w:t>
      </w:r>
    </w:p>
    <w:p>
      <w:pPr>
        <w:pStyle w:val="BodyText"/>
      </w:pPr>
      <w:r>
        <w:rPr>
          <w:bCs/>
          <w:b/>
        </w:rPr>
        <w:t xml:space="preserve">基準：燃料 1 m³_N（または 1 mol）。気体は体積比 ＝ モル比</w:t>
      </w:r>
      <w:r>
        <w:t xml:space="preserve">（アボガドロの法則）なので反応式の係数をそのまま体積として使える。</w:t>
      </w:r>
    </w:p>
    <w:p>
      <w:pPr>
        <w:pStyle w:val="BodyText"/>
      </w:pPr>
      <w:r>
        <w:rPr>
          <w:bCs/>
          <w:b/>
        </w:rPr>
        <w:t xml:space="preserve">単位 m³_N/m³_N</w:t>
      </w:r>
      <w:r>
        <w:t xml:space="preserve">　N ＝ Normal（標準状態 0 ℃・1 atm）。分子が空気の体積、分母が燃料の体積で「燃料 1 m³_N あたり何 m³_N の空気が要るか」を表す無次元の比。</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量</w:t>
            </w:r>
          </w:p>
        </w:tc>
        <w:tc>
          <w:tcPr/>
          <w:p>
            <w:pPr>
              <w:pStyle w:val="Compact"/>
              <w:jc w:val="left"/>
            </w:pPr>
            <w:r>
              <w:t xml:space="preserve">式</w:t>
            </w:r>
          </w:p>
        </w:tc>
      </w:tr>
      <w:tr>
        <w:tc>
          <w:tcPr/>
          <w:p>
            <w:pPr>
              <w:pStyle w:val="Compact"/>
              <w:jc w:val="left"/>
            </w:pPr>
            <w:r>
              <w:t xml:space="preserve">理論酸素量 O₀</w:t>
            </w:r>
          </w:p>
        </w:tc>
        <w:tc>
          <w:tcPr/>
          <w:p>
            <w:pPr>
              <w:pStyle w:val="Compact"/>
              <w:jc w:val="left"/>
            </w:pPr>
            <w:r>
              <w:t xml:space="preserve">反応式の O₂ 係数</w:t>
            </w:r>
          </w:p>
        </w:tc>
      </w:tr>
      <w:tr>
        <w:tc>
          <w:tcPr/>
          <w:p>
            <w:pPr>
              <w:pStyle w:val="Compact"/>
              <w:jc w:val="left"/>
            </w:pPr>
            <w:r>
              <w:rPr>
                <w:bCs/>
                <w:b/>
              </w:rPr>
              <w:t xml:space="preserve">理論空気量 A₀</w:t>
            </w:r>
          </w:p>
        </w:tc>
        <w:tc>
          <w:tcPr/>
          <w:p>
            <w:pPr>
              <w:pStyle w:val="Compact"/>
              <w:jc w:val="left"/>
            </w:pPr>
            <w:r>
              <w:rPr>
                <w:bCs/>
                <w:b/>
              </w:rPr>
              <w:t xml:space="preserve">O₀ ÷ 0.21</w:t>
            </w:r>
          </w:p>
        </w:tc>
      </w:tr>
      <w:tr>
        <w:tc>
          <w:tcPr/>
          <w:p>
            <w:pPr>
              <w:pStyle w:val="Compact"/>
              <w:jc w:val="left"/>
            </w:pPr>
            <w:r>
              <w:t xml:space="preserve">実際空気量 A</w:t>
            </w:r>
          </w:p>
        </w:tc>
        <w:tc>
          <w:tcPr/>
          <w:p>
            <w:pPr>
              <w:pStyle w:val="Compact"/>
              <w:jc w:val="left"/>
            </w:pPr>
            <w:r>
              <w:rPr>
                <w:bCs/>
                <w:b/>
              </w:rPr>
              <w:t xml:space="preserve">A₀ × m</w:t>
            </w:r>
            <w:r>
              <w:t xml:space="preserve">（m ＝ 空気比）</w:t>
            </w:r>
          </w:p>
        </w:tc>
      </w:tr>
      <w:tr>
        <w:tc>
          <w:tcPr/>
          <w:p>
            <w:pPr>
              <w:pStyle w:val="Compact"/>
              <w:jc w:val="left"/>
            </w:pPr>
            <w:r>
              <w:t xml:space="preserve">過剰空気量</w:t>
            </w:r>
          </w:p>
        </w:tc>
        <w:tc>
          <w:tcPr/>
          <w:p>
            <w:pPr>
              <w:pStyle w:val="Compact"/>
              <w:jc w:val="left"/>
            </w:pPr>
            <w:r>
              <w:t xml:space="preserve">A₀ × (m − 1)</w:t>
            </w:r>
          </w:p>
        </w:tc>
      </w:tr>
      <w:tr>
        <w:tc>
          <w:tcPr/>
          <w:p>
            <w:pPr>
              <w:pStyle w:val="Compact"/>
              <w:jc w:val="left"/>
            </w:pPr>
            <w:r>
              <w:t xml:space="preserve">理論湿り燃焼ガス量</w:t>
            </w:r>
          </w:p>
        </w:tc>
        <w:tc>
          <w:tcPr/>
          <w:p>
            <w:pPr>
              <w:pStyle w:val="Compact"/>
              <w:jc w:val="left"/>
            </w:pPr>
            <w:r>
              <w:t xml:space="preserve">生成物 ＋ A₀ × 0.79（N₂）</w:t>
            </w:r>
          </w:p>
        </w:tc>
      </w:tr>
      <w:tr>
        <w:tc>
          <w:tcPr/>
          <w:p>
            <w:pPr>
              <w:pStyle w:val="Compact"/>
              <w:jc w:val="left"/>
            </w:pPr>
            <w:r>
              <w:t xml:space="preserve">理論乾き燃焼ガス量</w:t>
            </w:r>
          </w:p>
        </w:tc>
        <w:tc>
          <w:tcPr/>
          <w:p>
            <w:pPr>
              <w:pStyle w:val="Compact"/>
              <w:jc w:val="left"/>
            </w:pPr>
            <w:r>
              <w:t xml:space="preserve">上式 − H₂O</w:t>
            </w:r>
          </w:p>
        </w:tc>
      </w:tr>
      <w:tr>
        <w:tc>
          <w:tcPr/>
          <w:p>
            <w:pPr>
              <w:pStyle w:val="Compact"/>
              <w:jc w:val="left"/>
            </w:pPr>
            <w:r>
              <w:t xml:space="preserve">実際燃焼ガス量</w:t>
            </w:r>
          </w:p>
        </w:tc>
        <w:tc>
          <w:tcPr/>
          <w:p>
            <w:pPr>
              <w:pStyle w:val="Compact"/>
              <w:jc w:val="left"/>
            </w:pPr>
            <w:r>
              <w:t xml:space="preserve">理論値 ＋ 過剰空気量</w:t>
            </w:r>
          </w:p>
        </w:tc>
      </w:tr>
    </w:tbl>
    <w:p>
      <w:pPr>
        <w:pStyle w:val="BodyText"/>
      </w:pPr>
      <w:r>
        <w:rPr>
          <w:bCs/>
          <w:b/>
        </w:rPr>
        <w:t xml:space="preserve">乗算チェーン</w:t>
      </w:r>
      <w:r>
        <w:t xml:space="preserve">　目標量 ＝（量論係数）×（組成換算）×（条件係数）× …　</w:t>
      </w:r>
      <w:r>
        <w:rPr>
          <w:bCs/>
          <w:b/>
        </w:rPr>
        <w:t xml:space="preserve">題意の数字を順に掛けていき、各数字は一度だけ使う。</w:t>
      </w:r>
    </w:p>
    <w:p>
      <w:pPr>
        <w:pStyle w:val="BodyText"/>
      </w:pPr>
      <w:r>
        <w:t xml:space="preserve">例：プロパン、空気比 1.2、二段燃焼の一次空気 70 %</w:t>
      </w:r>
    </w:p>
    <w:p>
      <w:pPr>
        <w:pStyle w:val="BodyText"/>
      </w:pPr>
      <w:r>
        <w:rPr>
          <w:bCs/>
          <w:b/>
        </w:rPr>
        <w:t xml:space="preserve">A₁ ＝ (5 ÷ 0.21) × 1.2 × 0.70 ＝ 20.0 m³_N/m³_N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数字</w:t>
            </w:r>
          </w:p>
        </w:tc>
        <w:tc>
          <w:tcPr/>
          <w:p>
            <w:pPr>
              <w:pStyle w:val="Compact"/>
              <w:jc w:val="left"/>
            </w:pPr>
            <w:r>
              <w:t xml:space="preserve">役割</w:t>
            </w:r>
          </w:p>
        </w:tc>
        <w:tc>
          <w:tcPr/>
          <w:p>
            <w:pPr>
              <w:pStyle w:val="Compact"/>
              <w:jc w:val="left"/>
            </w:pPr>
            <w:r>
              <w:t xml:space="preserve">掛ける／割る</w:t>
            </w:r>
          </w:p>
        </w:tc>
      </w:tr>
      <w:tr>
        <w:tc>
          <w:tcPr/>
          <w:p>
            <w:pPr>
              <w:pStyle w:val="Compact"/>
              <w:jc w:val="left"/>
            </w:pPr>
            <w:r>
              <w:t xml:space="preserve">反応式の係数 5</w:t>
            </w:r>
          </w:p>
        </w:tc>
        <w:tc>
          <w:tcPr/>
          <w:p>
            <w:pPr>
              <w:pStyle w:val="Compact"/>
              <w:jc w:val="left"/>
            </w:pPr>
            <w:r>
              <w:t xml:space="preserve">量論</w:t>
            </w:r>
          </w:p>
        </w:tc>
        <w:tc>
          <w:tcPr/>
          <w:p>
            <w:pPr>
              <w:pStyle w:val="Compact"/>
              <w:jc w:val="left"/>
            </w:pPr>
            <w:r>
              <w:t xml:space="preserve">起点</w:t>
            </w:r>
          </w:p>
        </w:tc>
      </w:tr>
      <w:tr>
        <w:tc>
          <w:tcPr/>
          <w:p>
            <w:pPr>
              <w:pStyle w:val="Compact"/>
              <w:jc w:val="left"/>
            </w:pPr>
            <w:r>
              <w:t xml:space="preserve">21.0 vol%</w:t>
            </w:r>
          </w:p>
        </w:tc>
        <w:tc>
          <w:tcPr/>
          <w:p>
            <w:pPr>
              <w:pStyle w:val="Compact"/>
              <w:jc w:val="left"/>
            </w:pPr>
            <w:r>
              <w:t xml:space="preserve">組成換算</w:t>
            </w:r>
          </w:p>
        </w:tc>
        <w:tc>
          <w:tcPr/>
          <w:p>
            <w:pPr>
              <w:pStyle w:val="Compact"/>
              <w:jc w:val="left"/>
            </w:pPr>
            <w:r>
              <w:rPr>
                <w:bCs/>
                <w:b/>
              </w:rPr>
              <w:t xml:space="preserve">割る</w:t>
            </w:r>
          </w:p>
        </w:tc>
      </w:tr>
      <w:tr>
        <w:tc>
          <w:tcPr/>
          <w:p>
            <w:pPr>
              <w:pStyle w:val="Compact"/>
              <w:jc w:val="left"/>
            </w:pPr>
            <w:r>
              <w:t xml:space="preserve">空気比 1.2</w:t>
            </w:r>
          </w:p>
        </w:tc>
        <w:tc>
          <w:tcPr/>
          <w:p>
            <w:pPr>
              <w:pStyle w:val="Compact"/>
              <w:jc w:val="left"/>
            </w:pPr>
            <w:r>
              <w:t xml:space="preserve">条件係数</w:t>
            </w:r>
          </w:p>
        </w:tc>
        <w:tc>
          <w:tcPr/>
          <w:p>
            <w:pPr>
              <w:pStyle w:val="Compact"/>
              <w:jc w:val="left"/>
            </w:pPr>
            <w:r>
              <w:t xml:space="preserve">掛ける</w:t>
            </w:r>
          </w:p>
        </w:tc>
      </w:tr>
      <w:tr>
        <w:tc>
          <w:tcPr/>
          <w:p>
            <w:pPr>
              <w:pStyle w:val="Compact"/>
              <w:jc w:val="left"/>
            </w:pPr>
            <w:r>
              <w:t xml:space="preserve">70 %</w:t>
            </w:r>
          </w:p>
        </w:tc>
        <w:tc>
          <w:tcPr/>
          <w:p>
            <w:pPr>
              <w:pStyle w:val="Compact"/>
              <w:jc w:val="left"/>
            </w:pPr>
            <w:r>
              <w:t xml:space="preserve">条件係数</w:t>
            </w:r>
          </w:p>
        </w:tc>
        <w:tc>
          <w:tcPr/>
          <w:p>
            <w:pPr>
              <w:pStyle w:val="Compact"/>
              <w:jc w:val="left"/>
            </w:pPr>
            <w:r>
              <w:t xml:space="preserve">掛ける</w:t>
            </w:r>
          </w:p>
        </w:tc>
      </w:tr>
      <w:tr>
        <w:tc>
          <w:tcPr/>
          <w:p>
            <w:pPr>
              <w:pStyle w:val="Compact"/>
              <w:jc w:val="left"/>
            </w:pPr>
            <w:r>
              <w:t xml:space="preserve">79.0 vol%</w:t>
            </w:r>
          </w:p>
        </w:tc>
        <w:tc>
          <w:tcPr/>
          <w:p>
            <w:pPr>
              <w:pStyle w:val="Compact"/>
              <w:jc w:val="left"/>
            </w:pPr>
            <w:r>
              <w:rPr>
                <w:bCs/>
                <w:b/>
              </w:rPr>
              <w:t xml:space="preserve">誘い数値</w:t>
            </w:r>
          </w:p>
        </w:tc>
        <w:tc>
          <w:tcPr/>
          <w:p>
            <w:pPr>
              <w:pStyle w:val="Compact"/>
              <w:jc w:val="left"/>
            </w:pPr>
            <w:r>
              <w:t xml:space="preserve">使わない（排ガスの N₂ や燃焼ガス量を問われたときだけ）</w:t>
            </w:r>
          </w:p>
        </w:tc>
      </w:tr>
    </w:tbl>
    <w:p>
      <w:pPr>
        <w:pStyle w:val="BodyText"/>
      </w:pPr>
      <w:r>
        <w:rPr>
          <w:bCs/>
          <w:b/>
        </w:rPr>
        <w:t xml:space="preserve">三つの検算</w:t>
      </w:r>
    </w:p>
    <w:p>
      <w:pPr>
        <w:numPr>
          <w:ilvl w:val="0"/>
          <w:numId w:val="1174"/>
        </w:numPr>
        <w:pStyle w:val="Compact"/>
      </w:pPr>
      <w:r>
        <w:rPr>
          <w:bCs/>
          <w:b/>
        </w:rPr>
        <w:t xml:space="preserve">数字の使い残しがないか。</w:t>
      </w:r>
      <w:r>
        <w:t xml:space="preserve">題意の数値は原則すべて式に現れる。</w:t>
      </w:r>
    </w:p>
    <w:p>
      <w:pPr>
        <w:numPr>
          <w:ilvl w:val="0"/>
          <w:numId w:val="1174"/>
        </w:numPr>
        <w:pStyle w:val="Compact"/>
      </w:pPr>
      <w:r>
        <w:rPr>
          <w:bCs/>
          <w:b/>
        </w:rPr>
        <w:t xml:space="preserve">乗除は「大きくなるか小さくなるか」で判定。</w:t>
      </w:r>
      <w:r>
        <w:t xml:space="preserve">空気中の O₂ は 21 % しかないので必要な空気量は O₂ 量より</w:t>
      </w:r>
      <w:r>
        <w:rPr>
          <w:bCs/>
          <w:b/>
        </w:rPr>
        <w:t xml:space="preserve">多い</w:t>
      </w:r>
      <w:r>
        <w:t xml:space="preserve"> </w:t>
      </w:r>
      <w:r>
        <w:t xml:space="preserve">→ ÷0.21。×0.21 なら小さくなり不合理。</w:t>
      </w:r>
    </w:p>
    <w:p>
      <w:pPr>
        <w:numPr>
          <w:ilvl w:val="0"/>
          <w:numId w:val="1174"/>
        </w:numPr>
        <w:pStyle w:val="Compact"/>
      </w:pPr>
      <w:r>
        <w:rPr>
          <w:bCs/>
          <w:b/>
        </w:rPr>
        <w:t xml:space="preserve">単位の約分。</w:t>
      </w:r>
      <w:r>
        <w:t xml:space="preserve">5 [m³O₂/m³燃料] ÷ 0.21 [m³O₂/m³空気] ＝ [m³空気/m³燃料] ✓</w:t>
      </w:r>
    </w:p>
    <w:p>
      <w:pPr>
        <w:pStyle w:val="FirstParagraph"/>
      </w:pPr>
      <w:r>
        <w:rPr>
          <w:bCs/>
          <w:b/>
        </w:rPr>
        <w:t xml:space="preserve">注意</w:t>
      </w:r>
      <w:r>
        <w:t xml:space="preserve">　二段燃焼の一次空気比（70 %）は</w:t>
      </w:r>
      <w:r>
        <w:rPr>
          <w:bCs/>
          <w:b/>
        </w:rPr>
        <w:t xml:space="preserve">実際空気量</w:t>
      </w:r>
      <w:r>
        <w:t xml:space="preserve">に掛ける。前段の空気比 1.2 を落とさず引き継ぐこと（</w:t>
      </w:r>
      <w:r>
        <w:rPr>
          <w:bCs/>
          <w:b/>
        </w:rPr>
        <w:t xml:space="preserve">代入漏れの典型</w:t>
      </w:r>
      <w:r>
        <w:t xml:space="preserve">）。二段燃焼は NOx 抑制技術で、第一段の還元性雰囲気で NOx 生成を抑え第二段で完全燃焼させる。</w:t>
      </w:r>
    </w:p>
    <w:p>
      <w:pPr>
        <w:pStyle w:val="BodyText"/>
      </w:pPr>
      <w:r>
        <w:rPr>
          <w:bCs/>
          <w:b/>
        </w:rPr>
        <w:t xml:space="preserve">高位／低位発熱量</w:t>
      </w:r>
      <w:r>
        <w:t xml:space="preserve">　HHV（高位、総発熱量）は生成水が</w:t>
      </w:r>
      <w:r>
        <w:rPr>
          <w:bCs/>
          <w:b/>
        </w:rPr>
        <w:t xml:space="preserve">液体</w:t>
      </w:r>
      <w:r>
        <w:t xml:space="preserve">、LHV（低位、真発熱量）は</w:t>
      </w:r>
      <w:r>
        <w:rPr>
          <w:bCs/>
          <w:b/>
        </w:rPr>
        <w:t xml:space="preserve">気体</w:t>
      </w:r>
      <w:r>
        <w:t xml:space="preserve">。</w:t>
      </w:r>
      <w:r>
        <w:rPr>
          <w:bCs/>
          <w:b/>
        </w:rPr>
        <w:t xml:space="preserve">HHV − LHV ＝ 生成水の蒸発潜熱。</w:t>
      </w:r>
    </w:p>
    <w:p>
      <w:pPr>
        <w:pStyle w:val="BodyText"/>
      </w:pPr>
      <w:r>
        <w:rPr>
          <w:iCs/>
          <w:i/>
        </w:rPr>
        <w:t xml:space="preserve">出處：</w:t>
      </w:r>
      <w:r>
        <w:rPr>
          <w:iCs/>
          <w:i/>
          <w:bCs/>
          <w:b/>
        </w:rPr>
        <w:t xml:space="preserve">R1再-Q30</w:t>
      </w:r>
      <w:r>
        <w:t xml:space="preserve">（關聯：第144項＝気体濃度 ppm 計算、第163項＝湿度計算）</w:t>
      </w:r>
    </w:p>
    <w:p>
      <w:pPr>
        <w:pStyle w:val="BodyText"/>
      </w:pPr>
      <w:r>
        <w:rPr>
          <w:bCs/>
          <w:b/>
        </w:rPr>
        <w:t xml:space="preserve">190. 反応熱：二つの公式の向きと符号の約束</w:t>
      </w:r>
    </w:p>
    <w:p>
      <w:pPr>
        <w:pStyle w:val="BodyText"/>
      </w:pPr>
      <w:r>
        <w:rPr>
          <w:bCs/>
          <w:b/>
        </w:rPr>
        <w:t xml:space="preserve">符号の約束</w:t>
      </w:r>
      <w:r>
        <w:t xml:space="preserve">　</w:t>
      </w:r>
      <w:r>
        <w:rPr>
          <w:bCs/>
          <w:b/>
        </w:rPr>
        <w:t xml:space="preserve">発熱はマイナス、吸熱はプラス</w:t>
      </w:r>
      <w:r>
        <w:t xml:space="preserve">（ΔH ＝ H生成物 − H反応物 で</w:t>
      </w:r>
      <w:r>
        <w:rPr>
          <w:bCs/>
          <w:b/>
        </w:rPr>
        <w:t xml:space="preserve">系を主体</w:t>
      </w:r>
      <w:r>
        <w:t xml:space="preserve">にするため、熱を外へ出す＝系の焓が減る）。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立場</w:t>
            </w:r>
          </w:p>
        </w:tc>
        <w:tc>
          <w:tcPr/>
          <w:p>
            <w:pPr>
              <w:pStyle w:val="Compact"/>
              <w:jc w:val="left"/>
            </w:pPr>
            <w:r>
              <w:t xml:space="preserve">言い方</w:t>
            </w:r>
          </w:p>
        </w:tc>
        <w:tc>
          <w:tcPr/>
          <w:p>
            <w:pPr>
              <w:pStyle w:val="Compact"/>
              <w:jc w:val="left"/>
            </w:pPr>
            <w:r>
              <w:t xml:space="preserve">符号</w:t>
            </w:r>
          </w:p>
        </w:tc>
      </w:tr>
      <w:tr>
        <w:tc>
          <w:tcPr/>
          <w:p>
            <w:pPr>
              <w:pStyle w:val="Compact"/>
              <w:jc w:val="left"/>
            </w:pPr>
            <w:r>
              <w:t xml:space="preserve">系（熱力学の標準）</w:t>
            </w:r>
          </w:p>
        </w:tc>
        <w:tc>
          <w:tcPr/>
          <w:p>
            <w:pPr>
              <w:pStyle w:val="Compact"/>
              <w:jc w:val="left"/>
            </w:pPr>
            <w:r>
              <w:t xml:space="preserve">「系が 1460 kJ 失った」</w:t>
            </w:r>
          </w:p>
        </w:tc>
        <w:tc>
          <w:tcPr/>
          <w:p>
            <w:pPr>
              <w:pStyle w:val="Compact"/>
              <w:jc w:val="left"/>
            </w:pPr>
            <w:r>
              <w:t xml:space="preserve">ΔH ＝</w:t>
            </w:r>
            <w:r>
              <w:t xml:space="preserve"> </w:t>
            </w:r>
            <w:r>
              <w:rPr>
                <w:bCs/>
                <w:b/>
              </w:rPr>
              <w:t xml:space="preserve">−1460</w:t>
            </w:r>
          </w:p>
        </w:tc>
      </w:tr>
      <w:tr>
        <w:tc>
          <w:tcPr/>
          <w:p>
            <w:pPr>
              <w:pStyle w:val="Compact"/>
              <w:jc w:val="left"/>
            </w:pPr>
            <w:r>
              <w:t xml:space="preserve">周囲（日常感覚）</w:t>
            </w:r>
          </w:p>
        </w:tc>
        <w:tc>
          <w:tcPr/>
          <w:p>
            <w:pPr>
              <w:pStyle w:val="Compact"/>
              <w:jc w:val="left"/>
            </w:pPr>
            <w:r>
              <w:t xml:space="preserve">「1460 kJ の熱を放出した」</w:t>
            </w:r>
          </w:p>
        </w:tc>
        <w:tc>
          <w:tcPr/>
          <w:p>
            <w:pPr>
              <w:pStyle w:val="Compact"/>
              <w:jc w:val="left"/>
            </w:pPr>
            <w:r>
              <w:t xml:space="preserve">発熱量 ＝</w:t>
            </w:r>
            <w:r>
              <w:t xml:space="preserve"> </w:t>
            </w:r>
            <w:r>
              <w:rPr>
                <w:bCs/>
                <w:b/>
              </w:rPr>
              <w:t xml:space="preserve">＋1460</w:t>
            </w:r>
          </w:p>
        </w:tc>
      </w:tr>
    </w:tbl>
    <w:p>
      <w:pPr>
        <w:pStyle w:val="BodyText"/>
      </w:pPr>
      <w:r>
        <w:rPr>
          <w:bCs/>
          <w:b/>
        </w:rPr>
        <w:t xml:space="preserve">用語</w:t>
      </w:r>
      <w:r>
        <w:t xml:space="preserve">：</w:t>
      </w:r>
      <w:r>
        <w:rPr>
          <w:bCs/>
          <w:b/>
        </w:rPr>
        <w:t xml:space="preserve">燃焼エンタルピー</w:t>
      </w:r>
      <w:r>
        <w:t xml:space="preserve">は熱力学量で</w:t>
      </w:r>
      <w:r>
        <w:rPr>
          <w:bCs/>
          <w:b/>
        </w:rPr>
        <w:t xml:space="preserve">発熱が負</w:t>
      </w:r>
      <w:r>
        <w:t xml:space="preserve">。</w:t>
      </w:r>
      <w:r>
        <w:rPr>
          <w:bCs/>
          <w:b/>
        </w:rPr>
        <w:t xml:space="preserve">燃焼熱・発熱量</w:t>
      </w:r>
      <w:r>
        <w:t xml:space="preserve">は工学量で</w:t>
      </w:r>
      <w:r>
        <w:rPr>
          <w:bCs/>
          <w:b/>
        </w:rPr>
        <w:t xml:space="preserve">正で書く</w:t>
      </w:r>
      <w:r>
        <w:t xml:space="preserve">のが普通。高校の熱化学方程式（C ＋ O₂ ＝ CO₂ ＋ 394 kJ）は後者。</w:t>
      </w:r>
      <w:r>
        <w:rPr>
          <w:bCs/>
          <w:b/>
        </w:rPr>
        <w:t xml:space="preserve">設問がどちらの流儀かを確認する。</w:t>
      </w:r>
      <w:r>
        <w:t xml:space="preserve">燃焼エンタルピーと標準生成エンタルピーは軒並み負——</w:t>
      </w:r>
      <w:r>
        <w:rPr>
          <w:bCs/>
          <w:b/>
        </w:rPr>
        <w:t xml:space="preserve">安定なものは焓が低い</w:t>
      </w:r>
      <w:r>
        <w:t xml:space="preserve">ので「より安定になる反応」は必ず負。</w:t>
      </w:r>
    </w:p>
    <w:p>
      <w:pPr>
        <w:pStyle w:val="BodyText"/>
      </w:pPr>
      <w:r>
        <w:rPr>
          <w:bCs/>
          <w:b/>
        </w:rPr>
        <w:t xml:space="preserve">二つの公式（向きが逆。最頻出の間違い箇所）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使うデータ</w:t>
            </w:r>
          </w:p>
        </w:tc>
        <w:tc>
          <w:tcPr/>
          <w:p>
            <w:pPr>
              <w:pStyle w:val="Compact"/>
              <w:jc w:val="left"/>
            </w:pPr>
            <w:r>
              <w:t xml:space="preserve">公式</w:t>
            </w:r>
          </w:p>
        </w:tc>
        <w:tc>
          <w:tcPr/>
          <w:p>
            <w:pPr>
              <w:pStyle w:val="Compact"/>
              <w:jc w:val="left"/>
            </w:pPr>
            <w:r>
              <w:t xml:space="preserve">覚え方</w:t>
            </w:r>
          </w:p>
        </w:tc>
      </w:tr>
      <w:tr>
        <w:tc>
          <w:tcPr/>
          <w:p>
            <w:pPr>
              <w:pStyle w:val="Compact"/>
              <w:jc w:val="left"/>
            </w:pPr>
            <w:r>
              <w:rPr>
                <w:bCs/>
                <w:b/>
              </w:rPr>
              <w:t xml:space="preserve">生成エンタルピー ΔH_f</w:t>
            </w:r>
          </w:p>
        </w:tc>
        <w:tc>
          <w:tcPr/>
          <w:p>
            <w:pPr>
              <w:pStyle w:val="Compact"/>
              <w:jc w:val="left"/>
            </w:pPr>
            <w:r>
              <w:rPr>
                <w:bCs/>
                <w:b/>
              </w:rPr>
              <w:t xml:space="preserve">ΣΔH_f(生成物) − ΣΔH_f(反応物)</w:t>
            </w:r>
          </w:p>
        </w:tc>
        <w:tc>
          <w:tcPr/>
          <w:p>
            <w:pPr>
              <w:pStyle w:val="Compact"/>
              <w:jc w:val="left"/>
            </w:pPr>
            <w:r>
              <w:t xml:space="preserve">共通の出発点（単体）から</w:t>
            </w:r>
            <w:r>
              <w:rPr>
                <w:bCs/>
                <w:b/>
              </w:rPr>
              <w:t xml:space="preserve">上へ登る</w:t>
            </w:r>
            <w:r>
              <w:t xml:space="preserve">量</w:t>
            </w:r>
          </w:p>
        </w:tc>
      </w:tr>
      <w:tr>
        <w:tc>
          <w:tcPr/>
          <w:p>
            <w:pPr>
              <w:pStyle w:val="Compact"/>
              <w:jc w:val="left"/>
            </w:pPr>
            <w:r>
              <w:rPr>
                <w:bCs/>
                <w:b/>
              </w:rPr>
              <w:t xml:space="preserve">燃焼エンタルピー ΔH_c</w:t>
            </w:r>
          </w:p>
        </w:tc>
        <w:tc>
          <w:tcPr/>
          <w:p>
            <w:pPr>
              <w:pStyle w:val="Compact"/>
              <w:jc w:val="left"/>
            </w:pPr>
            <w:r>
              <w:rPr>
                <w:bCs/>
                <w:b/>
              </w:rPr>
              <w:t xml:space="preserve">ΣΔH_c(反応物) − ΣΔH_c(生成物)</w:t>
            </w:r>
          </w:p>
        </w:tc>
        <w:tc>
          <w:tcPr/>
          <w:p>
            <w:pPr>
              <w:pStyle w:val="Compact"/>
              <w:jc w:val="left"/>
            </w:pPr>
            <w:r>
              <w:t xml:space="preserve">共通の終点（CO₂・H₂O）へ</w:t>
            </w:r>
            <w:r>
              <w:rPr>
                <w:bCs/>
                <w:b/>
              </w:rPr>
              <w:t xml:space="preserve">落ちる</w:t>
            </w:r>
            <w:r>
              <w:t xml:space="preserve">量。落差の大きい方が上</w:t>
            </w:r>
          </w:p>
        </w:tc>
      </w:tr>
    </w:tbl>
    <w:p>
      <w:pPr>
        <w:pStyle w:val="BodyText"/>
      </w:pPr>
      <w:r>
        <w:rPr>
          <w:bCs/>
          <w:b/>
        </w:rPr>
        <w:t xml:space="preserve">矢印の向きが逆だから式も逆。</w:t>
      </w:r>
      <w:r>
        <w:t xml:space="preserve">なお</w:t>
      </w:r>
      <w:r>
        <w:t xml:space="preserve"> </w:t>
      </w:r>
      <w:r>
        <w:rPr>
          <w:bCs/>
          <w:b/>
        </w:rPr>
        <w:t xml:space="preserve">H₂O(l) と CO₂(g) は燃焼の終生成物なので ΔH_c ＝ 0</w:t>
      </w:r>
      <w:r>
        <w:t xml:space="preserve">（燃焼エンタルピー経路で使う）。</w:t>
      </w:r>
    </w:p>
    <w:p>
      <w:pPr>
        <w:pStyle w:val="BodyText"/>
      </w:pPr>
      <w:r>
        <w:rPr>
          <w:bCs/>
          <w:b/>
        </w:rPr>
        <w:t xml:space="preserve">熱効果の桁による検算（強力）</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反応の種類</w:t>
            </w:r>
          </w:p>
        </w:tc>
        <w:tc>
          <w:tcPr/>
          <w:p>
            <w:pPr>
              <w:pStyle w:val="Compact"/>
              <w:jc w:val="left"/>
            </w:pPr>
            <w:r>
              <w:t xml:space="preserve">|ΔH| の目安</w:t>
            </w:r>
          </w:p>
        </w:tc>
      </w:tr>
      <w:tr>
        <w:tc>
          <w:tcPr/>
          <w:p>
            <w:pPr>
              <w:pStyle w:val="Compact"/>
              <w:jc w:val="left"/>
            </w:pPr>
            <w:r>
              <w:t xml:space="preserve">脱水、異性化</w:t>
            </w:r>
          </w:p>
        </w:tc>
        <w:tc>
          <w:tcPr/>
          <w:p>
            <w:pPr>
              <w:pStyle w:val="Compact"/>
              <w:jc w:val="left"/>
            </w:pPr>
            <w:r>
              <w:rPr>
                <w:bCs/>
                <w:b/>
              </w:rPr>
              <w:t xml:space="preserve">＜ 50 kJ/mol</w:t>
            </w:r>
            <w:r>
              <w:t xml:space="preserve">（ほぼ熱中性）</w:t>
            </w:r>
          </w:p>
        </w:tc>
      </w:tr>
      <w:tr>
        <w:tc>
          <w:tcPr/>
          <w:p>
            <w:pPr>
              <w:pStyle w:val="Compact"/>
              <w:jc w:val="left"/>
            </w:pPr>
            <w:r>
              <w:t xml:space="preserve">付加、置換</w:t>
            </w:r>
          </w:p>
        </w:tc>
        <w:tc>
          <w:tcPr/>
          <w:p>
            <w:pPr>
              <w:pStyle w:val="Compact"/>
              <w:jc w:val="left"/>
            </w:pPr>
            <w:r>
              <w:t xml:space="preserve">50〜150 kJ/mol</w:t>
            </w:r>
          </w:p>
        </w:tc>
      </w:tr>
      <w:tr>
        <w:tc>
          <w:tcPr/>
          <w:p>
            <w:pPr>
              <w:pStyle w:val="Compact"/>
              <w:jc w:val="left"/>
            </w:pPr>
            <w:r>
              <w:t xml:space="preserve">燃焼</w:t>
            </w:r>
          </w:p>
        </w:tc>
        <w:tc>
          <w:tcPr/>
          <w:p>
            <w:pPr>
              <w:pStyle w:val="Compact"/>
              <w:jc w:val="left"/>
            </w:pPr>
            <w:r>
              <w:t xml:space="preserve">500〜3000 kJ/mol</w:t>
            </w:r>
          </w:p>
        </w:tc>
      </w:tr>
    </w:tbl>
    <w:p>
      <w:pPr>
        <w:pStyle w:val="BodyText"/>
      </w:pPr>
      <w:r>
        <w:rPr>
          <w:bCs/>
          <w:b/>
        </w:rPr>
        <w:t xml:space="preserve">脱水反応で ±900 kJ/mol のような値が出たら立式を疑う。選択肢に桁の違う値が並ぶときはこの観点で篩にかける。</w:t>
      </w:r>
      <w:r>
        <w:t xml:space="preserve">（例：メタノールの脱水による DME 合成は ΔH ≒ ＋7 kJ/mol。切れる結合と生成する結合のエネルギーが近いため。）</w:t>
      </w:r>
    </w:p>
    <w:p>
      <w:pPr>
        <w:pStyle w:val="BodyText"/>
      </w:pPr>
      <w:r>
        <w:rPr>
          <w:bCs/>
          <w:b/>
        </w:rPr>
        <w:t xml:space="preserve">データ表から代入するときの注意</w:t>
      </w:r>
      <w:r>
        <w:t xml:space="preserve">　表に複数物質の値が並ぶので、</w:t>
      </w:r>
      <w:r>
        <w:rPr>
          <w:bCs/>
          <w:b/>
        </w:rPr>
        <w:t xml:space="preserve">物質名を一つずつ照合する。</w:t>
      </w:r>
      <w:r>
        <w:t xml:space="preserve">「H₂O の位置にメタノールの値を入れる」型の取り違えが起きやすい。</w:t>
      </w:r>
    </w:p>
    <w:p>
      <w:pPr>
        <w:pStyle w:val="BodyText"/>
      </w:pPr>
      <w:r>
        <w:rPr>
          <w:iCs/>
          <w:i/>
        </w:rPr>
        <w:t xml:space="preserve">出處：</w:t>
      </w:r>
      <w:r>
        <w:rPr>
          <w:iCs/>
          <w:i/>
          <w:bCs/>
          <w:b/>
        </w:rPr>
        <w:t xml:space="preserve">R1再-Q31</w:t>
      </w:r>
      <w:r>
        <w:t xml:space="preserve">（關聯：第134項＝ヘスの法則と反応熱、第143項＝発熱量）</w:t>
      </w:r>
    </w:p>
    <w:p>
      <w:pPr>
        <w:pStyle w:val="BodyText"/>
      </w:pPr>
      <w:r>
        <w:rPr>
          <w:bCs/>
          <w:b/>
        </w:rPr>
        <w:t xml:space="preserve">191. 湿球温度と相対湿度：三つの蒸気圧の役割</w:t>
      </w:r>
    </w:p>
    <w:p>
      <w:pPr>
        <w:pStyle w:val="BodyText"/>
      </w:pPr>
      <w:r>
        <w:rPr>
          <w:bCs/>
          <w:b/>
        </w:rPr>
        <w:t xml:space="preserve">物理像</w:t>
      </w:r>
      <w:r>
        <w:t xml:space="preserve">　濡れた布で包んだ温度計は気温より低い値を示す。</w:t>
      </w:r>
      <w:r>
        <w:rPr>
          <w:bCs/>
          <w:b/>
        </w:rPr>
        <w:t xml:space="preserve">水の蒸発が熱を奪う</w:t>
      </w:r>
      <w:r>
        <w:t xml:space="preserve">（蒸発冷却）ため。水滴は空気から熱をもらいつつ蒸発で熱を失い、両者が釣り合う温度で落ち着く。</w:t>
      </w:r>
      <w:r>
        <w:rPr>
          <w:bCs/>
          <w:b/>
        </w:rPr>
        <w:t xml:space="preserve">この平衡温度は空気の乾き具合で決まるので、湿球温度を測れば湿度が逆算できる。</w:t>
      </w:r>
    </w:p>
    <w:p>
      <w:pPr>
        <w:pStyle w:val="BodyText"/>
      </w:pPr>
      <w:r>
        <w:rPr>
          <w:bCs/>
          <w:b/>
        </w:rPr>
        <w:t xml:space="preserve">平衡条件（顕熱移動 ＝ 潜熱移動）</w:t>
      </w:r>
    </w:p>
    <w:p>
      <w:pPr>
        <w:pStyle w:val="BodyText"/>
      </w:pPr>
      <w:r>
        <w:rPr>
          <w:bCs/>
          <w:b/>
        </w:rPr>
        <w:t xml:space="preserve">h(T − Tₛ) ＝ ΔvH × k(pₛ − 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記号</w:t>
            </w:r>
          </w:p>
        </w:tc>
        <w:tc>
          <w:tcPr/>
          <w:p>
            <w:pPr>
              <w:pStyle w:val="Compact"/>
              <w:jc w:val="left"/>
            </w:pPr>
            <w:r>
              <w:t xml:space="preserve">意味</w:t>
            </w:r>
          </w:p>
        </w:tc>
        <w:tc>
          <w:tcPr/>
          <w:p>
            <w:pPr>
              <w:pStyle w:val="Compact"/>
              <w:jc w:val="left"/>
            </w:pPr>
            <w:r>
              <w:t xml:space="preserve">どこの値か</w:t>
            </w:r>
          </w:p>
        </w:tc>
      </w:tr>
      <w:tr>
        <w:tc>
          <w:tcPr/>
          <w:p>
            <w:pPr>
              <w:pStyle w:val="Compact"/>
              <w:jc w:val="left"/>
            </w:pPr>
            <w:r>
              <w:rPr>
                <w:bCs/>
                <w:b/>
              </w:rPr>
              <w:t xml:space="preserve">pₛ</w:t>
            </w:r>
          </w:p>
        </w:tc>
        <w:tc>
          <w:tcPr/>
          <w:p>
            <w:pPr>
              <w:pStyle w:val="Compact"/>
              <w:jc w:val="left"/>
            </w:pPr>
            <w:r>
              <w:t xml:space="preserve">水滴表面の蒸気圧 ＝</w:t>
            </w:r>
            <w:r>
              <w:t xml:space="preserve"> </w:t>
            </w:r>
            <w:r>
              <w:rPr>
                <w:bCs/>
                <w:b/>
              </w:rPr>
              <w:t xml:space="preserve">湿球温度 Tₛ における飽和蒸気圧</w:t>
            </w:r>
          </w:p>
        </w:tc>
        <w:tc>
          <w:tcPr/>
          <w:p>
            <w:pPr>
              <w:pStyle w:val="Compact"/>
              <w:jc w:val="left"/>
            </w:pPr>
            <w:r>
              <w:t xml:space="preserve">水滴表面（濡れているので飽和）。</w:t>
            </w:r>
            <w:r>
              <w:rPr>
                <w:bCs/>
                <w:b/>
              </w:rPr>
              <w:t xml:space="preserve">既知</w:t>
            </w:r>
          </w:p>
        </w:tc>
      </w:tr>
      <w:tr>
        <w:tc>
          <w:tcPr/>
          <w:p>
            <w:pPr>
              <w:pStyle w:val="Compact"/>
              <w:jc w:val="left"/>
            </w:pPr>
            <w:r>
              <w:rPr>
                <w:bCs/>
                <w:b/>
              </w:rPr>
              <w:t xml:space="preserve">p</w:t>
            </w:r>
          </w:p>
        </w:tc>
        <w:tc>
          <w:tcPr/>
          <w:p>
            <w:pPr>
              <w:pStyle w:val="Compact"/>
              <w:jc w:val="left"/>
            </w:pPr>
            <w:r>
              <w:t xml:space="preserve">空気中の実際の水蒸気分圧</w:t>
            </w:r>
          </w:p>
        </w:tc>
        <w:tc>
          <w:tcPr/>
          <w:p>
            <w:pPr>
              <w:pStyle w:val="Compact"/>
              <w:jc w:val="left"/>
            </w:pPr>
            <w:r>
              <w:t xml:space="preserve">遠方の空気。</w:t>
            </w:r>
            <w:r>
              <w:rPr>
                <w:bCs/>
                <w:b/>
              </w:rPr>
              <w:t xml:space="preserve">これが未知数</w:t>
            </w:r>
          </w:p>
        </w:tc>
      </w:tr>
      <w:tr>
        <w:tc>
          <w:tcPr/>
          <w:p>
            <w:pPr>
              <w:pStyle w:val="Compact"/>
              <w:jc w:val="left"/>
            </w:pPr>
            <w:r>
              <w:rPr>
                <w:bCs/>
                <w:b/>
              </w:rPr>
              <w:t xml:space="preserve">p*</w:t>
            </w:r>
          </w:p>
        </w:tc>
        <w:tc>
          <w:tcPr/>
          <w:p>
            <w:pPr>
              <w:pStyle w:val="Compact"/>
              <w:jc w:val="left"/>
            </w:pPr>
            <w:r>
              <w:rPr>
                <w:bCs/>
                <w:b/>
              </w:rPr>
              <w:t xml:space="preserve">気温 T における</w:t>
            </w:r>
            <w:r>
              <w:t xml:space="preserve">飽和蒸気圧</w:t>
            </w:r>
          </w:p>
        </w:tc>
        <w:tc>
          <w:tcPr/>
          <w:p>
            <w:pPr>
              <w:pStyle w:val="Compact"/>
              <w:jc w:val="left"/>
            </w:pPr>
            <w:r>
              <w:t xml:space="preserve">相対湿度の分母。</w:t>
            </w:r>
            <w:r>
              <w:rPr>
                <w:bCs/>
                <w:b/>
              </w:rPr>
              <w:t xml:space="preserve">既知</w:t>
            </w:r>
          </w:p>
        </w:tc>
      </w:tr>
    </w:tbl>
    <w:p>
      <w:pPr>
        <w:pStyle w:val="BodyText"/>
      </w:pPr>
      <w:r>
        <w:t xml:space="preserve">水は pₛ の高い所から p の低い所へ動くので蒸発の推進力は</w:t>
      </w:r>
      <w:r>
        <w:t xml:space="preserve"> </w:t>
      </w:r>
      <w:r>
        <w:rPr>
          <w:bCs/>
          <w:b/>
        </w:rPr>
        <w:t xml:space="preserve">(pₛ − p)</w:t>
      </w:r>
      <w:r>
        <w:t xml:space="preserve">。</w:t>
      </w:r>
    </w:p>
    <w:p>
      <w:pPr>
        <w:pStyle w:val="BodyText"/>
      </w:pPr>
      <w:r>
        <w:rPr>
          <w:bCs/>
          <w:b/>
        </w:rPr>
        <w:t xml:space="preserve">相対湿度 ＝ 100 × p/p*</w:t>
      </w:r>
    </w:p>
    <w:p>
      <w:pPr>
        <w:pStyle w:val="BodyText"/>
      </w:pPr>
      <w:r>
        <w:rPr>
          <w:bCs/>
          <w:b/>
        </w:rPr>
        <w:t xml:space="preserve">分母は「気温での」飽和蒸気圧であって pₛ ではない。</w:t>
      </w:r>
      <w:r>
        <w:t xml:space="preserve">pₛ を分母にする誤りが誘い選択肢として用意される。</w:t>
      </w:r>
    </w:p>
    <w:p>
      <w:pPr>
        <w:pStyle w:val="BodyText"/>
      </w:pPr>
      <w:r>
        <w:rPr>
          <w:bCs/>
          <w:b/>
        </w:rPr>
        <w:t xml:space="preserve">単位の検算</w:t>
      </w:r>
      <w:r>
        <w:t xml:space="preserve">　[J/mol] × [mol/(m²·s·kPa)] × [kPa] ＝ J/(m²·s) ＝</w:t>
      </w:r>
      <w:r>
        <w:t xml:space="preserve"> </w:t>
      </w:r>
      <w:r>
        <w:rPr>
          <w:bCs/>
          <w:b/>
        </w:rPr>
        <w:t xml:space="preserve">W/m²</w:t>
      </w:r>
      <w:r>
        <w:t xml:space="preserve">　←顕熱側 h(T−Tₛ) と同じ単位になる。mol と kPa が約分されることが、ΔvH × k × Δp という組合せの正しさを保証する。</w:t>
      </w:r>
    </w:p>
    <w:p>
      <w:pPr>
        <w:pStyle w:val="BodyText"/>
      </w:pPr>
      <w:r>
        <w:rPr>
          <w:bCs/>
          <w:b/>
        </w:rPr>
        <w:t xml:space="preserve">注意</w:t>
      </w:r>
      <w:r>
        <w:t xml:space="preserve">　蒸発潜熱が</w:t>
      </w:r>
      <w:r>
        <w:t xml:space="preserve"> </w:t>
      </w:r>
      <w:r>
        <w:rPr>
          <w:bCs/>
          <w:b/>
        </w:rPr>
        <w:t xml:space="preserve">J/mol</w:t>
      </w:r>
      <w:r>
        <w:t xml:space="preserve"> </w:t>
      </w:r>
      <w:r>
        <w:t xml:space="preserve">で与えられていたらそのまま使う（kJ と誤って 1000 倍しない）。</w:t>
      </w:r>
    </w:p>
    <w:p>
      <w:pPr>
        <w:pStyle w:val="BodyText"/>
      </w:pPr>
      <w:r>
        <w:rPr>
          <w:bCs/>
          <w:b/>
        </w:rPr>
        <w:t xml:space="preserve">この種の設問の性格</w:t>
      </w:r>
      <w:r>
        <w:t xml:space="preserve">　式と平衡条件がすべて与えられているので、湿球温度の理論を理解していなくても</w:t>
      </w:r>
      <w:r>
        <w:rPr>
          <w:bCs/>
          <w:b/>
        </w:rPr>
        <w:t xml:space="preserve">純粋な代入で解ける。</w:t>
      </w:r>
      <w:r>
        <w:t xml:space="preserve">似た記号の蒸気圧を取り違えないことだけが要点。</w:t>
      </w:r>
      <w:r>
        <w:rPr>
          <w:bCs/>
          <w:b/>
        </w:rPr>
        <w:t xml:space="preserve">題意が長く公式が丁寧に与えられている問題ほど、取りにいくべき問題。</w:t>
      </w:r>
    </w:p>
    <w:p>
      <w:pPr>
        <w:pStyle w:val="BodyText"/>
      </w:pPr>
      <w:r>
        <w:rPr>
          <w:iCs/>
          <w:i/>
        </w:rPr>
        <w:t xml:space="preserve">出處：</w:t>
      </w:r>
      <w:r>
        <w:rPr>
          <w:iCs/>
          <w:i/>
          <w:bCs/>
          <w:b/>
        </w:rPr>
        <w:t xml:space="preserve">R1再-Q32</w:t>
      </w:r>
      <w:r>
        <w:t xml:space="preserve">（關聯：第163項＝相対湿度と絶対湿度、第191項は湿球温度の定量版）</w:t>
      </w:r>
    </w:p>
    <w:p>
      <w:pPr>
        <w:pStyle w:val="BodyText"/>
      </w:pPr>
      <w:r>
        <w:rPr>
          <w:bCs/>
          <w:b/>
        </w:rPr>
        <w:t xml:space="preserve">192. 液液平衡（抽出）の立式と選択肢代入法</w:t>
      </w:r>
    </w:p>
    <w:p>
      <w:pPr>
        <w:pStyle w:val="BodyText"/>
      </w:pPr>
      <w:r>
        <w:rPr>
          <w:bCs/>
          <w:b/>
        </w:rPr>
        <w:t xml:space="preserve">第一手：分配係数が定数かを確認する</w:t>
      </w:r>
    </w:p>
    <w:p>
      <w:pPr>
        <w:pStyle w:val="BodyText"/>
      </w:pPr>
      <w:r>
        <w:t xml:space="preserve">表の複数のタイラインで溶質の比を取り、同じ値なら</w:t>
      </w:r>
      <w:r>
        <w:rPr>
          <w:bCs/>
          <w:b/>
        </w:rPr>
        <w:t xml:space="preserve">その濃度範囲で分配係数一定</w:t>
      </w:r>
      <w:r>
        <w:t xml:space="preserve">とみなせる。（例：2.6/7.8 ＝ 1/3、5.0/15.0 ＝ 1/3。）これで関係式が一本立つ。</w:t>
      </w:r>
      <w:r>
        <w:rPr>
          <w:bCs/>
          <w:b/>
        </w:rPr>
        <w:t xml:space="preserve">この確認が出発点。</w:t>
      </w:r>
    </w:p>
    <w:p>
      <w:pPr>
        <w:pStyle w:val="BodyText"/>
      </w:pPr>
      <w:r>
        <w:rPr>
          <w:bCs/>
          <w:b/>
        </w:rPr>
        <w:t xml:space="preserve">各相の総量 ＝ 溶剤 ＋ その相の溶質（両方とも足し算）</w:t>
      </w:r>
    </w:p>
    <w:p>
      <w:pPr>
        <w:pStyle w:val="BodyText"/>
      </w:pPr>
      <w:r>
        <w:t xml:space="preserve">相互溶解度をゼロとすると溶剤は相を移動しない。水 100 mol ＋ A 20 mol の系で、トルエン相中の A を x mol とすると：</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相</w:t>
            </w:r>
          </w:p>
        </w:tc>
        <w:tc>
          <w:tcPr/>
          <w:p>
            <w:pPr>
              <w:pStyle w:val="Compact"/>
              <w:jc w:val="left"/>
            </w:pPr>
            <w:r>
              <w:t xml:space="preserve">溶剤</w:t>
            </w:r>
          </w:p>
        </w:tc>
        <w:tc>
          <w:tcPr/>
          <w:p>
            <w:pPr>
              <w:pStyle w:val="Compact"/>
              <w:jc w:val="left"/>
            </w:pPr>
            <w:r>
              <w:t xml:space="preserve">溶質 A</w:t>
            </w:r>
          </w:p>
        </w:tc>
        <w:tc>
          <w:tcPr/>
          <w:p>
            <w:pPr>
              <w:pStyle w:val="Compact"/>
              <w:jc w:val="left"/>
            </w:pPr>
            <w:r>
              <w:rPr>
                <w:bCs/>
                <w:b/>
              </w:rPr>
              <w:t xml:space="preserve">総量</w:t>
            </w:r>
          </w:p>
        </w:tc>
        <w:tc>
          <w:tcPr/>
          <w:p>
            <w:pPr>
              <w:pStyle w:val="Compact"/>
              <w:jc w:val="left"/>
            </w:pPr>
            <w:r>
              <w:t xml:space="preserve">A のモル%</w:t>
            </w:r>
          </w:p>
        </w:tc>
      </w:tr>
      <w:tr>
        <w:tc>
          <w:tcPr/>
          <w:p>
            <w:pPr>
              <w:pStyle w:val="Compact"/>
              <w:jc w:val="left"/>
            </w:pPr>
            <w:r>
              <w:t xml:space="preserve">水相</w:t>
            </w:r>
          </w:p>
        </w:tc>
        <w:tc>
          <w:tcPr/>
          <w:p>
            <w:pPr>
              <w:pStyle w:val="Compact"/>
              <w:jc w:val="left"/>
            </w:pPr>
            <w:r>
              <w:t xml:space="preserve">100</w:t>
            </w:r>
          </w:p>
        </w:tc>
        <w:tc>
          <w:tcPr/>
          <w:p>
            <w:pPr>
              <w:pStyle w:val="Compact"/>
              <w:jc w:val="left"/>
            </w:pPr>
            <w:r>
              <w:t xml:space="preserve">20 − x</w:t>
            </w:r>
          </w:p>
        </w:tc>
        <w:tc>
          <w:tcPr/>
          <w:p>
            <w:pPr>
              <w:pStyle w:val="Compact"/>
              <w:jc w:val="left"/>
            </w:pPr>
            <w:r>
              <w:rPr>
                <w:bCs/>
                <w:b/>
              </w:rPr>
              <w:t xml:space="preserve">120 − x</w:t>
            </w:r>
          </w:p>
        </w:tc>
        <w:tc>
          <w:tcPr/>
          <w:p>
            <w:pPr>
              <w:pStyle w:val="Compact"/>
              <w:jc w:val="left"/>
            </w:pPr>
            <w:r>
              <w:t xml:space="preserve">100(20−x)/(120−x)</w:t>
            </w:r>
          </w:p>
        </w:tc>
      </w:tr>
      <w:tr>
        <w:tc>
          <w:tcPr/>
          <w:p>
            <w:pPr>
              <w:pStyle w:val="Compact"/>
              <w:jc w:val="left"/>
            </w:pPr>
            <w:r>
              <w:t xml:space="preserve">トルエン相</w:t>
            </w:r>
          </w:p>
        </w:tc>
        <w:tc>
          <w:tcPr/>
          <w:p>
            <w:pPr>
              <w:pStyle w:val="Compact"/>
              <w:jc w:val="left"/>
            </w:pPr>
            <w:r>
              <w:t xml:space="preserve">100</w:t>
            </w:r>
          </w:p>
        </w:tc>
        <w:tc>
          <w:tcPr/>
          <w:p>
            <w:pPr>
              <w:pStyle w:val="Compact"/>
              <w:jc w:val="left"/>
            </w:pPr>
            <w:r>
              <w:t xml:space="preserve">x</w:t>
            </w:r>
          </w:p>
        </w:tc>
        <w:tc>
          <w:tcPr/>
          <w:p>
            <w:pPr>
              <w:pStyle w:val="Compact"/>
              <w:jc w:val="left"/>
            </w:pPr>
            <w:r>
              <w:rPr>
                <w:bCs/>
                <w:b/>
              </w:rPr>
              <w:t xml:space="preserve">100 ＋ x</w:t>
            </w:r>
          </w:p>
        </w:tc>
        <w:tc>
          <w:tcPr/>
          <w:p>
            <w:pPr>
              <w:pStyle w:val="Compact"/>
              <w:jc w:val="left"/>
            </w:pPr>
            <w:r>
              <w:t xml:space="preserve">100x/(100+x)</w:t>
            </w:r>
          </w:p>
        </w:tc>
      </w:tr>
    </w:tbl>
    <w:p>
      <w:pPr>
        <w:pStyle w:val="BodyText"/>
      </w:pPr>
      <w:r>
        <w:rPr>
          <w:bCs/>
          <w:b/>
        </w:rPr>
        <w:t xml:space="preserve">分母を「溶剤 − 何か」としないこと。</w:t>
      </w:r>
      <w:r>
        <w:t xml:space="preserve">どちらの相も溶剤に溶質を足した量が総量。</w:t>
      </w:r>
    </w:p>
    <w:p>
      <w:pPr>
        <w:pStyle w:val="BodyText"/>
      </w:pPr>
      <w:r>
        <w:rPr>
          <w:bCs/>
          <w:b/>
        </w:rPr>
        <w:t xml:space="preserve">どちらが上層か</w:t>
      </w:r>
      <w:r>
        <w:t xml:space="preserve">　密度で判断。トルエン 0.87 ＜ 水 1.0 なのでトルエン相が上層。</w:t>
      </w:r>
    </w:p>
    <w:p>
      <w:pPr>
        <w:pStyle w:val="BodyText"/>
      </w:pPr>
      <w:r>
        <w:rPr>
          <w:bCs/>
          <w:b/>
        </w:rPr>
        <w:t xml:space="preserve">選択肢代入法を優先する</w:t>
      </w:r>
      <w:r>
        <w:t xml:space="preserve">　「最も近い値」で選択肢が五つしかない場合、二次方程式を解くより</w:t>
      </w:r>
      <w:r>
        <w:rPr>
          <w:bCs/>
          <w:b/>
        </w:rPr>
        <w:t xml:space="preserve">代入して条件（分配係数）に最も近いものを選ぶ方が速く、符号ミスも起きない。</w:t>
      </w:r>
    </w:p>
    <w:p>
      <w:pPr>
        <w:pStyle w:val="BodyText"/>
      </w:pPr>
      <w:r>
        <w:rPr>
          <w:bCs/>
          <w:b/>
        </w:rPr>
        <w:t xml:space="preserve">方程式が二次以上になる、または選択肢の間隔が明らかに広いときは代入法。</w:t>
      </w:r>
    </w:p>
    <w:p>
      <w:pPr>
        <w:pStyle w:val="BodyText"/>
      </w:pPr>
      <w:r>
        <w:rPr>
          <w:bCs/>
          <w:b/>
        </w:rPr>
        <w:t xml:space="preserve">分母を近似して一次方程式にする手もある</w:t>
      </w:r>
      <w:r>
        <w:t xml:space="preserve">　溶質量が溶剤量に比べ小さければ分母を固定して解き、近似解を得る。（上例では x ≒ 4.67、厳密解 4.65。）</w:t>
      </w:r>
    </w:p>
    <w:p>
      <w:pPr>
        <w:pStyle w:val="BodyText"/>
      </w:pPr>
      <w:r>
        <w:rPr>
          <w:bCs/>
          <w:b/>
        </w:rPr>
        <w:t xml:space="preserve">手計算での二次方程式の注意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注意</w:t>
            </w:r>
          </w:p>
        </w:tc>
      </w:tr>
      <w:tr>
        <w:tc>
          <w:tcPr/>
          <w:p>
            <w:pPr>
              <w:pStyle w:val="Compact"/>
              <w:jc w:val="left"/>
            </w:pPr>
            <w:r>
              <w:t xml:space="preserve">移項</w:t>
            </w:r>
          </w:p>
        </w:tc>
        <w:tc>
          <w:tcPr/>
          <w:p>
            <w:pPr>
              <w:pStyle w:val="Compact"/>
              <w:jc w:val="left"/>
            </w:pPr>
            <w:r>
              <w:t xml:space="preserve">両辺に −1 を掛けるときは</w:t>
            </w:r>
            <w:r>
              <w:rPr>
                <w:bCs/>
                <w:b/>
              </w:rPr>
              <w:t xml:space="preserve">定数項も符号が変わる</w:t>
            </w:r>
          </w:p>
        </w:tc>
      </w:tr>
      <w:tr>
        <w:tc>
          <w:tcPr/>
          <w:p>
            <w:pPr>
              <w:pStyle w:val="Compact"/>
              <w:jc w:val="left"/>
            </w:pPr>
            <w:r>
              <w:t xml:space="preserve">二次公式の分母</w:t>
            </w:r>
          </w:p>
        </w:tc>
        <w:tc>
          <w:tcPr/>
          <w:p>
            <w:pPr>
              <w:pStyle w:val="Compact"/>
              <w:jc w:val="left"/>
            </w:pPr>
            <w:r>
              <w:rPr>
                <w:bCs/>
                <w:b/>
              </w:rPr>
              <w:t xml:space="preserve">2a</w:t>
            </w:r>
            <w:r>
              <w:t xml:space="preserve">（x² の係数の 2 倍）であって 2b ではない</w:t>
            </w:r>
          </w:p>
        </w:tc>
      </w:tr>
      <w:tr>
        <w:tc>
          <w:tcPr/>
          <w:p>
            <w:pPr>
              <w:pStyle w:val="Compact"/>
              <w:jc w:val="left"/>
            </w:pPr>
            <w:r>
              <w:t xml:space="preserve">平方根</w:t>
            </w:r>
          </w:p>
        </w:tc>
        <w:tc>
          <w:tcPr/>
          <w:p>
            <w:pPr>
              <w:pStyle w:val="Compact"/>
              <w:jc w:val="left"/>
            </w:pPr>
            <w:r>
              <w:rPr>
                <w:bCs/>
                <w:b/>
              </w:rPr>
              <w:t xml:space="preserve">完全平方因数を先に括り出す</w:t>
            </w:r>
            <w:r>
              <w:t xml:space="preserve">（√44400 ＝ √(400×111) ＝ 20√111 ≈ 210.7）</w:t>
            </w:r>
          </w:p>
        </w:tc>
      </w:tr>
      <w:tr>
        <w:tc>
          <w:tcPr/>
          <w:p>
            <w:pPr>
              <w:pStyle w:val="Compact"/>
              <w:jc w:val="left"/>
            </w:pPr>
            <w:r>
              <w:t xml:space="preserve">根の選択</w:t>
            </w:r>
          </w:p>
        </w:tc>
        <w:tc>
          <w:tcPr/>
          <w:p>
            <w:pPr>
              <w:pStyle w:val="Compact"/>
              <w:jc w:val="left"/>
            </w:pPr>
            <w:r>
              <w:t xml:space="preserve">物理的に不適な根（全量を超える、負）を捨てる</w:t>
            </w:r>
          </w:p>
        </w:tc>
      </w:tr>
    </w:tbl>
    <w:p>
      <w:pPr>
        <w:pStyle w:val="BodyText"/>
      </w:pPr>
      <w:r>
        <w:rPr>
          <w:iCs/>
          <w:i/>
        </w:rPr>
        <w:t xml:space="preserve">出處：</w:t>
      </w:r>
      <w:r>
        <w:rPr>
          <w:iCs/>
          <w:i/>
          <w:bCs/>
          <w:b/>
        </w:rPr>
        <w:t xml:space="preserve">R1再-Q33</w:t>
      </w:r>
      <w:r>
        <w:t xml:space="preserve">（關聯：第67項＝液液抽出平衡と分配係数法）</w:t>
      </w:r>
    </w:p>
    <w:p>
      <w:pPr>
        <w:pStyle w:val="BodyText"/>
      </w:pPr>
      <w:r>
        <w:rPr>
          <w:bCs/>
          <w:b/>
        </w:rPr>
        <w:t xml:space="preserve">193. 伝熱：熱抵抗の直列と温度降下の配分</w:t>
      </w:r>
    </w:p>
    <w:p>
      <w:pPr>
        <w:pStyle w:val="BodyText"/>
      </w:pPr>
      <w:r>
        <w:rPr>
          <w:bCs/>
          <w:b/>
        </w:rPr>
        <w:t xml:space="preserve">A　直列則（電気抵抗と同型。抵抗は足し算）</w:t>
      </w:r>
    </w:p>
    <w:p>
      <w:pPr>
        <w:pStyle w:val="BodyText"/>
      </w:pPr>
      <w:r>
        <w:rPr>
          <w:bCs/>
          <w:b/>
        </w:rPr>
        <w:t xml:space="preserve">1/U ＝ 1/h₁ ＋ δ/λ ＋ 1/h₂</w:t>
      </w:r>
    </w:p>
    <w:p>
      <w:pPr>
        <w:pStyle w:val="BodyText"/>
      </w:pPr>
      <w:r>
        <w:t xml:space="preserve">定常状態では各層を通る熱流束が等しい：</w:t>
      </w:r>
    </w:p>
    <w:p>
      <w:pPr>
        <w:pStyle w:val="BodyText"/>
      </w:pPr>
      <w:r>
        <w:rPr>
          <w:bCs/>
          <w:b/>
        </w:rPr>
        <w:t xml:space="preserve">q ＝ U(T高 − T低) ＝ h₁(T高 − T₁) ＝ (λ/δ)(T₁ − T₂) ＝ h₂(T₂ − T低)</w:t>
      </w:r>
    </w:p>
    <w:p>
      <w:pPr>
        <w:pStyle w:val="BodyText"/>
      </w:pPr>
      <w:r>
        <w:rPr>
          <w:bCs/>
          <w:b/>
        </w:rPr>
        <w:t xml:space="preserve">対数平均温度差 ΔT(lm) は熱交換器用</w:t>
      </w:r>
      <w:r>
        <w:t xml:space="preserve">（流体温度が流路に沿って変化する場合の平均）。両側の流体温度が一定なら単純な温度差でよい。</w:t>
      </w:r>
    </w:p>
    <w:p>
      <w:pPr>
        <w:pStyle w:val="BodyText"/>
      </w:pPr>
      <w:r>
        <w:rPr>
          <w:bCs/>
          <w:b/>
        </w:rPr>
        <w:t xml:space="preserve">B　温度降下は熱抵抗が最大の層に集中する</w:t>
      </w:r>
    </w:p>
    <w:p>
      <w:pPr>
        <w:pStyle w:val="BodyText"/>
      </w:pPr>
      <w:r>
        <w:t xml:space="preserve">これが「ゴム風船に炎を当てても破れない」現象の答え。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層</w:t>
            </w:r>
          </w:p>
        </w:tc>
        <w:tc>
          <w:tcPr/>
          <w:p>
            <w:pPr>
              <w:pStyle w:val="Compact"/>
              <w:jc w:val="left"/>
            </w:pPr>
            <w:r>
              <w:t xml:space="preserve">熱抵抗 [m²K/W]</w:t>
            </w:r>
          </w:p>
        </w:tc>
        <w:tc>
          <w:tcPr/>
          <w:p>
            <w:pPr>
              <w:pStyle w:val="Compact"/>
              <w:jc w:val="left"/>
            </w:pPr>
            <w:r>
              <w:t xml:space="preserve">占有率</w:t>
            </w:r>
          </w:p>
        </w:tc>
        <w:tc>
          <w:tcPr/>
          <w:p>
            <w:pPr>
              <w:pStyle w:val="Compact"/>
              <w:jc w:val="left"/>
            </w:pPr>
            <w:r>
              <w:t xml:space="preserve">温度降下</w:t>
            </w:r>
          </w:p>
        </w:tc>
      </w:tr>
      <w:tr>
        <w:tc>
          <w:tcPr/>
          <w:p>
            <w:pPr>
              <w:pStyle w:val="Compact"/>
              <w:jc w:val="left"/>
            </w:pPr>
            <w:r>
              <w:t xml:space="preserve">燃焼ガス側 1/h₀（h₀＝5）</w:t>
            </w:r>
          </w:p>
        </w:tc>
        <w:tc>
          <w:tcPr/>
          <w:p>
            <w:pPr>
              <w:pStyle w:val="Compact"/>
              <w:jc w:val="left"/>
            </w:pPr>
            <w:r>
              <w:t xml:space="preserve">0.2000</w:t>
            </w:r>
          </w:p>
        </w:tc>
        <w:tc>
          <w:tcPr/>
          <w:p>
            <w:pPr>
              <w:pStyle w:val="Compact"/>
              <w:jc w:val="left"/>
            </w:pPr>
            <w:r>
              <w:rPr>
                <w:bCs/>
                <w:b/>
              </w:rPr>
              <w:t xml:space="preserve">98.7 %</w:t>
            </w:r>
          </w:p>
        </w:tc>
        <w:tc>
          <w:tcPr/>
          <w:p>
            <w:pPr>
              <w:pStyle w:val="Compact"/>
              <w:jc w:val="left"/>
            </w:pPr>
            <w:r>
              <w:rPr>
                <w:bCs/>
                <w:b/>
              </w:rPr>
              <w:t xml:space="preserve">770 ℃</w:t>
            </w:r>
          </w:p>
        </w:tc>
      </w:tr>
      <w:tr>
        <w:tc>
          <w:tcPr/>
          <w:p>
            <w:pPr>
              <w:pStyle w:val="Compact"/>
              <w:jc w:val="left"/>
            </w:pPr>
            <w:r>
              <w:t xml:space="preserve">ゴム δ/λ（200 μm、0.13）</w:t>
            </w:r>
          </w:p>
        </w:tc>
        <w:tc>
          <w:tcPr/>
          <w:p>
            <w:pPr>
              <w:pStyle w:val="Compact"/>
              <w:jc w:val="left"/>
            </w:pPr>
            <w:r>
              <w:t xml:space="preserve">0.001538</w:t>
            </w:r>
          </w:p>
        </w:tc>
        <w:tc>
          <w:tcPr/>
          <w:p>
            <w:pPr>
              <w:pStyle w:val="Compact"/>
              <w:jc w:val="left"/>
            </w:pPr>
            <w:r>
              <w:t xml:space="preserve">0.76 %</w:t>
            </w:r>
          </w:p>
        </w:tc>
        <w:tc>
          <w:tcPr/>
          <w:p>
            <w:pPr>
              <w:pStyle w:val="Compact"/>
              <w:jc w:val="left"/>
            </w:pPr>
            <w:r>
              <w:t xml:space="preserve">5.9 ℃</w:t>
            </w:r>
          </w:p>
        </w:tc>
      </w:tr>
      <w:tr>
        <w:tc>
          <w:tcPr/>
          <w:p>
            <w:pPr>
              <w:pStyle w:val="Compact"/>
              <w:jc w:val="left"/>
            </w:pPr>
            <w:r>
              <w:t xml:space="preserve">水側 1/h₃（h₃＝1000）</w:t>
            </w:r>
          </w:p>
        </w:tc>
        <w:tc>
          <w:tcPr/>
          <w:p>
            <w:pPr>
              <w:pStyle w:val="Compact"/>
              <w:jc w:val="left"/>
            </w:pPr>
            <w:r>
              <w:t xml:space="preserve">0.001000</w:t>
            </w:r>
          </w:p>
        </w:tc>
        <w:tc>
          <w:tcPr/>
          <w:p>
            <w:pPr>
              <w:pStyle w:val="Compact"/>
              <w:jc w:val="left"/>
            </w:pPr>
            <w:r>
              <w:t xml:space="preserve">0.49 %</w:t>
            </w:r>
          </w:p>
        </w:tc>
        <w:tc>
          <w:tcPr/>
          <w:p>
            <w:pPr>
              <w:pStyle w:val="Compact"/>
              <w:jc w:val="left"/>
            </w:pPr>
            <w:r>
              <w:t xml:space="preserve">3.9 ℃</w:t>
            </w:r>
          </w:p>
        </w:tc>
      </w:tr>
    </w:tbl>
    <w:p>
      <w:pPr>
        <w:pStyle w:val="BodyText"/>
      </w:pPr>
      <w:r>
        <w:t xml:space="preserve">ゴム外表面は 30 ℃ にしかならず耐熱温度（150 ℃ 以上）に遠く及ばない。理由は</w:t>
      </w:r>
      <w:r>
        <w:rPr>
          <w:bCs/>
          <w:b/>
        </w:rPr>
        <w:t xml:space="preserve">燃焼ガスの伝熱係数が極小</w:t>
      </w:r>
      <w:r>
        <w:t xml:space="preserve">で熱が伝わらないことと、</w:t>
      </w:r>
      <w:r>
        <w:rPr>
          <w:bCs/>
          <w:b/>
        </w:rPr>
        <w:t xml:space="preserve">水の伝熱係数が極大</w:t>
      </w:r>
      <w:r>
        <w:t xml:space="preserve">で届いた熱が即座に運び去られること。水を入れない風船が即座に破れるのは内側も気体（h ≒ 5）になるため。</w:t>
      </w:r>
    </w:p>
    <w:p>
      <w:pPr>
        <w:pStyle w:val="BodyText"/>
      </w:pPr>
      <w:r>
        <w:rPr>
          <w:bCs/>
          <w:b/>
        </w:rPr>
        <w:t xml:space="preserve">C　伝熱係数の典型値（桁の感覚）</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 [W/(m²K)]</w:t>
            </w:r>
          </w:p>
        </w:tc>
        <w:tc>
          <w:tcPr/>
          <w:p>
            <w:pPr>
              <w:pStyle w:val="Compact"/>
              <w:jc w:val="left"/>
            </w:pPr>
            <w:r>
              <w:t xml:space="preserve">状況</w:t>
            </w:r>
          </w:p>
        </w:tc>
      </w:tr>
      <w:tr>
        <w:tc>
          <w:tcPr/>
          <w:p>
            <w:pPr>
              <w:pStyle w:val="Compact"/>
              <w:jc w:val="left"/>
            </w:pPr>
            <w:r>
              <w:t xml:space="preserve">5〜25</w:t>
            </w:r>
          </w:p>
        </w:tc>
        <w:tc>
          <w:tcPr/>
          <w:p>
            <w:pPr>
              <w:pStyle w:val="Compact"/>
              <w:jc w:val="left"/>
            </w:pPr>
            <w:r>
              <w:rPr>
                <w:bCs/>
                <w:b/>
              </w:rPr>
              <w:t xml:space="preserve">気体の自然対流</w:t>
            </w:r>
          </w:p>
        </w:tc>
      </w:tr>
      <w:tr>
        <w:tc>
          <w:tcPr/>
          <w:p>
            <w:pPr>
              <w:pStyle w:val="Compact"/>
              <w:jc w:val="left"/>
            </w:pPr>
            <w:r>
              <w:t xml:space="preserve">10〜300</w:t>
            </w:r>
          </w:p>
        </w:tc>
        <w:tc>
          <w:tcPr/>
          <w:p>
            <w:pPr>
              <w:pStyle w:val="Compact"/>
              <w:jc w:val="left"/>
            </w:pPr>
            <w:r>
              <w:t xml:space="preserve">気体の強制対流</w:t>
            </w:r>
          </w:p>
        </w:tc>
      </w:tr>
      <w:tr>
        <w:tc>
          <w:tcPr/>
          <w:p>
            <w:pPr>
              <w:pStyle w:val="Compact"/>
              <w:jc w:val="left"/>
            </w:pPr>
            <w:r>
              <w:t xml:space="preserve">100〜1500</w:t>
            </w:r>
          </w:p>
        </w:tc>
        <w:tc>
          <w:tcPr/>
          <w:p>
            <w:pPr>
              <w:pStyle w:val="Compact"/>
              <w:jc w:val="left"/>
            </w:pPr>
            <w:r>
              <w:t xml:space="preserve">液体の自然対流</w:t>
            </w:r>
          </w:p>
        </w:tc>
      </w:tr>
      <w:tr>
        <w:tc>
          <w:tcPr/>
          <w:p>
            <w:pPr>
              <w:pStyle w:val="Compact"/>
              <w:jc w:val="left"/>
            </w:pPr>
            <w:r>
              <w:t xml:space="preserve">500〜10000</w:t>
            </w:r>
          </w:p>
        </w:tc>
        <w:tc>
          <w:tcPr/>
          <w:p>
            <w:pPr>
              <w:pStyle w:val="Compact"/>
              <w:jc w:val="left"/>
            </w:pPr>
            <w:r>
              <w:t xml:space="preserve">液体の強制対流</w:t>
            </w:r>
          </w:p>
        </w:tc>
      </w:tr>
      <w:tr>
        <w:tc>
          <w:tcPr/>
          <w:p>
            <w:pPr>
              <w:pStyle w:val="Compact"/>
              <w:jc w:val="left"/>
            </w:pPr>
            <w:r>
              <w:t xml:space="preserve">2500〜100000</w:t>
            </w:r>
          </w:p>
        </w:tc>
        <w:tc>
          <w:tcPr/>
          <w:p>
            <w:pPr>
              <w:pStyle w:val="Compact"/>
              <w:jc w:val="left"/>
            </w:pPr>
            <w:r>
              <w:t xml:space="preserve">沸騰・凝縮</w:t>
            </w:r>
          </w:p>
        </w:tc>
      </w:tr>
    </w:tbl>
    <w:p>
      <w:pPr>
        <w:pStyle w:val="BodyText"/>
      </w:pPr>
      <w:r>
        <w:rPr>
          <w:bCs/>
          <w:b/>
        </w:rPr>
        <w:t xml:space="preserve">気体側と液体側で h が 100〜1000 倍違うので、気体が関わる伝熱の律速は常に気体側。</w:t>
      </w:r>
      <w:r>
        <w:t xml:space="preserve">熱交換器で気体側にフィンを付けるのは、面積で小さい h を補うため。</w:t>
      </w:r>
    </w:p>
    <w:p>
      <w:pPr>
        <w:pStyle w:val="BodyText"/>
      </w:pPr>
      <w:r>
        <w:rPr>
          <w:bCs/>
          <w:b/>
        </w:rPr>
        <w:t xml:space="preserve">D　計算上の二つの落とし穴</w:t>
      </w:r>
    </w:p>
    <w:p>
      <w:pPr>
        <w:pStyle w:val="BodyText"/>
      </w:pPr>
      <w:r>
        <w:rPr>
          <w:bCs/>
          <w:b/>
        </w:rPr>
        <w:t xml:space="preserve">① 小項を丸め捨てない。</w:t>
      </w:r>
      <w:r>
        <w:t xml:space="preserve">1/U ≒ 1/h₀ と近似すると中間温度が低温側の流体温度そのものになり、誘い選択肢に一致してしまう。</w:t>
      </w:r>
    </w:p>
    <w:p>
      <w:pPr>
        <w:pStyle w:val="BodyText"/>
      </w:pPr>
      <w:r>
        <w:rPr>
          <w:bCs/>
          <w:b/>
        </w:rPr>
        <w:t xml:space="preserve">一般則：求める量が「和」なら小項は無視できるが、「差」なら無視できない。</w:t>
      </w:r>
      <w:r>
        <w:t xml:space="preserve">差そのものが小項から生じているため。</w:t>
      </w:r>
    </w:p>
    <w:p>
      <w:pPr>
        <w:pStyle w:val="BodyText"/>
      </w:pPr>
      <w:r>
        <w:rPr>
          <w:bCs/>
          <w:b/>
        </w:rPr>
        <w:t xml:space="preserve">② 中間温度は熱抵抗の小さい側から積み上げる。</w:t>
      </w:r>
    </w:p>
    <w:p>
      <w:pPr>
        <w:pStyle w:val="BodyText"/>
      </w:pPr>
      <w:r>
        <w:t xml:space="preserve">T₁ ＝ T低 ＋ q × (小さい側の熱抵抗の和)　←</w:t>
      </w:r>
      <w:r>
        <w:rPr>
          <w:bCs/>
          <w:b/>
        </w:rPr>
        <w:t xml:space="preserve">小数＋小数で精度が安定</w:t>
      </w:r>
    </w:p>
    <w:p>
      <w:pPr>
        <w:pStyle w:val="BodyText"/>
      </w:pPr>
      <w:r>
        <w:t xml:space="preserve">T₁ ＝ T高 − q × (大きい側の熱抵抗)　←</w:t>
      </w:r>
      <w:r>
        <w:rPr>
          <w:bCs/>
          <w:b/>
        </w:rPr>
        <w:t xml:space="preserve">近い大数どうしの引き算で誤差が拡大</w:t>
      </w:r>
    </w:p>
    <w:p>
      <w:pPr>
        <w:pStyle w:val="BodyText"/>
      </w:pPr>
      <w:r>
        <w:rPr>
          <w:bCs/>
          <w:b/>
        </w:rPr>
        <w:t xml:space="preserve">E　単位</w:t>
      </w:r>
      <w:r>
        <w:t xml:space="preserve">　</w:t>
      </w:r>
      <w:r>
        <w:rPr>
          <w:bCs/>
          <w:b/>
        </w:rPr>
        <w:t xml:space="preserve">δ ＝ 200 μm ＝ 200 × 10⁻⁶ ＝ 2 × 10⁻⁴ m。</w:t>
      </w:r>
      <w:r>
        <w:t xml:space="preserve">数字と 10 の冪を分けて処理し、小数点の暗算を避ける。</w:t>
      </w:r>
    </w:p>
    <w:p>
      <w:pPr>
        <w:pStyle w:val="BodyText"/>
      </w:pPr>
      <w:r>
        <w:rPr>
          <w:iCs/>
          <w:i/>
        </w:rPr>
        <w:t xml:space="preserve">出處：</w:t>
      </w:r>
      <w:r>
        <w:rPr>
          <w:iCs/>
          <w:i/>
          <w:bCs/>
          <w:b/>
        </w:rPr>
        <w:t xml:space="preserve">R1再-Q35</w:t>
      </w:r>
      <w:r>
        <w:t xml:space="preserve">（關聯：第140項＝伝熱の三形態、第141項＝熱交換器と対数平均温度差）</w:t>
      </w:r>
    </w:p>
    <w:p>
      <w:pPr>
        <w:pStyle w:val="BodyText"/>
      </w:pPr>
      <w:r>
        <w:rPr>
          <w:bCs/>
          <w:b/>
        </w:rPr>
        <w:t xml:space="preserve">194. R1（再試験）全35問の出題傾向と失点パターン</w:t>
      </w:r>
    </w:p>
    <w:p>
      <w:pPr>
        <w:pStyle w:val="BodyText"/>
      </w:pPr>
      <w:r>
        <w:rPr>
          <w:bCs/>
          <w:b/>
        </w:rPr>
        <w:t xml:space="preserve">A　方向トラップ（本年度最大の失点源。35 問中 7 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題</w:t>
            </w:r>
          </w:p>
        </w:tc>
        <w:tc>
          <w:tcPr/>
          <w:p>
            <w:pPr>
              <w:pStyle w:val="Compact"/>
              <w:jc w:val="left"/>
            </w:pPr>
            <w:r>
              <w:t xml:space="preserve">逆にされた方向</w:t>
            </w:r>
          </w:p>
        </w:tc>
        <w:tc>
          <w:tcPr/>
          <w:p>
            <w:pPr>
              <w:pStyle w:val="Compact"/>
              <w:jc w:val="left"/>
            </w:pPr>
            <w:r>
              <w:t xml:space="preserve">正しい向き</w:t>
            </w:r>
          </w:p>
        </w:tc>
      </w:tr>
      <w:tr>
        <w:tc>
          <w:tcPr/>
          <w:p>
            <w:pPr>
              <w:pStyle w:val="Compact"/>
              <w:jc w:val="left"/>
            </w:pPr>
            <w:r>
              <w:t xml:space="preserve">Q2</w:t>
            </w:r>
          </w:p>
        </w:tc>
        <w:tc>
          <w:tcPr/>
          <w:p>
            <w:pPr>
              <w:pStyle w:val="Compact"/>
              <w:jc w:val="left"/>
            </w:pPr>
            <w:r>
              <w:t xml:space="preserve">配向性 c と d</w:t>
            </w:r>
          </w:p>
        </w:tc>
        <w:tc>
          <w:tcPr/>
          <w:p>
            <w:pPr>
              <w:pStyle w:val="Compact"/>
              <w:jc w:val="left"/>
            </w:pPr>
            <w:r>
              <w:t xml:space="preserve">COOH＝メタ、CH₃＝オルト/パラ</w:t>
            </w:r>
          </w:p>
        </w:tc>
      </w:tr>
      <w:tr>
        <w:tc>
          <w:tcPr/>
          <w:p>
            <w:pPr>
              <w:pStyle w:val="Compact"/>
              <w:jc w:val="left"/>
            </w:pPr>
            <w:r>
              <w:t xml:space="preserve">Q5</w:t>
            </w:r>
          </w:p>
        </w:tc>
        <w:tc>
          <w:tcPr/>
          <w:p>
            <w:pPr>
              <w:pStyle w:val="Compact"/>
              <w:jc w:val="left"/>
            </w:pPr>
            <w:r>
              <w:t xml:space="preserve">ハロゲンの優先順位、S 系二組</w:t>
            </w:r>
          </w:p>
        </w:tc>
        <w:tc>
          <w:tcPr/>
          <w:p>
            <w:pPr>
              <w:pStyle w:val="Compact"/>
              <w:jc w:val="left"/>
            </w:pPr>
            <w:r>
              <w:t xml:space="preserve">-I ＞ -Br ＞ -Cl ＞ -F</w:t>
            </w:r>
          </w:p>
        </w:tc>
      </w:tr>
      <w:tr>
        <w:tc>
          <w:tcPr/>
          <w:p>
            <w:pPr>
              <w:pStyle w:val="Compact"/>
              <w:jc w:val="left"/>
            </w:pPr>
            <w:r>
              <w:t xml:space="preserve">Q9</w:t>
            </w:r>
          </w:p>
        </w:tc>
        <w:tc>
          <w:tcPr/>
          <w:p>
            <w:pPr>
              <w:pStyle w:val="Compact"/>
              <w:jc w:val="left"/>
            </w:pPr>
            <w:r>
              <w:t xml:space="preserve">沸点の不等号</w:t>
            </w:r>
          </w:p>
        </w:tc>
        <w:tc>
          <w:tcPr/>
          <w:p>
            <w:pPr>
              <w:pStyle w:val="Compact"/>
              <w:jc w:val="left"/>
            </w:pPr>
            <w:r>
              <w:t xml:space="preserve">ヘプタン ＞ 2-メチルヘキサン</w:t>
            </w:r>
          </w:p>
        </w:tc>
      </w:tr>
      <w:tr>
        <w:tc>
          <w:tcPr/>
          <w:p>
            <w:pPr>
              <w:pStyle w:val="Compact"/>
              <w:jc w:val="left"/>
            </w:pPr>
            <w:r>
              <w:t xml:space="preserve">Q11</w:t>
            </w:r>
          </w:p>
        </w:tc>
        <w:tc>
          <w:tcPr/>
          <w:p>
            <w:pPr>
              <w:pStyle w:val="Compact"/>
              <w:jc w:val="left"/>
            </w:pPr>
            <w:r>
              <w:t xml:space="preserve">煙点「25 以下」</w:t>
            </w:r>
          </w:p>
        </w:tc>
        <w:tc>
          <w:tcPr/>
          <w:p>
            <w:pPr>
              <w:pStyle w:val="Compact"/>
              <w:jc w:val="left"/>
            </w:pPr>
            <w:r>
              <w:rPr>
                <w:bCs/>
                <w:b/>
              </w:rPr>
              <w:t xml:space="preserve">25 mm 以上</w:t>
            </w:r>
            <w:r>
              <w:t xml:space="preserve">（下限規定）</w:t>
            </w:r>
          </w:p>
        </w:tc>
      </w:tr>
      <w:tr>
        <w:tc>
          <w:tcPr/>
          <w:p>
            <w:pPr>
              <w:pStyle w:val="Compact"/>
              <w:jc w:val="left"/>
            </w:pPr>
            <w:r>
              <w:t xml:space="preserve">Q13</w:t>
            </w:r>
          </w:p>
        </w:tc>
        <w:tc>
          <w:tcPr/>
          <w:p>
            <w:pPr>
              <w:pStyle w:val="Compact"/>
              <w:jc w:val="left"/>
            </w:pPr>
            <w:r>
              <w:t xml:space="preserve">石炭化で燃料比が減少</w:t>
            </w:r>
          </w:p>
        </w:tc>
        <w:tc>
          <w:tcPr/>
          <w:p>
            <w:pPr>
              <w:pStyle w:val="Compact"/>
              <w:jc w:val="left"/>
            </w:pPr>
            <w:r>
              <w:rPr>
                <w:bCs/>
                <w:b/>
              </w:rPr>
              <w:t xml:space="preserve">増大</w:t>
            </w:r>
          </w:p>
        </w:tc>
      </w:tr>
      <w:tr>
        <w:tc>
          <w:tcPr/>
          <w:p>
            <w:pPr>
              <w:pStyle w:val="Compact"/>
              <w:jc w:val="left"/>
            </w:pPr>
            <w:r>
              <w:t xml:space="preserve">Q18</w:t>
            </w:r>
          </w:p>
        </w:tc>
        <w:tc>
          <w:tcPr/>
          <w:p>
            <w:pPr>
              <w:pStyle w:val="Compact"/>
              <w:jc w:val="left"/>
            </w:pPr>
            <w:r>
              <w:t xml:space="preserve">不均化が再結合の 2 倍</w:t>
            </w:r>
          </w:p>
        </w:tc>
        <w:tc>
          <w:tcPr/>
          <w:p>
            <w:pPr>
              <w:pStyle w:val="Compact"/>
              <w:jc w:val="left"/>
            </w:pPr>
            <w:r>
              <w:rPr>
                <w:bCs/>
                <w:b/>
              </w:rPr>
              <w:t xml:space="preserve">再結合が不均化の 2 倍</w:t>
            </w:r>
          </w:p>
        </w:tc>
      </w:tr>
      <w:tr>
        <w:tc>
          <w:tcPr/>
          <w:p>
            <w:pPr>
              <w:pStyle w:val="Compact"/>
              <w:jc w:val="left"/>
            </w:pPr>
            <w:r>
              <w:t xml:space="preserve">Q29</w:t>
            </w:r>
          </w:p>
        </w:tc>
        <w:tc>
          <w:tcPr/>
          <w:p>
            <w:pPr>
              <w:pStyle w:val="Compact"/>
              <w:jc w:val="left"/>
            </w:pPr>
            <w:r>
              <w:t xml:space="preserve">CSTR の方が容積が小さい</w:t>
            </w:r>
          </w:p>
        </w:tc>
        <w:tc>
          <w:tcPr/>
          <w:p>
            <w:pPr>
              <w:pStyle w:val="Compact"/>
              <w:jc w:val="left"/>
            </w:pPr>
            <w:r>
              <w:rPr>
                <w:bCs/>
                <w:b/>
              </w:rPr>
              <w:t xml:space="preserve">CSTR の方が大きい</w:t>
            </w:r>
          </w:p>
        </w:tc>
      </w:tr>
    </w:tbl>
    <w:p>
      <w:pPr>
        <w:pStyle w:val="BodyText"/>
      </w:pPr>
      <w:r>
        <w:rPr>
          <w:bCs/>
          <w:b/>
        </w:rPr>
        <w:t xml:space="preserve">方向を含む語</w:t>
      </w:r>
      <w:r>
        <w:t xml:space="preserve">：以上／以下、大きい順／小さい順、最も適切／最も不適切、高磁場／低磁場、増加／減少、左ほど優先、〜倍。</w:t>
      </w:r>
      <w:r>
        <w:rPr>
          <w:bCs/>
          <w:b/>
        </w:rPr>
        <w:t xml:space="preserve">読んだ瞬間に向きを確認する固定動作を入れる。</w:t>
      </w:r>
    </w:p>
    <w:p>
      <w:pPr>
        <w:pStyle w:val="BodyText"/>
      </w:pPr>
      <w:r>
        <w:rPr>
          <w:bCs/>
          <w:b/>
        </w:rPr>
        <w:t xml:space="preserve">B　その他の作問パターン</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型</w:t>
            </w:r>
          </w:p>
        </w:tc>
        <w:tc>
          <w:tcPr/>
          <w:p>
            <w:pPr>
              <w:pStyle w:val="Compact"/>
              <w:jc w:val="left"/>
            </w:pPr>
            <w:r>
              <w:t xml:space="preserve">出現題</w:t>
            </w:r>
          </w:p>
        </w:tc>
        <w:tc>
          <w:tcPr/>
          <w:p>
            <w:pPr>
              <w:pStyle w:val="Compact"/>
              <w:jc w:val="left"/>
            </w:pPr>
            <w:r>
              <w:t xml:space="preserve">対策</w:t>
            </w:r>
          </w:p>
        </w:tc>
      </w:tr>
      <w:tr>
        <w:tc>
          <w:tcPr/>
          <w:p>
            <w:pPr>
              <w:pStyle w:val="Compact"/>
              <w:jc w:val="left"/>
            </w:pPr>
            <w:r>
              <w:rPr>
                <w:bCs/>
                <w:b/>
              </w:rPr>
              <w:t xml:space="preserve">設問の問い方を取り違える</w:t>
            </w:r>
          </w:p>
        </w:tc>
        <w:tc>
          <w:tcPr/>
          <w:p>
            <w:pPr>
              <w:pStyle w:val="Compact"/>
              <w:jc w:val="left"/>
            </w:pPr>
            <w:r>
              <w:t xml:space="preserve">Q25（不適切を問われて適切を選ぶ）</w:t>
            </w:r>
          </w:p>
        </w:tc>
        <w:tc>
          <w:tcPr/>
          <w:p>
            <w:pPr>
              <w:pStyle w:val="Compact"/>
              <w:jc w:val="left"/>
            </w:pPr>
            <w:r>
              <w:t xml:space="preserve">選択肢を見る前に設問の最後の一文を再読</w:t>
            </w:r>
          </w:p>
        </w:tc>
      </w:tr>
      <w:tr>
        <w:tc>
          <w:tcPr/>
          <w:p>
            <w:pPr>
              <w:pStyle w:val="Compact"/>
              <w:jc w:val="left"/>
            </w:pPr>
            <w:r>
              <w:rPr>
                <w:bCs/>
                <w:b/>
              </w:rPr>
              <w:t xml:space="preserve">一字の読み飛ばし</w:t>
            </w:r>
          </w:p>
        </w:tc>
        <w:tc>
          <w:tcPr/>
          <w:p>
            <w:pPr>
              <w:pStyle w:val="Compact"/>
              <w:jc w:val="left"/>
            </w:pPr>
            <w:r>
              <w:t xml:space="preserve">Q24（酸化</w:t>
            </w:r>
            <w:r>
              <w:rPr>
                <w:bCs/>
                <w:b/>
              </w:rPr>
              <w:t xml:space="preserve">亜</w:t>
            </w:r>
            <w:r>
              <w:t xml:space="preserve">鉛）、Q27（陽イオン</w:t>
            </w:r>
            <w:r>
              <w:rPr>
                <w:bCs/>
                <w:b/>
              </w:rPr>
              <w:t xml:space="preserve">空孔</w:t>
            </w:r>
            <w:r>
              <w:t xml:space="preserve">）</w:t>
            </w:r>
          </w:p>
        </w:tc>
        <w:tc>
          <w:tcPr/>
          <w:p>
            <w:pPr>
              <w:pStyle w:val="Compact"/>
              <w:jc w:val="left"/>
            </w:pPr>
            <w:r>
              <w:t xml:space="preserve">化合物名・専門用語は一字ずつ確認</w:t>
            </w:r>
          </w:p>
        </w:tc>
      </w:tr>
      <w:tr>
        <w:tc>
          <w:tcPr/>
          <w:p>
            <w:pPr>
              <w:pStyle w:val="Compact"/>
              <w:jc w:val="left"/>
            </w:pPr>
            <w:r>
              <w:rPr>
                <w:bCs/>
                <w:b/>
              </w:rPr>
              <w:t xml:space="preserve">前半正・後半誤の長文肢</w:t>
            </w:r>
          </w:p>
        </w:tc>
        <w:tc>
          <w:tcPr/>
          <w:p>
            <w:pPr>
              <w:pStyle w:val="Compact"/>
              <w:jc w:val="left"/>
            </w:pPr>
            <w:r>
              <w:t xml:space="preserve">Q4-②、Q26-B</w:t>
            </w:r>
          </w:p>
        </w:tc>
        <w:tc>
          <w:tcPr/>
          <w:p>
            <w:pPr>
              <w:pStyle w:val="Compact"/>
              <w:jc w:val="left"/>
            </w:pPr>
            <w:r>
              <w:t xml:space="preserve">一肢に複数の主張があれば分けて検証。一つでも誤れば全体が不適切</w:t>
            </w:r>
          </w:p>
        </w:tc>
      </w:tr>
      <w:tr>
        <w:tc>
          <w:tcPr/>
          <w:p>
            <w:pPr>
              <w:pStyle w:val="Compact"/>
              <w:jc w:val="left"/>
            </w:pPr>
            <w:r>
              <w:rPr>
                <w:bCs/>
                <w:b/>
              </w:rPr>
              <w:t xml:space="preserve">推論は正しいのに結論を反転</w:t>
            </w:r>
          </w:p>
        </w:tc>
        <w:tc>
          <w:tcPr/>
          <w:p>
            <w:pPr>
              <w:pStyle w:val="Compact"/>
              <w:jc w:val="left"/>
            </w:pPr>
            <w:r>
              <w:t xml:space="preserve">Q29</w:t>
            </w:r>
          </w:p>
        </w:tc>
        <w:tc>
          <w:tcPr/>
          <w:p>
            <w:pPr>
              <w:pStyle w:val="Compact"/>
              <w:jc w:val="left"/>
            </w:pPr>
            <w:r>
              <w:t xml:space="preserve">推論後に結論と選択肢の文面を一語ずつ突き合わせる</w:t>
            </w:r>
          </w:p>
        </w:tc>
      </w:tr>
      <w:tr>
        <w:tc>
          <w:tcPr/>
          <w:p>
            <w:pPr>
              <w:pStyle w:val="Compact"/>
              <w:jc w:val="left"/>
            </w:pPr>
            <w:r>
              <w:rPr>
                <w:bCs/>
                <w:b/>
              </w:rPr>
              <w:t xml:space="preserve">表面の数字をそのまま答えに</w:t>
            </w:r>
          </w:p>
        </w:tc>
        <w:tc>
          <w:tcPr/>
          <w:p>
            <w:pPr>
              <w:pStyle w:val="Compact"/>
              <w:jc w:val="left"/>
            </w:pPr>
            <w:r>
              <w:t xml:space="preserve">Q7（炭素数 8 → シグナル 8 本）</w:t>
            </w:r>
          </w:p>
        </w:tc>
        <w:tc>
          <w:tcPr/>
          <w:p>
            <w:pPr>
              <w:pStyle w:val="Compact"/>
              <w:jc w:val="left"/>
            </w:pPr>
            <w:r>
              <w:t xml:space="preserve">数えるのは「等価でないものの種類数」</w:t>
            </w:r>
          </w:p>
        </w:tc>
      </w:tr>
      <w:tr>
        <w:tc>
          <w:tcPr/>
          <w:p>
            <w:pPr>
              <w:pStyle w:val="Compact"/>
              <w:jc w:val="left"/>
            </w:pPr>
            <w:r>
              <w:rPr>
                <w:bCs/>
                <w:b/>
              </w:rPr>
              <w:t xml:space="preserve">連動消去法の誤用</w:t>
            </w:r>
          </w:p>
        </w:tc>
        <w:tc>
          <w:tcPr/>
          <w:p>
            <w:pPr>
              <w:pStyle w:val="Compact"/>
              <w:jc w:val="left"/>
            </w:pPr>
            <w:r>
              <w:t xml:space="preserve">Q1</w:t>
            </w:r>
          </w:p>
        </w:tc>
        <w:tc>
          <w:tcPr/>
          <w:p>
            <w:pPr>
              <w:pStyle w:val="Compact"/>
              <w:jc w:val="left"/>
            </w:pPr>
            <w:r>
              <w:t xml:space="preserve">二肢が論理的に結びつく場合にのみ有効、かつ片方向</w:t>
            </w:r>
          </w:p>
        </w:tc>
      </w:tr>
    </w:tbl>
    <w:p>
      <w:pPr>
        <w:pStyle w:val="BodyText"/>
      </w:pPr>
      <w:r>
        <w:rPr>
          <w:bCs/>
          <w:b/>
        </w:rPr>
        <w:t xml:space="preserve">C　計算題の失点パターン</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型</w:t>
            </w:r>
          </w:p>
        </w:tc>
        <w:tc>
          <w:tcPr/>
          <w:p>
            <w:pPr>
              <w:pStyle w:val="Compact"/>
              <w:jc w:val="left"/>
            </w:pPr>
            <w:r>
              <w:t xml:space="preserve">出現題</w:t>
            </w:r>
          </w:p>
        </w:tc>
        <w:tc>
          <w:tcPr/>
          <w:p>
            <w:pPr>
              <w:pStyle w:val="Compact"/>
              <w:jc w:val="left"/>
            </w:pPr>
            <w:r>
              <w:t xml:space="preserve">対策</w:t>
            </w:r>
          </w:p>
        </w:tc>
      </w:tr>
      <w:tr>
        <w:tc>
          <w:tcPr/>
          <w:p>
            <w:pPr>
              <w:pStyle w:val="Compact"/>
              <w:jc w:val="left"/>
            </w:pPr>
            <w:r>
              <w:rPr>
                <w:bCs/>
                <w:b/>
              </w:rPr>
              <w:t xml:space="preserve">単位換算</w:t>
            </w:r>
          </w:p>
        </w:tc>
        <w:tc>
          <w:tcPr/>
          <w:p>
            <w:pPr>
              <w:pStyle w:val="Compact"/>
              <w:jc w:val="left"/>
            </w:pPr>
            <w:r>
              <w:t xml:space="preserve">Q34（mm→m）、Q35（μm→m）、Q31（J/kJ）</w:t>
            </w:r>
          </w:p>
        </w:tc>
        <w:tc>
          <w:tcPr/>
          <w:p>
            <w:pPr>
              <w:pStyle w:val="Compact"/>
              <w:jc w:val="left"/>
            </w:pPr>
            <w:r>
              <w:t xml:space="preserve">読題時に全数値を SI に換算してから立式</w:t>
            </w:r>
          </w:p>
        </w:tc>
      </w:tr>
      <w:tr>
        <w:tc>
          <w:tcPr/>
          <w:p>
            <w:pPr>
              <w:pStyle w:val="Compact"/>
              <w:jc w:val="left"/>
            </w:pPr>
            <w:r>
              <w:rPr>
                <w:bCs/>
                <w:b/>
              </w:rPr>
              <w:t xml:space="preserve">引き算の向き</w:t>
            </w:r>
          </w:p>
        </w:tc>
        <w:tc>
          <w:tcPr/>
          <w:p>
            <w:pPr>
              <w:pStyle w:val="Compact"/>
              <w:jc w:val="left"/>
            </w:pPr>
            <w:r>
              <w:t xml:space="preserve">Q31</w:t>
            </w:r>
          </w:p>
        </w:tc>
        <w:tc>
          <w:tcPr/>
          <w:p>
            <w:pPr>
              <w:pStyle w:val="Compact"/>
              <w:jc w:val="left"/>
            </w:pPr>
            <w:r>
              <w:t xml:space="preserve">生成焓は生成物−反応物、燃焼焓は反応物−生成物</w:t>
            </w:r>
          </w:p>
        </w:tc>
      </w:tr>
      <w:tr>
        <w:tc>
          <w:tcPr/>
          <w:p>
            <w:pPr>
              <w:pStyle w:val="Compact"/>
              <w:jc w:val="left"/>
            </w:pPr>
            <w:r>
              <w:rPr>
                <w:bCs/>
                <w:b/>
              </w:rPr>
              <w:t xml:space="preserve">データ表の取り違え</w:t>
            </w:r>
          </w:p>
        </w:tc>
        <w:tc>
          <w:tcPr/>
          <w:p>
            <w:pPr>
              <w:pStyle w:val="Compact"/>
              <w:jc w:val="left"/>
            </w:pPr>
            <w:r>
              <w:t xml:space="preserve">Q31</w:t>
            </w:r>
          </w:p>
        </w:tc>
        <w:tc>
          <w:tcPr/>
          <w:p>
            <w:pPr>
              <w:pStyle w:val="Compact"/>
              <w:jc w:val="left"/>
            </w:pPr>
            <w:r>
              <w:t xml:space="preserve">物質名を一つずつ照合</w:t>
            </w:r>
          </w:p>
        </w:tc>
      </w:tr>
      <w:tr>
        <w:tc>
          <w:tcPr/>
          <w:p>
            <w:pPr>
              <w:pStyle w:val="Compact"/>
              <w:jc w:val="left"/>
            </w:pPr>
            <w:r>
              <w:rPr>
                <w:bCs/>
                <w:b/>
              </w:rPr>
              <w:t xml:space="preserve">代数の符号</w:t>
            </w:r>
          </w:p>
        </w:tc>
        <w:tc>
          <w:tcPr/>
          <w:p>
            <w:pPr>
              <w:pStyle w:val="Compact"/>
              <w:jc w:val="left"/>
            </w:pPr>
            <w:r>
              <w:t xml:space="preserve">Q33</w:t>
            </w:r>
          </w:p>
        </w:tc>
        <w:tc>
          <w:tcPr/>
          <w:p>
            <w:pPr>
              <w:pStyle w:val="Compact"/>
              <w:jc w:val="left"/>
            </w:pPr>
            <w:r>
              <w:t xml:space="preserve">移項時は全項の符号。二次公式の分母は 2a</w:t>
            </w:r>
          </w:p>
        </w:tc>
      </w:tr>
      <w:tr>
        <w:tc>
          <w:tcPr/>
          <w:p>
            <w:pPr>
              <w:pStyle w:val="Compact"/>
              <w:jc w:val="left"/>
            </w:pPr>
            <w:r>
              <w:rPr>
                <w:bCs/>
                <w:b/>
              </w:rPr>
              <w:t xml:space="preserve">分母の立て方</w:t>
            </w:r>
          </w:p>
        </w:tc>
        <w:tc>
          <w:tcPr/>
          <w:p>
            <w:pPr>
              <w:pStyle w:val="Compact"/>
              <w:jc w:val="left"/>
            </w:pPr>
            <w:r>
              <w:t xml:space="preserve">Q33</w:t>
            </w:r>
          </w:p>
        </w:tc>
        <w:tc>
          <w:tcPr/>
          <w:p>
            <w:pPr>
              <w:pStyle w:val="Compact"/>
              <w:jc w:val="left"/>
            </w:pPr>
            <w:r>
              <w:t xml:space="preserve">各相の総量は溶剤＋溶質（両方足し算）</w:t>
            </w:r>
          </w:p>
        </w:tc>
      </w:tr>
      <w:tr>
        <w:tc>
          <w:tcPr/>
          <w:p>
            <w:pPr>
              <w:pStyle w:val="Compact"/>
              <w:jc w:val="left"/>
            </w:pPr>
            <w:r>
              <w:rPr>
                <w:bCs/>
                <w:b/>
              </w:rPr>
              <w:t xml:space="preserve">小項の丸め捨て</w:t>
            </w:r>
          </w:p>
        </w:tc>
        <w:tc>
          <w:tcPr/>
          <w:p>
            <w:pPr>
              <w:pStyle w:val="Compact"/>
              <w:jc w:val="left"/>
            </w:pPr>
            <w:r>
              <w:t xml:space="preserve">Q35</w:t>
            </w:r>
          </w:p>
        </w:tc>
        <w:tc>
          <w:tcPr/>
          <w:p>
            <w:pPr>
              <w:pStyle w:val="Compact"/>
              <w:jc w:val="left"/>
            </w:pPr>
            <w:r>
              <w:t xml:space="preserve">求める量が「差」なら小項を捨てない</w:t>
            </w:r>
          </w:p>
        </w:tc>
      </w:tr>
      <w:tr>
        <w:tc>
          <w:tcPr/>
          <w:p>
            <w:pPr>
              <w:pStyle w:val="Compact"/>
              <w:jc w:val="left"/>
            </w:pPr>
            <w:r>
              <w:rPr>
                <w:bCs/>
                <w:b/>
              </w:rPr>
              <w:t xml:space="preserve">平方根の手計算</w:t>
            </w:r>
          </w:p>
        </w:tc>
        <w:tc>
          <w:tcPr/>
          <w:p>
            <w:pPr>
              <w:pStyle w:val="Compact"/>
              <w:jc w:val="left"/>
            </w:pPr>
            <w:r>
              <w:t xml:space="preserve">Q33</w:t>
            </w:r>
          </w:p>
        </w:tc>
        <w:tc>
          <w:tcPr/>
          <w:p>
            <w:pPr>
              <w:pStyle w:val="Compact"/>
              <w:jc w:val="left"/>
            </w:pPr>
            <w:r>
              <w:t xml:space="preserve">完全平方因数を先に括り出す</w:t>
            </w:r>
          </w:p>
        </w:tc>
      </w:tr>
      <w:tr>
        <w:tc>
          <w:tcPr/>
          <w:p>
            <w:pPr>
              <w:pStyle w:val="Compact"/>
              <w:jc w:val="left"/>
            </w:pPr>
            <w:r>
              <w:rPr>
                <w:bCs/>
                <w:b/>
              </w:rPr>
              <w:t xml:space="preserve">係数の引き継ぎ漏れ</w:t>
            </w:r>
          </w:p>
        </w:tc>
        <w:tc>
          <w:tcPr/>
          <w:p>
            <w:pPr>
              <w:pStyle w:val="Compact"/>
              <w:jc w:val="left"/>
            </w:pPr>
            <w:r>
              <w:t xml:space="preserve">Q30</w:t>
            </w:r>
          </w:p>
        </w:tc>
        <w:tc>
          <w:tcPr/>
          <w:p>
            <w:pPr>
              <w:pStyle w:val="Compact"/>
              <w:jc w:val="left"/>
            </w:pPr>
            <w:r>
              <w:t xml:space="preserve">前段で掛けた係数を次段に完全に持ち込む</w:t>
            </w:r>
          </w:p>
        </w:tc>
      </w:tr>
    </w:tbl>
    <w:p>
      <w:pPr>
        <w:pStyle w:val="BodyText"/>
      </w:pPr>
      <w:r>
        <w:rPr>
          <w:bCs/>
          <w:b/>
        </w:rPr>
        <w:t xml:space="preserve">D　検算手段の一覧（本年度で有効だったもの）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手段</w:t>
            </w:r>
          </w:p>
        </w:tc>
        <w:tc>
          <w:tcPr/>
          <w:p>
            <w:pPr>
              <w:pStyle w:val="Compact"/>
              <w:jc w:val="left"/>
            </w:pPr>
            <w:r>
              <w:t xml:space="preserve">適用題</w:t>
            </w:r>
          </w:p>
        </w:tc>
      </w:tr>
      <w:tr>
        <w:tc>
          <w:tcPr/>
          <w:p>
            <w:pPr>
              <w:pStyle w:val="Compact"/>
              <w:jc w:val="left"/>
            </w:pPr>
            <w:r>
              <w:t xml:space="preserve">炭素数保存</w:t>
            </w:r>
          </w:p>
        </w:tc>
        <w:tc>
          <w:tcPr/>
          <w:p>
            <w:pPr>
              <w:pStyle w:val="Compact"/>
              <w:jc w:val="left"/>
            </w:pPr>
            <w:r>
              <w:t xml:space="preserve">Q3</w:t>
            </w:r>
          </w:p>
        </w:tc>
      </w:tr>
      <w:tr>
        <w:tc>
          <w:tcPr/>
          <w:p>
            <w:pPr>
              <w:pStyle w:val="Compact"/>
              <w:jc w:val="left"/>
            </w:pPr>
            <w:r>
              <w:t xml:space="preserve">組成の検算（頂点1/8・面心1/2・体心1）</w:t>
            </w:r>
          </w:p>
        </w:tc>
        <w:tc>
          <w:tcPr/>
          <w:p>
            <w:pPr>
              <w:pStyle w:val="Compact"/>
              <w:jc w:val="left"/>
            </w:pPr>
            <w:r>
              <w:t xml:space="preserve">Q22</w:t>
            </w:r>
          </w:p>
        </w:tc>
      </w:tr>
      <w:tr>
        <w:tc>
          <w:tcPr/>
          <w:p>
            <w:pPr>
              <w:pStyle w:val="Compact"/>
              <w:jc w:val="left"/>
            </w:pPr>
            <w:r>
              <w:t xml:space="preserve">単位の約分</w:t>
            </w:r>
          </w:p>
        </w:tc>
        <w:tc>
          <w:tcPr/>
          <w:p>
            <w:pPr>
              <w:pStyle w:val="Compact"/>
              <w:jc w:val="left"/>
            </w:pPr>
            <w:r>
              <w:t xml:space="preserve">Q32</w:t>
            </w:r>
          </w:p>
        </w:tc>
      </w:tr>
      <w:tr>
        <w:tc>
          <w:tcPr/>
          <w:p>
            <w:pPr>
              <w:pStyle w:val="Compact"/>
              <w:jc w:val="left"/>
            </w:pPr>
            <w:r>
              <w:t xml:space="preserve">物理的上限（u ＜ √(2gh)）</w:t>
            </w:r>
          </w:p>
        </w:tc>
        <w:tc>
          <w:tcPr/>
          <w:p>
            <w:pPr>
              <w:pStyle w:val="Compact"/>
              <w:jc w:val="left"/>
            </w:pPr>
            <w:r>
              <w:t xml:space="preserve">Q34</w:t>
            </w:r>
          </w:p>
        </w:tc>
      </w:tr>
      <w:tr>
        <w:tc>
          <w:tcPr/>
          <w:p>
            <w:pPr>
              <w:pStyle w:val="Compact"/>
              <w:jc w:val="left"/>
            </w:pPr>
            <w:r>
              <w:t xml:space="preserve">熱効果の桁</w:t>
            </w:r>
          </w:p>
        </w:tc>
        <w:tc>
          <w:tcPr/>
          <w:p>
            <w:pPr>
              <w:pStyle w:val="Compact"/>
              <w:jc w:val="left"/>
            </w:pPr>
            <w:r>
              <w:t xml:space="preserve">Q31</w:t>
            </w:r>
          </w:p>
        </w:tc>
      </w:tr>
      <w:tr>
        <w:tc>
          <w:tcPr/>
          <w:p>
            <w:pPr>
              <w:pStyle w:val="Compact"/>
              <w:jc w:val="left"/>
            </w:pPr>
            <w:r>
              <w:t xml:space="preserve">「大きくなるか小さくなるか」</w:t>
            </w:r>
          </w:p>
        </w:tc>
        <w:tc>
          <w:tcPr/>
          <w:p>
            <w:pPr>
              <w:pStyle w:val="Compact"/>
              <w:jc w:val="left"/>
            </w:pPr>
            <w:r>
              <w:t xml:space="preserve">Q30</w:t>
            </w:r>
          </w:p>
        </w:tc>
      </w:tr>
      <w:tr>
        <w:tc>
          <w:tcPr/>
          <w:p>
            <w:pPr>
              <w:pStyle w:val="Compact"/>
              <w:jc w:val="left"/>
            </w:pPr>
            <w:r>
              <w:t xml:space="preserve">選択肢代入法</w:t>
            </w:r>
          </w:p>
        </w:tc>
        <w:tc>
          <w:tcPr/>
          <w:p>
            <w:pPr>
              <w:pStyle w:val="Compact"/>
              <w:jc w:val="left"/>
            </w:pPr>
            <w:r>
              <w:t xml:space="preserve">Q33</w:t>
            </w:r>
          </w:p>
        </w:tc>
      </w:tr>
      <w:tr>
        <w:tc>
          <w:tcPr/>
          <w:p>
            <w:pPr>
              <w:pStyle w:val="Compact"/>
              <w:jc w:val="left"/>
            </w:pPr>
            <w:r>
              <w:t xml:space="preserve">数値の使い残し確認</w:t>
            </w:r>
          </w:p>
        </w:tc>
        <w:tc>
          <w:tcPr/>
          <w:p>
            <w:pPr>
              <w:pStyle w:val="Compact"/>
              <w:jc w:val="left"/>
            </w:pPr>
            <w:r>
              <w:t xml:space="preserve">Q30</w:t>
            </w:r>
          </w:p>
        </w:tc>
      </w:tr>
      <w:tr>
        <w:tc>
          <w:tcPr/>
          <w:p>
            <w:pPr>
              <w:pStyle w:val="Compact"/>
              <w:jc w:val="left"/>
            </w:pPr>
            <w:r>
              <w:t xml:space="preserve">熱抵抗の占有率</w:t>
            </w:r>
          </w:p>
        </w:tc>
        <w:tc>
          <w:tcPr/>
          <w:p>
            <w:pPr>
              <w:pStyle w:val="Compact"/>
              <w:jc w:val="left"/>
            </w:pPr>
            <w:r>
              <w:t xml:space="preserve">Q35</w:t>
            </w:r>
          </w:p>
        </w:tc>
      </w:tr>
    </w:tbl>
    <w:p>
      <w:pPr>
        <w:pStyle w:val="BodyText"/>
      </w:pPr>
      <w:r>
        <w:rPr>
          <w:iCs/>
          <w:i/>
        </w:rPr>
        <w:t xml:space="preserve">出處：</w:t>
      </w:r>
      <w:r>
        <w:rPr>
          <w:iCs/>
          <w:i/>
          <w:bCs/>
          <w:b/>
        </w:rPr>
        <w:t xml:space="preserve">R1（再試験）-Q1〜Q35 総括</w:t>
      </w:r>
    </w:p>
    <w:p>
      <w:pPr>
        <w:pageBreakBefore/>
        <w:spacing w:after="120"/>
      </w:pPr>
      <w:r>
        <w:rPr>
          <w:rFonts w:ascii="Noto Sans CJK TC" w:hAnsi="Noto Sans CJK TC" w:eastAsia="Noto Sans CJK TC" w:cs="Noto Sans CJK TC"/>
          <w:b/>
          <w:sz w:val="32"/>
        </w:rPr>
        <w:t>令和2年度（R2）追加項目</w:t>
      </w:r>
    </w:p>
    <w:p>
      <w:pPr>
        <w:spacing w:after="200"/>
      </w:pPr>
      <w:r>
        <w:rPr>
          <w:rFonts w:ascii="Noto Sans CJK TC" w:hAnsi="Noto Sans CJK TC" w:eastAsia="Noto Sans CJK TC" w:cs="Noto Sans CJK TC"/>
          <w:b w:val="0"/>
          <w:sz w:val="20"/>
        </w:rPr>
        <w:t>第195〜206項</w:t>
      </w:r>
    </w:p>
    <w:p>
      <w:pPr>
        <w:pStyle w:val="FirstParagraph"/>
      </w:pPr>
      <w:r>
        <w:rPr>
          <w:bCs/>
          <w:b/>
        </w:rPr>
        <w:t xml:space="preserve">195. 取代／消去機構的判定：受質級數 × 試劑鹼性 × 溶劑（含 E1cB 與碳親核劑）</w:t>
      </w:r>
    </w:p>
    <w:p>
      <w:pPr>
        <w:pStyle w:val="BodyText"/>
      </w:pPr>
      <w:r>
        <w:rPr>
          <w:bCs/>
          <w:b/>
        </w:rPr>
        <w:t xml:space="preserve">判定順序：①受質級數 → ②試劑是「強親核・弱鹼」還是「強鹼」→ ③溶劑質子性 → ④羰基 β 位是否帶離去基。</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受質</w:t>
            </w:r>
          </w:p>
        </w:tc>
        <w:tc>
          <w:tcPr/>
          <w:p>
            <w:pPr>
              <w:pStyle w:val="Compact"/>
              <w:jc w:val="left"/>
            </w:pPr>
            <w:r>
              <w:t xml:space="preserve">強親核・弱鹼（N₃⁻、CN⁻、I⁻、RS⁻）</w:t>
            </w:r>
          </w:p>
        </w:tc>
        <w:tc>
          <w:tcPr/>
          <w:p>
            <w:pPr>
              <w:pStyle w:val="Compact"/>
              <w:jc w:val="left"/>
            </w:pPr>
            <w:r>
              <w:t xml:space="preserve">強鹼（OH⁻、RO⁻、RC≡C⁻、NH₂⁻）</w:t>
            </w:r>
          </w:p>
        </w:tc>
        <w:tc>
          <w:tcPr/>
          <w:p>
            <w:pPr>
              <w:pStyle w:val="Compact"/>
              <w:jc w:val="left"/>
            </w:pPr>
            <w:r>
              <w:t xml:space="preserve">弱親核・質子溶劑（H₂O、ROH、AcOH）</w:t>
            </w:r>
          </w:p>
        </w:tc>
        <w:tc>
          <w:tcPr/>
          <w:p>
            <w:pPr>
              <w:pStyle w:val="Compact"/>
              <w:jc w:val="left"/>
            </w:pPr>
            <w:r>
              <w:t xml:space="preserve">酸＋醇</w:t>
            </w:r>
          </w:p>
        </w:tc>
      </w:tr>
      <w:tr>
        <w:tc>
          <w:tcPr/>
          <w:p>
            <w:pPr>
              <w:pStyle w:val="Compact"/>
              <w:jc w:val="left"/>
            </w:pPr>
            <w:r>
              <w:t xml:space="preserve">一級</w:t>
            </w:r>
          </w:p>
        </w:tc>
        <w:tc>
          <w:tcPr/>
          <w:p>
            <w:pPr>
              <w:pStyle w:val="Compact"/>
              <w:jc w:val="left"/>
            </w:pPr>
            <w:r>
              <w:rPr>
                <w:bCs/>
                <w:b/>
              </w:rPr>
              <w:t xml:space="preserve">S_N2</w:t>
            </w:r>
          </w:p>
        </w:tc>
        <w:tc>
          <w:tcPr/>
          <w:p>
            <w:pPr>
              <w:pStyle w:val="Compact"/>
              <w:jc w:val="left"/>
            </w:pPr>
            <w:r>
              <w:t xml:space="preserve">S_N2（大體積鹼則 E2）</w:t>
            </w:r>
          </w:p>
        </w:tc>
        <w:tc>
          <w:tcPr/>
          <w:p>
            <w:pPr>
              <w:pStyle w:val="Compact"/>
              <w:jc w:val="left"/>
            </w:pPr>
            <w:r>
              <w:t xml:space="preserve">幾乎不反應</w:t>
            </w:r>
          </w:p>
        </w:tc>
        <w:tc>
          <w:tcPr/>
          <w:p>
            <w:pPr>
              <w:pStyle w:val="Compact"/>
              <w:jc w:val="left"/>
            </w:pPr>
            <w:r>
              <w:t xml:space="preserve">—</w:t>
            </w:r>
          </w:p>
        </w:tc>
      </w:tr>
      <w:tr>
        <w:tc>
          <w:tcPr/>
          <w:p>
            <w:pPr>
              <w:pStyle w:val="Compact"/>
              <w:jc w:val="left"/>
            </w:pPr>
            <w:r>
              <w:t xml:space="preserve">二級</w:t>
            </w:r>
          </w:p>
        </w:tc>
        <w:tc>
          <w:tcPr/>
          <w:p>
            <w:pPr>
              <w:pStyle w:val="Compact"/>
              <w:jc w:val="left"/>
            </w:pPr>
            <w:r>
              <w:t xml:space="preserve">S_N2</w:t>
            </w:r>
          </w:p>
        </w:tc>
        <w:tc>
          <w:tcPr/>
          <w:p>
            <w:pPr>
              <w:pStyle w:val="Compact"/>
              <w:jc w:val="left"/>
            </w:pPr>
            <w:r>
              <w:rPr>
                <w:bCs/>
                <w:b/>
              </w:rPr>
              <w:t xml:space="preserve">E2</w:t>
            </w:r>
          </w:p>
        </w:tc>
        <w:tc>
          <w:tcPr/>
          <w:p>
            <w:pPr>
              <w:pStyle w:val="Compact"/>
              <w:jc w:val="left"/>
            </w:pPr>
            <w:r>
              <w:t xml:space="preserve">S_N1／E1 混合</w:t>
            </w:r>
          </w:p>
        </w:tc>
        <w:tc>
          <w:tcPr/>
          <w:p>
            <w:pPr>
              <w:pStyle w:val="Compact"/>
              <w:jc w:val="left"/>
            </w:pPr>
            <w:r>
              <w:t xml:space="preserve">E1</w:t>
            </w:r>
          </w:p>
        </w:tc>
      </w:tr>
      <w:tr>
        <w:tc>
          <w:tcPr/>
          <w:p>
            <w:pPr>
              <w:pStyle w:val="Compact"/>
              <w:jc w:val="left"/>
            </w:pPr>
            <w:r>
              <w:t xml:space="preserve">三級</w:t>
            </w:r>
          </w:p>
        </w:tc>
        <w:tc>
          <w:tcPr/>
          <w:p>
            <w:pPr>
              <w:pStyle w:val="Compact"/>
              <w:jc w:val="left"/>
            </w:pPr>
            <w:r>
              <w:t xml:space="preserve">✗</w:t>
            </w:r>
          </w:p>
        </w:tc>
        <w:tc>
          <w:tcPr/>
          <w:p>
            <w:pPr>
              <w:pStyle w:val="Compact"/>
              <w:jc w:val="left"/>
            </w:pPr>
            <w:r>
              <w:t xml:space="preserve">E2</w:t>
            </w:r>
          </w:p>
        </w:tc>
        <w:tc>
          <w:tcPr/>
          <w:p>
            <w:pPr>
              <w:pStyle w:val="Compact"/>
              <w:jc w:val="left"/>
            </w:pPr>
            <w:r>
              <w:rPr>
                <w:bCs/>
                <w:b/>
              </w:rPr>
              <w:t xml:space="preserve">S_N1</w:t>
            </w:r>
            <w:r>
              <w:t xml:space="preserve">（溶劑解；加熱則 E1）</w:t>
            </w:r>
          </w:p>
        </w:tc>
        <w:tc>
          <w:tcPr/>
          <w:p>
            <w:pPr>
              <w:pStyle w:val="Compact"/>
              <w:jc w:val="left"/>
            </w:pPr>
            <w:r>
              <w:rPr>
                <w:bCs/>
                <w:b/>
              </w:rPr>
              <w:t xml:space="preserve">E1</w:t>
            </w:r>
          </w:p>
        </w:tc>
      </w:tr>
      <w:tr>
        <w:tc>
          <w:tcPr/>
          <w:p>
            <w:pPr>
              <w:pStyle w:val="Compact"/>
              <w:jc w:val="left"/>
            </w:pPr>
            <w:r>
              <w:t xml:space="preserve">羰基 β 位帶 OH／OR</w:t>
            </w:r>
          </w:p>
        </w:tc>
        <w:tc>
          <w:tcPr/>
          <w:p>
            <w:pPr>
              <w:pStyle w:val="Compact"/>
              <w:jc w:val="left"/>
            </w:pPr>
            <w:r>
              <w:t xml:space="preserve">—</w:t>
            </w:r>
          </w:p>
        </w:tc>
        <w:tc>
          <w:tcPr/>
          <w:p>
            <w:pPr>
              <w:pStyle w:val="Compact"/>
              <w:jc w:val="left"/>
            </w:pPr>
            <w:r>
              <w:rPr>
                <w:bCs/>
                <w:b/>
              </w:rPr>
              <w:t xml:space="preserve">E1cB</w:t>
            </w:r>
          </w:p>
        </w:tc>
        <w:tc>
          <w:tcPr/>
          <w:p>
            <w:pPr>
              <w:pStyle w:val="Compact"/>
              <w:jc w:val="left"/>
            </w:pPr>
            <w:r>
              <w:t xml:space="preserve">—</w:t>
            </w:r>
          </w:p>
        </w:tc>
        <w:tc>
          <w:tcPr/>
          <w:p>
            <w:pPr>
              <w:pStyle w:val="Compact"/>
              <w:jc w:val="left"/>
            </w:pPr>
            <w:r>
              <w:t xml:space="preserve">—</w:t>
            </w:r>
          </w:p>
        </w:tc>
      </w:tr>
    </w:tbl>
    <w:p>
      <w:pPr>
        <w:numPr>
          <w:ilvl w:val="0"/>
          <w:numId w:val="1175"/>
        </w:numPr>
      </w:pPr>
      <w:r>
        <w:rPr>
          <w:bCs/>
          <w:b/>
        </w:rPr>
        <w:t xml:space="preserve">1／2 的意義</w:t>
      </w:r>
      <w:r>
        <w:t xml:space="preserve">：決速步涉及的分子數（速率式級數），</w:t>
      </w:r>
      <w:r>
        <w:rPr>
          <w:bCs/>
          <w:b/>
        </w:rPr>
        <w:t xml:space="preserve">與產物種類數無關</w:t>
      </w:r>
      <w:r>
        <w:t xml:space="preserve">。E2 同樣生成 Zaitsev／Hofmann 混合物，「有 major/minor」不能區分 E1/E2。</w:t>
      </w:r>
    </w:p>
    <w:p>
      <w:pPr>
        <w:numPr>
          <w:ilvl w:val="0"/>
          <w:numId w:val="1175"/>
        </w:numPr>
      </w:pPr>
      <w:r>
        <w:rPr>
          <w:bCs/>
          <w:b/>
        </w:rPr>
        <w:t xml:space="preserve">E1cB</w:t>
      </w:r>
      <w:r>
        <w:t xml:space="preserve">（conjugate Base）：離去基差（OH⁻）＋α-H 酸性高（羰基旁，pKa≈20）→ 先拔 α-H 成烯醇鹽，再推出 β 位離去基。典型＝羥醛縮合（アルドール縮合）的脫水步驟。無拉電子基穩定碳負離子的單純鹵烷</w:t>
      </w:r>
      <w:r>
        <w:rPr>
          <w:bCs/>
          <w:b/>
        </w:rPr>
        <w:t xml:space="preserve">不可能</w:t>
      </w:r>
      <w:r>
        <w:t xml:space="preserve"> </w:t>
      </w:r>
      <w:r>
        <w:t xml:space="preserve">E1cB。</w:t>
      </w:r>
    </w:p>
    <w:p>
      <w:pPr>
        <w:numPr>
          <w:ilvl w:val="0"/>
          <w:numId w:val="1175"/>
        </w:numPr>
      </w:pPr>
      <w:r>
        <w:rPr>
          <w:bCs/>
          <w:b/>
        </w:rPr>
        <w:t xml:space="preserve">非質子溶劑</w:t>
      </w:r>
      <w:r>
        <w:t xml:space="preserve">（THF、DMF、DMSO、アセトン）不溶劑化陰離子 → 親核力強 → 有利 S_N2。</w:t>
      </w:r>
    </w:p>
    <w:p>
      <w:pPr>
        <w:pStyle w:val="FirstParagraph"/>
      </w:pPr>
      <w:r>
        <w:rPr>
          <w:bCs/>
          <w:b/>
        </w:rPr>
        <w:t xml:space="preserve">碳親核劑 × 鹵化物級數（碳鏈延長題）</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碳親核劑</w:t>
            </w:r>
          </w:p>
        </w:tc>
        <w:tc>
          <w:tcPr/>
          <w:p>
            <w:pPr>
              <w:pStyle w:val="Compact"/>
              <w:jc w:val="left"/>
            </w:pPr>
            <w:r>
              <w:t xml:space="preserve">鹼性</w:t>
            </w:r>
          </w:p>
        </w:tc>
        <w:tc>
          <w:tcPr/>
          <w:p>
            <w:pPr>
              <w:pStyle w:val="Compact"/>
              <w:jc w:val="left"/>
            </w:pPr>
            <w:r>
              <w:t xml:space="preserve">一級 RX</w:t>
            </w:r>
          </w:p>
        </w:tc>
        <w:tc>
          <w:tcPr/>
          <w:p>
            <w:pPr>
              <w:pStyle w:val="Compact"/>
              <w:jc w:val="left"/>
            </w:pPr>
            <w:r>
              <w:t xml:space="preserve">二級 RX</w:t>
            </w:r>
          </w:p>
        </w:tc>
        <w:tc>
          <w:tcPr/>
          <w:p>
            <w:pPr>
              <w:pStyle w:val="Compact"/>
              <w:jc w:val="left"/>
            </w:pPr>
            <w:r>
              <w:t xml:space="preserve">三級 RX</w:t>
            </w:r>
          </w:p>
        </w:tc>
      </w:tr>
      <w:tr>
        <w:tc>
          <w:tcPr/>
          <w:p>
            <w:pPr>
              <w:pStyle w:val="Compact"/>
              <w:jc w:val="left"/>
            </w:pPr>
            <w:r>
              <w:t xml:space="preserve">丙二酸酯／乙醯乙酸酯烯醇鹽（pKa≈11〜13）</w:t>
            </w:r>
          </w:p>
        </w:tc>
        <w:tc>
          <w:tcPr/>
          <w:p>
            <w:pPr>
              <w:pStyle w:val="Compact"/>
              <w:jc w:val="left"/>
            </w:pPr>
            <w:r>
              <w:t xml:space="preserve">弱</w:t>
            </w:r>
          </w:p>
        </w:tc>
        <w:tc>
          <w:tcPr/>
          <w:p>
            <w:pPr>
              <w:pStyle w:val="Compact"/>
              <w:jc w:val="left"/>
            </w:pPr>
            <w:r>
              <w:rPr>
                <w:bCs/>
                <w:b/>
              </w:rPr>
              <w:t xml:space="preserve">S_N2 ✓</w:t>
            </w:r>
          </w:p>
        </w:tc>
        <w:tc>
          <w:tcPr/>
          <w:p>
            <w:pPr>
              <w:pStyle w:val="Compact"/>
              <w:jc w:val="left"/>
            </w:pPr>
            <w:r>
              <w:t xml:space="preserve">慢、產率差</w:t>
            </w:r>
          </w:p>
        </w:tc>
        <w:tc>
          <w:tcPr/>
          <w:p>
            <w:pPr>
              <w:pStyle w:val="Compact"/>
              <w:jc w:val="left"/>
            </w:pPr>
            <w:r>
              <w:t xml:space="preserve">✗</w:t>
            </w:r>
          </w:p>
        </w:tc>
      </w:tr>
      <w:tr>
        <w:tc>
          <w:tcPr/>
          <w:p>
            <w:pPr>
              <w:pStyle w:val="Compact"/>
              <w:jc w:val="left"/>
            </w:pPr>
            <w:r>
              <w:rPr>
                <w:bCs/>
                <w:b/>
              </w:rPr>
              <w:t xml:space="preserve">炔化物 RC≡C⁻</w:t>
            </w:r>
            <w:r>
              <w:t xml:space="preserve">（共軛酸 pKa≈25）</w:t>
            </w:r>
          </w:p>
        </w:tc>
        <w:tc>
          <w:tcPr/>
          <w:p>
            <w:pPr>
              <w:pStyle w:val="Compact"/>
              <w:jc w:val="left"/>
            </w:pPr>
            <w:r>
              <w:rPr>
                <w:bCs/>
                <w:b/>
              </w:rPr>
              <w:t xml:space="preserve">強</w:t>
            </w:r>
          </w:p>
        </w:tc>
        <w:tc>
          <w:tcPr/>
          <w:p>
            <w:pPr>
              <w:pStyle w:val="Compact"/>
              <w:jc w:val="left"/>
            </w:pPr>
            <w:r>
              <w:t xml:space="preserve">S_N2 ✓</w:t>
            </w:r>
          </w:p>
        </w:tc>
        <w:tc>
          <w:tcPr/>
          <w:p>
            <w:pPr>
              <w:pStyle w:val="Compact"/>
              <w:jc w:val="left"/>
            </w:pPr>
            <w:r>
              <w:rPr>
                <w:bCs/>
                <w:b/>
              </w:rPr>
              <w:t xml:space="preserve">E2 為主 ✗</w:t>
            </w:r>
          </w:p>
        </w:tc>
        <w:tc>
          <w:tcPr/>
          <w:p>
            <w:pPr>
              <w:pStyle w:val="Compact"/>
              <w:jc w:val="left"/>
            </w:pPr>
            <w:r>
              <w:t xml:space="preserve">E2 ✗</w:t>
            </w:r>
          </w:p>
        </w:tc>
      </w:tr>
      <w:tr>
        <w:tc>
          <w:tcPr/>
          <w:p>
            <w:pPr>
              <w:pStyle w:val="Compact"/>
              <w:jc w:val="left"/>
            </w:pPr>
            <w:r>
              <w:t xml:space="preserve">CN⁻</w:t>
            </w:r>
          </w:p>
        </w:tc>
        <w:tc>
          <w:tcPr/>
          <w:p>
            <w:pPr>
              <w:pStyle w:val="Compact"/>
              <w:jc w:val="left"/>
            </w:pPr>
            <w:r>
              <w:t xml:space="preserve">弱</w:t>
            </w:r>
          </w:p>
        </w:tc>
        <w:tc>
          <w:tcPr/>
          <w:p>
            <w:pPr>
              <w:pStyle w:val="Compact"/>
              <w:jc w:val="left"/>
            </w:pPr>
            <w:r>
              <w:t xml:space="preserve">S_N2 ✓</w:t>
            </w:r>
          </w:p>
        </w:tc>
        <w:tc>
          <w:tcPr/>
          <w:p>
            <w:pPr>
              <w:pStyle w:val="Compact"/>
              <w:jc w:val="left"/>
            </w:pPr>
            <w:r>
              <w:t xml:space="preserve">S_N2 可</w:t>
            </w:r>
          </w:p>
        </w:tc>
        <w:tc>
          <w:tcPr/>
          <w:p>
            <w:pPr>
              <w:pStyle w:val="Compact"/>
              <w:jc w:val="left"/>
            </w:pPr>
            <w:r>
              <w:t xml:space="preserve">✗</w:t>
            </w:r>
          </w:p>
        </w:tc>
      </w:tr>
    </w:tbl>
    <w:p>
      <w:pPr>
        <w:numPr>
          <w:ilvl w:val="0"/>
          <w:numId w:val="1176"/>
        </w:numPr>
      </w:pPr>
      <w:r>
        <w:rPr>
          <w:bCs/>
          <w:b/>
        </w:rPr>
        <w:t xml:space="preserve">炔化物烷基化只適用甲基／一級鹵化物</w:t>
      </w:r>
      <w:r>
        <w:t xml:space="preserve">。二級鹵化物（如溴環己烷）→ 生成環己烯，碳鏈延長失敗。</w:t>
      </w:r>
    </w:p>
    <w:p>
      <w:pPr>
        <w:numPr>
          <w:ilvl w:val="0"/>
          <w:numId w:val="1176"/>
        </w:numPr>
      </w:pPr>
      <w:r>
        <w:t xml:space="preserve">其他碳鏈延長的可行法：Grignard＋環氧乙烷（+2C、一級醇，三員環張力開環）、Grignard＋醛酮、丙二酸酯合成（+2C 的 RCH₂COOH，水解後脫羧）、Friedel-Crafts 醯化（醯基正離子不重排、產物酮鈍化環不多重醯化）。</w:t>
      </w:r>
    </w:p>
    <w:p>
      <w:pPr>
        <w:pStyle w:val="FirstParagraph"/>
      </w:pPr>
      <w:r>
        <w:rPr>
          <w:iCs/>
          <w:i/>
        </w:rPr>
        <w:t xml:space="preserve">出處：</w:t>
      </w:r>
      <w:r>
        <w:rPr>
          <w:iCs/>
          <w:i/>
          <w:bCs/>
          <w:b/>
        </w:rPr>
        <w:t xml:space="preserve">R2-Q1、R2-Q3</w:t>
      </w:r>
      <w:r>
        <w:t xml:space="preserve">（關聯：第3項＝E1/E2、SN1/SN2 四象限對照、H30-Q6＝三級＋強鹼 E2、第167項＝丙二酸酯的脫羧）</w:t>
      </w:r>
    </w:p>
    <w:p>
      <w:pPr>
        <w:pStyle w:val="BodyText"/>
      </w:pPr>
      <w:r>
        <w:rPr>
          <w:bCs/>
          <w:b/>
        </w:rPr>
        <w:t xml:space="preserve">196. Wittig 反應的反應性：ylide 碳上的取代數最優先</w:t>
      </w:r>
    </w:p>
    <w:p>
      <w:pPr>
        <w:pStyle w:val="BodyText"/>
      </w:pPr>
      <w:r>
        <w:rPr>
          <w:bCs/>
          <w:b/>
        </w:rPr>
        <w:t xml:space="preserve">機構</w:t>
      </w:r>
      <w:r>
        <w:t xml:space="preserve">：PPh₃ 對 RX 做 S_N2 → 鏻鹽（ホスホニウム塩）→ 強鹼拔 α-H → ylide（イリド）→ 攻擊羰基 → オキサホスフェタン → 烯烴＋Ph₃P=O。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因素</w:t>
            </w:r>
          </w:p>
        </w:tc>
        <w:tc>
          <w:tcPr/>
          <w:p>
            <w:pPr>
              <w:pStyle w:val="Compact"/>
              <w:jc w:val="left"/>
            </w:pPr>
            <w:r>
              <w:t xml:space="preserve">反應性順序</w:t>
            </w:r>
          </w:p>
        </w:tc>
        <w:tc>
          <w:tcPr/>
          <w:p>
            <w:pPr>
              <w:pStyle w:val="Compact"/>
              <w:jc w:val="left"/>
            </w:pPr>
            <w:r>
              <w:t xml:space="preserve">理由</w:t>
            </w:r>
          </w:p>
        </w:tc>
      </w:tr>
      <w:tr>
        <w:tc>
          <w:tcPr/>
          <w:p>
            <w:pPr>
              <w:pStyle w:val="Compact"/>
              <w:jc w:val="left"/>
            </w:pPr>
            <w:r>
              <w:rPr>
                <w:bCs/>
                <w:b/>
              </w:rPr>
              <w:t xml:space="preserve">ylide 碳上取代數</w:t>
            </w:r>
          </w:p>
        </w:tc>
        <w:tc>
          <w:tcPr/>
          <w:p>
            <w:pPr>
              <w:pStyle w:val="Compact"/>
              <w:jc w:val="left"/>
            </w:pPr>
            <w:r>
              <w:rPr>
                <w:bCs/>
                <w:b/>
              </w:rPr>
              <w:t xml:space="preserve">=CH₂ ＞ =CHR ＞ =CR₂</w:t>
            </w:r>
          </w:p>
        </w:tc>
        <w:tc>
          <w:tcPr/>
          <w:p>
            <w:pPr>
              <w:pStyle w:val="Compact"/>
              <w:jc w:val="left"/>
            </w:pPr>
            <w:r>
              <w:t xml:space="preserve">PPh₃ 巨大，再加兩個取代基立體擁擠；且 CR₂ ylide 需從二級鹵化物 S_N2 製備（慢）</w:t>
            </w:r>
          </w:p>
        </w:tc>
      </w:tr>
      <w:tr>
        <w:tc>
          <w:tcPr/>
          <w:p>
            <w:pPr>
              <w:pStyle w:val="Compact"/>
              <w:jc w:val="left"/>
            </w:pPr>
            <w:r>
              <w:t xml:space="preserve">ylide 穩定性</w:t>
            </w:r>
          </w:p>
        </w:tc>
        <w:tc>
          <w:tcPr/>
          <w:p>
            <w:pPr>
              <w:pStyle w:val="Compact"/>
              <w:jc w:val="left"/>
            </w:pPr>
            <w:r>
              <w:t xml:space="preserve">非穩定化（烷基）＞ 半穩定化（芳基）＞ 穩定化（C=O、CN、COOR）</w:t>
            </w:r>
          </w:p>
        </w:tc>
        <w:tc>
          <w:tcPr/>
          <w:p>
            <w:pPr>
              <w:pStyle w:val="Compact"/>
              <w:jc w:val="left"/>
            </w:pPr>
            <w:r>
              <w:t xml:space="preserve">碳負離子越穩定親核力越弱；穩定化 ylide 常不與酮反應</w:t>
            </w:r>
          </w:p>
        </w:tc>
      </w:tr>
      <w:tr>
        <w:tc>
          <w:tcPr/>
          <w:p>
            <w:pPr>
              <w:pStyle w:val="Compact"/>
              <w:jc w:val="left"/>
            </w:pPr>
            <w:r>
              <w:t xml:space="preserve">羰基</w:t>
            </w:r>
          </w:p>
        </w:tc>
        <w:tc>
          <w:tcPr/>
          <w:p>
            <w:pPr>
              <w:pStyle w:val="Compact"/>
              <w:jc w:val="left"/>
            </w:pPr>
            <w:r>
              <w:t xml:space="preserve">醛 ＞ 酮</w:t>
            </w:r>
          </w:p>
        </w:tc>
        <w:tc>
          <w:tcPr/>
          <w:p>
            <w:pPr>
              <w:pStyle w:val="Compact"/>
              <w:jc w:val="left"/>
            </w:pPr>
            <w:r>
              <w:t xml:space="preserve">立體障礙・烷基推電子</w:t>
            </w:r>
          </w:p>
        </w:tc>
      </w:tr>
    </w:tbl>
    <w:p>
      <w:pPr>
        <w:numPr>
          <w:ilvl w:val="0"/>
          <w:numId w:val="1177"/>
        </w:numPr>
      </w:pPr>
      <w:r>
        <w:rPr>
          <w:bCs/>
          <w:b/>
        </w:rPr>
        <w:t xml:space="preserve">難易由較差的一側決定</w:t>
      </w:r>
      <w:r>
        <w:t xml:space="preserve">：醛的高反應性救不了 CR₂ ylide。</w:t>
      </w:r>
    </w:p>
    <w:p>
      <w:pPr>
        <w:numPr>
          <w:ilvl w:val="0"/>
          <w:numId w:val="1177"/>
        </w:numPr>
      </w:pPr>
      <w:r>
        <w:rPr>
          <w:bCs/>
          <w:b/>
        </w:rPr>
        <w:t xml:space="preserve">Ph₃P=CH₂ 最活潑</w:t>
      </w:r>
      <w:r>
        <w:t xml:space="preserve">：連立體障礙大的酮（樟腦）都能亞甲基化。</w:t>
      </w:r>
    </w:p>
    <w:p>
      <w:pPr>
        <w:numPr>
          <w:ilvl w:val="0"/>
          <w:numId w:val="1177"/>
        </w:numPr>
      </w:pPr>
      <w:r>
        <w:t xml:space="preserve">α,β-不飽和酮＋磷 ylide →</w:t>
      </w:r>
      <w:r>
        <w:t xml:space="preserve"> </w:t>
      </w:r>
      <w:r>
        <w:rPr>
          <w:bCs/>
          <w:b/>
        </w:rPr>
        <w:t xml:space="preserve">1,2-加成</w:t>
      </w:r>
      <w:r>
        <w:t xml:space="preserve">為主（不走共軛加成），Wittig 照常進行。</w:t>
      </w:r>
    </w:p>
    <w:p>
      <w:pPr>
        <w:numPr>
          <w:ilvl w:val="0"/>
          <w:numId w:val="1177"/>
        </w:numPr>
      </w:pPr>
      <w:r>
        <w:t xml:space="preserve">實戰：先數 ylide 碳上的取代基，只有一個 CR₂ 的選項即為答案。</w:t>
      </w:r>
    </w:p>
    <w:p>
      <w:pPr>
        <w:pStyle w:val="FirstParagraph"/>
      </w:pPr>
      <w:r>
        <w:rPr>
          <w:iCs/>
          <w:i/>
        </w:rPr>
        <w:t xml:space="preserve">出處：</w:t>
      </w:r>
      <w:r>
        <w:rPr>
          <w:iCs/>
          <w:i/>
          <w:bCs/>
          <w:b/>
        </w:rPr>
        <w:t xml:space="preserve">R2-Q2</w:t>
      </w:r>
      <w:r>
        <w:t xml:space="preserve">（關聯：第1項表中 Wittig 試劑、第195項＝二級鹵化物 S_N2 慢）</w:t>
      </w:r>
    </w:p>
    <w:p>
      <w:pPr>
        <w:pStyle w:val="BodyText"/>
      </w:pPr>
      <w:r>
        <w:rPr>
          <w:bCs/>
          <w:b/>
        </w:rPr>
        <w:t xml:space="preserve">197. 紅外光譜（IR）：波數區域・吸收強度・氫鍵</w:t>
      </w:r>
    </w:p>
    <w:p>
      <w:pPr>
        <w:pStyle w:val="BodyText"/>
      </w:pPr>
      <w:r>
        <w:rPr>
          <w:bCs/>
          <w:b/>
        </w:rPr>
        <w:t xml:space="preserve">波數由虎克定律決定：ν̃ = (1/2πc)√(k/μ)。鍵越強（k 大）、原子越輕（μ 小）→ 波數越高。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區域（cm⁻¹）</w:t>
            </w:r>
          </w:p>
        </w:tc>
        <w:tc>
          <w:tcPr/>
          <w:p>
            <w:pPr>
              <w:pStyle w:val="Compact"/>
              <w:jc w:val="left"/>
            </w:pPr>
            <w:r>
              <w:t xml:space="preserve">歸屬</w:t>
            </w:r>
          </w:p>
        </w:tc>
        <w:tc>
          <w:tcPr/>
          <w:p>
            <w:pPr>
              <w:pStyle w:val="Compact"/>
              <w:jc w:val="left"/>
            </w:pPr>
            <w:r>
              <w:t xml:space="preserve">推理</w:t>
            </w:r>
          </w:p>
        </w:tc>
      </w:tr>
      <w:tr>
        <w:tc>
          <w:tcPr/>
          <w:p>
            <w:pPr>
              <w:pStyle w:val="Compact"/>
              <w:jc w:val="left"/>
            </w:pPr>
            <w:r>
              <w:t xml:space="preserve">4000〜2500</w:t>
            </w:r>
          </w:p>
        </w:tc>
        <w:tc>
          <w:tcPr/>
          <w:p>
            <w:pPr>
              <w:pStyle w:val="Compact"/>
              <w:jc w:val="left"/>
            </w:pPr>
            <w:r>
              <w:rPr>
                <w:bCs/>
                <w:b/>
              </w:rPr>
              <w:t xml:space="preserve">X–H 伸縮</w:t>
            </w:r>
            <w:r>
              <w:t xml:space="preserve">（O–H、N–H、C–H）</w:t>
            </w:r>
          </w:p>
        </w:tc>
        <w:tc>
          <w:tcPr/>
          <w:p>
            <w:pPr>
              <w:pStyle w:val="Compact"/>
              <w:jc w:val="left"/>
            </w:pPr>
            <w:r>
              <w:t xml:space="preserve">H 最輕，μ 最小</w:t>
            </w:r>
          </w:p>
        </w:tc>
      </w:tr>
      <w:tr>
        <w:tc>
          <w:tcPr/>
          <w:p>
            <w:pPr>
              <w:pStyle w:val="Compact"/>
              <w:jc w:val="left"/>
            </w:pPr>
            <w:r>
              <w:t xml:space="preserve">2500〜2000</w:t>
            </w:r>
          </w:p>
        </w:tc>
        <w:tc>
          <w:tcPr/>
          <w:p>
            <w:pPr>
              <w:pStyle w:val="Compact"/>
              <w:jc w:val="left"/>
            </w:pPr>
            <w:r>
              <w:rPr>
                <w:bCs/>
                <w:b/>
              </w:rPr>
              <w:t xml:space="preserve">三鍵</w:t>
            </w:r>
            <w:r>
              <w:t xml:space="preserve">（C≡N、C≡C）</w:t>
            </w:r>
          </w:p>
        </w:tc>
        <w:tc>
          <w:tcPr/>
          <w:p>
            <w:pPr>
              <w:pStyle w:val="Compact"/>
              <w:jc w:val="left"/>
            </w:pPr>
            <w:r>
              <w:t xml:space="preserve">k 最大</w:t>
            </w:r>
          </w:p>
        </w:tc>
      </w:tr>
      <w:tr>
        <w:tc>
          <w:tcPr/>
          <w:p>
            <w:pPr>
              <w:pStyle w:val="Compact"/>
              <w:jc w:val="left"/>
            </w:pPr>
            <w:r>
              <w:t xml:space="preserve">2000〜1500</w:t>
            </w:r>
          </w:p>
        </w:tc>
        <w:tc>
          <w:tcPr/>
          <w:p>
            <w:pPr>
              <w:pStyle w:val="Compact"/>
              <w:jc w:val="left"/>
            </w:pPr>
            <w:r>
              <w:t xml:space="preserve">雙鍵（C=O 約 1700、C=C 約 1650）</w:t>
            </w:r>
          </w:p>
        </w:tc>
        <w:tc>
          <w:tcPr/>
          <w:p>
            <w:pPr>
              <w:pStyle w:val="Compact"/>
              <w:jc w:val="left"/>
            </w:pPr>
            <w:r>
              <w:t xml:space="preserve">k 次之</w:t>
            </w:r>
          </w:p>
        </w:tc>
      </w:tr>
      <w:tr>
        <w:tc>
          <w:tcPr/>
          <w:p>
            <w:pPr>
              <w:pStyle w:val="Compact"/>
              <w:jc w:val="left"/>
            </w:pPr>
            <w:r>
              <w:t xml:space="preserve">1500〜400</w:t>
            </w:r>
          </w:p>
        </w:tc>
        <w:tc>
          <w:tcPr/>
          <w:p>
            <w:pPr>
              <w:pStyle w:val="Compact"/>
              <w:jc w:val="left"/>
            </w:pPr>
            <w:r>
              <w:rPr>
                <w:bCs/>
                <w:b/>
              </w:rPr>
              <w:t xml:space="preserve">指紋區</w:t>
            </w:r>
            <w:r>
              <w:t xml:space="preserve">（指紋領域）</w:t>
            </w:r>
          </w:p>
        </w:tc>
        <w:tc>
          <w:tcPr/>
          <w:p>
            <w:pPr>
              <w:pStyle w:val="Compact"/>
              <w:jc w:val="left"/>
            </w:pPr>
            <w:r>
              <w:t xml:space="preserve">分子固有圖形，用於比對鑑定</w:t>
            </w:r>
          </w:p>
        </w:tc>
      </w:tr>
    </w:tbl>
    <w:p>
      <w:pPr>
        <w:numPr>
          <w:ilvl w:val="0"/>
          <w:numId w:val="1178"/>
        </w:numPr>
      </w:pPr>
      <w:r>
        <w:rPr>
          <w:bCs/>
          <w:b/>
        </w:rPr>
        <w:t xml:space="preserve">吸收強度 ∝ (dμ/dx)²</w:t>
      </w:r>
      <w:r>
        <w:t xml:space="preserve">：振動時</w:t>
      </w:r>
      <w:r>
        <w:rPr>
          <w:bCs/>
          <w:b/>
        </w:rPr>
        <w:t xml:space="preserve">偶極矩變化越大吸收越強</w:t>
      </w:r>
      <w:r>
        <w:t xml:space="preserve">。C=O 通常是最強峰。偶極矩不變的振動（N₂、O₂、對稱炔 C≡C、CO₂ 對稱伸縮）</w:t>
      </w:r>
      <w:r>
        <w:rPr>
          <w:bCs/>
          <w:b/>
        </w:rPr>
        <w:t xml:space="preserve">IR 不活性</w:t>
      </w:r>
      <w:r>
        <w:t xml:space="preserve">，改用</w:t>
      </w:r>
      <w:r>
        <w:rPr>
          <w:bCs/>
          <w:b/>
        </w:rPr>
        <w:t xml:space="preserve">拉曼光譜</w:t>
      </w:r>
      <w:r>
        <w:t xml:space="preserve">（互補）。出題陷阱：「偶極矩大 → 吸收弱」＝反向。</w:t>
      </w:r>
    </w:p>
    <w:p>
      <w:pPr>
        <w:numPr>
          <w:ilvl w:val="0"/>
          <w:numId w:val="1178"/>
        </w:numPr>
      </w:pPr>
      <w:r>
        <w:rPr>
          <w:bCs/>
          <w:b/>
        </w:rPr>
        <w:t xml:space="preserve">氫鍵</w:t>
      </w:r>
      <w:r>
        <w:t xml:space="preserve">：H 被拉向對方 → O–H 鍵變弱 →</w:t>
      </w:r>
      <w:r>
        <w:t xml:space="preserve"> </w:t>
      </w:r>
      <w:r>
        <w:rPr>
          <w:bCs/>
          <w:b/>
        </w:rPr>
        <w:t xml:space="preserve">低波數移動＋寬峰</w:t>
      </w:r>
      <w:r>
        <w:t xml:space="preserve">（各分子氫鍵強度不一，吸收疊加）。游離 O–H 約 3600 尖銳；醇 3200〜3400 寬；羧酸二聚體 2500〜3300 非常寬。</w:t>
      </w:r>
    </w:p>
    <w:p>
      <w:pPr>
        <w:pStyle w:val="FirstParagraph"/>
      </w:pPr>
      <w:r>
        <w:rPr>
          <w:iCs/>
          <w:i/>
        </w:rPr>
        <w:t xml:space="preserve">出處：</w:t>
      </w:r>
      <w:r>
        <w:rPr>
          <w:iCs/>
          <w:i/>
          <w:bCs/>
          <w:b/>
        </w:rPr>
        <w:t xml:space="preserve">R2-Q6</w:t>
      </w:r>
    </w:p>
    <w:p>
      <w:pPr>
        <w:pStyle w:val="BodyText"/>
      </w:pPr>
      <w:r>
        <w:rPr>
          <w:bCs/>
          <w:b/>
        </w:rPr>
        <w:t xml:space="preserve">198. 苯炔（ベンザイン）機構：生成位置與加成方向</w:t>
      </w:r>
    </w:p>
    <w:p>
      <w:pPr>
        <w:pStyle w:val="BodyText"/>
      </w:pPr>
      <w:r>
        <w:rPr>
          <w:bCs/>
          <w:b/>
        </w:rPr>
        <w:t xml:space="preserve">條件</w:t>
      </w:r>
      <w:r>
        <w:t xml:space="preserve">：鹵苯＋NaNH₂（或 KNH₂）／液體アンモニア，無拉電子基的鹵苯不能走 S_NAr，改走</w:t>
      </w:r>
      <w:r>
        <w:rPr>
          <w:bCs/>
          <w:b/>
        </w:rPr>
        <w:t xml:space="preserve">脫離-付加機構</w:t>
      </w:r>
      <w:r>
        <w:t xml:space="preserve">。</w:t>
      </w:r>
    </w:p>
    <w:p>
      <w:pPr>
        <w:numPr>
          <w:ilvl w:val="0"/>
          <w:numId w:val="1179"/>
        </w:numPr>
      </w:pPr>
      <w:r>
        <w:rPr>
          <w:bCs/>
          <w:b/>
        </w:rPr>
        <w:t xml:space="preserve">生成位置</w:t>
      </w:r>
      <w:r>
        <w:t xml:space="preserve">：強鹼拔掉</w:t>
      </w:r>
      <w:r>
        <w:rPr>
          <w:bCs/>
          <w:b/>
        </w:rPr>
        <w:t xml:space="preserve">離去基相鄰碳上的 H</w:t>
      </w:r>
      <w:r>
        <w:t xml:space="preserve"> </w:t>
      </w:r>
      <w:r>
        <w:t xml:space="preserve">→ 脫 X⁻ → 苯炔只在「C–X 與相鄰 C–H」之間。鄰位無 H 的一側不能生成。</w:t>
      </w:r>
    </w:p>
    <w:p>
      <w:pPr>
        <w:numPr>
          <w:ilvl w:val="0"/>
          <w:numId w:val="1179"/>
        </w:numPr>
      </w:pPr>
      <w:r>
        <w:rPr>
          <w:bCs/>
          <w:b/>
        </w:rPr>
        <w:t xml:space="preserve">加成方向</w:t>
      </w:r>
      <w:r>
        <w:t xml:space="preserve">：親核劑加到苯炔一端，另一端變碳負離子。</w:t>
      </w:r>
      <w:r>
        <w:rPr>
          <w:bCs/>
          <w:b/>
        </w:rPr>
        <w:t xml:space="preserve">碳負離子落在靠近拉電子基（–I）的一端</w:t>
      </w:r>
      <w:r>
        <w:t xml:space="preserve">者有利。苯炔碳負離子在</w:t>
      </w:r>
      <w:r>
        <w:rPr>
          <w:bCs/>
          <w:b/>
        </w:rPr>
        <w:t xml:space="preserve">環平面內的 sp² 軌域</w:t>
      </w:r>
      <w:r>
        <w:t xml:space="preserve">（與 π 垂直），</w:t>
      </w:r>
      <w:r>
        <w:rPr>
          <w:bCs/>
          <w:b/>
        </w:rPr>
        <w:t xml:space="preserve">共振無效、只看誘導效應</w:t>
      </w:r>
      <w:r>
        <w:t xml:space="preserve">——OCH₃ 在此是拉電子（–I），與芳香族求電子置換中的 +R 推電子相反。</w:t>
      </w:r>
    </w:p>
    <w:p>
      <w:pPr>
        <w:numPr>
          <w:ilvl w:val="0"/>
          <w:numId w:val="1179"/>
        </w:numPr>
      </w:pPr>
      <w:r>
        <w:rPr>
          <w:bCs/>
          <w:b/>
        </w:rPr>
        <w:t xml:space="preserve">cine 取代</w:t>
      </w:r>
      <w:r>
        <w:t xml:space="preserve">：親核劑可接在原離去基的</w:t>
      </w:r>
      <w:r>
        <w:rPr>
          <w:bCs/>
          <w:b/>
        </w:rPr>
        <w:t xml:space="preserve">相鄰碳</w:t>
      </w:r>
      <w:r>
        <w:t xml:space="preserve">上；產物可能不在原 X 的位置。</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例</w:t>
            </w:r>
          </w:p>
        </w:tc>
        <w:tc>
          <w:tcPr/>
          <w:p>
            <w:pPr>
              <w:pStyle w:val="Compact"/>
              <w:jc w:val="left"/>
            </w:pPr>
            <w:r>
              <w:t xml:space="preserve">苯炔</w:t>
            </w:r>
          </w:p>
        </w:tc>
        <w:tc>
          <w:tcPr/>
          <w:p>
            <w:pPr>
              <w:pStyle w:val="Compact"/>
              <w:jc w:val="left"/>
            </w:pPr>
            <w:r>
              <w:t xml:space="preserve">主產物</w:t>
            </w:r>
          </w:p>
        </w:tc>
      </w:tr>
      <w:tr>
        <w:tc>
          <w:tcPr/>
          <w:p>
            <w:pPr>
              <w:pStyle w:val="Compact"/>
              <w:jc w:val="left"/>
            </w:pPr>
            <w:r>
              <w:t xml:space="preserve">o-クロロアニソール</w:t>
            </w:r>
          </w:p>
        </w:tc>
        <w:tc>
          <w:tcPr/>
          <w:p>
            <w:pPr>
              <w:pStyle w:val="Compact"/>
              <w:jc w:val="left"/>
            </w:pPr>
            <w:r>
              <w:t xml:space="preserve">只能 C2≡C3（C1 無 H）</w:t>
            </w:r>
          </w:p>
        </w:tc>
        <w:tc>
          <w:tcPr/>
          <w:p>
            <w:pPr>
              <w:pStyle w:val="Compact"/>
              <w:jc w:val="left"/>
            </w:pPr>
            <w:r>
              <w:rPr>
                <w:bCs/>
                <w:b/>
              </w:rPr>
              <w:t xml:space="preserve">m-アニシジン</w:t>
            </w:r>
            <w:r>
              <w:t xml:space="preserve">（C2 碳負離子鄰接 OCH₃）</w:t>
            </w:r>
          </w:p>
        </w:tc>
      </w:tr>
      <w:tr>
        <w:tc>
          <w:tcPr/>
          <w:p>
            <w:pPr>
              <w:pStyle w:val="Compact"/>
              <w:jc w:val="left"/>
            </w:pPr>
            <w:r>
              <w:t xml:space="preserve">對位不可能的判斷</w:t>
            </w:r>
          </w:p>
        </w:tc>
        <w:tc>
          <w:tcPr/>
          <w:p>
            <w:pPr>
              <w:pStyle w:val="Compact"/>
              <w:jc w:val="left"/>
            </w:pPr>
            <w:r>
              <w:t xml:space="preserve">苯炔不涉及 C4</w:t>
            </w:r>
          </w:p>
        </w:tc>
        <w:tc>
          <w:tcPr/>
          <w:p>
            <w:pPr>
              <w:pStyle w:val="Compact"/>
              <w:jc w:val="left"/>
            </w:pPr>
            <w:r>
              <w:t xml:space="preserve">p 體不可能生成</w:t>
            </w:r>
          </w:p>
        </w:tc>
      </w:tr>
    </w:tbl>
    <w:p>
      <w:pPr>
        <w:pStyle w:val="BodyText"/>
      </w:pPr>
      <w:r>
        <w:rPr>
          <w:iCs/>
          <w:i/>
        </w:rPr>
        <w:t xml:space="preserve">出處：</w:t>
      </w:r>
      <w:r>
        <w:rPr>
          <w:iCs/>
          <w:i/>
          <w:bCs/>
          <w:b/>
        </w:rPr>
        <w:t xml:space="preserve">R2-Q7</w:t>
      </w:r>
      <w:r>
        <w:t xml:space="preserve">（關聯：第142項＝取代基效應，比較 +R 與 –I 何者有效）</w:t>
      </w:r>
    </w:p>
    <w:p>
      <w:pPr>
        <w:pStyle w:val="BodyText"/>
      </w:pPr>
      <w:r>
        <w:rPr>
          <w:bCs/>
          <w:b/>
        </w:rPr>
        <w:t xml:space="preserve">199. 日本一次能源供給構成：年度別數值</w:t>
      </w:r>
    </w:p>
    <w:p>
      <w:pPr>
        <w:pStyle w:val="BodyText"/>
      </w:pPr>
      <w:r>
        <w:rPr>
          <w:bCs/>
          <w:b/>
        </w:rPr>
        <w:t xml:space="preserve">排序大致固定：石油 ＞ 石炭 ≈ 天然氣 ＞ 再生能源 ＞ 核能（福島後）。題目指定年度必須圈起來。</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年度</w:t>
            </w:r>
          </w:p>
        </w:tc>
        <w:tc>
          <w:tcPr/>
          <w:p>
            <w:pPr>
              <w:pStyle w:val="Compact"/>
              <w:jc w:val="left"/>
            </w:pPr>
            <w:r>
              <w:t xml:space="preserve">石油</w:t>
            </w:r>
          </w:p>
        </w:tc>
        <w:tc>
          <w:tcPr/>
          <w:p>
            <w:pPr>
              <w:pStyle w:val="Compact"/>
              <w:jc w:val="left"/>
            </w:pPr>
            <w:r>
              <w:t xml:space="preserve">石炭</w:t>
            </w:r>
          </w:p>
        </w:tc>
        <w:tc>
          <w:tcPr/>
          <w:p>
            <w:pPr>
              <w:pStyle w:val="Compact"/>
              <w:jc w:val="left"/>
            </w:pPr>
            <w:r>
              <w:t xml:space="preserve">天然氣（LNG）</w:t>
            </w:r>
          </w:p>
        </w:tc>
        <w:tc>
          <w:tcPr/>
          <w:p>
            <w:pPr>
              <w:pStyle w:val="Compact"/>
              <w:jc w:val="left"/>
            </w:pPr>
            <w:r>
              <w:t xml:space="preserve">再生能源（含水力）</w:t>
            </w:r>
          </w:p>
        </w:tc>
        <w:tc>
          <w:tcPr/>
          <w:p>
            <w:pPr>
              <w:pStyle w:val="Compact"/>
              <w:jc w:val="left"/>
            </w:pPr>
            <w:r>
              <w:t xml:space="preserve">核能</w:t>
            </w:r>
          </w:p>
        </w:tc>
      </w:tr>
      <w:tr>
        <w:tc>
          <w:tcPr/>
          <w:p>
            <w:pPr>
              <w:pStyle w:val="Compact"/>
              <w:jc w:val="left"/>
            </w:pPr>
            <w:r>
              <w:t xml:space="preserve">2014（核能零的特殊年度）</w:t>
            </w:r>
          </w:p>
        </w:tc>
        <w:tc>
          <w:tcPr/>
          <w:p>
            <w:pPr>
              <w:pStyle w:val="Compact"/>
              <w:jc w:val="left"/>
            </w:pPr>
            <w:r>
              <w:t xml:space="preserve">約 41%</w:t>
            </w:r>
          </w:p>
        </w:tc>
        <w:tc>
          <w:tcPr/>
          <w:p>
            <w:pPr>
              <w:pStyle w:val="Compact"/>
              <w:jc w:val="left"/>
            </w:pPr>
            <w:r>
              <w:t xml:space="preserve">約 25%</w:t>
            </w:r>
          </w:p>
        </w:tc>
        <w:tc>
          <w:tcPr/>
          <w:p>
            <w:pPr>
              <w:pStyle w:val="Compact"/>
              <w:jc w:val="left"/>
            </w:pPr>
            <w:r>
              <w:t xml:space="preserve">約 25%</w:t>
            </w:r>
          </w:p>
        </w:tc>
        <w:tc>
          <w:tcPr/>
          <w:p>
            <w:pPr>
              <w:pStyle w:val="Compact"/>
              <w:jc w:val="left"/>
            </w:pPr>
            <w:r>
              <w:t xml:space="preserve">約 9%</w:t>
            </w:r>
          </w:p>
        </w:tc>
        <w:tc>
          <w:tcPr/>
          <w:p>
            <w:pPr>
              <w:pStyle w:val="Compact"/>
              <w:jc w:val="left"/>
            </w:pPr>
            <w:r>
              <w:rPr>
                <w:bCs/>
                <w:b/>
              </w:rPr>
              <w:t xml:space="preserve">0%</w:t>
            </w:r>
          </w:p>
        </w:tc>
      </w:tr>
      <w:tr>
        <w:tc>
          <w:tcPr/>
          <w:p>
            <w:pPr>
              <w:pStyle w:val="Compact"/>
              <w:jc w:val="left"/>
            </w:pPr>
            <w:r>
              <w:rPr>
                <w:bCs/>
                <w:b/>
              </w:rPr>
              <w:t xml:space="preserve">2017</w:t>
            </w:r>
          </w:p>
        </w:tc>
        <w:tc>
          <w:tcPr/>
          <w:p>
            <w:pPr>
              <w:pStyle w:val="Compact"/>
              <w:jc w:val="left"/>
            </w:pPr>
            <w:r>
              <w:rPr>
                <w:bCs/>
                <w:b/>
              </w:rPr>
              <w:t xml:space="preserve">約 39%</w:t>
            </w:r>
          </w:p>
        </w:tc>
        <w:tc>
          <w:tcPr/>
          <w:p>
            <w:pPr>
              <w:pStyle w:val="Compact"/>
              <w:jc w:val="left"/>
            </w:pPr>
            <w:r>
              <w:rPr>
                <w:bCs/>
                <w:b/>
              </w:rPr>
              <w:t xml:space="preserve">約 25%</w:t>
            </w:r>
          </w:p>
        </w:tc>
        <w:tc>
          <w:tcPr/>
          <w:p>
            <w:pPr>
              <w:pStyle w:val="Compact"/>
              <w:jc w:val="left"/>
            </w:pPr>
            <w:r>
              <w:rPr>
                <w:bCs/>
                <w:b/>
              </w:rPr>
              <w:t xml:space="preserve">約 23%</w:t>
            </w:r>
          </w:p>
        </w:tc>
        <w:tc>
          <w:tcPr/>
          <w:p>
            <w:pPr>
              <w:pStyle w:val="Compact"/>
              <w:jc w:val="left"/>
            </w:pPr>
            <w:r>
              <w:rPr>
                <w:bCs/>
                <w:b/>
              </w:rPr>
              <w:t xml:space="preserve">約 11%</w:t>
            </w:r>
            <w:r>
              <w:t xml:space="preserve">（水力約 3.5％＋其他約 7.6％）</w:t>
            </w:r>
          </w:p>
        </w:tc>
        <w:tc>
          <w:tcPr/>
          <w:p>
            <w:pPr>
              <w:pStyle w:val="Compact"/>
              <w:jc w:val="left"/>
            </w:pPr>
            <w:r>
              <w:rPr>
                <w:bCs/>
                <w:b/>
              </w:rPr>
              <w:t xml:space="preserve">約 1.4%</w:t>
            </w:r>
          </w:p>
        </w:tc>
      </w:tr>
    </w:tbl>
    <w:p>
      <w:pPr>
        <w:numPr>
          <w:ilvl w:val="0"/>
          <w:numId w:val="1180"/>
        </w:numPr>
      </w:pPr>
      <w:r>
        <w:rPr>
          <w:bCs/>
          <w:b/>
        </w:rPr>
        <w:t xml:space="preserve">石炭未超過 30%</w:t>
      </w:r>
      <w:r>
        <w:t xml:space="preserve">（一次能源）。發電電力量中石炭約 31%——</w:t>
      </w:r>
      <w:r>
        <w:rPr>
          <w:bCs/>
          <w:b/>
        </w:rPr>
        <w:t xml:space="preserve">分母不同</w:t>
      </w:r>
      <w:r>
        <w:t xml:space="preserve">的陷阱（第114項）。</w:t>
      </w:r>
    </w:p>
    <w:p>
      <w:pPr>
        <w:numPr>
          <w:ilvl w:val="0"/>
          <w:numId w:val="1180"/>
        </w:numPr>
      </w:pPr>
      <w:r>
        <w:rPr>
          <w:bCs/>
          <w:b/>
        </w:rPr>
        <w:t xml:space="preserve">「含む水力」的有無</w:t>
      </w:r>
      <w:r>
        <w:t xml:space="preserve">決定再生能源是 7〜8% 還是 10〜11%——先確認括號內的計算範圍。</w:t>
      </w:r>
    </w:p>
    <w:p>
      <w:pPr>
        <w:numPr>
          <w:ilvl w:val="0"/>
          <w:numId w:val="1180"/>
        </w:numPr>
      </w:pPr>
      <w:r>
        <w:t xml:space="preserve">歷史軌跡：石油 1973 年約 75% → 2010 年代約 40%；核能福島前約 11% → 災後約 1〜3%，由 LNG 與石炭補位。</w:t>
      </w:r>
    </w:p>
    <w:p>
      <w:pPr>
        <w:numPr>
          <w:ilvl w:val="0"/>
          <w:numId w:val="1180"/>
        </w:numPr>
      </w:pPr>
      <w:r>
        <w:rPr>
          <w:bCs/>
          <w:b/>
        </w:rPr>
        <w:t xml:space="preserve">加總檢驗</w:t>
      </w:r>
      <w:r>
        <w:t xml:space="preserve">：選項的門檻值相加超過 100% 時，必有一個被誇大。</w:t>
      </w:r>
    </w:p>
    <w:p>
      <w:pPr>
        <w:pStyle w:val="FirstParagraph"/>
      </w:pPr>
      <w:r>
        <w:rPr>
          <w:bCs/>
          <w:b/>
        </w:rPr>
        <w:t xml:space="preserve">發受電電力量（電源構成）2017 年度</w:t>
      </w:r>
      <w:r>
        <w:t xml:space="preserve">：LNG 約 40%、</w:t>
      </w:r>
      <w:r>
        <w:rPr>
          <w:bCs/>
          <w:b/>
        </w:rPr>
        <w:t xml:space="preserve">石炭約 32%</w:t>
      </w:r>
      <w:r>
        <w:t xml:space="preserve">、再生能源約 16%（水力約 8%）、石油等（含 LPG）約 9%、核能約 3%。推理順序：核能最小 → 石油火力自石油危機後縮減 → 福島後 LNG 為補位主力。</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2017 年度</w:t>
            </w:r>
          </w:p>
        </w:tc>
        <w:tc>
          <w:tcPr/>
          <w:p>
            <w:pPr>
              <w:pStyle w:val="Compact"/>
              <w:jc w:val="left"/>
            </w:pPr>
            <w:r>
              <w:t xml:space="preserve">一次能源供給</w:t>
            </w:r>
          </w:p>
        </w:tc>
        <w:tc>
          <w:tcPr/>
          <w:p>
            <w:pPr>
              <w:pStyle w:val="Compact"/>
              <w:jc w:val="left"/>
            </w:pPr>
            <w:r>
              <w:t xml:space="preserve">發受電電力量</w:t>
            </w:r>
          </w:p>
        </w:tc>
      </w:tr>
      <w:tr>
        <w:tc>
          <w:tcPr/>
          <w:p>
            <w:pPr>
              <w:pStyle w:val="Compact"/>
              <w:jc w:val="left"/>
            </w:pPr>
            <w:r>
              <w:t xml:space="preserve">石炭</w:t>
            </w:r>
          </w:p>
        </w:tc>
        <w:tc>
          <w:tcPr/>
          <w:p>
            <w:pPr>
              <w:pStyle w:val="Compact"/>
              <w:jc w:val="left"/>
            </w:pPr>
            <w:r>
              <w:t xml:space="preserve">約 25%</w:t>
            </w:r>
          </w:p>
        </w:tc>
        <w:tc>
          <w:tcPr/>
          <w:p>
            <w:pPr>
              <w:pStyle w:val="Compact"/>
              <w:jc w:val="left"/>
            </w:pPr>
            <w:r>
              <w:rPr>
                <w:bCs/>
                <w:b/>
              </w:rPr>
              <w:t xml:space="preserve">約 32%</w:t>
            </w:r>
          </w:p>
        </w:tc>
      </w:tr>
      <w:tr>
        <w:tc>
          <w:tcPr/>
          <w:p>
            <w:pPr>
              <w:pStyle w:val="Compact"/>
              <w:jc w:val="left"/>
            </w:pPr>
            <w:r>
              <w:t xml:space="preserve">石油</w:t>
            </w:r>
          </w:p>
        </w:tc>
        <w:tc>
          <w:tcPr/>
          <w:p>
            <w:pPr>
              <w:pStyle w:val="Compact"/>
              <w:jc w:val="left"/>
            </w:pPr>
            <w:r>
              <w:t xml:space="preserve">約 39%（最大）</w:t>
            </w:r>
          </w:p>
        </w:tc>
        <w:tc>
          <w:tcPr/>
          <w:p>
            <w:pPr>
              <w:pStyle w:val="Compact"/>
              <w:jc w:val="left"/>
            </w:pPr>
            <w:r>
              <w:t xml:space="preserve">約 9%</w:t>
            </w:r>
          </w:p>
        </w:tc>
      </w:tr>
      <w:tr>
        <w:tc>
          <w:tcPr/>
          <w:p>
            <w:pPr>
              <w:pStyle w:val="Compact"/>
              <w:jc w:val="left"/>
            </w:pPr>
            <w:r>
              <w:t xml:space="preserve">天然氣</w:t>
            </w:r>
          </w:p>
        </w:tc>
        <w:tc>
          <w:tcPr/>
          <w:p>
            <w:pPr>
              <w:pStyle w:val="Compact"/>
              <w:jc w:val="left"/>
            </w:pPr>
            <w:r>
              <w:t xml:space="preserve">約 23%</w:t>
            </w:r>
          </w:p>
        </w:tc>
        <w:tc>
          <w:tcPr/>
          <w:p>
            <w:pPr>
              <w:pStyle w:val="Compact"/>
              <w:jc w:val="left"/>
            </w:pPr>
            <w:r>
              <w:rPr>
                <w:bCs/>
                <w:b/>
              </w:rPr>
              <w:t xml:space="preserve">約 40%（最大）</w:t>
            </w:r>
          </w:p>
        </w:tc>
      </w:tr>
    </w:tbl>
    <w:p>
      <w:pPr>
        <w:numPr>
          <w:ilvl w:val="0"/>
          <w:numId w:val="1181"/>
        </w:numPr>
      </w:pPr>
      <w:r>
        <w:rPr>
          <w:bCs/>
          <w:b/>
        </w:rPr>
        <w:t xml:space="preserve">同一物質在兩個統計中的占比不同 → 先確認分母</w:t>
      </w:r>
      <w:r>
        <w:t xml:space="preserve">。石炭幾乎不用於運輸；石油主要用於運輸燃料與石化原料。</w:t>
      </w:r>
    </w:p>
    <w:p>
      <w:pPr>
        <w:numPr>
          <w:ilvl w:val="0"/>
          <w:numId w:val="1181"/>
        </w:numPr>
      </w:pPr>
      <w:r>
        <w:t xml:space="preserve">日本多用石炭的理由：能源安全（產地分散、澳洲約 6〜7 成）、成本低適合基載電源、福島後補位。技術路線為高效率化（USC・IGCC）與污染防治（脫硫・脫硝），政策原則 3E+S。</w:t>
      </w:r>
    </w:p>
    <w:p>
      <w:pPr>
        <w:pStyle w:val="FirstParagraph"/>
      </w:pPr>
      <w:r>
        <w:rPr>
          <w:iCs/>
          <w:i/>
        </w:rPr>
        <w:t xml:space="preserve">出處：</w:t>
      </w:r>
      <w:r>
        <w:rPr>
          <w:iCs/>
          <w:i/>
          <w:bCs/>
          <w:b/>
        </w:rPr>
        <w:t xml:space="preserve">H29-Q13（2014年度）、R2-Q8（2017年度一次能源）、R2-Q13（2017年度發電）</w:t>
      </w:r>
      <w:r>
        <w:t xml:space="preserve">（關聯：第114項＝石炭統計的分母、第143項＝一次／二次能源分類）</w:t>
      </w:r>
    </w:p>
    <w:p>
      <w:pPr>
        <w:pStyle w:val="BodyText"/>
      </w:pPr>
      <w:r>
        <w:rPr>
          <w:bCs/>
          <w:b/>
        </w:rPr>
        <w:t xml:space="preserve">200. 石油製品的危險物性狀：引火點・發火點・比重・蒸氣比重</w:t>
      </w:r>
    </w:p>
    <w:p>
      <w:pPr>
        <w:pStyle w:val="BodyText"/>
      </w:pPr>
      <w:r>
        <w:rPr>
          <w:bCs/>
          <w:b/>
        </w:rPr>
        <w:t xml:space="preserve">消防法第 4 類（引火性液體）依引火點分類</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類別</w:t>
            </w:r>
          </w:p>
        </w:tc>
        <w:tc>
          <w:tcPr/>
          <w:p>
            <w:pPr>
              <w:pStyle w:val="Compact"/>
              <w:jc w:val="left"/>
            </w:pPr>
            <w:r>
              <w:t xml:space="preserve">引火點</w:t>
            </w:r>
          </w:p>
        </w:tc>
        <w:tc>
          <w:tcPr/>
          <w:p>
            <w:pPr>
              <w:pStyle w:val="Compact"/>
              <w:jc w:val="left"/>
            </w:pPr>
            <w:r>
              <w:t xml:space="preserve">代表物質</w:t>
            </w:r>
          </w:p>
        </w:tc>
      </w:tr>
      <w:tr>
        <w:tc>
          <w:tcPr/>
          <w:p>
            <w:pPr>
              <w:pStyle w:val="Compact"/>
              <w:jc w:val="left"/>
            </w:pPr>
            <w:r>
              <w:t xml:space="preserve">特殊引火物</w:t>
            </w:r>
          </w:p>
        </w:tc>
        <w:tc>
          <w:tcPr/>
          <w:p>
            <w:pPr>
              <w:pStyle w:val="Compact"/>
              <w:jc w:val="left"/>
            </w:pPr>
            <w:r>
              <w:t xml:space="preserve">−20℃ 以下（且沸點 40℃ 以下）或發火點 100℃ 以下</w:t>
            </w:r>
          </w:p>
        </w:tc>
        <w:tc>
          <w:tcPr/>
          <w:p>
            <w:pPr>
              <w:pStyle w:val="Compact"/>
              <w:jc w:val="left"/>
            </w:pPr>
            <w:r>
              <w:t xml:space="preserve">ジエチルエーテル、二硫化炭素</w:t>
            </w:r>
          </w:p>
        </w:tc>
      </w:tr>
      <w:tr>
        <w:tc>
          <w:tcPr/>
          <w:p>
            <w:pPr>
              <w:pStyle w:val="Compact"/>
              <w:jc w:val="left"/>
            </w:pPr>
            <w:r>
              <w:t xml:space="preserve">第一石油類</w:t>
            </w:r>
          </w:p>
        </w:tc>
        <w:tc>
          <w:tcPr/>
          <w:p>
            <w:pPr>
              <w:pStyle w:val="Compact"/>
              <w:jc w:val="left"/>
            </w:pPr>
            <w:r>
              <w:t xml:space="preserve">＜21℃</w:t>
            </w:r>
          </w:p>
        </w:tc>
        <w:tc>
          <w:tcPr/>
          <w:p>
            <w:pPr>
              <w:pStyle w:val="Compact"/>
              <w:jc w:val="left"/>
            </w:pPr>
            <w:r>
              <w:t xml:space="preserve">ガソリン、ベンゼン</w:t>
            </w:r>
          </w:p>
        </w:tc>
      </w:tr>
      <w:tr>
        <w:tc>
          <w:tcPr/>
          <w:p>
            <w:pPr>
              <w:pStyle w:val="Compact"/>
              <w:jc w:val="left"/>
            </w:pPr>
            <w:r>
              <w:rPr>
                <w:bCs/>
                <w:b/>
              </w:rPr>
              <w:t xml:space="preserve">第二石油類</w:t>
            </w:r>
          </w:p>
        </w:tc>
        <w:tc>
          <w:tcPr/>
          <w:p>
            <w:pPr>
              <w:pStyle w:val="Compact"/>
              <w:jc w:val="left"/>
            </w:pPr>
            <w:r>
              <w:t xml:space="preserve">21〜70℃</w:t>
            </w:r>
          </w:p>
        </w:tc>
        <w:tc>
          <w:tcPr/>
          <w:p>
            <w:pPr>
              <w:pStyle w:val="Compact"/>
              <w:jc w:val="left"/>
            </w:pPr>
            <w:r>
              <w:rPr>
                <w:bCs/>
                <w:b/>
              </w:rPr>
              <w:t xml:space="preserve">灯油、軽油</w:t>
            </w:r>
          </w:p>
        </w:tc>
      </w:tr>
      <w:tr>
        <w:tc>
          <w:tcPr/>
          <w:p>
            <w:pPr>
              <w:pStyle w:val="Compact"/>
              <w:jc w:val="left"/>
            </w:pPr>
            <w:r>
              <w:rPr>
                <w:bCs/>
                <w:b/>
              </w:rPr>
              <w:t xml:space="preserve">第三石油類</w:t>
            </w:r>
          </w:p>
        </w:tc>
        <w:tc>
          <w:tcPr/>
          <w:p>
            <w:pPr>
              <w:pStyle w:val="Compact"/>
              <w:jc w:val="left"/>
            </w:pPr>
            <w:r>
              <w:t xml:space="preserve">70〜200℃</w:t>
            </w:r>
          </w:p>
        </w:tc>
        <w:tc>
          <w:tcPr/>
          <w:p>
            <w:pPr>
              <w:pStyle w:val="Compact"/>
              <w:jc w:val="left"/>
            </w:pPr>
            <w:r>
              <w:rPr>
                <w:bCs/>
                <w:b/>
              </w:rPr>
              <w:t xml:space="preserve">重油</w:t>
            </w:r>
          </w:p>
        </w:tc>
      </w:tr>
      <w:tr>
        <w:tc>
          <w:tcPr/>
          <w:p>
            <w:pPr>
              <w:pStyle w:val="Compact"/>
              <w:jc w:val="left"/>
            </w:pPr>
            <w:r>
              <w:t xml:space="preserve">第四石油類</w:t>
            </w:r>
          </w:p>
        </w:tc>
        <w:tc>
          <w:tcPr/>
          <w:p>
            <w:pPr>
              <w:pStyle w:val="Compact"/>
              <w:jc w:val="left"/>
            </w:pPr>
            <w:r>
              <w:t xml:space="preserve">200〜250℃</w:t>
            </w:r>
          </w:p>
        </w:tc>
        <w:tc>
          <w:tcPr/>
          <w:p>
            <w:pPr>
              <w:pStyle w:val="Compact"/>
              <w:jc w:val="left"/>
            </w:pPr>
            <w:r>
              <w:t xml:space="preserve">潤滑油</w:t>
            </w:r>
          </w:p>
        </w:tc>
      </w:tr>
    </w:tbl>
    <w:p>
      <w:pPr>
        <w:pStyle w:val="BodyText"/>
      </w:pPr>
      <w:r>
        <w:rPr>
          <w:bCs/>
          <w:b/>
        </w:rPr>
        <w:t xml:space="preserve">引火點與發火點的方向相反（最頻出的反直覺點）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物質</w:t>
            </w:r>
          </w:p>
        </w:tc>
        <w:tc>
          <w:tcPr/>
          <w:p>
            <w:pPr>
              <w:pStyle w:val="Compact"/>
              <w:jc w:val="left"/>
            </w:pPr>
            <w:r>
              <w:t xml:space="preserve">引火點</w:t>
            </w:r>
          </w:p>
        </w:tc>
        <w:tc>
          <w:tcPr/>
          <w:p>
            <w:pPr>
              <w:pStyle w:val="Compact"/>
              <w:jc w:val="left"/>
            </w:pPr>
            <w:r>
              <w:t xml:space="preserve">發火點</w:t>
            </w:r>
          </w:p>
        </w:tc>
      </w:tr>
      <w:tr>
        <w:tc>
          <w:tcPr/>
          <w:p>
            <w:pPr>
              <w:pStyle w:val="Compact"/>
              <w:jc w:val="left"/>
            </w:pPr>
            <w:r>
              <w:t xml:space="preserve">ガソリン</w:t>
            </w:r>
          </w:p>
        </w:tc>
        <w:tc>
          <w:tcPr/>
          <w:p>
            <w:pPr>
              <w:pStyle w:val="Compact"/>
              <w:jc w:val="left"/>
            </w:pPr>
            <w:r>
              <w:t xml:space="preserve">−40℃ 以下</w:t>
            </w:r>
          </w:p>
        </w:tc>
        <w:tc>
          <w:tcPr/>
          <w:p>
            <w:pPr>
              <w:pStyle w:val="Compact"/>
              <w:jc w:val="left"/>
            </w:pPr>
            <w:r>
              <w:t xml:space="preserve">約 300℃</w:t>
            </w:r>
          </w:p>
        </w:tc>
      </w:tr>
      <w:tr>
        <w:tc>
          <w:tcPr/>
          <w:p>
            <w:pPr>
              <w:pStyle w:val="Compact"/>
              <w:jc w:val="left"/>
            </w:pPr>
            <w:r>
              <w:t xml:space="preserve">灯油</w:t>
            </w:r>
          </w:p>
        </w:tc>
        <w:tc>
          <w:tcPr/>
          <w:p>
            <w:pPr>
              <w:pStyle w:val="Compact"/>
              <w:jc w:val="left"/>
            </w:pPr>
            <w:r>
              <w:t xml:space="preserve">40℃ 以上</w:t>
            </w:r>
          </w:p>
        </w:tc>
        <w:tc>
          <w:tcPr/>
          <w:p>
            <w:pPr>
              <w:pStyle w:val="Compact"/>
              <w:jc w:val="left"/>
            </w:pPr>
            <w:r>
              <w:t xml:space="preserve">約 220℃</w:t>
            </w:r>
          </w:p>
        </w:tc>
      </w:tr>
      <w:tr>
        <w:tc>
          <w:tcPr/>
          <w:p>
            <w:pPr>
              <w:pStyle w:val="Compact"/>
              <w:jc w:val="left"/>
            </w:pPr>
            <w:r>
              <w:t xml:space="preserve">重油</w:t>
            </w:r>
          </w:p>
        </w:tc>
        <w:tc>
          <w:tcPr/>
          <w:p>
            <w:pPr>
              <w:pStyle w:val="Compact"/>
              <w:jc w:val="left"/>
            </w:pPr>
            <w:r>
              <w:t xml:space="preserve">60〜150℃</w:t>
            </w:r>
          </w:p>
        </w:tc>
        <w:tc>
          <w:tcPr/>
          <w:p>
            <w:pPr>
              <w:pStyle w:val="Compact"/>
              <w:jc w:val="left"/>
            </w:pPr>
            <w:r>
              <w:t xml:space="preserve">約 250〜380℃</w:t>
            </w:r>
          </w:p>
        </w:tc>
      </w:tr>
    </w:tbl>
    <w:p>
      <w:pPr>
        <w:numPr>
          <w:ilvl w:val="0"/>
          <w:numId w:val="1182"/>
        </w:numPr>
      </w:pPr>
      <w:r>
        <w:rPr>
          <w:bCs/>
          <w:b/>
        </w:rPr>
        <w:t xml:space="preserve">引火點看揮發性</w:t>
      </w:r>
      <w:r>
        <w:t xml:space="preserve">：輕質油低。</w:t>
      </w:r>
      <w:r>
        <w:rPr>
          <w:bCs/>
          <w:b/>
        </w:rPr>
        <w:t xml:space="preserve">發火點看自燃性</w:t>
      </w:r>
      <w:r>
        <w:t xml:space="preserve">：長鏈烴 C–H 易被奪 H、自由基連鎖易開始 → 低。與セタン価同一原理（第112項 B、第144項）。</w:t>
      </w:r>
    </w:p>
    <w:p>
      <w:pPr>
        <w:numPr>
          <w:ilvl w:val="0"/>
          <w:numId w:val="1182"/>
        </w:numPr>
      </w:pPr>
      <w:r>
        <w:rPr>
          <w:bCs/>
          <w:b/>
        </w:rPr>
        <w:t xml:space="preserve">閉杯 vs 開杯</w:t>
      </w:r>
      <w:r>
        <w:t xml:space="preserve">：開放式（クリーブランド）蒸氣擴散 → 須加熱到更高溫才達燃燒下限 →</w:t>
      </w:r>
      <w:r>
        <w:t xml:space="preserve"> </w:t>
      </w:r>
      <w:r>
        <w:rPr>
          <w:bCs/>
          <w:b/>
        </w:rPr>
        <w:t xml:space="preserve">開放式的引火點較高</w:t>
      </w:r>
      <w:r>
        <w:t xml:space="preserve">。</w:t>
      </w:r>
    </w:p>
    <w:p>
      <w:pPr>
        <w:pStyle w:val="FirstParagraph"/>
      </w:pPr>
      <w:r>
        <w:rPr>
          <w:bCs/>
          <w:b/>
        </w:rPr>
        <w:t xml:space="preserve">比重</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物質</w:t>
            </w:r>
          </w:p>
        </w:tc>
        <w:tc>
          <w:tcPr/>
          <w:p>
            <w:pPr>
              <w:pStyle w:val="Compact"/>
              <w:jc w:val="left"/>
            </w:pPr>
            <w:r>
              <w:t xml:space="preserve">比重</w:t>
            </w:r>
          </w:p>
        </w:tc>
        <w:tc>
          <w:tcPr/>
          <w:p>
            <w:pPr>
              <w:pStyle w:val="Compact"/>
              <w:jc w:val="left"/>
            </w:pPr>
            <w:r>
              <w:t xml:space="preserve">判斷</w:t>
            </w:r>
          </w:p>
        </w:tc>
      </w:tr>
      <w:tr>
        <w:tc>
          <w:tcPr/>
          <w:p>
            <w:pPr>
              <w:pStyle w:val="Compact"/>
              <w:jc w:val="left"/>
            </w:pPr>
            <w:r>
              <w:t xml:space="preserve">木材</w:t>
            </w:r>
          </w:p>
        </w:tc>
        <w:tc>
          <w:tcPr/>
          <w:p>
            <w:pPr>
              <w:pStyle w:val="Compact"/>
              <w:jc w:val="left"/>
            </w:pPr>
            <w:r>
              <w:t xml:space="preserve">約 0.4〜0.7</w:t>
            </w:r>
          </w:p>
        </w:tc>
        <w:tc>
          <w:tcPr/>
          <w:p>
            <w:pPr>
              <w:pStyle w:val="Compact"/>
              <w:jc w:val="left"/>
            </w:pPr>
            <w:r>
              <w:t xml:space="preserve">—</w:t>
            </w:r>
          </w:p>
        </w:tc>
      </w:tr>
      <w:tr>
        <w:tc>
          <w:tcPr/>
          <w:p>
            <w:pPr>
              <w:pStyle w:val="Compact"/>
              <w:jc w:val="left"/>
            </w:pPr>
            <w:r>
              <w:t xml:space="preserve">灯油／軽油</w:t>
            </w:r>
          </w:p>
        </w:tc>
        <w:tc>
          <w:tcPr/>
          <w:p>
            <w:pPr>
              <w:pStyle w:val="Compact"/>
              <w:jc w:val="left"/>
            </w:pPr>
            <w:r>
              <w:t xml:space="preserve">約 0.80／0.85</w:t>
            </w:r>
          </w:p>
        </w:tc>
        <w:tc>
          <w:tcPr/>
          <w:p>
            <w:pPr>
              <w:pStyle w:val="Compact"/>
              <w:jc w:val="left"/>
            </w:pPr>
            <w:r>
              <w:rPr>
                <w:bCs/>
                <w:b/>
              </w:rPr>
              <w:t xml:space="preserve">比木頭重</w:t>
            </w:r>
            <w:r>
              <w:t xml:space="preserve">、比水輕</w:t>
            </w:r>
          </w:p>
        </w:tc>
      </w:tr>
      <w:tr>
        <w:tc>
          <w:tcPr/>
          <w:p>
            <w:pPr>
              <w:pStyle w:val="Compact"/>
              <w:jc w:val="left"/>
            </w:pPr>
            <w:r>
              <w:t xml:space="preserve">重油</w:t>
            </w:r>
          </w:p>
        </w:tc>
        <w:tc>
          <w:tcPr/>
          <w:p>
            <w:pPr>
              <w:pStyle w:val="Compact"/>
              <w:jc w:val="left"/>
            </w:pPr>
            <w:r>
              <w:t xml:space="preserve">約 0.9〜1.0</w:t>
            </w:r>
          </w:p>
        </w:tc>
        <w:tc>
          <w:tcPr/>
          <w:p>
            <w:pPr>
              <w:pStyle w:val="Compact"/>
              <w:jc w:val="left"/>
            </w:pPr>
            <w:r>
              <w:rPr>
                <w:bCs/>
                <w:b/>
              </w:rPr>
              <w:t xml:space="preserve">一般比水輕</w:t>
            </w:r>
            <w:r>
              <w:t xml:space="preserve"> </w:t>
            </w:r>
            <w:r>
              <w:t xml:space="preserve">→ 石油火災不能用水滅火</w:t>
            </w:r>
          </w:p>
        </w:tc>
      </w:tr>
    </w:tbl>
    <w:p>
      <w:pPr>
        <w:numPr>
          <w:ilvl w:val="0"/>
          <w:numId w:val="1183"/>
        </w:numPr>
      </w:pPr>
      <w:r>
        <w:t xml:space="preserve">烴類（只含 C、H）幾乎都比水輕；比水重者多含 S、Cl、N、O：二硫化炭素 1.26、クロロベンゼン 1.1、ニトロベンゼン 1.2、酢酸 1.05、アニリン 1.01、エチレングリコール 1.1、グリセリン 1.26。</w:t>
      </w:r>
    </w:p>
    <w:p>
      <w:pPr>
        <w:numPr>
          <w:ilvl w:val="0"/>
          <w:numId w:val="1183"/>
        </w:numPr>
      </w:pPr>
      <w:r>
        <w:rPr>
          <w:bCs/>
          <w:b/>
        </w:rPr>
        <w:t xml:space="preserve">水封（水中保存）是二硫化炭素特有</w:t>
      </w:r>
      <w:r>
        <w:t xml:space="preserve">：發火點約 90℃ 極低＋蒸氣有毒。「比水重 → 水封」不成立。</w:t>
      </w:r>
    </w:p>
    <w:p>
      <w:pPr>
        <w:numPr>
          <w:ilvl w:val="0"/>
          <w:numId w:val="1183"/>
        </w:numPr>
      </w:pPr>
      <w:r>
        <w:rPr>
          <w:bCs/>
          <w:b/>
        </w:rPr>
        <w:t xml:space="preserve">蒸氣比重</w:t>
      </w:r>
      <w:r>
        <w:t xml:space="preserve">：第 4 類皆 ＞1（ガソリン約 3〜4），蒸氣滯留低處 → 從低處換氣排出。</w:t>
      </w:r>
    </w:p>
    <w:p>
      <w:pPr>
        <w:pStyle w:val="FirstParagraph"/>
      </w:pPr>
      <w:r>
        <w:rPr>
          <w:iCs/>
          <w:i/>
        </w:rPr>
        <w:t xml:space="preserve">出處：</w:t>
      </w:r>
      <w:r>
        <w:rPr>
          <w:iCs/>
          <w:i/>
          <w:bCs/>
          <w:b/>
        </w:rPr>
        <w:t xml:space="preserve">R2-Q9</w:t>
      </w:r>
      <w:r>
        <w:t xml:space="preserve">（關聯：第78項＝灯油的第二石油類、第112項＝セタン価とオクタン価）</w:t>
      </w:r>
    </w:p>
    <w:p>
      <w:pPr>
        <w:pStyle w:val="BodyText"/>
      </w:pPr>
      <w:r>
        <w:rPr>
          <w:bCs/>
          <w:b/>
        </w:rPr>
        <w:t xml:space="preserve">201. 減壓蒸餾與潤滑油製造、ナフサ的去向</w:t>
      </w:r>
    </w:p>
    <w:p>
      <w:pPr>
        <w:pStyle w:val="BodyText"/>
      </w:pPr>
      <w:r>
        <w:rPr>
          <w:bCs/>
          <w:b/>
        </w:rPr>
        <w:t xml:space="preserve">潤滑油沸點約 350〜550℃，常壓下加熱至 350℃ 以上會先熱分解 → 必須減壓（降低沸點）。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步驟</w:t>
            </w:r>
          </w:p>
        </w:tc>
        <w:tc>
          <w:tcPr/>
          <w:p>
            <w:pPr>
              <w:pStyle w:val="Compact"/>
              <w:jc w:val="left"/>
            </w:pPr>
            <w:r>
              <w:t xml:space="preserve">日本語</w:t>
            </w:r>
          </w:p>
        </w:tc>
        <w:tc>
          <w:tcPr/>
          <w:p>
            <w:pPr>
              <w:pStyle w:val="Compact"/>
              <w:jc w:val="left"/>
            </w:pPr>
            <w:r>
              <w:t xml:space="preserve">目的</w:t>
            </w:r>
          </w:p>
        </w:tc>
      </w:tr>
      <w:tr>
        <w:tc>
          <w:tcPr/>
          <w:p>
            <w:pPr>
              <w:pStyle w:val="Compact"/>
              <w:jc w:val="left"/>
            </w:pPr>
            <w:r>
              <w:t xml:space="preserve">1</w:t>
            </w:r>
          </w:p>
        </w:tc>
        <w:tc>
          <w:tcPr/>
          <w:p>
            <w:pPr>
              <w:pStyle w:val="Compact"/>
              <w:jc w:val="left"/>
            </w:pPr>
            <w:r>
              <w:rPr>
                <w:bCs/>
                <w:b/>
              </w:rPr>
              <w:t xml:space="preserve">減圧蒸留</w:t>
            </w:r>
            <w:r>
              <w:t xml:space="preserve">（常圧残油を原料）</w:t>
            </w:r>
          </w:p>
        </w:tc>
        <w:tc>
          <w:tcPr/>
          <w:p>
            <w:pPr>
              <w:pStyle w:val="Compact"/>
              <w:jc w:val="left"/>
            </w:pPr>
            <w:r>
              <w:t xml:space="preserve">不熱分解地取出潤滑油餾分</w:t>
            </w:r>
          </w:p>
        </w:tc>
      </w:tr>
      <w:tr>
        <w:tc>
          <w:tcPr/>
          <w:p>
            <w:pPr>
              <w:pStyle w:val="Compact"/>
              <w:jc w:val="left"/>
            </w:pPr>
            <w:r>
              <w:t xml:space="preserve">2</w:t>
            </w:r>
          </w:p>
        </w:tc>
        <w:tc>
          <w:tcPr/>
          <w:p>
            <w:pPr>
              <w:pStyle w:val="Compact"/>
              <w:jc w:val="left"/>
            </w:pPr>
            <w:r>
              <w:t xml:space="preserve">溶剤精製（フルフラール等）</w:t>
            </w:r>
          </w:p>
        </w:tc>
        <w:tc>
          <w:tcPr/>
          <w:p>
            <w:pPr>
              <w:pStyle w:val="Compact"/>
              <w:jc w:val="left"/>
            </w:pPr>
            <w:r>
              <w:t xml:space="preserve">除芳香族 → 黏度指數↑</w:t>
            </w:r>
          </w:p>
        </w:tc>
      </w:tr>
      <w:tr>
        <w:tc>
          <w:tcPr/>
          <w:p>
            <w:pPr>
              <w:pStyle w:val="Compact"/>
              <w:jc w:val="left"/>
            </w:pPr>
            <w:r>
              <w:t xml:space="preserve">3</w:t>
            </w:r>
          </w:p>
        </w:tc>
        <w:tc>
          <w:tcPr/>
          <w:p>
            <w:pPr>
              <w:pStyle w:val="Compact"/>
              <w:jc w:val="left"/>
            </w:pPr>
            <w:r>
              <w:rPr>
                <w:bCs/>
                <w:b/>
              </w:rPr>
              <w:t xml:space="preserve">溶剤脱ろう</w:t>
            </w:r>
            <w:r>
              <w:t xml:space="preserve">（MEK）</w:t>
            </w:r>
          </w:p>
        </w:tc>
        <w:tc>
          <w:tcPr/>
          <w:p>
            <w:pPr>
              <w:pStyle w:val="Compact"/>
              <w:jc w:val="left"/>
            </w:pPr>
            <w:r>
              <w:t xml:space="preserve">除直鏈石蠟 → 流動點↓</w:t>
            </w:r>
          </w:p>
        </w:tc>
      </w:tr>
      <w:tr>
        <w:tc>
          <w:tcPr/>
          <w:p>
            <w:pPr>
              <w:pStyle w:val="Compact"/>
              <w:jc w:val="left"/>
            </w:pPr>
            <w:r>
              <w:t xml:space="preserve">4</w:t>
            </w:r>
          </w:p>
        </w:tc>
        <w:tc>
          <w:tcPr/>
          <w:p>
            <w:pPr>
              <w:pStyle w:val="Compact"/>
              <w:jc w:val="left"/>
            </w:pPr>
            <w:r>
              <w:t xml:space="preserve">水素化仕上げ</w:t>
            </w:r>
          </w:p>
        </w:tc>
        <w:tc>
          <w:tcPr/>
          <w:p>
            <w:pPr>
              <w:pStyle w:val="Compact"/>
              <w:jc w:val="left"/>
            </w:pPr>
            <w:r>
              <w:t xml:space="preserve">除 S・N，改善色澤與安定性</w:t>
            </w:r>
          </w:p>
        </w:tc>
      </w:tr>
      <w:tr>
        <w:tc>
          <w:tcPr/>
          <w:p>
            <w:pPr>
              <w:pStyle w:val="Compact"/>
              <w:jc w:val="left"/>
            </w:pPr>
            <w:r>
              <w:t xml:space="preserve">5</w:t>
            </w:r>
          </w:p>
        </w:tc>
        <w:tc>
          <w:tcPr/>
          <w:p>
            <w:pPr>
              <w:pStyle w:val="Compact"/>
              <w:jc w:val="left"/>
            </w:pPr>
            <w:r>
              <w:t xml:space="preserve">添加剤配合</w:t>
            </w:r>
          </w:p>
        </w:tc>
        <w:tc>
          <w:tcPr/>
          <w:p>
            <w:pPr>
              <w:pStyle w:val="Compact"/>
              <w:jc w:val="left"/>
            </w:pPr>
            <w:r>
              <w:t xml:space="preserve">基油＋抗氧化劑・清淨分散劑・黏度指數改進劑</w:t>
            </w:r>
          </w:p>
        </w:tc>
      </w:tr>
    </w:tbl>
    <w:p>
      <w:pPr>
        <w:pStyle w:val="BodyText"/>
      </w:pPr>
      <w:r>
        <w:rPr>
          <w:bCs/>
          <w:b/>
        </w:rPr>
        <w:t xml:space="preserve">常壓殘油 → 減壓蒸餾的三個出口</w:t>
      </w:r>
      <w:r>
        <w:t xml:space="preserve">：減圧軽油（VGO → FCC・水素化分解）／潤滑油餾分／減圧残油（アスファルト・重油・コーカー）。</w:t>
      </w:r>
    </w:p>
    <w:p>
      <w:pPr>
        <w:pStyle w:val="BodyText"/>
      </w:pPr>
      <w:r>
        <w:rPr>
          <w:bCs/>
          <w:b/>
        </w:rPr>
        <w:t xml:space="preserve">ナフサ（粗汽油）</w:t>
      </w:r>
      <w:r>
        <w:t xml:space="preserve">：常壓蒸餾 C5〜C10、30〜180℃，</w:t>
      </w:r>
      <w:r>
        <w:rPr>
          <w:bCs/>
          <w:b/>
        </w:rPr>
        <w:t xml:space="preserve">中間原料</w:t>
      </w:r>
      <w:r>
        <w:t xml:space="preserve">而非最終製品。</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種類</w:t>
            </w:r>
          </w:p>
        </w:tc>
        <w:tc>
          <w:tcPr/>
          <w:p>
            <w:pPr>
              <w:pStyle w:val="Compact"/>
              <w:jc w:val="left"/>
            </w:pPr>
            <w:r>
              <w:t xml:space="preserve">沸點</w:t>
            </w:r>
          </w:p>
        </w:tc>
        <w:tc>
          <w:tcPr/>
          <w:p>
            <w:pPr>
              <w:pStyle w:val="Compact"/>
              <w:jc w:val="left"/>
            </w:pPr>
            <w:r>
              <w:t xml:space="preserve">去向</w:t>
            </w:r>
          </w:p>
        </w:tc>
      </w:tr>
      <w:tr>
        <w:tc>
          <w:tcPr/>
          <w:p>
            <w:pPr>
              <w:pStyle w:val="Compact"/>
              <w:jc w:val="left"/>
            </w:pPr>
            <w:r>
              <w:t xml:space="preserve">輕質ナフサ</w:t>
            </w:r>
          </w:p>
        </w:tc>
        <w:tc>
          <w:tcPr/>
          <w:p>
            <w:pPr>
              <w:pStyle w:val="Compact"/>
              <w:jc w:val="left"/>
            </w:pPr>
            <w:r>
              <w:t xml:space="preserve">約 30〜100℃</w:t>
            </w:r>
          </w:p>
        </w:tc>
        <w:tc>
          <w:tcPr/>
          <w:p>
            <w:pPr>
              <w:pStyle w:val="Compact"/>
              <w:jc w:val="left"/>
            </w:pPr>
            <w:r>
              <w:rPr>
                <w:bCs/>
                <w:b/>
              </w:rPr>
              <w:t xml:space="preserve">石化原料</w:t>
            </w:r>
            <w:r>
              <w:t xml:space="preserve">：熱分解（スチームクラッキング）→ エチレン・プロピレン。日本石化工業的主原料</w:t>
            </w:r>
          </w:p>
        </w:tc>
      </w:tr>
      <w:tr>
        <w:tc>
          <w:tcPr/>
          <w:p>
            <w:pPr>
              <w:pStyle w:val="Compact"/>
              <w:jc w:val="left"/>
            </w:pPr>
            <w:r>
              <w:t xml:space="preserve">重質ナフサ</w:t>
            </w:r>
          </w:p>
        </w:tc>
        <w:tc>
          <w:tcPr/>
          <w:p>
            <w:pPr>
              <w:pStyle w:val="Compact"/>
              <w:jc w:val="left"/>
            </w:pPr>
            <w:r>
              <w:t xml:space="preserve">約 100〜180℃</w:t>
            </w:r>
          </w:p>
        </w:tc>
        <w:tc>
          <w:tcPr/>
          <w:p>
            <w:pPr>
              <w:pStyle w:val="Compact"/>
              <w:jc w:val="left"/>
            </w:pPr>
            <w:r>
              <w:rPr>
                <w:bCs/>
                <w:b/>
              </w:rPr>
              <w:t xml:space="preserve">接触改質</w:t>
            </w:r>
            <w:r>
              <w:t xml:space="preserve">（Pt 觸媒）→ 高辛烷值汽油＋BTX＋副產 H₂</w:t>
            </w:r>
          </w:p>
        </w:tc>
      </w:tr>
    </w:tbl>
    <w:p>
      <w:pPr>
        <w:numPr>
          <w:ilvl w:val="0"/>
          <w:numId w:val="1184"/>
        </w:numPr>
      </w:pPr>
      <w:r>
        <w:t xml:space="preserve">直留ナフサ直鏈多、辛烷值低，不能直接當汽油。</w:t>
      </w:r>
    </w:p>
    <w:p>
      <w:pPr>
        <w:numPr>
          <w:ilvl w:val="0"/>
          <w:numId w:val="1184"/>
        </w:numPr>
      </w:pPr>
      <w:r>
        <w:t xml:space="preserve">陷阱：「液化石油ガス」的「液化」只是儲運形態，LPG 正是塔頂最先蒸出的直留餾分。</w:t>
      </w:r>
    </w:p>
    <w:p>
      <w:pPr>
        <w:pStyle w:val="FirstParagraph"/>
      </w:pPr>
      <w:r>
        <w:rPr>
          <w:iCs/>
          <w:i/>
        </w:rPr>
        <w:t xml:space="preserve">出處：</w:t>
      </w:r>
      <w:r>
        <w:rPr>
          <w:iCs/>
          <w:i/>
          <w:bCs/>
          <w:b/>
        </w:rPr>
        <w:t xml:space="preserve">H24（第17項 D）、R2-Q10</w:t>
      </w:r>
      <w:r>
        <w:t xml:space="preserve">（關聯：第76項＝接触改質、第111項＝FCC、第113項＝潤滑油）</w:t>
      </w:r>
    </w:p>
    <w:p>
      <w:pPr>
        <w:pStyle w:val="BodyText"/>
      </w:pPr>
      <w:r>
        <w:rPr>
          <w:bCs/>
          <w:b/>
        </w:rPr>
        <w:t xml:space="preserve">202. 乙烯基類高分子的重複單元與命名</w:t>
      </w:r>
    </w:p>
    <w:p>
      <w:pPr>
        <w:pStyle w:val="BodyText"/>
      </w:pPr>
      <w:r>
        <w:rPr>
          <w:bCs/>
          <w:b/>
        </w:rPr>
        <w:t xml:space="preserve">解法：寫出單體 CH₂=CXY，把雙鍵打開 → –CH₂–CXY–。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名稱成分</w:t>
            </w:r>
          </w:p>
        </w:tc>
        <w:tc>
          <w:tcPr/>
          <w:p>
            <w:pPr>
              <w:pStyle w:val="Compact"/>
              <w:jc w:val="left"/>
            </w:pPr>
            <w:r>
              <w:t xml:space="preserve">意思</w:t>
            </w:r>
          </w:p>
        </w:tc>
        <w:tc>
          <w:tcPr/>
          <w:p>
            <w:pPr>
              <w:pStyle w:val="Compact"/>
              <w:jc w:val="left"/>
            </w:pPr>
            <w:r>
              <w:t xml:space="preserve">結構</w:t>
            </w:r>
          </w:p>
        </w:tc>
      </w:tr>
      <w:tr>
        <w:tc>
          <w:tcPr/>
          <w:p>
            <w:pPr>
              <w:pStyle w:val="Compact"/>
              <w:jc w:val="left"/>
            </w:pPr>
            <w:r>
              <w:rPr>
                <w:bCs/>
                <w:b/>
              </w:rPr>
              <w:t xml:space="preserve">ビニル</w:t>
            </w:r>
          </w:p>
        </w:tc>
        <w:tc>
          <w:tcPr/>
          <w:p>
            <w:pPr>
              <w:pStyle w:val="Compact"/>
              <w:jc w:val="left"/>
            </w:pPr>
            <w:r>
              <w:t xml:space="preserve">一個取代基</w:t>
            </w:r>
          </w:p>
        </w:tc>
        <w:tc>
          <w:tcPr/>
          <w:p>
            <w:pPr>
              <w:pStyle w:val="Compact"/>
              <w:jc w:val="left"/>
            </w:pPr>
            <w:r>
              <w:t xml:space="preserve">CH₂=CH–X → –CH₂–CHX–</w:t>
            </w:r>
          </w:p>
        </w:tc>
      </w:tr>
      <w:tr>
        <w:tc>
          <w:tcPr/>
          <w:p>
            <w:pPr>
              <w:pStyle w:val="Compact"/>
              <w:jc w:val="left"/>
            </w:pPr>
            <w:r>
              <w:rPr>
                <w:bCs/>
                <w:b/>
              </w:rPr>
              <w:t xml:space="preserve">ビニリデン</w:t>
            </w:r>
          </w:p>
        </w:tc>
        <w:tc>
          <w:tcPr/>
          <w:p>
            <w:pPr>
              <w:pStyle w:val="Compact"/>
              <w:jc w:val="left"/>
            </w:pPr>
            <w:r>
              <w:rPr>
                <w:bCs/>
                <w:b/>
              </w:rPr>
              <w:t xml:space="preserve">同一個碳上兩個取代基</w:t>
            </w:r>
          </w:p>
        </w:tc>
        <w:tc>
          <w:tcPr/>
          <w:p>
            <w:pPr>
              <w:pStyle w:val="Compact"/>
              <w:jc w:val="left"/>
            </w:pPr>
            <w:r>
              <w:t xml:space="preserve">CH₂=CX₂ → –CH₂–CX₂–</w:t>
            </w:r>
          </w:p>
        </w:tc>
      </w:tr>
      <w:tr>
        <w:tc>
          <w:tcPr/>
          <w:p>
            <w:pPr>
              <w:pStyle w:val="Compact"/>
              <w:jc w:val="left"/>
            </w:pPr>
            <w:r>
              <w:t xml:space="preserve">アクリル酸</w:t>
            </w:r>
          </w:p>
        </w:tc>
        <w:tc>
          <w:tcPr/>
          <w:p>
            <w:pPr>
              <w:pStyle w:val="Compact"/>
              <w:jc w:val="left"/>
            </w:pPr>
            <w:r>
              <w:t xml:space="preserve">丙烯酸</w:t>
            </w:r>
          </w:p>
        </w:tc>
        <w:tc>
          <w:tcPr/>
          <w:p>
            <w:pPr>
              <w:pStyle w:val="Compact"/>
              <w:jc w:val="left"/>
            </w:pPr>
            <w:r>
              <w:t xml:space="preserve">CH₂=CH–COOH</w:t>
            </w:r>
          </w:p>
        </w:tc>
      </w:tr>
      <w:tr>
        <w:tc>
          <w:tcPr/>
          <w:p>
            <w:pPr>
              <w:pStyle w:val="Compact"/>
              <w:jc w:val="left"/>
            </w:pPr>
            <w:r>
              <w:rPr>
                <w:bCs/>
                <w:b/>
              </w:rPr>
              <w:t xml:space="preserve">メタ</w:t>
            </w:r>
            <w:r>
              <w:t xml:space="preserve">クリル酸</w:t>
            </w:r>
          </w:p>
        </w:tc>
        <w:tc>
          <w:tcPr/>
          <w:p>
            <w:pPr>
              <w:pStyle w:val="Compact"/>
              <w:jc w:val="left"/>
            </w:pPr>
            <w:r>
              <w:rPr>
                <w:bCs/>
                <w:b/>
              </w:rPr>
              <w:t xml:space="preserve">α 位帶 CH₃</w:t>
            </w:r>
          </w:p>
        </w:tc>
        <w:tc>
          <w:tcPr/>
          <w:p>
            <w:pPr>
              <w:pStyle w:val="Compact"/>
              <w:jc w:val="left"/>
            </w:pPr>
            <w:r>
              <w:t xml:space="preserve">CH₂=C(CH₃)–COOH</w:t>
            </w:r>
          </w:p>
        </w:tc>
      </w:tr>
      <w:tr>
        <w:tc>
          <w:tcPr/>
          <w:p>
            <w:pPr>
              <w:pStyle w:val="Compact"/>
              <w:jc w:val="left"/>
            </w:pPr>
            <w:r>
              <w:t xml:space="preserve">〜酸</w:t>
            </w:r>
            <w:r>
              <w:rPr>
                <w:bCs/>
                <w:b/>
              </w:rPr>
              <w:t xml:space="preserve">メチル</w:t>
            </w:r>
          </w:p>
        </w:tc>
        <w:tc>
          <w:tcPr/>
          <w:p>
            <w:pPr>
              <w:pStyle w:val="Compact"/>
              <w:jc w:val="left"/>
            </w:pPr>
            <w:r>
              <w:t xml:space="preserve">甲酯</w:t>
            </w:r>
          </w:p>
        </w:tc>
        <w:tc>
          <w:tcPr/>
          <w:p>
            <w:pPr>
              <w:pStyle w:val="Compact"/>
              <w:jc w:val="left"/>
            </w:pPr>
            <w:r>
              <w:t xml:space="preserve">–COOCH₃</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高分子</w:t>
            </w:r>
          </w:p>
        </w:tc>
        <w:tc>
          <w:tcPr/>
          <w:p>
            <w:pPr>
              <w:pStyle w:val="Compact"/>
              <w:jc w:val="left"/>
            </w:pPr>
            <w:r>
              <w:t xml:space="preserve">重複單元</w:t>
            </w:r>
          </w:p>
        </w:tc>
      </w:tr>
      <w:tr>
        <w:tc>
          <w:tcPr/>
          <w:p>
            <w:pPr>
              <w:pStyle w:val="Compact"/>
              <w:jc w:val="left"/>
            </w:pPr>
            <w:r>
              <w:t xml:space="preserve">PE ポリエチレン</w:t>
            </w:r>
          </w:p>
        </w:tc>
        <w:tc>
          <w:tcPr/>
          <w:p>
            <w:pPr>
              <w:pStyle w:val="Compact"/>
              <w:jc w:val="left"/>
            </w:pPr>
            <w:r>
              <w:t xml:space="preserve">–CH₂–CH₂–</w:t>
            </w:r>
          </w:p>
        </w:tc>
      </w:tr>
      <w:tr>
        <w:tc>
          <w:tcPr/>
          <w:p>
            <w:pPr>
              <w:pStyle w:val="Compact"/>
              <w:jc w:val="left"/>
            </w:pPr>
            <w:r>
              <w:t xml:space="preserve">PVC ポリ塩化ビニル</w:t>
            </w:r>
          </w:p>
        </w:tc>
        <w:tc>
          <w:tcPr/>
          <w:p>
            <w:pPr>
              <w:pStyle w:val="Compact"/>
              <w:jc w:val="left"/>
            </w:pPr>
            <w:r>
              <w:t xml:space="preserve">–CH₂–CHCl–</w:t>
            </w:r>
          </w:p>
        </w:tc>
      </w:tr>
      <w:tr>
        <w:tc>
          <w:tcPr/>
          <w:p>
            <w:pPr>
              <w:pStyle w:val="Compact"/>
              <w:jc w:val="left"/>
            </w:pPr>
            <w:r>
              <w:t xml:space="preserve">PVF ポリフッ化ビニル</w:t>
            </w:r>
          </w:p>
        </w:tc>
        <w:tc>
          <w:tcPr/>
          <w:p>
            <w:pPr>
              <w:pStyle w:val="Compact"/>
              <w:jc w:val="left"/>
            </w:pPr>
            <w:r>
              <w:t xml:space="preserve">–CH₂–CHF–</w:t>
            </w:r>
          </w:p>
        </w:tc>
      </w:tr>
      <w:tr>
        <w:tc>
          <w:tcPr/>
          <w:p>
            <w:pPr>
              <w:pStyle w:val="Compact"/>
              <w:jc w:val="left"/>
            </w:pPr>
            <w:r>
              <w:rPr>
                <w:bCs/>
                <w:b/>
              </w:rPr>
              <w:t xml:space="preserve">PVDF ポリフッ化ビニリデン</w:t>
            </w:r>
          </w:p>
        </w:tc>
        <w:tc>
          <w:tcPr/>
          <w:p>
            <w:pPr>
              <w:pStyle w:val="Compact"/>
              <w:jc w:val="left"/>
            </w:pPr>
            <w:r>
              <w:rPr>
                <w:bCs/>
                <w:b/>
              </w:rPr>
              <w:t xml:space="preserve">–CH₂–CF₂–</w:t>
            </w:r>
          </w:p>
        </w:tc>
      </w:tr>
      <w:tr>
        <w:tc>
          <w:tcPr/>
          <w:p>
            <w:pPr>
              <w:pStyle w:val="Compact"/>
              <w:jc w:val="left"/>
            </w:pPr>
            <w:r>
              <w:t xml:space="preserve">PVDC ポリ塩化ビニリデン</w:t>
            </w:r>
          </w:p>
        </w:tc>
        <w:tc>
          <w:tcPr/>
          <w:p>
            <w:pPr>
              <w:pStyle w:val="Compact"/>
              <w:jc w:val="left"/>
            </w:pPr>
            <w:r>
              <w:t xml:space="preserve">–CH₂–CCl₂–</w:t>
            </w:r>
          </w:p>
        </w:tc>
      </w:tr>
      <w:tr>
        <w:tc>
          <w:tcPr/>
          <w:p>
            <w:pPr>
              <w:pStyle w:val="Compact"/>
              <w:jc w:val="left"/>
            </w:pPr>
            <w:r>
              <w:t xml:space="preserve">PTFE ポリテトラフルオロエチレン</w:t>
            </w:r>
          </w:p>
        </w:tc>
        <w:tc>
          <w:tcPr/>
          <w:p>
            <w:pPr>
              <w:pStyle w:val="Compact"/>
              <w:jc w:val="left"/>
            </w:pPr>
            <w:r>
              <w:t xml:space="preserve">–CF₂–CF₂–</w:t>
            </w:r>
          </w:p>
        </w:tc>
      </w:tr>
      <w:tr>
        <w:tc>
          <w:tcPr/>
          <w:p>
            <w:pPr>
              <w:pStyle w:val="Compact"/>
              <w:jc w:val="left"/>
            </w:pPr>
            <w:r>
              <w:t xml:space="preserve">PS ポリスチレン</w:t>
            </w:r>
          </w:p>
        </w:tc>
        <w:tc>
          <w:tcPr/>
          <w:p>
            <w:pPr>
              <w:pStyle w:val="Compact"/>
              <w:jc w:val="left"/>
            </w:pPr>
            <w:r>
              <w:t xml:space="preserve">–CH₂–CH(C₆H₅)–</w:t>
            </w:r>
          </w:p>
        </w:tc>
      </w:tr>
      <w:tr>
        <w:tc>
          <w:tcPr/>
          <w:p>
            <w:pPr>
              <w:pStyle w:val="Compact"/>
              <w:jc w:val="left"/>
            </w:pPr>
            <w:r>
              <w:t xml:space="preserve">PMA ポリアクリル酸メチル</w:t>
            </w:r>
          </w:p>
        </w:tc>
        <w:tc>
          <w:tcPr/>
          <w:p>
            <w:pPr>
              <w:pStyle w:val="Compact"/>
              <w:jc w:val="left"/>
            </w:pPr>
            <w:r>
              <w:t xml:space="preserve">–CH₂–CH(COOCH₃)–</w:t>
            </w:r>
          </w:p>
        </w:tc>
      </w:tr>
      <w:tr>
        <w:tc>
          <w:tcPr/>
          <w:p>
            <w:pPr>
              <w:pStyle w:val="Compact"/>
              <w:jc w:val="left"/>
            </w:pPr>
            <w:r>
              <w:rPr>
                <w:bCs/>
                <w:b/>
              </w:rPr>
              <w:t xml:space="preserve">PMMA ポリメタクリル酸メチル</w:t>
            </w:r>
          </w:p>
        </w:tc>
        <w:tc>
          <w:tcPr/>
          <w:p>
            <w:pPr>
              <w:pStyle w:val="Compact"/>
              <w:jc w:val="left"/>
            </w:pPr>
            <w:r>
              <w:rPr>
                <w:bCs/>
                <w:b/>
              </w:rPr>
              <w:t xml:space="preserve">–CH₂–C(CH₃)(COOCH₃)–</w:t>
            </w:r>
            <w:r>
              <w:t xml:space="preserve">（兩個甲基）</w:t>
            </w:r>
          </w:p>
        </w:tc>
      </w:tr>
    </w:tbl>
    <w:p>
      <w:pPr>
        <w:numPr>
          <w:ilvl w:val="0"/>
          <w:numId w:val="1185"/>
        </w:numPr>
      </w:pPr>
      <w:r>
        <w:rPr>
          <w:bCs/>
          <w:b/>
        </w:rPr>
        <w:t xml:space="preserve">出題陷阱</w:t>
      </w:r>
      <w:r>
        <w:t xml:space="preserve">：PMMA 畫成缺 α-CH₃ 的結構＝其實是 PMA。</w:t>
      </w:r>
    </w:p>
    <w:p>
      <w:pPr>
        <w:numPr>
          <w:ilvl w:val="0"/>
          <w:numId w:val="1185"/>
        </w:numPr>
      </w:pPr>
      <w:r>
        <w:t xml:space="preserve">α-CH₃ 限制主鏈旋轉：PMA 的 Tg 約 10℃（軟，黏著劑・塗料）、PMMA 約 105℃（硬，壓克力板・光學材料）。</w:t>
      </w:r>
    </w:p>
    <w:p>
      <w:pPr>
        <w:pStyle w:val="FirstParagraph"/>
      </w:pPr>
      <w:r>
        <w:rPr>
          <w:iCs/>
          <w:i/>
        </w:rPr>
        <w:t xml:space="preserve">出處：</w:t>
      </w:r>
      <w:r>
        <w:rPr>
          <w:iCs/>
          <w:i/>
          <w:bCs/>
          <w:b/>
        </w:rPr>
        <w:t xml:space="preserve">R2-Q14</w:t>
      </w:r>
      <w:r>
        <w:t xml:space="preserve">（關聯：第118項＝玻璃轉移）</w:t>
      </w:r>
    </w:p>
    <w:p>
      <w:pPr>
        <w:pStyle w:val="BodyText"/>
      </w:pPr>
      <w:r>
        <w:rPr>
          <w:bCs/>
          <w:b/>
        </w:rPr>
        <w:t xml:space="preserve">203. 応力-ひずみ曲線の読み方：弾性率・破断点・靭性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讀取位置</w:t>
            </w:r>
          </w:p>
        </w:tc>
        <w:tc>
          <w:tcPr/>
          <w:p>
            <w:pPr>
              <w:pStyle w:val="Compact"/>
              <w:jc w:val="left"/>
            </w:pPr>
            <w:r>
              <w:t xml:space="preserve">名稱</w:t>
            </w:r>
          </w:p>
        </w:tc>
        <w:tc>
          <w:tcPr/>
          <w:p>
            <w:pPr>
              <w:pStyle w:val="Compact"/>
              <w:jc w:val="left"/>
            </w:pPr>
            <w:r>
              <w:t xml:space="preserve">意義</w:t>
            </w:r>
          </w:p>
        </w:tc>
      </w:tr>
      <w:tr>
        <w:tc>
          <w:tcPr/>
          <w:p>
            <w:pPr>
              <w:pStyle w:val="Compact"/>
              <w:jc w:val="left"/>
            </w:pPr>
            <w:r>
              <w:rPr>
                <w:bCs/>
                <w:b/>
              </w:rPr>
              <w:t xml:space="preserve">起始段的斜率</w:t>
            </w:r>
          </w:p>
        </w:tc>
        <w:tc>
          <w:tcPr/>
          <w:p>
            <w:pPr>
              <w:pStyle w:val="Compact"/>
              <w:jc w:val="left"/>
            </w:pPr>
            <w:r>
              <w:rPr>
                <w:bCs/>
                <w:b/>
              </w:rPr>
              <w:t xml:space="preserve">弾性率（ヤング率）</w:t>
            </w:r>
            <w:r>
              <w:t xml:space="preserve"> </w:t>
            </w:r>
            <w:r>
              <w:t xml:space="preserve">E = σ/ε</w:t>
            </w:r>
          </w:p>
        </w:tc>
        <w:tc>
          <w:tcPr/>
          <w:p>
            <w:pPr>
              <w:pStyle w:val="Compact"/>
              <w:jc w:val="left"/>
            </w:pPr>
            <w:r>
              <w:rPr>
                <w:bCs/>
                <w:b/>
              </w:rPr>
              <w:t xml:space="preserve">剛性・硬度</w:t>
            </w:r>
            <w:r>
              <w:t xml:space="preserve">。越陡越硬</w:t>
            </w:r>
          </w:p>
        </w:tc>
      </w:tr>
      <w:tr>
        <w:tc>
          <w:tcPr/>
          <w:p>
            <w:pPr>
              <w:pStyle w:val="Compact"/>
              <w:jc w:val="left"/>
            </w:pPr>
            <w:r>
              <w:t xml:space="preserve">破斷點的</w:t>
            </w:r>
            <w:r>
              <w:rPr>
                <w:bCs/>
                <w:b/>
              </w:rPr>
              <w:t xml:space="preserve">縱軸</w:t>
            </w:r>
            <w:r>
              <w:t xml:space="preserve">值</w:t>
            </w:r>
          </w:p>
        </w:tc>
        <w:tc>
          <w:tcPr/>
          <w:p>
            <w:pPr>
              <w:pStyle w:val="Compact"/>
              <w:jc w:val="left"/>
            </w:pPr>
            <w:r>
              <w:rPr>
                <w:bCs/>
                <w:b/>
              </w:rPr>
              <w:t xml:space="preserve">破断応力</w:t>
            </w:r>
            <w:r>
              <w:t xml:space="preserve">（引張強さ）</w:t>
            </w:r>
          </w:p>
        </w:tc>
        <w:tc>
          <w:tcPr/>
          <w:p>
            <w:pPr>
              <w:pStyle w:val="Compact"/>
              <w:jc w:val="left"/>
            </w:pPr>
            <w:r>
              <w:t xml:space="preserve">強度</w:t>
            </w:r>
          </w:p>
        </w:tc>
      </w:tr>
      <w:tr>
        <w:tc>
          <w:tcPr/>
          <w:p>
            <w:pPr>
              <w:pStyle w:val="Compact"/>
              <w:jc w:val="left"/>
            </w:pPr>
            <w:r>
              <w:t xml:space="preserve">破斷點的</w:t>
            </w:r>
            <w:r>
              <w:rPr>
                <w:bCs/>
                <w:b/>
              </w:rPr>
              <w:t xml:space="preserve">橫軸</w:t>
            </w:r>
            <w:r>
              <w:t xml:space="preserve">值</w:t>
            </w:r>
          </w:p>
        </w:tc>
        <w:tc>
          <w:tcPr/>
          <w:p>
            <w:pPr>
              <w:pStyle w:val="Compact"/>
              <w:jc w:val="left"/>
            </w:pPr>
            <w:r>
              <w:rPr>
                <w:bCs/>
                <w:b/>
              </w:rPr>
              <w:t xml:space="preserve">破断ひずみ</w:t>
            </w:r>
            <w:r>
              <w:t xml:space="preserve">（破断伸び）</w:t>
            </w:r>
          </w:p>
        </w:tc>
        <w:tc>
          <w:tcPr/>
          <w:p>
            <w:pPr>
              <w:pStyle w:val="Compact"/>
              <w:jc w:val="left"/>
            </w:pPr>
            <w:r>
              <w:t xml:space="preserve">伸長能力</w:t>
            </w:r>
          </w:p>
        </w:tc>
      </w:tr>
      <w:tr>
        <w:tc>
          <w:tcPr/>
          <w:p>
            <w:pPr>
              <w:pStyle w:val="Compact"/>
              <w:jc w:val="left"/>
            </w:pPr>
            <w:r>
              <w:rPr>
                <w:bCs/>
                <w:b/>
              </w:rPr>
              <w:t xml:space="preserve">曲線下面積</w:t>
            </w:r>
            <w:r>
              <w:t xml:space="preserve"> </w:t>
            </w:r>
            <w:r>
              <w:t xml:space="preserve">∫σdε</w:t>
            </w:r>
          </w:p>
        </w:tc>
        <w:tc>
          <w:tcPr/>
          <w:p>
            <w:pPr>
              <w:pStyle w:val="Compact"/>
              <w:jc w:val="left"/>
            </w:pPr>
            <w:r>
              <w:rPr>
                <w:bCs/>
                <w:b/>
              </w:rPr>
              <w:t xml:space="preserve">破壞所需的功＝靭性</w:t>
            </w:r>
          </w:p>
        </w:tc>
        <w:tc>
          <w:tcPr/>
          <w:p>
            <w:pPr>
              <w:pStyle w:val="Compact"/>
              <w:jc w:val="left"/>
            </w:pPr>
            <w:r>
              <w:t xml:space="preserve">吸收能量的能力</w:t>
            </w:r>
          </w:p>
        </w:tc>
      </w:tr>
    </w:tbl>
    <w:p>
      <w:pPr>
        <w:numPr>
          <w:ilvl w:val="0"/>
          <w:numId w:val="1186"/>
        </w:numPr>
      </w:pPr>
      <w:r>
        <w:rPr>
          <w:bCs/>
          <w:b/>
        </w:rPr>
        <w:t xml:space="preserve">「彈性率」≠ 日常的「有彈性」</w:t>
      </w:r>
      <w:r>
        <w:t xml:space="preserve">：日常說「有彈性、容易拉長」＝</w:t>
      </w:r>
      <w:r>
        <w:rPr>
          <w:bCs/>
          <w:b/>
        </w:rPr>
        <w:t xml:space="preserve">低彈性率</w:t>
      </w:r>
      <w:r>
        <w:t xml:space="preserve">。方向相反，最易誤判（定義配對錯位）。</w:t>
      </w:r>
    </w:p>
    <w:p>
      <w:pPr>
        <w:numPr>
          <w:ilvl w:val="0"/>
          <w:numId w:val="1186"/>
        </w:numPr>
      </w:pPr>
      <w:r>
        <w:t xml:space="preserve">縱軸／橫軸互換是固定的作問手法（破断応力 ↔ 破断ひずみ）。</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曲線形狀</w:t>
            </w:r>
          </w:p>
        </w:tc>
        <w:tc>
          <w:tcPr/>
          <w:p>
            <w:pPr>
              <w:pStyle w:val="Compact"/>
              <w:jc w:val="left"/>
            </w:pPr>
            <w:r>
              <w:t xml:space="preserve">材料類型</w:t>
            </w:r>
          </w:p>
        </w:tc>
        <w:tc>
          <w:tcPr/>
          <w:p>
            <w:pPr>
              <w:pStyle w:val="Compact"/>
              <w:jc w:val="left"/>
            </w:pPr>
            <w:r>
              <w:t xml:space="preserve">例</w:t>
            </w:r>
          </w:p>
        </w:tc>
      </w:tr>
      <w:tr>
        <w:tc>
          <w:tcPr/>
          <w:p>
            <w:pPr>
              <w:pStyle w:val="Compact"/>
              <w:jc w:val="left"/>
            </w:pPr>
            <w:r>
              <w:t xml:space="preserve">斜率陡、應變小即破斷</w:t>
            </w:r>
          </w:p>
        </w:tc>
        <w:tc>
          <w:tcPr/>
          <w:p>
            <w:pPr>
              <w:pStyle w:val="Compact"/>
              <w:jc w:val="left"/>
            </w:pPr>
            <w:r>
              <w:t xml:space="preserve">硬而脆</w:t>
            </w:r>
          </w:p>
        </w:tc>
        <w:tc>
          <w:tcPr/>
          <w:p>
            <w:pPr>
              <w:pStyle w:val="Compact"/>
              <w:jc w:val="left"/>
            </w:pPr>
            <w:r>
              <w:t xml:space="preserve">PS、PMMA（玻璃態）</w:t>
            </w:r>
          </w:p>
        </w:tc>
      </w:tr>
      <w:tr>
        <w:tc>
          <w:tcPr/>
          <w:p>
            <w:pPr>
              <w:pStyle w:val="Compact"/>
              <w:jc w:val="left"/>
            </w:pPr>
            <w:r>
              <w:t xml:space="preserve">斜率平、低應力下伸長</w:t>
            </w:r>
          </w:p>
        </w:tc>
        <w:tc>
          <w:tcPr/>
          <w:p>
            <w:pPr>
              <w:pStyle w:val="Compact"/>
              <w:jc w:val="left"/>
            </w:pPr>
            <w:r>
              <w:t xml:space="preserve">軟而弱</w:t>
            </w:r>
          </w:p>
        </w:tc>
        <w:tc>
          <w:tcPr/>
          <w:p>
            <w:pPr>
              <w:pStyle w:val="Compact"/>
              <w:jc w:val="left"/>
            </w:pPr>
            <w:r>
              <w:t xml:space="preserve">未補強軟質材料</w:t>
            </w:r>
          </w:p>
        </w:tc>
      </w:tr>
      <w:tr>
        <w:tc>
          <w:tcPr/>
          <w:p>
            <w:pPr>
              <w:pStyle w:val="Compact"/>
              <w:jc w:val="left"/>
            </w:pPr>
            <w:r>
              <w:t xml:space="preserve">初段平緩、高應變時急升</w:t>
            </w:r>
          </w:p>
        </w:tc>
        <w:tc>
          <w:tcPr/>
          <w:p>
            <w:pPr>
              <w:pStyle w:val="Compact"/>
              <w:jc w:val="left"/>
            </w:pPr>
            <w:r>
              <w:t xml:space="preserve">橡膠（</w:t>
            </w:r>
            <w:r>
              <w:rPr>
                <w:bCs/>
                <w:b/>
              </w:rPr>
              <w:t xml:space="preserve">伸長結晶化</w:t>
            </w:r>
            <w:r>
              <w:t xml:space="preserve">）</w:t>
            </w:r>
          </w:p>
        </w:tc>
        <w:tc>
          <w:tcPr/>
          <w:p>
            <w:pPr>
              <w:pStyle w:val="Compact"/>
              <w:jc w:val="left"/>
            </w:pPr>
            <w:r>
              <w:t xml:space="preserve">天然橡膠（第176項）</w:t>
            </w:r>
          </w:p>
        </w:tc>
      </w:tr>
      <w:tr>
        <w:tc>
          <w:tcPr/>
          <w:p>
            <w:pPr>
              <w:pStyle w:val="Compact"/>
              <w:jc w:val="left"/>
            </w:pPr>
            <w:r>
              <w:t xml:space="preserve">降伏後頸縮、長距離伸長</w:t>
            </w:r>
          </w:p>
        </w:tc>
        <w:tc>
          <w:tcPr/>
          <w:p>
            <w:pPr>
              <w:pStyle w:val="Compact"/>
              <w:jc w:val="left"/>
            </w:pPr>
            <w:r>
              <w:t xml:space="preserve">硬而韌</w:t>
            </w:r>
          </w:p>
        </w:tc>
        <w:tc>
          <w:tcPr/>
          <w:p>
            <w:pPr>
              <w:pStyle w:val="Compact"/>
              <w:jc w:val="left"/>
            </w:pPr>
            <w:r>
              <w:t xml:space="preserve">PE、PP 等結晶性塑膠</w:t>
            </w:r>
          </w:p>
        </w:tc>
      </w:tr>
    </w:tbl>
    <w:p>
      <w:pPr>
        <w:pStyle w:val="BodyText"/>
      </w:pPr>
      <w:r>
        <w:rPr>
          <w:iCs/>
          <w:i/>
        </w:rPr>
        <w:t xml:space="preserve">出處：</w:t>
      </w:r>
      <w:r>
        <w:rPr>
          <w:iCs/>
          <w:i/>
          <w:bCs/>
          <w:b/>
        </w:rPr>
        <w:t xml:space="preserve">R2-Q16</w:t>
      </w:r>
      <w:r>
        <w:t xml:space="preserve">（關聯：第11項＝橡膠彈性、第176項＝伸長結晶化）</w:t>
      </w:r>
    </w:p>
    <w:p>
      <w:pPr>
        <w:pStyle w:val="BodyText"/>
      </w:pPr>
      <w:r>
        <w:rPr>
          <w:bCs/>
          <w:b/>
        </w:rPr>
        <w:t xml:space="preserve">204. 付加縮合系の熱硬化性樹脂：甲醛的「搭檔」決定樹脂名</w:t>
      </w:r>
    </w:p>
    <w:p>
      <w:pPr>
        <w:pStyle w:val="BodyText"/>
      </w:pPr>
      <w:r>
        <w:rPr>
          <w:bCs/>
          <w:b/>
        </w:rPr>
        <w:t xml:space="preserve">付加縮合</w:t>
      </w:r>
      <w:r>
        <w:t xml:space="preserve">：甲醛先</w:t>
      </w:r>
      <w:r>
        <w:rPr>
          <w:bCs/>
          <w:b/>
        </w:rPr>
        <w:t xml:space="preserve">加成</w:t>
      </w:r>
      <w:r>
        <w:t xml:space="preserve">到苯環或胺基上形成羥甲基（メチロール基 –CH₂OH），再與另一分子</w:t>
      </w:r>
      <w:r>
        <w:rPr>
          <w:bCs/>
          <w:b/>
        </w:rPr>
        <w:t xml:space="preserve">縮合</w:t>
      </w:r>
      <w:r>
        <w:t xml:space="preserve">脫水形成 –CH₂– 橋（メチレン架橋）。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原料</w:t>
            </w:r>
          </w:p>
        </w:tc>
        <w:tc>
          <w:tcPr/>
          <w:p>
            <w:pPr>
              <w:pStyle w:val="Compact"/>
              <w:jc w:val="left"/>
            </w:pPr>
            <w:r>
              <w:t xml:space="preserve">樹脂</w:t>
            </w:r>
          </w:p>
        </w:tc>
        <w:tc>
          <w:tcPr/>
          <w:p>
            <w:pPr>
              <w:pStyle w:val="Compact"/>
              <w:jc w:val="left"/>
            </w:pPr>
            <w:r>
              <w:t xml:space="preserve">備註</w:t>
            </w:r>
          </w:p>
        </w:tc>
      </w:tr>
      <w:tr>
        <w:tc>
          <w:tcPr/>
          <w:p>
            <w:pPr>
              <w:pStyle w:val="Compact"/>
              <w:jc w:val="left"/>
            </w:pPr>
            <w:r>
              <w:t xml:space="preserve">フェノール ＋ ホルムアルデヒド</w:t>
            </w:r>
          </w:p>
        </w:tc>
        <w:tc>
          <w:tcPr/>
          <w:p>
            <w:pPr>
              <w:pStyle w:val="Compact"/>
              <w:jc w:val="left"/>
            </w:pPr>
            <w:r>
              <w:rPr>
                <w:bCs/>
                <w:b/>
              </w:rPr>
              <w:t xml:space="preserve">フェノール樹脂</w:t>
            </w:r>
            <w:r>
              <w:t xml:space="preserve">（ベークライト）</w:t>
            </w:r>
          </w:p>
        </w:tc>
        <w:tc>
          <w:tcPr/>
          <w:p>
            <w:pPr>
              <w:pStyle w:val="Compact"/>
              <w:jc w:val="left"/>
            </w:pPr>
            <w:r>
              <w:t xml:space="preserve">最早的合成樹脂</w:t>
            </w:r>
          </w:p>
        </w:tc>
      </w:tr>
      <w:tr>
        <w:tc>
          <w:tcPr/>
          <w:p>
            <w:pPr>
              <w:pStyle w:val="Compact"/>
              <w:jc w:val="left"/>
            </w:pPr>
            <w:r>
              <w:t xml:space="preserve">尿素（ユリア・ウレア）＋ ホルムアルデヒド</w:t>
            </w:r>
          </w:p>
        </w:tc>
        <w:tc>
          <w:tcPr/>
          <w:p>
            <w:pPr>
              <w:pStyle w:val="Compact"/>
              <w:jc w:val="left"/>
            </w:pPr>
            <w:r>
              <w:rPr>
                <w:bCs/>
                <w:b/>
              </w:rPr>
              <w:t xml:space="preserve">ユリア樹脂</w:t>
            </w:r>
          </w:p>
        </w:tc>
        <w:tc>
          <w:tcPr/>
          <w:p>
            <w:pPr>
              <w:pStyle w:val="Compact"/>
              <w:jc w:val="left"/>
            </w:pPr>
            <w:r>
              <w:t xml:space="preserve">白色、便宜；接著劑</w:t>
            </w:r>
          </w:p>
        </w:tc>
      </w:tr>
      <w:tr>
        <w:tc>
          <w:tcPr/>
          <w:p>
            <w:pPr>
              <w:pStyle w:val="Compact"/>
              <w:jc w:val="left"/>
            </w:pPr>
            <w:r>
              <w:t xml:space="preserve">メラミン ＋ ホルムアルデヒド</w:t>
            </w:r>
          </w:p>
        </w:tc>
        <w:tc>
          <w:tcPr/>
          <w:p>
            <w:pPr>
              <w:pStyle w:val="Compact"/>
              <w:jc w:val="left"/>
            </w:pPr>
            <w:r>
              <w:rPr>
                <w:bCs/>
                <w:b/>
              </w:rPr>
              <w:t xml:space="preserve">メラミン樹脂</w:t>
            </w:r>
          </w:p>
        </w:tc>
        <w:tc>
          <w:tcPr/>
          <w:p>
            <w:pPr>
              <w:pStyle w:val="Compact"/>
              <w:jc w:val="left"/>
            </w:pPr>
            <w:r>
              <w:t xml:space="preserve">耐熱・耐水・表面硬；餐具・化妝板</w:t>
            </w:r>
          </w:p>
        </w:tc>
      </w:tr>
      <w:tr>
        <w:tc>
          <w:tcPr/>
          <w:p>
            <w:pPr>
              <w:pStyle w:val="Compact"/>
              <w:jc w:val="left"/>
            </w:pPr>
            <w:r>
              <w:rPr>
                <w:bCs/>
                <w:b/>
              </w:rPr>
              <w:t xml:space="preserve">ビスフェノールA ＋ エピクロロヒドリン</w:t>
            </w:r>
          </w:p>
        </w:tc>
        <w:tc>
          <w:tcPr/>
          <w:p>
            <w:pPr>
              <w:pStyle w:val="Compact"/>
              <w:jc w:val="left"/>
            </w:pPr>
            <w:r>
              <w:rPr>
                <w:bCs/>
                <w:b/>
              </w:rPr>
              <w:t xml:space="preserve">エポキシ樹脂</w:t>
            </w:r>
            <w:r>
              <w:t xml:space="preserve">（≠ フェノール樹脂）</w:t>
            </w:r>
          </w:p>
        </w:tc>
        <w:tc>
          <w:tcPr/>
          <w:p>
            <w:pPr>
              <w:pStyle w:val="Compact"/>
              <w:jc w:val="left"/>
            </w:pPr>
            <w:r>
              <w:t xml:space="preserve">脫 HCl 生成縮水甘油醚（環氧端基），再以胺類硬化劑開環交聯</w:t>
            </w:r>
          </w:p>
        </w:tc>
      </w:tr>
      <w:tr>
        <w:tc>
          <w:tcPr/>
          <w:p>
            <w:pPr>
              <w:pStyle w:val="Compact"/>
              <w:jc w:val="left"/>
            </w:pPr>
            <w:r>
              <w:t xml:space="preserve">ポリオール ＋ イソシアネート</w:t>
            </w:r>
          </w:p>
        </w:tc>
        <w:tc>
          <w:tcPr/>
          <w:p>
            <w:pPr>
              <w:pStyle w:val="Compact"/>
              <w:jc w:val="left"/>
            </w:pPr>
            <w:r>
              <w:t xml:space="preserve">ポリウレタン</w:t>
            </w:r>
          </w:p>
        </w:tc>
        <w:tc>
          <w:tcPr/>
          <w:p>
            <w:pPr>
              <w:pStyle w:val="Compact"/>
              <w:jc w:val="left"/>
            </w:pPr>
            <w:r>
              <w:t xml:space="preserve">重付加（無副產物）；需 –N=C=O</w:t>
            </w:r>
          </w:p>
        </w:tc>
      </w:tr>
    </w:tbl>
    <w:p>
      <w:pPr>
        <w:numPr>
          <w:ilvl w:val="0"/>
          <w:numId w:val="1187"/>
        </w:numPr>
        <w:pStyle w:val="Compact"/>
      </w:pPr>
      <w:r>
        <w:rPr>
          <w:bCs/>
          <w:b/>
        </w:rPr>
        <w:t xml:space="preserve">判斷陷阱</w:t>
      </w:r>
      <w:r>
        <w:t xml:space="preserve">：雙酚 A 雖含酚性 –OH，但搭檔是環氧氯丙烷（看到三員環 C–C–O＝環氧）→ エポキシ樹脂。</w:t>
      </w:r>
    </w:p>
    <w:p>
      <w:pPr>
        <w:pStyle w:val="FirstParagraph"/>
      </w:pPr>
      <w:r>
        <w:rPr>
          <w:bCs/>
          <w:b/>
        </w:rPr>
        <w:t xml:space="preserve">フェノール樹脂的兩種預聚物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ノボラック</w:t>
            </w:r>
          </w:p>
        </w:tc>
        <w:tc>
          <w:tcPr/>
          <w:p>
            <w:pPr>
              <w:pStyle w:val="Compact"/>
              <w:jc w:val="left"/>
            </w:pPr>
            <w:r>
              <w:rPr>
                <w:bCs/>
                <w:b/>
              </w:rPr>
              <w:t xml:space="preserve">レゾール</w:t>
            </w:r>
          </w:p>
        </w:tc>
      </w:tr>
      <w:tr>
        <w:tc>
          <w:tcPr/>
          <w:p>
            <w:pPr>
              <w:pStyle w:val="Compact"/>
              <w:jc w:val="left"/>
            </w:pPr>
            <w:r>
              <w:t xml:space="preserve">觸媒</w:t>
            </w:r>
          </w:p>
        </w:tc>
        <w:tc>
          <w:tcPr/>
          <w:p>
            <w:pPr>
              <w:pStyle w:val="Compact"/>
              <w:jc w:val="left"/>
            </w:pPr>
            <w:r>
              <w:rPr>
                <w:bCs/>
                <w:b/>
              </w:rPr>
              <w:t xml:space="preserve">酸</w:t>
            </w:r>
          </w:p>
        </w:tc>
        <w:tc>
          <w:tcPr/>
          <w:p>
            <w:pPr>
              <w:pStyle w:val="Compact"/>
              <w:jc w:val="left"/>
            </w:pPr>
            <w:r>
              <w:rPr>
                <w:bCs/>
                <w:b/>
              </w:rPr>
              <w:t xml:space="preserve">鹼</w:t>
            </w:r>
          </w:p>
        </w:tc>
      </w:tr>
      <w:tr>
        <w:tc>
          <w:tcPr/>
          <w:p>
            <w:pPr>
              <w:pStyle w:val="Compact"/>
              <w:jc w:val="left"/>
            </w:pPr>
            <w:r>
              <w:t xml:space="preserve">原料比</w:t>
            </w:r>
          </w:p>
        </w:tc>
        <w:tc>
          <w:tcPr/>
          <w:p>
            <w:pPr>
              <w:pStyle w:val="Compact"/>
              <w:jc w:val="left"/>
            </w:pPr>
            <w:r>
              <w:t xml:space="preserve">苯酚過量</w:t>
            </w:r>
          </w:p>
        </w:tc>
        <w:tc>
          <w:tcPr/>
          <w:p>
            <w:pPr>
              <w:pStyle w:val="Compact"/>
              <w:jc w:val="left"/>
            </w:pPr>
            <w:r>
              <w:t xml:space="preserve">甲醛過量</w:t>
            </w:r>
          </w:p>
        </w:tc>
      </w:tr>
      <w:tr>
        <w:tc>
          <w:tcPr/>
          <w:p>
            <w:pPr>
              <w:pStyle w:val="Compact"/>
              <w:jc w:val="left"/>
            </w:pPr>
            <w:r>
              <w:t xml:space="preserve">結構</w:t>
            </w:r>
          </w:p>
        </w:tc>
        <w:tc>
          <w:tcPr/>
          <w:p>
            <w:pPr>
              <w:pStyle w:val="Compact"/>
              <w:jc w:val="left"/>
            </w:pPr>
            <w:r>
              <w:t xml:space="preserve">只有 CH₂ 橋、無羥甲基 →</w:t>
            </w:r>
            <w:r>
              <w:t xml:space="preserve"> </w:t>
            </w:r>
            <w:r>
              <w:rPr>
                <w:bCs/>
                <w:b/>
              </w:rPr>
              <w:t xml:space="preserve">熱可塑性</w:t>
            </w:r>
          </w:p>
        </w:tc>
        <w:tc>
          <w:tcPr/>
          <w:p>
            <w:pPr>
              <w:pStyle w:val="Compact"/>
              <w:jc w:val="left"/>
            </w:pPr>
            <w:r>
              <w:t xml:space="preserve">帶 –CH₂OH</w:t>
            </w:r>
          </w:p>
        </w:tc>
      </w:tr>
      <w:tr>
        <w:tc>
          <w:tcPr/>
          <w:p>
            <w:pPr>
              <w:pStyle w:val="Compact"/>
              <w:jc w:val="left"/>
            </w:pPr>
            <w:r>
              <w:t xml:space="preserve">硬化</w:t>
            </w:r>
          </w:p>
        </w:tc>
        <w:tc>
          <w:tcPr/>
          <w:p>
            <w:pPr>
              <w:pStyle w:val="Compact"/>
              <w:jc w:val="left"/>
            </w:pPr>
            <w:r>
              <w:rPr>
                <w:bCs/>
                <w:b/>
              </w:rPr>
              <w:t xml:space="preserve">需加ヘキサメチレンテトラミン</w:t>
            </w:r>
            <w:r>
              <w:t xml:space="preserve">（加熱分解出甲醛＋NH₃，補 CH₂ 橋）</w:t>
            </w:r>
          </w:p>
        </w:tc>
        <w:tc>
          <w:tcPr/>
          <w:p>
            <w:pPr>
              <w:pStyle w:val="Compact"/>
              <w:jc w:val="left"/>
            </w:pPr>
            <w:r>
              <w:rPr>
                <w:bCs/>
                <w:b/>
              </w:rPr>
              <w:t xml:space="preserve">單獨加熱即硬化</w:t>
            </w:r>
          </w:p>
        </w:tc>
      </w:tr>
    </w:tbl>
    <w:p>
      <w:pPr>
        <w:pStyle w:val="BodyText"/>
      </w:pPr>
      <w:r>
        <w:rPr>
          <w:iCs/>
          <w:i/>
        </w:rPr>
        <w:t xml:space="preserve">出處：</w:t>
      </w:r>
      <w:r>
        <w:rPr>
          <w:iCs/>
          <w:i/>
          <w:bCs/>
          <w:b/>
        </w:rPr>
        <w:t xml:space="preserve">R2-Q17</w:t>
      </w:r>
    </w:p>
    <w:p>
      <w:pPr>
        <w:pStyle w:val="BodyText"/>
      </w:pPr>
      <w:r>
        <w:rPr>
          <w:bCs/>
          <w:b/>
        </w:rPr>
        <w:t xml:space="preserve">205. 液晶ポリマー（LCP）：二條獨立的分類軸</w:t>
      </w:r>
    </w:p>
    <w:p>
      <w:pPr>
        <w:pStyle w:val="BodyText"/>
      </w:pPr>
      <w:r>
        <w:rPr>
          <w:bCs/>
          <w:b/>
        </w:rPr>
        <w:t xml:space="preserve">液晶＝能流動但方向排列整齊的狀態，前提是剛直棒狀單元（メソゲン：對位苯環・萘環＋酯／醯胺鍵）。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分類軸</w:t>
            </w:r>
          </w:p>
        </w:tc>
        <w:tc>
          <w:tcPr/>
          <w:p>
            <w:pPr>
              <w:pStyle w:val="Compact"/>
              <w:jc w:val="left"/>
            </w:pPr>
            <w:r>
              <w:t xml:space="preserve">類型</w:t>
            </w:r>
          </w:p>
        </w:tc>
        <w:tc>
          <w:tcPr/>
          <w:p>
            <w:pPr>
              <w:pStyle w:val="Compact"/>
              <w:jc w:val="left"/>
            </w:pPr>
            <w:r>
              <w:t xml:space="preserve">判斷</w:t>
            </w:r>
          </w:p>
        </w:tc>
        <w:tc>
          <w:tcPr/>
          <w:p>
            <w:pPr>
              <w:pStyle w:val="Compact"/>
              <w:jc w:val="left"/>
            </w:pPr>
            <w:r>
              <w:t xml:space="preserve">例</w:t>
            </w:r>
          </w:p>
        </w:tc>
      </w:tr>
      <w:tr>
        <w:tc>
          <w:tcPr/>
          <w:p>
            <w:pPr>
              <w:pStyle w:val="Compact"/>
              <w:jc w:val="left"/>
            </w:pPr>
            <w:r>
              <w:t xml:space="preserve">メソゲン的位置</w:t>
            </w:r>
          </w:p>
        </w:tc>
        <w:tc>
          <w:tcPr/>
          <w:p>
            <w:pPr>
              <w:pStyle w:val="Compact"/>
              <w:jc w:val="left"/>
            </w:pPr>
            <w:r>
              <w:rPr>
                <w:bCs/>
                <w:b/>
              </w:rPr>
              <w:t xml:space="preserve">主鎖型</w:t>
            </w:r>
          </w:p>
        </w:tc>
        <w:tc>
          <w:tcPr/>
          <w:p>
            <w:pPr>
              <w:pStyle w:val="Compact"/>
              <w:jc w:val="left"/>
            </w:pPr>
            <w:r>
              <w:t xml:space="preserve">メソゲン在主鏈中</w:t>
            </w:r>
          </w:p>
        </w:tc>
        <w:tc>
          <w:tcPr/>
          <w:p>
            <w:pPr>
              <w:pStyle w:val="Compact"/>
              <w:jc w:val="left"/>
            </w:pPr>
            <w:r>
              <w:t xml:space="preserve">全芳香族ポリエステル、アラミド</w:t>
            </w:r>
          </w:p>
        </w:tc>
      </w:tr>
      <w:tr>
        <w:tc>
          <w:tcPr/>
          <w:p>
            <w:pPr>
              <w:pStyle w:val="Compact"/>
            </w:pPr>
          </w:p>
        </w:tc>
        <w:tc>
          <w:tcPr/>
          <w:p>
            <w:pPr>
              <w:pStyle w:val="Compact"/>
              <w:jc w:val="left"/>
            </w:pPr>
            <w:r>
              <w:rPr>
                <w:bCs/>
                <w:b/>
              </w:rPr>
              <w:t xml:space="preserve">側鎖型</w:t>
            </w:r>
          </w:p>
        </w:tc>
        <w:tc>
          <w:tcPr/>
          <w:p>
            <w:pPr>
              <w:pStyle w:val="Compact"/>
              <w:jc w:val="left"/>
            </w:pPr>
            <w:r>
              <w:t xml:space="preserve">經柔性間隔基（スペーサー）掛在側鏈</w:t>
            </w:r>
          </w:p>
        </w:tc>
        <w:tc>
          <w:tcPr/>
          <w:p>
            <w:pPr>
              <w:pStyle w:val="Compact"/>
              <w:jc w:val="left"/>
            </w:pPr>
            <w:r>
              <w:t xml:space="preserve">聚甲基丙烯酸酯主鏈＋苯甲酸苯酯型側鏈</w:t>
            </w:r>
          </w:p>
        </w:tc>
      </w:tr>
      <w:tr>
        <w:tc>
          <w:tcPr/>
          <w:p>
            <w:pPr>
              <w:pStyle w:val="Compact"/>
              <w:jc w:val="left"/>
            </w:pPr>
            <w:r>
              <w:t xml:space="preserve">液晶相的出現方式</w:t>
            </w:r>
          </w:p>
        </w:tc>
        <w:tc>
          <w:tcPr/>
          <w:p>
            <w:pPr>
              <w:pStyle w:val="Compact"/>
              <w:jc w:val="left"/>
            </w:pPr>
            <w:r>
              <w:rPr>
                <w:bCs/>
                <w:b/>
              </w:rPr>
              <w:t xml:space="preserve">サーモトロピック（熱致）</w:t>
            </w:r>
          </w:p>
        </w:tc>
        <w:tc>
          <w:tcPr/>
          <w:p>
            <w:pPr>
              <w:pStyle w:val="Compact"/>
              <w:jc w:val="left"/>
            </w:pPr>
            <w:r>
              <w:rPr>
                <w:bCs/>
                <w:b/>
              </w:rPr>
              <w:t xml:space="preserve">加熱熔融</w:t>
            </w:r>
            <w:r>
              <w:t xml:space="preserve">時呈現 → 射出成形</w:t>
            </w:r>
          </w:p>
        </w:tc>
        <w:tc>
          <w:tcPr/>
          <w:p>
            <w:pPr>
              <w:pStyle w:val="Compact"/>
              <w:jc w:val="left"/>
            </w:pPr>
            <w:r>
              <w:t xml:space="preserve">全芳香族ポリエステル（Vectra：HBA/HNA 共聚）</w:t>
            </w:r>
          </w:p>
        </w:tc>
      </w:tr>
      <w:tr>
        <w:tc>
          <w:tcPr/>
          <w:p>
            <w:pPr>
              <w:pStyle w:val="Compact"/>
            </w:pPr>
          </w:p>
        </w:tc>
        <w:tc>
          <w:tcPr/>
          <w:p>
            <w:pPr>
              <w:pStyle w:val="Compact"/>
              <w:jc w:val="left"/>
            </w:pPr>
            <w:r>
              <w:rPr>
                <w:bCs/>
                <w:b/>
              </w:rPr>
              <w:t xml:space="preserve">リオトロピック（溶致）</w:t>
            </w:r>
          </w:p>
        </w:tc>
        <w:tc>
          <w:tcPr/>
          <w:p>
            <w:pPr>
              <w:pStyle w:val="Compact"/>
              <w:jc w:val="left"/>
            </w:pPr>
            <w:r>
              <w:rPr>
                <w:bCs/>
                <w:b/>
              </w:rPr>
              <w:t xml:space="preserve">溶於溶劑</w:t>
            </w:r>
            <w:r>
              <w:t xml:space="preserve">達一定濃度時呈現 → 溶液紡絲</w:t>
            </w:r>
          </w:p>
        </w:tc>
        <w:tc>
          <w:tcPr/>
          <w:p>
            <w:pPr>
              <w:pStyle w:val="Compact"/>
              <w:jc w:val="left"/>
            </w:pPr>
            <w:r>
              <w:rPr>
                <w:bCs/>
                <w:b/>
              </w:rPr>
              <w:t xml:space="preserve">アラミド（Kevlar）／濃硫酸</w:t>
            </w:r>
          </w:p>
        </w:tc>
      </w:tr>
    </w:tbl>
    <w:p>
      <w:pPr>
        <w:numPr>
          <w:ilvl w:val="0"/>
          <w:numId w:val="1188"/>
        </w:numPr>
      </w:pPr>
      <w:r>
        <w:rPr>
          <w:bCs/>
          <w:b/>
        </w:rPr>
        <w:t xml:space="preserve">判斷芳綸為溶致型的邏輯</w:t>
      </w:r>
      <w:r>
        <w:t xml:space="preserve">：全對位剛直＋醯胺氫鍵 →</w:t>
      </w:r>
      <w:r>
        <w:t xml:space="preserve"> </w:t>
      </w:r>
      <w:r>
        <w:rPr>
          <w:bCs/>
          <w:b/>
        </w:rPr>
        <w:t xml:space="preserve">熔點 ＞ 分解溫度（約 500℃ 以上）</w:t>
      </w:r>
      <w:r>
        <w:t xml:space="preserve"> </w:t>
      </w:r>
      <w:r>
        <w:t xml:space="preserve">→ 不能熔融 → 不可能是熱致型。濃硫酸液晶溶液紡絲 → 高配向 → 高強度・高彈性率纖維。</w:t>
      </w:r>
    </w:p>
    <w:p>
      <w:pPr>
        <w:numPr>
          <w:ilvl w:val="0"/>
          <w:numId w:val="1188"/>
        </w:numPr>
      </w:pPr>
      <w:r>
        <w:rPr>
          <w:bCs/>
          <w:b/>
        </w:rPr>
        <w:t xml:space="preserve">共聚降低熔點</w:t>
      </w:r>
      <w:r>
        <w:t xml:space="preserve">：對羥基苯甲酸均聚物熔點 ＞ 500℃ 無法加工；共聚 2,6-萘單元（兩端鍵平行錯開＝曲柄軸型，「非直線性」）→ 打亂規則性 → 熔點約 280℃ → 可熔融加工。</w:t>
      </w:r>
      <w:r>
        <w:rPr>
          <w:bCs/>
          <w:b/>
        </w:rPr>
        <w:t xml:space="preserve">規則性↓ → 結晶性↓ → 熔點↓</w:t>
      </w:r>
      <w:r>
        <w:t xml:space="preserve">（同第87項立體規則性的邏輯）。</w:t>
      </w:r>
    </w:p>
    <w:p>
      <w:pPr>
        <w:numPr>
          <w:ilvl w:val="0"/>
          <w:numId w:val="1188"/>
        </w:numPr>
      </w:pPr>
      <w:r>
        <w:t xml:space="preserve">側鏈型的</w:t>
      </w:r>
      <w:r>
        <w:rPr>
          <w:bCs/>
          <w:b/>
        </w:rPr>
        <w:t xml:space="preserve">間隔基</w:t>
      </w:r>
      <w:r>
        <w:t xml:space="preserve">讓メソゲン不受主鏈運動牽制而能自由排列。</w:t>
      </w:r>
    </w:p>
    <w:p>
      <w:pPr>
        <w:pStyle w:val="FirstParagraph"/>
      </w:pPr>
      <w:r>
        <w:rPr>
          <w:iCs/>
          <w:i/>
        </w:rPr>
        <w:t xml:space="preserve">出處：</w:t>
      </w:r>
      <w:r>
        <w:rPr>
          <w:iCs/>
          <w:i/>
          <w:bCs/>
          <w:b/>
        </w:rPr>
        <w:t xml:space="preserve">R2-Q20</w:t>
      </w:r>
      <w:r>
        <w:t xml:space="preserve">（關聯：第11項 B＝熱致 vs 溶致、第202項＝PMMA 主鏈）</w:t>
      </w:r>
    </w:p>
    <w:p>
      <w:pPr>
        <w:pStyle w:val="BodyText"/>
      </w:pPr>
      <w:r>
        <w:rPr>
          <w:bCs/>
          <w:b/>
        </w:rPr>
        <w:t xml:space="preserve">206. CO₂ 的等溫線：兩相區・臨界點・三相點・超臨界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等溫線</w:t>
            </w:r>
          </w:p>
        </w:tc>
        <w:tc>
          <w:tcPr/>
          <w:p>
            <w:pPr>
              <w:pStyle w:val="Compact"/>
              <w:jc w:val="left"/>
            </w:pPr>
            <w:r>
              <w:t xml:space="preserve">形狀</w:t>
            </w:r>
          </w:p>
        </w:tc>
        <w:tc>
          <w:tcPr/>
          <w:p>
            <w:pPr>
              <w:pStyle w:val="Compact"/>
              <w:jc w:val="left"/>
            </w:pPr>
            <w:r>
              <w:t xml:space="preserve">意義</w:t>
            </w:r>
          </w:p>
        </w:tc>
      </w:tr>
      <w:tr>
        <w:tc>
          <w:tcPr/>
          <w:p>
            <w:pPr>
              <w:pStyle w:val="Compact"/>
              <w:jc w:val="left"/>
            </w:pPr>
            <w:r>
              <w:rPr>
                <w:bCs/>
                <w:b/>
              </w:rPr>
              <w:t xml:space="preserve">T &lt; T_c</w:t>
            </w:r>
          </w:p>
        </w:tc>
        <w:tc>
          <w:tcPr/>
          <w:p>
            <w:pPr>
              <w:pStyle w:val="Compact"/>
              <w:jc w:val="left"/>
            </w:pPr>
            <w:r>
              <w:t xml:space="preserve">中段水平線（在共存曲線＝虛線圓頂內）</w:t>
            </w:r>
          </w:p>
        </w:tc>
        <w:tc>
          <w:tcPr/>
          <w:p>
            <w:pPr>
              <w:pStyle w:val="Compact"/>
              <w:jc w:val="left"/>
            </w:pPr>
            <w:r>
              <w:rPr>
                <w:bCs/>
                <w:b/>
              </w:rPr>
              <w:t xml:space="preserve">氣液兩相共存</w:t>
            </w:r>
            <w:r>
              <w:t xml:space="preserve">；水平線的壓力＝該溫度的</w:t>
            </w:r>
            <w:r>
              <w:rPr>
                <w:bCs/>
                <w:b/>
              </w:rPr>
              <w:t xml:space="preserve">飽和蒸氣壓</w:t>
            </w:r>
          </w:p>
        </w:tc>
      </w:tr>
      <w:tr>
        <w:tc>
          <w:tcPr/>
          <w:p>
            <w:pPr>
              <w:pStyle w:val="Compact"/>
              <w:jc w:val="left"/>
            </w:pPr>
            <w:r>
              <w:rPr>
                <w:bCs/>
                <w:b/>
              </w:rPr>
              <w:t xml:space="preserve">T＝T_c</w:t>
            </w:r>
          </w:p>
        </w:tc>
        <w:tc>
          <w:tcPr/>
          <w:p>
            <w:pPr>
              <w:pStyle w:val="Compact"/>
              <w:jc w:val="left"/>
            </w:pPr>
            <w:r>
              <w:t xml:space="preserve">在臨界點有水平反曲點</w:t>
            </w:r>
          </w:p>
        </w:tc>
        <w:tc>
          <w:tcPr/>
          <w:p>
            <w:pPr>
              <w:pStyle w:val="Compact"/>
              <w:jc w:val="left"/>
            </w:pPr>
            <w:r>
              <w:rPr>
                <w:bCs/>
                <w:b/>
              </w:rPr>
              <w:t xml:space="preserve">臨界點</w:t>
            </w:r>
            <w:r>
              <w:t xml:space="preserve">：氣液密度相等、無法區分（</w:t>
            </w:r>
            <w:r>
              <w:rPr>
                <w:bCs/>
                <w:b/>
              </w:rPr>
              <w:t xml:space="preserve">沒有固體</w:t>
            </w:r>
            <w:r>
              <w:t xml:space="preserve">）</w:t>
            </w:r>
          </w:p>
        </w:tc>
      </w:tr>
      <w:tr>
        <w:tc>
          <w:tcPr/>
          <w:p>
            <w:pPr>
              <w:pStyle w:val="Compact"/>
              <w:jc w:val="left"/>
            </w:pPr>
            <w:r>
              <w:t xml:space="preserve">T &gt; T_c</w:t>
            </w:r>
          </w:p>
        </w:tc>
        <w:tc>
          <w:tcPr/>
          <w:p>
            <w:pPr>
              <w:pStyle w:val="Compact"/>
              <w:jc w:val="left"/>
            </w:pPr>
            <w:r>
              <w:t xml:space="preserve">平滑雙曲線</w:t>
            </w:r>
          </w:p>
        </w:tc>
        <w:tc>
          <w:tcPr/>
          <w:p>
            <w:pPr>
              <w:pStyle w:val="Compact"/>
              <w:jc w:val="left"/>
            </w:pPr>
            <w:r>
              <w:t xml:space="preserve">任何壓力都不液化</w:t>
            </w:r>
          </w:p>
        </w:tc>
      </w:tr>
    </w:tbl>
    <w:p>
      <w:pPr>
        <w:pStyle w:val="BodyText"/>
      </w:pPr>
      <w:r>
        <w:rPr>
          <w:bCs/>
          <w:b/>
        </w:rPr>
        <w:t xml:space="preserve">CO₂ 的特性值</w:t>
      </w:r>
      <w:r>
        <w:t xml:space="preserve">：臨界點 304.1 K（約 31℃）、7.38 MPa；</w:t>
      </w:r>
      <w:r>
        <w:rPr>
          <w:bCs/>
          <w:b/>
        </w:rPr>
        <w:t xml:space="preserve">三相點 216.6 K、0.518 MPa</w:t>
      </w:r>
      <w:r>
        <w:t xml:space="preserve">（氣・液・固共存的是三相點，不是臨界點）。</w:t>
      </w:r>
    </w:p>
    <w:p>
      <w:pPr>
        <w:numPr>
          <w:ilvl w:val="0"/>
          <w:numId w:val="1189"/>
        </w:numPr>
      </w:pPr>
      <w:r>
        <w:rPr>
          <w:bCs/>
          <w:b/>
        </w:rPr>
        <w:t xml:space="preserve">超臨界＝T &gt; T_c 且 P &gt; P_c</w:t>
      </w:r>
      <w:r>
        <w:t xml:space="preserve">。臨界等溫線左側的陡峭段是</w:t>
      </w:r>
      <w:r>
        <w:rPr>
          <w:bCs/>
          <w:b/>
        </w:rPr>
        <w:t xml:space="preserve">液體般的高密度狀態</w:t>
      </w:r>
      <w:r>
        <w:t xml:space="preserve">（難壓縮），不是超臨界。超臨界流體在臨界點附近反而</w:t>
      </w:r>
      <w:r>
        <w:rPr>
          <w:bCs/>
          <w:b/>
        </w:rPr>
        <w:t xml:space="preserve">壓縮性大</w:t>
      </w:r>
      <w:r>
        <w:t xml:space="preserve">（小壓力變化 → 大密度變化 → 超臨界抽出用壓力調節溶解力）。</w:t>
      </w:r>
    </w:p>
    <w:p>
      <w:pPr>
        <w:numPr>
          <w:ilvl w:val="0"/>
          <w:numId w:val="1189"/>
        </w:numPr>
      </w:pPr>
      <w:r>
        <w:rPr>
          <w:bCs/>
          <w:b/>
        </w:rPr>
        <w:t xml:space="preserve">壓縮因子 Z＝PV/RT</w:t>
      </w:r>
      <w:r>
        <w:t xml:space="preserve">：接近凝結的氣相 Z &lt; 1（分子間引力）。例：T₁＝293.15 K、P＝5.2 MPa、V＝300 cm³/mol → RT＝8.31×293.15＝2436.1，PV＝1560，Z＝0.64。</w:t>
      </w:r>
    </w:p>
    <w:p>
      <w:pPr>
        <w:pStyle w:val="FirstParagraph"/>
      </w:pPr>
      <w:r>
        <w:rPr>
          <w:iCs/>
          <w:i/>
        </w:rPr>
        <w:t xml:space="preserve">出處：</w:t>
      </w:r>
      <w:r>
        <w:rPr>
          <w:iCs/>
          <w:i/>
          <w:bCs/>
          <w:b/>
        </w:rPr>
        <w:t xml:space="preserve">R2-Q28</w:t>
      </w:r>
      <w:r>
        <w:t xml:space="preserve">（關聯：第187項＝二成分系蒸氣壓）</w:t>
      </w:r>
    </w:p>
    <w:p>
      <w:pPr>
        <w:pageBreakBefore/>
        <w:spacing w:after="120"/>
      </w:pPr>
      <w:r>
        <w:rPr>
          <w:rFonts w:ascii="Noto Sans CJK TC" w:hAnsi="Noto Sans CJK TC" w:eastAsia="Noto Sans CJK TC" w:cs="Noto Sans CJK TC"/>
          <w:b/>
          <w:sz w:val="32"/>
        </w:rPr>
        <w:t>令和3年度（R3）追加項目</w:t>
      </w:r>
    </w:p>
    <w:p>
      <w:pPr>
        <w:spacing w:after="200"/>
      </w:pPr>
      <w:r>
        <w:rPr>
          <w:rFonts w:ascii="Noto Sans CJK TC" w:hAnsi="Noto Sans CJK TC" w:eastAsia="Noto Sans CJK TC" w:cs="Noto Sans CJK TC"/>
          <w:b w:val="0"/>
          <w:sz w:val="20"/>
        </w:rPr>
        <w:t>第207〜223項</w:t>
      </w:r>
    </w:p>
    <w:p>
      <w:r>
        <w:rPr>
          <w:rFonts w:ascii="Noto Sans CJK TC" w:hAnsi="Noto Sans CJK TC" w:eastAsia="Noto Sans CJK TC" w:cs="Noto Sans CJK TC"/>
          <w:b/>
          <w:sz w:val="26"/>
        </w:rPr>
        <w:t>207. 芳香族反應式正誤判定：五個成立條件</w:t>
      </w:r>
    </w:p>
    <w:p>
      <w:r>
        <w:rPr>
          <w:rFonts w:ascii="Noto Sans CJK TC" w:hAnsi="Noto Sans CJK TC" w:eastAsia="Noto Sans CJK TC" w:cs="Noto Sans CJK TC"/>
          <w:b/>
          <w:i w:val="0"/>
          <w:sz w:val="21"/>
        </w:rPr>
        <w:t>看反應式先問「這個試劑在這個受質上能不能動」，再問「動在哪個位置」。</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反應</w:t>
            </w:r>
          </w:p>
        </w:tc>
        <w:tc>
          <w:tcPr>
            <w:tcW w:type="dxa" w:w="2880"/>
          </w:tcPr>
          <w:p>
            <w:r/>
            <w:r>
              <w:rPr>
                <w:rFonts w:ascii="Noto Sans CJK TC" w:hAnsi="Noto Sans CJK TC" w:eastAsia="Noto Sans CJK TC" w:cs="Noto Sans CJK TC"/>
                <w:b/>
                <w:sz w:val="19"/>
              </w:rPr>
              <w:t>成立條件／產物</w:t>
            </w:r>
          </w:p>
        </w:tc>
        <w:tc>
          <w:tcPr>
            <w:tcW w:type="dxa" w:w="2880"/>
          </w:tcPr>
          <w:p>
            <w:r/>
            <w:r>
              <w:rPr>
                <w:rFonts w:ascii="Noto Sans CJK TC" w:hAnsi="Noto Sans CJK TC" w:eastAsia="Noto Sans CJK TC" w:cs="Noto Sans CJK TC"/>
                <w:b/>
                <w:sz w:val="19"/>
              </w:rPr>
              <w:t>常見陷阱</w:t>
            </w:r>
          </w:p>
        </w:tc>
      </w:tr>
      <w:tr>
        <w:tc>
          <w:tcPr>
            <w:tcW w:type="dxa" w:w="2880"/>
          </w:tcPr>
          <w:p>
            <w:r/>
            <w:r>
              <w:rPr>
                <w:rFonts w:ascii="Noto Sans CJK TC" w:hAnsi="Noto Sans CJK TC" w:eastAsia="Noto Sans CJK TC" w:cs="Noto Sans CJK TC"/>
                <w:b/>
                <w:sz w:val="19"/>
              </w:rPr>
              <w:t>Birch 還原</w:t>
            </w:r>
            <w:r>
              <w:rPr>
                <w:rFonts w:ascii="Noto Sans CJK TC" w:hAnsi="Noto Sans CJK TC" w:eastAsia="Noto Sans CJK TC" w:cs="Noto Sans CJK TC"/>
                <w:b w:val="0"/>
                <w:sz w:val="19"/>
              </w:rPr>
              <w:t>（Li 或 Na / 液態 NH₃ / EtOH）</w:t>
            </w:r>
          </w:p>
        </w:tc>
        <w:tc>
          <w:tcPr>
            <w:tcW w:type="dxa" w:w="2880"/>
          </w:tcPr>
          <w:p>
            <w:r/>
            <w:r>
              <w:rPr>
                <w:rFonts w:ascii="Noto Sans CJK TC" w:hAnsi="Noto Sans CJK TC" w:eastAsia="Noto Sans CJK TC" w:cs="Noto Sans CJK TC"/>
                <w:b w:val="0"/>
                <w:sz w:val="19"/>
              </w:rPr>
              <w:t xml:space="preserve">苯 → </w:t>
            </w:r>
            <w:r>
              <w:rPr>
                <w:rFonts w:ascii="Noto Sans CJK TC" w:hAnsi="Noto Sans CJK TC" w:eastAsia="Noto Sans CJK TC" w:cs="Noto Sans CJK TC"/>
                <w:b/>
                <w:sz w:val="19"/>
              </w:rPr>
              <w:t>1,4-環己二烯</w:t>
            </w:r>
            <w:r>
              <w:rPr>
                <w:rFonts w:ascii="Noto Sans CJK TC" w:hAnsi="Noto Sans CJK TC" w:eastAsia="Noto Sans CJK TC" w:cs="Noto Sans CJK TC"/>
                <w:b w:val="0"/>
                <w:sz w:val="19"/>
              </w:rPr>
              <w:t>（非共軛）</w:t>
            </w:r>
          </w:p>
        </w:tc>
        <w:tc>
          <w:tcPr>
            <w:tcW w:type="dxa" w:w="2880"/>
          </w:tcPr>
          <w:p>
            <w:r/>
            <w:r>
              <w:rPr>
                <w:rFonts w:ascii="Noto Sans CJK TC" w:hAnsi="Noto Sans CJK TC" w:eastAsia="Noto Sans CJK TC" w:cs="Noto Sans CJK TC"/>
                <w:b w:val="0"/>
                <w:sz w:val="19"/>
              </w:rPr>
              <w:t>畫成 1,3-二烯或環己烷 → 錯</w:t>
            </w:r>
          </w:p>
        </w:tc>
      </w:tr>
      <w:tr>
        <w:tc>
          <w:tcPr>
            <w:tcW w:type="dxa" w:w="2880"/>
          </w:tcPr>
          <w:p>
            <w:r/>
            <w:r>
              <w:rPr>
                <w:rFonts w:ascii="Noto Sans CJK TC" w:hAnsi="Noto Sans CJK TC" w:eastAsia="Noto Sans CJK TC" w:cs="Noto Sans CJK TC"/>
                <w:b/>
                <w:sz w:val="19"/>
              </w:rPr>
              <w:t>二取代苯的 SEAr</w:t>
            </w:r>
          </w:p>
        </w:tc>
        <w:tc>
          <w:tcPr>
            <w:tcW w:type="dxa" w:w="2880"/>
          </w:tcPr>
          <w:p>
            <w:r/>
            <w:r>
              <w:rPr>
                <w:rFonts w:ascii="Noto Sans CJK TC" w:hAnsi="Noto Sans CJK TC" w:eastAsia="Noto Sans CJK TC" w:cs="Noto Sans CJK TC"/>
                <w:b w:val="0"/>
                <w:sz w:val="19"/>
              </w:rPr>
              <w:t>兩基導向位置重疊處；衝突時活化基優先</w:t>
            </w:r>
          </w:p>
        </w:tc>
        <w:tc>
          <w:tcPr>
            <w:tcW w:type="dxa" w:w="2880"/>
          </w:tcPr>
          <w:p>
            <w:r/>
            <w:r>
              <w:rPr>
                <w:rFonts w:ascii="Noto Sans CJK TC" w:hAnsi="Noto Sans CJK TC" w:eastAsia="Noto Sans CJK TC" w:cs="Noto Sans CJK TC"/>
                <w:b w:val="0"/>
                <w:sz w:val="19"/>
              </w:rPr>
              <w:t xml:space="preserve">p-甲苯甲酸 + Br₂/FeBr₃ → </w:t>
            </w:r>
            <w:r>
              <w:rPr>
                <w:rFonts w:ascii="Noto Sans CJK TC" w:hAnsi="Noto Sans CJK TC" w:eastAsia="Noto Sans CJK TC" w:cs="Noto Sans CJK TC"/>
                <w:b/>
                <w:sz w:val="19"/>
              </w:rPr>
              <w:t>3-溴-4-甲基苯甲酸</w:t>
            </w:r>
            <w:r>
              <w:rPr>
                <w:rFonts w:ascii="Noto Sans CJK TC" w:hAnsi="Noto Sans CJK TC" w:eastAsia="Noto Sans CJK TC" w:cs="Noto Sans CJK TC"/>
                <w:b w:val="0"/>
                <w:sz w:val="19"/>
              </w:rPr>
              <w:t>（Br 在 CH₃ 旁），畫在 COOH 鄰位 → 錯</w:t>
            </w:r>
          </w:p>
        </w:tc>
      </w:tr>
      <w:tr>
        <w:tc>
          <w:tcPr>
            <w:tcW w:type="dxa" w:w="2880"/>
          </w:tcPr>
          <w:p>
            <w:r/>
            <w:r>
              <w:rPr>
                <w:rFonts w:ascii="Noto Sans CJK TC" w:hAnsi="Noto Sans CJK TC" w:eastAsia="Noto Sans CJK TC" w:cs="Noto Sans CJK TC"/>
                <w:b/>
                <w:sz w:val="19"/>
              </w:rPr>
              <w:t>Friedel–Crafts 烷基化</w:t>
            </w:r>
          </w:p>
        </w:tc>
        <w:tc>
          <w:tcPr>
            <w:tcW w:type="dxa" w:w="2880"/>
          </w:tcPr>
          <w:p>
            <w:r/>
            <w:r>
              <w:rPr>
                <w:rFonts w:ascii="Noto Sans CJK TC" w:hAnsi="Noto Sans CJK TC" w:eastAsia="Noto Sans CJK TC" w:cs="Noto Sans CJK TC"/>
                <w:b w:val="0"/>
                <w:sz w:val="19"/>
              </w:rPr>
              <w:t>需 sp³ 鹵烷 R–X</w:t>
            </w:r>
          </w:p>
        </w:tc>
        <w:tc>
          <w:tcPr>
            <w:tcW w:type="dxa" w:w="2880"/>
          </w:tcPr>
          <w:p>
            <w:r/>
            <w:r>
              <w:rPr>
                <w:rFonts w:ascii="Noto Sans CJK TC" w:hAnsi="Noto Sans CJK TC" w:eastAsia="Noto Sans CJK TC" w:cs="Noto Sans CJK TC"/>
                <w:b/>
                <w:sz w:val="19"/>
              </w:rPr>
              <w:t>芳基鹵化物・乙烯基鹵化物不反應</w:t>
            </w:r>
            <w:r>
              <w:rPr>
                <w:rFonts w:ascii="Noto Sans CJK TC" w:hAnsi="Noto Sans CJK TC" w:eastAsia="Noto Sans CJK TC" w:cs="Noto Sans CJK TC"/>
                <w:b w:val="0"/>
                <w:sz w:val="19"/>
              </w:rPr>
              <w:t>（sp² C–Cl 有部分雙鍵性、芳基陽離子極不穩定）→ 苯 + 氯苯不生成聯苯</w:t>
            </w:r>
          </w:p>
        </w:tc>
      </w:tr>
      <w:tr>
        <w:tc>
          <w:tcPr>
            <w:tcW w:type="dxa" w:w="2880"/>
          </w:tcPr>
          <w:p>
            <w:r/>
            <w:r>
              <w:rPr>
                <w:rFonts w:ascii="Noto Sans CJK TC" w:hAnsi="Noto Sans CJK TC" w:eastAsia="Noto Sans CJK TC" w:cs="Noto Sans CJK TC"/>
                <w:b/>
                <w:sz w:val="19"/>
              </w:rPr>
              <w:t>KMnO₄ 側鏈氧化</w:t>
            </w:r>
          </w:p>
        </w:tc>
        <w:tc>
          <w:tcPr>
            <w:tcW w:type="dxa" w:w="2880"/>
          </w:tcPr>
          <w:p>
            <w:r/>
            <w:r>
              <w:rPr>
                <w:rFonts w:ascii="Noto Sans CJK TC" w:hAnsi="Noto Sans CJK TC" w:eastAsia="Noto Sans CJK TC" w:cs="Noto Sans CJK TC"/>
                <w:b w:val="0"/>
                <w:sz w:val="19"/>
              </w:rPr>
              <w:t>苄位碳上</w:t>
            </w:r>
            <w:r>
              <w:rPr>
                <w:rFonts w:ascii="Noto Sans CJK TC" w:hAnsi="Noto Sans CJK TC" w:eastAsia="Noto Sans CJK TC" w:cs="Noto Sans CJK TC"/>
                <w:b/>
                <w:sz w:val="19"/>
              </w:rPr>
              <w:t>至少 1 個 H</w:t>
            </w:r>
            <w:r>
              <w:rPr>
                <w:rFonts w:ascii="Noto Sans CJK TC" w:hAnsi="Noto Sans CJK TC" w:eastAsia="Noto Sans CJK TC" w:cs="Noto Sans CJK TC"/>
                <w:b w:val="0"/>
                <w:sz w:val="19"/>
              </w:rPr>
              <w:t xml:space="preserve"> → 任何長度側鏈 → –COOH</w:t>
            </w:r>
          </w:p>
        </w:tc>
        <w:tc>
          <w:tcPr>
            <w:tcW w:type="dxa" w:w="2880"/>
          </w:tcPr>
          <w:p>
            <w:r/>
            <w:r>
              <w:rPr>
                <w:rFonts w:ascii="Noto Sans CJK TC" w:hAnsi="Noto Sans CJK TC" w:eastAsia="Noto Sans CJK TC" w:cs="Noto Sans CJK TC"/>
                <w:b/>
                <w:sz w:val="19"/>
              </w:rPr>
              <w:t>tert-丁基苯不氧化</w:t>
            </w:r>
            <w:r>
              <w:rPr>
                <w:rFonts w:ascii="Noto Sans CJK TC" w:hAnsi="Noto Sans CJK TC" w:eastAsia="Noto Sans CJK TC" w:cs="Noto Sans CJK TC"/>
                <w:b w:val="0"/>
                <w:sz w:val="19"/>
              </w:rPr>
              <w:t>（苄位為四級碳）</w:t>
            </w:r>
          </w:p>
        </w:tc>
      </w:tr>
      <w:tr>
        <w:tc>
          <w:tcPr>
            <w:tcW w:type="dxa" w:w="2880"/>
          </w:tcPr>
          <w:p>
            <w:r/>
            <w:r>
              <w:rPr>
                <w:rFonts w:ascii="Noto Sans CJK TC" w:hAnsi="Noto Sans CJK TC" w:eastAsia="Noto Sans CJK TC" w:cs="Noto Sans CJK TC"/>
                <w:b/>
                <w:sz w:val="19"/>
              </w:rPr>
              <w:t>H₂/Pd 溫和氫化</w:t>
            </w:r>
          </w:p>
        </w:tc>
        <w:tc>
          <w:tcPr>
            <w:tcW w:type="dxa" w:w="2880"/>
          </w:tcPr>
          <w:p>
            <w:r/>
            <w:r>
              <w:rPr>
                <w:rFonts w:ascii="Noto Sans CJK TC" w:hAnsi="Noto Sans CJK TC" w:eastAsia="Noto Sans CJK TC" w:cs="Noto Sans CJK TC"/>
                <w:b/>
                <w:sz w:val="19"/>
              </w:rPr>
              <w:t>C=C 優先</w:t>
            </w:r>
            <w:r>
              <w:rPr>
                <w:rFonts w:ascii="Noto Sans CJK TC" w:hAnsi="Noto Sans CJK TC" w:eastAsia="Noto Sans CJK TC" w:cs="Noto Sans CJK TC"/>
                <w:b w:val="0"/>
                <w:sz w:val="19"/>
              </w:rPr>
              <w:t>；酮 C=O 與苯環保留</w:t>
            </w:r>
          </w:p>
        </w:tc>
        <w:tc>
          <w:tcPr>
            <w:tcW w:type="dxa" w:w="2880"/>
          </w:tcPr>
          <w:p>
            <w:r/>
            <w:r>
              <w:rPr>
                <w:rFonts w:ascii="Noto Sans CJK TC" w:hAnsi="Noto Sans CJK TC" w:eastAsia="Noto Sans CJK TC" w:cs="Noto Sans CJK TC"/>
                <w:b w:val="0"/>
                <w:sz w:val="19"/>
              </w:rPr>
              <w:t>苯亞甲基丙酮 → 4-苯基-2-丁酮 ✓</w:t>
            </w:r>
          </w:p>
        </w:tc>
      </w:tr>
    </w:tbl>
    <w:p/>
    <w:p>
      <w:r>
        <w:rPr>
          <w:rFonts w:ascii="Noto Sans CJK TC" w:hAnsi="Noto Sans CJK TC" w:eastAsia="Noto Sans CJK TC" w:cs="Noto Sans CJK TC"/>
          <w:b w:val="0"/>
          <w:i/>
          <w:sz w:val="19"/>
        </w:rPr>
        <w:t>出處：R3-Q1（關聯：既有 Friedel–Crafts 試劑列）</w:t>
      </w:r>
    </w:p>
    <w:p>
      <w:r>
        <w:rPr>
          <w:rFonts w:ascii="Noto Sans CJK TC" w:hAnsi="Noto Sans CJK TC" w:eastAsia="Noto Sans CJK TC" w:cs="Noto Sans CJK TC"/>
          <w:b/>
          <w:sz w:val="26"/>
        </w:rPr>
        <w:t>208. エナミン（烯胺）與 Stork 反應</w:t>
      </w:r>
    </w:p>
    <w:p>
      <w:r>
        <w:rPr>
          <w:rFonts w:ascii="Noto Sans CJK TC" w:hAnsi="Noto Sans CJK TC" w:eastAsia="Noto Sans CJK TC" w:cs="Noto Sans CJK TC"/>
          <w:b/>
          <w:i w:val="0"/>
          <w:sz w:val="21"/>
        </w:rPr>
        <w:t>烯胺 N–C1=C2 的親核碳是 C2（離 N 兩個原子＝原酮的 α 碳），與烯醇鹽 O⁻–C=C 同一模式。</w:t>
      </w:r>
    </w:p>
    <w:p>
      <w:r>
        <w:rPr>
          <w:rFonts w:ascii="Noto Sans CJK TC" w:hAnsi="Noto Sans CJK TC" w:eastAsia="Noto Sans CJK TC" w:cs="Noto Sans CJK TC"/>
          <w:b w:val="0"/>
          <w:i w:val="0"/>
          <w:sz w:val="21"/>
        </w:rPr>
        <w:t>共振式：N–C1=C2 ↔ N⁺=C1–C2⁻　→ C1 是亞胺離子碳（親電），C2 帶負電（親核）。</w:t>
      </w:r>
    </w:p>
    <w:p>
      <w:r>
        <w:rPr>
          <w:rFonts w:ascii="Noto Sans CJK TC" w:hAnsi="Noto Sans CJK TC" w:eastAsia="Noto Sans CJK TC" w:cs="Noto Sans CJK TC"/>
          <w:b w:val="0"/>
          <w:i w:val="0"/>
          <w:sz w:val="21"/>
        </w:rPr>
        <w:t>流程：酮 + 二級胺（ピロリジン等）→ 烯胺 → α,β-不飽和羰基化合物的 β 碳 Michael 加成 → 亞胺離子 → 水解 → 2-取代酮。</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r>
              <w:rPr>
                <w:rFonts w:ascii="Noto Sans CJK TC" w:hAnsi="Noto Sans CJK TC" w:eastAsia="Noto Sans CJK TC" w:cs="Noto Sans CJK TC"/>
                <w:b/>
                <w:sz w:val="19"/>
              </w:rPr>
              <w:t>エノラート（烯醇鹽）</w:t>
            </w:r>
          </w:p>
        </w:tc>
        <w:tc>
          <w:tcPr>
            <w:tcW w:type="dxa" w:w="2880"/>
          </w:tcPr>
          <w:p>
            <w:r/>
            <w:r>
              <w:rPr>
                <w:rFonts w:ascii="Noto Sans CJK TC" w:hAnsi="Noto Sans CJK TC" w:eastAsia="Noto Sans CJK TC" w:cs="Noto Sans CJK TC"/>
                <w:b/>
                <w:sz w:val="19"/>
              </w:rPr>
              <w:t>エナミン（烯胺）</w:t>
            </w:r>
          </w:p>
        </w:tc>
      </w:tr>
      <w:tr>
        <w:tc>
          <w:tcPr>
            <w:tcW w:type="dxa" w:w="2880"/>
          </w:tcPr>
          <w:p>
            <w:r/>
            <w:r>
              <w:rPr>
                <w:rFonts w:ascii="Noto Sans CJK TC" w:hAnsi="Noto Sans CJK TC" w:eastAsia="Noto Sans CJK TC" w:cs="Noto Sans CJK TC"/>
                <w:b w:val="0"/>
                <w:sz w:val="19"/>
              </w:rPr>
              <w:t>電荷</w:t>
            </w:r>
          </w:p>
        </w:tc>
        <w:tc>
          <w:tcPr>
            <w:tcW w:type="dxa" w:w="2880"/>
          </w:tcPr>
          <w:p>
            <w:r/>
            <w:r>
              <w:rPr>
                <w:rFonts w:ascii="Noto Sans CJK TC" w:hAnsi="Noto Sans CJK TC" w:eastAsia="Noto Sans CJK TC" w:cs="Noto Sans CJK TC"/>
                <w:b w:val="0"/>
                <w:sz w:val="19"/>
              </w:rPr>
              <w:t>陰離子</w:t>
            </w:r>
          </w:p>
        </w:tc>
        <w:tc>
          <w:tcPr>
            <w:tcW w:type="dxa" w:w="2880"/>
          </w:tcPr>
          <w:p>
            <w:r/>
            <w:r>
              <w:rPr>
                <w:rFonts w:ascii="Noto Sans CJK TC" w:hAnsi="Noto Sans CJK TC" w:eastAsia="Noto Sans CJK TC" w:cs="Noto Sans CJK TC"/>
                <w:b/>
                <w:sz w:val="19"/>
              </w:rPr>
              <w:t>中性</w:t>
            </w:r>
          </w:p>
        </w:tc>
      </w:tr>
      <w:tr>
        <w:tc>
          <w:tcPr>
            <w:tcW w:type="dxa" w:w="2880"/>
          </w:tcPr>
          <w:p>
            <w:r/>
            <w:r>
              <w:rPr>
                <w:rFonts w:ascii="Noto Sans CJK TC" w:hAnsi="Noto Sans CJK TC" w:eastAsia="Noto Sans CJK TC" w:cs="Noto Sans CJK TC"/>
                <w:b w:val="0"/>
                <w:sz w:val="19"/>
              </w:rPr>
              <w:t>製備</w:t>
            </w:r>
          </w:p>
        </w:tc>
        <w:tc>
          <w:tcPr>
            <w:tcW w:type="dxa" w:w="2880"/>
          </w:tcPr>
          <w:p>
            <w:r/>
            <w:r>
              <w:rPr>
                <w:rFonts w:ascii="Noto Sans CJK TC" w:hAnsi="Noto Sans CJK TC" w:eastAsia="Noto Sans CJK TC" w:cs="Noto Sans CJK TC"/>
                <w:b w:val="0"/>
                <w:sz w:val="19"/>
              </w:rPr>
              <w:t>LDA 等強鹼、低溫、無水</w:t>
            </w:r>
          </w:p>
        </w:tc>
        <w:tc>
          <w:tcPr>
            <w:tcW w:type="dxa" w:w="2880"/>
          </w:tcPr>
          <w:p>
            <w:r/>
            <w:r>
              <w:rPr>
                <w:rFonts w:ascii="Noto Sans CJK TC" w:hAnsi="Noto Sans CJK TC" w:eastAsia="Noto Sans CJK TC" w:cs="Noto Sans CJK TC"/>
                <w:b w:val="0"/>
                <w:sz w:val="19"/>
              </w:rPr>
              <w:t>酮 + 二級胺，酸催化脫水</w:t>
            </w:r>
          </w:p>
        </w:tc>
      </w:tr>
      <w:tr>
        <w:tc>
          <w:tcPr>
            <w:tcW w:type="dxa" w:w="2880"/>
          </w:tcPr>
          <w:p>
            <w:r/>
            <w:r>
              <w:rPr>
                <w:rFonts w:ascii="Noto Sans CJK TC" w:hAnsi="Noto Sans CJK TC" w:eastAsia="Noto Sans CJK TC" w:cs="Noto Sans CJK TC"/>
                <w:b w:val="0"/>
                <w:sz w:val="19"/>
              </w:rPr>
              <w:t>處理</w:t>
            </w:r>
          </w:p>
        </w:tc>
        <w:tc>
          <w:tcPr>
            <w:tcW w:type="dxa" w:w="2880"/>
          </w:tcPr>
          <w:p>
            <w:r/>
            <w:r>
              <w:rPr>
                <w:rFonts w:ascii="Noto Sans CJK TC" w:hAnsi="Noto Sans CJK TC" w:eastAsia="Noto Sans CJK TC" w:cs="Noto Sans CJK TC"/>
                <w:b w:val="0"/>
                <w:sz w:val="19"/>
              </w:rPr>
              <w:t>對水・空氣敏感</w:t>
            </w:r>
          </w:p>
        </w:tc>
        <w:tc>
          <w:tcPr>
            <w:tcW w:type="dxa" w:w="2880"/>
          </w:tcPr>
          <w:p>
            <w:r/>
            <w:r>
              <w:rPr>
                <w:rFonts w:ascii="Noto Sans CJK TC" w:hAnsi="Noto Sans CJK TC" w:eastAsia="Noto Sans CJK TC" w:cs="Noto Sans CJK TC"/>
                <w:b/>
                <w:sz w:val="19"/>
              </w:rPr>
              <w:t>穩定、易處理</w:t>
            </w:r>
          </w:p>
        </w:tc>
      </w:tr>
      <w:tr>
        <w:tc>
          <w:tcPr>
            <w:tcW w:type="dxa" w:w="2880"/>
          </w:tcPr>
          <w:p>
            <w:r/>
            <w:r>
              <w:rPr>
                <w:rFonts w:ascii="Noto Sans CJK TC" w:hAnsi="Noto Sans CJK TC" w:eastAsia="Noto Sans CJK TC" w:cs="Noto Sans CJK TC"/>
                <w:b w:val="0"/>
                <w:sz w:val="19"/>
              </w:rPr>
              <w:t>烷基化</w:t>
            </w:r>
          </w:p>
        </w:tc>
        <w:tc>
          <w:tcPr>
            <w:tcW w:type="dxa" w:w="2880"/>
          </w:tcPr>
          <w:p>
            <w:r/>
            <w:r>
              <w:rPr>
                <w:rFonts w:ascii="Noto Sans CJK TC" w:hAnsi="Noto Sans CJK TC" w:eastAsia="Noto Sans CJK TC" w:cs="Noto Sans CJK TC"/>
                <w:b w:val="0"/>
                <w:sz w:val="19"/>
              </w:rPr>
              <w:t>易多重烷基化</w:t>
            </w:r>
          </w:p>
        </w:tc>
        <w:tc>
          <w:tcPr>
            <w:tcW w:type="dxa" w:w="2880"/>
          </w:tcPr>
          <w:p>
            <w:r/>
            <w:r>
              <w:rPr>
                <w:rFonts w:ascii="Noto Sans CJK TC" w:hAnsi="Noto Sans CJK TC" w:eastAsia="Noto Sans CJK TC" w:cs="Noto Sans CJK TC"/>
                <w:b w:val="0"/>
                <w:sz w:val="19"/>
              </w:rPr>
              <w:t>單烷基化選擇性高</w:t>
            </w:r>
          </w:p>
        </w:tc>
      </w:tr>
    </w:tbl>
    <w:p/>
    <w:p>
      <w:r>
        <w:rPr>
          <w:rFonts w:ascii="Noto Sans CJK TC" w:hAnsi="Noto Sans CJK TC" w:eastAsia="Noto Sans CJK TC" w:cs="Noto Sans CJK TC"/>
          <w:b w:val="0"/>
          <w:i w:val="0"/>
          <w:sz w:val="21"/>
        </w:rPr>
        <w:t>- 陷阱 1：「與 N 相連的 sp² 碳是親核中心」→ 錯（C1 是親電端）。</w:t>
      </w:r>
    </w:p>
    <w:p>
      <w:r>
        <w:rPr>
          <w:rFonts w:ascii="Noto Sans CJK TC" w:hAnsi="Noto Sans CJK TC" w:eastAsia="Noto Sans CJK TC" w:cs="Noto Sans CJK TC"/>
          <w:b w:val="0"/>
          <w:i w:val="0"/>
          <w:sz w:val="21"/>
        </w:rPr>
        <w:t>- 陷阱 2：「N 孤對電子與 p 軌道重疊使 C2 電子密度減少」→ 錯（應為增加）。</w:t>
      </w:r>
    </w:p>
    <w:p>
      <w:r>
        <w:rPr>
          <w:rFonts w:ascii="Noto Sans CJK TC" w:hAnsi="Noto Sans CJK TC" w:eastAsia="Noto Sans CJK TC" w:cs="Noto Sans CJK TC"/>
          <w:b w:val="0"/>
          <w:i w:val="0"/>
          <w:sz w:val="21"/>
        </w:rPr>
        <w:t>- 陷阱 3：產物酯基種類必須對照（產物 –CO₂CH₃ ⇒ 用丙烯酸</w:t>
      </w:r>
      <w:r>
        <w:rPr>
          <w:rFonts w:ascii="Noto Sans CJK TC" w:hAnsi="Noto Sans CJK TC" w:eastAsia="Noto Sans CJK TC" w:cs="Noto Sans CJK TC"/>
          <w:b/>
          <w:i w:val="0"/>
          <w:sz w:val="21"/>
        </w:rPr>
        <w:t>甲</w:t>
      </w:r>
      <w:r>
        <w:rPr>
          <w:rFonts w:ascii="Noto Sans CJK TC" w:hAnsi="Noto Sans CJK TC" w:eastAsia="Noto Sans CJK TC" w:cs="Noto Sans CJK TC"/>
          <w:b w:val="0"/>
          <w:i w:val="0"/>
          <w:sz w:val="21"/>
        </w:rPr>
        <w:t>酯，不是乙酯）。</w:t>
      </w:r>
    </w:p>
    <w:p>
      <w:r>
        <w:rPr>
          <w:rFonts w:ascii="Noto Sans CJK TC" w:hAnsi="Noto Sans CJK TC" w:eastAsia="Noto Sans CJK TC" w:cs="Noto Sans CJK TC"/>
          <w:b w:val="0"/>
          <w:i w:val="0"/>
          <w:sz w:val="21"/>
        </w:rPr>
        <w:t>- アクロレイン・丙烯酸酯・MVK 都是 Michael 受體，皆會反應。</w:t>
      </w:r>
    </w:p>
    <w:p>
      <w:r>
        <w:rPr>
          <w:rFonts w:ascii="Noto Sans CJK TC" w:hAnsi="Noto Sans CJK TC" w:eastAsia="Noto Sans CJK TC" w:cs="Noto Sans CJK TC"/>
          <w:b w:val="0"/>
          <w:i/>
          <w:sz w:val="19"/>
        </w:rPr>
        <w:t>出處：R3-Q3</w:t>
      </w:r>
    </w:p>
    <w:p>
      <w:r>
        <w:rPr>
          <w:rFonts w:ascii="Noto Sans CJK TC" w:hAnsi="Noto Sans CJK TC" w:eastAsia="Noto Sans CJK TC" w:cs="Noto Sans CJK TC"/>
          <w:b/>
          <w:sz w:val="26"/>
        </w:rPr>
        <w:t>209. 酸性・鹼性強弱序列總表（取代基效應與鹼性）</w:t>
      </w:r>
    </w:p>
    <w:p>
      <w:r>
        <w:rPr>
          <w:rFonts w:ascii="Noto Sans CJK TC" w:hAnsi="Noto Sans CJK TC" w:eastAsia="Noto Sans CJK TC" w:cs="Noto Sans CJK TC"/>
          <w:b/>
          <w:i w:val="0"/>
          <w:sz w:val="21"/>
        </w:rPr>
        <w:t>EWG 穩定共軛鹼 → 酸性↑；EDG 使共軛鹼不穩定 → 酸性↓。NO₂ 是拉電子基（−I、−M），CH₃ 是推電子基（+I、超共軛）。</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sz w:val="19"/>
              </w:rPr>
              <w:t>系列</w:t>
            </w:r>
          </w:p>
        </w:tc>
        <w:tc>
          <w:tcPr>
            <w:tcW w:type="dxa" w:w="2160"/>
          </w:tcPr>
          <w:p>
            <w:r/>
            <w:r>
              <w:rPr>
                <w:rFonts w:ascii="Noto Sans CJK TC" w:hAnsi="Noto Sans CJK TC" w:eastAsia="Noto Sans CJK TC" w:cs="Noto Sans CJK TC"/>
                <w:b/>
                <w:sz w:val="19"/>
              </w:rPr>
              <w:t>正確順序（強 → 弱）</w:t>
            </w:r>
          </w:p>
        </w:tc>
        <w:tc>
          <w:tcPr>
            <w:tcW w:type="dxa" w:w="2160"/>
          </w:tcPr>
          <w:p>
            <w:r/>
            <w:r>
              <w:rPr>
                <w:rFonts w:ascii="Noto Sans CJK TC" w:hAnsi="Noto Sans CJK TC" w:eastAsia="Noto Sans CJK TC" w:cs="Noto Sans CJK TC"/>
                <w:b/>
                <w:sz w:val="19"/>
              </w:rPr>
              <w:t>pKa / pKaH</w:t>
            </w:r>
          </w:p>
        </w:tc>
        <w:tc>
          <w:tcPr>
            <w:tcW w:type="dxa" w:w="2160"/>
          </w:tcPr>
          <w:p>
            <w:r/>
            <w:r>
              <w:rPr>
                <w:rFonts w:ascii="Noto Sans CJK TC" w:hAnsi="Noto Sans CJK TC" w:eastAsia="Noto Sans CJK TC" w:cs="Noto Sans CJK TC"/>
                <w:b/>
                <w:sz w:val="19"/>
              </w:rPr>
              <w:t>判斷軸</w:t>
            </w:r>
          </w:p>
        </w:tc>
      </w:tr>
      <w:tr>
        <w:tc>
          <w:tcPr>
            <w:tcW w:type="dxa" w:w="2160"/>
          </w:tcPr>
          <w:p>
            <w:r/>
            <w:r>
              <w:rPr>
                <w:rFonts w:ascii="Noto Sans CJK TC" w:hAnsi="Noto Sans CJK TC" w:eastAsia="Noto Sans CJK TC" w:cs="Noto Sans CJK TC"/>
                <w:b w:val="0"/>
                <w:sz w:val="19"/>
              </w:rPr>
              <w:t>苯酚類（酸性）</w:t>
            </w:r>
          </w:p>
        </w:tc>
        <w:tc>
          <w:tcPr>
            <w:tcW w:type="dxa" w:w="2160"/>
          </w:tcPr>
          <w:p>
            <w:r/>
            <w:r>
              <w:rPr>
                <w:rFonts w:ascii="Noto Sans CJK TC" w:hAnsi="Noto Sans CJK TC" w:eastAsia="Noto Sans CJK TC" w:cs="Noto Sans CJK TC"/>
                <w:b w:val="0"/>
                <w:sz w:val="19"/>
              </w:rPr>
              <w:t xml:space="preserve">苦味酸 &gt; p-硝基苯酚 &gt; </w:t>
            </w:r>
            <w:r>
              <w:rPr>
                <w:rFonts w:ascii="Noto Sans CJK TC" w:hAnsi="Noto Sans CJK TC" w:eastAsia="Noto Sans CJK TC" w:cs="Noto Sans CJK TC"/>
                <w:b/>
                <w:sz w:val="19"/>
              </w:rPr>
              <w:t>苯酚 &gt; p-甲酚</w:t>
            </w:r>
          </w:p>
        </w:tc>
        <w:tc>
          <w:tcPr>
            <w:tcW w:type="dxa" w:w="2160"/>
          </w:tcPr>
          <w:p>
            <w:r/>
            <w:r>
              <w:rPr>
                <w:rFonts w:ascii="Noto Sans CJK TC" w:hAnsi="Noto Sans CJK TC" w:eastAsia="Noto Sans CJK TC" w:cs="Noto Sans CJK TC"/>
                <w:b w:val="0"/>
                <w:sz w:val="19"/>
              </w:rPr>
              <w:t>0.4 / 7.2 / 10.0 / 10.3</w:t>
            </w:r>
          </w:p>
        </w:tc>
        <w:tc>
          <w:tcPr>
            <w:tcW w:type="dxa" w:w="2160"/>
          </w:tcPr>
          <w:p>
            <w:r/>
            <w:r>
              <w:rPr>
                <w:rFonts w:ascii="Noto Sans CJK TC" w:hAnsi="Noto Sans CJK TC" w:eastAsia="Noto Sans CJK TC" w:cs="Noto Sans CJK TC"/>
                <w:b w:val="0"/>
                <w:sz w:val="19"/>
              </w:rPr>
              <w:t>NO₂ 越多越酸；CH₃ 使酸性略降（常考翻轉點）</w:t>
            </w:r>
          </w:p>
        </w:tc>
      </w:tr>
      <w:tr>
        <w:tc>
          <w:tcPr>
            <w:tcW w:type="dxa" w:w="2160"/>
          </w:tcPr>
          <w:p>
            <w:r/>
            <w:r>
              <w:rPr>
                <w:rFonts w:ascii="Noto Sans CJK TC" w:hAnsi="Noto Sans CJK TC" w:eastAsia="Noto Sans CJK TC" w:cs="Noto Sans CJK TC"/>
                <w:b w:val="0"/>
                <w:sz w:val="19"/>
              </w:rPr>
              <w:t>含 N 鹼（鹼性）</w:t>
            </w:r>
          </w:p>
        </w:tc>
        <w:tc>
          <w:tcPr>
            <w:tcW w:type="dxa" w:w="2160"/>
          </w:tcPr>
          <w:p>
            <w:r/>
            <w:r>
              <w:rPr>
                <w:rFonts w:ascii="Noto Sans CJK TC" w:hAnsi="Noto Sans CJK TC" w:eastAsia="Noto Sans CJK TC" w:cs="Noto Sans CJK TC"/>
                <w:b w:val="0"/>
                <w:sz w:val="19"/>
              </w:rPr>
              <w:t>胍 &gt; 二異丙胺 &gt; 吡啶 &gt; 吡咯</w:t>
            </w:r>
          </w:p>
        </w:tc>
        <w:tc>
          <w:tcPr>
            <w:tcW w:type="dxa" w:w="2160"/>
          </w:tcPr>
          <w:p>
            <w:r/>
            <w:r>
              <w:rPr>
                <w:rFonts w:ascii="Noto Sans CJK TC" w:hAnsi="Noto Sans CJK TC" w:eastAsia="Noto Sans CJK TC" w:cs="Noto Sans CJK TC"/>
                <w:b w:val="0"/>
                <w:sz w:val="19"/>
              </w:rPr>
              <w:t>13.6 / 約11 / 5.2 / 約−4</w:t>
            </w:r>
          </w:p>
        </w:tc>
        <w:tc>
          <w:tcPr>
            <w:tcW w:type="dxa" w:w="2160"/>
          </w:tcPr>
          <w:p>
            <w:r/>
            <w:r>
              <w:rPr>
                <w:rFonts w:ascii="Noto Sans CJK TC" w:hAnsi="Noto Sans CJK TC" w:eastAsia="Noto Sans CJK TC" w:cs="Noto Sans CJK TC"/>
                <w:b w:val="0"/>
                <w:sz w:val="19"/>
              </w:rPr>
              <w:t>胍鎓離子三 N 共振；吡啶 sp² 孤對；</w:t>
            </w:r>
            <w:r>
              <w:rPr>
                <w:rFonts w:ascii="Noto Sans CJK TC" w:hAnsi="Noto Sans CJK TC" w:eastAsia="Noto Sans CJK TC" w:cs="Noto Sans CJK TC"/>
                <w:b/>
                <w:sz w:val="19"/>
              </w:rPr>
              <w:t>吡咯孤對參與芳香 6π → 幾乎無鹼性</w:t>
            </w:r>
          </w:p>
        </w:tc>
      </w:tr>
      <w:tr>
        <w:tc>
          <w:tcPr>
            <w:tcW w:type="dxa" w:w="2160"/>
          </w:tcPr>
          <w:p>
            <w:r/>
            <w:r>
              <w:rPr>
                <w:rFonts w:ascii="Noto Sans CJK TC" w:hAnsi="Noto Sans CJK TC" w:eastAsia="Noto Sans CJK TC" w:cs="Noto Sans CJK TC"/>
                <w:b w:val="0"/>
                <w:sz w:val="19"/>
              </w:rPr>
              <w:t>陰離子（鹼性）</w:t>
            </w:r>
          </w:p>
        </w:tc>
        <w:tc>
          <w:tcPr>
            <w:tcW w:type="dxa" w:w="2160"/>
          </w:tcPr>
          <w:p>
            <w:r/>
            <w:r>
              <w:rPr>
                <w:rFonts w:ascii="Noto Sans CJK TC" w:hAnsi="Noto Sans CJK TC" w:eastAsia="Noto Sans CJK TC" w:cs="Noto Sans CJK TC"/>
                <w:b w:val="0"/>
                <w:sz w:val="19"/>
              </w:rPr>
              <w:t>CH₃⁻ &gt; NH₂⁻ &gt; OH⁻ &gt; NH₃</w:t>
            </w:r>
          </w:p>
        </w:tc>
        <w:tc>
          <w:tcPr>
            <w:tcW w:type="dxa" w:w="2160"/>
          </w:tcPr>
          <w:p>
            <w:r/>
            <w:r>
              <w:rPr>
                <w:rFonts w:ascii="Noto Sans CJK TC" w:hAnsi="Noto Sans CJK TC" w:eastAsia="Noto Sans CJK TC" w:cs="Noto Sans CJK TC"/>
                <w:b w:val="0"/>
                <w:sz w:val="19"/>
              </w:rPr>
              <w:t>共軛酸 約50 / 36 / 15.7 / 9.2</w:t>
            </w:r>
          </w:p>
        </w:tc>
        <w:tc>
          <w:tcPr>
            <w:tcW w:type="dxa" w:w="2160"/>
          </w:tcPr>
          <w:p>
            <w:r/>
            <w:r>
              <w:rPr>
                <w:rFonts w:ascii="Noto Sans CJK TC" w:hAnsi="Noto Sans CJK TC" w:eastAsia="Noto Sans CJK TC" w:cs="Noto Sans CJK TC"/>
                <w:b w:val="0"/>
                <w:sz w:val="19"/>
              </w:rPr>
              <w:t>同週期電負度 C &lt; N &lt; O</w:t>
            </w:r>
          </w:p>
        </w:tc>
      </w:tr>
      <w:tr>
        <w:tc>
          <w:tcPr>
            <w:tcW w:type="dxa" w:w="2160"/>
          </w:tcPr>
          <w:p>
            <w:r/>
            <w:r>
              <w:rPr>
                <w:rFonts w:ascii="Noto Sans CJK TC" w:hAnsi="Noto Sans CJK TC" w:eastAsia="Noto Sans CJK TC" w:cs="Noto Sans CJK TC"/>
                <w:b w:val="0"/>
                <w:sz w:val="19"/>
              </w:rPr>
              <w:t>氫化物（酸性）</w:t>
            </w:r>
          </w:p>
        </w:tc>
        <w:tc>
          <w:tcPr>
            <w:tcW w:type="dxa" w:w="2160"/>
          </w:tcPr>
          <w:p>
            <w:r/>
            <w:r>
              <w:rPr>
                <w:rFonts w:ascii="Noto Sans CJK TC" w:hAnsi="Noto Sans CJK TC" w:eastAsia="Noto Sans CJK TC" w:cs="Noto Sans CJK TC"/>
                <w:b w:val="0"/>
                <w:sz w:val="19"/>
              </w:rPr>
              <w:t>HF &gt; H₂S &gt; H₂O &gt; NH₃</w:t>
            </w:r>
          </w:p>
        </w:tc>
        <w:tc>
          <w:tcPr>
            <w:tcW w:type="dxa" w:w="2160"/>
          </w:tcPr>
          <w:p>
            <w:r/>
            <w:r>
              <w:rPr>
                <w:rFonts w:ascii="Noto Sans CJK TC" w:hAnsi="Noto Sans CJK TC" w:eastAsia="Noto Sans CJK TC" w:cs="Noto Sans CJK TC"/>
                <w:b w:val="0"/>
                <w:sz w:val="19"/>
              </w:rPr>
              <w:t>3.2 / 7.0 / 15.7 / 36</w:t>
            </w:r>
          </w:p>
        </w:tc>
        <w:tc>
          <w:tcPr>
            <w:tcW w:type="dxa" w:w="2160"/>
          </w:tcPr>
          <w:p>
            <w:r/>
            <w:r>
              <w:rPr>
                <w:rFonts w:ascii="Noto Sans CJK TC" w:hAnsi="Noto Sans CJK TC" w:eastAsia="Noto Sans CJK TC" w:cs="Noto Sans CJK TC"/>
                <w:b w:val="0"/>
                <w:sz w:val="19"/>
              </w:rPr>
              <w:t>同週期比電負度、同族比原子大小</w:t>
            </w:r>
          </w:p>
        </w:tc>
      </w:tr>
      <w:tr>
        <w:tc>
          <w:tcPr>
            <w:tcW w:type="dxa" w:w="2160"/>
          </w:tcPr>
          <w:p>
            <w:r/>
            <w:r>
              <w:rPr>
                <w:rFonts w:ascii="Noto Sans CJK TC" w:hAnsi="Noto Sans CJK TC" w:eastAsia="Noto Sans CJK TC" w:cs="Noto Sans CJK TC"/>
                <w:b w:val="0"/>
                <w:sz w:val="19"/>
              </w:rPr>
              <w:t>氟代乙酸（酸性）</w:t>
            </w:r>
          </w:p>
        </w:tc>
        <w:tc>
          <w:tcPr>
            <w:tcW w:type="dxa" w:w="2160"/>
          </w:tcPr>
          <w:p>
            <w:r/>
            <w:r>
              <w:rPr>
                <w:rFonts w:ascii="Noto Sans CJK TC" w:hAnsi="Noto Sans CJK TC" w:eastAsia="Noto Sans CJK TC" w:cs="Noto Sans CJK TC"/>
                <w:b w:val="0"/>
                <w:sz w:val="19"/>
              </w:rPr>
              <w:t>CF₃COOH &gt; F₂CHCOOH &gt; FCH₂COOH &gt; CH₃COOH</w:t>
            </w:r>
          </w:p>
        </w:tc>
        <w:tc>
          <w:tcPr>
            <w:tcW w:type="dxa" w:w="2160"/>
          </w:tcPr>
          <w:p>
            <w:r/>
            <w:r>
              <w:rPr>
                <w:rFonts w:ascii="Noto Sans CJK TC" w:hAnsi="Noto Sans CJK TC" w:eastAsia="Noto Sans CJK TC" w:cs="Noto Sans CJK TC"/>
                <w:b w:val="0"/>
                <w:sz w:val="19"/>
              </w:rPr>
              <w:t>0.2 / 1.3 / 2.6 / 4.8</w:t>
            </w:r>
          </w:p>
        </w:tc>
        <w:tc>
          <w:tcPr>
            <w:tcW w:type="dxa" w:w="2160"/>
          </w:tcPr>
          <w:p>
            <w:r/>
            <w:r>
              <w:rPr>
                <w:rFonts w:ascii="Noto Sans CJK TC" w:hAnsi="Noto Sans CJK TC" w:eastAsia="Noto Sans CJK TC" w:cs="Noto Sans CJK TC"/>
                <w:b w:val="0"/>
                <w:sz w:val="19"/>
              </w:rPr>
              <w:t>F 數越多 −I 越強</w:t>
            </w:r>
          </w:p>
        </w:tc>
      </w:tr>
    </w:tbl>
    <w:p/>
    <w:p>
      <w:r>
        <w:rPr>
          <w:rFonts w:ascii="Noto Sans CJK TC" w:hAnsi="Noto Sans CJK TC" w:eastAsia="Noto Sans CJK TC" w:cs="Noto Sans CJK TC"/>
          <w:b w:val="0"/>
          <w:i w:val="0"/>
          <w:sz w:val="21"/>
        </w:rPr>
        <w:t>- 鹼的強弱不能憑「看起來強」判斷：CH₃O⁻（共軛酸 pKa 16）與 OH⁻（15.7）同級；反應能否進行仍以兩側 pKa 比較（第68項）。</w:t>
      </w:r>
    </w:p>
    <w:p>
      <w:r>
        <w:rPr>
          <w:rFonts w:ascii="Noto Sans CJK TC" w:hAnsi="Noto Sans CJK TC" w:eastAsia="Noto Sans CJK TC" w:cs="Noto Sans CJK TC"/>
          <w:b w:val="0"/>
          <w:i/>
          <w:sz w:val="19"/>
        </w:rPr>
        <w:t>出處：R3-Q5（關聯：第68項＝pKa 反應方向、第71項＝Hammett 取代基效應）</w:t>
      </w:r>
    </w:p>
    <w:p>
      <w:r>
        <w:rPr>
          <w:rFonts w:ascii="Noto Sans CJK TC" w:hAnsi="Noto Sans CJK TC" w:eastAsia="Noto Sans CJK TC" w:cs="Noto Sans CJK TC"/>
          <w:b/>
          <w:sz w:val="26"/>
        </w:rPr>
        <w:t>210. 手性判定補充：軸手性・對稱面・天然胺基酸的 R/S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命題</w:t>
            </w:r>
          </w:p>
        </w:tc>
        <w:tc>
          <w:tcPr>
            <w:tcW w:type="dxa" w:w="2880"/>
          </w:tcPr>
          <w:p>
            <w:r/>
            <w:r>
              <w:rPr>
                <w:rFonts w:ascii="Noto Sans CJK TC" w:hAnsi="Noto Sans CJK TC" w:eastAsia="Noto Sans CJK TC" w:cs="Noto Sans CJK TC"/>
                <w:b/>
                <w:sz w:val="19"/>
              </w:rPr>
              <w:t>正誤</w:t>
            </w:r>
          </w:p>
        </w:tc>
        <w:tc>
          <w:tcPr>
            <w:tcW w:type="dxa" w:w="2880"/>
          </w:tcPr>
          <w:p>
            <w:r/>
            <w:r>
              <w:rPr>
                <w:rFonts w:ascii="Noto Sans CJK TC" w:hAnsi="Noto Sans CJK TC" w:eastAsia="Noto Sans CJK TC" w:cs="Noto Sans CJK TC"/>
                <w:b/>
                <w:sz w:val="19"/>
              </w:rPr>
              <w:t>理由</w:t>
            </w:r>
          </w:p>
        </w:tc>
      </w:tr>
      <w:tr>
        <w:tc>
          <w:tcPr>
            <w:tcW w:type="dxa" w:w="2880"/>
          </w:tcPr>
          <w:p>
            <w:r/>
            <w:r>
              <w:rPr>
                <w:rFonts w:ascii="Noto Sans CJK TC" w:hAnsi="Noto Sans CJK TC" w:eastAsia="Noto Sans CJK TC" w:cs="Noto Sans CJK TC"/>
                <w:b w:val="0"/>
                <w:sz w:val="19"/>
              </w:rPr>
              <w:t>有對稱面 ⇒ 非手性</w:t>
            </w:r>
          </w:p>
        </w:tc>
        <w:tc>
          <w:tcPr>
            <w:tcW w:type="dxa" w:w="2880"/>
          </w:tcPr>
          <w:p>
            <w:r/>
            <w:r>
              <w:rPr>
                <w:rFonts w:ascii="Noto Sans CJK TC" w:hAnsi="Noto Sans CJK TC" w:eastAsia="Noto Sans CJK TC" w:cs="Noto Sans CJK TC"/>
                <w:b/>
                <w:sz w:val="19"/>
              </w:rPr>
              <w:t>正</w:t>
            </w:r>
          </w:p>
        </w:tc>
        <w:tc>
          <w:tcPr>
            <w:tcW w:type="dxa" w:w="2880"/>
          </w:tcPr>
          <w:p>
            <w:r/>
            <w:r>
              <w:rPr>
                <w:rFonts w:ascii="Noto Sans CJK TC" w:hAnsi="Noto Sans CJK TC" w:eastAsia="Noto Sans CJK TC" w:cs="Noto Sans CJK TC"/>
                <w:b w:val="0"/>
                <w:sz w:val="19"/>
              </w:rPr>
              <w:t>對稱面＝S₁；分子有任何 Sₙ 軸即可與鏡像重疊（例：內消旋酒石酸）</w:t>
            </w:r>
          </w:p>
        </w:tc>
      </w:tr>
      <w:tr>
        <w:tc>
          <w:tcPr>
            <w:tcW w:type="dxa" w:w="2880"/>
          </w:tcPr>
          <w:p>
            <w:r/>
            <w:r>
              <w:rPr>
                <w:rFonts w:ascii="Noto Sans CJK TC" w:hAnsi="Noto Sans CJK TC" w:eastAsia="Noto Sans CJK TC" w:cs="Noto Sans CJK TC"/>
                <w:b w:val="0"/>
                <w:sz w:val="19"/>
              </w:rPr>
              <w:t>有旋光性 ⇒ 必有不對稱碳</w:t>
            </w:r>
          </w:p>
        </w:tc>
        <w:tc>
          <w:tcPr>
            <w:tcW w:type="dxa" w:w="2880"/>
          </w:tcPr>
          <w:p>
            <w:r/>
            <w:r>
              <w:rPr>
                <w:rFonts w:ascii="Noto Sans CJK TC" w:hAnsi="Noto Sans CJK TC" w:eastAsia="Noto Sans CJK TC" w:cs="Noto Sans CJK TC"/>
                <w:b/>
                <w:sz w:val="19"/>
              </w:rPr>
              <w:t>誤</w:t>
            </w:r>
          </w:p>
        </w:tc>
        <w:tc>
          <w:tcPr>
            <w:tcW w:type="dxa" w:w="2880"/>
          </w:tcPr>
          <w:p>
            <w:r/>
            <w:r>
              <w:rPr>
                <w:rFonts w:ascii="Noto Sans CJK TC" w:hAnsi="Noto Sans CJK TC" w:eastAsia="Noto Sans CJK TC" w:cs="Noto Sans CJK TC"/>
                <w:b/>
                <w:sz w:val="19"/>
              </w:rPr>
              <w:t>丙二烯 C=C=C 軸手性</w:t>
            </w:r>
            <w:r>
              <w:rPr>
                <w:rFonts w:ascii="Noto Sans CJK TC" w:hAnsi="Noto Sans CJK TC" w:eastAsia="Noto Sans CJK TC" w:cs="Noto Sans CJK TC"/>
                <w:b w:val="0"/>
                <w:sz w:val="19"/>
              </w:rPr>
              <w:t>（マイコマイシン）、BINAP、螺旋烯皆無不對稱碳</w:t>
            </w:r>
          </w:p>
        </w:tc>
      </w:tr>
      <w:tr>
        <w:tc>
          <w:tcPr>
            <w:tcW w:type="dxa" w:w="2880"/>
          </w:tcPr>
          <w:p>
            <w:r/>
            <w:r>
              <w:rPr>
                <w:rFonts w:ascii="Noto Sans CJK TC" w:hAnsi="Noto Sans CJK TC" w:eastAsia="Noto Sans CJK TC" w:cs="Noto Sans CJK TC"/>
                <w:b w:val="0"/>
                <w:sz w:val="19"/>
              </w:rPr>
              <w:t>(+) ⇒ R、(−) ⇒ S</w:t>
            </w:r>
          </w:p>
        </w:tc>
        <w:tc>
          <w:tcPr>
            <w:tcW w:type="dxa" w:w="2880"/>
          </w:tcPr>
          <w:p>
            <w:r/>
            <w:r>
              <w:rPr>
                <w:rFonts w:ascii="Noto Sans CJK TC" w:hAnsi="Noto Sans CJK TC" w:eastAsia="Noto Sans CJK TC" w:cs="Noto Sans CJK TC"/>
                <w:b/>
                <w:sz w:val="19"/>
              </w:rPr>
              <w:t>誤</w:t>
            </w:r>
          </w:p>
        </w:tc>
        <w:tc>
          <w:tcPr>
            <w:tcW w:type="dxa" w:w="2880"/>
          </w:tcPr>
          <w:p>
            <w:r/>
            <w:r>
              <w:rPr>
                <w:rFonts w:ascii="Noto Sans CJK TC" w:hAnsi="Noto Sans CJK TC" w:eastAsia="Noto Sans CJK TC" w:cs="Noto Sans CJK TC"/>
                <w:b w:val="0"/>
                <w:sz w:val="19"/>
              </w:rPr>
              <w:t>旋光方向是實測值，與 R/S 無對應（L-丙胺酸 (S)-(+)、L-絲胺酸 (S)-(−)）</w:t>
            </w:r>
          </w:p>
        </w:tc>
      </w:tr>
      <w:tr>
        <w:tc>
          <w:tcPr>
            <w:tcW w:type="dxa" w:w="2880"/>
          </w:tcPr>
          <w:p>
            <w:r/>
            <w:r>
              <w:rPr>
                <w:rFonts w:ascii="Noto Sans CJK TC" w:hAnsi="Noto Sans CJK TC" w:eastAsia="Noto Sans CJK TC" w:cs="Noto Sans CJK TC"/>
                <w:b w:val="0"/>
                <w:sz w:val="19"/>
              </w:rPr>
              <w:t>天然 L-半胱胺酸是 S</w:t>
            </w:r>
          </w:p>
        </w:tc>
        <w:tc>
          <w:tcPr>
            <w:tcW w:type="dxa" w:w="2880"/>
          </w:tcPr>
          <w:p>
            <w:r/>
            <w:r>
              <w:rPr>
                <w:rFonts w:ascii="Noto Sans CJK TC" w:hAnsi="Noto Sans CJK TC" w:eastAsia="Noto Sans CJK TC" w:cs="Noto Sans CJK TC"/>
                <w:b/>
                <w:sz w:val="19"/>
              </w:rPr>
              <w:t>誤（R）</w:t>
            </w:r>
          </w:p>
        </w:tc>
        <w:tc>
          <w:tcPr>
            <w:tcW w:type="dxa" w:w="2880"/>
          </w:tcPr>
          <w:p>
            <w:r/>
            <w:r>
              <w:rPr>
                <w:rFonts w:ascii="Noto Sans CJK TC" w:hAnsi="Noto Sans CJK TC" w:eastAsia="Noto Sans CJK TC" w:cs="Noto Sans CJK TC"/>
                <w:b w:val="0"/>
                <w:sz w:val="19"/>
              </w:rPr>
              <w:t>–CH₂SH (S,H,H) &gt; –COOH (O,O,O)：S 原子序 16 &gt; O 8，順位 2・3 對調</w:t>
            </w:r>
          </w:p>
        </w:tc>
      </w:tr>
      <w:tr>
        <w:tc>
          <w:tcPr>
            <w:tcW w:type="dxa" w:w="2880"/>
          </w:tcPr>
          <w:p>
            <w:r/>
            <w:r>
              <w:rPr>
                <w:rFonts w:ascii="Noto Sans CJK TC" w:hAnsi="Noto Sans CJK TC" w:eastAsia="Noto Sans CJK TC" w:cs="Noto Sans CJK TC"/>
                <w:b w:val="0"/>
                <w:sz w:val="19"/>
              </w:rPr>
              <w:t>天然 L-脯胺酸是 R</w:t>
            </w:r>
          </w:p>
        </w:tc>
        <w:tc>
          <w:tcPr>
            <w:tcW w:type="dxa" w:w="2880"/>
          </w:tcPr>
          <w:p>
            <w:r/>
            <w:r>
              <w:rPr>
                <w:rFonts w:ascii="Noto Sans CJK TC" w:hAnsi="Noto Sans CJK TC" w:eastAsia="Noto Sans CJK TC" w:cs="Noto Sans CJK TC"/>
                <w:b/>
                <w:sz w:val="19"/>
              </w:rPr>
              <w:t>誤（S）</w:t>
            </w:r>
          </w:p>
        </w:tc>
        <w:tc>
          <w:tcPr>
            <w:tcW w:type="dxa" w:w="2880"/>
          </w:tcPr>
          <w:p>
            <w:r/>
            <w:r>
              <w:rPr>
                <w:rFonts w:ascii="Noto Sans CJK TC" w:hAnsi="Noto Sans CJK TC" w:eastAsia="Noto Sans CJK TC" w:cs="Noto Sans CJK TC"/>
                <w:b w:val="0"/>
                <w:sz w:val="19"/>
              </w:rPr>
              <w:t>N &gt; COOH (O,O,O) &gt; 環 CH₂ (C,H,H) &gt; H，與一般 L-胺基酸相同</w:t>
            </w:r>
          </w:p>
        </w:tc>
      </w:tr>
    </w:tbl>
    <w:p/>
    <w:p>
      <w:r>
        <w:rPr>
          <w:rFonts w:ascii="Noto Sans CJK TC" w:hAnsi="Noto Sans CJK TC" w:eastAsia="Noto Sans CJK TC" w:cs="Noto Sans CJK TC"/>
          <w:b/>
          <w:i w:val="0"/>
          <w:sz w:val="21"/>
        </w:rPr>
        <w:t>解題順序</w:t>
      </w:r>
      <w:r>
        <w:rPr>
          <w:rFonts w:ascii="Noto Sans CJK TC" w:hAnsi="Noto Sans CJK TC" w:eastAsia="Noto Sans CJK TC" w:cs="Noto Sans CJK TC"/>
          <w:b w:val="0"/>
          <w:i w:val="0"/>
          <w:sz w:val="21"/>
        </w:rPr>
        <w:t>：先處理定義題・概念題（對稱面、旋光 vs R/S、軸手性），最後才逐一排 CIP。</w:t>
      </w:r>
    </w:p>
    <w:p>
      <w:r>
        <w:rPr>
          <w:rFonts w:ascii="Noto Sans CJK TC" w:hAnsi="Noto Sans CJK TC" w:eastAsia="Noto Sans CJK TC" w:cs="Noto Sans CJK TC"/>
          <w:b w:val="0"/>
          <w:i/>
          <w:sz w:val="19"/>
        </w:rPr>
        <w:t>出處：R3-Q7（關聯：第108項＝R/S 判定手順、L-システイン例外）</w:t>
      </w:r>
    </w:p>
    <w:p>
      <w:r>
        <w:rPr>
          <w:rFonts w:ascii="Noto Sans CJK TC" w:hAnsi="Noto Sans CJK TC" w:eastAsia="Noto Sans CJK TC" w:cs="Noto Sans CJK TC"/>
          <w:b/>
          <w:sz w:val="26"/>
        </w:rPr>
        <w:t>既有項目追加出處（重複題）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sz w:val="19"/>
              </w:rPr>
              <w:t>既有項目</w:t>
            </w:r>
          </w:p>
        </w:tc>
        <w:tc>
          <w:tcPr>
            <w:tcW w:type="dxa" w:w="2160"/>
          </w:tcPr>
          <w:p>
            <w:r/>
            <w:r>
              <w:rPr>
                <w:rFonts w:ascii="Noto Sans CJK TC" w:hAnsi="Noto Sans CJK TC" w:eastAsia="Noto Sans CJK TC" w:cs="Noto Sans CJK TC"/>
                <w:b/>
                <w:sz w:val="19"/>
              </w:rPr>
              <w:t>原出處</w:t>
            </w:r>
          </w:p>
        </w:tc>
        <w:tc>
          <w:tcPr>
            <w:tcW w:type="dxa" w:w="2160"/>
          </w:tcPr>
          <w:p>
            <w:r/>
            <w:r>
              <w:rPr>
                <w:rFonts w:ascii="Noto Sans CJK TC" w:hAnsi="Noto Sans CJK TC" w:eastAsia="Noto Sans CJK TC" w:cs="Noto Sans CJK TC"/>
                <w:b/>
                <w:sz w:val="19"/>
              </w:rPr>
              <w:t>追加出處</w:t>
            </w:r>
          </w:p>
        </w:tc>
        <w:tc>
          <w:tcPr>
            <w:tcW w:type="dxa" w:w="2160"/>
          </w:tcPr>
          <w:p>
            <w:r/>
            <w:r>
              <w:rPr>
                <w:rFonts w:ascii="Noto Sans CJK TC" w:hAnsi="Noto Sans CJK TC" w:eastAsia="Noto Sans CJK TC" w:cs="Noto Sans CJK TC"/>
                <w:b/>
                <w:sz w:val="19"/>
              </w:rPr>
              <w:t>本次備註</w:t>
            </w:r>
          </w:p>
        </w:tc>
      </w:tr>
      <w:tr>
        <w:tc>
          <w:tcPr>
            <w:tcW w:type="dxa" w:w="2160"/>
          </w:tcPr>
          <w:p>
            <w:r/>
            <w:r>
              <w:rPr>
                <w:rFonts w:ascii="Noto Sans CJK TC" w:hAnsi="Noto Sans CJK TC" w:eastAsia="Noto Sans CJK TC" w:cs="Noto Sans CJK TC"/>
                <w:b w:val="0"/>
                <w:sz w:val="19"/>
              </w:rPr>
              <w:t>第69項　水合三法對照（1-メチルシクロペンテン）</w:t>
            </w:r>
          </w:p>
        </w:tc>
        <w:tc>
          <w:tcPr>
            <w:tcW w:type="dxa" w:w="2160"/>
          </w:tcPr>
          <w:p>
            <w:r/>
            <w:r>
              <w:rPr>
                <w:rFonts w:ascii="Noto Sans CJK TC" w:hAnsi="Noto Sans CJK TC" w:eastAsia="Noto Sans CJK TC" w:cs="Noto Sans CJK TC"/>
                <w:b w:val="0"/>
                <w:sz w:val="19"/>
              </w:rPr>
              <w:t>H27-Q2</w:t>
            </w:r>
          </w:p>
        </w:tc>
        <w:tc>
          <w:tcPr>
            <w:tcW w:type="dxa" w:w="2160"/>
          </w:tcPr>
          <w:p>
            <w:r/>
            <w:r>
              <w:rPr>
                <w:rFonts w:ascii="Noto Sans CJK TC" w:hAnsi="Noto Sans CJK TC" w:eastAsia="Noto Sans CJK TC" w:cs="Noto Sans CJK TC"/>
                <w:b/>
                <w:sz w:val="19"/>
              </w:rPr>
              <w:t>R3-Q2</w:t>
            </w:r>
          </w:p>
        </w:tc>
        <w:tc>
          <w:tcPr>
            <w:tcW w:type="dxa" w:w="2160"/>
          </w:tcPr>
          <w:p>
            <w:r/>
            <w:r>
              <w:rPr>
                <w:rFonts w:ascii="Noto Sans CJK TC" w:hAnsi="Noto Sans CJK TC" w:eastAsia="Noto Sans CJK TC" w:cs="Noto Sans CJK TC"/>
                <w:b w:val="0"/>
                <w:sz w:val="19"/>
              </w:rPr>
              <w:t>選項順序改為「方法 I＝酸水合／方法 II＝硼氫化」，答案變 C / B；注意方法順序</w:t>
            </w:r>
          </w:p>
        </w:tc>
      </w:tr>
      <w:tr>
        <w:tc>
          <w:tcPr>
            <w:tcW w:type="dxa" w:w="2160"/>
          </w:tcPr>
          <w:p>
            <w:r/>
            <w:r>
              <w:rPr>
                <w:rFonts w:ascii="Noto Sans CJK TC" w:hAnsi="Noto Sans CJK TC" w:eastAsia="Noto Sans CJK TC" w:cs="Noto Sans CJK TC"/>
                <w:b w:val="0"/>
                <w:sz w:val="19"/>
              </w:rPr>
              <w:t>第68項　酸鹼反應方向判定（pKa 表）</w:t>
            </w:r>
          </w:p>
        </w:tc>
        <w:tc>
          <w:tcPr>
            <w:tcW w:type="dxa" w:w="2160"/>
          </w:tcPr>
          <w:p>
            <w:r/>
            <w:r>
              <w:rPr>
                <w:rFonts w:ascii="Noto Sans CJK TC" w:hAnsi="Noto Sans CJK TC" w:eastAsia="Noto Sans CJK TC" w:cs="Noto Sans CJK TC"/>
                <w:b w:val="0"/>
                <w:sz w:val="19"/>
              </w:rPr>
              <w:t>H28-Q1、H29-Q2</w:t>
            </w:r>
          </w:p>
        </w:tc>
        <w:tc>
          <w:tcPr>
            <w:tcW w:type="dxa" w:w="2160"/>
          </w:tcPr>
          <w:p>
            <w:r/>
            <w:r>
              <w:rPr>
                <w:rFonts w:ascii="Noto Sans CJK TC" w:hAnsi="Noto Sans CJK TC" w:eastAsia="Noto Sans CJK TC" w:cs="Noto Sans CJK TC"/>
                <w:b/>
                <w:sz w:val="19"/>
              </w:rPr>
              <w:t>R3-Q4</w:t>
            </w:r>
          </w:p>
        </w:tc>
        <w:tc>
          <w:tcPr>
            <w:tcW w:type="dxa" w:w="2160"/>
          </w:tcPr>
          <w:p>
            <w:r/>
            <w:r>
              <w:rPr>
                <w:rFonts w:ascii="Noto Sans CJK TC" w:hAnsi="Noto Sans CJK TC" w:eastAsia="Noto Sans CJK TC" w:cs="Noto Sans CJK TC"/>
                <w:b w:val="0"/>
                <w:sz w:val="19"/>
              </w:rPr>
              <w:t>同一題型；正解 A、D</w:t>
            </w:r>
          </w:p>
        </w:tc>
      </w:tr>
      <w:tr>
        <w:tc>
          <w:tcPr>
            <w:tcW w:type="dxa" w:w="2160"/>
          </w:tcPr>
          <w:p>
            <w:r/>
            <w:r>
              <w:rPr>
                <w:rFonts w:ascii="Noto Sans CJK TC" w:hAnsi="Noto Sans CJK TC" w:eastAsia="Noto Sans CJK TC" w:cs="Noto Sans CJK TC"/>
                <w:b w:val="0"/>
                <w:sz w:val="19"/>
              </w:rPr>
              <w:t>第69項　碳氫化合物的顏色（アズレン）</w:t>
            </w:r>
          </w:p>
        </w:tc>
        <w:tc>
          <w:tcPr>
            <w:tcW w:type="dxa" w:w="2160"/>
          </w:tcPr>
          <w:p>
            <w:r/>
            <w:r>
              <w:rPr>
                <w:rFonts w:ascii="Noto Sans CJK TC" w:hAnsi="Noto Sans CJK TC" w:eastAsia="Noto Sans CJK TC" w:cs="Noto Sans CJK TC"/>
                <w:b w:val="0"/>
                <w:sz w:val="19"/>
              </w:rPr>
              <w:t>H28-Q2</w:t>
            </w:r>
          </w:p>
        </w:tc>
        <w:tc>
          <w:tcPr>
            <w:tcW w:type="dxa" w:w="2160"/>
          </w:tcPr>
          <w:p>
            <w:r/>
            <w:r>
              <w:rPr>
                <w:rFonts w:ascii="Noto Sans CJK TC" w:hAnsi="Noto Sans CJK TC" w:eastAsia="Noto Sans CJK TC" w:cs="Noto Sans CJK TC"/>
                <w:b/>
                <w:sz w:val="19"/>
              </w:rPr>
              <w:t>R3-Q6</w:t>
            </w:r>
          </w:p>
        </w:tc>
        <w:tc>
          <w:tcPr>
            <w:tcW w:type="dxa" w:w="2160"/>
          </w:tcPr>
          <w:p>
            <w:r/>
            <w:r>
              <w:rPr>
                <w:rFonts w:ascii="Noto Sans CJK TC" w:hAnsi="Noto Sans CJK TC" w:eastAsia="Noto Sans CJK TC" w:cs="Noto Sans CJK TC"/>
                <w:b w:val="0"/>
                <w:sz w:val="19"/>
              </w:rPr>
              <w:t>本次條件改為「可見光吸收 + μ＝1.0 D」；菲無色、μ≈0</w:t>
            </w:r>
          </w:p>
        </w:tc>
      </w:tr>
      <w:tr>
        <w:tc>
          <w:tcPr>
            <w:tcW w:type="dxa" w:w="2160"/>
          </w:tcPr>
          <w:p>
            <w:r/>
            <w:r>
              <w:rPr>
                <w:rFonts w:ascii="Noto Sans CJK TC" w:hAnsi="Noto Sans CJK TC" w:eastAsia="Noto Sans CJK TC" w:cs="Noto Sans CJK TC"/>
                <w:b w:val="0"/>
                <w:sz w:val="19"/>
              </w:rPr>
              <w:t>第108項　R/S 配置判定</w:t>
            </w:r>
          </w:p>
        </w:tc>
        <w:tc>
          <w:tcPr>
            <w:tcW w:type="dxa" w:w="2160"/>
          </w:tcPr>
          <w:p>
            <w:r/>
            <w:r>
              <w:rPr>
                <w:rFonts w:ascii="Noto Sans CJK TC" w:hAnsi="Noto Sans CJK TC" w:eastAsia="Noto Sans CJK TC" w:cs="Noto Sans CJK TC"/>
                <w:b w:val="0"/>
                <w:sz w:val="19"/>
              </w:rPr>
              <w:t>H29-Q7、R1再-Q5</w:t>
            </w:r>
          </w:p>
        </w:tc>
        <w:tc>
          <w:tcPr>
            <w:tcW w:type="dxa" w:w="2160"/>
          </w:tcPr>
          <w:p>
            <w:r/>
            <w:r>
              <w:rPr>
                <w:rFonts w:ascii="Noto Sans CJK TC" w:hAnsi="Noto Sans CJK TC" w:eastAsia="Noto Sans CJK TC" w:cs="Noto Sans CJK TC"/>
                <w:b/>
                <w:sz w:val="19"/>
              </w:rPr>
              <w:t>R3-Q7</w:t>
            </w:r>
          </w:p>
        </w:tc>
        <w:tc>
          <w:tcPr>
            <w:tcW w:type="dxa" w:w="2160"/>
          </w:tcPr>
          <w:p>
            <w:r/>
            <w:r>
              <w:rPr>
                <w:rFonts w:ascii="Noto Sans CJK TC" w:hAnsi="Noto Sans CJK TC" w:eastAsia="Noto Sans CJK TC" w:cs="Noto Sans CJK TC"/>
                <w:b w:val="0"/>
                <w:sz w:val="19"/>
              </w:rPr>
              <w:t>細節見第210項</w:t>
            </w:r>
          </w:p>
        </w:tc>
      </w:tr>
    </w:tbl>
    <w:p/>
    <w:p>
      <w:r>
        <w:rPr>
          <w:rFonts w:ascii="Noto Sans CJK TC" w:hAnsi="Noto Sans CJK TC" w:eastAsia="Noto Sans CJK TC" w:cs="Noto Sans CJK TC"/>
          <w:b w:val="0"/>
          <w:i/>
          <w:sz w:val="19"/>
        </w:rPr>
        <w:t>出處：R3-Q1〜Q7</w:t>
      </w:r>
    </w:p>
    <w:p>
      <w:r>
        <w:rPr>
          <w:rFonts w:ascii="Noto Sans CJK TC" w:hAnsi="Noto Sans CJK TC" w:eastAsia="Noto Sans CJK TC" w:cs="Noto Sans CJK TC"/>
          <w:b/>
          <w:sz w:val="26"/>
        </w:rPr>
        <w:t>211. 直鏈烷烴 vs 支鏈烷烴的物性（同碳數）</w:t>
      </w:r>
    </w:p>
    <w:p>
      <w:r>
        <w:rPr>
          <w:rFonts w:ascii="Noto Sans CJK TC" w:hAnsi="Noto Sans CJK TC" w:eastAsia="Noto Sans CJK TC" w:cs="Noto Sans CJK TC"/>
          <w:b/>
          <w:i w:val="0"/>
          <w:sz w:val="21"/>
        </w:rPr>
        <w:t>直鏈＝細長、接觸面大、易纏繞、易排列 → 沸點・熔點・黏度皆高於支鏈。支鏈不是「卡住流動」，而是使分子緊湊、分子間力變弱。</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性質</w:t>
            </w:r>
          </w:p>
        </w:tc>
        <w:tc>
          <w:tcPr>
            <w:tcW w:type="dxa" w:w="2880"/>
          </w:tcPr>
          <w:p>
            <w:r/>
            <w:r>
              <w:rPr>
                <w:rFonts w:ascii="Noto Sans CJK TC" w:hAnsi="Noto Sans CJK TC" w:eastAsia="Noto Sans CJK TC" w:cs="Noto Sans CJK TC"/>
                <w:b/>
                <w:sz w:val="19"/>
              </w:rPr>
              <w:t>比較</w:t>
            </w:r>
          </w:p>
        </w:tc>
        <w:tc>
          <w:tcPr>
            <w:tcW w:type="dxa" w:w="2880"/>
          </w:tcPr>
          <w:p>
            <w:r/>
            <w:r>
              <w:rPr>
                <w:rFonts w:ascii="Noto Sans CJK TC" w:hAnsi="Noto Sans CJK TC" w:eastAsia="Noto Sans CJK TC" w:cs="Noto Sans CJK TC"/>
                <w:b/>
                <w:sz w:val="19"/>
              </w:rPr>
              <w:t>機制</w:t>
            </w:r>
          </w:p>
        </w:tc>
      </w:tr>
      <w:tr>
        <w:tc>
          <w:tcPr>
            <w:tcW w:type="dxa" w:w="2880"/>
          </w:tcPr>
          <w:p>
            <w:r/>
            <w:r>
              <w:rPr>
                <w:rFonts w:ascii="Noto Sans CJK TC" w:hAnsi="Noto Sans CJK TC" w:eastAsia="Noto Sans CJK TC" w:cs="Noto Sans CJK TC"/>
                <w:b w:val="0"/>
                <w:sz w:val="19"/>
              </w:rPr>
              <w:t>沸點</w:t>
            </w:r>
          </w:p>
        </w:tc>
        <w:tc>
          <w:tcPr>
            <w:tcW w:type="dxa" w:w="2880"/>
          </w:tcPr>
          <w:p>
            <w:r/>
            <w:r>
              <w:rPr>
                <w:rFonts w:ascii="Noto Sans CJK TC" w:hAnsi="Noto Sans CJK TC" w:eastAsia="Noto Sans CJK TC" w:cs="Noto Sans CJK TC"/>
                <w:b w:val="0"/>
                <w:sz w:val="19"/>
              </w:rPr>
              <w:t>n &gt; iso</w:t>
            </w:r>
          </w:p>
        </w:tc>
        <w:tc>
          <w:tcPr>
            <w:tcW w:type="dxa" w:w="2880"/>
          </w:tcPr>
          <w:p>
            <w:r/>
            <w:r>
              <w:rPr>
                <w:rFonts w:ascii="Noto Sans CJK TC" w:hAnsi="Noto Sans CJK TC" w:eastAsia="Noto Sans CJK TC" w:cs="Noto Sans CJK TC"/>
                <w:b w:val="0"/>
                <w:sz w:val="19"/>
              </w:rPr>
              <w:t>接觸面積大 → 分散力強</w:t>
            </w:r>
          </w:p>
        </w:tc>
      </w:tr>
      <w:tr>
        <w:tc>
          <w:tcPr>
            <w:tcW w:type="dxa" w:w="2880"/>
          </w:tcPr>
          <w:p>
            <w:r/>
            <w:r>
              <w:rPr>
                <w:rFonts w:ascii="Noto Sans CJK TC" w:hAnsi="Noto Sans CJK TC" w:eastAsia="Noto Sans CJK TC" w:cs="Noto Sans CJK TC"/>
                <w:b w:val="0"/>
                <w:sz w:val="19"/>
              </w:rPr>
              <w:t>熔點</w:t>
            </w:r>
          </w:p>
        </w:tc>
        <w:tc>
          <w:tcPr>
            <w:tcW w:type="dxa" w:w="2880"/>
          </w:tcPr>
          <w:p>
            <w:r/>
            <w:r>
              <w:rPr>
                <w:rFonts w:ascii="Noto Sans CJK TC" w:hAnsi="Noto Sans CJK TC" w:eastAsia="Noto Sans CJK TC" w:cs="Noto Sans CJK TC"/>
                <w:b w:val="0"/>
                <w:sz w:val="19"/>
              </w:rPr>
              <w:t>n &gt; iso（一般）</w:t>
            </w:r>
          </w:p>
        </w:tc>
        <w:tc>
          <w:tcPr>
            <w:tcW w:type="dxa" w:w="2880"/>
          </w:tcPr>
          <w:p>
            <w:r/>
            <w:r>
              <w:rPr>
                <w:rFonts w:ascii="Noto Sans CJK TC" w:hAnsi="Noto Sans CJK TC" w:eastAsia="Noto Sans CJK TC" w:cs="Noto Sans CJK TC"/>
                <w:b w:val="0"/>
                <w:sz w:val="19"/>
              </w:rPr>
              <w:t>易排列進晶格；例外：新戊烷等高對稱分子</w:t>
            </w:r>
          </w:p>
        </w:tc>
      </w:tr>
      <w:tr>
        <w:tc>
          <w:tcPr>
            <w:tcW w:type="dxa" w:w="2880"/>
          </w:tcPr>
          <w:p>
            <w:r/>
            <w:r>
              <w:rPr>
                <w:rFonts w:ascii="Noto Sans CJK TC" w:hAnsi="Noto Sans CJK TC" w:eastAsia="Noto Sans CJK TC" w:cs="Noto Sans CJK TC"/>
                <w:b w:val="0"/>
                <w:sz w:val="19"/>
              </w:rPr>
              <w:t>黏度</w:t>
            </w:r>
          </w:p>
        </w:tc>
        <w:tc>
          <w:tcPr>
            <w:tcW w:type="dxa" w:w="2880"/>
          </w:tcPr>
          <w:p>
            <w:r/>
            <w:r>
              <w:rPr>
                <w:rFonts w:ascii="Noto Sans CJK TC" w:hAnsi="Noto Sans CJK TC" w:eastAsia="Noto Sans CJK TC" w:cs="Noto Sans CJK TC"/>
                <w:b w:val="0"/>
                <w:sz w:val="19"/>
              </w:rPr>
              <w:t>n &gt; iso</w:t>
            </w:r>
          </w:p>
        </w:tc>
        <w:tc>
          <w:tcPr>
            <w:tcW w:type="dxa" w:w="2880"/>
          </w:tcPr>
          <w:p>
            <w:r/>
            <w:r>
              <w:rPr>
                <w:rFonts w:ascii="Noto Sans CJK TC" w:hAnsi="Noto Sans CJK TC" w:eastAsia="Noto Sans CJK TC" w:cs="Noto Sans CJK TC"/>
                <w:b w:val="0"/>
                <w:sz w:val="19"/>
              </w:rPr>
              <w:t>分子間力強＋鏈間纏繞 → 流動阻力大（與沸點同機制）</w:t>
            </w:r>
          </w:p>
        </w:tc>
      </w:tr>
      <w:tr>
        <w:tc>
          <w:tcPr>
            <w:tcW w:type="dxa" w:w="2880"/>
          </w:tcPr>
          <w:p>
            <w:r/>
            <w:r>
              <w:rPr>
                <w:rFonts w:ascii="Noto Sans CJK TC" w:hAnsi="Noto Sans CJK TC" w:eastAsia="Noto Sans CJK TC" w:cs="Noto Sans CJK TC"/>
                <w:b w:val="0"/>
                <w:sz w:val="19"/>
              </w:rPr>
              <w:t>低溫性</w:t>
            </w:r>
          </w:p>
        </w:tc>
        <w:tc>
          <w:tcPr>
            <w:tcW w:type="dxa" w:w="2880"/>
          </w:tcPr>
          <w:p>
            <w:r/>
            <w:r>
              <w:rPr>
                <w:rFonts w:ascii="Noto Sans CJK TC" w:hAnsi="Noto Sans CJK TC" w:eastAsia="Noto Sans CJK TC" w:cs="Noto Sans CJK TC"/>
                <w:b w:val="0"/>
                <w:sz w:val="19"/>
              </w:rPr>
              <w:t>n 差</w:t>
            </w:r>
          </w:p>
        </w:tc>
        <w:tc>
          <w:tcPr>
            <w:tcW w:type="dxa" w:w="2880"/>
          </w:tcPr>
          <w:p>
            <w:r/>
            <w:r>
              <w:rPr>
                <w:rFonts w:ascii="Noto Sans CJK TC" w:hAnsi="Noto Sans CJK TC" w:eastAsia="Noto Sans CJK TC" w:cs="Noto Sans CJK TC"/>
                <w:b w:val="0"/>
                <w:sz w:val="19"/>
              </w:rPr>
              <w:t>直鏈析出蠟 → 流動點高（→ 冷凍機油用環烷系，第113項）</w:t>
            </w:r>
          </w:p>
        </w:tc>
      </w:tr>
    </w:tbl>
    <w:p/>
    <w:p>
      <w:r>
        <w:rPr>
          <w:rFonts w:ascii="Noto Sans CJK TC" w:hAnsi="Noto Sans CJK TC" w:eastAsia="Noto Sans CJK TC" w:cs="Noto Sans CJK TC"/>
          <w:b w:val="0"/>
          <w:i w:val="0"/>
          <w:sz w:val="21"/>
        </w:rPr>
        <w:t>- 比熱：石油類約 2 kJ/(kg·K)，受組成影響小，隨溫度上升而增大。</w:t>
      </w:r>
    </w:p>
    <w:p>
      <w:r>
        <w:rPr>
          <w:rFonts w:ascii="Noto Sans CJK TC" w:hAnsi="Noto Sans CJK TC" w:eastAsia="Noto Sans CJK TC" w:cs="Noto Sans CJK TC"/>
          <w:b w:val="0"/>
          <w:i w:val="0"/>
          <w:sz w:val="21"/>
        </w:rPr>
        <w:t xml:space="preserve">- 總發熱量（重量基準）：密度越大 → H/C 越低 → </w:t>
      </w:r>
      <w:r>
        <w:rPr>
          <w:rFonts w:ascii="Noto Sans CJK TC" w:hAnsi="Noto Sans CJK TC" w:eastAsia="Noto Sans CJK TC" w:cs="Noto Sans CJK TC"/>
          <w:b/>
          <w:i w:val="0"/>
          <w:sz w:val="21"/>
        </w:rPr>
        <w:t>越小</w:t>
      </w:r>
      <w:r>
        <w:rPr>
          <w:rFonts w:ascii="Noto Sans CJK TC" w:hAnsi="Noto Sans CJK TC" w:eastAsia="Noto Sans CJK TC" w:cs="Noto Sans CJK TC"/>
          <w:b w:val="0"/>
          <w:i w:val="0"/>
          <w:sz w:val="21"/>
        </w:rPr>
        <w:t>；體積基準則相反（第75項）。</w:t>
      </w:r>
    </w:p>
    <w:p>
      <w:r>
        <w:rPr>
          <w:rFonts w:ascii="Noto Sans CJK TC" w:hAnsi="Noto Sans CJK TC" w:eastAsia="Noto Sans CJK TC" w:cs="Noto Sans CJK TC"/>
          <w:b w:val="0"/>
          <w:i/>
          <w:sz w:val="19"/>
        </w:rPr>
        <w:t>出處：R3-Q9（關聯：第75項＝發熱量、第113項＝潤滑油基油）</w:t>
      </w:r>
    </w:p>
    <w:p>
      <w:r>
        <w:rPr>
          <w:rFonts w:ascii="Noto Sans CJK TC" w:hAnsi="Noto Sans CJK TC" w:eastAsia="Noto Sans CJK TC" w:cs="Noto Sans CJK TC"/>
          <w:b/>
          <w:sz w:val="26"/>
        </w:rPr>
        <w:t>212. 一次能源 → 最終能源消費：約 2/3</w:t>
      </w:r>
    </w:p>
    <w:p>
      <w:r>
        <w:rPr>
          <w:rFonts w:ascii="Noto Sans CJK TC" w:hAnsi="Noto Sans CJK TC" w:eastAsia="Noto Sans CJK TC" w:cs="Noto Sans CJK TC"/>
          <w:b/>
          <w:i w:val="0"/>
          <w:sz w:val="21"/>
        </w:rPr>
        <w:t>日本最終能源消費約為一次能源國內供給的 65%（2018 年度）。損失主體是火力發電的廢熱。</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步驟</w:t>
            </w:r>
          </w:p>
        </w:tc>
        <w:tc>
          <w:tcPr>
            <w:tcW w:type="dxa" w:w="2880"/>
          </w:tcPr>
          <w:p>
            <w:r/>
            <w:r>
              <w:rPr>
                <w:rFonts w:ascii="Noto Sans CJK TC" w:hAnsi="Noto Sans CJK TC" w:eastAsia="Noto Sans CJK TC" w:cs="Noto Sans CJK TC"/>
                <w:b/>
                <w:sz w:val="19"/>
              </w:rPr>
              <w:t>估算</w:t>
            </w:r>
          </w:p>
        </w:tc>
        <w:tc>
          <w:tcPr>
            <w:tcW w:type="dxa" w:w="2880"/>
          </w:tcPr>
          <w:p>
            <w:r/>
            <w:r>
              <w:rPr>
                <w:rFonts w:ascii="Noto Sans CJK TC" w:hAnsi="Noto Sans CJK TC" w:eastAsia="Noto Sans CJK TC" w:cs="Noto Sans CJK TC"/>
                <w:b/>
                <w:sz w:val="19"/>
              </w:rPr>
              <w:t>值</w:t>
            </w:r>
          </w:p>
        </w:tc>
      </w:tr>
      <w:tr>
        <w:tc>
          <w:tcPr>
            <w:tcW w:type="dxa" w:w="2880"/>
          </w:tcPr>
          <w:p>
            <w:r/>
            <w:r>
              <w:rPr>
                <w:rFonts w:ascii="Noto Sans CJK TC" w:hAnsi="Noto Sans CJK TC" w:eastAsia="Noto Sans CJK TC" w:cs="Noto Sans CJK TC"/>
                <w:b w:val="0"/>
                <w:sz w:val="19"/>
              </w:rPr>
              <w:t>一次能源中投入發電的比例</w:t>
            </w:r>
          </w:p>
        </w:tc>
        <w:tc>
          <w:tcPr>
            <w:tcW w:type="dxa" w:w="2880"/>
          </w:tcPr>
          <w:p>
            <w:r/>
            <w:r>
              <w:rPr>
                <w:rFonts w:ascii="Noto Sans CJK TC" w:hAnsi="Noto Sans CJK TC" w:eastAsia="Noto Sans CJK TC" w:cs="Noto Sans CJK TC"/>
                <w:b w:val="0"/>
                <w:sz w:val="19"/>
              </w:rPr>
              <w:t>—</w:t>
            </w:r>
          </w:p>
        </w:tc>
        <w:tc>
          <w:tcPr>
            <w:tcW w:type="dxa" w:w="2880"/>
          </w:tcPr>
          <w:p>
            <w:r/>
            <w:r>
              <w:rPr>
                <w:rFonts w:ascii="Noto Sans CJK TC" w:hAnsi="Noto Sans CJK TC" w:eastAsia="Noto Sans CJK TC" w:cs="Noto Sans CJK TC"/>
                <w:b w:val="0"/>
                <w:sz w:val="19"/>
              </w:rPr>
              <w:t>約 45%</w:t>
            </w:r>
          </w:p>
        </w:tc>
      </w:tr>
      <w:tr>
        <w:tc>
          <w:tcPr>
            <w:tcW w:type="dxa" w:w="2880"/>
          </w:tcPr>
          <w:p>
            <w:r/>
            <w:r>
              <w:rPr>
                <w:rFonts w:ascii="Noto Sans CJK TC" w:hAnsi="Noto Sans CJK TC" w:eastAsia="Noto Sans CJK TC" w:cs="Noto Sans CJK TC"/>
                <w:b w:val="0"/>
                <w:sz w:val="19"/>
              </w:rPr>
              <w:t>火力發電效率</w:t>
            </w:r>
          </w:p>
        </w:tc>
        <w:tc>
          <w:tcPr>
            <w:tcW w:type="dxa" w:w="2880"/>
          </w:tcPr>
          <w:p>
            <w:r/>
            <w:r>
              <w:rPr>
                <w:rFonts w:ascii="Noto Sans CJK TC" w:hAnsi="Noto Sans CJK TC" w:eastAsia="Noto Sans CJK TC" w:cs="Noto Sans CJK TC"/>
                <w:b w:val="0"/>
                <w:sz w:val="19"/>
              </w:rPr>
              <w:t>約 40% → 廢熱約 60%</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發電損失</w:t>
            </w:r>
          </w:p>
        </w:tc>
        <w:tc>
          <w:tcPr>
            <w:tcW w:type="dxa" w:w="2880"/>
          </w:tcPr>
          <w:p>
            <w:r/>
            <w:r>
              <w:rPr>
                <w:rFonts w:ascii="Noto Sans CJK TC" w:hAnsi="Noto Sans CJK TC" w:eastAsia="Noto Sans CJK TC" w:cs="Noto Sans CJK TC"/>
                <w:b w:val="0"/>
                <w:sz w:val="19"/>
              </w:rPr>
              <w:t>0.45 × 0.60</w:t>
            </w:r>
          </w:p>
        </w:tc>
        <w:tc>
          <w:tcPr>
            <w:tcW w:type="dxa" w:w="2880"/>
          </w:tcPr>
          <w:p>
            <w:r/>
            <w:r>
              <w:rPr>
                <w:rFonts w:ascii="Noto Sans CJK TC" w:hAnsi="Noto Sans CJK TC" w:eastAsia="Noto Sans CJK TC" w:cs="Noto Sans CJK TC"/>
                <w:b w:val="0"/>
                <w:sz w:val="19"/>
              </w:rPr>
              <w:t>≈ 0.27</w:t>
            </w:r>
          </w:p>
        </w:tc>
      </w:tr>
      <w:tr>
        <w:tc>
          <w:tcPr>
            <w:tcW w:type="dxa" w:w="2880"/>
          </w:tcPr>
          <w:p>
            <w:r/>
            <w:r>
              <w:rPr>
                <w:rFonts w:ascii="Noto Sans CJK TC" w:hAnsi="Noto Sans CJK TC" w:eastAsia="Noto Sans CJK TC" w:cs="Noto Sans CJK TC"/>
                <w:b w:val="0"/>
                <w:sz w:val="19"/>
              </w:rPr>
              <w:t>送電損失・煉油與轉換部門自家消費</w:t>
            </w:r>
          </w:p>
        </w:tc>
        <w:tc>
          <w:tcPr>
            <w:tcW w:type="dxa" w:w="2880"/>
          </w:tcPr>
          <w:p>
            <w:r/>
            <w:r>
              <w:rPr>
                <w:rFonts w:ascii="Noto Sans CJK TC" w:hAnsi="Noto Sans CJK TC" w:eastAsia="Noto Sans CJK TC" w:cs="Noto Sans CJK TC"/>
                <w:b w:val="0"/>
                <w:sz w:val="19"/>
              </w:rPr>
              <w:t>—</w:t>
            </w:r>
          </w:p>
        </w:tc>
        <w:tc>
          <w:tcPr>
            <w:tcW w:type="dxa" w:w="2880"/>
          </w:tcPr>
          <w:p>
            <w:r/>
            <w:r>
              <w:rPr>
                <w:rFonts w:ascii="Noto Sans CJK TC" w:hAnsi="Noto Sans CJK TC" w:eastAsia="Noto Sans CJK TC" w:cs="Noto Sans CJK TC"/>
                <w:b w:val="0"/>
                <w:sz w:val="19"/>
              </w:rPr>
              <w:t>約 0.05〜0.08</w:t>
            </w:r>
          </w:p>
        </w:tc>
      </w:tr>
      <w:tr>
        <w:tc>
          <w:tcPr>
            <w:tcW w:type="dxa" w:w="2880"/>
          </w:tcPr>
          <w:p>
            <w:r/>
            <w:r>
              <w:rPr>
                <w:rFonts w:ascii="Noto Sans CJK TC" w:hAnsi="Noto Sans CJK TC" w:eastAsia="Noto Sans CJK TC" w:cs="Noto Sans CJK TC"/>
                <w:b w:val="0"/>
                <w:sz w:val="19"/>
              </w:rPr>
              <w:t>最終能源消費</w:t>
            </w:r>
          </w:p>
        </w:tc>
        <w:tc>
          <w:tcPr>
            <w:tcW w:type="dxa" w:w="2880"/>
          </w:tcPr>
          <w:p>
            <w:r/>
            <w:r>
              <w:rPr>
                <w:rFonts w:ascii="Noto Sans CJK TC" w:hAnsi="Noto Sans CJK TC" w:eastAsia="Noto Sans CJK TC" w:cs="Noto Sans CJK TC"/>
                <w:b w:val="0"/>
                <w:sz w:val="19"/>
              </w:rPr>
              <w:t>1 − 約 0.33</w:t>
            </w:r>
          </w:p>
        </w:tc>
        <w:tc>
          <w:tcPr>
            <w:tcW w:type="dxa" w:w="2880"/>
          </w:tcPr>
          <w:p>
            <w:r/>
            <w:r>
              <w:rPr>
                <w:rFonts w:ascii="Noto Sans CJK TC" w:hAnsi="Noto Sans CJK TC" w:eastAsia="Noto Sans CJK TC" w:cs="Noto Sans CJK TC"/>
                <w:b/>
                <w:sz w:val="19"/>
              </w:rPr>
              <w:t>≈ 0.65〜0.68</w:t>
            </w:r>
          </w:p>
        </w:tc>
      </w:tr>
    </w:tbl>
    <w:p/>
    <w:p>
      <w:r>
        <w:rPr>
          <w:rFonts w:ascii="Noto Sans CJK TC" w:hAnsi="Noto Sans CJK TC" w:eastAsia="Noto Sans CJK TC" w:cs="Noto Sans CJK TC"/>
          <w:b w:val="0"/>
          <w:i w:val="0"/>
          <w:sz w:val="21"/>
        </w:rPr>
        <w:t>- 一次能源以「投入燃料本身的能量」計算，所以發電時的卡諾限制損失全部計入轉換損失。</w:t>
      </w:r>
    </w:p>
    <w:p>
      <w:r>
        <w:rPr>
          <w:rFonts w:ascii="Noto Sans CJK TC" w:hAnsi="Noto Sans CJK TC" w:eastAsia="Noto Sans CJK TC" w:cs="Noto Sans CJK TC"/>
          <w:b w:val="0"/>
          <w:i/>
          <w:sz w:val="19"/>
        </w:rPr>
        <w:t>出處：R3-Q8（關聯：第143項＝一次・二次能源分類）</w:t>
      </w:r>
    </w:p>
    <w:p>
      <w:r>
        <w:rPr>
          <w:rFonts w:ascii="Noto Sans CJK TC" w:hAnsi="Noto Sans CJK TC" w:eastAsia="Noto Sans CJK TC" w:cs="Noto Sans CJK TC"/>
          <w:b/>
          <w:sz w:val="26"/>
        </w:rPr>
        <w:t>既有項目追加出處（重複題・同框架題）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sz w:val="19"/>
              </w:rPr>
              <w:t>既有項目</w:t>
            </w:r>
          </w:p>
        </w:tc>
        <w:tc>
          <w:tcPr>
            <w:tcW w:type="dxa" w:w="2160"/>
          </w:tcPr>
          <w:p>
            <w:r/>
            <w:r>
              <w:rPr>
                <w:rFonts w:ascii="Noto Sans CJK TC" w:hAnsi="Noto Sans CJK TC" w:eastAsia="Noto Sans CJK TC" w:cs="Noto Sans CJK TC"/>
                <w:b/>
                <w:sz w:val="19"/>
              </w:rPr>
              <w:t>原出處</w:t>
            </w:r>
          </w:p>
        </w:tc>
        <w:tc>
          <w:tcPr>
            <w:tcW w:type="dxa" w:w="2160"/>
          </w:tcPr>
          <w:p>
            <w:r/>
            <w:r>
              <w:rPr>
                <w:rFonts w:ascii="Noto Sans CJK TC" w:hAnsi="Noto Sans CJK TC" w:eastAsia="Noto Sans CJK TC" w:cs="Noto Sans CJK TC"/>
                <w:b/>
                <w:sz w:val="19"/>
              </w:rPr>
              <w:t>追加出處</w:t>
            </w:r>
          </w:p>
        </w:tc>
        <w:tc>
          <w:tcPr>
            <w:tcW w:type="dxa" w:w="2160"/>
          </w:tcPr>
          <w:p>
            <w:r/>
            <w:r>
              <w:rPr>
                <w:rFonts w:ascii="Noto Sans CJK TC" w:hAnsi="Noto Sans CJK TC" w:eastAsia="Noto Sans CJK TC" w:cs="Noto Sans CJK TC"/>
                <w:b/>
                <w:sz w:val="19"/>
              </w:rPr>
              <w:t>本次備註</w:t>
            </w:r>
          </w:p>
        </w:tc>
      </w:tr>
      <w:tr>
        <w:tc>
          <w:tcPr>
            <w:tcW w:type="dxa" w:w="2160"/>
          </w:tcPr>
          <w:p>
            <w:r/>
            <w:r>
              <w:rPr>
                <w:rFonts w:ascii="Noto Sans CJK TC" w:hAnsi="Noto Sans CJK TC" w:eastAsia="Noto Sans CJK TC" w:cs="Noto Sans CJK TC"/>
                <w:b w:val="0"/>
                <w:sz w:val="19"/>
              </w:rPr>
              <w:t>第75項　發熱量：重量基準 vs 體積基準</w:t>
            </w:r>
          </w:p>
        </w:tc>
        <w:tc>
          <w:tcPr>
            <w:tcW w:type="dxa" w:w="2160"/>
          </w:tcPr>
          <w:p>
            <w:r/>
            <w:r>
              <w:rPr>
                <w:rFonts w:ascii="Noto Sans CJK TC" w:hAnsi="Noto Sans CJK TC" w:eastAsia="Noto Sans CJK TC" w:cs="Noto Sans CJK TC"/>
                <w:b w:val="0"/>
                <w:sz w:val="19"/>
              </w:rPr>
              <w:t>H27-Q9、H29-Q9</w:t>
            </w:r>
          </w:p>
        </w:tc>
        <w:tc>
          <w:tcPr>
            <w:tcW w:type="dxa" w:w="2160"/>
          </w:tcPr>
          <w:p>
            <w:r/>
            <w:r>
              <w:rPr>
                <w:rFonts w:ascii="Noto Sans CJK TC" w:hAnsi="Noto Sans CJK TC" w:eastAsia="Noto Sans CJK TC" w:cs="Noto Sans CJK TC"/>
                <w:b/>
                <w:sz w:val="19"/>
              </w:rPr>
              <w:t>R3-Q9</w:t>
            </w:r>
          </w:p>
        </w:tc>
        <w:tc>
          <w:tcPr>
            <w:tcW w:type="dxa" w:w="2160"/>
          </w:tcPr>
          <w:p>
            <w:r/>
            <w:r>
              <w:rPr>
                <w:rFonts w:ascii="Noto Sans CJK TC" w:hAnsi="Noto Sans CJK TC" w:eastAsia="Noto Sans CJK TC" w:cs="Noto Sans CJK TC"/>
                <w:b w:val="0"/>
                <w:sz w:val="19"/>
              </w:rPr>
              <w:t>錯誤選項＝「重量當總發熱量隨密度增大」；直鏈 vs 支鏈物性見第211項</w:t>
            </w:r>
          </w:p>
        </w:tc>
      </w:tr>
      <w:tr>
        <w:tc>
          <w:tcPr>
            <w:tcW w:type="dxa" w:w="2160"/>
          </w:tcPr>
          <w:p>
            <w:r/>
            <w:r>
              <w:rPr>
                <w:rFonts w:ascii="Noto Sans CJK TC" w:hAnsi="Noto Sans CJK TC" w:eastAsia="Noto Sans CJK TC" w:cs="Noto Sans CJK TC"/>
                <w:b w:val="0"/>
                <w:sz w:val="19"/>
              </w:rPr>
              <w:t>第76項　接觸改質／第77項　烷基化</w:t>
            </w:r>
          </w:p>
        </w:tc>
        <w:tc>
          <w:tcPr>
            <w:tcW w:type="dxa" w:w="2160"/>
          </w:tcPr>
          <w:p>
            <w:r/>
            <w:r>
              <w:rPr>
                <w:rFonts w:ascii="Noto Sans CJK TC" w:hAnsi="Noto Sans CJK TC" w:eastAsia="Noto Sans CJK TC" w:cs="Noto Sans CJK TC"/>
                <w:b w:val="0"/>
                <w:sz w:val="19"/>
              </w:rPr>
              <w:t>H27-Q10、H29-Q10、H28-Q10</w:t>
            </w:r>
          </w:p>
        </w:tc>
        <w:tc>
          <w:tcPr>
            <w:tcW w:type="dxa" w:w="2160"/>
          </w:tcPr>
          <w:p>
            <w:r/>
            <w:r>
              <w:rPr>
                <w:rFonts w:ascii="Noto Sans CJK TC" w:hAnsi="Noto Sans CJK TC" w:eastAsia="Noto Sans CJK TC" w:cs="Noto Sans CJK TC"/>
                <w:b/>
                <w:sz w:val="19"/>
              </w:rPr>
              <w:t>R3-Q10</w:t>
            </w:r>
          </w:p>
        </w:tc>
        <w:tc>
          <w:tcPr>
            <w:tcW w:type="dxa" w:w="2160"/>
          </w:tcPr>
          <w:p>
            <w:r/>
            <w:r>
              <w:rPr>
                <w:rFonts w:ascii="Noto Sans CJK TC" w:hAnsi="Noto Sans CJK TC" w:eastAsia="Noto Sans CJK TC" w:cs="Noto Sans CJK TC"/>
                <w:b w:val="0"/>
                <w:sz w:val="19"/>
              </w:rPr>
              <w:t>錯誤選項＝原料寫成「軽質ナフサ」（正確為重質）</w:t>
            </w:r>
          </w:p>
        </w:tc>
      </w:tr>
      <w:tr>
        <w:tc>
          <w:tcPr>
            <w:tcW w:type="dxa" w:w="2160"/>
          </w:tcPr>
          <w:p>
            <w:r/>
            <w:r>
              <w:rPr>
                <w:rFonts w:ascii="Noto Sans CJK TC" w:hAnsi="Noto Sans CJK TC" w:eastAsia="Noto Sans CJK TC" w:cs="Noto Sans CJK TC"/>
                <w:b w:val="0"/>
                <w:sz w:val="19"/>
              </w:rPr>
              <w:t>第8項　石油製品・物性（セタン価・煙点・重油分級）</w:t>
            </w:r>
          </w:p>
        </w:tc>
        <w:tc>
          <w:tcPr>
            <w:tcW w:type="dxa" w:w="2160"/>
          </w:tcPr>
          <w:p>
            <w:r/>
            <w:r>
              <w:rPr>
                <w:rFonts w:ascii="Noto Sans CJK TC" w:hAnsi="Noto Sans CJK TC" w:eastAsia="Noto Sans CJK TC" w:cs="Noto Sans CJK TC"/>
                <w:b w:val="0"/>
                <w:sz w:val="19"/>
              </w:rPr>
              <w:t>—</w:t>
            </w:r>
          </w:p>
        </w:tc>
        <w:tc>
          <w:tcPr>
            <w:tcW w:type="dxa" w:w="2160"/>
          </w:tcPr>
          <w:p>
            <w:r/>
            <w:r>
              <w:rPr>
                <w:rFonts w:ascii="Noto Sans CJK TC" w:hAnsi="Noto Sans CJK TC" w:eastAsia="Noto Sans CJK TC" w:cs="Noto Sans CJK TC"/>
                <w:b/>
                <w:sz w:val="19"/>
              </w:rPr>
              <w:t>R3-Q11</w:t>
            </w:r>
          </w:p>
        </w:tc>
        <w:tc>
          <w:tcPr>
            <w:tcW w:type="dxa" w:w="2160"/>
          </w:tcPr>
          <w:p>
            <w:r/>
            <w:r>
              <w:rPr>
                <w:rFonts w:ascii="Noto Sans CJK TC" w:hAnsi="Noto Sans CJK TC" w:eastAsia="Noto Sans CJK TC" w:cs="Noto Sans CJK TC"/>
                <w:b w:val="0"/>
                <w:sz w:val="19"/>
              </w:rPr>
              <w:t>錯誤選項＝「セタン価：パラフィン系 &lt; 芳香族系」（方向相反）</w:t>
            </w:r>
          </w:p>
        </w:tc>
      </w:tr>
      <w:tr>
        <w:tc>
          <w:tcPr>
            <w:tcW w:type="dxa" w:w="2160"/>
          </w:tcPr>
          <w:p>
            <w:r/>
            <w:r>
              <w:rPr>
                <w:rFonts w:ascii="Noto Sans CJK TC" w:hAnsi="Noto Sans CJK TC" w:eastAsia="Noto Sans CJK TC" w:cs="Noto Sans CJK TC"/>
                <w:b w:val="0"/>
                <w:sz w:val="19"/>
              </w:rPr>
              <w:t>第113項　潤滑油：パラフィン系 vs ナフテン系</w:t>
            </w:r>
          </w:p>
        </w:tc>
        <w:tc>
          <w:tcPr>
            <w:tcW w:type="dxa" w:w="2160"/>
          </w:tcPr>
          <w:p>
            <w:r/>
            <w:r>
              <w:rPr>
                <w:rFonts w:ascii="Noto Sans CJK TC" w:hAnsi="Noto Sans CJK TC" w:eastAsia="Noto Sans CJK TC" w:cs="Noto Sans CJK TC"/>
                <w:b w:val="0"/>
                <w:sz w:val="19"/>
              </w:rPr>
              <w:t>H27-Q12</w:t>
            </w:r>
          </w:p>
        </w:tc>
        <w:tc>
          <w:tcPr>
            <w:tcW w:type="dxa" w:w="2160"/>
          </w:tcPr>
          <w:p>
            <w:r/>
            <w:r>
              <w:rPr>
                <w:rFonts w:ascii="Noto Sans CJK TC" w:hAnsi="Noto Sans CJK TC" w:eastAsia="Noto Sans CJK TC" w:cs="Noto Sans CJK TC"/>
                <w:b/>
                <w:sz w:val="19"/>
              </w:rPr>
              <w:t>R3-Q12</w:t>
            </w:r>
          </w:p>
        </w:tc>
        <w:tc>
          <w:tcPr>
            <w:tcW w:type="dxa" w:w="2160"/>
          </w:tcPr>
          <w:p>
            <w:r/>
            <w:r>
              <w:rPr>
                <w:rFonts w:ascii="Noto Sans CJK TC" w:hAnsi="Noto Sans CJK TC" w:eastAsia="Noto Sans CJK TC" w:cs="Noto Sans CJK TC"/>
                <w:b w:val="0"/>
                <w:sz w:val="19"/>
              </w:rPr>
              <w:t>錯誤選項＝「冷凍機油用パラフィン系」；舊版錯誤點在 ATF↔CVT</w:t>
            </w:r>
          </w:p>
        </w:tc>
      </w:tr>
      <w:tr>
        <w:tc>
          <w:tcPr>
            <w:tcW w:type="dxa" w:w="2160"/>
          </w:tcPr>
          <w:p>
            <w:r/>
            <w:r>
              <w:rPr>
                <w:rFonts w:ascii="Noto Sans CJK TC" w:hAnsi="Noto Sans CJK TC" w:eastAsia="Noto Sans CJK TC" w:cs="Noto Sans CJK TC"/>
                <w:b w:val="0"/>
                <w:sz w:val="19"/>
              </w:rPr>
              <w:t>第114項　石炭化度と諸性質／第80項　原料炭</w:t>
            </w:r>
          </w:p>
        </w:tc>
        <w:tc>
          <w:tcPr>
            <w:tcW w:type="dxa" w:w="2160"/>
          </w:tcPr>
          <w:p>
            <w:r/>
            <w:r>
              <w:rPr>
                <w:rFonts w:ascii="Noto Sans CJK TC" w:hAnsi="Noto Sans CJK TC" w:eastAsia="Noto Sans CJK TC" w:cs="Noto Sans CJK TC"/>
                <w:b w:val="0"/>
                <w:sz w:val="19"/>
              </w:rPr>
              <w:t>H29-Q13、H27-Q13、H28-Q13</w:t>
            </w:r>
          </w:p>
        </w:tc>
        <w:tc>
          <w:tcPr>
            <w:tcW w:type="dxa" w:w="2160"/>
          </w:tcPr>
          <w:p>
            <w:r/>
            <w:r>
              <w:rPr>
                <w:rFonts w:ascii="Noto Sans CJK TC" w:hAnsi="Noto Sans CJK TC" w:eastAsia="Noto Sans CJK TC" w:cs="Noto Sans CJK TC"/>
                <w:b/>
                <w:sz w:val="19"/>
              </w:rPr>
              <w:t>R3-Q13</w:t>
            </w:r>
          </w:p>
        </w:tc>
        <w:tc>
          <w:tcPr>
            <w:tcW w:type="dxa" w:w="2160"/>
          </w:tcPr>
          <w:p>
            <w:r/>
            <w:r>
              <w:rPr>
                <w:rFonts w:ascii="Noto Sans CJK TC" w:hAnsi="Noto Sans CJK TC" w:eastAsia="Noto Sans CJK TC" w:cs="Noto Sans CJK TC"/>
                <w:b w:val="0"/>
                <w:sz w:val="19"/>
              </w:rPr>
              <w:t>錯誤選項＝「褐炭著火點高於瀝青炭」；⑤國際貿易量少是正確敘述</w:t>
            </w:r>
          </w:p>
        </w:tc>
      </w:tr>
      <w:tr>
        <w:tc>
          <w:tcPr>
            <w:tcW w:type="dxa" w:w="2160"/>
          </w:tcPr>
          <w:p>
            <w:r/>
            <w:r>
              <w:rPr>
                <w:rFonts w:ascii="Noto Sans CJK TC" w:hAnsi="Noto Sans CJK TC" w:eastAsia="Noto Sans CJK TC" w:cs="Noto Sans CJK TC"/>
                <w:b w:val="0"/>
                <w:sz w:val="19"/>
              </w:rPr>
              <w:t>第81項　平均分子量 Mn vs Mw</w:t>
            </w:r>
          </w:p>
        </w:tc>
        <w:tc>
          <w:tcPr>
            <w:tcW w:type="dxa" w:w="2160"/>
          </w:tcPr>
          <w:p>
            <w:r/>
            <w:r>
              <w:rPr>
                <w:rFonts w:ascii="Noto Sans CJK TC" w:hAnsi="Noto Sans CJK TC" w:eastAsia="Noto Sans CJK TC" w:cs="Noto Sans CJK TC"/>
                <w:b w:val="0"/>
                <w:sz w:val="19"/>
              </w:rPr>
              <w:t>H27-Q14</w:t>
            </w:r>
          </w:p>
        </w:tc>
        <w:tc>
          <w:tcPr>
            <w:tcW w:type="dxa" w:w="2160"/>
          </w:tcPr>
          <w:p>
            <w:r/>
            <w:r>
              <w:rPr>
                <w:rFonts w:ascii="Noto Sans CJK TC" w:hAnsi="Noto Sans CJK TC" w:eastAsia="Noto Sans CJK TC" w:cs="Noto Sans CJK TC"/>
                <w:b/>
                <w:sz w:val="19"/>
              </w:rPr>
              <w:t>R3-Q14</w:t>
            </w:r>
          </w:p>
        </w:tc>
        <w:tc>
          <w:tcPr>
            <w:tcW w:type="dxa" w:w="2160"/>
          </w:tcPr>
          <w:p>
            <w:r/>
            <w:r>
              <w:rPr>
                <w:rFonts w:ascii="Noto Sans CJK TC" w:hAnsi="Noto Sans CJK TC" w:eastAsia="Noto Sans CJK TC" w:cs="Noto Sans CJK TC"/>
                <w:b w:val="0"/>
                <w:sz w:val="19"/>
              </w:rPr>
              <w:t>Mw ≥ Mn 可直接排除 ③④⑤</w:t>
            </w:r>
          </w:p>
        </w:tc>
      </w:tr>
    </w:tbl>
    <w:p/>
    <w:p>
      <w:r>
        <w:rPr>
          <w:rFonts w:ascii="Noto Sans CJK TC" w:hAnsi="Noto Sans CJK TC" w:eastAsia="Noto Sans CJK TC" w:cs="Noto Sans CJK TC"/>
          <w:b w:val="0"/>
          <w:i/>
          <w:sz w:val="19"/>
        </w:rPr>
        <w:t>出處：R3-Q8〜Q14</w:t>
      </w:r>
    </w:p>
    <w:p>
      <w:r>
        <w:rPr>
          <w:rFonts w:ascii="Noto Sans CJK TC" w:hAnsi="Noto Sans CJK TC" w:eastAsia="Noto Sans CJK TC" w:cs="Noto Sans CJK TC"/>
          <w:b/>
          <w:sz w:val="26"/>
        </w:rPr>
        <w:t>213. 分子量 vs 轉化率：連鎖・リビング・逐次三條曲線</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聚合方式</w:t>
            </w:r>
          </w:p>
        </w:tc>
        <w:tc>
          <w:tcPr>
            <w:tcW w:type="dxa" w:w="2880"/>
          </w:tcPr>
          <w:p>
            <w:r/>
            <w:r>
              <w:rPr>
                <w:rFonts w:ascii="Noto Sans CJK TC" w:hAnsi="Noto Sans CJK TC" w:eastAsia="Noto Sans CJK TC" w:cs="Noto Sans CJK TC"/>
                <w:b/>
                <w:sz w:val="19"/>
              </w:rPr>
              <w:t>曲線形狀</w:t>
            </w:r>
          </w:p>
        </w:tc>
        <w:tc>
          <w:tcPr>
            <w:tcW w:type="dxa" w:w="2880"/>
          </w:tcPr>
          <w:p>
            <w:r/>
            <w:r>
              <w:rPr>
                <w:rFonts w:ascii="Noto Sans CJK TC" w:hAnsi="Noto Sans CJK TC" w:eastAsia="Noto Sans CJK TC" w:cs="Noto Sans CJK TC"/>
                <w:b/>
                <w:sz w:val="19"/>
              </w:rPr>
              <w:t>機制</w:t>
            </w:r>
          </w:p>
        </w:tc>
      </w:tr>
      <w:tr>
        <w:tc>
          <w:tcPr>
            <w:tcW w:type="dxa" w:w="2880"/>
          </w:tcPr>
          <w:p>
            <w:r/>
            <w:r>
              <w:rPr>
                <w:rFonts w:ascii="Noto Sans CJK TC" w:hAnsi="Noto Sans CJK TC" w:eastAsia="Noto Sans CJK TC" w:cs="Noto Sans CJK TC"/>
                <w:b/>
                <w:sz w:val="19"/>
              </w:rPr>
              <w:t>連鎖重合</w:t>
            </w:r>
            <w:r>
              <w:rPr>
                <w:rFonts w:ascii="Noto Sans CJK TC" w:hAnsi="Noto Sans CJK TC" w:eastAsia="Noto Sans CJK TC" w:cs="Noto Sans CJK TC"/>
                <w:b w:val="0"/>
                <w:sz w:val="19"/>
              </w:rPr>
              <w:t>（一般自由基）</w:t>
            </w:r>
          </w:p>
        </w:tc>
        <w:tc>
          <w:tcPr>
            <w:tcW w:type="dxa" w:w="2880"/>
          </w:tcPr>
          <w:p>
            <w:r/>
            <w:r>
              <w:rPr>
                <w:rFonts w:ascii="Noto Sans CJK TC" w:hAnsi="Noto Sans CJK TC" w:eastAsia="Noto Sans CJK TC" w:cs="Noto Sans CJK TC"/>
                <w:b w:val="0"/>
                <w:sz w:val="19"/>
              </w:rPr>
              <w:t>一開始就高，之後</w:t>
            </w:r>
            <w:r>
              <w:rPr>
                <w:rFonts w:ascii="Noto Sans CJK TC" w:hAnsi="Noto Sans CJK TC" w:eastAsia="Noto Sans CJK TC" w:cs="Noto Sans CJK TC"/>
                <w:b/>
                <w:sz w:val="19"/>
              </w:rPr>
              <w:t>水平</w:t>
            </w:r>
          </w:p>
        </w:tc>
        <w:tc>
          <w:tcPr>
            <w:tcW w:type="dxa" w:w="2880"/>
          </w:tcPr>
          <w:p>
            <w:r/>
            <w:r>
              <w:rPr>
                <w:rFonts w:ascii="Noto Sans CJK TC" w:hAnsi="Noto Sans CJK TC" w:eastAsia="Noto Sans CJK TC" w:cs="Noto Sans CJK TC"/>
                <w:b w:val="0"/>
                <w:sz w:val="19"/>
              </w:rPr>
              <w:t>每條鏈數秒內長完即終止；轉化率↑＝死鏈數↑，不是鏈變長；鏈長由動力學鏈長決定，與單體總量無關</w:t>
            </w:r>
          </w:p>
        </w:tc>
      </w:tr>
      <w:tr>
        <w:tc>
          <w:tcPr>
            <w:tcW w:type="dxa" w:w="2880"/>
          </w:tcPr>
          <w:p>
            <w:r/>
            <w:r>
              <w:rPr>
                <w:rFonts w:ascii="Noto Sans CJK TC" w:hAnsi="Noto Sans CJK TC" w:eastAsia="Noto Sans CJK TC" w:cs="Noto Sans CJK TC"/>
                <w:b/>
                <w:sz w:val="19"/>
              </w:rPr>
              <w:t>リビング重合</w:t>
            </w:r>
          </w:p>
        </w:tc>
        <w:tc>
          <w:tcPr>
            <w:tcW w:type="dxa" w:w="2880"/>
          </w:tcPr>
          <w:p>
            <w:r/>
            <w:r>
              <w:rPr>
                <w:rFonts w:ascii="Noto Sans CJK TC" w:hAnsi="Noto Sans CJK TC" w:eastAsia="Noto Sans CJK TC" w:cs="Noto Sans CJK TC"/>
                <w:b/>
                <w:sz w:val="19"/>
              </w:rPr>
              <w:t>正比直線</w:t>
            </w:r>
          </w:p>
        </w:tc>
        <w:tc>
          <w:tcPr>
            <w:tcW w:type="dxa" w:w="2880"/>
          </w:tcPr>
          <w:p>
            <w:r/>
            <w:r>
              <w:rPr>
                <w:rFonts w:ascii="Noto Sans CJK TC" w:hAnsi="Noto Sans CJK TC" w:eastAsia="Noto Sans CJK TC" w:cs="Noto Sans CJK TC"/>
                <w:b w:val="0"/>
                <w:sz w:val="19"/>
              </w:rPr>
              <w:t>無終止・無鏈轉移，所有鏈同時起始；Xn＝([M]₀/[I]₀)×p；Mw/Mn → 1</w:t>
            </w:r>
          </w:p>
        </w:tc>
      </w:tr>
      <w:tr>
        <w:tc>
          <w:tcPr>
            <w:tcW w:type="dxa" w:w="2880"/>
          </w:tcPr>
          <w:p>
            <w:r/>
            <w:r>
              <w:rPr>
                <w:rFonts w:ascii="Noto Sans CJK TC" w:hAnsi="Noto Sans CJK TC" w:eastAsia="Noto Sans CJK TC" w:cs="Noto Sans CJK TC"/>
                <w:b/>
                <w:sz w:val="19"/>
              </w:rPr>
              <w:t>逐次重合</w:t>
            </w:r>
          </w:p>
        </w:tc>
        <w:tc>
          <w:tcPr>
            <w:tcW w:type="dxa" w:w="2880"/>
          </w:tcPr>
          <w:p>
            <w:r/>
            <w:r>
              <w:rPr>
                <w:rFonts w:ascii="Noto Sans CJK TC" w:hAnsi="Noto Sans CJK TC" w:eastAsia="Noto Sans CJK TC" w:cs="Noto Sans CJK TC"/>
                <w:b w:val="0"/>
                <w:sz w:val="19"/>
              </w:rPr>
              <w:t>轉化率接近 1 才</w:t>
            </w:r>
            <w:r>
              <w:rPr>
                <w:rFonts w:ascii="Noto Sans CJK TC" w:hAnsi="Noto Sans CJK TC" w:eastAsia="Noto Sans CJK TC" w:cs="Noto Sans CJK TC"/>
                <w:b/>
                <w:sz w:val="19"/>
              </w:rPr>
              <w:t>急升</w:t>
            </w:r>
          </w:p>
        </w:tc>
        <w:tc>
          <w:tcPr>
            <w:tcW w:type="dxa" w:w="2880"/>
          </w:tcPr>
          <w:p>
            <w:r/>
            <w:r>
              <w:rPr>
                <w:rFonts w:ascii="Noto Sans CJK TC" w:hAnsi="Noto Sans CJK TC" w:eastAsia="Noto Sans CJK TC" w:cs="Noto Sans CJK TC"/>
                <w:b w:val="0"/>
                <w:sz w:val="19"/>
              </w:rPr>
              <w:t>Xn＝1/(1−p)：p＝0.5→2、0.9→10、0.99→100、0.999→1,000</w:t>
            </w:r>
          </w:p>
        </w:tc>
      </w:tr>
    </w:tbl>
    <w:p/>
    <w:p>
      <w:r>
        <w:rPr>
          <w:rFonts w:ascii="Noto Sans CJK TC" w:hAnsi="Noto Sans CJK TC" w:eastAsia="Noto Sans CJK TC" w:cs="Noto Sans CJK TC"/>
          <w:b w:val="0"/>
          <w:i w:val="0"/>
          <w:sz w:val="21"/>
        </w:rPr>
        <w:t>- 判斷：起點就很高的曲線＝連鎖重合（逐次在低轉化率只有寡聚體）。</w:t>
      </w:r>
    </w:p>
    <w:p>
      <w:r>
        <w:rPr>
          <w:rFonts w:ascii="Noto Sans CJK TC" w:hAnsi="Noto Sans CJK TC" w:eastAsia="Noto Sans CJK TC" w:cs="Noto Sans CJK TC"/>
          <w:b w:val="0"/>
          <w:i w:val="0"/>
          <w:sz w:val="21"/>
        </w:rPr>
        <w:t>- リビング重合不是「自由基可重複使用」，而是成長末端不失活（典型：陰離子聚合；ATRP・RAFT 為可逆休眠）。</w:t>
      </w:r>
    </w:p>
    <w:p>
      <w:r>
        <w:rPr>
          <w:rFonts w:ascii="Noto Sans CJK TC" w:hAnsi="Noto Sans CJK TC" w:eastAsia="Noto Sans CJK TC" w:cs="Noto Sans CJK TC"/>
          <w:b w:val="0"/>
          <w:i/>
          <w:sz w:val="19"/>
        </w:rPr>
        <w:t>出處：R3-Q16（關聯：第82項＝連鎖 vs 逐次、第117項＝Carothers 式、第150項＝陰離子＝リビング）</w:t>
      </w:r>
    </w:p>
    <w:p>
      <w:r>
        <w:rPr>
          <w:rFonts w:ascii="Noto Sans CJK TC" w:hAnsi="Noto Sans CJK TC" w:eastAsia="Noto Sans CJK TC" w:cs="Noto Sans CJK TC"/>
          <w:b/>
          <w:sz w:val="26"/>
        </w:rPr>
        <w:t>214. 共聚組成曲線與 r₁・r₂</w:t>
      </w:r>
    </w:p>
    <w:p>
      <w:r>
        <w:rPr>
          <w:rFonts w:ascii="Noto Sans CJK TC" w:hAnsi="Noto Sans CJK TC" w:eastAsia="Noto Sans CJK TC" w:cs="Noto Sans CJK TC"/>
          <w:b/>
          <w:i w:val="0"/>
          <w:sz w:val="21"/>
        </w:rPr>
        <w:t>r₁＝k₁₁/k₁₂＝M₁ 末端「接自己 ÷ 接對方」。F₁（縱軸，共聚物中 M₁）vs f₁（橫軸，投料中 M₁）。</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曲線</w:t>
            </w:r>
          </w:p>
        </w:tc>
        <w:tc>
          <w:tcPr>
            <w:tcW w:type="dxa" w:w="2880"/>
          </w:tcPr>
          <w:p>
            <w:r/>
            <w:r>
              <w:rPr>
                <w:rFonts w:ascii="Noto Sans CJK TC" w:hAnsi="Noto Sans CJK TC" w:eastAsia="Noto Sans CJK TC" w:cs="Noto Sans CJK TC"/>
                <w:b/>
                <w:sz w:val="19"/>
              </w:rPr>
              <w:t>r₁・r₂</w:t>
            </w:r>
          </w:p>
        </w:tc>
        <w:tc>
          <w:tcPr>
            <w:tcW w:type="dxa" w:w="2880"/>
          </w:tcPr>
          <w:p>
            <w:r/>
            <w:r>
              <w:rPr>
                <w:rFonts w:ascii="Noto Sans CJK TC" w:hAnsi="Noto Sans CJK TC" w:eastAsia="Noto Sans CJK TC" w:cs="Noto Sans CJK TC"/>
                <w:b/>
                <w:sz w:val="19"/>
              </w:rPr>
              <w:t>特徵</w:t>
            </w:r>
          </w:p>
        </w:tc>
      </w:tr>
      <w:tr>
        <w:tc>
          <w:tcPr>
            <w:tcW w:type="dxa" w:w="2880"/>
          </w:tcPr>
          <w:p>
            <w:r/>
            <w:r>
              <w:rPr>
                <w:rFonts w:ascii="Noto Sans CJK TC" w:hAnsi="Noto Sans CJK TC" w:eastAsia="Noto Sans CJK TC" w:cs="Noto Sans CJK TC"/>
                <w:b w:val="0"/>
                <w:sz w:val="19"/>
              </w:rPr>
              <w:t>對角線</w:t>
            </w:r>
          </w:p>
        </w:tc>
        <w:tc>
          <w:tcPr>
            <w:tcW w:type="dxa" w:w="2880"/>
          </w:tcPr>
          <w:p>
            <w:r/>
            <w:r>
              <w:rPr>
                <w:rFonts w:ascii="Noto Sans CJK TC" w:hAnsi="Noto Sans CJK TC" w:eastAsia="Noto Sans CJK TC" w:cs="Noto Sans CJK TC"/>
                <w:b w:val="0"/>
                <w:sz w:val="19"/>
              </w:rPr>
              <w:t>r₁＝r₂＝1</w:t>
            </w:r>
          </w:p>
        </w:tc>
        <w:tc>
          <w:tcPr>
            <w:tcW w:type="dxa" w:w="2880"/>
          </w:tcPr>
          <w:p>
            <w:r/>
            <w:r>
              <w:rPr>
                <w:rFonts w:ascii="Noto Sans CJK TC" w:hAnsi="Noto Sans CJK TC" w:eastAsia="Noto Sans CJK TC" w:cs="Noto Sans CJK TC"/>
                <w:b w:val="0"/>
                <w:sz w:val="19"/>
              </w:rPr>
              <w:t>理想（無規），F₁＝f₁</w:t>
            </w:r>
          </w:p>
        </w:tc>
      </w:tr>
      <w:tr>
        <w:tc>
          <w:tcPr>
            <w:tcW w:type="dxa" w:w="2880"/>
          </w:tcPr>
          <w:p>
            <w:r/>
            <w:r>
              <w:rPr>
                <w:rFonts w:ascii="Noto Sans CJK TC" w:hAnsi="Noto Sans CJK TC" w:eastAsia="Noto Sans CJK TC" w:cs="Noto Sans CJK TC"/>
                <w:b w:val="0"/>
                <w:sz w:val="19"/>
              </w:rPr>
              <w:t>F₁＝0.5 水平線</w:t>
            </w:r>
          </w:p>
        </w:tc>
        <w:tc>
          <w:tcPr>
            <w:tcW w:type="dxa" w:w="2880"/>
          </w:tcPr>
          <w:p>
            <w:r/>
            <w:r>
              <w:rPr>
                <w:rFonts w:ascii="Noto Sans CJK TC" w:hAnsi="Noto Sans CJK TC" w:eastAsia="Noto Sans CJK TC" w:cs="Noto Sans CJK TC"/>
                <w:b w:val="0"/>
                <w:sz w:val="19"/>
              </w:rPr>
              <w:t>r₁＝r₂＝0</w:t>
            </w:r>
          </w:p>
        </w:tc>
        <w:tc>
          <w:tcPr>
            <w:tcW w:type="dxa" w:w="2880"/>
          </w:tcPr>
          <w:p>
            <w:r/>
            <w:r>
              <w:rPr>
                <w:rFonts w:ascii="Noto Sans CJK TC" w:hAnsi="Noto Sans CJK TC" w:eastAsia="Noto Sans CJK TC" w:cs="Noto Sans CJK TC"/>
                <w:b w:val="0"/>
                <w:sz w:val="19"/>
              </w:rPr>
              <w:t>完全交互（例：苯乙烯／馬來酸酐）</w:t>
            </w:r>
          </w:p>
        </w:tc>
      </w:tr>
      <w:tr>
        <w:tc>
          <w:tcPr>
            <w:tcW w:type="dxa" w:w="2880"/>
          </w:tcPr>
          <w:p>
            <w:r/>
            <w:r>
              <w:rPr>
                <w:rFonts w:ascii="Noto Sans CJK TC" w:hAnsi="Noto Sans CJK TC" w:eastAsia="Noto Sans CJK TC" w:cs="Noto Sans CJK TC"/>
                <w:b w:val="0"/>
                <w:sz w:val="19"/>
              </w:rPr>
              <w:t>F₁ 上限 0.5</w:t>
            </w:r>
          </w:p>
        </w:tc>
        <w:tc>
          <w:tcPr>
            <w:tcW w:type="dxa" w:w="2880"/>
          </w:tcPr>
          <w:p>
            <w:r/>
            <w:r>
              <w:rPr>
                <w:rFonts w:ascii="Noto Sans CJK TC" w:hAnsi="Noto Sans CJK TC" w:eastAsia="Noto Sans CJK TC" w:cs="Noto Sans CJK TC"/>
                <w:b w:val="0"/>
                <w:sz w:val="19"/>
              </w:rPr>
              <w:t>r₁＝0、r₂ &lt; 1</w:t>
            </w:r>
          </w:p>
        </w:tc>
        <w:tc>
          <w:tcPr>
            <w:tcW w:type="dxa" w:w="2880"/>
          </w:tcPr>
          <w:p>
            <w:r/>
            <w:r>
              <w:rPr>
                <w:rFonts w:ascii="Noto Sans CJK TC" w:hAnsi="Noto Sans CJK TC" w:eastAsia="Noto Sans CJK TC" w:cs="Noto Sans CJK TC"/>
                <w:b w:val="0"/>
                <w:sz w:val="19"/>
              </w:rPr>
              <w:t>M₁ 不會連續</w:t>
            </w:r>
          </w:p>
        </w:tc>
      </w:tr>
      <w:tr>
        <w:tc>
          <w:tcPr>
            <w:tcW w:type="dxa" w:w="2880"/>
          </w:tcPr>
          <w:p>
            <w:r/>
            <w:r>
              <w:rPr>
                <w:rFonts w:ascii="Noto Sans CJK TC" w:hAnsi="Noto Sans CJK TC" w:eastAsia="Noto Sans CJK TC" w:cs="Noto Sans CJK TC"/>
                <w:b w:val="0"/>
                <w:sz w:val="19"/>
              </w:rPr>
              <w:t>S 形、與對角線交叉</w:t>
            </w:r>
          </w:p>
        </w:tc>
        <w:tc>
          <w:tcPr>
            <w:tcW w:type="dxa" w:w="2880"/>
          </w:tcPr>
          <w:p>
            <w:r/>
            <w:r>
              <w:rPr>
                <w:rFonts w:ascii="Noto Sans CJK TC" w:hAnsi="Noto Sans CJK TC" w:eastAsia="Noto Sans CJK TC" w:cs="Noto Sans CJK TC"/>
                <w:b w:val="0"/>
                <w:sz w:val="19"/>
              </w:rPr>
              <w:t>r₁ &lt; 1、r₂ &lt; 1</w:t>
            </w:r>
          </w:p>
        </w:tc>
        <w:tc>
          <w:tcPr>
            <w:tcW w:type="dxa" w:w="2880"/>
          </w:tcPr>
          <w:p>
            <w:r/>
            <w:r>
              <w:rPr>
                <w:rFonts w:ascii="Noto Sans CJK TC" w:hAnsi="Noto Sans CJK TC" w:eastAsia="Noto Sans CJK TC" w:cs="Noto Sans CJK TC"/>
                <w:b w:val="0"/>
                <w:sz w:val="19"/>
              </w:rPr>
              <w:t>交互傾向；只在共沸點 F₁＝f₁</w:t>
            </w:r>
          </w:p>
        </w:tc>
      </w:tr>
      <w:tr>
        <w:tc>
          <w:tcPr>
            <w:tcW w:type="dxa" w:w="2880"/>
          </w:tcPr>
          <w:p>
            <w:r/>
            <w:r>
              <w:rPr>
                <w:rFonts w:ascii="Noto Sans CJK TC" w:hAnsi="Noto Sans CJK TC" w:eastAsia="Noto Sans CJK TC" w:cs="Noto Sans CJK TC"/>
                <w:b w:val="0"/>
                <w:sz w:val="19"/>
              </w:rPr>
              <w:t>整條在對角線</w:t>
            </w:r>
            <w:r>
              <w:rPr>
                <w:rFonts w:ascii="Noto Sans CJK TC" w:hAnsi="Noto Sans CJK TC" w:eastAsia="Noto Sans CJK TC" w:cs="Noto Sans CJK TC"/>
                <w:b/>
                <w:sz w:val="19"/>
              </w:rPr>
              <w:t>上方</w:t>
            </w:r>
          </w:p>
        </w:tc>
        <w:tc>
          <w:tcPr>
            <w:tcW w:type="dxa" w:w="2880"/>
          </w:tcPr>
          <w:p>
            <w:r/>
            <w:r>
              <w:rPr>
                <w:rFonts w:ascii="Noto Sans CJK TC" w:hAnsi="Noto Sans CJK TC" w:eastAsia="Noto Sans CJK TC" w:cs="Noto Sans CJK TC"/>
                <w:b/>
                <w:sz w:val="19"/>
              </w:rPr>
              <w:t>r₁ &gt; 1、r₂ &lt; 1</w:t>
            </w:r>
          </w:p>
        </w:tc>
        <w:tc>
          <w:tcPr>
            <w:tcW w:type="dxa" w:w="2880"/>
          </w:tcPr>
          <w:p>
            <w:r/>
            <w:r>
              <w:rPr>
                <w:rFonts w:ascii="Noto Sans CJK TC" w:hAnsi="Noto Sans CJK TC" w:eastAsia="Noto Sans CJK TC" w:cs="Noto Sans CJK TC"/>
                <w:b w:val="0"/>
                <w:sz w:val="19"/>
              </w:rPr>
              <w:t>富含 M₁</w:t>
            </w:r>
          </w:p>
        </w:tc>
      </w:tr>
      <w:tr>
        <w:tc>
          <w:tcPr>
            <w:tcW w:type="dxa" w:w="2880"/>
          </w:tcPr>
          <w:p>
            <w:r/>
            <w:r>
              <w:rPr>
                <w:rFonts w:ascii="Noto Sans CJK TC" w:hAnsi="Noto Sans CJK TC" w:eastAsia="Noto Sans CJK TC" w:cs="Noto Sans CJK TC"/>
                <w:b w:val="0"/>
                <w:sz w:val="19"/>
              </w:rPr>
              <w:t>整條在對角線</w:t>
            </w:r>
            <w:r>
              <w:rPr>
                <w:rFonts w:ascii="Noto Sans CJK TC" w:hAnsi="Noto Sans CJK TC" w:eastAsia="Noto Sans CJK TC" w:cs="Noto Sans CJK TC"/>
                <w:b/>
                <w:sz w:val="19"/>
              </w:rPr>
              <w:t>下方</w:t>
            </w:r>
          </w:p>
        </w:tc>
        <w:tc>
          <w:tcPr>
            <w:tcW w:type="dxa" w:w="2880"/>
          </w:tcPr>
          <w:p>
            <w:r/>
            <w:r>
              <w:rPr>
                <w:rFonts w:ascii="Noto Sans CJK TC" w:hAnsi="Noto Sans CJK TC" w:eastAsia="Noto Sans CJK TC" w:cs="Noto Sans CJK TC"/>
                <w:b w:val="0"/>
                <w:sz w:val="19"/>
              </w:rPr>
              <w:t>r₁ &lt; 1、r₂ &gt; 1</w:t>
            </w:r>
          </w:p>
        </w:tc>
        <w:tc>
          <w:tcPr>
            <w:tcW w:type="dxa" w:w="2880"/>
          </w:tcPr>
          <w:p>
            <w:r/>
            <w:r>
              <w:rPr>
                <w:rFonts w:ascii="Noto Sans CJK TC" w:hAnsi="Noto Sans CJK TC" w:eastAsia="Noto Sans CJK TC" w:cs="Noto Sans CJK TC"/>
                <w:b w:val="0"/>
                <w:sz w:val="19"/>
              </w:rPr>
              <w:t>富含 M₂</w:t>
            </w:r>
          </w:p>
        </w:tc>
      </w:tr>
    </w:tbl>
    <w:p/>
    <w:p>
      <w:r>
        <w:rPr>
          <w:rFonts w:ascii="Noto Sans CJK TC" w:hAnsi="Noto Sans CJK TC" w:eastAsia="Noto Sans CJK TC" w:cs="Noto Sans CJK TC"/>
          <w:b w:val="0"/>
          <w:i w:val="0"/>
          <w:sz w:val="21"/>
        </w:rPr>
        <w:t>驗算（f₁＝0.5）：r₁＝5、r₂＝0.2 → d[M₁]/d[M₂]＝(1+5)/(1+0.2)＝5 → F₁＝5/6＝0.83（上方）。</w:t>
      </w:r>
    </w:p>
    <w:p>
      <w:r>
        <w:rPr>
          <w:rFonts w:ascii="Noto Sans CJK TC" w:hAnsi="Noto Sans CJK TC" w:eastAsia="Noto Sans CJK TC" w:cs="Noto Sans CJK TC"/>
          <w:b w:val="0"/>
          <w:i w:val="0"/>
          <w:sz w:val="21"/>
        </w:rPr>
        <w:t>- 日文陷阱：「必ずしも一致しない」＝「不一定一致」，不是「一定不一致」。</w:t>
      </w:r>
    </w:p>
    <w:p>
      <w:r>
        <w:rPr>
          <w:rFonts w:ascii="Noto Sans CJK TC" w:hAnsi="Noto Sans CJK TC" w:eastAsia="Noto Sans CJK TC" w:cs="Noto Sans CJK TC"/>
          <w:b w:val="0"/>
          <w:i/>
          <w:sz w:val="19"/>
        </w:rPr>
        <w:t>出處：R3-Q17（關聯：第10章＝共聚合）</w:t>
      </w:r>
    </w:p>
    <w:p>
      <w:r>
        <w:rPr>
          <w:rFonts w:ascii="Noto Sans CJK TC" w:hAnsi="Noto Sans CJK TC" w:eastAsia="Noto Sans CJK TC" w:cs="Noto Sans CJK TC"/>
          <w:b/>
          <w:sz w:val="26"/>
        </w:rPr>
        <w:t>215. 導電性高分子：主鏈全程 π 共軛 ＋ 摻雜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高分子</w:t>
            </w:r>
          </w:p>
        </w:tc>
        <w:tc>
          <w:tcPr>
            <w:tcW w:type="dxa" w:w="2880"/>
          </w:tcPr>
          <w:p>
            <w:r/>
            <w:r>
              <w:rPr>
                <w:rFonts w:ascii="Noto Sans CJK TC" w:hAnsi="Noto Sans CJK TC" w:eastAsia="Noto Sans CJK TC" w:cs="Noto Sans CJK TC"/>
                <w:b/>
                <w:sz w:val="19"/>
              </w:rPr>
              <w:t>主鏈共軛</w:t>
            </w:r>
          </w:p>
        </w:tc>
        <w:tc>
          <w:tcPr>
            <w:tcW w:type="dxa" w:w="2880"/>
          </w:tcPr>
          <w:p>
            <w:r/>
            <w:r>
              <w:rPr>
                <w:rFonts w:ascii="Noto Sans CJK TC" w:hAnsi="Noto Sans CJK TC" w:eastAsia="Noto Sans CJK TC" w:cs="Noto Sans CJK TC"/>
                <w:b/>
                <w:sz w:val="19"/>
              </w:rPr>
              <w:t>導電性</w:t>
            </w:r>
          </w:p>
        </w:tc>
      </w:tr>
      <w:tr>
        <w:tc>
          <w:tcPr>
            <w:tcW w:type="dxa" w:w="2880"/>
          </w:tcPr>
          <w:p>
            <w:r/>
            <w:r>
              <w:rPr>
                <w:rFonts w:ascii="Noto Sans CJK TC" w:hAnsi="Noto Sans CJK TC" w:eastAsia="Noto Sans CJK TC" w:cs="Noto Sans CJK TC"/>
                <w:b w:val="0"/>
                <w:sz w:val="19"/>
              </w:rPr>
              <w:t>trans／cis-聚乙炔</w:t>
            </w:r>
          </w:p>
        </w:tc>
        <w:tc>
          <w:tcPr>
            <w:tcW w:type="dxa" w:w="2880"/>
          </w:tcPr>
          <w:p>
            <w:r/>
            <w:r>
              <w:rPr>
                <w:rFonts w:ascii="Noto Sans CJK TC" w:hAnsi="Noto Sans CJK TC" w:eastAsia="Noto Sans CJK TC" w:cs="Noto Sans CJK TC"/>
                <w:b w:val="0"/>
                <w:sz w:val="19"/>
              </w:rPr>
              <w:t>✓</w:t>
            </w:r>
          </w:p>
        </w:tc>
        <w:tc>
          <w:tcPr>
            <w:tcW w:type="dxa" w:w="2880"/>
          </w:tcPr>
          <w:p>
            <w:r/>
            <w:r>
              <w:rPr>
                <w:rFonts w:ascii="Noto Sans CJK TC" w:hAnsi="Noto Sans CJK TC" w:eastAsia="Noto Sans CJK TC" w:cs="Noto Sans CJK TC"/>
                <w:b w:val="0"/>
                <w:sz w:val="19"/>
              </w:rPr>
              <w:t>✓（trans 較高；白川英樹，2000 年諾貝爾）</w:t>
            </w:r>
          </w:p>
        </w:tc>
      </w:tr>
      <w:tr>
        <w:tc>
          <w:tcPr>
            <w:tcW w:type="dxa" w:w="2880"/>
          </w:tcPr>
          <w:p>
            <w:r/>
            <w:r>
              <w:rPr>
                <w:rFonts w:ascii="Noto Sans CJK TC" w:hAnsi="Noto Sans CJK TC" w:eastAsia="Noto Sans CJK TC" w:cs="Noto Sans CJK TC"/>
                <w:b w:val="0"/>
                <w:sz w:val="19"/>
              </w:rPr>
              <w:t>聚噻吩・聚吡咯・聚苯胺</w:t>
            </w:r>
          </w:p>
        </w:tc>
        <w:tc>
          <w:tcPr>
            <w:tcW w:type="dxa" w:w="2880"/>
          </w:tcPr>
          <w:p>
            <w:r/>
            <w:r>
              <w:rPr>
                <w:rFonts w:ascii="Noto Sans CJK TC" w:hAnsi="Noto Sans CJK TC" w:eastAsia="Noto Sans CJK TC" w:cs="Noto Sans CJK TC"/>
                <w:b w:val="0"/>
                <w:sz w:val="19"/>
              </w:rPr>
              <w:t>✓</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聚對苯</w:t>
            </w:r>
          </w:p>
        </w:tc>
        <w:tc>
          <w:tcPr>
            <w:tcW w:type="dxa" w:w="2880"/>
          </w:tcPr>
          <w:p>
            <w:r/>
            <w:r>
              <w:rPr>
                <w:rFonts w:ascii="Noto Sans CJK TC" w:hAnsi="Noto Sans CJK TC" w:eastAsia="Noto Sans CJK TC" w:cs="Noto Sans CJK TC"/>
                <w:b w:val="0"/>
                <w:sz w:val="19"/>
              </w:rPr>
              <w:t>✓</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sz w:val="19"/>
              </w:rPr>
              <w:t>1,4-聚丁二烯</w:t>
            </w:r>
            <w:r>
              <w:rPr>
                <w:rFonts w:ascii="Noto Sans CJK TC" w:hAnsi="Noto Sans CJK TC" w:eastAsia="Noto Sans CJK TC" w:cs="Noto Sans CJK TC"/>
                <w:b w:val="0"/>
                <w:sz w:val="19"/>
              </w:rPr>
              <w:t>（–CH₂–CH=CH–CH₂–）</w:t>
            </w:r>
          </w:p>
        </w:tc>
        <w:tc>
          <w:tcPr>
            <w:tcW w:type="dxa" w:w="2880"/>
          </w:tcPr>
          <w:p>
            <w:r/>
            <w:r>
              <w:rPr>
                <w:rFonts w:ascii="Noto Sans CJK TC" w:hAnsi="Noto Sans CJK TC" w:eastAsia="Noto Sans CJK TC" w:cs="Noto Sans CJK TC"/>
                <w:b w:val="0"/>
                <w:sz w:val="19"/>
              </w:rPr>
              <w:t>✕ sp³ CH₂ 切斷</w:t>
            </w:r>
          </w:p>
        </w:tc>
        <w:tc>
          <w:tcPr>
            <w:tcW w:type="dxa" w:w="2880"/>
          </w:tcPr>
          <w:p>
            <w:r/>
            <w:r>
              <w:rPr>
                <w:rFonts w:ascii="Noto Sans CJK TC" w:hAnsi="Noto Sans CJK TC" w:eastAsia="Noto Sans CJK TC" w:cs="Noto Sans CJK TC"/>
                <w:b w:val="0"/>
                <w:sz w:val="19"/>
              </w:rPr>
              <w:t>✕ 絕緣體（BR 橡膠）</w:t>
            </w:r>
          </w:p>
        </w:tc>
      </w:tr>
    </w:tbl>
    <w:p/>
    <w:p>
      <w:r>
        <w:rPr>
          <w:rFonts w:ascii="Noto Sans CJK TC" w:hAnsi="Noto Sans CJK TC" w:eastAsia="Noto Sans CJK TC" w:cs="Noto Sans CJK TC"/>
          <w:b w:val="0"/>
          <w:i w:val="0"/>
          <w:sz w:val="21"/>
        </w:rPr>
        <w:t>- 未摻雜：能隙 1.5〜3 eV，半導體或絕緣體。</w:t>
      </w:r>
    </w:p>
    <w:p>
      <w:r>
        <w:rPr>
          <w:rFonts w:ascii="Noto Sans CJK TC" w:hAnsi="Noto Sans CJK TC" w:eastAsia="Noto Sans CJK TC" w:cs="Noto Sans CJK TC"/>
          <w:b w:val="0"/>
          <w:i w:val="0"/>
          <w:sz w:val="21"/>
        </w:rPr>
        <w:t>- 受容體摻雜（I₂、AsF₅、FeCl₃）→ p 型；供與體摻雜（Na、Li）→ n 型；載子＝極化子・孤立子。</w:t>
      </w:r>
    </w:p>
    <w:p>
      <w:r>
        <w:rPr>
          <w:rFonts w:ascii="Noto Sans CJK TC" w:hAnsi="Noto Sans CJK TC" w:eastAsia="Noto Sans CJK TC" w:cs="Noto Sans CJK TC"/>
          <w:b w:val="0"/>
          <w:i/>
          <w:sz w:val="19"/>
        </w:rPr>
        <w:t>出處：R3-Q20</w:t>
      </w:r>
    </w:p>
    <w:p>
      <w:r>
        <w:rPr>
          <w:rFonts w:ascii="Noto Sans CJK TC" w:hAnsi="Noto Sans CJK TC" w:eastAsia="Noto Sans CJK TC" w:cs="Noto Sans CJK TC"/>
          <w:b/>
          <w:sz w:val="26"/>
        </w:rPr>
        <w:t>216. 電氣絕緣性陶瓷的熱傳導：一切看「聲子平均自由徑」</w:t>
      </w:r>
    </w:p>
    <w:p>
      <w:r>
        <w:rPr>
          <w:rFonts w:ascii="Noto Sans CJK TC" w:hAnsi="Noto Sans CJK TC" w:eastAsia="Noto Sans CJK TC" w:cs="Noto Sans CJK TC"/>
          <w:b/>
          <w:i w:val="0"/>
          <w:sz w:val="21"/>
        </w:rPr>
        <w:t>絕緣體沒有自由電子 → 熱由聲子（晶格振動）傳遞。κ ≈ (1/3)·C·v·l：任何縮短平均自由徑 l 的因素都使熱傳導率下降。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因素</w:t>
            </w:r>
          </w:p>
        </w:tc>
        <w:tc>
          <w:tcPr>
            <w:tcW w:type="dxa" w:w="2880"/>
          </w:tcPr>
          <w:p>
            <w:r/>
            <w:r>
              <w:rPr>
                <w:rFonts w:ascii="Noto Sans CJK TC" w:hAnsi="Noto Sans CJK TC" w:eastAsia="Noto Sans CJK TC" w:cs="Noto Sans CJK TC"/>
                <w:b/>
                <w:sz w:val="19"/>
              </w:rPr>
              <w:t>熱傳導率</w:t>
            </w:r>
          </w:p>
        </w:tc>
        <w:tc>
          <w:tcPr>
            <w:tcW w:type="dxa" w:w="2880"/>
          </w:tcPr>
          <w:p>
            <w:r/>
            <w:r>
              <w:rPr>
                <w:rFonts w:ascii="Noto Sans CJK TC" w:hAnsi="Noto Sans CJK TC" w:eastAsia="Noto Sans CJK TC" w:cs="Noto Sans CJK TC"/>
                <w:b/>
                <w:sz w:val="19"/>
              </w:rPr>
              <w:t>理由</w:t>
            </w:r>
          </w:p>
        </w:tc>
      </w:tr>
      <w:tr>
        <w:tc>
          <w:tcPr>
            <w:tcW w:type="dxa" w:w="2880"/>
          </w:tcPr>
          <w:p>
            <w:r/>
            <w:r>
              <w:rPr>
                <w:rFonts w:ascii="Noto Sans CJK TC" w:hAnsi="Noto Sans CJK TC" w:eastAsia="Noto Sans CJK TC" w:cs="Noto Sans CJK TC"/>
                <w:b w:val="0"/>
                <w:sz w:val="19"/>
              </w:rPr>
              <w:t>高溫</w:t>
            </w:r>
          </w:p>
        </w:tc>
        <w:tc>
          <w:tcPr>
            <w:tcW w:type="dxa" w:w="2880"/>
          </w:tcPr>
          <w:p>
            <w:r/>
            <w:r>
              <w:rPr>
                <w:rFonts w:ascii="Noto Sans CJK TC" w:hAnsi="Noto Sans CJK TC" w:eastAsia="Noto Sans CJK TC" w:cs="Noto Sans CJK TC"/>
                <w:b/>
                <w:sz w:val="19"/>
              </w:rPr>
              <w:t>下降</w:t>
            </w:r>
            <w:r>
              <w:rPr>
                <w:rFonts w:ascii="Noto Sans CJK TC" w:hAnsi="Noto Sans CJK TC" w:eastAsia="Noto Sans CJK TC" w:cs="Noto Sans CJK TC"/>
                <w:b w:val="0"/>
                <w:sz w:val="19"/>
              </w:rPr>
              <w:t>（約 ∝ 1/T）</w:t>
            </w:r>
          </w:p>
        </w:tc>
        <w:tc>
          <w:tcPr>
            <w:tcW w:type="dxa" w:w="2880"/>
          </w:tcPr>
          <w:p>
            <w:r/>
            <w:r>
              <w:rPr>
                <w:rFonts w:ascii="Noto Sans CJK TC" w:hAnsi="Noto Sans CJK TC" w:eastAsia="Noto Sans CJK TC" w:cs="Noto Sans CJK TC"/>
                <w:b w:val="0"/>
                <w:sz w:val="19"/>
              </w:rPr>
              <w:t>聲子-聲子散射（Umklapp）增加</w:t>
            </w:r>
          </w:p>
        </w:tc>
      </w:tr>
      <w:tr>
        <w:tc>
          <w:tcPr>
            <w:tcW w:type="dxa" w:w="2880"/>
          </w:tcPr>
          <w:p>
            <w:r/>
            <w:r>
              <w:rPr>
                <w:rFonts w:ascii="Noto Sans CJK TC" w:hAnsi="Noto Sans CJK TC" w:eastAsia="Noto Sans CJK TC" w:cs="Noto Sans CJK TC"/>
                <w:b w:val="0"/>
                <w:sz w:val="19"/>
              </w:rPr>
              <w:t>多孔質</w:t>
            </w:r>
          </w:p>
        </w:tc>
        <w:tc>
          <w:tcPr>
            <w:tcW w:type="dxa" w:w="2880"/>
          </w:tcPr>
          <w:p>
            <w:r/>
            <w:r>
              <w:rPr>
                <w:rFonts w:ascii="Noto Sans CJK TC" w:hAnsi="Noto Sans CJK TC" w:eastAsia="Noto Sans CJK TC" w:cs="Noto Sans CJK TC"/>
                <w:b/>
                <w:sz w:val="19"/>
              </w:rPr>
              <w:t>下降</w:t>
            </w:r>
          </w:p>
        </w:tc>
        <w:tc>
          <w:tcPr>
            <w:tcW w:type="dxa" w:w="2880"/>
          </w:tcPr>
          <w:p>
            <w:r/>
            <w:r>
              <w:rPr>
                <w:rFonts w:ascii="Noto Sans CJK TC" w:hAnsi="Noto Sans CJK TC" w:eastAsia="Noto Sans CJK TC" w:cs="Noto Sans CJK TC"/>
                <w:b w:val="0"/>
                <w:sz w:val="19"/>
              </w:rPr>
              <w:t>氣孔內空氣熱傳導率極低＋氣孔界面散射（→ 斷熱磚）</w:t>
            </w:r>
          </w:p>
        </w:tc>
      </w:tr>
      <w:tr>
        <w:tc>
          <w:tcPr>
            <w:tcW w:type="dxa" w:w="2880"/>
          </w:tcPr>
          <w:p>
            <w:r/>
            <w:r>
              <w:rPr>
                <w:rFonts w:ascii="Noto Sans CJK TC" w:hAnsi="Noto Sans CJK TC" w:eastAsia="Noto Sans CJK TC" w:cs="Noto Sans CJK TC"/>
                <w:b w:val="0"/>
                <w:sz w:val="19"/>
              </w:rPr>
              <w:t>不純物・固溶</w:t>
            </w:r>
          </w:p>
        </w:tc>
        <w:tc>
          <w:tcPr>
            <w:tcW w:type="dxa" w:w="2880"/>
          </w:tcPr>
          <w:p>
            <w:r/>
            <w:r>
              <w:rPr>
                <w:rFonts w:ascii="Noto Sans CJK TC" w:hAnsi="Noto Sans CJK TC" w:eastAsia="Noto Sans CJK TC" w:cs="Noto Sans CJK TC"/>
                <w:b/>
                <w:sz w:val="19"/>
              </w:rPr>
              <w:t>下降</w:t>
            </w:r>
          </w:p>
        </w:tc>
        <w:tc>
          <w:tcPr>
            <w:tcW w:type="dxa" w:w="2880"/>
          </w:tcPr>
          <w:p>
            <w:r/>
            <w:r>
              <w:rPr>
                <w:rFonts w:ascii="Noto Sans CJK TC" w:hAnsi="Noto Sans CJK TC" w:eastAsia="Noto Sans CJK TC" w:cs="Noto Sans CJK TC"/>
                <w:b w:val="0"/>
                <w:sz w:val="19"/>
              </w:rPr>
              <w:t>點缺陷（質量差・應變）散射聲子（例：AlN 含氧）</w:t>
            </w:r>
          </w:p>
        </w:tc>
      </w:tr>
      <w:tr>
        <w:tc>
          <w:tcPr>
            <w:tcW w:type="dxa" w:w="2880"/>
          </w:tcPr>
          <w:p>
            <w:r/>
            <w:r>
              <w:rPr>
                <w:rFonts w:ascii="Noto Sans CJK TC" w:hAnsi="Noto Sans CJK TC" w:eastAsia="Noto Sans CJK TC" w:cs="Noto Sans CJK TC"/>
                <w:b w:val="0"/>
                <w:sz w:val="19"/>
              </w:rPr>
              <w:t>玻璃（非晶）</w:t>
            </w:r>
          </w:p>
        </w:tc>
        <w:tc>
          <w:tcPr>
            <w:tcW w:type="dxa" w:w="2880"/>
          </w:tcPr>
          <w:p>
            <w:r/>
            <w:r>
              <w:rPr>
                <w:rFonts w:ascii="Noto Sans CJK TC" w:hAnsi="Noto Sans CJK TC" w:eastAsia="Noto Sans CJK TC" w:cs="Noto Sans CJK TC"/>
                <w:b/>
                <w:sz w:val="19"/>
              </w:rPr>
              <w:t>下降</w:t>
            </w:r>
          </w:p>
        </w:tc>
        <w:tc>
          <w:tcPr>
            <w:tcW w:type="dxa" w:w="2880"/>
          </w:tcPr>
          <w:p>
            <w:r/>
            <w:r>
              <w:rPr>
                <w:rFonts w:ascii="Noto Sans CJK TC" w:hAnsi="Noto Sans CJK TC" w:eastAsia="Noto Sans CJK TC" w:cs="Noto Sans CJK TC"/>
                <w:b w:val="0"/>
                <w:sz w:val="19"/>
              </w:rPr>
              <w:t>無長程秩序，l 約等於原子間距（石英晶體約 10、石英玻璃約 1.4 W/(m·K)）</w:t>
            </w:r>
          </w:p>
        </w:tc>
      </w:tr>
      <w:tr>
        <w:tc>
          <w:tcPr>
            <w:tcW w:type="dxa" w:w="2880"/>
          </w:tcPr>
          <w:p>
            <w:r/>
            <w:r>
              <w:rPr>
                <w:rFonts w:ascii="Noto Sans CJK TC" w:hAnsi="Noto Sans CJK TC" w:eastAsia="Noto Sans CJK TC" w:cs="Noto Sans CJK TC"/>
                <w:b w:val="0"/>
                <w:sz w:val="19"/>
              </w:rPr>
              <w:t>結晶性高・純度高・緻密・輕原子強鍵結</w:t>
            </w:r>
          </w:p>
        </w:tc>
        <w:tc>
          <w:tcPr>
            <w:tcW w:type="dxa" w:w="2880"/>
          </w:tcPr>
          <w:p>
            <w:r/>
            <w:r>
              <w:rPr>
                <w:rFonts w:ascii="Noto Sans CJK TC" w:hAnsi="Noto Sans CJK TC" w:eastAsia="Noto Sans CJK TC" w:cs="Noto Sans CJK TC"/>
                <w:b w:val="0"/>
                <w:sz w:val="19"/>
              </w:rPr>
              <w:t>高</w:t>
            </w:r>
          </w:p>
        </w:tc>
        <w:tc>
          <w:tcPr>
            <w:tcW w:type="dxa" w:w="2880"/>
          </w:tcPr>
          <w:p>
            <w:r/>
            <w:r>
              <w:rPr>
                <w:rFonts w:ascii="Noto Sans CJK TC" w:hAnsi="Noto Sans CJK TC" w:eastAsia="Noto Sans CJK TC" w:cs="Noto Sans CJK TC"/>
                <w:b w:val="0"/>
                <w:sz w:val="19"/>
              </w:rPr>
              <w:t>例：金剛石、BeO、AlN、SiC</w:t>
            </w:r>
          </w:p>
        </w:tc>
      </w:tr>
    </w:tbl>
    <w:p/>
    <w:p>
      <w:r>
        <w:rPr>
          <w:rFonts w:ascii="Noto Sans CJK TC" w:hAnsi="Noto Sans CJK TC" w:eastAsia="Noto Sans CJK TC" w:cs="Noto Sans CJK TC"/>
          <w:b w:val="0"/>
          <w:i/>
          <w:sz w:val="19"/>
        </w:rPr>
        <w:t>出處：R3-Q21</w:t>
      </w:r>
    </w:p>
    <w:p>
      <w:r>
        <w:rPr>
          <w:rFonts w:ascii="Noto Sans CJK TC" w:hAnsi="Noto Sans CJK TC" w:eastAsia="Noto Sans CJK TC" w:cs="Noto Sans CJK TC"/>
          <w:b/>
          <w:sz w:val="26"/>
        </w:rPr>
        <w:t>既有項目追加出處（重複題・同框架題）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sz w:val="19"/>
              </w:rPr>
              <w:t>既有項目</w:t>
            </w:r>
          </w:p>
        </w:tc>
        <w:tc>
          <w:tcPr>
            <w:tcW w:type="dxa" w:w="2160"/>
          </w:tcPr>
          <w:p>
            <w:r/>
            <w:r>
              <w:rPr>
                <w:rFonts w:ascii="Noto Sans CJK TC" w:hAnsi="Noto Sans CJK TC" w:eastAsia="Noto Sans CJK TC" w:cs="Noto Sans CJK TC"/>
                <w:b/>
                <w:sz w:val="19"/>
              </w:rPr>
              <w:t>原出處</w:t>
            </w:r>
          </w:p>
        </w:tc>
        <w:tc>
          <w:tcPr>
            <w:tcW w:type="dxa" w:w="2160"/>
          </w:tcPr>
          <w:p>
            <w:r/>
            <w:r>
              <w:rPr>
                <w:rFonts w:ascii="Noto Sans CJK TC" w:hAnsi="Noto Sans CJK TC" w:eastAsia="Noto Sans CJK TC" w:cs="Noto Sans CJK TC"/>
                <w:b/>
                <w:sz w:val="19"/>
              </w:rPr>
              <w:t>追加出處</w:t>
            </w:r>
          </w:p>
        </w:tc>
        <w:tc>
          <w:tcPr>
            <w:tcW w:type="dxa" w:w="2160"/>
          </w:tcPr>
          <w:p>
            <w:r/>
            <w:r>
              <w:rPr>
                <w:rFonts w:ascii="Noto Sans CJK TC" w:hAnsi="Noto Sans CJK TC" w:eastAsia="Noto Sans CJK TC" w:cs="Noto Sans CJK TC"/>
                <w:b/>
                <w:sz w:val="19"/>
              </w:rPr>
              <w:t>本次備註</w:t>
            </w:r>
          </w:p>
        </w:tc>
      </w:tr>
      <w:tr>
        <w:tc>
          <w:tcPr>
            <w:tcW w:type="dxa" w:w="2160"/>
          </w:tcPr>
          <w:p>
            <w:r/>
            <w:r>
              <w:rPr>
                <w:rFonts w:ascii="Noto Sans CJK TC" w:hAnsi="Noto Sans CJK TC" w:eastAsia="Noto Sans CJK TC" w:cs="Noto Sans CJK TC"/>
                <w:b w:val="0"/>
                <w:sz w:val="19"/>
              </w:rPr>
              <w:t>第152項　DSC 曲線の読み方</w:t>
            </w:r>
          </w:p>
        </w:tc>
        <w:tc>
          <w:tcPr>
            <w:tcW w:type="dxa" w:w="2160"/>
          </w:tcPr>
          <w:p>
            <w:r/>
            <w:r>
              <w:rPr>
                <w:rFonts w:ascii="Noto Sans CJK TC" w:hAnsi="Noto Sans CJK TC" w:eastAsia="Noto Sans CJK TC" w:cs="Noto Sans CJK TC"/>
                <w:b w:val="0"/>
                <w:sz w:val="19"/>
              </w:rPr>
              <w:t>H30-Q18</w:t>
            </w:r>
          </w:p>
        </w:tc>
        <w:tc>
          <w:tcPr>
            <w:tcW w:type="dxa" w:w="2160"/>
          </w:tcPr>
          <w:p>
            <w:r/>
            <w:r>
              <w:rPr>
                <w:rFonts w:ascii="Noto Sans CJK TC" w:hAnsi="Noto Sans CJK TC" w:eastAsia="Noto Sans CJK TC" w:cs="Noto Sans CJK TC"/>
                <w:b/>
                <w:sz w:val="19"/>
              </w:rPr>
              <w:t>R3-Q15</w:t>
            </w:r>
          </w:p>
        </w:tc>
        <w:tc>
          <w:tcPr>
            <w:tcW w:type="dxa" w:w="2160"/>
          </w:tcPr>
          <w:p>
            <w:r/>
            <w:r>
              <w:rPr>
                <w:rFonts w:ascii="Noto Sans CJK TC" w:hAnsi="Noto Sans CJK TC" w:eastAsia="Noto Sans CJK TC" w:cs="Noto Sans CJK TC"/>
                <w:b w:val="0"/>
                <w:sz w:val="19"/>
              </w:rPr>
              <w:t>PET（結晶化度 0%）：ガラス → Tg（階梯）→ 冷結晶化（發熱）→ 融解（吸熱，約 250℃）；「非晶」是結構、「ガラス」是 Tg 以下狀態</w:t>
            </w:r>
          </w:p>
        </w:tc>
      </w:tr>
      <w:tr>
        <w:tc>
          <w:tcPr>
            <w:tcW w:type="dxa" w:w="2160"/>
          </w:tcPr>
          <w:p>
            <w:r/>
            <w:r>
              <w:rPr>
                <w:rFonts w:ascii="Noto Sans CJK TC" w:hAnsi="Noto Sans CJK TC" w:eastAsia="Noto Sans CJK TC" w:cs="Noto Sans CJK TC"/>
                <w:b w:val="0"/>
                <w:sz w:val="19"/>
              </w:rPr>
              <w:t>第84項・第149項　ポリエチレン（HDPE／LDPE／LLDPE）</w:t>
            </w:r>
          </w:p>
        </w:tc>
        <w:tc>
          <w:tcPr>
            <w:tcW w:type="dxa" w:w="2160"/>
          </w:tcPr>
          <w:p>
            <w:r/>
            <w:r>
              <w:rPr>
                <w:rFonts w:ascii="Noto Sans CJK TC" w:hAnsi="Noto Sans CJK TC" w:eastAsia="Noto Sans CJK TC" w:cs="Noto Sans CJK TC"/>
                <w:b w:val="0"/>
                <w:sz w:val="19"/>
              </w:rPr>
              <w:t>H27-Q17、H26-Q15、H30-Q15、R1再-Q18</w:t>
            </w:r>
          </w:p>
        </w:tc>
        <w:tc>
          <w:tcPr>
            <w:tcW w:type="dxa" w:w="2160"/>
          </w:tcPr>
          <w:p>
            <w:r/>
            <w:r>
              <w:rPr>
                <w:rFonts w:ascii="Noto Sans CJK TC" w:hAnsi="Noto Sans CJK TC" w:eastAsia="Noto Sans CJK TC" w:cs="Noto Sans CJK TC"/>
                <w:b/>
                <w:sz w:val="19"/>
              </w:rPr>
              <w:t>R3-Q18</w:t>
            </w:r>
          </w:p>
        </w:tc>
        <w:tc>
          <w:tcPr>
            <w:tcW w:type="dxa" w:w="2160"/>
          </w:tcPr>
          <w:p>
            <w:r/>
            <w:r>
              <w:rPr>
                <w:rFonts w:ascii="Noto Sans CJK TC" w:hAnsi="Noto Sans CJK TC" w:eastAsia="Noto Sans CJK TC" w:cs="Noto Sans CJK TC"/>
                <w:b w:val="0"/>
                <w:sz w:val="19"/>
              </w:rPr>
              <w:t>「線状」是 LLDPE 用詞；直鏈 → 結晶性高 → 耐熱・耐藥品</w:t>
            </w:r>
          </w:p>
        </w:tc>
      </w:tr>
      <w:tr>
        <w:tc>
          <w:tcPr>
            <w:tcW w:type="dxa" w:w="2160"/>
          </w:tcPr>
          <w:p>
            <w:r/>
            <w:r>
              <w:rPr>
                <w:rFonts w:ascii="Noto Sans CJK TC" w:hAnsi="Noto Sans CJK TC" w:eastAsia="Noto Sans CJK TC" w:cs="Noto Sans CJK TC"/>
                <w:b w:val="0"/>
                <w:sz w:val="19"/>
              </w:rPr>
              <w:t>第119項　エンプラの判準／第51項</w:t>
            </w:r>
          </w:p>
        </w:tc>
        <w:tc>
          <w:tcPr>
            <w:tcW w:type="dxa" w:w="2160"/>
          </w:tcPr>
          <w:p>
            <w:r/>
            <w:r>
              <w:rPr>
                <w:rFonts w:ascii="Noto Sans CJK TC" w:hAnsi="Noto Sans CJK TC" w:eastAsia="Noto Sans CJK TC" w:cs="Noto Sans CJK TC"/>
                <w:b w:val="0"/>
                <w:sz w:val="19"/>
              </w:rPr>
              <w:t>H29-Q19、H24-Q16、H26-Q19</w:t>
            </w:r>
          </w:p>
        </w:tc>
        <w:tc>
          <w:tcPr>
            <w:tcW w:type="dxa" w:w="2160"/>
          </w:tcPr>
          <w:p>
            <w:r/>
            <w:r>
              <w:rPr>
                <w:rFonts w:ascii="Noto Sans CJK TC" w:hAnsi="Noto Sans CJK TC" w:eastAsia="Noto Sans CJK TC" w:cs="Noto Sans CJK TC"/>
                <w:b/>
                <w:sz w:val="19"/>
              </w:rPr>
              <w:t>R3-Q19</w:t>
            </w:r>
          </w:p>
        </w:tc>
        <w:tc>
          <w:tcPr>
            <w:tcW w:type="dxa" w:w="2160"/>
          </w:tcPr>
          <w:p>
            <w:r/>
            <w:r>
              <w:rPr>
                <w:rFonts w:ascii="Noto Sans CJK TC" w:hAnsi="Noto Sans CJK TC" w:eastAsia="Noto Sans CJK TC" w:cs="Noto Sans CJK TC"/>
                <w:b w:val="0"/>
                <w:sz w:val="19"/>
              </w:rPr>
              <w:t>五大汎用エンプラ＝PA・POM・PC・PBT・m-PPE；POM（–CH₂O–）結晶度高＋極性；超高分子量 PE 例外故題目限定分子量</w:t>
            </w:r>
          </w:p>
        </w:tc>
      </w:tr>
    </w:tbl>
    <w:p/>
    <w:p>
      <w:r>
        <w:rPr>
          <w:rFonts w:ascii="Noto Sans CJK TC" w:hAnsi="Noto Sans CJK TC" w:eastAsia="Noto Sans CJK TC" w:cs="Noto Sans CJK TC"/>
          <w:b w:val="0"/>
          <w:i/>
          <w:sz w:val="19"/>
        </w:rPr>
        <w:t>出處：R3-Q15〜Q21</w:t>
      </w:r>
    </w:p>
    <w:p>
      <w:r>
        <w:rPr>
          <w:rFonts w:ascii="Noto Sans CJK TC" w:hAnsi="Noto Sans CJK TC" w:eastAsia="Noto Sans CJK TC" w:cs="Noto Sans CJK TC"/>
          <w:b/>
          <w:sz w:val="26"/>
        </w:rPr>
        <w:t>217. 陶瓷感測器的原理對照</w:t>
      </w:r>
    </w:p>
    <w:p>
      <w:r>
        <w:rPr>
          <w:rFonts w:ascii="Noto Sans CJK TC" w:hAnsi="Noto Sans CJK TC" w:eastAsia="Noto Sans CJK TC" w:cs="Noto Sans CJK TC"/>
          <w:b/>
          <w:i w:val="0"/>
          <w:sz w:val="21"/>
        </w:rPr>
        <w:t>「圧電」＝圧→電：加壓（含超音波）生電＝正壓電效應；施加電場生變形・超音波＝逆壓電效應。</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感測器</w:t>
            </w:r>
          </w:p>
        </w:tc>
        <w:tc>
          <w:tcPr>
            <w:tcW w:type="dxa" w:w="2880"/>
          </w:tcPr>
          <w:p>
            <w:r/>
            <w:r>
              <w:rPr>
                <w:rFonts w:ascii="Noto Sans CJK TC" w:hAnsi="Noto Sans CJK TC" w:eastAsia="Noto Sans CJK TC" w:cs="Noto Sans CJK TC"/>
                <w:b/>
                <w:sz w:val="19"/>
              </w:rPr>
              <w:t>材料</w:t>
            </w:r>
          </w:p>
        </w:tc>
        <w:tc>
          <w:tcPr>
            <w:tcW w:type="dxa" w:w="2880"/>
          </w:tcPr>
          <w:p>
            <w:r/>
            <w:r>
              <w:rPr>
                <w:rFonts w:ascii="Noto Sans CJK TC" w:hAnsi="Noto Sans CJK TC" w:eastAsia="Noto Sans CJK TC" w:cs="Noto Sans CJK TC"/>
                <w:b/>
                <w:sz w:val="19"/>
              </w:rPr>
              <w:t>原理</w:t>
            </w:r>
          </w:p>
        </w:tc>
      </w:tr>
      <w:tr>
        <w:tc>
          <w:tcPr>
            <w:tcW w:type="dxa" w:w="2880"/>
          </w:tcPr>
          <w:p>
            <w:r/>
            <w:r>
              <w:rPr>
                <w:rFonts w:ascii="Noto Sans CJK TC" w:hAnsi="Noto Sans CJK TC" w:eastAsia="Noto Sans CJK TC" w:cs="Noto Sans CJK TC"/>
                <w:b w:val="0"/>
                <w:sz w:val="19"/>
              </w:rPr>
              <w:t>氣體感測器</w:t>
            </w:r>
          </w:p>
        </w:tc>
        <w:tc>
          <w:tcPr>
            <w:tcW w:type="dxa" w:w="2880"/>
          </w:tcPr>
          <w:p>
            <w:r/>
            <w:r>
              <w:rPr>
                <w:rFonts w:ascii="Noto Sans CJK TC" w:hAnsi="Noto Sans CJK TC" w:eastAsia="Noto Sans CJK TC" w:cs="Noto Sans CJK TC"/>
                <w:b w:val="0"/>
                <w:sz w:val="19"/>
              </w:rPr>
              <w:t>SnO₂ 燒結體（n 型）</w:t>
            </w:r>
          </w:p>
        </w:tc>
        <w:tc>
          <w:tcPr>
            <w:tcW w:type="dxa" w:w="2880"/>
          </w:tcPr>
          <w:p>
            <w:r/>
            <w:r>
              <w:rPr>
                <w:rFonts w:ascii="Noto Sans CJK TC" w:hAnsi="Noto Sans CJK TC" w:eastAsia="Noto Sans CJK TC" w:cs="Noto Sans CJK TC"/>
                <w:b w:val="0"/>
                <w:sz w:val="19"/>
              </w:rPr>
              <w:t>空氣中吸附 O⁻ 奪走電子 → 晶界空乏層 → 高電阻；可燃性氣體消耗吸附氧 → 電子歸還 → 電阻下降</w:t>
            </w:r>
          </w:p>
        </w:tc>
      </w:tr>
      <w:tr>
        <w:tc>
          <w:tcPr>
            <w:tcW w:type="dxa" w:w="2880"/>
          </w:tcPr>
          <w:p>
            <w:r/>
            <w:r>
              <w:rPr>
                <w:rFonts w:ascii="Noto Sans CJK TC" w:hAnsi="Noto Sans CJK TC" w:eastAsia="Noto Sans CJK TC" w:cs="Noto Sans CJK TC"/>
                <w:b w:val="0"/>
                <w:sz w:val="19"/>
              </w:rPr>
              <w:t>溫度計（熱敏電阻）</w:t>
            </w:r>
          </w:p>
        </w:tc>
        <w:tc>
          <w:tcPr>
            <w:tcW w:type="dxa" w:w="2880"/>
          </w:tcPr>
          <w:p>
            <w:r/>
            <w:r>
              <w:rPr>
                <w:rFonts w:ascii="Noto Sans CJK TC" w:hAnsi="Noto Sans CJK TC" w:eastAsia="Noto Sans CJK TC" w:cs="Noto Sans CJK TC"/>
                <w:b w:val="0"/>
                <w:sz w:val="19"/>
              </w:rPr>
              <w:t>PTC：半導體化 BaTiO₃；NTC：Mn-Co-Ni 氧化物</w:t>
            </w:r>
          </w:p>
        </w:tc>
        <w:tc>
          <w:tcPr>
            <w:tcW w:type="dxa" w:w="2880"/>
          </w:tcPr>
          <w:p>
            <w:r/>
            <w:r>
              <w:rPr>
                <w:rFonts w:ascii="Noto Sans CJK TC" w:hAnsi="Noto Sans CJK TC" w:eastAsia="Noto Sans CJK TC" w:cs="Noto Sans CJK TC"/>
                <w:b w:val="0"/>
                <w:sz w:val="19"/>
              </w:rPr>
              <w:t>電阻隨溫度變化（第155項）</w:t>
            </w:r>
          </w:p>
        </w:tc>
      </w:tr>
      <w:tr>
        <w:tc>
          <w:tcPr>
            <w:tcW w:type="dxa" w:w="2880"/>
          </w:tcPr>
          <w:p>
            <w:r/>
            <w:r>
              <w:rPr>
                <w:rFonts w:ascii="Noto Sans CJK TC" w:hAnsi="Noto Sans CJK TC" w:eastAsia="Noto Sans CJK TC" w:cs="Noto Sans CJK TC"/>
                <w:b w:val="0"/>
                <w:sz w:val="19"/>
              </w:rPr>
              <w:t>氧感測器</w:t>
            </w:r>
          </w:p>
        </w:tc>
        <w:tc>
          <w:tcPr>
            <w:tcW w:type="dxa" w:w="2880"/>
          </w:tcPr>
          <w:p>
            <w:r/>
            <w:r>
              <w:rPr>
                <w:rFonts w:ascii="Noto Sans CJK TC" w:hAnsi="Noto Sans CJK TC" w:eastAsia="Noto Sans CJK TC" w:cs="Noto Sans CJK TC"/>
                <w:b w:val="0"/>
                <w:sz w:val="19"/>
              </w:rPr>
              <w:t>安定化 ZrO₂（氧離子導體）</w:t>
            </w:r>
          </w:p>
        </w:tc>
        <w:tc>
          <w:tcPr>
            <w:tcW w:type="dxa" w:w="2880"/>
          </w:tcPr>
          <w:p>
            <w:r/>
            <w:r>
              <w:rPr>
                <w:rFonts w:ascii="Noto Sans CJK TC" w:hAnsi="Noto Sans CJK TC" w:eastAsia="Noto Sans CJK TC" w:cs="Noto Sans CJK TC"/>
                <w:b w:val="0"/>
                <w:sz w:val="19"/>
              </w:rPr>
              <w:t>氧濃淡電池：E＝(RT/4F) ln(P₁/P₂)；參考側為已知氧分壓</w:t>
            </w:r>
          </w:p>
        </w:tc>
      </w:tr>
      <w:tr>
        <w:tc>
          <w:tcPr>
            <w:tcW w:type="dxa" w:w="2880"/>
          </w:tcPr>
          <w:p>
            <w:r/>
            <w:r>
              <w:rPr>
                <w:rFonts w:ascii="Noto Sans CJK TC" w:hAnsi="Noto Sans CJK TC" w:eastAsia="Noto Sans CJK TC" w:cs="Noto Sans CJK TC"/>
                <w:b w:val="0"/>
                <w:sz w:val="19"/>
              </w:rPr>
              <w:t>非接觸溫度（紅外線）</w:t>
            </w:r>
          </w:p>
        </w:tc>
        <w:tc>
          <w:tcPr>
            <w:tcW w:type="dxa" w:w="2880"/>
          </w:tcPr>
          <w:p>
            <w:r/>
            <w:r>
              <w:rPr>
                <w:rFonts w:ascii="Noto Sans CJK TC" w:hAnsi="Noto Sans CJK TC" w:eastAsia="Noto Sans CJK TC" w:cs="Noto Sans CJK TC"/>
                <w:b w:val="0"/>
                <w:sz w:val="19"/>
              </w:rPr>
              <w:t>焦電體 LiTaO₃、PZT</w:t>
            </w:r>
          </w:p>
        </w:tc>
        <w:tc>
          <w:tcPr>
            <w:tcW w:type="dxa" w:w="2880"/>
          </w:tcPr>
          <w:p>
            <w:r/>
            <w:r>
              <w:rPr>
                <w:rFonts w:ascii="Noto Sans CJK TC" w:hAnsi="Noto Sans CJK TC" w:eastAsia="Noto Sans CJK TC" w:cs="Noto Sans CJK TC"/>
                <w:b w:val="0"/>
                <w:sz w:val="19"/>
              </w:rPr>
              <w:t>溫度變化 → 自發極化改變 → 表面電荷；只對變化反應（需截波器）</w:t>
            </w:r>
          </w:p>
        </w:tc>
      </w:tr>
      <w:tr>
        <w:tc>
          <w:tcPr>
            <w:tcW w:type="dxa" w:w="2880"/>
          </w:tcPr>
          <w:p>
            <w:r/>
            <w:r>
              <w:rPr>
                <w:rFonts w:ascii="Noto Sans CJK TC" w:hAnsi="Noto Sans CJK TC" w:eastAsia="Noto Sans CJK TC" w:cs="Noto Sans CJK TC"/>
                <w:b w:val="0"/>
                <w:sz w:val="19"/>
              </w:rPr>
              <w:t>障礙物（超音波）</w:t>
            </w:r>
          </w:p>
        </w:tc>
        <w:tc>
          <w:tcPr>
            <w:tcW w:type="dxa" w:w="2880"/>
          </w:tcPr>
          <w:p>
            <w:r/>
            <w:r>
              <w:rPr>
                <w:rFonts w:ascii="Noto Sans CJK TC" w:hAnsi="Noto Sans CJK TC" w:eastAsia="Noto Sans CJK TC" w:cs="Noto Sans CJK TC"/>
                <w:b w:val="0"/>
                <w:sz w:val="19"/>
              </w:rPr>
              <w:t>壓電體 LiNbO₃、PZT</w:t>
            </w:r>
          </w:p>
        </w:tc>
        <w:tc>
          <w:tcPr>
            <w:tcW w:type="dxa" w:w="2880"/>
          </w:tcPr>
          <w:p>
            <w:r/>
            <w:r>
              <w:rPr>
                <w:rFonts w:ascii="Noto Sans CJK TC" w:hAnsi="Noto Sans CJK TC" w:eastAsia="Noto Sans CJK TC" w:cs="Noto Sans CJK TC"/>
                <w:b w:val="0"/>
                <w:sz w:val="19"/>
              </w:rPr>
              <w:t>發射＝逆壓電（電→振動）；接收回波＝正壓電（振動→電）</w:t>
            </w:r>
          </w:p>
        </w:tc>
      </w:tr>
    </w:tbl>
    <w:p/>
    <w:p>
      <w:r>
        <w:rPr>
          <w:rFonts w:ascii="Noto Sans CJK TC" w:hAnsi="Noto Sans CJK TC" w:eastAsia="Noto Sans CJK TC" w:cs="Noto Sans CJK TC"/>
          <w:b w:val="0"/>
          <w:i/>
          <w:sz w:val="19"/>
        </w:rPr>
        <w:t>出處：R3-Q22（關聯：第21項＝介電/壓電/焦電/鐵電包含關係、第155項）</w:t>
      </w:r>
    </w:p>
    <w:p>
      <w:r>
        <w:rPr>
          <w:rFonts w:ascii="Noto Sans CJK TC" w:hAnsi="Noto Sans CJK TC" w:eastAsia="Noto Sans CJK TC" w:cs="Noto Sans CJK TC"/>
          <w:b/>
          <w:sz w:val="26"/>
        </w:rPr>
        <w:t>218. 常壓燒結的前處理與物質移動路徑</w:t>
      </w:r>
    </w:p>
    <w:p>
      <w:r>
        <w:rPr>
          <w:rFonts w:ascii="Noto Sans CJK TC" w:hAnsi="Noto Sans CJK TC" w:eastAsia="Noto Sans CJK TC" w:cs="Noto Sans CJK TC"/>
          <w:b/>
          <w:i w:val="0"/>
          <w:sz w:val="21"/>
        </w:rPr>
        <w:t>緻密化需要物質從晶界移走（顆粒中心靠近）；表面擴散・蒸發-凝結只讓頸部長大、顆粒粗大化，不收縮。</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項目</w:t>
            </w:r>
          </w:p>
        </w:tc>
        <w:tc>
          <w:tcPr>
            <w:tcW w:type="dxa" w:w="2880"/>
          </w:tcPr>
          <w:p>
            <w:r/>
            <w:r>
              <w:rPr>
                <w:rFonts w:ascii="Noto Sans CJK TC" w:hAnsi="Noto Sans CJK TC" w:eastAsia="Noto Sans CJK TC" w:cs="Noto Sans CJK TC"/>
                <w:b/>
                <w:sz w:val="19"/>
              </w:rPr>
              <w:t>正確敘述</w:t>
            </w:r>
          </w:p>
        </w:tc>
        <w:tc>
          <w:tcPr>
            <w:tcW w:type="dxa" w:w="2880"/>
          </w:tcPr>
          <w:p>
            <w:r/>
            <w:r>
              <w:rPr>
                <w:rFonts w:ascii="Noto Sans CJK TC" w:hAnsi="Noto Sans CJK TC" w:eastAsia="Noto Sans CJK TC" w:cs="Noto Sans CJK TC"/>
                <w:b/>
                <w:sz w:val="19"/>
              </w:rPr>
              <w:t>常見錯誤選項</w:t>
            </w:r>
          </w:p>
        </w:tc>
      </w:tr>
      <w:tr>
        <w:tc>
          <w:tcPr>
            <w:tcW w:type="dxa" w:w="2880"/>
          </w:tcPr>
          <w:p>
            <w:r/>
            <w:r>
              <w:rPr>
                <w:rFonts w:ascii="Noto Sans CJK TC" w:hAnsi="Noto Sans CJK TC" w:eastAsia="Noto Sans CJK TC" w:cs="Noto Sans CJK TC"/>
                <w:b w:val="0"/>
                <w:sz w:val="19"/>
              </w:rPr>
              <w:t>分散媒</w:t>
            </w:r>
          </w:p>
        </w:tc>
        <w:tc>
          <w:tcPr>
            <w:tcW w:type="dxa" w:w="2880"/>
          </w:tcPr>
          <w:p>
            <w:r/>
            <w:r>
              <w:rPr>
                <w:rFonts w:ascii="Noto Sans CJK TC" w:hAnsi="Noto Sans CJK TC" w:eastAsia="Noto Sans CJK TC" w:cs="Noto Sans CJK TC"/>
                <w:b w:val="0"/>
                <w:sz w:val="19"/>
              </w:rPr>
              <w:t>氧化物表面極性（–OH）→ 易分散於高介電常數極性溶劑（水）；低介電常數溶劑中電雙層不形成 → 易凝集</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防止凝集</w:t>
            </w:r>
          </w:p>
        </w:tc>
        <w:tc>
          <w:tcPr>
            <w:tcW w:type="dxa" w:w="2880"/>
          </w:tcPr>
          <w:p>
            <w:r/>
            <w:r>
              <w:rPr>
                <w:rFonts w:ascii="Noto Sans CJK TC" w:hAnsi="Noto Sans CJK TC" w:eastAsia="Noto Sans CJK TC" w:cs="Noto Sans CJK TC"/>
                <w:b w:val="0"/>
                <w:sz w:val="19"/>
              </w:rPr>
              <w:t>靜電排斥（zeta 電位遠離等電點）＋立體障礙（高分子分散劑）</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乾式壓製</w:t>
            </w:r>
          </w:p>
        </w:tc>
        <w:tc>
          <w:tcPr>
            <w:tcW w:type="dxa" w:w="2880"/>
          </w:tcPr>
          <w:p>
            <w:r/>
            <w:r>
              <w:rPr>
                <w:rFonts w:ascii="Noto Sans CJK TC" w:hAnsi="Noto Sans CJK TC" w:eastAsia="Noto Sans CJK TC" w:cs="Noto Sans CJK TC"/>
                <w:b w:val="0"/>
                <w:sz w:val="19"/>
              </w:rPr>
              <w:t>仍需黏結劑（PVA 等）；漿料噴霧乾燥成造粒粉再壓製，提供生坯強度</w:t>
            </w:r>
          </w:p>
        </w:tc>
        <w:tc>
          <w:tcPr>
            <w:tcW w:type="dxa" w:w="2880"/>
          </w:tcPr>
          <w:p>
            <w:r/>
            <w:r>
              <w:rPr>
                <w:rFonts w:ascii="Noto Sans CJK TC" w:hAnsi="Noto Sans CJK TC" w:eastAsia="Noto Sans CJK TC" w:cs="Noto Sans CJK TC"/>
                <w:b w:val="0"/>
                <w:sz w:val="19"/>
              </w:rPr>
              <w:t>「乾式不用分散劑・黏結劑」✕</w:t>
            </w:r>
          </w:p>
        </w:tc>
      </w:tr>
      <w:tr>
        <w:tc>
          <w:tcPr>
            <w:tcW w:type="dxa" w:w="2880"/>
          </w:tcPr>
          <w:p>
            <w:r/>
            <w:r>
              <w:rPr>
                <w:rFonts w:ascii="Noto Sans CJK TC" w:hAnsi="Noto Sans CJK TC" w:eastAsia="Noto Sans CJK TC" w:cs="Noto Sans CJK TC"/>
                <w:b w:val="0"/>
                <w:sz w:val="19"/>
              </w:rPr>
              <w:t>脫脂</w:t>
            </w:r>
          </w:p>
        </w:tc>
        <w:tc>
          <w:tcPr>
            <w:tcW w:type="dxa" w:w="2880"/>
          </w:tcPr>
          <w:p>
            <w:r/>
            <w:r>
              <w:rPr>
                <w:rFonts w:ascii="Noto Sans CJK TC" w:hAnsi="Noto Sans CJK TC" w:eastAsia="Noto Sans CJK TC" w:cs="Noto Sans CJK TC"/>
                <w:b w:val="0"/>
                <w:sz w:val="19"/>
              </w:rPr>
              <w:t>低溫緩慢脫脂後再燒結；殘留有機物 → 氣體被封在閉氣孔＋殘碳 → 無法緻密</w:t>
            </w:r>
          </w:p>
        </w:tc>
        <w:tc>
          <w:tcPr>
            <w:tcW w:type="dxa" w:w="2880"/>
          </w:tcPr>
          <w:p>
            <w:r/>
            <w:r>
              <w:rPr>
                <w:rFonts w:ascii="Noto Sans CJK TC" w:hAnsi="Noto Sans CJK TC" w:eastAsia="Noto Sans CJK TC" w:cs="Noto Sans CJK TC"/>
                <w:b w:val="0"/>
                <w:sz w:val="19"/>
              </w:rPr>
              <w:t>「脫脂不足也可靠高溫緻密化」✕</w:t>
            </w:r>
          </w:p>
        </w:tc>
      </w:tr>
      <w:tr>
        <w:tc>
          <w:tcPr>
            <w:tcW w:type="dxa" w:w="2880"/>
          </w:tcPr>
          <w:p>
            <w:r/>
            <w:r>
              <w:rPr>
                <w:rFonts w:ascii="Noto Sans CJK TC" w:hAnsi="Noto Sans CJK TC" w:eastAsia="Noto Sans CJK TC" w:cs="Noto Sans CJK TC"/>
                <w:b w:val="0"/>
                <w:sz w:val="19"/>
              </w:rPr>
              <w:t>高蒸氣壓粉體</w:t>
            </w:r>
          </w:p>
        </w:tc>
        <w:tc>
          <w:tcPr>
            <w:tcW w:type="dxa" w:w="2880"/>
          </w:tcPr>
          <w:p>
            <w:r/>
            <w:r>
              <w:rPr>
                <w:rFonts w:ascii="Noto Sans CJK TC" w:hAnsi="Noto Sans CJK TC" w:eastAsia="Noto Sans CJK TC" w:cs="Noto Sans CJK TC"/>
                <w:b w:val="0"/>
                <w:sz w:val="19"/>
              </w:rPr>
              <w:t>蒸發-凝結為主 → 只粗大化 → 難緻密化（例：SnO₂ 需加燒結助劑）</w:t>
            </w:r>
          </w:p>
        </w:tc>
        <w:tc>
          <w:tcPr>
            <w:tcW w:type="dxa" w:w="2880"/>
          </w:tcPr>
          <w:p>
            <w:r/>
            <w:r>
              <w:rPr>
                <w:rFonts w:ascii="Noto Sans CJK TC" w:hAnsi="Noto Sans CJK TC" w:eastAsia="Noto Sans CJK TC" w:cs="Noto Sans CJK TC"/>
                <w:b w:val="0"/>
                <w:sz w:val="19"/>
              </w:rPr>
              <w:t>—</w:t>
            </w:r>
          </w:p>
        </w:tc>
      </w:tr>
    </w:tbl>
    <w:p/>
    <w:p>
      <w:r>
        <w:rPr>
          <w:rFonts w:ascii="Noto Sans CJK TC" w:hAnsi="Noto Sans CJK TC" w:eastAsia="Noto Sans CJK TC" w:cs="Noto Sans CJK TC"/>
          <w:b w:val="0"/>
          <w:i/>
          <w:sz w:val="19"/>
        </w:rPr>
        <w:t>出處：R3-Q23（關聯：第156項＝燒結法・成形法、HIP 需先閉氣孔）</w:t>
      </w:r>
    </w:p>
    <w:p>
      <w:r>
        <w:rPr>
          <w:rFonts w:ascii="Noto Sans CJK TC" w:hAnsi="Noto Sans CJK TC" w:eastAsia="Noto Sans CJK TC" w:cs="Noto Sans CJK TC"/>
          <w:b/>
          <w:sz w:val="26"/>
        </w:rPr>
        <w:t>既有項目追加出處（重複題・同框架題）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sz w:val="19"/>
              </w:rPr>
              <w:t>既有項目</w:t>
            </w:r>
          </w:p>
        </w:tc>
        <w:tc>
          <w:tcPr>
            <w:tcW w:type="dxa" w:w="2160"/>
          </w:tcPr>
          <w:p>
            <w:r/>
            <w:r>
              <w:rPr>
                <w:rFonts w:ascii="Noto Sans CJK TC" w:hAnsi="Noto Sans CJK TC" w:eastAsia="Noto Sans CJK TC" w:cs="Noto Sans CJK TC"/>
                <w:b/>
                <w:sz w:val="19"/>
              </w:rPr>
              <w:t>原出處</w:t>
            </w:r>
          </w:p>
        </w:tc>
        <w:tc>
          <w:tcPr>
            <w:tcW w:type="dxa" w:w="2160"/>
          </w:tcPr>
          <w:p>
            <w:r/>
            <w:r>
              <w:rPr>
                <w:rFonts w:ascii="Noto Sans CJK TC" w:hAnsi="Noto Sans CJK TC" w:eastAsia="Noto Sans CJK TC" w:cs="Noto Sans CJK TC"/>
                <w:b/>
                <w:sz w:val="19"/>
              </w:rPr>
              <w:t>追加出處</w:t>
            </w:r>
          </w:p>
        </w:tc>
        <w:tc>
          <w:tcPr>
            <w:tcW w:type="dxa" w:w="2160"/>
          </w:tcPr>
          <w:p>
            <w:r/>
            <w:r>
              <w:rPr>
                <w:rFonts w:ascii="Noto Sans CJK TC" w:hAnsi="Noto Sans CJK TC" w:eastAsia="Noto Sans CJK TC" w:cs="Noto Sans CJK TC"/>
                <w:b/>
                <w:sz w:val="19"/>
              </w:rPr>
              <w:t>本次備註</w:t>
            </w:r>
          </w:p>
        </w:tc>
      </w:tr>
      <w:tr>
        <w:tc>
          <w:tcPr>
            <w:tcW w:type="dxa" w:w="2160"/>
          </w:tcPr>
          <w:p>
            <w:r/>
            <w:r>
              <w:rPr>
                <w:rFonts w:ascii="Noto Sans CJK TC" w:hAnsi="Noto Sans CJK TC" w:eastAsia="Noto Sans CJK TC" w:cs="Noto Sans CJK TC"/>
                <w:b w:val="0"/>
                <w:sz w:val="19"/>
              </w:rPr>
              <w:t>第157項　PVD 三法的能量階梯</w:t>
            </w:r>
          </w:p>
        </w:tc>
        <w:tc>
          <w:tcPr>
            <w:tcW w:type="dxa" w:w="2160"/>
          </w:tcPr>
          <w:p>
            <w:r/>
            <w:r>
              <w:rPr>
                <w:rFonts w:ascii="Noto Sans CJK TC" w:hAnsi="Noto Sans CJK TC" w:eastAsia="Noto Sans CJK TC" w:cs="Noto Sans CJK TC"/>
                <w:b w:val="0"/>
                <w:sz w:val="19"/>
              </w:rPr>
              <w:t>H30-Q25</w:t>
            </w:r>
          </w:p>
        </w:tc>
        <w:tc>
          <w:tcPr>
            <w:tcW w:type="dxa" w:w="2160"/>
          </w:tcPr>
          <w:p>
            <w:r/>
            <w:r>
              <w:rPr>
                <w:rFonts w:ascii="Noto Sans CJK TC" w:hAnsi="Noto Sans CJK TC" w:eastAsia="Noto Sans CJK TC" w:cs="Noto Sans CJK TC"/>
                <w:b/>
                <w:sz w:val="19"/>
              </w:rPr>
              <w:t>R3-Q24</w:t>
            </w:r>
          </w:p>
        </w:tc>
        <w:tc>
          <w:tcPr>
            <w:tcW w:type="dxa" w:w="2160"/>
          </w:tcPr>
          <w:p>
            <w:r/>
            <w:r>
              <w:rPr>
                <w:rFonts w:ascii="Noto Sans CJK TC" w:hAnsi="Noto Sans CJK TC" w:eastAsia="Noto Sans CJK TC" w:cs="Noto Sans CJK TC"/>
                <w:b w:val="0"/>
                <w:sz w:val="19"/>
              </w:rPr>
              <w:t>錯誤選項＝「MBE 用高能量粒子」；MBE 是熱能（約 0.1 eV）分子束，超高真空、磊晶。離子鍍＝成膜離子加速撞基板，濺鍍＝Ar⁺ 撞靶材</w:t>
            </w:r>
          </w:p>
        </w:tc>
      </w:tr>
      <w:tr>
        <w:tc>
          <w:tcPr>
            <w:tcW w:type="dxa" w:w="2160"/>
          </w:tcPr>
          <w:p>
            <w:r/>
            <w:r>
              <w:rPr>
                <w:rFonts w:ascii="Noto Sans CJK TC" w:hAnsi="Noto Sans CJK TC" w:eastAsia="Noto Sans CJK TC" w:cs="Noto Sans CJK TC"/>
                <w:b w:val="0"/>
                <w:sz w:val="19"/>
              </w:rPr>
              <w:t>第89・155項　機能→材料→製品／第121項　玻璃</w:t>
            </w:r>
          </w:p>
        </w:tc>
        <w:tc>
          <w:tcPr>
            <w:tcW w:type="dxa" w:w="2160"/>
          </w:tcPr>
          <w:p>
            <w:r/>
            <w:r>
              <w:rPr>
                <w:rFonts w:ascii="Noto Sans CJK TC" w:hAnsi="Noto Sans CJK TC" w:eastAsia="Noto Sans CJK TC" w:cs="Noto Sans CJK TC"/>
                <w:b w:val="0"/>
                <w:sz w:val="19"/>
              </w:rPr>
              <w:t>H27-Q22、H30-Q21 等、H29-Q21</w:t>
            </w:r>
          </w:p>
        </w:tc>
        <w:tc>
          <w:tcPr>
            <w:tcW w:type="dxa" w:w="2160"/>
          </w:tcPr>
          <w:p>
            <w:r/>
            <w:r>
              <w:rPr>
                <w:rFonts w:ascii="Noto Sans CJK TC" w:hAnsi="Noto Sans CJK TC" w:eastAsia="Noto Sans CJK TC" w:cs="Noto Sans CJK TC"/>
                <w:b/>
                <w:sz w:val="19"/>
              </w:rPr>
              <w:t>R3-Q25</w:t>
            </w:r>
          </w:p>
        </w:tc>
        <w:tc>
          <w:tcPr>
            <w:tcW w:type="dxa" w:w="2160"/>
          </w:tcPr>
          <w:p>
            <w:r/>
            <w:r>
              <w:rPr>
                <w:rFonts w:ascii="Noto Sans CJK TC" w:hAnsi="Noto Sans CJK TC" w:eastAsia="Noto Sans CJK TC" w:cs="Noto Sans CJK TC"/>
                <w:b w:val="0"/>
                <w:sz w:val="19"/>
              </w:rPr>
              <w:t>錯誤選項＝「高結晶性光纖」；光纖＝非晶高純度石英玻璃（晶界散射光）；透光性氧化鋁只用於發光管；高 εᵣ→電容器</w:t>
            </w:r>
          </w:p>
        </w:tc>
      </w:tr>
      <w:tr>
        <w:tc>
          <w:tcPr>
            <w:tcW w:type="dxa" w:w="2160"/>
          </w:tcPr>
          <w:p>
            <w:r/>
            <w:r>
              <w:rPr>
                <w:rFonts w:ascii="Noto Sans CJK TC" w:hAnsi="Noto Sans CJK TC" w:eastAsia="Noto Sans CJK TC" w:cs="Noto Sans CJK TC"/>
                <w:b w:val="0"/>
                <w:sz w:val="19"/>
              </w:rPr>
              <w:t>第58項　電池術語</w:t>
            </w:r>
          </w:p>
        </w:tc>
        <w:tc>
          <w:tcPr>
            <w:tcW w:type="dxa" w:w="2160"/>
          </w:tcPr>
          <w:p>
            <w:r/>
            <w:r>
              <w:rPr>
                <w:rFonts w:ascii="Noto Sans CJK TC" w:hAnsi="Noto Sans CJK TC" w:eastAsia="Noto Sans CJK TC" w:cs="Noto Sans CJK TC"/>
                <w:b w:val="0"/>
                <w:sz w:val="19"/>
              </w:rPr>
              <w:t>H26-Q26</w:t>
            </w:r>
          </w:p>
        </w:tc>
        <w:tc>
          <w:tcPr>
            <w:tcW w:type="dxa" w:w="2160"/>
          </w:tcPr>
          <w:p>
            <w:r/>
            <w:r>
              <w:rPr>
                <w:rFonts w:ascii="Noto Sans CJK TC" w:hAnsi="Noto Sans CJK TC" w:eastAsia="Noto Sans CJK TC" w:cs="Noto Sans CJK TC"/>
                <w:b/>
                <w:sz w:val="19"/>
              </w:rPr>
              <w:t>R3-Q26</w:t>
            </w:r>
          </w:p>
        </w:tc>
        <w:tc>
          <w:tcPr>
            <w:tcW w:type="dxa" w:w="2160"/>
          </w:tcPr>
          <w:p>
            <w:r/>
            <w:r>
              <w:rPr>
                <w:rFonts w:ascii="Noto Sans CJK TC" w:hAnsi="Noto Sans CJK TC" w:eastAsia="Noto Sans CJK TC" w:cs="Noto Sans CJK TC"/>
                <w:b w:val="0"/>
                <w:sz w:val="19"/>
              </w:rPr>
              <w:t>鉛蓄電池＝稀硫酸（非鹽酸）；鋰電池＝非水系有機電解液（有液體，3.7 V 超過水分解 1.23 V）；錳乾電池正極活物質 MnO₂（碳棒為集電體）</w:t>
            </w:r>
          </w:p>
        </w:tc>
      </w:tr>
      <w:tr>
        <w:tc>
          <w:tcPr>
            <w:tcW w:type="dxa" w:w="2160"/>
          </w:tcPr>
          <w:p>
            <w:r/>
            <w:r>
              <w:rPr>
                <w:rFonts w:ascii="Noto Sans CJK TC" w:hAnsi="Noto Sans CJK TC" w:eastAsia="Noto Sans CJK TC" w:cs="Noto Sans CJK TC"/>
                <w:b w:val="0"/>
                <w:sz w:val="19"/>
              </w:rPr>
              <w:t>第90・186項　結晶缺陷</w:t>
            </w:r>
          </w:p>
        </w:tc>
        <w:tc>
          <w:tcPr>
            <w:tcW w:type="dxa" w:w="2160"/>
          </w:tcPr>
          <w:p>
            <w:r/>
            <w:r>
              <w:rPr>
                <w:rFonts w:ascii="Noto Sans CJK TC" w:hAnsi="Noto Sans CJK TC" w:eastAsia="Noto Sans CJK TC" w:cs="Noto Sans CJK TC"/>
                <w:b w:val="0"/>
                <w:sz w:val="19"/>
              </w:rPr>
              <w:t>H27-Q23、R1再-Q27</w:t>
            </w:r>
          </w:p>
        </w:tc>
        <w:tc>
          <w:tcPr>
            <w:tcW w:type="dxa" w:w="2160"/>
          </w:tcPr>
          <w:p>
            <w:r/>
            <w:r>
              <w:rPr>
                <w:rFonts w:ascii="Noto Sans CJK TC" w:hAnsi="Noto Sans CJK TC" w:eastAsia="Noto Sans CJK TC" w:cs="Noto Sans CJK TC"/>
                <w:b/>
                <w:sz w:val="19"/>
              </w:rPr>
              <w:t>R3-Q27</w:t>
            </w:r>
          </w:p>
        </w:tc>
        <w:tc>
          <w:tcPr>
            <w:tcW w:type="dxa" w:w="2160"/>
          </w:tcPr>
          <w:p>
            <w:r/>
            <w:r>
              <w:rPr>
                <w:rFonts w:ascii="Noto Sans CJK TC" w:hAnsi="Noto Sans CJK TC" w:eastAsia="Noto Sans CJK TC" w:cs="Noto Sans CJK TC"/>
                <w:b w:val="0"/>
                <w:sz w:val="19"/>
              </w:rPr>
              <w:t>陽離子位置空＝陽イオン空孔（名稱對調陷阱）；置換＝佔原格子位置、格子間＝進入間隙；單獨空孔可靠電荷補償存在</w:t>
            </w:r>
          </w:p>
        </w:tc>
      </w:tr>
      <w:tr>
        <w:tc>
          <w:tcPr>
            <w:tcW w:type="dxa" w:w="2160"/>
          </w:tcPr>
          <w:p>
            <w:r/>
            <w:r>
              <w:rPr>
                <w:rFonts w:ascii="Noto Sans CJK TC" w:hAnsi="Noto Sans CJK TC" w:eastAsia="Noto Sans CJK TC" w:cs="Noto Sans CJK TC"/>
                <w:b w:val="0"/>
                <w:sz w:val="19"/>
              </w:rPr>
              <w:t>第102・187項　非理想溶液的氣液平衡</w:t>
            </w:r>
          </w:p>
        </w:tc>
        <w:tc>
          <w:tcPr>
            <w:tcW w:type="dxa" w:w="2160"/>
          </w:tcPr>
          <w:p>
            <w:r/>
            <w:r>
              <w:rPr>
                <w:rFonts w:ascii="Noto Sans CJK TC" w:hAnsi="Noto Sans CJK TC" w:eastAsia="Noto Sans CJK TC" w:cs="Noto Sans CJK TC"/>
                <w:b w:val="0"/>
                <w:sz w:val="19"/>
              </w:rPr>
              <w:t>H27-Q35、H29-Q30、R1再-Q28</w:t>
            </w:r>
          </w:p>
        </w:tc>
        <w:tc>
          <w:tcPr>
            <w:tcW w:type="dxa" w:w="2160"/>
          </w:tcPr>
          <w:p>
            <w:r/>
            <w:r>
              <w:rPr>
                <w:rFonts w:ascii="Noto Sans CJK TC" w:hAnsi="Noto Sans CJK TC" w:eastAsia="Noto Sans CJK TC" w:cs="Noto Sans CJK TC"/>
                <w:b/>
                <w:sz w:val="19"/>
              </w:rPr>
              <w:t>R3-Q28</w:t>
            </w:r>
          </w:p>
        </w:tc>
        <w:tc>
          <w:tcPr>
            <w:tcW w:type="dxa" w:w="2160"/>
          </w:tcPr>
          <w:p>
            <w:r/>
            <w:r>
              <w:rPr>
                <w:rFonts w:ascii="Noto Sans CJK TC" w:hAnsi="Noto Sans CJK TC" w:eastAsia="Noto Sans CJK TC" w:cs="Noto Sans CJK TC"/>
                <w:b w:val="0"/>
                <w:sz w:val="19"/>
              </w:rPr>
              <w:t>pᵢ＝γᵢxᵢPᵢˢᵃᵗ；在乙醇沸點 78℃ 下純水端 p₂＝水飽和蒸氣壓約 44 kPa → 一點即可判定；γ &gt; 1 正偏差、最低共沸</w:t>
            </w:r>
          </w:p>
        </w:tc>
      </w:tr>
    </w:tbl>
    <w:p/>
    <w:p>
      <w:r>
        <w:rPr>
          <w:rFonts w:ascii="Noto Sans CJK TC" w:hAnsi="Noto Sans CJK TC" w:eastAsia="Noto Sans CJK TC" w:cs="Noto Sans CJK TC"/>
          <w:b w:val="0"/>
          <w:i/>
          <w:sz w:val="19"/>
        </w:rPr>
        <w:t>出處：R3-Q22〜Q28</w:t>
      </w:r>
    </w:p>
    <w:p>
      <w:r>
        <w:rPr>
          <w:rFonts w:ascii="Noto Sans CJK TC" w:hAnsi="Noto Sans CJK TC" w:eastAsia="Noto Sans CJK TC" w:cs="Noto Sans CJK TC"/>
          <w:b/>
          <w:sz w:val="26"/>
        </w:rPr>
        <w:t>219. 三角圖與槓桿法則（液液萃取）</w:t>
      </w:r>
    </w:p>
    <w:p>
      <w:r>
        <w:rPr>
          <w:rFonts w:ascii="Noto Sans CJK TC" w:hAnsi="Noto Sans CJK TC" w:eastAsia="Noto Sans CJK TC" w:cs="Noto Sans CJK TC"/>
          <w:b/>
          <w:i w:val="0"/>
          <w:sz w:val="21"/>
        </w:rPr>
        <w:t>刻度是質量分率 → 槓桿法則得到質量比。m_E / m_R ＝ MR / ME：離混合點 M 越近的相越多。</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sz w:val="19"/>
              </w:rPr>
              <w:t>性質</w:t>
            </w:r>
          </w:p>
        </w:tc>
        <w:tc>
          <w:tcPr>
            <w:tcW w:type="dxa" w:w="4320"/>
          </w:tcPr>
          <w:p>
            <w:r/>
            <w:r>
              <w:rPr>
                <w:rFonts w:ascii="Noto Sans CJK TC" w:hAnsi="Noto Sans CJK TC" w:eastAsia="Noto Sans CJK TC" w:cs="Noto Sans CJK TC"/>
                <w:b/>
                <w:sz w:val="19"/>
              </w:rPr>
              <w:t>內容</w:t>
            </w:r>
          </w:p>
        </w:tc>
      </w:tr>
      <w:tr>
        <w:tc>
          <w:tcPr>
            <w:tcW w:type="dxa" w:w="4320"/>
          </w:tcPr>
          <w:p>
            <w:r/>
            <w:r>
              <w:rPr>
                <w:rFonts w:ascii="Noto Sans CJK TC" w:hAnsi="Noto Sans CJK TC" w:eastAsia="Noto Sans CJK TC" w:cs="Noto Sans CJK TC"/>
                <w:b w:val="0"/>
                <w:sz w:val="19"/>
              </w:rPr>
              <w:t>讀點</w:t>
            </w:r>
          </w:p>
        </w:tc>
        <w:tc>
          <w:tcPr>
            <w:tcW w:type="dxa" w:w="4320"/>
          </w:tcPr>
          <w:p>
            <w:r/>
            <w:r>
              <w:rPr>
                <w:rFonts w:ascii="Noto Sans CJK TC" w:hAnsi="Noto Sans CJK TC" w:eastAsia="Noto Sans CJK TC" w:cs="Noto Sans CJK TC"/>
                <w:b w:val="0"/>
                <w:sz w:val="19"/>
              </w:rPr>
              <w:t>直角三角圖：橫軸＝C 質量分率、縱軸＝A 質量分率、B＝1−A−C</w:t>
            </w:r>
          </w:p>
        </w:tc>
      </w:tr>
      <w:tr>
        <w:tc>
          <w:tcPr>
            <w:tcW w:type="dxa" w:w="4320"/>
          </w:tcPr>
          <w:p>
            <w:r/>
            <w:r>
              <w:rPr>
                <w:rFonts w:ascii="Noto Sans CJK TC" w:hAnsi="Noto Sans CJK TC" w:eastAsia="Noto Sans CJK TC" w:cs="Noto Sans CJK TC"/>
                <w:b w:val="0"/>
                <w:sz w:val="19"/>
              </w:rPr>
              <w:t>槓桿法則推導</w:t>
            </w:r>
          </w:p>
        </w:tc>
        <w:tc>
          <w:tcPr>
            <w:tcW w:type="dxa" w:w="4320"/>
          </w:tcPr>
          <w:p>
            <w:r/>
            <w:r>
              <w:rPr>
                <w:rFonts w:ascii="Noto Sans CJK TC" w:hAnsi="Noto Sans CJK TC" w:eastAsia="Noto Sans CJK TC" w:cs="Noto Sans CJK TC"/>
                <w:b w:val="0"/>
                <w:sz w:val="19"/>
              </w:rPr>
              <w:t>C 收支：m_E·x_E ＋ m_R·x_R ＝ (m_E＋m_R)·x_M → m_E/m_R ＝ (x_M−x_R)/(x_E−x_M)</w:t>
            </w:r>
          </w:p>
        </w:tc>
      </w:tr>
      <w:tr>
        <w:tc>
          <w:tcPr>
            <w:tcW w:type="dxa" w:w="4320"/>
          </w:tcPr>
          <w:p>
            <w:r/>
            <w:r>
              <w:rPr>
                <w:rFonts w:ascii="Noto Sans CJK TC" w:hAnsi="Noto Sans CJK TC" w:eastAsia="Noto Sans CJK TC" w:cs="Noto Sans CJK TC"/>
                <w:b w:val="0"/>
                <w:sz w:val="19"/>
              </w:rPr>
              <w:t>混合點在連線上</w:t>
            </w:r>
          </w:p>
        </w:tc>
        <w:tc>
          <w:tcPr>
            <w:tcW w:type="dxa" w:w="4320"/>
          </w:tcPr>
          <w:p>
            <w:r/>
            <w:r>
              <w:rPr>
                <w:rFonts w:ascii="Noto Sans CJK TC" w:hAnsi="Noto Sans CJK TC" w:eastAsia="Noto Sans CJK TC" w:cs="Noto Sans CJK TC"/>
                <w:b w:val="0"/>
                <w:sz w:val="19"/>
              </w:rPr>
              <w:t>兩組成混合 → 混合點落在兩點連線；只加入 C → 組成沿 F→C 直線移動，A：B 比恆定</w:t>
            </w:r>
          </w:p>
        </w:tc>
      </w:tr>
      <w:tr>
        <w:tc>
          <w:tcPr>
            <w:tcW w:type="dxa" w:w="4320"/>
          </w:tcPr>
          <w:p>
            <w:r/>
            <w:r>
              <w:rPr>
                <w:rFonts w:ascii="Noto Sans CJK TC" w:hAnsi="Noto Sans CJK TC" w:eastAsia="Noto Sans CJK TC" w:cs="Noto Sans CJK TC"/>
                <w:b w:val="0"/>
                <w:sz w:val="19"/>
              </w:rPr>
              <w:t>邊上的點</w:t>
            </w:r>
          </w:p>
        </w:tc>
        <w:tc>
          <w:tcPr>
            <w:tcW w:type="dxa" w:w="4320"/>
          </w:tcPr>
          <w:p>
            <w:r/>
            <w:r>
              <w:rPr>
                <w:rFonts w:ascii="Noto Sans CJK TC" w:hAnsi="Noto Sans CJK TC" w:eastAsia="Noto Sans CJK TC" w:cs="Noto Sans CJK TC"/>
                <w:b w:val="0"/>
                <w:sz w:val="19"/>
              </w:rPr>
              <w:t>AB 邊上 ⇒ C＝0（只有 A、B 兩成分）</w:t>
            </w:r>
          </w:p>
        </w:tc>
      </w:tr>
      <w:tr>
        <w:tc>
          <w:tcPr>
            <w:tcW w:type="dxa" w:w="4320"/>
          </w:tcPr>
          <w:p>
            <w:r/>
            <w:r>
              <w:rPr>
                <w:rFonts w:ascii="Noto Sans CJK TC" w:hAnsi="Noto Sans CJK TC" w:eastAsia="Noto Sans CJK TC" w:cs="Noto Sans CJK TC"/>
                <w:b w:val="0"/>
                <w:sz w:val="19"/>
              </w:rPr>
              <w:t>萃取用語</w:t>
            </w:r>
          </w:p>
        </w:tc>
        <w:tc>
          <w:tcPr>
            <w:tcW w:type="dxa" w:w="4320"/>
          </w:tcPr>
          <w:p>
            <w:r/>
            <w:r>
              <w:rPr>
                <w:rFonts w:ascii="Noto Sans CJK TC" w:hAnsi="Noto Sans CJK TC" w:eastAsia="Noto Sans CJK TC" w:cs="Noto Sans CJK TC"/>
                <w:b w:val="0"/>
                <w:sz w:val="19"/>
              </w:rPr>
              <w:t>E＝抽出相、R＝抽殘相、E–R 連線＝タイライン，M 必在其上</w:t>
            </w:r>
          </w:p>
        </w:tc>
      </w:tr>
    </w:tbl>
    <w:p/>
    <w:p>
      <w:r>
        <w:rPr>
          <w:rFonts w:ascii="Noto Sans CJK TC" w:hAnsi="Noto Sans CJK TC" w:eastAsia="Noto Sans CJK TC" w:cs="Noto Sans CJK TC"/>
          <w:b w:val="0"/>
          <w:i w:val="0"/>
          <w:sz w:val="21"/>
        </w:rPr>
        <w:t>例（R3-Q29）：x_R＝0.1、x_M＝0.3、x_E＝0.4 → m_E/m_R＝0.2/0.1＝2 → E：R＝2：1（題目寫 1：2 為錯）。</w:t>
      </w:r>
    </w:p>
    <w:p>
      <w:r>
        <w:rPr>
          <w:rFonts w:ascii="Noto Sans CJK TC" w:hAnsi="Noto Sans CJK TC" w:eastAsia="Noto Sans CJK TC" w:cs="Noto Sans CJK TC"/>
          <w:b w:val="0"/>
          <w:i/>
          <w:sz w:val="19"/>
        </w:rPr>
        <w:t>出處：R3-Q29（關聯：第22章＝H24 三成分相圖）</w:t>
      </w:r>
    </w:p>
    <w:p>
      <w:r>
        <w:rPr>
          <w:rFonts w:ascii="Noto Sans CJK TC" w:hAnsi="Noto Sans CJK TC" w:eastAsia="Noto Sans CJK TC" w:cs="Noto Sans CJK TC"/>
          <w:b/>
          <w:sz w:val="26"/>
        </w:rPr>
        <w:t>220. Levenspiel 圖：CSTR／PFR 的選擇與組合</w:t>
      </w:r>
    </w:p>
    <w:p>
      <w:r>
        <w:rPr>
          <w:rFonts w:ascii="Noto Sans CJK TC" w:hAnsi="Noto Sans CJK TC" w:eastAsia="Noto Sans CJK TC" w:cs="Noto Sans CJK TC"/>
          <w:b/>
          <w:i w:val="0"/>
          <w:sz w:val="21"/>
        </w:rPr>
        <w:t>PFR 容積＝1/(−r_A) 曲線下面積；CSTR 容積＝Δx × 出口的 1/(−r_A)（長方形）。1/(−r) 下降段用 CSTR，上升段用 PFR。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速率對 x 的變化</w:t>
            </w:r>
          </w:p>
        </w:tc>
        <w:tc>
          <w:tcPr>
            <w:tcW w:type="dxa" w:w="2880"/>
          </w:tcPr>
          <w:p>
            <w:r/>
            <w:r>
              <w:rPr>
                <w:rFonts w:ascii="Noto Sans CJK TC" w:hAnsi="Noto Sans CJK TC" w:eastAsia="Noto Sans CJK TC" w:cs="Noto Sans CJK TC"/>
                <w:b/>
                <w:sz w:val="19"/>
              </w:rPr>
              <w:t>1/(−r) 曲線</w:t>
            </w:r>
          </w:p>
        </w:tc>
        <w:tc>
          <w:tcPr>
            <w:tcW w:type="dxa" w:w="2880"/>
          </w:tcPr>
          <w:p>
            <w:r/>
            <w:r>
              <w:rPr>
                <w:rFonts w:ascii="Noto Sans CJK TC" w:hAnsi="Noto Sans CJK TC" w:eastAsia="Noto Sans CJK TC" w:cs="Noto Sans CJK TC"/>
                <w:b/>
                <w:sz w:val="19"/>
              </w:rPr>
              <w:t>容積最小</w:t>
            </w:r>
          </w:p>
        </w:tc>
      </w:tr>
      <w:tr>
        <w:tc>
          <w:tcPr>
            <w:tcW w:type="dxa" w:w="2880"/>
          </w:tcPr>
          <w:p>
            <w:r/>
            <w:r>
              <w:rPr>
                <w:rFonts w:ascii="Noto Sans CJK TC" w:hAnsi="Noto Sans CJK TC" w:eastAsia="Noto Sans CJK TC" w:cs="Noto Sans CJK TC"/>
                <w:b w:val="0"/>
                <w:sz w:val="19"/>
              </w:rPr>
              <w:t>一路下降（正級數，一般反應）</w:t>
            </w:r>
          </w:p>
        </w:tc>
        <w:tc>
          <w:tcPr>
            <w:tcW w:type="dxa" w:w="2880"/>
          </w:tcPr>
          <w:p>
            <w:r/>
            <w:r>
              <w:rPr>
                <w:rFonts w:ascii="Noto Sans CJK TC" w:hAnsi="Noto Sans CJK TC" w:eastAsia="Noto Sans CJK TC" w:cs="Noto Sans CJK TC"/>
                <w:b w:val="0"/>
                <w:sz w:val="19"/>
              </w:rPr>
              <w:t>一路上升</w:t>
            </w:r>
          </w:p>
        </w:tc>
        <w:tc>
          <w:tcPr>
            <w:tcW w:type="dxa" w:w="2880"/>
          </w:tcPr>
          <w:p>
            <w:r/>
            <w:r>
              <w:rPr>
                <w:rFonts w:ascii="Noto Sans CJK TC" w:hAnsi="Noto Sans CJK TC" w:eastAsia="Noto Sans CJK TC" w:cs="Noto Sans CJK TC"/>
                <w:b w:val="0"/>
                <w:sz w:val="19"/>
              </w:rPr>
              <w:t>PFR</w:t>
            </w:r>
          </w:p>
        </w:tc>
      </w:tr>
      <w:tr>
        <w:tc>
          <w:tcPr>
            <w:tcW w:type="dxa" w:w="2880"/>
          </w:tcPr>
          <w:p>
            <w:r/>
            <w:r>
              <w:rPr>
                <w:rFonts w:ascii="Noto Sans CJK TC" w:hAnsi="Noto Sans CJK TC" w:eastAsia="Noto Sans CJK TC" w:cs="Noto Sans CJK TC"/>
                <w:b w:val="0"/>
                <w:sz w:val="19"/>
              </w:rPr>
              <w:t>不變（零級）</w:t>
            </w:r>
          </w:p>
        </w:tc>
        <w:tc>
          <w:tcPr>
            <w:tcW w:type="dxa" w:w="2880"/>
          </w:tcPr>
          <w:p>
            <w:r/>
            <w:r>
              <w:rPr>
                <w:rFonts w:ascii="Noto Sans CJK TC" w:hAnsi="Noto Sans CJK TC" w:eastAsia="Noto Sans CJK TC" w:cs="Noto Sans CJK TC"/>
                <w:b w:val="0"/>
                <w:sz w:val="19"/>
              </w:rPr>
              <w:t>水平</w:t>
            </w:r>
          </w:p>
        </w:tc>
        <w:tc>
          <w:tcPr>
            <w:tcW w:type="dxa" w:w="2880"/>
          </w:tcPr>
          <w:p>
            <w:r/>
            <w:r>
              <w:rPr>
                <w:rFonts w:ascii="Noto Sans CJK TC" w:hAnsi="Noto Sans CJK TC" w:eastAsia="Noto Sans CJK TC" w:cs="Noto Sans CJK TC"/>
                <w:b w:val="0"/>
                <w:sz w:val="19"/>
              </w:rPr>
              <w:t>PFR＝CSTR</w:t>
            </w:r>
          </w:p>
        </w:tc>
      </w:tr>
      <w:tr>
        <w:tc>
          <w:tcPr>
            <w:tcW w:type="dxa" w:w="2880"/>
          </w:tcPr>
          <w:p>
            <w:r/>
            <w:r>
              <w:rPr>
                <w:rFonts w:ascii="Noto Sans CJK TC" w:hAnsi="Noto Sans CJK TC" w:eastAsia="Noto Sans CJK TC" w:cs="Noto Sans CJK TC"/>
                <w:b w:val="0"/>
                <w:sz w:val="19"/>
              </w:rPr>
              <w:t>一路上升（負級數）</w:t>
            </w:r>
          </w:p>
        </w:tc>
        <w:tc>
          <w:tcPr>
            <w:tcW w:type="dxa" w:w="2880"/>
          </w:tcPr>
          <w:p>
            <w:r/>
            <w:r>
              <w:rPr>
                <w:rFonts w:ascii="Noto Sans CJK TC" w:hAnsi="Noto Sans CJK TC" w:eastAsia="Noto Sans CJK TC" w:cs="Noto Sans CJK TC"/>
                <w:b w:val="0"/>
                <w:sz w:val="19"/>
              </w:rPr>
              <w:t>一路下降</w:t>
            </w:r>
          </w:p>
        </w:tc>
        <w:tc>
          <w:tcPr>
            <w:tcW w:type="dxa" w:w="2880"/>
          </w:tcPr>
          <w:p>
            <w:r/>
            <w:r>
              <w:rPr>
                <w:rFonts w:ascii="Noto Sans CJK TC" w:hAnsi="Noto Sans CJK TC" w:eastAsia="Noto Sans CJK TC" w:cs="Noto Sans CJK TC"/>
                <w:b w:val="0"/>
                <w:sz w:val="19"/>
              </w:rPr>
              <w:t>CSTR</w:t>
            </w:r>
          </w:p>
        </w:tc>
      </w:tr>
      <w:tr>
        <w:tc>
          <w:tcPr>
            <w:tcW w:type="dxa" w:w="2880"/>
          </w:tcPr>
          <w:p>
            <w:r/>
            <w:r>
              <w:rPr>
                <w:rFonts w:ascii="Noto Sans CJK TC" w:hAnsi="Noto Sans CJK TC" w:eastAsia="Noto Sans CJK TC" w:cs="Noto Sans CJK TC"/>
                <w:b w:val="0"/>
                <w:sz w:val="19"/>
              </w:rPr>
              <w:t>先升後降（</w:t>
            </w:r>
            <w:r>
              <w:rPr>
                <w:rFonts w:ascii="Noto Sans CJK TC" w:hAnsi="Noto Sans CJK TC" w:eastAsia="Noto Sans CJK TC" w:cs="Noto Sans CJK TC"/>
                <w:b/>
                <w:sz w:val="19"/>
              </w:rPr>
              <w:t>自觸媒</w:t>
            </w:r>
            <w:r>
              <w:rPr>
                <w:rFonts w:ascii="Noto Sans CJK TC" w:hAnsi="Noto Sans CJK TC" w:eastAsia="Noto Sans CJK TC" w:cs="Noto Sans CJK TC"/>
                <w:b w:val="0"/>
                <w:sz w:val="19"/>
              </w:rPr>
              <w:t>）</w:t>
            </w:r>
          </w:p>
        </w:tc>
        <w:tc>
          <w:tcPr>
            <w:tcW w:type="dxa" w:w="2880"/>
          </w:tcPr>
          <w:p>
            <w:r/>
            <w:r>
              <w:rPr>
                <w:rFonts w:ascii="Noto Sans CJK TC" w:hAnsi="Noto Sans CJK TC" w:eastAsia="Noto Sans CJK TC" w:cs="Noto Sans CJK TC"/>
                <w:b w:val="0"/>
                <w:sz w:val="19"/>
              </w:rPr>
              <w:t>U 字形</w:t>
            </w:r>
          </w:p>
        </w:tc>
        <w:tc>
          <w:tcPr>
            <w:tcW w:type="dxa" w:w="2880"/>
          </w:tcPr>
          <w:p>
            <w:r/>
            <w:r>
              <w:rPr>
                <w:rFonts w:ascii="Noto Sans CJK TC" w:hAnsi="Noto Sans CJK TC" w:eastAsia="Noto Sans CJK TC" w:cs="Noto Sans CJK TC"/>
                <w:b w:val="0"/>
                <w:sz w:val="19"/>
              </w:rPr>
              <w:t>CSTR 停在最低點 → 接 PFR</w:t>
            </w:r>
          </w:p>
        </w:tc>
      </w:tr>
    </w:tbl>
    <w:p/>
    <w:p>
      <w:r>
        <w:rPr>
          <w:rFonts w:ascii="Noto Sans CJK TC" w:hAnsi="Noto Sans CJK TC" w:eastAsia="Noto Sans CJK TC" w:cs="Noto Sans CJK TC"/>
          <w:b w:val="0"/>
          <w:i w:val="0"/>
          <w:sz w:val="21"/>
        </w:rPr>
        <w:t>- 自觸媒例：乙酸甲酯水解，生成的乙酸為酸觸媒，−r_A＝k·C_A·C_乙酸 → 初期慢、x≈0.45 最快、後期原料不足再變慢。</w:t>
      </w:r>
    </w:p>
    <w:p>
      <w:r>
        <w:rPr>
          <w:rFonts w:ascii="Noto Sans CJK TC" w:hAnsi="Noto Sans CJK TC" w:eastAsia="Noto Sans CJK TC" w:cs="Noto Sans CJK TC"/>
          <w:b w:val="0"/>
          <w:i w:val="0"/>
          <w:sz w:val="21"/>
        </w:rPr>
        <w:t>- R3-Q30 估算（V/F_A0）：①CSTR 16.0、②PFR 13.2、③PFR→CSTR 15.2、④CSTR→PFR 5.4＋5.0＝10.4（最小）、⑤CSTR→CSTR 12.4。</w:t>
      </w:r>
    </w:p>
    <w:p>
      <w:r>
        <w:rPr>
          <w:rFonts w:ascii="Noto Sans CJK TC" w:hAnsi="Noto Sans CJK TC" w:eastAsia="Noto Sans CJK TC" w:cs="Noto Sans CJK TC"/>
          <w:b w:val="0"/>
          <w:i w:val="0"/>
          <w:sz w:val="21"/>
        </w:rPr>
        <w:t>- 一次反應 x＝0.9：PFR kτ＝ln10＝2.30、CSTR kτ＝0.9/0.1＝9.0 → CSTR 約 3.9 倍；CSTR 串聯台數 N→∞ 趨近 PFR。</w:t>
      </w:r>
    </w:p>
    <w:p>
      <w:r>
        <w:rPr>
          <w:rFonts w:ascii="Noto Sans CJK TC" w:hAnsi="Noto Sans CJK TC" w:eastAsia="Noto Sans CJK TC" w:cs="Noto Sans CJK TC"/>
          <w:b w:val="0"/>
          <w:i/>
          <w:sz w:val="19"/>
        </w:rPr>
        <w:t>出處：R3-Q30（關聯：第23項＝PFR vs CSTR 正級數反應，H25-Q26）</w:t>
      </w:r>
    </w:p>
    <w:p>
      <w:r>
        <w:rPr>
          <w:rFonts w:ascii="Noto Sans CJK TC" w:hAnsi="Noto Sans CJK TC" w:eastAsia="Noto Sans CJK TC" w:cs="Noto Sans CJK TC"/>
          <w:b/>
          <w:sz w:val="26"/>
        </w:rPr>
        <w:t>221. 回分吸附：物質收支＋吸附等溫式</w:t>
      </w:r>
    </w:p>
    <w:p>
      <w:r>
        <w:rPr>
          <w:rFonts w:ascii="Noto Sans CJK TC" w:hAnsi="Noto Sans CJK TC" w:eastAsia="Noto Sans CJK TC" w:cs="Noto Sans CJK TC"/>
          <w:b/>
          <w:i w:val="0"/>
          <w:sz w:val="21"/>
        </w:rPr>
        <w:t>水中減少量＝吸附量：V(C₀ − C)＝W·q*。代入等溫式解 C；選擇題最快是把選項代回兩邊檢查。</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sz w:val="19"/>
              </w:rPr>
              <w:t>步驟</w:t>
            </w:r>
          </w:p>
        </w:tc>
        <w:tc>
          <w:tcPr>
            <w:tcW w:type="dxa" w:w="4320"/>
          </w:tcPr>
          <w:p>
            <w:r/>
            <w:r>
              <w:rPr>
                <w:rFonts w:ascii="Noto Sans CJK TC" w:hAnsi="Noto Sans CJK TC" w:eastAsia="Noto Sans CJK TC" w:cs="Noto Sans CJK TC"/>
                <w:b/>
                <w:sz w:val="19"/>
              </w:rPr>
              <w:t>R3-Q33（C₀＝0.10、V＝10、W＝20、q*＝0.5C^½）</w:t>
            </w:r>
          </w:p>
        </w:tc>
      </w:tr>
      <w:tr>
        <w:tc>
          <w:tcPr>
            <w:tcW w:type="dxa" w:w="4320"/>
          </w:tcPr>
          <w:p>
            <w:r/>
            <w:r>
              <w:rPr>
                <w:rFonts w:ascii="Noto Sans CJK TC" w:hAnsi="Noto Sans CJK TC" w:eastAsia="Noto Sans CJK TC" w:cs="Noto Sans CJK TC"/>
                <w:b w:val="0"/>
                <w:sz w:val="19"/>
              </w:rPr>
              <w:t>收支</w:t>
            </w:r>
          </w:p>
        </w:tc>
        <w:tc>
          <w:tcPr>
            <w:tcW w:type="dxa" w:w="4320"/>
          </w:tcPr>
          <w:p>
            <w:r/>
            <w:r>
              <w:rPr>
                <w:rFonts w:ascii="Noto Sans CJK TC" w:hAnsi="Noto Sans CJK TC" w:eastAsia="Noto Sans CJK TC" w:cs="Noto Sans CJK TC"/>
                <w:b w:val="0"/>
                <w:sz w:val="19"/>
              </w:rPr>
              <w:t>10(0.10 − C)＝20 × 0.5√C → 1 − 10C＝10√C</w:t>
            </w:r>
          </w:p>
        </w:tc>
      </w:tr>
      <w:tr>
        <w:tc>
          <w:tcPr>
            <w:tcW w:type="dxa" w:w="4320"/>
          </w:tcPr>
          <w:p>
            <w:r/>
            <w:r>
              <w:rPr>
                <w:rFonts w:ascii="Noto Sans CJK TC" w:hAnsi="Noto Sans CJK TC" w:eastAsia="Noto Sans CJK TC" w:cs="Noto Sans CJK TC"/>
                <w:b w:val="0"/>
                <w:sz w:val="19"/>
              </w:rPr>
              <w:t>代入檢查 ⑤ C＝0.0084</w:t>
            </w:r>
          </w:p>
        </w:tc>
        <w:tc>
          <w:tcPr>
            <w:tcW w:type="dxa" w:w="4320"/>
          </w:tcPr>
          <w:p>
            <w:r/>
            <w:r>
              <w:rPr>
                <w:rFonts w:ascii="Noto Sans CJK TC" w:hAnsi="Noto Sans CJK TC" w:eastAsia="Noto Sans CJK TC" w:cs="Noto Sans CJK TC"/>
                <w:b w:val="0"/>
                <w:sz w:val="19"/>
              </w:rPr>
              <w:t>左 0.916、右 10×0.0917＝0.917 ✓（④ 0.0095：0.905 vs 0.975 ✕）</w:t>
            </w:r>
          </w:p>
        </w:tc>
      </w:tr>
      <w:tr>
        <w:tc>
          <w:tcPr>
            <w:tcW w:type="dxa" w:w="4320"/>
          </w:tcPr>
          <w:p>
            <w:r/>
            <w:r>
              <w:rPr>
                <w:rFonts w:ascii="Noto Sans CJK TC" w:hAnsi="Noto Sans CJK TC" w:eastAsia="Noto Sans CJK TC" w:cs="Noto Sans CJK TC"/>
                <w:b w:val="0"/>
                <w:sz w:val="19"/>
              </w:rPr>
              <w:t>配方法（若要解）</w:t>
            </w:r>
          </w:p>
        </w:tc>
        <w:tc>
          <w:tcPr>
            <w:tcW w:type="dxa" w:w="4320"/>
          </w:tcPr>
          <w:p>
            <w:r/>
            <w:r>
              <w:rPr>
                <w:rFonts w:ascii="Noto Sans CJK TC" w:hAnsi="Noto Sans CJK TC" w:eastAsia="Noto Sans CJK TC" w:cs="Noto Sans CJK TC"/>
                <w:b w:val="0"/>
                <w:sz w:val="19"/>
              </w:rPr>
              <w:t>以吸附量 m：m²＋10m＝10 → (m＋5)²＝35 → m＝−5＋5.917＝0.917 → C＝(1−0.917)/10</w:t>
            </w:r>
          </w:p>
        </w:tc>
      </w:tr>
    </w:tbl>
    <w:p/>
    <w:p>
      <w:r>
        <w:rPr>
          <w:rFonts w:ascii="Noto Sans CJK TC" w:hAnsi="Noto Sans CJK TC" w:eastAsia="Noto Sans CJK TC" w:cs="Noto Sans CJK TC"/>
          <w:b w:val="0"/>
          <w:i w:val="0"/>
          <w:sz w:val="21"/>
        </w:rPr>
        <w:t>- 手算平方根（牛頓法）：√N ≈ a − (a² − N)/(2a)，例 √140 ≈ 12 − 4/24＝11.83。</w:t>
      </w:r>
    </w:p>
    <w:p>
      <w:r>
        <w:rPr>
          <w:rFonts w:ascii="Noto Sans CJK TC" w:hAnsi="Noto Sans CJK TC" w:eastAsia="Noto Sans CJK TC" w:cs="Noto Sans CJK TC"/>
          <w:b w:val="0"/>
          <w:i w:val="0"/>
          <w:sz w:val="21"/>
        </w:rPr>
        <w:t>- 物理意義檢查：吸附量 0 &lt; m &lt; 總量；解出負值 ⇒ 代數出錯（常見：判別式 b²−4ac 的正負號）。</w:t>
      </w:r>
    </w:p>
    <w:p>
      <w:r>
        <w:rPr>
          <w:rFonts w:ascii="Noto Sans CJK TC" w:hAnsi="Noto Sans CJK TC" w:eastAsia="Noto Sans CJK TC" w:cs="Noto Sans CJK TC"/>
          <w:b w:val="0"/>
          <w:i/>
          <w:sz w:val="19"/>
        </w:rPr>
        <w:t>出處：R3-Q33</w:t>
      </w:r>
    </w:p>
    <w:p>
      <w:r>
        <w:rPr>
          <w:rFonts w:ascii="Noto Sans CJK TC" w:hAnsi="Noto Sans CJK TC" w:eastAsia="Noto Sans CJK TC" w:cs="Noto Sans CJK TC"/>
          <w:b/>
          <w:sz w:val="26"/>
        </w:rPr>
        <w:t>222. 理想橫流式沉澱池（Hazen 理論）</w:t>
      </w:r>
    </w:p>
    <w:p>
      <w:r>
        <w:rPr>
          <w:rFonts w:ascii="Noto Sans CJK TC" w:hAnsi="Noto Sans CJK TC" w:eastAsia="Noto Sans CJK TC" w:cs="Noto Sans CJK TC"/>
          <w:b/>
          <w:i w:val="0"/>
          <w:sz w:val="21"/>
        </w:rPr>
        <w:t>去除率 E＝u_t·L /(v·H)＝u_t ÷ (Q/A)：與池長成正比、由表面負荷率決定、與深度無關。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步驟</w:t>
            </w:r>
          </w:p>
        </w:tc>
        <w:tc>
          <w:tcPr>
            <w:tcW w:type="dxa" w:w="2880"/>
          </w:tcPr>
          <w:p>
            <w:r/>
            <w:r>
              <w:rPr>
                <w:rFonts w:ascii="Noto Sans CJK TC" w:hAnsi="Noto Sans CJK TC" w:eastAsia="Noto Sans CJK TC" w:cs="Noto Sans CJK TC"/>
                <w:b/>
                <w:sz w:val="19"/>
              </w:rPr>
              <w:t>R3-Q34 算式</w:t>
            </w:r>
          </w:p>
        </w:tc>
        <w:tc>
          <w:tcPr>
            <w:tcW w:type="dxa" w:w="2880"/>
          </w:tcPr>
          <w:p>
            <w:r/>
            <w:r>
              <w:rPr>
                <w:rFonts w:ascii="Noto Sans CJK TC" w:hAnsi="Noto Sans CJK TC" w:eastAsia="Noto Sans CJK TC" w:cs="Noto Sans CJK TC"/>
                <w:b/>
                <w:sz w:val="19"/>
              </w:rPr>
              <w:t>值</w:t>
            </w:r>
          </w:p>
        </w:tc>
      </w:tr>
      <w:tr>
        <w:tc>
          <w:tcPr>
            <w:tcW w:type="dxa" w:w="2880"/>
          </w:tcPr>
          <w:p>
            <w:r/>
            <w:r>
              <w:rPr>
                <w:rFonts w:ascii="Noto Sans CJK TC" w:hAnsi="Noto Sans CJK TC" w:eastAsia="Noto Sans CJK TC" w:cs="Noto Sans CJK TC"/>
                <w:b w:val="0"/>
                <w:sz w:val="19"/>
              </w:rPr>
              <w:t>Stokes 沉降速度</w:t>
            </w:r>
          </w:p>
        </w:tc>
        <w:tc>
          <w:tcPr>
            <w:tcW w:type="dxa" w:w="2880"/>
          </w:tcPr>
          <w:p>
            <w:r/>
            <w:r>
              <w:rPr>
                <w:rFonts w:ascii="Noto Sans CJK TC" w:hAnsi="Noto Sans CJK TC" w:eastAsia="Noto Sans CJK TC" w:cs="Noto Sans CJK TC"/>
                <w:b w:val="0"/>
                <w:sz w:val="19"/>
              </w:rPr>
              <w:t>200 × 9.8 × (6.0×10⁻⁵)² ÷ (18 × 0.0010)</w:t>
            </w:r>
          </w:p>
        </w:tc>
        <w:tc>
          <w:tcPr>
            <w:tcW w:type="dxa" w:w="2880"/>
          </w:tcPr>
          <w:p>
            <w:r/>
            <w:r>
              <w:rPr>
                <w:rFonts w:ascii="Noto Sans CJK TC" w:hAnsi="Noto Sans CJK TC" w:eastAsia="Noto Sans CJK TC" w:cs="Noto Sans CJK TC"/>
                <w:b w:val="0"/>
                <w:sz w:val="19"/>
              </w:rPr>
              <w:t>3.92×10⁻⁴ m/s</w:t>
            </w:r>
          </w:p>
        </w:tc>
      </w:tr>
      <w:tr>
        <w:tc>
          <w:tcPr>
            <w:tcW w:type="dxa" w:w="2880"/>
          </w:tcPr>
          <w:p>
            <w:r/>
            <w:r>
              <w:rPr>
                <w:rFonts w:ascii="Noto Sans CJK TC" w:hAnsi="Noto Sans CJK TC" w:eastAsia="Noto Sans CJK TC" w:cs="Noto Sans CJK TC"/>
                <w:b w:val="0"/>
                <w:sz w:val="19"/>
              </w:rPr>
              <w:t>沉降全深時間</w:t>
            </w:r>
          </w:p>
        </w:tc>
        <w:tc>
          <w:tcPr>
            <w:tcW w:type="dxa" w:w="2880"/>
          </w:tcPr>
          <w:p>
            <w:r/>
            <w:r>
              <w:rPr>
                <w:rFonts w:ascii="Noto Sans CJK TC" w:hAnsi="Noto Sans CJK TC" w:eastAsia="Noto Sans CJK TC" w:cs="Noto Sans CJK TC"/>
                <w:b w:val="0"/>
                <w:sz w:val="19"/>
              </w:rPr>
              <w:t>5 ÷ 3.92×10⁻⁴</w:t>
            </w:r>
          </w:p>
        </w:tc>
        <w:tc>
          <w:tcPr>
            <w:tcW w:type="dxa" w:w="2880"/>
          </w:tcPr>
          <w:p>
            <w:r/>
            <w:r>
              <w:rPr>
                <w:rFonts w:ascii="Noto Sans CJK TC" w:hAnsi="Noto Sans CJK TC" w:eastAsia="Noto Sans CJK TC" w:cs="Noto Sans CJK TC"/>
                <w:b w:val="0"/>
                <w:sz w:val="19"/>
              </w:rPr>
              <w:t>12,755 s</w:t>
            </w:r>
          </w:p>
        </w:tc>
      </w:tr>
      <w:tr>
        <w:tc>
          <w:tcPr>
            <w:tcW w:type="dxa" w:w="2880"/>
          </w:tcPr>
          <w:p>
            <w:r/>
            <w:r>
              <w:rPr>
                <w:rFonts w:ascii="Noto Sans CJK TC" w:hAnsi="Noto Sans CJK TC" w:eastAsia="Noto Sans CJK TC" w:cs="Noto Sans CJK TC"/>
                <w:b w:val="0"/>
                <w:sz w:val="19"/>
              </w:rPr>
              <w:t>100% 去除長度</w:t>
            </w:r>
          </w:p>
        </w:tc>
        <w:tc>
          <w:tcPr>
            <w:tcW w:type="dxa" w:w="2880"/>
          </w:tcPr>
          <w:p>
            <w:r/>
            <w:r>
              <w:rPr>
                <w:rFonts w:ascii="Noto Sans CJK TC" w:hAnsi="Noto Sans CJK TC" w:eastAsia="Noto Sans CJK TC" w:cs="Noto Sans CJK TC"/>
                <w:b w:val="0"/>
                <w:sz w:val="19"/>
              </w:rPr>
              <w:t>0.0034 × 12,755</w:t>
            </w:r>
          </w:p>
        </w:tc>
        <w:tc>
          <w:tcPr>
            <w:tcW w:type="dxa" w:w="2880"/>
          </w:tcPr>
          <w:p>
            <w:r/>
            <w:r>
              <w:rPr>
                <w:rFonts w:ascii="Noto Sans CJK TC" w:hAnsi="Noto Sans CJK TC" w:eastAsia="Noto Sans CJK TC" w:cs="Noto Sans CJK TC"/>
                <w:b w:val="0"/>
                <w:sz w:val="19"/>
              </w:rPr>
              <w:t>43.4 m</w:t>
            </w:r>
          </w:p>
        </w:tc>
      </w:tr>
      <w:tr>
        <w:tc>
          <w:tcPr>
            <w:tcW w:type="dxa" w:w="2880"/>
          </w:tcPr>
          <w:p>
            <w:r/>
            <w:r>
              <w:rPr>
                <w:rFonts w:ascii="Noto Sans CJK TC" w:hAnsi="Noto Sans CJK TC" w:eastAsia="Noto Sans CJK TC" w:cs="Noto Sans CJK TC"/>
                <w:b w:val="0"/>
                <w:sz w:val="19"/>
              </w:rPr>
              <w:t>60% 去除長度</w:t>
            </w:r>
          </w:p>
        </w:tc>
        <w:tc>
          <w:tcPr>
            <w:tcW w:type="dxa" w:w="2880"/>
          </w:tcPr>
          <w:p>
            <w:r/>
            <w:r>
              <w:rPr>
                <w:rFonts w:ascii="Noto Sans CJK TC" w:hAnsi="Noto Sans CJK TC" w:eastAsia="Noto Sans CJK TC" w:cs="Noto Sans CJK TC"/>
                <w:b w:val="0"/>
                <w:sz w:val="19"/>
              </w:rPr>
              <w:t>0.6 × 43.4</w:t>
            </w:r>
          </w:p>
        </w:tc>
        <w:tc>
          <w:tcPr>
            <w:tcW w:type="dxa" w:w="2880"/>
          </w:tcPr>
          <w:p>
            <w:r/>
            <w:r>
              <w:rPr>
                <w:rFonts w:ascii="Noto Sans CJK TC" w:hAnsi="Noto Sans CJK TC" w:eastAsia="Noto Sans CJK TC" w:cs="Noto Sans CJK TC"/>
                <w:b/>
                <w:sz w:val="19"/>
              </w:rPr>
              <w:t>26.0 m</w:t>
            </w:r>
          </w:p>
        </w:tc>
      </w:tr>
      <w:tr>
        <w:tc>
          <w:tcPr>
            <w:tcW w:type="dxa" w:w="2880"/>
          </w:tcPr>
          <w:p>
            <w:r/>
            <w:r>
              <w:rPr>
                <w:rFonts w:ascii="Noto Sans CJK TC" w:hAnsi="Noto Sans CJK TC" w:eastAsia="Noto Sans CJK TC" w:cs="Noto Sans CJK TC"/>
                <w:b w:val="0"/>
                <w:sz w:val="19"/>
              </w:rPr>
              <w:t>Stokes 適用檢查</w:t>
            </w:r>
          </w:p>
        </w:tc>
        <w:tc>
          <w:tcPr>
            <w:tcW w:type="dxa" w:w="2880"/>
          </w:tcPr>
          <w:p>
            <w:r/>
            <w:r>
              <w:rPr>
                <w:rFonts w:ascii="Noto Sans CJK TC" w:hAnsi="Noto Sans CJK TC" w:eastAsia="Noto Sans CJK TC" w:cs="Noto Sans CJK TC"/>
                <w:b w:val="0"/>
                <w:sz w:val="19"/>
              </w:rPr>
              <w:t>Re＝1000 × 3.92×10⁻⁴ × 6.0×10⁻⁵ ÷ 0.0010</w:t>
            </w:r>
          </w:p>
        </w:tc>
        <w:tc>
          <w:tcPr>
            <w:tcW w:type="dxa" w:w="2880"/>
          </w:tcPr>
          <w:p>
            <w:r/>
            <w:r>
              <w:rPr>
                <w:rFonts w:ascii="Noto Sans CJK TC" w:hAnsi="Noto Sans CJK TC" w:eastAsia="Noto Sans CJK TC" w:cs="Noto Sans CJK TC"/>
                <w:b w:val="0"/>
                <w:sz w:val="19"/>
              </w:rPr>
              <w:t>0.024 &lt; 1 ✓</w:t>
            </w:r>
          </w:p>
        </w:tc>
      </w:tr>
    </w:tbl>
    <w:p/>
    <w:p>
      <w:r>
        <w:rPr>
          <w:rFonts w:ascii="Noto Sans CJK TC" w:hAnsi="Noto Sans CJK TC" w:eastAsia="Noto Sans CJK TC" w:cs="Noto Sans CJK TC"/>
          <w:b w:val="0"/>
          <w:i w:val="0"/>
          <w:sz w:val="21"/>
        </w:rPr>
        <w:t>- 前提：粒子沿深度均勻分布 → 只要下方 E×H 深度內的粒子在停留時間 L/v 內沉到底即可。</w:t>
      </w:r>
    </w:p>
    <w:p>
      <w:r>
        <w:rPr>
          <w:rFonts w:ascii="Noto Sans CJK TC" w:hAnsi="Noto Sans CJK TC" w:eastAsia="Noto Sans CJK TC" w:cs="Noto Sans CJK TC"/>
          <w:b w:val="0"/>
          <w:i w:val="0"/>
          <w:sz w:val="21"/>
        </w:rPr>
        <w:t>- 陷阱：43 m（漏看 60%）、17 m（0.4 倍）。</w:t>
      </w:r>
    </w:p>
    <w:p>
      <w:r>
        <w:rPr>
          <w:rFonts w:ascii="Noto Sans CJK TC" w:hAnsi="Noto Sans CJK TC" w:eastAsia="Noto Sans CJK TC" w:cs="Noto Sans CJK TC"/>
          <w:b w:val="0"/>
          <w:i/>
          <w:sz w:val="19"/>
        </w:rPr>
        <w:t>出處：R3-Q34</w:t>
      </w:r>
    </w:p>
    <w:p>
      <w:r>
        <w:rPr>
          <w:rFonts w:ascii="Noto Sans CJK TC" w:hAnsi="Noto Sans CJK TC" w:eastAsia="Noto Sans CJK TC" w:cs="Noto Sans CJK TC"/>
          <w:b/>
          <w:sz w:val="26"/>
        </w:rPr>
        <w:t>223. 串聯熱阻：對流＋傳導＋對流</w:t>
      </w:r>
    </w:p>
    <w:p>
      <w:r>
        <w:rPr>
          <w:rFonts w:ascii="Noto Sans CJK TC" w:hAnsi="Noto Sans CJK TC" w:eastAsia="Noto Sans CJK TC" w:cs="Noto Sans CJK TC"/>
          <w:b/>
          <w:i w:val="0"/>
          <w:sz w:val="21"/>
        </w:rPr>
        <w:t>總熱阻＝1/h₁ ＋ L/λ ＋ 1/h₂（每 1 m²），q＝ΔT ÷ 總熱阻＝U·ΔT。總熱阻由最大項主導。</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sz w:val="19"/>
              </w:rPr>
              <w:t>層</w:t>
            </w:r>
          </w:p>
        </w:tc>
        <w:tc>
          <w:tcPr>
            <w:tcW w:type="dxa" w:w="2160"/>
          </w:tcPr>
          <w:p>
            <w:r/>
            <w:r>
              <w:rPr>
                <w:rFonts w:ascii="Noto Sans CJK TC" w:hAnsi="Noto Sans CJK TC" w:eastAsia="Noto Sans CJK TC" w:cs="Noto Sans CJK TC"/>
                <w:b/>
                <w:sz w:val="19"/>
              </w:rPr>
              <w:t>R3-Q35 算式</w:t>
            </w:r>
          </w:p>
        </w:tc>
        <w:tc>
          <w:tcPr>
            <w:tcW w:type="dxa" w:w="2160"/>
          </w:tcPr>
          <w:p>
            <w:r/>
            <w:r>
              <w:rPr>
                <w:rFonts w:ascii="Noto Sans CJK TC" w:hAnsi="Noto Sans CJK TC" w:eastAsia="Noto Sans CJK TC" w:cs="Noto Sans CJK TC"/>
                <w:b/>
                <w:sz w:val="19"/>
              </w:rPr>
              <w:t>熱阻（m²·K/W）</w:t>
            </w:r>
          </w:p>
        </w:tc>
        <w:tc>
          <w:tcPr>
            <w:tcW w:type="dxa" w:w="2160"/>
          </w:tcPr>
          <w:p>
            <w:r/>
            <w:r>
              <w:rPr>
                <w:rFonts w:ascii="Noto Sans CJK TC" w:hAnsi="Noto Sans CJK TC" w:eastAsia="Noto Sans CJK TC" w:cs="Noto Sans CJK TC"/>
                <w:b/>
                <w:sz w:val="19"/>
              </w:rPr>
              <w:t>佔比</w:t>
            </w:r>
          </w:p>
        </w:tc>
      </w:tr>
      <w:tr>
        <w:tc>
          <w:tcPr>
            <w:tcW w:type="dxa" w:w="2160"/>
          </w:tcPr>
          <w:p>
            <w:r/>
            <w:r>
              <w:rPr>
                <w:rFonts w:ascii="Noto Sans CJK TC" w:hAnsi="Noto Sans CJK TC" w:eastAsia="Noto Sans CJK TC" w:cs="Noto Sans CJK TC"/>
                <w:b w:val="0"/>
                <w:sz w:val="19"/>
              </w:rPr>
              <w:t>室內側對流</w:t>
            </w:r>
          </w:p>
        </w:tc>
        <w:tc>
          <w:tcPr>
            <w:tcW w:type="dxa" w:w="2160"/>
          </w:tcPr>
          <w:p>
            <w:r/>
            <w:r>
              <w:rPr>
                <w:rFonts w:ascii="Noto Sans CJK TC" w:hAnsi="Noto Sans CJK TC" w:eastAsia="Noto Sans CJK TC" w:cs="Noto Sans CJK TC"/>
                <w:b w:val="0"/>
                <w:sz w:val="19"/>
              </w:rPr>
              <w:t>1/10</w:t>
            </w:r>
          </w:p>
        </w:tc>
        <w:tc>
          <w:tcPr>
            <w:tcW w:type="dxa" w:w="2160"/>
          </w:tcPr>
          <w:p>
            <w:r/>
            <w:r>
              <w:rPr>
                <w:rFonts w:ascii="Noto Sans CJK TC" w:hAnsi="Noto Sans CJK TC" w:eastAsia="Noto Sans CJK TC" w:cs="Noto Sans CJK TC"/>
                <w:b w:val="0"/>
                <w:sz w:val="19"/>
              </w:rPr>
              <w:t>0.1000</w:t>
            </w:r>
          </w:p>
        </w:tc>
        <w:tc>
          <w:tcPr>
            <w:tcW w:type="dxa" w:w="2160"/>
          </w:tcPr>
          <w:p>
            <w:r/>
            <w:r>
              <w:rPr>
                <w:rFonts w:ascii="Noto Sans CJK TC" w:hAnsi="Noto Sans CJK TC" w:eastAsia="Noto Sans CJK TC" w:cs="Noto Sans CJK TC"/>
                <w:b w:val="0"/>
                <w:sz w:val="19"/>
              </w:rPr>
              <w:t>80%</w:t>
            </w:r>
          </w:p>
        </w:tc>
      </w:tr>
      <w:tr>
        <w:tc>
          <w:tcPr>
            <w:tcW w:type="dxa" w:w="2160"/>
          </w:tcPr>
          <w:p>
            <w:r/>
            <w:r>
              <w:rPr>
                <w:rFonts w:ascii="Noto Sans CJK TC" w:hAnsi="Noto Sans CJK TC" w:eastAsia="Noto Sans CJK TC" w:cs="Noto Sans CJK TC"/>
                <w:b w:val="0"/>
                <w:sz w:val="19"/>
              </w:rPr>
              <w:t>玻璃傳導（4 mm＝0.004 m）</w:t>
            </w:r>
          </w:p>
        </w:tc>
        <w:tc>
          <w:tcPr>
            <w:tcW w:type="dxa" w:w="2160"/>
          </w:tcPr>
          <w:p>
            <w:r/>
            <w:r>
              <w:rPr>
                <w:rFonts w:ascii="Noto Sans CJK TC" w:hAnsi="Noto Sans CJK TC" w:eastAsia="Noto Sans CJK TC" w:cs="Noto Sans CJK TC"/>
                <w:b w:val="0"/>
                <w:sz w:val="19"/>
              </w:rPr>
              <w:t>0.004/0.75</w:t>
            </w:r>
          </w:p>
        </w:tc>
        <w:tc>
          <w:tcPr>
            <w:tcW w:type="dxa" w:w="2160"/>
          </w:tcPr>
          <w:p>
            <w:r/>
            <w:r>
              <w:rPr>
                <w:rFonts w:ascii="Noto Sans CJK TC" w:hAnsi="Noto Sans CJK TC" w:eastAsia="Noto Sans CJK TC" w:cs="Noto Sans CJK TC"/>
                <w:b w:val="0"/>
                <w:sz w:val="19"/>
              </w:rPr>
              <w:t>0.0053</w:t>
            </w:r>
          </w:p>
        </w:tc>
        <w:tc>
          <w:tcPr>
            <w:tcW w:type="dxa" w:w="2160"/>
          </w:tcPr>
          <w:p>
            <w:r/>
            <w:r>
              <w:rPr>
                <w:rFonts w:ascii="Noto Sans CJK TC" w:hAnsi="Noto Sans CJK TC" w:eastAsia="Noto Sans CJK TC" w:cs="Noto Sans CJK TC"/>
                <w:b w:val="0"/>
                <w:sz w:val="19"/>
              </w:rPr>
              <w:t>4%</w:t>
            </w:r>
          </w:p>
        </w:tc>
      </w:tr>
      <w:tr>
        <w:tc>
          <w:tcPr>
            <w:tcW w:type="dxa" w:w="2160"/>
          </w:tcPr>
          <w:p>
            <w:r/>
            <w:r>
              <w:rPr>
                <w:rFonts w:ascii="Noto Sans CJK TC" w:hAnsi="Noto Sans CJK TC" w:eastAsia="Noto Sans CJK TC" w:cs="Noto Sans CJK TC"/>
                <w:b w:val="0"/>
                <w:sz w:val="19"/>
              </w:rPr>
              <w:t>室外側對流</w:t>
            </w:r>
          </w:p>
        </w:tc>
        <w:tc>
          <w:tcPr>
            <w:tcW w:type="dxa" w:w="2160"/>
          </w:tcPr>
          <w:p>
            <w:r/>
            <w:r>
              <w:rPr>
                <w:rFonts w:ascii="Noto Sans CJK TC" w:hAnsi="Noto Sans CJK TC" w:eastAsia="Noto Sans CJK TC" w:cs="Noto Sans CJK TC"/>
                <w:b w:val="0"/>
                <w:sz w:val="19"/>
              </w:rPr>
              <w:t>1/50</w:t>
            </w:r>
          </w:p>
        </w:tc>
        <w:tc>
          <w:tcPr>
            <w:tcW w:type="dxa" w:w="2160"/>
          </w:tcPr>
          <w:p>
            <w:r/>
            <w:r>
              <w:rPr>
                <w:rFonts w:ascii="Noto Sans CJK TC" w:hAnsi="Noto Sans CJK TC" w:eastAsia="Noto Sans CJK TC" w:cs="Noto Sans CJK TC"/>
                <w:b w:val="0"/>
                <w:sz w:val="19"/>
              </w:rPr>
              <w:t>0.0200</w:t>
            </w:r>
          </w:p>
        </w:tc>
        <w:tc>
          <w:tcPr>
            <w:tcW w:type="dxa" w:w="2160"/>
          </w:tcPr>
          <w:p>
            <w:r/>
            <w:r>
              <w:rPr>
                <w:rFonts w:ascii="Noto Sans CJK TC" w:hAnsi="Noto Sans CJK TC" w:eastAsia="Noto Sans CJK TC" w:cs="Noto Sans CJK TC"/>
                <w:b w:val="0"/>
                <w:sz w:val="19"/>
              </w:rPr>
              <w:t>16%</w:t>
            </w:r>
          </w:p>
        </w:tc>
      </w:tr>
      <w:tr>
        <w:tc>
          <w:tcPr>
            <w:tcW w:type="dxa" w:w="2160"/>
          </w:tcPr>
          <w:p>
            <w:r/>
            <w:r>
              <w:rPr>
                <w:rFonts w:ascii="Noto Sans CJK TC" w:hAnsi="Noto Sans CJK TC" w:eastAsia="Noto Sans CJK TC" w:cs="Noto Sans CJK TC"/>
                <w:b w:val="0"/>
                <w:sz w:val="19"/>
              </w:rPr>
              <w:t>合計 → q</w:t>
            </w:r>
          </w:p>
        </w:tc>
        <w:tc>
          <w:tcPr>
            <w:tcW w:type="dxa" w:w="2160"/>
          </w:tcPr>
          <w:p>
            <w:r/>
            <w:r>
              <w:rPr>
                <w:rFonts w:ascii="Noto Sans CJK TC" w:hAnsi="Noto Sans CJK TC" w:eastAsia="Noto Sans CJK TC" w:cs="Noto Sans CJK TC"/>
                <w:b w:val="0"/>
                <w:sz w:val="19"/>
              </w:rPr>
              <w:t>10 ÷ 0.1253</w:t>
            </w:r>
          </w:p>
        </w:tc>
        <w:tc>
          <w:tcPr>
            <w:tcW w:type="dxa" w:w="2160"/>
          </w:tcPr>
          <w:p>
            <w:r/>
            <w:r>
              <w:rPr>
                <w:rFonts w:ascii="Noto Sans CJK TC" w:hAnsi="Noto Sans CJK TC" w:eastAsia="Noto Sans CJK TC" w:cs="Noto Sans CJK TC"/>
                <w:b w:val="0"/>
                <w:sz w:val="19"/>
              </w:rPr>
              <w:t>U＝7.98</w:t>
            </w:r>
          </w:p>
        </w:tc>
        <w:tc>
          <w:tcPr>
            <w:tcW w:type="dxa" w:w="2160"/>
          </w:tcPr>
          <w:p>
            <w:r/>
            <w:r>
              <w:rPr>
                <w:rFonts w:ascii="Noto Sans CJK TC" w:hAnsi="Noto Sans CJK TC" w:eastAsia="Noto Sans CJK TC" w:cs="Noto Sans CJK TC"/>
                <w:b/>
                <w:sz w:val="19"/>
              </w:rPr>
              <w:t>q≈80 W/m²</w:t>
            </w:r>
          </w:p>
        </w:tc>
      </w:tr>
    </w:tbl>
    <w:p/>
    <w:p>
      <w:r>
        <w:rPr>
          <w:rFonts w:ascii="Noto Sans CJK TC" w:hAnsi="Noto Sans CJK TC" w:eastAsia="Noto Sans CJK TC" w:cs="Noto Sans CJK TC"/>
          <w:b w:val="0"/>
          <w:i w:val="0"/>
          <w:sz w:val="21"/>
        </w:rPr>
        <w:t>- 上限檢查：只算最大熱阻那層 → 10×10＝100 W/m²，答案必小於它（選項 ② 陷阱）。</w:t>
      </w:r>
    </w:p>
    <w:p>
      <w:r>
        <w:rPr>
          <w:rFonts w:ascii="Noto Sans CJK TC" w:hAnsi="Noto Sans CJK TC" w:eastAsia="Noto Sans CJK TC" w:cs="Noto Sans CJK TC"/>
          <w:b w:val="0"/>
          <w:i w:val="0"/>
          <w:sz w:val="21"/>
        </w:rPr>
        <w:t>- 圓管：傳導項改為 ln(r₂/r₁)/(2πλ)（以管長為基準）。雙層玻璃靠空氣層（λ≈0.026）大增熱阻。</w:t>
      </w:r>
    </w:p>
    <w:p>
      <w:r>
        <w:rPr>
          <w:rFonts w:ascii="Noto Sans CJK TC" w:hAnsi="Noto Sans CJK TC" w:eastAsia="Noto Sans CJK TC" w:cs="Noto Sans CJK TC"/>
          <w:b w:val="0"/>
          <w:i/>
          <w:sz w:val="19"/>
        </w:rPr>
        <w:t>出處：R3-Q35（關聯：第94項＝傳熱三形式、第216項＝陶瓷熱傳導）</w:t>
      </w:r>
    </w:p>
    <w:p>
      <w:r>
        <w:rPr>
          <w:rFonts w:ascii="Noto Sans CJK TC" w:hAnsi="Noto Sans CJK TC" w:eastAsia="Noto Sans CJK TC" w:cs="Noto Sans CJK TC"/>
          <w:b/>
          <w:sz w:val="26"/>
        </w:rPr>
        <w:t>既有項目追加出處（同框架計算題）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sz w:val="19"/>
              </w:rPr>
              <w:t>既有項目</w:t>
            </w:r>
          </w:p>
        </w:tc>
        <w:tc>
          <w:tcPr>
            <w:tcW w:type="dxa" w:w="2160"/>
          </w:tcPr>
          <w:p>
            <w:r/>
            <w:r>
              <w:rPr>
                <w:rFonts w:ascii="Noto Sans CJK TC" w:hAnsi="Noto Sans CJK TC" w:eastAsia="Noto Sans CJK TC" w:cs="Noto Sans CJK TC"/>
                <w:b/>
                <w:sz w:val="19"/>
              </w:rPr>
              <w:t>原出處</w:t>
            </w:r>
          </w:p>
        </w:tc>
        <w:tc>
          <w:tcPr>
            <w:tcW w:type="dxa" w:w="2160"/>
          </w:tcPr>
          <w:p>
            <w:r/>
            <w:r>
              <w:rPr>
                <w:rFonts w:ascii="Noto Sans CJK TC" w:hAnsi="Noto Sans CJK TC" w:eastAsia="Noto Sans CJK TC" w:cs="Noto Sans CJK TC"/>
                <w:b/>
                <w:sz w:val="19"/>
              </w:rPr>
              <w:t>追加出處</w:t>
            </w:r>
          </w:p>
        </w:tc>
        <w:tc>
          <w:tcPr>
            <w:tcW w:type="dxa" w:w="2160"/>
          </w:tcPr>
          <w:p>
            <w:r/>
            <w:r>
              <w:rPr>
                <w:rFonts w:ascii="Noto Sans CJK TC" w:hAnsi="Noto Sans CJK TC" w:eastAsia="Noto Sans CJK TC" w:cs="Noto Sans CJK TC"/>
                <w:b/>
                <w:sz w:val="19"/>
              </w:rPr>
              <w:t>本次備註</w:t>
            </w:r>
          </w:p>
        </w:tc>
      </w:tr>
      <w:tr>
        <w:tc>
          <w:tcPr>
            <w:tcW w:type="dxa" w:w="2160"/>
          </w:tcPr>
          <w:p>
            <w:r/>
            <w:r>
              <w:rPr>
                <w:rFonts w:ascii="Noto Sans CJK TC" w:hAnsi="Noto Sans CJK TC" w:eastAsia="Noto Sans CJK TC" w:cs="Noto Sans CJK TC"/>
                <w:b w:val="0"/>
                <w:sz w:val="19"/>
              </w:rPr>
              <w:t>第128・189項　燃燒計算</w:t>
            </w:r>
          </w:p>
        </w:tc>
        <w:tc>
          <w:tcPr>
            <w:tcW w:type="dxa" w:w="2160"/>
          </w:tcPr>
          <w:p>
            <w:r/>
            <w:r>
              <w:rPr>
                <w:rFonts w:ascii="Noto Sans CJK TC" w:hAnsi="Noto Sans CJK TC" w:eastAsia="Noto Sans CJK TC" w:cs="Noto Sans CJK TC"/>
                <w:b w:val="0"/>
                <w:sz w:val="19"/>
              </w:rPr>
              <w:t>H29-Q28、R1再-Q30</w:t>
            </w:r>
          </w:p>
        </w:tc>
        <w:tc>
          <w:tcPr>
            <w:tcW w:type="dxa" w:w="2160"/>
          </w:tcPr>
          <w:p>
            <w:r/>
            <w:r>
              <w:rPr>
                <w:rFonts w:ascii="Noto Sans CJK TC" w:hAnsi="Noto Sans CJK TC" w:eastAsia="Noto Sans CJK TC" w:cs="Noto Sans CJK TC"/>
                <w:b/>
                <w:sz w:val="19"/>
              </w:rPr>
              <w:t>R3-Q31</w:t>
            </w:r>
          </w:p>
        </w:tc>
        <w:tc>
          <w:tcPr>
            <w:tcW w:type="dxa" w:w="2160"/>
          </w:tcPr>
          <w:p>
            <w:r/>
            <w:r>
              <w:rPr>
                <w:rFonts w:ascii="Noto Sans CJK TC" w:hAnsi="Noto Sans CJK TC" w:eastAsia="Noto Sans CJK TC" w:cs="Noto Sans CJK TC"/>
                <w:b w:val="0"/>
                <w:sz w:val="19"/>
              </w:rPr>
              <w:t>甲醇理論空氣量：(1.5/0.21) mol/mol × 22.4 ÷ 32＝5.0 m³/kg；停在 7.14（mol 比）是陷阱；只算 O₂ 得 1.05（選項 ①）</w:t>
            </w:r>
          </w:p>
        </w:tc>
      </w:tr>
      <w:tr>
        <w:tc>
          <w:tcPr>
            <w:tcW w:type="dxa" w:w="2160"/>
          </w:tcPr>
          <w:p>
            <w:r/>
            <w:r>
              <w:rPr>
                <w:rFonts w:ascii="Noto Sans CJK TC" w:hAnsi="Noto Sans CJK TC" w:eastAsia="Noto Sans CJK TC" w:cs="Noto Sans CJK TC"/>
                <w:b w:val="0"/>
                <w:sz w:val="19"/>
              </w:rPr>
              <w:t>第128・189項　燃燒計算</w:t>
            </w:r>
          </w:p>
        </w:tc>
        <w:tc>
          <w:tcPr>
            <w:tcW w:type="dxa" w:w="2160"/>
          </w:tcPr>
          <w:p>
            <w:r/>
            <w:r>
              <w:rPr>
                <w:rFonts w:ascii="Noto Sans CJK TC" w:hAnsi="Noto Sans CJK TC" w:eastAsia="Noto Sans CJK TC" w:cs="Noto Sans CJK TC"/>
                <w:b w:val="0"/>
                <w:sz w:val="19"/>
              </w:rPr>
              <w:t>同上</w:t>
            </w:r>
          </w:p>
        </w:tc>
        <w:tc>
          <w:tcPr>
            <w:tcW w:type="dxa" w:w="2160"/>
          </w:tcPr>
          <w:p>
            <w:r/>
            <w:r>
              <w:rPr>
                <w:rFonts w:ascii="Noto Sans CJK TC" w:hAnsi="Noto Sans CJK TC" w:eastAsia="Noto Sans CJK TC" w:cs="Noto Sans CJK TC"/>
                <w:b/>
                <w:sz w:val="19"/>
              </w:rPr>
              <w:t>R3-Q32</w:t>
            </w:r>
          </w:p>
        </w:tc>
        <w:tc>
          <w:tcPr>
            <w:tcW w:type="dxa" w:w="2160"/>
          </w:tcPr>
          <w:p>
            <w:r/>
            <w:r>
              <w:rPr>
                <w:rFonts w:ascii="Noto Sans CJK TC" w:hAnsi="Noto Sans CJK TC" w:eastAsia="Noto Sans CJK TC" w:cs="Noto Sans CJK TC"/>
                <w:b w:val="0"/>
                <w:sz w:val="19"/>
              </w:rPr>
              <w:t>絕熱火焰溫度：燃燒氣 CO₂ 1＋H₂O(g) 2＋O₂ 0.6＋N₂ 9.78＝13.38 mol；ΔT＝802300÷(13.38×36)＝1666 K；T＝25＋1666＝1691℃ ≈ 1700℃（勿漏加供給溫度；802.3 kJ 為低位發熱量，H₂O 為氣體須計入）</w:t>
            </w:r>
          </w:p>
        </w:tc>
      </w:tr>
    </w:tbl>
    <w:p/>
    <w:p>
      <w:r>
        <w:rPr>
          <w:rFonts w:ascii="Noto Sans CJK TC" w:hAnsi="Noto Sans CJK TC" w:eastAsia="Noto Sans CJK TC" w:cs="Noto Sans CJK TC"/>
          <w:b w:val="0"/>
          <w:i/>
          <w:sz w:val="19"/>
        </w:rPr>
        <w:t>出處：R3-Q29〜Q35</w:t>
      </w:r>
    </w:p>
    <w:p>
      <w:pPr>
        <w:pageBreakBefore/>
        <w:spacing w:after="120"/>
      </w:pPr>
      <w:r>
        <w:rPr>
          <w:rFonts w:ascii="Noto Sans CJK TC" w:hAnsi="Noto Sans CJK TC" w:eastAsia="Noto Sans CJK TC" w:cs="Noto Sans CJK TC"/>
          <w:b/>
          <w:sz w:val="32"/>
        </w:rPr>
        <w:t>令和4年度（R4）追加項目</w:t>
      </w:r>
    </w:p>
    <w:p>
      <w:pPr>
        <w:spacing w:after="200"/>
      </w:pPr>
      <w:r>
        <w:rPr>
          <w:rFonts w:ascii="Noto Sans CJK TC" w:hAnsi="Noto Sans CJK TC" w:eastAsia="Noto Sans CJK TC" w:cs="Noto Sans CJK TC"/>
          <w:b w:val="0"/>
          <w:sz w:val="20"/>
        </w:rPr>
        <w:t>第224〜234項</w:t>
      </w:r>
    </w:p>
    <w:p>
      <w:r>
        <w:rPr>
          <w:rFonts w:ascii="Noto Sans CJK TC" w:hAnsi="Noto Sans CJK TC" w:eastAsia="Noto Sans CJK TC"/>
          <w:b/>
          <w:i w:val="0"/>
          <w:sz w:val="26"/>
        </w:rPr>
        <w:t>224. 還原劑的選擇性與還原系人名反應</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Noto Sans CJK TC" w:hAnsi="Noto Sans CJK TC" w:eastAsia="Noto Sans CJK TC"/>
                <w:b/>
                <w:i w:val="0"/>
                <w:sz w:val="19"/>
              </w:rPr>
              <w:t>還原劑</w:t>
            </w:r>
          </w:p>
        </w:tc>
        <w:tc>
          <w:tcPr>
            <w:tcW w:type="dxa" w:w="1728"/>
          </w:tcPr>
          <w:p>
            <w:r/>
            <w:r>
              <w:rPr>
                <w:rFonts w:ascii="Noto Sans CJK TC" w:hAnsi="Noto Sans CJK TC" w:eastAsia="Noto Sans CJK TC"/>
                <w:b/>
                <w:i w:val="0"/>
                <w:sz w:val="19"/>
              </w:rPr>
              <w:t>醛・酮</w:t>
            </w:r>
          </w:p>
        </w:tc>
        <w:tc>
          <w:tcPr>
            <w:tcW w:type="dxa" w:w="1728"/>
          </w:tcPr>
          <w:p>
            <w:r/>
            <w:r>
              <w:rPr>
                <w:rFonts w:ascii="Noto Sans CJK TC" w:hAnsi="Noto Sans CJK TC" w:eastAsia="Noto Sans CJK TC"/>
                <w:b/>
                <w:i w:val="0"/>
                <w:sz w:val="19"/>
              </w:rPr>
              <w:t>酯</w:t>
            </w:r>
          </w:p>
        </w:tc>
        <w:tc>
          <w:tcPr>
            <w:tcW w:type="dxa" w:w="1728"/>
          </w:tcPr>
          <w:p>
            <w:r/>
            <w:r>
              <w:rPr>
                <w:rFonts w:ascii="Noto Sans CJK TC" w:hAnsi="Noto Sans CJK TC" w:eastAsia="Noto Sans CJK TC"/>
                <w:b/>
                <w:i w:val="0"/>
                <w:sz w:val="19"/>
              </w:rPr>
              <w:t>羧酸</w:t>
            </w:r>
          </w:p>
        </w:tc>
        <w:tc>
          <w:tcPr>
            <w:tcW w:type="dxa" w:w="1728"/>
          </w:tcPr>
          <w:p>
            <w:r/>
            <w:r>
              <w:rPr>
                <w:rFonts w:ascii="Noto Sans CJK TC" w:hAnsi="Noto Sans CJK TC" w:eastAsia="Noto Sans CJK TC"/>
                <w:b/>
                <w:i w:val="0"/>
                <w:sz w:val="19"/>
              </w:rPr>
              <w:t>要點</w:t>
            </w:r>
          </w:p>
        </w:tc>
      </w:tr>
      <w:tr>
        <w:tc>
          <w:tcPr>
            <w:tcW w:type="dxa" w:w="1728"/>
          </w:tcPr>
          <w:p>
            <w:r/>
            <w:r>
              <w:rPr>
                <w:rFonts w:ascii="Noto Sans CJK TC" w:hAnsi="Noto Sans CJK TC" w:eastAsia="Noto Sans CJK TC"/>
                <w:b w:val="0"/>
                <w:i w:val="0"/>
                <w:sz w:val="19"/>
              </w:rPr>
              <w:t>NaBH₄</w:t>
            </w:r>
          </w:p>
        </w:tc>
        <w:tc>
          <w:tcPr>
            <w:tcW w:type="dxa" w:w="1728"/>
          </w:tcPr>
          <w:p>
            <w:r/>
            <w:r>
              <w:rPr>
                <w:rFonts w:ascii="Noto Sans CJK TC" w:hAnsi="Noto Sans CJK TC" w:eastAsia="Noto Sans CJK TC"/>
                <w:b w:val="0"/>
                <w:i w:val="0"/>
                <w:sz w:val="19"/>
              </w:rPr>
              <w:t>○ → 醇</w:t>
            </w:r>
          </w:p>
        </w:tc>
        <w:tc>
          <w:tcPr>
            <w:tcW w:type="dxa" w:w="1728"/>
          </w:tcPr>
          <w:p>
            <w:r/>
            <w:r>
              <w:rPr>
                <w:rFonts w:ascii="Noto Sans CJK TC" w:hAnsi="Noto Sans CJK TC" w:eastAsia="Noto Sans CJK TC"/>
                <w:b w:val="0"/>
                <w:i w:val="0"/>
                <w:sz w:val="19"/>
              </w:rPr>
              <w:t>×（通常）</w:t>
            </w:r>
          </w:p>
        </w:tc>
        <w:tc>
          <w:tcPr>
            <w:tcW w:type="dxa" w:w="1728"/>
          </w:tcPr>
          <w:p>
            <w:r/>
            <w:r>
              <w:rPr>
                <w:rFonts w:ascii="Noto Sans CJK TC" w:hAnsi="Noto Sans CJK TC" w:eastAsia="Noto Sans CJK TC"/>
                <w:b w:val="0"/>
                <w:i w:val="0"/>
                <w:sz w:val="19"/>
              </w:rPr>
              <w:t>×</w:t>
            </w:r>
          </w:p>
        </w:tc>
        <w:tc>
          <w:tcPr>
            <w:tcW w:type="dxa" w:w="1728"/>
          </w:tcPr>
          <w:p>
            <w:r/>
            <w:r>
              <w:rPr>
                <w:rFonts w:ascii="Noto Sans CJK TC" w:hAnsi="Noto Sans CJK TC" w:eastAsia="Noto Sans CJK TC"/>
                <w:b w:val="0"/>
                <w:i w:val="0"/>
                <w:sz w:val="19"/>
              </w:rPr>
              <w:t>溫和；RCOO⁻ 排斥 H⁻</w:t>
            </w:r>
          </w:p>
        </w:tc>
      </w:tr>
      <w:tr>
        <w:tc>
          <w:tcPr>
            <w:tcW w:type="dxa" w:w="1728"/>
          </w:tcPr>
          <w:p>
            <w:r/>
            <w:r>
              <w:rPr>
                <w:rFonts w:ascii="Noto Sans CJK TC" w:hAnsi="Noto Sans CJK TC" w:eastAsia="Noto Sans CJK TC"/>
                <w:b w:val="0"/>
                <w:i w:val="0"/>
                <w:sz w:val="19"/>
              </w:rPr>
              <w:t>LiAlH₄</w:t>
            </w:r>
          </w:p>
        </w:tc>
        <w:tc>
          <w:tcPr>
            <w:tcW w:type="dxa" w:w="1728"/>
          </w:tcPr>
          <w:p>
            <w:r/>
            <w:r>
              <w:rPr>
                <w:rFonts w:ascii="Noto Sans CJK TC" w:hAnsi="Noto Sans CJK TC" w:eastAsia="Noto Sans CJK TC"/>
                <w:b w:val="0"/>
                <w:i w:val="0"/>
                <w:sz w:val="19"/>
              </w:rPr>
              <w:t>○</w:t>
            </w:r>
          </w:p>
        </w:tc>
        <w:tc>
          <w:tcPr>
            <w:tcW w:type="dxa" w:w="1728"/>
          </w:tcPr>
          <w:p>
            <w:r/>
            <w:r>
              <w:rPr>
                <w:rFonts w:ascii="Noto Sans CJK TC" w:hAnsi="Noto Sans CJK TC" w:eastAsia="Noto Sans CJK TC"/>
                <w:b w:val="0"/>
                <w:i w:val="0"/>
                <w:sz w:val="19"/>
              </w:rPr>
              <w:t>○ → 第一級醇</w:t>
            </w:r>
          </w:p>
        </w:tc>
        <w:tc>
          <w:tcPr>
            <w:tcW w:type="dxa" w:w="1728"/>
          </w:tcPr>
          <w:p>
            <w:r/>
            <w:r>
              <w:rPr>
                <w:rFonts w:ascii="Noto Sans CJK TC" w:hAnsi="Noto Sans CJK TC" w:eastAsia="Noto Sans CJK TC"/>
                <w:b w:val="0"/>
                <w:i w:val="0"/>
                <w:sz w:val="19"/>
              </w:rPr>
              <w:t>○ → 第一級醇</w:t>
            </w:r>
          </w:p>
        </w:tc>
        <w:tc>
          <w:tcPr>
            <w:tcW w:type="dxa" w:w="1728"/>
          </w:tcPr>
          <w:p>
            <w:r/>
            <w:r>
              <w:rPr>
                <w:rFonts w:ascii="Noto Sans CJK TC" w:hAnsi="Noto Sans CJK TC" w:eastAsia="Noto Sans CJK TC"/>
                <w:b w:val="0"/>
                <w:i w:val="0"/>
                <w:sz w:val="19"/>
              </w:rPr>
              <w:t>強力；送 H⁻</w:t>
            </w:r>
          </w:p>
        </w:tc>
      </w:tr>
      <w:tr>
        <w:tc>
          <w:tcPr>
            <w:tcW w:type="dxa" w:w="1728"/>
          </w:tcPr>
          <w:p>
            <w:r/>
            <w:r>
              <w:rPr>
                <w:rFonts w:ascii="Noto Sans CJK TC" w:hAnsi="Noto Sans CJK TC" w:eastAsia="Noto Sans CJK TC"/>
                <w:b w:val="0"/>
                <w:i w:val="0"/>
                <w:sz w:val="19"/>
              </w:rPr>
              <w:t>DIBAH（−78 °C）</w:t>
            </w:r>
          </w:p>
        </w:tc>
        <w:tc>
          <w:tcPr>
            <w:tcW w:type="dxa" w:w="1728"/>
          </w:tcPr>
          <w:p>
            <w:r/>
            <w:r>
              <w:rPr>
                <w:rFonts w:ascii="Noto Sans CJK TC" w:hAnsi="Noto Sans CJK TC" w:eastAsia="Noto Sans CJK TC"/>
                <w:b w:val="0"/>
                <w:i w:val="0"/>
                <w:sz w:val="19"/>
              </w:rPr>
              <w:t>○</w:t>
            </w:r>
          </w:p>
        </w:tc>
        <w:tc>
          <w:tcPr>
            <w:tcW w:type="dxa" w:w="1728"/>
          </w:tcPr>
          <w:p>
            <w:r/>
            <w:r>
              <w:rPr>
                <w:rFonts w:ascii="Noto Sans CJK TC" w:hAnsi="Noto Sans CJK TC" w:eastAsia="Noto Sans CJK TC"/>
                <w:b w:val="0"/>
                <w:i w:val="0"/>
                <w:sz w:val="19"/>
              </w:rPr>
              <w:t>停在醛</w:t>
            </w:r>
          </w:p>
        </w:tc>
        <w:tc>
          <w:tcPr>
            <w:tcW w:type="dxa" w:w="1728"/>
          </w:tcPr>
          <w:p>
            <w:r/>
            <w:r>
              <w:rPr>
                <w:rFonts w:ascii="Noto Sans CJK TC" w:hAnsi="Noto Sans CJK TC" w:eastAsia="Noto Sans CJK TC"/>
                <w:b w:val="0"/>
                <w:i w:val="0"/>
                <w:sz w:val="19"/>
              </w:rPr>
              <w:t>—</w:t>
            </w:r>
          </w:p>
        </w:tc>
        <w:tc>
          <w:tcPr>
            <w:tcW w:type="dxa" w:w="1728"/>
          </w:tcPr>
          <w:p>
            <w:r/>
            <w:r>
              <w:rPr>
                <w:rFonts w:ascii="Noto Sans CJK TC" w:hAnsi="Noto Sans CJK TC" w:eastAsia="Noto Sans CJK TC"/>
                <w:b w:val="0"/>
                <w:i w:val="0"/>
                <w:sz w:val="19"/>
              </w:rPr>
              <w:t>四面體中間體 Al 錯合物低溫穩定</w:t>
            </w:r>
          </w:p>
        </w:tc>
      </w:tr>
      <w:tr>
        <w:tc>
          <w:tcPr>
            <w:tcW w:type="dxa" w:w="1728"/>
          </w:tcPr>
          <w:p>
            <w:r/>
            <w:r>
              <w:rPr>
                <w:rFonts w:ascii="Noto Sans CJK TC" w:hAnsi="Noto Sans CJK TC" w:eastAsia="Noto Sans CJK TC"/>
                <w:b w:val="0"/>
                <w:i w:val="0"/>
                <w:sz w:val="19"/>
              </w:rPr>
              <w:t>BH₃</w:t>
            </w:r>
          </w:p>
        </w:tc>
        <w:tc>
          <w:tcPr>
            <w:tcW w:type="dxa" w:w="1728"/>
          </w:tcPr>
          <w:p>
            <w:r/>
            <w:r>
              <w:rPr>
                <w:rFonts w:ascii="Noto Sans CJK TC" w:hAnsi="Noto Sans CJK TC" w:eastAsia="Noto Sans CJK TC"/>
                <w:b w:val="0"/>
                <w:i w:val="0"/>
                <w:sz w:val="19"/>
              </w:rPr>
              <w:t>○</w:t>
            </w:r>
          </w:p>
        </w:tc>
        <w:tc>
          <w:tcPr>
            <w:tcW w:type="dxa" w:w="1728"/>
          </w:tcPr>
          <w:p>
            <w:r/>
            <w:r>
              <w:rPr>
                <w:rFonts w:ascii="Noto Sans CJK TC" w:hAnsi="Noto Sans CJK TC" w:eastAsia="Noto Sans CJK TC"/>
                <w:b w:val="0"/>
                <w:i w:val="0"/>
                <w:sz w:val="19"/>
              </w:rPr>
              <w:t>慢</w:t>
            </w:r>
          </w:p>
        </w:tc>
        <w:tc>
          <w:tcPr>
            <w:tcW w:type="dxa" w:w="1728"/>
          </w:tcPr>
          <w:p>
            <w:r/>
            <w:r>
              <w:rPr>
                <w:rFonts w:ascii="Noto Sans CJK TC" w:hAnsi="Noto Sans CJK TC" w:eastAsia="Noto Sans CJK TC"/>
                <w:b w:val="0"/>
                <w:i w:val="0"/>
                <w:sz w:val="19"/>
              </w:rPr>
              <w:t>○ → 第一級醇</w:t>
            </w:r>
          </w:p>
        </w:tc>
        <w:tc>
          <w:tcPr>
            <w:tcW w:type="dxa" w:w="1728"/>
          </w:tcPr>
          <w:p>
            <w:r/>
            <w:r>
              <w:rPr>
                <w:rFonts w:ascii="Noto Sans CJK TC" w:hAnsi="Noto Sans CJK TC" w:eastAsia="Noto Sans CJK TC"/>
                <w:b w:val="0"/>
                <w:i w:val="0"/>
                <w:sz w:val="19"/>
              </w:rPr>
              <w:t>羧酸選擇還原</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反應</w:t>
            </w:r>
          </w:p>
        </w:tc>
        <w:tc>
          <w:tcPr>
            <w:tcW w:type="dxa" w:w="2880"/>
          </w:tcPr>
          <w:p>
            <w:r/>
            <w:r>
              <w:rPr>
                <w:rFonts w:ascii="Noto Sans CJK TC" w:hAnsi="Noto Sans CJK TC" w:eastAsia="Noto Sans CJK TC"/>
                <w:b/>
                <w:i w:val="0"/>
                <w:sz w:val="19"/>
              </w:rPr>
              <w:t>條件</w:t>
            </w:r>
          </w:p>
        </w:tc>
        <w:tc>
          <w:tcPr>
            <w:tcW w:type="dxa" w:w="2880"/>
          </w:tcPr>
          <w:p>
            <w:r/>
            <w:r>
              <w:rPr>
                <w:rFonts w:ascii="Noto Sans CJK TC" w:hAnsi="Noto Sans CJK TC" w:eastAsia="Noto Sans CJK TC"/>
                <w:b/>
                <w:i w:val="0"/>
                <w:sz w:val="19"/>
              </w:rPr>
              <w:t>結果</w:t>
            </w:r>
          </w:p>
        </w:tc>
      </w:tr>
      <w:tr>
        <w:tc>
          <w:tcPr>
            <w:tcW w:type="dxa" w:w="2880"/>
          </w:tcPr>
          <w:p>
            <w:r/>
            <w:r>
              <w:rPr>
                <w:rFonts w:ascii="Noto Sans CJK TC" w:hAnsi="Noto Sans CJK TC" w:eastAsia="Noto Sans CJK TC"/>
                <w:b w:val="0"/>
                <w:i w:val="0"/>
                <w:sz w:val="19"/>
              </w:rPr>
              <w:t>H₂／Pd・Pt</w:t>
            </w:r>
          </w:p>
        </w:tc>
        <w:tc>
          <w:tcPr>
            <w:tcW w:type="dxa" w:w="2880"/>
          </w:tcPr>
          <w:p>
            <w:r/>
            <w:r>
              <w:rPr>
                <w:rFonts w:ascii="Noto Sans CJK TC" w:hAnsi="Noto Sans CJK TC" w:eastAsia="Noto Sans CJK TC"/>
                <w:b w:val="0"/>
                <w:i w:val="0"/>
                <w:sz w:val="19"/>
              </w:rPr>
              <w:t>金屬觸媒</w:t>
            </w:r>
          </w:p>
        </w:tc>
        <w:tc>
          <w:tcPr>
            <w:tcW w:type="dxa" w:w="2880"/>
          </w:tcPr>
          <w:p>
            <w:r/>
            <w:r>
              <w:rPr>
                <w:rFonts w:ascii="Noto Sans CJK TC" w:hAnsi="Noto Sans CJK TC" w:eastAsia="Noto Sans CJK TC"/>
                <w:b w:val="0"/>
                <w:i w:val="0"/>
                <w:sz w:val="19"/>
              </w:rPr>
              <w:t>炔 → 烷</w:t>
            </w:r>
          </w:p>
        </w:tc>
      </w:tr>
      <w:tr>
        <w:tc>
          <w:tcPr>
            <w:tcW w:type="dxa" w:w="2880"/>
          </w:tcPr>
          <w:p>
            <w:r/>
            <w:r>
              <w:rPr>
                <w:rFonts w:ascii="Noto Sans CJK TC" w:hAnsi="Noto Sans CJK TC" w:eastAsia="Noto Sans CJK TC"/>
                <w:b w:val="0"/>
                <w:i w:val="0"/>
                <w:sz w:val="19"/>
              </w:rPr>
              <w:t>Lindlar 觸媒</w:t>
            </w:r>
          </w:p>
        </w:tc>
        <w:tc>
          <w:tcPr>
            <w:tcW w:type="dxa" w:w="2880"/>
          </w:tcPr>
          <w:p>
            <w:r/>
            <w:r>
              <w:rPr>
                <w:rFonts w:ascii="Noto Sans CJK TC" w:hAnsi="Noto Sans CJK TC" w:eastAsia="Noto Sans CJK TC"/>
                <w:b w:val="0"/>
                <w:i w:val="0"/>
                <w:sz w:val="19"/>
              </w:rPr>
              <w:t>毒化 Pd＋H₂</w:t>
            </w:r>
          </w:p>
        </w:tc>
        <w:tc>
          <w:tcPr>
            <w:tcW w:type="dxa" w:w="2880"/>
          </w:tcPr>
          <w:p>
            <w:r/>
            <w:r>
              <w:rPr>
                <w:rFonts w:ascii="Noto Sans CJK TC" w:hAnsi="Noto Sans CJK TC" w:eastAsia="Noto Sans CJK TC"/>
                <w:b w:val="0"/>
                <w:i w:val="0"/>
                <w:sz w:val="19"/>
              </w:rPr>
              <w:t>炔 → cis 烯（シン付加）</w:t>
            </w:r>
          </w:p>
        </w:tc>
      </w:tr>
      <w:tr>
        <w:tc>
          <w:tcPr>
            <w:tcW w:type="dxa" w:w="2880"/>
          </w:tcPr>
          <w:p>
            <w:r/>
            <w:r>
              <w:rPr>
                <w:rFonts w:ascii="Noto Sans CJK TC" w:hAnsi="Noto Sans CJK TC" w:eastAsia="Noto Sans CJK TC"/>
                <w:b w:val="0"/>
                <w:i w:val="0"/>
                <w:sz w:val="19"/>
              </w:rPr>
              <w:t>Na／液態 NH₃</w:t>
            </w:r>
          </w:p>
        </w:tc>
        <w:tc>
          <w:tcPr>
            <w:tcW w:type="dxa" w:w="2880"/>
          </w:tcPr>
          <w:p>
            <w:r/>
            <w:r>
              <w:rPr>
                <w:rFonts w:ascii="Noto Sans CJK TC" w:hAnsi="Noto Sans CJK TC" w:eastAsia="Noto Sans CJK TC"/>
                <w:b w:val="0"/>
                <w:i w:val="0"/>
                <w:sz w:val="19"/>
              </w:rPr>
              <w:t>溶解金屬</w:t>
            </w:r>
          </w:p>
        </w:tc>
        <w:tc>
          <w:tcPr>
            <w:tcW w:type="dxa" w:w="2880"/>
          </w:tcPr>
          <w:p>
            <w:r/>
            <w:r>
              <w:rPr>
                <w:rFonts w:ascii="Noto Sans CJK TC" w:hAnsi="Noto Sans CJK TC" w:eastAsia="Noto Sans CJK TC"/>
                <w:b w:val="0"/>
                <w:i w:val="0"/>
                <w:sz w:val="19"/>
              </w:rPr>
              <w:t>炔 → trans 烯（アンチ付加）</w:t>
            </w:r>
          </w:p>
        </w:tc>
      </w:tr>
      <w:tr>
        <w:tc>
          <w:tcPr>
            <w:tcW w:type="dxa" w:w="2880"/>
          </w:tcPr>
          <w:p>
            <w:r/>
            <w:r>
              <w:rPr>
                <w:rFonts w:ascii="Noto Sans CJK TC" w:hAnsi="Noto Sans CJK TC" w:eastAsia="Noto Sans CJK TC"/>
                <w:b w:val="0"/>
                <w:i w:val="0"/>
                <w:sz w:val="19"/>
              </w:rPr>
              <w:t>Wolff–Kishner</w:t>
            </w:r>
          </w:p>
        </w:tc>
        <w:tc>
          <w:tcPr>
            <w:tcW w:type="dxa" w:w="2880"/>
          </w:tcPr>
          <w:p>
            <w:r/>
            <w:r>
              <w:rPr>
                <w:rFonts w:ascii="Noto Sans CJK TC" w:hAnsi="Noto Sans CJK TC" w:eastAsia="Noto Sans CJK TC"/>
                <w:b w:val="0"/>
                <w:i w:val="0"/>
                <w:sz w:val="19"/>
              </w:rPr>
              <w:t>H₂NNH₂＋KOH（鹼性）</w:t>
            </w:r>
          </w:p>
        </w:tc>
        <w:tc>
          <w:tcPr>
            <w:tcW w:type="dxa" w:w="2880"/>
          </w:tcPr>
          <w:p>
            <w:r/>
            <w:r>
              <w:rPr>
                <w:rFonts w:ascii="Noto Sans CJK TC" w:hAnsi="Noto Sans CJK TC" w:eastAsia="Noto Sans CJK TC"/>
                <w:b w:val="0"/>
                <w:i w:val="0"/>
                <w:sz w:val="19"/>
              </w:rPr>
              <w:t>C=O → CH₂</w:t>
            </w:r>
          </w:p>
        </w:tc>
      </w:tr>
      <w:tr>
        <w:tc>
          <w:tcPr>
            <w:tcW w:type="dxa" w:w="2880"/>
          </w:tcPr>
          <w:p>
            <w:r/>
            <w:r>
              <w:rPr>
                <w:rFonts w:ascii="Noto Sans CJK TC" w:hAnsi="Noto Sans CJK TC" w:eastAsia="Noto Sans CJK TC"/>
                <w:b w:val="0"/>
                <w:i w:val="0"/>
                <w:sz w:val="19"/>
              </w:rPr>
              <w:t>Clemmensen</w:t>
            </w:r>
          </w:p>
        </w:tc>
        <w:tc>
          <w:tcPr>
            <w:tcW w:type="dxa" w:w="2880"/>
          </w:tcPr>
          <w:p>
            <w:r/>
            <w:r>
              <w:rPr>
                <w:rFonts w:ascii="Noto Sans CJK TC" w:hAnsi="Noto Sans CJK TC" w:eastAsia="Noto Sans CJK TC"/>
                <w:b w:val="0"/>
                <w:i w:val="0"/>
                <w:sz w:val="19"/>
              </w:rPr>
              <w:t>Zn(Hg)＋濃 HCl（酸性）</w:t>
            </w:r>
          </w:p>
        </w:tc>
        <w:tc>
          <w:tcPr>
            <w:tcW w:type="dxa" w:w="2880"/>
          </w:tcPr>
          <w:p>
            <w:r/>
            <w:r>
              <w:rPr>
                <w:rFonts w:ascii="Noto Sans CJK TC" w:hAnsi="Noto Sans CJK TC" w:eastAsia="Noto Sans CJK TC"/>
                <w:b w:val="0"/>
                <w:i w:val="0"/>
                <w:sz w:val="19"/>
              </w:rPr>
              <w:t>C=O → CH₂</w:t>
            </w:r>
          </w:p>
        </w:tc>
      </w:tr>
    </w:tbl>
    <w:p/>
    <w:p>
      <w:pPr>
        <w:pStyle w:val="ListBullet"/>
      </w:pPr>
      <w:r>
        <w:rPr>
          <w:rFonts w:ascii="Noto Sans CJK TC" w:hAnsi="Noto Sans CJK TC" w:eastAsia="Noto Sans CJK TC"/>
          <w:b w:val="0"/>
          <w:i w:val="0"/>
        </w:rPr>
        <w:t>金屬氫化物的求核種是 H⁻；H⁺ 只在後處理時質子化 O⁻。</w:t>
      </w:r>
    </w:p>
    <w:p>
      <w:r>
        <w:rPr>
          <w:rFonts w:ascii="Noto Sans CJK TC" w:hAnsi="Noto Sans CJK TC" w:eastAsia="Noto Sans CJK TC"/>
          <w:b w:val="0"/>
          <w:i/>
        </w:rPr>
        <w:t>出處：R4-Q1（關聯：第139項、第167項）</w:t>
      </w:r>
    </w:p>
    <w:p>
      <w:r>
        <w:rPr>
          <w:rFonts w:ascii="Noto Sans CJK TC" w:hAnsi="Noto Sans CJK TC" w:eastAsia="Noto Sans CJK TC"/>
          <w:b/>
          <w:i w:val="0"/>
          <w:sz w:val="26"/>
        </w:rPr>
        <w:t>225. 電子效應三框架：誘起・共鳴・脫離基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sz w:val="19"/>
              </w:rPr>
              <w:t>框架</w:t>
            </w:r>
          </w:p>
        </w:tc>
        <w:tc>
          <w:tcPr>
            <w:tcW w:type="dxa" w:w="2160"/>
          </w:tcPr>
          <w:p>
            <w:r/>
            <w:r>
              <w:rPr>
                <w:rFonts w:ascii="Noto Sans CJK TC" w:hAnsi="Noto Sans CJK TC" w:eastAsia="Noto Sans CJK TC"/>
                <w:b/>
                <w:i w:val="0"/>
                <w:sz w:val="19"/>
              </w:rPr>
              <w:t>傳遞</w:t>
            </w:r>
          </w:p>
        </w:tc>
        <w:tc>
          <w:tcPr>
            <w:tcW w:type="dxa" w:w="2160"/>
          </w:tcPr>
          <w:p>
            <w:r/>
            <w:r>
              <w:rPr>
                <w:rFonts w:ascii="Noto Sans CJK TC" w:hAnsi="Noto Sans CJK TC" w:eastAsia="Noto Sans CJK TC"/>
                <w:b/>
                <w:i w:val="0"/>
                <w:sz w:val="19"/>
              </w:rPr>
              <w:t>使用時機</w:t>
            </w:r>
          </w:p>
        </w:tc>
        <w:tc>
          <w:tcPr>
            <w:tcW w:type="dxa" w:w="2160"/>
          </w:tcPr>
          <w:p>
            <w:r/>
            <w:r>
              <w:rPr>
                <w:rFonts w:ascii="Noto Sans CJK TC" w:hAnsi="Noto Sans CJK TC" w:eastAsia="Noto Sans CJK TC"/>
                <w:b/>
                <w:i w:val="0"/>
                <w:sz w:val="19"/>
              </w:rPr>
              <w:t>規則</w:t>
            </w:r>
          </w:p>
        </w:tc>
      </w:tr>
      <w:tr>
        <w:tc>
          <w:tcPr>
            <w:tcW w:type="dxa" w:w="2160"/>
          </w:tcPr>
          <w:p>
            <w:r/>
            <w:r>
              <w:rPr>
                <w:rFonts w:ascii="Noto Sans CJK TC" w:hAnsi="Noto Sans CJK TC" w:eastAsia="Noto Sans CJK TC"/>
                <w:b w:val="0"/>
                <w:i w:val="0"/>
                <w:sz w:val="19"/>
              </w:rPr>
              <w:t>誘起効果</w:t>
            </w:r>
          </w:p>
        </w:tc>
        <w:tc>
          <w:tcPr>
            <w:tcW w:type="dxa" w:w="2160"/>
          </w:tcPr>
          <w:p>
            <w:r/>
            <w:r>
              <w:rPr>
                <w:rFonts w:ascii="Noto Sans CJK TC" w:hAnsi="Noto Sans CJK TC" w:eastAsia="Noto Sans CJK TC"/>
                <w:b w:val="0"/>
                <w:i w:val="0"/>
                <w:sz w:val="19"/>
              </w:rPr>
              <w:t>σ 鍵</w:t>
            </w:r>
          </w:p>
        </w:tc>
        <w:tc>
          <w:tcPr>
            <w:tcW w:type="dxa" w:w="2160"/>
          </w:tcPr>
          <w:p>
            <w:r/>
            <w:r>
              <w:rPr>
                <w:rFonts w:ascii="Noto Sans CJK TC" w:hAnsi="Noto Sans CJK TC" w:eastAsia="Noto Sans CJK TC"/>
                <w:b w:val="0"/>
                <w:i w:val="0"/>
                <w:sz w:val="19"/>
              </w:rPr>
              <w:t>無 π 共軛連接；–CF₃、–NR₃⁺、烷基</w:t>
            </w:r>
          </w:p>
        </w:tc>
        <w:tc>
          <w:tcPr>
            <w:tcW w:type="dxa" w:w="2160"/>
          </w:tcPr>
          <w:p>
            <w:r/>
            <w:r>
              <w:rPr>
                <w:rFonts w:ascii="Noto Sans CJK TC" w:hAnsi="Noto Sans CJK TC" w:eastAsia="Noto Sans CJK TC"/>
                <w:b w:val="0"/>
                <w:i w:val="0"/>
                <w:sz w:val="19"/>
              </w:rPr>
              <w:t>電負度大、數量多越強；距離遠急速衰減</w:t>
            </w:r>
          </w:p>
        </w:tc>
      </w:tr>
      <w:tr>
        <w:tc>
          <w:tcPr>
            <w:tcW w:type="dxa" w:w="2160"/>
          </w:tcPr>
          <w:p>
            <w:r/>
            <w:r>
              <w:rPr>
                <w:rFonts w:ascii="Noto Sans CJK TC" w:hAnsi="Noto Sans CJK TC" w:eastAsia="Noto Sans CJK TC"/>
                <w:b w:val="0"/>
                <w:i w:val="0"/>
                <w:sz w:val="19"/>
              </w:rPr>
              <w:t>共鳴効果</w:t>
            </w:r>
          </w:p>
        </w:tc>
        <w:tc>
          <w:tcPr>
            <w:tcW w:type="dxa" w:w="2160"/>
          </w:tcPr>
          <w:p>
            <w:r/>
            <w:r>
              <w:rPr>
                <w:rFonts w:ascii="Noto Sans CJK TC" w:hAnsi="Noto Sans CJK TC" w:eastAsia="Noto Sans CJK TC"/>
                <w:b w:val="0"/>
                <w:i w:val="0"/>
                <w:sz w:val="19"/>
              </w:rPr>
              <w:t>π 共軛</w:t>
            </w:r>
          </w:p>
        </w:tc>
        <w:tc>
          <w:tcPr>
            <w:tcW w:type="dxa" w:w="2160"/>
          </w:tcPr>
          <w:p>
            <w:r/>
            <w:r>
              <w:rPr>
                <w:rFonts w:ascii="Noto Sans CJK TC" w:hAnsi="Noto Sans CJK TC" w:eastAsia="Noto Sans CJK TC"/>
                <w:b w:val="0"/>
                <w:i w:val="0"/>
                <w:sz w:val="19"/>
              </w:rPr>
              <w:t>孤對電子／π 鍵直接接在 C=O、C=C、苯環</w:t>
            </w:r>
          </w:p>
        </w:tc>
        <w:tc>
          <w:tcPr>
            <w:tcW w:type="dxa" w:w="2160"/>
          </w:tcPr>
          <w:p>
            <w:r/>
            <w:r>
              <w:rPr>
                <w:rFonts w:ascii="Noto Sans CJK TC" w:hAnsi="Noto Sans CJK TC" w:eastAsia="Noto Sans CJK TC"/>
                <w:b w:val="0"/>
                <w:i w:val="0"/>
                <w:sz w:val="19"/>
              </w:rPr>
              <w:t>供與 N &gt; O &gt; 鹵素；Cl 3p–2p 不匹配</w:t>
            </w:r>
          </w:p>
        </w:tc>
      </w:tr>
      <w:tr>
        <w:tc>
          <w:tcPr>
            <w:tcW w:type="dxa" w:w="2160"/>
          </w:tcPr>
          <w:p>
            <w:r/>
            <w:r>
              <w:rPr>
                <w:rFonts w:ascii="Noto Sans CJK TC" w:hAnsi="Noto Sans CJK TC" w:eastAsia="Noto Sans CJK TC"/>
                <w:b w:val="0"/>
                <w:i w:val="0"/>
                <w:sz w:val="19"/>
              </w:rPr>
              <w:t>脫離基</w:t>
            </w:r>
          </w:p>
        </w:tc>
        <w:tc>
          <w:tcPr>
            <w:tcW w:type="dxa" w:w="2160"/>
          </w:tcPr>
          <w:p>
            <w:r/>
            <w:r>
              <w:rPr>
                <w:rFonts w:ascii="Noto Sans CJK TC" w:hAnsi="Noto Sans CJK TC" w:eastAsia="Noto Sans CJK TC"/>
                <w:b w:val="0"/>
                <w:i w:val="0"/>
                <w:sz w:val="19"/>
              </w:rPr>
              <w:t>鍵斷裂時電子對隨行</w:t>
            </w:r>
          </w:p>
        </w:tc>
        <w:tc>
          <w:tcPr>
            <w:tcW w:type="dxa" w:w="2160"/>
          </w:tcPr>
          <w:p>
            <w:r/>
            <w:r>
              <w:rPr>
                <w:rFonts w:ascii="Noto Sans CJK TC" w:hAnsi="Noto Sans CJK TC" w:eastAsia="Noto Sans CJK TC"/>
                <w:b w:val="0"/>
                <w:i w:val="0"/>
                <w:sz w:val="19"/>
              </w:rPr>
              <w:t>取代・消去・求核アシル置換</w:t>
            </w:r>
          </w:p>
        </w:tc>
        <w:tc>
          <w:tcPr>
            <w:tcW w:type="dxa" w:w="2160"/>
          </w:tcPr>
          <w:p>
            <w:r/>
            <w:r>
              <w:rPr>
                <w:rFonts w:ascii="Noto Sans CJK TC" w:hAnsi="Noto Sans CJK TC" w:eastAsia="Noto Sans CJK TC"/>
                <w:b w:val="0"/>
                <w:i w:val="0"/>
                <w:sz w:val="19"/>
              </w:rPr>
              <w:t>共軛酸越強（pKa 越小）越好走</w:t>
            </w:r>
          </w:p>
        </w:tc>
      </w:tr>
    </w:tbl>
    <w:p/>
    <w:p>
      <w:pPr>
        <w:pStyle w:val="ListBullet"/>
      </w:pPr>
      <w:r>
        <w:rPr>
          <w:rFonts w:ascii="Noto Sans CJK TC" w:hAnsi="Noto Sans CJK TC" w:eastAsia="Noto Sans CJK TC"/>
          <w:b w:val="0"/>
          <w:i w:val="0"/>
        </w:rPr>
        <w:t>誘起與共鳴相反時共鳴勝；鹵素例外：不活化但 o,p 定位。</w:t>
      </w:r>
    </w:p>
    <w:p>
      <w:pPr>
        <w:pStyle w:val="ListBullet"/>
      </w:pPr>
      <w:r>
        <w:rPr>
          <w:rFonts w:ascii="Noto Sans CJK TC" w:hAnsi="Noto Sans CJK TC" w:eastAsia="Noto Sans CJK TC"/>
          <w:b w:val="0"/>
          <w:i w:val="0"/>
        </w:rPr>
        <w:t>酸性例：Cl₃CCOOH 0.65 &lt; Cl₂CHCOOH 1.29 &lt; ClCH₂COOH 2.86 &lt; CH₃COOH 4.76（pKa）。</w:t>
      </w:r>
    </w:p>
    <w:p>
      <w:pPr>
        <w:pStyle w:val="ListBullet"/>
      </w:pPr>
      <w:r>
        <w:rPr>
          <w:rFonts w:ascii="Noto Sans CJK TC" w:hAnsi="Noto Sans CJK TC" w:eastAsia="Noto Sans CJK TC"/>
          <w:b w:val="0"/>
          <w:i w:val="0"/>
        </w:rPr>
        <w:t>脫離基：TfO⁻ &gt; I⁻ &gt; Br⁻ &gt; TsO⁻ ≈ Cl⁻ &gt; H₂O &gt; RCOO⁻ &gt; F⁻ &gt; ArO⁻ &gt; HO⁻・RO⁻ &gt; NH₂⁻ &gt; H⁻・R⁻。</w:t>
      </w:r>
    </w:p>
    <w:p>
      <w:pPr>
        <w:pStyle w:val="ListBullet"/>
      </w:pPr>
      <w:r>
        <w:rPr>
          <w:rFonts w:ascii="Noto Sans CJK TC" w:hAnsi="Noto Sans CJK TC" w:eastAsia="Noto Sans CJK TC"/>
          <w:b w:val="0"/>
          <w:i w:val="0"/>
        </w:rPr>
        <w:t>苯環：孤對原子直接相連 → o,p；C=O、C≡N、N=O、S=O 或正電 → m；烷基 → o,p 弱活化。</w:t>
      </w:r>
    </w:p>
    <w:p>
      <w:r>
        <w:rPr>
          <w:rFonts w:ascii="Noto Sans CJK TC" w:hAnsi="Noto Sans CJK TC" w:eastAsia="Noto Sans CJK TC"/>
          <w:b w:val="0"/>
          <w:i/>
        </w:rPr>
        <w:t>出處：R4-Q3（關聯：第107項；詳解見解題筆記追加檔「電子效應三框架」章）</w:t>
      </w:r>
    </w:p>
    <w:p>
      <w:r>
        <w:rPr>
          <w:rFonts w:ascii="Noto Sans CJK TC" w:hAnsi="Noto Sans CJK TC" w:eastAsia="Noto Sans CJK TC"/>
          <w:b/>
          <w:i w:val="0"/>
          <w:sz w:val="26"/>
        </w:rPr>
        <w:t>226. 交叉アルドール的選擇性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組合</w:t>
            </w:r>
          </w:p>
        </w:tc>
        <w:tc>
          <w:tcPr>
            <w:tcW w:type="dxa" w:w="2880"/>
          </w:tcPr>
          <w:p>
            <w:r/>
            <w:r>
              <w:rPr>
                <w:rFonts w:ascii="Noto Sans CJK TC" w:hAnsi="Noto Sans CJK TC" w:eastAsia="Noto Sans CJK TC"/>
                <w:b/>
                <w:i w:val="0"/>
                <w:sz w:val="19"/>
              </w:rPr>
              <w:t>結果</w:t>
            </w:r>
          </w:p>
        </w:tc>
        <w:tc>
          <w:tcPr>
            <w:tcW w:type="dxa" w:w="2880"/>
          </w:tcPr>
          <w:p>
            <w:r/>
            <w:r>
              <w:rPr>
                <w:rFonts w:ascii="Noto Sans CJK TC" w:hAnsi="Noto Sans CJK TC" w:eastAsia="Noto Sans CJK TC"/>
                <w:b/>
                <w:i w:val="0"/>
                <w:sz w:val="19"/>
              </w:rPr>
              <w:t>理由</w:t>
            </w:r>
          </w:p>
        </w:tc>
      </w:tr>
      <w:tr>
        <w:tc>
          <w:tcPr>
            <w:tcW w:type="dxa" w:w="2880"/>
          </w:tcPr>
          <w:p>
            <w:r/>
            <w:r>
              <w:rPr>
                <w:rFonts w:ascii="Noto Sans CJK TC" w:hAnsi="Noto Sans CJK TC" w:eastAsia="Noto Sans CJK TC"/>
                <w:b w:val="0"/>
                <w:i w:val="0"/>
                <w:sz w:val="19"/>
              </w:rPr>
              <w:t>兩者都有 α-H</w:t>
            </w:r>
          </w:p>
        </w:tc>
        <w:tc>
          <w:tcPr>
            <w:tcW w:type="dxa" w:w="2880"/>
          </w:tcPr>
          <w:p>
            <w:r/>
            <w:r>
              <w:rPr>
                <w:rFonts w:ascii="Noto Sans CJK TC" w:hAnsi="Noto Sans CJK TC" w:eastAsia="Noto Sans CJK TC"/>
                <w:b w:val="0"/>
                <w:i w:val="0"/>
                <w:sz w:val="19"/>
              </w:rPr>
              <w:t>4 種產物混合物</w:t>
            </w:r>
          </w:p>
        </w:tc>
        <w:tc>
          <w:tcPr>
            <w:tcW w:type="dxa" w:w="2880"/>
          </w:tcPr>
          <w:p>
            <w:r/>
            <w:r>
              <w:rPr>
                <w:rFonts w:ascii="Noto Sans CJK TC" w:hAnsi="Noto Sans CJK TC" w:eastAsia="Noto Sans CJK TC"/>
                <w:b w:val="0"/>
                <w:i w:val="0"/>
                <w:sz w:val="19"/>
              </w:rPr>
              <w:t>雙方都可當求核種與求電子種</w:t>
            </w:r>
          </w:p>
        </w:tc>
      </w:tr>
      <w:tr>
        <w:tc>
          <w:tcPr>
            <w:tcW w:type="dxa" w:w="2880"/>
          </w:tcPr>
          <w:p>
            <w:r/>
            <w:r>
              <w:rPr>
                <w:rFonts w:ascii="Noto Sans CJK TC" w:hAnsi="Noto Sans CJK TC" w:eastAsia="Noto Sans CJK TC"/>
                <w:b w:val="0"/>
                <w:i w:val="0"/>
                <w:sz w:val="19"/>
              </w:rPr>
              <w:t>一方無 α-H（苯甲醛、甲醛）</w:t>
            </w:r>
          </w:p>
        </w:tc>
        <w:tc>
          <w:tcPr>
            <w:tcW w:type="dxa" w:w="2880"/>
          </w:tcPr>
          <w:p>
            <w:r/>
            <w:r>
              <w:rPr>
                <w:rFonts w:ascii="Noto Sans CJK TC" w:hAnsi="Noto Sans CJK TC" w:eastAsia="Noto Sans CJK TC"/>
                <w:b w:val="0"/>
                <w:i w:val="0"/>
                <w:sz w:val="19"/>
              </w:rPr>
              <w:t>交叉產物為主</w:t>
            </w:r>
          </w:p>
        </w:tc>
        <w:tc>
          <w:tcPr>
            <w:tcW w:type="dxa" w:w="2880"/>
          </w:tcPr>
          <w:p>
            <w:r/>
            <w:r>
              <w:rPr>
                <w:rFonts w:ascii="Noto Sans CJK TC" w:hAnsi="Noto Sans CJK TC" w:eastAsia="Noto Sans CJK TC"/>
                <w:b w:val="0"/>
                <w:i w:val="0"/>
                <w:sz w:val="19"/>
              </w:rPr>
              <w:t>無 α-H 者只能當求電子種；醛比酮親電</w:t>
            </w:r>
          </w:p>
        </w:tc>
      </w:tr>
      <w:tr>
        <w:tc>
          <w:tcPr>
            <w:tcW w:type="dxa" w:w="2880"/>
          </w:tcPr>
          <w:p>
            <w:r/>
            <w:r>
              <w:rPr>
                <w:rFonts w:ascii="Noto Sans CJK TC" w:hAnsi="Noto Sans CJK TC" w:eastAsia="Noto Sans CJK TC"/>
                <w:b w:val="0"/>
                <w:i w:val="0"/>
                <w:sz w:val="19"/>
              </w:rPr>
              <w:t>不對稱酮</w:t>
            </w:r>
          </w:p>
        </w:tc>
        <w:tc>
          <w:tcPr>
            <w:tcW w:type="dxa" w:w="2880"/>
          </w:tcPr>
          <w:p>
            <w:r/>
            <w:r>
              <w:rPr>
                <w:rFonts w:ascii="Noto Sans CJK TC" w:hAnsi="Noto Sans CJK TC" w:eastAsia="Noto Sans CJK TC"/>
                <w:b w:val="0"/>
                <w:i w:val="0"/>
                <w:sz w:val="19"/>
              </w:rPr>
              <w:t>在立體障礙小、加成後仍有 α-H 的一側反應</w:t>
            </w:r>
          </w:p>
        </w:tc>
        <w:tc>
          <w:tcPr>
            <w:tcW w:type="dxa" w:w="2880"/>
          </w:tcPr>
          <w:p>
            <w:r/>
            <w:r>
              <w:rPr>
                <w:rFonts w:ascii="Noto Sans CJK TC" w:hAnsi="Noto Sans CJK TC" w:eastAsia="Noto Sans CJK TC"/>
                <w:b w:val="0"/>
                <w:i w:val="0"/>
                <w:sz w:val="19"/>
              </w:rPr>
              <w:t>可脫水成共軛烯酮（E 體），平衡偏向產物</w:t>
            </w:r>
          </w:p>
        </w:tc>
      </w:tr>
    </w:tbl>
    <w:p/>
    <w:p>
      <w:pPr>
        <w:pStyle w:val="ListBullet"/>
      </w:pPr>
      <w:r>
        <w:rPr>
          <w:rFonts w:ascii="Noto Sans CJK TC" w:hAnsi="Noto Sans CJK TC" w:eastAsia="Noto Sans CJK TC"/>
          <w:b w:val="0"/>
          <w:i w:val="0"/>
        </w:rPr>
        <w:t>Claisen 縮合：鹼用與酯相同的烷氧化物；β-酮酯（pKa 約 11）去質子化拉動平衡。</w:t>
      </w:r>
    </w:p>
    <w:p>
      <w:r>
        <w:rPr>
          <w:rFonts w:ascii="Noto Sans CJK TC" w:hAnsi="Noto Sans CJK TC" w:eastAsia="Noto Sans CJK TC"/>
          <w:b w:val="0"/>
          <w:i/>
        </w:rPr>
        <w:t>出處：R4-Q3</w:t>
      </w:r>
    </w:p>
    <w:p>
      <w:r>
        <w:rPr>
          <w:rFonts w:ascii="Noto Sans CJK TC" w:hAnsi="Noto Sans CJK TC" w:eastAsia="Noto Sans CJK TC"/>
          <w:b/>
          <w:i w:val="0"/>
          <w:sz w:val="26"/>
        </w:rPr>
        <w:t>227. 構造解析的判斷點：MS・UV・IR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手法</w:t>
            </w:r>
          </w:p>
        </w:tc>
        <w:tc>
          <w:tcPr>
            <w:tcW w:type="dxa" w:w="2880"/>
          </w:tcPr>
          <w:p>
            <w:r/>
            <w:r>
              <w:rPr>
                <w:rFonts w:ascii="Noto Sans CJK TC" w:hAnsi="Noto Sans CJK TC" w:eastAsia="Noto Sans CJK TC"/>
                <w:b/>
                <w:i w:val="0"/>
                <w:sz w:val="19"/>
              </w:rPr>
              <w:t>判斷點</w:t>
            </w:r>
          </w:p>
        </w:tc>
        <w:tc>
          <w:tcPr>
            <w:tcW w:type="dxa" w:w="2880"/>
          </w:tcPr>
          <w:p>
            <w:r/>
            <w:r>
              <w:rPr>
                <w:rFonts w:ascii="Noto Sans CJK TC" w:hAnsi="Noto Sans CJK TC" w:eastAsia="Noto Sans CJK TC"/>
                <w:b/>
                <w:i w:val="0"/>
                <w:sz w:val="19"/>
              </w:rPr>
              <w:t>常見陷阱</w:t>
            </w:r>
          </w:p>
        </w:tc>
      </w:tr>
      <w:tr>
        <w:tc>
          <w:tcPr>
            <w:tcW w:type="dxa" w:w="2880"/>
          </w:tcPr>
          <w:p>
            <w:r/>
            <w:r>
              <w:rPr>
                <w:rFonts w:ascii="Noto Sans CJK TC" w:hAnsi="Noto Sans CJK TC" w:eastAsia="Noto Sans CJK TC"/>
                <w:b w:val="0"/>
                <w:i w:val="0"/>
                <w:sz w:val="19"/>
              </w:rPr>
              <w:t>MS：McLafferty 轉位</w:t>
            </w:r>
          </w:p>
        </w:tc>
        <w:tc>
          <w:tcPr>
            <w:tcW w:type="dxa" w:w="2880"/>
          </w:tcPr>
          <w:p>
            <w:r/>
            <w:r>
              <w:rPr>
                <w:rFonts w:ascii="Noto Sans CJK TC" w:hAnsi="Noto Sans CJK TC" w:eastAsia="Noto Sans CJK TC"/>
                <w:b w:val="0"/>
                <w:i w:val="0"/>
                <w:sz w:val="19"/>
              </w:rPr>
              <w:t>γ-H 經 6 員環轉移至 C=O → 烯烴＋烯醇自由基陽離子</w:t>
            </w:r>
          </w:p>
        </w:tc>
        <w:tc>
          <w:tcPr>
            <w:tcW w:type="dxa" w:w="2880"/>
          </w:tcPr>
          <w:p>
            <w:r/>
            <w:r>
              <w:rPr>
                <w:rFonts w:ascii="Noto Sans CJK TC" w:hAnsi="Noto Sans CJK TC" w:eastAsia="Noto Sans CJK TC"/>
                <w:b w:val="0"/>
                <w:i w:val="0"/>
                <w:sz w:val="19"/>
              </w:rPr>
              <w:t>需 γ 位（隔 3 原子）有 H</w:t>
            </w:r>
          </w:p>
        </w:tc>
      </w:tr>
      <w:tr>
        <w:tc>
          <w:tcPr>
            <w:tcW w:type="dxa" w:w="2880"/>
          </w:tcPr>
          <w:p>
            <w:r/>
            <w:r>
              <w:rPr>
                <w:rFonts w:ascii="Noto Sans CJK TC" w:hAnsi="Noto Sans CJK TC" w:eastAsia="Noto Sans CJK TC"/>
                <w:b w:val="0"/>
                <w:i w:val="0"/>
                <w:sz w:val="19"/>
              </w:rPr>
              <w:t>MS：MALDI-TOF</w:t>
            </w:r>
          </w:p>
        </w:tc>
        <w:tc>
          <w:tcPr>
            <w:tcW w:type="dxa" w:w="2880"/>
          </w:tcPr>
          <w:p>
            <w:r/>
            <w:r>
              <w:rPr>
                <w:rFonts w:ascii="Noto Sans CJK TC" w:hAnsi="Noto Sans CJK TC" w:eastAsia="Noto Sans CJK TC"/>
                <w:b w:val="0"/>
                <w:i w:val="0"/>
                <w:sz w:val="19"/>
              </w:rPr>
              <w:t>軟游離、少碎片、[M+H]⁺；TOF 無質量上限</w:t>
            </w:r>
          </w:p>
        </w:tc>
        <w:tc>
          <w:tcPr>
            <w:tcW w:type="dxa" w:w="2880"/>
          </w:tcPr>
          <w:p>
            <w:r/>
            <w:r>
              <w:rPr>
                <w:rFonts w:ascii="Noto Sans CJK TC" w:hAnsi="Noto Sans CJK TC" w:eastAsia="Noto Sans CJK TC"/>
                <w:b w:val="0"/>
                <w:i w:val="0"/>
                <w:sz w:val="19"/>
              </w:rPr>
              <w:t>用於蛋白質、高分子分子量</w:t>
            </w:r>
          </w:p>
        </w:tc>
      </w:tr>
      <w:tr>
        <w:tc>
          <w:tcPr>
            <w:tcW w:type="dxa" w:w="2880"/>
          </w:tcPr>
          <w:p>
            <w:r/>
            <w:r>
              <w:rPr>
                <w:rFonts w:ascii="Noto Sans CJK TC" w:hAnsi="Noto Sans CJK TC" w:eastAsia="Noto Sans CJK TC"/>
                <w:b w:val="0"/>
                <w:i w:val="0"/>
                <w:sz w:val="19"/>
              </w:rPr>
              <w:t>UV：共軛長度</w:t>
            </w:r>
          </w:p>
        </w:tc>
        <w:tc>
          <w:tcPr>
            <w:tcW w:type="dxa" w:w="2880"/>
          </w:tcPr>
          <w:p>
            <w:r/>
            <w:r>
              <w:rPr>
                <w:rFonts w:ascii="Noto Sans CJK TC" w:hAnsi="Noto Sans CJK TC" w:eastAsia="Noto Sans CJK TC"/>
                <w:b w:val="0"/>
                <w:i w:val="0"/>
                <w:sz w:val="19"/>
              </w:rPr>
              <w:t>共軛長 → ΔE 小 → λmax 長（紅移）</w:t>
            </w:r>
          </w:p>
        </w:tc>
        <w:tc>
          <w:tcPr>
            <w:tcW w:type="dxa" w:w="2880"/>
          </w:tcPr>
          <w:p>
            <w:r/>
            <w:r>
              <w:rPr>
                <w:rFonts w:ascii="Noto Sans CJK TC" w:hAnsi="Noto Sans CJK TC" w:eastAsia="Noto Sans CJK TC"/>
                <w:b w:val="0"/>
                <w:i w:val="0"/>
                <w:sz w:val="19"/>
              </w:rPr>
              <w:t>寫成短波長側即錯</w:t>
            </w:r>
          </w:p>
        </w:tc>
      </w:tr>
      <w:tr>
        <w:tc>
          <w:tcPr>
            <w:tcW w:type="dxa" w:w="2880"/>
          </w:tcPr>
          <w:p>
            <w:r/>
            <w:r>
              <w:rPr>
                <w:rFonts w:ascii="Noto Sans CJK TC" w:hAnsi="Noto Sans CJK TC" w:eastAsia="Noto Sans CJK TC"/>
                <w:b w:val="0"/>
                <w:i w:val="0"/>
                <w:sz w:val="19"/>
              </w:rPr>
              <w:t>UV：丙二烯</w:t>
            </w:r>
          </w:p>
        </w:tc>
        <w:tc>
          <w:tcPr>
            <w:tcW w:type="dxa" w:w="2880"/>
          </w:tcPr>
          <w:p>
            <w:r/>
            <w:r>
              <w:rPr>
                <w:rFonts w:ascii="Noto Sans CJK TC" w:hAnsi="Noto Sans CJK TC" w:eastAsia="Noto Sans CJK TC"/>
                <w:b w:val="0"/>
                <w:i w:val="0"/>
                <w:sz w:val="19"/>
              </w:rPr>
              <w:t>兩 π 鍵垂直 → 集積二重結合不共軛</w:t>
            </w:r>
          </w:p>
        </w:tc>
        <w:tc>
          <w:tcPr>
            <w:tcW w:type="dxa" w:w="2880"/>
          </w:tcPr>
          <w:p>
            <w:r/>
            <w:r>
              <w:rPr>
                <w:rFonts w:ascii="Noto Sans CJK TC" w:hAnsi="Noto Sans CJK TC" w:eastAsia="Noto Sans CJK TC"/>
                <w:b w:val="0"/>
                <w:i w:val="0"/>
                <w:sz w:val="19"/>
              </w:rPr>
              <w:t>「雙鍵相鄰＝共軛」為陷阱</w:t>
            </w:r>
          </w:p>
        </w:tc>
      </w:tr>
      <w:tr>
        <w:tc>
          <w:tcPr>
            <w:tcW w:type="dxa" w:w="2880"/>
          </w:tcPr>
          <w:p>
            <w:r/>
            <w:r>
              <w:rPr>
                <w:rFonts w:ascii="Noto Sans CJK TC" w:hAnsi="Noto Sans CJK TC" w:eastAsia="Noto Sans CJK TC"/>
                <w:b w:val="0"/>
                <w:i w:val="0"/>
                <w:sz w:val="19"/>
              </w:rPr>
              <w:t>IR：N–H 伸縮</w:t>
            </w:r>
          </w:p>
        </w:tc>
        <w:tc>
          <w:tcPr>
            <w:tcW w:type="dxa" w:w="2880"/>
          </w:tcPr>
          <w:p>
            <w:r/>
            <w:r>
              <w:rPr>
                <w:rFonts w:ascii="Noto Sans CJK TC" w:hAnsi="Noto Sans CJK TC" w:eastAsia="Noto Sans CJK TC"/>
                <w:b w:val="0"/>
                <w:i w:val="0"/>
                <w:sz w:val="19"/>
              </w:rPr>
              <w:t>一級胺 2 條、二級胺 1 條；非對稱（約 3450）&gt; 對稱（約 3350）</w:t>
            </w:r>
          </w:p>
        </w:tc>
        <w:tc>
          <w:tcPr>
            <w:tcW w:type="dxa" w:w="2880"/>
          </w:tcPr>
          <w:p>
            <w:r/>
            <w:r>
              <w:rPr>
                <w:rFonts w:ascii="Noto Sans CJK TC" w:hAnsi="Noto Sans CJK TC" w:eastAsia="Noto Sans CJK TC"/>
                <w:b w:val="0"/>
                <w:i w:val="0"/>
                <w:sz w:val="19"/>
              </w:rPr>
              <w:t>對稱／非對稱歸屬互換</w:t>
            </w:r>
          </w:p>
        </w:tc>
      </w:tr>
    </w:tbl>
    <w:p/>
    <w:p>
      <w:r>
        <w:rPr>
          <w:rFonts w:ascii="Noto Sans CJK TC" w:hAnsi="Noto Sans CJK TC" w:eastAsia="Noto Sans CJK TC"/>
          <w:b w:val="0"/>
          <w:i/>
        </w:rPr>
        <w:t>出處：R4-Q5（關聯：第4項、第154項）</w:t>
      </w:r>
    </w:p>
    <w:p>
      <w:r>
        <w:rPr>
          <w:rFonts w:ascii="Noto Sans CJK TC" w:hAnsi="Noto Sans CJK TC" w:eastAsia="Noto Sans CJK TC"/>
          <w:b/>
          <w:i w:val="0"/>
          <w:sz w:val="26"/>
        </w:rPr>
        <w:t>既有項目出處追加</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既有項目</w:t>
            </w:r>
          </w:p>
        </w:tc>
        <w:tc>
          <w:tcPr>
            <w:tcW w:type="dxa" w:w="2880"/>
          </w:tcPr>
          <w:p>
            <w:r/>
            <w:r>
              <w:rPr>
                <w:rFonts w:ascii="Noto Sans CJK TC" w:hAnsi="Noto Sans CJK TC" w:eastAsia="Noto Sans CJK TC"/>
                <w:b/>
                <w:i w:val="0"/>
                <w:sz w:val="19"/>
              </w:rPr>
              <w:t>追加出處</w:t>
            </w:r>
          </w:p>
        </w:tc>
        <w:tc>
          <w:tcPr>
            <w:tcW w:type="dxa" w:w="2880"/>
          </w:tcPr>
          <w:p>
            <w:r/>
            <w:r>
              <w:rPr>
                <w:rFonts w:ascii="Noto Sans CJK TC" w:hAnsi="Noto Sans CJK TC" w:eastAsia="Noto Sans CJK TC"/>
                <w:b/>
                <w:i w:val="0"/>
                <w:sz w:val="19"/>
              </w:rPr>
              <w:t>本次新增要點</w:t>
            </w:r>
          </w:p>
        </w:tc>
      </w:tr>
      <w:tr>
        <w:tc>
          <w:tcPr>
            <w:tcW w:type="dxa" w:w="2880"/>
          </w:tcPr>
          <w:p>
            <w:r/>
            <w:r>
              <w:rPr>
                <w:rFonts w:ascii="Noto Sans CJK TC" w:hAnsi="Noto Sans CJK TC" w:eastAsia="Noto Sans CJK TC"/>
                <w:b w:val="0"/>
                <w:i w:val="0"/>
                <w:sz w:val="19"/>
              </w:rPr>
              <w:t>第4項 UV-Vis λmax</w:t>
            </w:r>
          </w:p>
        </w:tc>
        <w:tc>
          <w:tcPr>
            <w:tcW w:type="dxa" w:w="2880"/>
          </w:tcPr>
          <w:p>
            <w:r/>
            <w:r>
              <w:rPr>
                <w:rFonts w:ascii="Noto Sans CJK TC" w:hAnsi="Noto Sans CJK TC" w:eastAsia="Noto Sans CJK TC"/>
                <w:b w:val="0"/>
                <w:i w:val="0"/>
                <w:sz w:val="19"/>
              </w:rPr>
              <w:t>R4-Q5</w:t>
            </w:r>
          </w:p>
        </w:tc>
        <w:tc>
          <w:tcPr>
            <w:tcW w:type="dxa" w:w="2880"/>
          </w:tcPr>
          <w:p>
            <w:r/>
            <w:r>
              <w:rPr>
                <w:rFonts w:ascii="Noto Sans CJK TC" w:hAnsi="Noto Sans CJK TC" w:eastAsia="Noto Sans CJK TC"/>
                <w:b w:val="0"/>
                <w:i w:val="0"/>
                <w:sz w:val="19"/>
              </w:rPr>
              <w:t>丙二烯非共軛</w:t>
            </w:r>
          </w:p>
        </w:tc>
      </w:tr>
      <w:tr>
        <w:tc>
          <w:tcPr>
            <w:tcW w:type="dxa" w:w="2880"/>
          </w:tcPr>
          <w:p>
            <w:r/>
            <w:r>
              <w:rPr>
                <w:rFonts w:ascii="Noto Sans CJK TC" w:hAnsi="Noto Sans CJK TC" w:eastAsia="Noto Sans CJK TC"/>
                <w:b w:val="0"/>
                <w:i w:val="0"/>
                <w:sz w:val="19"/>
              </w:rPr>
              <w:t>第70項 形式電荷速算</w:t>
            </w:r>
          </w:p>
        </w:tc>
        <w:tc>
          <w:tcPr>
            <w:tcW w:type="dxa" w:w="2880"/>
          </w:tcPr>
          <w:p>
            <w:r/>
            <w:r>
              <w:rPr>
                <w:rFonts w:ascii="Noto Sans CJK TC" w:hAnsi="Noto Sans CJK TC" w:eastAsia="Noto Sans CJK TC"/>
                <w:b w:val="0"/>
                <w:i w:val="0"/>
                <w:sz w:val="19"/>
              </w:rPr>
              <w:t>R4-Q7</w:t>
            </w:r>
          </w:p>
        </w:tc>
        <w:tc>
          <w:tcPr>
            <w:tcW w:type="dxa" w:w="2880"/>
          </w:tcPr>
          <w:p>
            <w:r/>
            <w:r>
              <w:rPr>
                <w:rFonts w:ascii="Noto Sans CJK TC" w:hAnsi="Noto Sans CJK TC" w:eastAsia="Noto Sans CJK TC"/>
                <w:b w:val="0"/>
                <w:i w:val="0"/>
                <w:sz w:val="19"/>
              </w:rPr>
              <w:t>與 H28-Q3 同題</w:t>
            </w:r>
          </w:p>
        </w:tc>
      </w:tr>
      <w:tr>
        <w:tc>
          <w:tcPr>
            <w:tcW w:type="dxa" w:w="2880"/>
          </w:tcPr>
          <w:p>
            <w:r/>
            <w:r>
              <w:rPr>
                <w:rFonts w:ascii="Noto Sans CJK TC" w:hAnsi="Noto Sans CJK TC" w:eastAsia="Noto Sans CJK TC"/>
                <w:b w:val="0"/>
                <w:i w:val="0"/>
                <w:sz w:val="19"/>
              </w:rPr>
              <w:t>第107項 羧酸衍生物反應性</w:t>
            </w:r>
          </w:p>
        </w:tc>
        <w:tc>
          <w:tcPr>
            <w:tcW w:type="dxa" w:w="2880"/>
          </w:tcPr>
          <w:p>
            <w:r/>
            <w:r>
              <w:rPr>
                <w:rFonts w:ascii="Noto Sans CJK TC" w:hAnsi="Noto Sans CJK TC" w:eastAsia="Noto Sans CJK TC"/>
                <w:b w:val="0"/>
                <w:i w:val="0"/>
                <w:sz w:val="19"/>
              </w:rPr>
              <w:t>R4-Q3</w:t>
            </w:r>
          </w:p>
        </w:tc>
        <w:tc>
          <w:tcPr>
            <w:tcW w:type="dxa" w:w="2880"/>
          </w:tcPr>
          <w:p>
            <w:r/>
            <w:r>
              <w:rPr>
                <w:rFonts w:ascii="Noto Sans CJK TC" w:hAnsi="Noto Sans CJK TC" w:eastAsia="Noto Sans CJK TC"/>
                <w:b w:val="0"/>
                <w:i w:val="0"/>
                <w:sz w:val="19"/>
              </w:rPr>
              <w:t>題目倒置排序；共鳴＋脫離基雙因素（第225項）</w:t>
            </w:r>
          </w:p>
        </w:tc>
      </w:tr>
      <w:tr>
        <w:tc>
          <w:tcPr>
            <w:tcW w:type="dxa" w:w="2880"/>
          </w:tcPr>
          <w:p>
            <w:r/>
            <w:r>
              <w:rPr>
                <w:rFonts w:ascii="Noto Sans CJK TC" w:hAnsi="Noto Sans CJK TC" w:eastAsia="Noto Sans CJK TC"/>
                <w:b w:val="0"/>
                <w:i w:val="0"/>
                <w:sz w:val="19"/>
              </w:rPr>
              <w:t>第108項・第169項 R／S・CIP</w:t>
            </w:r>
          </w:p>
        </w:tc>
        <w:tc>
          <w:tcPr>
            <w:tcW w:type="dxa" w:w="2880"/>
          </w:tcPr>
          <w:p>
            <w:r/>
            <w:r>
              <w:rPr>
                <w:rFonts w:ascii="Noto Sans CJK TC" w:hAnsi="Noto Sans CJK TC" w:eastAsia="Noto Sans CJK TC"/>
                <w:b w:val="0"/>
                <w:i w:val="0"/>
                <w:sz w:val="19"/>
              </w:rPr>
              <w:t>R4-Q4</w:t>
            </w:r>
          </w:p>
        </w:tc>
        <w:tc>
          <w:tcPr>
            <w:tcW w:type="dxa" w:w="2880"/>
          </w:tcPr>
          <w:p>
            <w:r/>
            <w:r>
              <w:rPr>
                <w:rFonts w:ascii="Noto Sans CJK TC" w:hAnsi="Noto Sans CJK TC" w:eastAsia="Noto Sans CJK TC"/>
                <w:b w:val="0"/>
                <w:i w:val="0"/>
                <w:sz w:val="19"/>
              </w:rPr>
              <w:t>H 在紙面：與虛線基團對調再反轉；L-Cys＝R</w:t>
            </w:r>
          </w:p>
        </w:tc>
      </w:tr>
      <w:tr>
        <w:tc>
          <w:tcPr>
            <w:tcW w:type="dxa" w:w="2880"/>
          </w:tcPr>
          <w:p>
            <w:r/>
            <w:r>
              <w:rPr>
                <w:rFonts w:ascii="Noto Sans CJK TC" w:hAnsi="Noto Sans CJK TC" w:eastAsia="Noto Sans CJK TC"/>
                <w:b w:val="0"/>
                <w:i w:val="0"/>
                <w:sz w:val="19"/>
              </w:rPr>
              <w:t>第168項 Diels–Alder</w:t>
            </w:r>
          </w:p>
        </w:tc>
        <w:tc>
          <w:tcPr>
            <w:tcW w:type="dxa" w:w="2880"/>
          </w:tcPr>
          <w:p>
            <w:r/>
            <w:r>
              <w:rPr>
                <w:rFonts w:ascii="Noto Sans CJK TC" w:hAnsi="Noto Sans CJK TC" w:eastAsia="Noto Sans CJK TC"/>
                <w:b w:val="0"/>
                <w:i w:val="0"/>
                <w:sz w:val="19"/>
              </w:rPr>
              <w:t>R4-Q2</w:t>
            </w:r>
          </w:p>
        </w:tc>
        <w:tc>
          <w:tcPr>
            <w:tcW w:type="dxa" w:w="2880"/>
          </w:tcPr>
          <w:p>
            <w:r/>
            <w:r>
              <w:rPr>
                <w:rFonts w:ascii="Noto Sans CJK TC" w:hAnsi="Noto Sans CJK TC" w:eastAsia="Noto Sans CJK TC"/>
                <w:b w:val="0"/>
                <w:i w:val="0"/>
                <w:sz w:val="19"/>
              </w:rPr>
              <w:t>—</w:t>
            </w:r>
          </w:p>
        </w:tc>
      </w:tr>
      <w:tr>
        <w:tc>
          <w:tcPr>
            <w:tcW w:type="dxa" w:w="2880"/>
          </w:tcPr>
          <w:p>
            <w:r/>
            <w:r>
              <w:rPr>
                <w:rFonts w:ascii="Noto Sans CJK TC" w:hAnsi="Noto Sans CJK TC" w:eastAsia="Noto Sans CJK TC"/>
                <w:b w:val="0"/>
                <w:i w:val="0"/>
                <w:sz w:val="19"/>
              </w:rPr>
              <w:t>第195項 取代／消去判定</w:t>
            </w:r>
          </w:p>
        </w:tc>
        <w:tc>
          <w:tcPr>
            <w:tcW w:type="dxa" w:w="2880"/>
          </w:tcPr>
          <w:p>
            <w:r/>
            <w:r>
              <w:rPr>
                <w:rFonts w:ascii="Noto Sans CJK TC" w:hAnsi="Noto Sans CJK TC" w:eastAsia="Noto Sans CJK TC"/>
                <w:b w:val="0"/>
                <w:i w:val="0"/>
                <w:sz w:val="19"/>
              </w:rPr>
              <w:t>R4-Q6</w:t>
            </w:r>
          </w:p>
        </w:tc>
        <w:tc>
          <w:tcPr>
            <w:tcW w:type="dxa" w:w="2880"/>
          </w:tcPr>
          <w:p>
            <w:r/>
            <w:r>
              <w:rPr>
                <w:rFonts w:ascii="Noto Sans CJK TC" w:hAnsi="Noto Sans CJK TC" w:eastAsia="Noto Sans CJK TC"/>
                <w:b w:val="0"/>
                <w:i w:val="0"/>
                <w:sz w:val="19"/>
              </w:rPr>
              <w:t>反應性序列＝碳陽離子穩定性 → SN1</w:t>
            </w:r>
          </w:p>
        </w:tc>
      </w:tr>
    </w:tbl>
    <w:p/>
    <w:p>
      <w:r>
        <w:br w:type="page"/>
      </w:r>
    </w:p>
    <w:p>
      <w:r>
        <w:rPr>
          <w:rFonts w:ascii="Noto Sans CJK TC" w:hAnsi="Noto Sans CJK TC" w:eastAsia="Noto Sans CJK TC"/>
          <w:b/>
          <w:i w:val="0"/>
          <w:sz w:val="26"/>
        </w:rPr>
        <w:t>228. 氣候政策：京都議定書 vs パリ協定・日本の目標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r>
          </w:p>
        </w:tc>
        <w:tc>
          <w:tcPr>
            <w:tcW w:type="dxa" w:w="2880"/>
          </w:tcPr>
          <w:p>
            <w:r/>
            <w:r>
              <w:rPr>
                <w:rFonts w:ascii="Noto Sans CJK TC" w:hAnsi="Noto Sans CJK TC" w:eastAsia="Noto Sans CJK TC"/>
                <w:b/>
                <w:i w:val="0"/>
                <w:sz w:val="19"/>
              </w:rPr>
              <w:t>京都議定書（1997）</w:t>
            </w:r>
          </w:p>
        </w:tc>
        <w:tc>
          <w:tcPr>
            <w:tcW w:type="dxa" w:w="2880"/>
          </w:tcPr>
          <w:p>
            <w:r/>
            <w:r>
              <w:rPr>
                <w:rFonts w:ascii="Noto Sans CJK TC" w:hAnsi="Noto Sans CJK TC" w:eastAsia="Noto Sans CJK TC"/>
                <w:b/>
                <w:i w:val="0"/>
                <w:sz w:val="19"/>
              </w:rPr>
              <w:t>パリ協定（2015）</w:t>
            </w:r>
          </w:p>
        </w:tc>
      </w:tr>
      <w:tr>
        <w:tc>
          <w:tcPr>
            <w:tcW w:type="dxa" w:w="2880"/>
          </w:tcPr>
          <w:p>
            <w:r/>
            <w:r>
              <w:rPr>
                <w:rFonts w:ascii="Noto Sans CJK TC" w:hAnsi="Noto Sans CJK TC" w:eastAsia="Noto Sans CJK TC"/>
                <w:b w:val="0"/>
                <w:i w:val="0"/>
                <w:sz w:val="19"/>
              </w:rPr>
              <w:t>目標決定</w:t>
            </w:r>
          </w:p>
        </w:tc>
        <w:tc>
          <w:tcPr>
            <w:tcW w:type="dxa" w:w="2880"/>
          </w:tcPr>
          <w:p>
            <w:r/>
            <w:r>
              <w:rPr>
                <w:rFonts w:ascii="Noto Sans CJK TC" w:hAnsi="Noto Sans CJK TC" w:eastAsia="Noto Sans CJK TC"/>
                <w:b w:val="0"/>
                <w:i w:val="0"/>
                <w:sz w:val="19"/>
              </w:rPr>
              <w:t>由上而下，協議規定數值（日本 −6%）</w:t>
            </w:r>
          </w:p>
        </w:tc>
        <w:tc>
          <w:tcPr>
            <w:tcW w:type="dxa" w:w="2880"/>
          </w:tcPr>
          <w:p>
            <w:r/>
            <w:r>
              <w:rPr>
                <w:rFonts w:ascii="Noto Sans CJK TC" w:hAnsi="Noto Sans CJK TC" w:eastAsia="Noto Sans CJK TC"/>
                <w:b w:val="0"/>
                <w:i w:val="0"/>
                <w:sz w:val="19"/>
              </w:rPr>
              <w:t>由下而上，各國自訂 NDC</w:t>
            </w:r>
          </w:p>
        </w:tc>
      </w:tr>
      <w:tr>
        <w:tc>
          <w:tcPr>
            <w:tcW w:type="dxa" w:w="2880"/>
          </w:tcPr>
          <w:p>
            <w:r/>
            <w:r>
              <w:rPr>
                <w:rFonts w:ascii="Noto Sans CJK TC" w:hAnsi="Noto Sans CJK TC" w:eastAsia="Noto Sans CJK TC"/>
                <w:b w:val="0"/>
                <w:i w:val="0"/>
                <w:sz w:val="19"/>
              </w:rPr>
              <w:t>法律性質</w:t>
            </w:r>
          </w:p>
        </w:tc>
        <w:tc>
          <w:tcPr>
            <w:tcW w:type="dxa" w:w="2880"/>
          </w:tcPr>
          <w:p>
            <w:r/>
            <w:r>
              <w:rPr>
                <w:rFonts w:ascii="Noto Sans CJK TC" w:hAnsi="Noto Sans CJK TC" w:eastAsia="Noto Sans CJK TC"/>
                <w:b w:val="0"/>
                <w:i w:val="0"/>
                <w:sz w:val="19"/>
              </w:rPr>
              <w:t>達成有義務</w:t>
            </w:r>
          </w:p>
        </w:tc>
        <w:tc>
          <w:tcPr>
            <w:tcW w:type="dxa" w:w="2880"/>
          </w:tcPr>
          <w:p>
            <w:r/>
            <w:r>
              <w:rPr>
                <w:rFonts w:ascii="Noto Sans CJK TC" w:hAnsi="Noto Sans CJK TC" w:eastAsia="Noto Sans CJK TC"/>
                <w:b w:val="0"/>
                <w:i w:val="0"/>
                <w:sz w:val="19"/>
              </w:rPr>
              <w:t>提交・更新是義務，達成數值非義務</w:t>
            </w:r>
          </w:p>
        </w:tc>
      </w:tr>
      <w:tr>
        <w:tc>
          <w:tcPr>
            <w:tcW w:type="dxa" w:w="2880"/>
          </w:tcPr>
          <w:p>
            <w:r/>
            <w:r>
              <w:rPr>
                <w:rFonts w:ascii="Noto Sans CJK TC" w:hAnsi="Noto Sans CJK TC" w:eastAsia="Noto Sans CJK TC"/>
                <w:b w:val="0"/>
                <w:i w:val="0"/>
                <w:sz w:val="19"/>
              </w:rPr>
              <w:t>對象</w:t>
            </w:r>
          </w:p>
        </w:tc>
        <w:tc>
          <w:tcPr>
            <w:tcW w:type="dxa" w:w="2880"/>
          </w:tcPr>
          <w:p>
            <w:r/>
            <w:r>
              <w:rPr>
                <w:rFonts w:ascii="Noto Sans CJK TC" w:hAnsi="Noto Sans CJK TC" w:eastAsia="Noto Sans CJK TC"/>
                <w:b w:val="0"/>
                <w:i w:val="0"/>
                <w:sz w:val="19"/>
              </w:rPr>
              <w:t>已開發國家</w:t>
            </w:r>
          </w:p>
        </w:tc>
        <w:tc>
          <w:tcPr>
            <w:tcW w:type="dxa" w:w="2880"/>
          </w:tcPr>
          <w:p>
            <w:r/>
            <w:r>
              <w:rPr>
                <w:rFonts w:ascii="Noto Sans CJK TC" w:hAnsi="Noto Sans CJK TC" w:eastAsia="Noto Sans CJK TC"/>
                <w:b w:val="0"/>
                <w:i w:val="0"/>
                <w:sz w:val="19"/>
              </w:rPr>
              <w:t>全締約國</w:t>
            </w:r>
          </w:p>
        </w:tc>
      </w:tr>
    </w:tbl>
    <w:p/>
    <w:p>
      <w:pPr>
        <w:pStyle w:val="ListBullet"/>
      </w:pPr>
      <w:r>
        <w:rPr>
          <w:rFonts w:ascii="Noto Sans CJK TC" w:hAnsi="Noto Sans CJK TC" w:eastAsia="Noto Sans CJK TC"/>
          <w:b w:val="0"/>
          <w:i w:val="0"/>
        </w:rPr>
        <w:t>日本：2020/10 宣言 2050 碳中和；2021/4 宣布 2030 年度比 2013 年度削減 46%（挑戰 50%）。</w:t>
      </w:r>
    </w:p>
    <w:p>
      <w:pPr>
        <w:pStyle w:val="ListBullet"/>
      </w:pPr>
      <w:r>
        <w:rPr>
          <w:rFonts w:ascii="Noto Sans CJK TC" w:hAnsi="Noto Sans CJK TC" w:eastAsia="Noto Sans CJK TC"/>
          <w:b w:val="0"/>
          <w:i w:val="0"/>
        </w:rPr>
        <w:t>日本溫室氣體約 9 成為 CO₂；非効率石炭火力フェードアウト。</w:t>
      </w:r>
    </w:p>
    <w:p>
      <w:pPr>
        <w:pStyle w:val="ListBullet"/>
      </w:pPr>
      <w:r>
        <w:rPr>
          <w:rFonts w:ascii="Noto Sans CJK TC" w:hAnsi="Noto Sans CJK TC" w:eastAsia="Noto Sans CJK TC"/>
          <w:b w:val="0"/>
          <w:i w:val="0"/>
        </w:rPr>
        <w:t>選項寫「パリ協定で義務として与えられた数値」→ 錯。</w:t>
      </w:r>
    </w:p>
    <w:p>
      <w:r>
        <w:rPr>
          <w:rFonts w:ascii="Noto Sans CJK TC" w:hAnsi="Noto Sans CJK TC" w:eastAsia="Noto Sans CJK TC"/>
          <w:b w:val="0"/>
          <w:i/>
        </w:rPr>
        <w:t>出處：R4-Q8</w:t>
      </w:r>
    </w:p>
    <w:p>
      <w:r>
        <w:rPr>
          <w:rFonts w:ascii="Noto Sans CJK TC" w:hAnsi="Noto Sans CJK TC" w:eastAsia="Noto Sans CJK TC"/>
          <w:b/>
          <w:i w:val="0"/>
          <w:sz w:val="26"/>
        </w:rPr>
        <w:t>229. 水素：製造・貯蔵輸送・利用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區分</w:t>
            </w:r>
          </w:p>
        </w:tc>
        <w:tc>
          <w:tcPr>
            <w:tcW w:type="dxa" w:w="2880"/>
          </w:tcPr>
          <w:p>
            <w:r/>
            <w:r>
              <w:rPr>
                <w:rFonts w:ascii="Noto Sans CJK TC" w:hAnsi="Noto Sans CJK TC" w:eastAsia="Noto Sans CJK TC"/>
                <w:b/>
                <w:i w:val="0"/>
                <w:sz w:val="19"/>
              </w:rPr>
              <w:t>方式</w:t>
            </w:r>
          </w:p>
        </w:tc>
        <w:tc>
          <w:tcPr>
            <w:tcW w:type="dxa" w:w="2880"/>
          </w:tcPr>
          <w:p>
            <w:r/>
            <w:r>
              <w:rPr>
                <w:rFonts w:ascii="Noto Sans CJK TC" w:hAnsi="Noto Sans CJK TC" w:eastAsia="Noto Sans CJK TC"/>
                <w:b/>
                <w:i w:val="0"/>
                <w:sz w:val="19"/>
              </w:rPr>
              <w:t>要點</w:t>
            </w:r>
          </w:p>
        </w:tc>
      </w:tr>
      <w:tr>
        <w:tc>
          <w:tcPr>
            <w:tcW w:type="dxa" w:w="2880"/>
          </w:tcPr>
          <w:p>
            <w:r/>
            <w:r>
              <w:rPr>
                <w:rFonts w:ascii="Noto Sans CJK TC" w:hAnsi="Noto Sans CJK TC" w:eastAsia="Noto Sans CJK TC"/>
                <w:b w:val="0"/>
                <w:i w:val="0"/>
                <w:sz w:val="19"/>
              </w:rPr>
              <w:t>製造</w:t>
            </w:r>
          </w:p>
        </w:tc>
        <w:tc>
          <w:tcPr>
            <w:tcW w:type="dxa" w:w="2880"/>
          </w:tcPr>
          <w:p>
            <w:r/>
            <w:r>
              <w:rPr>
                <w:rFonts w:ascii="Noto Sans CJK TC" w:hAnsi="Noto Sans CJK TC" w:eastAsia="Noto Sans CJK TC"/>
                <w:b w:val="0"/>
                <w:i w:val="0"/>
                <w:sz w:val="19"/>
              </w:rPr>
              <w:t>水蒸氣改質＋シフト反応</w:t>
            </w:r>
          </w:p>
        </w:tc>
        <w:tc>
          <w:tcPr>
            <w:tcW w:type="dxa" w:w="2880"/>
          </w:tcPr>
          <w:p>
            <w:r/>
            <w:r>
              <w:rPr>
                <w:rFonts w:ascii="Noto Sans CJK TC" w:hAnsi="Noto Sans CJK TC" w:eastAsia="Noto Sans CJK TC"/>
                <w:b w:val="0"/>
                <w:i w:val="0"/>
                <w:sz w:val="19"/>
              </w:rPr>
              <w:t>CH₄＋2H₂O → CO₂＋4H₂，必排 CO₂（グレー）；＋CCS＝ブルー；再エネ電解＝グリーン</w:t>
            </w:r>
          </w:p>
        </w:tc>
      </w:tr>
      <w:tr>
        <w:tc>
          <w:tcPr>
            <w:tcW w:type="dxa" w:w="2880"/>
          </w:tcPr>
          <w:p>
            <w:r/>
            <w:r>
              <w:rPr>
                <w:rFonts w:ascii="Noto Sans CJK TC" w:hAnsi="Noto Sans CJK TC" w:eastAsia="Noto Sans CJK TC"/>
                <w:b w:val="0"/>
                <w:i w:val="0"/>
                <w:sz w:val="19"/>
              </w:rPr>
              <w:t>輸送</w:t>
            </w:r>
          </w:p>
        </w:tc>
        <w:tc>
          <w:tcPr>
            <w:tcW w:type="dxa" w:w="2880"/>
          </w:tcPr>
          <w:p>
            <w:r/>
            <w:r>
              <w:rPr>
                <w:rFonts w:ascii="Noto Sans CJK TC" w:hAnsi="Noto Sans CJK TC" w:eastAsia="Noto Sans CJK TC"/>
                <w:b w:val="0"/>
                <w:i w:val="0"/>
                <w:sz w:val="19"/>
              </w:rPr>
              <w:t>壓縮氫</w:t>
            </w:r>
          </w:p>
        </w:tc>
        <w:tc>
          <w:tcPr>
            <w:tcW w:type="dxa" w:w="2880"/>
          </w:tcPr>
          <w:p>
            <w:r/>
            <w:r>
              <w:rPr>
                <w:rFonts w:ascii="Noto Sans CJK TC" w:hAnsi="Noto Sans CJK TC" w:eastAsia="Noto Sans CJK TC"/>
                <w:b w:val="0"/>
                <w:i w:val="0"/>
                <w:sz w:val="19"/>
              </w:rPr>
              <w:t>19.6 MPa 鋼瓶，束成カードル</w:t>
            </w:r>
          </w:p>
        </w:tc>
      </w:tr>
      <w:tr>
        <w:tc>
          <w:tcPr>
            <w:tcW w:type="dxa" w:w="2880"/>
          </w:tcPr>
          <w:p>
            <w:r/>
            <w:r>
              <w:rPr>
                <w:rFonts w:ascii="Noto Sans CJK TC" w:hAnsi="Noto Sans CJK TC" w:eastAsia="Noto Sans CJK TC"/>
                <w:b w:val="0"/>
                <w:i w:val="0"/>
                <w:sz w:val="19"/>
              </w:rPr>
              <w:t>輸送</w:t>
            </w:r>
          </w:p>
        </w:tc>
        <w:tc>
          <w:tcPr>
            <w:tcW w:type="dxa" w:w="2880"/>
          </w:tcPr>
          <w:p>
            <w:r/>
            <w:r>
              <w:rPr>
                <w:rFonts w:ascii="Noto Sans CJK TC" w:hAnsi="Noto Sans CJK TC" w:eastAsia="Noto Sans CJK TC"/>
                <w:b w:val="0"/>
                <w:i w:val="0"/>
                <w:sz w:val="19"/>
              </w:rPr>
              <w:t>液化氫</w:t>
            </w:r>
          </w:p>
        </w:tc>
        <w:tc>
          <w:tcPr>
            <w:tcW w:type="dxa" w:w="2880"/>
          </w:tcPr>
          <w:p>
            <w:r/>
            <w:r>
              <w:rPr>
                <w:rFonts w:ascii="Noto Sans CJK TC" w:hAnsi="Noto Sans CJK TC" w:eastAsia="Noto Sans CJK TC"/>
                <w:b w:val="0"/>
                <w:i w:val="0"/>
                <w:sz w:val="19"/>
              </w:rPr>
              <w:t>−253 °C 以下（沸點約 20 K）</w:t>
            </w:r>
          </w:p>
        </w:tc>
      </w:tr>
      <w:tr>
        <w:tc>
          <w:tcPr>
            <w:tcW w:type="dxa" w:w="2880"/>
          </w:tcPr>
          <w:p>
            <w:r/>
            <w:r>
              <w:rPr>
                <w:rFonts w:ascii="Noto Sans CJK TC" w:hAnsi="Noto Sans CJK TC" w:eastAsia="Noto Sans CJK TC"/>
                <w:b w:val="0"/>
                <w:i w:val="0"/>
                <w:sz w:val="19"/>
              </w:rPr>
              <w:t>輸送</w:t>
            </w:r>
          </w:p>
        </w:tc>
        <w:tc>
          <w:tcPr>
            <w:tcW w:type="dxa" w:w="2880"/>
          </w:tcPr>
          <w:p>
            <w:r/>
            <w:r>
              <w:rPr>
                <w:rFonts w:ascii="Noto Sans CJK TC" w:hAnsi="Noto Sans CJK TC" w:eastAsia="Noto Sans CJK TC"/>
                <w:b w:val="0"/>
                <w:i w:val="0"/>
                <w:sz w:val="19"/>
              </w:rPr>
              <w:t>有機ハイドライド（MCH）</w:t>
            </w:r>
          </w:p>
        </w:tc>
        <w:tc>
          <w:tcPr>
            <w:tcW w:type="dxa" w:w="2880"/>
          </w:tcPr>
          <w:p>
            <w:r/>
            <w:r>
              <w:rPr>
                <w:rFonts w:ascii="Noto Sans CJK TC" w:hAnsi="Noto Sans CJK TC" w:eastAsia="Noto Sans CJK TC"/>
                <w:b w:val="0"/>
                <w:i w:val="0"/>
                <w:sz w:val="19"/>
              </w:rPr>
              <w:t>製造地：トルエン＋3H₂ → MCH；常溫液體運輸；需要地脫氫；トルエン送回</w:t>
            </w:r>
          </w:p>
        </w:tc>
      </w:tr>
      <w:tr>
        <w:tc>
          <w:tcPr>
            <w:tcW w:type="dxa" w:w="2880"/>
          </w:tcPr>
          <w:p>
            <w:r/>
            <w:r>
              <w:rPr>
                <w:rFonts w:ascii="Noto Sans CJK TC" w:hAnsi="Noto Sans CJK TC" w:eastAsia="Noto Sans CJK TC"/>
                <w:b w:val="0"/>
                <w:i w:val="0"/>
                <w:sz w:val="19"/>
              </w:rPr>
              <w:t>利用</w:t>
            </w:r>
          </w:p>
        </w:tc>
        <w:tc>
          <w:tcPr>
            <w:tcW w:type="dxa" w:w="2880"/>
          </w:tcPr>
          <w:p>
            <w:r/>
            <w:r>
              <w:rPr>
                <w:rFonts w:ascii="Noto Sans CJK TC" w:hAnsi="Noto Sans CJK TC" w:eastAsia="Noto Sans CJK TC"/>
                <w:b w:val="0"/>
                <w:i w:val="0"/>
                <w:sz w:val="19"/>
              </w:rPr>
              <w:t>FCV・定置用燃料電池</w:t>
            </w:r>
          </w:p>
        </w:tc>
        <w:tc>
          <w:tcPr>
            <w:tcW w:type="dxa" w:w="2880"/>
          </w:tcPr>
          <w:p>
            <w:r/>
            <w:r>
              <w:rPr>
                <w:rFonts w:ascii="Noto Sans CJK TC" w:hAnsi="Noto Sans CJK TC" w:eastAsia="Noto Sans CJK TC"/>
                <w:b w:val="0"/>
                <w:i w:val="0"/>
                <w:sz w:val="19"/>
              </w:rPr>
              <w:t>需加氫站</w:t>
            </w:r>
          </w:p>
        </w:tc>
      </w:tr>
    </w:tbl>
    <w:p/>
    <w:p>
      <w:r>
        <w:rPr>
          <w:rFonts w:ascii="Noto Sans CJK TC" w:hAnsi="Noto Sans CJK TC" w:eastAsia="Noto Sans CJK TC"/>
          <w:b w:val="0"/>
          <w:i/>
        </w:rPr>
        <w:t>出處：R4-Q12</w:t>
      </w:r>
    </w:p>
    <w:p>
      <w:r>
        <w:rPr>
          <w:rFonts w:ascii="Noto Sans CJK TC" w:hAnsi="Noto Sans CJK TC" w:eastAsia="Noto Sans CJK TC"/>
          <w:b/>
          <w:i w:val="0"/>
          <w:sz w:val="26"/>
        </w:rPr>
        <w:t>既有項目出處追加</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既有項目</w:t>
            </w:r>
          </w:p>
        </w:tc>
        <w:tc>
          <w:tcPr>
            <w:tcW w:type="dxa" w:w="2880"/>
          </w:tcPr>
          <w:p>
            <w:r/>
            <w:r>
              <w:rPr>
                <w:rFonts w:ascii="Noto Sans CJK TC" w:hAnsi="Noto Sans CJK TC" w:eastAsia="Noto Sans CJK TC"/>
                <w:b/>
                <w:i w:val="0"/>
                <w:sz w:val="19"/>
              </w:rPr>
              <w:t>追加出處</w:t>
            </w:r>
          </w:p>
        </w:tc>
        <w:tc>
          <w:tcPr>
            <w:tcW w:type="dxa" w:w="2880"/>
          </w:tcPr>
          <w:p>
            <w:r/>
            <w:r>
              <w:rPr>
                <w:rFonts w:ascii="Noto Sans CJK TC" w:hAnsi="Noto Sans CJK TC" w:eastAsia="Noto Sans CJK TC"/>
                <w:b/>
                <w:i w:val="0"/>
                <w:sz w:val="19"/>
              </w:rPr>
              <w:t>本次新增要點</w:t>
            </w:r>
          </w:p>
        </w:tc>
      </w:tr>
      <w:tr>
        <w:tc>
          <w:tcPr>
            <w:tcW w:type="dxa" w:w="2880"/>
          </w:tcPr>
          <w:p>
            <w:r/>
            <w:r>
              <w:rPr>
                <w:rFonts w:ascii="Noto Sans CJK TC" w:hAnsi="Noto Sans CJK TC" w:eastAsia="Noto Sans CJK TC"/>
                <w:b w:val="0"/>
                <w:i w:val="0"/>
                <w:sz w:val="19"/>
              </w:rPr>
              <w:t>第109項 再生能源動向</w:t>
            </w:r>
          </w:p>
        </w:tc>
        <w:tc>
          <w:tcPr>
            <w:tcW w:type="dxa" w:w="2880"/>
          </w:tcPr>
          <w:p>
            <w:r/>
            <w:r>
              <w:rPr>
                <w:rFonts w:ascii="Noto Sans CJK TC" w:hAnsi="Noto Sans CJK TC" w:eastAsia="Noto Sans CJK TC"/>
                <w:b w:val="0"/>
                <w:i w:val="0"/>
                <w:sz w:val="19"/>
              </w:rPr>
              <w:t>R4-Q13</w:t>
            </w:r>
          </w:p>
        </w:tc>
        <w:tc>
          <w:tcPr>
            <w:tcW w:type="dxa" w:w="2880"/>
          </w:tcPr>
          <w:p>
            <w:r/>
            <w:r>
              <w:rPr>
                <w:rFonts w:ascii="Noto Sans CJK TC" w:hAnsi="Noto Sans CJK TC" w:eastAsia="Noto Sans CJK TC"/>
                <w:b w:val="0"/>
                <w:i w:val="0"/>
                <w:sz w:val="19"/>
              </w:rPr>
              <w:t>風力大型化・洋上擴大（P＝½ρAv³，A ∝ D²）；水庫式水力不受短期天候、揚水＝調整電源；地熱資源量世界第 3</w:t>
            </w:r>
          </w:p>
        </w:tc>
      </w:tr>
      <w:tr>
        <w:tc>
          <w:tcPr>
            <w:tcW w:type="dxa" w:w="2880"/>
          </w:tcPr>
          <w:p>
            <w:r/>
            <w:r>
              <w:rPr>
                <w:rFonts w:ascii="Noto Sans CJK TC" w:hAnsi="Noto Sans CJK TC" w:eastAsia="Noto Sans CJK TC"/>
                <w:b w:val="0"/>
                <w:i w:val="0"/>
                <w:sz w:val="19"/>
              </w:rPr>
              <w:t>第112項 石油製品品質指標</w:t>
            </w:r>
          </w:p>
        </w:tc>
        <w:tc>
          <w:tcPr>
            <w:tcW w:type="dxa" w:w="2880"/>
          </w:tcPr>
          <w:p>
            <w:r/>
            <w:r>
              <w:rPr>
                <w:rFonts w:ascii="Noto Sans CJK TC" w:hAnsi="Noto Sans CJK TC" w:eastAsia="Noto Sans CJK TC"/>
                <w:b w:val="0"/>
                <w:i w:val="0"/>
                <w:sz w:val="19"/>
              </w:rPr>
              <w:t>R4-Q9</w:t>
            </w:r>
          </w:p>
        </w:tc>
        <w:tc>
          <w:tcPr>
            <w:tcW w:type="dxa" w:w="2880"/>
          </w:tcPr>
          <w:p>
            <w:r/>
            <w:r>
              <w:rPr>
                <w:rFonts w:ascii="Noto Sans CJK TC" w:hAnsi="Noto Sans CJK TC" w:eastAsia="Noto Sans CJK TC"/>
                <w:b w:val="0"/>
                <w:i w:val="0"/>
                <w:sz w:val="19"/>
              </w:rPr>
              <w:t>與筆記「問 10」完全相同題</w:t>
            </w:r>
          </w:p>
        </w:tc>
      </w:tr>
      <w:tr>
        <w:tc>
          <w:tcPr>
            <w:tcW w:type="dxa" w:w="2880"/>
          </w:tcPr>
          <w:p>
            <w:r/>
            <w:r>
              <w:rPr>
                <w:rFonts w:ascii="Noto Sans CJK TC" w:hAnsi="Noto Sans CJK TC" w:eastAsia="Noto Sans CJK TC"/>
                <w:b w:val="0"/>
                <w:i w:val="0"/>
                <w:sz w:val="19"/>
              </w:rPr>
              <w:t>第113項 潤滑油</w:t>
            </w:r>
          </w:p>
        </w:tc>
        <w:tc>
          <w:tcPr>
            <w:tcW w:type="dxa" w:w="2880"/>
          </w:tcPr>
          <w:p>
            <w:r/>
            <w:r>
              <w:rPr>
                <w:rFonts w:ascii="Noto Sans CJK TC" w:hAnsi="Noto Sans CJK TC" w:eastAsia="Noto Sans CJK TC"/>
                <w:b w:val="0"/>
                <w:i w:val="0"/>
                <w:sz w:val="19"/>
              </w:rPr>
              <w:t>R4-Q10</w:t>
            </w:r>
          </w:p>
        </w:tc>
        <w:tc>
          <w:tcPr>
            <w:tcW w:type="dxa" w:w="2880"/>
          </w:tcPr>
          <w:p>
            <w:r/>
            <w:r>
              <w:rPr>
                <w:rFonts w:ascii="Noto Sans CJK TC" w:hAnsi="Noto Sans CJK TC" w:eastAsia="Noto Sans CJK TC"/>
                <w:b w:val="0"/>
                <w:i w:val="0"/>
                <w:sz w:val="19"/>
              </w:rPr>
              <w:t>VI 高＝黏度變化小；基準 パラフィン 100・ナフテン 0；水素化分解 → 高 VI（Group III）</w:t>
            </w:r>
          </w:p>
        </w:tc>
      </w:tr>
      <w:tr>
        <w:tc>
          <w:tcPr>
            <w:tcW w:type="dxa" w:w="2880"/>
          </w:tcPr>
          <w:p>
            <w:r/>
            <w:r>
              <w:rPr>
                <w:rFonts w:ascii="Noto Sans CJK TC" w:hAnsi="Noto Sans CJK TC" w:eastAsia="Noto Sans CJK TC"/>
                <w:b w:val="0"/>
                <w:i w:val="0"/>
                <w:sz w:val="19"/>
              </w:rPr>
              <w:t>第114項・第147項 石炭</w:t>
            </w:r>
          </w:p>
        </w:tc>
        <w:tc>
          <w:tcPr>
            <w:tcW w:type="dxa" w:w="2880"/>
          </w:tcPr>
          <w:p>
            <w:r/>
            <w:r>
              <w:rPr>
                <w:rFonts w:ascii="Noto Sans CJK TC" w:hAnsi="Noto Sans CJK TC" w:eastAsia="Noto Sans CJK TC"/>
                <w:b w:val="0"/>
                <w:i w:val="0"/>
                <w:sz w:val="19"/>
              </w:rPr>
              <w:t>R4-Q11</w:t>
            </w:r>
          </w:p>
        </w:tc>
        <w:tc>
          <w:tcPr>
            <w:tcW w:type="dxa" w:w="2880"/>
          </w:tcPr>
          <w:p>
            <w:r/>
            <w:r>
              <w:rPr>
                <w:rFonts w:ascii="Noto Sans CJK TC" w:hAnsi="Noto Sans CJK TC" w:eastAsia="Noto Sans CJK TC"/>
                <w:b w:val="0"/>
                <w:i w:val="0"/>
                <w:sz w:val="19"/>
              </w:rPr>
              <w:t>分類規格各國不同（JIS M 1002、ASTM D388）；國際貿易僅一成多（R3-Q13）</w:t>
            </w:r>
          </w:p>
        </w:tc>
      </w:tr>
      <w:tr>
        <w:tc>
          <w:tcPr>
            <w:tcW w:type="dxa" w:w="2880"/>
          </w:tcPr>
          <w:p>
            <w:r/>
            <w:r>
              <w:rPr>
                <w:rFonts w:ascii="Noto Sans CJK TC" w:hAnsi="Noto Sans CJK TC" w:eastAsia="Noto Sans CJK TC"/>
                <w:b w:val="0"/>
                <w:i w:val="0"/>
                <w:sz w:val="19"/>
              </w:rPr>
              <w:t>第154項 平均分子量與測定法</w:t>
            </w:r>
          </w:p>
        </w:tc>
        <w:tc>
          <w:tcPr>
            <w:tcW w:type="dxa" w:w="2880"/>
          </w:tcPr>
          <w:p>
            <w:r/>
            <w:r>
              <w:rPr>
                <w:rFonts w:ascii="Noto Sans CJK TC" w:hAnsi="Noto Sans CJK TC" w:eastAsia="Noto Sans CJK TC"/>
                <w:b w:val="0"/>
                <w:i w:val="0"/>
                <w:sz w:val="19"/>
              </w:rPr>
              <w:t>R4-Q14</w:t>
            </w:r>
          </w:p>
        </w:tc>
        <w:tc>
          <w:tcPr>
            <w:tcW w:type="dxa" w:w="2880"/>
          </w:tcPr>
          <w:p>
            <w:r/>
            <w:r>
              <w:rPr>
                <w:rFonts w:ascii="Noto Sans CJK TC" w:hAnsi="Noto Sans CJK TC" w:eastAsia="Noto Sans CJK TC"/>
                <w:b w:val="0"/>
                <w:i w:val="0"/>
                <w:sz w:val="19"/>
              </w:rPr>
              <w:t>絕對法：光散射（Mw）、束一性質・末端基（Mn）；相對法：SEC、黏度法（需校正）</w:t>
            </w:r>
          </w:p>
        </w:tc>
      </w:tr>
    </w:tbl>
    <w:p/>
    <w:p>
      <w:r>
        <w:br w:type="page"/>
      </w:r>
    </w:p>
    <w:p>
      <w:r>
        <w:rPr>
          <w:rFonts w:ascii="Noto Sans CJK TC" w:hAnsi="Noto Sans CJK TC" w:eastAsia="Noto Sans CJK TC"/>
          <w:b/>
          <w:i w:val="0"/>
          <w:sz w:val="26"/>
        </w:rPr>
        <w:t>230. アニオン重合：開始剤の強さと単量体の適合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化學種</w:t>
            </w:r>
          </w:p>
        </w:tc>
        <w:tc>
          <w:tcPr>
            <w:tcW w:type="dxa" w:w="2880"/>
          </w:tcPr>
          <w:p>
            <w:r/>
            <w:r>
              <w:rPr>
                <w:rFonts w:ascii="Noto Sans CJK TC" w:hAnsi="Noto Sans CJK TC" w:eastAsia="Noto Sans CJK TC"/>
                <w:b/>
                <w:i w:val="0"/>
                <w:sz w:val="19"/>
              </w:rPr>
              <w:t>共軛酸 pKa（約）</w:t>
            </w:r>
          </w:p>
        </w:tc>
        <w:tc>
          <w:tcPr>
            <w:tcW w:type="dxa" w:w="2880"/>
          </w:tcPr>
          <w:p>
            <w:r/>
            <w:r>
              <w:rPr>
                <w:rFonts w:ascii="Noto Sans CJK TC" w:hAnsi="Noto Sans CJK TC" w:eastAsia="Noto Sans CJK TC"/>
                <w:b/>
                <w:i w:val="0"/>
                <w:sz w:val="19"/>
              </w:rPr>
              <w:t>可起始的單體</w:t>
            </w:r>
          </w:p>
        </w:tc>
      </w:tr>
      <w:tr>
        <w:tc>
          <w:tcPr>
            <w:tcW w:type="dxa" w:w="2880"/>
          </w:tcPr>
          <w:p>
            <w:r/>
            <w:r>
              <w:rPr>
                <w:rFonts w:ascii="Noto Sans CJK TC" w:hAnsi="Noto Sans CJK TC" w:eastAsia="Noto Sans CJK TC"/>
                <w:b w:val="0"/>
                <w:i w:val="0"/>
                <w:sz w:val="19"/>
              </w:rPr>
              <w:t>n-BuLi（烷基鋰）</w:t>
            </w:r>
          </w:p>
        </w:tc>
        <w:tc>
          <w:tcPr>
            <w:tcW w:type="dxa" w:w="2880"/>
          </w:tcPr>
          <w:p>
            <w:r/>
            <w:r>
              <w:rPr>
                <w:rFonts w:ascii="Noto Sans CJK TC" w:hAnsi="Noto Sans CJK TC" w:eastAsia="Noto Sans CJK TC"/>
                <w:b w:val="0"/>
                <w:i w:val="0"/>
                <w:sz w:val="19"/>
              </w:rPr>
              <w:t>50</w:t>
            </w:r>
          </w:p>
        </w:tc>
        <w:tc>
          <w:tcPr>
            <w:tcW w:type="dxa" w:w="2880"/>
          </w:tcPr>
          <w:p>
            <w:r/>
            <w:r>
              <w:rPr>
                <w:rFonts w:ascii="Noto Sans CJK TC" w:hAnsi="Noto Sans CJK TC" w:eastAsia="Noto Sans CJK TC"/>
                <w:b w:val="0"/>
                <w:i w:val="0"/>
                <w:sz w:val="19"/>
              </w:rPr>
              <w:t>苯乙烯、丁二烯、異戊二烯（及以下全部）</w:t>
            </w:r>
          </w:p>
        </w:tc>
      </w:tr>
      <w:tr>
        <w:tc>
          <w:tcPr>
            <w:tcW w:type="dxa" w:w="2880"/>
          </w:tcPr>
          <w:p>
            <w:r/>
            <w:r>
              <w:rPr>
                <w:rFonts w:ascii="Noto Sans CJK TC" w:hAnsi="Noto Sans CJK TC" w:eastAsia="Noto Sans CJK TC"/>
                <w:b w:val="0"/>
                <w:i w:val="0"/>
                <w:sz w:val="19"/>
              </w:rPr>
              <w:t>苄基碳陰離子（苯乙烯成長末端）</w:t>
            </w:r>
          </w:p>
        </w:tc>
        <w:tc>
          <w:tcPr>
            <w:tcW w:type="dxa" w:w="2880"/>
          </w:tcPr>
          <w:p>
            <w:r/>
            <w:r>
              <w:rPr>
                <w:rFonts w:ascii="Noto Sans CJK TC" w:hAnsi="Noto Sans CJK TC" w:eastAsia="Noto Sans CJK TC"/>
                <w:b w:val="0"/>
                <w:i w:val="0"/>
                <w:sz w:val="19"/>
              </w:rPr>
              <w:t>41</w:t>
            </w:r>
          </w:p>
        </w:tc>
        <w:tc>
          <w:tcPr>
            <w:tcW w:type="dxa" w:w="2880"/>
          </w:tcPr>
          <w:p>
            <w:r/>
            <w:r>
              <w:rPr>
                <w:rFonts w:ascii="Noto Sans CJK TC" w:hAnsi="Noto Sans CJK TC" w:eastAsia="Noto Sans CJK TC"/>
                <w:b w:val="0"/>
                <w:i w:val="0"/>
                <w:sz w:val="19"/>
              </w:rPr>
              <w:t>—</w:t>
            </w:r>
          </w:p>
        </w:tc>
      </w:tr>
      <w:tr>
        <w:tc>
          <w:tcPr>
            <w:tcW w:type="dxa" w:w="2880"/>
          </w:tcPr>
          <w:p>
            <w:r/>
            <w:r>
              <w:rPr>
                <w:rFonts w:ascii="Noto Sans CJK TC" w:hAnsi="Noto Sans CJK TC" w:eastAsia="Noto Sans CJK TC"/>
                <w:b w:val="0"/>
                <w:i w:val="0"/>
                <w:sz w:val="19"/>
              </w:rPr>
              <w:t>PhMgCl（格氏試劑）</w:t>
            </w:r>
          </w:p>
        </w:tc>
        <w:tc>
          <w:tcPr>
            <w:tcW w:type="dxa" w:w="2880"/>
          </w:tcPr>
          <w:p>
            <w:r/>
            <w:r>
              <w:rPr>
                <w:rFonts w:ascii="Noto Sans CJK TC" w:hAnsi="Noto Sans CJK TC" w:eastAsia="Noto Sans CJK TC"/>
                <w:b w:val="0"/>
                <w:i w:val="0"/>
                <w:sz w:val="19"/>
              </w:rPr>
              <w:t>43（C–Mg 共價、實際更弱）</w:t>
            </w:r>
          </w:p>
        </w:tc>
        <w:tc>
          <w:tcPr>
            <w:tcW w:type="dxa" w:w="2880"/>
          </w:tcPr>
          <w:p>
            <w:r/>
            <w:r>
              <w:rPr>
                <w:rFonts w:ascii="Noto Sans CJK TC" w:hAnsi="Noto Sans CJK TC" w:eastAsia="Noto Sans CJK TC"/>
                <w:b w:val="0"/>
                <w:i w:val="0"/>
                <w:sz w:val="19"/>
              </w:rPr>
              <w:t>MMA、丙烯腈</w:t>
            </w:r>
          </w:p>
        </w:tc>
      </w:tr>
      <w:tr>
        <w:tc>
          <w:tcPr>
            <w:tcW w:type="dxa" w:w="2880"/>
          </w:tcPr>
          <w:p>
            <w:r/>
            <w:r>
              <w:rPr>
                <w:rFonts w:ascii="Noto Sans CJK TC" w:hAnsi="Noto Sans CJK TC" w:eastAsia="Noto Sans CJK TC"/>
                <w:b w:val="0"/>
                <w:i w:val="0"/>
                <w:sz w:val="19"/>
              </w:rPr>
              <w:t>t-BuOK、NaNH₂</w:t>
            </w:r>
          </w:p>
        </w:tc>
        <w:tc>
          <w:tcPr>
            <w:tcW w:type="dxa" w:w="2880"/>
          </w:tcPr>
          <w:p>
            <w:r/>
            <w:r>
              <w:rPr>
                <w:rFonts w:ascii="Noto Sans CJK TC" w:hAnsi="Noto Sans CJK TC" w:eastAsia="Noto Sans CJK TC"/>
                <w:b w:val="0"/>
                <w:i w:val="0"/>
                <w:sz w:val="19"/>
              </w:rPr>
              <w:t>18、35</w:t>
            </w:r>
          </w:p>
        </w:tc>
        <w:tc>
          <w:tcPr>
            <w:tcW w:type="dxa" w:w="2880"/>
          </w:tcPr>
          <w:p>
            <w:r/>
            <w:r>
              <w:rPr>
                <w:rFonts w:ascii="Noto Sans CJK TC" w:hAnsi="Noto Sans CJK TC" w:eastAsia="Noto Sans CJK TC"/>
                <w:b w:val="0"/>
                <w:i w:val="0"/>
                <w:sz w:val="19"/>
              </w:rPr>
              <w:t>MMA、丙烯腈等帶吸電子基單體</w:t>
            </w:r>
          </w:p>
        </w:tc>
      </w:tr>
      <w:tr>
        <w:tc>
          <w:tcPr>
            <w:tcW w:type="dxa" w:w="2880"/>
          </w:tcPr>
          <w:p>
            <w:r/>
            <w:r>
              <w:rPr>
                <w:rFonts w:ascii="Noto Sans CJK TC" w:hAnsi="Noto Sans CJK TC" w:eastAsia="Noto Sans CJK TC"/>
                <w:b w:val="0"/>
                <w:i w:val="0"/>
                <w:sz w:val="19"/>
              </w:rPr>
              <w:t>H₂O、胺</w:t>
            </w:r>
          </w:p>
        </w:tc>
        <w:tc>
          <w:tcPr>
            <w:tcW w:type="dxa" w:w="2880"/>
          </w:tcPr>
          <w:p>
            <w:r/>
            <w:r>
              <w:rPr>
                <w:rFonts w:ascii="Noto Sans CJK TC" w:hAnsi="Noto Sans CJK TC" w:eastAsia="Noto Sans CJK TC"/>
                <w:b w:val="0"/>
                <w:i w:val="0"/>
                <w:sz w:val="19"/>
              </w:rPr>
              <w:t>—</w:t>
            </w:r>
          </w:p>
        </w:tc>
        <w:tc>
          <w:tcPr>
            <w:tcW w:type="dxa" w:w="2880"/>
          </w:tcPr>
          <w:p>
            <w:r/>
            <w:r>
              <w:rPr>
                <w:rFonts w:ascii="Noto Sans CJK TC" w:hAnsi="Noto Sans CJK TC" w:eastAsia="Noto Sans CJK TC"/>
                <w:b w:val="0"/>
                <w:i w:val="0"/>
                <w:sz w:val="19"/>
              </w:rPr>
              <w:t>氰基丙烯酸酯（CN＋COOR 同碳）</w:t>
            </w:r>
          </w:p>
        </w:tc>
      </w:tr>
    </w:tbl>
    <w:p/>
    <w:p>
      <w:pPr>
        <w:pStyle w:val="ListBullet"/>
      </w:pPr>
      <w:r>
        <w:rPr>
          <w:rFonts w:ascii="Noto Sans CJK TC" w:hAnsi="Noto Sans CJK TC" w:eastAsia="Noto Sans CJK TC"/>
          <w:b w:val="0"/>
          <w:i w:val="0"/>
        </w:rPr>
        <w:t>原則：起始劑陰離子必須比成長末端更不穩定（鹼性更強）；單體吸電子基越強，起始劑可越弱。</w:t>
      </w:r>
    </w:p>
    <w:p>
      <w:pPr>
        <w:pStyle w:val="ListBullet"/>
      </w:pPr>
      <w:r>
        <w:rPr>
          <w:rFonts w:ascii="Noto Sans CJK TC" w:hAnsi="Noto Sans CJK TC" w:eastAsia="Noto Sans CJK TC"/>
          <w:b w:val="0"/>
          <w:i w:val="0"/>
        </w:rPr>
        <w:t>強弱：碳陰離子 &gt; 氧陰離子；同為碳陰離子時 M–C 離子性高者強（Li、Na、K &gt; Mg）。</w:t>
      </w:r>
    </w:p>
    <w:p>
      <w:pPr>
        <w:pStyle w:val="ListBullet"/>
      </w:pPr>
      <w:r>
        <w:rPr>
          <w:rFonts w:ascii="Noto Sans CJK TC" w:hAnsi="Noto Sans CJK TC" w:eastAsia="Noto Sans CJK TC"/>
          <w:b w:val="0"/>
          <w:i w:val="0"/>
        </w:rPr>
        <w:t>苯乙烯＋n-BuLi（無水無氧）＝リビング重合 → Mw/Mn≈1、ブロック共重合体（SBS）。</w:t>
      </w:r>
    </w:p>
    <w:p>
      <w:r>
        <w:rPr>
          <w:rFonts w:ascii="Noto Sans CJK TC" w:hAnsi="Noto Sans CJK TC" w:eastAsia="Noto Sans CJK TC"/>
          <w:b w:val="0"/>
          <w:i/>
        </w:rPr>
        <w:t>出處：R4-Q18（關聯：第150項）</w:t>
      </w:r>
    </w:p>
    <w:p>
      <w:r>
        <w:rPr>
          <w:rFonts w:ascii="Noto Sans CJK TC" w:hAnsi="Noto Sans CJK TC" w:eastAsia="Noto Sans CJK TC"/>
          <w:b/>
          <w:i w:val="0"/>
          <w:sz w:val="26"/>
        </w:rPr>
        <w:t>231. 金属精錬法：活潑度で決まる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sz w:val="19"/>
              </w:rPr>
              <w:t>活潑度</w:t>
            </w:r>
          </w:p>
        </w:tc>
        <w:tc>
          <w:tcPr>
            <w:tcW w:type="dxa" w:w="2160"/>
          </w:tcPr>
          <w:p>
            <w:r/>
            <w:r>
              <w:rPr>
                <w:rFonts w:ascii="Noto Sans CJK TC" w:hAnsi="Noto Sans CJK TC" w:eastAsia="Noto Sans CJK TC"/>
                <w:b/>
                <w:i w:val="0"/>
                <w:sz w:val="19"/>
              </w:rPr>
              <w:t>金屬</w:t>
            </w:r>
          </w:p>
        </w:tc>
        <w:tc>
          <w:tcPr>
            <w:tcW w:type="dxa" w:w="2160"/>
          </w:tcPr>
          <w:p>
            <w:r/>
            <w:r>
              <w:rPr>
                <w:rFonts w:ascii="Noto Sans CJK TC" w:hAnsi="Noto Sans CJK TC" w:eastAsia="Noto Sans CJK TC"/>
                <w:b/>
                <w:i w:val="0"/>
                <w:sz w:val="19"/>
              </w:rPr>
              <w:t>方法</w:t>
            </w:r>
          </w:p>
        </w:tc>
        <w:tc>
          <w:tcPr>
            <w:tcW w:type="dxa" w:w="2160"/>
          </w:tcPr>
          <w:p>
            <w:r/>
            <w:r>
              <w:rPr>
                <w:rFonts w:ascii="Noto Sans CJK TC" w:hAnsi="Noto Sans CJK TC" w:eastAsia="Noto Sans CJK TC"/>
                <w:b/>
                <w:i w:val="0"/>
                <w:sz w:val="19"/>
              </w:rPr>
              <w:t>例</w:t>
            </w:r>
          </w:p>
        </w:tc>
      </w:tr>
      <w:tr>
        <w:tc>
          <w:tcPr>
            <w:tcW w:type="dxa" w:w="2160"/>
          </w:tcPr>
          <w:p>
            <w:r/>
            <w:r>
              <w:rPr>
                <w:rFonts w:ascii="Noto Sans CJK TC" w:hAnsi="Noto Sans CJK TC" w:eastAsia="Noto Sans CJK TC"/>
                <w:b w:val="0"/>
                <w:i w:val="0"/>
                <w:sz w:val="19"/>
              </w:rPr>
              <w:t>最活潑</w:t>
            </w:r>
          </w:p>
        </w:tc>
        <w:tc>
          <w:tcPr>
            <w:tcW w:type="dxa" w:w="2160"/>
          </w:tcPr>
          <w:p>
            <w:r/>
            <w:r>
              <w:rPr>
                <w:rFonts w:ascii="Noto Sans CJK TC" w:hAnsi="Noto Sans CJK TC" w:eastAsia="Noto Sans CJK TC"/>
                <w:b w:val="0"/>
                <w:i w:val="0"/>
                <w:sz w:val="19"/>
              </w:rPr>
              <w:t>K、Ca、Na、Mg、Al</w:t>
            </w:r>
          </w:p>
        </w:tc>
        <w:tc>
          <w:tcPr>
            <w:tcW w:type="dxa" w:w="2160"/>
          </w:tcPr>
          <w:p>
            <w:r/>
            <w:r>
              <w:rPr>
                <w:rFonts w:ascii="Noto Sans CJK TC" w:hAnsi="Noto Sans CJK TC" w:eastAsia="Noto Sans CJK TC"/>
                <w:b w:val="0"/>
                <w:i w:val="0"/>
                <w:sz w:val="19"/>
              </w:rPr>
              <w:t>熔融鹽電解</w:t>
            </w:r>
          </w:p>
        </w:tc>
        <w:tc>
          <w:tcPr>
            <w:tcW w:type="dxa" w:w="2160"/>
          </w:tcPr>
          <w:p>
            <w:r/>
            <w:r>
              <w:rPr>
                <w:rFonts w:ascii="Noto Sans CJK TC" w:hAnsi="Noto Sans CJK TC" w:eastAsia="Noto Sans CJK TC"/>
                <w:b w:val="0"/>
                <w:i w:val="0"/>
                <w:sz w:val="19"/>
              </w:rPr>
              <w:t>MgCO₃ → MgCl₂ → 電解；Al₂O₃／冰晶石</w:t>
            </w:r>
          </w:p>
        </w:tc>
      </w:tr>
      <w:tr>
        <w:tc>
          <w:tcPr>
            <w:tcW w:type="dxa" w:w="2160"/>
          </w:tcPr>
          <w:p>
            <w:r/>
            <w:r>
              <w:rPr>
                <w:rFonts w:ascii="Noto Sans CJK TC" w:hAnsi="Noto Sans CJK TC" w:eastAsia="Noto Sans CJK TC"/>
                <w:b w:val="0"/>
                <w:i w:val="0"/>
                <w:sz w:val="19"/>
              </w:rPr>
              <w:t>中等</w:t>
            </w:r>
          </w:p>
        </w:tc>
        <w:tc>
          <w:tcPr>
            <w:tcW w:type="dxa" w:w="2160"/>
          </w:tcPr>
          <w:p>
            <w:r/>
            <w:r>
              <w:rPr>
                <w:rFonts w:ascii="Noto Sans CJK TC" w:hAnsi="Noto Sans CJK TC" w:eastAsia="Noto Sans CJK TC"/>
                <w:b w:val="0"/>
                <w:i w:val="0"/>
                <w:sz w:val="19"/>
              </w:rPr>
              <w:t>Zn、Fe、Sn、Pb</w:t>
            </w:r>
          </w:p>
        </w:tc>
        <w:tc>
          <w:tcPr>
            <w:tcW w:type="dxa" w:w="2160"/>
          </w:tcPr>
          <w:p>
            <w:r/>
            <w:r>
              <w:rPr>
                <w:rFonts w:ascii="Noto Sans CJK TC" w:hAnsi="Noto Sans CJK TC" w:eastAsia="Noto Sans CJK TC"/>
                <w:b w:val="0"/>
                <w:i w:val="0"/>
                <w:sz w:val="19"/>
              </w:rPr>
              <w:t>（硫化物先焙燒成氧化物）碳・CO 還原</w:t>
            </w:r>
          </w:p>
        </w:tc>
        <w:tc>
          <w:tcPr>
            <w:tcW w:type="dxa" w:w="2160"/>
          </w:tcPr>
          <w:p>
            <w:r/>
            <w:r>
              <w:rPr>
                <w:rFonts w:ascii="Noto Sans CJK TC" w:hAnsi="Noto Sans CJK TC" w:eastAsia="Noto Sans CJK TC"/>
                <w:b w:val="0"/>
                <w:i w:val="0"/>
                <w:sz w:val="19"/>
              </w:rPr>
              <w:t>2ZnS＋3O₂ → 2ZnO＋2SO₂；ZnO＋C → Zn＋CO</w:t>
            </w:r>
          </w:p>
        </w:tc>
      </w:tr>
      <w:tr>
        <w:tc>
          <w:tcPr>
            <w:tcW w:type="dxa" w:w="2160"/>
          </w:tcPr>
          <w:p>
            <w:r/>
            <w:r>
              <w:rPr>
                <w:rFonts w:ascii="Noto Sans CJK TC" w:hAnsi="Noto Sans CJK TC" w:eastAsia="Noto Sans CJK TC"/>
                <w:b w:val="0"/>
                <w:i w:val="0"/>
                <w:sz w:val="19"/>
              </w:rPr>
              <w:t>氧化物極穩定</w:t>
            </w:r>
          </w:p>
        </w:tc>
        <w:tc>
          <w:tcPr>
            <w:tcW w:type="dxa" w:w="2160"/>
          </w:tcPr>
          <w:p>
            <w:r/>
            <w:r>
              <w:rPr>
                <w:rFonts w:ascii="Noto Sans CJK TC" w:hAnsi="Noto Sans CJK TC" w:eastAsia="Noto Sans CJK TC"/>
                <w:b w:val="0"/>
                <w:i w:val="0"/>
                <w:sz w:val="19"/>
              </w:rPr>
              <w:t>V、Cr、Mn、Ti</w:t>
            </w:r>
          </w:p>
        </w:tc>
        <w:tc>
          <w:tcPr>
            <w:tcW w:type="dxa" w:w="2160"/>
          </w:tcPr>
          <w:p>
            <w:r/>
            <w:r>
              <w:rPr>
                <w:rFonts w:ascii="Noto Sans CJK TC" w:hAnsi="Noto Sans CJK TC" w:eastAsia="Noto Sans CJK TC"/>
                <w:b w:val="0"/>
                <w:i w:val="0"/>
                <w:sz w:val="19"/>
              </w:rPr>
              <w:t>更活潑金屬還原</w:t>
            </w:r>
          </w:p>
        </w:tc>
        <w:tc>
          <w:tcPr>
            <w:tcW w:type="dxa" w:w="2160"/>
          </w:tcPr>
          <w:p>
            <w:r/>
            <w:r>
              <w:rPr>
                <w:rFonts w:ascii="Noto Sans CJK TC" w:hAnsi="Noto Sans CJK TC" w:eastAsia="Noto Sans CJK TC"/>
                <w:b w:val="0"/>
                <w:i w:val="0"/>
                <w:sz w:val="19"/>
              </w:rPr>
              <w:t>3V₂O₅＋10Al → 6V＋5Al₂O₃（テルミット）；TiCl₄＋Mg（Kroll）</w:t>
            </w:r>
          </w:p>
        </w:tc>
      </w:tr>
      <w:tr>
        <w:tc>
          <w:tcPr>
            <w:tcW w:type="dxa" w:w="2160"/>
          </w:tcPr>
          <w:p>
            <w:r/>
            <w:r>
              <w:rPr>
                <w:rFonts w:ascii="Noto Sans CJK TC" w:hAnsi="Noto Sans CJK TC" w:eastAsia="Noto Sans CJK TC"/>
                <w:b w:val="0"/>
                <w:i w:val="0"/>
                <w:sz w:val="19"/>
              </w:rPr>
              <w:t>較不活潑</w:t>
            </w:r>
          </w:p>
        </w:tc>
        <w:tc>
          <w:tcPr>
            <w:tcW w:type="dxa" w:w="2160"/>
          </w:tcPr>
          <w:p>
            <w:r/>
            <w:r>
              <w:rPr>
                <w:rFonts w:ascii="Noto Sans CJK TC" w:hAnsi="Noto Sans CJK TC" w:eastAsia="Noto Sans CJK TC"/>
                <w:b w:val="0"/>
                <w:i w:val="0"/>
                <w:sz w:val="19"/>
              </w:rPr>
              <w:t>Cu、Hg、Ag</w:t>
            </w:r>
          </w:p>
        </w:tc>
        <w:tc>
          <w:tcPr>
            <w:tcW w:type="dxa" w:w="2160"/>
          </w:tcPr>
          <w:p>
            <w:r/>
            <w:r>
              <w:rPr>
                <w:rFonts w:ascii="Noto Sans CJK TC" w:hAnsi="Noto Sans CJK TC" w:eastAsia="Noto Sans CJK TC"/>
                <w:b w:val="0"/>
                <w:i w:val="0"/>
                <w:sz w:val="19"/>
              </w:rPr>
              <w:t>硫化物空氣中加熱直接得金屬</w:t>
            </w:r>
          </w:p>
        </w:tc>
        <w:tc>
          <w:tcPr>
            <w:tcW w:type="dxa" w:w="2160"/>
          </w:tcPr>
          <w:p>
            <w:r/>
            <w:r>
              <w:rPr>
                <w:rFonts w:ascii="Noto Sans CJK TC" w:hAnsi="Noto Sans CJK TC" w:eastAsia="Noto Sans CJK TC"/>
                <w:b w:val="0"/>
                <w:i w:val="0"/>
                <w:sz w:val="19"/>
              </w:rPr>
              <w:t>Ag₂S＋O₂ → 2Ag＋SO₂；HgS 同理；Cu₂S 轉爐</w:t>
            </w:r>
          </w:p>
        </w:tc>
      </w:tr>
      <w:tr>
        <w:tc>
          <w:tcPr>
            <w:tcW w:type="dxa" w:w="2160"/>
          </w:tcPr>
          <w:p>
            <w:r/>
            <w:r>
              <w:rPr>
                <w:rFonts w:ascii="Noto Sans CJK TC" w:hAnsi="Noto Sans CJK TC" w:eastAsia="Noto Sans CJK TC"/>
                <w:b w:val="0"/>
                <w:i w:val="0"/>
                <w:sz w:val="19"/>
              </w:rPr>
              <w:t>貴金屬</w:t>
            </w:r>
          </w:p>
        </w:tc>
        <w:tc>
          <w:tcPr>
            <w:tcW w:type="dxa" w:w="2160"/>
          </w:tcPr>
          <w:p>
            <w:r/>
            <w:r>
              <w:rPr>
                <w:rFonts w:ascii="Noto Sans CJK TC" w:hAnsi="Noto Sans CJK TC" w:eastAsia="Noto Sans CJK TC"/>
                <w:b w:val="0"/>
                <w:i w:val="0"/>
                <w:sz w:val="19"/>
              </w:rPr>
              <w:t>Pt、Au</w:t>
            </w:r>
          </w:p>
        </w:tc>
        <w:tc>
          <w:tcPr>
            <w:tcW w:type="dxa" w:w="2160"/>
          </w:tcPr>
          <w:p>
            <w:r/>
            <w:r>
              <w:rPr>
                <w:rFonts w:ascii="Noto Sans CJK TC" w:hAnsi="Noto Sans CJK TC" w:eastAsia="Noto Sans CJK TC"/>
                <w:b w:val="0"/>
                <w:i w:val="0"/>
                <w:sz w:val="19"/>
              </w:rPr>
              <w:t>物理分選（比重選鉱）</w:t>
            </w:r>
          </w:p>
        </w:tc>
        <w:tc>
          <w:tcPr>
            <w:tcW w:type="dxa" w:w="2160"/>
          </w:tcPr>
          <w:p>
            <w:r/>
            <w:r>
              <w:rPr>
                <w:rFonts w:ascii="Noto Sans CJK TC" w:hAnsi="Noto Sans CJK TC" w:eastAsia="Noto Sans CJK TC"/>
                <w:b w:val="0"/>
                <w:i w:val="0"/>
                <w:sz w:val="19"/>
              </w:rPr>
              <w:t>自然金屬</w:t>
            </w:r>
          </w:p>
        </w:tc>
      </w:tr>
    </w:tbl>
    <w:p/>
    <w:p>
      <w:pPr>
        <w:pStyle w:val="ListBullet"/>
      </w:pPr>
      <w:r>
        <w:rPr>
          <w:rFonts w:ascii="Noto Sans CJK TC" w:hAnsi="Noto Sans CJK TC" w:eastAsia="Noto Sans CJK TC"/>
          <w:b w:val="0"/>
          <w:i w:val="0"/>
        </w:rPr>
        <w:t>判斷：方法太弱 → 錯；方法多餘（貴金屬還用碳）→ 也錯。C 不能從硫化物搶 S。</w:t>
      </w:r>
    </w:p>
    <w:p>
      <w:r>
        <w:rPr>
          <w:rFonts w:ascii="Noto Sans CJK TC" w:hAnsi="Noto Sans CJK TC" w:eastAsia="Noto Sans CJK TC"/>
          <w:b w:val="0"/>
          <w:i/>
        </w:rPr>
        <w:t>出處：R4-Q21（關聯：第120項）</w:t>
      </w:r>
    </w:p>
    <w:p>
      <w:r>
        <w:rPr>
          <w:rFonts w:ascii="Noto Sans CJK TC" w:hAnsi="Noto Sans CJK TC" w:eastAsia="Noto Sans CJK TC"/>
          <w:b/>
          <w:i w:val="0"/>
          <w:sz w:val="26"/>
        </w:rPr>
        <w:t>既有項目出處追加</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既有項目</w:t>
            </w:r>
          </w:p>
        </w:tc>
        <w:tc>
          <w:tcPr>
            <w:tcW w:type="dxa" w:w="2880"/>
          </w:tcPr>
          <w:p>
            <w:r/>
            <w:r>
              <w:rPr>
                <w:rFonts w:ascii="Noto Sans CJK TC" w:hAnsi="Noto Sans CJK TC" w:eastAsia="Noto Sans CJK TC"/>
                <w:b/>
                <w:i w:val="0"/>
                <w:sz w:val="19"/>
              </w:rPr>
              <w:t>追加出處</w:t>
            </w:r>
          </w:p>
        </w:tc>
        <w:tc>
          <w:tcPr>
            <w:tcW w:type="dxa" w:w="2880"/>
          </w:tcPr>
          <w:p>
            <w:r/>
            <w:r>
              <w:rPr>
                <w:rFonts w:ascii="Noto Sans CJK TC" w:hAnsi="Noto Sans CJK TC" w:eastAsia="Noto Sans CJK TC"/>
                <w:b/>
                <w:i w:val="0"/>
                <w:sz w:val="19"/>
              </w:rPr>
              <w:t>本次新增要點</w:t>
            </w:r>
          </w:p>
        </w:tc>
      </w:tr>
      <w:tr>
        <w:tc>
          <w:tcPr>
            <w:tcW w:type="dxa" w:w="2880"/>
          </w:tcPr>
          <w:p>
            <w:r/>
            <w:r>
              <w:rPr>
                <w:rFonts w:ascii="Noto Sans CJK TC" w:hAnsi="Noto Sans CJK TC" w:eastAsia="Noto Sans CJK TC"/>
                <w:b w:val="0"/>
                <w:i w:val="0"/>
                <w:sz w:val="19"/>
              </w:rPr>
              <w:t>第96項・第151項 非ニュートン・異常流動</w:t>
            </w:r>
          </w:p>
        </w:tc>
        <w:tc>
          <w:tcPr>
            <w:tcW w:type="dxa" w:w="2880"/>
          </w:tcPr>
          <w:p>
            <w:r/>
            <w:r>
              <w:rPr>
                <w:rFonts w:ascii="Noto Sans CJK TC" w:hAnsi="Noto Sans CJK TC" w:eastAsia="Noto Sans CJK TC"/>
                <w:b w:val="0"/>
                <w:i w:val="0"/>
                <w:sz w:val="19"/>
              </w:rPr>
              <w:t>R4-Q15</w:t>
            </w:r>
          </w:p>
        </w:tc>
        <w:tc>
          <w:tcPr>
            <w:tcW w:type="dxa" w:w="2880"/>
          </w:tcPr>
          <w:p>
            <w:r/>
            <w:r>
              <w:rPr>
                <w:rFonts w:ascii="Noto Sans CJK TC" w:hAnsi="Noto Sans CJK TC" w:eastAsia="Noto Sans CJK TC"/>
                <w:b w:val="0"/>
                <w:i w:val="0"/>
                <w:sz w:val="19"/>
              </w:rPr>
              <w:t>與 H30-Q17 完全相同；曲線 b 嚴格為擬塑性（本題用チキソトロピー）</w:t>
            </w:r>
          </w:p>
        </w:tc>
      </w:tr>
      <w:tr>
        <w:tc>
          <w:tcPr>
            <w:tcW w:type="dxa" w:w="2880"/>
          </w:tcPr>
          <w:p>
            <w:r/>
            <w:r>
              <w:rPr>
                <w:rFonts w:ascii="Noto Sans CJK TC" w:hAnsi="Noto Sans CJK TC" w:eastAsia="Noto Sans CJK TC"/>
                <w:b w:val="0"/>
                <w:i w:val="0"/>
                <w:sz w:val="19"/>
              </w:rPr>
              <w:t>第84項 Tg・ミクロブラウン</w:t>
            </w:r>
          </w:p>
        </w:tc>
        <w:tc>
          <w:tcPr>
            <w:tcW w:type="dxa" w:w="2880"/>
          </w:tcPr>
          <w:p>
            <w:r/>
            <w:r>
              <w:rPr>
                <w:rFonts w:ascii="Noto Sans CJK TC" w:hAnsi="Noto Sans CJK TC" w:eastAsia="Noto Sans CJK TC"/>
                <w:b w:val="0"/>
                <w:i w:val="0"/>
                <w:sz w:val="19"/>
              </w:rPr>
              <w:t>R4-Q16</w:t>
            </w:r>
          </w:p>
        </w:tc>
        <w:tc>
          <w:tcPr>
            <w:tcW w:type="dxa" w:w="2880"/>
          </w:tcPr>
          <w:p>
            <w:r/>
            <w:r>
              <w:rPr>
                <w:rFonts w:ascii="Noto Sans CJK TC" w:hAnsi="Noto Sans CJK TC" w:eastAsia="Noto Sans CJK TC"/>
                <w:b w:val="0"/>
                <w:i w:val="0"/>
                <w:sz w:val="19"/>
              </w:rPr>
              <w:t>α＝V 斜率 → Tg 處階梯（二次轉移）；G 五區域</w:t>
            </w:r>
          </w:p>
        </w:tc>
      </w:tr>
      <w:tr>
        <w:tc>
          <w:tcPr>
            <w:tcW w:type="dxa" w:w="2880"/>
          </w:tcPr>
          <w:p>
            <w:r/>
            <w:r>
              <w:rPr>
                <w:rFonts w:ascii="Noto Sans CJK TC" w:hAnsi="Noto Sans CJK TC" w:eastAsia="Noto Sans CJK TC"/>
                <w:b w:val="0"/>
                <w:i w:val="0"/>
                <w:sz w:val="19"/>
              </w:rPr>
              <w:t>第86項 重縮合・重付加</w:t>
            </w:r>
          </w:p>
        </w:tc>
        <w:tc>
          <w:tcPr>
            <w:tcW w:type="dxa" w:w="2880"/>
          </w:tcPr>
          <w:p>
            <w:r/>
            <w:r>
              <w:rPr>
                <w:rFonts w:ascii="Noto Sans CJK TC" w:hAnsi="Noto Sans CJK TC" w:eastAsia="Noto Sans CJK TC"/>
                <w:b w:val="0"/>
                <w:i w:val="0"/>
                <w:sz w:val="19"/>
              </w:rPr>
              <w:t>R4-Q17</w:t>
            </w:r>
          </w:p>
        </w:tc>
        <w:tc>
          <w:tcPr>
            <w:tcW w:type="dxa" w:w="2880"/>
          </w:tcPr>
          <w:p>
            <w:r/>
            <w:r>
              <w:rPr>
                <w:rFonts w:ascii="Noto Sans CJK TC" w:hAnsi="Noto Sans CJK TC" w:eastAsia="Noto Sans CJK TC"/>
                <w:b w:val="0"/>
                <w:i w:val="0"/>
                <w:sz w:val="19"/>
              </w:rPr>
              <w:t>PMDA＋ODA＝Kapton；鄰位 NH₂/OH → PBO</w:t>
            </w:r>
          </w:p>
        </w:tc>
      </w:tr>
      <w:tr>
        <w:tc>
          <w:tcPr>
            <w:tcW w:type="dxa" w:w="2880"/>
          </w:tcPr>
          <w:p>
            <w:r/>
            <w:r>
              <w:rPr>
                <w:rFonts w:ascii="Noto Sans CJK TC" w:hAnsi="Noto Sans CJK TC" w:eastAsia="Noto Sans CJK TC"/>
                <w:b w:val="0"/>
                <w:i w:val="0"/>
                <w:sz w:val="19"/>
              </w:rPr>
              <w:t>第150項 開始剤三分類</w:t>
            </w:r>
          </w:p>
        </w:tc>
        <w:tc>
          <w:tcPr>
            <w:tcW w:type="dxa" w:w="2880"/>
          </w:tcPr>
          <w:p>
            <w:r/>
            <w:r>
              <w:rPr>
                <w:rFonts w:ascii="Noto Sans CJK TC" w:hAnsi="Noto Sans CJK TC" w:eastAsia="Noto Sans CJK TC"/>
                <w:b w:val="0"/>
                <w:i w:val="0"/>
                <w:sz w:val="19"/>
              </w:rPr>
              <w:t>R4-Q18</w:t>
            </w:r>
          </w:p>
        </w:tc>
        <w:tc>
          <w:tcPr>
            <w:tcW w:type="dxa" w:w="2880"/>
          </w:tcPr>
          <w:p>
            <w:r/>
            <w:r>
              <w:rPr>
                <w:rFonts w:ascii="Noto Sans CJK TC" w:hAnsi="Noto Sans CJK TC" w:eastAsia="Noto Sans CJK TC"/>
                <w:b w:val="0"/>
                <w:i w:val="0"/>
                <w:sz w:val="19"/>
              </w:rPr>
              <w:t>t-BuOK 不能起始苯乙烯（見第230項）</w:t>
            </w:r>
          </w:p>
        </w:tc>
      </w:tr>
      <w:tr>
        <w:tc>
          <w:tcPr>
            <w:tcW w:type="dxa" w:w="2880"/>
          </w:tcPr>
          <w:p>
            <w:r/>
            <w:r>
              <w:rPr>
                <w:rFonts w:ascii="Noto Sans CJK TC" w:hAnsi="Noto Sans CJK TC" w:eastAsia="Noto Sans CJK TC"/>
                <w:b w:val="0"/>
                <w:i w:val="0"/>
                <w:sz w:val="19"/>
              </w:rPr>
              <w:t>第116項 開環重合</w:t>
            </w:r>
          </w:p>
        </w:tc>
        <w:tc>
          <w:tcPr>
            <w:tcW w:type="dxa" w:w="2880"/>
          </w:tcPr>
          <w:p>
            <w:r/>
            <w:r>
              <w:rPr>
                <w:rFonts w:ascii="Noto Sans CJK TC" w:hAnsi="Noto Sans CJK TC" w:eastAsia="Noto Sans CJK TC"/>
                <w:b w:val="0"/>
                <w:i w:val="0"/>
                <w:sz w:val="19"/>
              </w:rPr>
              <w:t>R4-Q19</w:t>
            </w:r>
          </w:p>
        </w:tc>
        <w:tc>
          <w:tcPr>
            <w:tcW w:type="dxa" w:w="2880"/>
          </w:tcPr>
          <w:p>
            <w:r/>
            <w:r>
              <w:rPr>
                <w:rFonts w:ascii="Noto Sans CJK TC" w:hAnsi="Noto Sans CJK TC" w:eastAsia="Noto Sans CJK TC"/>
                <w:b w:val="0"/>
                <w:i w:val="0"/>
                <w:sz w:val="19"/>
              </w:rPr>
              <w:t>トリオキサン → POM；オキセタン是 1 個 O 的 4 員環；カプロラクトン → 聚酯非聚碳酸酯</w:t>
            </w:r>
          </w:p>
        </w:tc>
      </w:tr>
      <w:tr>
        <w:tc>
          <w:tcPr>
            <w:tcW w:type="dxa" w:w="2880"/>
          </w:tcPr>
          <w:p>
            <w:r/>
            <w:r>
              <w:rPr>
                <w:rFonts w:ascii="Noto Sans CJK TC" w:hAnsi="Noto Sans CJK TC" w:eastAsia="Noto Sans CJK TC"/>
                <w:b w:val="0"/>
                <w:i w:val="0"/>
                <w:sz w:val="19"/>
              </w:rPr>
              <w:t>第115項 ゴム</w:t>
            </w:r>
          </w:p>
        </w:tc>
        <w:tc>
          <w:tcPr>
            <w:tcW w:type="dxa" w:w="2880"/>
          </w:tcPr>
          <w:p>
            <w:r/>
            <w:r>
              <w:rPr>
                <w:rFonts w:ascii="Noto Sans CJK TC" w:hAnsi="Noto Sans CJK TC" w:eastAsia="Noto Sans CJK TC"/>
                <w:b w:val="0"/>
                <w:i w:val="0"/>
                <w:sz w:val="19"/>
              </w:rPr>
              <w:t>R4-Q20</w:t>
            </w:r>
          </w:p>
        </w:tc>
        <w:tc>
          <w:tcPr>
            <w:tcW w:type="dxa" w:w="2880"/>
          </w:tcPr>
          <w:p>
            <w:r/>
            <w:r>
              <w:rPr>
                <w:rFonts w:ascii="Noto Sans CJK TC" w:hAnsi="Noto Sans CJK TC" w:eastAsia="Noto Sans CJK TC"/>
                <w:b w:val="0"/>
                <w:i w:val="0"/>
                <w:sz w:val="19"/>
              </w:rPr>
              <w:t>cis 彎曲不結晶＝天然ゴム；trans 伸直結晶＝グッタペルカ</w:t>
            </w:r>
          </w:p>
        </w:tc>
      </w:tr>
      <w:tr>
        <w:tc>
          <w:tcPr>
            <w:tcW w:type="dxa" w:w="2880"/>
          </w:tcPr>
          <w:p>
            <w:r/>
            <w:r>
              <w:rPr>
                <w:rFonts w:ascii="Noto Sans CJK TC" w:hAnsi="Noto Sans CJK TC" w:eastAsia="Noto Sans CJK TC"/>
                <w:b w:val="0"/>
                <w:i w:val="0"/>
                <w:sz w:val="19"/>
              </w:rPr>
              <w:t>第120項 熔融鹽電解</w:t>
            </w:r>
          </w:p>
        </w:tc>
        <w:tc>
          <w:tcPr>
            <w:tcW w:type="dxa" w:w="2880"/>
          </w:tcPr>
          <w:p>
            <w:r/>
            <w:r>
              <w:rPr>
                <w:rFonts w:ascii="Noto Sans CJK TC" w:hAnsi="Noto Sans CJK TC" w:eastAsia="Noto Sans CJK TC"/>
                <w:b w:val="0"/>
                <w:i w:val="0"/>
                <w:sz w:val="19"/>
              </w:rPr>
              <w:t>R4-Q21</w:t>
            </w:r>
          </w:p>
        </w:tc>
        <w:tc>
          <w:tcPr>
            <w:tcW w:type="dxa" w:w="2880"/>
          </w:tcPr>
          <w:p>
            <w:r/>
            <w:r>
              <w:rPr>
                <w:rFonts w:ascii="Noto Sans CJK TC" w:hAnsi="Noto Sans CJK TC" w:eastAsia="Noto Sans CJK TC"/>
                <w:b w:val="0"/>
                <w:i w:val="0"/>
                <w:sz w:val="19"/>
              </w:rPr>
              <w:t>精煉法全體分級見第231項</w:t>
            </w:r>
          </w:p>
        </w:tc>
      </w:tr>
    </w:tbl>
    <w:p/>
    <w:p>
      <w:r>
        <w:br w:type="page"/>
      </w:r>
    </w:p>
    <w:p>
      <w:r>
        <w:rPr>
          <w:rFonts w:ascii="Noto Sans CJK TC" w:hAnsi="Noto Sans CJK TC" w:eastAsia="Noto Sans CJK TC"/>
          <w:b/>
          <w:i w:val="0"/>
          <w:sz w:val="26"/>
        </w:rPr>
        <w:t>232. 半導体：温度依存と n 型・p 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r>
          </w:p>
        </w:tc>
        <w:tc>
          <w:tcPr>
            <w:tcW w:type="dxa" w:w="2880"/>
          </w:tcPr>
          <w:p>
            <w:r/>
            <w:r>
              <w:rPr>
                <w:rFonts w:ascii="Noto Sans CJK TC" w:hAnsi="Noto Sans CJK TC" w:eastAsia="Noto Sans CJK TC"/>
                <w:b/>
                <w:i w:val="0"/>
                <w:sz w:val="19"/>
              </w:rPr>
              <w:t>金屬</w:t>
            </w:r>
          </w:p>
        </w:tc>
        <w:tc>
          <w:tcPr>
            <w:tcW w:type="dxa" w:w="2880"/>
          </w:tcPr>
          <w:p>
            <w:r/>
            <w:r>
              <w:rPr>
                <w:rFonts w:ascii="Noto Sans CJK TC" w:hAnsi="Noto Sans CJK TC" w:eastAsia="Noto Sans CJK TC"/>
                <w:b/>
                <w:i w:val="0"/>
                <w:sz w:val="19"/>
              </w:rPr>
              <w:t>半導體</w:t>
            </w:r>
          </w:p>
        </w:tc>
      </w:tr>
      <w:tr>
        <w:tc>
          <w:tcPr>
            <w:tcW w:type="dxa" w:w="2880"/>
          </w:tcPr>
          <w:p>
            <w:r/>
            <w:r>
              <w:rPr>
                <w:rFonts w:ascii="Noto Sans CJK TC" w:hAnsi="Noto Sans CJK TC" w:eastAsia="Noto Sans CJK TC"/>
                <w:b w:val="0"/>
                <w:i w:val="0"/>
                <w:sz w:val="19"/>
              </w:rPr>
              <w:t>載子數 n</w:t>
            </w:r>
          </w:p>
        </w:tc>
        <w:tc>
          <w:tcPr>
            <w:tcW w:type="dxa" w:w="2880"/>
          </w:tcPr>
          <w:p>
            <w:r/>
            <w:r>
              <w:rPr>
                <w:rFonts w:ascii="Noto Sans CJK TC" w:hAnsi="Noto Sans CJK TC" w:eastAsia="Noto Sans CJK TC"/>
                <w:b w:val="0"/>
                <w:i w:val="0"/>
                <w:sz w:val="19"/>
              </w:rPr>
              <w:t>極多、不隨溫度變</w:t>
            </w:r>
          </w:p>
        </w:tc>
        <w:tc>
          <w:tcPr>
            <w:tcW w:type="dxa" w:w="2880"/>
          </w:tcPr>
          <w:p>
            <w:r/>
            <w:r>
              <w:rPr>
                <w:rFonts w:ascii="Noto Sans CJK TC" w:hAnsi="Noto Sans CJK TC" w:eastAsia="Noto Sans CJK TC"/>
                <w:b w:val="0"/>
                <w:i w:val="0"/>
                <w:sz w:val="19"/>
              </w:rPr>
              <w:t>熱激發，n ∝ exp(−Eg/2kT) 指數增加</w:t>
            </w:r>
          </w:p>
        </w:tc>
      </w:tr>
      <w:tr>
        <w:tc>
          <w:tcPr>
            <w:tcW w:type="dxa" w:w="2880"/>
          </w:tcPr>
          <w:p>
            <w:r/>
            <w:r>
              <w:rPr>
                <w:rFonts w:ascii="Noto Sans CJK TC" w:hAnsi="Noto Sans CJK TC" w:eastAsia="Noto Sans CJK TC"/>
                <w:b w:val="0"/>
                <w:i w:val="0"/>
                <w:sz w:val="19"/>
              </w:rPr>
              <w:t>遷移率 μ</w:t>
            </w:r>
          </w:p>
        </w:tc>
        <w:tc>
          <w:tcPr>
            <w:tcW w:type="dxa" w:w="2880"/>
          </w:tcPr>
          <w:p>
            <w:r/>
            <w:r>
              <w:rPr>
                <w:rFonts w:ascii="Noto Sans CJK TC" w:hAnsi="Noto Sans CJK TC" w:eastAsia="Noto Sans CJK TC"/>
                <w:b w:val="0"/>
                <w:i w:val="0"/>
                <w:sz w:val="19"/>
              </w:rPr>
              <w:t>升溫散射增加 → 下降</w:t>
            </w:r>
          </w:p>
        </w:tc>
        <w:tc>
          <w:tcPr>
            <w:tcW w:type="dxa" w:w="2880"/>
          </w:tcPr>
          <w:p>
            <w:r/>
            <w:r>
              <w:rPr>
                <w:rFonts w:ascii="Noto Sans CJK TC" w:hAnsi="Noto Sans CJK TC" w:eastAsia="Noto Sans CJK TC"/>
                <w:b w:val="0"/>
                <w:i w:val="0"/>
                <w:sz w:val="19"/>
              </w:rPr>
              <w:t>也下降</w:t>
            </w:r>
          </w:p>
        </w:tc>
      </w:tr>
      <w:tr>
        <w:tc>
          <w:tcPr>
            <w:tcW w:type="dxa" w:w="2880"/>
          </w:tcPr>
          <w:p>
            <w:r/>
            <w:r>
              <w:rPr>
                <w:rFonts w:ascii="Noto Sans CJK TC" w:hAnsi="Noto Sans CJK TC" w:eastAsia="Noto Sans CJK TC"/>
                <w:b w:val="0"/>
                <w:i w:val="0"/>
                <w:sz w:val="19"/>
              </w:rPr>
              <w:t>σ＝n·e·μ 隨溫度升高</w:t>
            </w:r>
          </w:p>
        </w:tc>
        <w:tc>
          <w:tcPr>
            <w:tcW w:type="dxa" w:w="2880"/>
          </w:tcPr>
          <w:p>
            <w:r/>
            <w:r>
              <w:rPr>
                <w:rFonts w:ascii="Noto Sans CJK TC" w:hAnsi="Noto Sans CJK TC" w:eastAsia="Noto Sans CJK TC"/>
                <w:b w:val="0"/>
                <w:i w:val="0"/>
                <w:sz w:val="19"/>
              </w:rPr>
              <w:t>下降</w:t>
            </w:r>
          </w:p>
        </w:tc>
        <w:tc>
          <w:tcPr>
            <w:tcW w:type="dxa" w:w="2880"/>
          </w:tcPr>
          <w:p>
            <w:r/>
            <w:r>
              <w:rPr>
                <w:rFonts w:ascii="Noto Sans CJK TC" w:hAnsi="Noto Sans CJK TC" w:eastAsia="Noto Sans CJK TC"/>
                <w:b w:val="0"/>
                <w:i w:val="0"/>
                <w:sz w:val="19"/>
              </w:rPr>
              <w:t>上升（n 主導）</w:t>
            </w:r>
          </w:p>
        </w:tc>
      </w:tr>
    </w:tbl>
    <w:p/>
    <w:p>
      <w:pPr>
        <w:pStyle w:val="ListBullet"/>
      </w:pPr>
      <w:r>
        <w:rPr>
          <w:rFonts w:ascii="Noto Sans CJK TC" w:hAnsi="Noto Sans CJK TC" w:eastAsia="Noto Sans CJK TC"/>
          <w:b w:val="0"/>
          <w:i w:val="0"/>
        </w:rPr>
        <w:t>Si（14 族）摻 P（15 族）→ ドナー → n 型；摻 B（13 族）→ アクセプター → p 型。</w:t>
      </w:r>
    </w:p>
    <w:p>
      <w:pPr>
        <w:pStyle w:val="ListBullet"/>
      </w:pPr>
      <w:r>
        <w:rPr>
          <w:rFonts w:ascii="Noto Sans CJK TC" w:hAnsi="Noto Sans CJK TC" w:eastAsia="Noto Sans CJK TC"/>
          <w:b w:val="0"/>
          <w:i w:val="0"/>
        </w:rPr>
        <w:t>Si・Ge 鑽石型；GaAs（III–V）閃亜鉛鉱型；真性半導體電子數＝正孔數。</w:t>
      </w:r>
    </w:p>
    <w:p>
      <w:r>
        <w:rPr>
          <w:rFonts w:ascii="Noto Sans CJK TC" w:hAnsi="Noto Sans CJK TC" w:eastAsia="Noto Sans CJK TC"/>
          <w:b w:val="0"/>
          <w:i/>
        </w:rPr>
        <w:t>出處：R4-Q24（關聯：第123項、第155項）</w:t>
      </w:r>
    </w:p>
    <w:p>
      <w:r>
        <w:rPr>
          <w:rFonts w:ascii="Noto Sans CJK TC" w:hAnsi="Noto Sans CJK TC" w:eastAsia="Noto Sans CJK TC"/>
          <w:b/>
          <w:i w:val="0"/>
          <w:sz w:val="26"/>
        </w:rPr>
        <w:t>233. 吸収塔：最小液流量</w:t>
      </w:r>
    </w:p>
    <w:p>
      <w:pPr>
        <w:pStyle w:val="ListBullet"/>
      </w:pPr>
      <w:r>
        <w:rPr>
          <w:rFonts w:ascii="Noto Sans CJK TC" w:hAnsi="Noto Sans CJK TC" w:eastAsia="Noto Sans CJK TC"/>
          <w:b w:val="0"/>
          <w:i w:val="0"/>
        </w:rPr>
        <w:t>物質收支：L(x_B − x_T)＝G(y_B − y_T)，右邊固定。</w:t>
      </w:r>
    </w:p>
    <w:p>
      <w:pPr>
        <w:pStyle w:val="ListBullet"/>
      </w:pPr>
      <w:r>
        <w:rPr>
          <w:rFonts w:ascii="Noto Sans CJK TC" w:hAnsi="Noto Sans CJK TC" w:eastAsia="Noto Sans CJK TC"/>
          <w:b w:val="0"/>
          <w:i w:val="0"/>
        </w:rPr>
        <w:t>L_min ↔ 塔底液與入口氣達平衡：x_B*＝y_B/m（y＝mx）。</w:t>
      </w:r>
    </w:p>
    <w:p>
      <w:pPr>
        <w:pStyle w:val="ListBullet"/>
      </w:pPr>
      <w:r>
        <w:rPr>
          <w:rFonts w:ascii="Noto Sans CJK TC" w:hAnsi="Noto Sans CJK TC" w:eastAsia="Noto Sans CJK TC"/>
          <w:b w:val="0"/>
          <w:i w:val="0"/>
        </w:rPr>
        <w:t>實際 L＝α·L_min → x_B＝x_B*/α（x_T＝0 時）。</w:t>
      </w:r>
    </w:p>
    <w:p>
      <w:pPr>
        <w:pStyle w:val="ListBullet"/>
      </w:pPr>
      <w:r>
        <w:rPr>
          <w:rFonts w:ascii="Noto Sans CJK TC" w:hAnsi="Noto Sans CJK TC" w:eastAsia="Noto Sans CJK TC"/>
          <w:b w:val="0"/>
          <w:i w:val="0"/>
        </w:rPr>
        <w:t>自查：x_B 不可大於 y_B/m。</w:t>
      </w:r>
    </w:p>
    <w:p>
      <w:r>
        <w:rPr>
          <w:rFonts w:ascii="Noto Sans CJK TC" w:hAnsi="Noto Sans CJK TC" w:eastAsia="Noto Sans CJK TC"/>
          <w:b w:val="0"/>
          <w:i/>
        </w:rPr>
        <w:t>出處：R4-Q33</w:t>
      </w:r>
    </w:p>
    <w:p>
      <w:r>
        <w:rPr>
          <w:rFonts w:ascii="Noto Sans CJK TC" w:hAnsi="Noto Sans CJK TC" w:eastAsia="Noto Sans CJK TC"/>
          <w:b/>
          <w:i w:val="0"/>
          <w:sz w:val="26"/>
        </w:rPr>
        <w:t>234. R4 全35問の出題傾向</w:t>
      </w:r>
    </w:p>
    <w:p>
      <w:pPr>
        <w:pStyle w:val="ListBullet"/>
      </w:pPr>
      <w:r>
        <w:rPr>
          <w:rFonts w:ascii="Noto Sans CJK TC" w:hAnsi="Noto Sans CJK TC" w:eastAsia="Noto Sans CJK TC"/>
          <w:b w:val="0"/>
          <w:i w:val="0"/>
        </w:rPr>
        <w:t>重複・改寫題多：H28-Q3、問 10、H30-Q17、問 23 等原題或改寫再出。</w:t>
      </w:r>
    </w:p>
    <w:p>
      <w:pPr>
        <w:pStyle w:val="ListBullet"/>
      </w:pPr>
      <w:r>
        <w:rPr>
          <w:rFonts w:ascii="Noto Sans CJK TC" w:hAnsi="Noto Sans CJK TC" w:eastAsia="Noto Sans CJK TC"/>
          <w:b w:val="0"/>
          <w:i w:val="0"/>
        </w:rPr>
        <w:t>計算題（Q29〜Q35）一步〜數步代入，題目常直接給平衡式；失分主因為單位・小數點・方向。</w:t>
      </w:r>
    </w:p>
    <w:p>
      <w:pPr>
        <w:pStyle w:val="ListBullet"/>
      </w:pPr>
      <w:r>
        <w:rPr>
          <w:rFonts w:ascii="Noto Sans CJK TC" w:hAnsi="Noto Sans CJK TC" w:eastAsia="Noto Sans CJK TC"/>
          <w:b w:val="0"/>
          <w:i w:val="0"/>
        </w:rPr>
        <w:t>多數決在 Q28 失效。</w:t>
      </w:r>
    </w:p>
    <w:p>
      <w:pPr>
        <w:pStyle w:val="ListBullet"/>
      </w:pPr>
      <w:r>
        <w:rPr>
          <w:rFonts w:ascii="Noto Sans CJK TC" w:hAnsi="Noto Sans CJK TC" w:eastAsia="Noto Sans CJK TC"/>
          <w:b w:val="0"/>
          <w:i w:val="0"/>
        </w:rPr>
        <w:t>選項依錯誤類型設計：Q35 選項 1.5／2／3 h 分別對應 0／1／2 次反應。</w:t>
      </w:r>
    </w:p>
    <w:p>
      <w:r>
        <w:rPr>
          <w:rFonts w:ascii="Noto Sans CJK TC" w:hAnsi="Noto Sans CJK TC" w:eastAsia="Noto Sans CJK TC"/>
          <w:b/>
          <w:i w:val="0"/>
          <w:sz w:val="26"/>
        </w:rPr>
        <w:t>既有項目出處追加</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sz w:val="19"/>
              </w:rPr>
              <w:t>既有項目</w:t>
            </w:r>
          </w:p>
        </w:tc>
        <w:tc>
          <w:tcPr>
            <w:tcW w:type="dxa" w:w="2880"/>
          </w:tcPr>
          <w:p>
            <w:r/>
            <w:r>
              <w:rPr>
                <w:rFonts w:ascii="Noto Sans CJK TC" w:hAnsi="Noto Sans CJK TC" w:eastAsia="Noto Sans CJK TC"/>
                <w:b/>
                <w:i w:val="0"/>
                <w:sz w:val="19"/>
              </w:rPr>
              <w:t>追加出處</w:t>
            </w:r>
          </w:p>
        </w:tc>
        <w:tc>
          <w:tcPr>
            <w:tcW w:type="dxa" w:w="2880"/>
          </w:tcPr>
          <w:p>
            <w:r/>
            <w:r>
              <w:rPr>
                <w:rFonts w:ascii="Noto Sans CJK TC" w:hAnsi="Noto Sans CJK TC" w:eastAsia="Noto Sans CJK TC"/>
                <w:b/>
                <w:i w:val="0"/>
                <w:sz w:val="19"/>
              </w:rPr>
              <w:t>本次新增要點</w:t>
            </w:r>
          </w:p>
        </w:tc>
      </w:tr>
      <w:tr>
        <w:tc>
          <w:tcPr>
            <w:tcW w:type="dxa" w:w="2880"/>
          </w:tcPr>
          <w:p>
            <w:r/>
            <w:r>
              <w:rPr>
                <w:rFonts w:ascii="Noto Sans CJK TC" w:hAnsi="Noto Sans CJK TC" w:eastAsia="Noto Sans CJK TC"/>
                <w:b w:val="0"/>
                <w:i w:val="0"/>
                <w:sz w:val="19"/>
              </w:rPr>
              <w:t>第158項 無機結晶構造</w:t>
            </w:r>
          </w:p>
        </w:tc>
        <w:tc>
          <w:tcPr>
            <w:tcW w:type="dxa" w:w="2880"/>
          </w:tcPr>
          <w:p>
            <w:r/>
            <w:r>
              <w:rPr>
                <w:rFonts w:ascii="Noto Sans CJK TC" w:hAnsi="Noto Sans CJK TC" w:eastAsia="Noto Sans CJK TC"/>
                <w:b w:val="0"/>
                <w:i w:val="0"/>
                <w:sz w:val="19"/>
              </w:rPr>
              <w:t>R4-Q22</w:t>
            </w:r>
          </w:p>
        </w:tc>
        <w:tc>
          <w:tcPr>
            <w:tcW w:type="dxa" w:w="2880"/>
          </w:tcPr>
          <w:p>
            <w:r/>
            <w:r>
              <w:rPr>
                <w:rFonts w:ascii="Noto Sans CJK TC" w:hAnsi="Noto Sans CJK TC" w:eastAsia="Noto Sans CJK TC"/>
                <w:b w:val="0"/>
                <w:i w:val="0"/>
                <w:sz w:val="19"/>
              </w:rPr>
              <w:t>ペロブスカイト A 大（頂點 12 配位）B 小（體心 6 配位）；UO₂ 螢石型</w:t>
            </w:r>
          </w:p>
        </w:tc>
      </w:tr>
      <w:tr>
        <w:tc>
          <w:tcPr>
            <w:tcW w:type="dxa" w:w="2880"/>
          </w:tcPr>
          <w:p>
            <w:r/>
            <w:r>
              <w:rPr>
                <w:rFonts w:ascii="Noto Sans CJK TC" w:hAnsi="Noto Sans CJK TC" w:eastAsia="Noto Sans CJK TC"/>
                <w:b w:val="0"/>
                <w:i w:val="0"/>
                <w:sz w:val="19"/>
              </w:rPr>
              <w:t>第156項 焼結法</w:t>
            </w:r>
          </w:p>
        </w:tc>
        <w:tc>
          <w:tcPr>
            <w:tcW w:type="dxa" w:w="2880"/>
          </w:tcPr>
          <w:p>
            <w:r/>
            <w:r>
              <w:rPr>
                <w:rFonts w:ascii="Noto Sans CJK TC" w:hAnsi="Noto Sans CJK TC" w:eastAsia="Noto Sans CJK TC"/>
                <w:b w:val="0"/>
                <w:i w:val="0"/>
                <w:sz w:val="19"/>
              </w:rPr>
              <w:t>R4-Q23</w:t>
            </w:r>
          </w:p>
        </w:tc>
        <w:tc>
          <w:tcPr>
            <w:tcW w:type="dxa" w:w="2880"/>
          </w:tcPr>
          <w:p>
            <w:r/>
            <w:r>
              <w:rPr>
                <w:rFonts w:ascii="Noto Sans CJK TC" w:hAnsi="Noto Sans CJK TC" w:eastAsia="Noto Sans CJK TC"/>
                <w:b w:val="0"/>
                <w:i w:val="0"/>
                <w:sz w:val="19"/>
              </w:rPr>
              <w:t>與筆記問 23 同內容改寫（B 量產性、D 助劑方向）</w:t>
            </w:r>
          </w:p>
        </w:tc>
      </w:tr>
      <w:tr>
        <w:tc>
          <w:tcPr>
            <w:tcW w:type="dxa" w:w="2880"/>
          </w:tcPr>
          <w:p>
            <w:r/>
            <w:r>
              <w:rPr>
                <w:rFonts w:ascii="Noto Sans CJK TC" w:hAnsi="Noto Sans CJK TC" w:eastAsia="Noto Sans CJK TC"/>
                <w:b w:val="0"/>
                <w:i w:val="0"/>
                <w:sz w:val="19"/>
              </w:rPr>
              <w:t>第184項 状態図・てこ</w:t>
            </w:r>
          </w:p>
        </w:tc>
        <w:tc>
          <w:tcPr>
            <w:tcW w:type="dxa" w:w="2880"/>
          </w:tcPr>
          <w:p>
            <w:r/>
            <w:r>
              <w:rPr>
                <w:rFonts w:ascii="Noto Sans CJK TC" w:hAnsi="Noto Sans CJK TC" w:eastAsia="Noto Sans CJK TC"/>
                <w:b w:val="0"/>
                <w:i w:val="0"/>
                <w:sz w:val="19"/>
              </w:rPr>
              <w:t>R4-Q25</w:t>
            </w:r>
          </w:p>
        </w:tc>
        <w:tc>
          <w:tcPr>
            <w:tcW w:type="dxa" w:w="2880"/>
          </w:tcPr>
          <w:p>
            <w:r/>
            <w:r>
              <w:rPr>
                <w:rFonts w:ascii="Noto Sans CJK TC" w:hAnsi="Noto Sans CJK TC" w:eastAsia="Noto Sans CJK TC"/>
                <w:b w:val="0"/>
                <w:i w:val="0"/>
                <w:sz w:val="19"/>
              </w:rPr>
              <w:t>w_s＝MO/SO；二相區不能當「相」</w:t>
            </w:r>
          </w:p>
        </w:tc>
      </w:tr>
      <w:tr>
        <w:tc>
          <w:tcPr>
            <w:tcW w:type="dxa" w:w="2880"/>
          </w:tcPr>
          <w:p>
            <w:r/>
            <w:r>
              <w:rPr>
                <w:rFonts w:ascii="Noto Sans CJK TC" w:hAnsi="Noto Sans CJK TC" w:eastAsia="Noto Sans CJK TC"/>
                <w:b w:val="0"/>
                <w:i w:val="0"/>
                <w:sz w:val="19"/>
              </w:rPr>
              <w:t>第122項・第155項 機能材料</w:t>
            </w:r>
          </w:p>
        </w:tc>
        <w:tc>
          <w:tcPr>
            <w:tcW w:type="dxa" w:w="2880"/>
          </w:tcPr>
          <w:p>
            <w:r/>
            <w:r>
              <w:rPr>
                <w:rFonts w:ascii="Noto Sans CJK TC" w:hAnsi="Noto Sans CJK TC" w:eastAsia="Noto Sans CJK TC"/>
                <w:b w:val="0"/>
                <w:i w:val="0"/>
                <w:sz w:val="19"/>
              </w:rPr>
              <w:t>R4-Q26</w:t>
            </w:r>
          </w:p>
        </w:tc>
        <w:tc>
          <w:tcPr>
            <w:tcW w:type="dxa" w:w="2880"/>
          </w:tcPr>
          <w:p>
            <w:r/>
            <w:r>
              <w:rPr>
                <w:rFonts w:ascii="Noto Sans CJK TC" w:hAnsi="Noto Sans CJK TC" w:eastAsia="Noto Sans CJK TC"/>
                <w:b w:val="0"/>
                <w:i w:val="0"/>
                <w:sz w:val="19"/>
              </w:rPr>
              <w:t>熱電（溫度差）/焦電（溫度變化）/PTC/壓電對照</w:t>
            </w:r>
          </w:p>
        </w:tc>
      </w:tr>
      <w:tr>
        <w:tc>
          <w:tcPr>
            <w:tcW w:type="dxa" w:w="2880"/>
          </w:tcPr>
          <w:p>
            <w:r/>
            <w:r>
              <w:rPr>
                <w:rFonts w:ascii="Noto Sans CJK TC" w:hAnsi="Noto Sans CJK TC" w:eastAsia="Noto Sans CJK TC"/>
                <w:b w:val="0"/>
                <w:i w:val="0"/>
                <w:sz w:val="19"/>
              </w:rPr>
              <w:t>第159項・第186項 欠陥</w:t>
            </w:r>
          </w:p>
        </w:tc>
        <w:tc>
          <w:tcPr>
            <w:tcW w:type="dxa" w:w="2880"/>
          </w:tcPr>
          <w:p>
            <w:r/>
            <w:r>
              <w:rPr>
                <w:rFonts w:ascii="Noto Sans CJK TC" w:hAnsi="Noto Sans CJK TC" w:eastAsia="Noto Sans CJK TC"/>
                <w:b w:val="0"/>
                <w:i w:val="0"/>
                <w:sz w:val="19"/>
              </w:rPr>
              <w:t>R4-Q27</w:t>
            </w:r>
          </w:p>
        </w:tc>
        <w:tc>
          <w:tcPr>
            <w:tcW w:type="dxa" w:w="2880"/>
          </w:tcPr>
          <w:p>
            <w:r/>
            <w:r>
              <w:rPr>
                <w:rFonts w:ascii="Noto Sans CJK TC" w:hAnsi="Noto Sans CJK TC" w:eastAsia="Noto Sans CJK TC"/>
                <w:b w:val="0"/>
                <w:i w:val="0"/>
                <w:sz w:val="19"/>
              </w:rPr>
              <w:t>電子・正孔屬點缺陷（電子缺陷）</w:t>
            </w:r>
          </w:p>
        </w:tc>
      </w:tr>
      <w:tr>
        <w:tc>
          <w:tcPr>
            <w:tcW w:type="dxa" w:w="2880"/>
          </w:tcPr>
          <w:p>
            <w:r/>
            <w:r>
              <w:rPr>
                <w:rFonts w:ascii="Noto Sans CJK TC" w:hAnsi="Noto Sans CJK TC" w:eastAsia="Noto Sans CJK TC"/>
                <w:b w:val="0"/>
                <w:i w:val="0"/>
                <w:sz w:val="19"/>
              </w:rPr>
              <w:t>第206項 CO₂ 等溫線・Z</w:t>
            </w:r>
          </w:p>
        </w:tc>
        <w:tc>
          <w:tcPr>
            <w:tcW w:type="dxa" w:w="2880"/>
          </w:tcPr>
          <w:p>
            <w:r/>
            <w:r>
              <w:rPr>
                <w:rFonts w:ascii="Noto Sans CJK TC" w:hAnsi="Noto Sans CJK TC" w:eastAsia="Noto Sans CJK TC"/>
                <w:b w:val="0"/>
                <w:i w:val="0"/>
                <w:sz w:val="19"/>
              </w:rPr>
              <w:t>R4-Q28</w:t>
            </w:r>
          </w:p>
        </w:tc>
        <w:tc>
          <w:tcPr>
            <w:tcW w:type="dxa" w:w="2880"/>
          </w:tcPr>
          <w:p>
            <w:r/>
            <w:r>
              <w:rPr>
                <w:rFonts w:ascii="Noto Sans CJK TC" w:hAnsi="Noto Sans CJK TC" w:eastAsia="Noto Sans CJK TC"/>
                <w:b w:val="0"/>
                <w:i w:val="0"/>
                <w:sz w:val="19"/>
              </w:rPr>
              <w:t>vdW：a＝引力（補 P）、b＝反發力（扣 V）；a・b 由臨界定數</w:t>
            </w:r>
          </w:p>
        </w:tc>
      </w:tr>
      <w:tr>
        <w:tc>
          <w:tcPr>
            <w:tcW w:type="dxa" w:w="2880"/>
          </w:tcPr>
          <w:p>
            <w:r/>
            <w:r>
              <w:rPr>
                <w:rFonts w:ascii="Noto Sans CJK TC" w:hAnsi="Noto Sans CJK TC" w:eastAsia="Noto Sans CJK TC"/>
                <w:b w:val="0"/>
                <w:i w:val="0"/>
                <w:sz w:val="19"/>
              </w:rPr>
              <w:t>第128項・第189項 燃焼計算</w:t>
            </w:r>
          </w:p>
        </w:tc>
        <w:tc>
          <w:tcPr>
            <w:tcW w:type="dxa" w:w="2880"/>
          </w:tcPr>
          <w:p>
            <w:r/>
            <w:r>
              <w:rPr>
                <w:rFonts w:ascii="Noto Sans CJK TC" w:hAnsi="Noto Sans CJK TC" w:eastAsia="Noto Sans CJK TC"/>
                <w:b w:val="0"/>
                <w:i w:val="0"/>
                <w:sz w:val="19"/>
              </w:rPr>
              <w:t>R4-Q29</w:t>
            </w:r>
          </w:p>
        </w:tc>
        <w:tc>
          <w:tcPr>
            <w:tcW w:type="dxa" w:w="2880"/>
          </w:tcPr>
          <w:p>
            <w:r/>
            <w:r>
              <w:rPr>
                <w:rFonts w:ascii="Noto Sans CJK TC" w:hAnsi="Noto Sans CJK TC" w:eastAsia="Noto Sans CJK TC"/>
                <w:b w:val="0"/>
                <w:i w:val="0"/>
                <w:sz w:val="19"/>
              </w:rPr>
              <w:t>CO 1 kg、空氣比 1.1 → 2.1 m³</w:t>
            </w:r>
          </w:p>
        </w:tc>
      </w:tr>
      <w:tr>
        <w:tc>
          <w:tcPr>
            <w:tcW w:type="dxa" w:w="2880"/>
          </w:tcPr>
          <w:p>
            <w:r/>
            <w:r>
              <w:rPr>
                <w:rFonts w:ascii="Noto Sans CJK TC" w:hAnsi="Noto Sans CJK TC" w:eastAsia="Noto Sans CJK TC"/>
                <w:b w:val="0"/>
                <w:i w:val="0"/>
                <w:sz w:val="19"/>
              </w:rPr>
              <w:t>第190項 反応熱</w:t>
            </w:r>
          </w:p>
        </w:tc>
        <w:tc>
          <w:tcPr>
            <w:tcW w:type="dxa" w:w="2880"/>
          </w:tcPr>
          <w:p>
            <w:r/>
            <w:r>
              <w:rPr>
                <w:rFonts w:ascii="Noto Sans CJK TC" w:hAnsi="Noto Sans CJK TC" w:eastAsia="Noto Sans CJK TC"/>
                <w:b w:val="0"/>
                <w:i w:val="0"/>
                <w:sz w:val="19"/>
              </w:rPr>
              <w:t>R4-Q30</w:t>
            </w:r>
          </w:p>
        </w:tc>
        <w:tc>
          <w:tcPr>
            <w:tcW w:type="dxa" w:w="2880"/>
          </w:tcPr>
          <w:p>
            <w:r/>
            <w:r>
              <w:rPr>
                <w:rFonts w:ascii="Noto Sans CJK TC" w:hAnsi="Noto Sans CJK TC" w:eastAsia="Noto Sans CJK TC"/>
                <w:b w:val="0"/>
                <w:i w:val="0"/>
                <w:sz w:val="19"/>
              </w:rPr>
              <w:t>ΔH 負＝發熱 vs 舊式 Q 正＝發熱；液態水使シフト反応變 ＋3</w:t>
            </w:r>
          </w:p>
        </w:tc>
      </w:tr>
      <w:tr>
        <w:tc>
          <w:tcPr>
            <w:tcW w:type="dxa" w:w="2880"/>
          </w:tcPr>
          <w:p>
            <w:r/>
            <w:r>
              <w:rPr>
                <w:rFonts w:ascii="Noto Sans CJK TC" w:hAnsi="Noto Sans CJK TC" w:eastAsia="Noto Sans CJK TC"/>
                <w:b w:val="0"/>
                <w:i w:val="0"/>
                <w:sz w:val="19"/>
              </w:rPr>
              <w:t>第162項 リサイクル・パージ</w:t>
            </w:r>
          </w:p>
        </w:tc>
        <w:tc>
          <w:tcPr>
            <w:tcW w:type="dxa" w:w="2880"/>
          </w:tcPr>
          <w:p>
            <w:r/>
            <w:r>
              <w:rPr>
                <w:rFonts w:ascii="Noto Sans CJK TC" w:hAnsi="Noto Sans CJK TC" w:eastAsia="Noto Sans CJK TC"/>
                <w:b w:val="0"/>
                <w:i w:val="0"/>
                <w:sz w:val="19"/>
              </w:rPr>
              <w:t>R4-Q31</w:t>
            </w:r>
          </w:p>
        </w:tc>
        <w:tc>
          <w:tcPr>
            <w:tcW w:type="dxa" w:w="2880"/>
          </w:tcPr>
          <w:p>
            <w:r/>
            <w:r>
              <w:rPr>
                <w:rFonts w:ascii="Noto Sans CJK TC" w:hAnsi="Noto Sans CJK TC" w:eastAsia="Noto Sans CJK TC"/>
                <w:b w:val="0"/>
                <w:i w:val="0"/>
                <w:sz w:val="19"/>
              </w:rPr>
              <w:t>惰性只從 purge 出 → x₂＝50</w:t>
            </w:r>
          </w:p>
        </w:tc>
      </w:tr>
      <w:tr>
        <w:tc>
          <w:tcPr>
            <w:tcW w:type="dxa" w:w="2880"/>
          </w:tcPr>
          <w:p>
            <w:r/>
            <w:r>
              <w:rPr>
                <w:rFonts w:ascii="Noto Sans CJK TC" w:hAnsi="Noto Sans CJK TC" w:eastAsia="Noto Sans CJK TC"/>
                <w:b w:val="0"/>
                <w:i w:val="0"/>
                <w:sz w:val="19"/>
              </w:rPr>
              <w:t>第163項 湿度計算</w:t>
            </w:r>
          </w:p>
        </w:tc>
        <w:tc>
          <w:tcPr>
            <w:tcW w:type="dxa" w:w="2880"/>
          </w:tcPr>
          <w:p>
            <w:r/>
            <w:r>
              <w:rPr>
                <w:rFonts w:ascii="Noto Sans CJK TC" w:hAnsi="Noto Sans CJK TC" w:eastAsia="Noto Sans CJK TC"/>
                <w:b w:val="0"/>
                <w:i w:val="0"/>
                <w:sz w:val="19"/>
              </w:rPr>
              <w:t>R4-Q32</w:t>
            </w:r>
          </w:p>
        </w:tc>
        <w:tc>
          <w:tcPr>
            <w:tcW w:type="dxa" w:w="2880"/>
          </w:tcPr>
          <w:p>
            <w:r/>
            <w:r>
              <w:rPr>
                <w:rFonts w:ascii="Noto Sans CJK TC" w:hAnsi="Noto Sans CJK TC" w:eastAsia="Noto Sans CJK TC"/>
                <w:b w:val="0"/>
                <w:i w:val="0"/>
                <w:sz w:val="19"/>
              </w:rPr>
              <w:t>分母用乾燥空氣分壓；近似適用條件</w:t>
            </w:r>
          </w:p>
        </w:tc>
      </w:tr>
      <w:tr>
        <w:tc>
          <w:tcPr>
            <w:tcW w:type="dxa" w:w="2880"/>
          </w:tcPr>
          <w:p>
            <w:r/>
            <w:r>
              <w:rPr>
                <w:rFonts w:ascii="Noto Sans CJK TC" w:hAnsi="Noto Sans CJK TC" w:eastAsia="Noto Sans CJK TC"/>
                <w:b w:val="0"/>
                <w:i w:val="0"/>
                <w:sz w:val="19"/>
              </w:rPr>
              <w:t>第193項 熱抵抗直列</w:t>
            </w:r>
          </w:p>
        </w:tc>
        <w:tc>
          <w:tcPr>
            <w:tcW w:type="dxa" w:w="2880"/>
          </w:tcPr>
          <w:p>
            <w:r/>
            <w:r>
              <w:rPr>
                <w:rFonts w:ascii="Noto Sans CJK TC" w:hAnsi="Noto Sans CJK TC" w:eastAsia="Noto Sans CJK TC"/>
                <w:b w:val="0"/>
                <w:i w:val="0"/>
                <w:sz w:val="19"/>
              </w:rPr>
              <w:t>R4-Q34</w:t>
            </w:r>
          </w:p>
        </w:tc>
        <w:tc>
          <w:tcPr>
            <w:tcW w:type="dxa" w:w="2880"/>
          </w:tcPr>
          <w:p>
            <w:r/>
            <w:r>
              <w:rPr>
                <w:rFonts w:ascii="Noto Sans CJK TC" w:hAnsi="Noto Sans CJK TC" w:eastAsia="Noto Sans CJK TC"/>
                <w:b w:val="0"/>
                <w:i w:val="0"/>
                <w:sz w:val="19"/>
              </w:rPr>
              <w:t>溫度分布直線＝L/k、曲線＝1/h</w:t>
            </w:r>
          </w:p>
        </w:tc>
      </w:tr>
      <w:tr>
        <w:tc>
          <w:tcPr>
            <w:tcW w:type="dxa" w:w="2880"/>
          </w:tcPr>
          <w:p>
            <w:r/>
            <w:r>
              <w:rPr>
                <w:rFonts w:ascii="Noto Sans CJK TC" w:hAnsi="Noto Sans CJK TC" w:eastAsia="Noto Sans CJK TC"/>
                <w:b w:val="0"/>
                <w:i w:val="0"/>
                <w:sz w:val="19"/>
              </w:rPr>
              <w:t>第131項 反応速度積分形</w:t>
            </w:r>
          </w:p>
        </w:tc>
        <w:tc>
          <w:tcPr>
            <w:tcW w:type="dxa" w:w="2880"/>
          </w:tcPr>
          <w:p>
            <w:r/>
            <w:r>
              <w:rPr>
                <w:rFonts w:ascii="Noto Sans CJK TC" w:hAnsi="Noto Sans CJK TC" w:eastAsia="Noto Sans CJK TC"/>
                <w:b w:val="0"/>
                <w:i w:val="0"/>
                <w:sz w:val="19"/>
              </w:rPr>
              <w:t>R4-Q35</w:t>
            </w:r>
          </w:p>
        </w:tc>
        <w:tc>
          <w:tcPr>
            <w:tcW w:type="dxa" w:w="2880"/>
          </w:tcPr>
          <w:p>
            <w:r/>
            <w:r>
              <w:rPr>
                <w:rFonts w:ascii="Noto Sans CJK TC" w:hAnsi="Noto Sans CJK TC" w:eastAsia="Noto Sans CJK TC"/>
                <w:b w:val="0"/>
                <w:i w:val="0"/>
                <w:sz w:val="19"/>
              </w:rPr>
              <w:t>t½ ∝ c₀^(1−n)；0 次有限時間反應完</w:t>
            </w:r>
          </w:p>
        </w:tc>
      </w:tr>
    </w:tbl>
    <w:p/>
    <w:p>
      <w:pPr>
        <w:pageBreakBefore/>
        <w:spacing w:after="120"/>
      </w:pPr>
      <w:r>
        <w:rPr>
          <w:rFonts w:ascii="Noto Sans CJK TC" w:hAnsi="Noto Sans CJK TC" w:eastAsia="Noto Sans CJK TC" w:cs="Noto Sans CJK TC"/>
          <w:b/>
          <w:sz w:val="32"/>
        </w:rPr>
        <w:t>令和5年度（R5）追加項目</w:t>
      </w:r>
    </w:p>
    <w:p>
      <w:pPr>
        <w:spacing w:after="200"/>
      </w:pPr>
      <w:r>
        <w:rPr>
          <w:rFonts w:ascii="Noto Sans CJK TC" w:hAnsi="Noto Sans CJK TC" w:eastAsia="Noto Sans CJK TC" w:cs="Noto Sans CJK TC"/>
          <w:b w:val="0"/>
          <w:sz w:val="20"/>
        </w:rPr>
        <w:t>第235〜254項</w:t>
      </w:r>
    </w:p>
    <w:p>
      <w:r>
        <w:rPr>
          <w:rFonts w:ascii="Noto Sans CJK TC" w:hAnsi="Noto Sans CJK TC" w:eastAsia="Noto Sans CJK TC"/>
          <w:b/>
          <w:i w:val="0"/>
          <w:sz w:val="24"/>
        </w:rPr>
        <w:t>235. 碳負離子的 C–C 鍵生成：Grignard 增碳數 ＋ 炔化物烷基化的限制</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試劑組合</w:t>
            </w:r>
          </w:p>
        </w:tc>
        <w:tc>
          <w:tcPr>
            <w:tcW w:type="dxa" w:w="2880"/>
          </w:tcPr>
          <w:p>
            <w:r/>
            <w:r>
              <w:rPr>
                <w:rFonts w:ascii="Noto Sans CJK TC" w:hAnsi="Noto Sans CJK TC" w:eastAsia="Noto Sans CJK TC"/>
                <w:b/>
                <w:i w:val="0"/>
              </w:rPr>
              <w:t>產物</w:t>
            </w:r>
          </w:p>
        </w:tc>
        <w:tc>
          <w:tcPr>
            <w:tcW w:type="dxa" w:w="2880"/>
          </w:tcPr>
          <w:p>
            <w:r/>
            <w:r>
              <w:rPr>
                <w:rFonts w:ascii="Noto Sans CJK TC" w:hAnsi="Noto Sans CJK TC" w:eastAsia="Noto Sans CJK TC"/>
                <w:b/>
                <w:i w:val="0"/>
              </w:rPr>
              <w:t>碳數變化</w:t>
            </w:r>
          </w:p>
        </w:tc>
      </w:tr>
      <w:tr>
        <w:tc>
          <w:tcPr>
            <w:tcW w:type="dxa" w:w="2880"/>
          </w:tcPr>
          <w:p>
            <w:r/>
            <w:r>
              <w:rPr>
                <w:rFonts w:ascii="Noto Sans CJK TC" w:hAnsi="Noto Sans CJK TC" w:eastAsia="Noto Sans CJK TC"/>
                <w:b w:val="0"/>
                <w:i w:val="0"/>
              </w:rPr>
              <w:t>RMgX ＋ CO₂（乾燥）→ H₃O⁺</w:t>
            </w:r>
          </w:p>
        </w:tc>
        <w:tc>
          <w:tcPr>
            <w:tcW w:type="dxa" w:w="2880"/>
          </w:tcPr>
          <w:p>
            <w:r/>
            <w:r>
              <w:rPr>
                <w:rFonts w:ascii="Noto Sans CJK TC" w:hAnsi="Noto Sans CJK TC" w:eastAsia="Noto Sans CJK TC"/>
                <w:b w:val="0"/>
                <w:i w:val="0"/>
              </w:rPr>
              <w:t>RCOOH</w:t>
            </w:r>
          </w:p>
        </w:tc>
        <w:tc>
          <w:tcPr>
            <w:tcW w:type="dxa" w:w="2880"/>
          </w:tcPr>
          <w:p>
            <w:r/>
            <w:r>
              <w:rPr>
                <w:rFonts w:ascii="Noto Sans CJK TC" w:hAnsi="Noto Sans CJK TC" w:eastAsia="Noto Sans CJK TC"/>
                <w:b w:val="0"/>
                <w:i w:val="0"/>
              </w:rPr>
              <w:t>+1C</w:t>
            </w:r>
          </w:p>
        </w:tc>
      </w:tr>
      <w:tr>
        <w:tc>
          <w:tcPr>
            <w:tcW w:type="dxa" w:w="2880"/>
          </w:tcPr>
          <w:p>
            <w:r/>
            <w:r>
              <w:rPr>
                <w:rFonts w:ascii="Noto Sans CJK TC" w:hAnsi="Noto Sans CJK TC" w:eastAsia="Noto Sans CJK TC"/>
                <w:b w:val="0"/>
                <w:i w:val="0"/>
              </w:rPr>
              <w:t>RMgX ＋ HCHO</w:t>
            </w:r>
          </w:p>
        </w:tc>
        <w:tc>
          <w:tcPr>
            <w:tcW w:type="dxa" w:w="2880"/>
          </w:tcPr>
          <w:p>
            <w:r/>
            <w:r>
              <w:rPr>
                <w:rFonts w:ascii="Noto Sans CJK TC" w:hAnsi="Noto Sans CJK TC" w:eastAsia="Noto Sans CJK TC"/>
                <w:b w:val="0"/>
                <w:i w:val="0"/>
              </w:rPr>
              <w:t>RCH₂OH（一級醇）</w:t>
            </w:r>
          </w:p>
        </w:tc>
        <w:tc>
          <w:tcPr>
            <w:tcW w:type="dxa" w:w="2880"/>
          </w:tcPr>
          <w:p>
            <w:r/>
            <w:r>
              <w:rPr>
                <w:rFonts w:ascii="Noto Sans CJK TC" w:hAnsi="Noto Sans CJK TC" w:eastAsia="Noto Sans CJK TC"/>
                <w:b w:val="0"/>
                <w:i w:val="0"/>
              </w:rPr>
              <w:t>+1C</w:t>
            </w:r>
          </w:p>
        </w:tc>
      </w:tr>
      <w:tr>
        <w:tc>
          <w:tcPr>
            <w:tcW w:type="dxa" w:w="2880"/>
          </w:tcPr>
          <w:p>
            <w:r/>
            <w:r>
              <w:rPr>
                <w:rFonts w:ascii="Noto Sans CJK TC" w:hAnsi="Noto Sans CJK TC" w:eastAsia="Noto Sans CJK TC"/>
                <w:b w:val="0"/>
                <w:i w:val="0"/>
              </w:rPr>
              <w:t>RMgX ＋ 環氧乙烷</w:t>
            </w:r>
          </w:p>
        </w:tc>
        <w:tc>
          <w:tcPr>
            <w:tcW w:type="dxa" w:w="2880"/>
          </w:tcPr>
          <w:p>
            <w:r/>
            <w:r>
              <w:rPr>
                <w:rFonts w:ascii="Noto Sans CJK TC" w:hAnsi="Noto Sans CJK TC" w:eastAsia="Noto Sans CJK TC"/>
                <w:b w:val="0"/>
                <w:i w:val="0"/>
              </w:rPr>
              <w:t>RCH₂CH₂OH（一級醇）</w:t>
            </w:r>
          </w:p>
        </w:tc>
        <w:tc>
          <w:tcPr>
            <w:tcW w:type="dxa" w:w="2880"/>
          </w:tcPr>
          <w:p>
            <w:r/>
            <w:r>
              <w:rPr>
                <w:rFonts w:ascii="Noto Sans CJK TC" w:hAnsi="Noto Sans CJK TC" w:eastAsia="Noto Sans CJK TC"/>
                <w:b w:val="0"/>
                <w:i w:val="0"/>
              </w:rPr>
              <w:t>+2C</w:t>
            </w:r>
          </w:p>
        </w:tc>
      </w:tr>
      <w:tr>
        <w:tc>
          <w:tcPr>
            <w:tcW w:type="dxa" w:w="2880"/>
          </w:tcPr>
          <w:p>
            <w:r/>
            <w:r>
              <w:rPr>
                <w:rFonts w:ascii="Noto Sans CJK TC" w:hAnsi="Noto Sans CJK TC" w:eastAsia="Noto Sans CJK TC"/>
                <w:b w:val="0"/>
                <w:i w:val="0"/>
              </w:rPr>
              <w:t>RMgX ×2 ＋ 酯 R'COOR''</w:t>
            </w:r>
          </w:p>
        </w:tc>
        <w:tc>
          <w:tcPr>
            <w:tcW w:type="dxa" w:w="2880"/>
          </w:tcPr>
          <w:p>
            <w:r/>
            <w:r>
              <w:rPr>
                <w:rFonts w:ascii="Noto Sans CJK TC" w:hAnsi="Noto Sans CJK TC" w:eastAsia="Noto Sans CJK TC"/>
                <w:b w:val="0"/>
                <w:i w:val="0"/>
              </w:rPr>
              <w:t>三級醇（兩取代基來自 RMgX）</w:t>
            </w:r>
          </w:p>
        </w:tc>
        <w:tc>
          <w:tcPr>
            <w:tcW w:type="dxa" w:w="2880"/>
          </w:tcPr>
          <w:p>
            <w:r/>
            <w:r>
              <w:rPr>
                <w:rFonts w:ascii="Noto Sans CJK TC" w:hAnsi="Noto Sans CJK TC" w:eastAsia="Noto Sans CJK TC"/>
                <w:b w:val="0"/>
                <w:i w:val="0"/>
              </w:rPr>
              <w:t>—</w:t>
            </w:r>
          </w:p>
        </w:tc>
      </w:tr>
      <w:tr>
        <w:tc>
          <w:tcPr>
            <w:tcW w:type="dxa" w:w="2880"/>
          </w:tcPr>
          <w:p>
            <w:r/>
            <w:r>
              <w:rPr>
                <w:rFonts w:ascii="Noto Sans CJK TC" w:hAnsi="Noto Sans CJK TC" w:eastAsia="Noto Sans CJK TC"/>
                <w:b w:val="0"/>
                <w:i w:val="0"/>
              </w:rPr>
              <w:t>RC≡C⁻ ＋ CH₃X／1° RX</w:t>
            </w:r>
          </w:p>
        </w:tc>
        <w:tc>
          <w:tcPr>
            <w:tcW w:type="dxa" w:w="2880"/>
          </w:tcPr>
          <w:p>
            <w:r/>
            <w:r>
              <w:rPr>
                <w:rFonts w:ascii="Noto Sans CJK TC" w:hAnsi="Noto Sans CJK TC" w:eastAsia="Noto Sans CJK TC"/>
                <w:b w:val="0"/>
                <w:i w:val="0"/>
              </w:rPr>
              <w:t>內炔（Sₙ2）</w:t>
            </w:r>
          </w:p>
        </w:tc>
        <w:tc>
          <w:tcPr>
            <w:tcW w:type="dxa" w:w="2880"/>
          </w:tcPr>
          <w:p>
            <w:r/>
            <w:r>
              <w:rPr>
                <w:rFonts w:ascii="Noto Sans CJK TC" w:hAnsi="Noto Sans CJK TC" w:eastAsia="Noto Sans CJK TC"/>
                <w:b w:val="0"/>
                <w:i w:val="0"/>
              </w:rPr>
              <w:t>+R</w:t>
            </w:r>
          </w:p>
        </w:tc>
      </w:tr>
      <w:tr>
        <w:tc>
          <w:tcPr>
            <w:tcW w:type="dxa" w:w="2880"/>
          </w:tcPr>
          <w:p>
            <w:r/>
            <w:r>
              <w:rPr>
                <w:rFonts w:ascii="Noto Sans CJK TC" w:hAnsi="Noto Sans CJK TC" w:eastAsia="Noto Sans CJK TC"/>
                <w:b w:val="0"/>
                <w:i w:val="0"/>
              </w:rPr>
              <w:t>RC≡C⁻ ＋ 2°／3° RX</w:t>
            </w:r>
          </w:p>
        </w:tc>
        <w:tc>
          <w:tcPr>
            <w:tcW w:type="dxa" w:w="2880"/>
          </w:tcPr>
          <w:p>
            <w:r/>
            <w:r>
              <w:rPr>
                <w:rFonts w:ascii="Noto Sans CJK TC" w:hAnsi="Noto Sans CJK TC" w:eastAsia="Noto Sans CJK TC"/>
                <w:b w:val="0"/>
                <w:i w:val="0"/>
              </w:rPr>
              <w:t>烯（E2 消除），不是烷基化</w:t>
            </w:r>
          </w:p>
        </w:tc>
        <w:tc>
          <w:tcPr>
            <w:tcW w:type="dxa" w:w="2880"/>
          </w:tcPr>
          <w:p>
            <w:r/>
            <w:r>
              <w:rPr>
                <w:rFonts w:ascii="Noto Sans CJK TC" w:hAnsi="Noto Sans CJK TC" w:eastAsia="Noto Sans CJK TC"/>
                <w:b w:val="0"/>
                <w:i w:val="0"/>
              </w:rPr>
              <w:t>—</w:t>
            </w:r>
          </w:p>
        </w:tc>
      </w:tr>
    </w:tbl>
    <w:p/>
    <w:p>
      <w:pPr>
        <w:pStyle w:val="ListBullet"/>
      </w:pPr>
      <w:r>
        <w:rPr>
          <w:rFonts w:ascii="Noto Sans CJK TC" w:hAnsi="Noto Sans CJK TC" w:eastAsia="Noto Sans CJK TC"/>
          <w:b w:val="0"/>
          <w:i w:val="0"/>
        </w:rPr>
        <w:t>炔化物＝強鹼（共軛酸 pKa≈25）：受質立體障礙大時拔 β-H。看到 2°/3° 鹵烷＋強鹼型親核劑 → 先想 E2。</w:t>
      </w:r>
    </w:p>
    <w:p>
      <w:pPr>
        <w:pStyle w:val="ListBullet"/>
      </w:pPr>
      <w:r>
        <w:rPr>
          <w:rFonts w:ascii="Noto Sans CJK TC" w:hAnsi="Noto Sans CJK TC" w:eastAsia="Noto Sans CJK TC"/>
          <w:b w:val="0"/>
          <w:i w:val="0"/>
        </w:rPr>
        <w:t>交叉醛醇：一方無 α-H，或一方為活性亞甲基（乙醯乙酸乙酯 pKa≈11）被選擇性去質子化。</w:t>
      </w:r>
    </w:p>
    <w:p>
      <w:r>
        <w:rPr>
          <w:rFonts w:ascii="Noto Sans CJK TC" w:hAnsi="Noto Sans CJK TC" w:eastAsia="Noto Sans CJK TC"/>
          <w:b w:val="0"/>
          <w:i/>
        </w:rPr>
        <w:t>出處：R5-Q1（關聯：H30-Q4、第34項）</w:t>
      </w:r>
    </w:p>
    <w:p>
      <w:r>
        <w:rPr>
          <w:rFonts w:ascii="Noto Sans CJK TC" w:hAnsi="Noto Sans CJK TC" w:eastAsia="Noto Sans CJK TC"/>
          <w:b/>
          <w:i w:val="0"/>
          <w:sz w:val="24"/>
        </w:rPr>
        <w:t>236. 周環反應：Woodward–Hoffmann 判斷表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rPr>
              <w:t>反應</w:t>
            </w:r>
          </w:p>
        </w:tc>
        <w:tc>
          <w:tcPr>
            <w:tcW w:type="dxa" w:w="2160"/>
          </w:tcPr>
          <w:p>
            <w:r/>
            <w:r>
              <w:rPr>
                <w:rFonts w:ascii="Noto Sans CJK TC" w:hAnsi="Noto Sans CJK TC" w:eastAsia="Noto Sans CJK TC"/>
                <w:b/>
                <w:i w:val="0"/>
              </w:rPr>
              <w:t>電子數</w:t>
            </w:r>
          </w:p>
        </w:tc>
        <w:tc>
          <w:tcPr>
            <w:tcW w:type="dxa" w:w="2160"/>
          </w:tcPr>
          <w:p>
            <w:r/>
            <w:r>
              <w:rPr>
                <w:rFonts w:ascii="Noto Sans CJK TC" w:hAnsi="Noto Sans CJK TC" w:eastAsia="Noto Sans CJK TC"/>
                <w:b/>
                <w:i w:val="0"/>
              </w:rPr>
              <w:t>加熱</w:t>
            </w:r>
          </w:p>
        </w:tc>
        <w:tc>
          <w:tcPr>
            <w:tcW w:type="dxa" w:w="2160"/>
          </w:tcPr>
          <w:p>
            <w:r/>
            <w:r>
              <w:rPr>
                <w:rFonts w:ascii="Noto Sans CJK TC" w:hAnsi="Noto Sans CJK TC" w:eastAsia="Noto Sans CJK TC"/>
                <w:b/>
                <w:i w:val="0"/>
              </w:rPr>
              <w:t>光照</w:t>
            </w:r>
          </w:p>
        </w:tc>
      </w:tr>
      <w:tr>
        <w:tc>
          <w:tcPr>
            <w:tcW w:type="dxa" w:w="2160"/>
          </w:tcPr>
          <w:p>
            <w:r/>
            <w:r>
              <w:rPr>
                <w:rFonts w:ascii="Noto Sans CJK TC" w:hAnsi="Noto Sans CJK TC" w:eastAsia="Noto Sans CJK TC"/>
                <w:b w:val="0"/>
                <w:i w:val="0"/>
              </w:rPr>
              <w:t>電環化</w:t>
            </w:r>
          </w:p>
        </w:tc>
        <w:tc>
          <w:tcPr>
            <w:tcW w:type="dxa" w:w="2160"/>
          </w:tcPr>
          <w:p>
            <w:r/>
            <w:r>
              <w:rPr>
                <w:rFonts w:ascii="Noto Sans CJK TC" w:hAnsi="Noto Sans CJK TC" w:eastAsia="Noto Sans CJK TC"/>
                <w:b w:val="0"/>
                <w:i w:val="0"/>
              </w:rPr>
              <w:t>4n+2（6π）</w:t>
            </w:r>
          </w:p>
        </w:tc>
        <w:tc>
          <w:tcPr>
            <w:tcW w:type="dxa" w:w="2160"/>
          </w:tcPr>
          <w:p>
            <w:r/>
            <w:r>
              <w:rPr>
                <w:rFonts w:ascii="Noto Sans CJK TC" w:hAnsi="Noto Sans CJK TC" w:eastAsia="Noto Sans CJK TC"/>
                <w:b w:val="0"/>
                <w:i w:val="0"/>
              </w:rPr>
              <w:t>對旋（disrotatory）</w:t>
            </w:r>
          </w:p>
        </w:tc>
        <w:tc>
          <w:tcPr>
            <w:tcW w:type="dxa" w:w="2160"/>
          </w:tcPr>
          <w:p>
            <w:r/>
            <w:r>
              <w:rPr>
                <w:rFonts w:ascii="Noto Sans CJK TC" w:hAnsi="Noto Sans CJK TC" w:eastAsia="Noto Sans CJK TC"/>
                <w:b w:val="0"/>
                <w:i w:val="0"/>
              </w:rPr>
              <w:t>同旋（conrotatory）</w:t>
            </w:r>
          </w:p>
        </w:tc>
      </w:tr>
      <w:tr>
        <w:tc>
          <w:tcPr>
            <w:tcW w:type="dxa" w:w="2160"/>
          </w:tcPr>
          <w:p>
            <w:r/>
            <w:r>
              <w:rPr>
                <w:rFonts w:ascii="Noto Sans CJK TC" w:hAnsi="Noto Sans CJK TC" w:eastAsia="Noto Sans CJK TC"/>
                <w:b w:val="0"/>
                <w:i w:val="0"/>
              </w:rPr>
              <w:t>電環化</w:t>
            </w:r>
          </w:p>
        </w:tc>
        <w:tc>
          <w:tcPr>
            <w:tcW w:type="dxa" w:w="2160"/>
          </w:tcPr>
          <w:p>
            <w:r/>
            <w:r>
              <w:rPr>
                <w:rFonts w:ascii="Noto Sans CJK TC" w:hAnsi="Noto Sans CJK TC" w:eastAsia="Noto Sans CJK TC"/>
                <w:b w:val="0"/>
                <w:i w:val="0"/>
              </w:rPr>
              <w:t>4n（4π）</w:t>
            </w:r>
          </w:p>
        </w:tc>
        <w:tc>
          <w:tcPr>
            <w:tcW w:type="dxa" w:w="2160"/>
          </w:tcPr>
          <w:p>
            <w:r/>
            <w:r>
              <w:rPr>
                <w:rFonts w:ascii="Noto Sans CJK TC" w:hAnsi="Noto Sans CJK TC" w:eastAsia="Noto Sans CJK TC"/>
                <w:b w:val="0"/>
                <w:i w:val="0"/>
              </w:rPr>
              <w:t>同旋</w:t>
            </w:r>
          </w:p>
        </w:tc>
        <w:tc>
          <w:tcPr>
            <w:tcW w:type="dxa" w:w="2160"/>
          </w:tcPr>
          <w:p>
            <w:r/>
            <w:r>
              <w:rPr>
                <w:rFonts w:ascii="Noto Sans CJK TC" w:hAnsi="Noto Sans CJK TC" w:eastAsia="Noto Sans CJK TC"/>
                <w:b w:val="0"/>
                <w:i w:val="0"/>
              </w:rPr>
              <w:t>對旋</w:t>
            </w:r>
          </w:p>
        </w:tc>
      </w:tr>
      <w:tr>
        <w:tc>
          <w:tcPr>
            <w:tcW w:type="dxa" w:w="2160"/>
          </w:tcPr>
          <w:p>
            <w:r/>
            <w:r>
              <w:rPr>
                <w:rFonts w:ascii="Noto Sans CJK TC" w:hAnsi="Noto Sans CJK TC" w:eastAsia="Noto Sans CJK TC"/>
                <w:b w:val="0"/>
                <w:i w:val="0"/>
              </w:rPr>
              <w:t>σ 遷移 [1,j] H</w:t>
            </w:r>
          </w:p>
        </w:tc>
        <w:tc>
          <w:tcPr>
            <w:tcW w:type="dxa" w:w="2160"/>
          </w:tcPr>
          <w:p>
            <w:r/>
            <w:r>
              <w:rPr>
                <w:rFonts w:ascii="Noto Sans CJK TC" w:hAnsi="Noto Sans CJK TC" w:eastAsia="Noto Sans CJK TC"/>
                <w:b w:val="0"/>
                <w:i w:val="0"/>
              </w:rPr>
              <w:t>4n+2（[1,5]）</w:t>
            </w:r>
          </w:p>
        </w:tc>
        <w:tc>
          <w:tcPr>
            <w:tcW w:type="dxa" w:w="2160"/>
          </w:tcPr>
          <w:p>
            <w:r/>
            <w:r>
              <w:rPr>
                <w:rFonts w:ascii="Noto Sans CJK TC" w:hAnsi="Noto Sans CJK TC" w:eastAsia="Noto Sans CJK TC"/>
                <w:b w:val="0"/>
                <w:i w:val="0"/>
              </w:rPr>
              <w:t>suprafacial</w:t>
            </w:r>
          </w:p>
        </w:tc>
        <w:tc>
          <w:tcPr>
            <w:tcW w:type="dxa" w:w="2160"/>
          </w:tcPr>
          <w:p>
            <w:r/>
            <w:r>
              <w:rPr>
                <w:rFonts w:ascii="Noto Sans CJK TC" w:hAnsi="Noto Sans CJK TC" w:eastAsia="Noto Sans CJK TC"/>
                <w:b w:val="0"/>
                <w:i w:val="0"/>
              </w:rPr>
              <w:t>antarafacial</w:t>
            </w:r>
          </w:p>
        </w:tc>
      </w:tr>
      <w:tr>
        <w:tc>
          <w:tcPr>
            <w:tcW w:type="dxa" w:w="2160"/>
          </w:tcPr>
          <w:p>
            <w:r/>
            <w:r>
              <w:rPr>
                <w:rFonts w:ascii="Noto Sans CJK TC" w:hAnsi="Noto Sans CJK TC" w:eastAsia="Noto Sans CJK TC"/>
                <w:b w:val="0"/>
                <w:i w:val="0"/>
              </w:rPr>
              <w:t>σ 遷移 [1,j] H</w:t>
            </w:r>
          </w:p>
        </w:tc>
        <w:tc>
          <w:tcPr>
            <w:tcW w:type="dxa" w:w="2160"/>
          </w:tcPr>
          <w:p>
            <w:r/>
            <w:r>
              <w:rPr>
                <w:rFonts w:ascii="Noto Sans CJK TC" w:hAnsi="Noto Sans CJK TC" w:eastAsia="Noto Sans CJK TC"/>
                <w:b w:val="0"/>
                <w:i w:val="0"/>
              </w:rPr>
              <w:t>4n（[1,3]、[1,7]）</w:t>
            </w:r>
          </w:p>
        </w:tc>
        <w:tc>
          <w:tcPr>
            <w:tcW w:type="dxa" w:w="2160"/>
          </w:tcPr>
          <w:p>
            <w:r/>
            <w:r>
              <w:rPr>
                <w:rFonts w:ascii="Noto Sans CJK TC" w:hAnsi="Noto Sans CJK TC" w:eastAsia="Noto Sans CJK TC"/>
                <w:b w:val="0"/>
                <w:i w:val="0"/>
              </w:rPr>
              <w:t>antarafacial</w:t>
            </w:r>
          </w:p>
        </w:tc>
        <w:tc>
          <w:tcPr>
            <w:tcW w:type="dxa" w:w="2160"/>
          </w:tcPr>
          <w:p>
            <w:r/>
            <w:r>
              <w:rPr>
                <w:rFonts w:ascii="Noto Sans CJK TC" w:hAnsi="Noto Sans CJK TC" w:eastAsia="Noto Sans CJK TC"/>
                <w:b w:val="0"/>
                <w:i w:val="0"/>
              </w:rPr>
              <w:t>suprafacial</w:t>
            </w:r>
          </w:p>
        </w:tc>
      </w:tr>
      <w:tr>
        <w:tc>
          <w:tcPr>
            <w:tcW w:type="dxa" w:w="2160"/>
          </w:tcPr>
          <w:p>
            <w:r/>
            <w:r>
              <w:rPr>
                <w:rFonts w:ascii="Noto Sans CJK TC" w:hAnsi="Noto Sans CJK TC" w:eastAsia="Noto Sans CJK TC"/>
                <w:b w:val="0"/>
                <w:i w:val="0"/>
              </w:rPr>
              <w:t>環化加成</w:t>
            </w:r>
          </w:p>
        </w:tc>
        <w:tc>
          <w:tcPr>
            <w:tcW w:type="dxa" w:w="2160"/>
          </w:tcPr>
          <w:p>
            <w:r/>
            <w:r>
              <w:rPr>
                <w:rFonts w:ascii="Noto Sans CJK TC" w:hAnsi="Noto Sans CJK TC" w:eastAsia="Noto Sans CJK TC"/>
                <w:b w:val="0"/>
                <w:i w:val="0"/>
              </w:rPr>
              <w:t>[4+2]（6）</w:t>
            </w:r>
          </w:p>
        </w:tc>
        <w:tc>
          <w:tcPr>
            <w:tcW w:type="dxa" w:w="2160"/>
          </w:tcPr>
          <w:p>
            <w:r/>
            <w:r>
              <w:rPr>
                <w:rFonts w:ascii="Noto Sans CJK TC" w:hAnsi="Noto Sans CJK TC" w:eastAsia="Noto Sans CJK TC"/>
                <w:b w:val="0"/>
                <w:i w:val="0"/>
              </w:rPr>
              <w:t>允許（Diels–Alder）</w:t>
            </w:r>
          </w:p>
        </w:tc>
        <w:tc>
          <w:tcPr>
            <w:tcW w:type="dxa" w:w="2160"/>
          </w:tcPr>
          <w:p>
            <w:r/>
            <w:r>
              <w:rPr>
                <w:rFonts w:ascii="Noto Sans CJK TC" w:hAnsi="Noto Sans CJK TC" w:eastAsia="Noto Sans CJK TC"/>
                <w:b w:val="0"/>
                <w:i w:val="0"/>
              </w:rPr>
              <w:t>—</w:t>
            </w:r>
          </w:p>
        </w:tc>
      </w:tr>
      <w:tr>
        <w:tc>
          <w:tcPr>
            <w:tcW w:type="dxa" w:w="2160"/>
          </w:tcPr>
          <w:p>
            <w:r/>
            <w:r>
              <w:rPr>
                <w:rFonts w:ascii="Noto Sans CJK TC" w:hAnsi="Noto Sans CJK TC" w:eastAsia="Noto Sans CJK TC"/>
                <w:b w:val="0"/>
                <w:i w:val="0"/>
              </w:rPr>
              <w:t>環化加成</w:t>
            </w:r>
          </w:p>
        </w:tc>
        <w:tc>
          <w:tcPr>
            <w:tcW w:type="dxa" w:w="2160"/>
          </w:tcPr>
          <w:p>
            <w:r/>
            <w:r>
              <w:rPr>
                <w:rFonts w:ascii="Noto Sans CJK TC" w:hAnsi="Noto Sans CJK TC" w:eastAsia="Noto Sans CJK TC"/>
                <w:b w:val="0"/>
                <w:i w:val="0"/>
              </w:rPr>
              <w:t>[2+2]（4）</w:t>
            </w:r>
          </w:p>
        </w:tc>
        <w:tc>
          <w:tcPr>
            <w:tcW w:type="dxa" w:w="2160"/>
          </w:tcPr>
          <w:p>
            <w:r/>
            <w:r>
              <w:rPr>
                <w:rFonts w:ascii="Noto Sans CJK TC" w:hAnsi="Noto Sans CJK TC" w:eastAsia="Noto Sans CJK TC"/>
                <w:b w:val="0"/>
                <w:i w:val="0"/>
              </w:rPr>
              <w:t>禁制</w:t>
            </w:r>
          </w:p>
        </w:tc>
        <w:tc>
          <w:tcPr>
            <w:tcW w:type="dxa" w:w="2160"/>
          </w:tcPr>
          <w:p>
            <w:r/>
            <w:r>
              <w:rPr>
                <w:rFonts w:ascii="Noto Sans CJK TC" w:hAnsi="Noto Sans CJK TC" w:eastAsia="Noto Sans CJK TC"/>
                <w:b w:val="0"/>
                <w:i w:val="0"/>
              </w:rPr>
              <w:t>允許</w:t>
            </w:r>
          </w:p>
        </w:tc>
      </w:tr>
    </w:tbl>
    <w:p/>
    <w:p>
      <w:pPr>
        <w:pStyle w:val="ListBullet"/>
      </w:pPr>
      <w:r>
        <w:rPr>
          <w:rFonts w:ascii="Noto Sans CJK TC" w:hAnsi="Noto Sans CJK TC" w:eastAsia="Noto Sans CJK TC"/>
          <w:b w:val="0"/>
          <w:i w:val="0"/>
        </w:rPr>
        <w:t>末端取代基同在外側（E,E）：對旋→cis，同旋→trans。(2E,4Z,6E)-辛三烯：加熱→cis-5,6-二甲基環己二烯，光照→trans。</w:t>
      </w:r>
    </w:p>
    <w:p>
      <w:pPr>
        <w:pStyle w:val="ListBullet"/>
      </w:pPr>
      <w:r>
        <w:rPr>
          <w:rFonts w:ascii="Noto Sans CJK TC" w:hAnsi="Noto Sans CJK TC" w:eastAsia="Noto Sans CJK TC"/>
          <w:b w:val="0"/>
          <w:i w:val="0"/>
        </w:rPr>
        <w:t>Diels–Alder 同面協同、立體專一：馬來酸酯（cis）→cis 產物；反丁烯二酸酯（trans）→trans。</w:t>
      </w:r>
    </w:p>
    <w:p>
      <w:pPr>
        <w:pStyle w:val="ListBullet"/>
      </w:pPr>
      <w:r>
        <w:rPr>
          <w:rFonts w:ascii="Noto Sans CJK TC" w:hAnsi="Noto Sans CJK TC" w:eastAsia="Noto Sans CJK TC"/>
          <w:b w:val="0"/>
          <w:i w:val="0"/>
        </w:rPr>
        <w:t>[1,j] 的 j＝H 移到的原子位置（跨三烯＝[1,7]）。理論基礎＝軌道對稱守恆：對稱一致則溫和條件即可進行。</w:t>
      </w:r>
    </w:p>
    <w:p>
      <w:r>
        <w:rPr>
          <w:rFonts w:ascii="Noto Sans CJK TC" w:hAnsi="Noto Sans CJK TC" w:eastAsia="Noto Sans CJK TC"/>
          <w:b w:val="0"/>
          <w:i/>
        </w:rPr>
        <w:t>出處：R5-Q2（關聯：R1再-Q4）</w:t>
      </w:r>
    </w:p>
    <w:p>
      <w:r>
        <w:rPr>
          <w:rFonts w:ascii="Noto Sans CJK TC" w:hAnsi="Noto Sans CJK TC" w:eastAsia="Noto Sans CJK TC"/>
          <w:b/>
          <w:i w:val="0"/>
          <w:sz w:val="24"/>
        </w:rPr>
        <w:t>237. 速度支配 vs 熱力學支配（共軛二烯＋HBr）＋ 求電子／求核的命名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rPr>
              <w:t>條件</w:t>
            </w:r>
          </w:p>
        </w:tc>
        <w:tc>
          <w:tcPr>
            <w:tcW w:type="dxa" w:w="2160"/>
          </w:tcPr>
          <w:p>
            <w:r/>
            <w:r>
              <w:rPr>
                <w:rFonts w:ascii="Noto Sans CJK TC" w:hAnsi="Noto Sans CJK TC" w:eastAsia="Noto Sans CJK TC"/>
                <w:b/>
                <w:i w:val="0"/>
              </w:rPr>
              <w:t>可逆性</w:t>
            </w:r>
          </w:p>
        </w:tc>
        <w:tc>
          <w:tcPr>
            <w:tcW w:type="dxa" w:w="2160"/>
          </w:tcPr>
          <w:p>
            <w:r/>
            <w:r>
              <w:rPr>
                <w:rFonts w:ascii="Noto Sans CJK TC" w:hAnsi="Noto Sans CJK TC" w:eastAsia="Noto Sans CJK TC"/>
                <w:b/>
                <w:i w:val="0"/>
              </w:rPr>
              <w:t>決定因素</w:t>
            </w:r>
          </w:p>
        </w:tc>
        <w:tc>
          <w:tcPr>
            <w:tcW w:type="dxa" w:w="2160"/>
          </w:tcPr>
          <w:p>
            <w:r/>
            <w:r>
              <w:rPr>
                <w:rFonts w:ascii="Noto Sans CJK TC" w:hAnsi="Noto Sans CJK TC" w:eastAsia="Noto Sans CJK TC"/>
                <w:b/>
                <w:i w:val="0"/>
              </w:rPr>
              <w:t>主產物</w:t>
            </w:r>
          </w:p>
        </w:tc>
      </w:tr>
      <w:tr>
        <w:tc>
          <w:tcPr>
            <w:tcW w:type="dxa" w:w="2160"/>
          </w:tcPr>
          <w:p>
            <w:r/>
            <w:r>
              <w:rPr>
                <w:rFonts w:ascii="Noto Sans CJK TC" w:hAnsi="Noto Sans CJK TC" w:eastAsia="Noto Sans CJK TC"/>
                <w:b w:val="0"/>
                <w:i w:val="0"/>
              </w:rPr>
              <w:t>低溫（0℃）</w:t>
            </w:r>
          </w:p>
        </w:tc>
        <w:tc>
          <w:tcPr>
            <w:tcW w:type="dxa" w:w="2160"/>
          </w:tcPr>
          <w:p>
            <w:r/>
            <w:r>
              <w:rPr>
                <w:rFonts w:ascii="Noto Sans CJK TC" w:hAnsi="Noto Sans CJK TC" w:eastAsia="Noto Sans CJK TC"/>
                <w:b w:val="0"/>
                <w:i w:val="0"/>
              </w:rPr>
              <w:t>非可逆</w:t>
            </w:r>
          </w:p>
        </w:tc>
        <w:tc>
          <w:tcPr>
            <w:tcW w:type="dxa" w:w="2160"/>
          </w:tcPr>
          <w:p>
            <w:r/>
            <w:r>
              <w:rPr>
                <w:rFonts w:ascii="Noto Sans CJK TC" w:hAnsi="Noto Sans CJK TC" w:eastAsia="Noto Sans CJK TC"/>
                <w:b w:val="0"/>
                <w:i w:val="0"/>
              </w:rPr>
              <w:t>反應速度（活化能）→ 速度支配</w:t>
            </w:r>
          </w:p>
        </w:tc>
        <w:tc>
          <w:tcPr>
            <w:tcW w:type="dxa" w:w="2160"/>
          </w:tcPr>
          <w:p>
            <w:r/>
            <w:r>
              <w:rPr>
                <w:rFonts w:ascii="Noto Sans CJK TC" w:hAnsi="Noto Sans CJK TC" w:eastAsia="Noto Sans CJK TC"/>
                <w:b w:val="0"/>
                <w:i w:val="0"/>
              </w:rPr>
              <w:t>1,2-加成物（71%）</w:t>
            </w:r>
          </w:p>
        </w:tc>
      </w:tr>
      <w:tr>
        <w:tc>
          <w:tcPr>
            <w:tcW w:type="dxa" w:w="2160"/>
          </w:tcPr>
          <w:p>
            <w:r/>
            <w:r>
              <w:rPr>
                <w:rFonts w:ascii="Noto Sans CJK TC" w:hAnsi="Noto Sans CJK TC" w:eastAsia="Noto Sans CJK TC"/>
                <w:b w:val="0"/>
                <w:i w:val="0"/>
              </w:rPr>
              <w:t>高溫（40℃）</w:t>
            </w:r>
          </w:p>
        </w:tc>
        <w:tc>
          <w:tcPr>
            <w:tcW w:type="dxa" w:w="2160"/>
          </w:tcPr>
          <w:p>
            <w:r/>
            <w:r>
              <w:rPr>
                <w:rFonts w:ascii="Noto Sans CJK TC" w:hAnsi="Noto Sans CJK TC" w:eastAsia="Noto Sans CJK TC"/>
                <w:b w:val="0"/>
                <w:i w:val="0"/>
              </w:rPr>
              <w:t>可逆・達平衡</w:t>
            </w:r>
          </w:p>
        </w:tc>
        <w:tc>
          <w:tcPr>
            <w:tcW w:type="dxa" w:w="2160"/>
          </w:tcPr>
          <w:p>
            <w:r/>
            <w:r>
              <w:rPr>
                <w:rFonts w:ascii="Noto Sans CJK TC" w:hAnsi="Noto Sans CJK TC" w:eastAsia="Noto Sans CJK TC"/>
                <w:b w:val="0"/>
                <w:i w:val="0"/>
              </w:rPr>
              <w:t>產物穩定性 → 熱力學支配</w:t>
            </w:r>
          </w:p>
        </w:tc>
        <w:tc>
          <w:tcPr>
            <w:tcW w:type="dxa" w:w="2160"/>
          </w:tcPr>
          <w:p>
            <w:r/>
            <w:r>
              <w:rPr>
                <w:rFonts w:ascii="Noto Sans CJK TC" w:hAnsi="Noto Sans CJK TC" w:eastAsia="Noto Sans CJK TC"/>
                <w:b w:val="0"/>
                <w:i w:val="0"/>
              </w:rPr>
              <w:t>1,4-加成物（85%）</w:t>
            </w:r>
          </w:p>
        </w:tc>
      </w:tr>
    </w:tbl>
    <w:p/>
    <w:p>
      <w:pPr>
        <w:pStyle w:val="ListBullet"/>
      </w:pPr>
      <w:r>
        <w:rPr>
          <w:rFonts w:ascii="Noto Sans CJK TC" w:hAnsi="Noto Sans CJK TC" w:eastAsia="Noto Sans CJK TC"/>
          <w:b w:val="0"/>
          <w:i w:val="0"/>
        </w:rPr>
        <w:t>1,2 快：烯丙基陽離子 C2⁺（二級）電荷較集中＋Br⁻ 離子對靠近 C2。1,4 穩：內部二取代烯（超共軛）。</w:t>
      </w:r>
    </w:p>
    <w:p>
      <w:pPr>
        <w:pStyle w:val="ListBullet"/>
      </w:pPr>
      <w:r>
        <w:rPr>
          <w:rFonts w:ascii="Noto Sans CJK TC" w:hAnsi="Noto Sans CJK TC" w:eastAsia="Noto Sans CJK TC"/>
          <w:b w:val="0"/>
          <w:i w:val="0"/>
        </w:rPr>
        <w:t>共用同一中間體 → 產物比與反應物組成無關。</w:t>
      </w:r>
    </w:p>
    <w:p>
      <w:pPr>
        <w:pStyle w:val="ListBullet"/>
      </w:pPr>
      <w:r>
        <w:rPr>
          <w:rFonts w:ascii="Noto Sans CJK TC" w:hAnsi="Noto Sans CJK TC" w:eastAsia="Noto Sans CJK TC"/>
          <w:b w:val="0"/>
          <w:i w:val="0"/>
        </w:rPr>
        <w:t>命名規則：反應名描述進攻試劑。富電子基質（C=C、苯環）＋求電子剤 → 求電子付加／置換；缺電子基質（C–X、C=O）＋求核剤 → 求核置換／付加。</w:t>
      </w:r>
    </w:p>
    <w:p>
      <w:pPr>
        <w:pStyle w:val="ListBullet"/>
      </w:pPr>
      <w:r>
        <w:rPr>
          <w:rFonts w:ascii="Noto Sans CJK TC" w:hAnsi="Noto Sans CJK TC" w:eastAsia="Noto Sans CJK TC"/>
          <w:b w:val="0"/>
          <w:i w:val="0"/>
        </w:rPr>
        <w:t>選項組合題用多數決只能縮小範圍；R5-Q3 多數決得②（錯）。</w:t>
      </w:r>
    </w:p>
    <w:p>
      <w:r>
        <w:rPr>
          <w:rFonts w:ascii="Noto Sans CJK TC" w:hAnsi="Noto Sans CJK TC" w:eastAsia="Noto Sans CJK TC"/>
          <w:b w:val="0"/>
          <w:i/>
        </w:rPr>
        <w:t>出處：R5-Q3</w:t>
      </w:r>
    </w:p>
    <w:p>
      <w:r>
        <w:rPr>
          <w:rFonts w:ascii="Noto Sans CJK TC" w:hAnsi="Noto Sans CJK TC" w:eastAsia="Noto Sans CJK TC"/>
          <w:b/>
          <w:i w:val="0"/>
          <w:sz w:val="24"/>
        </w:rPr>
        <w:t>238. 環己烷構象：ax/eq 交替法與二取代穩定性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位置</w:t>
            </w:r>
          </w:p>
        </w:tc>
        <w:tc>
          <w:tcPr>
            <w:tcW w:type="dxa" w:w="2880"/>
          </w:tcPr>
          <w:p>
            <w:r/>
            <w:r>
              <w:rPr>
                <w:rFonts w:ascii="Noto Sans CJK TC" w:hAnsi="Noto Sans CJK TC" w:eastAsia="Noto Sans CJK TC"/>
                <w:b/>
                <w:i w:val="0"/>
              </w:rPr>
              <w:t>cis</w:t>
            </w:r>
          </w:p>
        </w:tc>
        <w:tc>
          <w:tcPr>
            <w:tcW w:type="dxa" w:w="2880"/>
          </w:tcPr>
          <w:p>
            <w:r/>
            <w:r>
              <w:rPr>
                <w:rFonts w:ascii="Noto Sans CJK TC" w:hAnsi="Noto Sans CJK TC" w:eastAsia="Noto Sans CJK TC"/>
                <w:b/>
                <w:i w:val="0"/>
              </w:rPr>
              <w:t>trans</w:t>
            </w:r>
          </w:p>
        </w:tc>
      </w:tr>
      <w:tr>
        <w:tc>
          <w:tcPr>
            <w:tcW w:type="dxa" w:w="2880"/>
          </w:tcPr>
          <w:p>
            <w:r/>
            <w:r>
              <w:rPr>
                <w:rFonts w:ascii="Noto Sans CJK TC" w:hAnsi="Noto Sans CJK TC" w:eastAsia="Noto Sans CJK TC"/>
                <w:b w:val="0"/>
                <w:i w:val="0"/>
              </w:rPr>
              <w:t>1,2-</w:t>
            </w:r>
          </w:p>
        </w:tc>
        <w:tc>
          <w:tcPr>
            <w:tcW w:type="dxa" w:w="2880"/>
          </w:tcPr>
          <w:p>
            <w:r/>
            <w:r>
              <w:rPr>
                <w:rFonts w:ascii="Noto Sans CJK TC" w:hAnsi="Noto Sans CJK TC" w:eastAsia="Noto Sans CJK TC"/>
                <w:b w:val="0"/>
                <w:i w:val="0"/>
              </w:rPr>
              <w:t>a,e（兩構象等價）</w:t>
            </w:r>
          </w:p>
        </w:tc>
        <w:tc>
          <w:tcPr>
            <w:tcW w:type="dxa" w:w="2880"/>
          </w:tcPr>
          <w:p>
            <w:r/>
            <w:r>
              <w:rPr>
                <w:rFonts w:ascii="Noto Sans CJK TC" w:hAnsi="Noto Sans CJK TC" w:eastAsia="Noto Sans CJK TC"/>
                <w:b w:val="0"/>
                <w:i w:val="0"/>
              </w:rPr>
              <w:t>e,e（穩）／a,a</w:t>
            </w:r>
          </w:p>
        </w:tc>
      </w:tr>
      <w:tr>
        <w:tc>
          <w:tcPr>
            <w:tcW w:type="dxa" w:w="2880"/>
          </w:tcPr>
          <w:p>
            <w:r/>
            <w:r>
              <w:rPr>
                <w:rFonts w:ascii="Noto Sans CJK TC" w:hAnsi="Noto Sans CJK TC" w:eastAsia="Noto Sans CJK TC"/>
                <w:b w:val="0"/>
                <w:i w:val="0"/>
              </w:rPr>
              <w:t>1,3-</w:t>
            </w:r>
          </w:p>
        </w:tc>
        <w:tc>
          <w:tcPr>
            <w:tcW w:type="dxa" w:w="2880"/>
          </w:tcPr>
          <w:p>
            <w:r/>
            <w:r>
              <w:rPr>
                <w:rFonts w:ascii="Noto Sans CJK TC" w:hAnsi="Noto Sans CJK TC" w:eastAsia="Noto Sans CJK TC"/>
                <w:b w:val="0"/>
                <w:i w:val="0"/>
              </w:rPr>
              <w:t>e,e（穩）／a,a</w:t>
            </w:r>
          </w:p>
        </w:tc>
        <w:tc>
          <w:tcPr>
            <w:tcW w:type="dxa" w:w="2880"/>
          </w:tcPr>
          <w:p>
            <w:r/>
            <w:r>
              <w:rPr>
                <w:rFonts w:ascii="Noto Sans CJK TC" w:hAnsi="Noto Sans CJK TC" w:eastAsia="Noto Sans CJK TC"/>
                <w:b w:val="0"/>
                <w:i w:val="0"/>
              </w:rPr>
              <w:t>a,e（等價）</w:t>
            </w:r>
          </w:p>
        </w:tc>
      </w:tr>
      <w:tr>
        <w:tc>
          <w:tcPr>
            <w:tcW w:type="dxa" w:w="2880"/>
          </w:tcPr>
          <w:p>
            <w:r/>
            <w:r>
              <w:rPr>
                <w:rFonts w:ascii="Noto Sans CJK TC" w:hAnsi="Noto Sans CJK TC" w:eastAsia="Noto Sans CJK TC"/>
                <w:b w:val="0"/>
                <w:i w:val="0"/>
              </w:rPr>
              <w:t>1,4-</w:t>
            </w:r>
          </w:p>
        </w:tc>
        <w:tc>
          <w:tcPr>
            <w:tcW w:type="dxa" w:w="2880"/>
          </w:tcPr>
          <w:p>
            <w:r/>
            <w:r>
              <w:rPr>
                <w:rFonts w:ascii="Noto Sans CJK TC" w:hAnsi="Noto Sans CJK TC" w:eastAsia="Noto Sans CJK TC"/>
                <w:b w:val="0"/>
                <w:i w:val="0"/>
              </w:rPr>
              <w:t>a,e（等價）</w:t>
            </w:r>
          </w:p>
        </w:tc>
        <w:tc>
          <w:tcPr>
            <w:tcW w:type="dxa" w:w="2880"/>
          </w:tcPr>
          <w:p>
            <w:r/>
            <w:r>
              <w:rPr>
                <w:rFonts w:ascii="Noto Sans CJK TC" w:hAnsi="Noto Sans CJK TC" w:eastAsia="Noto Sans CJK TC"/>
                <w:b w:val="0"/>
                <w:i w:val="0"/>
              </w:rPr>
              <w:t>e,e（穩）／a,a</w:t>
            </w:r>
          </w:p>
        </w:tc>
      </w:tr>
    </w:tbl>
    <w:p/>
    <w:p>
      <w:pPr>
        <w:pStyle w:val="ListBullet"/>
      </w:pPr>
      <w:r>
        <w:rPr>
          <w:rFonts w:ascii="Noto Sans CJK TC" w:hAnsi="Noto Sans CJK TC" w:eastAsia="Noto Sans CJK TC"/>
          <w:b w:val="0"/>
          <w:i w:val="0"/>
        </w:rPr>
        <w:t>推法：C1 up＝axial → C2 up＝equatorial → C3 up＝axial…（相鄰交替）。</w:t>
      </w:r>
    </w:p>
    <w:p>
      <w:pPr>
        <w:pStyle w:val="ListBullet"/>
      </w:pPr>
      <w:r>
        <w:rPr>
          <w:rFonts w:ascii="Noto Sans CJK TC" w:hAnsi="Noto Sans CJK TC" w:eastAsia="Noto Sans CJK TC"/>
          <w:b w:val="0"/>
          <w:i w:val="0"/>
        </w:rPr>
        <w:t>axial CH₃：1,3-二アキシアル相互作用約 7.6 kJ/mol；相鄰兩 CH₃ gauche 約 3.8 kJ/mol。trans-1,2：a,a≈15.2 vs e,e≈3.8 → e,e 穩。</w:t>
      </w:r>
    </w:p>
    <w:p>
      <w:pPr>
        <w:pStyle w:val="ListBullet"/>
      </w:pPr>
      <w:r>
        <w:rPr>
          <w:rFonts w:ascii="Noto Sans CJK TC" w:hAnsi="Noto Sans CJK TC" w:eastAsia="Noto Sans CJK TC"/>
          <w:b w:val="0"/>
          <w:i w:val="0"/>
        </w:rPr>
        <w:t>椅形：鍵角約 111°、全交錯 → 無應變。舟形：無角應變但重疊＋旗杆 H → 約 +29 kJ/mol。</w:t>
      </w:r>
    </w:p>
    <w:p>
      <w:r>
        <w:rPr>
          <w:rFonts w:ascii="Noto Sans CJK TC" w:hAnsi="Noto Sans CJK TC" w:eastAsia="Noto Sans CJK TC"/>
          <w:b w:val="0"/>
          <w:i/>
        </w:rPr>
        <w:t>出處：R5-Q4</w:t>
      </w:r>
    </w:p>
    <w:p>
      <w:r>
        <w:rPr>
          <w:rFonts w:ascii="Noto Sans CJK TC" w:hAnsi="Noto Sans CJK TC" w:eastAsia="Noto Sans CJK TC"/>
          <w:b/>
          <w:i w:val="0"/>
          <w:sz w:val="24"/>
        </w:rPr>
        <w:t>239. 酸鹼強弱排序框架</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比較對象</w:t>
            </w:r>
          </w:p>
        </w:tc>
        <w:tc>
          <w:tcPr>
            <w:tcW w:type="dxa" w:w="2880"/>
          </w:tcPr>
          <w:p>
            <w:r/>
            <w:r>
              <w:rPr>
                <w:rFonts w:ascii="Noto Sans CJK TC" w:hAnsi="Noto Sans CJK TC" w:eastAsia="Noto Sans CJK TC"/>
                <w:b/>
                <w:i w:val="0"/>
              </w:rPr>
              <w:t>判斷軸</w:t>
            </w:r>
          </w:p>
        </w:tc>
        <w:tc>
          <w:tcPr>
            <w:tcW w:type="dxa" w:w="2880"/>
          </w:tcPr>
          <w:p>
            <w:r/>
            <w:r>
              <w:rPr>
                <w:rFonts w:ascii="Noto Sans CJK TC" w:hAnsi="Noto Sans CJK TC" w:eastAsia="Noto Sans CJK TC"/>
                <w:b/>
                <w:i w:val="0"/>
              </w:rPr>
              <w:t>例（左強）</w:t>
            </w:r>
          </w:p>
        </w:tc>
      </w:tr>
      <w:tr>
        <w:tc>
          <w:tcPr>
            <w:tcW w:type="dxa" w:w="2880"/>
          </w:tcPr>
          <w:p>
            <w:r/>
            <w:r>
              <w:rPr>
                <w:rFonts w:ascii="Noto Sans CJK TC" w:hAnsi="Noto Sans CJK TC" w:eastAsia="Noto Sans CJK TC"/>
                <w:b w:val="0"/>
                <w:i w:val="0"/>
              </w:rPr>
              <w:t>取代苯酚</w:t>
            </w:r>
          </w:p>
        </w:tc>
        <w:tc>
          <w:tcPr>
            <w:tcW w:type="dxa" w:w="2880"/>
          </w:tcPr>
          <w:p>
            <w:r/>
            <w:r>
              <w:rPr>
                <w:rFonts w:ascii="Noto Sans CJK TC" w:hAnsi="Noto Sans CJK TC" w:eastAsia="Noto Sans CJK TC"/>
                <w:b w:val="0"/>
                <w:i w:val="0"/>
              </w:rPr>
              <w:t>共軛鹼穩定性（共振・誘導）</w:t>
            </w:r>
          </w:p>
        </w:tc>
        <w:tc>
          <w:tcPr>
            <w:tcW w:type="dxa" w:w="2880"/>
          </w:tcPr>
          <w:p>
            <w:r/>
            <w:r>
              <w:rPr>
                <w:rFonts w:ascii="Noto Sans CJK TC" w:hAnsi="Noto Sans CJK TC" w:eastAsia="Noto Sans CJK TC"/>
                <w:b w:val="0"/>
                <w:i w:val="0"/>
              </w:rPr>
              <w:t>苦味酸 0.4 ＞ p-NO₂ 7.2 ＞ 苯酚 10.0 ＞ p-CH₃ 10.3</w:t>
            </w:r>
          </w:p>
        </w:tc>
      </w:tr>
      <w:tr>
        <w:tc>
          <w:tcPr>
            <w:tcW w:type="dxa" w:w="2880"/>
          </w:tcPr>
          <w:p>
            <w:r/>
            <w:r>
              <w:rPr>
                <w:rFonts w:ascii="Noto Sans CJK TC" w:hAnsi="Noto Sans CJK TC" w:eastAsia="Noto Sans CJK TC"/>
                <w:b w:val="0"/>
                <w:i w:val="0"/>
              </w:rPr>
              <w:t>氟取代乙酸</w:t>
            </w:r>
          </w:p>
        </w:tc>
        <w:tc>
          <w:tcPr>
            <w:tcW w:type="dxa" w:w="2880"/>
          </w:tcPr>
          <w:p>
            <w:r/>
            <w:r>
              <w:rPr>
                <w:rFonts w:ascii="Noto Sans CJK TC" w:hAnsi="Noto Sans CJK TC" w:eastAsia="Noto Sans CJK TC"/>
                <w:b w:val="0"/>
                <w:i w:val="0"/>
              </w:rPr>
              <w:t>F 誘導效應（個數）</w:t>
            </w:r>
          </w:p>
        </w:tc>
        <w:tc>
          <w:tcPr>
            <w:tcW w:type="dxa" w:w="2880"/>
          </w:tcPr>
          <w:p>
            <w:r/>
            <w:r>
              <w:rPr>
                <w:rFonts w:ascii="Noto Sans CJK TC" w:hAnsi="Noto Sans CJK TC" w:eastAsia="Noto Sans CJK TC"/>
                <w:b w:val="0"/>
                <w:i w:val="0"/>
              </w:rPr>
              <w:t>CF₃ 0.2 ＞ F₂CH 1.2 ＞ FCH₂ 2.6 ＞ CH₃ 4.8</w:t>
            </w:r>
          </w:p>
        </w:tc>
      </w:tr>
      <w:tr>
        <w:tc>
          <w:tcPr>
            <w:tcW w:type="dxa" w:w="2880"/>
          </w:tcPr>
          <w:p>
            <w:r/>
            <w:r>
              <w:rPr>
                <w:rFonts w:ascii="Noto Sans CJK TC" w:hAnsi="Noto Sans CJK TC" w:eastAsia="Noto Sans CJK TC"/>
                <w:b w:val="0"/>
                <w:i w:val="0"/>
              </w:rPr>
              <w:t>含 N 鹼</w:t>
            </w:r>
          </w:p>
        </w:tc>
        <w:tc>
          <w:tcPr>
            <w:tcW w:type="dxa" w:w="2880"/>
          </w:tcPr>
          <w:p>
            <w:r/>
            <w:r>
              <w:rPr>
                <w:rFonts w:ascii="Noto Sans CJK TC" w:hAnsi="Noto Sans CJK TC" w:eastAsia="Noto Sans CJK TC"/>
                <w:b w:val="0"/>
                <w:i w:val="0"/>
              </w:rPr>
              <w:t>孤對是否參與芳香性 → 混成 → 共軛酸共振</w:t>
            </w:r>
          </w:p>
        </w:tc>
        <w:tc>
          <w:tcPr>
            <w:tcW w:type="dxa" w:w="2880"/>
          </w:tcPr>
          <w:p>
            <w:r/>
            <w:r>
              <w:rPr>
                <w:rFonts w:ascii="Noto Sans CJK TC" w:hAnsi="Noto Sans CJK TC" w:eastAsia="Noto Sans CJK TC"/>
                <w:b w:val="0"/>
                <w:i w:val="0"/>
              </w:rPr>
              <w:t>胍 13.6 ＞ iPr₂NH 11.1 ＞ 吡啶 5.2 ＞ 吡咯 約−4</w:t>
            </w:r>
          </w:p>
        </w:tc>
      </w:tr>
      <w:tr>
        <w:tc>
          <w:tcPr>
            <w:tcW w:type="dxa" w:w="2880"/>
          </w:tcPr>
          <w:p>
            <w:r/>
            <w:r>
              <w:rPr>
                <w:rFonts w:ascii="Noto Sans CJK TC" w:hAnsi="Noto Sans CJK TC" w:eastAsia="Noto Sans CJK TC"/>
                <w:b w:val="0"/>
                <w:i w:val="0"/>
              </w:rPr>
              <w:t>陰離子鹼</w:t>
            </w:r>
          </w:p>
        </w:tc>
        <w:tc>
          <w:tcPr>
            <w:tcW w:type="dxa" w:w="2880"/>
          </w:tcPr>
          <w:p>
            <w:r/>
            <w:r>
              <w:rPr>
                <w:rFonts w:ascii="Noto Sans CJK TC" w:hAnsi="Noto Sans CJK TC" w:eastAsia="Noto Sans CJK TC"/>
                <w:b w:val="0"/>
                <w:i w:val="0"/>
              </w:rPr>
              <w:t>同週期電負度（小者強）</w:t>
            </w:r>
          </w:p>
        </w:tc>
        <w:tc>
          <w:tcPr>
            <w:tcW w:type="dxa" w:w="2880"/>
          </w:tcPr>
          <w:p>
            <w:r/>
            <w:r>
              <w:rPr>
                <w:rFonts w:ascii="Noto Sans CJK TC" w:hAnsi="Noto Sans CJK TC" w:eastAsia="Noto Sans CJK TC"/>
                <w:b w:val="0"/>
                <w:i w:val="0"/>
              </w:rPr>
              <w:t>CH₃⁻ ＞ NH₂⁻ ＞ OH⁻ ＞ NH₃</w:t>
            </w:r>
          </w:p>
        </w:tc>
      </w:tr>
      <w:tr>
        <w:tc>
          <w:tcPr>
            <w:tcW w:type="dxa" w:w="2880"/>
          </w:tcPr>
          <w:p>
            <w:r/>
            <w:r>
              <w:rPr>
                <w:rFonts w:ascii="Noto Sans CJK TC" w:hAnsi="Noto Sans CJK TC" w:eastAsia="Noto Sans CJK TC"/>
                <w:b w:val="0"/>
                <w:i w:val="0"/>
              </w:rPr>
              <w:t>氫化物酸</w:t>
            </w:r>
          </w:p>
        </w:tc>
        <w:tc>
          <w:tcPr>
            <w:tcW w:type="dxa" w:w="2880"/>
          </w:tcPr>
          <w:p>
            <w:r/>
            <w:r>
              <w:rPr>
                <w:rFonts w:ascii="Noto Sans CJK TC" w:hAnsi="Noto Sans CJK TC" w:eastAsia="Noto Sans CJK TC"/>
                <w:b w:val="0"/>
                <w:i w:val="0"/>
              </w:rPr>
              <w:t>同族往下鍵弱；同週期電負度</w:t>
            </w:r>
          </w:p>
        </w:tc>
        <w:tc>
          <w:tcPr>
            <w:tcW w:type="dxa" w:w="2880"/>
          </w:tcPr>
          <w:p>
            <w:r/>
            <w:r>
              <w:rPr>
                <w:rFonts w:ascii="Noto Sans CJK TC" w:hAnsi="Noto Sans CJK TC" w:eastAsia="Noto Sans CJK TC"/>
                <w:b w:val="0"/>
                <w:i w:val="0"/>
              </w:rPr>
              <w:t>HF 3.2 ＞ H₂S 7.0 ＞ H₂O 15.7 ＞ NH₃ 38</w:t>
            </w:r>
          </w:p>
        </w:tc>
      </w:tr>
    </w:tbl>
    <w:p/>
    <w:p>
      <w:pPr>
        <w:pStyle w:val="ListBullet"/>
      </w:pPr>
      <w:r>
        <w:rPr>
          <w:rFonts w:ascii="Noto Sans CJK TC" w:hAnsi="Noto Sans CJK TC" w:eastAsia="Noto Sans CJK TC"/>
          <w:b w:val="0"/>
          <w:i w:val="0"/>
        </w:rPr>
        <w:t>排序題先圈方向詞（左ほど強い／弱い順）。HF vs H₂S 跨週期跨族須背 pKa。</w:t>
      </w:r>
    </w:p>
    <w:p>
      <w:r>
        <w:rPr>
          <w:rFonts w:ascii="Noto Sans CJK TC" w:hAnsi="Noto Sans CJK TC" w:eastAsia="Noto Sans CJK TC"/>
          <w:b w:val="0"/>
          <w:i/>
        </w:rPr>
        <w:t>出處：R5-Q5（關聯：R2-Q5、第34項）</w:t>
      </w:r>
    </w:p>
    <w:p>
      <w:r>
        <w:rPr>
          <w:rFonts w:ascii="Noto Sans CJK TC" w:hAnsi="Noto Sans CJK TC" w:eastAsia="Noto Sans CJK TC"/>
          <w:b/>
          <w:i w:val="0"/>
          <w:sz w:val="24"/>
        </w:rPr>
        <w:t>240. 有機鹵化物：NBS 烯丙位溴化・過氧化物效應・IUPAC 編號</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條件</w:t>
            </w:r>
          </w:p>
        </w:tc>
        <w:tc>
          <w:tcPr>
            <w:tcW w:type="dxa" w:w="2880"/>
          </w:tcPr>
          <w:p>
            <w:r/>
            <w:r>
              <w:rPr>
                <w:rFonts w:ascii="Noto Sans CJK TC" w:hAnsi="Noto Sans CJK TC" w:eastAsia="Noto Sans CJK TC"/>
                <w:b/>
                <w:i w:val="0"/>
              </w:rPr>
              <w:t>機制</w:t>
            </w:r>
          </w:p>
        </w:tc>
        <w:tc>
          <w:tcPr>
            <w:tcW w:type="dxa" w:w="2880"/>
          </w:tcPr>
          <w:p>
            <w:r/>
            <w:r>
              <w:rPr>
                <w:rFonts w:ascii="Noto Sans CJK TC" w:hAnsi="Noto Sans CJK TC" w:eastAsia="Noto Sans CJK TC"/>
                <w:b/>
                <w:i w:val="0"/>
              </w:rPr>
              <w:t>產物（以異丁烯＋HBr 為例）</w:t>
            </w:r>
          </w:p>
        </w:tc>
      </w:tr>
      <w:tr>
        <w:tc>
          <w:tcPr>
            <w:tcW w:type="dxa" w:w="2880"/>
          </w:tcPr>
          <w:p>
            <w:r/>
            <w:r>
              <w:rPr>
                <w:rFonts w:ascii="Noto Sans CJK TC" w:hAnsi="Noto Sans CJK TC" w:eastAsia="Noto Sans CJK TC"/>
                <w:b w:val="0"/>
                <w:i w:val="0"/>
              </w:rPr>
              <w:t>HBr（無過氧化物）</w:t>
            </w:r>
          </w:p>
        </w:tc>
        <w:tc>
          <w:tcPr>
            <w:tcW w:type="dxa" w:w="2880"/>
          </w:tcPr>
          <w:p>
            <w:r/>
            <w:r>
              <w:rPr>
                <w:rFonts w:ascii="Noto Sans CJK TC" w:hAnsi="Noto Sans CJK TC" w:eastAsia="Noto Sans CJK TC"/>
                <w:b w:val="0"/>
                <w:i w:val="0"/>
              </w:rPr>
              <w:t>離子型：H⁺ 先加 → 三級碳陽離子</w:t>
            </w:r>
          </w:p>
        </w:tc>
        <w:tc>
          <w:tcPr>
            <w:tcW w:type="dxa" w:w="2880"/>
          </w:tcPr>
          <w:p>
            <w:r/>
            <w:r>
              <w:rPr>
                <w:rFonts w:ascii="Noto Sans CJK TC" w:hAnsi="Noto Sans CJK TC" w:eastAsia="Noto Sans CJK TC"/>
                <w:b w:val="0"/>
                <w:i w:val="0"/>
              </w:rPr>
              <w:t>2-溴-2-甲基丙烷（M 型）</w:t>
            </w:r>
          </w:p>
        </w:tc>
      </w:tr>
      <w:tr>
        <w:tc>
          <w:tcPr>
            <w:tcW w:type="dxa" w:w="2880"/>
          </w:tcPr>
          <w:p>
            <w:r/>
            <w:r>
              <w:rPr>
                <w:rFonts w:ascii="Noto Sans CJK TC" w:hAnsi="Noto Sans CJK TC" w:eastAsia="Noto Sans CJK TC"/>
                <w:b w:val="0"/>
                <w:i w:val="0"/>
              </w:rPr>
              <w:t>HBr＋過氧化物 (PhCO₂)₂</w:t>
            </w:r>
          </w:p>
        </w:tc>
        <w:tc>
          <w:tcPr>
            <w:tcW w:type="dxa" w:w="2880"/>
          </w:tcPr>
          <w:p>
            <w:r/>
            <w:r>
              <w:rPr>
                <w:rFonts w:ascii="Noto Sans CJK TC" w:hAnsi="Noto Sans CJK TC" w:eastAsia="Noto Sans CJK TC"/>
                <w:b w:val="0"/>
                <w:i w:val="0"/>
              </w:rPr>
              <w:t>自由基鏈：Br• 先加 → 三級自由基</w:t>
            </w:r>
          </w:p>
        </w:tc>
        <w:tc>
          <w:tcPr>
            <w:tcW w:type="dxa" w:w="2880"/>
          </w:tcPr>
          <w:p>
            <w:r/>
            <w:r>
              <w:rPr>
                <w:rFonts w:ascii="Noto Sans CJK TC" w:hAnsi="Noto Sans CJK TC" w:eastAsia="Noto Sans CJK TC"/>
                <w:b w:val="0"/>
                <w:i w:val="0"/>
              </w:rPr>
              <w:t>1-溴-2-甲基丙烷（反 M 型）</w:t>
            </w:r>
          </w:p>
        </w:tc>
      </w:tr>
      <w:tr>
        <w:tc>
          <w:tcPr>
            <w:tcW w:type="dxa" w:w="2880"/>
          </w:tcPr>
          <w:p>
            <w:r/>
            <w:r>
              <w:rPr>
                <w:rFonts w:ascii="Noto Sans CJK TC" w:hAnsi="Noto Sans CJK TC" w:eastAsia="Noto Sans CJK TC"/>
                <w:b w:val="0"/>
                <w:i w:val="0"/>
              </w:rPr>
              <w:t>NBS＋hν（CCl₄）</w:t>
            </w:r>
          </w:p>
        </w:tc>
        <w:tc>
          <w:tcPr>
            <w:tcW w:type="dxa" w:w="2880"/>
          </w:tcPr>
          <w:p>
            <w:r/>
            <w:r>
              <w:rPr>
                <w:rFonts w:ascii="Noto Sans CJK TC" w:hAnsi="Noto Sans CJK TC" w:eastAsia="Noto Sans CJK TC"/>
                <w:b w:val="0"/>
                <w:i w:val="0"/>
              </w:rPr>
              <w:t>烯丙位 H 引抜 → 烯丙基自由基</w:t>
            </w:r>
          </w:p>
        </w:tc>
        <w:tc>
          <w:tcPr>
            <w:tcW w:type="dxa" w:w="2880"/>
          </w:tcPr>
          <w:p>
            <w:r/>
            <w:r>
              <w:rPr>
                <w:rFonts w:ascii="Noto Sans CJK TC" w:hAnsi="Noto Sans CJK TC" w:eastAsia="Noto Sans CJK TC"/>
                <w:b w:val="0"/>
                <w:i w:val="0"/>
              </w:rPr>
              <w:t>兩端碳皆可接 Br → 混合物</w:t>
            </w:r>
          </w:p>
        </w:tc>
      </w:tr>
    </w:tbl>
    <w:p/>
    <w:p>
      <w:pPr>
        <w:pStyle w:val="ListBullet"/>
      </w:pPr>
      <w:r>
        <w:rPr>
          <w:rFonts w:ascii="Noto Sans CJK TC" w:hAnsi="Noto Sans CJK TC" w:eastAsia="Noto Sans CJK TC"/>
          <w:b w:val="0"/>
          <w:i w:val="0"/>
        </w:rPr>
        <w:t>烯丙基自由基 ψ₂ 中央碳為節點 → 自旋密度在兩端碳。二級烯丙位 H 比一級易拔。</w:t>
      </w:r>
    </w:p>
    <w:p>
      <w:pPr>
        <w:pStyle w:val="ListBullet"/>
      </w:pPr>
      <w:r>
        <w:rPr>
          <w:rFonts w:ascii="Noto Sans CJK TC" w:hAnsi="Noto Sans CJK TC" w:eastAsia="Noto Sans CJK TC"/>
          <w:b w:val="0"/>
          <w:i w:val="0"/>
        </w:rPr>
        <w:t>過氧化物效應只對 HBr 成立。</w:t>
      </w:r>
    </w:p>
    <w:p>
      <w:pPr>
        <w:pStyle w:val="ListBullet"/>
      </w:pPr>
      <w:r>
        <w:rPr>
          <w:rFonts w:ascii="Noto Sans CJK TC" w:hAnsi="Noto Sans CJK TC" w:eastAsia="Noto Sans CJK TC"/>
          <w:b w:val="0"/>
          <w:i w:val="0"/>
        </w:rPr>
        <w:t>IUPAC：鹵素與烷基同為前綴。順序：主官能基 → 位置組最小（第一個不同的數字）→ 打平才依字母順序（bromo＜methyl）。例：2-bromo-5-methylhexane、4-bromo-2-methylhexane。</w:t>
      </w:r>
    </w:p>
    <w:p>
      <w:pPr>
        <w:pStyle w:val="ListBullet"/>
      </w:pPr>
      <w:r>
        <w:rPr>
          <w:rFonts w:ascii="Noto Sans CJK TC" w:hAnsi="Noto Sans CJK TC" w:eastAsia="Noto Sans CJK TC"/>
          <w:b w:val="0"/>
          <w:i w:val="0"/>
        </w:rPr>
        <w:t>C^δ+–X^δ−：鹵烷碳為求電子剤 → 被求核剤攻擊（求核置換）。</w:t>
      </w:r>
    </w:p>
    <w:p>
      <w:r>
        <w:rPr>
          <w:rFonts w:ascii="Noto Sans CJK TC" w:hAnsi="Noto Sans CJK TC" w:eastAsia="Noto Sans CJK TC"/>
          <w:b w:val="0"/>
          <w:i/>
        </w:rPr>
        <w:t>出處：R5-Q6</w:t>
      </w:r>
    </w:p>
    <w:p>
      <w:r>
        <w:rPr>
          <w:rFonts w:ascii="Noto Sans CJK TC" w:hAnsi="Noto Sans CJK TC" w:eastAsia="Noto Sans CJK TC"/>
          <w:b/>
          <w:i w:val="0"/>
          <w:sz w:val="24"/>
        </w:rPr>
        <w:t>241. 地球暖化：巴黎協定・溫室氣體統計・HFC</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b/>
                <w:i w:val="0"/>
              </w:rPr>
              <w:t>項目</w:t>
            </w:r>
          </w:p>
        </w:tc>
        <w:tc>
          <w:tcPr>
            <w:tcW w:type="dxa" w:w="4320"/>
          </w:tcPr>
          <w:p>
            <w:r/>
            <w:r>
              <w:rPr>
                <w:rFonts w:ascii="Noto Sans CJK TC" w:hAnsi="Noto Sans CJK TC" w:eastAsia="Noto Sans CJK TC"/>
                <w:b/>
                <w:i w:val="0"/>
              </w:rPr>
              <w:t>要點</w:t>
            </w:r>
          </w:p>
        </w:tc>
      </w:tr>
      <w:tr>
        <w:tc>
          <w:tcPr>
            <w:tcW w:type="dxa" w:w="4320"/>
          </w:tcPr>
          <w:p>
            <w:r/>
            <w:r>
              <w:rPr>
                <w:rFonts w:ascii="Noto Sans CJK TC" w:hAnsi="Noto Sans CJK TC" w:eastAsia="Noto Sans CJK TC"/>
                <w:b w:val="0"/>
                <w:i w:val="0"/>
              </w:rPr>
              <w:t>巴黎協定</w:t>
            </w:r>
          </w:p>
        </w:tc>
        <w:tc>
          <w:tcPr>
            <w:tcW w:type="dxa" w:w="4320"/>
          </w:tcPr>
          <w:p>
            <w:r/>
            <w:r>
              <w:rPr>
                <w:rFonts w:ascii="Noto Sans CJK TC" w:hAnsi="Noto Sans CJK TC" w:eastAsia="Noto Sans CJK TC"/>
                <w:b w:val="0"/>
                <w:i w:val="0"/>
              </w:rPr>
              <w:t>2015 COP21 通過、2016 生效；遠低於 2°C、努力 1.5°C（工業革命前起算）</w:t>
            </w:r>
          </w:p>
        </w:tc>
      </w:tr>
      <w:tr>
        <w:tc>
          <w:tcPr>
            <w:tcW w:type="dxa" w:w="4320"/>
          </w:tcPr>
          <w:p>
            <w:r/>
            <w:r>
              <w:rPr>
                <w:rFonts w:ascii="Noto Sans CJK TC" w:hAnsi="Noto Sans CJK TC" w:eastAsia="Noto Sans CJK TC"/>
                <w:b w:val="0"/>
                <w:i w:val="0"/>
              </w:rPr>
              <w:t>日本 GHG 構成</w:t>
            </w:r>
          </w:p>
        </w:tc>
        <w:tc>
          <w:tcPr>
            <w:tcW w:type="dxa" w:w="4320"/>
          </w:tcPr>
          <w:p>
            <w:r/>
            <w:r>
              <w:rPr>
                <w:rFonts w:ascii="Noto Sans CJK TC" w:hAnsi="Noto Sans CJK TC" w:eastAsia="Noto Sans CJK TC"/>
                <w:b w:val="0"/>
                <w:i w:val="0"/>
              </w:rPr>
              <w:t>CO₂ 約 91%</w:t>
            </w:r>
          </w:p>
        </w:tc>
      </w:tr>
      <w:tr>
        <w:tc>
          <w:tcPr>
            <w:tcW w:type="dxa" w:w="4320"/>
          </w:tcPr>
          <w:p>
            <w:r/>
            <w:r>
              <w:rPr>
                <w:rFonts w:ascii="Noto Sans CJK TC" w:hAnsi="Noto Sans CJK TC" w:eastAsia="Noto Sans CJK TC"/>
                <w:b w:val="0"/>
                <w:i w:val="0"/>
              </w:rPr>
              <w:t>日本總排放</w:t>
            </w:r>
          </w:p>
        </w:tc>
        <w:tc>
          <w:tcPr>
            <w:tcW w:type="dxa" w:w="4320"/>
          </w:tcPr>
          <w:p>
            <w:r/>
            <w:r>
              <w:rPr>
                <w:rFonts w:ascii="Noto Sans CJK TC" w:hAnsi="Noto Sans CJK TC" w:eastAsia="Noto Sans CJK TC"/>
                <w:b w:val="0"/>
                <w:i w:val="0"/>
              </w:rPr>
              <w:t>2018〜2020 年度連續創新低；2021 年度回升</w:t>
            </w:r>
          </w:p>
        </w:tc>
      </w:tr>
      <w:tr>
        <w:tc>
          <w:tcPr>
            <w:tcW w:type="dxa" w:w="4320"/>
          </w:tcPr>
          <w:p>
            <w:r/>
            <w:r>
              <w:rPr>
                <w:rFonts w:ascii="Noto Sans CJK TC" w:hAnsi="Noto Sans CJK TC" w:eastAsia="Noto Sans CJK TC"/>
                <w:b w:val="0"/>
                <w:i w:val="0"/>
              </w:rPr>
              <w:t>CO₂ 部門別（直接排放）</w:t>
            </w:r>
          </w:p>
        </w:tc>
        <w:tc>
          <w:tcPr>
            <w:tcW w:type="dxa" w:w="4320"/>
          </w:tcPr>
          <w:p>
            <w:r/>
            <w:r>
              <w:rPr>
                <w:rFonts w:ascii="Noto Sans CJK TC" w:hAnsi="Noto Sans CJK TC" w:eastAsia="Noto Sans CJK TC"/>
                <w:b w:val="0"/>
                <w:i w:val="0"/>
              </w:rPr>
              <w:t>能源轉換 ＞ 產業 ＞ 運輸（分配後則產業最大）</w:t>
            </w:r>
          </w:p>
        </w:tc>
      </w:tr>
      <w:tr>
        <w:tc>
          <w:tcPr>
            <w:tcW w:type="dxa" w:w="4320"/>
          </w:tcPr>
          <w:p>
            <w:r/>
            <w:r>
              <w:rPr>
                <w:rFonts w:ascii="Noto Sans CJK TC" w:hAnsi="Noto Sans CJK TC" w:eastAsia="Noto Sans CJK TC"/>
                <w:b w:val="0"/>
                <w:i w:val="0"/>
              </w:rPr>
              <w:t>CFC → HFC</w:t>
            </w:r>
          </w:p>
        </w:tc>
        <w:tc>
          <w:tcPr>
            <w:tcW w:type="dxa" w:w="4320"/>
          </w:tcPr>
          <w:p>
            <w:r/>
            <w:r>
              <w:rPr>
                <w:rFonts w:ascii="Noto Sans CJK TC" w:hAnsi="Noto Sans CJK TC" w:eastAsia="Noto Sans CJK TC"/>
                <w:b w:val="0"/>
                <w:i w:val="0"/>
              </w:rPr>
              <w:t>CFC 破壞臭氧層（オゾン層保護法）；HFC 不破壞臭氧層但 GWP 高、排放增加；2019 基加利修正案納入</w:t>
            </w:r>
          </w:p>
        </w:tc>
      </w:tr>
    </w:tbl>
    <w:p/>
    <w:p>
      <w:r>
        <w:rPr>
          <w:rFonts w:ascii="Noto Sans CJK TC" w:hAnsi="Noto Sans CJK TC" w:eastAsia="Noto Sans CJK TC"/>
          <w:b w:val="0"/>
          <w:i/>
        </w:rPr>
        <w:t>出處：R5-Q8</w:t>
      </w:r>
    </w:p>
    <w:p>
      <w:r>
        <w:rPr>
          <w:rFonts w:ascii="Noto Sans CJK TC" w:hAnsi="Noto Sans CJK TC" w:eastAsia="Noto Sans CJK TC"/>
          <w:b/>
          <w:i w:val="0"/>
          <w:sz w:val="24"/>
        </w:rPr>
        <w:t>242. 可採年數（R/P）的意義與化石燃料比較</w:t>
      </w:r>
    </w:p>
    <w:p>
      <w:pPr>
        <w:pStyle w:val="ListBullet"/>
      </w:pPr>
      <w:r>
        <w:rPr>
          <w:rFonts w:ascii="Noto Sans CJK TC" w:hAnsi="Noto Sans CJK TC" w:eastAsia="Noto Sans CJK TC"/>
          <w:b w:val="0"/>
          <w:i w:val="0"/>
        </w:rPr>
        <w:t>R/P＝確認埋藏量÷年產量。確認埋藏量＝現有技術・價格下經濟可採量 → 油價・技術・新發現使其增加，R/P 不是倒數計時。</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燃料</w:t>
            </w:r>
          </w:p>
        </w:tc>
        <w:tc>
          <w:tcPr>
            <w:tcW w:type="dxa" w:w="2880"/>
          </w:tcPr>
          <w:p>
            <w:r/>
            <w:r>
              <w:rPr>
                <w:rFonts w:ascii="Noto Sans CJK TC" w:hAnsi="Noto Sans CJK TC" w:eastAsia="Noto Sans CJK TC"/>
                <w:b/>
                <w:i w:val="0"/>
              </w:rPr>
              <w:t>R/P（約）</w:t>
            </w:r>
          </w:p>
        </w:tc>
        <w:tc>
          <w:tcPr>
            <w:tcW w:type="dxa" w:w="2880"/>
          </w:tcPr>
          <w:p>
            <w:r/>
            <w:r>
              <w:rPr>
                <w:rFonts w:ascii="Noto Sans CJK TC" w:hAnsi="Noto Sans CJK TC" w:eastAsia="Noto Sans CJK TC"/>
                <w:b/>
                <w:i w:val="0"/>
              </w:rPr>
              <w:t>特徵</w:t>
            </w:r>
          </w:p>
        </w:tc>
      </w:tr>
      <w:tr>
        <w:tc>
          <w:tcPr>
            <w:tcW w:type="dxa" w:w="2880"/>
          </w:tcPr>
          <w:p>
            <w:r/>
            <w:r>
              <w:rPr>
                <w:rFonts w:ascii="Noto Sans CJK TC" w:hAnsi="Noto Sans CJK TC" w:eastAsia="Noto Sans CJK TC"/>
                <w:b w:val="0"/>
                <w:i w:val="0"/>
              </w:rPr>
              <w:t>石油</w:t>
            </w:r>
          </w:p>
        </w:tc>
        <w:tc>
          <w:tcPr>
            <w:tcW w:type="dxa" w:w="2880"/>
          </w:tcPr>
          <w:p>
            <w:r/>
            <w:r>
              <w:rPr>
                <w:rFonts w:ascii="Noto Sans CJK TC" w:hAnsi="Noto Sans CJK TC" w:eastAsia="Noto Sans CJK TC"/>
                <w:b w:val="0"/>
                <w:i w:val="0"/>
              </w:rPr>
              <w:t>約 50 年（2020：1.7 兆桶、約 54 年；1980 年代約 30 年）</w:t>
            </w:r>
          </w:p>
        </w:tc>
        <w:tc>
          <w:tcPr>
            <w:tcW w:type="dxa" w:w="2880"/>
          </w:tcPr>
          <w:p>
            <w:r/>
            <w:r>
              <w:rPr>
                <w:rFonts w:ascii="Noto Sans CJK TC" w:hAnsi="Noto Sans CJK TC" w:eastAsia="Noto Sans CJK TC"/>
                <w:b w:val="0"/>
                <w:i w:val="0"/>
              </w:rPr>
              <w:t>集中中東</w:t>
            </w:r>
          </w:p>
        </w:tc>
      </w:tr>
      <w:tr>
        <w:tc>
          <w:tcPr>
            <w:tcW w:type="dxa" w:w="2880"/>
          </w:tcPr>
          <w:p>
            <w:r/>
            <w:r>
              <w:rPr>
                <w:rFonts w:ascii="Noto Sans CJK TC" w:hAnsi="Noto Sans CJK TC" w:eastAsia="Noto Sans CJK TC"/>
                <w:b w:val="0"/>
                <w:i w:val="0"/>
              </w:rPr>
              <w:t>天然氣</w:t>
            </w:r>
          </w:p>
        </w:tc>
        <w:tc>
          <w:tcPr>
            <w:tcW w:type="dxa" w:w="2880"/>
          </w:tcPr>
          <w:p>
            <w:r/>
            <w:r>
              <w:rPr>
                <w:rFonts w:ascii="Noto Sans CJK TC" w:hAnsi="Noto Sans CJK TC" w:eastAsia="Noto Sans CJK TC"/>
                <w:b w:val="0"/>
                <w:i w:val="0"/>
              </w:rPr>
              <w:t>約 50 年</w:t>
            </w:r>
          </w:p>
        </w:tc>
        <w:tc>
          <w:tcPr>
            <w:tcW w:type="dxa" w:w="2880"/>
          </w:tcPr>
          <w:p>
            <w:r/>
            <w:r>
              <w:rPr>
                <w:rFonts w:ascii="Noto Sans CJK TC" w:hAnsi="Noto Sans CJK TC" w:eastAsia="Noto Sans CJK TC"/>
                <w:b w:val="0"/>
                <w:i w:val="0"/>
              </w:rPr>
              <w:t>頁岩氣技術可回收資源量 ＞ 傳統確認埋藏量（EIA 2015）</w:t>
            </w:r>
          </w:p>
        </w:tc>
      </w:tr>
      <w:tr>
        <w:tc>
          <w:tcPr>
            <w:tcW w:type="dxa" w:w="2880"/>
          </w:tcPr>
          <w:p>
            <w:r/>
            <w:r>
              <w:rPr>
                <w:rFonts w:ascii="Noto Sans CJK TC" w:hAnsi="Noto Sans CJK TC" w:eastAsia="Noto Sans CJK TC"/>
                <w:b w:val="0"/>
                <w:i w:val="0"/>
              </w:rPr>
              <w:t>石炭</w:t>
            </w:r>
          </w:p>
        </w:tc>
        <w:tc>
          <w:tcPr>
            <w:tcW w:type="dxa" w:w="2880"/>
          </w:tcPr>
          <w:p>
            <w:r/>
            <w:r>
              <w:rPr>
                <w:rFonts w:ascii="Noto Sans CJK TC" w:hAnsi="Noto Sans CJK TC" w:eastAsia="Noto Sans CJK TC"/>
                <w:b w:val="0"/>
                <w:i w:val="0"/>
              </w:rPr>
              <w:t>約 130〜140 年</w:t>
            </w:r>
          </w:p>
        </w:tc>
        <w:tc>
          <w:tcPr>
            <w:tcW w:type="dxa" w:w="2880"/>
          </w:tcPr>
          <w:p>
            <w:r/>
            <w:r>
              <w:rPr>
                <w:rFonts w:ascii="Noto Sans CJK TC" w:hAnsi="Noto Sans CJK TC" w:eastAsia="Noto Sans CJK TC"/>
                <w:b w:val="0"/>
                <w:i w:val="0"/>
              </w:rPr>
              <w:t>分布最廣、地緣風險低；CO₂ 最多</w:t>
            </w:r>
          </w:p>
        </w:tc>
      </w:tr>
    </w:tbl>
    <w:p/>
    <w:p>
      <w:pPr>
        <w:pStyle w:val="ListBullet"/>
      </w:pPr>
      <w:r>
        <w:rPr>
          <w:rFonts w:ascii="Noto Sans CJK TC" w:hAnsi="Noto Sans CJK TC" w:eastAsia="Noto Sans CJK TC"/>
          <w:b w:val="0"/>
          <w:i w:val="0"/>
        </w:rPr>
        <w:t>日本：化石能源約 85%（2019）；一次能源中石油比例 2020 年度約 36%，為 1965 年度以來最低（1973 年約 75%）。</w:t>
      </w:r>
    </w:p>
    <w:p>
      <w:pPr>
        <w:pStyle w:val="ListBullet"/>
      </w:pPr>
      <w:r>
        <w:rPr>
          <w:rFonts w:ascii="Noto Sans CJK TC" w:hAnsi="Noto Sans CJK TC" w:eastAsia="Noto Sans CJK TC"/>
          <w:b w:val="0"/>
          <w:i w:val="0"/>
        </w:rPr>
        <w:t>資源量（技術可採）≠ 埋藏量（經濟可採）。</w:t>
      </w:r>
    </w:p>
    <w:p>
      <w:r>
        <w:rPr>
          <w:rFonts w:ascii="Noto Sans CJK TC" w:hAnsi="Noto Sans CJK TC" w:eastAsia="Noto Sans CJK TC"/>
          <w:b w:val="0"/>
          <w:i/>
        </w:rPr>
        <w:t>出處：R5-Q9（關聯：第74・109項）</w:t>
      </w:r>
    </w:p>
    <w:p>
      <w:r>
        <w:rPr>
          <w:rFonts w:ascii="Noto Sans CJK TC" w:hAnsi="Noto Sans CJK TC" w:eastAsia="Noto Sans CJK TC"/>
          <w:b/>
          <w:i w:val="0"/>
          <w:sz w:val="24"/>
        </w:rPr>
        <w:t>243. 煉油流程總覽：各裝置的原料與產物</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裝置</w:t>
            </w:r>
          </w:p>
        </w:tc>
        <w:tc>
          <w:tcPr>
            <w:tcW w:type="dxa" w:w="2880"/>
          </w:tcPr>
          <w:p>
            <w:r/>
            <w:r>
              <w:rPr>
                <w:rFonts w:ascii="Noto Sans CJK TC" w:hAnsi="Noto Sans CJK TC" w:eastAsia="Noto Sans CJK TC"/>
                <w:b/>
                <w:i w:val="0"/>
              </w:rPr>
              <w:t>原料</w:t>
            </w:r>
          </w:p>
        </w:tc>
        <w:tc>
          <w:tcPr>
            <w:tcW w:type="dxa" w:w="2880"/>
          </w:tcPr>
          <w:p>
            <w:r/>
            <w:r>
              <w:rPr>
                <w:rFonts w:ascii="Noto Sans CJK TC" w:hAnsi="Noto Sans CJK TC" w:eastAsia="Noto Sans CJK TC"/>
                <w:b/>
                <w:i w:val="0"/>
              </w:rPr>
              <w:t>產物／目的</w:t>
            </w:r>
          </w:p>
        </w:tc>
      </w:tr>
      <w:tr>
        <w:tc>
          <w:tcPr>
            <w:tcW w:type="dxa" w:w="2880"/>
          </w:tcPr>
          <w:p>
            <w:r/>
            <w:r>
              <w:rPr>
                <w:rFonts w:ascii="Noto Sans CJK TC" w:hAnsi="Noto Sans CJK TC" w:eastAsia="Noto Sans CJK TC"/>
                <w:b w:val="0"/>
                <w:i w:val="0"/>
              </w:rPr>
              <w:t>常圧蒸留</w:t>
            </w:r>
          </w:p>
        </w:tc>
        <w:tc>
          <w:tcPr>
            <w:tcW w:type="dxa" w:w="2880"/>
          </w:tcPr>
          <w:p>
            <w:r/>
            <w:r>
              <w:rPr>
                <w:rFonts w:ascii="Noto Sans CJK TC" w:hAnsi="Noto Sans CJK TC" w:eastAsia="Noto Sans CJK TC"/>
                <w:b w:val="0"/>
                <w:i w:val="0"/>
              </w:rPr>
              <w:t>原油</w:t>
            </w:r>
          </w:p>
        </w:tc>
        <w:tc>
          <w:tcPr>
            <w:tcW w:type="dxa" w:w="2880"/>
          </w:tcPr>
          <w:p>
            <w:r/>
            <w:r>
              <w:rPr>
                <w:rFonts w:ascii="Noto Sans CJK TC" w:hAnsi="Noto Sans CJK TC" w:eastAsia="Noto Sans CJK TC"/>
                <w:b w:val="0"/>
                <w:i w:val="0"/>
              </w:rPr>
              <w:t>LPG・ナフサ・灯油・軽油・常圧残油</w:t>
            </w:r>
          </w:p>
        </w:tc>
      </w:tr>
      <w:tr>
        <w:tc>
          <w:tcPr>
            <w:tcW w:type="dxa" w:w="2880"/>
          </w:tcPr>
          <w:p>
            <w:r/>
            <w:r>
              <w:rPr>
                <w:rFonts w:ascii="Noto Sans CJK TC" w:hAnsi="Noto Sans CJK TC" w:eastAsia="Noto Sans CJK TC"/>
                <w:b w:val="0"/>
                <w:i w:val="0"/>
              </w:rPr>
              <w:t>減圧蒸留</w:t>
            </w:r>
          </w:p>
        </w:tc>
        <w:tc>
          <w:tcPr>
            <w:tcW w:type="dxa" w:w="2880"/>
          </w:tcPr>
          <w:p>
            <w:r/>
            <w:r>
              <w:rPr>
                <w:rFonts w:ascii="Noto Sans CJK TC" w:hAnsi="Noto Sans CJK TC" w:eastAsia="Noto Sans CJK TC"/>
                <w:b w:val="0"/>
                <w:i w:val="0"/>
              </w:rPr>
              <w:t>常圧残油</w:t>
            </w:r>
          </w:p>
        </w:tc>
        <w:tc>
          <w:tcPr>
            <w:tcW w:type="dxa" w:w="2880"/>
          </w:tcPr>
          <w:p>
            <w:r/>
            <w:r>
              <w:rPr>
                <w:rFonts w:ascii="Noto Sans CJK TC" w:hAnsi="Noto Sans CJK TC" w:eastAsia="Noto Sans CJK TC"/>
                <w:b w:val="0"/>
                <w:i w:val="0"/>
              </w:rPr>
              <w:t>潤滑油原料・間接脱硫原料・分解原料（VGO）・アスファルト／減圧残油（避免熱裂解）</w:t>
            </w:r>
          </w:p>
        </w:tc>
      </w:tr>
      <w:tr>
        <w:tc>
          <w:tcPr>
            <w:tcW w:type="dxa" w:w="2880"/>
          </w:tcPr>
          <w:p>
            <w:r/>
            <w:r>
              <w:rPr>
                <w:rFonts w:ascii="Noto Sans CJK TC" w:hAnsi="Noto Sans CJK TC" w:eastAsia="Noto Sans CJK TC"/>
                <w:b w:val="0"/>
                <w:i w:val="0"/>
              </w:rPr>
              <w:t>流動接触分解（FCC）</w:t>
            </w:r>
          </w:p>
        </w:tc>
        <w:tc>
          <w:tcPr>
            <w:tcW w:type="dxa" w:w="2880"/>
          </w:tcPr>
          <w:p>
            <w:r/>
            <w:r>
              <w:rPr>
                <w:rFonts w:ascii="Noto Sans CJK TC" w:hAnsi="Noto Sans CJK TC" w:eastAsia="Noto Sans CJK TC"/>
                <w:b w:val="0"/>
                <w:i w:val="0"/>
              </w:rPr>
              <w:t>減圧軽油等重質油</w:t>
            </w:r>
          </w:p>
        </w:tc>
        <w:tc>
          <w:tcPr>
            <w:tcW w:type="dxa" w:w="2880"/>
          </w:tcPr>
          <w:p>
            <w:r/>
            <w:r>
              <w:rPr>
                <w:rFonts w:ascii="Noto Sans CJK TC" w:hAnsi="Noto Sans CJK TC" w:eastAsia="Noto Sans CJK TC"/>
                <w:b w:val="0"/>
                <w:i w:val="0"/>
              </w:rPr>
              <w:t>LPG・汽油・中間餾分＋C3/C4 烯烴（沸石觸媒循環）</w:t>
            </w:r>
          </w:p>
        </w:tc>
      </w:tr>
      <w:tr>
        <w:tc>
          <w:tcPr>
            <w:tcW w:type="dxa" w:w="2880"/>
          </w:tcPr>
          <w:p>
            <w:r/>
            <w:r>
              <w:rPr>
                <w:rFonts w:ascii="Noto Sans CJK TC" w:hAnsi="Noto Sans CJK TC" w:eastAsia="Noto Sans CJK TC"/>
                <w:b w:val="0"/>
                <w:i w:val="0"/>
              </w:rPr>
              <w:t>アルキレーション</w:t>
            </w:r>
          </w:p>
        </w:tc>
        <w:tc>
          <w:tcPr>
            <w:tcW w:type="dxa" w:w="2880"/>
          </w:tcPr>
          <w:p>
            <w:r/>
            <w:r>
              <w:rPr>
                <w:rFonts w:ascii="Noto Sans CJK TC" w:hAnsi="Noto Sans CJK TC" w:eastAsia="Noto Sans CJK TC"/>
                <w:b w:val="0"/>
                <w:i w:val="0"/>
              </w:rPr>
              <w:t>異丁烷＋丙烯／丁烯</w:t>
            </w:r>
          </w:p>
        </w:tc>
        <w:tc>
          <w:tcPr>
            <w:tcW w:type="dxa" w:w="2880"/>
          </w:tcPr>
          <w:p>
            <w:r/>
            <w:r>
              <w:rPr>
                <w:rFonts w:ascii="Noto Sans CJK TC" w:hAnsi="Noto Sans CJK TC" w:eastAsia="Noto Sans CJK TC"/>
                <w:b w:val="0"/>
                <w:i w:val="0"/>
              </w:rPr>
              <w:t>烷化油（高分支、高辛烷值、無芳香族・硫）</w:t>
            </w:r>
          </w:p>
        </w:tc>
      </w:tr>
      <w:tr>
        <w:tc>
          <w:tcPr>
            <w:tcW w:type="dxa" w:w="2880"/>
          </w:tcPr>
          <w:p>
            <w:r/>
            <w:r>
              <w:rPr>
                <w:rFonts w:ascii="Noto Sans CJK TC" w:hAnsi="Noto Sans CJK TC" w:eastAsia="Noto Sans CJK TC"/>
                <w:b w:val="0"/>
                <w:i w:val="0"/>
              </w:rPr>
              <w:t>接触改質</w:t>
            </w:r>
          </w:p>
        </w:tc>
        <w:tc>
          <w:tcPr>
            <w:tcW w:type="dxa" w:w="2880"/>
          </w:tcPr>
          <w:p>
            <w:r/>
            <w:r>
              <w:rPr>
                <w:rFonts w:ascii="Noto Sans CJK TC" w:hAnsi="Noto Sans CJK TC" w:eastAsia="Noto Sans CJK TC"/>
                <w:b w:val="0"/>
                <w:i w:val="0"/>
              </w:rPr>
              <w:t>重質ナフサ（C7〜C10）</w:t>
            </w:r>
          </w:p>
        </w:tc>
        <w:tc>
          <w:tcPr>
            <w:tcW w:type="dxa" w:w="2880"/>
          </w:tcPr>
          <w:p>
            <w:r/>
            <w:r>
              <w:rPr>
                <w:rFonts w:ascii="Noto Sans CJK TC" w:hAnsi="Noto Sans CJK TC" w:eastAsia="Noto Sans CJK TC"/>
                <w:b w:val="0"/>
                <w:i w:val="0"/>
              </w:rPr>
              <w:t>リフォーメート（芳香族多）＋副產 H₂</w:t>
            </w:r>
          </w:p>
        </w:tc>
      </w:tr>
      <w:tr>
        <w:tc>
          <w:tcPr>
            <w:tcW w:type="dxa" w:w="2880"/>
          </w:tcPr>
          <w:p>
            <w:r/>
            <w:r>
              <w:rPr>
                <w:rFonts w:ascii="Noto Sans CJK TC" w:hAnsi="Noto Sans CJK TC" w:eastAsia="Noto Sans CJK TC"/>
                <w:b w:val="0"/>
                <w:i w:val="0"/>
              </w:rPr>
              <w:t>異性化</w:t>
            </w:r>
          </w:p>
        </w:tc>
        <w:tc>
          <w:tcPr>
            <w:tcW w:type="dxa" w:w="2880"/>
          </w:tcPr>
          <w:p>
            <w:r/>
            <w:r>
              <w:rPr>
                <w:rFonts w:ascii="Noto Sans CJK TC" w:hAnsi="Noto Sans CJK TC" w:eastAsia="Noto Sans CJK TC"/>
                <w:b w:val="0"/>
                <w:i w:val="0"/>
              </w:rPr>
              <w:t>軽質ナフサ（C5〜C6）</w:t>
            </w:r>
          </w:p>
        </w:tc>
        <w:tc>
          <w:tcPr>
            <w:tcW w:type="dxa" w:w="2880"/>
          </w:tcPr>
          <w:p>
            <w:r/>
            <w:r>
              <w:rPr>
                <w:rFonts w:ascii="Noto Sans CJK TC" w:hAnsi="Noto Sans CJK TC" w:eastAsia="Noto Sans CJK TC"/>
                <w:b w:val="0"/>
                <w:i w:val="0"/>
              </w:rPr>
              <w:t>分支烷烴（提高辛烷值）</w:t>
            </w:r>
          </w:p>
        </w:tc>
      </w:tr>
    </w:tbl>
    <w:p/>
    <w:p>
      <w:pPr>
        <w:pStyle w:val="ListBullet"/>
      </w:pPr>
      <w:r>
        <w:rPr>
          <w:rFonts w:ascii="Noto Sans CJK TC" w:hAnsi="Noto Sans CJK TC" w:eastAsia="Noto Sans CJK TC"/>
          <w:b w:val="0"/>
          <w:i w:val="0"/>
        </w:rPr>
        <w:t>辛烷值：分支越多・越接近芳香族越高 → 改質・異構化・烷化三者目的相同。</w:t>
      </w:r>
    </w:p>
    <w:p>
      <w:r>
        <w:rPr>
          <w:rFonts w:ascii="Noto Sans CJK TC" w:hAnsi="Noto Sans CJK TC" w:eastAsia="Noto Sans CJK TC"/>
          <w:b w:val="0"/>
          <w:i/>
        </w:rPr>
        <w:t>出處：R5-Q10（關聯：H27-Q10、H28-Q10、第76・111・145・201項）</w:t>
      </w:r>
    </w:p>
    <w:p>
      <w:r>
        <w:rPr>
          <w:rFonts w:ascii="Noto Sans CJK TC" w:hAnsi="Noto Sans CJK TC" w:eastAsia="Noto Sans CJK TC"/>
          <w:b/>
          <w:i w:val="0"/>
          <w:sz w:val="24"/>
        </w:rPr>
        <w:t>244. 潤滑油基油補充：高 VI 製法與添加劑配合量</w:t>
      </w:r>
    </w:p>
    <w:p>
      <w:pPr>
        <w:pStyle w:val="ListBullet"/>
      </w:pPr>
      <w:r>
        <w:rPr>
          <w:rFonts w:ascii="Noto Sans CJK TC" w:hAnsi="Noto Sans CJK TC" w:eastAsia="Noto Sans CJK TC"/>
          <w:b w:val="0"/>
          <w:i w:val="0"/>
        </w:rPr>
        <w:t>分子結構 → 低溫性能：直鏈烷烴易整齊結晶析蠟（パラフィン系低溫差）；環烷烴不易結晶（ナフテン系流動點低 → 絕緣油・冷凍機油）。</w:t>
      </w:r>
    </w:p>
    <w:p>
      <w:pPr>
        <w:pStyle w:val="ListBullet"/>
      </w:pPr>
      <w:r>
        <w:rPr>
          <w:rFonts w:ascii="Noto Sans CJK TC" w:hAnsi="Noto Sans CJK TC" w:eastAsia="Noto Sans CJK TC"/>
          <w:b w:val="0"/>
          <w:i w:val="0"/>
        </w:rPr>
        <w:t>高 VI 基油：水素化分解・水素化異性化（芳香族加氫飽和・開環、脫硫）。「接触改質」增加芳香族，方向相反。</w:t>
      </w:r>
    </w:p>
    <w:p>
      <w:pPr>
        <w:pStyle w:val="ListBullet"/>
      </w:pPr>
      <w:r>
        <w:rPr>
          <w:rFonts w:ascii="Noto Sans CJK TC" w:hAnsi="Noto Sans CJK TC" w:eastAsia="Noto Sans CJK TC"/>
          <w:b w:val="0"/>
          <w:i w:val="0"/>
        </w:rPr>
        <w:t>石油系基油為主流；合成基油（PAO、酯）用於特殊用途。</w:t>
      </w:r>
    </w:p>
    <w:p>
      <w:pPr>
        <w:pStyle w:val="ListBullet"/>
      </w:pPr>
      <w:r>
        <w:rPr>
          <w:rFonts w:ascii="Noto Sans CJK TC" w:hAnsi="Noto Sans CJK TC" w:eastAsia="Noto Sans CJK TC"/>
          <w:b w:val="0"/>
          <w:i w:val="0"/>
        </w:rPr>
        <w:t>添加劑配合量：汽車用潤滑油 5〜25%、工業用潤滑油 ≤5%。</w:t>
      </w:r>
    </w:p>
    <w:p>
      <w:r>
        <w:rPr>
          <w:rFonts w:ascii="Noto Sans CJK TC" w:hAnsi="Noto Sans CJK TC" w:eastAsia="Noto Sans CJK TC"/>
          <w:b w:val="0"/>
          <w:i/>
        </w:rPr>
        <w:t>出處：R5-Q12（關聯：第113項、H29-Q12）</w:t>
      </w:r>
    </w:p>
    <w:p>
      <w:r>
        <w:rPr>
          <w:rFonts w:ascii="Noto Sans CJK TC" w:hAnsi="Noto Sans CJK TC" w:eastAsia="Noto Sans CJK TC"/>
          <w:b/>
          <w:i w:val="0"/>
          <w:sz w:val="24"/>
        </w:rPr>
        <w:t>245. 石炭乾留的產物</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b/>
                <w:i w:val="0"/>
              </w:rPr>
              <w:t>產物</w:t>
            </w:r>
          </w:p>
        </w:tc>
        <w:tc>
          <w:tcPr>
            <w:tcW w:type="dxa" w:w="4320"/>
          </w:tcPr>
          <w:p>
            <w:r/>
            <w:r>
              <w:rPr>
                <w:rFonts w:ascii="Noto Sans CJK TC" w:hAnsi="Noto Sans CJK TC" w:eastAsia="Noto Sans CJK TC"/>
                <w:b/>
                <w:i w:val="0"/>
              </w:rPr>
              <w:t>內容</w:t>
            </w:r>
          </w:p>
        </w:tc>
      </w:tr>
      <w:tr>
        <w:tc>
          <w:tcPr>
            <w:tcW w:type="dxa" w:w="4320"/>
          </w:tcPr>
          <w:p>
            <w:r/>
            <w:r>
              <w:rPr>
                <w:rFonts w:ascii="Noto Sans CJK TC" w:hAnsi="Noto Sans CJK TC" w:eastAsia="Noto Sans CJK TC"/>
                <w:b w:val="0"/>
                <w:i w:val="0"/>
              </w:rPr>
              <w:t>固體</w:t>
            </w:r>
          </w:p>
        </w:tc>
        <w:tc>
          <w:tcPr>
            <w:tcW w:type="dxa" w:w="4320"/>
          </w:tcPr>
          <w:p>
            <w:r/>
            <w:r>
              <w:rPr>
                <w:rFonts w:ascii="Noto Sans CJK TC" w:hAnsi="Noto Sans CJK TC" w:eastAsia="Noto Sans CJK TC"/>
                <w:b w:val="0"/>
                <w:i w:val="0"/>
              </w:rPr>
              <w:t>コークス（高溫乾留約 1000°C）／チャー（低溫乾留約 500〜700°C）</w:t>
            </w:r>
          </w:p>
        </w:tc>
      </w:tr>
      <w:tr>
        <w:tc>
          <w:tcPr>
            <w:tcW w:type="dxa" w:w="4320"/>
          </w:tcPr>
          <w:p>
            <w:r/>
            <w:r>
              <w:rPr>
                <w:rFonts w:ascii="Noto Sans CJK TC" w:hAnsi="Noto Sans CJK TC" w:eastAsia="Noto Sans CJK TC"/>
                <w:b w:val="0"/>
                <w:i w:val="0"/>
              </w:rPr>
              <w:t>氣體</w:t>
            </w:r>
          </w:p>
        </w:tc>
        <w:tc>
          <w:tcPr>
            <w:tcW w:type="dxa" w:w="4320"/>
          </w:tcPr>
          <w:p>
            <w:r/>
            <w:r>
              <w:rPr>
                <w:rFonts w:ascii="Noto Sans CJK TC" w:hAnsi="Noto Sans CJK TC" w:eastAsia="Noto Sans CJK TC"/>
                <w:b w:val="0"/>
                <w:i w:val="0"/>
              </w:rPr>
              <w:t>石炭ガス：H₂ 約 50%＋CH₄ 約 30%＋CO 等</w:t>
            </w:r>
          </w:p>
        </w:tc>
      </w:tr>
      <w:tr>
        <w:tc>
          <w:tcPr>
            <w:tcW w:type="dxa" w:w="4320"/>
          </w:tcPr>
          <w:p>
            <w:r/>
            <w:r>
              <w:rPr>
                <w:rFonts w:ascii="Noto Sans CJK TC" w:hAnsi="Noto Sans CJK TC" w:eastAsia="Noto Sans CJK TC"/>
                <w:b w:val="0"/>
                <w:i w:val="0"/>
              </w:rPr>
              <w:t>液體</w:t>
            </w:r>
          </w:p>
        </w:tc>
        <w:tc>
          <w:tcPr>
            <w:tcW w:type="dxa" w:w="4320"/>
          </w:tcPr>
          <w:p>
            <w:r/>
            <w:r>
              <w:rPr>
                <w:rFonts w:ascii="Noto Sans CJK TC" w:hAnsi="Noto Sans CJK TC" w:eastAsia="Noto Sans CJK TC"/>
                <w:b w:val="0"/>
                <w:i w:val="0"/>
              </w:rPr>
              <w:t>タール → 蒸餾 → 苯・甲苯・萘・蒽・酚類（芳香族化學品）</w:t>
            </w:r>
          </w:p>
        </w:tc>
      </w:tr>
    </w:tbl>
    <w:p/>
    <w:p>
      <w:pPr>
        <w:pStyle w:val="ListBullet"/>
      </w:pPr>
      <w:r>
        <w:rPr>
          <w:rFonts w:ascii="Noto Sans CJK TC" w:hAnsi="Noto Sans CJK TC" w:eastAsia="Noto Sans CJK TC"/>
          <w:b w:val="0"/>
          <w:i w:val="0"/>
        </w:rPr>
        <w:t>乾留＝隔絕空氣加熱（熱分解），不是燃燒。無煙炭為石炭化度最高（C ＞ 90%、揮發分最少）。</w:t>
      </w:r>
    </w:p>
    <w:p>
      <w:r>
        <w:rPr>
          <w:rFonts w:ascii="Noto Sans CJK TC" w:hAnsi="Noto Sans CJK TC" w:eastAsia="Noto Sans CJK TC"/>
          <w:b w:val="0"/>
          <w:i/>
        </w:rPr>
        <w:t>出處：R5-Q13（關聯：第80・114・147項）</w:t>
      </w:r>
    </w:p>
    <w:p>
      <w:r>
        <w:rPr>
          <w:rFonts w:ascii="Noto Sans CJK TC" w:hAnsi="Noto Sans CJK TC" w:eastAsia="Noto Sans CJK TC"/>
          <w:b/>
          <w:i w:val="0"/>
          <w:sz w:val="24"/>
        </w:rPr>
        <w:t>246. SAF（ASTM D7566）認證製程：原料 ↔ 製程配對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略稱</w:t>
            </w:r>
          </w:p>
        </w:tc>
        <w:tc>
          <w:tcPr>
            <w:tcW w:type="dxa" w:w="2880"/>
          </w:tcPr>
          <w:p>
            <w:r/>
            <w:r>
              <w:rPr>
                <w:rFonts w:ascii="Noto Sans CJK TC" w:hAnsi="Noto Sans CJK TC" w:eastAsia="Noto Sans CJK TC"/>
                <w:b/>
                <w:i w:val="0"/>
              </w:rPr>
              <w:t>原料</w:t>
            </w:r>
          </w:p>
        </w:tc>
        <w:tc>
          <w:tcPr>
            <w:tcW w:type="dxa" w:w="2880"/>
          </w:tcPr>
          <w:p>
            <w:r/>
            <w:r>
              <w:rPr>
                <w:rFonts w:ascii="Noto Sans CJK TC" w:hAnsi="Noto Sans CJK TC" w:eastAsia="Noto Sans CJK TC"/>
                <w:b/>
                <w:i w:val="0"/>
              </w:rPr>
              <w:t>轉換路線</w:t>
            </w:r>
          </w:p>
        </w:tc>
      </w:tr>
      <w:tr>
        <w:tc>
          <w:tcPr>
            <w:tcW w:type="dxa" w:w="2880"/>
          </w:tcPr>
          <w:p>
            <w:r/>
            <w:r>
              <w:rPr>
                <w:rFonts w:ascii="Noto Sans CJK TC" w:hAnsi="Noto Sans CJK TC" w:eastAsia="Noto Sans CJK TC"/>
                <w:b w:val="0"/>
                <w:i w:val="0"/>
              </w:rPr>
              <w:t>FT-SPK</w:t>
            </w:r>
          </w:p>
        </w:tc>
        <w:tc>
          <w:tcPr>
            <w:tcW w:type="dxa" w:w="2880"/>
          </w:tcPr>
          <w:p>
            <w:r/>
            <w:r>
              <w:rPr>
                <w:rFonts w:ascii="Noto Sans CJK TC" w:hAnsi="Noto Sans CJK TC" w:eastAsia="Noto Sans CJK TC"/>
                <w:b w:val="0"/>
                <w:i w:val="0"/>
              </w:rPr>
              <w:t>木質生物質・都市垃圾（雜亂原料）</w:t>
            </w:r>
          </w:p>
        </w:tc>
        <w:tc>
          <w:tcPr>
            <w:tcW w:type="dxa" w:w="2880"/>
          </w:tcPr>
          <w:p>
            <w:r/>
            <w:r>
              <w:rPr>
                <w:rFonts w:ascii="Noto Sans CJK TC" w:hAnsi="Noto Sans CJK TC" w:eastAsia="Noto Sans CJK TC"/>
                <w:b w:val="0"/>
                <w:i w:val="0"/>
              </w:rPr>
              <w:t>氣化 → CO＋H₂ → フィッシャー・トロプシュ合成 → 水素化</w:t>
            </w:r>
          </w:p>
        </w:tc>
      </w:tr>
      <w:tr>
        <w:tc>
          <w:tcPr>
            <w:tcW w:type="dxa" w:w="2880"/>
          </w:tcPr>
          <w:p>
            <w:r/>
            <w:r>
              <w:rPr>
                <w:rFonts w:ascii="Noto Sans CJK TC" w:hAnsi="Noto Sans CJK TC" w:eastAsia="Noto Sans CJK TC"/>
                <w:b w:val="0"/>
                <w:i w:val="0"/>
              </w:rPr>
              <w:t>HEFA-SPK</w:t>
            </w:r>
          </w:p>
        </w:tc>
        <w:tc>
          <w:tcPr>
            <w:tcW w:type="dxa" w:w="2880"/>
          </w:tcPr>
          <w:p>
            <w:r/>
            <w:r>
              <w:rPr>
                <w:rFonts w:ascii="Noto Sans CJK TC" w:hAnsi="Noto Sans CJK TC" w:eastAsia="Noto Sans CJK TC"/>
                <w:b w:val="0"/>
                <w:i w:val="0"/>
              </w:rPr>
              <w:t>廢食用油・動植物油脂</w:t>
            </w:r>
          </w:p>
        </w:tc>
        <w:tc>
          <w:tcPr>
            <w:tcW w:type="dxa" w:w="2880"/>
          </w:tcPr>
          <w:p>
            <w:r/>
            <w:r>
              <w:rPr>
                <w:rFonts w:ascii="Noto Sans CJK TC" w:hAnsi="Noto Sans CJK TC" w:eastAsia="Noto Sans CJK TC"/>
                <w:b w:val="0"/>
                <w:i w:val="0"/>
              </w:rPr>
              <w:t>加氫脫氧 → 異構化／裂解（商業化最廣）</w:t>
            </w:r>
          </w:p>
        </w:tc>
      </w:tr>
      <w:tr>
        <w:tc>
          <w:tcPr>
            <w:tcW w:type="dxa" w:w="2880"/>
          </w:tcPr>
          <w:p>
            <w:r/>
            <w:r>
              <w:rPr>
                <w:rFonts w:ascii="Noto Sans CJK TC" w:hAnsi="Noto Sans CJK TC" w:eastAsia="Noto Sans CJK TC"/>
                <w:b w:val="0"/>
                <w:i w:val="0"/>
              </w:rPr>
              <w:t>HFS-SIP</w:t>
            </w:r>
          </w:p>
        </w:tc>
        <w:tc>
          <w:tcPr>
            <w:tcW w:type="dxa" w:w="2880"/>
          </w:tcPr>
          <w:p>
            <w:r/>
            <w:r>
              <w:rPr>
                <w:rFonts w:ascii="Noto Sans CJK TC" w:hAnsi="Noto Sans CJK TC" w:eastAsia="Noto Sans CJK TC"/>
                <w:b w:val="0"/>
                <w:i w:val="0"/>
              </w:rPr>
              <w:t>甘蔗等糖</w:t>
            </w:r>
          </w:p>
        </w:tc>
        <w:tc>
          <w:tcPr>
            <w:tcW w:type="dxa" w:w="2880"/>
          </w:tcPr>
          <w:p>
            <w:r/>
            <w:r>
              <w:rPr>
                <w:rFonts w:ascii="Noto Sans CJK TC" w:hAnsi="Noto Sans CJK TC" w:eastAsia="Noto Sans CJK TC"/>
                <w:b w:val="0"/>
                <w:i w:val="0"/>
              </w:rPr>
              <w:t>發酵 → 金合歡烯（C15）→ 加氫 → 金合歡烷</w:t>
            </w:r>
          </w:p>
        </w:tc>
      </w:tr>
      <w:tr>
        <w:tc>
          <w:tcPr>
            <w:tcW w:type="dxa" w:w="2880"/>
          </w:tcPr>
          <w:p>
            <w:r/>
            <w:r>
              <w:rPr>
                <w:rFonts w:ascii="Noto Sans CJK TC" w:hAnsi="Noto Sans CJK TC" w:eastAsia="Noto Sans CJK TC"/>
                <w:b w:val="0"/>
                <w:i w:val="0"/>
              </w:rPr>
              <w:t>FT-SPK/A</w:t>
            </w:r>
          </w:p>
        </w:tc>
        <w:tc>
          <w:tcPr>
            <w:tcW w:type="dxa" w:w="2880"/>
          </w:tcPr>
          <w:p>
            <w:r/>
            <w:r>
              <w:rPr>
                <w:rFonts w:ascii="Noto Sans CJK TC" w:hAnsi="Noto Sans CJK TC" w:eastAsia="Noto Sans CJK TC"/>
                <w:b w:val="0"/>
                <w:i w:val="0"/>
              </w:rPr>
              <w:t>非石油輕質芳香族</w:t>
            </w:r>
          </w:p>
        </w:tc>
        <w:tc>
          <w:tcPr>
            <w:tcW w:type="dxa" w:w="2880"/>
          </w:tcPr>
          <w:p>
            <w:r/>
            <w:r>
              <w:rPr>
                <w:rFonts w:ascii="Noto Sans CJK TC" w:hAnsi="Noto Sans CJK TC" w:eastAsia="Noto Sans CJK TC"/>
                <w:b w:val="0"/>
                <w:i w:val="0"/>
              </w:rPr>
              <w:t>烷基化 → 含芳香族合成煤油（密封材膨潤用）</w:t>
            </w:r>
          </w:p>
        </w:tc>
      </w:tr>
      <w:tr>
        <w:tc>
          <w:tcPr>
            <w:tcW w:type="dxa" w:w="2880"/>
          </w:tcPr>
          <w:p>
            <w:r/>
            <w:r>
              <w:rPr>
                <w:rFonts w:ascii="Noto Sans CJK TC" w:hAnsi="Noto Sans CJK TC" w:eastAsia="Noto Sans CJK TC"/>
                <w:b w:val="0"/>
                <w:i w:val="0"/>
              </w:rPr>
              <w:t>ATJ-SPK</w:t>
            </w:r>
          </w:p>
        </w:tc>
        <w:tc>
          <w:tcPr>
            <w:tcW w:type="dxa" w:w="2880"/>
          </w:tcPr>
          <w:p>
            <w:r/>
            <w:r>
              <w:rPr>
                <w:rFonts w:ascii="Noto Sans CJK TC" w:hAnsi="Noto Sans CJK TC" w:eastAsia="Noto Sans CJK TC"/>
                <w:b w:val="0"/>
                <w:i w:val="0"/>
              </w:rPr>
              <w:t>生物乙醇・異丁醇</w:t>
            </w:r>
          </w:p>
        </w:tc>
        <w:tc>
          <w:tcPr>
            <w:tcW w:type="dxa" w:w="2880"/>
          </w:tcPr>
          <w:p>
            <w:r/>
            <w:r>
              <w:rPr>
                <w:rFonts w:ascii="Noto Sans CJK TC" w:hAnsi="Noto Sans CJK TC" w:eastAsia="Noto Sans CJK TC"/>
                <w:b w:val="0"/>
                <w:i w:val="0"/>
              </w:rPr>
              <w:t>脫水成烯烴 → 寡聚合 → 加氫</w:t>
            </w:r>
          </w:p>
        </w:tc>
      </w:tr>
    </w:tbl>
    <w:p/>
    <w:p>
      <w:pPr>
        <w:pStyle w:val="ListBullet"/>
      </w:pPr>
      <w:r>
        <w:rPr>
          <w:rFonts w:ascii="Noto Sans CJK TC" w:hAnsi="Noto Sans CJK TC" w:eastAsia="Noto Sans CJK TC"/>
          <w:b w:val="0"/>
          <w:i w:val="0"/>
        </w:rPr>
        <w:t>陷阱：製程名張冠李戴（如 FT 寫成 FCC）。FCC 是石油重質油分解，不是 SAF 製程。</w:t>
      </w:r>
    </w:p>
    <w:p>
      <w:pPr>
        <w:pStyle w:val="ListBullet"/>
      </w:pPr>
      <w:r>
        <w:rPr>
          <w:rFonts w:ascii="Noto Sans CJK TC" w:hAnsi="Noto Sans CJK TC" w:eastAsia="Noto Sans CJK TC"/>
          <w:b w:val="0"/>
          <w:i w:val="0"/>
        </w:rPr>
        <w:t>氣化把任何有機物分解成 CO＋H₂ → 原料成分雜亂也可用。</w:t>
      </w:r>
    </w:p>
    <w:p>
      <w:r>
        <w:rPr>
          <w:rFonts w:ascii="Noto Sans CJK TC" w:hAnsi="Noto Sans CJK TC" w:eastAsia="Noto Sans CJK TC"/>
          <w:b w:val="0"/>
          <w:i/>
        </w:rPr>
        <w:t>出處：R5-Q14（關聯：第40項）</w:t>
      </w:r>
    </w:p>
    <w:p>
      <w:r>
        <w:rPr>
          <w:rFonts w:ascii="Noto Sans CJK TC" w:hAnsi="Noto Sans CJK TC" w:eastAsia="Noto Sans CJK TC"/>
          <w:b/>
          <w:i w:val="0"/>
          <w:sz w:val="24"/>
        </w:rPr>
        <w:t>247. 熱可塑性エラストマー（TPE）：微相分離與物理交聯</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b/>
                <w:i w:val="0"/>
              </w:rPr>
              <w:t>要素</w:t>
            </w:r>
          </w:p>
        </w:tc>
        <w:tc>
          <w:tcPr>
            <w:tcW w:type="dxa" w:w="4320"/>
          </w:tcPr>
          <w:p>
            <w:r/>
            <w:r>
              <w:rPr>
                <w:rFonts w:ascii="Noto Sans CJK TC" w:hAnsi="Noto Sans CJK TC" w:eastAsia="Noto Sans CJK TC"/>
                <w:b/>
                <w:i w:val="0"/>
              </w:rPr>
              <w:t>內容</w:t>
            </w:r>
          </w:p>
        </w:tc>
      </w:tr>
      <w:tr>
        <w:tc>
          <w:tcPr>
            <w:tcW w:type="dxa" w:w="4320"/>
          </w:tcPr>
          <w:p>
            <w:r/>
            <w:r>
              <w:rPr>
                <w:rFonts w:ascii="Noto Sans CJK TC" w:hAnsi="Noto Sans CJK TC" w:eastAsia="Noto Sans CJK TC"/>
                <w:b w:val="0"/>
                <w:i w:val="0"/>
              </w:rPr>
              <w:t>分子構造</w:t>
            </w:r>
          </w:p>
        </w:tc>
        <w:tc>
          <w:tcPr>
            <w:tcW w:type="dxa" w:w="4320"/>
          </w:tcPr>
          <w:p>
            <w:r/>
            <w:r>
              <w:rPr>
                <w:rFonts w:ascii="Noto Sans CJK TC" w:hAnsi="Noto Sans CJK TC" w:eastAsia="Noto Sans CJK TC"/>
                <w:b w:val="0"/>
                <w:i w:val="0"/>
              </w:rPr>
              <w:t>ブロック共重合体（例 SBS：PS 硬段－PB 軟段－PS 硬段）；無規・交替不行（連續序列短）</w:t>
            </w:r>
          </w:p>
        </w:tc>
      </w:tr>
      <w:tr>
        <w:tc>
          <w:tcPr>
            <w:tcW w:type="dxa" w:w="4320"/>
          </w:tcPr>
          <w:p>
            <w:r/>
            <w:r>
              <w:rPr>
                <w:rFonts w:ascii="Noto Sans CJK TC" w:hAnsi="Noto Sans CJK TC" w:eastAsia="Noto Sans CJK TC"/>
                <w:b w:val="0"/>
                <w:i w:val="0"/>
              </w:rPr>
              <w:t>相構造</w:t>
            </w:r>
          </w:p>
        </w:tc>
        <w:tc>
          <w:tcPr>
            <w:tcW w:type="dxa" w:w="4320"/>
          </w:tcPr>
          <w:p>
            <w:r/>
            <w:r>
              <w:rPr>
                <w:rFonts w:ascii="Noto Sans CJK TC" w:hAnsi="Noto Sans CJK TC" w:eastAsia="Noto Sans CJK TC"/>
                <w:b w:val="0"/>
                <w:i w:val="0"/>
              </w:rPr>
              <w:t>非相溶＋共價相連 → ミクロ相分離（數十 nm）</w:t>
            </w:r>
          </w:p>
        </w:tc>
      </w:tr>
      <w:tr>
        <w:tc>
          <w:tcPr>
            <w:tcW w:type="dxa" w:w="4320"/>
          </w:tcPr>
          <w:p>
            <w:r/>
            <w:r>
              <w:rPr>
                <w:rFonts w:ascii="Noto Sans CJK TC" w:hAnsi="Noto Sans CJK TC" w:eastAsia="Noto Sans CJK TC"/>
                <w:b w:val="0"/>
                <w:i w:val="0"/>
              </w:rPr>
              <w:t>硬段</w:t>
            </w:r>
          </w:p>
        </w:tc>
        <w:tc>
          <w:tcPr>
            <w:tcW w:type="dxa" w:w="4320"/>
          </w:tcPr>
          <w:p>
            <w:r/>
            <w:r>
              <w:rPr>
                <w:rFonts w:ascii="Noto Sans CJK TC" w:hAnsi="Noto Sans CJK TC" w:eastAsia="Noto Sans CJK TC"/>
                <w:b w:val="0"/>
                <w:i w:val="0"/>
              </w:rPr>
              <w:t>凝集・結晶化 → 擬似架橋点（物理交聯）</w:t>
            </w:r>
          </w:p>
        </w:tc>
      </w:tr>
      <w:tr>
        <w:tc>
          <w:tcPr>
            <w:tcW w:type="dxa" w:w="4320"/>
          </w:tcPr>
          <w:p>
            <w:r/>
            <w:r>
              <w:rPr>
                <w:rFonts w:ascii="Noto Sans CJK TC" w:hAnsi="Noto Sans CJK TC" w:eastAsia="Noto Sans CJK TC"/>
                <w:b w:val="0"/>
                <w:i w:val="0"/>
              </w:rPr>
              <w:t>軟段</w:t>
            </w:r>
          </w:p>
        </w:tc>
        <w:tc>
          <w:tcPr>
            <w:tcW w:type="dxa" w:w="4320"/>
          </w:tcPr>
          <w:p>
            <w:r/>
            <w:r>
              <w:rPr>
                <w:rFonts w:ascii="Noto Sans CJK TC" w:hAnsi="Noto Sans CJK TC" w:eastAsia="Noto Sans CJK TC"/>
                <w:b w:val="0"/>
                <w:i w:val="0"/>
              </w:rPr>
              <w:t>Tg 低、室溫微布朗運動 → ゴム弾性</w:t>
            </w:r>
          </w:p>
        </w:tc>
      </w:tr>
      <w:tr>
        <w:tc>
          <w:tcPr>
            <w:tcW w:type="dxa" w:w="4320"/>
          </w:tcPr>
          <w:p>
            <w:r/>
            <w:r>
              <w:rPr>
                <w:rFonts w:ascii="Noto Sans CJK TC" w:hAnsi="Noto Sans CJK TC" w:eastAsia="Noto Sans CJK TC"/>
                <w:b w:val="0"/>
                <w:i w:val="0"/>
              </w:rPr>
              <w:t>高溫</w:t>
            </w:r>
          </w:p>
        </w:tc>
        <w:tc>
          <w:tcPr>
            <w:tcW w:type="dxa" w:w="4320"/>
          </w:tcPr>
          <w:p>
            <w:r/>
            <w:r>
              <w:rPr>
                <w:rFonts w:ascii="Noto Sans CJK TC" w:hAnsi="Noto Sans CJK TC" w:eastAsia="Noto Sans CJK TC"/>
                <w:b w:val="0"/>
                <w:i w:val="0"/>
              </w:rPr>
              <w:t>ΔG_mix＝ΔH − TΔS：TΔS 勝過凝聚能（ΔH＞0）→ 均一相 → 熔融、可再成形</w:t>
            </w:r>
          </w:p>
        </w:tc>
      </w:tr>
    </w:tbl>
    <w:p/>
    <w:p>
      <w:pPr>
        <w:pStyle w:val="ListBullet"/>
      </w:pPr>
      <w:r>
        <w:rPr>
          <w:rFonts w:ascii="Noto Sans CJK TC" w:hAnsi="Noto Sans CJK TC" w:eastAsia="Noto Sans CJK TC"/>
          <w:b w:val="0"/>
          <w:i w:val="0"/>
        </w:rPr>
        <w:t>TPE vs 加硫ゴム：物理交聯（可逆、可回收）vs 化學交聯（不熔、難回收）。</w:t>
      </w:r>
    </w:p>
    <w:p>
      <w:pPr>
        <w:pStyle w:val="ListBullet"/>
      </w:pPr>
      <w:r>
        <w:rPr>
          <w:rFonts w:ascii="Noto Sans CJK TC" w:hAnsi="Noto Sans CJK TC" w:eastAsia="Noto Sans CJK TC"/>
          <w:b w:val="0"/>
          <w:i w:val="0"/>
        </w:rPr>
        <w:t>選項組合題：エラストマー＝elastic polymer → D 欄必為「弾性」。</w:t>
      </w:r>
    </w:p>
    <w:p>
      <w:r>
        <w:rPr>
          <w:rFonts w:ascii="Noto Sans CJK TC" w:hAnsi="Noto Sans CJK TC" w:eastAsia="Noto Sans CJK TC"/>
          <w:b w:val="0"/>
          <w:i/>
        </w:rPr>
        <w:t>出處：R5-Q15（關聯：第84項、R5-Q17 熵彈性）</w:t>
      </w:r>
    </w:p>
    <w:p>
      <w:r>
        <w:rPr>
          <w:rFonts w:ascii="Noto Sans CJK TC" w:hAnsi="Noto Sans CJK TC" w:eastAsia="Noto Sans CJK TC"/>
          <w:b/>
          <w:i w:val="0"/>
          <w:sz w:val="24"/>
        </w:rPr>
        <w:t>248. 汎用プラ vs エンプラ：由結構判斷</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rPr>
              <w:t>結構</w:t>
            </w:r>
          </w:p>
        </w:tc>
        <w:tc>
          <w:tcPr>
            <w:tcW w:type="dxa" w:w="2160"/>
          </w:tcPr>
          <w:p>
            <w:r/>
            <w:r>
              <w:rPr>
                <w:rFonts w:ascii="Noto Sans CJK TC" w:hAnsi="Noto Sans CJK TC" w:eastAsia="Noto Sans CJK TC"/>
                <w:b/>
                <w:i w:val="0"/>
              </w:rPr>
              <w:t>名稱</w:t>
            </w:r>
          </w:p>
        </w:tc>
        <w:tc>
          <w:tcPr>
            <w:tcW w:type="dxa" w:w="2160"/>
          </w:tcPr>
          <w:p>
            <w:r/>
            <w:r>
              <w:rPr>
                <w:rFonts w:ascii="Noto Sans CJK TC" w:hAnsi="Noto Sans CJK TC" w:eastAsia="Noto Sans CJK TC"/>
                <w:b/>
                <w:i w:val="0"/>
              </w:rPr>
              <w:t>分類</w:t>
            </w:r>
          </w:p>
        </w:tc>
        <w:tc>
          <w:tcPr>
            <w:tcW w:type="dxa" w:w="2160"/>
          </w:tcPr>
          <w:p>
            <w:r/>
            <w:r>
              <w:rPr>
                <w:rFonts w:ascii="Noto Sans CJK TC" w:hAnsi="Noto Sans CJK TC" w:eastAsia="Noto Sans CJK TC"/>
                <w:b/>
                <w:i w:val="0"/>
              </w:rPr>
              <w:t>理由</w:t>
            </w:r>
          </w:p>
        </w:tc>
      </w:tr>
      <w:tr>
        <w:tc>
          <w:tcPr>
            <w:tcW w:type="dxa" w:w="2160"/>
          </w:tcPr>
          <w:p>
            <w:r/>
            <w:r>
              <w:rPr>
                <w:rFonts w:ascii="Noto Sans CJK TC" w:hAnsi="Noto Sans CJK TC" w:eastAsia="Noto Sans CJK TC"/>
                <w:b w:val="0"/>
                <w:i w:val="0"/>
              </w:rPr>
              <w:t>–(CH₂–O)ₙ–</w:t>
            </w:r>
          </w:p>
        </w:tc>
        <w:tc>
          <w:tcPr>
            <w:tcW w:type="dxa" w:w="2160"/>
          </w:tcPr>
          <w:p>
            <w:r/>
            <w:r>
              <w:rPr>
                <w:rFonts w:ascii="Noto Sans CJK TC" w:hAnsi="Noto Sans CJK TC" w:eastAsia="Noto Sans CJK TC"/>
                <w:b w:val="0"/>
                <w:i w:val="0"/>
              </w:rPr>
              <w:t>POM（ポリアセタール）</w:t>
            </w:r>
          </w:p>
        </w:tc>
        <w:tc>
          <w:tcPr>
            <w:tcW w:type="dxa" w:w="2160"/>
          </w:tcPr>
          <w:p>
            <w:r/>
            <w:r>
              <w:rPr>
                <w:rFonts w:ascii="Noto Sans CJK TC" w:hAnsi="Noto Sans CJK TC" w:eastAsia="Noto Sans CJK TC"/>
                <w:b w:val="0"/>
                <w:i w:val="0"/>
              </w:rPr>
              <w:t>エンプラ</w:t>
            </w:r>
          </w:p>
        </w:tc>
        <w:tc>
          <w:tcPr>
            <w:tcW w:type="dxa" w:w="2160"/>
          </w:tcPr>
          <w:p>
            <w:r/>
            <w:r>
              <w:rPr>
                <w:rFonts w:ascii="Noto Sans CJK TC" w:hAnsi="Noto Sans CJK TC" w:eastAsia="Noto Sans CJK TC"/>
                <w:b w:val="0"/>
                <w:i w:val="0"/>
              </w:rPr>
              <w:t>完全規整・高結晶（Tm 約 175°C）</w:t>
            </w:r>
          </w:p>
        </w:tc>
      </w:tr>
      <w:tr>
        <w:tc>
          <w:tcPr>
            <w:tcW w:type="dxa" w:w="2160"/>
          </w:tcPr>
          <w:p>
            <w:r/>
            <w:r>
              <w:rPr>
                <w:rFonts w:ascii="Noto Sans CJK TC" w:hAnsi="Noto Sans CJK TC" w:eastAsia="Noto Sans CJK TC"/>
                <w:b w:val="0"/>
                <w:i w:val="0"/>
              </w:rPr>
              <w:t>–(CH₂CH₂–O)ₙ–</w:t>
            </w:r>
          </w:p>
        </w:tc>
        <w:tc>
          <w:tcPr>
            <w:tcW w:type="dxa" w:w="2160"/>
          </w:tcPr>
          <w:p>
            <w:r/>
            <w:r>
              <w:rPr>
                <w:rFonts w:ascii="Noto Sans CJK TC" w:hAnsi="Noto Sans CJK TC" w:eastAsia="Noto Sans CJK TC"/>
                <w:b w:val="0"/>
                <w:i w:val="0"/>
              </w:rPr>
              <w:t>PEO</w:t>
            </w:r>
          </w:p>
        </w:tc>
        <w:tc>
          <w:tcPr>
            <w:tcW w:type="dxa" w:w="2160"/>
          </w:tcPr>
          <w:p>
            <w:r/>
            <w:r>
              <w:rPr>
                <w:rFonts w:ascii="Noto Sans CJK TC" w:hAnsi="Noto Sans CJK TC" w:eastAsia="Noto Sans CJK TC"/>
                <w:b w:val="0"/>
                <w:i w:val="0"/>
              </w:rPr>
              <w:t>非エンプラ</w:t>
            </w:r>
          </w:p>
        </w:tc>
        <w:tc>
          <w:tcPr>
            <w:tcW w:type="dxa" w:w="2160"/>
          </w:tcPr>
          <w:p>
            <w:r/>
            <w:r>
              <w:rPr>
                <w:rFonts w:ascii="Noto Sans CJK TC" w:hAnsi="Noto Sans CJK TC" w:eastAsia="Noto Sans CJK TC"/>
                <w:b w:val="0"/>
                <w:i w:val="0"/>
              </w:rPr>
              <w:t>Tm 約 65°C、水溶性</w:t>
            </w:r>
          </w:p>
        </w:tc>
      </w:tr>
      <w:tr>
        <w:tc>
          <w:tcPr>
            <w:tcW w:type="dxa" w:w="2160"/>
          </w:tcPr>
          <w:p>
            <w:r/>
            <w:r>
              <w:rPr>
                <w:rFonts w:ascii="Noto Sans CJK TC" w:hAnsi="Noto Sans CJK TC" w:eastAsia="Noto Sans CJK TC"/>
                <w:b w:val="0"/>
                <w:i w:val="0"/>
              </w:rPr>
              <w:t>2,6-二甲基伸苯基醚</w:t>
            </w:r>
          </w:p>
        </w:tc>
        <w:tc>
          <w:tcPr>
            <w:tcW w:type="dxa" w:w="2160"/>
          </w:tcPr>
          <w:p>
            <w:r/>
            <w:r>
              <w:rPr>
                <w:rFonts w:ascii="Noto Sans CJK TC" w:hAnsi="Noto Sans CJK TC" w:eastAsia="Noto Sans CJK TC"/>
                <w:b w:val="0"/>
                <w:i w:val="0"/>
              </w:rPr>
              <w:t>PPE（變性 PPE）</w:t>
            </w:r>
          </w:p>
        </w:tc>
        <w:tc>
          <w:tcPr>
            <w:tcW w:type="dxa" w:w="2160"/>
          </w:tcPr>
          <w:p>
            <w:r/>
            <w:r>
              <w:rPr>
                <w:rFonts w:ascii="Noto Sans CJK TC" w:hAnsi="Noto Sans CJK TC" w:eastAsia="Noto Sans CJK TC"/>
                <w:b w:val="0"/>
                <w:i w:val="0"/>
              </w:rPr>
              <w:t>エンプラ</w:t>
            </w:r>
          </w:p>
        </w:tc>
        <w:tc>
          <w:tcPr>
            <w:tcW w:type="dxa" w:w="2160"/>
          </w:tcPr>
          <w:p>
            <w:r/>
            <w:r>
              <w:rPr>
                <w:rFonts w:ascii="Noto Sans CJK TC" w:hAnsi="Noto Sans CJK TC" w:eastAsia="Noto Sans CJK TC"/>
                <w:b w:val="0"/>
                <w:i w:val="0"/>
              </w:rPr>
              <w:t>芳香環主鏈、Tg 約 210°C</w:t>
            </w:r>
          </w:p>
        </w:tc>
      </w:tr>
      <w:tr>
        <w:tc>
          <w:tcPr>
            <w:tcW w:type="dxa" w:w="2160"/>
          </w:tcPr>
          <w:p>
            <w:r/>
            <w:r>
              <w:rPr>
                <w:rFonts w:ascii="Noto Sans CJK TC" w:hAnsi="Noto Sans CJK TC" w:eastAsia="Noto Sans CJK TC"/>
                <w:b w:val="0"/>
                <w:i w:val="0"/>
              </w:rPr>
              <w:t>–(CH₂–CHPh)ₙ–</w:t>
            </w:r>
          </w:p>
        </w:tc>
        <w:tc>
          <w:tcPr>
            <w:tcW w:type="dxa" w:w="2160"/>
          </w:tcPr>
          <w:p>
            <w:r/>
            <w:r>
              <w:rPr>
                <w:rFonts w:ascii="Noto Sans CJK TC" w:hAnsi="Noto Sans CJK TC" w:eastAsia="Noto Sans CJK TC"/>
                <w:b w:val="0"/>
                <w:i w:val="0"/>
              </w:rPr>
              <w:t>PS</w:t>
            </w:r>
          </w:p>
        </w:tc>
        <w:tc>
          <w:tcPr>
            <w:tcW w:type="dxa" w:w="2160"/>
          </w:tcPr>
          <w:p>
            <w:r/>
            <w:r>
              <w:rPr>
                <w:rFonts w:ascii="Noto Sans CJK TC" w:hAnsi="Noto Sans CJK TC" w:eastAsia="Noto Sans CJK TC"/>
                <w:b w:val="0"/>
                <w:i w:val="0"/>
              </w:rPr>
              <w:t>汎用</w:t>
            </w:r>
          </w:p>
        </w:tc>
        <w:tc>
          <w:tcPr>
            <w:tcW w:type="dxa" w:w="2160"/>
          </w:tcPr>
          <w:p>
            <w:r/>
            <w:r>
              <w:rPr>
                <w:rFonts w:ascii="Noto Sans CJK TC" w:hAnsi="Noto Sans CJK TC" w:eastAsia="Noto Sans CJK TC"/>
                <w:b w:val="0"/>
                <w:i w:val="0"/>
              </w:rPr>
              <w:t>非晶、Tg 約 100°C</w:t>
            </w:r>
          </w:p>
        </w:tc>
      </w:tr>
      <w:tr>
        <w:tc>
          <w:tcPr>
            <w:tcW w:type="dxa" w:w="2160"/>
          </w:tcPr>
          <w:p>
            <w:r/>
            <w:r>
              <w:rPr>
                <w:rFonts w:ascii="Noto Sans CJK TC" w:hAnsi="Noto Sans CJK TC" w:eastAsia="Noto Sans CJK TC"/>
                <w:b w:val="0"/>
                <w:i w:val="0"/>
              </w:rPr>
              <w:t>–Ph–O–Ph–O–Ph–CO–</w:t>
            </w:r>
          </w:p>
        </w:tc>
        <w:tc>
          <w:tcPr>
            <w:tcW w:type="dxa" w:w="2160"/>
          </w:tcPr>
          <w:p>
            <w:r/>
            <w:r>
              <w:rPr>
                <w:rFonts w:ascii="Noto Sans CJK TC" w:hAnsi="Noto Sans CJK TC" w:eastAsia="Noto Sans CJK TC"/>
                <w:b w:val="0"/>
                <w:i w:val="0"/>
              </w:rPr>
              <w:t>PEEK</w:t>
            </w:r>
          </w:p>
        </w:tc>
        <w:tc>
          <w:tcPr>
            <w:tcW w:type="dxa" w:w="2160"/>
          </w:tcPr>
          <w:p>
            <w:r/>
            <w:r>
              <w:rPr>
                <w:rFonts w:ascii="Noto Sans CJK TC" w:hAnsi="Noto Sans CJK TC" w:eastAsia="Noto Sans CJK TC"/>
                <w:b w:val="0"/>
                <w:i w:val="0"/>
              </w:rPr>
              <w:t>スーパーエンプラ</w:t>
            </w:r>
          </w:p>
        </w:tc>
        <w:tc>
          <w:tcPr>
            <w:tcW w:type="dxa" w:w="2160"/>
          </w:tcPr>
          <w:p>
            <w:r/>
            <w:r>
              <w:rPr>
                <w:rFonts w:ascii="Noto Sans CJK TC" w:hAnsi="Noto Sans CJK TC" w:eastAsia="Noto Sans CJK TC"/>
                <w:b w:val="0"/>
                <w:i w:val="0"/>
              </w:rPr>
              <w:t>全芳香族、Tm 約 343°C</w:t>
            </w:r>
          </w:p>
        </w:tc>
      </w:tr>
    </w:tbl>
    <w:p/>
    <w:p>
      <w:pPr>
        <w:pStyle w:val="ListBullet"/>
      </w:pPr>
      <w:r>
        <w:rPr>
          <w:rFonts w:ascii="Noto Sans CJK TC" w:hAnsi="Noto Sans CJK TC" w:eastAsia="Noto Sans CJK TC"/>
          <w:b w:val="0"/>
          <w:i w:val="0"/>
        </w:rPr>
        <w:t>五大汎用エンプラ：PA・POM・PC・變性 PPE・PBT；四大汎用プラ：PE・PP・PVC・PS。</w:t>
      </w:r>
    </w:p>
    <w:p>
      <w:pPr>
        <w:pStyle w:val="ListBullet"/>
      </w:pPr>
      <w:r>
        <w:rPr>
          <w:rFonts w:ascii="Noto Sans CJK TC" w:hAnsi="Noto Sans CJK TC" w:eastAsia="Noto Sans CJK TC"/>
          <w:b w:val="0"/>
          <w:i w:val="0"/>
        </w:rPr>
        <w:t>沒有「醚鏈越長越工程」這種規則；看芳香環 or 高度結晶。</w:t>
      </w:r>
    </w:p>
    <w:p>
      <w:r>
        <w:rPr>
          <w:rFonts w:ascii="Noto Sans CJK TC" w:hAnsi="Noto Sans CJK TC" w:eastAsia="Noto Sans CJK TC"/>
          <w:b w:val="0"/>
          <w:i/>
        </w:rPr>
        <w:t>出處：R5-Q16（關聯：第51・119項）</w:t>
      </w:r>
    </w:p>
    <w:p>
      <w:r>
        <w:rPr>
          <w:rFonts w:ascii="Noto Sans CJK TC" w:hAnsi="Noto Sans CJK TC" w:eastAsia="Noto Sans CJK TC"/>
          <w:b/>
          <w:i w:val="0"/>
          <w:sz w:val="24"/>
        </w:rPr>
        <w:t>249. 付加縮合為何形成網狀高分子：官能度</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單體</w:t>
            </w:r>
          </w:p>
        </w:tc>
        <w:tc>
          <w:tcPr>
            <w:tcW w:type="dxa" w:w="2880"/>
          </w:tcPr>
          <w:p>
            <w:r/>
            <w:r>
              <w:rPr>
                <w:rFonts w:ascii="Noto Sans CJK TC" w:hAnsi="Noto Sans CJK TC" w:eastAsia="Noto Sans CJK TC"/>
                <w:b/>
                <w:i w:val="0"/>
              </w:rPr>
              <w:t>與 HCHO 反應點</w:t>
            </w:r>
          </w:p>
        </w:tc>
        <w:tc>
          <w:tcPr>
            <w:tcW w:type="dxa" w:w="2880"/>
          </w:tcPr>
          <w:p>
            <w:r/>
            <w:r>
              <w:rPr>
                <w:rFonts w:ascii="Noto Sans CJK TC" w:hAnsi="Noto Sans CJK TC" w:eastAsia="Noto Sans CJK TC"/>
                <w:b/>
                <w:i w:val="0"/>
              </w:rPr>
              <w:t>官能度</w:t>
            </w:r>
          </w:p>
        </w:tc>
      </w:tr>
      <w:tr>
        <w:tc>
          <w:tcPr>
            <w:tcW w:type="dxa" w:w="2880"/>
          </w:tcPr>
          <w:p>
            <w:r/>
            <w:r>
              <w:rPr>
                <w:rFonts w:ascii="Noto Sans CJK TC" w:hAnsi="Noto Sans CJK TC" w:eastAsia="Noto Sans CJK TC"/>
                <w:b w:val="0"/>
                <w:i w:val="0"/>
              </w:rPr>
              <w:t>苯酚</w:t>
            </w:r>
          </w:p>
        </w:tc>
        <w:tc>
          <w:tcPr>
            <w:tcW w:type="dxa" w:w="2880"/>
          </w:tcPr>
          <w:p>
            <w:r/>
            <w:r>
              <w:rPr>
                <w:rFonts w:ascii="Noto Sans CJK TC" w:hAnsi="Noto Sans CJK TC" w:eastAsia="Noto Sans CJK TC"/>
                <w:b w:val="0"/>
                <w:i w:val="0"/>
              </w:rPr>
              <w:t>o・o・p 位 H</w:t>
            </w:r>
          </w:p>
        </w:tc>
        <w:tc>
          <w:tcPr>
            <w:tcW w:type="dxa" w:w="2880"/>
          </w:tcPr>
          <w:p>
            <w:r/>
            <w:r>
              <w:rPr>
                <w:rFonts w:ascii="Noto Sans CJK TC" w:hAnsi="Noto Sans CJK TC" w:eastAsia="Noto Sans CJK TC"/>
                <w:b w:val="0"/>
                <w:i w:val="0"/>
              </w:rPr>
              <w:t>3</w:t>
            </w:r>
          </w:p>
        </w:tc>
      </w:tr>
      <w:tr>
        <w:tc>
          <w:tcPr>
            <w:tcW w:type="dxa" w:w="2880"/>
          </w:tcPr>
          <w:p>
            <w:r/>
            <w:r>
              <w:rPr>
                <w:rFonts w:ascii="Noto Sans CJK TC" w:hAnsi="Noto Sans CJK TC" w:eastAsia="Noto Sans CJK TC"/>
                <w:b w:val="0"/>
                <w:i w:val="0"/>
              </w:rPr>
              <w:t>尿素</w:t>
            </w:r>
          </w:p>
        </w:tc>
        <w:tc>
          <w:tcPr>
            <w:tcW w:type="dxa" w:w="2880"/>
          </w:tcPr>
          <w:p>
            <w:r/>
            <w:r>
              <w:rPr>
                <w:rFonts w:ascii="Noto Sans CJK TC" w:hAnsi="Noto Sans CJK TC" w:eastAsia="Noto Sans CJK TC"/>
                <w:b w:val="0"/>
                <w:i w:val="0"/>
              </w:rPr>
              <w:t>N–H ×4</w:t>
            </w:r>
          </w:p>
        </w:tc>
        <w:tc>
          <w:tcPr>
            <w:tcW w:type="dxa" w:w="2880"/>
          </w:tcPr>
          <w:p>
            <w:r/>
            <w:r>
              <w:rPr>
                <w:rFonts w:ascii="Noto Sans CJK TC" w:hAnsi="Noto Sans CJK TC" w:eastAsia="Noto Sans CJK TC"/>
                <w:b w:val="0"/>
                <w:i w:val="0"/>
              </w:rPr>
              <w:t>4</w:t>
            </w:r>
          </w:p>
        </w:tc>
      </w:tr>
      <w:tr>
        <w:tc>
          <w:tcPr>
            <w:tcW w:type="dxa" w:w="2880"/>
          </w:tcPr>
          <w:p>
            <w:r/>
            <w:r>
              <w:rPr>
                <w:rFonts w:ascii="Noto Sans CJK TC" w:hAnsi="Noto Sans CJK TC" w:eastAsia="Noto Sans CJK TC"/>
                <w:b w:val="0"/>
                <w:i w:val="0"/>
              </w:rPr>
              <w:t>三聚氰胺</w:t>
            </w:r>
          </w:p>
        </w:tc>
        <w:tc>
          <w:tcPr>
            <w:tcW w:type="dxa" w:w="2880"/>
          </w:tcPr>
          <w:p>
            <w:r/>
            <w:r>
              <w:rPr>
                <w:rFonts w:ascii="Noto Sans CJK TC" w:hAnsi="Noto Sans CJK TC" w:eastAsia="Noto Sans CJK TC"/>
                <w:b w:val="0"/>
                <w:i w:val="0"/>
              </w:rPr>
              <w:t>N–H ×6</w:t>
            </w:r>
          </w:p>
        </w:tc>
        <w:tc>
          <w:tcPr>
            <w:tcW w:type="dxa" w:w="2880"/>
          </w:tcPr>
          <w:p>
            <w:r/>
            <w:r>
              <w:rPr>
                <w:rFonts w:ascii="Noto Sans CJK TC" w:hAnsi="Noto Sans CJK TC" w:eastAsia="Noto Sans CJK TC"/>
                <w:b w:val="0"/>
                <w:i w:val="0"/>
              </w:rPr>
              <w:t>6</w:t>
            </w:r>
          </w:p>
        </w:tc>
      </w:tr>
      <w:tr>
        <w:tc>
          <w:tcPr>
            <w:tcW w:type="dxa" w:w="2880"/>
          </w:tcPr>
          <w:p>
            <w:r/>
            <w:r>
              <w:rPr>
                <w:rFonts w:ascii="Noto Sans CJK TC" w:hAnsi="Noto Sans CJK TC" w:eastAsia="Noto Sans CJK TC"/>
                <w:b w:val="0"/>
                <w:i w:val="0"/>
              </w:rPr>
              <w:t>HCHO</w:t>
            </w:r>
          </w:p>
        </w:tc>
        <w:tc>
          <w:tcPr>
            <w:tcW w:type="dxa" w:w="2880"/>
          </w:tcPr>
          <w:p>
            <w:r/>
            <w:r>
              <w:rPr>
                <w:rFonts w:ascii="Noto Sans CJK TC" w:hAnsi="Noto Sans CJK TC" w:eastAsia="Noto Sans CJK TC"/>
                <w:b w:val="0"/>
                <w:i w:val="0"/>
              </w:rPr>
              <w:t>–CH₂– 橋連接兩端</w:t>
            </w:r>
          </w:p>
        </w:tc>
        <w:tc>
          <w:tcPr>
            <w:tcW w:type="dxa" w:w="2880"/>
          </w:tcPr>
          <w:p>
            <w:r/>
            <w:r>
              <w:rPr>
                <w:rFonts w:ascii="Noto Sans CJK TC" w:hAnsi="Noto Sans CJK TC" w:eastAsia="Noto Sans CJK TC"/>
                <w:b w:val="0"/>
                <w:i w:val="0"/>
              </w:rPr>
              <w:t>2（連接器）</w:t>
            </w:r>
          </w:p>
        </w:tc>
      </w:tr>
    </w:tbl>
    <w:p/>
    <w:p>
      <w:pPr>
        <w:pStyle w:val="ListBullet"/>
      </w:pPr>
      <w:r>
        <w:rPr>
          <w:rFonts w:ascii="Noto Sans CJK TC" w:hAnsi="Noto Sans CJK TC" w:eastAsia="Noto Sans CJK TC"/>
          <w:b w:val="0"/>
          <w:i w:val="0"/>
        </w:rPr>
        <w:t>付加：HCHO → –CH₂OH（メチロール）；縮合：–CH₂OH＋H → –CH₂–＋H₂O。官能度 2 → 線狀；≥3 → 三維網狀 → 熱硬化性。</w:t>
      </w:r>
    </w:p>
    <w:p>
      <w:pPr>
        <w:pStyle w:val="ListBullet"/>
      </w:pPr>
      <w:r>
        <w:rPr>
          <w:rFonts w:ascii="Noto Sans CJK TC" w:hAnsi="Noto Sans CJK TC" w:eastAsia="Noto Sans CJK TC"/>
          <w:b w:val="0"/>
          <w:i w:val="0"/>
        </w:rPr>
        <w:t>ウレア＝ユリア＝尿素（≠ウレタン）。C 圖的籠狀 C₆H₁₂N₄＝ヘキサミン（硬化劑），不是三聚氰胺。</w:t>
      </w:r>
    </w:p>
    <w:p>
      <w:r>
        <w:rPr>
          <w:rFonts w:ascii="Noto Sans CJK TC" w:hAnsi="Noto Sans CJK TC" w:eastAsia="Noto Sans CJK TC"/>
          <w:b w:val="0"/>
          <w:i/>
        </w:rPr>
        <w:t>出處：R5-Q20（關聯：第204項、R2-Q17）</w:t>
      </w:r>
    </w:p>
    <w:p>
      <w:r>
        <w:rPr>
          <w:rFonts w:ascii="Noto Sans CJK TC" w:hAnsi="Noto Sans CJK TC" w:eastAsia="Noto Sans CJK TC"/>
          <w:b/>
          <w:i w:val="0"/>
          <w:sz w:val="24"/>
        </w:rPr>
        <w:t>250. 機能性セラミックス：用途 → 必要性質 → 材料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用途</w:t>
            </w:r>
          </w:p>
        </w:tc>
        <w:tc>
          <w:tcPr>
            <w:tcW w:type="dxa" w:w="2880"/>
          </w:tcPr>
          <w:p>
            <w:r/>
            <w:r>
              <w:rPr>
                <w:rFonts w:ascii="Noto Sans CJK TC" w:hAnsi="Noto Sans CJK TC" w:eastAsia="Noto Sans CJK TC"/>
                <w:b/>
                <w:i w:val="0"/>
              </w:rPr>
              <w:t>材料</w:t>
            </w:r>
          </w:p>
        </w:tc>
        <w:tc>
          <w:tcPr>
            <w:tcW w:type="dxa" w:w="2880"/>
          </w:tcPr>
          <w:p>
            <w:r/>
            <w:r>
              <w:rPr>
                <w:rFonts w:ascii="Noto Sans CJK TC" w:hAnsi="Noto Sans CJK TC" w:eastAsia="Noto Sans CJK TC"/>
                <w:b/>
                <w:i w:val="0"/>
              </w:rPr>
              <w:t>關鍵性質</w:t>
            </w:r>
          </w:p>
        </w:tc>
      </w:tr>
      <w:tr>
        <w:tc>
          <w:tcPr>
            <w:tcW w:type="dxa" w:w="2880"/>
          </w:tcPr>
          <w:p>
            <w:r/>
            <w:r>
              <w:rPr>
                <w:rFonts w:ascii="Noto Sans CJK TC" w:hAnsi="Noto Sans CJK TC" w:eastAsia="Noto Sans CJK TC"/>
                <w:b w:val="0"/>
                <w:i w:val="0"/>
              </w:rPr>
              <w:t>積層電容器</w:t>
            </w:r>
          </w:p>
        </w:tc>
        <w:tc>
          <w:tcPr>
            <w:tcW w:type="dxa" w:w="2880"/>
          </w:tcPr>
          <w:p>
            <w:r/>
            <w:r>
              <w:rPr>
                <w:rFonts w:ascii="Noto Sans CJK TC" w:hAnsi="Noto Sans CJK TC" w:eastAsia="Noto Sans CJK TC"/>
                <w:b w:val="0"/>
                <w:i w:val="0"/>
              </w:rPr>
              <w:t>BaTiO₃</w:t>
            </w:r>
          </w:p>
        </w:tc>
        <w:tc>
          <w:tcPr>
            <w:tcW w:type="dxa" w:w="2880"/>
          </w:tcPr>
          <w:p>
            <w:r/>
            <w:r>
              <w:rPr>
                <w:rFonts w:ascii="Noto Sans CJK TC" w:hAnsi="Noto Sans CJK TC" w:eastAsia="Noto Sans CJK TC"/>
                <w:b w:val="0"/>
                <w:i w:val="0"/>
              </w:rPr>
              <w:t>強介電・高介電常數</w:t>
            </w:r>
          </w:p>
        </w:tc>
      </w:tr>
      <w:tr>
        <w:tc>
          <w:tcPr>
            <w:tcW w:type="dxa" w:w="2880"/>
          </w:tcPr>
          <w:p>
            <w:r/>
            <w:r>
              <w:rPr>
                <w:rFonts w:ascii="Noto Sans CJK TC" w:hAnsi="Noto Sans CJK TC" w:eastAsia="Noto Sans CJK TC"/>
                <w:b w:val="0"/>
                <w:i w:val="0"/>
              </w:rPr>
              <w:t>PTC サーミスタ</w:t>
            </w:r>
          </w:p>
        </w:tc>
        <w:tc>
          <w:tcPr>
            <w:tcW w:type="dxa" w:w="2880"/>
          </w:tcPr>
          <w:p>
            <w:r/>
            <w:r>
              <w:rPr>
                <w:rFonts w:ascii="Noto Sans CJK TC" w:hAnsi="Noto Sans CJK TC" w:eastAsia="Noto Sans CJK TC"/>
                <w:b w:val="0"/>
                <w:i w:val="0"/>
              </w:rPr>
              <w:t>BaTiO₃（半導化）</w:t>
            </w:r>
          </w:p>
        </w:tc>
        <w:tc>
          <w:tcPr>
            <w:tcW w:type="dxa" w:w="2880"/>
          </w:tcPr>
          <w:p>
            <w:r/>
            <w:r>
              <w:rPr>
                <w:rFonts w:ascii="Noto Sans CJK TC" w:hAnsi="Noto Sans CJK TC" w:eastAsia="Noto Sans CJK TC"/>
                <w:b w:val="0"/>
                <w:i w:val="0"/>
              </w:rPr>
              <w:t>居禮點附近電阻急升</w:t>
            </w:r>
          </w:p>
        </w:tc>
      </w:tr>
      <w:tr>
        <w:tc>
          <w:tcPr>
            <w:tcW w:type="dxa" w:w="2880"/>
          </w:tcPr>
          <w:p>
            <w:r/>
            <w:r>
              <w:rPr>
                <w:rFonts w:ascii="Noto Sans CJK TC" w:hAnsi="Noto Sans CJK TC" w:eastAsia="Noto Sans CJK TC"/>
                <w:b w:val="0"/>
                <w:i w:val="0"/>
              </w:rPr>
              <w:t>壓電元件</w:t>
            </w:r>
          </w:p>
        </w:tc>
        <w:tc>
          <w:tcPr>
            <w:tcW w:type="dxa" w:w="2880"/>
          </w:tcPr>
          <w:p>
            <w:r/>
            <w:r>
              <w:rPr>
                <w:rFonts w:ascii="Noto Sans CJK TC" w:hAnsi="Noto Sans CJK TC" w:eastAsia="Noto Sans CJK TC"/>
                <w:b w:val="0"/>
                <w:i w:val="0"/>
              </w:rPr>
              <w:t>PZT</w:t>
            </w:r>
          </w:p>
        </w:tc>
        <w:tc>
          <w:tcPr>
            <w:tcW w:type="dxa" w:w="2880"/>
          </w:tcPr>
          <w:p>
            <w:r/>
            <w:r>
              <w:rPr>
                <w:rFonts w:ascii="Noto Sans CJK TC" w:hAnsi="Noto Sans CJK TC" w:eastAsia="Noto Sans CJK TC"/>
                <w:b w:val="0"/>
                <w:i w:val="0"/>
              </w:rPr>
              <w:t>壓電效應</w:t>
            </w:r>
          </w:p>
        </w:tc>
      </w:tr>
      <w:tr>
        <w:tc>
          <w:tcPr>
            <w:tcW w:type="dxa" w:w="2880"/>
          </w:tcPr>
          <w:p>
            <w:r/>
            <w:r>
              <w:rPr>
                <w:rFonts w:ascii="Noto Sans CJK TC" w:hAnsi="Noto Sans CJK TC" w:eastAsia="Noto Sans CJK TC"/>
                <w:b w:val="0"/>
                <w:i w:val="0"/>
              </w:rPr>
              <w:t>光快門</w:t>
            </w:r>
          </w:p>
        </w:tc>
        <w:tc>
          <w:tcPr>
            <w:tcW w:type="dxa" w:w="2880"/>
          </w:tcPr>
          <w:p>
            <w:r/>
            <w:r>
              <w:rPr>
                <w:rFonts w:ascii="Noto Sans CJK TC" w:hAnsi="Noto Sans CJK TC" w:eastAsia="Noto Sans CJK TC"/>
                <w:b w:val="0"/>
                <w:i w:val="0"/>
              </w:rPr>
              <w:t>PLZT（PZT＋La）</w:t>
            </w:r>
          </w:p>
        </w:tc>
        <w:tc>
          <w:tcPr>
            <w:tcW w:type="dxa" w:w="2880"/>
          </w:tcPr>
          <w:p>
            <w:r/>
            <w:r>
              <w:rPr>
                <w:rFonts w:ascii="Noto Sans CJK TC" w:hAnsi="Noto Sans CJK TC" w:eastAsia="Noto Sans CJK TC"/>
                <w:b w:val="0"/>
                <w:i w:val="0"/>
              </w:rPr>
              <w:t>透明＋電氣光學效應</w:t>
            </w:r>
          </w:p>
        </w:tc>
      </w:tr>
      <w:tr>
        <w:tc>
          <w:tcPr>
            <w:tcW w:type="dxa" w:w="2880"/>
          </w:tcPr>
          <w:p>
            <w:r/>
            <w:r>
              <w:rPr>
                <w:rFonts w:ascii="Noto Sans CJK TC" w:hAnsi="Noto Sans CJK TC" w:eastAsia="Noto Sans CJK TC"/>
                <w:b w:val="0"/>
                <w:i w:val="0"/>
              </w:rPr>
              <w:t>壓敏電阻</w:t>
            </w:r>
          </w:p>
        </w:tc>
        <w:tc>
          <w:tcPr>
            <w:tcW w:type="dxa" w:w="2880"/>
          </w:tcPr>
          <w:p>
            <w:r/>
            <w:r>
              <w:rPr>
                <w:rFonts w:ascii="Noto Sans CJK TC" w:hAnsi="Noto Sans CJK TC" w:eastAsia="Noto Sans CJK TC"/>
                <w:b w:val="0"/>
                <w:i w:val="0"/>
              </w:rPr>
              <w:t>ZnO（＋Bi₂O₃）</w:t>
            </w:r>
          </w:p>
        </w:tc>
        <w:tc>
          <w:tcPr>
            <w:tcW w:type="dxa" w:w="2880"/>
          </w:tcPr>
          <w:p>
            <w:r/>
            <w:r>
              <w:rPr>
                <w:rFonts w:ascii="Noto Sans CJK TC" w:hAnsi="Noto Sans CJK TC" w:eastAsia="Noto Sans CJK TC"/>
                <w:b w:val="0"/>
                <w:i w:val="0"/>
              </w:rPr>
              <w:t>晶界能障・非線性 V-I</w:t>
            </w:r>
          </w:p>
        </w:tc>
      </w:tr>
      <w:tr>
        <w:tc>
          <w:tcPr>
            <w:tcW w:type="dxa" w:w="2880"/>
          </w:tcPr>
          <w:p>
            <w:r/>
            <w:r>
              <w:rPr>
                <w:rFonts w:ascii="Noto Sans CJK TC" w:hAnsi="Noto Sans CJK TC" w:eastAsia="Noto Sans CJK TC"/>
                <w:b w:val="0"/>
                <w:i w:val="0"/>
              </w:rPr>
              <w:t>高溫超導</w:t>
            </w:r>
          </w:p>
        </w:tc>
        <w:tc>
          <w:tcPr>
            <w:tcW w:type="dxa" w:w="2880"/>
          </w:tcPr>
          <w:p>
            <w:r/>
            <w:r>
              <w:rPr>
                <w:rFonts w:ascii="Noto Sans CJK TC" w:hAnsi="Noto Sans CJK TC" w:eastAsia="Noto Sans CJK TC"/>
                <w:b w:val="0"/>
                <w:i w:val="0"/>
              </w:rPr>
              <w:t>YBa₂Cu₃O₇、Bi 系</w:t>
            </w:r>
          </w:p>
        </w:tc>
        <w:tc>
          <w:tcPr>
            <w:tcW w:type="dxa" w:w="2880"/>
          </w:tcPr>
          <w:p>
            <w:r/>
            <w:r>
              <w:rPr>
                <w:rFonts w:ascii="Noto Sans CJK TC" w:hAnsi="Noto Sans CJK TC" w:eastAsia="Noto Sans CJK TC"/>
                <w:b w:val="0"/>
                <w:i w:val="0"/>
              </w:rPr>
              <w:t>銅氧化物（必含 Cu）</w:t>
            </w:r>
          </w:p>
        </w:tc>
      </w:tr>
      <w:tr>
        <w:tc>
          <w:tcPr>
            <w:tcW w:type="dxa" w:w="2880"/>
          </w:tcPr>
          <w:p>
            <w:r/>
            <w:r>
              <w:rPr>
                <w:rFonts w:ascii="Noto Sans CJK TC" w:hAnsi="Noto Sans CJK TC" w:eastAsia="Noto Sans CJK TC"/>
                <w:b w:val="0"/>
                <w:i w:val="0"/>
              </w:rPr>
              <w:t>發熱體</w:t>
            </w:r>
          </w:p>
        </w:tc>
        <w:tc>
          <w:tcPr>
            <w:tcW w:type="dxa" w:w="2880"/>
          </w:tcPr>
          <w:p>
            <w:r/>
            <w:r>
              <w:rPr>
                <w:rFonts w:ascii="Noto Sans CJK TC" w:hAnsi="Noto Sans CJK TC" w:eastAsia="Noto Sans CJK TC"/>
                <w:b w:val="0"/>
                <w:i w:val="0"/>
              </w:rPr>
              <w:t>SiC、MoSi₂、LaCrO₃</w:t>
            </w:r>
          </w:p>
        </w:tc>
        <w:tc>
          <w:tcPr>
            <w:tcW w:type="dxa" w:w="2880"/>
          </w:tcPr>
          <w:p>
            <w:r/>
            <w:r>
              <w:rPr>
                <w:rFonts w:ascii="Noto Sans CJK TC" w:hAnsi="Noto Sans CJK TC" w:eastAsia="Noto Sans CJK TC"/>
                <w:b w:val="0"/>
                <w:i w:val="0"/>
              </w:rPr>
              <w:t>導電＋耐高溫氧化（SiO₂ 絕緣，不行）</w:t>
            </w:r>
          </w:p>
        </w:tc>
      </w:tr>
      <w:tr>
        <w:tc>
          <w:tcPr>
            <w:tcW w:type="dxa" w:w="2880"/>
          </w:tcPr>
          <w:p>
            <w:r/>
            <w:r>
              <w:rPr>
                <w:rFonts w:ascii="Noto Sans CJK TC" w:hAnsi="Noto Sans CJK TC" w:eastAsia="Noto Sans CJK TC"/>
                <w:b w:val="0"/>
                <w:i w:val="0"/>
              </w:rPr>
              <w:t>人工骨</w:t>
            </w:r>
          </w:p>
        </w:tc>
        <w:tc>
          <w:tcPr>
            <w:tcW w:type="dxa" w:w="2880"/>
          </w:tcPr>
          <w:p>
            <w:r/>
            <w:r>
              <w:rPr>
                <w:rFonts w:ascii="Noto Sans CJK TC" w:hAnsi="Noto Sans CJK TC" w:eastAsia="Noto Sans CJK TC"/>
                <w:b w:val="0"/>
                <w:i w:val="0"/>
              </w:rPr>
              <w:t>水酸アパタイト</w:t>
            </w:r>
          </w:p>
        </w:tc>
        <w:tc>
          <w:tcPr>
            <w:tcW w:type="dxa" w:w="2880"/>
          </w:tcPr>
          <w:p>
            <w:r/>
            <w:r>
              <w:rPr>
                <w:rFonts w:ascii="Noto Sans CJK TC" w:hAnsi="Noto Sans CJK TC" w:eastAsia="Noto Sans CJK TC"/>
                <w:b w:val="0"/>
                <w:i w:val="0"/>
              </w:rPr>
              <w:t>生物相容性</w:t>
            </w:r>
          </w:p>
        </w:tc>
      </w:tr>
    </w:tbl>
    <w:p/>
    <w:p>
      <w:pPr>
        <w:pStyle w:val="ListBullet"/>
      </w:pPr>
      <w:r>
        <w:rPr>
          <w:rFonts w:ascii="Noto Sans CJK TC" w:hAnsi="Noto Sans CJK TC" w:eastAsia="Noto Sans CJK TC"/>
          <w:b w:val="0"/>
          <w:i w:val="0"/>
        </w:rPr>
        <w:t>解法：先問用途需要什麼性質，再檢查材料是否具備。BaTiO₃ 配電容器・PTC 以外 → 錯。</w:t>
      </w:r>
    </w:p>
    <w:p>
      <w:r>
        <w:rPr>
          <w:rFonts w:ascii="Noto Sans CJK TC" w:hAnsi="Noto Sans CJK TC" w:eastAsia="Noto Sans CJK TC"/>
          <w:b w:val="0"/>
          <w:i/>
        </w:rPr>
        <w:t>出處：R5-Q22（關聯：第155項、H26-Q25、H29-Q22、H30-Q21、R2-Q22）</w:t>
      </w:r>
    </w:p>
    <w:p>
      <w:r>
        <w:rPr>
          <w:rFonts w:ascii="Noto Sans CJK TC" w:hAnsi="Noto Sans CJK TC" w:eastAsia="Noto Sans CJK TC"/>
          <w:b/>
          <w:i w:val="0"/>
          <w:sz w:val="24"/>
        </w:rPr>
        <w:t>251. 單晶製法：四法辨別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b/>
                <w:i w:val="0"/>
              </w:rPr>
              <w:t>方法</w:t>
            </w:r>
          </w:p>
        </w:tc>
        <w:tc>
          <w:tcPr>
            <w:tcW w:type="dxa" w:w="2160"/>
          </w:tcPr>
          <w:p>
            <w:r/>
            <w:r>
              <w:rPr>
                <w:rFonts w:ascii="Noto Sans CJK TC" w:hAnsi="Noto Sans CJK TC" w:eastAsia="Noto Sans CJK TC"/>
                <w:b/>
                <w:i w:val="0"/>
              </w:rPr>
              <w:t>原理</w:t>
            </w:r>
          </w:p>
        </w:tc>
        <w:tc>
          <w:tcPr>
            <w:tcW w:type="dxa" w:w="2160"/>
          </w:tcPr>
          <w:p>
            <w:r/>
            <w:r>
              <w:rPr>
                <w:rFonts w:ascii="Noto Sans CJK TC" w:hAnsi="Noto Sans CJK TC" w:eastAsia="Noto Sans CJK TC"/>
                <w:b/>
                <w:i w:val="0"/>
              </w:rPr>
              <w:t>關鍵字</w:t>
            </w:r>
          </w:p>
        </w:tc>
        <w:tc>
          <w:tcPr>
            <w:tcW w:type="dxa" w:w="2160"/>
          </w:tcPr>
          <w:p>
            <w:r/>
            <w:r>
              <w:rPr>
                <w:rFonts w:ascii="Noto Sans CJK TC" w:hAnsi="Noto Sans CJK TC" w:eastAsia="Noto Sans CJK TC"/>
                <w:b/>
                <w:i w:val="0"/>
              </w:rPr>
              <w:t>例</w:t>
            </w:r>
          </w:p>
        </w:tc>
      </w:tr>
      <w:tr>
        <w:tc>
          <w:tcPr>
            <w:tcW w:type="dxa" w:w="2160"/>
          </w:tcPr>
          <w:p>
            <w:r/>
            <w:r>
              <w:rPr>
                <w:rFonts w:ascii="Noto Sans CJK TC" w:hAnsi="Noto Sans CJK TC" w:eastAsia="Noto Sans CJK TC"/>
                <w:b w:val="0"/>
                <w:i w:val="0"/>
              </w:rPr>
              <w:t>チョクラルスキー（CZ）</w:t>
            </w:r>
          </w:p>
        </w:tc>
        <w:tc>
          <w:tcPr>
            <w:tcW w:type="dxa" w:w="2160"/>
          </w:tcPr>
          <w:p>
            <w:r/>
            <w:r>
              <w:rPr>
                <w:rFonts w:ascii="Noto Sans CJK TC" w:hAnsi="Noto Sans CJK TC" w:eastAsia="Noto Sans CJK TC"/>
                <w:b w:val="0"/>
                <w:i w:val="0"/>
              </w:rPr>
              <w:t>晶種浸入熔體、旋轉提拉</w:t>
            </w:r>
          </w:p>
        </w:tc>
        <w:tc>
          <w:tcPr>
            <w:tcW w:type="dxa" w:w="2160"/>
          </w:tcPr>
          <w:p>
            <w:r/>
            <w:r>
              <w:rPr>
                <w:rFonts w:ascii="Noto Sans CJK TC" w:hAnsi="Noto Sans CJK TC" w:eastAsia="Noto Sans CJK TC"/>
                <w:b w:val="0"/>
                <w:i w:val="0"/>
              </w:rPr>
              <w:t>引き上げ・回転</w:t>
            </w:r>
          </w:p>
        </w:tc>
        <w:tc>
          <w:tcPr>
            <w:tcW w:type="dxa" w:w="2160"/>
          </w:tcPr>
          <w:p>
            <w:r/>
            <w:r>
              <w:rPr>
                <w:rFonts w:ascii="Noto Sans CJK TC" w:hAnsi="Noto Sans CJK TC" w:eastAsia="Noto Sans CJK TC"/>
                <w:b w:val="0"/>
                <w:i w:val="0"/>
              </w:rPr>
              <w:t>Si、LiNbO₃</w:t>
            </w:r>
          </w:p>
        </w:tc>
      </w:tr>
      <w:tr>
        <w:tc>
          <w:tcPr>
            <w:tcW w:type="dxa" w:w="2160"/>
          </w:tcPr>
          <w:p>
            <w:r/>
            <w:r>
              <w:rPr>
                <w:rFonts w:ascii="Noto Sans CJK TC" w:hAnsi="Noto Sans CJK TC" w:eastAsia="Noto Sans CJK TC"/>
                <w:b w:val="0"/>
                <w:i w:val="0"/>
              </w:rPr>
              <w:t>ブリッジマン</w:t>
            </w:r>
          </w:p>
        </w:tc>
        <w:tc>
          <w:tcPr>
            <w:tcW w:type="dxa" w:w="2160"/>
          </w:tcPr>
          <w:p>
            <w:r/>
            <w:r>
              <w:rPr>
                <w:rFonts w:ascii="Noto Sans CJK TC" w:hAnsi="Noto Sans CJK TC" w:eastAsia="Noto Sans CJK TC"/>
                <w:b w:val="0"/>
                <w:i w:val="0"/>
              </w:rPr>
              <w:t>坩堝內熔體通過溫度梯度、底部凝固</w:t>
            </w:r>
          </w:p>
        </w:tc>
        <w:tc>
          <w:tcPr>
            <w:tcW w:type="dxa" w:w="2160"/>
          </w:tcPr>
          <w:p>
            <w:r/>
            <w:r>
              <w:rPr>
                <w:rFonts w:ascii="Noto Sans CJK TC" w:hAnsi="Noto Sans CJK TC" w:eastAsia="Noto Sans CJK TC"/>
                <w:b w:val="0"/>
                <w:i w:val="0"/>
              </w:rPr>
              <w:t>坩堝移動・温度勾配</w:t>
            </w:r>
          </w:p>
        </w:tc>
        <w:tc>
          <w:tcPr>
            <w:tcW w:type="dxa" w:w="2160"/>
          </w:tcPr>
          <w:p>
            <w:r/>
            <w:r>
              <w:rPr>
                <w:rFonts w:ascii="Noto Sans CJK TC" w:hAnsi="Noto Sans CJK TC" w:eastAsia="Noto Sans CJK TC"/>
                <w:b w:val="0"/>
                <w:i w:val="0"/>
              </w:rPr>
              <w:t>GaAs、CaF₂</w:t>
            </w:r>
          </w:p>
        </w:tc>
      </w:tr>
      <w:tr>
        <w:tc>
          <w:tcPr>
            <w:tcW w:type="dxa" w:w="2160"/>
          </w:tcPr>
          <w:p>
            <w:r/>
            <w:r>
              <w:rPr>
                <w:rFonts w:ascii="Noto Sans CJK TC" w:hAnsi="Noto Sans CJK TC" w:eastAsia="Noto Sans CJK TC"/>
                <w:b w:val="0"/>
                <w:i w:val="0"/>
              </w:rPr>
              <w:t>ベルヌーイ</w:t>
            </w:r>
          </w:p>
        </w:tc>
        <w:tc>
          <w:tcPr>
            <w:tcW w:type="dxa" w:w="2160"/>
          </w:tcPr>
          <w:p>
            <w:r/>
            <w:r>
              <w:rPr>
                <w:rFonts w:ascii="Noto Sans CJK TC" w:hAnsi="Noto Sans CJK TC" w:eastAsia="Noto Sans CJK TC"/>
                <w:b w:val="0"/>
                <w:i w:val="0"/>
              </w:rPr>
              <w:t>粉末落入酸水素炎熔融堆積</w:t>
            </w:r>
          </w:p>
        </w:tc>
        <w:tc>
          <w:tcPr>
            <w:tcW w:type="dxa" w:w="2160"/>
          </w:tcPr>
          <w:p>
            <w:r/>
            <w:r>
              <w:rPr>
                <w:rFonts w:ascii="Noto Sans CJK TC" w:hAnsi="Noto Sans CJK TC" w:eastAsia="Noto Sans CJK TC"/>
                <w:b w:val="0"/>
                <w:i w:val="0"/>
              </w:rPr>
              <w:t>酸水素炎・無坩堝</w:t>
            </w:r>
          </w:p>
        </w:tc>
        <w:tc>
          <w:tcPr>
            <w:tcW w:type="dxa" w:w="2160"/>
          </w:tcPr>
          <w:p>
            <w:r/>
            <w:r>
              <w:rPr>
                <w:rFonts w:ascii="Noto Sans CJK TC" w:hAnsi="Noto Sans CJK TC" w:eastAsia="Noto Sans CJK TC"/>
                <w:b w:val="0"/>
                <w:i w:val="0"/>
              </w:rPr>
              <w:t>人造紅寶石・藍寶石</w:t>
            </w:r>
          </w:p>
        </w:tc>
      </w:tr>
      <w:tr>
        <w:tc>
          <w:tcPr>
            <w:tcW w:type="dxa" w:w="2160"/>
          </w:tcPr>
          <w:p>
            <w:r/>
            <w:r>
              <w:rPr>
                <w:rFonts w:ascii="Noto Sans CJK TC" w:hAnsi="Noto Sans CJK TC" w:eastAsia="Noto Sans CJK TC"/>
                <w:b w:val="0"/>
                <w:i w:val="0"/>
              </w:rPr>
              <w:t>フローティングゾーン（FZ）</w:t>
            </w:r>
          </w:p>
        </w:tc>
        <w:tc>
          <w:tcPr>
            <w:tcW w:type="dxa" w:w="2160"/>
          </w:tcPr>
          <w:p>
            <w:r/>
            <w:r>
              <w:rPr>
                <w:rFonts w:ascii="Noto Sans CJK TC" w:hAnsi="Noto Sans CJK TC" w:eastAsia="Noto Sans CJK TC"/>
                <w:b w:val="0"/>
                <w:i w:val="0"/>
              </w:rPr>
              <w:t>熔融帶沿棒移動</w:t>
            </w:r>
          </w:p>
        </w:tc>
        <w:tc>
          <w:tcPr>
            <w:tcW w:type="dxa" w:w="2160"/>
          </w:tcPr>
          <w:p>
            <w:r/>
            <w:r>
              <w:rPr>
                <w:rFonts w:ascii="Noto Sans CJK TC" w:hAnsi="Noto Sans CJK TC" w:eastAsia="Noto Sans CJK TC"/>
                <w:b w:val="0"/>
                <w:i w:val="0"/>
              </w:rPr>
              <w:t>無坩堝・高純度</w:t>
            </w:r>
          </w:p>
        </w:tc>
        <w:tc>
          <w:tcPr>
            <w:tcW w:type="dxa" w:w="2160"/>
          </w:tcPr>
          <w:p>
            <w:r/>
            <w:r>
              <w:rPr>
                <w:rFonts w:ascii="Noto Sans CJK TC" w:hAnsi="Noto Sans CJK TC" w:eastAsia="Noto Sans CJK TC"/>
                <w:b w:val="0"/>
                <w:i w:val="0"/>
              </w:rPr>
              <w:t>高純度 Si</w:t>
            </w:r>
          </w:p>
        </w:tc>
      </w:tr>
    </w:tbl>
    <w:p/>
    <w:p>
      <w:pPr>
        <w:pStyle w:val="ListBullet"/>
      </w:pPr>
      <w:r>
        <w:rPr>
          <w:rFonts w:ascii="Noto Sans CJK TC" w:hAnsi="Noto Sans CJK TC" w:eastAsia="Noto Sans CJK TC"/>
          <w:b w:val="0"/>
          <w:i w:val="0"/>
        </w:rPr>
        <w:t>成形法：射出成形（熱可塑性黏結劑→脫脂）、ドクターブレード（漿料→グリーンシート）、フロート法（熔融錫上）、CVD（氣相反應成膜）。</w:t>
      </w:r>
    </w:p>
    <w:p>
      <w:r>
        <w:rPr>
          <w:rFonts w:ascii="Noto Sans CJK TC" w:hAnsi="Noto Sans CJK TC" w:eastAsia="Noto Sans CJK TC"/>
          <w:b w:val="0"/>
          <w:i/>
        </w:rPr>
        <w:t>出處：R5-Q23（關聯：第156項、R2-Q23）</w:t>
      </w:r>
    </w:p>
    <w:p>
      <w:r>
        <w:rPr>
          <w:rFonts w:ascii="Noto Sans CJK TC" w:hAnsi="Noto Sans CJK TC" w:eastAsia="Noto Sans CJK TC"/>
          <w:b/>
          <w:i w:val="0"/>
          <w:sz w:val="24"/>
        </w:rPr>
        <w:t>252. XRD でできること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測定對象</w:t>
            </w:r>
          </w:p>
        </w:tc>
        <w:tc>
          <w:tcPr>
            <w:tcW w:type="dxa" w:w="2880"/>
          </w:tcPr>
          <w:p>
            <w:r/>
            <w:r>
              <w:rPr>
                <w:rFonts w:ascii="Noto Sans CJK TC" w:hAnsi="Noto Sans CJK TC" w:eastAsia="Noto Sans CJK TC"/>
                <w:b/>
                <w:i w:val="0"/>
              </w:rPr>
              <w:t>依據</w:t>
            </w:r>
          </w:p>
        </w:tc>
        <w:tc>
          <w:tcPr>
            <w:tcW w:type="dxa" w:w="2880"/>
          </w:tcPr>
          <w:p>
            <w:r/>
            <w:r>
              <w:rPr>
                <w:rFonts w:ascii="Noto Sans CJK TC" w:hAnsi="Noto Sans CJK TC" w:eastAsia="Noto Sans CJK TC"/>
                <w:b/>
                <w:i w:val="0"/>
              </w:rPr>
              <w:t>備註</w:t>
            </w:r>
          </w:p>
        </w:tc>
      </w:tr>
      <w:tr>
        <w:tc>
          <w:tcPr>
            <w:tcW w:type="dxa" w:w="2880"/>
          </w:tcPr>
          <w:p>
            <w:r/>
            <w:r>
              <w:rPr>
                <w:rFonts w:ascii="Noto Sans CJK TC" w:hAnsi="Noto Sans CJK TC" w:eastAsia="Noto Sans CJK TC"/>
                <w:b w:val="0"/>
                <w:i w:val="0"/>
              </w:rPr>
              <w:t>同定・多形區分</w:t>
            </w:r>
          </w:p>
        </w:tc>
        <w:tc>
          <w:tcPr>
            <w:tcW w:type="dxa" w:w="2880"/>
          </w:tcPr>
          <w:p>
            <w:r/>
            <w:r>
              <w:rPr>
                <w:rFonts w:ascii="Noto Sans CJK TC" w:hAnsi="Noto Sans CJK TC" w:eastAsia="Noto Sans CJK TC"/>
                <w:b w:val="0"/>
                <w:i w:val="0"/>
              </w:rPr>
              <w:t>峰位置（d 值）</w:t>
            </w:r>
          </w:p>
        </w:tc>
        <w:tc>
          <w:tcPr>
            <w:tcW w:type="dxa" w:w="2880"/>
          </w:tcPr>
          <w:p>
            <w:r/>
            <w:r>
              <w:rPr>
                <w:rFonts w:ascii="Noto Sans CJK TC" w:hAnsi="Noto Sans CJK TC" w:eastAsia="Noto Sans CJK TC"/>
                <w:b w:val="0"/>
                <w:i w:val="0"/>
              </w:rPr>
              <w:t>ICDD/PDF 比對</w:t>
            </w:r>
          </w:p>
        </w:tc>
      </w:tr>
      <w:tr>
        <w:tc>
          <w:tcPr>
            <w:tcW w:type="dxa" w:w="2880"/>
          </w:tcPr>
          <w:p>
            <w:r/>
            <w:r>
              <w:rPr>
                <w:rFonts w:ascii="Noto Sans CJK TC" w:hAnsi="Noto Sans CJK TC" w:eastAsia="Noto Sans CJK TC"/>
                <w:b w:val="0"/>
                <w:i w:val="0"/>
              </w:rPr>
              <w:t>固溶濃度</w:t>
            </w:r>
          </w:p>
        </w:tc>
        <w:tc>
          <w:tcPr>
            <w:tcW w:type="dxa" w:w="2880"/>
          </w:tcPr>
          <w:p>
            <w:r/>
            <w:r>
              <w:rPr>
                <w:rFonts w:ascii="Noto Sans CJK TC" w:hAnsi="Noto Sans CJK TC" w:eastAsia="Noto Sans CJK TC"/>
                <w:b w:val="0"/>
                <w:i w:val="0"/>
              </w:rPr>
              <w:t>晶格常數</w:t>
            </w:r>
          </w:p>
        </w:tc>
        <w:tc>
          <w:tcPr>
            <w:tcW w:type="dxa" w:w="2880"/>
          </w:tcPr>
          <w:p>
            <w:r/>
            <w:r>
              <w:rPr>
                <w:rFonts w:ascii="Noto Sans CJK TC" w:hAnsi="Noto Sans CJK TC" w:eastAsia="Noto Sans CJK TC"/>
                <w:b w:val="0"/>
                <w:i w:val="0"/>
              </w:rPr>
              <w:t>Vegard 定律</w:t>
            </w:r>
          </w:p>
        </w:tc>
      </w:tr>
      <w:tr>
        <w:tc>
          <w:tcPr>
            <w:tcW w:type="dxa" w:w="2880"/>
          </w:tcPr>
          <w:p>
            <w:r/>
            <w:r>
              <w:rPr>
                <w:rFonts w:ascii="Noto Sans CJK TC" w:hAnsi="Noto Sans CJK TC" w:eastAsia="Noto Sans CJK TC"/>
                <w:b w:val="0"/>
                <w:i w:val="0"/>
              </w:rPr>
              <w:t>晶粒尺寸</w:t>
            </w:r>
          </w:p>
        </w:tc>
        <w:tc>
          <w:tcPr>
            <w:tcW w:type="dxa" w:w="2880"/>
          </w:tcPr>
          <w:p>
            <w:r/>
            <w:r>
              <w:rPr>
                <w:rFonts w:ascii="Noto Sans CJK TC" w:hAnsi="Noto Sans CJK TC" w:eastAsia="Noto Sans CJK TC"/>
                <w:b w:val="0"/>
                <w:i w:val="0"/>
              </w:rPr>
              <w:t>峰寬（半高寬）</w:t>
            </w:r>
          </w:p>
        </w:tc>
        <w:tc>
          <w:tcPr>
            <w:tcW w:type="dxa" w:w="2880"/>
          </w:tcPr>
          <w:p>
            <w:r/>
            <w:r>
              <w:rPr>
                <w:rFonts w:ascii="Noto Sans CJK TC" w:hAnsi="Noto Sans CJK TC" w:eastAsia="Noto Sans CJK TC"/>
                <w:b w:val="0"/>
                <w:i w:val="0"/>
              </w:rPr>
              <w:t>Scherrer D＝Kλ/(β cos θ)，約 100 nm 以下</w:t>
            </w:r>
          </w:p>
        </w:tc>
      </w:tr>
      <w:tr>
        <w:tc>
          <w:tcPr>
            <w:tcW w:type="dxa" w:w="2880"/>
          </w:tcPr>
          <w:p>
            <w:r/>
            <w:r>
              <w:rPr>
                <w:rFonts w:ascii="Noto Sans CJK TC" w:hAnsi="Noto Sans CJK TC" w:eastAsia="Noto Sans CJK TC"/>
                <w:b w:val="0"/>
                <w:i w:val="0"/>
              </w:rPr>
              <w:t>混合物定量</w:t>
            </w:r>
          </w:p>
        </w:tc>
        <w:tc>
          <w:tcPr>
            <w:tcW w:type="dxa" w:w="2880"/>
          </w:tcPr>
          <w:p>
            <w:r/>
            <w:r>
              <w:rPr>
                <w:rFonts w:ascii="Noto Sans CJK TC" w:hAnsi="Noto Sans CJK TC" w:eastAsia="Noto Sans CJK TC"/>
                <w:b w:val="0"/>
                <w:i w:val="0"/>
              </w:rPr>
              <w:t>峰強度比</w:t>
            </w:r>
          </w:p>
        </w:tc>
        <w:tc>
          <w:tcPr>
            <w:tcW w:type="dxa" w:w="2880"/>
          </w:tcPr>
          <w:p>
            <w:r/>
            <w:r>
              <w:rPr>
                <w:rFonts w:ascii="Noto Sans CJK TC" w:hAnsi="Noto Sans CJK TC" w:eastAsia="Noto Sans CJK TC"/>
                <w:b w:val="0"/>
                <w:i w:val="0"/>
              </w:rPr>
              <w:t>內標準・RIR・Rietveld</w:t>
            </w:r>
          </w:p>
        </w:tc>
      </w:tr>
      <w:tr>
        <w:tc>
          <w:tcPr>
            <w:tcW w:type="dxa" w:w="2880"/>
          </w:tcPr>
          <w:p>
            <w:r/>
            <w:r>
              <w:rPr>
                <w:rFonts w:ascii="Noto Sans CJK TC" w:hAnsi="Noto Sans CJK TC" w:eastAsia="Noto Sans CJK TC"/>
                <w:b w:val="0"/>
                <w:i w:val="0"/>
              </w:rPr>
              <w:t>結晶化度</w:t>
            </w:r>
          </w:p>
        </w:tc>
        <w:tc>
          <w:tcPr>
            <w:tcW w:type="dxa" w:w="2880"/>
          </w:tcPr>
          <w:p>
            <w:r/>
            <w:r>
              <w:rPr>
                <w:rFonts w:ascii="Noto Sans CJK TC" w:hAnsi="Noto Sans CJK TC" w:eastAsia="Noto Sans CJK TC"/>
                <w:b w:val="0"/>
                <w:i w:val="0"/>
              </w:rPr>
              <w:t>結晶峰／非晶暈面積比</w:t>
            </w:r>
          </w:p>
        </w:tc>
        <w:tc>
          <w:tcPr>
            <w:tcW w:type="dxa" w:w="2880"/>
          </w:tcPr>
          <w:p>
            <w:r/>
            <w:r>
              <w:rPr>
                <w:rFonts w:ascii="Noto Sans CJK TC" w:hAnsi="Noto Sans CJK TC" w:eastAsia="Noto Sans CJK TC"/>
                <w:b w:val="0"/>
                <w:i w:val="0"/>
              </w:rPr>
              <w:t>高分子</w:t>
            </w:r>
          </w:p>
        </w:tc>
      </w:tr>
      <w:tr>
        <w:tc>
          <w:tcPr>
            <w:tcW w:type="dxa" w:w="2880"/>
          </w:tcPr>
          <w:p>
            <w:r/>
            <w:r>
              <w:rPr>
                <w:rFonts w:ascii="Noto Sans CJK TC" w:hAnsi="Noto Sans CJK TC" w:eastAsia="Noto Sans CJK TC"/>
                <w:b w:val="0"/>
                <w:i w:val="0"/>
              </w:rPr>
              <w:t>配向性</w:t>
            </w:r>
          </w:p>
        </w:tc>
        <w:tc>
          <w:tcPr>
            <w:tcW w:type="dxa" w:w="2880"/>
          </w:tcPr>
          <w:p>
            <w:r/>
            <w:r>
              <w:rPr>
                <w:rFonts w:ascii="Noto Sans CJK TC" w:hAnsi="Noto Sans CJK TC" w:eastAsia="Noto Sans CJK TC"/>
                <w:b w:val="0"/>
                <w:i w:val="0"/>
              </w:rPr>
              <w:t>強度的方位依存</w:t>
            </w:r>
          </w:p>
        </w:tc>
        <w:tc>
          <w:tcPr>
            <w:tcW w:type="dxa" w:w="2880"/>
          </w:tcPr>
          <w:p>
            <w:r/>
            <w:r>
              <w:rPr>
                <w:rFonts w:ascii="Noto Sans CJK TC" w:hAnsi="Noto Sans CJK TC" w:eastAsia="Noto Sans CJK TC"/>
                <w:b w:val="0"/>
                <w:i w:val="0"/>
              </w:rPr>
              <w:t>極圖</w:t>
            </w:r>
          </w:p>
        </w:tc>
      </w:tr>
    </w:tbl>
    <w:p/>
    <w:p>
      <w:pPr>
        <w:pStyle w:val="ListBullet"/>
      </w:pPr>
      <w:r>
        <w:rPr>
          <w:rFonts w:ascii="Noto Sans CJK TC" w:hAnsi="Noto Sans CJK TC" w:eastAsia="Noto Sans CJK TC"/>
          <w:b w:val="0"/>
          <w:i w:val="0"/>
        </w:rPr>
        <w:t>陷阱：晶粒「大」時峰寬接近儀器寬度 → 測不出（方向相反）；「混合物難定量」為錯。</w:t>
      </w:r>
    </w:p>
    <w:p>
      <w:r>
        <w:rPr>
          <w:rFonts w:ascii="Noto Sans CJK TC" w:hAnsi="Noto Sans CJK TC" w:eastAsia="Noto Sans CJK TC"/>
          <w:b w:val="0"/>
          <w:i/>
        </w:rPr>
        <w:t>出處：R5-Q24（關聯：第185項、R2-Q26）</w:t>
      </w:r>
    </w:p>
    <w:p>
      <w:r>
        <w:rPr>
          <w:rFonts w:ascii="Noto Sans CJK TC" w:hAnsi="Noto Sans CJK TC" w:eastAsia="Noto Sans CJK TC"/>
          <w:b/>
          <w:i w:val="0"/>
          <w:sz w:val="24"/>
        </w:rPr>
        <w:t>253. 蛍石型 vs ペロブスカイト型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r>
          </w:p>
        </w:tc>
        <w:tc>
          <w:tcPr>
            <w:tcW w:type="dxa" w:w="2880"/>
          </w:tcPr>
          <w:p>
            <w:r/>
            <w:r>
              <w:rPr>
                <w:rFonts w:ascii="Noto Sans CJK TC" w:hAnsi="Noto Sans CJK TC" w:eastAsia="Noto Sans CJK TC"/>
                <w:b/>
                <w:i w:val="0"/>
              </w:rPr>
              <w:t>蛍石型 CaF₂</w:t>
            </w:r>
          </w:p>
        </w:tc>
        <w:tc>
          <w:tcPr>
            <w:tcW w:type="dxa" w:w="2880"/>
          </w:tcPr>
          <w:p>
            <w:r/>
            <w:r>
              <w:rPr>
                <w:rFonts w:ascii="Noto Sans CJK TC" w:hAnsi="Noto Sans CJK TC" w:eastAsia="Noto Sans CJK TC"/>
                <w:b/>
                <w:i w:val="0"/>
              </w:rPr>
              <w:t>ペロブスカイト型 ABO₃</w:t>
            </w:r>
          </w:p>
        </w:tc>
      </w:tr>
      <w:tr>
        <w:tc>
          <w:tcPr>
            <w:tcW w:type="dxa" w:w="2880"/>
          </w:tcPr>
          <w:p>
            <w:r/>
            <w:r>
              <w:rPr>
                <w:rFonts w:ascii="Noto Sans CJK TC" w:hAnsi="Noto Sans CJK TC" w:eastAsia="Noto Sans CJK TC"/>
                <w:b w:val="0"/>
                <w:i w:val="0"/>
              </w:rPr>
              <w:t>骨架</w:t>
            </w:r>
          </w:p>
        </w:tc>
        <w:tc>
          <w:tcPr>
            <w:tcW w:type="dxa" w:w="2880"/>
          </w:tcPr>
          <w:p>
            <w:r/>
            <w:r>
              <w:rPr>
                <w:rFonts w:ascii="Noto Sans CJK TC" w:hAnsi="Noto Sans CJK TC" w:eastAsia="Noto Sans CJK TC"/>
                <w:b w:val="0"/>
                <w:i w:val="0"/>
              </w:rPr>
              <w:t>Ca²⁺ 面心立方</w:t>
            </w:r>
          </w:p>
        </w:tc>
        <w:tc>
          <w:tcPr>
            <w:tcW w:type="dxa" w:w="2880"/>
          </w:tcPr>
          <w:p>
            <w:r/>
            <w:r>
              <w:rPr>
                <w:rFonts w:ascii="Noto Sans CJK TC" w:hAnsi="Noto Sans CJK TC" w:eastAsia="Noto Sans CJK TC"/>
                <w:b w:val="0"/>
                <w:i w:val="0"/>
              </w:rPr>
              <w:t>A²⁺＋O²⁻ 立方最密充填</w:t>
            </w:r>
          </w:p>
        </w:tc>
      </w:tr>
      <w:tr>
        <w:tc>
          <w:tcPr>
            <w:tcW w:type="dxa" w:w="2880"/>
          </w:tcPr>
          <w:p>
            <w:r/>
            <w:r>
              <w:rPr>
                <w:rFonts w:ascii="Noto Sans CJK TC" w:hAnsi="Noto Sans CJK TC" w:eastAsia="Noto Sans CJK TC"/>
                <w:b w:val="0"/>
                <w:i w:val="0"/>
              </w:rPr>
              <w:t>空隙</w:t>
            </w:r>
          </w:p>
        </w:tc>
        <w:tc>
          <w:tcPr>
            <w:tcW w:type="dxa" w:w="2880"/>
          </w:tcPr>
          <w:p>
            <w:r/>
            <w:r>
              <w:rPr>
                <w:rFonts w:ascii="Noto Sans CJK TC" w:hAnsi="Noto Sans CJK TC" w:eastAsia="Noto Sans CJK TC"/>
                <w:b w:val="0"/>
                <w:i w:val="0"/>
              </w:rPr>
              <w:t>F⁻ 佔全部四面體空隙</w:t>
            </w:r>
          </w:p>
        </w:tc>
        <w:tc>
          <w:tcPr>
            <w:tcW w:type="dxa" w:w="2880"/>
          </w:tcPr>
          <w:p>
            <w:r/>
            <w:r>
              <w:rPr>
                <w:rFonts w:ascii="Noto Sans CJK TC" w:hAnsi="Noto Sans CJK TC" w:eastAsia="Noto Sans CJK TC"/>
                <w:b w:val="0"/>
                <w:i w:val="0"/>
              </w:rPr>
              <w:t>B⁴⁺ 佔八面體空隙（體心）</w:t>
            </w:r>
          </w:p>
        </w:tc>
      </w:tr>
      <w:tr>
        <w:tc>
          <w:tcPr>
            <w:tcW w:type="dxa" w:w="2880"/>
          </w:tcPr>
          <w:p>
            <w:r/>
            <w:r>
              <w:rPr>
                <w:rFonts w:ascii="Noto Sans CJK TC" w:hAnsi="Noto Sans CJK TC" w:eastAsia="Noto Sans CJK TC"/>
                <w:b w:val="0"/>
                <w:i w:val="0"/>
              </w:rPr>
              <w:t>配位數</w:t>
            </w:r>
          </w:p>
        </w:tc>
        <w:tc>
          <w:tcPr>
            <w:tcW w:type="dxa" w:w="2880"/>
          </w:tcPr>
          <w:p>
            <w:r/>
            <w:r>
              <w:rPr>
                <w:rFonts w:ascii="Noto Sans CJK TC" w:hAnsi="Noto Sans CJK TC" w:eastAsia="Noto Sans CJK TC"/>
                <w:b w:val="0"/>
                <w:i w:val="0"/>
              </w:rPr>
              <w:t>Ca 8、F 4</w:t>
            </w:r>
          </w:p>
        </w:tc>
        <w:tc>
          <w:tcPr>
            <w:tcW w:type="dxa" w:w="2880"/>
          </w:tcPr>
          <w:p>
            <w:r/>
            <w:r>
              <w:rPr>
                <w:rFonts w:ascii="Noto Sans CJK TC" w:hAnsi="Noto Sans CJK TC" w:eastAsia="Noto Sans CJK TC"/>
                <w:b w:val="0"/>
                <w:i w:val="0"/>
              </w:rPr>
              <w:t>A 12（頂點）、B 6（體心）</w:t>
            </w:r>
          </w:p>
        </w:tc>
      </w:tr>
      <w:tr>
        <w:tc>
          <w:tcPr>
            <w:tcW w:type="dxa" w:w="2880"/>
          </w:tcPr>
          <w:p>
            <w:r/>
            <w:r>
              <w:rPr>
                <w:rFonts w:ascii="Noto Sans CJK TC" w:hAnsi="Noto Sans CJK TC" w:eastAsia="Noto Sans CJK TC"/>
                <w:b w:val="0"/>
                <w:i w:val="0"/>
              </w:rPr>
              <w:t>晶胞離子數</w:t>
            </w:r>
          </w:p>
        </w:tc>
        <w:tc>
          <w:tcPr>
            <w:tcW w:type="dxa" w:w="2880"/>
          </w:tcPr>
          <w:p>
            <w:r/>
            <w:r>
              <w:rPr>
                <w:rFonts w:ascii="Noto Sans CJK TC" w:hAnsi="Noto Sans CJK TC" w:eastAsia="Noto Sans CJK TC"/>
                <w:b w:val="0"/>
                <w:i w:val="0"/>
              </w:rPr>
              <w:t>12</w:t>
            </w:r>
          </w:p>
        </w:tc>
        <w:tc>
          <w:tcPr>
            <w:tcW w:type="dxa" w:w="2880"/>
          </w:tcPr>
          <w:p>
            <w:r/>
            <w:r>
              <w:rPr>
                <w:rFonts w:ascii="Noto Sans CJK TC" w:hAnsi="Noto Sans CJK TC" w:eastAsia="Noto Sans CJK TC"/>
                <w:b w:val="0"/>
                <w:i w:val="0"/>
              </w:rPr>
              <w:t>5</w:t>
            </w:r>
          </w:p>
        </w:tc>
      </w:tr>
      <w:tr>
        <w:tc>
          <w:tcPr>
            <w:tcW w:type="dxa" w:w="2880"/>
          </w:tcPr>
          <w:p>
            <w:r/>
            <w:r>
              <w:rPr>
                <w:rFonts w:ascii="Noto Sans CJK TC" w:hAnsi="Noto Sans CJK TC" w:eastAsia="Noto Sans CJK TC"/>
                <w:b w:val="0"/>
                <w:i w:val="0"/>
              </w:rPr>
              <w:t>代表</w:t>
            </w:r>
          </w:p>
        </w:tc>
        <w:tc>
          <w:tcPr>
            <w:tcW w:type="dxa" w:w="2880"/>
          </w:tcPr>
          <w:p>
            <w:r/>
            <w:r>
              <w:rPr>
                <w:rFonts w:ascii="Noto Sans CJK TC" w:hAnsi="Noto Sans CJK TC" w:eastAsia="Noto Sans CJK TC"/>
                <w:b w:val="0"/>
                <w:i w:val="0"/>
              </w:rPr>
              <w:t>CaF₂、ZrO₂、UO₂、CeO₂</w:t>
            </w:r>
          </w:p>
        </w:tc>
        <w:tc>
          <w:tcPr>
            <w:tcW w:type="dxa" w:w="2880"/>
          </w:tcPr>
          <w:p>
            <w:r/>
            <w:r>
              <w:rPr>
                <w:rFonts w:ascii="Noto Sans CJK TC" w:hAnsi="Noto Sans CJK TC" w:eastAsia="Noto Sans CJK TC"/>
                <w:b w:val="0"/>
                <w:i w:val="0"/>
              </w:rPr>
              <w:t>BaTiO₃、PZT、SrTiO₃</w:t>
            </w:r>
          </w:p>
        </w:tc>
      </w:tr>
    </w:tbl>
    <w:p/>
    <w:p>
      <w:pPr>
        <w:pStyle w:val="ListBullet"/>
      </w:pPr>
      <w:r>
        <w:rPr>
          <w:rFonts w:ascii="Noto Sans CJK TC" w:hAnsi="Noto Sans CJK TC" w:eastAsia="Noto Sans CJK TC"/>
          <w:b w:val="0"/>
          <w:i w:val="0"/>
        </w:rPr>
        <w:t>配位數判位置：體心到 6 個面心＝6 配位；頂點到 12 個面心＝12 配位 → 小離子體心、大離子頂點。</w:t>
      </w:r>
    </w:p>
    <w:p>
      <w:pPr>
        <w:pStyle w:val="ListBullet"/>
      </w:pPr>
      <w:r>
        <w:rPr>
          <w:rFonts w:ascii="Noto Sans CJK TC" w:hAnsi="Noto Sans CJK TC" w:eastAsia="Noto Sans CJK TC"/>
          <w:b w:val="0"/>
          <w:i w:val="0"/>
        </w:rPr>
        <w:t>安定化 ZrO₂：Ca²⁺/Y³⁺ 取代 → 氧空位 → O²⁻ 擴散（Zr⁴⁺ 不動）→ 氧感測器・SOFC。</w:t>
      </w:r>
    </w:p>
    <w:p>
      <w:pPr>
        <w:pStyle w:val="ListBullet"/>
      </w:pPr>
      <w:r>
        <w:rPr>
          <w:rFonts w:ascii="Noto Sans CJK TC" w:hAnsi="Noto Sans CJK TC" w:eastAsia="Noto Sans CJK TC"/>
          <w:b w:val="0"/>
          <w:i w:val="0"/>
        </w:rPr>
        <w:t>容許因子 t＝(r_A＋r_O)/[√2(r_B＋r_O)]；t≠1 → 正方・斜方・菱面體（BaTiO₃ 室溫正方晶＝自發極化）。</w:t>
      </w:r>
    </w:p>
    <w:p>
      <w:r>
        <w:rPr>
          <w:rFonts w:ascii="Noto Sans CJK TC" w:hAnsi="Noto Sans CJK TC" w:eastAsia="Noto Sans CJK TC"/>
          <w:b w:val="0"/>
          <w:i/>
        </w:rPr>
        <w:t>出處：R5-Q27（關聯：第158項、R2-Q27）</w:t>
      </w:r>
    </w:p>
    <w:p>
      <w:r>
        <w:rPr>
          <w:rFonts w:ascii="Noto Sans CJK TC" w:hAnsi="Noto Sans CJK TC" w:eastAsia="Noto Sans CJK TC"/>
          <w:b/>
          <w:i w:val="0"/>
          <w:sz w:val="24"/>
        </w:rPr>
        <w:t>254. ミカエリス・メンテン式の極限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b/>
                <w:i w:val="0"/>
              </w:rPr>
              <w:t>條件</w:t>
            </w:r>
          </w:p>
        </w:tc>
        <w:tc>
          <w:tcPr>
            <w:tcW w:type="dxa" w:w="2880"/>
          </w:tcPr>
          <w:p>
            <w:r/>
            <w:r>
              <w:rPr>
                <w:rFonts w:ascii="Noto Sans CJK TC" w:hAnsi="Noto Sans CJK TC" w:eastAsia="Noto Sans CJK TC"/>
                <w:b/>
                <w:i w:val="0"/>
              </w:rPr>
              <w:t>近似</w:t>
            </w:r>
          </w:p>
        </w:tc>
        <w:tc>
          <w:tcPr>
            <w:tcW w:type="dxa" w:w="2880"/>
          </w:tcPr>
          <w:p>
            <w:r/>
            <w:r>
              <w:rPr>
                <w:rFonts w:ascii="Noto Sans CJK TC" w:hAnsi="Noto Sans CJK TC" w:eastAsia="Noto Sans CJK TC"/>
                <w:b/>
                <w:i w:val="0"/>
              </w:rPr>
              <w:t>級數</w:t>
            </w:r>
          </w:p>
        </w:tc>
      </w:tr>
      <w:tr>
        <w:tc>
          <w:tcPr>
            <w:tcW w:type="dxa" w:w="2880"/>
          </w:tcPr>
          <w:p>
            <w:r/>
            <w:r>
              <w:rPr>
                <w:rFonts w:ascii="Noto Sans CJK TC" w:hAnsi="Noto Sans CJK TC" w:eastAsia="Noto Sans CJK TC"/>
                <w:b w:val="0"/>
                <w:i w:val="0"/>
              </w:rPr>
              <w:t>Cs ≪ Km</w:t>
            </w:r>
          </w:p>
        </w:tc>
        <w:tc>
          <w:tcPr>
            <w:tcW w:type="dxa" w:w="2880"/>
          </w:tcPr>
          <w:p>
            <w:r/>
            <w:r>
              <w:rPr>
                <w:rFonts w:ascii="Noto Sans CJK TC" w:hAnsi="Noto Sans CJK TC" w:eastAsia="Noto Sans CJK TC"/>
                <w:b w:val="0"/>
                <w:i w:val="0"/>
              </w:rPr>
              <w:t>r≈(Vm/Km)·Cs</w:t>
            </w:r>
          </w:p>
        </w:tc>
        <w:tc>
          <w:tcPr>
            <w:tcW w:type="dxa" w:w="2880"/>
          </w:tcPr>
          <w:p>
            <w:r/>
            <w:r>
              <w:rPr>
                <w:rFonts w:ascii="Noto Sans CJK TC" w:hAnsi="Noto Sans CJK TC" w:eastAsia="Noto Sans CJK TC"/>
                <w:b w:val="0"/>
                <w:i w:val="0"/>
              </w:rPr>
              <w:t>一級</w:t>
            </w:r>
          </w:p>
        </w:tc>
      </w:tr>
      <w:tr>
        <w:tc>
          <w:tcPr>
            <w:tcW w:type="dxa" w:w="2880"/>
          </w:tcPr>
          <w:p>
            <w:r/>
            <w:r>
              <w:rPr>
                <w:rFonts w:ascii="Noto Sans CJK TC" w:hAnsi="Noto Sans CJK TC" w:eastAsia="Noto Sans CJK TC"/>
                <w:b w:val="0"/>
                <w:i w:val="0"/>
              </w:rPr>
              <w:t>Cs＝Km</w:t>
            </w:r>
          </w:p>
        </w:tc>
        <w:tc>
          <w:tcPr>
            <w:tcW w:type="dxa" w:w="2880"/>
          </w:tcPr>
          <w:p>
            <w:r/>
            <w:r>
              <w:rPr>
                <w:rFonts w:ascii="Noto Sans CJK TC" w:hAnsi="Noto Sans CJK TC" w:eastAsia="Noto Sans CJK TC"/>
                <w:b w:val="0"/>
                <w:i w:val="0"/>
              </w:rPr>
              <w:t>r＝Vm/2</w:t>
            </w:r>
          </w:p>
        </w:tc>
        <w:tc>
          <w:tcPr>
            <w:tcW w:type="dxa" w:w="2880"/>
          </w:tcPr>
          <w:p>
            <w:r/>
            <w:r>
              <w:rPr>
                <w:rFonts w:ascii="Noto Sans CJK TC" w:hAnsi="Noto Sans CJK TC" w:eastAsia="Noto Sans CJK TC"/>
                <w:b w:val="0"/>
                <w:i w:val="0"/>
              </w:rPr>
              <w:t>—</w:t>
            </w:r>
          </w:p>
        </w:tc>
      </w:tr>
      <w:tr>
        <w:tc>
          <w:tcPr>
            <w:tcW w:type="dxa" w:w="2880"/>
          </w:tcPr>
          <w:p>
            <w:r/>
            <w:r>
              <w:rPr>
                <w:rFonts w:ascii="Noto Sans CJK TC" w:hAnsi="Noto Sans CJK TC" w:eastAsia="Noto Sans CJK TC"/>
                <w:b w:val="0"/>
                <w:i w:val="0"/>
              </w:rPr>
              <w:t>Cs ≫ Km</w:t>
            </w:r>
          </w:p>
        </w:tc>
        <w:tc>
          <w:tcPr>
            <w:tcW w:type="dxa" w:w="2880"/>
          </w:tcPr>
          <w:p>
            <w:r/>
            <w:r>
              <w:rPr>
                <w:rFonts w:ascii="Noto Sans CJK TC" w:hAnsi="Noto Sans CJK TC" w:eastAsia="Noto Sans CJK TC"/>
                <w:b w:val="0"/>
                <w:i w:val="0"/>
              </w:rPr>
              <w:t>r≈Vm＝k₃C_E0</w:t>
            </w:r>
          </w:p>
        </w:tc>
        <w:tc>
          <w:tcPr>
            <w:tcW w:type="dxa" w:w="2880"/>
          </w:tcPr>
          <w:p>
            <w:r/>
            <w:r>
              <w:rPr>
                <w:rFonts w:ascii="Noto Sans CJK TC" w:hAnsi="Noto Sans CJK TC" w:eastAsia="Noto Sans CJK TC"/>
                <w:b w:val="0"/>
                <w:i w:val="0"/>
              </w:rPr>
              <w:t>零級（酵素飽和）</w:t>
            </w:r>
          </w:p>
        </w:tc>
      </w:tr>
    </w:tbl>
    <w:p/>
    <w:p>
      <w:pPr>
        <w:pStyle w:val="ListBullet"/>
      </w:pPr>
      <w:r>
        <w:rPr>
          <w:rFonts w:ascii="Noto Sans CJK TC" w:hAnsi="Noto Sans CJK TC" w:eastAsia="Noto Sans CJK TC"/>
          <w:b w:val="0"/>
          <w:i w:val="0"/>
        </w:rPr>
        <w:t>Km＝(k₂＋k₃)/k₁＝半最大速度時的基質濃度；Km 小＝親和力高。Vm/Km 是低濃度斜率，不是最大值。</w:t>
      </w:r>
    </w:p>
    <w:p>
      <w:r>
        <w:rPr>
          <w:rFonts w:ascii="Noto Sans CJK TC" w:hAnsi="Noto Sans CJK TC" w:eastAsia="Noto Sans CJK TC"/>
          <w:b w:val="0"/>
          <w:i/>
        </w:rPr>
        <w:t>出處：R5-Q35</w:t>
      </w:r>
    </w:p>
    <w:p>
      <w:r>
        <w:rPr>
          <w:rFonts w:ascii="Noto Sans CJK TC" w:hAnsi="Noto Sans CJK TC" w:eastAsia="Noto Sans CJK TC"/>
          <w:b/>
          <w:i w:val="0"/>
        </w:rPr>
        <w:t>既有項目　出處追加</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b/>
                <w:i w:val="0"/>
              </w:rPr>
              <w:t>項目</w:t>
            </w:r>
          </w:p>
        </w:tc>
        <w:tc>
          <w:tcPr>
            <w:tcW w:type="dxa" w:w="4320"/>
          </w:tcPr>
          <w:p>
            <w:r/>
            <w:r>
              <w:rPr>
                <w:rFonts w:ascii="Noto Sans CJK TC" w:hAnsi="Noto Sans CJK TC" w:eastAsia="Noto Sans CJK TC"/>
                <w:b/>
                <w:i w:val="0"/>
              </w:rPr>
              <w:t>追加出處</w:t>
            </w:r>
          </w:p>
        </w:tc>
      </w:tr>
      <w:tr>
        <w:tc>
          <w:tcPr>
            <w:tcW w:type="dxa" w:w="4320"/>
          </w:tcPr>
          <w:p>
            <w:r/>
            <w:r>
              <w:rPr>
                <w:rFonts w:ascii="Noto Sans CJK TC" w:hAnsi="Noto Sans CJK TC" w:eastAsia="Noto Sans CJK TC"/>
                <w:b w:val="0"/>
                <w:i w:val="0"/>
              </w:rPr>
              <w:t>第35項</w:t>
            </w:r>
          </w:p>
        </w:tc>
        <w:tc>
          <w:tcPr>
            <w:tcW w:type="dxa" w:w="4320"/>
          </w:tcPr>
          <w:p>
            <w:r/>
            <w:r>
              <w:rPr>
                <w:rFonts w:ascii="Noto Sans CJK TC" w:hAnsi="Noto Sans CJK TC" w:eastAsia="Noto Sans CJK TC"/>
                <w:b w:val="0"/>
                <w:i w:val="0"/>
              </w:rPr>
              <w:t>R5-Q7（＝R1再-Q7 重複題）</w:t>
            </w:r>
          </w:p>
        </w:tc>
      </w:tr>
      <w:tr>
        <w:tc>
          <w:tcPr>
            <w:tcW w:type="dxa" w:w="4320"/>
          </w:tcPr>
          <w:p>
            <w:r/>
            <w:r>
              <w:rPr>
                <w:rFonts w:ascii="Noto Sans CJK TC" w:hAnsi="Noto Sans CJK TC" w:eastAsia="Noto Sans CJK TC"/>
                <w:b w:val="0"/>
                <w:i w:val="0"/>
              </w:rPr>
              <w:t>第78項</w:t>
            </w:r>
          </w:p>
        </w:tc>
        <w:tc>
          <w:tcPr>
            <w:tcW w:type="dxa" w:w="4320"/>
          </w:tcPr>
          <w:p>
            <w:r/>
            <w:r>
              <w:rPr>
                <w:rFonts w:ascii="Noto Sans CJK TC" w:hAnsi="Noto Sans CJK TC" w:eastAsia="Noto Sans CJK TC"/>
                <w:b w:val="0"/>
                <w:i w:val="0"/>
              </w:rPr>
              <w:t>R5-Q11</w:t>
            </w:r>
          </w:p>
        </w:tc>
      </w:tr>
      <w:tr>
        <w:tc>
          <w:tcPr>
            <w:tcW w:type="dxa" w:w="4320"/>
          </w:tcPr>
          <w:p>
            <w:r/>
            <w:r>
              <w:rPr>
                <w:rFonts w:ascii="Noto Sans CJK TC" w:hAnsi="Noto Sans CJK TC" w:eastAsia="Noto Sans CJK TC"/>
                <w:b w:val="0"/>
                <w:i w:val="0"/>
              </w:rPr>
              <w:t>第83項</w:t>
            </w:r>
          </w:p>
        </w:tc>
        <w:tc>
          <w:tcPr>
            <w:tcW w:type="dxa" w:w="4320"/>
          </w:tcPr>
          <w:p>
            <w:r/>
            <w:r>
              <w:rPr>
                <w:rFonts w:ascii="Noto Sans CJK TC" w:hAnsi="Noto Sans CJK TC" w:eastAsia="Noto Sans CJK TC"/>
                <w:b w:val="0"/>
                <w:i w:val="0"/>
              </w:rPr>
              <w:t>R5-Q17</w:t>
            </w:r>
          </w:p>
        </w:tc>
      </w:tr>
      <w:tr>
        <w:tc>
          <w:tcPr>
            <w:tcW w:type="dxa" w:w="4320"/>
          </w:tcPr>
          <w:p>
            <w:r/>
            <w:r>
              <w:rPr>
                <w:rFonts w:ascii="Noto Sans CJK TC" w:hAnsi="Noto Sans CJK TC" w:eastAsia="Noto Sans CJK TC"/>
                <w:b w:val="0"/>
                <w:i w:val="0"/>
              </w:rPr>
              <w:t>第84項</w:t>
            </w:r>
          </w:p>
        </w:tc>
        <w:tc>
          <w:tcPr>
            <w:tcW w:type="dxa" w:w="4320"/>
          </w:tcPr>
          <w:p>
            <w:r/>
            <w:r>
              <w:rPr>
                <w:rFonts w:ascii="Noto Sans CJK TC" w:hAnsi="Noto Sans CJK TC" w:eastAsia="Noto Sans CJK TC"/>
                <w:b w:val="0"/>
                <w:i w:val="0"/>
              </w:rPr>
              <w:t>R5-Q19</w:t>
            </w:r>
          </w:p>
        </w:tc>
      </w:tr>
      <w:tr>
        <w:tc>
          <w:tcPr>
            <w:tcW w:type="dxa" w:w="4320"/>
          </w:tcPr>
          <w:p>
            <w:r/>
            <w:r>
              <w:rPr>
                <w:rFonts w:ascii="Noto Sans CJK TC" w:hAnsi="Noto Sans CJK TC" w:eastAsia="Noto Sans CJK TC"/>
                <w:b w:val="0"/>
                <w:i w:val="0"/>
              </w:rPr>
              <w:t>第90項</w:t>
            </w:r>
          </w:p>
        </w:tc>
        <w:tc>
          <w:tcPr>
            <w:tcW w:type="dxa" w:w="4320"/>
          </w:tcPr>
          <w:p>
            <w:r/>
            <w:r>
              <w:rPr>
                <w:rFonts w:ascii="Noto Sans CJK TC" w:hAnsi="Noto Sans CJK TC" w:eastAsia="Noto Sans CJK TC"/>
                <w:b w:val="0"/>
                <w:i w:val="0"/>
              </w:rPr>
              <w:t>R5-Q26</w:t>
            </w:r>
          </w:p>
        </w:tc>
      </w:tr>
      <w:tr>
        <w:tc>
          <w:tcPr>
            <w:tcW w:type="dxa" w:w="4320"/>
          </w:tcPr>
          <w:p>
            <w:r/>
            <w:r>
              <w:rPr>
                <w:rFonts w:ascii="Noto Sans CJK TC" w:hAnsi="Noto Sans CJK TC" w:eastAsia="Noto Sans CJK TC"/>
                <w:b w:val="0"/>
                <w:i w:val="0"/>
              </w:rPr>
              <w:t>第96項</w:t>
            </w:r>
          </w:p>
        </w:tc>
        <w:tc>
          <w:tcPr>
            <w:tcW w:type="dxa" w:w="4320"/>
          </w:tcPr>
          <w:p>
            <w:r/>
            <w:r>
              <w:rPr>
                <w:rFonts w:ascii="Noto Sans CJK TC" w:hAnsi="Noto Sans CJK TC" w:eastAsia="Noto Sans CJK TC"/>
                <w:b w:val="0"/>
                <w:i w:val="0"/>
              </w:rPr>
              <w:t>R5-Q17</w:t>
            </w:r>
          </w:p>
        </w:tc>
      </w:tr>
      <w:tr>
        <w:tc>
          <w:tcPr>
            <w:tcW w:type="dxa" w:w="4320"/>
          </w:tcPr>
          <w:p>
            <w:r/>
            <w:r>
              <w:rPr>
                <w:rFonts w:ascii="Noto Sans CJK TC" w:hAnsi="Noto Sans CJK TC" w:eastAsia="Noto Sans CJK TC"/>
                <w:b w:val="0"/>
                <w:i w:val="0"/>
              </w:rPr>
              <w:t>第112項</w:t>
            </w:r>
          </w:p>
        </w:tc>
        <w:tc>
          <w:tcPr>
            <w:tcW w:type="dxa" w:w="4320"/>
          </w:tcPr>
          <w:p>
            <w:r/>
            <w:r>
              <w:rPr>
                <w:rFonts w:ascii="Noto Sans CJK TC" w:hAnsi="Noto Sans CJK TC" w:eastAsia="Noto Sans CJK TC"/>
                <w:b w:val="0"/>
                <w:i w:val="0"/>
              </w:rPr>
              <w:t>R5-Q11</w:t>
            </w:r>
          </w:p>
        </w:tc>
      </w:tr>
      <w:tr>
        <w:tc>
          <w:tcPr>
            <w:tcW w:type="dxa" w:w="4320"/>
          </w:tcPr>
          <w:p>
            <w:r/>
            <w:r>
              <w:rPr>
                <w:rFonts w:ascii="Noto Sans CJK TC" w:hAnsi="Noto Sans CJK TC" w:eastAsia="Noto Sans CJK TC"/>
                <w:b w:val="0"/>
                <w:i w:val="0"/>
              </w:rPr>
              <w:t>第113項</w:t>
            </w:r>
          </w:p>
        </w:tc>
        <w:tc>
          <w:tcPr>
            <w:tcW w:type="dxa" w:w="4320"/>
          </w:tcPr>
          <w:p>
            <w:r/>
            <w:r>
              <w:rPr>
                <w:rFonts w:ascii="Noto Sans CJK TC" w:hAnsi="Noto Sans CJK TC" w:eastAsia="Noto Sans CJK TC"/>
                <w:b w:val="0"/>
                <w:i w:val="0"/>
              </w:rPr>
              <w:t>R5-Q12</w:t>
            </w:r>
          </w:p>
        </w:tc>
      </w:tr>
      <w:tr>
        <w:tc>
          <w:tcPr>
            <w:tcW w:type="dxa" w:w="4320"/>
          </w:tcPr>
          <w:p>
            <w:r/>
            <w:r>
              <w:rPr>
                <w:rFonts w:ascii="Noto Sans CJK TC" w:hAnsi="Noto Sans CJK TC" w:eastAsia="Noto Sans CJK TC"/>
                <w:b w:val="0"/>
                <w:i w:val="0"/>
              </w:rPr>
              <w:t>第114項</w:t>
            </w:r>
          </w:p>
        </w:tc>
        <w:tc>
          <w:tcPr>
            <w:tcW w:type="dxa" w:w="4320"/>
          </w:tcPr>
          <w:p>
            <w:r/>
            <w:r>
              <w:rPr>
                <w:rFonts w:ascii="Noto Sans CJK TC" w:hAnsi="Noto Sans CJK TC" w:eastAsia="Noto Sans CJK TC"/>
                <w:b w:val="0"/>
                <w:i w:val="0"/>
              </w:rPr>
              <w:t>R5-Q13</w:t>
            </w:r>
          </w:p>
        </w:tc>
      </w:tr>
      <w:tr>
        <w:tc>
          <w:tcPr>
            <w:tcW w:type="dxa" w:w="4320"/>
          </w:tcPr>
          <w:p>
            <w:r/>
            <w:r>
              <w:rPr>
                <w:rFonts w:ascii="Noto Sans CJK TC" w:hAnsi="Noto Sans CJK TC" w:eastAsia="Noto Sans CJK TC"/>
                <w:b w:val="0"/>
                <w:i w:val="0"/>
              </w:rPr>
              <w:t>第119項</w:t>
            </w:r>
          </w:p>
        </w:tc>
        <w:tc>
          <w:tcPr>
            <w:tcW w:type="dxa" w:w="4320"/>
          </w:tcPr>
          <w:p>
            <w:r/>
            <w:r>
              <w:rPr>
                <w:rFonts w:ascii="Noto Sans CJK TC" w:hAnsi="Noto Sans CJK TC" w:eastAsia="Noto Sans CJK TC"/>
                <w:b w:val="0"/>
                <w:i w:val="0"/>
              </w:rPr>
              <w:t>R5-Q16</w:t>
            </w:r>
          </w:p>
        </w:tc>
      </w:tr>
      <w:tr>
        <w:tc>
          <w:tcPr>
            <w:tcW w:type="dxa" w:w="4320"/>
          </w:tcPr>
          <w:p>
            <w:r/>
            <w:r>
              <w:rPr>
                <w:rFonts w:ascii="Noto Sans CJK TC" w:hAnsi="Noto Sans CJK TC" w:eastAsia="Noto Sans CJK TC"/>
                <w:b w:val="0"/>
                <w:i w:val="0"/>
              </w:rPr>
              <w:t>第124項</w:t>
            </w:r>
          </w:p>
        </w:tc>
        <w:tc>
          <w:tcPr>
            <w:tcW w:type="dxa" w:w="4320"/>
          </w:tcPr>
          <w:p>
            <w:r/>
            <w:r>
              <w:rPr>
                <w:rFonts w:ascii="Noto Sans CJK TC" w:hAnsi="Noto Sans CJK TC" w:eastAsia="Noto Sans CJK TC"/>
                <w:b w:val="0"/>
                <w:i w:val="0"/>
              </w:rPr>
              <w:t>R5-Q21</w:t>
            </w:r>
          </w:p>
        </w:tc>
      </w:tr>
      <w:tr>
        <w:tc>
          <w:tcPr>
            <w:tcW w:type="dxa" w:w="4320"/>
          </w:tcPr>
          <w:p>
            <w:r/>
            <w:r>
              <w:rPr>
                <w:rFonts w:ascii="Noto Sans CJK TC" w:hAnsi="Noto Sans CJK TC" w:eastAsia="Noto Sans CJK TC"/>
                <w:b w:val="0"/>
                <w:i w:val="0"/>
              </w:rPr>
              <w:t>第126項</w:t>
            </w:r>
          </w:p>
        </w:tc>
        <w:tc>
          <w:tcPr>
            <w:tcW w:type="dxa" w:w="4320"/>
          </w:tcPr>
          <w:p>
            <w:r/>
            <w:r>
              <w:rPr>
                <w:rFonts w:ascii="Noto Sans CJK TC" w:hAnsi="Noto Sans CJK TC" w:eastAsia="Noto Sans CJK TC"/>
                <w:b w:val="0"/>
                <w:i w:val="0"/>
              </w:rPr>
              <w:t>R5-Q25</w:t>
            </w:r>
          </w:p>
        </w:tc>
      </w:tr>
      <w:tr>
        <w:tc>
          <w:tcPr>
            <w:tcW w:type="dxa" w:w="4320"/>
          </w:tcPr>
          <w:p>
            <w:r/>
            <w:r>
              <w:rPr>
                <w:rFonts w:ascii="Noto Sans CJK TC" w:hAnsi="Noto Sans CJK TC" w:eastAsia="Noto Sans CJK TC"/>
                <w:b w:val="0"/>
                <w:i w:val="0"/>
              </w:rPr>
              <w:t>第127項</w:t>
            </w:r>
          </w:p>
        </w:tc>
        <w:tc>
          <w:tcPr>
            <w:tcW w:type="dxa" w:w="4320"/>
          </w:tcPr>
          <w:p>
            <w:r/>
            <w:r>
              <w:rPr>
                <w:rFonts w:ascii="Noto Sans CJK TC" w:hAnsi="Noto Sans CJK TC" w:eastAsia="Noto Sans CJK TC"/>
                <w:b w:val="0"/>
                <w:i w:val="0"/>
              </w:rPr>
              <w:t>R5-Q28</w:t>
            </w:r>
          </w:p>
        </w:tc>
      </w:tr>
      <w:tr>
        <w:tc>
          <w:tcPr>
            <w:tcW w:type="dxa" w:w="4320"/>
          </w:tcPr>
          <w:p>
            <w:r/>
            <w:r>
              <w:rPr>
                <w:rFonts w:ascii="Noto Sans CJK TC" w:hAnsi="Noto Sans CJK TC" w:eastAsia="Noto Sans CJK TC"/>
                <w:b w:val="0"/>
                <w:i w:val="0"/>
              </w:rPr>
              <w:t>第151項</w:t>
            </w:r>
          </w:p>
        </w:tc>
        <w:tc>
          <w:tcPr>
            <w:tcW w:type="dxa" w:w="4320"/>
          </w:tcPr>
          <w:p>
            <w:r/>
            <w:r>
              <w:rPr>
                <w:rFonts w:ascii="Noto Sans CJK TC" w:hAnsi="Noto Sans CJK TC" w:eastAsia="Noto Sans CJK TC"/>
                <w:b w:val="0"/>
                <w:i w:val="0"/>
              </w:rPr>
              <w:t>R5-Q17</w:t>
            </w:r>
          </w:p>
        </w:tc>
      </w:tr>
      <w:tr>
        <w:tc>
          <w:tcPr>
            <w:tcW w:type="dxa" w:w="4320"/>
          </w:tcPr>
          <w:p>
            <w:r/>
            <w:r>
              <w:rPr>
                <w:rFonts w:ascii="Noto Sans CJK TC" w:hAnsi="Noto Sans CJK TC" w:eastAsia="Noto Sans CJK TC"/>
                <w:b w:val="0"/>
                <w:i w:val="0"/>
              </w:rPr>
              <w:t>第155項</w:t>
            </w:r>
          </w:p>
        </w:tc>
        <w:tc>
          <w:tcPr>
            <w:tcW w:type="dxa" w:w="4320"/>
          </w:tcPr>
          <w:p>
            <w:r/>
            <w:r>
              <w:rPr>
                <w:rFonts w:ascii="Noto Sans CJK TC" w:hAnsi="Noto Sans CJK TC" w:eastAsia="Noto Sans CJK TC"/>
                <w:b w:val="0"/>
                <w:i w:val="0"/>
              </w:rPr>
              <w:t>R5-Q22</w:t>
            </w:r>
          </w:p>
        </w:tc>
      </w:tr>
      <w:tr>
        <w:tc>
          <w:tcPr>
            <w:tcW w:type="dxa" w:w="4320"/>
          </w:tcPr>
          <w:p>
            <w:r/>
            <w:r>
              <w:rPr>
                <w:rFonts w:ascii="Noto Sans CJK TC" w:hAnsi="Noto Sans CJK TC" w:eastAsia="Noto Sans CJK TC"/>
                <w:b w:val="0"/>
                <w:i w:val="0"/>
              </w:rPr>
              <w:t>第156項</w:t>
            </w:r>
          </w:p>
        </w:tc>
        <w:tc>
          <w:tcPr>
            <w:tcW w:type="dxa" w:w="4320"/>
          </w:tcPr>
          <w:p>
            <w:r/>
            <w:r>
              <w:rPr>
                <w:rFonts w:ascii="Noto Sans CJK TC" w:hAnsi="Noto Sans CJK TC" w:eastAsia="Noto Sans CJK TC"/>
                <w:b w:val="0"/>
                <w:i w:val="0"/>
              </w:rPr>
              <w:t>R5-Q23</w:t>
            </w:r>
          </w:p>
        </w:tc>
      </w:tr>
      <w:tr>
        <w:tc>
          <w:tcPr>
            <w:tcW w:type="dxa" w:w="4320"/>
          </w:tcPr>
          <w:p>
            <w:r/>
            <w:r>
              <w:rPr>
                <w:rFonts w:ascii="Noto Sans CJK TC" w:hAnsi="Noto Sans CJK TC" w:eastAsia="Noto Sans CJK TC"/>
                <w:b w:val="0"/>
                <w:i w:val="0"/>
              </w:rPr>
              <w:t>第158項</w:t>
            </w:r>
          </w:p>
        </w:tc>
        <w:tc>
          <w:tcPr>
            <w:tcW w:type="dxa" w:w="4320"/>
          </w:tcPr>
          <w:p>
            <w:r/>
            <w:r>
              <w:rPr>
                <w:rFonts w:ascii="Noto Sans CJK TC" w:hAnsi="Noto Sans CJK TC" w:eastAsia="Noto Sans CJK TC"/>
                <w:b w:val="0"/>
                <w:i w:val="0"/>
              </w:rPr>
              <w:t>R5-Q27</w:t>
            </w:r>
          </w:p>
        </w:tc>
      </w:tr>
      <w:tr>
        <w:tc>
          <w:tcPr>
            <w:tcW w:type="dxa" w:w="4320"/>
          </w:tcPr>
          <w:p>
            <w:r/>
            <w:r>
              <w:rPr>
                <w:rFonts w:ascii="Noto Sans CJK TC" w:hAnsi="Noto Sans CJK TC" w:eastAsia="Noto Sans CJK TC"/>
                <w:b w:val="0"/>
                <w:i w:val="0"/>
              </w:rPr>
              <w:t>第185項</w:t>
            </w:r>
          </w:p>
        </w:tc>
        <w:tc>
          <w:tcPr>
            <w:tcW w:type="dxa" w:w="4320"/>
          </w:tcPr>
          <w:p>
            <w:r/>
            <w:r>
              <w:rPr>
                <w:rFonts w:ascii="Noto Sans CJK TC" w:hAnsi="Noto Sans CJK TC" w:eastAsia="Noto Sans CJK TC"/>
                <w:b w:val="0"/>
                <w:i w:val="0"/>
              </w:rPr>
              <w:t>R5-Q24</w:t>
            </w:r>
          </w:p>
        </w:tc>
      </w:tr>
      <w:tr>
        <w:tc>
          <w:tcPr>
            <w:tcW w:type="dxa" w:w="4320"/>
          </w:tcPr>
          <w:p>
            <w:r/>
            <w:r>
              <w:rPr>
                <w:rFonts w:ascii="Noto Sans CJK TC" w:hAnsi="Noto Sans CJK TC" w:eastAsia="Noto Sans CJK TC"/>
                <w:b w:val="0"/>
                <w:i w:val="0"/>
              </w:rPr>
              <w:t>第187項</w:t>
            </w:r>
          </w:p>
        </w:tc>
        <w:tc>
          <w:tcPr>
            <w:tcW w:type="dxa" w:w="4320"/>
          </w:tcPr>
          <w:p>
            <w:r/>
            <w:r>
              <w:rPr>
                <w:rFonts w:ascii="Noto Sans CJK TC" w:hAnsi="Noto Sans CJK TC" w:eastAsia="Noto Sans CJK TC"/>
                <w:b w:val="0"/>
                <w:i w:val="0"/>
              </w:rPr>
              <w:t>R5-Q32</w:t>
            </w:r>
          </w:p>
        </w:tc>
      </w:tr>
      <w:tr>
        <w:tc>
          <w:tcPr>
            <w:tcW w:type="dxa" w:w="4320"/>
          </w:tcPr>
          <w:p>
            <w:r/>
            <w:r>
              <w:rPr>
                <w:rFonts w:ascii="Noto Sans CJK TC" w:hAnsi="Noto Sans CJK TC" w:eastAsia="Noto Sans CJK TC"/>
                <w:b w:val="0"/>
                <w:i w:val="0"/>
              </w:rPr>
              <w:t>第202項</w:t>
            </w:r>
          </w:p>
        </w:tc>
        <w:tc>
          <w:tcPr>
            <w:tcW w:type="dxa" w:w="4320"/>
          </w:tcPr>
          <w:p>
            <w:r/>
            <w:r>
              <w:rPr>
                <w:rFonts w:ascii="Noto Sans CJK TC" w:hAnsi="Noto Sans CJK TC" w:eastAsia="Noto Sans CJK TC"/>
                <w:b w:val="0"/>
                <w:i w:val="0"/>
              </w:rPr>
              <w:t>R5-Q18</w:t>
            </w:r>
          </w:p>
        </w:tc>
      </w:tr>
      <w:tr>
        <w:tc>
          <w:tcPr>
            <w:tcW w:type="dxa" w:w="4320"/>
          </w:tcPr>
          <w:p>
            <w:r/>
            <w:r>
              <w:rPr>
                <w:rFonts w:ascii="Noto Sans CJK TC" w:hAnsi="Noto Sans CJK TC" w:eastAsia="Noto Sans CJK TC"/>
                <w:b w:val="0"/>
                <w:i w:val="0"/>
              </w:rPr>
              <w:t>第204項</w:t>
            </w:r>
          </w:p>
        </w:tc>
        <w:tc>
          <w:tcPr>
            <w:tcW w:type="dxa" w:w="4320"/>
          </w:tcPr>
          <w:p>
            <w:r/>
            <w:r>
              <w:rPr>
                <w:rFonts w:ascii="Noto Sans CJK TC" w:hAnsi="Noto Sans CJK TC" w:eastAsia="Noto Sans CJK TC"/>
                <w:b w:val="0"/>
                <w:i w:val="0"/>
              </w:rPr>
              <w:t>R5-Q20</w:t>
            </w:r>
          </w:p>
        </w:tc>
      </w:tr>
    </w:tbl>
    <w:p/>
    <w:p>
      <w:pPr>
        <w:pageBreakBefore/>
        <w:spacing w:after="120"/>
      </w:pPr>
      <w:r>
        <w:rPr>
          <w:rFonts w:ascii="Noto Sans CJK TC" w:hAnsi="Noto Sans CJK TC" w:eastAsia="Noto Sans CJK TC" w:cs="Noto Sans CJK TC"/>
          <w:b/>
          <w:sz w:val="32"/>
        </w:rPr>
        <w:t>令和6年度（R6）追加項目</w:t>
      </w:r>
    </w:p>
    <w:p>
      <w:pPr>
        <w:spacing w:after="200"/>
      </w:pPr>
      <w:r>
        <w:rPr>
          <w:rFonts w:ascii="Noto Sans CJK TC" w:hAnsi="Noto Sans CJK TC" w:eastAsia="Noto Sans CJK TC" w:cs="Noto Sans CJK TC"/>
          <w:b w:val="0"/>
          <w:sz w:val="20"/>
        </w:rPr>
        <w:t>第255〜280項</w:t>
      </w:r>
    </w:p>
    <w:p>
      <w:r>
        <w:rPr>
          <w:rFonts w:ascii="Noto Sans CJK TC" w:hAnsi="Noto Sans CJK TC" w:eastAsia="Noto Sans CJK TC" w:cs="Noto Sans CJK TC"/>
          <w:b/>
          <w:i w:val="0"/>
          <w:sz w:val="24"/>
        </w:rPr>
        <w:t>255. E2 協奏 vs E1 自發開裂；SN2 反轉 vs SN1 外消旋（判斷關鍵句）</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敘述關鍵句</w:t>
            </w:r>
          </w:p>
        </w:tc>
        <w:tc>
          <w:tcPr>
            <w:tcW w:type="dxa" w:w="2880"/>
          </w:tcPr>
          <w:p>
            <w:r/>
            <w:r>
              <w:rPr>
                <w:rFonts w:ascii="Noto Sans CJK TC" w:hAnsi="Noto Sans CJK TC" w:eastAsia="Noto Sans CJK TC" w:cs="Noto Sans CJK TC"/>
                <w:b/>
                <w:sz w:val="19"/>
              </w:rPr>
              <w:t>屬於</w:t>
            </w:r>
          </w:p>
        </w:tc>
        <w:tc>
          <w:tcPr>
            <w:tcW w:type="dxa" w:w="2880"/>
          </w:tcPr>
          <w:p>
            <w:r/>
            <w:r>
              <w:rPr>
                <w:rFonts w:ascii="Noto Sans CJK TC" w:hAnsi="Noto Sans CJK TC" w:eastAsia="Noto Sans CJK TC" w:cs="Noto Sans CJK TC"/>
                <w:b/>
                <w:sz w:val="19"/>
              </w:rPr>
              <w:t>判定</w:t>
            </w:r>
          </w:p>
        </w:tc>
      </w:tr>
      <w:tr>
        <w:tc>
          <w:tcPr>
            <w:tcW w:type="dxa" w:w="2880"/>
          </w:tcPr>
          <w:p>
            <w:r/>
            <w:r>
              <w:rPr>
                <w:rFonts w:ascii="Noto Sans CJK TC" w:hAnsi="Noto Sans CJK TC" w:eastAsia="Noto Sans CJK TC" w:cs="Noto Sans CJK TC"/>
                <w:b w:val="0"/>
                <w:sz w:val="19"/>
              </w:rPr>
              <w:t>「C–X 結合の自発的開裂から始まる」</w:t>
            </w:r>
          </w:p>
        </w:tc>
        <w:tc>
          <w:tcPr>
            <w:tcW w:type="dxa" w:w="2880"/>
          </w:tcPr>
          <w:p>
            <w:r/>
            <w:r>
              <w:rPr>
                <w:rFonts w:ascii="Noto Sans CJK TC" w:hAnsi="Noto Sans CJK TC" w:eastAsia="Noto Sans CJK TC" w:cs="Noto Sans CJK TC"/>
                <w:b w:val="0"/>
                <w:sz w:val="19"/>
              </w:rPr>
              <w:t>E1／SN1</w:t>
            </w:r>
          </w:p>
        </w:tc>
        <w:tc>
          <w:tcPr>
            <w:tcW w:type="dxa" w:w="2880"/>
          </w:tcPr>
          <w:p>
            <w:r/>
            <w:r>
              <w:rPr>
                <w:rFonts w:ascii="Noto Sans CJK TC" w:hAnsi="Noto Sans CJK TC" w:eastAsia="Noto Sans CJK TC" w:cs="Noto Sans CJK TC"/>
                <w:b w:val="0"/>
                <w:sz w:val="19"/>
              </w:rPr>
              <w:t>寫在 E2 上 → 錯</w:t>
            </w:r>
          </w:p>
        </w:tc>
      </w:tr>
      <w:tr>
        <w:tc>
          <w:tcPr>
            <w:tcW w:type="dxa" w:w="2880"/>
          </w:tcPr>
          <w:p>
            <w:r/>
            <w:r>
              <w:rPr>
                <w:rFonts w:ascii="Noto Sans CJK TC" w:hAnsi="Noto Sans CJK TC" w:eastAsia="Noto Sans CJK TC" w:cs="Noto Sans CJK TC"/>
                <w:b w:val="0"/>
                <w:sz w:val="19"/>
              </w:rPr>
              <w:t>「塩基が β-H を引き抜くと同時に脱離」</w:t>
            </w:r>
          </w:p>
        </w:tc>
        <w:tc>
          <w:tcPr>
            <w:tcW w:type="dxa" w:w="2880"/>
          </w:tcPr>
          <w:p>
            <w:r/>
            <w:r>
              <w:rPr>
                <w:rFonts w:ascii="Noto Sans CJK TC" w:hAnsi="Noto Sans CJK TC" w:eastAsia="Noto Sans CJK TC" w:cs="Noto Sans CJK TC"/>
                <w:b w:val="0"/>
                <w:sz w:val="19"/>
              </w:rPr>
              <w:t>E2</w:t>
            </w:r>
          </w:p>
        </w:tc>
        <w:tc>
          <w:tcPr>
            <w:tcW w:type="dxa" w:w="2880"/>
          </w:tcPr>
          <w:p>
            <w:r/>
            <w:r>
              <w:rPr>
                <w:rFonts w:ascii="Noto Sans CJK TC" w:hAnsi="Noto Sans CJK TC" w:eastAsia="Noto Sans CJK TC" w:cs="Noto Sans CJK TC"/>
                <w:b w:val="0"/>
                <w:sz w:val="19"/>
              </w:rPr>
              <w:t>協奏・一步</w:t>
            </w:r>
          </w:p>
        </w:tc>
      </w:tr>
      <w:tr>
        <w:tc>
          <w:tcPr>
            <w:tcW w:type="dxa" w:w="2880"/>
          </w:tcPr>
          <w:p>
            <w:r/>
            <w:r>
              <w:rPr>
                <w:rFonts w:ascii="Noto Sans CJK TC" w:hAnsi="Noto Sans CJK TC" w:eastAsia="Noto Sans CJK TC" w:cs="Noto Sans CJK TC"/>
                <w:b w:val="0"/>
                <w:sz w:val="19"/>
              </w:rPr>
              <w:t>「SN2 … ラセミ体を与える」</w:t>
            </w:r>
          </w:p>
        </w:tc>
        <w:tc>
          <w:tcPr>
            <w:tcW w:type="dxa" w:w="2880"/>
          </w:tcPr>
          <w:p>
            <w:r/>
            <w:r>
              <w:rPr>
                <w:rFonts w:ascii="Noto Sans CJK TC" w:hAnsi="Noto Sans CJK TC" w:eastAsia="Noto Sans CJK TC" w:cs="Noto Sans CJK TC"/>
                <w:b w:val="0"/>
                <w:sz w:val="19"/>
              </w:rPr>
              <w:t>錯</w:t>
            </w:r>
          </w:p>
        </w:tc>
        <w:tc>
          <w:tcPr>
            <w:tcW w:type="dxa" w:w="2880"/>
          </w:tcPr>
          <w:p>
            <w:r/>
            <w:r>
              <w:rPr>
                <w:rFonts w:ascii="Noto Sans CJK TC" w:hAnsi="Noto Sans CJK TC" w:eastAsia="Noto Sans CJK TC" w:cs="Noto Sans CJK TC"/>
                <w:b w:val="0"/>
                <w:sz w:val="19"/>
              </w:rPr>
              <w:t xml:space="preserve">SN2＝背面攻擊 → </w:t>
            </w:r>
            <w:r>
              <w:rPr>
                <w:rFonts w:ascii="Noto Sans CJK TC" w:hAnsi="Noto Sans CJK TC" w:eastAsia="Noto Sans CJK TC" w:cs="Noto Sans CJK TC"/>
                <w:b/>
                <w:sz w:val="19"/>
              </w:rPr>
              <w:t>立體反轉（Walden）</w:t>
            </w:r>
          </w:p>
        </w:tc>
      </w:tr>
      <w:tr>
        <w:tc>
          <w:tcPr>
            <w:tcW w:type="dxa" w:w="2880"/>
          </w:tcPr>
          <w:p>
            <w:r/>
            <w:r>
              <w:rPr>
                <w:rFonts w:ascii="Noto Sans CJK TC" w:hAnsi="Noto Sans CJK TC" w:eastAsia="Noto Sans CJK TC" w:cs="Noto Sans CJK TC"/>
                <w:b w:val="0"/>
                <w:sz w:val="19"/>
              </w:rPr>
              <w:t>「SN2 は第三級より第二級が進行しやすい」</w:t>
            </w:r>
          </w:p>
        </w:tc>
        <w:tc>
          <w:tcPr>
            <w:tcW w:type="dxa" w:w="2880"/>
          </w:tcPr>
          <w:p>
            <w:r/>
            <w:r>
              <w:rPr>
                <w:rFonts w:ascii="Noto Sans CJK TC" w:hAnsi="Noto Sans CJK TC" w:eastAsia="Noto Sans CJK TC" w:cs="Noto Sans CJK TC"/>
                <w:b w:val="0"/>
                <w:sz w:val="19"/>
              </w:rPr>
              <w:t>SN2</w:t>
            </w:r>
          </w:p>
        </w:tc>
        <w:tc>
          <w:tcPr>
            <w:tcW w:type="dxa" w:w="2880"/>
          </w:tcPr>
          <w:p>
            <w:r/>
            <w:r>
              <w:rPr>
                <w:rFonts w:ascii="Noto Sans CJK TC" w:hAnsi="Noto Sans CJK TC" w:eastAsia="Noto Sans CJK TC" w:cs="Noto Sans CJK TC"/>
                <w:b w:val="0"/>
                <w:sz w:val="19"/>
              </w:rPr>
              <w:t>正確（立體障礙：CH₃ &gt; 1° &gt; 2° &gt;&gt; 3°）</w:t>
            </w:r>
          </w:p>
        </w:tc>
      </w:tr>
      <w:tr>
        <w:tc>
          <w:tcPr>
            <w:tcW w:type="dxa" w:w="2880"/>
          </w:tcPr>
          <w:p>
            <w:r/>
            <w:r>
              <w:rPr>
                <w:rFonts w:ascii="Noto Sans CJK TC" w:hAnsi="Noto Sans CJK TC" w:eastAsia="Noto Sans CJK TC" w:cs="Noto Sans CJK TC"/>
                <w:b w:val="0"/>
                <w:sz w:val="19"/>
              </w:rPr>
              <w:t>「SN1/E1 は 3° が最も速い」</w:t>
            </w:r>
          </w:p>
        </w:tc>
        <w:tc>
          <w:tcPr>
            <w:tcW w:type="dxa" w:w="2880"/>
          </w:tcPr>
          <w:p>
            <w:r/>
            <w:r>
              <w:rPr>
                <w:rFonts w:ascii="Noto Sans CJK TC" w:hAnsi="Noto Sans CJK TC" w:eastAsia="Noto Sans CJK TC" w:cs="Noto Sans CJK TC"/>
                <w:b w:val="0"/>
                <w:sz w:val="19"/>
              </w:rPr>
              <w:t>SN1／E1</w:t>
            </w:r>
          </w:p>
        </w:tc>
        <w:tc>
          <w:tcPr>
            <w:tcW w:type="dxa" w:w="2880"/>
          </w:tcPr>
          <w:p>
            <w:r/>
            <w:r>
              <w:rPr>
                <w:rFonts w:ascii="Noto Sans CJK TC" w:hAnsi="Noto Sans CJK TC" w:eastAsia="Noto Sans CJK TC" w:cs="Noto Sans CJK TC"/>
                <w:b w:val="0"/>
                <w:sz w:val="19"/>
              </w:rPr>
              <w:t>正確（碳陽離子穩定性 3° &gt; 2° &gt; 1°）</w:t>
            </w:r>
          </w:p>
        </w:tc>
      </w:tr>
    </w:tbl>
    <w:p/>
    <w:p>
      <w:r>
        <w:rPr>
          <w:rFonts w:ascii="Noto Sans CJK TC" w:hAnsi="Noto Sans CJK TC" w:eastAsia="Noto Sans CJK TC" w:cs="Noto Sans CJK TC"/>
          <w:b/>
          <w:i w:val="0"/>
          <w:sz w:val="21"/>
        </w:rPr>
        <w:t>審題</w:t>
      </w:r>
      <w:r>
        <w:rPr>
          <w:rFonts w:ascii="Noto Sans CJK TC" w:hAnsi="Noto Sans CJK TC" w:eastAsia="Noto Sans CJK TC" w:cs="Noto Sans CJK TC"/>
          <w:b w:val="0"/>
          <w:i w:val="0"/>
          <w:sz w:val="21"/>
        </w:rPr>
        <w:t>：「第三級よりも第二級の方が」＝二級較易，注意比較方向。</w:t>
      </w:r>
    </w:p>
    <w:p>
      <w:r>
        <w:rPr>
          <w:rFonts w:ascii="Noto Sans CJK TC" w:hAnsi="Noto Sans CJK TC" w:eastAsia="Noto Sans CJK TC" w:cs="Noto Sans CJK TC"/>
          <w:b w:val="0"/>
          <w:i/>
          <w:sz w:val="21"/>
        </w:rPr>
        <w:t>出處：R6-Q1（關聯：第3項、第74項、第195項）</w:t>
      </w:r>
    </w:p>
    <w:p>
      <w:r>
        <w:rPr>
          <w:rFonts w:ascii="Noto Sans CJK TC" w:hAnsi="Noto Sans CJK TC" w:eastAsia="Noto Sans CJK TC" w:cs="Noto Sans CJK TC"/>
          <w:b/>
          <w:i w:val="0"/>
          <w:sz w:val="24"/>
        </w:rPr>
        <w:t>256. 光化學・分光的人名法則對照（純背誦）</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法則</w:t>
            </w:r>
          </w:p>
        </w:tc>
        <w:tc>
          <w:tcPr>
            <w:tcW w:type="dxa" w:w="2880"/>
          </w:tcPr>
          <w:p>
            <w:r/>
            <w:r>
              <w:rPr>
                <w:rFonts w:ascii="Noto Sans CJK TC" w:hAnsi="Noto Sans CJK TC" w:eastAsia="Noto Sans CJK TC" w:cs="Noto Sans CJK TC"/>
                <w:b/>
                <w:sz w:val="19"/>
              </w:rPr>
              <w:t>內容</w:t>
            </w:r>
          </w:p>
        </w:tc>
        <w:tc>
          <w:tcPr>
            <w:tcW w:type="dxa" w:w="2880"/>
          </w:tcPr>
          <w:p>
            <w:r/>
            <w:r>
              <w:rPr>
                <w:rFonts w:ascii="Noto Sans CJK TC" w:hAnsi="Noto Sans CJK TC" w:eastAsia="Noto Sans CJK TC" w:cs="Noto Sans CJK TC"/>
                <w:b/>
                <w:sz w:val="19"/>
              </w:rPr>
              <w:t>題目關鍵字</w:t>
            </w:r>
          </w:p>
        </w:tc>
      </w:tr>
      <w:tr>
        <w:tc>
          <w:tcPr>
            <w:tcW w:type="dxa" w:w="2880"/>
          </w:tcPr>
          <w:p>
            <w:r/>
            <w:r>
              <w:rPr>
                <w:rFonts w:ascii="Noto Sans CJK TC" w:hAnsi="Noto Sans CJK TC" w:eastAsia="Noto Sans CJK TC" w:cs="Noto Sans CJK TC"/>
                <w:b w:val="0"/>
                <w:sz w:val="19"/>
              </w:rPr>
              <w:t>ボルン-オッペンハイマー近似</w:t>
            </w:r>
          </w:p>
        </w:tc>
        <w:tc>
          <w:tcPr>
            <w:tcW w:type="dxa" w:w="2880"/>
          </w:tcPr>
          <w:p>
            <w:r/>
            <w:r>
              <w:rPr>
                <w:rFonts w:ascii="Noto Sans CJK TC" w:hAnsi="Noto Sans CJK TC" w:eastAsia="Noto Sans CJK TC" w:cs="Noto Sans CJK TC"/>
                <w:b w:val="0"/>
                <w:sz w:val="19"/>
              </w:rPr>
              <w:t>電子與核運動分離求解（求解近似）</w:t>
            </w:r>
          </w:p>
        </w:tc>
        <w:tc>
          <w:tcPr>
            <w:tcW w:type="dxa" w:w="2880"/>
          </w:tcPr>
          <w:p>
            <w:r/>
            <w:r>
              <w:rPr>
                <w:rFonts w:ascii="Noto Sans CJK TC" w:hAnsi="Noto Sans CJK TC" w:eastAsia="Noto Sans CJK TC" w:cs="Noto Sans CJK TC"/>
                <w:b w:val="0"/>
                <w:sz w:val="19"/>
              </w:rPr>
              <w:t>核の運動と電子の運動を分離</w:t>
            </w:r>
          </w:p>
        </w:tc>
      </w:tr>
      <w:tr>
        <w:tc>
          <w:tcPr>
            <w:tcW w:type="dxa" w:w="2880"/>
          </w:tcPr>
          <w:p>
            <w:r/>
            <w:r>
              <w:rPr>
                <w:rFonts w:ascii="Noto Sans CJK TC" w:hAnsi="Noto Sans CJK TC" w:eastAsia="Noto Sans CJK TC" w:cs="Noto Sans CJK TC"/>
                <w:b/>
                <w:sz w:val="19"/>
              </w:rPr>
              <w:t>フランク-コンドンの原理</w:t>
            </w:r>
          </w:p>
        </w:tc>
        <w:tc>
          <w:tcPr>
            <w:tcW w:type="dxa" w:w="2880"/>
          </w:tcPr>
          <w:p>
            <w:r/>
            <w:r>
              <w:rPr>
                <w:rFonts w:ascii="Noto Sans CJK TC" w:hAnsi="Noto Sans CJK TC" w:eastAsia="Noto Sans CJK TC" w:cs="Noto Sans CJK TC"/>
                <w:b w:val="0"/>
                <w:sz w:val="19"/>
              </w:rPr>
              <w:t>電子遷移瞬間核不動 → 垂直遷移（10⁻¹⁵ s vs 振動 10⁻¹³ s）</w:t>
            </w:r>
          </w:p>
        </w:tc>
        <w:tc>
          <w:tcPr>
            <w:tcW w:type="dxa" w:w="2880"/>
          </w:tcPr>
          <w:p>
            <w:r/>
            <w:r>
              <w:rPr>
                <w:rFonts w:ascii="Noto Sans CJK TC" w:hAnsi="Noto Sans CJK TC" w:eastAsia="Noto Sans CJK TC" w:cs="Noto Sans CJK TC"/>
                <w:b w:val="0"/>
                <w:sz w:val="19"/>
              </w:rPr>
              <w:t>遷移の間、原子の位置は変化しない</w:t>
            </w:r>
          </w:p>
        </w:tc>
      </w:tr>
      <w:tr>
        <w:tc>
          <w:tcPr>
            <w:tcW w:type="dxa" w:w="2880"/>
          </w:tcPr>
          <w:p>
            <w:r/>
            <w:r>
              <w:rPr>
                <w:rFonts w:ascii="Noto Sans CJK TC" w:hAnsi="Noto Sans CJK TC" w:eastAsia="Noto Sans CJK TC" w:cs="Noto Sans CJK TC"/>
                <w:b w:val="0"/>
                <w:sz w:val="19"/>
              </w:rPr>
              <w:t>カッシャの規則</w:t>
            </w:r>
          </w:p>
        </w:tc>
        <w:tc>
          <w:tcPr>
            <w:tcW w:type="dxa" w:w="2880"/>
          </w:tcPr>
          <w:p>
            <w:r/>
            <w:r>
              <w:rPr>
                <w:rFonts w:ascii="Noto Sans CJK TC" w:hAnsi="Noto Sans CJK TC" w:eastAsia="Noto Sans CJK TC" w:cs="Noto Sans CJK TC"/>
                <w:b w:val="0"/>
                <w:sz w:val="19"/>
              </w:rPr>
              <w:t>發光只從 S₁／T₁ 發出（高激發態內部轉換極快）</w:t>
            </w:r>
          </w:p>
        </w:tc>
        <w:tc>
          <w:tcPr>
            <w:tcW w:type="dxa" w:w="2880"/>
          </w:tcPr>
          <w:p>
            <w:r/>
            <w:r>
              <w:rPr>
                <w:rFonts w:ascii="Noto Sans CJK TC" w:hAnsi="Noto Sans CJK TC" w:eastAsia="Noto Sans CJK TC" w:cs="Noto Sans CJK TC"/>
                <w:b w:val="0"/>
                <w:sz w:val="19"/>
              </w:rPr>
              <w:t>最低励起状態から発光</w:t>
            </w:r>
          </w:p>
        </w:tc>
      </w:tr>
      <w:tr>
        <w:tc>
          <w:tcPr>
            <w:tcW w:type="dxa" w:w="2880"/>
          </w:tcPr>
          <w:p>
            <w:r/>
            <w:r>
              <w:rPr>
                <w:rFonts w:ascii="Noto Sans CJK TC" w:hAnsi="Noto Sans CJK TC" w:eastAsia="Noto Sans CJK TC" w:cs="Noto Sans CJK TC"/>
                <w:b w:val="0"/>
                <w:sz w:val="19"/>
              </w:rPr>
              <w:t>デクスター機構</w:t>
            </w:r>
          </w:p>
        </w:tc>
        <w:tc>
          <w:tcPr>
            <w:tcW w:type="dxa" w:w="2880"/>
          </w:tcPr>
          <w:p>
            <w:r/>
            <w:r>
              <w:rPr>
                <w:rFonts w:ascii="Noto Sans CJK TC" w:hAnsi="Noto Sans CJK TC" w:eastAsia="Noto Sans CJK TC" w:cs="Noto Sans CJK TC"/>
                <w:b w:val="0"/>
                <w:sz w:val="19"/>
              </w:rPr>
              <w:t>電子交換型能量轉移，短距離（約 1 nm）</w:t>
            </w:r>
          </w:p>
        </w:tc>
        <w:tc>
          <w:tcPr>
            <w:tcW w:type="dxa" w:w="2880"/>
          </w:tcPr>
          <w:p>
            <w:r/>
            <w:r>
              <w:rPr>
                <w:rFonts w:ascii="Noto Sans CJK TC" w:hAnsi="Noto Sans CJK TC" w:eastAsia="Noto Sans CJK TC" w:cs="Noto Sans CJK TC"/>
                <w:b w:val="0"/>
                <w:sz w:val="19"/>
              </w:rPr>
              <w:t>電子交換</w:t>
            </w:r>
          </w:p>
        </w:tc>
      </w:tr>
      <w:tr>
        <w:tc>
          <w:tcPr>
            <w:tcW w:type="dxa" w:w="2880"/>
          </w:tcPr>
          <w:p>
            <w:r/>
            <w:r>
              <w:rPr>
                <w:rFonts w:ascii="Noto Sans CJK TC" w:hAnsi="Noto Sans CJK TC" w:eastAsia="Noto Sans CJK TC" w:cs="Noto Sans CJK TC"/>
                <w:b w:val="0"/>
                <w:sz w:val="19"/>
              </w:rPr>
              <w:t>フェルスター機構</w:t>
            </w:r>
          </w:p>
        </w:tc>
        <w:tc>
          <w:tcPr>
            <w:tcW w:type="dxa" w:w="2880"/>
          </w:tcPr>
          <w:p>
            <w:r/>
            <w:r>
              <w:rPr>
                <w:rFonts w:ascii="Noto Sans CJK TC" w:hAnsi="Noto Sans CJK TC" w:eastAsia="Noto Sans CJK TC" w:cs="Noto Sans CJK TC"/>
                <w:b w:val="0"/>
                <w:sz w:val="19"/>
              </w:rPr>
              <w:t>偶極-偶極能量轉移，長距離（1–10 nm）</w:t>
            </w:r>
          </w:p>
        </w:tc>
        <w:tc>
          <w:tcPr>
            <w:tcW w:type="dxa" w:w="2880"/>
          </w:tcPr>
          <w:p>
            <w:r/>
            <w:r>
              <w:rPr>
                <w:rFonts w:ascii="Noto Sans CJK TC" w:hAnsi="Noto Sans CJK TC" w:eastAsia="Noto Sans CJK TC" w:cs="Noto Sans CJK TC"/>
                <w:b w:val="0"/>
                <w:sz w:val="19"/>
              </w:rPr>
              <w:t>双極子相互作用</w:t>
            </w:r>
          </w:p>
        </w:tc>
      </w:tr>
      <w:tr>
        <w:tc>
          <w:tcPr>
            <w:tcW w:type="dxa" w:w="2880"/>
          </w:tcPr>
          <w:p>
            <w:r/>
            <w:r>
              <w:rPr>
                <w:rFonts w:ascii="Noto Sans CJK TC" w:hAnsi="Noto Sans CJK TC" w:eastAsia="Noto Sans CJK TC" w:cs="Noto Sans CJK TC"/>
                <w:b w:val="0"/>
                <w:sz w:val="19"/>
              </w:rPr>
              <w:t>ランベルト-ベールの法則</w:t>
            </w:r>
          </w:p>
        </w:tc>
        <w:tc>
          <w:tcPr>
            <w:tcW w:type="dxa" w:w="2880"/>
          </w:tcPr>
          <w:p>
            <w:r/>
            <w:r>
              <w:rPr>
                <w:rFonts w:ascii="Noto Sans CJK TC" w:hAnsi="Noto Sans CJK TC" w:eastAsia="Noto Sans CJK TC" w:cs="Noto Sans CJK TC"/>
                <w:b w:val="0"/>
                <w:sz w:val="19"/>
              </w:rPr>
              <w:t>A＝εcl</w:t>
            </w:r>
          </w:p>
        </w:tc>
        <w:tc>
          <w:tcPr>
            <w:tcW w:type="dxa" w:w="2880"/>
          </w:tcPr>
          <w:p>
            <w:r/>
            <w:r>
              <w:rPr>
                <w:rFonts w:ascii="Noto Sans CJK TC" w:hAnsi="Noto Sans CJK TC" w:eastAsia="Noto Sans CJK TC" w:cs="Noto Sans CJK TC"/>
                <w:b w:val="0"/>
                <w:sz w:val="19"/>
              </w:rPr>
              <w:t>吸光度・濃度</w:t>
            </w:r>
          </w:p>
        </w:tc>
      </w:tr>
    </w:tbl>
    <w:p/>
    <w:p>
      <w:r>
        <w:rPr>
          <w:rFonts w:ascii="Noto Sans CJK TC" w:hAnsi="Noto Sans CJK TC" w:eastAsia="Noto Sans CJK TC" w:cs="Noto Sans CJK TC"/>
          <w:b/>
          <w:i w:val="0"/>
          <w:sz w:val="21"/>
        </w:rPr>
        <w:t>易混</w:t>
      </w:r>
      <w:r>
        <w:rPr>
          <w:rFonts w:ascii="Noto Sans CJK TC" w:hAnsi="Noto Sans CJK TC" w:eastAsia="Noto Sans CJK TC" w:cs="Noto Sans CJK TC"/>
          <w:b w:val="0"/>
          <w:i w:val="0"/>
          <w:sz w:val="21"/>
        </w:rPr>
        <w:t>：Born-Oppenheimer 講分子「狀態」的求解；Franck-Condon 講遷移「過程」。</w:t>
      </w:r>
    </w:p>
    <w:p>
      <w:r>
        <w:rPr>
          <w:rFonts w:ascii="Noto Sans CJK TC" w:hAnsi="Noto Sans CJK TC" w:eastAsia="Noto Sans CJK TC" w:cs="Noto Sans CJK TC"/>
          <w:b w:val="0"/>
          <w:i/>
          <w:sz w:val="21"/>
        </w:rPr>
        <w:t>出處：R6-Q2</w:t>
      </w:r>
    </w:p>
    <w:p>
      <w:r>
        <w:rPr>
          <w:rFonts w:ascii="Noto Sans CJK TC" w:hAnsi="Noto Sans CJK TC" w:eastAsia="Noto Sans CJK TC" w:cs="Noto Sans CJK TC"/>
          <w:b/>
          <w:i w:val="0"/>
          <w:sz w:val="24"/>
        </w:rPr>
        <w:t>257. 手性判定補遺：鏡面・對稱中心才是判據</w:t>
      </w:r>
    </w:p>
    <w:p>
      <w:r>
        <w:rPr>
          <w:rFonts w:ascii="Noto Sans CJK TC" w:hAnsi="Noto Sans CJK TC" w:eastAsia="Noto Sans CJK TC" w:cs="Noto Sans CJK TC"/>
          <w:b w:val="0"/>
          <w:i w:val="0"/>
          <w:sz w:val="21"/>
        </w:rPr>
        <w:t>- 手性 ⇔ 無鏡面 σ 且無對稱中心 i；</w:t>
      </w:r>
      <w:r>
        <w:rPr>
          <w:rFonts w:ascii="Noto Sans CJK TC" w:hAnsi="Noto Sans CJK TC" w:eastAsia="Noto Sans CJK TC" w:cs="Noto Sans CJK TC"/>
          <w:b/>
          <w:i w:val="0"/>
          <w:sz w:val="21"/>
        </w:rPr>
        <w:t>C₂ 旋轉軸不影響手性</w:t>
      </w:r>
      <w:r>
        <w:rPr>
          <w:rFonts w:ascii="Noto Sans CJK TC" w:hAnsi="Noto Sans CJK TC" w:eastAsia="Noto Sans CJK TC" w:cs="Noto Sans CJK TC"/>
          <w:b w:val="0"/>
          <w:i w:val="0"/>
          <w:sz w:val="21"/>
        </w:rPr>
        <w:t>（BINAP 有 C₂ 仍為手性）。</w:t>
      </w:r>
    </w:p>
    <w:p>
      <w:r>
        <w:rPr>
          <w:rFonts w:ascii="Noto Sans CJK TC" w:hAnsi="Noto Sans CJK TC" w:eastAsia="Noto Sans CJK TC" w:cs="Noto Sans CJK TC"/>
          <w:b w:val="0"/>
          <w:i w:val="0"/>
          <w:sz w:val="21"/>
        </w:rPr>
        <w:t>- 軸不斉（アトロプ異性）：BINAP、2,2′-二取代聯苯，C1–C1′ 單鍵旋轉受阻。</w:t>
      </w:r>
    </w:p>
    <w:p>
      <w:r>
        <w:rPr>
          <w:rFonts w:ascii="Noto Sans CJK TC" w:hAnsi="Noto Sans CJK TC" w:eastAsia="Noto Sans CJK TC" w:cs="Noto Sans CJK TC"/>
          <w:b w:val="0"/>
          <w:i w:val="0"/>
          <w:sz w:val="21"/>
        </w:rPr>
        <w:t>- 環己烷 1,4-二取代：cis／trans 皆有鏡面 → 非手性；cis/trans 互為</w:t>
      </w:r>
      <w:r>
        <w:rPr>
          <w:rFonts w:ascii="Noto Sans CJK TC" w:hAnsi="Noto Sans CJK TC" w:eastAsia="Noto Sans CJK TC" w:cs="Noto Sans CJK TC"/>
          <w:b/>
          <w:i w:val="0"/>
          <w:sz w:val="21"/>
        </w:rPr>
        <w:t>ジアステレオマー</w:t>
      </w:r>
      <w:r>
        <w:rPr>
          <w:rFonts w:ascii="Noto Sans CJK TC" w:hAnsi="Noto Sans CJK TC" w:eastAsia="Noto Sans CJK TC" w:cs="Noto Sans CJK TC"/>
          <w:b w:val="0"/>
          <w:i w:val="0"/>
          <w:sz w:val="21"/>
        </w:rPr>
        <w:t>，不是鏡像異構。</w:t>
      </w:r>
    </w:p>
    <w:p>
      <w:r>
        <w:rPr>
          <w:rFonts w:ascii="Noto Sans CJK TC" w:hAnsi="Noto Sans CJK TC" w:eastAsia="Noto Sans CJK TC" w:cs="Noto Sans CJK TC"/>
          <w:b w:val="0"/>
          <w:i w:val="0"/>
          <w:sz w:val="21"/>
        </w:rPr>
        <w:t>- 環翻轉（diequatorial ↔ diaxial）只是構象變化。</w:t>
      </w:r>
    </w:p>
    <w:p>
      <w:r>
        <w:rPr>
          <w:rFonts w:ascii="Noto Sans CJK TC" w:hAnsi="Noto Sans CJK TC" w:eastAsia="Noto Sans CJK TC" w:cs="Noto Sans CJK TC"/>
          <w:b w:val="0"/>
          <w:i/>
          <w:sz w:val="21"/>
        </w:rPr>
        <w:t>出處：R6-Q3（關聯：第37項）</w:t>
      </w:r>
    </w:p>
    <w:p>
      <w:r>
        <w:rPr>
          <w:rFonts w:ascii="Noto Sans CJK TC" w:hAnsi="Noto Sans CJK TC" w:eastAsia="Noto Sans CJK TC" w:cs="Noto Sans CJK TC"/>
          <w:b/>
          <w:i w:val="0"/>
          <w:sz w:val="24"/>
        </w:rPr>
        <w:t>258. 烯烴水合三法 ＋「協奏反應也有選擇性」</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Noto Sans CJK TC" w:hAnsi="Noto Sans CJK TC" w:eastAsia="Noto Sans CJK TC" w:cs="Noto Sans CJK TC"/>
                <w:b/>
                <w:sz w:val="19"/>
              </w:rPr>
              <w:t>方法</w:t>
            </w:r>
          </w:p>
        </w:tc>
        <w:tc>
          <w:tcPr>
            <w:tcW w:type="dxa" w:w="1440"/>
          </w:tcPr>
          <w:p>
            <w:r/>
            <w:r>
              <w:rPr>
                <w:rFonts w:ascii="Noto Sans CJK TC" w:hAnsi="Noto Sans CJK TC" w:eastAsia="Noto Sans CJK TC" w:cs="Noto Sans CJK TC"/>
                <w:b/>
                <w:sz w:val="19"/>
              </w:rPr>
              <w:t>試劑</w:t>
            </w:r>
          </w:p>
        </w:tc>
        <w:tc>
          <w:tcPr>
            <w:tcW w:type="dxa" w:w="1440"/>
          </w:tcPr>
          <w:p>
            <w:r/>
            <w:r>
              <w:rPr>
                <w:rFonts w:ascii="Noto Sans CJK TC" w:hAnsi="Noto Sans CJK TC" w:eastAsia="Noto Sans CJK TC" w:cs="Noto Sans CJK TC"/>
                <w:b/>
                <w:sz w:val="19"/>
              </w:rPr>
              <w:t>中間體</w:t>
            </w:r>
          </w:p>
        </w:tc>
        <w:tc>
          <w:tcPr>
            <w:tcW w:type="dxa" w:w="1440"/>
          </w:tcPr>
          <w:p>
            <w:r/>
            <w:r>
              <w:rPr>
                <w:rFonts w:ascii="Noto Sans CJK TC" w:hAnsi="Noto Sans CJK TC" w:eastAsia="Noto Sans CJK TC" w:cs="Noto Sans CJK TC"/>
                <w:b/>
                <w:sz w:val="19"/>
              </w:rPr>
              <w:t>區域選擇性</w:t>
            </w:r>
          </w:p>
        </w:tc>
        <w:tc>
          <w:tcPr>
            <w:tcW w:type="dxa" w:w="1440"/>
          </w:tcPr>
          <w:p>
            <w:r/>
            <w:r>
              <w:rPr>
                <w:rFonts w:ascii="Noto Sans CJK TC" w:hAnsi="Noto Sans CJK TC" w:eastAsia="Noto Sans CJK TC" w:cs="Noto Sans CJK TC"/>
                <w:b/>
                <w:sz w:val="19"/>
              </w:rPr>
              <w:t>立體</w:t>
            </w:r>
          </w:p>
        </w:tc>
        <w:tc>
          <w:tcPr>
            <w:tcW w:type="dxa" w:w="1440"/>
          </w:tcPr>
          <w:p>
            <w:r/>
            <w:r>
              <w:rPr>
                <w:rFonts w:ascii="Noto Sans CJK TC" w:hAnsi="Noto Sans CJK TC" w:eastAsia="Noto Sans CJK TC" w:cs="Noto Sans CJK TC"/>
                <w:b/>
                <w:sz w:val="19"/>
              </w:rPr>
              <w:t>重排</w:t>
            </w:r>
          </w:p>
        </w:tc>
      </w:tr>
      <w:tr>
        <w:tc>
          <w:tcPr>
            <w:tcW w:type="dxa" w:w="1440"/>
          </w:tcPr>
          <w:p>
            <w:r/>
            <w:r>
              <w:rPr>
                <w:rFonts w:ascii="Noto Sans CJK TC" w:hAnsi="Noto Sans CJK TC" w:eastAsia="Noto Sans CJK TC" w:cs="Noto Sans CJK TC"/>
                <w:b w:val="0"/>
                <w:sz w:val="19"/>
              </w:rPr>
              <w:t>酸觸媒水和</w:t>
            </w:r>
          </w:p>
        </w:tc>
        <w:tc>
          <w:tcPr>
            <w:tcW w:type="dxa" w:w="1440"/>
          </w:tcPr>
          <w:p>
            <w:r/>
            <w:r>
              <w:rPr>
                <w:rFonts w:ascii="Noto Sans CJK TC" w:hAnsi="Noto Sans CJK TC" w:eastAsia="Noto Sans CJK TC" w:cs="Noto Sans CJK TC"/>
                <w:b w:val="0"/>
                <w:sz w:val="19"/>
              </w:rPr>
              <w:t>H₂SO₄／H₂O</w:t>
            </w:r>
          </w:p>
        </w:tc>
        <w:tc>
          <w:tcPr>
            <w:tcW w:type="dxa" w:w="1440"/>
          </w:tcPr>
          <w:p>
            <w:r/>
            <w:r>
              <w:rPr>
                <w:rFonts w:ascii="Noto Sans CJK TC" w:hAnsi="Noto Sans CJK TC" w:eastAsia="Noto Sans CJK TC" w:cs="Noto Sans CJK TC"/>
                <w:b w:val="0"/>
                <w:sz w:val="19"/>
              </w:rPr>
              <w:t>游離碳陽離子（3 步）</w:t>
            </w:r>
          </w:p>
        </w:tc>
        <w:tc>
          <w:tcPr>
            <w:tcW w:type="dxa" w:w="1440"/>
          </w:tcPr>
          <w:p>
            <w:r/>
            <w:r>
              <w:rPr>
                <w:rFonts w:ascii="Noto Sans CJK TC" w:hAnsi="Noto Sans CJK TC" w:eastAsia="Noto Sans CJK TC" w:cs="Noto Sans CJK TC"/>
                <w:b w:val="0"/>
                <w:sz w:val="19"/>
              </w:rPr>
              <w:t>Markovnikov</w:t>
            </w:r>
          </w:p>
        </w:tc>
        <w:tc>
          <w:tcPr>
            <w:tcW w:type="dxa" w:w="1440"/>
          </w:tcPr>
          <w:p>
            <w:r/>
            <w:r>
              <w:rPr>
                <w:rFonts w:ascii="Noto Sans CJK TC" w:hAnsi="Noto Sans CJK TC" w:eastAsia="Noto Sans CJK TC" w:cs="Noto Sans CJK TC"/>
                <w:b w:val="0"/>
                <w:sz w:val="19"/>
              </w:rPr>
              <w:t>無</w:t>
            </w:r>
          </w:p>
        </w:tc>
        <w:tc>
          <w:tcPr>
            <w:tcW w:type="dxa" w:w="1440"/>
          </w:tcPr>
          <w:p>
            <w:r/>
            <w:r>
              <w:rPr>
                <w:rFonts w:ascii="Noto Sans CJK TC" w:hAnsi="Noto Sans CJK TC" w:eastAsia="Noto Sans CJK TC" w:cs="Noto Sans CJK TC"/>
                <w:b w:val="0"/>
                <w:sz w:val="19"/>
              </w:rPr>
              <w:t>有</w:t>
            </w:r>
          </w:p>
        </w:tc>
      </w:tr>
      <w:tr>
        <w:tc>
          <w:tcPr>
            <w:tcW w:type="dxa" w:w="1440"/>
          </w:tcPr>
          <w:p>
            <w:r/>
            <w:r>
              <w:rPr>
                <w:rFonts w:ascii="Noto Sans CJK TC" w:hAnsi="Noto Sans CJK TC" w:eastAsia="Noto Sans CJK TC" w:cs="Noto Sans CJK TC"/>
                <w:b w:val="0"/>
                <w:sz w:val="19"/>
              </w:rPr>
              <w:t>オキシ水銀化-脱水銀</w:t>
            </w:r>
          </w:p>
        </w:tc>
        <w:tc>
          <w:tcPr>
            <w:tcW w:type="dxa" w:w="1440"/>
          </w:tcPr>
          <w:p>
            <w:r/>
            <w:r>
              <w:rPr>
                <w:rFonts w:ascii="Noto Sans CJK TC" w:hAnsi="Noto Sans CJK TC" w:eastAsia="Noto Sans CJK TC" w:cs="Noto Sans CJK TC"/>
                <w:b w:val="0"/>
                <w:sz w:val="19"/>
              </w:rPr>
              <w:t>①Hg(OAc)₂, H₂O ②NaBH₄</w:t>
            </w:r>
          </w:p>
        </w:tc>
        <w:tc>
          <w:tcPr>
            <w:tcW w:type="dxa" w:w="1440"/>
          </w:tcPr>
          <w:p>
            <w:r/>
            <w:r>
              <w:rPr>
                <w:rFonts w:ascii="Noto Sans CJK TC" w:hAnsi="Noto Sans CJK TC" w:eastAsia="Noto Sans CJK TC" w:cs="Noto Sans CJK TC"/>
                <w:b w:val="0"/>
                <w:sz w:val="19"/>
              </w:rPr>
              <w:t>橋式マーキュリニウムイオン</w:t>
            </w:r>
          </w:p>
        </w:tc>
        <w:tc>
          <w:tcPr>
            <w:tcW w:type="dxa" w:w="1440"/>
          </w:tcPr>
          <w:p>
            <w:r/>
            <w:r>
              <w:rPr>
                <w:rFonts w:ascii="Noto Sans CJK TC" w:hAnsi="Noto Sans CJK TC" w:eastAsia="Noto Sans CJK TC" w:cs="Noto Sans CJK TC"/>
                <w:b w:val="0"/>
                <w:sz w:val="19"/>
              </w:rPr>
              <w:t>Markovnikov</w:t>
            </w:r>
          </w:p>
        </w:tc>
        <w:tc>
          <w:tcPr>
            <w:tcW w:type="dxa" w:w="1440"/>
          </w:tcPr>
          <w:p>
            <w:r/>
            <w:r>
              <w:rPr>
                <w:rFonts w:ascii="Noto Sans CJK TC" w:hAnsi="Noto Sans CJK TC" w:eastAsia="Noto Sans CJK TC" w:cs="Noto Sans CJK TC"/>
                <w:b w:val="0"/>
                <w:sz w:val="19"/>
              </w:rPr>
              <w:t>anti</w:t>
            </w:r>
          </w:p>
        </w:tc>
        <w:tc>
          <w:tcPr>
            <w:tcW w:type="dxa" w:w="1440"/>
          </w:tcPr>
          <w:p>
            <w:r/>
            <w:r>
              <w:rPr>
                <w:rFonts w:ascii="Noto Sans CJK TC" w:hAnsi="Noto Sans CJK TC" w:eastAsia="Noto Sans CJK TC" w:cs="Noto Sans CJK TC"/>
                <w:b w:val="0"/>
                <w:sz w:val="19"/>
              </w:rPr>
              <w:t>無</w:t>
            </w:r>
          </w:p>
        </w:tc>
      </w:tr>
      <w:tr>
        <w:tc>
          <w:tcPr>
            <w:tcW w:type="dxa" w:w="1440"/>
          </w:tcPr>
          <w:p>
            <w:r/>
            <w:r>
              <w:rPr>
                <w:rFonts w:ascii="Noto Sans CJK TC" w:hAnsi="Noto Sans CJK TC" w:eastAsia="Noto Sans CJK TC" w:cs="Noto Sans CJK TC"/>
                <w:b w:val="0"/>
                <w:sz w:val="19"/>
              </w:rPr>
              <w:t>ヒドロホウ素化-酸化</w:t>
            </w:r>
          </w:p>
        </w:tc>
        <w:tc>
          <w:tcPr>
            <w:tcW w:type="dxa" w:w="1440"/>
          </w:tcPr>
          <w:p>
            <w:r/>
            <w:r>
              <w:rPr>
                <w:rFonts w:ascii="Noto Sans CJK TC" w:hAnsi="Noto Sans CJK TC" w:eastAsia="Noto Sans CJK TC" w:cs="Noto Sans CJK TC"/>
                <w:b w:val="0"/>
                <w:sz w:val="19"/>
              </w:rPr>
              <w:t>①BH₃ ②H₂O₂, NaOH</w:t>
            </w:r>
          </w:p>
        </w:tc>
        <w:tc>
          <w:tcPr>
            <w:tcW w:type="dxa" w:w="1440"/>
          </w:tcPr>
          <w:p>
            <w:r/>
            <w:r>
              <w:rPr>
                <w:rFonts w:ascii="Noto Sans CJK TC" w:hAnsi="Noto Sans CJK TC" w:eastAsia="Noto Sans CJK TC" w:cs="Noto Sans CJK TC"/>
                <w:b w:val="0"/>
                <w:sz w:val="19"/>
              </w:rPr>
              <w:t>無（四中心協奏）</w:t>
            </w:r>
          </w:p>
        </w:tc>
        <w:tc>
          <w:tcPr>
            <w:tcW w:type="dxa" w:w="1440"/>
          </w:tcPr>
          <w:p>
            <w:r/>
            <w:r>
              <w:rPr>
                <w:rFonts w:ascii="Noto Sans CJK TC" w:hAnsi="Noto Sans CJK TC" w:eastAsia="Noto Sans CJK TC" w:cs="Noto Sans CJK TC"/>
                <w:b w:val="0"/>
                <w:sz w:val="19"/>
              </w:rPr>
              <w:t>逆 Markovnikov</w:t>
            </w:r>
          </w:p>
        </w:tc>
        <w:tc>
          <w:tcPr>
            <w:tcW w:type="dxa" w:w="1440"/>
          </w:tcPr>
          <w:p>
            <w:r/>
            <w:r>
              <w:rPr>
                <w:rFonts w:ascii="Noto Sans CJK TC" w:hAnsi="Noto Sans CJK TC" w:eastAsia="Noto Sans CJK TC" w:cs="Noto Sans CJK TC"/>
                <w:b w:val="0"/>
                <w:sz w:val="19"/>
              </w:rPr>
              <w:t>syn</w:t>
            </w:r>
          </w:p>
        </w:tc>
        <w:tc>
          <w:tcPr>
            <w:tcW w:type="dxa" w:w="1440"/>
          </w:tcPr>
          <w:p>
            <w:r/>
            <w:r>
              <w:rPr>
                <w:rFonts w:ascii="Noto Sans CJK TC" w:hAnsi="Noto Sans CJK TC" w:eastAsia="Noto Sans CJK TC" w:cs="Noto Sans CJK TC"/>
                <w:b w:val="0"/>
                <w:sz w:val="19"/>
              </w:rPr>
              <w:t>無</w:t>
            </w:r>
          </w:p>
        </w:tc>
      </w:tr>
    </w:tbl>
    <w:p/>
    <w:p>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選擇性由過渡態能量差決定，不需要中間體</w:t>
      </w:r>
      <w:r>
        <w:rPr>
          <w:rFonts w:ascii="Noto Sans CJK TC" w:hAnsi="Noto Sans CJK TC" w:eastAsia="Noto Sans CJK TC" w:cs="Noto Sans CJK TC"/>
          <w:b w:val="0"/>
          <w:i w:val="0"/>
          <w:sz w:val="21"/>
        </w:rPr>
        <w:t>：協奏的硼氫化仍有區域選擇性。</w:t>
      </w:r>
    </w:p>
    <w:p>
      <w:r>
        <w:rPr>
          <w:rFonts w:ascii="Noto Sans CJK TC" w:hAnsi="Noto Sans CJK TC" w:eastAsia="Noto Sans CJK TC" w:cs="Noto Sans CJK TC"/>
          <w:b w:val="0"/>
          <w:i w:val="0"/>
          <w:sz w:val="21"/>
        </w:rPr>
        <w:t>- 酸觸媒水和：末端烯 → 2 級醇；1 級醇只有乙烯（→ 乙醇）例外；要 1 級醇用硼氫化。</w:t>
      </w:r>
    </w:p>
    <w:p>
      <w:r>
        <w:rPr>
          <w:rFonts w:ascii="Noto Sans CJK TC" w:hAnsi="Noto Sans CJK TC" w:eastAsia="Noto Sans CJK TC" w:cs="Noto Sans CJK TC"/>
          <w:b w:val="0"/>
          <w:i w:val="0"/>
          <w:sz w:val="21"/>
        </w:rPr>
        <w:t>- 推理鏈：Markovnikov ⇐ 碳陽離子中間體 ⇐ 多步反應 → 「一段階」為錯。</w:t>
      </w:r>
    </w:p>
    <w:p>
      <w:r>
        <w:rPr>
          <w:rFonts w:ascii="Noto Sans CJK TC" w:hAnsi="Noto Sans CJK TC" w:eastAsia="Noto Sans CJK TC" w:cs="Noto Sans CJK TC"/>
          <w:b w:val="0"/>
          <w:i/>
          <w:sz w:val="21"/>
        </w:rPr>
        <w:t>出處：R6-Q4（關聯：第138項）</w:t>
      </w:r>
    </w:p>
    <w:p>
      <w:r>
        <w:rPr>
          <w:rFonts w:ascii="Noto Sans CJK TC" w:hAnsi="Noto Sans CJK TC" w:eastAsia="Noto Sans CJK TC" w:cs="Noto Sans CJK TC"/>
          <w:b/>
          <w:i w:val="0"/>
          <w:sz w:val="24"/>
        </w:rPr>
        <w:t>259. 電磁波能量 → 激發對象 → 分析法（IR 題排除用）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電磁波</w:t>
            </w:r>
          </w:p>
        </w:tc>
        <w:tc>
          <w:tcPr>
            <w:tcW w:type="dxa" w:w="2880"/>
          </w:tcPr>
          <w:p>
            <w:r/>
            <w:r>
              <w:rPr>
                <w:rFonts w:ascii="Noto Sans CJK TC" w:hAnsi="Noto Sans CJK TC" w:eastAsia="Noto Sans CJK TC" w:cs="Noto Sans CJK TC"/>
                <w:b/>
                <w:sz w:val="19"/>
              </w:rPr>
              <w:t>激發對象</w:t>
            </w:r>
          </w:p>
        </w:tc>
        <w:tc>
          <w:tcPr>
            <w:tcW w:type="dxa" w:w="2880"/>
          </w:tcPr>
          <w:p>
            <w:r/>
            <w:r>
              <w:rPr>
                <w:rFonts w:ascii="Noto Sans CJK TC" w:hAnsi="Noto Sans CJK TC" w:eastAsia="Noto Sans CJK TC" w:cs="Noto Sans CJK TC"/>
                <w:b/>
                <w:sz w:val="19"/>
              </w:rPr>
              <w:t>分析法</w:t>
            </w:r>
          </w:p>
        </w:tc>
      </w:tr>
      <w:tr>
        <w:tc>
          <w:tcPr>
            <w:tcW w:type="dxa" w:w="2880"/>
          </w:tcPr>
          <w:p>
            <w:r/>
            <w:r>
              <w:rPr>
                <w:rFonts w:ascii="Noto Sans CJK TC" w:hAnsi="Noto Sans CJK TC" w:eastAsia="Noto Sans CJK TC" w:cs="Noto Sans CJK TC"/>
                <w:b w:val="0"/>
                <w:sz w:val="19"/>
              </w:rPr>
              <w:t>X 線</w:t>
            </w:r>
          </w:p>
        </w:tc>
        <w:tc>
          <w:tcPr>
            <w:tcW w:type="dxa" w:w="2880"/>
          </w:tcPr>
          <w:p>
            <w:r/>
            <w:r>
              <w:rPr>
                <w:rFonts w:ascii="Noto Sans CJK TC" w:hAnsi="Noto Sans CJK TC" w:eastAsia="Noto Sans CJK TC" w:cs="Noto Sans CJK TC"/>
                <w:b w:val="0"/>
                <w:sz w:val="19"/>
              </w:rPr>
              <w:t>內層電子</w:t>
            </w:r>
          </w:p>
        </w:tc>
        <w:tc>
          <w:tcPr>
            <w:tcW w:type="dxa" w:w="2880"/>
          </w:tcPr>
          <w:p>
            <w:r/>
            <w:r>
              <w:rPr>
                <w:rFonts w:ascii="Noto Sans CJK TC" w:hAnsi="Noto Sans CJK TC" w:eastAsia="Noto Sans CJK TC" w:cs="Noto Sans CJK TC"/>
                <w:b w:val="0"/>
                <w:sz w:val="19"/>
              </w:rPr>
              <w:t>XPS・XRF</w:t>
            </w:r>
          </w:p>
        </w:tc>
      </w:tr>
      <w:tr>
        <w:tc>
          <w:tcPr>
            <w:tcW w:type="dxa" w:w="2880"/>
          </w:tcPr>
          <w:p>
            <w:r/>
            <w:r>
              <w:rPr>
                <w:rFonts w:ascii="Noto Sans CJK TC" w:hAnsi="Noto Sans CJK TC" w:eastAsia="Noto Sans CJK TC" w:cs="Noto Sans CJK TC"/>
                <w:b w:val="0"/>
                <w:sz w:val="19"/>
              </w:rPr>
              <w:t>紫外-可見</w:t>
            </w:r>
          </w:p>
        </w:tc>
        <w:tc>
          <w:tcPr>
            <w:tcW w:type="dxa" w:w="2880"/>
          </w:tcPr>
          <w:p>
            <w:r/>
            <w:r>
              <w:rPr>
                <w:rFonts w:ascii="Noto Sans CJK TC" w:hAnsi="Noto Sans CJK TC" w:eastAsia="Noto Sans CJK TC" w:cs="Noto Sans CJK TC"/>
                <w:b w:val="0"/>
                <w:sz w:val="19"/>
              </w:rPr>
              <w:t>價電子（π、n）／共軛判別</w:t>
            </w:r>
          </w:p>
        </w:tc>
        <w:tc>
          <w:tcPr>
            <w:tcW w:type="dxa" w:w="2880"/>
          </w:tcPr>
          <w:p>
            <w:r/>
            <w:r>
              <w:rPr>
                <w:rFonts w:ascii="Noto Sans CJK TC" w:hAnsi="Noto Sans CJK TC" w:eastAsia="Noto Sans CJK TC" w:cs="Noto Sans CJK TC"/>
                <w:b w:val="0"/>
                <w:sz w:val="19"/>
              </w:rPr>
              <w:t>UV-Vis</w:t>
            </w:r>
          </w:p>
        </w:tc>
      </w:tr>
      <w:tr>
        <w:tc>
          <w:tcPr>
            <w:tcW w:type="dxa" w:w="2880"/>
          </w:tcPr>
          <w:p>
            <w:r/>
            <w:r>
              <w:rPr>
                <w:rFonts w:ascii="Noto Sans CJK TC" w:hAnsi="Noto Sans CJK TC" w:eastAsia="Noto Sans CJK TC" w:cs="Noto Sans CJK TC"/>
                <w:b/>
                <w:sz w:val="19"/>
              </w:rPr>
              <w:t>紅外線</w:t>
            </w:r>
          </w:p>
        </w:tc>
        <w:tc>
          <w:tcPr>
            <w:tcW w:type="dxa" w:w="2880"/>
          </w:tcPr>
          <w:p>
            <w:r/>
            <w:r>
              <w:rPr>
                <w:rFonts w:ascii="Noto Sans CJK TC" w:hAnsi="Noto Sans CJK TC" w:eastAsia="Noto Sans CJK TC" w:cs="Noto Sans CJK TC"/>
                <w:b/>
                <w:sz w:val="19"/>
              </w:rPr>
              <w:t>分子振動</w:t>
            </w:r>
          </w:p>
        </w:tc>
        <w:tc>
          <w:tcPr>
            <w:tcW w:type="dxa" w:w="2880"/>
          </w:tcPr>
          <w:p>
            <w:r/>
            <w:r>
              <w:rPr>
                <w:rFonts w:ascii="Noto Sans CJK TC" w:hAnsi="Noto Sans CJK TC" w:eastAsia="Noto Sans CJK TC" w:cs="Noto Sans CJK TC"/>
                <w:b/>
                <w:sz w:val="19"/>
              </w:rPr>
              <w:t>IR・Raman</w:t>
            </w:r>
          </w:p>
        </w:tc>
      </w:tr>
      <w:tr>
        <w:tc>
          <w:tcPr>
            <w:tcW w:type="dxa" w:w="2880"/>
          </w:tcPr>
          <w:p>
            <w:r/>
            <w:r>
              <w:rPr>
                <w:rFonts w:ascii="Noto Sans CJK TC" w:hAnsi="Noto Sans CJK TC" w:eastAsia="Noto Sans CJK TC" w:cs="Noto Sans CJK TC"/>
                <w:b w:val="0"/>
                <w:sz w:val="19"/>
              </w:rPr>
              <w:t>微波</w:t>
            </w:r>
          </w:p>
        </w:tc>
        <w:tc>
          <w:tcPr>
            <w:tcW w:type="dxa" w:w="2880"/>
          </w:tcPr>
          <w:p>
            <w:r/>
            <w:r>
              <w:rPr>
                <w:rFonts w:ascii="Noto Sans CJK TC" w:hAnsi="Noto Sans CJK TC" w:eastAsia="Noto Sans CJK TC" w:cs="Noto Sans CJK TC"/>
                <w:b w:val="0"/>
                <w:sz w:val="19"/>
              </w:rPr>
              <w:t>分子轉動</w:t>
            </w:r>
          </w:p>
        </w:tc>
        <w:tc>
          <w:tcPr>
            <w:tcW w:type="dxa" w:w="2880"/>
          </w:tcPr>
          <w:p>
            <w:r/>
            <w:r>
              <w:rPr>
                <w:rFonts w:ascii="Noto Sans CJK TC" w:hAnsi="Noto Sans CJK TC" w:eastAsia="Noto Sans CJK TC" w:cs="Noto Sans CJK TC"/>
                <w:b w:val="0"/>
                <w:sz w:val="19"/>
              </w:rPr>
              <w:t>微波光譜</w:t>
            </w:r>
          </w:p>
        </w:tc>
      </w:tr>
      <w:tr>
        <w:tc>
          <w:tcPr>
            <w:tcW w:type="dxa" w:w="2880"/>
          </w:tcPr>
          <w:p>
            <w:r/>
            <w:r>
              <w:rPr>
                <w:rFonts w:ascii="Noto Sans CJK TC" w:hAnsi="Noto Sans CJK TC" w:eastAsia="Noto Sans CJK TC" w:cs="Noto Sans CJK TC"/>
                <w:b w:val="0"/>
                <w:sz w:val="19"/>
              </w:rPr>
              <w:t>無線電波（磁場中）</w:t>
            </w:r>
          </w:p>
        </w:tc>
        <w:tc>
          <w:tcPr>
            <w:tcW w:type="dxa" w:w="2880"/>
          </w:tcPr>
          <w:p>
            <w:r/>
            <w:r>
              <w:rPr>
                <w:rFonts w:ascii="Noto Sans CJK TC" w:hAnsi="Noto Sans CJK TC" w:eastAsia="Noto Sans CJK TC" w:cs="Noto Sans CJK TC"/>
                <w:b w:val="0"/>
                <w:sz w:val="19"/>
              </w:rPr>
              <w:t>核自旋 → 原子連接</w:t>
            </w:r>
          </w:p>
        </w:tc>
        <w:tc>
          <w:tcPr>
            <w:tcW w:type="dxa" w:w="2880"/>
          </w:tcPr>
          <w:p>
            <w:r/>
            <w:r>
              <w:rPr>
                <w:rFonts w:ascii="Noto Sans CJK TC" w:hAnsi="Noto Sans CJK TC" w:eastAsia="Noto Sans CJK TC" w:cs="Noto Sans CJK TC"/>
                <w:b w:val="0"/>
                <w:sz w:val="19"/>
              </w:rPr>
              <w:t>NMR</w:t>
            </w:r>
          </w:p>
        </w:tc>
      </w:tr>
      <w:tr>
        <w:tc>
          <w:tcPr>
            <w:tcW w:type="dxa" w:w="2880"/>
          </w:tcPr>
          <w:p>
            <w:r/>
            <w:r>
              <w:rPr>
                <w:rFonts w:ascii="Noto Sans CJK TC" w:hAnsi="Noto Sans CJK TC" w:eastAsia="Noto Sans CJK TC" w:cs="Noto Sans CJK TC"/>
                <w:b w:val="0"/>
                <w:sz w:val="19"/>
              </w:rPr>
              <w:t>（無吸收）</w:t>
            </w:r>
          </w:p>
        </w:tc>
        <w:tc>
          <w:tcPr>
            <w:tcW w:type="dxa" w:w="2880"/>
          </w:tcPr>
          <w:p>
            <w:r/>
            <w:r>
              <w:rPr>
                <w:rFonts w:ascii="Noto Sans CJK TC" w:hAnsi="Noto Sans CJK TC" w:eastAsia="Noto Sans CJK TC" w:cs="Noto Sans CJK TC"/>
                <w:b w:val="0"/>
                <w:sz w:val="19"/>
              </w:rPr>
              <w:t>離子化・電磁分離</w:t>
            </w:r>
          </w:p>
        </w:tc>
        <w:tc>
          <w:tcPr>
            <w:tcW w:type="dxa" w:w="2880"/>
          </w:tcPr>
          <w:p>
            <w:r/>
            <w:r>
              <w:rPr>
                <w:rFonts w:ascii="Noto Sans CJK TC" w:hAnsi="Noto Sans CJK TC" w:eastAsia="Noto Sans CJK TC" w:cs="Noto Sans CJK TC"/>
                <w:b w:val="0"/>
                <w:sz w:val="19"/>
              </w:rPr>
              <w:t>質量分析（MS）</w:t>
            </w:r>
          </w:p>
        </w:tc>
      </w:tr>
      <w:tr>
        <w:tc>
          <w:tcPr>
            <w:tcW w:type="dxa" w:w="2880"/>
          </w:tcPr>
          <w:p>
            <w:r/>
            <w:r>
              <w:rPr>
                <w:rFonts w:ascii="Noto Sans CJK TC" w:hAnsi="Noto Sans CJK TC" w:eastAsia="Noto Sans CJK TC" w:cs="Noto Sans CJK TC"/>
                <w:b w:val="0"/>
                <w:sz w:val="19"/>
              </w:rPr>
              <w:t>（無吸收）</w:t>
            </w:r>
          </w:p>
        </w:tc>
        <w:tc>
          <w:tcPr>
            <w:tcW w:type="dxa" w:w="2880"/>
          </w:tcPr>
          <w:p>
            <w:r/>
            <w:r>
              <w:rPr>
                <w:rFonts w:ascii="Noto Sans CJK TC" w:hAnsi="Noto Sans CJK TC" w:eastAsia="Noto Sans CJK TC" w:cs="Noto Sans CJK TC"/>
                <w:b w:val="0"/>
                <w:sz w:val="19"/>
              </w:rPr>
              <w:t>直流電場・電荷與大小</w:t>
            </w:r>
          </w:p>
        </w:tc>
        <w:tc>
          <w:tcPr>
            <w:tcW w:type="dxa" w:w="2880"/>
          </w:tcPr>
          <w:p>
            <w:r/>
            <w:r>
              <w:rPr>
                <w:rFonts w:ascii="Noto Sans CJK TC" w:hAnsi="Noto Sans CJK TC" w:eastAsia="Noto Sans CJK TC" w:cs="Noto Sans CJK TC"/>
                <w:b w:val="0"/>
                <w:sz w:val="19"/>
              </w:rPr>
              <w:t>電気泳動</w:t>
            </w:r>
          </w:p>
        </w:tc>
      </w:tr>
    </w:tbl>
    <w:p/>
    <w:p>
      <w:r>
        <w:rPr>
          <w:rFonts w:ascii="Noto Sans CJK TC" w:hAnsi="Noto Sans CJK TC" w:eastAsia="Noto Sans CJK TC" w:cs="Noto Sans CJK TC"/>
          <w:b w:val="0"/>
          <w:i/>
          <w:sz w:val="21"/>
        </w:rPr>
        <w:t>出處：R6-Q5（關聯：第197項）</w:t>
      </w:r>
    </w:p>
    <w:p>
      <w:r>
        <w:rPr>
          <w:rFonts w:ascii="Noto Sans CJK TC" w:hAnsi="Noto Sans CJK TC" w:eastAsia="Noto Sans CJK TC" w:cs="Noto Sans CJK TC"/>
          <w:b/>
          <w:i w:val="0"/>
          <w:sz w:val="24"/>
        </w:rPr>
        <w:t>260. 多取代苯的親電取代定位（例：m-溴氯苯的硝化）</w:t>
      </w:r>
    </w:p>
    <w:p>
      <w:r>
        <w:rPr>
          <w:rFonts w:ascii="Noto Sans CJK TC" w:hAnsi="Noto Sans CJK TC" w:eastAsia="Noto Sans CJK TC" w:cs="Noto Sans CJK TC"/>
          <w:b w:val="0"/>
          <w:i w:val="0"/>
          <w:sz w:val="21"/>
        </w:rPr>
        <w:t>- 鹵素＝鈍化・o,p-定位（−I 鈍化，+R 定位）。</w:t>
      </w:r>
    </w:p>
    <w:p>
      <w:r>
        <w:rPr>
          <w:rFonts w:ascii="Noto Sans CJK TC" w:hAnsi="Noto Sans CJK TC" w:eastAsia="Noto Sans CJK TC" w:cs="Noto Sans CJK TC"/>
          <w:b w:val="0"/>
          <w:i w:val="0"/>
          <w:sz w:val="21"/>
        </w:rPr>
        <w:t>- 步驟：①列出每個空位相對各取代基是 o/m/p ②兩者都指向的位置優先 ③夾在兩基之間（立體障礙）少 ④兩者皆 meta 幾乎不生成。</w:t>
      </w:r>
    </w:p>
    <w:p>
      <w:r>
        <w:rPr>
          <w:rFonts w:ascii="Noto Sans CJK TC" w:hAnsi="Noto Sans CJK TC" w:eastAsia="Noto Sans CJK TC" w:cs="Noto Sans CJK TC"/>
          <w:b w:val="0"/>
          <w:i w:val="0"/>
          <w:sz w:val="21"/>
        </w:rPr>
        <w:t>- 同等指向時比 para 給電：</w:t>
      </w:r>
      <w:r>
        <w:rPr>
          <w:rFonts w:ascii="Noto Sans CJK TC" w:hAnsi="Noto Sans CJK TC" w:eastAsia="Noto Sans CJK TC" w:cs="Noto Sans CJK TC"/>
          <w:b/>
          <w:i w:val="0"/>
          <w:sz w:val="21"/>
        </w:rPr>
        <w:t>Cl（3p–2p）&gt; Br（4p–2p）</w:t>
      </w:r>
      <w:r>
        <w:rPr>
          <w:rFonts w:ascii="Noto Sans CJK TC" w:hAnsi="Noto Sans CJK TC" w:eastAsia="Noto Sans CJK TC" w:cs="Noto Sans CJK TC"/>
          <w:b w:val="0"/>
          <w:i w:val="0"/>
          <w:sz w:val="21"/>
        </w:rPr>
        <w:t>；ortho 誘導吸電 Cl &gt; Br → Cl 的 para・Br 的 ortho 位置為主。</w:t>
      </w:r>
    </w:p>
    <w:p>
      <w:r>
        <w:rPr>
          <w:rFonts w:ascii="Noto Sans CJK TC" w:hAnsi="Noto Sans CJK TC" w:eastAsia="Noto Sans CJK TC" w:cs="Noto Sans CJK TC"/>
          <w:b w:val="0"/>
          <w:i w:val="0"/>
          <w:sz w:val="21"/>
        </w:rPr>
        <w:t>- 一般硝化條件主產物＝</w:t>
      </w:r>
      <w:r>
        <w:rPr>
          <w:rFonts w:ascii="Noto Sans CJK TC" w:hAnsi="Noto Sans CJK TC" w:eastAsia="Noto Sans CJK TC" w:cs="Noto Sans CJK TC"/>
          <w:b/>
          <w:i w:val="0"/>
          <w:sz w:val="21"/>
        </w:rPr>
        <w:t>單硝化物</w:t>
      </w:r>
      <w:r>
        <w:rPr>
          <w:rFonts w:ascii="Noto Sans CJK TC" w:hAnsi="Noto Sans CJK TC" w:eastAsia="Noto Sans CJK TC" w:cs="Noto Sans CJK TC"/>
          <w:b w:val="0"/>
          <w:i w:val="0"/>
          <w:sz w:val="21"/>
        </w:rPr>
        <w:t>（NO₂ 強鈍化），多硝基選項直接排除。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位置（Cl=C1, Br=C3）</w:t>
            </w:r>
          </w:p>
        </w:tc>
        <w:tc>
          <w:tcPr>
            <w:tcW w:type="dxa" w:w="2880"/>
          </w:tcPr>
          <w:p>
            <w:r/>
            <w:r>
              <w:rPr>
                <w:rFonts w:ascii="Noto Sans CJK TC" w:hAnsi="Noto Sans CJK TC" w:eastAsia="Noto Sans CJK TC" w:cs="Noto Sans CJK TC"/>
                <w:b/>
                <w:sz w:val="19"/>
              </w:rPr>
              <w:t>相對 Cl／Br</w:t>
            </w:r>
          </w:p>
        </w:tc>
        <w:tc>
          <w:tcPr>
            <w:tcW w:type="dxa" w:w="2880"/>
          </w:tcPr>
          <w:p>
            <w:r/>
            <w:r>
              <w:rPr>
                <w:rFonts w:ascii="Noto Sans CJK TC" w:hAnsi="Noto Sans CJK TC" w:eastAsia="Noto Sans CJK TC" w:cs="Noto Sans CJK TC"/>
                <w:b/>
                <w:sz w:val="19"/>
              </w:rPr>
              <w:t>產物</w:t>
            </w:r>
          </w:p>
        </w:tc>
      </w:tr>
      <w:tr>
        <w:tc>
          <w:tcPr>
            <w:tcW w:type="dxa" w:w="2880"/>
          </w:tcPr>
          <w:p>
            <w:r/>
            <w:r>
              <w:rPr>
                <w:rFonts w:ascii="Noto Sans CJK TC" w:hAnsi="Noto Sans CJK TC" w:eastAsia="Noto Sans CJK TC" w:cs="Noto Sans CJK TC"/>
                <w:b w:val="0"/>
                <w:sz w:val="19"/>
              </w:rPr>
              <w:t>C4</w:t>
            </w:r>
          </w:p>
        </w:tc>
        <w:tc>
          <w:tcPr>
            <w:tcW w:type="dxa" w:w="2880"/>
          </w:tcPr>
          <w:p>
            <w:r/>
            <w:r>
              <w:rPr>
                <w:rFonts w:ascii="Noto Sans CJK TC" w:hAnsi="Noto Sans CJK TC" w:eastAsia="Noto Sans CJK TC" w:cs="Noto Sans CJK TC"/>
                <w:b w:val="0"/>
                <w:sz w:val="19"/>
              </w:rPr>
              <w:t>p／o</w:t>
            </w:r>
          </w:p>
        </w:tc>
        <w:tc>
          <w:tcPr>
            <w:tcW w:type="dxa" w:w="2880"/>
          </w:tcPr>
          <w:p>
            <w:r/>
            <w:r>
              <w:rPr>
                <w:rFonts w:ascii="Noto Sans CJK TC" w:hAnsi="Noto Sans CJK TC" w:eastAsia="Noto Sans CJK TC" w:cs="Noto Sans CJK TC"/>
                <w:b/>
                <w:sz w:val="19"/>
              </w:rPr>
              <w:t>2-ブロモ-4-クロロ-1-ニトロベンゼン（主）</w:t>
            </w:r>
          </w:p>
        </w:tc>
      </w:tr>
      <w:tr>
        <w:tc>
          <w:tcPr>
            <w:tcW w:type="dxa" w:w="2880"/>
          </w:tcPr>
          <w:p>
            <w:r/>
            <w:r>
              <w:rPr>
                <w:rFonts w:ascii="Noto Sans CJK TC" w:hAnsi="Noto Sans CJK TC" w:eastAsia="Noto Sans CJK TC" w:cs="Noto Sans CJK TC"/>
                <w:b w:val="0"/>
                <w:sz w:val="19"/>
              </w:rPr>
              <w:t>C6</w:t>
            </w:r>
          </w:p>
        </w:tc>
        <w:tc>
          <w:tcPr>
            <w:tcW w:type="dxa" w:w="2880"/>
          </w:tcPr>
          <w:p>
            <w:r/>
            <w:r>
              <w:rPr>
                <w:rFonts w:ascii="Noto Sans CJK TC" w:hAnsi="Noto Sans CJK TC" w:eastAsia="Noto Sans CJK TC" w:cs="Noto Sans CJK TC"/>
                <w:b w:val="0"/>
                <w:sz w:val="19"/>
              </w:rPr>
              <w:t>o／p</w:t>
            </w:r>
          </w:p>
        </w:tc>
        <w:tc>
          <w:tcPr>
            <w:tcW w:type="dxa" w:w="2880"/>
          </w:tcPr>
          <w:p>
            <w:r/>
            <w:r>
              <w:rPr>
                <w:rFonts w:ascii="Noto Sans CJK TC" w:hAnsi="Noto Sans CJK TC" w:eastAsia="Noto Sans CJK TC" w:cs="Noto Sans CJK TC"/>
                <w:b w:val="0"/>
                <w:sz w:val="19"/>
              </w:rPr>
              <w:t>4-ブロモ-2-クロロ-1-ニトロベンゼン（次）</w:t>
            </w:r>
          </w:p>
        </w:tc>
      </w:tr>
      <w:tr>
        <w:tc>
          <w:tcPr>
            <w:tcW w:type="dxa" w:w="2880"/>
          </w:tcPr>
          <w:p>
            <w:r/>
            <w:r>
              <w:rPr>
                <w:rFonts w:ascii="Noto Sans CJK TC" w:hAnsi="Noto Sans CJK TC" w:eastAsia="Noto Sans CJK TC" w:cs="Noto Sans CJK TC"/>
                <w:b w:val="0"/>
                <w:sz w:val="19"/>
              </w:rPr>
              <w:t>C2</w:t>
            </w:r>
          </w:p>
        </w:tc>
        <w:tc>
          <w:tcPr>
            <w:tcW w:type="dxa" w:w="2880"/>
          </w:tcPr>
          <w:p>
            <w:r/>
            <w:r>
              <w:rPr>
                <w:rFonts w:ascii="Noto Sans CJK TC" w:hAnsi="Noto Sans CJK TC" w:eastAsia="Noto Sans CJK TC" w:cs="Noto Sans CJK TC"/>
                <w:b w:val="0"/>
                <w:sz w:val="19"/>
              </w:rPr>
              <w:t>o／o</w:t>
            </w:r>
          </w:p>
        </w:tc>
        <w:tc>
          <w:tcPr>
            <w:tcW w:type="dxa" w:w="2880"/>
          </w:tcPr>
          <w:p>
            <w:r/>
            <w:r>
              <w:rPr>
                <w:rFonts w:ascii="Noto Sans CJK TC" w:hAnsi="Noto Sans CJK TC" w:eastAsia="Noto Sans CJK TC" w:cs="Noto Sans CJK TC"/>
                <w:b w:val="0"/>
                <w:sz w:val="19"/>
              </w:rPr>
              <w:t>1-ブロモ-3-クロロ-2-ニトロベンゼン（立體障礙・少）</w:t>
            </w:r>
          </w:p>
        </w:tc>
      </w:tr>
      <w:tr>
        <w:tc>
          <w:tcPr>
            <w:tcW w:type="dxa" w:w="2880"/>
          </w:tcPr>
          <w:p>
            <w:r/>
            <w:r>
              <w:rPr>
                <w:rFonts w:ascii="Noto Sans CJK TC" w:hAnsi="Noto Sans CJK TC" w:eastAsia="Noto Sans CJK TC" w:cs="Noto Sans CJK TC"/>
                <w:b w:val="0"/>
                <w:sz w:val="19"/>
              </w:rPr>
              <w:t>C5</w:t>
            </w:r>
          </w:p>
        </w:tc>
        <w:tc>
          <w:tcPr>
            <w:tcW w:type="dxa" w:w="2880"/>
          </w:tcPr>
          <w:p>
            <w:r/>
            <w:r>
              <w:rPr>
                <w:rFonts w:ascii="Noto Sans CJK TC" w:hAnsi="Noto Sans CJK TC" w:eastAsia="Noto Sans CJK TC" w:cs="Noto Sans CJK TC"/>
                <w:b w:val="0"/>
                <w:sz w:val="19"/>
              </w:rPr>
              <w:t>m／m</w:t>
            </w:r>
          </w:p>
        </w:tc>
        <w:tc>
          <w:tcPr>
            <w:tcW w:type="dxa" w:w="2880"/>
          </w:tcPr>
          <w:p>
            <w:r/>
            <w:r>
              <w:rPr>
                <w:rFonts w:ascii="Noto Sans CJK TC" w:hAnsi="Noto Sans CJK TC" w:eastAsia="Noto Sans CJK TC" w:cs="Noto Sans CJK TC"/>
                <w:b w:val="0"/>
                <w:sz w:val="19"/>
              </w:rPr>
              <w:t>幾乎不生成</w:t>
            </w:r>
          </w:p>
        </w:tc>
      </w:tr>
    </w:tbl>
    <w:p/>
    <w:p>
      <w:r>
        <w:rPr>
          <w:rFonts w:ascii="Noto Sans CJK TC" w:hAnsi="Noto Sans CJK TC" w:eastAsia="Noto Sans CJK TC" w:cs="Noto Sans CJK TC"/>
          <w:b w:val="0"/>
          <w:i/>
          <w:sz w:val="21"/>
        </w:rPr>
        <w:t>出處：R6-Q6（關聯：第39項）</w:t>
      </w:r>
    </w:p>
    <w:p>
      <w:r>
        <w:rPr>
          <w:rFonts w:ascii="Noto Sans CJK TC" w:hAnsi="Noto Sans CJK TC" w:eastAsia="Noto Sans CJK TC" w:cs="Noto Sans CJK TC"/>
          <w:b/>
          <w:i w:val="0"/>
          <w:sz w:val="24"/>
        </w:rPr>
        <w:t>261. 有機化學的箭頭符號</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sz w:val="19"/>
              </w:rPr>
              <w:t>符號</w:t>
            </w:r>
          </w:p>
        </w:tc>
        <w:tc>
          <w:tcPr>
            <w:tcW w:type="dxa" w:w="4320"/>
          </w:tcPr>
          <w:p>
            <w:r/>
            <w:r>
              <w:rPr>
                <w:rFonts w:ascii="Noto Sans CJK TC" w:hAnsi="Noto Sans CJK TC" w:eastAsia="Noto Sans CJK TC" w:cs="Noto Sans CJK TC"/>
                <w:b/>
                <w:sz w:val="19"/>
              </w:rPr>
              <w:t>意義</w:t>
            </w:r>
          </w:p>
        </w:tc>
      </w:tr>
      <w:tr>
        <w:tc>
          <w:tcPr>
            <w:tcW w:type="dxa" w:w="4320"/>
          </w:tcPr>
          <w:p>
            <w:r/>
            <w:r>
              <w:rPr>
                <w:rFonts w:ascii="Noto Sans CJK TC" w:hAnsi="Noto Sans CJK TC" w:eastAsia="Noto Sans CJK TC" w:cs="Noto Sans CJK TC"/>
                <w:b w:val="0"/>
                <w:sz w:val="19"/>
              </w:rPr>
              <w:t>→</w:t>
            </w:r>
          </w:p>
        </w:tc>
        <w:tc>
          <w:tcPr>
            <w:tcW w:type="dxa" w:w="4320"/>
          </w:tcPr>
          <w:p>
            <w:r/>
            <w:r>
              <w:rPr>
                <w:rFonts w:ascii="Noto Sans CJK TC" w:hAnsi="Noto Sans CJK TC" w:eastAsia="Noto Sans CJK TC" w:cs="Noto Sans CJK TC"/>
                <w:b w:val="0"/>
                <w:sz w:val="19"/>
              </w:rPr>
              <w:t>反應方向</w:t>
            </w:r>
          </w:p>
        </w:tc>
      </w:tr>
      <w:tr>
        <w:tc>
          <w:tcPr>
            <w:tcW w:type="dxa" w:w="4320"/>
          </w:tcPr>
          <w:p>
            <w:r/>
            <w:r>
              <w:rPr>
                <w:rFonts w:ascii="Noto Sans CJK TC" w:hAnsi="Noto Sans CJK TC" w:eastAsia="Noto Sans CJK TC" w:cs="Noto Sans CJK TC"/>
                <w:b w:val="0"/>
                <w:sz w:val="19"/>
              </w:rPr>
              <w:t>⇌</w:t>
            </w:r>
          </w:p>
        </w:tc>
        <w:tc>
          <w:tcPr>
            <w:tcW w:type="dxa" w:w="4320"/>
          </w:tcPr>
          <w:p>
            <w:r/>
            <w:r>
              <w:rPr>
                <w:rFonts w:ascii="Noto Sans CJK TC" w:hAnsi="Noto Sans CJK TC" w:eastAsia="Noto Sans CJK TC" w:cs="Noto Sans CJK TC"/>
                <w:b w:val="0"/>
                <w:sz w:val="19"/>
              </w:rPr>
              <w:t>平衡（可逆）</w:t>
            </w:r>
          </w:p>
        </w:tc>
      </w:tr>
      <w:tr>
        <w:tc>
          <w:tcPr>
            <w:tcW w:type="dxa" w:w="4320"/>
          </w:tcPr>
          <w:p>
            <w:r/>
            <w:r>
              <w:rPr>
                <w:rFonts w:ascii="Noto Sans CJK TC" w:hAnsi="Noto Sans CJK TC" w:eastAsia="Noto Sans CJK TC" w:cs="Noto Sans CJK TC"/>
                <w:b w:val="0"/>
                <w:sz w:val="19"/>
              </w:rPr>
              <w:t>↔</w:t>
            </w:r>
          </w:p>
        </w:tc>
        <w:tc>
          <w:tcPr>
            <w:tcW w:type="dxa" w:w="4320"/>
          </w:tcPr>
          <w:p>
            <w:r/>
            <w:r>
              <w:rPr>
                <w:rFonts w:ascii="Noto Sans CJK TC" w:hAnsi="Noto Sans CJK TC" w:eastAsia="Noto Sans CJK TC" w:cs="Noto Sans CJK TC"/>
                <w:b w:val="0"/>
                <w:sz w:val="19"/>
              </w:rPr>
              <w:t>共鳴（極限構造之間）</w:t>
            </w:r>
          </w:p>
        </w:tc>
      </w:tr>
      <w:tr>
        <w:tc>
          <w:tcPr>
            <w:tcW w:type="dxa" w:w="4320"/>
          </w:tcPr>
          <w:p>
            <w:r/>
            <w:r>
              <w:rPr>
                <w:rFonts w:ascii="Noto Sans CJK TC" w:hAnsi="Noto Sans CJK TC" w:eastAsia="Noto Sans CJK TC" w:cs="Noto Sans CJK TC"/>
                <w:b w:val="0"/>
                <w:sz w:val="19"/>
              </w:rPr>
              <w:t>⇒（空心雙線）</w:t>
            </w:r>
          </w:p>
        </w:tc>
        <w:tc>
          <w:tcPr>
            <w:tcW w:type="dxa" w:w="4320"/>
          </w:tcPr>
          <w:p>
            <w:r/>
            <w:r>
              <w:rPr>
                <w:rFonts w:ascii="Noto Sans CJK TC" w:hAnsi="Noto Sans CJK TC" w:eastAsia="Noto Sans CJK TC" w:cs="Noto Sans CJK TC"/>
                <w:b w:val="0"/>
                <w:sz w:val="19"/>
              </w:rPr>
              <w:t>逆合成：標的分子 ⇒ 前驅物</w:t>
            </w:r>
          </w:p>
        </w:tc>
      </w:tr>
      <w:tr>
        <w:tc>
          <w:tcPr>
            <w:tcW w:type="dxa" w:w="4320"/>
          </w:tcPr>
          <w:p>
            <w:r/>
            <w:r>
              <w:rPr>
                <w:rFonts w:ascii="Noto Sans CJK TC" w:hAnsi="Noto Sans CJK TC" w:eastAsia="Noto Sans CJK TC" w:cs="Noto Sans CJK TC"/>
                <w:b w:val="0"/>
                <w:sz w:val="19"/>
              </w:rPr>
              <w:t>彎曲箭頭・完整箭頭</w:t>
            </w:r>
          </w:p>
        </w:tc>
        <w:tc>
          <w:tcPr>
            <w:tcW w:type="dxa" w:w="4320"/>
          </w:tcPr>
          <w:p>
            <w:r/>
            <w:r>
              <w:rPr>
                <w:rFonts w:ascii="Noto Sans CJK TC" w:hAnsi="Noto Sans CJK TC" w:eastAsia="Noto Sans CJK TC" w:cs="Noto Sans CJK TC"/>
                <w:b w:val="0"/>
                <w:sz w:val="19"/>
              </w:rPr>
              <w:t>電子對移動（2 電子，極性反應）</w:t>
            </w:r>
          </w:p>
        </w:tc>
      </w:tr>
      <w:tr>
        <w:tc>
          <w:tcPr>
            <w:tcW w:type="dxa" w:w="4320"/>
          </w:tcPr>
          <w:p>
            <w:r/>
            <w:r>
              <w:rPr>
                <w:rFonts w:ascii="Noto Sans CJK TC" w:hAnsi="Noto Sans CJK TC" w:eastAsia="Noto Sans CJK TC" w:cs="Noto Sans CJK TC"/>
                <w:b w:val="0"/>
                <w:sz w:val="19"/>
              </w:rPr>
              <w:t>彎曲箭頭・半箭頭（片羽）</w:t>
            </w:r>
          </w:p>
        </w:tc>
        <w:tc>
          <w:tcPr>
            <w:tcW w:type="dxa" w:w="4320"/>
          </w:tcPr>
          <w:p>
            <w:r/>
            <w:r>
              <w:rPr>
                <w:rFonts w:ascii="Noto Sans CJK TC" w:hAnsi="Noto Sans CJK TC" w:eastAsia="Noto Sans CJK TC" w:cs="Noto Sans CJK TC"/>
                <w:b w:val="0"/>
                <w:sz w:val="19"/>
              </w:rPr>
              <w:t>1 電子移動（自由基）</w:t>
            </w:r>
          </w:p>
        </w:tc>
      </w:tr>
    </w:tbl>
    <w:p/>
    <w:p>
      <w:r>
        <w:rPr>
          <w:rFonts w:ascii="Noto Sans CJK TC" w:hAnsi="Noto Sans CJK TC" w:eastAsia="Noto Sans CJK TC" w:cs="Noto Sans CJK TC"/>
          <w:b w:val="0"/>
          <w:i/>
          <w:sz w:val="21"/>
        </w:rPr>
        <w:t>出處：R6-Q7</w:t>
      </w:r>
    </w:p>
    <w:p>
      <w:r>
        <w:rPr>
          <w:rFonts w:ascii="Noto Sans CJK TC" w:hAnsi="Noto Sans CJK TC" w:eastAsia="Noto Sans CJK TC" w:cs="Noto Sans CJK TC"/>
          <w:b/>
          <w:i w:val="0"/>
          <w:sz w:val="24"/>
        </w:rPr>
        <w:t>262. 水素化脱硫（HDS）</w:t>
      </w:r>
    </w:p>
    <w:p>
      <w:r>
        <w:rPr>
          <w:rFonts w:ascii="Noto Sans CJK TC" w:hAnsi="Noto Sans CJK TC" w:eastAsia="Noto Sans CJK TC" w:cs="Noto Sans CJK TC"/>
          <w:b w:val="0"/>
          <w:i w:val="0"/>
          <w:sz w:val="21"/>
        </w:rPr>
        <w:t xml:space="preserve">- 條件：H₂、高溫高壓、Co-Mo（Ni-Mo）/Al₂O₃ 觸媒；生成 </w:t>
      </w:r>
      <w:r>
        <w:rPr>
          <w:rFonts w:ascii="Noto Sans CJK TC" w:hAnsi="Noto Sans CJK TC" w:eastAsia="Noto Sans CJK TC" w:cs="Noto Sans CJK TC"/>
          <w:b/>
          <w:i w:val="0"/>
          <w:sz w:val="21"/>
        </w:rPr>
        <w:t>H₂S</w:t>
      </w:r>
      <w:r>
        <w:rPr>
          <w:rFonts w:ascii="Noto Sans CJK TC" w:hAnsi="Noto Sans CJK TC" w:eastAsia="Noto Sans CJK TC" w:cs="Noto Sans CJK TC"/>
          <w:b w:val="0"/>
          <w:i w:val="0"/>
          <w:sz w:val="21"/>
        </w:rPr>
        <w:t>（→ Claus 法回收硫磺）。</w:t>
      </w:r>
    </w:p>
    <w:p>
      <w:r>
        <w:rPr>
          <w:rFonts w:ascii="Noto Sans CJK TC" w:hAnsi="Noto Sans CJK TC" w:eastAsia="Noto Sans CJK TC" w:cs="Noto Sans CJK TC"/>
          <w:b w:val="0"/>
          <w:i w:val="0"/>
          <w:sz w:val="21"/>
        </w:rPr>
        <w:t>- RSH + H₂ → RH + H₂S；噻吩 C₄H₄S + 4H₂ → C₄H₁₀ + H₂S。</w:t>
      </w:r>
    </w:p>
    <w:p>
      <w:r>
        <w:rPr>
          <w:rFonts w:ascii="Noto Sans CJK TC" w:hAnsi="Noto Sans CJK TC" w:eastAsia="Noto Sans CJK TC" w:cs="Noto Sans CJK TC"/>
          <w:b w:val="0"/>
          <w:i w:val="0"/>
          <w:sz w:val="21"/>
        </w:rPr>
        <w:t>- 脫硫難易：</w:t>
      </w:r>
      <w:r>
        <w:rPr>
          <w:rFonts w:ascii="Noto Sans CJK TC" w:hAnsi="Noto Sans CJK TC" w:eastAsia="Noto Sans CJK TC" w:cs="Noto Sans CJK TC"/>
          <w:b/>
          <w:i w:val="0"/>
          <w:sz w:val="21"/>
        </w:rPr>
        <w:t>メルカプタン &gt; サルファイド &gt; チオフェン</w:t>
      </w:r>
      <w:r>
        <w:rPr>
          <w:rFonts w:ascii="Noto Sans CJK TC" w:hAnsi="Noto Sans CJK TC" w:eastAsia="Noto Sans CJK TC" w:cs="Noto Sans CJK TC"/>
          <w:b w:val="0"/>
          <w:i w:val="0"/>
          <w:sz w:val="21"/>
        </w:rPr>
        <w:t>（S 越被包圍・芳香穩定化越難）。</w:t>
      </w:r>
    </w:p>
    <w:p>
      <w:r>
        <w:rPr>
          <w:rFonts w:ascii="Noto Sans CJK TC" w:hAnsi="Noto Sans CJK TC" w:eastAsia="Noto Sans CJK TC" w:cs="Noto Sans CJK TC"/>
          <w:b w:val="0"/>
          <w:i w:val="0"/>
          <w:sz w:val="21"/>
        </w:rPr>
        <w:t>- 沸點越高 → 難脫硫化合物（ジベンゾチオフェン類，4,6-二甲基體最難）越多。</w:t>
      </w:r>
    </w:p>
    <w:p>
      <w:r>
        <w:rPr>
          <w:rFonts w:ascii="Noto Sans CJK TC" w:hAnsi="Noto Sans CJK TC" w:eastAsia="Noto Sans CJK TC" w:cs="Noto Sans CJK TC"/>
          <w:b w:val="0"/>
          <w:i w:val="0"/>
          <w:sz w:val="21"/>
        </w:rPr>
        <w:t>- 常壓殘油：直接脫硫（含 Ni・V・アスファルテン → 觸媒被毒 → 條件嚴苛）vs 間接脫硫（只處理減壓輕油 → 條件</w:t>
      </w:r>
      <w:r>
        <w:rPr>
          <w:rFonts w:ascii="Noto Sans CJK TC" w:hAnsi="Noto Sans CJK TC" w:eastAsia="Noto Sans CJK TC" w:cs="Noto Sans CJK TC"/>
          <w:b/>
          <w:i w:val="0"/>
          <w:sz w:val="21"/>
        </w:rPr>
        <w:t>穏やか</w:t>
      </w:r>
      <w:r>
        <w:rPr>
          <w:rFonts w:ascii="Noto Sans CJK TC" w:hAnsi="Noto Sans CJK TC" w:eastAsia="Noto Sans CJK TC" w:cs="Noto Sans CJK TC"/>
          <w:b w:val="0"/>
          <w:i w:val="0"/>
          <w:sz w:val="21"/>
        </w:rPr>
        <w:t>）。</w:t>
      </w:r>
    </w:p>
    <w:p>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審題</w:t>
      </w:r>
      <w:r>
        <w:rPr>
          <w:rFonts w:ascii="Noto Sans CJK TC" w:hAnsi="Noto Sans CJK TC" w:eastAsia="Noto Sans CJK TC" w:cs="Noto Sans CJK TC"/>
          <w:b w:val="0"/>
          <w:i w:val="0"/>
          <w:sz w:val="21"/>
        </w:rPr>
        <w:t>：「除去しやすいものから順に」＝第一個是最易的。</w:t>
      </w:r>
    </w:p>
    <w:p>
      <w:r>
        <w:rPr>
          <w:rFonts w:ascii="Noto Sans CJK TC" w:hAnsi="Noto Sans CJK TC" w:eastAsia="Noto Sans CJK TC" w:cs="Noto Sans CJK TC"/>
          <w:b w:val="0"/>
          <w:i/>
          <w:sz w:val="21"/>
        </w:rPr>
        <w:t>出處：R6-Q8（關聯：第111項、第145項）</w:t>
      </w:r>
    </w:p>
    <w:p>
      <w:r>
        <w:rPr>
          <w:rFonts w:ascii="Noto Sans CJK TC" w:hAnsi="Noto Sans CJK TC" w:eastAsia="Noto Sans CJK TC" w:cs="Noto Sans CJK TC"/>
          <w:b/>
          <w:i w:val="0"/>
          <w:sz w:val="24"/>
        </w:rPr>
        <w:t>263. 石油系芳香族（BTX）製造流程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步驟</w:t>
            </w:r>
          </w:p>
        </w:tc>
        <w:tc>
          <w:tcPr>
            <w:tcW w:type="dxa" w:w="2880"/>
          </w:tcPr>
          <w:p>
            <w:r/>
            <w:r>
              <w:rPr>
                <w:rFonts w:ascii="Noto Sans CJK TC" w:hAnsi="Noto Sans CJK TC" w:eastAsia="Noto Sans CJK TC" w:cs="Noto Sans CJK TC"/>
                <w:b/>
                <w:sz w:val="19"/>
              </w:rPr>
              <w:t>內容</w:t>
            </w:r>
          </w:p>
        </w:tc>
        <w:tc>
          <w:tcPr>
            <w:tcW w:type="dxa" w:w="2880"/>
          </w:tcPr>
          <w:p>
            <w:r/>
            <w:r>
              <w:rPr>
                <w:rFonts w:ascii="Noto Sans CJK TC" w:hAnsi="Noto Sans CJK TC" w:eastAsia="Noto Sans CJK TC" w:cs="Noto Sans CJK TC"/>
                <w:b/>
                <w:sz w:val="19"/>
              </w:rPr>
              <w:t>要點</w:t>
            </w:r>
          </w:p>
        </w:tc>
      </w:tr>
      <w:tr>
        <w:tc>
          <w:tcPr>
            <w:tcW w:type="dxa" w:w="2880"/>
          </w:tcPr>
          <w:p>
            <w:r/>
            <w:r>
              <w:rPr>
                <w:rFonts w:ascii="Noto Sans CJK TC" w:hAnsi="Noto Sans CJK TC" w:eastAsia="Noto Sans CJK TC" w:cs="Noto Sans CJK TC"/>
                <w:b w:val="0"/>
                <w:sz w:val="19"/>
              </w:rPr>
              <w:t>分解系原料</w:t>
            </w:r>
          </w:p>
        </w:tc>
        <w:tc>
          <w:tcPr>
            <w:tcW w:type="dxa" w:w="2880"/>
          </w:tcPr>
          <w:p>
            <w:r/>
            <w:r>
              <w:rPr>
                <w:rFonts w:ascii="Noto Sans CJK TC" w:hAnsi="Noto Sans CJK TC" w:eastAsia="Noto Sans CJK TC" w:cs="Noto Sans CJK TC"/>
                <w:b/>
                <w:sz w:val="19"/>
              </w:rPr>
              <w:t>ナフサ</w:t>
            </w:r>
            <w:r>
              <w:rPr>
                <w:rFonts w:ascii="Noto Sans CJK TC" w:hAnsi="Noto Sans CJK TC" w:eastAsia="Noto Sans CJK TC" w:cs="Noto Sans CJK TC"/>
                <w:b w:val="0"/>
                <w:sz w:val="19"/>
              </w:rPr>
              <w:t>熱分解（750〜850℃）→ 烯烴；副產</w:t>
            </w:r>
            <w:r>
              <w:rPr>
                <w:rFonts w:ascii="Noto Sans CJK TC" w:hAnsi="Noto Sans CJK TC" w:eastAsia="Noto Sans CJK TC" w:cs="Noto Sans CJK TC"/>
                <w:b/>
                <w:sz w:val="19"/>
              </w:rPr>
              <w:t>分解ガソリン</w:t>
            </w:r>
          </w:p>
        </w:tc>
        <w:tc>
          <w:tcPr>
            <w:tcW w:type="dxa" w:w="2880"/>
          </w:tcPr>
          <w:p>
            <w:r/>
            <w:r>
              <w:rPr>
                <w:rFonts w:ascii="Noto Sans CJK TC" w:hAnsi="Noto Sans CJK TC" w:eastAsia="Noto Sans CJK TC" w:cs="Noto Sans CJK TC"/>
                <w:b w:val="0"/>
                <w:sz w:val="19"/>
              </w:rPr>
              <w:t>重油不用（結焦・雜質）</w:t>
            </w:r>
          </w:p>
        </w:tc>
      </w:tr>
      <w:tr>
        <w:tc>
          <w:tcPr>
            <w:tcW w:type="dxa" w:w="2880"/>
          </w:tcPr>
          <w:p>
            <w:r/>
            <w:r>
              <w:rPr>
                <w:rFonts w:ascii="Noto Sans CJK TC" w:hAnsi="Noto Sans CJK TC" w:eastAsia="Noto Sans CJK TC" w:cs="Noto Sans CJK TC"/>
                <w:b w:val="0"/>
                <w:sz w:val="19"/>
              </w:rPr>
              <w:t>改質系原料</w:t>
            </w:r>
          </w:p>
        </w:tc>
        <w:tc>
          <w:tcPr>
            <w:tcW w:type="dxa" w:w="2880"/>
          </w:tcPr>
          <w:p>
            <w:r/>
            <w:r>
              <w:rPr>
                <w:rFonts w:ascii="Noto Sans CJK TC" w:hAnsi="Noto Sans CJK TC" w:eastAsia="Noto Sans CJK TC" w:cs="Noto Sans CJK TC"/>
                <w:b w:val="0"/>
                <w:sz w:val="19"/>
              </w:rPr>
              <w:t>接觸改質（Pt／Pt-Re）提高</w:t>
            </w:r>
            <w:r>
              <w:rPr>
                <w:rFonts w:ascii="Noto Sans CJK TC" w:hAnsi="Noto Sans CJK TC" w:eastAsia="Noto Sans CJK TC" w:cs="Noto Sans CJK TC"/>
                <w:b/>
                <w:sz w:val="19"/>
              </w:rPr>
              <w:t>オクタン価</w:t>
            </w:r>
            <w:r>
              <w:rPr>
                <w:rFonts w:ascii="Noto Sans CJK TC" w:hAnsi="Noto Sans CJK TC" w:eastAsia="Noto Sans CJK TC" w:cs="Noto Sans CJK TC"/>
                <w:b w:val="0"/>
                <w:sz w:val="19"/>
              </w:rPr>
              <w:t xml:space="preserve"> → リフォーメート</w:t>
            </w:r>
          </w:p>
        </w:tc>
        <w:tc>
          <w:tcPr>
            <w:tcW w:type="dxa" w:w="2880"/>
          </w:tcPr>
          <w:p>
            <w:r/>
            <w:r>
              <w:rPr>
                <w:rFonts w:ascii="Noto Sans CJK TC" w:hAnsi="Noto Sans CJK TC" w:eastAsia="Noto Sans CJK TC" w:cs="Noto Sans CJK TC"/>
                <w:b w:val="0"/>
                <w:sz w:val="19"/>
              </w:rPr>
              <w:t>環烷・烷烴</w:t>
            </w:r>
            <w:r>
              <w:rPr>
                <w:rFonts w:ascii="Noto Sans CJK TC" w:hAnsi="Noto Sans CJK TC" w:eastAsia="Noto Sans CJK TC" w:cs="Noto Sans CJK TC"/>
                <w:b/>
                <w:sz w:val="19"/>
              </w:rPr>
              <w:t>脱水素</w:t>
            </w:r>
            <w:r>
              <w:rPr>
                <w:rFonts w:ascii="Noto Sans CJK TC" w:hAnsi="Noto Sans CJK TC" w:eastAsia="Noto Sans CJK TC" w:cs="Noto Sans CJK TC"/>
                <w:b w:val="0"/>
                <w:sz w:val="19"/>
              </w:rPr>
              <w:t>（C₆H₁₂ → C₆H₆ + 3H₂）；副產 H₂</w:t>
            </w:r>
          </w:p>
        </w:tc>
      </w:tr>
      <w:tr>
        <w:tc>
          <w:tcPr>
            <w:tcW w:type="dxa" w:w="2880"/>
          </w:tcPr>
          <w:p>
            <w:r/>
            <w:r>
              <w:rPr>
                <w:rFonts w:ascii="Noto Sans CJK TC" w:hAnsi="Noto Sans CJK TC" w:eastAsia="Noto Sans CJK TC" w:cs="Noto Sans CJK TC"/>
                <w:b w:val="0"/>
                <w:sz w:val="19"/>
              </w:rPr>
              <w:t>萃取</w:t>
            </w:r>
          </w:p>
        </w:tc>
        <w:tc>
          <w:tcPr>
            <w:tcW w:type="dxa" w:w="2880"/>
          </w:tcPr>
          <w:p>
            <w:r/>
            <w:r>
              <w:rPr>
                <w:rFonts w:ascii="Noto Sans CJK TC" w:hAnsi="Noto Sans CJK TC" w:eastAsia="Noto Sans CJK TC" w:cs="Noto Sans CJK TC"/>
                <w:b/>
                <w:sz w:val="19"/>
              </w:rPr>
              <w:t>スルホラン</w:t>
            </w:r>
            <w:r>
              <w:rPr>
                <w:rFonts w:ascii="Noto Sans CJK TC" w:hAnsi="Noto Sans CJK TC" w:eastAsia="Noto Sans CJK TC" w:cs="Noto Sans CJK TC"/>
                <w:b w:val="0"/>
                <w:sz w:val="19"/>
              </w:rPr>
              <w:t>（高極性）向流接觸，選擇性溶解芳香族</w:t>
            </w:r>
          </w:p>
        </w:tc>
        <w:tc>
          <w:tcPr>
            <w:tcW w:type="dxa" w:w="2880"/>
          </w:tcPr>
          <w:p>
            <w:r/>
            <w:r>
              <w:rPr>
                <w:rFonts w:ascii="Noto Sans CJK TC" w:hAnsi="Noto Sans CJK TC" w:eastAsia="Noto Sans CJK TC" w:cs="Noto Sans CJK TC"/>
                <w:b w:val="0"/>
                <w:sz w:val="19"/>
              </w:rPr>
              <w:t>CCl₄ 非極性無選擇性；另有 NMP、ジエチレングリコール</w:t>
            </w:r>
          </w:p>
        </w:tc>
      </w:tr>
      <w:tr>
        <w:tc>
          <w:tcPr>
            <w:tcW w:type="dxa" w:w="2880"/>
          </w:tcPr>
          <w:p>
            <w:r/>
            <w:r>
              <w:rPr>
                <w:rFonts w:ascii="Noto Sans CJK TC" w:hAnsi="Noto Sans CJK TC" w:eastAsia="Noto Sans CJK TC" w:cs="Noto Sans CJK TC"/>
                <w:b w:val="0"/>
                <w:sz w:val="19"/>
              </w:rPr>
              <w:t>分離</w:t>
            </w:r>
          </w:p>
        </w:tc>
        <w:tc>
          <w:tcPr>
            <w:tcW w:type="dxa" w:w="2880"/>
          </w:tcPr>
          <w:p>
            <w:r/>
            <w:r>
              <w:rPr>
                <w:rFonts w:ascii="Noto Sans CJK TC" w:hAnsi="Noto Sans CJK TC" w:eastAsia="Noto Sans CJK TC" w:cs="Noto Sans CJK TC"/>
                <w:b/>
                <w:sz w:val="19"/>
              </w:rPr>
              <w:t>蒸留</w:t>
            </w:r>
            <w:r>
              <w:rPr>
                <w:rFonts w:ascii="Noto Sans CJK TC" w:hAnsi="Noto Sans CJK TC" w:eastAsia="Noto Sans CJK TC" w:cs="Noto Sans CJK TC"/>
                <w:b w:val="0"/>
                <w:sz w:val="19"/>
              </w:rPr>
              <w:t>（苯 80℃、甲苯 111℃、二甲苯約 140℃）</w:t>
            </w:r>
          </w:p>
        </w:tc>
        <w:tc>
          <w:tcPr>
            <w:tcW w:type="dxa" w:w="2880"/>
          </w:tcPr>
          <w:p>
            <w:r/>
            <w:r>
              <w:rPr>
                <w:rFonts w:ascii="Noto Sans CJK TC" w:hAnsi="Noto Sans CJK TC" w:eastAsia="Noto Sans CJK TC" w:cs="Noto Sans CJK TC"/>
                <w:b w:val="0"/>
                <w:sz w:val="19"/>
              </w:rPr>
              <w:t>沸點差大 → 蒸餾；量產</w:t>
            </w:r>
          </w:p>
        </w:tc>
      </w:tr>
    </w:tbl>
    <w:p/>
    <w:p>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脫氫判斷</w:t>
      </w:r>
      <w:r>
        <w:rPr>
          <w:rFonts w:ascii="Noto Sans CJK TC" w:hAnsi="Noto Sans CJK TC" w:eastAsia="Noto Sans CJK TC" w:cs="Noto Sans CJK TC"/>
          <w:b w:val="0"/>
          <w:i w:val="0"/>
          <w:sz w:val="21"/>
        </w:rPr>
        <w:t>：芳香族 H/C 最低 → 由 H 多的分子轉成芳香族必為脫氫。</w:t>
      </w:r>
    </w:p>
    <w:p>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層析法</w:t>
      </w:r>
      <w:r>
        <w:rPr>
          <w:rFonts w:ascii="Noto Sans CJK TC" w:hAnsi="Noto Sans CJK TC" w:eastAsia="Noto Sans CJK TC" w:cs="Noto Sans CJK TC"/>
          <w:b w:val="0"/>
          <w:i w:val="0"/>
          <w:sz w:val="21"/>
        </w:rPr>
        <w:t>：分析（GC・HPLC）為主；工業分離用分取層析・</w:t>
      </w:r>
      <w:r>
        <w:rPr>
          <w:rFonts w:ascii="Noto Sans CJK TC" w:hAnsi="Noto Sans CJK TC" w:eastAsia="Noto Sans CJK TC" w:cs="Noto Sans CJK TC"/>
          <w:b/>
          <w:i w:val="0"/>
          <w:sz w:val="21"/>
        </w:rPr>
        <w:t>擬似移動床（SMB）</w:t>
      </w:r>
      <w:r>
        <w:rPr>
          <w:rFonts w:ascii="Noto Sans CJK TC" w:hAnsi="Noto Sans CJK TC" w:eastAsia="Noto Sans CJK TC" w:cs="Noto Sans CJK TC"/>
          <w:b w:val="0"/>
          <w:i w:val="0"/>
          <w:sz w:val="21"/>
        </w:rPr>
        <w:t>——例：p-キシレン（Parex 法，間/對二甲苯沸點差約 1℃ 無法蒸餾）。</w:t>
      </w:r>
    </w:p>
    <w:p>
      <w:r>
        <w:rPr>
          <w:rFonts w:ascii="Noto Sans CJK TC" w:hAnsi="Noto Sans CJK TC" w:eastAsia="Noto Sans CJK TC" w:cs="Noto Sans CJK TC"/>
          <w:b w:val="0"/>
          <w:i/>
          <w:sz w:val="21"/>
        </w:rPr>
        <w:t>出處：R6-Q9（關聯：第111項、第145項、第262項）</w:t>
      </w:r>
    </w:p>
    <w:p>
      <w:r>
        <w:rPr>
          <w:rFonts w:ascii="Noto Sans CJK TC" w:hAnsi="Noto Sans CJK TC" w:eastAsia="Noto Sans CJK TC" w:cs="Noto Sans CJK TC"/>
          <w:b/>
          <w:i w:val="0"/>
          <w:sz w:val="24"/>
        </w:rPr>
        <w:t>264. 能源・環境政策題：數字與判斷原則</w:t>
      </w:r>
    </w:p>
    <w:p>
      <w:r>
        <w:rPr>
          <w:rFonts w:ascii="Noto Sans CJK TC" w:hAnsi="Noto Sans CJK TC" w:eastAsia="Noto Sans CJK TC" w:cs="Noto Sans CJK TC"/>
          <w:b/>
          <w:i w:val="0"/>
          <w:sz w:val="21"/>
        </w:rPr>
        <w:t>判斷原則</w:t>
      </w:r>
      <w:r>
        <w:rPr>
          <w:rFonts w:ascii="Noto Sans CJK TC" w:hAnsi="Noto Sans CJK TC" w:eastAsia="Noto Sans CJK TC" w:cs="Noto Sans CJK TC"/>
          <w:b w:val="0"/>
          <w:i w:val="0"/>
          <w:sz w:val="21"/>
        </w:rPr>
        <w:t>：正確選項多為「優點＋課題」並列；</w:t>
      </w:r>
      <w:r>
        <w:rPr>
          <w:rFonts w:ascii="Noto Sans CJK TC" w:hAnsi="Noto Sans CJK TC" w:eastAsia="Noto Sans CJK TC" w:cs="Noto Sans CJK TC"/>
          <w:b/>
          <w:i w:val="0"/>
          <w:sz w:val="21"/>
        </w:rPr>
        <w:t>「無限」「過去最短」「必ず」等絕對化用語優先懷疑</w:t>
      </w:r>
      <w:r>
        <w:rPr>
          <w:rFonts w:ascii="Noto Sans CJK TC" w:hAnsi="Noto Sans CJK TC" w:eastAsia="Noto Sans CJK TC" w:cs="Noto Sans CJK TC"/>
          <w:b w:val="0"/>
          <w:i w:val="0"/>
          <w:sz w:val="21"/>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主題</w:t>
            </w:r>
          </w:p>
        </w:tc>
        <w:tc>
          <w:tcPr>
            <w:tcW w:type="dxa" w:w="2880"/>
          </w:tcPr>
          <w:p>
            <w:r/>
            <w:r>
              <w:rPr>
                <w:rFonts w:ascii="Noto Sans CJK TC" w:hAnsi="Noto Sans CJK TC" w:eastAsia="Noto Sans CJK TC" w:cs="Noto Sans CJK TC"/>
                <w:b/>
                <w:sz w:val="19"/>
              </w:rPr>
              <w:t>要點</w:t>
            </w:r>
          </w:p>
        </w:tc>
        <w:tc>
          <w:tcPr>
            <w:tcW w:type="dxa" w:w="2880"/>
          </w:tcPr>
          <w:p>
            <w:r/>
            <w:r>
              <w:rPr>
                <w:rFonts w:ascii="Noto Sans CJK TC" w:hAnsi="Noto Sans CJK TC" w:eastAsia="Noto Sans CJK TC" w:cs="Noto Sans CJK TC"/>
                <w:b/>
                <w:sz w:val="19"/>
              </w:rPr>
              <w:t>常見陷阱</w:t>
            </w:r>
          </w:p>
        </w:tc>
      </w:tr>
      <w:tr>
        <w:tc>
          <w:tcPr>
            <w:tcW w:type="dxa" w:w="2880"/>
          </w:tcPr>
          <w:p>
            <w:r/>
            <w:r>
              <w:rPr>
                <w:rFonts w:ascii="Noto Sans CJK TC" w:hAnsi="Noto Sans CJK TC" w:eastAsia="Noto Sans CJK TC" w:cs="Noto Sans CJK TC"/>
                <w:b w:val="0"/>
                <w:sz w:val="19"/>
              </w:rPr>
              <w:t>水力</w:t>
            </w:r>
          </w:p>
        </w:tc>
        <w:tc>
          <w:tcPr>
            <w:tcW w:type="dxa" w:w="2880"/>
          </w:tcPr>
          <w:p>
            <w:r/>
            <w:r>
              <w:rPr>
                <w:rFonts w:ascii="Noto Sans CJK TC" w:hAnsi="Noto Sans CJK TC" w:eastAsia="Noto Sans CJK TC" w:cs="Noto Sans CJK TC"/>
                <w:b w:val="0"/>
                <w:sz w:val="19"/>
              </w:rPr>
              <w:t>純國產・穩定；揚水＝再エネ調整電源</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風力</w:t>
            </w:r>
          </w:p>
        </w:tc>
        <w:tc>
          <w:tcPr>
            <w:tcW w:type="dxa" w:w="2880"/>
          </w:tcPr>
          <w:p>
            <w:r/>
            <w:r>
              <w:rPr>
                <w:rFonts w:ascii="Noto Sans CJK TC" w:hAnsi="Noto Sans CJK TC" w:eastAsia="Noto Sans CJK TC" w:cs="Noto Sans CJK TC"/>
                <w:b w:val="0"/>
                <w:sz w:val="19"/>
              </w:rPr>
              <w:t>大型化・洋上風力＝再エネ主力化</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太陽光</w:t>
            </w:r>
          </w:p>
        </w:tc>
        <w:tc>
          <w:tcPr>
            <w:tcW w:type="dxa" w:w="2880"/>
          </w:tcPr>
          <w:p>
            <w:r/>
            <w:r>
              <w:rPr>
                <w:rFonts w:ascii="Noto Sans CJK TC" w:hAnsi="Noto Sans CJK TC" w:eastAsia="Noto Sans CJK TC" w:cs="Noto Sans CJK TC"/>
                <w:b w:val="0"/>
                <w:sz w:val="19"/>
              </w:rPr>
              <w:t>導入量最大・成本下降；自家消費・地産地消・レジリエンス</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地熱</w:t>
            </w:r>
          </w:p>
        </w:tc>
        <w:tc>
          <w:tcPr>
            <w:tcW w:type="dxa" w:w="2880"/>
          </w:tcPr>
          <w:p>
            <w:r/>
            <w:r>
              <w:rPr>
                <w:rFonts w:ascii="Noto Sans CJK TC" w:hAnsi="Noto Sans CJK TC" w:eastAsia="Noto Sans CJK TC" w:cs="Noto Sans CJK TC"/>
                <w:b w:val="0"/>
                <w:sz w:val="19"/>
              </w:rPr>
              <w:t>日本資源量世界第 3 位・穩定；開發成本高</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バイオマス</w:t>
            </w:r>
          </w:p>
        </w:tc>
        <w:tc>
          <w:tcPr>
            <w:tcW w:type="dxa" w:w="2880"/>
          </w:tcPr>
          <w:p>
            <w:r/>
            <w:r>
              <w:rPr>
                <w:rFonts w:ascii="Noto Sans CJK TC" w:hAnsi="Noto Sans CJK TC" w:eastAsia="Noto Sans CJK TC" w:cs="Noto Sans CJK TC"/>
                <w:b w:val="0"/>
                <w:sz w:val="19"/>
              </w:rPr>
              <w:t>地産地消・地方經濟效果；課題＝收集運輸成本・穩定供應</w:t>
            </w:r>
          </w:p>
        </w:tc>
        <w:tc>
          <w:tcPr>
            <w:tcW w:type="dxa" w:w="2880"/>
          </w:tcPr>
          <w:p>
            <w:r/>
            <w:r>
              <w:rPr>
                <w:rFonts w:ascii="Noto Sans CJK TC" w:hAnsi="Noto Sans CJK TC" w:eastAsia="Noto Sans CJK TC" w:cs="Noto Sans CJK TC"/>
                <w:b w:val="0"/>
                <w:sz w:val="19"/>
              </w:rPr>
              <w:t>「無限に手に入る」→ 錯</w:t>
            </w:r>
          </w:p>
        </w:tc>
      </w:tr>
      <w:tr>
        <w:tc>
          <w:tcPr>
            <w:tcW w:type="dxa" w:w="2880"/>
          </w:tcPr>
          <w:p>
            <w:r/>
            <w:r>
              <w:rPr>
                <w:rFonts w:ascii="Noto Sans CJK TC" w:hAnsi="Noto Sans CJK TC" w:eastAsia="Noto Sans CJK TC" w:cs="Noto Sans CJK TC"/>
                <w:b w:val="0"/>
                <w:sz w:val="19"/>
              </w:rPr>
              <w:t>パリ協定</w:t>
            </w:r>
          </w:p>
        </w:tc>
        <w:tc>
          <w:tcPr>
            <w:tcW w:type="dxa" w:w="2880"/>
          </w:tcPr>
          <w:p>
            <w:r/>
            <w:r>
              <w:rPr>
                <w:rFonts w:ascii="Noto Sans CJK TC" w:hAnsi="Noto Sans CJK TC" w:eastAsia="Noto Sans CJK TC" w:cs="Noto Sans CJK TC"/>
                <w:b w:val="0"/>
                <w:sz w:val="19"/>
              </w:rPr>
              <w:t>2015 通過・2016 生效；</w:t>
            </w:r>
            <w:r>
              <w:rPr>
                <w:rFonts w:ascii="Noto Sans CJK TC" w:hAnsi="Noto Sans CJK TC" w:eastAsia="Noto Sans CJK TC" w:cs="Noto Sans CJK TC"/>
                <w:b/>
                <w:sz w:val="19"/>
              </w:rPr>
              <w:t>遠低於 2℃・努力 1.5℃</w:t>
            </w:r>
          </w:p>
        </w:tc>
        <w:tc>
          <w:tcPr>
            <w:tcW w:type="dxa" w:w="2880"/>
          </w:tcPr>
          <w:p>
            <w:r/>
            <w:r>
              <w:rPr>
                <w:rFonts w:ascii="Noto Sans CJK TC" w:hAnsi="Noto Sans CJK TC" w:eastAsia="Noto Sans CJK TC" w:cs="Noto Sans CJK TC"/>
                <w:b w:val="0"/>
                <w:sz w:val="19"/>
              </w:rPr>
              <w:t>5℃／2℃ 偷換 → 錯</w:t>
            </w:r>
          </w:p>
        </w:tc>
      </w:tr>
      <w:tr>
        <w:tc>
          <w:tcPr>
            <w:tcW w:type="dxa" w:w="2880"/>
          </w:tcPr>
          <w:p>
            <w:r/>
            <w:r>
              <w:rPr>
                <w:rFonts w:ascii="Noto Sans CJK TC" w:hAnsi="Noto Sans CJK TC" w:eastAsia="Noto Sans CJK TC" w:cs="Noto Sans CJK TC"/>
                <w:b w:val="0"/>
                <w:sz w:val="19"/>
              </w:rPr>
              <w:t>日本 GHG</w:t>
            </w:r>
          </w:p>
        </w:tc>
        <w:tc>
          <w:tcPr>
            <w:tcW w:type="dxa" w:w="2880"/>
          </w:tcPr>
          <w:p>
            <w:r/>
            <w:r>
              <w:rPr>
                <w:rFonts w:ascii="Noto Sans CJK TC" w:hAnsi="Noto Sans CJK TC" w:eastAsia="Noto Sans CJK TC" w:cs="Noto Sans CJK TC"/>
                <w:b w:val="0"/>
                <w:sz w:val="19"/>
              </w:rPr>
              <w:t>CO₂ 約 9 成；間接排出最多＝</w:t>
            </w:r>
            <w:r>
              <w:rPr>
                <w:rFonts w:ascii="Noto Sans CJK TC" w:hAnsi="Noto Sans CJK TC" w:eastAsia="Noto Sans CJK TC" w:cs="Noto Sans CJK TC"/>
                <w:b/>
                <w:sz w:val="19"/>
              </w:rPr>
              <w:t>產業部門</w:t>
            </w:r>
            <w:r>
              <w:rPr>
                <w:rFonts w:ascii="Noto Sans CJK TC" w:hAnsi="Noto Sans CJK TC" w:eastAsia="Noto Sans CJK TC" w:cs="Noto Sans CJK TC"/>
                <w:b w:val="0"/>
                <w:sz w:val="19"/>
              </w:rPr>
              <w:t>；2022 年度淨排放歷史最低</w:t>
            </w:r>
          </w:p>
        </w:tc>
        <w:tc>
          <w:tcPr>
            <w:tcW w:type="dxa" w:w="2880"/>
          </w:tcPr>
          <w:p>
            <w:r/>
            <w:r>
              <w:rPr>
                <w:rFonts w:ascii="Noto Sans CJK TC" w:hAnsi="Noto Sans CJK TC" w:eastAsia="Noto Sans CJK TC" w:cs="Noto Sans CJK TC"/>
                <w:b w:val="0"/>
                <w:sz w:val="19"/>
              </w:rPr>
              <w:t>直接排出最多是能源轉換部門</w:t>
            </w:r>
          </w:p>
        </w:tc>
      </w:tr>
      <w:tr>
        <w:tc>
          <w:tcPr>
            <w:tcW w:type="dxa" w:w="2880"/>
          </w:tcPr>
          <w:p>
            <w:r/>
            <w:r>
              <w:rPr>
                <w:rFonts w:ascii="Noto Sans CJK TC" w:hAnsi="Noto Sans CJK TC" w:eastAsia="Noto Sans CJK TC" w:cs="Noto Sans CJK TC"/>
                <w:b w:val="0"/>
                <w:sz w:val="19"/>
              </w:rPr>
              <w:t>代替フロン（HFC）</w:t>
            </w:r>
          </w:p>
        </w:tc>
        <w:tc>
          <w:tcPr>
            <w:tcW w:type="dxa" w:w="2880"/>
          </w:tcPr>
          <w:p>
            <w:r/>
            <w:r>
              <w:rPr>
                <w:rFonts w:ascii="Noto Sans CJK TC" w:hAnsi="Noto Sans CJK TC" w:eastAsia="Noto Sans CJK TC" w:cs="Noto Sans CJK TC"/>
                <w:b w:val="0"/>
                <w:sz w:val="19"/>
              </w:rPr>
              <w:t>不破壞臭氧層但溫室效應強，排放</w:t>
            </w:r>
            <w:r>
              <w:rPr>
                <w:rFonts w:ascii="Noto Sans CJK TC" w:hAnsi="Noto Sans CJK TC" w:eastAsia="Noto Sans CJK TC" w:cs="Noto Sans CJK TC"/>
                <w:b/>
                <w:sz w:val="19"/>
              </w:rPr>
              <w:t>增加中</w:t>
            </w:r>
            <w:r>
              <w:rPr>
                <w:rFonts w:ascii="Noto Sans CJK TC" w:hAnsi="Noto Sans CJK TC" w:eastAsia="Noto Sans CJK TC" w:cs="Noto Sans CJK TC"/>
                <w:b w:val="0"/>
                <w:sz w:val="19"/>
              </w:rPr>
              <w:t>；キガリ改正</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化石燃料比例</w:t>
            </w:r>
          </w:p>
        </w:tc>
        <w:tc>
          <w:tcPr>
            <w:tcW w:type="dxa" w:w="2880"/>
          </w:tcPr>
          <w:p>
            <w:r/>
            <w:r>
              <w:rPr>
                <w:rFonts w:ascii="Noto Sans CJK TC" w:hAnsi="Noto Sans CJK TC" w:eastAsia="Noto Sans CJK TC" w:cs="Noto Sans CJK TC"/>
                <w:b w:val="0"/>
                <w:sz w:val="19"/>
              </w:rPr>
              <w:t>日本 8 成以上（高於法・德）；2021 年度石油占比 1965 年度以來最低</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石油 R/P</w:t>
            </w:r>
          </w:p>
        </w:tc>
        <w:tc>
          <w:tcPr>
            <w:tcW w:type="dxa" w:w="2880"/>
          </w:tcPr>
          <w:p>
            <w:r/>
            <w:r>
              <w:rPr>
                <w:rFonts w:ascii="Noto Sans CJK TC" w:hAnsi="Noto Sans CJK TC" w:eastAsia="Noto Sans CJK TC" w:cs="Noto Sans CJK TC"/>
                <w:b w:val="0"/>
                <w:sz w:val="19"/>
              </w:rPr>
              <w:t>約 50 年（2020：1.7 兆桶、約 54 年）；蘊藏量隨技術・油價上修</w:t>
            </w:r>
          </w:p>
        </w:tc>
        <w:tc>
          <w:tcPr>
            <w:tcW w:type="dxa" w:w="2880"/>
          </w:tcPr>
          <w:p>
            <w:r/>
            <w:r>
              <w:rPr>
                <w:rFonts w:ascii="Noto Sans CJK TC" w:hAnsi="Noto Sans CJK TC" w:eastAsia="Noto Sans CJK TC" w:cs="Noto Sans CJK TC"/>
                <w:b w:val="0"/>
                <w:sz w:val="19"/>
              </w:rPr>
              <w:t>「過去最短」→ 錯</w:t>
            </w:r>
          </w:p>
        </w:tc>
      </w:tr>
      <w:tr>
        <w:tc>
          <w:tcPr>
            <w:tcW w:type="dxa" w:w="2880"/>
          </w:tcPr>
          <w:p>
            <w:r/>
            <w:r>
              <w:rPr>
                <w:rFonts w:ascii="Noto Sans CJK TC" w:hAnsi="Noto Sans CJK TC" w:eastAsia="Noto Sans CJK TC" w:cs="Noto Sans CJK TC"/>
                <w:b w:val="0"/>
                <w:sz w:val="19"/>
              </w:rPr>
              <w:t>石炭</w:t>
            </w:r>
          </w:p>
        </w:tc>
        <w:tc>
          <w:tcPr>
            <w:tcW w:type="dxa" w:w="2880"/>
          </w:tcPr>
          <w:p>
            <w:r/>
            <w:r>
              <w:rPr>
                <w:rFonts w:ascii="Noto Sans CJK TC" w:hAnsi="Noto Sans CJK TC" w:eastAsia="Noto Sans CJK TC" w:cs="Noto Sans CJK TC"/>
                <w:b w:val="0"/>
                <w:sz w:val="19"/>
              </w:rPr>
              <w:t>分布分散；R/P &gt; 100 年</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シェールガス</w:t>
            </w:r>
          </w:p>
        </w:tc>
        <w:tc>
          <w:tcPr>
            <w:tcW w:type="dxa" w:w="2880"/>
          </w:tcPr>
          <w:p>
            <w:r/>
            <w:r>
              <w:rPr>
                <w:rFonts w:ascii="Noto Sans CJK TC" w:hAnsi="Noto Sans CJK TC" w:eastAsia="Noto Sans CJK TC" w:cs="Noto Sans CJK TC"/>
                <w:b w:val="0"/>
                <w:sz w:val="19"/>
              </w:rPr>
              <w:t>技術可採資源量 &gt; 傳統天然氣確認埋蔵量（EIA 2015）</w:t>
            </w:r>
          </w:p>
        </w:tc>
        <w:tc>
          <w:tcPr>
            <w:tcW w:type="dxa" w:w="2880"/>
          </w:tcPr>
          <w:p>
            <w:r/>
            <w:r>
              <w:rPr>
                <w:rFonts w:ascii="Noto Sans CJK TC" w:hAnsi="Noto Sans CJK TC" w:eastAsia="Noto Sans CJK TC" w:cs="Noto Sans CJK TC"/>
                <w:b w:val="0"/>
                <w:sz w:val="19"/>
              </w:rPr>
              <w:t>—</w:t>
            </w:r>
          </w:p>
        </w:tc>
      </w:tr>
    </w:tbl>
    <w:p/>
    <w:p>
      <w:r>
        <w:rPr>
          <w:rFonts w:ascii="Noto Sans CJK TC" w:hAnsi="Noto Sans CJK TC" w:eastAsia="Noto Sans CJK TC" w:cs="Noto Sans CJK TC"/>
          <w:b w:val="0"/>
          <w:i/>
          <w:sz w:val="21"/>
        </w:rPr>
        <w:t>出處：R6-Q10、R6-Q11、R6-Q12（關聯：第199項；煤 R/P 同 H25-Q13 ④）</w:t>
      </w:r>
    </w:p>
    <w:p>
      <w:r>
        <w:rPr>
          <w:rFonts w:ascii="Noto Sans CJK TC" w:hAnsi="Noto Sans CJK TC" w:eastAsia="Noto Sans CJK TC" w:cs="Noto Sans CJK TC"/>
          <w:b/>
          <w:i w:val="0"/>
          <w:sz w:val="24"/>
        </w:rPr>
        <w:t>265. 潤滑油：SAE 黏度分類・油底殼方式・用途</w:t>
      </w:r>
    </w:p>
    <w:p>
      <w:r>
        <w:rPr>
          <w:rFonts w:ascii="Noto Sans CJK TC" w:hAnsi="Noto Sans CJK TC" w:eastAsia="Noto Sans CJK TC" w:cs="Noto Sans CJK TC"/>
          <w:b w:val="0"/>
          <w:i w:val="0"/>
          <w:sz w:val="21"/>
        </w:rPr>
        <w:t>- 黏度</w:t>
      </w:r>
      <w:r>
        <w:rPr>
          <w:rFonts w:ascii="Noto Sans CJK TC" w:hAnsi="Noto Sans CJK TC" w:eastAsia="Noto Sans CJK TC" w:cs="Noto Sans CJK TC"/>
          <w:b/>
          <w:i w:val="0"/>
          <w:sz w:val="21"/>
        </w:rPr>
        <w:t>必然</w:t>
      </w:r>
      <w:r>
        <w:rPr>
          <w:rFonts w:ascii="Noto Sans CJK TC" w:hAnsi="Noto Sans CJK TC" w:eastAsia="Noto Sans CJK TC" w:cs="Noto Sans CJK TC"/>
          <w:b w:val="0"/>
          <w:i w:val="0"/>
          <w:sz w:val="21"/>
        </w:rPr>
        <w:t>隨溫度變化（VI 只代表變化程度）→ 引擎油在</w:t>
      </w:r>
      <w:r>
        <w:rPr>
          <w:rFonts w:ascii="Noto Sans CJK TC" w:hAnsi="Noto Sans CJK TC" w:eastAsia="Noto Sans CJK TC" w:cs="Noto Sans CJK TC"/>
          <w:b/>
          <w:i w:val="0"/>
          <w:sz w:val="21"/>
        </w:rPr>
        <w:t>高溫・低溫兩端</w:t>
      </w:r>
      <w:r>
        <w:rPr>
          <w:rFonts w:ascii="Noto Sans CJK TC" w:hAnsi="Noto Sans CJK TC" w:eastAsia="Noto Sans CJK TC" w:cs="Noto Sans CJK TC"/>
          <w:b w:val="0"/>
          <w:i w:val="0"/>
          <w:sz w:val="21"/>
        </w:rPr>
        <w:t>分級（SAE J300）。</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sz w:val="19"/>
              </w:rPr>
              <w:t>標示（例 5W-30）</w:t>
            </w:r>
          </w:p>
        </w:tc>
        <w:tc>
          <w:tcPr>
            <w:tcW w:type="dxa" w:w="4320"/>
          </w:tcPr>
          <w:p>
            <w:r/>
            <w:r>
              <w:rPr>
                <w:rFonts w:ascii="Noto Sans CJK TC" w:hAnsi="Noto Sans CJK TC" w:eastAsia="Noto Sans CJK TC" w:cs="Noto Sans CJK TC"/>
                <w:b/>
                <w:sz w:val="19"/>
              </w:rPr>
              <w:t>意義</w:t>
            </w:r>
          </w:p>
        </w:tc>
      </w:tr>
      <w:tr>
        <w:tc>
          <w:tcPr>
            <w:tcW w:type="dxa" w:w="4320"/>
          </w:tcPr>
          <w:p>
            <w:r/>
            <w:r>
              <w:rPr>
                <w:rFonts w:ascii="Noto Sans CJK TC" w:hAnsi="Noto Sans CJK TC" w:eastAsia="Noto Sans CJK TC" w:cs="Noto Sans CJK TC"/>
                <w:b w:val="0"/>
                <w:sz w:val="19"/>
              </w:rPr>
              <w:t>5W</w:t>
            </w:r>
          </w:p>
        </w:tc>
        <w:tc>
          <w:tcPr>
            <w:tcW w:type="dxa" w:w="4320"/>
          </w:tcPr>
          <w:p>
            <w:r/>
            <w:r>
              <w:rPr>
                <w:rFonts w:ascii="Noto Sans CJK TC" w:hAnsi="Noto Sans CJK TC" w:eastAsia="Noto Sans CJK TC" w:cs="Noto Sans CJK TC"/>
                <w:b w:val="0"/>
                <w:sz w:val="19"/>
              </w:rPr>
              <w:t>低溫等級：低溫啟動性・泵送性（數字小 → 低溫易流動）</w:t>
            </w:r>
          </w:p>
        </w:tc>
      </w:tr>
      <w:tr>
        <w:tc>
          <w:tcPr>
            <w:tcW w:type="dxa" w:w="4320"/>
          </w:tcPr>
          <w:p>
            <w:r/>
            <w:r>
              <w:rPr>
                <w:rFonts w:ascii="Noto Sans CJK TC" w:hAnsi="Noto Sans CJK TC" w:eastAsia="Noto Sans CJK TC" w:cs="Noto Sans CJK TC"/>
                <w:b w:val="0"/>
                <w:sz w:val="19"/>
              </w:rPr>
              <w:t>30</w:t>
            </w:r>
          </w:p>
        </w:tc>
        <w:tc>
          <w:tcPr>
            <w:tcW w:type="dxa" w:w="4320"/>
          </w:tcPr>
          <w:p>
            <w:r/>
            <w:r>
              <w:rPr>
                <w:rFonts w:ascii="Noto Sans CJK TC" w:hAnsi="Noto Sans CJK TC" w:eastAsia="Noto Sans CJK TC" w:cs="Noto Sans CJK TC"/>
                <w:b w:val="0"/>
                <w:sz w:val="19"/>
              </w:rPr>
              <w:t>高溫等級：100℃ 動黏度・150℃ 高溫高剪切黏度</w:t>
            </w:r>
          </w:p>
        </w:tc>
      </w:tr>
      <w:tr>
        <w:tc>
          <w:tcPr>
            <w:tcW w:type="dxa" w:w="4320"/>
          </w:tcPr>
          <w:p>
            <w:r/>
            <w:r>
              <w:rPr>
                <w:rFonts w:ascii="Noto Sans CJK TC" w:hAnsi="Noto Sans CJK TC" w:eastAsia="Noto Sans CJK TC" w:cs="Noto Sans CJK TC"/>
                <w:b w:val="0"/>
                <w:sz w:val="19"/>
              </w:rPr>
              <w:t>多級油</w:t>
            </w:r>
          </w:p>
        </w:tc>
        <w:tc>
          <w:tcPr>
            <w:tcW w:type="dxa" w:w="4320"/>
          </w:tcPr>
          <w:p>
            <w:r/>
            <w:r>
              <w:rPr>
                <w:rFonts w:ascii="Noto Sans CJK TC" w:hAnsi="Noto Sans CJK TC" w:eastAsia="Noto Sans CJK TC" w:cs="Noto Sans CJK TC"/>
                <w:b w:val="0"/>
                <w:sz w:val="19"/>
              </w:rPr>
              <w:t>兩端皆合格，需黏度指數向上劑</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油底殼方式</w:t>
            </w:r>
          </w:p>
        </w:tc>
        <w:tc>
          <w:tcPr>
            <w:tcW w:type="dxa" w:w="2880"/>
          </w:tcPr>
          <w:p>
            <w:r/>
            <w:r>
              <w:rPr>
                <w:rFonts w:ascii="Noto Sans CJK TC" w:hAnsi="Noto Sans CJK TC" w:eastAsia="Noto Sans CJK TC" w:cs="Noto Sans CJK TC"/>
                <w:b/>
                <w:sz w:val="19"/>
              </w:rPr>
              <w:t>構造</w:t>
            </w:r>
          </w:p>
        </w:tc>
        <w:tc>
          <w:tcPr>
            <w:tcW w:type="dxa" w:w="2880"/>
          </w:tcPr>
          <w:p>
            <w:r/>
            <w:r>
              <w:rPr>
                <w:rFonts w:ascii="Noto Sans CJK TC" w:hAnsi="Noto Sans CJK TC" w:eastAsia="Noto Sans CJK TC" w:cs="Noto Sans CJK TC"/>
                <w:b/>
                <w:sz w:val="19"/>
              </w:rPr>
              <w:t>採用</w:t>
            </w:r>
          </w:p>
        </w:tc>
      </w:tr>
      <w:tr>
        <w:tc>
          <w:tcPr>
            <w:tcW w:type="dxa" w:w="2880"/>
          </w:tcPr>
          <w:p>
            <w:r/>
            <w:r>
              <w:rPr>
                <w:rFonts w:ascii="Noto Sans CJK TC" w:hAnsi="Noto Sans CJK TC" w:eastAsia="Noto Sans CJK TC" w:cs="Noto Sans CJK TC"/>
                <w:b w:val="0"/>
                <w:sz w:val="19"/>
              </w:rPr>
              <w:t>ウェットサンプ</w:t>
            </w:r>
          </w:p>
        </w:tc>
        <w:tc>
          <w:tcPr>
            <w:tcW w:type="dxa" w:w="2880"/>
          </w:tcPr>
          <w:p>
            <w:r/>
            <w:r>
              <w:rPr>
                <w:rFonts w:ascii="Noto Sans CJK TC" w:hAnsi="Noto Sans CJK TC" w:eastAsia="Noto Sans CJK TC" w:cs="Noto Sans CJK TC"/>
                <w:b w:val="0"/>
                <w:sz w:val="19"/>
              </w:rPr>
              <w:t>油存於曲軸箱底部</w:t>
            </w:r>
          </w:p>
        </w:tc>
        <w:tc>
          <w:tcPr>
            <w:tcW w:type="dxa" w:w="2880"/>
          </w:tcPr>
          <w:p>
            <w:r/>
            <w:r>
              <w:rPr>
                <w:rFonts w:ascii="Noto Sans CJK TC" w:hAnsi="Noto Sans CJK TC" w:eastAsia="Noto Sans CJK TC" w:cs="Noto Sans CJK TC"/>
                <w:b w:val="0"/>
                <w:sz w:val="19"/>
              </w:rPr>
              <w:t>小・中型引擎</w:t>
            </w:r>
          </w:p>
        </w:tc>
      </w:tr>
      <w:tr>
        <w:tc>
          <w:tcPr>
            <w:tcW w:type="dxa" w:w="2880"/>
          </w:tcPr>
          <w:p>
            <w:r/>
            <w:r>
              <w:rPr>
                <w:rFonts w:ascii="Noto Sans CJK TC" w:hAnsi="Noto Sans CJK TC" w:eastAsia="Noto Sans CJK TC" w:cs="Noto Sans CJK TC"/>
                <w:b w:val="0"/>
                <w:sz w:val="19"/>
              </w:rPr>
              <w:t>ドライサンプ</w:t>
            </w:r>
          </w:p>
        </w:tc>
        <w:tc>
          <w:tcPr>
            <w:tcW w:type="dxa" w:w="2880"/>
          </w:tcPr>
          <w:p>
            <w:r/>
            <w:r>
              <w:rPr>
                <w:rFonts w:ascii="Noto Sans CJK TC" w:hAnsi="Noto Sans CJK TC" w:eastAsia="Noto Sans CJK TC" w:cs="Noto Sans CJK TC"/>
                <w:b w:val="0"/>
                <w:sz w:val="19"/>
              </w:rPr>
              <w:t>獨立油箱強制給油</w:t>
            </w:r>
          </w:p>
        </w:tc>
        <w:tc>
          <w:tcPr>
            <w:tcW w:type="dxa" w:w="2880"/>
          </w:tcPr>
          <w:p>
            <w:r/>
            <w:r>
              <w:rPr>
                <w:rFonts w:ascii="Noto Sans CJK TC" w:hAnsi="Noto Sans CJK TC" w:eastAsia="Noto Sans CJK TC" w:cs="Noto Sans CJK TC"/>
                <w:b/>
                <w:sz w:val="19"/>
              </w:rPr>
              <w:t>大型船用低速二行程柴油機</w:t>
            </w:r>
            <w:r>
              <w:rPr>
                <w:rFonts w:ascii="Noto Sans CJK TC" w:hAnsi="Noto Sans CJK TC" w:eastAsia="Noto Sans CJK TC" w:cs="Noto Sans CJK TC"/>
                <w:b w:val="0"/>
                <w:sz w:val="19"/>
              </w:rPr>
              <w:t>、賽車</w:t>
            </w:r>
          </w:p>
        </w:tc>
      </w:tr>
    </w:tbl>
    <w:p/>
    <w:p>
      <w:r>
        <w:rPr>
          <w:rFonts w:ascii="Noto Sans CJK TC" w:hAnsi="Noto Sans CJK TC" w:eastAsia="Noto Sans CJK TC" w:cs="Noto Sans CJK TC"/>
          <w:b w:val="0"/>
          <w:i w:val="0"/>
          <w:sz w:val="21"/>
        </w:rPr>
        <w:t>- 用途：ATF＝有段 AT（CVT 用 CVTF）；絕緣油＝變壓器・電容器的絕緣＋冷卻（鑛油・合成油）；タービン油＝發電渦輪・高速旋轉機軸承。</w:t>
      </w:r>
    </w:p>
    <w:p>
      <w:r>
        <w:rPr>
          <w:rFonts w:ascii="Noto Sans CJK TC" w:hAnsi="Noto Sans CJK TC" w:eastAsia="Noto Sans CJK TC" w:cs="Noto Sans CJK TC"/>
          <w:b w:val="0"/>
          <w:i/>
          <w:sz w:val="21"/>
        </w:rPr>
        <w:t>出處：R6-Q13（關聯：H27-Q12、H25-Q12＝黏度指數向上劑）</w:t>
      </w:r>
    </w:p>
    <w:p>
      <w:r>
        <w:rPr>
          <w:rFonts w:ascii="Noto Sans CJK TC" w:hAnsi="Noto Sans CJK TC" w:eastAsia="Noto Sans CJK TC" w:cs="Noto Sans CJK TC"/>
          <w:b/>
          <w:i w:val="0"/>
          <w:sz w:val="24"/>
        </w:rPr>
        <w:t>266. 有機ハイドライド（MCH／トルエン）與加氫反應熱</w:t>
      </w:r>
    </w:p>
    <w:p>
      <w:r>
        <w:rPr>
          <w:rFonts w:ascii="Noto Sans CJK TC" w:hAnsi="Noto Sans CJK TC" w:eastAsia="Noto Sans CJK TC" w:cs="Noto Sans CJK TC"/>
          <w:b w:val="0"/>
          <w:i w:val="0"/>
          <w:sz w:val="21"/>
        </w:rPr>
        <w:t>- 流程：製氫地 トルエン + 3H₂ → MCH（</w:t>
      </w:r>
      <w:r>
        <w:rPr>
          <w:rFonts w:ascii="Noto Sans CJK TC" w:hAnsi="Noto Sans CJK TC" w:eastAsia="Noto Sans CJK TC" w:cs="Noto Sans CJK TC"/>
          <w:b/>
          <w:i w:val="0"/>
          <w:sz w:val="21"/>
        </w:rPr>
        <w:t>水素化＝発熱</w:t>
      </w:r>
      <w:r>
        <w:rPr>
          <w:rFonts w:ascii="Noto Sans CJK TC" w:hAnsi="Noto Sans CJK TC" w:eastAsia="Noto Sans CJK TC" w:cs="Noto Sans CJK TC"/>
          <w:b w:val="0"/>
          <w:i w:val="0"/>
          <w:sz w:val="21"/>
        </w:rPr>
        <w:t>）→ 輸送 → 需求地 MCH → トルエン + 3H₂（</w:t>
      </w:r>
      <w:r>
        <w:rPr>
          <w:rFonts w:ascii="Noto Sans CJK TC" w:hAnsi="Noto Sans CJK TC" w:eastAsia="Noto Sans CJK TC" w:cs="Noto Sans CJK TC"/>
          <w:b/>
          <w:i w:val="0"/>
          <w:sz w:val="21"/>
        </w:rPr>
        <w:t>脱水素＝吸熱</w:t>
      </w:r>
      <w:r>
        <w:rPr>
          <w:rFonts w:ascii="Noto Sans CJK TC" w:hAnsi="Noto Sans CJK TC" w:eastAsia="Noto Sans CJK TC" w:cs="Noto Sans CJK TC"/>
          <w:b w:val="0"/>
          <w:i w:val="0"/>
          <w:sz w:val="21"/>
        </w:rPr>
        <w:t>，約 300〜350℃，Pt 觸媒）→ トルエン送回。</w:t>
      </w:r>
    </w:p>
    <w:p>
      <w:r>
        <w:rPr>
          <w:rFonts w:ascii="Noto Sans CJK TC" w:hAnsi="Noto Sans CJK TC" w:eastAsia="Noto Sans CJK TC" w:cs="Noto Sans CJK TC"/>
          <w:b w:val="0"/>
          <w:i w:val="0"/>
          <w:sz w:val="21"/>
        </w:rPr>
        <w:t>- 選甲苯不選苯：苯致癌；苯（mp 5.5℃）・環己烷（mp 6.5℃）冬天凝固；甲苯 mp −95℃、MCH mp −127℃ 全年液態 → 可用既有石化基礎設施。</w:t>
      </w:r>
    </w:p>
    <w:p>
      <w:r>
        <w:rPr>
          <w:rFonts w:ascii="Noto Sans CJK TC" w:hAnsi="Noto Sans CJK TC" w:eastAsia="Noto Sans CJK TC" w:cs="Noto Sans CJK TC"/>
          <w:b w:val="0"/>
          <w:i w:val="0"/>
          <w:sz w:val="21"/>
        </w:rPr>
        <w:t>- 體積約 1/500：MCH 1 L＝770 g ÷ 98.2＝7.84 mol × 3＝23.5 mol H₂ × 22.4＝527 L（液化氫約 1/800 但需 −253℃）。</w:t>
      </w:r>
    </w:p>
    <w:p>
      <w:r>
        <w:rPr>
          <w:rFonts w:ascii="Noto Sans CJK TC" w:hAnsi="Noto Sans CJK TC" w:eastAsia="Noto Sans CJK TC" w:cs="Noto Sans CJK TC"/>
          <w:b/>
          <w:i w:val="0"/>
          <w:sz w:val="21"/>
        </w:rPr>
        <w:t>加氫反應熱（鍵能法，kJ/mol）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步驟</w:t>
            </w:r>
          </w:p>
        </w:tc>
        <w:tc>
          <w:tcPr>
            <w:tcW w:type="dxa" w:w="2880"/>
          </w:tcPr>
          <w:p>
            <w:r/>
            <w:r>
              <w:rPr>
                <w:rFonts w:ascii="Noto Sans CJK TC" w:hAnsi="Noto Sans CJK TC" w:eastAsia="Noto Sans CJK TC" w:cs="Noto Sans CJK TC"/>
                <w:b/>
                <w:sz w:val="19"/>
              </w:rPr>
              <w:t>算式</w:t>
            </w:r>
          </w:p>
        </w:tc>
        <w:tc>
          <w:tcPr>
            <w:tcW w:type="dxa" w:w="2880"/>
          </w:tcPr>
          <w:p>
            <w:r/>
            <w:r>
              <w:rPr>
                <w:rFonts w:ascii="Noto Sans CJK TC" w:hAnsi="Noto Sans CJK TC" w:eastAsia="Noto Sans CJK TC" w:cs="Noto Sans CJK TC"/>
                <w:b/>
                <w:sz w:val="19"/>
              </w:rPr>
              <w:t>值</w:t>
            </w:r>
          </w:p>
        </w:tc>
      </w:tr>
      <w:tr>
        <w:tc>
          <w:tcPr>
            <w:tcW w:type="dxa" w:w="2880"/>
          </w:tcPr>
          <w:p>
            <w:r/>
            <w:r>
              <w:rPr>
                <w:rFonts w:ascii="Noto Sans CJK TC" w:hAnsi="Noto Sans CJK TC" w:eastAsia="Noto Sans CJK TC" w:cs="Noto Sans CJK TC"/>
                <w:b w:val="0"/>
                <w:sz w:val="19"/>
              </w:rPr>
              <w:t>斷鍵（吸熱）</w:t>
            </w:r>
          </w:p>
        </w:tc>
        <w:tc>
          <w:tcPr>
            <w:tcW w:type="dxa" w:w="2880"/>
          </w:tcPr>
          <w:p>
            <w:r/>
            <w:r>
              <w:rPr>
                <w:rFonts w:ascii="Noto Sans CJK TC" w:hAnsi="Noto Sans CJK TC" w:eastAsia="Noto Sans CJK TC" w:cs="Noto Sans CJK TC"/>
                <w:b w:val="0"/>
                <w:sz w:val="19"/>
              </w:rPr>
              <w:t>H–H 436 ＋ π 鍵（C=C 614 − C–C 348＝266）</w:t>
            </w:r>
          </w:p>
        </w:tc>
        <w:tc>
          <w:tcPr>
            <w:tcW w:type="dxa" w:w="2880"/>
          </w:tcPr>
          <w:p>
            <w:r/>
            <w:r>
              <w:rPr>
                <w:rFonts w:ascii="Noto Sans CJK TC" w:hAnsi="Noto Sans CJK TC" w:eastAsia="Noto Sans CJK TC" w:cs="Noto Sans CJK TC"/>
                <w:b w:val="0"/>
                <w:sz w:val="19"/>
              </w:rPr>
              <w:t>702</w:t>
            </w:r>
          </w:p>
        </w:tc>
      </w:tr>
      <w:tr>
        <w:tc>
          <w:tcPr>
            <w:tcW w:type="dxa" w:w="2880"/>
          </w:tcPr>
          <w:p>
            <w:r/>
            <w:r>
              <w:rPr>
                <w:rFonts w:ascii="Noto Sans CJK TC" w:hAnsi="Noto Sans CJK TC" w:eastAsia="Noto Sans CJK TC" w:cs="Noto Sans CJK TC"/>
                <w:b w:val="0"/>
                <w:sz w:val="19"/>
              </w:rPr>
              <w:t>成鍵（放熱）</w:t>
            </w:r>
          </w:p>
        </w:tc>
        <w:tc>
          <w:tcPr>
            <w:tcW w:type="dxa" w:w="2880"/>
          </w:tcPr>
          <w:p>
            <w:r/>
            <w:r>
              <w:rPr>
                <w:rFonts w:ascii="Noto Sans CJK TC" w:hAnsi="Noto Sans CJK TC" w:eastAsia="Noto Sans CJK TC" w:cs="Noto Sans CJK TC"/>
                <w:b/>
                <w:sz w:val="19"/>
              </w:rPr>
              <w:t>2</w:t>
            </w:r>
            <w:r>
              <w:rPr>
                <w:rFonts w:ascii="Noto Sans CJK TC" w:hAnsi="Noto Sans CJK TC" w:eastAsia="Noto Sans CJK TC" w:cs="Noto Sans CJK TC"/>
                <w:b w:val="0"/>
                <w:sz w:val="19"/>
              </w:rPr>
              <w:t xml:space="preserve"> × C–H 413</w:t>
            </w:r>
          </w:p>
        </w:tc>
        <w:tc>
          <w:tcPr>
            <w:tcW w:type="dxa" w:w="2880"/>
          </w:tcPr>
          <w:p>
            <w:r/>
            <w:r>
              <w:rPr>
                <w:rFonts w:ascii="Noto Sans CJK TC" w:hAnsi="Noto Sans CJK TC" w:eastAsia="Noto Sans CJK TC" w:cs="Noto Sans CJK TC"/>
                <w:b w:val="0"/>
                <w:sz w:val="19"/>
              </w:rPr>
              <w:t>826</w:t>
            </w:r>
          </w:p>
        </w:tc>
      </w:tr>
      <w:tr>
        <w:tc>
          <w:tcPr>
            <w:tcW w:type="dxa" w:w="2880"/>
          </w:tcPr>
          <w:p>
            <w:r/>
            <w:r>
              <w:rPr>
                <w:rFonts w:ascii="Noto Sans CJK TC" w:hAnsi="Noto Sans CJK TC" w:eastAsia="Noto Sans CJK TC" w:cs="Noto Sans CJK TC"/>
                <w:b w:val="0"/>
                <w:sz w:val="19"/>
              </w:rPr>
              <w:t>ΔH</w:t>
            </w:r>
          </w:p>
        </w:tc>
        <w:tc>
          <w:tcPr>
            <w:tcW w:type="dxa" w:w="2880"/>
          </w:tcPr>
          <w:p>
            <w:r/>
            <w:r>
              <w:rPr>
                <w:rFonts w:ascii="Noto Sans CJK TC" w:hAnsi="Noto Sans CJK TC" w:eastAsia="Noto Sans CJK TC" w:cs="Noto Sans CJK TC"/>
                <w:b w:val="0"/>
                <w:sz w:val="19"/>
              </w:rPr>
              <w:t>702 − 826</w:t>
            </w:r>
          </w:p>
        </w:tc>
        <w:tc>
          <w:tcPr>
            <w:tcW w:type="dxa" w:w="2880"/>
          </w:tcPr>
          <w:p>
            <w:r/>
            <w:r>
              <w:rPr>
                <w:rFonts w:ascii="Noto Sans CJK TC" w:hAnsi="Noto Sans CJK TC" w:eastAsia="Noto Sans CJK TC" w:cs="Noto Sans CJK TC"/>
                <w:b/>
                <w:sz w:val="19"/>
              </w:rPr>
              <w:t>−124（放熱）</w:t>
            </w:r>
            <w:r>
              <w:rPr>
                <w:rFonts w:ascii="Noto Sans CJK TC" w:hAnsi="Noto Sans CJK TC" w:eastAsia="Noto Sans CJK TC" w:cs="Noto Sans CJK TC"/>
                <w:b w:val="0"/>
                <w:sz w:val="19"/>
              </w:rPr>
              <w:t>；實測乙烯 −137</w:t>
            </w:r>
          </w:p>
        </w:tc>
      </w:tr>
      <w:tr>
        <w:tc>
          <w:tcPr>
            <w:tcW w:type="dxa" w:w="2880"/>
          </w:tcPr>
          <w:p>
            <w:r/>
            <w:r>
              <w:rPr>
                <w:rFonts w:ascii="Noto Sans CJK TC" w:hAnsi="Noto Sans CJK TC" w:eastAsia="Noto Sans CJK TC" w:cs="Noto Sans CJK TC"/>
                <w:b w:val="0"/>
                <w:sz w:val="19"/>
              </w:rPr>
              <w:t>甲苯 3H₂</w:t>
            </w:r>
          </w:p>
        </w:tc>
        <w:tc>
          <w:tcPr>
            <w:tcW w:type="dxa" w:w="2880"/>
          </w:tcPr>
          <w:p>
            <w:r/>
            <w:r>
              <w:rPr>
                <w:rFonts w:ascii="Noto Sans CJK TC" w:hAnsi="Noto Sans CJK TC" w:eastAsia="Noto Sans CJK TC" w:cs="Noto Sans CJK TC"/>
                <w:b w:val="0"/>
                <w:sz w:val="19"/>
              </w:rPr>
              <w:t>扣除共振安定化能約 150</w:t>
            </w:r>
          </w:p>
        </w:tc>
        <w:tc>
          <w:tcPr>
            <w:tcW w:type="dxa" w:w="2880"/>
          </w:tcPr>
          <w:p>
            <w:r/>
            <w:r>
              <w:rPr>
                <w:rFonts w:ascii="Noto Sans CJK TC" w:hAnsi="Noto Sans CJK TC" w:eastAsia="Noto Sans CJK TC" w:cs="Noto Sans CJK TC"/>
                <w:b w:val="0"/>
                <w:sz w:val="19"/>
              </w:rPr>
              <w:t>約 −205；逆反應約 +205</w:t>
            </w:r>
          </w:p>
        </w:tc>
      </w:tr>
    </w:tbl>
    <w:p/>
    <w:p>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易錯</w:t>
      </w:r>
      <w:r>
        <w:rPr>
          <w:rFonts w:ascii="Noto Sans CJK TC" w:hAnsi="Noto Sans CJK TC" w:eastAsia="Noto Sans CJK TC" w:cs="Noto Sans CJK TC"/>
          <w:b w:val="0"/>
          <w:i w:val="0"/>
          <w:sz w:val="21"/>
        </w:rPr>
        <w:t>：只比 H–H vs 1 根 C–H → 漏乘 C–H 的係數 2（代入遺漏）。</w:t>
      </w:r>
    </w:p>
    <w:p>
      <w:r>
        <w:rPr>
          <w:rFonts w:ascii="Noto Sans CJK TC" w:hAnsi="Noto Sans CJK TC" w:eastAsia="Noto Sans CJK TC" w:cs="Noto Sans CJK TC"/>
          <w:b w:val="0"/>
          <w:i/>
          <w:sz w:val="21"/>
        </w:rPr>
        <w:t>出處：R6-Q14（關聯：第263項＝脱水素）</w:t>
      </w:r>
    </w:p>
    <w:p>
      <w:r>
        <w:rPr>
          <w:rFonts w:ascii="Noto Sans CJK TC" w:hAnsi="Noto Sans CJK TC" w:eastAsia="Noto Sans CJK TC" w:cs="Noto Sans CJK TC"/>
          <w:b/>
          <w:i w:val="0"/>
          <w:sz w:val="24"/>
        </w:rPr>
        <w:t>267. 高分子：結構式 ↔ 名稱 ↔ 性質・用途（結構與名稱對調陷阱）</w:t>
      </w:r>
    </w:p>
    <w:p>
      <w:r>
        <w:rPr>
          <w:rFonts w:ascii="Noto Sans CJK TC" w:hAnsi="Noto Sans CJK TC" w:eastAsia="Noto Sans CJK TC" w:cs="Noto Sans CJK TC"/>
          <w:b/>
          <w:i w:val="0"/>
          <w:sz w:val="21"/>
        </w:rPr>
        <w:t>解法</w:t>
      </w:r>
      <w:r>
        <w:rPr>
          <w:rFonts w:ascii="Noto Sans CJK TC" w:hAnsi="Noto Sans CJK TC" w:eastAsia="Noto Sans CJK TC" w:cs="Noto Sans CJK TC"/>
          <w:b w:val="0"/>
          <w:i w:val="0"/>
          <w:sz w:val="21"/>
        </w:rPr>
        <w:t>：先從結構式讀出名稱，再對照敘述；苯環間連接基</w:t>
      </w:r>
      <w:r>
        <w:rPr>
          <w:rFonts w:ascii="Noto Sans CJK TC" w:hAnsi="Noto Sans CJK TC" w:eastAsia="Noto Sans CJK TC" w:cs="Noto Sans CJK TC"/>
          <w:b/>
          <w:i w:val="0"/>
          <w:sz w:val="21"/>
        </w:rPr>
        <w:t>依序讀出</w:t>
      </w:r>
      <w:r>
        <w:rPr>
          <w:rFonts w:ascii="Noto Sans CJK TC" w:hAnsi="Noto Sans CJK TC" w:eastAsia="Noto Sans CJK TC" w:cs="Noto Sans CJK TC"/>
          <w:b w:val="0"/>
          <w:i w:val="0"/>
          <w:sz w:val="21"/>
        </w:rPr>
        <w:t>即名稱（–O–・–O–・–C(=O)– ＝ PEEK）。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sz w:val="19"/>
              </w:rPr>
              <w:t>高分子</w:t>
            </w:r>
          </w:p>
        </w:tc>
        <w:tc>
          <w:tcPr>
            <w:tcW w:type="dxa" w:w="2160"/>
          </w:tcPr>
          <w:p>
            <w:r/>
            <w:r>
              <w:rPr>
                <w:rFonts w:ascii="Noto Sans CJK TC" w:hAnsi="Noto Sans CJK TC" w:eastAsia="Noto Sans CJK TC" w:cs="Noto Sans CJK TC"/>
                <w:b/>
                <w:sz w:val="19"/>
              </w:rPr>
              <w:t>結構特徵</w:t>
            </w:r>
          </w:p>
        </w:tc>
        <w:tc>
          <w:tcPr>
            <w:tcW w:type="dxa" w:w="2160"/>
          </w:tcPr>
          <w:p>
            <w:r/>
            <w:r>
              <w:rPr>
                <w:rFonts w:ascii="Noto Sans CJK TC" w:hAnsi="Noto Sans CJK TC" w:eastAsia="Noto Sans CJK TC" w:cs="Noto Sans CJK TC"/>
                <w:b/>
                <w:sz w:val="19"/>
              </w:rPr>
              <w:t>性質・用途</w:t>
            </w:r>
          </w:p>
        </w:tc>
        <w:tc>
          <w:tcPr>
            <w:tcW w:type="dxa" w:w="2160"/>
          </w:tcPr>
          <w:p>
            <w:r/>
            <w:r>
              <w:rPr>
                <w:rFonts w:ascii="Noto Sans CJK TC" w:hAnsi="Noto Sans CJK TC" w:eastAsia="Noto Sans CJK TC" w:cs="Noto Sans CJK TC"/>
                <w:b/>
                <w:sz w:val="19"/>
              </w:rPr>
              <w:t>常見陷阱</w:t>
            </w:r>
          </w:p>
        </w:tc>
      </w:tr>
      <w:tr>
        <w:tc>
          <w:tcPr>
            <w:tcW w:type="dxa" w:w="2160"/>
          </w:tcPr>
          <w:p>
            <w:r/>
            <w:r>
              <w:rPr>
                <w:rFonts w:ascii="Noto Sans CJK TC" w:hAnsi="Noto Sans CJK TC" w:eastAsia="Noto Sans CJK TC" w:cs="Noto Sans CJK TC"/>
                <w:b w:val="0"/>
                <w:sz w:val="19"/>
              </w:rPr>
              <w:t>PVC</w:t>
            </w:r>
          </w:p>
        </w:tc>
        <w:tc>
          <w:tcPr>
            <w:tcW w:type="dxa" w:w="2160"/>
          </w:tcPr>
          <w:p>
            <w:r/>
            <w:r>
              <w:rPr>
                <w:rFonts w:ascii="Noto Sans CJK TC" w:hAnsi="Noto Sans CJK TC" w:eastAsia="Noto Sans CJK TC" w:cs="Noto Sans CJK TC"/>
                <w:b w:val="0"/>
                <w:sz w:val="19"/>
              </w:rPr>
              <w:t>–CH₂–CHCl–</w:t>
            </w:r>
          </w:p>
        </w:tc>
        <w:tc>
          <w:tcPr>
            <w:tcW w:type="dxa" w:w="2160"/>
          </w:tcPr>
          <w:p>
            <w:r/>
            <w:r>
              <w:rPr>
                <w:rFonts w:ascii="Noto Sans CJK TC" w:hAnsi="Noto Sans CJK TC" w:eastAsia="Noto Sans CJK TC" w:cs="Noto Sans CJK TC"/>
                <w:b w:val="0"/>
                <w:sz w:val="19"/>
              </w:rPr>
              <w:t>耐候・絕緣・</w:t>
            </w:r>
            <w:r>
              <w:rPr>
                <w:rFonts w:ascii="Noto Sans CJK TC" w:hAnsi="Noto Sans CJK TC" w:eastAsia="Noto Sans CJK TC" w:cs="Noto Sans CJK TC"/>
                <w:b/>
                <w:sz w:val="19"/>
              </w:rPr>
              <w:t>自熄性（鹵素）</w:t>
            </w:r>
            <w:r>
              <w:rPr>
                <w:rFonts w:ascii="Noto Sans CJK TC" w:hAnsi="Noto Sans CJK TC" w:eastAsia="Noto Sans CJK TC" w:cs="Noto Sans CJK TC"/>
                <w:b w:val="0"/>
                <w:sz w:val="19"/>
              </w:rPr>
              <w:t>・電線被覆</w:t>
            </w:r>
          </w:p>
        </w:tc>
        <w:tc>
          <w:tcPr>
            <w:tcW w:type="dxa" w:w="2160"/>
          </w:tcPr>
          <w:p>
            <w:r/>
            <w:r>
              <w:rPr>
                <w:rFonts w:ascii="Noto Sans CJK TC" w:hAnsi="Noto Sans CJK TC" w:eastAsia="Noto Sans CJK TC" w:cs="Noto Sans CJK TC"/>
                <w:b w:val="0"/>
                <w:sz w:val="19"/>
              </w:rPr>
              <w:t>與 PVA（–OH，水溶性）對調</w:t>
            </w:r>
          </w:p>
        </w:tc>
      </w:tr>
      <w:tr>
        <w:tc>
          <w:tcPr>
            <w:tcW w:type="dxa" w:w="2160"/>
          </w:tcPr>
          <w:p>
            <w:r/>
            <w:r>
              <w:rPr>
                <w:rFonts w:ascii="Noto Sans CJK TC" w:hAnsi="Noto Sans CJK TC" w:eastAsia="Noto Sans CJK TC" w:cs="Noto Sans CJK TC"/>
                <w:b w:val="0"/>
                <w:sz w:val="19"/>
              </w:rPr>
              <w:t>PVA</w:t>
            </w:r>
          </w:p>
        </w:tc>
        <w:tc>
          <w:tcPr>
            <w:tcW w:type="dxa" w:w="2160"/>
          </w:tcPr>
          <w:p>
            <w:r/>
            <w:r>
              <w:rPr>
                <w:rFonts w:ascii="Noto Sans CJK TC" w:hAnsi="Noto Sans CJK TC" w:eastAsia="Noto Sans CJK TC" w:cs="Noto Sans CJK TC"/>
                <w:b w:val="0"/>
                <w:sz w:val="19"/>
              </w:rPr>
              <w:t>–CH₂–CH(OH)–</w:t>
            </w:r>
          </w:p>
        </w:tc>
        <w:tc>
          <w:tcPr>
            <w:tcW w:type="dxa" w:w="2160"/>
          </w:tcPr>
          <w:p>
            <w:r/>
            <w:r>
              <w:rPr>
                <w:rFonts w:ascii="Noto Sans CJK TC" w:hAnsi="Noto Sans CJK TC" w:eastAsia="Noto Sans CJK TC" w:cs="Noto Sans CJK TC"/>
                <w:b w:val="0"/>
                <w:sz w:val="19"/>
              </w:rPr>
              <w:t>水溶性；維尼綸・偏光膜・黏著劑</w:t>
            </w:r>
          </w:p>
        </w:tc>
        <w:tc>
          <w:tcPr>
            <w:tcW w:type="dxa" w:w="2160"/>
          </w:tcPr>
          <w:p>
            <w:r/>
            <w:r>
              <w:rPr>
                <w:rFonts w:ascii="Noto Sans CJK TC" w:hAnsi="Noto Sans CJK TC" w:eastAsia="Noto Sans CJK TC" w:cs="Noto Sans CJK TC"/>
                <w:b w:val="0"/>
                <w:sz w:val="19"/>
              </w:rPr>
              <w:t>—</w:t>
            </w:r>
          </w:p>
        </w:tc>
      </w:tr>
      <w:tr>
        <w:tc>
          <w:tcPr>
            <w:tcW w:type="dxa" w:w="2160"/>
          </w:tcPr>
          <w:p>
            <w:r/>
            <w:r>
              <w:rPr>
                <w:rFonts w:ascii="Noto Sans CJK TC" w:hAnsi="Noto Sans CJK TC" w:eastAsia="Noto Sans CJK TC" w:cs="Noto Sans CJK TC"/>
                <w:b w:val="0"/>
                <w:sz w:val="19"/>
              </w:rPr>
              <w:t>PHEMA</w:t>
            </w:r>
          </w:p>
        </w:tc>
        <w:tc>
          <w:tcPr>
            <w:tcW w:type="dxa" w:w="2160"/>
          </w:tcPr>
          <w:p>
            <w:r/>
            <w:r>
              <w:rPr>
                <w:rFonts w:ascii="Noto Sans CJK TC" w:hAnsi="Noto Sans CJK TC" w:eastAsia="Noto Sans CJK TC" w:cs="Noto Sans CJK TC"/>
                <w:b w:val="0"/>
                <w:sz w:val="19"/>
              </w:rPr>
              <w:t>甲基丙烯酸酯 + –CH₂CH₂OH</w:t>
            </w:r>
          </w:p>
        </w:tc>
        <w:tc>
          <w:tcPr>
            <w:tcW w:type="dxa" w:w="2160"/>
          </w:tcPr>
          <w:p>
            <w:r/>
            <w:r>
              <w:rPr>
                <w:rFonts w:ascii="Noto Sans CJK TC" w:hAnsi="Noto Sans CJK TC" w:eastAsia="Noto Sans CJK TC" w:cs="Noto Sans CJK TC"/>
                <w:b w:val="0"/>
                <w:sz w:val="19"/>
              </w:rPr>
              <w:t>水凝膠・軟式隱形眼鏡</w:t>
            </w:r>
          </w:p>
        </w:tc>
        <w:tc>
          <w:tcPr>
            <w:tcW w:type="dxa" w:w="2160"/>
          </w:tcPr>
          <w:p>
            <w:r/>
            <w:r>
              <w:rPr>
                <w:rFonts w:ascii="Noto Sans CJK TC" w:hAnsi="Noto Sans CJK TC" w:eastAsia="Noto Sans CJK TC" w:cs="Noto Sans CJK TC"/>
                <w:b w:val="0"/>
                <w:sz w:val="19"/>
              </w:rPr>
              <w:t>—</w:t>
            </w:r>
          </w:p>
        </w:tc>
      </w:tr>
      <w:tr>
        <w:tc>
          <w:tcPr>
            <w:tcW w:type="dxa" w:w="2160"/>
          </w:tcPr>
          <w:p>
            <w:r/>
            <w:r>
              <w:rPr>
                <w:rFonts w:ascii="Noto Sans CJK TC" w:hAnsi="Noto Sans CJK TC" w:eastAsia="Noto Sans CJK TC" w:cs="Noto Sans CJK TC"/>
                <w:b w:val="0"/>
                <w:sz w:val="19"/>
              </w:rPr>
              <w:t>PLA</w:t>
            </w:r>
          </w:p>
        </w:tc>
        <w:tc>
          <w:tcPr>
            <w:tcW w:type="dxa" w:w="2160"/>
          </w:tcPr>
          <w:p>
            <w:r/>
            <w:r>
              <w:rPr>
                <w:rFonts w:ascii="Noto Sans CJK TC" w:hAnsi="Noto Sans CJK TC" w:eastAsia="Noto Sans CJK TC" w:cs="Noto Sans CJK TC"/>
                <w:b w:val="0"/>
                <w:sz w:val="19"/>
              </w:rPr>
              <w:t>–O–CH(CH₃)–C(=O)–</w:t>
            </w:r>
          </w:p>
        </w:tc>
        <w:tc>
          <w:tcPr>
            <w:tcW w:type="dxa" w:w="2160"/>
          </w:tcPr>
          <w:p>
            <w:r/>
            <w:r>
              <w:rPr>
                <w:rFonts w:ascii="Noto Sans CJK TC" w:hAnsi="Noto Sans CJK TC" w:eastAsia="Noto Sans CJK TC" w:cs="Noto Sans CJK TC"/>
                <w:b w:val="0"/>
                <w:sz w:val="19"/>
              </w:rPr>
              <w:t>酯鍵水解 → 生物分解性</w:t>
            </w:r>
          </w:p>
        </w:tc>
        <w:tc>
          <w:tcPr>
            <w:tcW w:type="dxa" w:w="2160"/>
          </w:tcPr>
          <w:p>
            <w:r/>
            <w:r>
              <w:rPr>
                <w:rFonts w:ascii="Noto Sans CJK TC" w:hAnsi="Noto Sans CJK TC" w:eastAsia="Noto Sans CJK TC" w:cs="Noto Sans CJK TC"/>
                <w:b w:val="0"/>
                <w:sz w:val="19"/>
              </w:rPr>
              <w:t>—</w:t>
            </w:r>
          </w:p>
        </w:tc>
      </w:tr>
      <w:tr>
        <w:tc>
          <w:tcPr>
            <w:tcW w:type="dxa" w:w="2160"/>
          </w:tcPr>
          <w:p>
            <w:r/>
            <w:r>
              <w:rPr>
                <w:rFonts w:ascii="Noto Sans CJK TC" w:hAnsi="Noto Sans CJK TC" w:eastAsia="Noto Sans CJK TC" w:cs="Noto Sans CJK TC"/>
                <w:b w:val="0"/>
                <w:sz w:val="19"/>
              </w:rPr>
              <w:t>聚 4-羥基苯乙烯</w:t>
            </w:r>
          </w:p>
        </w:tc>
        <w:tc>
          <w:tcPr>
            <w:tcW w:type="dxa" w:w="2160"/>
          </w:tcPr>
          <w:p>
            <w:r/>
            <w:r>
              <w:rPr>
                <w:rFonts w:ascii="Noto Sans CJK TC" w:hAnsi="Noto Sans CJK TC" w:eastAsia="Noto Sans CJK TC" w:cs="Noto Sans CJK TC"/>
                <w:b w:val="0"/>
                <w:sz w:val="19"/>
              </w:rPr>
              <w:t>乙烯基加成聚合物掛苯酚</w:t>
            </w:r>
          </w:p>
        </w:tc>
        <w:tc>
          <w:tcPr>
            <w:tcW w:type="dxa" w:w="2160"/>
          </w:tcPr>
          <w:p>
            <w:r/>
            <w:r>
              <w:rPr>
                <w:rFonts w:ascii="Noto Sans CJK TC" w:hAnsi="Noto Sans CJK TC" w:eastAsia="Noto Sans CJK TC" w:cs="Noto Sans CJK TC"/>
                <w:b w:val="0"/>
                <w:sz w:val="19"/>
              </w:rPr>
              <w:t>熱塑性；KrF 光阻</w:t>
            </w:r>
          </w:p>
        </w:tc>
        <w:tc>
          <w:tcPr>
            <w:tcW w:type="dxa" w:w="2160"/>
          </w:tcPr>
          <w:p>
            <w:r/>
            <w:r>
              <w:rPr>
                <w:rFonts w:ascii="Noto Sans CJK TC" w:hAnsi="Noto Sans CJK TC" w:eastAsia="Noto Sans CJK TC" w:cs="Noto Sans CJK TC"/>
                <w:b w:val="0"/>
                <w:sz w:val="19"/>
              </w:rPr>
              <w:t>冒充酚醛樹脂（苯酚環＋–CH₂– 網狀）</w:t>
            </w:r>
          </w:p>
        </w:tc>
      </w:tr>
      <w:tr>
        <w:tc>
          <w:tcPr>
            <w:tcW w:type="dxa" w:w="2160"/>
          </w:tcPr>
          <w:p>
            <w:r/>
            <w:r>
              <w:rPr>
                <w:rFonts w:ascii="Noto Sans CJK TC" w:hAnsi="Noto Sans CJK TC" w:eastAsia="Noto Sans CJK TC" w:cs="Noto Sans CJK TC"/>
                <w:b w:val="0"/>
                <w:sz w:val="19"/>
              </w:rPr>
              <w:t>聚丙烯酸鈉</w:t>
            </w:r>
          </w:p>
        </w:tc>
        <w:tc>
          <w:tcPr>
            <w:tcW w:type="dxa" w:w="2160"/>
          </w:tcPr>
          <w:p>
            <w:r/>
            <w:r>
              <w:rPr>
                <w:rFonts w:ascii="Noto Sans CJK TC" w:hAnsi="Noto Sans CJK TC" w:eastAsia="Noto Sans CJK TC" w:cs="Noto Sans CJK TC"/>
                <w:b w:val="0"/>
                <w:sz w:val="19"/>
              </w:rPr>
              <w:t>–CH₂–CH(COONa)–</w:t>
            </w:r>
          </w:p>
        </w:tc>
        <w:tc>
          <w:tcPr>
            <w:tcW w:type="dxa" w:w="2160"/>
          </w:tcPr>
          <w:p>
            <w:r/>
            <w:r>
              <w:rPr>
                <w:rFonts w:ascii="Noto Sans CJK TC" w:hAnsi="Noto Sans CJK TC" w:eastAsia="Noto Sans CJK TC" w:cs="Noto Sans CJK TC"/>
                <w:b w:val="0"/>
                <w:sz w:val="19"/>
              </w:rPr>
              <w:t>交聯 → 高吸水性（解離・靜電排斥・滲透壓）</w:t>
            </w:r>
          </w:p>
        </w:tc>
        <w:tc>
          <w:tcPr>
            <w:tcW w:type="dxa" w:w="2160"/>
          </w:tcPr>
          <w:p>
            <w:r/>
            <w:r>
              <w:rPr>
                <w:rFonts w:ascii="Noto Sans CJK TC" w:hAnsi="Noto Sans CJK TC" w:eastAsia="Noto Sans CJK TC" w:cs="Noto Sans CJK TC"/>
                <w:b w:val="0"/>
                <w:sz w:val="19"/>
              </w:rPr>
              <w:t>不是「遇水分解」</w:t>
            </w:r>
          </w:p>
        </w:tc>
      </w:tr>
      <w:tr>
        <w:tc>
          <w:tcPr>
            <w:tcW w:type="dxa" w:w="2160"/>
          </w:tcPr>
          <w:p>
            <w:r/>
            <w:r>
              <w:rPr>
                <w:rFonts w:ascii="Noto Sans CJK TC" w:hAnsi="Noto Sans CJK TC" w:eastAsia="Noto Sans CJK TC" w:cs="Noto Sans CJK TC"/>
                <w:b w:val="0"/>
                <w:sz w:val="19"/>
              </w:rPr>
              <w:t>HDPE</w:t>
            </w:r>
          </w:p>
        </w:tc>
        <w:tc>
          <w:tcPr>
            <w:tcW w:type="dxa" w:w="2160"/>
          </w:tcPr>
          <w:p>
            <w:r/>
            <w:r>
              <w:rPr>
                <w:rFonts w:ascii="Noto Sans CJK TC" w:hAnsi="Noto Sans CJK TC" w:eastAsia="Noto Sans CJK TC" w:cs="Noto Sans CJK TC"/>
                <w:b w:val="0"/>
                <w:sz w:val="19"/>
              </w:rPr>
              <w:t>直鏈・高結晶</w:t>
            </w:r>
          </w:p>
        </w:tc>
        <w:tc>
          <w:tcPr>
            <w:tcW w:type="dxa" w:w="2160"/>
          </w:tcPr>
          <w:p>
            <w:r/>
            <w:r>
              <w:rPr>
                <w:rFonts w:ascii="Noto Sans CJK TC" w:hAnsi="Noto Sans CJK TC" w:eastAsia="Noto Sans CJK TC" w:cs="Noto Sans CJK TC"/>
                <w:b/>
                <w:sz w:val="19"/>
              </w:rPr>
              <w:t>硬</w:t>
            </w:r>
            <w:r>
              <w:rPr>
                <w:rFonts w:ascii="Noto Sans CJK TC" w:hAnsi="Noto Sans CJK TC" w:eastAsia="Noto Sans CJK TC" w:cs="Noto Sans CJK TC"/>
                <w:b w:val="0"/>
                <w:sz w:val="19"/>
              </w:rPr>
              <w:t>・強度高；Ziegler-Natta 低壓</w:t>
            </w:r>
          </w:p>
        </w:tc>
        <w:tc>
          <w:tcPr>
            <w:tcW w:type="dxa" w:w="2160"/>
          </w:tcPr>
          <w:p>
            <w:r/>
            <w:r>
              <w:rPr>
                <w:rFonts w:ascii="Noto Sans CJK TC" w:hAnsi="Noto Sans CJK TC" w:eastAsia="Noto Sans CJK TC" w:cs="Noto Sans CJK TC"/>
                <w:b w:val="0"/>
                <w:sz w:val="19"/>
              </w:rPr>
              <w:t>與 LDPE 性質對調</w:t>
            </w:r>
          </w:p>
        </w:tc>
      </w:tr>
      <w:tr>
        <w:tc>
          <w:tcPr>
            <w:tcW w:type="dxa" w:w="2160"/>
          </w:tcPr>
          <w:p>
            <w:r/>
            <w:r>
              <w:rPr>
                <w:rFonts w:ascii="Noto Sans CJK TC" w:hAnsi="Noto Sans CJK TC" w:eastAsia="Noto Sans CJK TC" w:cs="Noto Sans CJK TC"/>
                <w:b w:val="0"/>
                <w:sz w:val="19"/>
              </w:rPr>
              <w:t>LDPE</w:t>
            </w:r>
          </w:p>
        </w:tc>
        <w:tc>
          <w:tcPr>
            <w:tcW w:type="dxa" w:w="2160"/>
          </w:tcPr>
          <w:p>
            <w:r/>
            <w:r>
              <w:rPr>
                <w:rFonts w:ascii="Noto Sans CJK TC" w:hAnsi="Noto Sans CJK TC" w:eastAsia="Noto Sans CJK TC" w:cs="Noto Sans CJK TC"/>
                <w:b w:val="0"/>
                <w:sz w:val="19"/>
              </w:rPr>
              <w:t>多分支・低結晶</w:t>
            </w:r>
          </w:p>
        </w:tc>
        <w:tc>
          <w:tcPr>
            <w:tcW w:type="dxa" w:w="2160"/>
          </w:tcPr>
          <w:p>
            <w:r/>
            <w:r>
              <w:rPr>
                <w:rFonts w:ascii="Noto Sans CJK TC" w:hAnsi="Noto Sans CJK TC" w:eastAsia="Noto Sans CJK TC" w:cs="Noto Sans CJK TC"/>
                <w:b/>
                <w:sz w:val="19"/>
              </w:rPr>
              <w:t>軟</w:t>
            </w:r>
            <w:r>
              <w:rPr>
                <w:rFonts w:ascii="Noto Sans CJK TC" w:hAnsi="Noto Sans CJK TC" w:eastAsia="Noto Sans CJK TC" w:cs="Noto Sans CJK TC"/>
                <w:b w:val="0"/>
                <w:sz w:val="19"/>
              </w:rPr>
              <w:t>・透明；高壓自由基</w:t>
            </w:r>
          </w:p>
        </w:tc>
        <w:tc>
          <w:tcPr>
            <w:tcW w:type="dxa" w:w="2160"/>
          </w:tcPr>
          <w:p>
            <w:r/>
            <w:r>
              <w:rPr>
                <w:rFonts w:ascii="Noto Sans CJK TC" w:hAnsi="Noto Sans CJK TC" w:eastAsia="Noto Sans CJK TC" w:cs="Noto Sans CJK TC"/>
                <w:b w:val="0"/>
                <w:sz w:val="19"/>
              </w:rPr>
              <w:t>—</w:t>
            </w:r>
          </w:p>
        </w:tc>
      </w:tr>
      <w:tr>
        <w:tc>
          <w:tcPr>
            <w:tcW w:type="dxa" w:w="2160"/>
          </w:tcPr>
          <w:p>
            <w:r/>
            <w:r>
              <w:rPr>
                <w:rFonts w:ascii="Noto Sans CJK TC" w:hAnsi="Noto Sans CJK TC" w:eastAsia="Noto Sans CJK TC" w:cs="Noto Sans CJK TC"/>
                <w:b w:val="0"/>
                <w:sz w:val="19"/>
              </w:rPr>
              <w:t>PVDC 共聚物</w:t>
            </w:r>
          </w:p>
        </w:tc>
        <w:tc>
          <w:tcPr>
            <w:tcW w:type="dxa" w:w="2160"/>
          </w:tcPr>
          <w:p>
            <w:r/>
            <w:r>
              <w:rPr>
                <w:rFonts w:ascii="Noto Sans CJK TC" w:hAnsi="Noto Sans CJK TC" w:eastAsia="Noto Sans CJK TC" w:cs="Noto Sans CJK TC"/>
                <w:b w:val="0"/>
                <w:sz w:val="19"/>
              </w:rPr>
              <w:t>塩化ビニリデン＋塩化ビニル</w:t>
            </w:r>
          </w:p>
        </w:tc>
        <w:tc>
          <w:tcPr>
            <w:tcW w:type="dxa" w:w="2160"/>
          </w:tcPr>
          <w:p>
            <w:r/>
            <w:r>
              <w:rPr>
                <w:rFonts w:ascii="Noto Sans CJK TC" w:hAnsi="Noto Sans CJK TC" w:eastAsia="Noto Sans CJK TC" w:cs="Noto Sans CJK TC"/>
                <w:b w:val="0"/>
                <w:sz w:val="19"/>
              </w:rPr>
              <w:t>食品保鮮膜（阻隔性高）</w:t>
            </w:r>
          </w:p>
        </w:tc>
        <w:tc>
          <w:tcPr>
            <w:tcW w:type="dxa" w:w="2160"/>
          </w:tcPr>
          <w:p>
            <w:r/>
            <w:r>
              <w:rPr>
                <w:rFonts w:ascii="Noto Sans CJK TC" w:hAnsi="Noto Sans CJK TC" w:eastAsia="Noto Sans CJK TC" w:cs="Noto Sans CJK TC"/>
                <w:b w:val="0"/>
                <w:sz w:val="19"/>
              </w:rPr>
              <w:t>毒性在單體不在聚合物</w:t>
            </w:r>
          </w:p>
        </w:tc>
      </w:tr>
      <w:tr>
        <w:tc>
          <w:tcPr>
            <w:tcW w:type="dxa" w:w="2160"/>
          </w:tcPr>
          <w:p>
            <w:r/>
            <w:r>
              <w:rPr>
                <w:rFonts w:ascii="Noto Sans CJK TC" w:hAnsi="Noto Sans CJK TC" w:eastAsia="Noto Sans CJK TC" w:cs="Noto Sans CJK TC"/>
                <w:b w:val="0"/>
                <w:sz w:val="19"/>
              </w:rPr>
              <w:t>碳纖維</w:t>
            </w:r>
          </w:p>
        </w:tc>
        <w:tc>
          <w:tcPr>
            <w:tcW w:type="dxa" w:w="2160"/>
          </w:tcPr>
          <w:p>
            <w:r/>
            <w:r>
              <w:rPr>
                <w:rFonts w:ascii="Noto Sans CJK TC" w:hAnsi="Noto Sans CJK TC" w:eastAsia="Noto Sans CJK TC" w:cs="Noto Sans CJK TC"/>
                <w:b/>
                <w:sz w:val="19"/>
              </w:rPr>
              <w:t>PAN</w:t>
            </w:r>
            <w:r>
              <w:rPr>
                <w:rFonts w:ascii="Noto Sans CJK TC" w:hAnsi="Noto Sans CJK TC" w:eastAsia="Noto Sans CJK TC" w:cs="Noto Sans CJK TC"/>
                <w:b w:val="0"/>
                <w:sz w:val="19"/>
              </w:rPr>
              <w:t>（–C≡N 環化 → 梯形）或瀝青</w:t>
            </w:r>
          </w:p>
        </w:tc>
        <w:tc>
          <w:tcPr>
            <w:tcW w:type="dxa" w:w="2160"/>
          </w:tcPr>
          <w:p>
            <w:r/>
            <w:r>
              <w:rPr>
                <w:rFonts w:ascii="Noto Sans CJK TC" w:hAnsi="Noto Sans CJK TC" w:eastAsia="Noto Sans CJK TC" w:cs="Noto Sans CJK TC"/>
                <w:b w:val="0"/>
                <w:sz w:val="19"/>
              </w:rPr>
              <w:t>耐炎化 200〜300℃ → 碳化 1000〜1500℃</w:t>
            </w:r>
          </w:p>
        </w:tc>
        <w:tc>
          <w:tcPr>
            <w:tcW w:type="dxa" w:w="2160"/>
          </w:tcPr>
          <w:p>
            <w:r/>
            <w:r>
              <w:rPr>
                <w:rFonts w:ascii="Noto Sans CJK TC" w:hAnsi="Noto Sans CJK TC" w:eastAsia="Noto Sans CJK TC" w:cs="Noto Sans CJK TC"/>
                <w:b w:val="0"/>
                <w:sz w:val="19"/>
              </w:rPr>
              <w:t>PP 不行</w:t>
            </w:r>
          </w:p>
        </w:tc>
      </w:tr>
      <w:tr>
        <w:tc>
          <w:tcPr>
            <w:tcW w:type="dxa" w:w="2160"/>
          </w:tcPr>
          <w:p>
            <w:r/>
            <w:r>
              <w:rPr>
                <w:rFonts w:ascii="Noto Sans CJK TC" w:hAnsi="Noto Sans CJK TC" w:eastAsia="Noto Sans CJK TC" w:cs="Noto Sans CJK TC"/>
                <w:b w:val="0"/>
                <w:sz w:val="19"/>
              </w:rPr>
              <w:t>三聚氰胺樹脂</w:t>
            </w:r>
          </w:p>
        </w:tc>
        <w:tc>
          <w:tcPr>
            <w:tcW w:type="dxa" w:w="2160"/>
          </w:tcPr>
          <w:p>
            <w:r/>
            <w:r>
              <w:rPr>
                <w:rFonts w:ascii="Noto Sans CJK TC" w:hAnsi="Noto Sans CJK TC" w:eastAsia="Noto Sans CJK TC" w:cs="Noto Sans CJK TC"/>
                <w:b w:val="0"/>
                <w:sz w:val="19"/>
              </w:rPr>
              <w:t>三聚氰胺＋</w:t>
            </w:r>
            <w:r>
              <w:rPr>
                <w:rFonts w:ascii="Noto Sans CJK TC" w:hAnsi="Noto Sans CJK TC" w:eastAsia="Noto Sans CJK TC" w:cs="Noto Sans CJK TC"/>
                <w:b/>
                <w:sz w:val="19"/>
              </w:rPr>
              <w:t>甲醛</w:t>
            </w:r>
          </w:p>
        </w:tc>
        <w:tc>
          <w:tcPr>
            <w:tcW w:type="dxa" w:w="2160"/>
          </w:tcPr>
          <w:p>
            <w:r/>
            <w:r>
              <w:rPr>
                <w:rFonts w:ascii="Noto Sans CJK TC" w:hAnsi="Noto Sans CJK TC" w:eastAsia="Noto Sans CJK TC" w:cs="Noto Sans CJK TC"/>
                <w:b w:val="0"/>
                <w:sz w:val="19"/>
              </w:rPr>
              <w:t>熱硬化</w:t>
            </w:r>
          </w:p>
        </w:tc>
        <w:tc>
          <w:tcPr>
            <w:tcW w:type="dxa" w:w="2160"/>
          </w:tcPr>
          <w:p>
            <w:r/>
            <w:r>
              <w:rPr>
                <w:rFonts w:ascii="Noto Sans CJK TC" w:hAnsi="Noto Sans CJK TC" w:eastAsia="Noto Sans CJK TC" w:cs="Noto Sans CJK TC"/>
                <w:b w:val="0"/>
                <w:sz w:val="19"/>
              </w:rPr>
              <w:t>乙醛 → 錯</w:t>
            </w:r>
          </w:p>
        </w:tc>
      </w:tr>
      <w:tr>
        <w:tc>
          <w:tcPr>
            <w:tcW w:type="dxa" w:w="2160"/>
          </w:tcPr>
          <w:p>
            <w:r/>
            <w:r>
              <w:rPr>
                <w:rFonts w:ascii="Noto Sans CJK TC" w:hAnsi="Noto Sans CJK TC" w:eastAsia="Noto Sans CJK TC" w:cs="Noto Sans CJK TC"/>
                <w:b w:val="0"/>
                <w:sz w:val="19"/>
              </w:rPr>
              <w:t>PMMA</w:t>
            </w:r>
          </w:p>
        </w:tc>
        <w:tc>
          <w:tcPr>
            <w:tcW w:type="dxa" w:w="2160"/>
          </w:tcPr>
          <w:p>
            <w:r/>
            <w:r>
              <w:rPr>
                <w:rFonts w:ascii="Noto Sans CJK TC" w:hAnsi="Noto Sans CJK TC" w:eastAsia="Noto Sans CJK TC" w:cs="Noto Sans CJK TC"/>
                <w:b/>
                <w:sz w:val="19"/>
              </w:rPr>
              <w:t>甲基丙烯酸甲酯</w:t>
            </w:r>
            <w:r>
              <w:rPr>
                <w:rFonts w:ascii="Noto Sans CJK TC" w:hAnsi="Noto Sans CJK TC" w:eastAsia="Noto Sans CJK TC" w:cs="Noto Sans CJK TC"/>
                <w:b w:val="0"/>
                <w:sz w:val="19"/>
              </w:rPr>
              <w:t>（α-CH₃，Tg ≈105℃）</w:t>
            </w:r>
          </w:p>
        </w:tc>
        <w:tc>
          <w:tcPr>
            <w:tcW w:type="dxa" w:w="2160"/>
          </w:tcPr>
          <w:p>
            <w:r/>
            <w:r>
              <w:rPr>
                <w:rFonts w:ascii="Noto Sans CJK TC" w:hAnsi="Noto Sans CJK TC" w:eastAsia="Noto Sans CJK TC" w:cs="Noto Sans CJK TC"/>
                <w:b w:val="0"/>
                <w:sz w:val="19"/>
              </w:rPr>
              <w:t>透明・硬・玻璃替代</w:t>
            </w:r>
          </w:p>
        </w:tc>
        <w:tc>
          <w:tcPr>
            <w:tcW w:type="dxa" w:w="2160"/>
          </w:tcPr>
          <w:p>
            <w:r/>
            <w:r>
              <w:rPr>
                <w:rFonts w:ascii="Noto Sans CJK TC" w:hAnsi="Noto Sans CJK TC" w:eastAsia="Noto Sans CJK TC" w:cs="Noto Sans CJK TC"/>
                <w:b w:val="0"/>
                <w:sz w:val="19"/>
              </w:rPr>
              <w:t>アクリル酸メチル（Tg ≈10℃，軟）</w:t>
            </w:r>
          </w:p>
        </w:tc>
      </w:tr>
      <w:tr>
        <w:tc>
          <w:tcPr>
            <w:tcW w:type="dxa" w:w="2160"/>
          </w:tcPr>
          <w:p>
            <w:r/>
            <w:r>
              <w:rPr>
                <w:rFonts w:ascii="Noto Sans CJK TC" w:hAnsi="Noto Sans CJK TC" w:eastAsia="Noto Sans CJK TC" w:cs="Noto Sans CJK TC"/>
                <w:b w:val="0"/>
                <w:sz w:val="19"/>
              </w:rPr>
              <w:t>POM（聚縮醛）</w:t>
            </w:r>
          </w:p>
        </w:tc>
        <w:tc>
          <w:tcPr>
            <w:tcW w:type="dxa" w:w="2160"/>
          </w:tcPr>
          <w:p>
            <w:r/>
            <w:r>
              <w:rPr>
                <w:rFonts w:ascii="Noto Sans CJK TC" w:hAnsi="Noto Sans CJK TC" w:eastAsia="Noto Sans CJK TC" w:cs="Noto Sans CJK TC"/>
                <w:b w:val="0"/>
                <w:sz w:val="19"/>
              </w:rPr>
              <w:t>–(O–CH₂)–：碳上 2 個 O＝縮醛</w:t>
            </w:r>
          </w:p>
        </w:tc>
        <w:tc>
          <w:tcPr>
            <w:tcW w:type="dxa" w:w="2160"/>
          </w:tcPr>
          <w:p>
            <w:r/>
            <w:r>
              <w:rPr>
                <w:rFonts w:ascii="Noto Sans CJK TC" w:hAnsi="Noto Sans CJK TC" w:eastAsia="Noto Sans CJK TC" w:cs="Noto Sans CJK TC"/>
                <w:b w:val="0"/>
                <w:sz w:val="19"/>
              </w:rPr>
              <w:t>高結晶・耐磨耗・齒輪</w:t>
            </w:r>
          </w:p>
        </w:tc>
        <w:tc>
          <w:tcPr>
            <w:tcW w:type="dxa" w:w="2160"/>
          </w:tcPr>
          <w:p>
            <w:r/>
            <w:r>
              <w:rPr>
                <w:rFonts w:ascii="Noto Sans CJK TC" w:hAnsi="Noto Sans CJK TC" w:eastAsia="Noto Sans CJK TC" w:cs="Noto Sans CJK TC"/>
                <w:b w:val="0"/>
                <w:sz w:val="19"/>
              </w:rPr>
              <w:t>以為是醚</w:t>
            </w:r>
          </w:p>
        </w:tc>
      </w:tr>
      <w:tr>
        <w:tc>
          <w:tcPr>
            <w:tcW w:type="dxa" w:w="2160"/>
          </w:tcPr>
          <w:p>
            <w:r/>
            <w:r>
              <w:rPr>
                <w:rFonts w:ascii="Noto Sans CJK TC" w:hAnsi="Noto Sans CJK TC" w:eastAsia="Noto Sans CJK TC" w:cs="Noto Sans CJK TC"/>
                <w:b w:val="0"/>
                <w:sz w:val="19"/>
              </w:rPr>
              <w:t>PPS</w:t>
            </w:r>
          </w:p>
        </w:tc>
        <w:tc>
          <w:tcPr>
            <w:tcW w:type="dxa" w:w="2160"/>
          </w:tcPr>
          <w:p>
            <w:r/>
            <w:r>
              <w:rPr>
                <w:rFonts w:ascii="Noto Sans CJK TC" w:hAnsi="Noto Sans CJK TC" w:eastAsia="Noto Sans CJK TC" w:cs="Noto Sans CJK TC"/>
                <w:b w:val="0"/>
                <w:sz w:val="19"/>
              </w:rPr>
              <w:t>–Ph–S–</w:t>
            </w:r>
          </w:p>
        </w:tc>
        <w:tc>
          <w:tcPr>
            <w:tcW w:type="dxa" w:w="2160"/>
          </w:tcPr>
          <w:p>
            <w:r/>
            <w:r>
              <w:rPr>
                <w:rFonts w:ascii="Noto Sans CJK TC" w:hAnsi="Noto Sans CJK TC" w:eastAsia="Noto Sans CJK TC" w:cs="Noto Sans CJK TC"/>
                <w:b w:val="0"/>
                <w:sz w:val="19"/>
              </w:rPr>
              <w:t>耐熱・耐藥品・難燃</w:t>
            </w:r>
          </w:p>
        </w:tc>
        <w:tc>
          <w:tcPr>
            <w:tcW w:type="dxa" w:w="2160"/>
          </w:tcPr>
          <w:p>
            <w:r/>
            <w:r>
              <w:rPr>
                <w:rFonts w:ascii="Noto Sans CJK TC" w:hAnsi="Noto Sans CJK TC" w:eastAsia="Noto Sans CJK TC" w:cs="Noto Sans CJK TC"/>
                <w:b w:val="0"/>
                <w:sz w:val="19"/>
              </w:rPr>
              <w:t>—</w:t>
            </w:r>
          </w:p>
        </w:tc>
      </w:tr>
      <w:tr>
        <w:tc>
          <w:tcPr>
            <w:tcW w:type="dxa" w:w="2160"/>
          </w:tcPr>
          <w:p>
            <w:r/>
            <w:r>
              <w:rPr>
                <w:rFonts w:ascii="Noto Sans CJK TC" w:hAnsi="Noto Sans CJK TC" w:eastAsia="Noto Sans CJK TC" w:cs="Noto Sans CJK TC"/>
                <w:b w:val="0"/>
                <w:sz w:val="19"/>
              </w:rPr>
              <w:t>PPE（改性 PPO）</w:t>
            </w:r>
          </w:p>
        </w:tc>
        <w:tc>
          <w:tcPr>
            <w:tcW w:type="dxa" w:w="2160"/>
          </w:tcPr>
          <w:p>
            <w:r/>
            <w:r>
              <w:rPr>
                <w:rFonts w:ascii="Noto Sans CJK TC" w:hAnsi="Noto Sans CJK TC" w:eastAsia="Noto Sans CJK TC" w:cs="Noto Sans CJK TC"/>
                <w:b w:val="0"/>
                <w:sz w:val="19"/>
              </w:rPr>
              <w:t>–[C₆H₂(CH₃)₂–O]–</w:t>
            </w:r>
          </w:p>
        </w:tc>
        <w:tc>
          <w:tcPr>
            <w:tcW w:type="dxa" w:w="2160"/>
          </w:tcPr>
          <w:p>
            <w:r/>
            <w:r>
              <w:rPr>
                <w:rFonts w:ascii="Noto Sans CJK TC" w:hAnsi="Noto Sans CJK TC" w:eastAsia="Noto Sans CJK TC" w:cs="Noto Sans CJK TC"/>
                <w:b w:val="0"/>
                <w:sz w:val="19"/>
              </w:rPr>
              <w:t>—</w:t>
            </w:r>
          </w:p>
        </w:tc>
        <w:tc>
          <w:tcPr>
            <w:tcW w:type="dxa" w:w="2160"/>
          </w:tcPr>
          <w:p>
            <w:r/>
            <w:r>
              <w:rPr>
                <w:rFonts w:ascii="Noto Sans CJK TC" w:hAnsi="Noto Sans CJK TC" w:eastAsia="Noto Sans CJK TC" w:cs="Noto Sans CJK TC"/>
                <w:b w:val="0"/>
                <w:sz w:val="19"/>
              </w:rPr>
              <w:t>與 PEEK 對調</w:t>
            </w:r>
          </w:p>
        </w:tc>
      </w:tr>
      <w:tr>
        <w:tc>
          <w:tcPr>
            <w:tcW w:type="dxa" w:w="2160"/>
          </w:tcPr>
          <w:p>
            <w:r/>
            <w:r>
              <w:rPr>
                <w:rFonts w:ascii="Noto Sans CJK TC" w:hAnsi="Noto Sans CJK TC" w:eastAsia="Noto Sans CJK TC" w:cs="Noto Sans CJK TC"/>
                <w:b w:val="0"/>
                <w:sz w:val="19"/>
              </w:rPr>
              <w:t>PEEK</w:t>
            </w:r>
          </w:p>
        </w:tc>
        <w:tc>
          <w:tcPr>
            <w:tcW w:type="dxa" w:w="2160"/>
          </w:tcPr>
          <w:p>
            <w:r/>
            <w:r>
              <w:rPr>
                <w:rFonts w:ascii="Noto Sans CJK TC" w:hAnsi="Noto Sans CJK TC" w:eastAsia="Noto Sans CJK TC" w:cs="Noto Sans CJK TC"/>
                <w:b w:val="0"/>
                <w:sz w:val="19"/>
              </w:rPr>
              <w:t>–O–Ph–O–Ph–C(=O)–Ph–</w:t>
            </w:r>
          </w:p>
        </w:tc>
        <w:tc>
          <w:tcPr>
            <w:tcW w:type="dxa" w:w="2160"/>
          </w:tcPr>
          <w:p>
            <w:r/>
            <w:r>
              <w:rPr>
                <w:rFonts w:ascii="Noto Sans CJK TC" w:hAnsi="Noto Sans CJK TC" w:eastAsia="Noto Sans CJK TC" w:cs="Noto Sans CJK TC"/>
                <w:b w:val="0"/>
                <w:sz w:val="19"/>
              </w:rPr>
              <w:t>超耐熱</w:t>
            </w:r>
          </w:p>
        </w:tc>
        <w:tc>
          <w:tcPr>
            <w:tcW w:type="dxa" w:w="2160"/>
          </w:tcPr>
          <w:p>
            <w:r/>
            <w:r>
              <w:rPr>
                <w:rFonts w:ascii="Noto Sans CJK TC" w:hAnsi="Noto Sans CJK TC" w:eastAsia="Noto Sans CJK TC" w:cs="Noto Sans CJK TC"/>
                <w:b w:val="0"/>
                <w:sz w:val="19"/>
              </w:rPr>
              <w:t>—</w:t>
            </w:r>
          </w:p>
        </w:tc>
      </w:tr>
      <w:tr>
        <w:tc>
          <w:tcPr>
            <w:tcW w:type="dxa" w:w="2160"/>
          </w:tcPr>
          <w:p>
            <w:r/>
            <w:r>
              <w:rPr>
                <w:rFonts w:ascii="Noto Sans CJK TC" w:hAnsi="Noto Sans CJK TC" w:eastAsia="Noto Sans CJK TC" w:cs="Noto Sans CJK TC"/>
                <w:b w:val="0"/>
                <w:sz w:val="19"/>
              </w:rPr>
              <w:t>PC</w:t>
            </w:r>
          </w:p>
        </w:tc>
        <w:tc>
          <w:tcPr>
            <w:tcW w:type="dxa" w:w="2160"/>
          </w:tcPr>
          <w:p>
            <w:r/>
            <w:r>
              <w:rPr>
                <w:rFonts w:ascii="Noto Sans CJK TC" w:hAnsi="Noto Sans CJK TC" w:eastAsia="Noto Sans CJK TC" w:cs="Noto Sans CJK TC"/>
                <w:b w:val="0"/>
                <w:sz w:val="19"/>
              </w:rPr>
              <w:t>–O–C(=O)–O– ＋ C(CH₃)₂（雙酚 A）</w:t>
            </w:r>
          </w:p>
        </w:tc>
        <w:tc>
          <w:tcPr>
            <w:tcW w:type="dxa" w:w="2160"/>
          </w:tcPr>
          <w:p>
            <w:r/>
            <w:r>
              <w:rPr>
                <w:rFonts w:ascii="Noto Sans CJK TC" w:hAnsi="Noto Sans CJK TC" w:eastAsia="Noto Sans CJK TC" w:cs="Noto Sans CJK TC"/>
                <w:b w:val="0"/>
                <w:sz w:val="19"/>
              </w:rPr>
              <w:t>透明・耐衝擊</w:t>
            </w:r>
          </w:p>
        </w:tc>
        <w:tc>
          <w:tcPr>
            <w:tcW w:type="dxa" w:w="2160"/>
          </w:tcPr>
          <w:p>
            <w:r/>
            <w:r>
              <w:rPr>
                <w:rFonts w:ascii="Noto Sans CJK TC" w:hAnsi="Noto Sans CJK TC" w:eastAsia="Noto Sans CJK TC" w:cs="Noto Sans CJK TC"/>
                <w:b w:val="0"/>
                <w:sz w:val="19"/>
              </w:rPr>
              <w:t>—</w:t>
            </w:r>
          </w:p>
        </w:tc>
      </w:tr>
      <w:tr>
        <w:tc>
          <w:tcPr>
            <w:tcW w:type="dxa" w:w="2160"/>
          </w:tcPr>
          <w:p>
            <w:r/>
            <w:r>
              <w:rPr>
                <w:rFonts w:ascii="Noto Sans CJK TC" w:hAnsi="Noto Sans CJK TC" w:eastAsia="Noto Sans CJK TC" w:cs="Noto Sans CJK TC"/>
                <w:b w:val="0"/>
                <w:sz w:val="19"/>
              </w:rPr>
              <w:t>聚醯亞胺</w:t>
            </w:r>
          </w:p>
        </w:tc>
        <w:tc>
          <w:tcPr>
            <w:tcW w:type="dxa" w:w="2160"/>
          </w:tcPr>
          <w:p>
            <w:r/>
            <w:r>
              <w:rPr>
                <w:rFonts w:ascii="Noto Sans CJK TC" w:hAnsi="Noto Sans CJK TC" w:eastAsia="Noto Sans CJK TC" w:cs="Noto Sans CJK TC"/>
                <w:b w:val="0"/>
                <w:sz w:val="19"/>
              </w:rPr>
              <w:t>醯亞胺環 –C(=O)–N–C(=O)–</w:t>
            </w:r>
          </w:p>
        </w:tc>
        <w:tc>
          <w:tcPr>
            <w:tcW w:type="dxa" w:w="2160"/>
          </w:tcPr>
          <w:p>
            <w:r/>
            <w:r>
              <w:rPr>
                <w:rFonts w:ascii="Noto Sans CJK TC" w:hAnsi="Noto Sans CJK TC" w:eastAsia="Noto Sans CJK TC" w:cs="Noto Sans CJK TC"/>
                <w:b w:val="0"/>
                <w:sz w:val="19"/>
              </w:rPr>
              <w:t>Kapton</w:t>
            </w:r>
          </w:p>
        </w:tc>
        <w:tc>
          <w:tcPr>
            <w:tcW w:type="dxa" w:w="2160"/>
          </w:tcPr>
          <w:p>
            <w:r/>
            <w:r>
              <w:rPr>
                <w:rFonts w:ascii="Noto Sans CJK TC" w:hAnsi="Noto Sans CJK TC" w:eastAsia="Noto Sans CJK TC" w:cs="Noto Sans CJK TC"/>
                <w:b w:val="0"/>
                <w:sz w:val="19"/>
              </w:rPr>
              <w:t>與 PBO（苯并噁唑環 N=C–O）對調</w:t>
            </w:r>
          </w:p>
        </w:tc>
      </w:tr>
    </w:tbl>
    <w:p/>
    <w:p>
      <w:r>
        <w:rPr>
          <w:rFonts w:ascii="Noto Sans CJK TC" w:hAnsi="Noto Sans CJK TC" w:eastAsia="Noto Sans CJK TC" w:cs="Noto Sans CJK TC"/>
          <w:b w:val="0"/>
          <w:i/>
          <w:sz w:val="21"/>
        </w:rPr>
        <w:t>出處：R6-Q15、R6-Q16、R6-Q20（關聯：第202項、第204項）</w:t>
      </w:r>
    </w:p>
    <w:p>
      <w:r>
        <w:rPr>
          <w:rFonts w:ascii="Noto Sans CJK TC" w:hAnsi="Noto Sans CJK TC" w:eastAsia="Noto Sans CJK TC" w:cs="Noto Sans CJK TC"/>
          <w:b/>
          <w:i w:val="0"/>
          <w:sz w:val="24"/>
        </w:rPr>
        <w:t>268. 離子聚合：單體取代基與溶劑效應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sz w:val="19"/>
              </w:rPr>
              <w:t>聚合</w:t>
            </w:r>
          </w:p>
        </w:tc>
        <w:tc>
          <w:tcPr>
            <w:tcW w:type="dxa" w:w="2160"/>
          </w:tcPr>
          <w:p>
            <w:r/>
            <w:r>
              <w:rPr>
                <w:rFonts w:ascii="Noto Sans CJK TC" w:hAnsi="Noto Sans CJK TC" w:eastAsia="Noto Sans CJK TC" w:cs="Noto Sans CJK TC"/>
                <w:b/>
                <w:sz w:val="19"/>
              </w:rPr>
              <w:t>生長種</w:t>
            </w:r>
          </w:p>
        </w:tc>
        <w:tc>
          <w:tcPr>
            <w:tcW w:type="dxa" w:w="2160"/>
          </w:tcPr>
          <w:p>
            <w:r/>
            <w:r>
              <w:rPr>
                <w:rFonts w:ascii="Noto Sans CJK TC" w:hAnsi="Noto Sans CJK TC" w:eastAsia="Noto Sans CJK TC" w:cs="Noto Sans CJK TC"/>
                <w:b/>
                <w:sz w:val="19"/>
              </w:rPr>
              <w:t>易聚合單體</w:t>
            </w:r>
          </w:p>
        </w:tc>
        <w:tc>
          <w:tcPr>
            <w:tcW w:type="dxa" w:w="2160"/>
          </w:tcPr>
          <w:p>
            <w:r/>
            <w:r>
              <w:rPr>
                <w:rFonts w:ascii="Noto Sans CJK TC" w:hAnsi="Noto Sans CJK TC" w:eastAsia="Noto Sans CJK TC" w:cs="Noto Sans CJK TC"/>
                <w:b/>
                <w:sz w:val="19"/>
              </w:rPr>
              <w:t>例</w:t>
            </w:r>
          </w:p>
        </w:tc>
      </w:tr>
      <w:tr>
        <w:tc>
          <w:tcPr>
            <w:tcW w:type="dxa" w:w="2160"/>
          </w:tcPr>
          <w:p>
            <w:r/>
            <w:r>
              <w:rPr>
                <w:rFonts w:ascii="Noto Sans CJK TC" w:hAnsi="Noto Sans CJK TC" w:eastAsia="Noto Sans CJK TC" w:cs="Noto Sans CJK TC"/>
                <w:b w:val="0"/>
                <w:sz w:val="19"/>
              </w:rPr>
              <w:t>陽離子</w:t>
            </w:r>
          </w:p>
        </w:tc>
        <w:tc>
          <w:tcPr>
            <w:tcW w:type="dxa" w:w="2160"/>
          </w:tcPr>
          <w:p>
            <w:r/>
            <w:r>
              <w:rPr>
                <w:rFonts w:ascii="Noto Sans CJK TC" w:hAnsi="Noto Sans CJK TC" w:eastAsia="Noto Sans CJK TC" w:cs="Noto Sans CJK TC"/>
                <w:b w:val="0"/>
                <w:sz w:val="19"/>
              </w:rPr>
              <w:t>碳陽離子</w:t>
            </w:r>
          </w:p>
        </w:tc>
        <w:tc>
          <w:tcPr>
            <w:tcW w:type="dxa" w:w="2160"/>
          </w:tcPr>
          <w:p>
            <w:r/>
            <w:r>
              <w:rPr>
                <w:rFonts w:ascii="Noto Sans CJK TC" w:hAnsi="Noto Sans CJK TC" w:eastAsia="Noto Sans CJK TC" w:cs="Noto Sans CJK TC"/>
                <w:b/>
                <w:sz w:val="19"/>
              </w:rPr>
              <w:t>電子供與基</w:t>
            </w:r>
          </w:p>
        </w:tc>
        <w:tc>
          <w:tcPr>
            <w:tcW w:type="dxa" w:w="2160"/>
          </w:tcPr>
          <w:p>
            <w:r/>
            <w:r>
              <w:rPr>
                <w:rFonts w:ascii="Noto Sans CJK TC" w:hAnsi="Noto Sans CJK TC" w:eastAsia="Noto Sans CJK TC" w:cs="Noto Sans CJK TC"/>
                <w:b w:val="0"/>
                <w:sz w:val="19"/>
              </w:rPr>
              <w:t>異丁烯（三級碳陽離子）、乙烯基醚；ブチルゴム（AlCl₃，約 −100℃）</w:t>
            </w:r>
          </w:p>
        </w:tc>
      </w:tr>
      <w:tr>
        <w:tc>
          <w:tcPr>
            <w:tcW w:type="dxa" w:w="2160"/>
          </w:tcPr>
          <w:p>
            <w:r/>
            <w:r>
              <w:rPr>
                <w:rFonts w:ascii="Noto Sans CJK TC" w:hAnsi="Noto Sans CJK TC" w:eastAsia="Noto Sans CJK TC" w:cs="Noto Sans CJK TC"/>
                <w:b w:val="0"/>
                <w:sz w:val="19"/>
              </w:rPr>
              <w:t>陰離子</w:t>
            </w:r>
          </w:p>
        </w:tc>
        <w:tc>
          <w:tcPr>
            <w:tcW w:type="dxa" w:w="2160"/>
          </w:tcPr>
          <w:p>
            <w:r/>
            <w:r>
              <w:rPr>
                <w:rFonts w:ascii="Noto Sans CJK TC" w:hAnsi="Noto Sans CJK TC" w:eastAsia="Noto Sans CJK TC" w:cs="Noto Sans CJK TC"/>
                <w:b w:val="0"/>
                <w:sz w:val="19"/>
              </w:rPr>
              <w:t>碳陰離子</w:t>
            </w:r>
          </w:p>
        </w:tc>
        <w:tc>
          <w:tcPr>
            <w:tcW w:type="dxa" w:w="2160"/>
          </w:tcPr>
          <w:p>
            <w:r/>
            <w:r>
              <w:rPr>
                <w:rFonts w:ascii="Noto Sans CJK TC" w:hAnsi="Noto Sans CJK TC" w:eastAsia="Noto Sans CJK TC" w:cs="Noto Sans CJK TC"/>
                <w:b/>
                <w:sz w:val="19"/>
              </w:rPr>
              <w:t>電子吸引基</w:t>
            </w:r>
          </w:p>
        </w:tc>
        <w:tc>
          <w:tcPr>
            <w:tcW w:type="dxa" w:w="2160"/>
          </w:tcPr>
          <w:p>
            <w:r/>
            <w:r>
              <w:rPr>
                <w:rFonts w:ascii="Noto Sans CJK TC" w:hAnsi="Noto Sans CJK TC" w:eastAsia="Noto Sans CJK TC" w:cs="Noto Sans CJK TC"/>
                <w:b w:val="0"/>
                <w:sz w:val="19"/>
              </w:rPr>
              <w:t>丙烯腈、MMA、苯乙烯</w:t>
            </w:r>
          </w:p>
        </w:tc>
      </w:tr>
    </w:tbl>
    <w:p/>
    <w:p>
      <w:r>
        <w:rPr>
          <w:rFonts w:ascii="Noto Sans CJK TC" w:hAnsi="Noto Sans CJK TC" w:eastAsia="Noto Sans CJK TC" w:cs="Noto Sans CJK TC"/>
          <w:b w:val="0"/>
          <w:i w:val="0"/>
          <w:sz w:val="21"/>
        </w:rPr>
        <w:t>- ブチルゴム＝異丁烯＋少量異戊二烯（提供雙鍵以硫化）；氣體透過性極低 → 內胎。</w:t>
      </w:r>
    </w:p>
    <w:p>
      <w:r>
        <w:rPr>
          <w:rFonts w:ascii="Noto Sans CJK TC" w:hAnsi="Noto Sans CJK TC" w:eastAsia="Noto Sans CJK TC" w:cs="Noto Sans CJK TC"/>
          <w:b w:val="0"/>
          <w:i w:val="0"/>
          <w:sz w:val="21"/>
        </w:rPr>
        <w:t>- 異戊二烯 + BuLi：</w:t>
      </w:r>
      <w:r>
        <w:rPr>
          <w:rFonts w:ascii="Noto Sans CJK TC" w:hAnsi="Noto Sans CJK TC" w:eastAsia="Noto Sans CJK TC" w:cs="Noto Sans CJK TC"/>
          <w:b/>
          <w:i w:val="0"/>
          <w:sz w:val="21"/>
        </w:rPr>
        <w:t>非極性溶劑</w:t>
      </w:r>
      <w:r>
        <w:rPr>
          <w:rFonts w:ascii="Noto Sans CJK TC" w:hAnsi="Noto Sans CJK TC" w:eastAsia="Noto Sans CJK TC" w:cs="Noto Sans CJK TC"/>
          <w:b w:val="0"/>
          <w:i w:val="0"/>
          <w:sz w:val="21"/>
        </w:rPr>
        <w:t xml:space="preserve"> → Li⁺ 緊貼鏈末端（接觸離子對）當模板 → </w:t>
      </w:r>
      <w:r>
        <w:rPr>
          <w:rFonts w:ascii="Noto Sans CJK TC" w:hAnsi="Noto Sans CJK TC" w:eastAsia="Noto Sans CJK TC" w:cs="Noto Sans CJK TC"/>
          <w:b/>
          <w:i w:val="0"/>
          <w:sz w:val="21"/>
        </w:rPr>
        <w:t>cis-1,4 &gt; 90%</w:t>
      </w:r>
      <w:r>
        <w:rPr>
          <w:rFonts w:ascii="Noto Sans CJK TC" w:hAnsi="Noto Sans CJK TC" w:eastAsia="Noto Sans CJK TC" w:cs="Noto Sans CJK TC"/>
          <w:b w:val="0"/>
          <w:i w:val="0"/>
          <w:sz w:val="21"/>
        </w:rPr>
        <w:t>；極性溶劑（THF）溶劑化 Li⁺ → 3,4-／1,2-加成增加。</w:t>
      </w:r>
    </w:p>
    <w:p>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易錯直覺</w:t>
      </w:r>
      <w:r>
        <w:rPr>
          <w:rFonts w:ascii="Noto Sans CJK TC" w:hAnsi="Noto Sans CJK TC" w:eastAsia="Noto Sans CJK TC" w:cs="Noto Sans CJK TC"/>
          <w:b w:val="0"/>
          <w:i w:val="0"/>
          <w:sz w:val="21"/>
        </w:rPr>
        <w:t>：「離子聚合需極性溶劑」→ 錯；立體控制來自反離子模板。</w:t>
      </w:r>
    </w:p>
    <w:p>
      <w:r>
        <w:rPr>
          <w:rFonts w:ascii="Noto Sans CJK TC" w:hAnsi="Noto Sans CJK TC" w:eastAsia="Noto Sans CJK TC" w:cs="Noto Sans CJK TC"/>
          <w:b w:val="0"/>
          <w:i/>
          <w:sz w:val="21"/>
        </w:rPr>
        <w:t>出處：R6-Q17</w:t>
      </w:r>
    </w:p>
    <w:p>
      <w:r>
        <w:rPr>
          <w:rFonts w:ascii="Noto Sans CJK TC" w:hAnsi="Noto Sans CJK TC" w:eastAsia="Noto Sans CJK TC" w:cs="Noto Sans CJK TC"/>
          <w:b/>
          <w:i w:val="0"/>
          <w:sz w:val="24"/>
        </w:rPr>
        <w:t>269. 連鎖・活性・逐次聚合：分子量 vs 轉化率</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曲線</w:t>
            </w:r>
          </w:p>
        </w:tc>
        <w:tc>
          <w:tcPr>
            <w:tcW w:type="dxa" w:w="2880"/>
          </w:tcPr>
          <w:p>
            <w:r/>
            <w:r>
              <w:rPr>
                <w:rFonts w:ascii="Noto Sans CJK TC" w:hAnsi="Noto Sans CJK TC" w:eastAsia="Noto Sans CJK TC" w:cs="Noto Sans CJK TC"/>
                <w:b/>
                <w:sz w:val="19"/>
              </w:rPr>
              <w:t>聚合方式</w:t>
            </w:r>
          </w:p>
        </w:tc>
        <w:tc>
          <w:tcPr>
            <w:tcW w:type="dxa" w:w="2880"/>
          </w:tcPr>
          <w:p>
            <w:r/>
            <w:r>
              <w:rPr>
                <w:rFonts w:ascii="Noto Sans CJK TC" w:hAnsi="Noto Sans CJK TC" w:eastAsia="Noto Sans CJK TC" w:cs="Noto Sans CJK TC"/>
                <w:b/>
                <w:sz w:val="19"/>
              </w:rPr>
              <w:t>原因</w:t>
            </w:r>
          </w:p>
        </w:tc>
      </w:tr>
      <w:tr>
        <w:tc>
          <w:tcPr>
            <w:tcW w:type="dxa" w:w="2880"/>
          </w:tcPr>
          <w:p>
            <w:r/>
            <w:r>
              <w:rPr>
                <w:rFonts w:ascii="Noto Sans CJK TC" w:hAnsi="Noto Sans CJK TC" w:eastAsia="Noto Sans CJK TC" w:cs="Noto Sans CJK TC"/>
                <w:b w:val="0"/>
                <w:sz w:val="19"/>
              </w:rPr>
              <w:t>水平線</w:t>
            </w:r>
          </w:p>
        </w:tc>
        <w:tc>
          <w:tcPr>
            <w:tcW w:type="dxa" w:w="2880"/>
          </w:tcPr>
          <w:p>
            <w:r/>
            <w:r>
              <w:rPr>
                <w:rFonts w:ascii="Noto Sans CJK TC" w:hAnsi="Noto Sans CJK TC" w:eastAsia="Noto Sans CJK TC" w:cs="Noto Sans CJK TC"/>
                <w:b w:val="0"/>
                <w:sz w:val="19"/>
              </w:rPr>
              <w:t>連鎖（自由基）</w:t>
            </w:r>
          </w:p>
        </w:tc>
        <w:tc>
          <w:tcPr>
            <w:tcW w:type="dxa" w:w="2880"/>
          </w:tcPr>
          <w:p>
            <w:r/>
            <w:r>
              <w:rPr>
                <w:rFonts w:ascii="Noto Sans CJK TC" w:hAnsi="Noto Sans CJK TC" w:eastAsia="Noto Sans CJK TC" w:cs="Noto Sans CJK TC"/>
                <w:b w:val="0"/>
                <w:sz w:val="19"/>
              </w:rPr>
              <w:t>每條鏈瞬間長完即終止；轉化率只增加鏈數</w:t>
            </w:r>
          </w:p>
        </w:tc>
      </w:tr>
      <w:tr>
        <w:tc>
          <w:tcPr>
            <w:tcW w:type="dxa" w:w="2880"/>
          </w:tcPr>
          <w:p>
            <w:r/>
            <w:r>
              <w:rPr>
                <w:rFonts w:ascii="Noto Sans CJK TC" w:hAnsi="Noto Sans CJK TC" w:eastAsia="Noto Sans CJK TC" w:cs="Noto Sans CJK TC"/>
                <w:b w:val="0"/>
                <w:sz w:val="19"/>
              </w:rPr>
              <w:t>通過原點直線</w:t>
            </w:r>
          </w:p>
        </w:tc>
        <w:tc>
          <w:tcPr>
            <w:tcW w:type="dxa" w:w="2880"/>
          </w:tcPr>
          <w:p>
            <w:r/>
            <w:r>
              <w:rPr>
                <w:rFonts w:ascii="Noto Sans CJK TC" w:hAnsi="Noto Sans CJK TC" w:eastAsia="Noto Sans CJK TC" w:cs="Noto Sans CJK TC"/>
                <w:b w:val="0"/>
                <w:sz w:val="19"/>
              </w:rPr>
              <w:t>リビング</w:t>
            </w:r>
          </w:p>
        </w:tc>
        <w:tc>
          <w:tcPr>
            <w:tcW w:type="dxa" w:w="2880"/>
          </w:tcPr>
          <w:p>
            <w:r/>
            <w:r>
              <w:rPr>
                <w:rFonts w:ascii="Noto Sans CJK TC" w:hAnsi="Noto Sans CJK TC" w:eastAsia="Noto Sans CJK TC" w:cs="Noto Sans CJK TC"/>
                <w:b w:val="0"/>
                <w:sz w:val="19"/>
              </w:rPr>
              <w:t>鏈數固定・無終止；Xn＝([M]₀/[I]₀)×轉化率；Mw/Mn ≈ 1</w:t>
            </w:r>
          </w:p>
        </w:tc>
      </w:tr>
      <w:tr>
        <w:tc>
          <w:tcPr>
            <w:tcW w:type="dxa" w:w="2880"/>
          </w:tcPr>
          <w:p>
            <w:r/>
            <w:r>
              <w:rPr>
                <w:rFonts w:ascii="Noto Sans CJK TC" w:hAnsi="Noto Sans CJK TC" w:eastAsia="Noto Sans CJK TC" w:cs="Noto Sans CJK TC"/>
                <w:b w:val="0"/>
                <w:sz w:val="19"/>
              </w:rPr>
              <w:t>末段急升</w:t>
            </w:r>
          </w:p>
        </w:tc>
        <w:tc>
          <w:tcPr>
            <w:tcW w:type="dxa" w:w="2880"/>
          </w:tcPr>
          <w:p>
            <w:r/>
            <w:r>
              <w:rPr>
                <w:rFonts w:ascii="Noto Sans CJK TC" w:hAnsi="Noto Sans CJK TC" w:eastAsia="Noto Sans CJK TC" w:cs="Noto Sans CJK TC"/>
                <w:b w:val="0"/>
                <w:sz w:val="19"/>
              </w:rPr>
              <w:t>逐次</w:t>
            </w:r>
          </w:p>
        </w:tc>
        <w:tc>
          <w:tcPr>
            <w:tcW w:type="dxa" w:w="2880"/>
          </w:tcPr>
          <w:p>
            <w:r/>
            <w:r>
              <w:rPr>
                <w:rFonts w:ascii="Noto Sans CJK TC" w:hAnsi="Noto Sans CJK TC" w:eastAsia="Noto Sans CJK TC" w:cs="Noto Sans CJK TC"/>
                <w:b w:val="0"/>
                <w:sz w:val="19"/>
              </w:rPr>
              <w:t>Carothers：Xn＝1/(1−p)</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Noto Sans CJK TC" w:hAnsi="Noto Sans CJK TC" w:eastAsia="Noto Sans CJK TC" w:cs="Noto Sans CJK TC"/>
                <w:b/>
                <w:sz w:val="19"/>
              </w:rPr>
              <w:t>p</w:t>
            </w:r>
          </w:p>
        </w:tc>
        <w:tc>
          <w:tcPr>
            <w:tcW w:type="dxa" w:w="1728"/>
          </w:tcPr>
          <w:p>
            <w:r/>
            <w:r>
              <w:rPr>
                <w:rFonts w:ascii="Noto Sans CJK TC" w:hAnsi="Noto Sans CJK TC" w:eastAsia="Noto Sans CJK TC" w:cs="Noto Sans CJK TC"/>
                <w:b/>
                <w:sz w:val="19"/>
              </w:rPr>
              <w:t>0.50</w:t>
            </w:r>
          </w:p>
        </w:tc>
        <w:tc>
          <w:tcPr>
            <w:tcW w:type="dxa" w:w="1728"/>
          </w:tcPr>
          <w:p>
            <w:r/>
            <w:r>
              <w:rPr>
                <w:rFonts w:ascii="Noto Sans CJK TC" w:hAnsi="Noto Sans CJK TC" w:eastAsia="Noto Sans CJK TC" w:cs="Noto Sans CJK TC"/>
                <w:b/>
                <w:sz w:val="19"/>
              </w:rPr>
              <w:t>0.90</w:t>
            </w:r>
          </w:p>
        </w:tc>
        <w:tc>
          <w:tcPr>
            <w:tcW w:type="dxa" w:w="1728"/>
          </w:tcPr>
          <w:p>
            <w:r/>
            <w:r>
              <w:rPr>
                <w:rFonts w:ascii="Noto Sans CJK TC" w:hAnsi="Noto Sans CJK TC" w:eastAsia="Noto Sans CJK TC" w:cs="Noto Sans CJK TC"/>
                <w:b/>
                <w:sz w:val="19"/>
              </w:rPr>
              <w:t>0.99</w:t>
            </w:r>
          </w:p>
        </w:tc>
        <w:tc>
          <w:tcPr>
            <w:tcW w:type="dxa" w:w="1728"/>
          </w:tcPr>
          <w:p>
            <w:r/>
            <w:r>
              <w:rPr>
                <w:rFonts w:ascii="Noto Sans CJK TC" w:hAnsi="Noto Sans CJK TC" w:eastAsia="Noto Sans CJK TC" w:cs="Noto Sans CJK TC"/>
                <w:b/>
                <w:sz w:val="19"/>
              </w:rPr>
              <w:t>0.999</w:t>
            </w:r>
          </w:p>
        </w:tc>
      </w:tr>
      <w:tr>
        <w:tc>
          <w:tcPr>
            <w:tcW w:type="dxa" w:w="1728"/>
          </w:tcPr>
          <w:p>
            <w:r/>
            <w:r>
              <w:rPr>
                <w:rFonts w:ascii="Noto Sans CJK TC" w:hAnsi="Noto Sans CJK TC" w:eastAsia="Noto Sans CJK TC" w:cs="Noto Sans CJK TC"/>
                <w:b w:val="0"/>
                <w:sz w:val="19"/>
              </w:rPr>
              <w:t>Xn</w:t>
            </w:r>
          </w:p>
        </w:tc>
        <w:tc>
          <w:tcPr>
            <w:tcW w:type="dxa" w:w="1728"/>
          </w:tcPr>
          <w:p>
            <w:r/>
            <w:r>
              <w:rPr>
                <w:rFonts w:ascii="Noto Sans CJK TC" w:hAnsi="Noto Sans CJK TC" w:eastAsia="Noto Sans CJK TC" w:cs="Noto Sans CJK TC"/>
                <w:b w:val="0"/>
                <w:sz w:val="19"/>
              </w:rPr>
              <w:t>2</w:t>
            </w:r>
          </w:p>
        </w:tc>
        <w:tc>
          <w:tcPr>
            <w:tcW w:type="dxa" w:w="1728"/>
          </w:tcPr>
          <w:p>
            <w:r/>
            <w:r>
              <w:rPr>
                <w:rFonts w:ascii="Noto Sans CJK TC" w:hAnsi="Noto Sans CJK TC" w:eastAsia="Noto Sans CJK TC" w:cs="Noto Sans CJK TC"/>
                <w:b w:val="0"/>
                <w:sz w:val="19"/>
              </w:rPr>
              <w:t>10</w:t>
            </w:r>
          </w:p>
        </w:tc>
        <w:tc>
          <w:tcPr>
            <w:tcW w:type="dxa" w:w="1728"/>
          </w:tcPr>
          <w:p>
            <w:r/>
            <w:r>
              <w:rPr>
                <w:rFonts w:ascii="Noto Sans CJK TC" w:hAnsi="Noto Sans CJK TC" w:eastAsia="Noto Sans CJK TC" w:cs="Noto Sans CJK TC"/>
                <w:b w:val="0"/>
                <w:sz w:val="19"/>
              </w:rPr>
              <w:t>100</w:t>
            </w:r>
          </w:p>
        </w:tc>
        <w:tc>
          <w:tcPr>
            <w:tcW w:type="dxa" w:w="1728"/>
          </w:tcPr>
          <w:p>
            <w:r/>
            <w:r>
              <w:rPr>
                <w:rFonts w:ascii="Noto Sans CJK TC" w:hAnsi="Noto Sans CJK TC" w:eastAsia="Noto Sans CJK TC" w:cs="Noto Sans CJK TC"/>
                <w:b w:val="0"/>
                <w:sz w:val="19"/>
              </w:rPr>
              <w:t>1000</w:t>
            </w:r>
          </w:p>
        </w:tc>
      </w:tr>
    </w:tbl>
    <w:p/>
    <w:p>
      <w:r>
        <w:rPr>
          <w:rFonts w:ascii="Noto Sans CJK TC" w:hAnsi="Noto Sans CJK TC" w:eastAsia="Noto Sans CJK TC" w:cs="Noto Sans CJK TC"/>
          <w:b w:val="0"/>
          <w:i/>
          <w:sz w:val="21"/>
        </w:rPr>
        <w:t>出處：R6-Q18（關聯：H29-Q17）</w:t>
      </w:r>
    </w:p>
    <w:p>
      <w:r>
        <w:rPr>
          <w:rFonts w:ascii="Noto Sans CJK TC" w:hAnsi="Noto Sans CJK TC" w:eastAsia="Noto Sans CJK TC" w:cs="Noto Sans CJK TC"/>
          <w:b/>
          <w:i w:val="0"/>
          <w:sz w:val="24"/>
        </w:rPr>
        <w:t>270. 分子量測定：絕對法／相對法與各平均分子量</w:t>
      </w:r>
    </w:p>
    <w:p>
      <w:r>
        <w:rPr>
          <w:rFonts w:ascii="Noto Sans CJK TC" w:hAnsi="Noto Sans CJK TC" w:eastAsia="Noto Sans CJK TC" w:cs="Noto Sans CJK TC"/>
          <w:b/>
          <w:i w:val="0"/>
          <w:sz w:val="21"/>
        </w:rPr>
        <w:t>判據</w:t>
      </w:r>
      <w:r>
        <w:rPr>
          <w:rFonts w:ascii="Noto Sans CJK TC" w:hAnsi="Noto Sans CJK TC" w:eastAsia="Noto Sans CJK TC" w:cs="Noto Sans CJK TC"/>
          <w:b w:val="0"/>
          <w:i w:val="0"/>
          <w:sz w:val="21"/>
        </w:rPr>
        <w:t>：需不需要</w:t>
      </w:r>
      <w:r>
        <w:rPr>
          <w:rFonts w:ascii="Noto Sans CJK TC" w:hAnsi="Noto Sans CJK TC" w:eastAsia="Noto Sans CJK TC" w:cs="Noto Sans CJK TC"/>
          <w:b/>
          <w:i w:val="0"/>
          <w:sz w:val="21"/>
        </w:rPr>
        <w:t>已知分子量的標準品</w:t>
      </w:r>
      <w:r>
        <w:rPr>
          <w:rFonts w:ascii="Noto Sans CJK TC" w:hAnsi="Noto Sans CJK TC" w:eastAsia="Noto Sans CJK TC" w:cs="Noto Sans CJK TC"/>
          <w:b w:val="0"/>
          <w:i w:val="0"/>
          <w:sz w:val="21"/>
        </w:rPr>
        <w:t>（不需要＝絕對法）。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方法</w:t>
            </w:r>
          </w:p>
        </w:tc>
        <w:tc>
          <w:tcPr>
            <w:tcW w:type="dxa" w:w="2880"/>
          </w:tcPr>
          <w:p>
            <w:r/>
            <w:r>
              <w:rPr>
                <w:rFonts w:ascii="Noto Sans CJK TC" w:hAnsi="Noto Sans CJK TC" w:eastAsia="Noto Sans CJK TC" w:cs="Noto Sans CJK TC"/>
                <w:b/>
                <w:sz w:val="19"/>
              </w:rPr>
              <w:t>分類</w:t>
            </w:r>
          </w:p>
        </w:tc>
        <w:tc>
          <w:tcPr>
            <w:tcW w:type="dxa" w:w="2880"/>
          </w:tcPr>
          <w:p>
            <w:r/>
            <w:r>
              <w:rPr>
                <w:rFonts w:ascii="Noto Sans CJK TC" w:hAnsi="Noto Sans CJK TC" w:eastAsia="Noto Sans CJK TC" w:cs="Noto Sans CJK TC"/>
                <w:b/>
                <w:sz w:val="19"/>
              </w:rPr>
              <w:t>平均分子量</w:t>
            </w:r>
          </w:p>
        </w:tc>
      </w:tr>
      <w:tr>
        <w:tc>
          <w:tcPr>
            <w:tcW w:type="dxa" w:w="2880"/>
          </w:tcPr>
          <w:p>
            <w:r/>
            <w:r>
              <w:rPr>
                <w:rFonts w:ascii="Noto Sans CJK TC" w:hAnsi="Noto Sans CJK TC" w:eastAsia="Noto Sans CJK TC" w:cs="Noto Sans CJK TC"/>
                <w:b w:val="0"/>
                <w:sz w:val="19"/>
              </w:rPr>
              <w:t>依數性（滲透壓・VPO・沸點上升・凝固點下降）</w:t>
            </w:r>
          </w:p>
        </w:tc>
        <w:tc>
          <w:tcPr>
            <w:tcW w:type="dxa" w:w="2880"/>
          </w:tcPr>
          <w:p>
            <w:r/>
            <w:r>
              <w:rPr>
                <w:rFonts w:ascii="Noto Sans CJK TC" w:hAnsi="Noto Sans CJK TC" w:eastAsia="Noto Sans CJK TC" w:cs="Noto Sans CJK TC"/>
                <w:b w:val="0"/>
                <w:sz w:val="19"/>
              </w:rPr>
              <w:t>絕對</w:t>
            </w:r>
          </w:p>
        </w:tc>
        <w:tc>
          <w:tcPr>
            <w:tcW w:type="dxa" w:w="2880"/>
          </w:tcPr>
          <w:p>
            <w:r/>
            <w:r>
              <w:rPr>
                <w:rFonts w:ascii="Noto Sans CJK TC" w:hAnsi="Noto Sans CJK TC" w:eastAsia="Noto Sans CJK TC" w:cs="Noto Sans CJK TC"/>
                <w:b w:val="0"/>
                <w:sz w:val="19"/>
              </w:rPr>
              <w:t>Mn</w:t>
            </w:r>
          </w:p>
        </w:tc>
      </w:tr>
      <w:tr>
        <w:tc>
          <w:tcPr>
            <w:tcW w:type="dxa" w:w="2880"/>
          </w:tcPr>
          <w:p>
            <w:r/>
            <w:r>
              <w:rPr>
                <w:rFonts w:ascii="Noto Sans CJK TC" w:hAnsi="Noto Sans CJK TC" w:eastAsia="Noto Sans CJK TC" w:cs="Noto Sans CJK TC"/>
                <w:b w:val="0"/>
                <w:sz w:val="19"/>
              </w:rPr>
              <w:t>NMR 末端基定量</w:t>
            </w:r>
          </w:p>
        </w:tc>
        <w:tc>
          <w:tcPr>
            <w:tcW w:type="dxa" w:w="2880"/>
          </w:tcPr>
          <w:p>
            <w:r/>
            <w:r>
              <w:rPr>
                <w:rFonts w:ascii="Noto Sans CJK TC" w:hAnsi="Noto Sans CJK TC" w:eastAsia="Noto Sans CJK TC" w:cs="Noto Sans CJK TC"/>
                <w:b w:val="0"/>
                <w:sz w:val="19"/>
              </w:rPr>
              <w:t>絕對</w:t>
            </w:r>
          </w:p>
        </w:tc>
        <w:tc>
          <w:tcPr>
            <w:tcW w:type="dxa" w:w="2880"/>
          </w:tcPr>
          <w:p>
            <w:r/>
            <w:r>
              <w:rPr>
                <w:rFonts w:ascii="Noto Sans CJK TC" w:hAnsi="Noto Sans CJK TC" w:eastAsia="Noto Sans CJK TC" w:cs="Noto Sans CJK TC"/>
                <w:b w:val="0"/>
                <w:sz w:val="19"/>
              </w:rPr>
              <w:t>Mn（積分比先除以質子數）</w:t>
            </w:r>
          </w:p>
        </w:tc>
      </w:tr>
      <w:tr>
        <w:tc>
          <w:tcPr>
            <w:tcW w:type="dxa" w:w="2880"/>
          </w:tcPr>
          <w:p>
            <w:r/>
            <w:r>
              <w:rPr>
                <w:rFonts w:ascii="Noto Sans CJK TC" w:hAnsi="Noto Sans CJK TC" w:eastAsia="Noto Sans CJK TC" w:cs="Noto Sans CJK TC"/>
                <w:b w:val="0"/>
                <w:sz w:val="19"/>
              </w:rPr>
              <w:t>光散射（Zimm 圖）</w:t>
            </w:r>
          </w:p>
        </w:tc>
        <w:tc>
          <w:tcPr>
            <w:tcW w:type="dxa" w:w="2880"/>
          </w:tcPr>
          <w:p>
            <w:r/>
            <w:r>
              <w:rPr>
                <w:rFonts w:ascii="Noto Sans CJK TC" w:hAnsi="Noto Sans CJK TC" w:eastAsia="Noto Sans CJK TC" w:cs="Noto Sans CJK TC"/>
                <w:b w:val="0"/>
                <w:sz w:val="19"/>
              </w:rPr>
              <w:t>絕對</w:t>
            </w:r>
          </w:p>
        </w:tc>
        <w:tc>
          <w:tcPr>
            <w:tcW w:type="dxa" w:w="2880"/>
          </w:tcPr>
          <w:p>
            <w:r/>
            <w:r>
              <w:rPr>
                <w:rFonts w:ascii="Noto Sans CJK TC" w:hAnsi="Noto Sans CJK TC" w:eastAsia="Noto Sans CJK TC" w:cs="Noto Sans CJK TC"/>
                <w:b w:val="0"/>
                <w:sz w:val="19"/>
              </w:rPr>
              <w:t>Mw（另得 Rg、A₂）</w:t>
            </w:r>
          </w:p>
        </w:tc>
      </w:tr>
      <w:tr>
        <w:tc>
          <w:tcPr>
            <w:tcW w:type="dxa" w:w="2880"/>
          </w:tcPr>
          <w:p>
            <w:r/>
            <w:r>
              <w:rPr>
                <w:rFonts w:ascii="Noto Sans CJK TC" w:hAnsi="Noto Sans CJK TC" w:eastAsia="Noto Sans CJK TC" w:cs="Noto Sans CJK TC"/>
                <w:b w:val="0"/>
                <w:sz w:val="19"/>
              </w:rPr>
              <w:t>沉降平衡（超離心）</w:t>
            </w:r>
          </w:p>
        </w:tc>
        <w:tc>
          <w:tcPr>
            <w:tcW w:type="dxa" w:w="2880"/>
          </w:tcPr>
          <w:p>
            <w:r/>
            <w:r>
              <w:rPr>
                <w:rFonts w:ascii="Noto Sans CJK TC" w:hAnsi="Noto Sans CJK TC" w:eastAsia="Noto Sans CJK TC" w:cs="Noto Sans CJK TC"/>
                <w:b w:val="0"/>
                <w:sz w:val="19"/>
              </w:rPr>
              <w:t>絕對</w:t>
            </w:r>
          </w:p>
        </w:tc>
        <w:tc>
          <w:tcPr>
            <w:tcW w:type="dxa" w:w="2880"/>
          </w:tcPr>
          <w:p>
            <w:r/>
            <w:r>
              <w:rPr>
                <w:rFonts w:ascii="Noto Sans CJK TC" w:hAnsi="Noto Sans CJK TC" w:eastAsia="Noto Sans CJK TC" w:cs="Noto Sans CJK TC"/>
                <w:b w:val="0"/>
                <w:sz w:val="19"/>
              </w:rPr>
              <w:t>Mz</w:t>
            </w:r>
          </w:p>
        </w:tc>
      </w:tr>
      <w:tr>
        <w:tc>
          <w:tcPr>
            <w:tcW w:type="dxa" w:w="2880"/>
          </w:tcPr>
          <w:p>
            <w:r/>
            <w:r>
              <w:rPr>
                <w:rFonts w:ascii="Noto Sans CJK TC" w:hAnsi="Noto Sans CJK TC" w:eastAsia="Noto Sans CJK TC" w:cs="Noto Sans CJK TC"/>
                <w:b w:val="0"/>
                <w:sz w:val="19"/>
              </w:rPr>
              <w:t>SEC／GPC</w:t>
            </w:r>
          </w:p>
        </w:tc>
        <w:tc>
          <w:tcPr>
            <w:tcW w:type="dxa" w:w="2880"/>
          </w:tcPr>
          <w:p>
            <w:r/>
            <w:r>
              <w:rPr>
                <w:rFonts w:ascii="Noto Sans CJK TC" w:hAnsi="Noto Sans CJK TC" w:eastAsia="Noto Sans CJK TC" w:cs="Noto Sans CJK TC"/>
                <w:b w:val="0"/>
                <w:sz w:val="19"/>
              </w:rPr>
              <w:t>相對（PS 標準品）</w:t>
            </w:r>
          </w:p>
        </w:tc>
        <w:tc>
          <w:tcPr>
            <w:tcW w:type="dxa" w:w="2880"/>
          </w:tcPr>
          <w:p>
            <w:r/>
            <w:r>
              <w:rPr>
                <w:rFonts w:ascii="Noto Sans CJK TC" w:hAnsi="Noto Sans CJK TC" w:eastAsia="Noto Sans CJK TC" w:cs="Noto Sans CJK TC"/>
                <w:b w:val="0"/>
                <w:sz w:val="19"/>
              </w:rPr>
              <w:t>Mn・Mw・分布</w:t>
            </w:r>
          </w:p>
        </w:tc>
      </w:tr>
      <w:tr>
        <w:tc>
          <w:tcPr>
            <w:tcW w:type="dxa" w:w="2880"/>
          </w:tcPr>
          <w:p>
            <w:r/>
            <w:r>
              <w:rPr>
                <w:rFonts w:ascii="Noto Sans CJK TC" w:hAnsi="Noto Sans CJK TC" w:eastAsia="Noto Sans CJK TC" w:cs="Noto Sans CJK TC"/>
                <w:b w:val="0"/>
                <w:sz w:val="19"/>
              </w:rPr>
              <w:t>固有黏度（Mark-Houwink [η]＝KMᵃ）</w:t>
            </w:r>
          </w:p>
        </w:tc>
        <w:tc>
          <w:tcPr>
            <w:tcW w:type="dxa" w:w="2880"/>
          </w:tcPr>
          <w:p>
            <w:r/>
            <w:r>
              <w:rPr>
                <w:rFonts w:ascii="Noto Sans CJK TC" w:hAnsi="Noto Sans CJK TC" w:eastAsia="Noto Sans CJK TC" w:cs="Noto Sans CJK TC"/>
                <w:b w:val="0"/>
                <w:sz w:val="19"/>
              </w:rPr>
              <w:t>相對（K、a 需絕對法求）</w:t>
            </w:r>
          </w:p>
        </w:tc>
        <w:tc>
          <w:tcPr>
            <w:tcW w:type="dxa" w:w="2880"/>
          </w:tcPr>
          <w:p>
            <w:r/>
            <w:r>
              <w:rPr>
                <w:rFonts w:ascii="Noto Sans CJK TC" w:hAnsi="Noto Sans CJK TC" w:eastAsia="Noto Sans CJK TC" w:cs="Noto Sans CJK TC"/>
                <w:b w:val="0"/>
                <w:sz w:val="19"/>
              </w:rPr>
              <w:t>Mv</w:t>
            </w:r>
          </w:p>
        </w:tc>
      </w:tr>
    </w:tbl>
    <w:p/>
    <w:p>
      <w:r>
        <w:rPr>
          <w:rFonts w:ascii="Noto Sans CJK TC" w:hAnsi="Noto Sans CJK TC" w:eastAsia="Noto Sans CJK TC" w:cs="Noto Sans CJK TC"/>
          <w:b w:val="0"/>
          <w:i w:val="0"/>
          <w:sz w:val="21"/>
        </w:rPr>
        <w:t>- Mv＝[ΣNᵢMᵢ^(1+a)／ΣNᵢMᵢ]^(1/a)，a 約 0.5〜0.8；</w:t>
      </w:r>
      <w:r>
        <w:rPr>
          <w:rFonts w:ascii="Noto Sans CJK TC" w:hAnsi="Noto Sans CJK TC" w:eastAsia="Noto Sans CJK TC" w:cs="Noto Sans CJK TC"/>
          <w:b/>
          <w:i w:val="0"/>
          <w:sz w:val="21"/>
        </w:rPr>
        <w:t>Mn ≤ Mv ≤ Mw ≤ Mz</w:t>
      </w:r>
      <w:r>
        <w:rPr>
          <w:rFonts w:ascii="Noto Sans CJK TC" w:hAnsi="Noto Sans CJK TC" w:eastAsia="Noto Sans CJK TC" w:cs="Noto Sans CJK TC"/>
          <w:b w:val="0"/>
          <w:i w:val="0"/>
          <w:sz w:val="21"/>
        </w:rPr>
        <w:t>。</w:t>
      </w:r>
    </w:p>
    <w:p>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易錯</w:t>
      </w:r>
      <w:r>
        <w:rPr>
          <w:rFonts w:ascii="Noto Sans CJK TC" w:hAnsi="Noto Sans CJK TC" w:eastAsia="Noto Sans CJK TC" w:cs="Noto Sans CJK TC"/>
          <w:b w:val="0"/>
          <w:i w:val="0"/>
          <w:sz w:val="21"/>
        </w:rPr>
        <w:t>：NMR 訊號是相對強度 ≠ 相對法。</w:t>
      </w:r>
    </w:p>
    <w:p>
      <w:r>
        <w:rPr>
          <w:rFonts w:ascii="Noto Sans CJK TC" w:hAnsi="Noto Sans CJK TC" w:eastAsia="Noto Sans CJK TC" w:cs="Noto Sans CJK TC"/>
          <w:b w:val="0"/>
          <w:i/>
          <w:sz w:val="21"/>
        </w:rPr>
        <w:t>出處：R6-Q19</w:t>
      </w:r>
    </w:p>
    <w:p>
      <w:r>
        <w:rPr>
          <w:rFonts w:ascii="Noto Sans CJK TC" w:hAnsi="Noto Sans CJK TC" w:eastAsia="Noto Sans CJK TC" w:cs="Noto Sans CJK TC"/>
          <w:b/>
          <w:i w:val="0"/>
          <w:sz w:val="24"/>
        </w:rPr>
        <w:t>271. 聚合形式分類：重付加・付加縮合・縮合重合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sz w:val="19"/>
              </w:rPr>
              <w:t>形式</w:t>
            </w:r>
          </w:p>
        </w:tc>
        <w:tc>
          <w:tcPr>
            <w:tcW w:type="dxa" w:w="2160"/>
          </w:tcPr>
          <w:p>
            <w:r/>
            <w:r>
              <w:rPr>
                <w:rFonts w:ascii="Noto Sans CJK TC" w:hAnsi="Noto Sans CJK TC" w:eastAsia="Noto Sans CJK TC" w:cs="Noto Sans CJK TC"/>
                <w:b/>
                <w:sz w:val="19"/>
              </w:rPr>
              <w:t>機制</w:t>
            </w:r>
          </w:p>
        </w:tc>
        <w:tc>
          <w:tcPr>
            <w:tcW w:type="dxa" w:w="2160"/>
          </w:tcPr>
          <w:p>
            <w:r/>
            <w:r>
              <w:rPr>
                <w:rFonts w:ascii="Noto Sans CJK TC" w:hAnsi="Noto Sans CJK TC" w:eastAsia="Noto Sans CJK TC" w:cs="Noto Sans CJK TC"/>
                <w:b/>
                <w:sz w:val="19"/>
              </w:rPr>
              <w:t>副產物</w:t>
            </w:r>
          </w:p>
        </w:tc>
        <w:tc>
          <w:tcPr>
            <w:tcW w:type="dxa" w:w="2160"/>
          </w:tcPr>
          <w:p>
            <w:r/>
            <w:r>
              <w:rPr>
                <w:rFonts w:ascii="Noto Sans CJK TC" w:hAnsi="Noto Sans CJK TC" w:eastAsia="Noto Sans CJK TC" w:cs="Noto Sans CJK TC"/>
                <w:b/>
                <w:sz w:val="19"/>
              </w:rPr>
              <w:t>例</w:t>
            </w:r>
          </w:p>
        </w:tc>
      </w:tr>
      <w:tr>
        <w:tc>
          <w:tcPr>
            <w:tcW w:type="dxa" w:w="2160"/>
          </w:tcPr>
          <w:p>
            <w:r/>
            <w:r>
              <w:rPr>
                <w:rFonts w:ascii="Noto Sans CJK TC" w:hAnsi="Noto Sans CJK TC" w:eastAsia="Noto Sans CJK TC" w:cs="Noto Sans CJK TC"/>
                <w:b w:val="0"/>
                <w:sz w:val="19"/>
              </w:rPr>
              <w:t>重付加</w:t>
            </w:r>
          </w:p>
        </w:tc>
        <w:tc>
          <w:tcPr>
            <w:tcW w:type="dxa" w:w="2160"/>
          </w:tcPr>
          <w:p>
            <w:r/>
            <w:r>
              <w:rPr>
                <w:rFonts w:ascii="Noto Sans CJK TC" w:hAnsi="Noto Sans CJK TC" w:eastAsia="Noto Sans CJK TC" w:cs="Noto Sans CJK TC"/>
                <w:b w:val="0"/>
                <w:sz w:val="19"/>
              </w:rPr>
              <w:t>X–H 加成到不飽和鍵（H 轉移）</w:t>
            </w:r>
          </w:p>
        </w:tc>
        <w:tc>
          <w:tcPr>
            <w:tcW w:type="dxa" w:w="2160"/>
          </w:tcPr>
          <w:p>
            <w:r/>
            <w:r>
              <w:rPr>
                <w:rFonts w:ascii="Noto Sans CJK TC" w:hAnsi="Noto Sans CJK TC" w:eastAsia="Noto Sans CJK TC" w:cs="Noto Sans CJK TC"/>
                <w:b w:val="0"/>
                <w:sz w:val="19"/>
              </w:rPr>
              <w:t>無</w:t>
            </w:r>
          </w:p>
        </w:tc>
        <w:tc>
          <w:tcPr>
            <w:tcW w:type="dxa" w:w="2160"/>
          </w:tcPr>
          <w:p>
            <w:r/>
            <w:r>
              <w:rPr>
                <w:rFonts w:ascii="Noto Sans CJK TC" w:hAnsi="Noto Sans CJK TC" w:eastAsia="Noto Sans CJK TC" w:cs="Noto Sans CJK TC"/>
                <w:b w:val="0"/>
                <w:sz w:val="19"/>
              </w:rPr>
              <w:t>MDI＋二胺 → 聚脲；二異氰酸酯＋二醇 → PU；硫醇-烯</w:t>
            </w:r>
          </w:p>
        </w:tc>
      </w:tr>
      <w:tr>
        <w:tc>
          <w:tcPr>
            <w:tcW w:type="dxa" w:w="2160"/>
          </w:tcPr>
          <w:p>
            <w:r/>
            <w:r>
              <w:rPr>
                <w:rFonts w:ascii="Noto Sans CJK TC" w:hAnsi="Noto Sans CJK TC" w:eastAsia="Noto Sans CJK TC" w:cs="Noto Sans CJK TC"/>
                <w:b w:val="0"/>
                <w:sz w:val="19"/>
              </w:rPr>
              <w:t>付加縮合</w:t>
            </w:r>
          </w:p>
        </w:tc>
        <w:tc>
          <w:tcPr>
            <w:tcW w:type="dxa" w:w="2160"/>
          </w:tcPr>
          <w:p>
            <w:r/>
            <w:r>
              <w:rPr>
                <w:rFonts w:ascii="Noto Sans CJK TC" w:hAnsi="Noto Sans CJK TC" w:eastAsia="Noto Sans CJK TC" w:cs="Noto Sans CJK TC"/>
                <w:b w:val="0"/>
                <w:sz w:val="19"/>
              </w:rPr>
              <w:t>先加成（羥甲基）再縮合</w:t>
            </w:r>
          </w:p>
        </w:tc>
        <w:tc>
          <w:tcPr>
            <w:tcW w:type="dxa" w:w="2160"/>
          </w:tcPr>
          <w:p>
            <w:r/>
            <w:r>
              <w:rPr>
                <w:rFonts w:ascii="Noto Sans CJK TC" w:hAnsi="Noto Sans CJK TC" w:eastAsia="Noto Sans CJK TC" w:cs="Noto Sans CJK TC"/>
                <w:b w:val="0"/>
                <w:sz w:val="19"/>
              </w:rPr>
              <w:t>H₂O</w:t>
            </w:r>
          </w:p>
        </w:tc>
        <w:tc>
          <w:tcPr>
            <w:tcW w:type="dxa" w:w="2160"/>
          </w:tcPr>
          <w:p>
            <w:r/>
            <w:r>
              <w:rPr>
                <w:rFonts w:ascii="Noto Sans CJK TC" w:hAnsi="Noto Sans CJK TC" w:eastAsia="Noto Sans CJK TC" w:cs="Noto Sans CJK TC"/>
                <w:b w:val="0"/>
                <w:sz w:val="19"/>
              </w:rPr>
              <w:t>甲醛＋苯酚／尿素／三聚氰胺</w:t>
            </w:r>
          </w:p>
        </w:tc>
      </w:tr>
      <w:tr>
        <w:tc>
          <w:tcPr>
            <w:tcW w:type="dxa" w:w="2160"/>
          </w:tcPr>
          <w:p>
            <w:r/>
            <w:r>
              <w:rPr>
                <w:rFonts w:ascii="Noto Sans CJK TC" w:hAnsi="Noto Sans CJK TC" w:eastAsia="Noto Sans CJK TC" w:cs="Noto Sans CJK TC"/>
                <w:b w:val="0"/>
                <w:sz w:val="19"/>
              </w:rPr>
              <w:t>縮合重合</w:t>
            </w:r>
          </w:p>
        </w:tc>
        <w:tc>
          <w:tcPr>
            <w:tcW w:type="dxa" w:w="2160"/>
          </w:tcPr>
          <w:p>
            <w:r/>
            <w:r>
              <w:rPr>
                <w:rFonts w:ascii="Noto Sans CJK TC" w:hAnsi="Noto Sans CJK TC" w:eastAsia="Noto Sans CJK TC" w:cs="Noto Sans CJK TC"/>
                <w:b w:val="0"/>
                <w:sz w:val="19"/>
              </w:rPr>
              <w:t>官能基直接反應脫小分子</w:t>
            </w:r>
          </w:p>
        </w:tc>
        <w:tc>
          <w:tcPr>
            <w:tcW w:type="dxa" w:w="2160"/>
          </w:tcPr>
          <w:p>
            <w:r/>
            <w:r>
              <w:rPr>
                <w:rFonts w:ascii="Noto Sans CJK TC" w:hAnsi="Noto Sans CJK TC" w:eastAsia="Noto Sans CJK TC" w:cs="Noto Sans CJK TC"/>
                <w:b w:val="0"/>
                <w:sz w:val="19"/>
              </w:rPr>
              <w:t>H₂O・HCl・NaCl</w:t>
            </w:r>
          </w:p>
        </w:tc>
        <w:tc>
          <w:tcPr>
            <w:tcW w:type="dxa" w:w="2160"/>
          </w:tcPr>
          <w:p>
            <w:r/>
            <w:r>
              <w:rPr>
                <w:rFonts w:ascii="Noto Sans CJK TC" w:hAnsi="Noto Sans CJK TC" w:eastAsia="Noto Sans CJK TC" w:cs="Noto Sans CJK TC"/>
                <w:b w:val="0"/>
                <w:sz w:val="19"/>
              </w:rPr>
              <w:t>Me₂SiCl₂＋Na → 聚矽烷（Wurtz）；雙酚 A＋光氣 → PC</w:t>
            </w:r>
          </w:p>
        </w:tc>
      </w:tr>
    </w:tbl>
    <w:p/>
    <w:p>
      <w:r>
        <w:rPr>
          <w:rFonts w:ascii="Noto Sans CJK TC" w:hAnsi="Noto Sans CJK TC" w:eastAsia="Noto Sans CJK TC" w:cs="Noto Sans CJK TC"/>
          <w:b w:val="0"/>
          <w:i w:val="0"/>
          <w:sz w:val="21"/>
        </w:rPr>
        <w:t>- 聚矽烷（Si–Si 主鏈）≠ 矽氧樹脂（Si–O–Si，水解後脫水縮合）。</w:t>
      </w:r>
    </w:p>
    <w:p>
      <w:r>
        <w:rPr>
          <w:rFonts w:ascii="Noto Sans CJK TC" w:hAnsi="Noto Sans CJK TC" w:eastAsia="Noto Sans CJK TC" w:cs="Noto Sans CJK TC"/>
          <w:b w:val="0"/>
          <w:i/>
          <w:sz w:val="21"/>
        </w:rPr>
        <w:t>出處：R6-Q21（關聯：第204項）</w:t>
      </w:r>
    </w:p>
    <w:p>
      <w:r>
        <w:rPr>
          <w:rFonts w:ascii="Noto Sans CJK TC" w:hAnsi="Noto Sans CJK TC" w:eastAsia="Noto Sans CJK TC" w:cs="Noto Sans CJK TC"/>
          <w:b/>
          <w:i w:val="0"/>
          <w:sz w:val="24"/>
        </w:rPr>
        <w:t>272. Kröger-Vink 表記法補遺：有效電荷計算</w:t>
      </w:r>
    </w:p>
    <w:p>
      <w:r>
        <w:rPr>
          <w:rFonts w:ascii="Noto Sans CJK TC" w:hAnsi="Noto Sans CJK TC" w:eastAsia="Noto Sans CJK TC" w:cs="Noto Sans CJK TC"/>
          <w:b/>
          <w:i w:val="0"/>
          <w:sz w:val="21"/>
        </w:rPr>
        <w:t>格式 Aᵇᶜ</w:t>
      </w:r>
      <w:r>
        <w:rPr>
          <w:rFonts w:ascii="Noto Sans CJK TC" w:hAnsi="Noto Sans CJK TC" w:eastAsia="Noto Sans CJK TC" w:cs="Noto Sans CJK TC"/>
          <w:b w:val="0"/>
          <w:i w:val="0"/>
          <w:sz w:val="21"/>
        </w:rPr>
        <w:t>：A＝什麼（元素・V・e・h）；b＝在哪（原本的位置，i＝格子間）；c＝有效電荷（•＝+1、′＝−1、×＝0）。</w:t>
      </w:r>
    </w:p>
    <w:p>
      <w:r>
        <w:rPr>
          <w:rFonts w:ascii="Noto Sans CJK TC" w:hAnsi="Noto Sans CJK TC" w:eastAsia="Noto Sans CJK TC" w:cs="Noto Sans CJK TC"/>
          <w:b/>
          <w:i w:val="0"/>
          <w:sz w:val="21"/>
        </w:rPr>
        <w:t>有效電荷＝實際電荷 − 該位置原本應有的電荷</w:t>
      </w:r>
      <w:r>
        <w:rPr>
          <w:rFonts w:ascii="Noto Sans CJK TC" w:hAnsi="Noto Sans CJK TC" w:eastAsia="Noto Sans CJK TC" w:cs="Noto Sans CJK TC"/>
          <w:b w:val="0"/>
          <w:i w:val="0"/>
          <w:sz w:val="21"/>
        </w:rPr>
        <w:t>（格子間基準＝0）。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缺陷（MO 結晶）</w:t>
            </w:r>
          </w:p>
        </w:tc>
        <w:tc>
          <w:tcPr>
            <w:tcW w:type="dxa" w:w="2880"/>
          </w:tcPr>
          <w:p>
            <w:r/>
            <w:r>
              <w:rPr>
                <w:rFonts w:ascii="Noto Sans CJK TC" w:hAnsi="Noto Sans CJK TC" w:eastAsia="Noto Sans CJK TC" w:cs="Noto Sans CJK TC"/>
                <w:b/>
                <w:sz w:val="19"/>
              </w:rPr>
              <w:t>計算</w:t>
            </w:r>
          </w:p>
        </w:tc>
        <w:tc>
          <w:tcPr>
            <w:tcW w:type="dxa" w:w="2880"/>
          </w:tcPr>
          <w:p>
            <w:r/>
            <w:r>
              <w:rPr>
                <w:rFonts w:ascii="Noto Sans CJK TC" w:hAnsi="Noto Sans CJK TC" w:eastAsia="Noto Sans CJK TC" w:cs="Noto Sans CJK TC"/>
                <w:b/>
                <w:sz w:val="19"/>
              </w:rPr>
              <w:t>符號</w:t>
            </w:r>
          </w:p>
        </w:tc>
      </w:tr>
      <w:tr>
        <w:tc>
          <w:tcPr>
            <w:tcW w:type="dxa" w:w="2880"/>
          </w:tcPr>
          <w:p>
            <w:r/>
            <w:r>
              <w:rPr>
                <w:rFonts w:ascii="Noto Sans CJK TC" w:hAnsi="Noto Sans CJK TC" w:eastAsia="Noto Sans CJK TC" w:cs="Noto Sans CJK TC"/>
                <w:b w:val="0"/>
                <w:sz w:val="19"/>
              </w:rPr>
              <w:t>電洞</w:t>
            </w:r>
          </w:p>
        </w:tc>
        <w:tc>
          <w:tcPr>
            <w:tcW w:type="dxa" w:w="2880"/>
          </w:tcPr>
          <w:p>
            <w:r/>
            <w:r>
              <w:rPr>
                <w:rFonts w:ascii="Noto Sans CJK TC" w:hAnsi="Noto Sans CJK TC" w:eastAsia="Noto Sans CJK TC" w:cs="Noto Sans CJK TC"/>
                <w:b w:val="0"/>
                <w:sz w:val="19"/>
              </w:rPr>
              <w:t>+1</w:t>
            </w:r>
          </w:p>
        </w:tc>
        <w:tc>
          <w:tcPr>
            <w:tcW w:type="dxa" w:w="2880"/>
          </w:tcPr>
          <w:p>
            <w:r/>
            <w:r>
              <w:rPr>
                <w:rFonts w:ascii="Noto Sans CJK TC" w:hAnsi="Noto Sans CJK TC" w:eastAsia="Noto Sans CJK TC" w:cs="Noto Sans CJK TC"/>
                <w:b/>
                <w:sz w:val="19"/>
              </w:rPr>
              <w:t>h•</w:t>
            </w:r>
            <w:r>
              <w:rPr>
                <w:rFonts w:ascii="Noto Sans CJK TC" w:hAnsi="Noto Sans CJK TC" w:eastAsia="Noto Sans CJK TC" w:cs="Noto Sans CJK TC"/>
                <w:b w:val="0"/>
                <w:sz w:val="19"/>
              </w:rPr>
              <w:t>（h′ 錯）</w:t>
            </w:r>
          </w:p>
        </w:tc>
      </w:tr>
      <w:tr>
        <w:tc>
          <w:tcPr>
            <w:tcW w:type="dxa" w:w="2880"/>
          </w:tcPr>
          <w:p>
            <w:r/>
            <w:r>
              <w:rPr>
                <w:rFonts w:ascii="Noto Sans CJK TC" w:hAnsi="Noto Sans CJK TC" w:eastAsia="Noto Sans CJK TC" w:cs="Noto Sans CJK TC"/>
                <w:b w:val="0"/>
                <w:sz w:val="19"/>
              </w:rPr>
              <w:t>電子</w:t>
            </w:r>
          </w:p>
        </w:tc>
        <w:tc>
          <w:tcPr>
            <w:tcW w:type="dxa" w:w="2880"/>
          </w:tcPr>
          <w:p>
            <w:r/>
            <w:r>
              <w:rPr>
                <w:rFonts w:ascii="Noto Sans CJK TC" w:hAnsi="Noto Sans CJK TC" w:eastAsia="Noto Sans CJK TC" w:cs="Noto Sans CJK TC"/>
                <w:b w:val="0"/>
                <w:sz w:val="19"/>
              </w:rPr>
              <w:t>−1</w:t>
            </w:r>
          </w:p>
        </w:tc>
        <w:tc>
          <w:tcPr>
            <w:tcW w:type="dxa" w:w="2880"/>
          </w:tcPr>
          <w:p>
            <w:r/>
            <w:r>
              <w:rPr>
                <w:rFonts w:ascii="Noto Sans CJK TC" w:hAnsi="Noto Sans CJK TC" w:eastAsia="Noto Sans CJK TC" w:cs="Noto Sans CJK TC"/>
                <w:b w:val="0"/>
                <w:sz w:val="19"/>
              </w:rPr>
              <w:t>e′</w:t>
            </w:r>
          </w:p>
        </w:tc>
      </w:tr>
      <w:tr>
        <w:tc>
          <w:tcPr>
            <w:tcW w:type="dxa" w:w="2880"/>
          </w:tcPr>
          <w:p>
            <w:r/>
            <w:r>
              <w:rPr>
                <w:rFonts w:ascii="Noto Sans CJK TC" w:hAnsi="Noto Sans CJK TC" w:eastAsia="Noto Sans CJK TC" w:cs="Noto Sans CJK TC"/>
                <w:b w:val="0"/>
                <w:sz w:val="19"/>
              </w:rPr>
              <w:t>格子間 M²⁺</w:t>
            </w:r>
          </w:p>
        </w:tc>
        <w:tc>
          <w:tcPr>
            <w:tcW w:type="dxa" w:w="2880"/>
          </w:tcPr>
          <w:p>
            <w:r/>
            <w:r>
              <w:rPr>
                <w:rFonts w:ascii="Noto Sans CJK TC" w:hAnsi="Noto Sans CJK TC" w:eastAsia="Noto Sans CJK TC" w:cs="Noto Sans CJK TC"/>
                <w:b w:val="0"/>
                <w:sz w:val="19"/>
              </w:rPr>
              <w:t>(+2) − 0</w:t>
            </w:r>
          </w:p>
        </w:tc>
        <w:tc>
          <w:tcPr>
            <w:tcW w:type="dxa" w:w="2880"/>
          </w:tcPr>
          <w:p>
            <w:r/>
            <w:r>
              <w:rPr>
                <w:rFonts w:ascii="Noto Sans CJK TC" w:hAnsi="Noto Sans CJK TC" w:eastAsia="Noto Sans CJK TC" w:cs="Noto Sans CJK TC"/>
                <w:b w:val="0"/>
                <w:sz w:val="19"/>
              </w:rPr>
              <w:t>Mᵢ••</w:t>
            </w:r>
          </w:p>
        </w:tc>
      </w:tr>
      <w:tr>
        <w:tc>
          <w:tcPr>
            <w:tcW w:type="dxa" w:w="2880"/>
          </w:tcPr>
          <w:p>
            <w:r/>
            <w:r>
              <w:rPr>
                <w:rFonts w:ascii="Noto Sans CJK TC" w:hAnsi="Noto Sans CJK TC" w:eastAsia="Noto Sans CJK TC" w:cs="Noto Sans CJK TC"/>
                <w:b w:val="0"/>
                <w:sz w:val="19"/>
              </w:rPr>
              <w:t>M 空孔</w:t>
            </w:r>
          </w:p>
        </w:tc>
        <w:tc>
          <w:tcPr>
            <w:tcW w:type="dxa" w:w="2880"/>
          </w:tcPr>
          <w:p>
            <w:r/>
            <w:r>
              <w:rPr>
                <w:rFonts w:ascii="Noto Sans CJK TC" w:hAnsi="Noto Sans CJK TC" w:eastAsia="Noto Sans CJK TC" w:cs="Noto Sans CJK TC"/>
                <w:b w:val="0"/>
                <w:sz w:val="19"/>
              </w:rPr>
              <w:t>0 − (+2)</w:t>
            </w:r>
          </w:p>
        </w:tc>
        <w:tc>
          <w:tcPr>
            <w:tcW w:type="dxa" w:w="2880"/>
          </w:tcPr>
          <w:p>
            <w:r/>
            <w:r>
              <w:rPr>
                <w:rFonts w:ascii="Noto Sans CJK TC" w:hAnsi="Noto Sans CJK TC" w:eastAsia="Noto Sans CJK TC" w:cs="Noto Sans CJK TC"/>
                <w:b w:val="0"/>
                <w:sz w:val="19"/>
              </w:rPr>
              <w:t>V_M″</w:t>
            </w:r>
          </w:p>
        </w:tc>
      </w:tr>
      <w:tr>
        <w:tc>
          <w:tcPr>
            <w:tcW w:type="dxa" w:w="2880"/>
          </w:tcPr>
          <w:p>
            <w:r/>
            <w:r>
              <w:rPr>
                <w:rFonts w:ascii="Noto Sans CJK TC" w:hAnsi="Noto Sans CJK TC" w:eastAsia="Noto Sans CJK TC" w:cs="Noto Sans CJK TC"/>
                <w:b w:val="0"/>
                <w:sz w:val="19"/>
              </w:rPr>
              <w:t>O 空孔（全空）</w:t>
            </w:r>
          </w:p>
        </w:tc>
        <w:tc>
          <w:tcPr>
            <w:tcW w:type="dxa" w:w="2880"/>
          </w:tcPr>
          <w:p>
            <w:r/>
            <w:r>
              <w:rPr>
                <w:rFonts w:ascii="Noto Sans CJK TC" w:hAnsi="Noto Sans CJK TC" w:eastAsia="Noto Sans CJK TC" w:cs="Noto Sans CJK TC"/>
                <w:b w:val="0"/>
                <w:sz w:val="19"/>
              </w:rPr>
              <w:t>0 − (−2)</w:t>
            </w:r>
          </w:p>
        </w:tc>
        <w:tc>
          <w:tcPr>
            <w:tcW w:type="dxa" w:w="2880"/>
          </w:tcPr>
          <w:p>
            <w:r/>
            <w:r>
              <w:rPr>
                <w:rFonts w:ascii="Noto Sans CJK TC" w:hAnsi="Noto Sans CJK TC" w:eastAsia="Noto Sans CJK TC" w:cs="Noto Sans CJK TC"/>
                <w:b w:val="0"/>
                <w:sz w:val="19"/>
              </w:rPr>
              <w:t>V_O••</w:t>
            </w:r>
          </w:p>
        </w:tc>
      </w:tr>
      <w:tr>
        <w:tc>
          <w:tcPr>
            <w:tcW w:type="dxa" w:w="2880"/>
          </w:tcPr>
          <w:p>
            <w:r/>
            <w:r>
              <w:rPr>
                <w:rFonts w:ascii="Noto Sans CJK TC" w:hAnsi="Noto Sans CJK TC" w:eastAsia="Noto Sans CJK TC" w:cs="Noto Sans CJK TC"/>
                <w:b w:val="0"/>
                <w:sz w:val="19"/>
              </w:rPr>
              <w:t>O 空孔（捕捉 1 電子）</w:t>
            </w:r>
          </w:p>
        </w:tc>
        <w:tc>
          <w:tcPr>
            <w:tcW w:type="dxa" w:w="2880"/>
          </w:tcPr>
          <w:p>
            <w:r/>
            <w:r>
              <w:rPr>
                <w:rFonts w:ascii="Noto Sans CJK TC" w:hAnsi="Noto Sans CJK TC" w:eastAsia="Noto Sans CJK TC" w:cs="Noto Sans CJK TC"/>
                <w:b w:val="0"/>
                <w:sz w:val="19"/>
              </w:rPr>
              <w:t>(−1) − (−2)</w:t>
            </w:r>
          </w:p>
        </w:tc>
        <w:tc>
          <w:tcPr>
            <w:tcW w:type="dxa" w:w="2880"/>
          </w:tcPr>
          <w:p>
            <w:r/>
            <w:r>
              <w:rPr>
                <w:rFonts w:ascii="Noto Sans CJK TC" w:hAnsi="Noto Sans CJK TC" w:eastAsia="Noto Sans CJK TC" w:cs="Noto Sans CJK TC"/>
                <w:b w:val="0"/>
                <w:sz w:val="19"/>
              </w:rPr>
              <w:t>V_O•</w:t>
            </w:r>
          </w:p>
        </w:tc>
      </w:tr>
      <w:tr>
        <w:tc>
          <w:tcPr>
            <w:tcW w:type="dxa" w:w="2880"/>
          </w:tcPr>
          <w:p>
            <w:r/>
            <w:r>
              <w:rPr>
                <w:rFonts w:ascii="Noto Sans CJK TC" w:hAnsi="Noto Sans CJK TC" w:eastAsia="Noto Sans CJK TC" w:cs="Noto Sans CJK TC"/>
                <w:b w:val="0"/>
                <w:sz w:val="19"/>
              </w:rPr>
              <w:t>陽離子 Frenkel</w:t>
            </w:r>
          </w:p>
        </w:tc>
        <w:tc>
          <w:tcPr>
            <w:tcW w:type="dxa" w:w="2880"/>
          </w:tcPr>
          <w:p>
            <w:r/>
            <w:r>
              <w:rPr>
                <w:rFonts w:ascii="Noto Sans CJK TC" w:hAnsi="Noto Sans CJK TC" w:eastAsia="Noto Sans CJK TC" w:cs="Noto Sans CJK TC"/>
                <w:b w:val="0"/>
                <w:sz w:val="19"/>
              </w:rPr>
              <w:t>格子間＋空孔</w:t>
            </w:r>
          </w:p>
        </w:tc>
        <w:tc>
          <w:tcPr>
            <w:tcW w:type="dxa" w:w="2880"/>
          </w:tcPr>
          <w:p>
            <w:r/>
            <w:r>
              <w:rPr>
                <w:rFonts w:ascii="Noto Sans CJK TC" w:hAnsi="Noto Sans CJK TC" w:eastAsia="Noto Sans CJK TC" w:cs="Noto Sans CJK TC"/>
                <w:b w:val="0"/>
                <w:sz w:val="19"/>
              </w:rPr>
              <w:t>Mᵢ•• ＋ V_M″</w:t>
            </w:r>
          </w:p>
        </w:tc>
      </w:tr>
      <w:tr>
        <w:tc>
          <w:tcPr>
            <w:tcW w:type="dxa" w:w="2880"/>
          </w:tcPr>
          <w:p>
            <w:r/>
            <w:r>
              <w:rPr>
                <w:rFonts w:ascii="Noto Sans CJK TC" w:hAnsi="Noto Sans CJK TC" w:eastAsia="Noto Sans CJK TC" w:cs="Noto Sans CJK TC"/>
                <w:b w:val="0"/>
                <w:sz w:val="19"/>
              </w:rPr>
              <w:t>Schottky</w:t>
            </w:r>
          </w:p>
        </w:tc>
        <w:tc>
          <w:tcPr>
            <w:tcW w:type="dxa" w:w="2880"/>
          </w:tcPr>
          <w:p>
            <w:r/>
            <w:r>
              <w:rPr>
                <w:rFonts w:ascii="Noto Sans CJK TC" w:hAnsi="Noto Sans CJK TC" w:eastAsia="Noto Sans CJK TC" w:cs="Noto Sans CJK TC"/>
                <w:b w:val="0"/>
                <w:sz w:val="19"/>
              </w:rPr>
              <w:t>陽空孔＋陰空孔</w:t>
            </w:r>
          </w:p>
        </w:tc>
        <w:tc>
          <w:tcPr>
            <w:tcW w:type="dxa" w:w="2880"/>
          </w:tcPr>
          <w:p>
            <w:r/>
            <w:r>
              <w:rPr>
                <w:rFonts w:ascii="Noto Sans CJK TC" w:hAnsi="Noto Sans CJK TC" w:eastAsia="Noto Sans CJK TC" w:cs="Noto Sans CJK TC"/>
                <w:b w:val="0"/>
                <w:sz w:val="19"/>
              </w:rPr>
              <w:t>V_M″ ＋ V_O••</w:t>
            </w:r>
          </w:p>
        </w:tc>
      </w:tr>
    </w:tbl>
    <w:p/>
    <w:p>
      <w:r>
        <w:rPr>
          <w:rFonts w:ascii="Noto Sans CJK TC" w:hAnsi="Noto Sans CJK TC" w:eastAsia="Noto Sans CJK TC" w:cs="Noto Sans CJK TC"/>
          <w:b w:val="0"/>
          <w:i/>
          <w:sz w:val="21"/>
        </w:rPr>
        <w:t>出處：R6-Q22（同 H30-Q27；關聯：第159項、第186項、H27-Q23）</w:t>
      </w:r>
    </w:p>
    <w:p>
      <w:r>
        <w:rPr>
          <w:rFonts w:ascii="Noto Sans CJK TC" w:hAnsi="Noto Sans CJK TC" w:eastAsia="Noto Sans CJK TC" w:cs="Noto Sans CJK TC"/>
          <w:b/>
          <w:i w:val="0"/>
          <w:sz w:val="24"/>
        </w:rPr>
        <w:t>273. 無機材料 ↔ 用途（高頻配對）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物質</w:t>
            </w:r>
          </w:p>
        </w:tc>
        <w:tc>
          <w:tcPr>
            <w:tcW w:type="dxa" w:w="2880"/>
          </w:tcPr>
          <w:p>
            <w:r/>
            <w:r>
              <w:rPr>
                <w:rFonts w:ascii="Noto Sans CJK TC" w:hAnsi="Noto Sans CJK TC" w:eastAsia="Noto Sans CJK TC" w:cs="Noto Sans CJK TC"/>
                <w:b/>
                <w:sz w:val="19"/>
              </w:rPr>
              <w:t>用途</w:t>
            </w:r>
          </w:p>
        </w:tc>
        <w:tc>
          <w:tcPr>
            <w:tcW w:type="dxa" w:w="2880"/>
          </w:tcPr>
          <w:p>
            <w:r/>
            <w:r>
              <w:rPr>
                <w:rFonts w:ascii="Noto Sans CJK TC" w:hAnsi="Noto Sans CJK TC" w:eastAsia="Noto Sans CJK TC" w:cs="Noto Sans CJK TC"/>
                <w:b/>
                <w:sz w:val="19"/>
              </w:rPr>
              <w:t>依據性質</w:t>
            </w:r>
          </w:p>
        </w:tc>
      </w:tr>
      <w:tr>
        <w:tc>
          <w:tcPr>
            <w:tcW w:type="dxa" w:w="2880"/>
          </w:tcPr>
          <w:p>
            <w:r/>
            <w:r>
              <w:rPr>
                <w:rFonts w:ascii="Noto Sans CJK TC" w:hAnsi="Noto Sans CJK TC" w:eastAsia="Noto Sans CJK TC" w:cs="Noto Sans CJK TC"/>
                <w:b w:val="0"/>
                <w:sz w:val="19"/>
              </w:rPr>
              <w:t>Al₂O₃</w:t>
            </w:r>
          </w:p>
        </w:tc>
        <w:tc>
          <w:tcPr>
            <w:tcW w:type="dxa" w:w="2880"/>
          </w:tcPr>
          <w:p>
            <w:r/>
            <w:r>
              <w:rPr>
                <w:rFonts w:ascii="Noto Sans CJK TC" w:hAnsi="Noto Sans CJK TC" w:eastAsia="Noto Sans CJK TC" w:cs="Noto Sans CJK TC"/>
                <w:b w:val="0"/>
                <w:sz w:val="19"/>
              </w:rPr>
              <w:t>IC 封裝・基板</w:t>
            </w:r>
          </w:p>
        </w:tc>
        <w:tc>
          <w:tcPr>
            <w:tcW w:type="dxa" w:w="2880"/>
          </w:tcPr>
          <w:p>
            <w:r/>
            <w:r>
              <w:rPr>
                <w:rFonts w:ascii="Noto Sans CJK TC" w:hAnsi="Noto Sans CJK TC" w:eastAsia="Noto Sans CJK TC" w:cs="Noto Sans CJK TC"/>
                <w:b w:val="0"/>
                <w:sz w:val="19"/>
              </w:rPr>
              <w:t>絕緣・耐熱・強度</w:t>
            </w:r>
          </w:p>
        </w:tc>
      </w:tr>
      <w:tr>
        <w:tc>
          <w:tcPr>
            <w:tcW w:type="dxa" w:w="2880"/>
          </w:tcPr>
          <w:p>
            <w:r/>
            <w:r>
              <w:rPr>
                <w:rFonts w:ascii="Noto Sans CJK TC" w:hAnsi="Noto Sans CJK TC" w:eastAsia="Noto Sans CJK TC" w:cs="Noto Sans CJK TC"/>
                <w:b w:val="0"/>
                <w:sz w:val="19"/>
              </w:rPr>
              <w:t>TiO₂（銳鈦礦）</w:t>
            </w:r>
          </w:p>
        </w:tc>
        <w:tc>
          <w:tcPr>
            <w:tcW w:type="dxa" w:w="2880"/>
          </w:tcPr>
          <w:p>
            <w:r/>
            <w:r>
              <w:rPr>
                <w:rFonts w:ascii="Noto Sans CJK TC" w:hAnsi="Noto Sans CJK TC" w:eastAsia="Noto Sans CJK TC" w:cs="Noto Sans CJK TC"/>
                <w:b w:val="0"/>
                <w:sz w:val="19"/>
              </w:rPr>
              <w:t>光觸媒</w:t>
            </w:r>
          </w:p>
        </w:tc>
        <w:tc>
          <w:tcPr>
            <w:tcW w:type="dxa" w:w="2880"/>
          </w:tcPr>
          <w:p>
            <w:r/>
            <w:r>
              <w:rPr>
                <w:rFonts w:ascii="Noto Sans CJK TC" w:hAnsi="Noto Sans CJK TC" w:eastAsia="Noto Sans CJK TC" w:cs="Noto Sans CJK TC"/>
                <w:b w:val="0"/>
                <w:sz w:val="19"/>
              </w:rPr>
              <w:t>UV 激發電子-電洞對</w:t>
            </w:r>
          </w:p>
        </w:tc>
      </w:tr>
      <w:tr>
        <w:tc>
          <w:tcPr>
            <w:tcW w:type="dxa" w:w="2880"/>
          </w:tcPr>
          <w:p>
            <w:r/>
            <w:r>
              <w:rPr>
                <w:rFonts w:ascii="Noto Sans CJK TC" w:hAnsi="Noto Sans CJK TC" w:eastAsia="Noto Sans CJK TC" w:cs="Noto Sans CJK TC"/>
                <w:b w:val="0"/>
                <w:sz w:val="19"/>
              </w:rPr>
              <w:t>完全安定化 ZrO₂（立方晶）</w:t>
            </w:r>
          </w:p>
        </w:tc>
        <w:tc>
          <w:tcPr>
            <w:tcW w:type="dxa" w:w="2880"/>
          </w:tcPr>
          <w:p>
            <w:r/>
            <w:r>
              <w:rPr>
                <w:rFonts w:ascii="Noto Sans CJK TC" w:hAnsi="Noto Sans CJK TC" w:eastAsia="Noto Sans CJK TC" w:cs="Noto Sans CJK TC"/>
                <w:b w:val="0"/>
                <w:sz w:val="19"/>
              </w:rPr>
              <w:t>氧感測器・SOFC 電解質</w:t>
            </w:r>
          </w:p>
        </w:tc>
        <w:tc>
          <w:tcPr>
            <w:tcW w:type="dxa" w:w="2880"/>
          </w:tcPr>
          <w:p>
            <w:r/>
            <w:r>
              <w:rPr>
                <w:rFonts w:ascii="Noto Sans CJK TC" w:hAnsi="Noto Sans CJK TC" w:eastAsia="Noto Sans CJK TC" w:cs="Noto Sans CJK TC"/>
                <w:b w:val="0"/>
                <w:sz w:val="19"/>
              </w:rPr>
              <w:t>氧離子傳導（Y₂O₃/CaO 固溶 → 氧空孔）</w:t>
            </w:r>
          </w:p>
        </w:tc>
      </w:tr>
      <w:tr>
        <w:tc>
          <w:tcPr>
            <w:tcW w:type="dxa" w:w="2880"/>
          </w:tcPr>
          <w:p>
            <w:r/>
            <w:r>
              <w:rPr>
                <w:rFonts w:ascii="Noto Sans CJK TC" w:hAnsi="Noto Sans CJK TC" w:eastAsia="Noto Sans CJK TC" w:cs="Noto Sans CJK TC"/>
                <w:b w:val="0"/>
                <w:sz w:val="19"/>
              </w:rPr>
              <w:t>部分安定化 ZrO₂（PSZ）</w:t>
            </w:r>
          </w:p>
        </w:tc>
        <w:tc>
          <w:tcPr>
            <w:tcW w:type="dxa" w:w="2880"/>
          </w:tcPr>
          <w:p>
            <w:r/>
            <w:r>
              <w:rPr>
                <w:rFonts w:ascii="Noto Sans CJK TC" w:hAnsi="Noto Sans CJK TC" w:eastAsia="Noto Sans CJK TC" w:cs="Noto Sans CJK TC"/>
                <w:b/>
                <w:sz w:val="19"/>
              </w:rPr>
              <w:t>陶瓷剪刀・刀具</w:t>
            </w:r>
          </w:p>
        </w:tc>
        <w:tc>
          <w:tcPr>
            <w:tcW w:type="dxa" w:w="2880"/>
          </w:tcPr>
          <w:p>
            <w:r/>
            <w:r>
              <w:rPr>
                <w:rFonts w:ascii="Noto Sans CJK TC" w:hAnsi="Noto Sans CJK TC" w:eastAsia="Noto Sans CJK TC" w:cs="Noto Sans CJK TC"/>
                <w:b w:val="0"/>
                <w:sz w:val="19"/>
              </w:rPr>
              <w:t>相變韌化（正方 → 單斜，體積 +4%）</w:t>
            </w:r>
          </w:p>
        </w:tc>
      </w:tr>
      <w:tr>
        <w:tc>
          <w:tcPr>
            <w:tcW w:type="dxa" w:w="2880"/>
          </w:tcPr>
          <w:p>
            <w:r/>
            <w:r>
              <w:rPr>
                <w:rFonts w:ascii="Noto Sans CJK TC" w:hAnsi="Noto Sans CJK TC" w:eastAsia="Noto Sans CJK TC" w:cs="Noto Sans CJK TC"/>
                <w:b/>
                <w:sz w:val="19"/>
              </w:rPr>
              <w:t>BaTiO₃</w:t>
            </w:r>
          </w:p>
        </w:tc>
        <w:tc>
          <w:tcPr>
            <w:tcW w:type="dxa" w:w="2880"/>
          </w:tcPr>
          <w:p>
            <w:r/>
            <w:r>
              <w:rPr>
                <w:rFonts w:ascii="Noto Sans CJK TC" w:hAnsi="Noto Sans CJK TC" w:eastAsia="Noto Sans CJK TC" w:cs="Noto Sans CJK TC"/>
                <w:b/>
                <w:sz w:val="19"/>
              </w:rPr>
              <w:t>MLCC・壓電・PTC</w:t>
            </w:r>
          </w:p>
        </w:tc>
        <w:tc>
          <w:tcPr>
            <w:tcW w:type="dxa" w:w="2880"/>
          </w:tcPr>
          <w:p>
            <w:r/>
            <w:r>
              <w:rPr>
                <w:rFonts w:ascii="Noto Sans CJK TC" w:hAnsi="Noto Sans CJK TC" w:eastAsia="Noto Sans CJK TC" w:cs="Noto Sans CJK TC"/>
                <w:b w:val="0"/>
                <w:sz w:val="19"/>
              </w:rPr>
              <w:t>強介電體（鈣鈦礦）</w:t>
            </w:r>
          </w:p>
        </w:tc>
      </w:tr>
      <w:tr>
        <w:tc>
          <w:tcPr>
            <w:tcW w:type="dxa" w:w="2880"/>
          </w:tcPr>
          <w:p>
            <w:r/>
            <w:r>
              <w:rPr>
                <w:rFonts w:ascii="Noto Sans CJK TC" w:hAnsi="Noto Sans CJK TC" w:eastAsia="Noto Sans CJK TC" w:cs="Noto Sans CJK TC"/>
                <w:b w:val="0"/>
                <w:sz w:val="19"/>
              </w:rPr>
              <w:t>BaFe₁₂O₁₉</w:t>
            </w:r>
          </w:p>
        </w:tc>
        <w:tc>
          <w:tcPr>
            <w:tcW w:type="dxa" w:w="2880"/>
          </w:tcPr>
          <w:p>
            <w:r/>
            <w:r>
              <w:rPr>
                <w:rFonts w:ascii="Noto Sans CJK TC" w:hAnsi="Noto Sans CJK TC" w:eastAsia="Noto Sans CJK TC" w:cs="Noto Sans CJK TC"/>
                <w:b w:val="0"/>
                <w:sz w:val="19"/>
              </w:rPr>
              <w:t>永久磁鐵</w:t>
            </w:r>
          </w:p>
        </w:tc>
        <w:tc>
          <w:tcPr>
            <w:tcW w:type="dxa" w:w="2880"/>
          </w:tcPr>
          <w:p>
            <w:r/>
            <w:r>
              <w:rPr>
                <w:rFonts w:ascii="Noto Sans CJK TC" w:hAnsi="Noto Sans CJK TC" w:eastAsia="Noto Sans CJK TC" w:cs="Noto Sans CJK TC"/>
                <w:b w:val="0"/>
                <w:sz w:val="19"/>
              </w:rPr>
              <w:t>六方晶硬磁性鐵氧體</w:t>
            </w:r>
          </w:p>
        </w:tc>
      </w:tr>
    </w:tbl>
    <w:p/>
    <w:p>
      <w:r>
        <w:rPr>
          <w:rFonts w:ascii="Noto Sans CJK TC" w:hAnsi="Noto Sans CJK TC" w:eastAsia="Noto Sans CJK TC" w:cs="Noto Sans CJK TC"/>
          <w:b w:val="0"/>
          <w:i/>
          <w:sz w:val="21"/>
        </w:rPr>
        <w:t>出處：R6-Q23（關聯：H25-Q24、H26-Q25、H27-Q22、H24-Q24）</w:t>
      </w:r>
    </w:p>
    <w:p>
      <w:r>
        <w:rPr>
          <w:rFonts w:ascii="Noto Sans CJK TC" w:hAnsi="Noto Sans CJK TC" w:eastAsia="Noto Sans CJK TC" w:cs="Noto Sans CJK TC"/>
          <w:b/>
          <w:i w:val="0"/>
          <w:sz w:val="24"/>
        </w:rPr>
        <w:t>274. 絕緣陶瓷的熱傳導：聲子散射框架</w:t>
      </w:r>
    </w:p>
    <w:p>
      <w:r>
        <w:rPr>
          <w:rFonts w:ascii="Noto Sans CJK TC" w:hAnsi="Noto Sans CJK TC" w:eastAsia="Noto Sans CJK TC" w:cs="Noto Sans CJK TC"/>
          <w:b/>
          <w:i w:val="0"/>
          <w:sz w:val="21"/>
        </w:rPr>
        <w:t>κ＝(1/3)·C·v·l</w:t>
      </w:r>
      <w:r>
        <w:rPr>
          <w:rFonts w:ascii="Noto Sans CJK TC" w:hAnsi="Noto Sans CJK TC" w:eastAsia="Noto Sans CJK TC" w:cs="Noto Sans CJK TC"/>
          <w:b w:val="0"/>
          <w:i w:val="0"/>
          <w:sz w:val="21"/>
        </w:rPr>
        <w:t>：絕緣體靠聲子傳熱；縮短平均自由徑 l 的因素都使 κ 下降。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因素</w:t>
            </w:r>
          </w:p>
        </w:tc>
        <w:tc>
          <w:tcPr>
            <w:tcW w:type="dxa" w:w="2880"/>
          </w:tcPr>
          <w:p>
            <w:r/>
            <w:r>
              <w:rPr>
                <w:rFonts w:ascii="Noto Sans CJK TC" w:hAnsi="Noto Sans CJK TC" w:eastAsia="Noto Sans CJK TC" w:cs="Noto Sans CJK TC"/>
                <w:b/>
                <w:sz w:val="19"/>
              </w:rPr>
              <w:t>機制</w:t>
            </w:r>
          </w:p>
        </w:tc>
        <w:tc>
          <w:tcPr>
            <w:tcW w:type="dxa" w:w="2880"/>
          </w:tcPr>
          <w:p>
            <w:r/>
            <w:r>
              <w:rPr>
                <w:rFonts w:ascii="Noto Sans CJK TC" w:hAnsi="Noto Sans CJK TC" w:eastAsia="Noto Sans CJK TC" w:cs="Noto Sans CJK TC"/>
                <w:b/>
                <w:sz w:val="19"/>
              </w:rPr>
              <w:t>κ</w:t>
            </w:r>
          </w:p>
        </w:tc>
      </w:tr>
      <w:tr>
        <w:tc>
          <w:tcPr>
            <w:tcW w:type="dxa" w:w="2880"/>
          </w:tcPr>
          <w:p>
            <w:r/>
            <w:r>
              <w:rPr>
                <w:rFonts w:ascii="Noto Sans CJK TC" w:hAnsi="Noto Sans CJK TC" w:eastAsia="Noto Sans CJK TC" w:cs="Noto Sans CJK TC"/>
                <w:b w:val="0"/>
                <w:sz w:val="19"/>
              </w:rPr>
              <w:t>高溫（常溫以上）</w:t>
            </w:r>
          </w:p>
        </w:tc>
        <w:tc>
          <w:tcPr>
            <w:tcW w:type="dxa" w:w="2880"/>
          </w:tcPr>
          <w:p>
            <w:r/>
            <w:r>
              <w:rPr>
                <w:rFonts w:ascii="Noto Sans CJK TC" w:hAnsi="Noto Sans CJK TC" w:eastAsia="Noto Sans CJK TC" w:cs="Noto Sans CJK TC"/>
                <w:b w:val="0"/>
                <w:sz w:val="19"/>
              </w:rPr>
              <w:t>聲子-聲子（Umklapp）散射，κ ∝ 1/T</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多孔質</w:t>
            </w:r>
          </w:p>
        </w:tc>
        <w:tc>
          <w:tcPr>
            <w:tcW w:type="dxa" w:w="2880"/>
          </w:tcPr>
          <w:p>
            <w:r/>
            <w:r>
              <w:rPr>
                <w:rFonts w:ascii="Noto Sans CJK TC" w:hAnsi="Noto Sans CJK TC" w:eastAsia="Noto Sans CJK TC" w:cs="Noto Sans CJK TC"/>
                <w:b w:val="0"/>
                <w:sz w:val="19"/>
              </w:rPr>
              <w:t>空氣低導熱＋界面散射</w:t>
            </w:r>
          </w:p>
        </w:tc>
        <w:tc>
          <w:tcPr>
            <w:tcW w:type="dxa" w:w="2880"/>
          </w:tcPr>
          <w:p>
            <w:r/>
            <w:r>
              <w:rPr>
                <w:rFonts w:ascii="Noto Sans CJK TC" w:hAnsi="Noto Sans CJK TC" w:eastAsia="Noto Sans CJK TC" w:cs="Noto Sans CJK TC"/>
                <w:b w:val="0"/>
                <w:sz w:val="19"/>
              </w:rPr>
              <w:t>↓（→ 隔熱材）</w:t>
            </w:r>
          </w:p>
        </w:tc>
      </w:tr>
      <w:tr>
        <w:tc>
          <w:tcPr>
            <w:tcW w:type="dxa" w:w="2880"/>
          </w:tcPr>
          <w:p>
            <w:r/>
            <w:r>
              <w:rPr>
                <w:rFonts w:ascii="Noto Sans CJK TC" w:hAnsi="Noto Sans CJK TC" w:eastAsia="Noto Sans CJK TC" w:cs="Noto Sans CJK TC"/>
                <w:b w:val="0"/>
                <w:sz w:val="19"/>
              </w:rPr>
              <w:t>雜質</w:t>
            </w:r>
          </w:p>
        </w:tc>
        <w:tc>
          <w:tcPr>
            <w:tcW w:type="dxa" w:w="2880"/>
          </w:tcPr>
          <w:p>
            <w:r/>
            <w:r>
              <w:rPr>
                <w:rFonts w:ascii="Noto Sans CJK TC" w:hAnsi="Noto Sans CJK TC" w:eastAsia="Noto Sans CJK TC" w:cs="Noto Sans CJK TC"/>
                <w:b w:val="0"/>
                <w:sz w:val="19"/>
              </w:rPr>
              <w:t>打亂週期性（AlN 含氧雜質）</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非晶質（玻璃）</w:t>
            </w:r>
          </w:p>
        </w:tc>
        <w:tc>
          <w:tcPr>
            <w:tcW w:type="dxa" w:w="2880"/>
          </w:tcPr>
          <w:p>
            <w:r/>
            <w:r>
              <w:rPr>
                <w:rFonts w:ascii="Noto Sans CJK TC" w:hAnsi="Noto Sans CJK TC" w:eastAsia="Noto Sans CJK TC" w:cs="Noto Sans CJK TC"/>
                <w:b w:val="0"/>
                <w:sz w:val="19"/>
              </w:rPr>
              <w:t>l ≈ 原子間距（石英玻璃 1.4 vs 結晶 6〜12 W/m·K）</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高純度單晶・輕元素強鍵結</w:t>
            </w:r>
          </w:p>
        </w:tc>
        <w:tc>
          <w:tcPr>
            <w:tcW w:type="dxa" w:w="2880"/>
          </w:tcPr>
          <w:p>
            <w:r/>
            <w:r>
              <w:rPr>
                <w:rFonts w:ascii="Noto Sans CJK TC" w:hAnsi="Noto Sans CJK TC" w:eastAsia="Noto Sans CJK TC" w:cs="Noto Sans CJK TC"/>
                <w:b w:val="0"/>
                <w:sz w:val="19"/>
              </w:rPr>
              <w:t>散射少・音速快</w:t>
            </w:r>
          </w:p>
        </w:tc>
        <w:tc>
          <w:tcPr>
            <w:tcW w:type="dxa" w:w="2880"/>
          </w:tcPr>
          <w:p>
            <w:r/>
            <w:r>
              <w:rPr>
                <w:rFonts w:ascii="Noto Sans CJK TC" w:hAnsi="Noto Sans CJK TC" w:eastAsia="Noto Sans CJK TC" w:cs="Noto Sans CJK TC"/>
                <w:b w:val="0"/>
                <w:sz w:val="19"/>
              </w:rPr>
              <w:t>↑（鑽石・AlN・SiC・BeO）</w:t>
            </w:r>
          </w:p>
        </w:tc>
      </w:tr>
    </w:tbl>
    <w:p/>
    <w:p>
      <w:r>
        <w:rPr>
          <w:rFonts w:ascii="Noto Sans CJK TC" w:hAnsi="Noto Sans CJK TC" w:eastAsia="Noto Sans CJK TC" w:cs="Noto Sans CJK TC"/>
          <w:b w:val="0"/>
          <w:i/>
          <w:sz w:val="21"/>
        </w:rPr>
        <w:t>出處：R6-Q24（關聯：H24-Q24）</w:t>
      </w:r>
    </w:p>
    <w:p>
      <w:r>
        <w:rPr>
          <w:rFonts w:ascii="Noto Sans CJK TC" w:hAnsi="Noto Sans CJK TC" w:eastAsia="Noto Sans CJK TC" w:cs="Noto Sans CJK TC"/>
          <w:b/>
          <w:i w:val="0"/>
          <w:sz w:val="24"/>
        </w:rPr>
        <w:t>275. 玻璃種類與用途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玻璃</w:t>
            </w:r>
          </w:p>
        </w:tc>
        <w:tc>
          <w:tcPr>
            <w:tcW w:type="dxa" w:w="2880"/>
          </w:tcPr>
          <w:p>
            <w:r/>
            <w:r>
              <w:rPr>
                <w:rFonts w:ascii="Noto Sans CJK TC" w:hAnsi="Noto Sans CJK TC" w:eastAsia="Noto Sans CJK TC" w:cs="Noto Sans CJK TC"/>
                <w:b/>
                <w:sz w:val="19"/>
              </w:rPr>
              <w:t>特徵</w:t>
            </w:r>
          </w:p>
        </w:tc>
        <w:tc>
          <w:tcPr>
            <w:tcW w:type="dxa" w:w="2880"/>
          </w:tcPr>
          <w:p>
            <w:r/>
            <w:r>
              <w:rPr>
                <w:rFonts w:ascii="Noto Sans CJK TC" w:hAnsi="Noto Sans CJK TC" w:eastAsia="Noto Sans CJK TC" w:cs="Noto Sans CJK TC"/>
                <w:b/>
                <w:sz w:val="19"/>
              </w:rPr>
              <w:t>用途</w:t>
            </w:r>
          </w:p>
        </w:tc>
      </w:tr>
      <w:tr>
        <w:tc>
          <w:tcPr>
            <w:tcW w:type="dxa" w:w="2880"/>
          </w:tcPr>
          <w:p>
            <w:r/>
            <w:r>
              <w:rPr>
                <w:rFonts w:ascii="Noto Sans CJK TC" w:hAnsi="Noto Sans CJK TC" w:eastAsia="Noto Sans CJK TC" w:cs="Noto Sans CJK TC"/>
                <w:b w:val="0"/>
                <w:sz w:val="19"/>
              </w:rPr>
              <w:t>ソーダ石灰ガラス</w:t>
            </w:r>
          </w:p>
        </w:tc>
        <w:tc>
          <w:tcPr>
            <w:tcW w:type="dxa" w:w="2880"/>
          </w:tcPr>
          <w:p>
            <w:r/>
            <w:r>
              <w:rPr>
                <w:rFonts w:ascii="Noto Sans CJK TC" w:hAnsi="Noto Sans CJK TC" w:eastAsia="Noto Sans CJK TC" w:cs="Noto Sans CJK TC"/>
                <w:b w:val="0"/>
                <w:sz w:val="19"/>
              </w:rPr>
              <w:t>便宜・易熔；日本生產大半</w:t>
            </w:r>
          </w:p>
        </w:tc>
        <w:tc>
          <w:tcPr>
            <w:tcW w:type="dxa" w:w="2880"/>
          </w:tcPr>
          <w:p>
            <w:r/>
            <w:r>
              <w:rPr>
                <w:rFonts w:ascii="Noto Sans CJK TC" w:hAnsi="Noto Sans CJK TC" w:eastAsia="Noto Sans CJK TC" w:cs="Noto Sans CJK TC"/>
                <w:b w:val="0"/>
                <w:sz w:val="19"/>
              </w:rPr>
              <w:t>窗・瓶</w:t>
            </w:r>
          </w:p>
        </w:tc>
      </w:tr>
      <w:tr>
        <w:tc>
          <w:tcPr>
            <w:tcW w:type="dxa" w:w="2880"/>
          </w:tcPr>
          <w:p>
            <w:r/>
            <w:r>
              <w:rPr>
                <w:rFonts w:ascii="Noto Sans CJK TC" w:hAnsi="Noto Sans CJK TC" w:eastAsia="Noto Sans CJK TC" w:cs="Noto Sans CJK TC"/>
                <w:b w:val="0"/>
                <w:sz w:val="19"/>
              </w:rPr>
              <w:t>ホウケイ酸塩ガラス</w:t>
            </w:r>
          </w:p>
        </w:tc>
        <w:tc>
          <w:tcPr>
            <w:tcW w:type="dxa" w:w="2880"/>
          </w:tcPr>
          <w:p>
            <w:r/>
            <w:r>
              <w:rPr>
                <w:rFonts w:ascii="Noto Sans CJK TC" w:hAnsi="Noto Sans CJK TC" w:eastAsia="Noto Sans CJK TC" w:cs="Noto Sans CJK TC"/>
                <w:b/>
                <w:sz w:val="19"/>
              </w:rPr>
              <w:t>低熱膨脹（3.3×10⁻⁶/K）→ 耐熱衝擊</w:t>
            </w:r>
          </w:p>
        </w:tc>
        <w:tc>
          <w:tcPr>
            <w:tcW w:type="dxa" w:w="2880"/>
          </w:tcPr>
          <w:p>
            <w:r/>
            <w:r>
              <w:rPr>
                <w:rFonts w:ascii="Noto Sans CJK TC" w:hAnsi="Noto Sans CJK TC" w:eastAsia="Noto Sans CJK TC" w:cs="Noto Sans CJK TC"/>
                <w:b w:val="0"/>
                <w:sz w:val="19"/>
              </w:rPr>
              <w:t>理化學器具・耐熱食器・安瓿</w:t>
            </w:r>
          </w:p>
        </w:tc>
      </w:tr>
      <w:tr>
        <w:tc>
          <w:tcPr>
            <w:tcW w:type="dxa" w:w="2880"/>
          </w:tcPr>
          <w:p>
            <w:r/>
            <w:r>
              <w:rPr>
                <w:rFonts w:ascii="Noto Sans CJK TC" w:hAnsi="Noto Sans CJK TC" w:eastAsia="Noto Sans CJK TC" w:cs="Noto Sans CJK TC"/>
                <w:b w:val="0"/>
                <w:sz w:val="19"/>
              </w:rPr>
              <w:t>鉛ガラス</w:t>
            </w:r>
          </w:p>
        </w:tc>
        <w:tc>
          <w:tcPr>
            <w:tcW w:type="dxa" w:w="2880"/>
          </w:tcPr>
          <w:p>
            <w:r/>
            <w:r>
              <w:rPr>
                <w:rFonts w:ascii="Noto Sans CJK TC" w:hAnsi="Noto Sans CJK TC" w:eastAsia="Noto Sans CJK TC" w:cs="Noto Sans CJK TC"/>
                <w:b w:val="0"/>
                <w:sz w:val="19"/>
              </w:rPr>
              <w:t>Pb 易極化 → 高折射率</w:t>
            </w:r>
          </w:p>
        </w:tc>
        <w:tc>
          <w:tcPr>
            <w:tcW w:type="dxa" w:w="2880"/>
          </w:tcPr>
          <w:p>
            <w:r/>
            <w:r>
              <w:rPr>
                <w:rFonts w:ascii="Noto Sans CJK TC" w:hAnsi="Noto Sans CJK TC" w:eastAsia="Noto Sans CJK TC" w:cs="Noto Sans CJK TC"/>
                <w:b w:val="0"/>
                <w:sz w:val="19"/>
              </w:rPr>
              <w:t>クリスタルガラス</w:t>
            </w:r>
          </w:p>
        </w:tc>
      </w:tr>
      <w:tr>
        <w:tc>
          <w:tcPr>
            <w:tcW w:type="dxa" w:w="2880"/>
          </w:tcPr>
          <w:p>
            <w:r/>
            <w:r>
              <w:rPr>
                <w:rFonts w:ascii="Noto Sans CJK TC" w:hAnsi="Noto Sans CJK TC" w:eastAsia="Noto Sans CJK TC" w:cs="Noto Sans CJK TC"/>
                <w:b w:val="0"/>
                <w:sz w:val="19"/>
              </w:rPr>
              <w:t>E ガラス（無鹼）</w:t>
            </w:r>
          </w:p>
        </w:tc>
        <w:tc>
          <w:tcPr>
            <w:tcW w:type="dxa" w:w="2880"/>
          </w:tcPr>
          <w:p>
            <w:r/>
            <w:r>
              <w:rPr>
                <w:rFonts w:ascii="Noto Sans CJK TC" w:hAnsi="Noto Sans CJK TC" w:eastAsia="Noto Sans CJK TC" w:cs="Noto Sans CJK TC"/>
                <w:b w:val="0"/>
                <w:sz w:val="19"/>
              </w:rPr>
              <w:t>強度・絕緣・耐水</w:t>
            </w:r>
          </w:p>
        </w:tc>
        <w:tc>
          <w:tcPr>
            <w:tcW w:type="dxa" w:w="2880"/>
          </w:tcPr>
          <w:p>
            <w:r/>
            <w:r>
              <w:rPr>
                <w:rFonts w:ascii="Noto Sans CJK TC" w:hAnsi="Noto Sans CJK TC" w:eastAsia="Noto Sans CJK TC" w:cs="Noto Sans CJK TC"/>
                <w:b/>
                <w:sz w:val="19"/>
              </w:rPr>
              <w:t>強化用長纖維</w:t>
            </w:r>
            <w:r>
              <w:rPr>
                <w:rFonts w:ascii="Noto Sans CJK TC" w:hAnsi="Noto Sans CJK TC" w:eastAsia="Noto Sans CJK TC" w:cs="Noto Sans CJK TC"/>
                <w:b w:val="0"/>
                <w:sz w:val="19"/>
              </w:rPr>
              <w:t>（GFRP・電路板）</w:t>
            </w:r>
          </w:p>
        </w:tc>
      </w:tr>
      <w:tr>
        <w:tc>
          <w:tcPr>
            <w:tcW w:type="dxa" w:w="2880"/>
          </w:tcPr>
          <w:p>
            <w:r/>
            <w:r>
              <w:rPr>
                <w:rFonts w:ascii="Noto Sans CJK TC" w:hAnsi="Noto Sans CJK TC" w:eastAsia="Noto Sans CJK TC" w:cs="Noto Sans CJK TC"/>
                <w:b w:val="0"/>
                <w:sz w:val="19"/>
              </w:rPr>
              <w:t>短纖維（グラスウール）</w:t>
            </w:r>
          </w:p>
        </w:tc>
        <w:tc>
          <w:tcPr>
            <w:tcW w:type="dxa" w:w="2880"/>
          </w:tcPr>
          <w:p>
            <w:r/>
            <w:r>
              <w:rPr>
                <w:rFonts w:ascii="Noto Sans CJK TC" w:hAnsi="Noto Sans CJK TC" w:eastAsia="Noto Sans CJK TC" w:cs="Noto Sans CJK TC"/>
                <w:b w:val="0"/>
                <w:sz w:val="19"/>
              </w:rPr>
              <w:t>夾帶空氣</w:t>
            </w:r>
          </w:p>
        </w:tc>
        <w:tc>
          <w:tcPr>
            <w:tcW w:type="dxa" w:w="2880"/>
          </w:tcPr>
          <w:p>
            <w:r/>
            <w:r>
              <w:rPr>
                <w:rFonts w:ascii="Noto Sans CJK TC" w:hAnsi="Noto Sans CJK TC" w:eastAsia="Noto Sans CJK TC" w:cs="Noto Sans CJK TC"/>
                <w:b w:val="0"/>
                <w:sz w:val="19"/>
              </w:rPr>
              <w:t>建築隔熱・吸音</w:t>
            </w:r>
          </w:p>
        </w:tc>
      </w:tr>
    </w:tbl>
    <w:p/>
    <w:p>
      <w:r>
        <w:rPr>
          <w:rFonts w:ascii="Noto Sans CJK TC" w:hAnsi="Noto Sans CJK TC" w:eastAsia="Noto Sans CJK TC" w:cs="Noto Sans CJK TC"/>
          <w:b w:val="0"/>
          <w:i w:val="0"/>
          <w:sz w:val="21"/>
        </w:rPr>
        <w:t>- 玻璃定義：過冷液體冷卻至 Tg 以下固化。</w:t>
      </w:r>
    </w:p>
    <w:p>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審題</w:t>
      </w:r>
      <w:r>
        <w:rPr>
          <w:rFonts w:ascii="Noto Sans CJK TC" w:hAnsi="Noto Sans CJK TC" w:eastAsia="Noto Sans CJK TC" w:cs="Noto Sans CJK TC"/>
          <w:b w:val="0"/>
          <w:i w:val="0"/>
          <w:sz w:val="21"/>
        </w:rPr>
        <w:t>：檢查「性質 → 用途」因果是否成立（低熱膨脹推不出強化纖維）。</w:t>
      </w:r>
    </w:p>
    <w:p>
      <w:r>
        <w:rPr>
          <w:rFonts w:ascii="Noto Sans CJK TC" w:hAnsi="Noto Sans CJK TC" w:eastAsia="Noto Sans CJK TC" w:cs="Noto Sans CJK TC"/>
          <w:b w:val="0"/>
          <w:i/>
          <w:sz w:val="21"/>
        </w:rPr>
        <w:t>出處：R6-Q25</w:t>
      </w:r>
    </w:p>
    <w:p>
      <w:r>
        <w:rPr>
          <w:rFonts w:ascii="Noto Sans CJK TC" w:hAnsi="Noto Sans CJK TC" w:eastAsia="Noto Sans CJK TC" w:cs="Noto Sans CJK TC"/>
          <w:b/>
          <w:i w:val="0"/>
          <w:sz w:val="24"/>
        </w:rPr>
        <w:t>276. 陶瓷機械性質的定義</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sz w:val="19"/>
              </w:rPr>
              <w:t>用語</w:t>
            </w:r>
          </w:p>
        </w:tc>
        <w:tc>
          <w:tcPr>
            <w:tcW w:type="dxa" w:w="2880"/>
          </w:tcPr>
          <w:p>
            <w:r/>
            <w:r>
              <w:rPr>
                <w:rFonts w:ascii="Noto Sans CJK TC" w:hAnsi="Noto Sans CJK TC" w:eastAsia="Noto Sans CJK TC" w:cs="Noto Sans CJK TC"/>
                <w:b/>
                <w:sz w:val="19"/>
              </w:rPr>
              <w:t>定義</w:t>
            </w:r>
          </w:p>
        </w:tc>
        <w:tc>
          <w:tcPr>
            <w:tcW w:type="dxa" w:w="2880"/>
          </w:tcPr>
          <w:p>
            <w:r/>
            <w:r>
              <w:rPr>
                <w:rFonts w:ascii="Noto Sans CJK TC" w:hAnsi="Noto Sans CJK TC" w:eastAsia="Noto Sans CJK TC" w:cs="Noto Sans CJK TC"/>
                <w:b/>
                <w:sz w:val="19"/>
              </w:rPr>
              <w:t>陷阱</w:t>
            </w:r>
          </w:p>
        </w:tc>
      </w:tr>
      <w:tr>
        <w:tc>
          <w:tcPr>
            <w:tcW w:type="dxa" w:w="2880"/>
          </w:tcPr>
          <w:p>
            <w:r/>
            <w:r>
              <w:rPr>
                <w:rFonts w:ascii="Noto Sans CJK TC" w:hAnsi="Noto Sans CJK TC" w:eastAsia="Noto Sans CJK TC" w:cs="Noto Sans CJK TC"/>
                <w:b w:val="0"/>
                <w:sz w:val="19"/>
              </w:rPr>
              <w:t>彈性率</w:t>
            </w:r>
          </w:p>
        </w:tc>
        <w:tc>
          <w:tcPr>
            <w:tcW w:type="dxa" w:w="2880"/>
          </w:tcPr>
          <w:p>
            <w:r/>
            <w:r>
              <w:rPr>
                <w:rFonts w:ascii="Noto Sans CJK TC" w:hAnsi="Noto Sans CJK TC" w:eastAsia="Noto Sans CJK TC" w:cs="Noto Sans CJK TC"/>
                <w:b w:val="0"/>
                <w:sz w:val="19"/>
              </w:rPr>
              <w:t>應力／應變（E＝σ/ε）</w:t>
            </w:r>
          </w:p>
        </w:tc>
        <w:tc>
          <w:tcPr>
            <w:tcW w:type="dxa" w:w="2880"/>
          </w:tcPr>
          <w:p>
            <w:r/>
            <w:r>
              <w:rPr>
                <w:rFonts w:ascii="Noto Sans CJK TC" w:hAnsi="Noto Sans CJK TC" w:eastAsia="Noto Sans CJK TC" w:cs="Noto Sans CJK TC"/>
                <w:b w:val="0"/>
                <w:sz w:val="19"/>
              </w:rPr>
              <w:t>應變／應力＝柔度</w:t>
            </w:r>
          </w:p>
        </w:tc>
      </w:tr>
      <w:tr>
        <w:tc>
          <w:tcPr>
            <w:tcW w:type="dxa" w:w="2880"/>
          </w:tcPr>
          <w:p>
            <w:r/>
            <w:r>
              <w:rPr>
                <w:rFonts w:ascii="Noto Sans CJK TC" w:hAnsi="Noto Sans CJK TC" w:eastAsia="Noto Sans CJK TC" w:cs="Noto Sans CJK TC"/>
                <w:b w:val="0"/>
                <w:sz w:val="19"/>
              </w:rPr>
              <w:t>曲げ強さ</w:t>
            </w:r>
          </w:p>
        </w:tc>
        <w:tc>
          <w:tcPr>
            <w:tcW w:type="dxa" w:w="2880"/>
          </w:tcPr>
          <w:p>
            <w:r/>
            <w:r>
              <w:rPr>
                <w:rFonts w:ascii="Noto Sans CJK TC" w:hAnsi="Noto Sans CJK TC" w:eastAsia="Noto Sans CJK TC" w:cs="Noto Sans CJK TC"/>
                <w:b w:val="0"/>
                <w:sz w:val="19"/>
              </w:rPr>
              <w:t>破壞起於拉應力側的最大拉應力</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モース硬さ</w:t>
            </w:r>
          </w:p>
        </w:tc>
        <w:tc>
          <w:tcPr>
            <w:tcW w:type="dxa" w:w="2880"/>
          </w:tcPr>
          <w:p>
            <w:r/>
            <w:r>
              <w:rPr>
                <w:rFonts w:ascii="Noto Sans CJK TC" w:hAnsi="Noto Sans CJK TC" w:eastAsia="Noto Sans CJK TC" w:cs="Noto Sans CJK TC"/>
                <w:b/>
                <w:sz w:val="19"/>
              </w:rPr>
              <w:t>刮痕法</w:t>
            </w:r>
            <w:r>
              <w:rPr>
                <w:rFonts w:ascii="Noto Sans CJK TC" w:hAnsi="Noto Sans CJK TC" w:eastAsia="Noto Sans CJK TC" w:cs="Noto Sans CJK TC"/>
                <w:b w:val="0"/>
                <w:sz w:val="19"/>
              </w:rPr>
              <w:t>相對序列 1〜10</w:t>
            </w:r>
          </w:p>
        </w:tc>
        <w:tc>
          <w:tcPr>
            <w:tcW w:type="dxa" w:w="2880"/>
          </w:tcPr>
          <w:p>
            <w:r/>
            <w:r>
              <w:rPr>
                <w:rFonts w:ascii="Noto Sans CJK TC" w:hAnsi="Noto Sans CJK TC" w:eastAsia="Noto Sans CJK TC" w:cs="Noto Sans CJK TC"/>
                <w:b w:val="0"/>
                <w:sz w:val="19"/>
              </w:rPr>
              <w:t>冒用維氏定義</w:t>
            </w:r>
          </w:p>
        </w:tc>
      </w:tr>
      <w:tr>
        <w:tc>
          <w:tcPr>
            <w:tcW w:type="dxa" w:w="2880"/>
          </w:tcPr>
          <w:p>
            <w:r/>
            <w:r>
              <w:rPr>
                <w:rFonts w:ascii="Noto Sans CJK TC" w:hAnsi="Noto Sans CJK TC" w:eastAsia="Noto Sans CJK TC" w:cs="Noto Sans CJK TC"/>
                <w:b w:val="0"/>
                <w:sz w:val="19"/>
              </w:rPr>
              <w:t>ビッカース硬さ</w:t>
            </w:r>
          </w:p>
        </w:tc>
        <w:tc>
          <w:tcPr>
            <w:tcW w:type="dxa" w:w="2880"/>
          </w:tcPr>
          <w:p>
            <w:r/>
            <w:r>
              <w:rPr>
                <w:rFonts w:ascii="Noto Sans CJK TC" w:hAnsi="Noto Sans CJK TC" w:eastAsia="Noto Sans CJK TC" w:cs="Noto Sans CJK TC"/>
                <w:b w:val="0"/>
                <w:sz w:val="19"/>
              </w:rPr>
              <w:t>正四角錐鑽石壓頭 136°；荷重／壓痕</w:t>
            </w:r>
            <w:r>
              <w:rPr>
                <w:rFonts w:ascii="Noto Sans CJK TC" w:hAnsi="Noto Sans CJK TC" w:eastAsia="Noto Sans CJK TC" w:cs="Noto Sans CJK TC"/>
                <w:b/>
                <w:sz w:val="19"/>
              </w:rPr>
              <w:t>表面積</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ヌープ硬さ</w:t>
            </w:r>
          </w:p>
        </w:tc>
        <w:tc>
          <w:tcPr>
            <w:tcW w:type="dxa" w:w="2880"/>
          </w:tcPr>
          <w:p>
            <w:r/>
            <w:r>
              <w:rPr>
                <w:rFonts w:ascii="Noto Sans CJK TC" w:hAnsi="Noto Sans CJK TC" w:eastAsia="Noto Sans CJK TC" w:cs="Noto Sans CJK TC"/>
                <w:b w:val="0"/>
                <w:sz w:val="19"/>
              </w:rPr>
              <w:t>菱形鑽石壓頭；荷重／</w:t>
            </w:r>
            <w:r>
              <w:rPr>
                <w:rFonts w:ascii="Noto Sans CJK TC" w:hAnsi="Noto Sans CJK TC" w:eastAsia="Noto Sans CJK TC" w:cs="Noto Sans CJK TC"/>
                <w:b/>
                <w:sz w:val="19"/>
              </w:rPr>
              <w:t>投影面積</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破壊靭性 K_IC</w:t>
            </w:r>
          </w:p>
        </w:tc>
        <w:tc>
          <w:tcPr>
            <w:tcW w:type="dxa" w:w="2880"/>
          </w:tcPr>
          <w:p>
            <w:r/>
            <w:r>
              <w:rPr>
                <w:rFonts w:ascii="Noto Sans CJK TC" w:hAnsi="Noto Sans CJK TC" w:eastAsia="Noto Sans CJK TC" w:cs="Noto Sans CJK TC"/>
                <w:b w:val="0"/>
                <w:sz w:val="19"/>
              </w:rPr>
              <w:t>裂縫不穩定擴展開始時的應力強度因子</w:t>
            </w:r>
          </w:p>
        </w:tc>
        <w:tc>
          <w:tcPr>
            <w:tcW w:type="dxa" w:w="2880"/>
          </w:tcPr>
          <w:p>
            <w:r/>
            <w:r>
              <w:rPr>
                <w:rFonts w:ascii="Noto Sans CJK TC" w:hAnsi="Noto Sans CJK TC" w:eastAsia="Noto Sans CJK TC" w:cs="Noto Sans CJK TC"/>
                <w:b w:val="0"/>
                <w:sz w:val="19"/>
              </w:rPr>
              <w:t>—</w:t>
            </w:r>
          </w:p>
        </w:tc>
      </w:tr>
      <w:tr>
        <w:tc>
          <w:tcPr>
            <w:tcW w:type="dxa" w:w="2880"/>
          </w:tcPr>
          <w:p>
            <w:r/>
            <w:r>
              <w:rPr>
                <w:rFonts w:ascii="Noto Sans CJK TC" w:hAnsi="Noto Sans CJK TC" w:eastAsia="Noto Sans CJK TC" w:cs="Noto Sans CJK TC"/>
                <w:b w:val="0"/>
                <w:sz w:val="19"/>
              </w:rPr>
              <w:t>ワイブル係数 m</w:t>
            </w:r>
          </w:p>
        </w:tc>
        <w:tc>
          <w:tcPr>
            <w:tcW w:type="dxa" w:w="2880"/>
          </w:tcPr>
          <w:p>
            <w:r/>
            <w:r>
              <w:rPr>
                <w:rFonts w:ascii="Noto Sans CJK TC" w:hAnsi="Noto Sans CJK TC" w:eastAsia="Noto Sans CJK TC" w:cs="Noto Sans CJK TC"/>
                <w:b w:val="0"/>
                <w:sz w:val="19"/>
              </w:rPr>
              <w:t>最弱環節理論；m 大 → 分散小・可靠性高</w:t>
            </w:r>
          </w:p>
        </w:tc>
        <w:tc>
          <w:tcPr>
            <w:tcW w:type="dxa" w:w="2880"/>
          </w:tcPr>
          <w:p>
            <w:r/>
            <w:r>
              <w:rPr>
                <w:rFonts w:ascii="Noto Sans CJK TC" w:hAnsi="Noto Sans CJK TC" w:eastAsia="Noto Sans CJK TC" w:cs="Noto Sans CJK TC"/>
                <w:b w:val="0"/>
                <w:sz w:val="19"/>
              </w:rPr>
              <w:t>—</w:t>
            </w:r>
          </w:p>
        </w:tc>
      </w:tr>
    </w:tbl>
    <w:p/>
    <w:p>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審題</w:t>
      </w:r>
      <w:r>
        <w:rPr>
          <w:rFonts w:ascii="Noto Sans CJK TC" w:hAnsi="Noto Sans CJK TC" w:eastAsia="Noto Sans CJK TC" w:cs="Noto Sans CJK TC"/>
          <w:b w:val="0"/>
          <w:i w:val="0"/>
          <w:sz w:val="21"/>
        </w:rPr>
        <w:t>：定義題只檢查定義本身（含比值方向），不拿沒寫的性質（如溫度依存）判錯。</w:t>
      </w:r>
    </w:p>
    <w:p>
      <w:r>
        <w:rPr>
          <w:rFonts w:ascii="Noto Sans CJK TC" w:hAnsi="Noto Sans CJK TC" w:eastAsia="Noto Sans CJK TC" w:cs="Noto Sans CJK TC"/>
          <w:b w:val="0"/>
          <w:i/>
          <w:sz w:val="21"/>
        </w:rPr>
        <w:t>出處：R6-Q26</w:t>
      </w:r>
    </w:p>
    <w:p>
      <w:r>
        <w:rPr>
          <w:rFonts w:ascii="Noto Sans CJK TC" w:hAnsi="Noto Sans CJK TC" w:eastAsia="Noto Sans CJK TC" w:cs="Noto Sans CJK TC"/>
          <w:b/>
          <w:i w:val="0"/>
          <w:sz w:val="24"/>
        </w:rPr>
        <w:t>277. 陶瓷原料調製法</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sz w:val="19"/>
              </w:rPr>
              <w:t>方法</w:t>
            </w:r>
          </w:p>
        </w:tc>
        <w:tc>
          <w:tcPr>
            <w:tcW w:type="dxa" w:w="4320"/>
          </w:tcPr>
          <w:p>
            <w:r/>
            <w:r>
              <w:rPr>
                <w:rFonts w:ascii="Noto Sans CJK TC" w:hAnsi="Noto Sans CJK TC" w:eastAsia="Noto Sans CJK TC" w:cs="Noto Sans CJK TC"/>
                <w:b/>
                <w:sz w:val="19"/>
              </w:rPr>
              <w:t>要點</w:t>
            </w:r>
          </w:p>
        </w:tc>
      </w:tr>
      <w:tr>
        <w:tc>
          <w:tcPr>
            <w:tcW w:type="dxa" w:w="4320"/>
          </w:tcPr>
          <w:p>
            <w:r/>
            <w:r>
              <w:rPr>
                <w:rFonts w:ascii="Noto Sans CJK TC" w:hAnsi="Noto Sans CJK TC" w:eastAsia="Noto Sans CJK TC" w:cs="Noto Sans CJK TC"/>
                <w:b w:val="0"/>
                <w:sz w:val="19"/>
              </w:rPr>
              <w:t>造粒</w:t>
            </w:r>
          </w:p>
        </w:tc>
        <w:tc>
          <w:tcPr>
            <w:tcW w:type="dxa" w:w="4320"/>
          </w:tcPr>
          <w:p>
            <w:r/>
            <w:r>
              <w:rPr>
                <w:rFonts w:ascii="Noto Sans CJK TC" w:hAnsi="Noto Sans CJK TC" w:eastAsia="Noto Sans CJK TC" w:cs="Noto Sans CJK TC"/>
                <w:b w:val="0"/>
                <w:sz w:val="19"/>
              </w:rPr>
              <w:t>細粉 → 顆粒，改善流動・填充</w:t>
            </w:r>
          </w:p>
        </w:tc>
      </w:tr>
      <w:tr>
        <w:tc>
          <w:tcPr>
            <w:tcW w:type="dxa" w:w="4320"/>
          </w:tcPr>
          <w:p>
            <w:r/>
            <w:r>
              <w:rPr>
                <w:rFonts w:ascii="Noto Sans CJK TC" w:hAnsi="Noto Sans CJK TC" w:eastAsia="Noto Sans CJK TC" w:cs="Noto Sans CJK TC"/>
                <w:b w:val="0"/>
                <w:sz w:val="19"/>
              </w:rPr>
              <w:t>スプレードライ（噴霧乾燥）</w:t>
            </w:r>
          </w:p>
        </w:tc>
        <w:tc>
          <w:tcPr>
            <w:tcW w:type="dxa" w:w="4320"/>
          </w:tcPr>
          <w:p>
            <w:r/>
            <w:r>
              <w:rPr>
                <w:rFonts w:ascii="Noto Sans CJK TC" w:hAnsi="Noto Sans CJK TC" w:eastAsia="Noto Sans CJK TC" w:cs="Noto Sans CJK TC"/>
                <w:b w:val="0"/>
                <w:sz w:val="19"/>
              </w:rPr>
              <w:t>漿料噴入</w:t>
            </w:r>
            <w:r>
              <w:rPr>
                <w:rFonts w:ascii="Noto Sans CJK TC" w:hAnsi="Noto Sans CJK TC" w:eastAsia="Noto Sans CJK TC" w:cs="Noto Sans CJK TC"/>
                <w:b/>
                <w:sz w:val="19"/>
              </w:rPr>
              <w:t>熱風</w:t>
            </w:r>
            <w:r>
              <w:rPr>
                <w:rFonts w:ascii="Noto Sans CJK TC" w:hAnsi="Noto Sans CJK TC" w:eastAsia="Noto Sans CJK TC" w:cs="Noto Sans CJK TC"/>
                <w:b w:val="0"/>
                <w:sz w:val="19"/>
              </w:rPr>
              <w:t>，液滴瞬間蒸發 → 球形顆粒；連續大量</w:t>
            </w:r>
          </w:p>
        </w:tc>
      </w:tr>
      <w:tr>
        <w:tc>
          <w:tcPr>
            <w:tcW w:type="dxa" w:w="4320"/>
          </w:tcPr>
          <w:p>
            <w:r/>
            <w:r>
              <w:rPr>
                <w:rFonts w:ascii="Noto Sans CJK TC" w:hAnsi="Noto Sans CJK TC" w:eastAsia="Noto Sans CJK TC" w:cs="Noto Sans CJK TC"/>
                <w:b w:val="0"/>
                <w:sz w:val="19"/>
              </w:rPr>
              <w:t>凍結乾燥</w:t>
            </w:r>
          </w:p>
        </w:tc>
        <w:tc>
          <w:tcPr>
            <w:tcW w:type="dxa" w:w="4320"/>
          </w:tcPr>
          <w:p>
            <w:r/>
            <w:r>
              <w:rPr>
                <w:rFonts w:ascii="Noto Sans CJK TC" w:hAnsi="Noto Sans CJK TC" w:eastAsia="Noto Sans CJK TC" w:cs="Noto Sans CJK TC"/>
                <w:b w:val="0"/>
                <w:sz w:val="19"/>
              </w:rPr>
              <w:t>凍結後低溫減壓（&lt; 三相點 611 Pa）</w:t>
            </w:r>
            <w:r>
              <w:rPr>
                <w:rFonts w:ascii="Noto Sans CJK TC" w:hAnsi="Noto Sans CJK TC" w:eastAsia="Noto Sans CJK TC" w:cs="Noto Sans CJK TC"/>
                <w:b/>
                <w:sz w:val="19"/>
              </w:rPr>
              <w:t>昇華</w:t>
            </w:r>
            <w:r>
              <w:rPr>
                <w:rFonts w:ascii="Noto Sans CJK TC" w:hAnsi="Noto Sans CJK TC" w:eastAsia="Noto Sans CJK TC" w:cs="Noto Sans CJK TC"/>
                <w:b w:val="0"/>
                <w:sz w:val="19"/>
              </w:rPr>
              <w:t>；無毛細管力 → 低凝集多孔粉</w:t>
            </w:r>
          </w:p>
        </w:tc>
      </w:tr>
      <w:tr>
        <w:tc>
          <w:tcPr>
            <w:tcW w:type="dxa" w:w="4320"/>
          </w:tcPr>
          <w:p>
            <w:r/>
            <w:r>
              <w:rPr>
                <w:rFonts w:ascii="Noto Sans CJK TC" w:hAnsi="Noto Sans CJK TC" w:eastAsia="Noto Sans CJK TC" w:cs="Noto Sans CJK TC"/>
                <w:b w:val="0"/>
                <w:sz w:val="19"/>
              </w:rPr>
              <w:t>ゾル-ゲル法</w:t>
            </w:r>
          </w:p>
        </w:tc>
        <w:tc>
          <w:tcPr>
            <w:tcW w:type="dxa" w:w="4320"/>
          </w:tcPr>
          <w:p>
            <w:r/>
            <w:r>
              <w:rPr>
                <w:rFonts w:ascii="Noto Sans CJK TC" w:hAnsi="Noto Sans CJK TC" w:eastAsia="Noto Sans CJK TC" w:cs="Noto Sans CJK TC"/>
                <w:b w:val="0"/>
                <w:sz w:val="19"/>
              </w:rPr>
              <w:t>金屬烷氧化物水解・縮聚 → 溶膠 → 凝膠 → 乾燥加熱；低溫高純度</w:t>
            </w:r>
          </w:p>
        </w:tc>
      </w:tr>
      <w:tr>
        <w:tc>
          <w:tcPr>
            <w:tcW w:type="dxa" w:w="4320"/>
          </w:tcPr>
          <w:p>
            <w:r/>
            <w:r>
              <w:rPr>
                <w:rFonts w:ascii="Noto Sans CJK TC" w:hAnsi="Noto Sans CJK TC" w:eastAsia="Noto Sans CJK TC" w:cs="Noto Sans CJK TC"/>
                <w:b w:val="0"/>
                <w:sz w:val="19"/>
              </w:rPr>
              <w:t>共沈法</w:t>
            </w:r>
          </w:p>
        </w:tc>
        <w:tc>
          <w:tcPr>
            <w:tcW w:type="dxa" w:w="4320"/>
          </w:tcPr>
          <w:p>
            <w:r/>
            <w:r>
              <w:rPr>
                <w:rFonts w:ascii="Noto Sans CJK TC" w:hAnsi="Noto Sans CJK TC" w:eastAsia="Noto Sans CJK TC" w:cs="Noto Sans CJK TC"/>
                <w:b w:val="0"/>
                <w:sz w:val="19"/>
              </w:rPr>
              <w:t>多成分同時沉澱 → 原子級均勻前驅物</w:t>
            </w:r>
          </w:p>
        </w:tc>
      </w:tr>
      <w:tr>
        <w:tc>
          <w:tcPr>
            <w:tcW w:type="dxa" w:w="4320"/>
          </w:tcPr>
          <w:p>
            <w:r/>
            <w:r>
              <w:rPr>
                <w:rFonts w:ascii="Noto Sans CJK TC" w:hAnsi="Noto Sans CJK TC" w:eastAsia="Noto Sans CJK TC" w:cs="Noto Sans CJK TC"/>
                <w:b w:val="0"/>
                <w:sz w:val="19"/>
              </w:rPr>
              <w:t>火炎加水分解法</w:t>
            </w:r>
          </w:p>
        </w:tc>
        <w:tc>
          <w:tcPr>
            <w:tcW w:type="dxa" w:w="4320"/>
          </w:tcPr>
          <w:p>
            <w:r/>
            <w:r>
              <w:rPr>
                <w:rFonts w:ascii="Noto Sans CJK TC" w:hAnsi="Noto Sans CJK TC" w:eastAsia="Noto Sans CJK TC" w:cs="Noto Sans CJK TC"/>
                <w:b w:val="0"/>
                <w:sz w:val="19"/>
              </w:rPr>
              <w:t>SiCl₄ 於氫氧焰水解 → ヒュームドシリカ・光纖預製棒</w:t>
            </w:r>
          </w:p>
        </w:tc>
      </w:tr>
    </w:tbl>
    <w:p/>
    <w:p>
      <w:r>
        <w:rPr>
          <w:rFonts w:ascii="Noto Sans CJK TC" w:hAnsi="Noto Sans CJK TC" w:eastAsia="Noto Sans CJK TC" w:cs="Noto Sans CJK TC"/>
          <w:b w:val="0"/>
          <w:i/>
          <w:sz w:val="21"/>
        </w:rPr>
        <w:t>出處：R6-Q27</w:t>
      </w:r>
    </w:p>
    <w:p>
      <w:r>
        <w:rPr>
          <w:rFonts w:ascii="Noto Sans CJK TC" w:hAnsi="Noto Sans CJK TC" w:eastAsia="Noto Sans CJK TC" w:cs="Noto Sans CJK TC"/>
          <w:b/>
          <w:i w:val="0"/>
          <w:sz w:val="24"/>
        </w:rPr>
        <w:t>278. 多孔體：細孔分類與測定法</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sz w:val="19"/>
              </w:rPr>
              <w:t>項目</w:t>
            </w:r>
          </w:p>
        </w:tc>
        <w:tc>
          <w:tcPr>
            <w:tcW w:type="dxa" w:w="4320"/>
          </w:tcPr>
          <w:p>
            <w:r/>
            <w:r>
              <w:rPr>
                <w:rFonts w:ascii="Noto Sans CJK TC" w:hAnsi="Noto Sans CJK TC" w:eastAsia="Noto Sans CJK TC" w:cs="Noto Sans CJK TC"/>
                <w:b/>
                <w:sz w:val="19"/>
              </w:rPr>
              <w:t>內容</w:t>
            </w:r>
          </w:p>
        </w:tc>
      </w:tr>
      <w:tr>
        <w:tc>
          <w:tcPr>
            <w:tcW w:type="dxa" w:w="4320"/>
          </w:tcPr>
          <w:p>
            <w:r/>
            <w:r>
              <w:rPr>
                <w:rFonts w:ascii="Noto Sans CJK TC" w:hAnsi="Noto Sans CJK TC" w:eastAsia="Noto Sans CJK TC" w:cs="Noto Sans CJK TC"/>
                <w:b w:val="0"/>
                <w:sz w:val="19"/>
              </w:rPr>
              <w:t>IUPAC 分類</w:t>
            </w:r>
          </w:p>
        </w:tc>
        <w:tc>
          <w:tcPr>
            <w:tcW w:type="dxa" w:w="4320"/>
          </w:tcPr>
          <w:p>
            <w:r/>
            <w:r>
              <w:rPr>
                <w:rFonts w:ascii="Noto Sans CJK TC" w:hAnsi="Noto Sans CJK TC" w:eastAsia="Noto Sans CJK TC" w:cs="Noto Sans CJK TC"/>
                <w:b w:val="0"/>
                <w:sz w:val="19"/>
              </w:rPr>
              <w:t>ミクロ孔 &lt; 2 nm ≤ メソ孔 ≤ 50 nm &lt; マクロ孔</w:t>
            </w:r>
          </w:p>
        </w:tc>
      </w:tr>
      <w:tr>
        <w:tc>
          <w:tcPr>
            <w:tcW w:type="dxa" w:w="4320"/>
          </w:tcPr>
          <w:p>
            <w:r/>
            <w:r>
              <w:rPr>
                <w:rFonts w:ascii="Noto Sans CJK TC" w:hAnsi="Noto Sans CJK TC" w:eastAsia="Noto Sans CJK TC" w:cs="Noto Sans CJK TC"/>
                <w:b w:val="0"/>
                <w:sz w:val="19"/>
              </w:rPr>
              <w:t>比表面積</w:t>
            </w:r>
          </w:p>
        </w:tc>
        <w:tc>
          <w:tcPr>
            <w:tcW w:type="dxa" w:w="4320"/>
          </w:tcPr>
          <w:p>
            <w:r/>
            <w:r>
              <w:rPr>
                <w:rFonts w:ascii="Noto Sans CJK TC" w:hAnsi="Noto Sans CJK TC" w:eastAsia="Noto Sans CJK TC" w:cs="Noto Sans CJK TC"/>
                <w:b w:val="0"/>
                <w:sz w:val="19"/>
              </w:rPr>
              <w:t>BET（N₂、77 K）</w:t>
            </w:r>
          </w:p>
        </w:tc>
      </w:tr>
      <w:tr>
        <w:tc>
          <w:tcPr>
            <w:tcW w:type="dxa" w:w="4320"/>
          </w:tcPr>
          <w:p>
            <w:r/>
            <w:r>
              <w:rPr>
                <w:rFonts w:ascii="Noto Sans CJK TC" w:hAnsi="Noto Sans CJK TC" w:eastAsia="Noto Sans CJK TC" w:cs="Noto Sans CJK TC"/>
                <w:b w:val="0"/>
                <w:sz w:val="19"/>
              </w:rPr>
              <w:t>細孔徑分布</w:t>
            </w:r>
          </w:p>
        </w:tc>
        <w:tc>
          <w:tcPr>
            <w:tcW w:type="dxa" w:w="4320"/>
          </w:tcPr>
          <w:p>
            <w:r/>
            <w:r>
              <w:rPr>
                <w:rFonts w:ascii="Noto Sans CJK TC" w:hAnsi="Noto Sans CJK TC" w:eastAsia="Noto Sans CJK TC" w:cs="Noto Sans CJK TC"/>
                <w:b w:val="0"/>
                <w:sz w:val="19"/>
              </w:rPr>
              <w:t>気体吸着法（メソ孔 BJH、ミクロ孔 DFT/HK）；マクロ孔＝水銀圧入法</w:t>
            </w:r>
          </w:p>
        </w:tc>
      </w:tr>
      <w:tr>
        <w:tc>
          <w:tcPr>
            <w:tcW w:type="dxa" w:w="4320"/>
          </w:tcPr>
          <w:p>
            <w:r/>
            <w:r>
              <w:rPr>
                <w:rFonts w:ascii="Noto Sans CJK TC" w:hAnsi="Noto Sans CJK TC" w:eastAsia="Noto Sans CJK TC" w:cs="Noto Sans CJK TC"/>
                <w:b w:val="0"/>
                <w:sz w:val="19"/>
              </w:rPr>
              <w:t>開氣孔／閉氣孔</w:t>
            </w:r>
          </w:p>
        </w:tc>
        <w:tc>
          <w:tcPr>
            <w:tcW w:type="dxa" w:w="4320"/>
          </w:tcPr>
          <w:p>
            <w:r/>
            <w:r>
              <w:rPr>
                <w:rFonts w:ascii="Noto Sans CJK TC" w:hAnsi="Noto Sans CJK TC" w:eastAsia="Noto Sans CJK TC" w:cs="Noto Sans CJK TC"/>
                <w:b w:val="0"/>
                <w:sz w:val="19"/>
              </w:rPr>
              <w:t>與外部相通／不相通；閉氣孔由真密度與體積密度差間接求</w:t>
            </w:r>
          </w:p>
        </w:tc>
      </w:tr>
      <w:tr>
        <w:tc>
          <w:tcPr>
            <w:tcW w:type="dxa" w:w="4320"/>
          </w:tcPr>
          <w:p>
            <w:r/>
            <w:r>
              <w:rPr>
                <w:rFonts w:ascii="Noto Sans CJK TC" w:hAnsi="Noto Sans CJK TC" w:eastAsia="Noto Sans CJK TC" w:cs="Noto Sans CJK TC"/>
                <w:b w:val="0"/>
                <w:sz w:val="19"/>
              </w:rPr>
              <w:t>アルキメデス法</w:t>
            </w:r>
          </w:p>
        </w:tc>
        <w:tc>
          <w:tcPr>
            <w:tcW w:type="dxa" w:w="4320"/>
          </w:tcPr>
          <w:p>
            <w:r/>
            <w:r>
              <w:rPr>
                <w:rFonts w:ascii="Noto Sans CJK TC" w:hAnsi="Noto Sans CJK TC" w:eastAsia="Noto Sans CJK TC" w:cs="Noto Sans CJK TC"/>
                <w:b w:val="0"/>
                <w:sz w:val="19"/>
              </w:rPr>
              <w:t>體積密度・開氣孔率（不能求孔徑分布）</w:t>
            </w:r>
          </w:p>
        </w:tc>
      </w:tr>
    </w:tbl>
    <w:p/>
    <w:p>
      <w:r>
        <w:rPr>
          <w:rFonts w:ascii="Noto Sans CJK TC" w:hAnsi="Noto Sans CJK TC" w:eastAsia="Noto Sans CJK TC" w:cs="Noto Sans CJK TC"/>
          <w:b w:val="0"/>
          <w:i/>
          <w:sz w:val="21"/>
        </w:rPr>
        <w:t>出處：R6-Q28</w:t>
      </w:r>
    </w:p>
    <w:p>
      <w:r>
        <w:rPr>
          <w:rFonts w:ascii="Noto Sans CJK TC" w:hAnsi="Noto Sans CJK TC" w:eastAsia="Noto Sans CJK TC" w:cs="Noto Sans CJK TC"/>
          <w:b/>
          <w:i w:val="0"/>
          <w:sz w:val="24"/>
        </w:rPr>
        <w:t>279. 流體・傳熱公式對照</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sz w:val="19"/>
              </w:rPr>
              <w:t>公式</w:t>
            </w:r>
          </w:p>
        </w:tc>
        <w:tc>
          <w:tcPr>
            <w:tcW w:type="dxa" w:w="4320"/>
          </w:tcPr>
          <w:p>
            <w:r/>
            <w:r>
              <w:rPr>
                <w:rFonts w:ascii="Noto Sans CJK TC" w:hAnsi="Noto Sans CJK TC" w:eastAsia="Noto Sans CJK TC" w:cs="Noto Sans CJK TC"/>
                <w:b/>
                <w:sz w:val="19"/>
              </w:rPr>
              <w:t>內容</w:t>
            </w:r>
          </w:p>
        </w:tc>
      </w:tr>
      <w:tr>
        <w:tc>
          <w:tcPr>
            <w:tcW w:type="dxa" w:w="4320"/>
          </w:tcPr>
          <w:p>
            <w:r/>
            <w:r>
              <w:rPr>
                <w:rFonts w:ascii="Noto Sans CJK TC" w:hAnsi="Noto Sans CJK TC" w:eastAsia="Noto Sans CJK TC" w:cs="Noto Sans CJK TC"/>
                <w:b w:val="0"/>
                <w:sz w:val="19"/>
              </w:rPr>
              <w:t>連続の式</w:t>
            </w:r>
          </w:p>
        </w:tc>
        <w:tc>
          <w:tcPr>
            <w:tcW w:type="dxa" w:w="4320"/>
          </w:tcPr>
          <w:p>
            <w:r/>
            <w:r>
              <w:rPr>
                <w:rFonts w:ascii="Noto Sans CJK TC" w:hAnsi="Noto Sans CJK TC" w:eastAsia="Noto Sans CJK TC" w:cs="Noto Sans CJK TC"/>
                <w:b/>
                <w:sz w:val="19"/>
              </w:rPr>
              <w:t>質量守恆</w:t>
            </w:r>
            <w:r>
              <w:rPr>
                <w:rFonts w:ascii="Noto Sans CJK TC" w:hAnsi="Noto Sans CJK TC" w:eastAsia="Noto Sans CJK TC" w:cs="Noto Sans CJK TC"/>
                <w:b w:val="0"/>
                <w:sz w:val="19"/>
              </w:rPr>
              <w:t>：ρ₁A₁u₁＝ρ₂A₂u₂</w:t>
            </w:r>
          </w:p>
        </w:tc>
      </w:tr>
      <w:tr>
        <w:tc>
          <w:tcPr>
            <w:tcW w:type="dxa" w:w="4320"/>
          </w:tcPr>
          <w:p>
            <w:r/>
            <w:r>
              <w:rPr>
                <w:rFonts w:ascii="Noto Sans CJK TC" w:hAnsi="Noto Sans CJK TC" w:eastAsia="Noto Sans CJK TC" w:cs="Noto Sans CJK TC"/>
                <w:b w:val="0"/>
                <w:sz w:val="19"/>
              </w:rPr>
              <w:t>Navier-Stokes</w:t>
            </w:r>
          </w:p>
        </w:tc>
        <w:tc>
          <w:tcPr>
            <w:tcW w:type="dxa" w:w="4320"/>
          </w:tcPr>
          <w:p>
            <w:r/>
            <w:r>
              <w:rPr>
                <w:rFonts w:ascii="Noto Sans CJK TC" w:hAnsi="Noto Sans CJK TC" w:eastAsia="Noto Sans CJK TC" w:cs="Noto Sans CJK TC"/>
                <w:b/>
                <w:sz w:val="19"/>
              </w:rPr>
              <w:t>動量守恆</w:t>
            </w:r>
            <w:r>
              <w:rPr>
                <w:rFonts w:ascii="Noto Sans CJK TC" w:hAnsi="Noto Sans CJK TC" w:eastAsia="Noto Sans CJK TC" w:cs="Noto Sans CJK TC"/>
                <w:b w:val="0"/>
                <w:sz w:val="19"/>
              </w:rPr>
              <w:t>（黏性流體運動方程式）</w:t>
            </w:r>
          </w:p>
        </w:tc>
      </w:tr>
      <w:tr>
        <w:tc>
          <w:tcPr>
            <w:tcW w:type="dxa" w:w="4320"/>
          </w:tcPr>
          <w:p>
            <w:r/>
            <w:r>
              <w:rPr>
                <w:rFonts w:ascii="Noto Sans CJK TC" w:hAnsi="Noto Sans CJK TC" w:eastAsia="Noto Sans CJK TC" w:cs="Noto Sans CJK TC"/>
                <w:b w:val="0"/>
                <w:sz w:val="19"/>
              </w:rPr>
              <w:t>Bernoulli</w:t>
            </w:r>
          </w:p>
        </w:tc>
        <w:tc>
          <w:tcPr>
            <w:tcW w:type="dxa" w:w="4320"/>
          </w:tcPr>
          <w:p>
            <w:r/>
            <w:r>
              <w:rPr>
                <w:rFonts w:ascii="Noto Sans CJK TC" w:hAnsi="Noto Sans CJK TC" w:eastAsia="Noto Sans CJK TC" w:cs="Noto Sans CJK TC"/>
                <w:b w:val="0"/>
                <w:sz w:val="19"/>
              </w:rPr>
              <w:t>流線上能量守恆</w:t>
            </w:r>
          </w:p>
        </w:tc>
      </w:tr>
      <w:tr>
        <w:tc>
          <w:tcPr>
            <w:tcW w:type="dxa" w:w="4320"/>
          </w:tcPr>
          <w:p>
            <w:r/>
            <w:r>
              <w:rPr>
                <w:rFonts w:ascii="Noto Sans CJK TC" w:hAnsi="Noto Sans CJK TC" w:eastAsia="Noto Sans CJK TC" w:cs="Noto Sans CJK TC"/>
                <w:b w:val="0"/>
                <w:sz w:val="19"/>
              </w:rPr>
              <w:t>Fanning</w:t>
            </w:r>
          </w:p>
        </w:tc>
        <w:tc>
          <w:tcPr>
            <w:tcW w:type="dxa" w:w="4320"/>
          </w:tcPr>
          <w:p>
            <w:r/>
            <w:r>
              <w:rPr>
                <w:rFonts w:ascii="Noto Sans CJK TC" w:hAnsi="Noto Sans CJK TC" w:eastAsia="Noto Sans CJK TC" w:cs="Noto Sans CJK TC"/>
                <w:b w:val="0"/>
                <w:sz w:val="19"/>
              </w:rPr>
              <w:t>管內摩擦壓損 ΔP＝4f(L/D)(ρu²/2)</w:t>
            </w:r>
          </w:p>
        </w:tc>
      </w:tr>
      <w:tr>
        <w:tc>
          <w:tcPr>
            <w:tcW w:type="dxa" w:w="4320"/>
          </w:tcPr>
          <w:p>
            <w:r/>
            <w:r>
              <w:rPr>
                <w:rFonts w:ascii="Noto Sans CJK TC" w:hAnsi="Noto Sans CJK TC" w:eastAsia="Noto Sans CJK TC" w:cs="Noto Sans CJK TC"/>
                <w:b w:val="0"/>
                <w:sz w:val="19"/>
              </w:rPr>
              <w:t>Hagen-Poiseuille</w:t>
            </w:r>
          </w:p>
        </w:tc>
        <w:tc>
          <w:tcPr>
            <w:tcW w:type="dxa" w:w="4320"/>
          </w:tcPr>
          <w:p>
            <w:r/>
            <w:r>
              <w:rPr>
                <w:rFonts w:ascii="Noto Sans CJK TC" w:hAnsi="Noto Sans CJK TC" w:eastAsia="Noto Sans CJK TC" w:cs="Noto Sans CJK TC"/>
                <w:b/>
                <w:sz w:val="19"/>
              </w:rPr>
              <w:t>圓管層流</w:t>
            </w:r>
            <w:r>
              <w:rPr>
                <w:rFonts w:ascii="Noto Sans CJK TC" w:hAnsi="Noto Sans CJK TC" w:eastAsia="Noto Sans CJK TC" w:cs="Noto Sans CJK TC"/>
                <w:b w:val="0"/>
                <w:sz w:val="19"/>
              </w:rPr>
              <w:t>的壓損・流量：ΔP＝32μuL/D²；Q＝πR⁴ΔP/(8μL)；→ f＝16/Re</w:t>
            </w:r>
          </w:p>
        </w:tc>
      </w:tr>
      <w:tr>
        <w:tc>
          <w:tcPr>
            <w:tcW w:type="dxa" w:w="4320"/>
          </w:tcPr>
          <w:p>
            <w:r/>
            <w:r>
              <w:rPr>
                <w:rFonts w:ascii="Noto Sans CJK TC" w:hAnsi="Noto Sans CJK TC" w:eastAsia="Noto Sans CJK TC" w:cs="Noto Sans CJK TC"/>
                <w:b w:val="0"/>
                <w:sz w:val="19"/>
              </w:rPr>
              <w:t>Fourier</w:t>
            </w:r>
          </w:p>
        </w:tc>
        <w:tc>
          <w:tcPr>
            <w:tcW w:type="dxa" w:w="4320"/>
          </w:tcPr>
          <w:p>
            <w:r/>
            <w:r>
              <w:rPr>
                <w:rFonts w:ascii="Noto Sans CJK TC" w:hAnsi="Noto Sans CJK TC" w:eastAsia="Noto Sans CJK TC" w:cs="Noto Sans CJK TC"/>
                <w:b w:val="0"/>
                <w:sz w:val="19"/>
              </w:rPr>
              <w:t>傳導：q＝−k(dT/dx)（</w:t>
            </w:r>
            <w:r>
              <w:rPr>
                <w:rFonts w:ascii="Noto Sans CJK TC" w:hAnsi="Noto Sans CJK TC" w:eastAsia="Noto Sans CJK TC" w:cs="Noto Sans CJK TC"/>
                <w:b/>
                <w:sz w:val="19"/>
              </w:rPr>
              <w:t>溫度梯度</w:t>
            </w:r>
            <w:r>
              <w:rPr>
                <w:rFonts w:ascii="Noto Sans CJK TC" w:hAnsi="Noto Sans CJK TC" w:eastAsia="Noto Sans CJK TC" w:cs="Noto Sans CJK TC"/>
                <w:b w:val="0"/>
                <w:sz w:val="19"/>
              </w:rPr>
              <w:t>在此）</w:t>
            </w:r>
          </w:p>
        </w:tc>
      </w:tr>
      <w:tr>
        <w:tc>
          <w:tcPr>
            <w:tcW w:type="dxa" w:w="4320"/>
          </w:tcPr>
          <w:p>
            <w:r/>
            <w:r>
              <w:rPr>
                <w:rFonts w:ascii="Noto Sans CJK TC" w:hAnsi="Noto Sans CJK TC" w:eastAsia="Noto Sans CJK TC" w:cs="Noto Sans CJK TC"/>
                <w:b w:val="0"/>
                <w:sz w:val="19"/>
              </w:rPr>
              <w:t>Newton 冷卻</w:t>
            </w:r>
          </w:p>
        </w:tc>
        <w:tc>
          <w:tcPr>
            <w:tcW w:type="dxa" w:w="4320"/>
          </w:tcPr>
          <w:p>
            <w:r/>
            <w:r>
              <w:rPr>
                <w:rFonts w:ascii="Noto Sans CJK TC" w:hAnsi="Noto Sans CJK TC" w:eastAsia="Noto Sans CJK TC" w:cs="Noto Sans CJK TC"/>
                <w:b w:val="0"/>
                <w:sz w:val="19"/>
              </w:rPr>
              <w:t>對流：q＝hΔT</w:t>
            </w:r>
          </w:p>
        </w:tc>
      </w:tr>
      <w:tr>
        <w:tc>
          <w:tcPr>
            <w:tcW w:type="dxa" w:w="4320"/>
          </w:tcPr>
          <w:p>
            <w:r/>
            <w:r>
              <w:rPr>
                <w:rFonts w:ascii="Noto Sans CJK TC" w:hAnsi="Noto Sans CJK TC" w:eastAsia="Noto Sans CJK TC" w:cs="Noto Sans CJK TC"/>
                <w:b w:val="0"/>
                <w:sz w:val="19"/>
              </w:rPr>
              <w:t>Stefan-Boltzmann</w:t>
            </w:r>
          </w:p>
        </w:tc>
        <w:tc>
          <w:tcPr>
            <w:tcW w:type="dxa" w:w="4320"/>
          </w:tcPr>
          <w:p>
            <w:r/>
            <w:r>
              <w:rPr>
                <w:rFonts w:ascii="Noto Sans CJK TC" w:hAnsi="Noto Sans CJK TC" w:eastAsia="Noto Sans CJK TC" w:cs="Noto Sans CJK TC"/>
                <w:b w:val="0"/>
                <w:sz w:val="19"/>
              </w:rPr>
              <w:t>黑體輻射：E＝σT⁴</w:t>
            </w:r>
          </w:p>
        </w:tc>
      </w:tr>
    </w:tbl>
    <w:p/>
    <w:p>
      <w:r>
        <w:rPr>
          <w:rFonts w:ascii="Noto Sans CJK TC" w:hAnsi="Noto Sans CJK TC" w:eastAsia="Noto Sans CJK TC" w:cs="Noto Sans CJK TC"/>
          <w:b w:val="0"/>
          <w:i w:val="0"/>
          <w:sz w:val="21"/>
        </w:rPr>
        <w:t xml:space="preserve">- </w:t>
      </w:r>
      <w:r>
        <w:rPr>
          <w:rFonts w:ascii="Noto Sans CJK TC" w:hAnsi="Noto Sans CJK TC" w:eastAsia="Noto Sans CJK TC" w:cs="Noto Sans CJK TC"/>
          <w:b/>
          <w:i w:val="0"/>
          <w:sz w:val="21"/>
        </w:rPr>
        <w:t>判斷</w:t>
      </w:r>
      <w:r>
        <w:rPr>
          <w:rFonts w:ascii="Noto Sans CJK TC" w:hAnsi="Noto Sans CJK TC" w:eastAsia="Noto Sans CJK TC" w:cs="Noto Sans CJK TC"/>
          <w:b w:val="0"/>
          <w:i w:val="0"/>
          <w:sz w:val="21"/>
        </w:rPr>
        <w:t>：流體公式配上熱的物理量 → 類別不一致即錯。</w:t>
      </w:r>
    </w:p>
    <w:p>
      <w:r>
        <w:rPr>
          <w:rFonts w:ascii="Noto Sans CJK TC" w:hAnsi="Noto Sans CJK TC" w:eastAsia="Noto Sans CJK TC" w:cs="Noto Sans CJK TC"/>
          <w:b w:val="0"/>
          <w:i/>
          <w:sz w:val="21"/>
        </w:rPr>
        <w:t>出處：R6-Q29</w:t>
      </w:r>
    </w:p>
    <w:p>
      <w:r>
        <w:rPr>
          <w:rFonts w:ascii="Noto Sans CJK TC" w:hAnsi="Noto Sans CJK TC" w:eastAsia="Noto Sans CJK TC" w:cs="Noto Sans CJK TC"/>
          <w:b/>
          <w:i w:val="0"/>
          <w:sz w:val="24"/>
        </w:rPr>
        <w:t>280. 計算題公式集（R6-Q30〜Q35）</w:t>
      </w:r>
    </w:p>
    <w:p>
      <w:r>
        <w:rPr>
          <w:rFonts w:ascii="Noto Sans CJK TC" w:hAnsi="Noto Sans CJK TC" w:eastAsia="Noto Sans CJK TC" w:cs="Noto Sans CJK TC"/>
          <w:b/>
          <w:i w:val="0"/>
          <w:sz w:val="21"/>
        </w:rPr>
        <w:t>通則</w:t>
      </w:r>
      <w:r>
        <w:rPr>
          <w:rFonts w:ascii="Noto Sans CJK TC" w:hAnsi="Noto Sans CJK TC" w:eastAsia="Noto Sans CJK TC" w:cs="Noto Sans CJK TC"/>
          <w:b w:val="0"/>
          <w:i w:val="0"/>
          <w:sz w:val="21"/>
        </w:rPr>
        <w:t>：每一步寫單位；分子分母來自同一系統；解二次方程式後把根代回驗算。</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sz w:val="19"/>
              </w:rPr>
              <w:t>主題</w:t>
            </w:r>
          </w:p>
        </w:tc>
        <w:tc>
          <w:tcPr>
            <w:tcW w:type="dxa" w:w="2160"/>
          </w:tcPr>
          <w:p>
            <w:r/>
            <w:r>
              <w:rPr>
                <w:rFonts w:ascii="Noto Sans CJK TC" w:hAnsi="Noto Sans CJK TC" w:eastAsia="Noto Sans CJK TC" w:cs="Noto Sans CJK TC"/>
                <w:b/>
                <w:sz w:val="19"/>
              </w:rPr>
              <w:t>公式</w:t>
            </w:r>
          </w:p>
        </w:tc>
        <w:tc>
          <w:tcPr>
            <w:tcW w:type="dxa" w:w="2160"/>
          </w:tcPr>
          <w:p>
            <w:r/>
            <w:r>
              <w:rPr>
                <w:rFonts w:ascii="Noto Sans CJK TC" w:hAnsi="Noto Sans CJK TC" w:eastAsia="Noto Sans CJK TC" w:cs="Noto Sans CJK TC"/>
                <w:b/>
                <w:sz w:val="19"/>
              </w:rPr>
              <w:t>易錯點</w:t>
            </w:r>
          </w:p>
        </w:tc>
        <w:tc>
          <w:tcPr>
            <w:tcW w:type="dxa" w:w="2160"/>
          </w:tcPr>
          <w:p>
            <w:r/>
            <w:r>
              <w:rPr>
                <w:rFonts w:ascii="Noto Sans CJK TC" w:hAnsi="Noto Sans CJK TC" w:eastAsia="Noto Sans CJK TC" w:cs="Noto Sans CJK TC"/>
                <w:b/>
                <w:sz w:val="19"/>
              </w:rPr>
              <w:t>出處</w:t>
            </w:r>
          </w:p>
        </w:tc>
      </w:tr>
      <w:tr>
        <w:tc>
          <w:tcPr>
            <w:tcW w:type="dxa" w:w="2160"/>
          </w:tcPr>
          <w:p>
            <w:r/>
            <w:r>
              <w:rPr>
                <w:rFonts w:ascii="Noto Sans CJK TC" w:hAnsi="Noto Sans CJK TC" w:eastAsia="Noto Sans CJK TC" w:cs="Noto Sans CJK TC"/>
                <w:b w:val="0"/>
                <w:sz w:val="19"/>
              </w:rPr>
              <w:t>Raoult 定律</w:t>
            </w:r>
          </w:p>
        </w:tc>
        <w:tc>
          <w:tcPr>
            <w:tcW w:type="dxa" w:w="2160"/>
          </w:tcPr>
          <w:p>
            <w:r/>
            <w:r>
              <w:rPr>
                <w:rFonts w:ascii="Noto Sans CJK TC" w:hAnsi="Noto Sans CJK TC" w:eastAsia="Noto Sans CJK TC" w:cs="Noto Sans CJK TC"/>
                <w:b w:val="0"/>
                <w:sz w:val="19"/>
              </w:rPr>
              <w:t>P/P₀＝X溶媒＝n水 ÷ (n水 + Σn粒子)</w:t>
            </w:r>
          </w:p>
        </w:tc>
        <w:tc>
          <w:tcPr>
            <w:tcW w:type="dxa" w:w="2160"/>
          </w:tcPr>
          <w:p>
            <w:r/>
            <w:r>
              <w:rPr>
                <w:rFonts w:ascii="Noto Sans CJK TC" w:hAnsi="Noto Sans CJK TC" w:eastAsia="Noto Sans CJK TC" w:cs="Noto Sans CJK TC"/>
                <w:b w:val="0"/>
                <w:sz w:val="19"/>
              </w:rPr>
              <w:t>電解質乘解離粒子數（NaCl ×2）；分子用</w:t>
            </w:r>
            <w:r>
              <w:rPr>
                <w:rFonts w:ascii="Noto Sans CJK TC" w:hAnsi="Noto Sans CJK TC" w:eastAsia="Noto Sans CJK TC" w:cs="Noto Sans CJK TC"/>
                <w:b/>
                <w:sz w:val="19"/>
              </w:rPr>
              <w:t>同一溶液</w:t>
            </w:r>
            <w:r>
              <w:rPr>
                <w:rFonts w:ascii="Noto Sans CJK TC" w:hAnsi="Noto Sans CJK TC" w:eastAsia="Noto Sans CJK TC" w:cs="Noto Sans CJK TC"/>
                <w:b w:val="0"/>
                <w:sz w:val="19"/>
              </w:rPr>
              <w:t>的水量（不是另取純水）</w:t>
            </w:r>
          </w:p>
        </w:tc>
        <w:tc>
          <w:tcPr>
            <w:tcW w:type="dxa" w:w="2160"/>
          </w:tcPr>
          <w:p>
            <w:r/>
            <w:r>
              <w:rPr>
                <w:rFonts w:ascii="Noto Sans CJK TC" w:hAnsi="Noto Sans CJK TC" w:eastAsia="Noto Sans CJK TC" w:cs="Noto Sans CJK TC"/>
                <w:b w:val="0"/>
                <w:sz w:val="19"/>
              </w:rPr>
              <w:t>R6-Q30</w:t>
            </w:r>
          </w:p>
        </w:tc>
      </w:tr>
      <w:tr>
        <w:tc>
          <w:tcPr>
            <w:tcW w:type="dxa" w:w="2160"/>
          </w:tcPr>
          <w:p>
            <w:r/>
            <w:r>
              <w:rPr>
                <w:rFonts w:ascii="Noto Sans CJK TC" w:hAnsi="Noto Sans CJK TC" w:eastAsia="Noto Sans CJK TC" w:cs="Noto Sans CJK TC"/>
                <w:b w:val="0"/>
                <w:sz w:val="19"/>
              </w:rPr>
              <w:t>室內熱平衡</w:t>
            </w:r>
          </w:p>
        </w:tc>
        <w:tc>
          <w:tcPr>
            <w:tcW w:type="dxa" w:w="2160"/>
          </w:tcPr>
          <w:p>
            <w:r/>
            <w:r>
              <w:rPr>
                <w:rFonts w:ascii="Noto Sans CJK TC" w:hAnsi="Noto Sans CJK TC" w:eastAsia="Noto Sans CJK TC" w:cs="Noto Sans CJK TC"/>
                <w:b w:val="0"/>
                <w:sz w:val="19"/>
              </w:rPr>
              <w:t>Q冷卻＝m換氣·cp·(T外 − T室)；m＝V̇·ρ</w:t>
            </w:r>
          </w:p>
        </w:tc>
        <w:tc>
          <w:tcPr>
            <w:tcW w:type="dxa" w:w="2160"/>
          </w:tcPr>
          <w:p>
            <w:r/>
            <w:r>
              <w:rPr>
                <w:rFonts w:ascii="Noto Sans CJK TC" w:hAnsi="Noto Sans CJK TC" w:eastAsia="Noto Sans CJK TC" w:cs="Noto Sans CJK TC"/>
                <w:b w:val="0"/>
                <w:sz w:val="19"/>
              </w:rPr>
              <w:t>只計</w:t>
            </w:r>
            <w:r>
              <w:rPr>
                <w:rFonts w:ascii="Noto Sans CJK TC" w:hAnsi="Noto Sans CJK TC" w:eastAsia="Noto Sans CJK TC" w:cs="Noto Sans CJK TC"/>
                <w:b/>
                <w:sz w:val="19"/>
              </w:rPr>
              <w:t>穿過邊界</w:t>
            </w:r>
            <w:r>
              <w:rPr>
                <w:rFonts w:ascii="Noto Sans CJK TC" w:hAnsi="Noto Sans CJK TC" w:eastAsia="Noto Sans CJK TC" w:cs="Noto Sans CJK TC"/>
                <w:b w:val="0"/>
                <w:sz w:val="19"/>
              </w:rPr>
              <w:t>的流；內部循環風量不計</w:t>
            </w:r>
          </w:p>
        </w:tc>
        <w:tc>
          <w:tcPr>
            <w:tcW w:type="dxa" w:w="2160"/>
          </w:tcPr>
          <w:p>
            <w:r/>
            <w:r>
              <w:rPr>
                <w:rFonts w:ascii="Noto Sans CJK TC" w:hAnsi="Noto Sans CJK TC" w:eastAsia="Noto Sans CJK TC" w:cs="Noto Sans CJK TC"/>
                <w:b w:val="0"/>
                <w:sz w:val="19"/>
              </w:rPr>
              <w:t>R6-Q31</w:t>
            </w:r>
          </w:p>
        </w:tc>
      </w:tr>
      <w:tr>
        <w:tc>
          <w:tcPr>
            <w:tcW w:type="dxa" w:w="2160"/>
          </w:tcPr>
          <w:p>
            <w:r/>
            <w:r>
              <w:rPr>
                <w:rFonts w:ascii="Noto Sans CJK TC" w:hAnsi="Noto Sans CJK TC" w:eastAsia="Noto Sans CJK TC" w:cs="Noto Sans CJK TC"/>
                <w:b w:val="0"/>
                <w:sz w:val="19"/>
              </w:rPr>
              <w:t>液液分配</w:t>
            </w:r>
          </w:p>
        </w:tc>
        <w:tc>
          <w:tcPr>
            <w:tcW w:type="dxa" w:w="2160"/>
          </w:tcPr>
          <w:p>
            <w:r/>
            <w:r>
              <w:rPr>
                <w:rFonts w:ascii="Noto Sans CJK TC" w:hAnsi="Noto Sans CJK TC" w:eastAsia="Noto Sans CJK TC" w:cs="Noto Sans CJK TC"/>
                <w:b w:val="0"/>
                <w:sz w:val="19"/>
              </w:rPr>
              <w:t>x/(n有機 + x)＝K·(n總 − x)/(n水 + n總 − x)</w:t>
            </w:r>
          </w:p>
        </w:tc>
        <w:tc>
          <w:tcPr>
            <w:tcW w:type="dxa" w:w="2160"/>
          </w:tcPr>
          <w:p>
            <w:r/>
            <w:r>
              <w:rPr>
                <w:rFonts w:ascii="Noto Sans CJK TC" w:hAnsi="Noto Sans CJK TC" w:eastAsia="Noto Sans CJK TC" w:cs="Noto Sans CJK TC"/>
                <w:b w:val="0"/>
                <w:sz w:val="19"/>
              </w:rPr>
              <w:t>K 是</w:t>
            </w:r>
            <w:r>
              <w:rPr>
                <w:rFonts w:ascii="Noto Sans CJK TC" w:hAnsi="Noto Sans CJK TC" w:eastAsia="Noto Sans CJK TC" w:cs="Noto Sans CJK TC"/>
                <w:b/>
                <w:sz w:val="19"/>
              </w:rPr>
              <w:t>濃度比</w:t>
            </w:r>
            <w:r>
              <w:rPr>
                <w:rFonts w:ascii="Noto Sans CJK TC" w:hAnsi="Noto Sans CJK TC" w:eastAsia="Noto Sans CJK TC" w:cs="Noto Sans CJK TC"/>
                <w:b w:val="0"/>
                <w:sz w:val="19"/>
              </w:rPr>
              <w:t>不是 mol 比；展開常數項別漏</w:t>
            </w:r>
          </w:p>
        </w:tc>
        <w:tc>
          <w:tcPr>
            <w:tcW w:type="dxa" w:w="2160"/>
          </w:tcPr>
          <w:p>
            <w:r/>
            <w:r>
              <w:rPr>
                <w:rFonts w:ascii="Noto Sans CJK TC" w:hAnsi="Noto Sans CJK TC" w:eastAsia="Noto Sans CJK TC" w:cs="Noto Sans CJK TC"/>
                <w:b w:val="0"/>
                <w:sz w:val="19"/>
              </w:rPr>
              <w:t>R6-Q32</w:t>
            </w:r>
          </w:p>
        </w:tc>
      </w:tr>
      <w:tr>
        <w:tc>
          <w:tcPr>
            <w:tcW w:type="dxa" w:w="2160"/>
          </w:tcPr>
          <w:p>
            <w:r/>
            <w:r>
              <w:rPr>
                <w:rFonts w:ascii="Noto Sans CJK TC" w:hAnsi="Noto Sans CJK TC" w:eastAsia="Noto Sans CJK TC" w:cs="Noto Sans CJK TC"/>
                <w:b w:val="0"/>
                <w:sz w:val="19"/>
              </w:rPr>
              <w:t>Bernoulli（噴水）</w:t>
            </w:r>
          </w:p>
        </w:tc>
        <w:tc>
          <w:tcPr>
            <w:tcW w:type="dxa" w:w="2160"/>
          </w:tcPr>
          <w:p>
            <w:r/>
            <w:r>
              <w:rPr>
                <w:rFonts w:ascii="Noto Sans CJK TC" w:hAnsi="Noto Sans CJK TC" w:eastAsia="Noto Sans CJK TC" w:cs="Noto Sans CJK TC"/>
                <w:b w:val="0"/>
                <w:sz w:val="19"/>
              </w:rPr>
              <w:t>u＝√(2gh)</w:t>
            </w:r>
          </w:p>
        </w:tc>
        <w:tc>
          <w:tcPr>
            <w:tcW w:type="dxa" w:w="2160"/>
          </w:tcPr>
          <w:p>
            <w:r/>
            <w:r>
              <w:rPr>
                <w:rFonts w:ascii="Noto Sans CJK TC" w:hAnsi="Noto Sans CJK TC" w:eastAsia="Noto Sans CJK TC" w:cs="Noto Sans CJK TC"/>
                <w:b w:val="0"/>
                <w:sz w:val="19"/>
              </w:rPr>
              <w:t>出口與頂點皆大氣壓，壓力項相消</w:t>
            </w:r>
          </w:p>
        </w:tc>
        <w:tc>
          <w:tcPr>
            <w:tcW w:type="dxa" w:w="2160"/>
          </w:tcPr>
          <w:p>
            <w:r/>
            <w:r>
              <w:rPr>
                <w:rFonts w:ascii="Noto Sans CJK TC" w:hAnsi="Noto Sans CJK TC" w:eastAsia="Noto Sans CJK TC" w:cs="Noto Sans CJK TC"/>
                <w:b w:val="0"/>
                <w:sz w:val="19"/>
              </w:rPr>
              <w:t>R6-Q33</w:t>
            </w:r>
          </w:p>
        </w:tc>
      </w:tr>
      <w:tr>
        <w:tc>
          <w:tcPr>
            <w:tcW w:type="dxa" w:w="2160"/>
          </w:tcPr>
          <w:p>
            <w:r/>
            <w:r>
              <w:rPr>
                <w:rFonts w:ascii="Noto Sans CJK TC" w:hAnsi="Noto Sans CJK TC" w:eastAsia="Noto Sans CJK TC" w:cs="Noto Sans CJK TC"/>
                <w:b/>
                <w:sz w:val="19"/>
              </w:rPr>
              <w:t>圓截面積</w:t>
            </w:r>
          </w:p>
        </w:tc>
        <w:tc>
          <w:tcPr>
            <w:tcW w:type="dxa" w:w="2160"/>
          </w:tcPr>
          <w:p>
            <w:r/>
            <w:r>
              <w:rPr>
                <w:rFonts w:ascii="Noto Sans CJK TC" w:hAnsi="Noto Sans CJK TC" w:eastAsia="Noto Sans CJK TC" w:cs="Noto Sans CJK TC"/>
                <w:b/>
                <w:sz w:val="19"/>
              </w:rPr>
              <w:t>A＝πr²＝πd²/4</w:t>
            </w:r>
          </w:p>
        </w:tc>
        <w:tc>
          <w:tcPr>
            <w:tcW w:type="dxa" w:w="2160"/>
          </w:tcPr>
          <w:p>
            <w:r/>
            <w:r>
              <w:rPr>
                <w:rFonts w:ascii="Noto Sans CJK TC" w:hAnsi="Noto Sans CJK TC" w:eastAsia="Noto Sans CJK TC" w:cs="Noto Sans CJK TC"/>
                <w:b/>
                <w:sz w:val="19"/>
              </w:rPr>
              <w:t>πd 是圓周長（m），不是面積（m²）</w:t>
            </w:r>
          </w:p>
        </w:tc>
        <w:tc>
          <w:tcPr>
            <w:tcW w:type="dxa" w:w="2160"/>
          </w:tcPr>
          <w:p>
            <w:r/>
            <w:r>
              <w:rPr>
                <w:rFonts w:ascii="Noto Sans CJK TC" w:hAnsi="Noto Sans CJK TC" w:eastAsia="Noto Sans CJK TC" w:cs="Noto Sans CJK TC"/>
                <w:b w:val="0"/>
                <w:sz w:val="19"/>
              </w:rPr>
              <w:t>R6-Q33</w:t>
            </w:r>
          </w:p>
        </w:tc>
      </w:tr>
      <w:tr>
        <w:tc>
          <w:tcPr>
            <w:tcW w:type="dxa" w:w="2160"/>
          </w:tcPr>
          <w:p>
            <w:r/>
            <w:r>
              <w:rPr>
                <w:rFonts w:ascii="Noto Sans CJK TC" w:hAnsi="Noto Sans CJK TC" w:eastAsia="Noto Sans CJK TC" w:cs="Noto Sans CJK TC"/>
                <w:b w:val="0"/>
                <w:sz w:val="19"/>
              </w:rPr>
              <w:t>體積流量</w:t>
            </w:r>
          </w:p>
        </w:tc>
        <w:tc>
          <w:tcPr>
            <w:tcW w:type="dxa" w:w="2160"/>
          </w:tcPr>
          <w:p>
            <w:r/>
            <w:r>
              <w:rPr>
                <w:rFonts w:ascii="Noto Sans CJK TC" w:hAnsi="Noto Sans CJK TC" w:eastAsia="Noto Sans CJK TC" w:cs="Noto Sans CJK TC"/>
                <w:b w:val="0"/>
                <w:sz w:val="19"/>
              </w:rPr>
              <w:t>Q＝A·u（m³/s）→ ×60 → ×1000 ＝ L/分</w:t>
            </w:r>
          </w:p>
        </w:tc>
        <w:tc>
          <w:tcPr>
            <w:tcW w:type="dxa" w:w="2160"/>
          </w:tcPr>
          <w:p>
            <w:r/>
            <w:r>
              <w:rPr>
                <w:rFonts w:ascii="Noto Sans CJK TC" w:hAnsi="Noto Sans CJK TC" w:eastAsia="Noto Sans CJK TC" w:cs="Noto Sans CJK TC"/>
                <w:b w:val="0"/>
                <w:sz w:val="19"/>
              </w:rPr>
              <w:t>1 m³＝1000 L</w:t>
            </w:r>
          </w:p>
        </w:tc>
        <w:tc>
          <w:tcPr>
            <w:tcW w:type="dxa" w:w="2160"/>
          </w:tcPr>
          <w:p>
            <w:r/>
            <w:r>
              <w:rPr>
                <w:rFonts w:ascii="Noto Sans CJK TC" w:hAnsi="Noto Sans CJK TC" w:eastAsia="Noto Sans CJK TC" w:cs="Noto Sans CJK TC"/>
                <w:b w:val="0"/>
                <w:sz w:val="19"/>
              </w:rPr>
              <w:t>R6-Q33</w:t>
            </w:r>
          </w:p>
        </w:tc>
      </w:tr>
      <w:tr>
        <w:tc>
          <w:tcPr>
            <w:tcW w:type="dxa" w:w="2160"/>
          </w:tcPr>
          <w:p>
            <w:r/>
            <w:r>
              <w:rPr>
                <w:rFonts w:ascii="Noto Sans CJK TC" w:hAnsi="Noto Sans CJK TC" w:eastAsia="Noto Sans CJK TC" w:cs="Noto Sans CJK TC"/>
                <w:b w:val="0"/>
                <w:sz w:val="19"/>
              </w:rPr>
              <w:t>總括傳熱</w:t>
            </w:r>
          </w:p>
        </w:tc>
        <w:tc>
          <w:tcPr>
            <w:tcW w:type="dxa" w:w="2160"/>
          </w:tcPr>
          <w:p>
            <w:r/>
            <w:r>
              <w:rPr>
                <w:rFonts w:ascii="Noto Sans CJK TC" w:hAnsi="Noto Sans CJK TC" w:eastAsia="Noto Sans CJK TC" w:cs="Noto Sans CJK TC"/>
                <w:b w:val="0"/>
                <w:sz w:val="19"/>
              </w:rPr>
              <w:t>Q＝U·A·ΔT</w:t>
            </w:r>
          </w:p>
        </w:tc>
        <w:tc>
          <w:tcPr>
            <w:tcW w:type="dxa" w:w="2160"/>
          </w:tcPr>
          <w:p>
            <w:r/>
            <w:r>
              <w:rPr>
                <w:rFonts w:ascii="Noto Sans CJK TC" w:hAnsi="Noto Sans CJK TC" w:eastAsia="Noto Sans CJK TC" w:cs="Noto Sans CJK TC"/>
                <w:b w:val="0"/>
                <w:sz w:val="19"/>
              </w:rPr>
              <w:t>ΔT＝兩側</w:t>
            </w:r>
            <w:r>
              <w:rPr>
                <w:rFonts w:ascii="Noto Sans CJK TC" w:hAnsi="Noto Sans CJK TC" w:eastAsia="Noto Sans CJK TC" w:cs="Noto Sans CJK TC"/>
                <w:b/>
                <w:sz w:val="19"/>
              </w:rPr>
              <w:t>溫度差</w:t>
            </w:r>
            <w:r>
              <w:rPr>
                <w:rFonts w:ascii="Noto Sans CJK TC" w:hAnsi="Noto Sans CJK TC" w:eastAsia="Noto Sans CJK TC" w:cs="Noto Sans CJK TC"/>
                <w:b w:val="0"/>
                <w:sz w:val="19"/>
              </w:rPr>
              <w:t>（110−30）；U·A 單位 W/K</w:t>
            </w:r>
          </w:p>
        </w:tc>
        <w:tc>
          <w:tcPr>
            <w:tcW w:type="dxa" w:w="2160"/>
          </w:tcPr>
          <w:p>
            <w:r/>
            <w:r>
              <w:rPr>
                <w:rFonts w:ascii="Noto Sans CJK TC" w:hAnsi="Noto Sans CJK TC" w:eastAsia="Noto Sans CJK TC" w:cs="Noto Sans CJK TC"/>
                <w:b w:val="0"/>
                <w:sz w:val="19"/>
              </w:rPr>
              <w:t>R6-Q34</w:t>
            </w:r>
          </w:p>
        </w:tc>
      </w:tr>
      <w:tr>
        <w:tc>
          <w:tcPr>
            <w:tcW w:type="dxa" w:w="2160"/>
          </w:tcPr>
          <w:p>
            <w:r/>
            <w:r>
              <w:rPr>
                <w:rFonts w:ascii="Noto Sans CJK TC" w:hAnsi="Noto Sans CJK TC" w:eastAsia="Noto Sans CJK TC" w:cs="Noto Sans CJK TC"/>
                <w:b w:val="0"/>
                <w:sz w:val="19"/>
              </w:rPr>
              <w:t>圓筒側面積</w:t>
            </w:r>
          </w:p>
        </w:tc>
        <w:tc>
          <w:tcPr>
            <w:tcW w:type="dxa" w:w="2160"/>
          </w:tcPr>
          <w:p>
            <w:r/>
            <w:r>
              <w:rPr>
                <w:rFonts w:ascii="Noto Sans CJK TC" w:hAnsi="Noto Sans CJK TC" w:eastAsia="Noto Sans CJK TC" w:cs="Noto Sans CJK TC"/>
                <w:b w:val="0"/>
                <w:sz w:val="19"/>
              </w:rPr>
              <w:t>A＝πDH</w:t>
            </w:r>
          </w:p>
        </w:tc>
        <w:tc>
          <w:tcPr>
            <w:tcW w:type="dxa" w:w="2160"/>
          </w:tcPr>
          <w:p>
            <w:r/>
            <w:r>
              <w:rPr>
                <w:rFonts w:ascii="Noto Sans CJK TC" w:hAnsi="Noto Sans CJK TC" w:eastAsia="Noto Sans CJK TC" w:cs="Noto Sans CJK TC"/>
                <w:b w:val="0"/>
                <w:sz w:val="19"/>
              </w:rPr>
              <w:t>只加熱側面就不加上下底 2×πD²/4</w:t>
            </w:r>
          </w:p>
        </w:tc>
        <w:tc>
          <w:tcPr>
            <w:tcW w:type="dxa" w:w="2160"/>
          </w:tcPr>
          <w:p>
            <w:r/>
            <w:r>
              <w:rPr>
                <w:rFonts w:ascii="Noto Sans CJK TC" w:hAnsi="Noto Sans CJK TC" w:eastAsia="Noto Sans CJK TC" w:cs="Noto Sans CJK TC"/>
                <w:b w:val="0"/>
                <w:sz w:val="19"/>
              </w:rPr>
              <w:t>R6-Q34</w:t>
            </w:r>
          </w:p>
        </w:tc>
      </w:tr>
      <w:tr>
        <w:tc>
          <w:tcPr>
            <w:tcW w:type="dxa" w:w="2160"/>
          </w:tcPr>
          <w:p>
            <w:r/>
            <w:r>
              <w:rPr>
                <w:rFonts w:ascii="Noto Sans CJK TC" w:hAnsi="Noto Sans CJK TC" w:eastAsia="Noto Sans CJK TC" w:cs="Noto Sans CJK TC"/>
                <w:b w:val="0"/>
                <w:sz w:val="19"/>
              </w:rPr>
              <w:t>一級反應・半衰期</w:t>
            </w:r>
          </w:p>
        </w:tc>
        <w:tc>
          <w:tcPr>
            <w:tcW w:type="dxa" w:w="2160"/>
          </w:tcPr>
          <w:p>
            <w:r/>
            <w:r>
              <w:rPr>
                <w:rFonts w:ascii="Noto Sans CJK TC" w:hAnsi="Noto Sans CJK TC" w:eastAsia="Noto Sans CJK TC" w:cs="Noto Sans CJK TC"/>
                <w:b w:val="0"/>
                <w:sz w:val="19"/>
              </w:rPr>
              <w:t>A＝A₀(1/2)ⁿ，n＝t/t½；log(A/A₀)＝n·log0.5</w:t>
            </w:r>
          </w:p>
        </w:tc>
        <w:tc>
          <w:tcPr>
            <w:tcW w:type="dxa" w:w="2160"/>
          </w:tcPr>
          <w:p>
            <w:r/>
            <w:r>
              <w:rPr>
                <w:rFonts w:ascii="Noto Sans CJK TC" w:hAnsi="Noto Sans CJK TC" w:eastAsia="Noto Sans CJK TC" w:cs="Noto Sans CJK TC"/>
                <w:b w:val="0"/>
                <w:sz w:val="19"/>
              </w:rPr>
              <w:t>2¹⁰ ≈ 1000；10ˣ＝1 後接 x 個 0</w:t>
            </w:r>
          </w:p>
        </w:tc>
        <w:tc>
          <w:tcPr>
            <w:tcW w:type="dxa" w:w="2160"/>
          </w:tcPr>
          <w:p>
            <w:r/>
            <w:r>
              <w:rPr>
                <w:rFonts w:ascii="Noto Sans CJK TC" w:hAnsi="Noto Sans CJK TC" w:eastAsia="Noto Sans CJK TC" w:cs="Noto Sans CJK TC"/>
                <w:b w:val="0"/>
                <w:sz w:val="19"/>
              </w:rPr>
              <w:t>R6-Q35（同 H23-Q32）</w:t>
            </w:r>
          </w:p>
        </w:tc>
      </w:tr>
    </w:tbl>
    <w:p/>
    <w:p>
      <w:r>
        <w:rPr>
          <w:rFonts w:ascii="Noto Sans CJK TC" w:hAnsi="Noto Sans CJK TC" w:eastAsia="Noto Sans CJK TC" w:cs="Noto Sans CJK TC"/>
          <w:b/>
          <w:i w:val="0"/>
          <w:sz w:val="21"/>
        </w:rPr>
        <w:t>數值例</w:t>
      </w:r>
    </w:p>
    <w:p>
      <w:r>
        <w:rPr>
          <w:rFonts w:ascii="Noto Sans CJK TC" w:hAnsi="Noto Sans CJK TC" w:eastAsia="Noto Sans CJK TC" w:cs="Noto Sans CJK TC"/>
          <w:b w:val="0"/>
          <w:i w:val="0"/>
          <w:sz w:val="21"/>
        </w:rPr>
        <w:t>- Q30：15 wt% NaCl → 100 g 基準：NaCl 0.256 mol ×2＝0.513；水 85/18＝4.722；X水＝4.722/5.235＝</w:t>
      </w:r>
      <w:r>
        <w:rPr>
          <w:rFonts w:ascii="Noto Sans CJK TC" w:hAnsi="Noto Sans CJK TC" w:eastAsia="Noto Sans CJK TC" w:cs="Noto Sans CJK TC"/>
          <w:b/>
          <w:i w:val="0"/>
          <w:sz w:val="21"/>
        </w:rPr>
        <w:t>0.90</w:t>
      </w:r>
      <w:r>
        <w:rPr>
          <w:rFonts w:ascii="Noto Sans CJK TC" w:hAnsi="Noto Sans CJK TC" w:eastAsia="Noto Sans CJK TC" w:cs="Noto Sans CJK TC"/>
          <w:b w:val="0"/>
          <w:i w:val="0"/>
          <w:sz w:val="21"/>
        </w:rPr>
        <w:t>（漏乘 2 → 0.95）。</w:t>
      </w:r>
    </w:p>
    <w:p>
      <w:r>
        <w:rPr>
          <w:rFonts w:ascii="Noto Sans CJK TC" w:hAnsi="Noto Sans CJK TC" w:eastAsia="Noto Sans CJK TC" w:cs="Noto Sans CJK TC"/>
          <w:b w:val="0"/>
          <w:i w:val="0"/>
          <w:sz w:val="21"/>
        </w:rPr>
        <w:t xml:space="preserve">- Q31：Q＝20 kWh×3.6×10⁶＝7.2×10⁷ J/h；m·cp＝12,000×1.1×1,010＝1.333×10⁷；ΔT＝5.40 → </w:t>
      </w:r>
      <w:r>
        <w:rPr>
          <w:rFonts w:ascii="Noto Sans CJK TC" w:hAnsi="Noto Sans CJK TC" w:eastAsia="Noto Sans CJK TC" w:cs="Noto Sans CJK TC"/>
          <w:b/>
          <w:i w:val="0"/>
          <w:sz w:val="21"/>
        </w:rPr>
        <w:t>24.6℃</w:t>
      </w:r>
      <w:r>
        <w:rPr>
          <w:rFonts w:ascii="Noto Sans CJK TC" w:hAnsi="Noto Sans CJK TC" w:eastAsia="Noto Sans CJK TC" w:cs="Noto Sans CJK TC"/>
          <w:b w:val="0"/>
          <w:i w:val="0"/>
          <w:sz w:val="21"/>
        </w:rPr>
        <w:t>（冷氣機出口約 16.5℃）。</w:t>
      </w:r>
    </w:p>
    <w:p>
      <w:r>
        <w:rPr>
          <w:rFonts w:ascii="Noto Sans CJK TC" w:hAnsi="Noto Sans CJK TC" w:eastAsia="Noto Sans CJK TC" w:cs="Noto Sans CJK TC"/>
          <w:b w:val="0"/>
          <w:i w:val="0"/>
          <w:sz w:val="21"/>
        </w:rPr>
        <w:t xml:space="preserve">- Q32：K＝2.6/7.8＝5.0/15.0＝1/3；3x(120−x)＝(20−x)(100+x) → x²−220x+1000＝0 → </w:t>
      </w:r>
      <w:r>
        <w:rPr>
          <w:rFonts w:ascii="Noto Sans CJK TC" w:hAnsi="Noto Sans CJK TC" w:eastAsia="Noto Sans CJK TC" w:cs="Noto Sans CJK TC"/>
          <w:b/>
          <w:i w:val="0"/>
          <w:sz w:val="21"/>
        </w:rPr>
        <w:t>x＝4.64 mol</w:t>
      </w:r>
      <w:r>
        <w:rPr>
          <w:rFonts w:ascii="Noto Sans CJK TC" w:hAnsi="Noto Sans CJK TC" w:eastAsia="Noto Sans CJK TC" w:cs="Noto Sans CJK TC"/>
          <w:b w:val="0"/>
          <w:i w:val="0"/>
          <w:sz w:val="21"/>
        </w:rPr>
        <w:t>。</w:t>
      </w:r>
    </w:p>
    <w:p>
      <w:r>
        <w:rPr>
          <w:rFonts w:ascii="Noto Sans CJK TC" w:hAnsi="Noto Sans CJK TC" w:eastAsia="Noto Sans CJK TC" w:cs="Noto Sans CJK TC"/>
          <w:b w:val="0"/>
          <w:i w:val="0"/>
          <w:sz w:val="21"/>
        </w:rPr>
        <w:t xml:space="preserve">- Q33：u＝√(2×9.8×20)＝19.80 m/s；A＝π(0.0015)²＝7.07×10⁻⁶ m²；Q＝1.400×10⁻⁴ m³/s → </w:t>
      </w:r>
      <w:r>
        <w:rPr>
          <w:rFonts w:ascii="Noto Sans CJK TC" w:hAnsi="Noto Sans CJK TC" w:eastAsia="Noto Sans CJK TC" w:cs="Noto Sans CJK TC"/>
          <w:b/>
          <w:i w:val="0"/>
          <w:sz w:val="21"/>
        </w:rPr>
        <w:t>8.4 L/分</w:t>
      </w:r>
      <w:r>
        <w:rPr>
          <w:rFonts w:ascii="Noto Sans CJK TC" w:hAnsi="Noto Sans CJK TC" w:eastAsia="Noto Sans CJK TC" w:cs="Noto Sans CJK TC"/>
          <w:b w:val="0"/>
          <w:i w:val="0"/>
          <w:sz w:val="21"/>
        </w:rPr>
        <w:t>。</w:t>
      </w:r>
    </w:p>
    <w:p>
      <w:r>
        <w:rPr>
          <w:rFonts w:ascii="Noto Sans CJK TC" w:hAnsi="Noto Sans CJK TC" w:eastAsia="Noto Sans CJK TC" w:cs="Noto Sans CJK TC"/>
          <w:b w:val="0"/>
          <w:i w:val="0"/>
          <w:sz w:val="21"/>
        </w:rPr>
        <w:t xml:space="preserve">- Q34：A＝π×0.4×0.4＝0.5027 m²；Q＝500×0.5027×80＝20,106 W → </w:t>
      </w:r>
      <w:r>
        <w:rPr>
          <w:rFonts w:ascii="Noto Sans CJK TC" w:hAnsi="Noto Sans CJK TC" w:eastAsia="Noto Sans CJK TC" w:cs="Noto Sans CJK TC"/>
          <w:b/>
          <w:i w:val="0"/>
          <w:sz w:val="21"/>
        </w:rPr>
        <w:t>72,400 kJ/h</w:t>
      </w:r>
      <w:r>
        <w:rPr>
          <w:rFonts w:ascii="Noto Sans CJK TC" w:hAnsi="Noto Sans CJK TC" w:eastAsia="Noto Sans CJK TC" w:cs="Noto Sans CJK TC"/>
          <w:b w:val="0"/>
          <w:i w:val="0"/>
          <w:sz w:val="21"/>
        </w:rPr>
        <w:t>。</w:t>
      </w:r>
    </w:p>
    <w:p>
      <w:r>
        <w:rPr>
          <w:rFonts w:ascii="Noto Sans CJK TC" w:hAnsi="Noto Sans CJK TC" w:eastAsia="Noto Sans CJK TC" w:cs="Noto Sans CJK TC"/>
          <w:b w:val="0"/>
          <w:i w:val="0"/>
          <w:sz w:val="21"/>
        </w:rPr>
        <w:t xml:space="preserve">- Q35：n＝80/8＝10；A₀＝10⁴×1,024 ≈ </w:t>
      </w:r>
      <w:r>
        <w:rPr>
          <w:rFonts w:ascii="Noto Sans CJK TC" w:hAnsi="Noto Sans CJK TC" w:eastAsia="Noto Sans CJK TC" w:cs="Noto Sans CJK TC"/>
          <w:b/>
          <w:i w:val="0"/>
          <w:sz w:val="21"/>
        </w:rPr>
        <w:t>10⁷ Bq</w:t>
      </w:r>
      <w:r>
        <w:rPr>
          <w:rFonts w:ascii="Noto Sans CJK TC" w:hAnsi="Noto Sans CJK TC" w:eastAsia="Noto Sans CJK TC" w:cs="Noto Sans CJK TC"/>
          <w:b w:val="0"/>
          <w:i w:val="0"/>
          <w:sz w:val="21"/>
        </w:rPr>
        <w:t>。</w:t>
      </w:r>
    </w:p>
    <w:p>
      <w:r>
        <w:rPr>
          <w:rFonts w:ascii="Noto Sans CJK TC" w:hAnsi="Noto Sans CJK TC" w:eastAsia="Noto Sans CJK TC" w:cs="Noto Sans CJK TC"/>
          <w:b w:val="0"/>
          <w:i/>
          <w:sz w:val="21"/>
        </w:rPr>
        <w:t>出處：R6-Q30〜Q35（關聯：第67項＝液液萃取、第279項＝流體・傳熱公式、H23-Q32）</w:t>
      </w:r>
    </w:p>
    <w:p>
      <w:pPr>
        <w:pageBreakBefore/>
        <w:spacing w:after="120"/>
      </w:pPr>
      <w:r>
        <w:rPr>
          <w:rFonts w:ascii="Noto Sans CJK TC" w:hAnsi="Noto Sans CJK TC" w:eastAsia="Noto Sans CJK TC" w:cs="Noto Sans CJK TC"/>
          <w:b/>
          <w:sz w:val="32"/>
        </w:rPr>
        <w:t>令和7年度（R7）追加項目</w:t>
      </w:r>
    </w:p>
    <w:p>
      <w:pPr>
        <w:spacing w:after="200"/>
      </w:pPr>
      <w:r>
        <w:rPr>
          <w:rFonts w:ascii="Noto Sans CJK TC" w:hAnsi="Noto Sans CJK TC" w:eastAsia="Noto Sans CJK TC" w:cs="Noto Sans CJK TC"/>
          <w:b w:val="0"/>
          <w:sz w:val="20"/>
        </w:rPr>
        <w:t>前半：既有項目補充；後半：第281〜292項</w:t>
      </w:r>
    </w:p>
    <w:p>
      <w:r>
        <w:rPr>
          <w:rFonts w:ascii="Noto Sans CJK TC" w:hAnsi="Noto Sans CJK TC" w:eastAsia="Noto Sans CJK TC" w:cs="Noto Sans CJK TC"/>
          <w:b w:val="0"/>
          <w:i/>
        </w:rPr>
        <w:t>前半：補充至既有項目（第3〜205項）；後半：新項目第281〜292項</w:t>
      </w:r>
    </w:p>
    <w:p>
      <w:r>
        <w:rPr>
          <w:rFonts w:ascii="Noto Sans CJK TC" w:hAnsi="Noto Sans CJK TC" w:eastAsia="Noto Sans CJK TC" w:cs="Noto Sans CJK TC"/>
          <w:b/>
          <w:i w:val="0"/>
        </w:rPr>
        <w:t>補充至第107項</w:t>
      </w:r>
    </w:p>
    <w:p>
      <w:pPr>
        <w:pStyle w:val="ListBullet"/>
      </w:pPr>
      <w:r>
        <w:rPr>
          <w:rFonts w:ascii="Noto Sans CJK TC" w:hAnsi="Noto Sans CJK TC" w:eastAsia="Noto Sans CJK TC" w:cs="Noto Sans CJK TC"/>
          <w:b w:val="0"/>
          <w:i w:val="0"/>
        </w:rPr>
        <w:t>強弱原因：電負度 Al 1.61 &lt; B 2.04（H 2.20）→ Al–H 極性大 → LAH 強。</w:t>
      </w:r>
    </w:p>
    <w:p>
      <w:pPr>
        <w:pStyle w:val="ListBullet"/>
      </w:pPr>
      <w:r>
        <w:rPr>
          <w:rFonts w:ascii="Noto Sans CJK TC" w:hAnsi="Noto Sans CJK TC" w:eastAsia="Noto Sans CJK TC" w:cs="Noto Sans CJK TC"/>
          <w:b w:val="0"/>
          <w:i w:val="0"/>
        </w:rPr>
        <w:t>溶劑：LiAlH₄＋4H₂O → LiOH＋Al(OH)₃＋4H₂↑ → 只能用無水 Et₂O／THF；NaBH₄ 可在 MeOH・EtOH・水中使用。</w:t>
      </w:r>
    </w:p>
    <w:p>
      <w:pPr>
        <w:pStyle w:val="ListBullet"/>
      </w:pPr>
      <w:r>
        <w:rPr>
          <w:rFonts w:ascii="Noto Sans CJK TC" w:hAnsi="Noto Sans CJK TC" w:eastAsia="Noto Sans CJK TC" w:cs="Noto Sans CJK TC"/>
          <w:b w:val="0"/>
          <w:i w:val="0"/>
        </w:rPr>
        <w:t>NaBH₄ 單獨不還原羧酸，但 NaBH₄／I₂、NaBH₄／BF₃·OEt₂（生成 BH₃）可 →「いかなる条件でも」為誤。</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R7-Q1</w:t>
      </w:r>
    </w:p>
    <w:p>
      <w:r>
        <w:rPr>
          <w:rFonts w:ascii="Noto Sans CJK TC" w:hAnsi="Noto Sans CJK TC" w:eastAsia="Noto Sans CJK TC" w:cs="Noto Sans CJK TC"/>
          <w:b/>
          <w:i w:val="0"/>
        </w:rPr>
        <w:t>補充至第198項</w:t>
      </w:r>
    </w:p>
    <w:p>
      <w:r>
        <w:rPr>
          <w:rFonts w:ascii="Noto Sans CJK TC" w:hAnsi="Noto Sans CJK TC" w:eastAsia="Noto Sans CJK TC" w:cs="Noto Sans CJK TC"/>
          <w:b/>
          <w:i w:val="0"/>
        </w:rPr>
        <w:t>SNAr（付加−脱離）：有拉電子基時</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r>
          </w:p>
        </w:tc>
        <w:tc>
          <w:tcPr>
            <w:tcW w:type="dxa" w:w="2880"/>
          </w:tcPr>
          <w:p>
            <w:r/>
            <w:r>
              <w:rPr>
                <w:rFonts w:ascii="Noto Sans CJK TC" w:hAnsi="Noto Sans CJK TC" w:eastAsia="Noto Sans CJK TC" w:cs="Noto Sans CJK TC"/>
                <w:b/>
                <w:i w:val="0"/>
              </w:rPr>
              <w:t>SNAr</w:t>
            </w:r>
          </w:p>
        </w:tc>
        <w:tc>
          <w:tcPr>
            <w:tcW w:type="dxa" w:w="2880"/>
          </w:tcPr>
          <w:p>
            <w:r/>
            <w:r>
              <w:rPr>
                <w:rFonts w:ascii="Noto Sans CJK TC" w:hAnsi="Noto Sans CJK TC" w:eastAsia="Noto Sans CJK TC" w:cs="Noto Sans CJK TC"/>
                <w:b/>
                <w:i w:val="0"/>
              </w:rPr>
              <w:t>ベンザイン</w:t>
            </w:r>
          </w:p>
        </w:tc>
      </w:tr>
      <w:tr>
        <w:tc>
          <w:tcPr>
            <w:tcW w:type="dxa" w:w="2880"/>
          </w:tcPr>
          <w:p>
            <w:r/>
            <w:r>
              <w:rPr>
                <w:rFonts w:ascii="Noto Sans CJK TC" w:hAnsi="Noto Sans CJK TC" w:eastAsia="Noto Sans CJK TC" w:cs="Noto Sans CJK TC"/>
                <w:b w:val="0"/>
                <w:i w:val="0"/>
              </w:rPr>
              <w:t>條件</w:t>
            </w:r>
          </w:p>
        </w:tc>
        <w:tc>
          <w:tcPr>
            <w:tcW w:type="dxa" w:w="2880"/>
          </w:tcPr>
          <w:p>
            <w:r/>
            <w:r>
              <w:rPr>
                <w:rFonts w:ascii="Noto Sans CJK TC" w:hAnsi="Noto Sans CJK TC" w:eastAsia="Noto Sans CJK TC" w:cs="Noto Sans CJK TC"/>
                <w:b w:val="0"/>
                <w:i w:val="0"/>
              </w:rPr>
              <w:t>鄰／對位 NO₂ 等拉電子基；NaHCO₃ 程度的弱鹼即可</w:t>
            </w:r>
          </w:p>
        </w:tc>
        <w:tc>
          <w:tcPr>
            <w:tcW w:type="dxa" w:w="2880"/>
          </w:tcPr>
          <w:p>
            <w:r/>
            <w:r>
              <w:rPr>
                <w:rFonts w:ascii="Noto Sans CJK TC" w:hAnsi="Noto Sans CJK TC" w:eastAsia="Noto Sans CJK TC" w:cs="Noto Sans CJK TC"/>
                <w:b w:val="0"/>
                <w:i w:val="0"/>
              </w:rPr>
              <w:t>NaNH₂／液 NH₃，或 NaOH 約 350℃ 高壓（Dow 法）</w:t>
            </w:r>
          </w:p>
        </w:tc>
      </w:tr>
      <w:tr>
        <w:tc>
          <w:tcPr>
            <w:tcW w:type="dxa" w:w="2880"/>
          </w:tcPr>
          <w:p>
            <w:r/>
            <w:r>
              <w:rPr>
                <w:rFonts w:ascii="Noto Sans CJK TC" w:hAnsi="Noto Sans CJK TC" w:eastAsia="Noto Sans CJK TC" w:cs="Noto Sans CJK TC"/>
                <w:b w:val="0"/>
                <w:i w:val="0"/>
              </w:rPr>
              <w:t>中間體</w:t>
            </w:r>
          </w:p>
        </w:tc>
        <w:tc>
          <w:tcPr>
            <w:tcW w:type="dxa" w:w="2880"/>
          </w:tcPr>
          <w:p>
            <w:r/>
            <w:r>
              <w:rPr>
                <w:rFonts w:ascii="Noto Sans CJK TC" w:hAnsi="Noto Sans CJK TC" w:eastAsia="Noto Sans CJK TC" w:cs="Noto Sans CJK TC"/>
                <w:b/>
                <w:i w:val="0"/>
              </w:rPr>
              <w:t>碳負離子</w:t>
            </w:r>
            <w:r>
              <w:rPr>
                <w:rFonts w:ascii="Noto Sans CJK TC" w:hAnsi="Noto Sans CJK TC" w:eastAsia="Noto Sans CJK TC" w:cs="Noto Sans CJK TC"/>
                <w:b w:val="0"/>
                <w:i w:val="0"/>
              </w:rPr>
              <w:t>（Meisenheimer 錯合物）</w:t>
            </w:r>
          </w:p>
        </w:tc>
        <w:tc>
          <w:tcPr>
            <w:tcW w:type="dxa" w:w="2880"/>
          </w:tcPr>
          <w:p>
            <w:r/>
            <w:r>
              <w:rPr>
                <w:rFonts w:ascii="Noto Sans CJK TC" w:hAnsi="Noto Sans CJK TC" w:eastAsia="Noto Sans CJK TC" w:cs="Noto Sans CJK TC"/>
                <w:b w:val="0"/>
                <w:i w:val="0"/>
              </w:rPr>
              <w:t>苯炔（中性）</w:t>
            </w:r>
          </w:p>
        </w:tc>
      </w:tr>
      <w:tr>
        <w:tc>
          <w:tcPr>
            <w:tcW w:type="dxa" w:w="2880"/>
          </w:tcPr>
          <w:p>
            <w:r/>
            <w:r>
              <w:rPr>
                <w:rFonts w:ascii="Noto Sans CJK TC" w:hAnsi="Noto Sans CJK TC" w:eastAsia="Noto Sans CJK TC" w:cs="Noto Sans CJK TC"/>
                <w:b w:val="0"/>
                <w:i w:val="0"/>
              </w:rPr>
              <w:t>順序</w:t>
            </w:r>
          </w:p>
        </w:tc>
        <w:tc>
          <w:tcPr>
            <w:tcW w:type="dxa" w:w="2880"/>
          </w:tcPr>
          <w:p>
            <w:r/>
            <w:r>
              <w:rPr>
                <w:rFonts w:ascii="Noto Sans CJK TC" w:hAnsi="Noto Sans CJK TC" w:eastAsia="Noto Sans CJK TC" w:cs="Noto Sans CJK TC"/>
                <w:b w:val="0"/>
                <w:i w:val="0"/>
              </w:rPr>
              <w:t>Nu⁻ 先加成 → X⁻ 後脫離</w:t>
            </w:r>
          </w:p>
        </w:tc>
        <w:tc>
          <w:tcPr>
            <w:tcW w:type="dxa" w:w="2880"/>
          </w:tcPr>
          <w:p>
            <w:r/>
            <w:r>
              <w:rPr>
                <w:rFonts w:ascii="Noto Sans CJK TC" w:hAnsi="Noto Sans CJK TC" w:eastAsia="Noto Sans CJK TC" w:cs="Noto Sans CJK TC"/>
                <w:b w:val="0"/>
                <w:i w:val="0"/>
              </w:rPr>
              <w:t>先脫 HX → Nu 加成</w:t>
            </w:r>
          </w:p>
        </w:tc>
      </w:tr>
    </w:tbl>
    <w:p/>
    <w:p>
      <w:pPr>
        <w:pStyle w:val="ListBullet"/>
      </w:pPr>
      <w:r>
        <w:rPr>
          <w:rFonts w:ascii="Noto Sans CJK TC" w:hAnsi="Noto Sans CJK TC" w:eastAsia="Noto Sans CJK TC" w:cs="Noto Sans CJK TC"/>
          <w:b w:val="0"/>
          <w:i w:val="0"/>
        </w:rPr>
        <w:t>取代基效應反推電荷：拉電子基加速 → 中間體帶負電。間位 NO₂ 無效。</w:t>
      </w:r>
    </w:p>
    <w:p>
      <w:pPr>
        <w:pStyle w:val="ListBullet"/>
      </w:pPr>
      <w:r>
        <w:rPr>
          <w:rFonts w:ascii="Noto Sans CJK TC" w:hAnsi="Noto Sans CJK TC" w:eastAsia="Noto Sans CJK TC" w:cs="Noto Sans CJK TC"/>
          <w:b w:val="0"/>
          <w:i w:val="0"/>
        </w:rPr>
        <w:t>芳基陽離子不存在（空 sp² 軌域在環平面內，不能共振）；未活化鹵苯＋NaOH／NH₃ 不反應。</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R7-Q2、R7-Q3</w:t>
      </w:r>
    </w:p>
    <w:p>
      <w:r>
        <w:rPr>
          <w:rFonts w:ascii="Noto Sans CJK TC" w:hAnsi="Noto Sans CJK TC" w:eastAsia="Noto Sans CJK TC" w:cs="Noto Sans CJK TC"/>
          <w:b/>
          <w:i w:val="0"/>
        </w:rPr>
        <w:t>補充至第3項</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鹼</w:t>
            </w:r>
          </w:p>
        </w:tc>
        <w:tc>
          <w:tcPr>
            <w:tcW w:type="dxa" w:w="2880"/>
          </w:tcPr>
          <w:p>
            <w:r/>
            <w:r>
              <w:rPr>
                <w:rFonts w:ascii="Noto Sans CJK TC" w:hAnsi="Noto Sans CJK TC" w:eastAsia="Noto Sans CJK TC" w:cs="Noto Sans CJK TC"/>
                <w:b/>
                <w:i w:val="0"/>
              </w:rPr>
              <w:t>主產物</w:t>
            </w:r>
          </w:p>
        </w:tc>
        <w:tc>
          <w:tcPr>
            <w:tcW w:type="dxa" w:w="2880"/>
          </w:tcPr>
          <w:p>
            <w:r/>
            <w:r>
              <w:rPr>
                <w:rFonts w:ascii="Noto Sans CJK TC" w:hAnsi="Noto Sans CJK TC" w:eastAsia="Noto Sans CJK TC" w:cs="Noto Sans CJK TC"/>
                <w:b/>
                <w:i w:val="0"/>
              </w:rPr>
              <w:t>規則</w:t>
            </w:r>
          </w:p>
        </w:tc>
      </w:tr>
      <w:tr>
        <w:tc>
          <w:tcPr>
            <w:tcW w:type="dxa" w:w="2880"/>
          </w:tcPr>
          <w:p>
            <w:r/>
            <w:r>
              <w:rPr>
                <w:rFonts w:ascii="Noto Sans CJK TC" w:hAnsi="Noto Sans CJK TC" w:eastAsia="Noto Sans CJK TC" w:cs="Noto Sans CJK TC"/>
                <w:b w:val="0"/>
                <w:i w:val="0"/>
              </w:rPr>
              <w:t>小（EtO⁻、OH⁻）</w:t>
            </w:r>
          </w:p>
        </w:tc>
        <w:tc>
          <w:tcPr>
            <w:tcW w:type="dxa" w:w="2880"/>
          </w:tcPr>
          <w:p>
            <w:r/>
            <w:r>
              <w:rPr>
                <w:rFonts w:ascii="Noto Sans CJK TC" w:hAnsi="Noto Sans CJK TC" w:eastAsia="Noto Sans CJK TC" w:cs="Noto Sans CJK TC"/>
                <w:b w:val="0"/>
                <w:i w:val="0"/>
              </w:rPr>
              <w:t>取代度最高的烯</w:t>
            </w:r>
          </w:p>
        </w:tc>
        <w:tc>
          <w:tcPr>
            <w:tcW w:type="dxa" w:w="2880"/>
          </w:tcPr>
          <w:p>
            <w:r/>
            <w:r>
              <w:rPr>
                <w:rFonts w:ascii="Noto Sans CJK TC" w:hAnsi="Noto Sans CJK TC" w:eastAsia="Noto Sans CJK TC" w:cs="Noto Sans CJK TC"/>
                <w:b/>
                <w:i w:val="0"/>
              </w:rPr>
              <w:t>Zaitsev</w:t>
            </w:r>
          </w:p>
        </w:tc>
      </w:tr>
      <w:tr>
        <w:tc>
          <w:tcPr>
            <w:tcW w:type="dxa" w:w="2880"/>
          </w:tcPr>
          <w:p>
            <w:r/>
            <w:r>
              <w:rPr>
                <w:rFonts w:ascii="Noto Sans CJK TC" w:hAnsi="Noto Sans CJK TC" w:eastAsia="Noto Sans CJK TC" w:cs="Noto Sans CJK TC"/>
                <w:b w:val="0"/>
                <w:i w:val="0"/>
              </w:rPr>
              <w:t>大（t-BuOK）</w:t>
            </w:r>
          </w:p>
        </w:tc>
        <w:tc>
          <w:tcPr>
            <w:tcW w:type="dxa" w:w="2880"/>
          </w:tcPr>
          <w:p>
            <w:r/>
            <w:r>
              <w:rPr>
                <w:rFonts w:ascii="Noto Sans CJK TC" w:hAnsi="Noto Sans CJK TC" w:eastAsia="Noto Sans CJK TC" w:cs="Noto Sans CJK TC"/>
                <w:b w:val="0"/>
                <w:i w:val="0"/>
              </w:rPr>
              <w:t>取代度最低的烯</w:t>
            </w:r>
          </w:p>
        </w:tc>
        <w:tc>
          <w:tcPr>
            <w:tcW w:type="dxa" w:w="2880"/>
          </w:tcPr>
          <w:p>
            <w:r/>
            <w:r>
              <w:rPr>
                <w:rFonts w:ascii="Noto Sans CJK TC" w:hAnsi="Noto Sans CJK TC" w:eastAsia="Noto Sans CJK TC" w:cs="Noto Sans CJK TC"/>
                <w:b/>
                <w:i w:val="0"/>
              </w:rPr>
              <w:t>Hofmann</w:t>
            </w:r>
          </w:p>
        </w:tc>
      </w:tr>
    </w:tbl>
    <w:p/>
    <w:p>
      <w:pPr>
        <w:pStyle w:val="ListBullet"/>
      </w:pPr>
      <w:r>
        <w:rPr>
          <w:rFonts w:ascii="Noto Sans CJK TC" w:hAnsi="Noto Sans CJK TC" w:eastAsia="Noto Sans CJK TC" w:cs="Noto Sans CJK TC"/>
          <w:b w:val="0"/>
          <w:i w:val="0"/>
        </w:rPr>
        <w:t>E2 只拔 β-H：γ 位雙鍵不可能直接生成。強鹼條件不生成 C⁺。</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R7-Q4</w:t>
      </w:r>
    </w:p>
    <w:p>
      <w:r>
        <w:rPr>
          <w:rFonts w:ascii="Noto Sans CJK TC" w:hAnsi="Noto Sans CJK TC" w:eastAsia="Noto Sans CJK TC" w:cs="Noto Sans CJK TC"/>
          <w:b/>
          <w:i w:val="0"/>
        </w:rPr>
        <w:t>補充至第196項</w:t>
      </w:r>
    </w:p>
    <w:p>
      <w:pPr>
        <w:pStyle w:val="ListBullet"/>
      </w:pPr>
      <w:r>
        <w:rPr>
          <w:rFonts w:ascii="Noto Sans CJK TC" w:hAnsi="Noto Sans CJK TC" w:eastAsia="Noto Sans CJK TC" w:cs="Noto Sans CJK TC"/>
          <w:b w:val="0"/>
          <w:i w:val="0"/>
        </w:rPr>
        <w:t>葉立德＝相鄰原子分帶 +／−、整體中性（P⁺–C⁻）；生成步驟＝酸鹼反應（去質子化），非氧化還原。</w:t>
      </w:r>
    </w:p>
    <w:p>
      <w:pPr>
        <w:pStyle w:val="ListBullet"/>
      </w:pPr>
      <w:r>
        <w:rPr>
          <w:rFonts w:ascii="Noto Sans CJK TC" w:hAnsi="Noto Sans CJK TC" w:eastAsia="Noto Sans CJK TC" w:cs="Noto Sans CJK TC"/>
          <w:b w:val="0"/>
          <w:i w:val="0"/>
        </w:rPr>
        <w:t>易混 N 系人名反應：Mannich（胺＋HCHO＋烯醇化羰基）、Gabriel（鄰苯二甲醯亞胺 → 一級胺）、Stork（烯胺 α-烷基化）。</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R7-Q6</w:t>
      </w:r>
    </w:p>
    <w:p>
      <w:r>
        <w:rPr>
          <w:rFonts w:ascii="Noto Sans CJK TC" w:hAnsi="Noto Sans CJK TC" w:eastAsia="Noto Sans CJK TC" w:cs="Noto Sans CJK TC"/>
          <w:b/>
          <w:i w:val="0"/>
        </w:rPr>
        <w:t>補充至第168項</w:t>
      </w:r>
    </w:p>
    <w:p>
      <w:pPr>
        <w:pStyle w:val="ListBullet"/>
      </w:pPr>
      <w:r>
        <w:rPr>
          <w:rFonts w:ascii="Noto Sans CJK TC" w:hAnsi="Noto Sans CJK TC" w:eastAsia="Noto Sans CJK TC" w:cs="Noto Sans CJK TC"/>
          <w:b w:val="0"/>
          <w:i w:val="0"/>
        </w:rPr>
        <w:t>產物判斷：鏈＋鏈 → 單環；環狀二烯 → 橋環；環狀親二烯體 → 稠環（如對苯醌）。原料取代基必須全部出現在產物中。</w:t>
      </w:r>
    </w:p>
    <w:p>
      <w:pPr>
        <w:pStyle w:val="ListBullet"/>
      </w:pPr>
      <w:r>
        <w:rPr>
          <w:rFonts w:ascii="Noto Sans CJK TC" w:hAnsi="Noto Sans CJK TC" w:eastAsia="Noto Sans CJK TC" w:cs="Noto Sans CJK TC"/>
          <w:b w:val="0"/>
          <w:i w:val="0"/>
        </w:rPr>
        <w:t>新雙鍵在二烯的 C2=C3（2,3-二甲基丁二烯 → 雙鍵兩端各帶 CH₃）。</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R7-Q7</w:t>
      </w:r>
    </w:p>
    <w:p>
      <w:r>
        <w:rPr>
          <w:rFonts w:ascii="Noto Sans CJK TC" w:hAnsi="Noto Sans CJK TC" w:eastAsia="Noto Sans CJK TC" w:cs="Noto Sans CJK TC"/>
          <w:b/>
          <w:i w:val="0"/>
        </w:rPr>
        <w:t>補充至第145項</w:t>
      </w:r>
    </w:p>
    <w:p>
      <w:pPr>
        <w:pStyle w:val="ListBullet"/>
      </w:pPr>
      <w:r>
        <w:rPr>
          <w:rFonts w:ascii="Noto Sans CJK TC" w:hAnsi="Noto Sans CJK TC" w:eastAsia="Noto Sans CJK TC" w:cs="Noto Sans CJK TC"/>
          <w:b w:val="0"/>
          <w:i w:val="0"/>
        </w:rPr>
        <w:t>重組油苯多 → 日本汽油苯 &lt; 1 vol%，以蒸餾除去苯餾分。觸媒毒另含水分（氯平衡）、Hg、Pb、Cu。</w:t>
      </w:r>
    </w:p>
    <w:p>
      <w:pPr>
        <w:pStyle w:val="ListBullet"/>
      </w:pPr>
      <w:r>
        <w:rPr>
          <w:rFonts w:ascii="Noto Sans CJK TC" w:hAnsi="Noto Sans CJK TC" w:eastAsia="Noto Sans CJK TC" w:cs="Noto Sans CJK TC"/>
          <w:b w:val="0"/>
          <w:i w:val="0"/>
        </w:rPr>
        <w:t>「運轉中再生的製程尚未開發」為誤：CCR 已商業化；另有循環式（輪流切換反應器）。</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R7-Q9</w:t>
      </w:r>
    </w:p>
    <w:p>
      <w:r>
        <w:rPr>
          <w:rFonts w:ascii="Noto Sans CJK TC" w:hAnsi="Noto Sans CJK TC" w:eastAsia="Noto Sans CJK TC" w:cs="Noto Sans CJK TC"/>
          <w:b/>
          <w:i w:val="0"/>
        </w:rPr>
        <w:t>補充至第147項</w:t>
      </w:r>
    </w:p>
    <w:p>
      <w:pPr>
        <w:pStyle w:val="ListBullet"/>
      </w:pPr>
      <w:r>
        <w:rPr>
          <w:rFonts w:ascii="Noto Sans CJK TC" w:hAnsi="Noto Sans CJK TC" w:eastAsia="Noto Sans CJK TC" w:cs="Noto Sans CJK TC"/>
          <w:b w:val="0"/>
          <w:i w:val="0"/>
        </w:rPr>
        <w:t>分類方式因國而異：JIS（發熱量・燃料比・黏結性）、ASTM D388（固定碳・揮發分・發熱量）、ISO。</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R7-Q14</w:t>
      </w:r>
    </w:p>
    <w:p>
      <w:r>
        <w:rPr>
          <w:rFonts w:ascii="Noto Sans CJK TC" w:hAnsi="Noto Sans CJK TC" w:eastAsia="Noto Sans CJK TC" w:cs="Noto Sans CJK TC"/>
          <w:b/>
          <w:i w:val="0"/>
        </w:rPr>
        <w:t>281. 芳香族多取代合成：定位效應決定步驟順序</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i w:val="0"/>
              </w:rPr>
              <w:t>取代基</w:t>
            </w:r>
          </w:p>
        </w:tc>
        <w:tc>
          <w:tcPr>
            <w:tcW w:type="dxa" w:w="4320"/>
          </w:tcPr>
          <w:p>
            <w:r/>
            <w:r>
              <w:rPr>
                <w:rFonts w:ascii="Noto Sans CJK TC" w:hAnsi="Noto Sans CJK TC" w:eastAsia="Noto Sans CJK TC" w:cs="Noto Sans CJK TC"/>
                <w:b/>
                <w:i w:val="0"/>
              </w:rPr>
              <w:t>定位</w:t>
            </w:r>
          </w:p>
        </w:tc>
      </w:tr>
      <w:tr>
        <w:tc>
          <w:tcPr>
            <w:tcW w:type="dxa" w:w="4320"/>
          </w:tcPr>
          <w:p>
            <w:r/>
            <w:r>
              <w:rPr>
                <w:rFonts w:ascii="Noto Sans CJK TC" w:hAnsi="Noto Sans CJK TC" w:eastAsia="Noto Sans CJK TC" w:cs="Noto Sans CJK TC"/>
                <w:b w:val="0"/>
                <w:i w:val="0"/>
              </w:rPr>
              <w:t>–NH₂、–OH、–OR、烷基、鹵素</w:t>
            </w:r>
          </w:p>
        </w:tc>
        <w:tc>
          <w:tcPr>
            <w:tcW w:type="dxa" w:w="4320"/>
          </w:tcPr>
          <w:p>
            <w:r/>
            <w:r>
              <w:rPr>
                <w:rFonts w:ascii="Noto Sans CJK TC" w:hAnsi="Noto Sans CJK TC" w:eastAsia="Noto Sans CJK TC" w:cs="Noto Sans CJK TC"/>
                <w:b/>
                <w:i w:val="0"/>
              </w:rPr>
              <w:t>鄰／對位</w:t>
            </w:r>
          </w:p>
        </w:tc>
      </w:tr>
      <w:tr>
        <w:tc>
          <w:tcPr>
            <w:tcW w:type="dxa" w:w="4320"/>
          </w:tcPr>
          <w:p>
            <w:r/>
            <w:r>
              <w:rPr>
                <w:rFonts w:ascii="Noto Sans CJK TC" w:hAnsi="Noto Sans CJK TC" w:eastAsia="Noto Sans CJK TC" w:cs="Noto Sans CJK TC"/>
                <w:b w:val="0"/>
                <w:i w:val="0"/>
              </w:rPr>
              <w:t>–NO₂、–SO₃H、–COOH、–CHO、–CN、–NH₃⁺</w:t>
            </w:r>
          </w:p>
        </w:tc>
        <w:tc>
          <w:tcPr>
            <w:tcW w:type="dxa" w:w="4320"/>
          </w:tcPr>
          <w:p>
            <w:r/>
            <w:r>
              <w:rPr>
                <w:rFonts w:ascii="Noto Sans CJK TC" w:hAnsi="Noto Sans CJK TC" w:eastAsia="Noto Sans CJK TC" w:cs="Noto Sans CJK TC"/>
                <w:b/>
                <w:i w:val="0"/>
              </w:rPr>
              <w:t>間位</w:t>
            </w:r>
          </w:p>
        </w:tc>
      </w:tr>
    </w:tbl>
    <w:p/>
    <w:p>
      <w:pPr>
        <w:pStyle w:val="ListBullet"/>
      </w:pPr>
      <w:r>
        <w:rPr>
          <w:rFonts w:ascii="Noto Sans CJK TC" w:hAnsi="Noto Sans CJK TC" w:eastAsia="Noto Sans CJK TC" w:cs="Noto Sans CJK TC"/>
          <w:b w:val="0"/>
          <w:i w:val="0"/>
        </w:rPr>
        <w:t>目標為對位 → 第二步時環上須已有鄰／對位定位基 → 該基先裝。</w:t>
      </w:r>
    </w:p>
    <w:p>
      <w:pPr>
        <w:pStyle w:val="ListBullet"/>
      </w:pPr>
      <w:r>
        <w:rPr>
          <w:rFonts w:ascii="Noto Sans CJK TC" w:hAnsi="Noto Sans CJK TC" w:eastAsia="Noto Sans CJK TC" w:cs="Noto Sans CJK TC"/>
          <w:b w:val="0"/>
          <w:i w:val="0"/>
        </w:rPr>
        <w:t>NH₂ 不能直接引入：硝化 → Béchamp 還原（Fe/HCl）；NO₂（間位）還原後成 NH₂（鄰／對位），定位反轉。</w:t>
      </w:r>
    </w:p>
    <w:p>
      <w:pPr>
        <w:pStyle w:val="ListBullet"/>
      </w:pPr>
      <w:r>
        <w:rPr>
          <w:rFonts w:ascii="Noto Sans CJK TC" w:hAnsi="Noto Sans CJK TC" w:eastAsia="Noto Sans CJK TC" w:cs="Noto Sans CJK TC"/>
          <w:b w:val="0"/>
          <w:i w:val="0"/>
        </w:rPr>
        <w:t>スルファニル酸：苯 → 硝基苯 → 苯胺 → 濃 H₂SO₄ 加熱（約 180〜200℃）→ 對位（純背誦）。先磺化得間位。</w:t>
      </w:r>
    </w:p>
    <w:p>
      <w:pPr>
        <w:pStyle w:val="ListBullet"/>
      </w:pPr>
      <w:r>
        <w:rPr>
          <w:rFonts w:ascii="Noto Sans CJK TC" w:hAnsi="Noto Sans CJK TC" w:eastAsia="Noto Sans CJK TC" w:cs="Noto Sans CJK TC"/>
          <w:b w:val="0"/>
          <w:i w:val="0"/>
        </w:rPr>
        <w:t>胺＋磺醯氯 → 磺醯胺（N–S），不是環上 C-磺化。</w:t>
      </w:r>
    </w:p>
    <w:p>
      <w:r>
        <w:rPr>
          <w:rFonts w:ascii="Noto Sans CJK TC" w:hAnsi="Noto Sans CJK TC" w:eastAsia="Noto Sans CJK TC" w:cs="Noto Sans CJK TC"/>
          <w:b w:val="0"/>
          <w:i/>
        </w:rPr>
        <w:t>出處：</w:t>
      </w:r>
      <w:r>
        <w:rPr>
          <w:rFonts w:ascii="Noto Sans CJK TC" w:hAnsi="Noto Sans CJK TC" w:eastAsia="Noto Sans CJK TC" w:cs="Noto Sans CJK TC"/>
          <w:b/>
          <w:i/>
        </w:rPr>
        <w:t>R7-Q3</w:t>
      </w:r>
      <w:r>
        <w:rPr>
          <w:rFonts w:ascii="Noto Sans CJK TC" w:hAnsi="Noto Sans CJK TC" w:eastAsia="Noto Sans CJK TC" w:cs="Noto Sans CJK TC"/>
          <w:b w:val="0"/>
          <w:i/>
        </w:rPr>
        <w:t>（關聯：第142項＝取代基效應、第198項＝SNAr）</w:t>
      </w:r>
    </w:p>
    <w:p>
      <w:r>
        <w:rPr>
          <w:rFonts w:ascii="Noto Sans CJK TC" w:hAnsi="Noto Sans CJK TC" w:eastAsia="Noto Sans CJK TC" w:cs="Noto Sans CJK TC"/>
          <w:b/>
          <w:i w:val="0"/>
        </w:rPr>
        <w:t>282. 環己烷立體配座的能量</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配座</w:t>
            </w:r>
          </w:p>
        </w:tc>
        <w:tc>
          <w:tcPr>
            <w:tcW w:type="dxa" w:w="2880"/>
          </w:tcPr>
          <w:p>
            <w:r/>
            <w:r>
              <w:rPr>
                <w:rFonts w:ascii="Noto Sans CJK TC" w:hAnsi="Noto Sans CJK TC" w:eastAsia="Noto Sans CJK TC" w:cs="Noto Sans CJK TC"/>
                <w:b/>
                <w:i w:val="0"/>
              </w:rPr>
              <w:t>相對能量（kJ/mol）</w:t>
            </w:r>
          </w:p>
        </w:tc>
        <w:tc>
          <w:tcPr>
            <w:tcW w:type="dxa" w:w="2880"/>
          </w:tcPr>
          <w:p>
            <w:r/>
            <w:r>
              <w:rPr>
                <w:rFonts w:ascii="Noto Sans CJK TC" w:hAnsi="Noto Sans CJK TC" w:eastAsia="Noto Sans CJK TC" w:cs="Noto Sans CJK TC"/>
                <w:b/>
                <w:i w:val="0"/>
              </w:rPr>
              <w:t>原因</w:t>
            </w:r>
          </w:p>
        </w:tc>
      </w:tr>
      <w:tr>
        <w:tc>
          <w:tcPr>
            <w:tcW w:type="dxa" w:w="2880"/>
          </w:tcPr>
          <w:p>
            <w:r/>
            <w:r>
              <w:rPr>
                <w:rFonts w:ascii="Noto Sans CJK TC" w:hAnsi="Noto Sans CJK TC" w:eastAsia="Noto Sans CJK TC" w:cs="Noto Sans CJK TC"/>
                <w:b w:val="0"/>
                <w:i w:val="0"/>
              </w:rPr>
              <w:t>いす形</w:t>
            </w:r>
          </w:p>
        </w:tc>
        <w:tc>
          <w:tcPr>
            <w:tcW w:type="dxa" w:w="2880"/>
          </w:tcPr>
          <w:p>
            <w:r/>
            <w:r>
              <w:rPr>
                <w:rFonts w:ascii="Noto Sans CJK TC" w:hAnsi="Noto Sans CJK TC" w:eastAsia="Noto Sans CJK TC" w:cs="Noto Sans CJK TC"/>
                <w:b w:val="0"/>
                <w:i w:val="0"/>
              </w:rPr>
              <w:t>0（最穩定）</w:t>
            </w:r>
          </w:p>
        </w:tc>
        <w:tc>
          <w:tcPr>
            <w:tcW w:type="dxa" w:w="2880"/>
          </w:tcPr>
          <w:p>
            <w:r/>
            <w:r>
              <w:rPr>
                <w:rFonts w:ascii="Noto Sans CJK TC" w:hAnsi="Noto Sans CJK TC" w:eastAsia="Noto Sans CJK TC" w:cs="Noto Sans CJK TC"/>
                <w:b w:val="0"/>
                <w:i w:val="0"/>
              </w:rPr>
              <w:t>鍵角約 109.5°、全交錯</w:t>
            </w:r>
          </w:p>
        </w:tc>
      </w:tr>
      <w:tr>
        <w:tc>
          <w:tcPr>
            <w:tcW w:type="dxa" w:w="2880"/>
          </w:tcPr>
          <w:p>
            <w:r/>
            <w:r>
              <w:rPr>
                <w:rFonts w:ascii="Noto Sans CJK TC" w:hAnsi="Noto Sans CJK TC" w:eastAsia="Noto Sans CJK TC" w:cs="Noto Sans CJK TC"/>
                <w:b w:val="0"/>
                <w:i w:val="0"/>
              </w:rPr>
              <w:t>ねじれ舟形</w:t>
            </w:r>
          </w:p>
        </w:tc>
        <w:tc>
          <w:tcPr>
            <w:tcW w:type="dxa" w:w="2880"/>
          </w:tcPr>
          <w:p>
            <w:r/>
            <w:r>
              <w:rPr>
                <w:rFonts w:ascii="Noto Sans CJK TC" w:hAnsi="Noto Sans CJK TC" w:eastAsia="Noto Sans CJK TC" w:cs="Noto Sans CJK TC"/>
                <w:b w:val="0"/>
                <w:i w:val="0"/>
              </w:rPr>
              <w:t>約 23</w:t>
            </w:r>
          </w:p>
        </w:tc>
        <w:tc>
          <w:tcPr>
            <w:tcW w:type="dxa" w:w="2880"/>
          </w:tcPr>
          <w:p>
            <w:r/>
            <w:r>
              <w:rPr>
                <w:rFonts w:ascii="Noto Sans CJK TC" w:hAnsi="Noto Sans CJK TC" w:eastAsia="Noto Sans CJK TC" w:cs="Noto Sans CJK TC"/>
                <w:b w:val="0"/>
                <w:i w:val="0"/>
              </w:rPr>
              <w:t>緩和旗桿 H 與重疊</w:t>
            </w:r>
          </w:p>
        </w:tc>
      </w:tr>
      <w:tr>
        <w:tc>
          <w:tcPr>
            <w:tcW w:type="dxa" w:w="2880"/>
          </w:tcPr>
          <w:p>
            <w:r/>
            <w:r>
              <w:rPr>
                <w:rFonts w:ascii="Noto Sans CJK TC" w:hAnsi="Noto Sans CJK TC" w:eastAsia="Noto Sans CJK TC" w:cs="Noto Sans CJK TC"/>
                <w:b w:val="0"/>
                <w:i w:val="0"/>
              </w:rPr>
              <w:t>舟形</w:t>
            </w:r>
          </w:p>
        </w:tc>
        <w:tc>
          <w:tcPr>
            <w:tcW w:type="dxa" w:w="2880"/>
          </w:tcPr>
          <w:p>
            <w:r/>
            <w:r>
              <w:rPr>
                <w:rFonts w:ascii="Noto Sans CJK TC" w:hAnsi="Noto Sans CJK TC" w:eastAsia="Noto Sans CJK TC" w:cs="Noto Sans CJK TC"/>
                <w:b w:val="0"/>
                <w:i w:val="0"/>
              </w:rPr>
              <w:t>約 29</w:t>
            </w:r>
          </w:p>
        </w:tc>
        <w:tc>
          <w:tcPr>
            <w:tcW w:type="dxa" w:w="2880"/>
          </w:tcPr>
          <w:p>
            <w:r/>
            <w:r>
              <w:rPr>
                <w:rFonts w:ascii="Noto Sans CJK TC" w:hAnsi="Noto Sans CJK TC" w:eastAsia="Noto Sans CJK TC" w:cs="Noto Sans CJK TC"/>
                <w:b w:val="0"/>
                <w:i w:val="0"/>
              </w:rPr>
              <w:t>旗桿 H 排斥＋重疊；兩扭船形間的過渡點</w:t>
            </w:r>
          </w:p>
        </w:tc>
      </w:tr>
      <w:tr>
        <w:tc>
          <w:tcPr>
            <w:tcW w:type="dxa" w:w="2880"/>
          </w:tcPr>
          <w:p>
            <w:r/>
            <w:r>
              <w:rPr>
                <w:rFonts w:ascii="Noto Sans CJK TC" w:hAnsi="Noto Sans CJK TC" w:eastAsia="Noto Sans CJK TC" w:cs="Noto Sans CJK TC"/>
                <w:b/>
                <w:i w:val="0"/>
              </w:rPr>
              <w:t>半いす形</w:t>
            </w:r>
          </w:p>
        </w:tc>
        <w:tc>
          <w:tcPr>
            <w:tcW w:type="dxa" w:w="2880"/>
          </w:tcPr>
          <w:p>
            <w:r/>
            <w:r>
              <w:rPr>
                <w:rFonts w:ascii="Noto Sans CJK TC" w:hAnsi="Noto Sans CJK TC" w:eastAsia="Noto Sans CJK TC" w:cs="Noto Sans CJK TC"/>
                <w:b/>
                <w:i w:val="0"/>
              </w:rPr>
              <w:t>約 45（最高）</w:t>
            </w:r>
          </w:p>
        </w:tc>
        <w:tc>
          <w:tcPr>
            <w:tcW w:type="dxa" w:w="2880"/>
          </w:tcPr>
          <w:p>
            <w:r/>
            <w:r>
              <w:rPr>
                <w:rFonts w:ascii="Noto Sans CJK TC" w:hAnsi="Noto Sans CJK TC" w:eastAsia="Noto Sans CJK TC" w:cs="Noto Sans CJK TC"/>
                <w:b w:val="0"/>
                <w:i w:val="0"/>
              </w:rPr>
              <w:t>4〜5 碳近共平面；環反轉過渡態</w:t>
            </w:r>
          </w:p>
        </w:tc>
      </w:tr>
    </w:tbl>
    <w:p/>
    <w:p>
      <w:pPr>
        <w:pStyle w:val="ListBullet"/>
      </w:pPr>
      <w:r>
        <w:rPr>
          <w:rFonts w:ascii="Noto Sans CJK TC" w:hAnsi="Noto Sans CJK TC" w:eastAsia="Noto Sans CJK TC" w:cs="Noto Sans CJK TC"/>
          <w:b w:val="0"/>
          <w:i w:val="0"/>
        </w:rPr>
        <w:t>環反轉：axial ⇄ equatorial 全互換，但上／下方向不變（cis/trans 不變）。</w:t>
      </w:r>
    </w:p>
    <w:p>
      <w:r>
        <w:rPr>
          <w:rFonts w:ascii="Noto Sans CJK TC" w:hAnsi="Noto Sans CJK TC" w:eastAsia="Noto Sans CJK TC" w:cs="Noto Sans CJK TC"/>
          <w:b w:val="0"/>
          <w:i/>
        </w:rPr>
        <w:t>出處：</w:t>
      </w:r>
      <w:r>
        <w:rPr>
          <w:rFonts w:ascii="Noto Sans CJK TC" w:hAnsi="Noto Sans CJK TC" w:eastAsia="Noto Sans CJK TC" w:cs="Noto Sans CJK TC"/>
          <w:b/>
          <w:i/>
        </w:rPr>
        <w:t>R7-Q5</w:t>
      </w:r>
    </w:p>
    <w:p>
      <w:r>
        <w:rPr>
          <w:rFonts w:ascii="Noto Sans CJK TC" w:hAnsi="Noto Sans CJK TC" w:eastAsia="Noto Sans CJK TC" w:cs="Noto Sans CJK TC"/>
          <w:b/>
          <w:i w:val="0"/>
        </w:rPr>
        <w:t>283. 我が国のエネルギー統計（2023 年度概略）</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i w:val="0"/>
              </w:rPr>
              <w:t>指標</w:t>
            </w:r>
          </w:p>
        </w:tc>
        <w:tc>
          <w:tcPr>
            <w:tcW w:type="dxa" w:w="4320"/>
          </w:tcPr>
          <w:p>
            <w:r/>
            <w:r>
              <w:rPr>
                <w:rFonts w:ascii="Noto Sans CJK TC" w:hAnsi="Noto Sans CJK TC" w:eastAsia="Noto Sans CJK TC" w:cs="Noto Sans CJK TC"/>
                <w:b/>
                <w:i w:val="0"/>
              </w:rPr>
              <w:t>概略值</w:t>
            </w:r>
          </w:p>
        </w:tc>
      </w:tr>
      <w:tr>
        <w:tc>
          <w:tcPr>
            <w:tcW w:type="dxa" w:w="4320"/>
          </w:tcPr>
          <w:p>
            <w:r/>
            <w:r>
              <w:rPr>
                <w:rFonts w:ascii="Noto Sans CJK TC" w:hAnsi="Noto Sans CJK TC" w:eastAsia="Noto Sans CJK TC" w:cs="Noto Sans CJK TC"/>
                <w:b w:val="0"/>
                <w:i w:val="0"/>
              </w:rPr>
              <w:t>發電：LNG／煤炭</w:t>
            </w:r>
          </w:p>
        </w:tc>
        <w:tc>
          <w:tcPr>
            <w:tcW w:type="dxa" w:w="4320"/>
          </w:tcPr>
          <w:p>
            <w:r/>
            <w:r>
              <w:rPr>
                <w:rFonts w:ascii="Noto Sans CJK TC" w:hAnsi="Noto Sans CJK TC" w:eastAsia="Noto Sans CJK TC" w:cs="Noto Sans CJK TC"/>
                <w:b w:val="0"/>
                <w:i w:val="0"/>
              </w:rPr>
              <w:t>各約 3 成（煤 ≫ 10%）</w:t>
            </w:r>
          </w:p>
        </w:tc>
      </w:tr>
      <w:tr>
        <w:tc>
          <w:tcPr>
            <w:tcW w:type="dxa" w:w="4320"/>
          </w:tcPr>
          <w:p>
            <w:r/>
            <w:r>
              <w:rPr>
                <w:rFonts w:ascii="Noto Sans CJK TC" w:hAnsi="Noto Sans CJK TC" w:eastAsia="Noto Sans CJK TC" w:cs="Noto Sans CJK TC"/>
                <w:b w:val="0"/>
                <w:i w:val="0"/>
              </w:rPr>
              <w:t>發電：再生能源</w:t>
            </w:r>
          </w:p>
        </w:tc>
        <w:tc>
          <w:tcPr>
            <w:tcW w:type="dxa" w:w="4320"/>
          </w:tcPr>
          <w:p>
            <w:r/>
            <w:r>
              <w:rPr>
                <w:rFonts w:ascii="Noto Sans CJK TC" w:hAnsi="Noto Sans CJK TC" w:eastAsia="Noto Sans CJK TC" w:cs="Noto Sans CJK TC"/>
                <w:b w:val="0"/>
                <w:i w:val="0"/>
              </w:rPr>
              <w:t>約 2 成多（太陽光約 1 成最大、水力 7〜8%、生質能約 5%）</w:t>
            </w:r>
          </w:p>
        </w:tc>
      </w:tr>
      <w:tr>
        <w:tc>
          <w:tcPr>
            <w:tcW w:type="dxa" w:w="4320"/>
          </w:tcPr>
          <w:p>
            <w:r/>
            <w:r>
              <w:rPr>
                <w:rFonts w:ascii="Noto Sans CJK TC" w:hAnsi="Noto Sans CJK TC" w:eastAsia="Noto Sans CJK TC" w:cs="Noto Sans CJK TC"/>
                <w:b w:val="0"/>
                <w:i w:val="0"/>
              </w:rPr>
              <w:t>發電：核能</w:t>
            </w:r>
          </w:p>
        </w:tc>
        <w:tc>
          <w:tcPr>
            <w:tcW w:type="dxa" w:w="4320"/>
          </w:tcPr>
          <w:p>
            <w:r/>
            <w:r>
              <w:rPr>
                <w:rFonts w:ascii="Noto Sans CJK TC" w:hAnsi="Noto Sans CJK TC" w:eastAsia="Noto Sans CJK TC" w:cs="Noto Sans CJK TC"/>
                <w:b w:val="0"/>
                <w:i w:val="0"/>
              </w:rPr>
              <w:t>&lt; 1 成</w:t>
            </w:r>
          </w:p>
        </w:tc>
      </w:tr>
      <w:tr>
        <w:tc>
          <w:tcPr>
            <w:tcW w:type="dxa" w:w="4320"/>
          </w:tcPr>
          <w:p>
            <w:r/>
            <w:r>
              <w:rPr>
                <w:rFonts w:ascii="Noto Sans CJK TC" w:hAnsi="Noto Sans CJK TC" w:eastAsia="Noto Sans CJK TC" w:cs="Noto Sans CJK TC"/>
                <w:b w:val="0"/>
                <w:i w:val="0"/>
              </w:rPr>
              <w:t>能源自給率</w:t>
            </w:r>
          </w:p>
        </w:tc>
        <w:tc>
          <w:tcPr>
            <w:tcW w:type="dxa" w:w="4320"/>
          </w:tcPr>
          <w:p>
            <w:r/>
            <w:r>
              <w:rPr>
                <w:rFonts w:ascii="Noto Sans CJK TC" w:hAnsi="Noto Sans CJK TC" w:eastAsia="Noto Sans CJK TC" w:cs="Noto Sans CJK TC"/>
                <w:b w:val="0"/>
                <w:i w:val="0"/>
              </w:rPr>
              <w:t>約 12〜15%（1960 年約 58%）</w:t>
            </w:r>
          </w:p>
        </w:tc>
      </w:tr>
      <w:tr>
        <w:tc>
          <w:tcPr>
            <w:tcW w:type="dxa" w:w="4320"/>
          </w:tcPr>
          <w:p>
            <w:r/>
            <w:r>
              <w:rPr>
                <w:rFonts w:ascii="Noto Sans CJK TC" w:hAnsi="Noto Sans CJK TC" w:eastAsia="Noto Sans CJK TC" w:cs="Noto Sans CJK TC"/>
                <w:b w:val="0"/>
                <w:i w:val="0"/>
              </w:rPr>
              <w:t>原油中東依存度</w:t>
            </w:r>
          </w:p>
        </w:tc>
        <w:tc>
          <w:tcPr>
            <w:tcW w:type="dxa" w:w="4320"/>
          </w:tcPr>
          <w:p>
            <w:r/>
            <w:r>
              <w:rPr>
                <w:rFonts w:ascii="Noto Sans CJK TC" w:hAnsi="Noto Sans CJK TC" w:eastAsia="Noto Sans CJK TC" w:cs="Noto Sans CJK TC"/>
                <w:b w:val="0"/>
                <w:i w:val="0"/>
              </w:rPr>
              <w:t>1967 約 91% → 1987 約 68% → 現 9 成以上</w:t>
            </w:r>
          </w:p>
        </w:tc>
      </w:tr>
      <w:tr>
        <w:tc>
          <w:tcPr>
            <w:tcW w:type="dxa" w:w="4320"/>
          </w:tcPr>
          <w:p>
            <w:r/>
            <w:r>
              <w:rPr>
                <w:rFonts w:ascii="Noto Sans CJK TC" w:hAnsi="Noto Sans CJK TC" w:eastAsia="Noto Sans CJK TC" w:cs="Noto Sans CJK TC"/>
                <w:b w:val="0"/>
                <w:i w:val="0"/>
              </w:rPr>
              <w:t>LNG 進口</w:t>
            </w:r>
          </w:p>
        </w:tc>
        <w:tc>
          <w:tcPr>
            <w:tcW w:type="dxa" w:w="4320"/>
          </w:tcPr>
          <w:p>
            <w:r/>
            <w:r>
              <w:rPr>
                <w:rFonts w:ascii="Noto Sans CJK TC" w:hAnsi="Noto Sans CJK TC" w:eastAsia="Noto Sans CJK TC" w:cs="Noto Sans CJK TC"/>
                <w:b w:val="0"/>
                <w:i w:val="0"/>
              </w:rPr>
              <w:t>澳洲約 4 成最多；中東約 1 成</w:t>
            </w:r>
          </w:p>
        </w:tc>
      </w:tr>
    </w:tbl>
    <w:p/>
    <w:p>
      <w:pPr>
        <w:pStyle w:val="ListBullet"/>
      </w:pPr>
      <w:r>
        <w:rPr>
          <w:rFonts w:ascii="Noto Sans CJK TC" w:hAnsi="Noto Sans CJK TC" w:eastAsia="Noto Sans CJK TC" w:cs="Noto Sans CJK TC"/>
          <w:b w:val="0"/>
          <w:i w:val="0"/>
        </w:rPr>
        <w:t>純背誦。數值依統計來源略異，掌握量級。</w:t>
      </w:r>
    </w:p>
    <w:p>
      <w:r>
        <w:rPr>
          <w:rFonts w:ascii="Noto Sans CJK TC" w:hAnsi="Noto Sans CJK TC" w:eastAsia="Noto Sans CJK TC" w:cs="Noto Sans CJK TC"/>
          <w:b w:val="0"/>
          <w:i/>
        </w:rPr>
        <w:t>出處：</w:t>
      </w:r>
      <w:r>
        <w:rPr>
          <w:rFonts w:ascii="Noto Sans CJK TC" w:hAnsi="Noto Sans CJK TC" w:eastAsia="Noto Sans CJK TC" w:cs="Noto Sans CJK TC"/>
          <w:b/>
          <w:i/>
        </w:rPr>
        <w:t>R7-Q8</w:t>
      </w:r>
      <w:r>
        <w:rPr>
          <w:rFonts w:ascii="Noto Sans CJK TC" w:hAnsi="Noto Sans CJK TC" w:eastAsia="Noto Sans CJK TC" w:cs="Noto Sans CJK TC"/>
          <w:b w:val="0"/>
          <w:i/>
        </w:rPr>
        <w:t>（關聯：第114項＝2014 年度統計、第143項）</w:t>
      </w:r>
    </w:p>
    <w:p>
      <w:r>
        <w:rPr>
          <w:rFonts w:ascii="Noto Sans CJK TC" w:hAnsi="Noto Sans CJK TC" w:eastAsia="Noto Sans CJK TC" w:cs="Noto Sans CJK TC"/>
          <w:b/>
          <w:i w:val="0"/>
        </w:rPr>
        <w:t>284. 自動車ガソリンの蒸留性状</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i w:val="0"/>
              </w:rPr>
              <w:t>區段</w:t>
            </w:r>
          </w:p>
        </w:tc>
        <w:tc>
          <w:tcPr>
            <w:tcW w:type="dxa" w:w="2160"/>
          </w:tcPr>
          <w:p>
            <w:r/>
            <w:r>
              <w:rPr>
                <w:rFonts w:ascii="Noto Sans CJK TC" w:hAnsi="Noto Sans CJK TC" w:eastAsia="Noto Sans CJK TC" w:cs="Noto Sans CJK TC"/>
                <w:b/>
                <w:i w:val="0"/>
              </w:rPr>
              <w:t>指標</w:t>
            </w:r>
          </w:p>
        </w:tc>
        <w:tc>
          <w:tcPr>
            <w:tcW w:type="dxa" w:w="2160"/>
          </w:tcPr>
          <w:p>
            <w:r/>
            <w:r>
              <w:rPr>
                <w:rFonts w:ascii="Noto Sans CJK TC" w:hAnsi="Noto Sans CJK TC" w:eastAsia="Noto Sans CJK TC" w:cs="Noto Sans CJK TC"/>
                <w:b/>
                <w:i w:val="0"/>
              </w:rPr>
              <w:t>太高</w:t>
            </w:r>
          </w:p>
        </w:tc>
        <w:tc>
          <w:tcPr>
            <w:tcW w:type="dxa" w:w="2160"/>
          </w:tcPr>
          <w:p>
            <w:r/>
            <w:r>
              <w:rPr>
                <w:rFonts w:ascii="Noto Sans CJK TC" w:hAnsi="Noto Sans CJK TC" w:eastAsia="Noto Sans CJK TC" w:cs="Noto Sans CJK TC"/>
                <w:b/>
                <w:i w:val="0"/>
              </w:rPr>
              <w:t>太低</w:t>
            </w:r>
          </w:p>
        </w:tc>
      </w:tr>
      <w:tr>
        <w:tc>
          <w:tcPr>
            <w:tcW w:type="dxa" w:w="2160"/>
          </w:tcPr>
          <w:p>
            <w:r/>
            <w:r>
              <w:rPr>
                <w:rFonts w:ascii="Noto Sans CJK TC" w:hAnsi="Noto Sans CJK TC" w:eastAsia="Noto Sans CJK TC" w:cs="Noto Sans CJK TC"/>
                <w:b w:val="0"/>
                <w:i w:val="0"/>
              </w:rPr>
              <w:t>前端</w:t>
            </w:r>
          </w:p>
        </w:tc>
        <w:tc>
          <w:tcPr>
            <w:tcW w:type="dxa" w:w="2160"/>
          </w:tcPr>
          <w:p>
            <w:r/>
            <w:r>
              <w:rPr>
                <w:rFonts w:ascii="Noto Sans CJK TC" w:hAnsi="Noto Sans CJK TC" w:eastAsia="Noto Sans CJK TC" w:cs="Noto Sans CJK TC"/>
                <w:b w:val="0"/>
                <w:i w:val="0"/>
              </w:rPr>
              <w:t>T10・蒸氣壓</w:t>
            </w:r>
          </w:p>
        </w:tc>
        <w:tc>
          <w:tcPr>
            <w:tcW w:type="dxa" w:w="2160"/>
          </w:tcPr>
          <w:p>
            <w:r/>
            <w:r>
              <w:rPr>
                <w:rFonts w:ascii="Noto Sans CJK TC" w:hAnsi="Noto Sans CJK TC" w:eastAsia="Noto Sans CJK TC" w:cs="Noto Sans CJK TC"/>
                <w:b w:val="0"/>
                <w:i w:val="0"/>
              </w:rPr>
              <w:t>低溫難啟動</w:t>
            </w:r>
          </w:p>
        </w:tc>
        <w:tc>
          <w:tcPr>
            <w:tcW w:type="dxa" w:w="2160"/>
          </w:tcPr>
          <w:p>
            <w:r/>
            <w:r>
              <w:rPr>
                <w:rFonts w:ascii="Noto Sans CJK TC" w:hAnsi="Noto Sans CJK TC" w:eastAsia="Noto Sans CJK TC" w:cs="Noto Sans CJK TC"/>
                <w:b w:val="0"/>
                <w:i w:val="0"/>
              </w:rPr>
              <w:t>高溫氣阻</w:t>
            </w:r>
          </w:p>
        </w:tc>
      </w:tr>
      <w:tr>
        <w:tc>
          <w:tcPr>
            <w:tcW w:type="dxa" w:w="2160"/>
          </w:tcPr>
          <w:p>
            <w:r/>
            <w:r>
              <w:rPr>
                <w:rFonts w:ascii="Noto Sans CJK TC" w:hAnsi="Noto Sans CJK TC" w:eastAsia="Noto Sans CJK TC" w:cs="Noto Sans CJK TC"/>
                <w:b w:val="0"/>
                <w:i w:val="0"/>
              </w:rPr>
              <w:t>中段</w:t>
            </w:r>
          </w:p>
        </w:tc>
        <w:tc>
          <w:tcPr>
            <w:tcW w:type="dxa" w:w="2160"/>
          </w:tcPr>
          <w:p>
            <w:r/>
            <w:r>
              <w:rPr>
                <w:rFonts w:ascii="Noto Sans CJK TC" w:hAnsi="Noto Sans CJK TC" w:eastAsia="Noto Sans CJK TC" w:cs="Noto Sans CJK TC"/>
                <w:b w:val="0"/>
                <w:i w:val="0"/>
              </w:rPr>
              <w:t>T50</w:t>
            </w:r>
          </w:p>
        </w:tc>
        <w:tc>
          <w:tcPr>
            <w:tcW w:type="dxa" w:w="2160"/>
          </w:tcPr>
          <w:p>
            <w:r/>
            <w:r>
              <w:rPr>
                <w:rFonts w:ascii="Noto Sans CJK TC" w:hAnsi="Noto Sans CJK TC" w:eastAsia="Noto Sans CJK TC" w:cs="Noto Sans CJK TC"/>
                <w:b w:val="0"/>
                <w:i w:val="0"/>
              </w:rPr>
              <w:t>加速慢・暖機差</w:t>
            </w:r>
          </w:p>
        </w:tc>
        <w:tc>
          <w:tcPr>
            <w:tcW w:type="dxa" w:w="2160"/>
          </w:tcPr>
          <w:p>
            <w:r/>
            <w:r>
              <w:rPr>
                <w:rFonts w:ascii="Noto Sans CJK TC" w:hAnsi="Noto Sans CJK TC" w:eastAsia="Noto Sans CJK TC" w:cs="Noto Sans CJK TC"/>
                <w:b w:val="0"/>
                <w:i w:val="0"/>
              </w:rPr>
              <w:t>—</w:t>
            </w:r>
          </w:p>
        </w:tc>
      </w:tr>
      <w:tr>
        <w:tc>
          <w:tcPr>
            <w:tcW w:type="dxa" w:w="2160"/>
          </w:tcPr>
          <w:p>
            <w:r/>
            <w:r>
              <w:rPr>
                <w:rFonts w:ascii="Noto Sans CJK TC" w:hAnsi="Noto Sans CJK TC" w:eastAsia="Noto Sans CJK TC" w:cs="Noto Sans CJK TC"/>
                <w:b w:val="0"/>
                <w:i w:val="0"/>
              </w:rPr>
              <w:t>後端</w:t>
            </w:r>
          </w:p>
        </w:tc>
        <w:tc>
          <w:tcPr>
            <w:tcW w:type="dxa" w:w="2160"/>
          </w:tcPr>
          <w:p>
            <w:r/>
            <w:r>
              <w:rPr>
                <w:rFonts w:ascii="Noto Sans CJK TC" w:hAnsi="Noto Sans CJK TC" w:eastAsia="Noto Sans CJK TC" w:cs="Noto Sans CJK TC"/>
                <w:b w:val="0"/>
                <w:i w:val="0"/>
              </w:rPr>
              <w:t>T90・終點</w:t>
            </w:r>
          </w:p>
        </w:tc>
        <w:tc>
          <w:tcPr>
            <w:tcW w:type="dxa" w:w="2160"/>
          </w:tcPr>
          <w:p>
            <w:r/>
            <w:r>
              <w:rPr>
                <w:rFonts w:ascii="Noto Sans CJK TC" w:hAnsi="Noto Sans CJK TC" w:eastAsia="Noto Sans CJK TC" w:cs="Noto Sans CJK TC"/>
                <w:b w:val="0"/>
                <w:i w:val="0"/>
              </w:rPr>
              <w:t>潤滑油稀釋</w:t>
            </w:r>
          </w:p>
        </w:tc>
        <w:tc>
          <w:tcPr>
            <w:tcW w:type="dxa" w:w="2160"/>
          </w:tcPr>
          <w:p>
            <w:r/>
            <w:r>
              <w:rPr>
                <w:rFonts w:ascii="Noto Sans CJK TC" w:hAnsi="Noto Sans CJK TC" w:eastAsia="Noto Sans CJK TC" w:cs="Noto Sans CJK TC"/>
                <w:b w:val="0"/>
                <w:i w:val="0"/>
              </w:rPr>
              <w:t>出力下降</w:t>
            </w:r>
          </w:p>
        </w:tc>
      </w:tr>
    </w:tbl>
    <w:p/>
    <w:p>
      <w:pPr>
        <w:pStyle w:val="ListBullet"/>
      </w:pPr>
      <w:r>
        <w:rPr>
          <w:rFonts w:ascii="Noto Sans CJK TC" w:hAnsi="Noto Sans CJK TC" w:eastAsia="Noto Sans CJK TC" w:cs="Noto Sans CJK TC"/>
          <w:b w:val="0"/>
          <w:i w:val="0"/>
        </w:rPr>
        <w:t>蒸餾範圍約 30〜200℃（「−30℃」為誤）；C4〜C10。T10 低＝蒸氣壓高，同一件事。</w:t>
      </w:r>
    </w:p>
    <w:p>
      <w:pPr>
        <w:pStyle w:val="ListBullet"/>
      </w:pPr>
      <w:r>
        <w:rPr>
          <w:rFonts w:ascii="Noto Sans CJK TC" w:hAnsi="Noto Sans CJK TC" w:eastAsia="Noto Sans CJK TC" w:cs="Noto Sans CJK TC"/>
          <w:b w:val="0"/>
          <w:i w:val="0"/>
        </w:rPr>
        <w:t>冬季汽油較易揮發、夏季較不易揮發。JIS K2202 概略：T10 ≤ 70℃、T50 75〜110℃、T90 ≤ 180℃、終點 ≤ 220℃（純背誦）。</w:t>
      </w:r>
    </w:p>
    <w:p>
      <w:r>
        <w:rPr>
          <w:rFonts w:ascii="Noto Sans CJK TC" w:hAnsi="Noto Sans CJK TC" w:eastAsia="Noto Sans CJK TC" w:cs="Noto Sans CJK TC"/>
          <w:b w:val="0"/>
          <w:i/>
        </w:rPr>
        <w:t>出處：</w:t>
      </w:r>
      <w:r>
        <w:rPr>
          <w:rFonts w:ascii="Noto Sans CJK TC" w:hAnsi="Noto Sans CJK TC" w:eastAsia="Noto Sans CJK TC" w:cs="Noto Sans CJK TC"/>
          <w:b/>
          <w:i/>
        </w:rPr>
        <w:t>R7-Q10</w:t>
      </w:r>
      <w:r>
        <w:rPr>
          <w:rFonts w:ascii="Noto Sans CJK TC" w:hAnsi="Noto Sans CJK TC" w:eastAsia="Noto Sans CJK TC" w:cs="Noto Sans CJK TC"/>
          <w:b w:val="0"/>
          <w:i/>
        </w:rPr>
        <w:t>（關聯：第112項＝石油製品品質指標）</w:t>
      </w:r>
    </w:p>
    <w:p>
      <w:r>
        <w:rPr>
          <w:rFonts w:ascii="Noto Sans CJK TC" w:hAnsi="Noto Sans CJK TC" w:eastAsia="Noto Sans CJK TC" w:cs="Noto Sans CJK TC"/>
          <w:b/>
          <w:i w:val="0"/>
        </w:rPr>
        <w:t>285. SAF（持続可能な航空燃料）：ASTM D7566 路線</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路線</w:t>
            </w:r>
          </w:p>
        </w:tc>
        <w:tc>
          <w:tcPr>
            <w:tcW w:type="dxa" w:w="2880"/>
          </w:tcPr>
          <w:p>
            <w:r/>
            <w:r>
              <w:rPr>
                <w:rFonts w:ascii="Noto Sans CJK TC" w:hAnsi="Noto Sans CJK TC" w:eastAsia="Noto Sans CJK TC" w:cs="Noto Sans CJK TC"/>
                <w:b/>
                <w:i w:val="0"/>
              </w:rPr>
              <w:t>原料</w:t>
            </w:r>
          </w:p>
        </w:tc>
        <w:tc>
          <w:tcPr>
            <w:tcW w:type="dxa" w:w="2880"/>
          </w:tcPr>
          <w:p>
            <w:r/>
            <w:r>
              <w:rPr>
                <w:rFonts w:ascii="Noto Sans CJK TC" w:hAnsi="Noto Sans CJK TC" w:eastAsia="Noto Sans CJK TC" w:cs="Noto Sans CJK TC"/>
                <w:b/>
                <w:i w:val="0"/>
              </w:rPr>
              <w:t>製程</w:t>
            </w:r>
          </w:p>
        </w:tc>
      </w:tr>
      <w:tr>
        <w:tc>
          <w:tcPr>
            <w:tcW w:type="dxa" w:w="2880"/>
          </w:tcPr>
          <w:p>
            <w:r/>
            <w:r>
              <w:rPr>
                <w:rFonts w:ascii="Noto Sans CJK TC" w:hAnsi="Noto Sans CJK TC" w:eastAsia="Noto Sans CJK TC" w:cs="Noto Sans CJK TC"/>
                <w:b w:val="0"/>
                <w:i w:val="0"/>
              </w:rPr>
              <w:t>FT-SPK</w:t>
            </w:r>
          </w:p>
        </w:tc>
        <w:tc>
          <w:tcPr>
            <w:tcW w:type="dxa" w:w="2880"/>
          </w:tcPr>
          <w:p>
            <w:r/>
            <w:r>
              <w:rPr>
                <w:rFonts w:ascii="Noto Sans CJK TC" w:hAnsi="Noto Sans CJK TC" w:eastAsia="Noto Sans CJK TC" w:cs="Noto Sans CJK TC"/>
                <w:b w:val="0"/>
                <w:i w:val="0"/>
              </w:rPr>
              <w:t>木質生質・都市垃圾（固體）</w:t>
            </w:r>
          </w:p>
        </w:tc>
        <w:tc>
          <w:tcPr>
            <w:tcW w:type="dxa" w:w="2880"/>
          </w:tcPr>
          <w:p>
            <w:r/>
            <w:r>
              <w:rPr>
                <w:rFonts w:ascii="Noto Sans CJK TC" w:hAnsi="Noto Sans CJK TC" w:eastAsia="Noto Sans CJK TC" w:cs="Noto Sans CJK TC"/>
                <w:b w:val="0"/>
                <w:i w:val="0"/>
              </w:rPr>
              <w:t>氣化 → 合成氣 → FT 合成 → 氫化</w:t>
            </w:r>
          </w:p>
        </w:tc>
      </w:tr>
      <w:tr>
        <w:tc>
          <w:tcPr>
            <w:tcW w:type="dxa" w:w="2880"/>
          </w:tcPr>
          <w:p>
            <w:r/>
            <w:r>
              <w:rPr>
                <w:rFonts w:ascii="Noto Sans CJK TC" w:hAnsi="Noto Sans CJK TC" w:eastAsia="Noto Sans CJK TC" w:cs="Noto Sans CJK TC"/>
                <w:b w:val="0"/>
                <w:i w:val="0"/>
              </w:rPr>
              <w:t>HEFA-SPK</w:t>
            </w:r>
          </w:p>
        </w:tc>
        <w:tc>
          <w:tcPr>
            <w:tcW w:type="dxa" w:w="2880"/>
          </w:tcPr>
          <w:p>
            <w:r/>
            <w:r>
              <w:rPr>
                <w:rFonts w:ascii="Noto Sans CJK TC" w:hAnsi="Noto Sans CJK TC" w:eastAsia="Noto Sans CJK TC" w:cs="Noto Sans CJK TC"/>
                <w:b w:val="0"/>
                <w:i w:val="0"/>
              </w:rPr>
              <w:t>廢食用油・動植物油脂</w:t>
            </w:r>
          </w:p>
        </w:tc>
        <w:tc>
          <w:tcPr>
            <w:tcW w:type="dxa" w:w="2880"/>
          </w:tcPr>
          <w:p>
            <w:r/>
            <w:r>
              <w:rPr>
                <w:rFonts w:ascii="Noto Sans CJK TC" w:hAnsi="Noto Sans CJK TC" w:eastAsia="Noto Sans CJK TC" w:cs="Noto Sans CJK TC"/>
                <w:b w:val="0"/>
                <w:i w:val="0"/>
              </w:rPr>
              <w:t>加氫脫氧 → 異構化</w:t>
            </w:r>
          </w:p>
        </w:tc>
      </w:tr>
      <w:tr>
        <w:tc>
          <w:tcPr>
            <w:tcW w:type="dxa" w:w="2880"/>
          </w:tcPr>
          <w:p>
            <w:r/>
            <w:r>
              <w:rPr>
                <w:rFonts w:ascii="Noto Sans CJK TC" w:hAnsi="Noto Sans CJK TC" w:eastAsia="Noto Sans CJK TC" w:cs="Noto Sans CJK TC"/>
                <w:b w:val="0"/>
                <w:i w:val="0"/>
              </w:rPr>
              <w:t>HFS-SIP</w:t>
            </w:r>
          </w:p>
        </w:tc>
        <w:tc>
          <w:tcPr>
            <w:tcW w:type="dxa" w:w="2880"/>
          </w:tcPr>
          <w:p>
            <w:r/>
            <w:r>
              <w:rPr>
                <w:rFonts w:ascii="Noto Sans CJK TC" w:hAnsi="Noto Sans CJK TC" w:eastAsia="Noto Sans CJK TC" w:cs="Noto Sans CJK TC"/>
                <w:b w:val="0"/>
                <w:i w:val="0"/>
              </w:rPr>
              <w:t>糖</w:t>
            </w:r>
          </w:p>
        </w:tc>
        <w:tc>
          <w:tcPr>
            <w:tcW w:type="dxa" w:w="2880"/>
          </w:tcPr>
          <w:p>
            <w:r/>
            <w:r>
              <w:rPr>
                <w:rFonts w:ascii="Noto Sans CJK TC" w:hAnsi="Noto Sans CJK TC" w:eastAsia="Noto Sans CJK TC" w:cs="Noto Sans CJK TC"/>
                <w:b w:val="0"/>
                <w:i w:val="0"/>
              </w:rPr>
              <w:t>發酵 → 金合歡烯 → 氫化</w:t>
            </w:r>
          </w:p>
        </w:tc>
      </w:tr>
      <w:tr>
        <w:tc>
          <w:tcPr>
            <w:tcW w:type="dxa" w:w="2880"/>
          </w:tcPr>
          <w:p>
            <w:r/>
            <w:r>
              <w:rPr>
                <w:rFonts w:ascii="Noto Sans CJK TC" w:hAnsi="Noto Sans CJK TC" w:eastAsia="Noto Sans CJK TC" w:cs="Noto Sans CJK TC"/>
                <w:b w:val="0"/>
                <w:i w:val="0"/>
              </w:rPr>
              <w:t>FT-SPK/A</w:t>
            </w:r>
          </w:p>
        </w:tc>
        <w:tc>
          <w:tcPr>
            <w:tcW w:type="dxa" w:w="2880"/>
          </w:tcPr>
          <w:p>
            <w:r/>
            <w:r>
              <w:rPr>
                <w:rFonts w:ascii="Noto Sans CJK TC" w:hAnsi="Noto Sans CJK TC" w:eastAsia="Noto Sans CJK TC" w:cs="Noto Sans CJK TC"/>
                <w:b w:val="0"/>
                <w:i w:val="0"/>
              </w:rPr>
              <w:t>＋非石油輕質芳香族</w:t>
            </w:r>
          </w:p>
        </w:tc>
        <w:tc>
          <w:tcPr>
            <w:tcW w:type="dxa" w:w="2880"/>
          </w:tcPr>
          <w:p>
            <w:r/>
            <w:r>
              <w:rPr>
                <w:rFonts w:ascii="Noto Sans CJK TC" w:hAnsi="Noto Sans CJK TC" w:eastAsia="Noto Sans CJK TC" w:cs="Noto Sans CJK TC"/>
                <w:b w:val="0"/>
                <w:i w:val="0"/>
              </w:rPr>
              <w:t>芳香族烷基化</w:t>
            </w:r>
          </w:p>
        </w:tc>
      </w:tr>
      <w:tr>
        <w:tc>
          <w:tcPr>
            <w:tcW w:type="dxa" w:w="2880"/>
          </w:tcPr>
          <w:p>
            <w:r/>
            <w:r>
              <w:rPr>
                <w:rFonts w:ascii="Noto Sans CJK TC" w:hAnsi="Noto Sans CJK TC" w:eastAsia="Noto Sans CJK TC" w:cs="Noto Sans CJK TC"/>
                <w:b w:val="0"/>
                <w:i w:val="0"/>
              </w:rPr>
              <w:t>ATJ-SPK</w:t>
            </w:r>
          </w:p>
        </w:tc>
        <w:tc>
          <w:tcPr>
            <w:tcW w:type="dxa" w:w="2880"/>
          </w:tcPr>
          <w:p>
            <w:r/>
            <w:r>
              <w:rPr>
                <w:rFonts w:ascii="Noto Sans CJK TC" w:hAnsi="Noto Sans CJK TC" w:eastAsia="Noto Sans CJK TC" w:cs="Noto Sans CJK TC"/>
                <w:b w:val="0"/>
                <w:i w:val="0"/>
              </w:rPr>
              <w:t>乙醇・異丁醇</w:t>
            </w:r>
          </w:p>
        </w:tc>
        <w:tc>
          <w:tcPr>
            <w:tcW w:type="dxa" w:w="2880"/>
          </w:tcPr>
          <w:p>
            <w:r/>
            <w:r>
              <w:rPr>
                <w:rFonts w:ascii="Noto Sans CJK TC" w:hAnsi="Noto Sans CJK TC" w:eastAsia="Noto Sans CJK TC" w:cs="Noto Sans CJK TC"/>
                <w:b w:val="0"/>
                <w:i w:val="0"/>
              </w:rPr>
              <w:t>脫水成烯 → 低聚 → 氫化</w:t>
            </w:r>
          </w:p>
        </w:tc>
      </w:tr>
    </w:tbl>
    <w:p/>
    <w:p>
      <w:pPr>
        <w:pStyle w:val="ListBullet"/>
      </w:pPr>
      <w:r>
        <w:rPr>
          <w:rFonts w:ascii="Noto Sans CJK TC" w:hAnsi="Noto Sans CJK TC" w:eastAsia="Noto Sans CJK TC" w:cs="Noto Sans CJK TC"/>
          <w:b w:val="0"/>
          <w:i w:val="0"/>
        </w:rPr>
        <w:t>原料物態決定路線。FCC（重質油 → 汽油）不是 SAF 路線。</w:t>
      </w:r>
    </w:p>
    <w:p>
      <w:r>
        <w:rPr>
          <w:rFonts w:ascii="Noto Sans CJK TC" w:hAnsi="Noto Sans CJK TC" w:eastAsia="Noto Sans CJK TC" w:cs="Noto Sans CJK TC"/>
          <w:b w:val="0"/>
          <w:i/>
        </w:rPr>
        <w:t>出處：</w:t>
      </w:r>
      <w:r>
        <w:rPr>
          <w:rFonts w:ascii="Noto Sans CJK TC" w:hAnsi="Noto Sans CJK TC" w:eastAsia="Noto Sans CJK TC" w:cs="Noto Sans CJK TC"/>
          <w:b/>
          <w:i/>
        </w:rPr>
        <w:t>R7-Q11</w:t>
      </w:r>
      <w:r>
        <w:rPr>
          <w:rFonts w:ascii="Noto Sans CJK TC" w:hAnsi="Noto Sans CJK TC" w:eastAsia="Noto Sans CJK TC" w:cs="Noto Sans CJK TC"/>
          <w:b w:val="0"/>
          <w:i/>
        </w:rPr>
        <w:t>（關聯：第111項＝FCC）</w:t>
      </w:r>
    </w:p>
    <w:p>
      <w:r>
        <w:rPr>
          <w:rFonts w:ascii="Noto Sans CJK TC" w:hAnsi="Noto Sans CJK TC" w:eastAsia="Noto Sans CJK TC" w:cs="Noto Sans CJK TC"/>
          <w:b/>
          <w:i w:val="0"/>
        </w:rPr>
        <w:t>286. 有機ハイドライド輸送（MCH–トルエン系）</w:t>
      </w:r>
    </w:p>
    <w:p>
      <w:pPr>
        <w:pStyle w:val="ListBullet"/>
      </w:pPr>
      <w:r>
        <w:rPr>
          <w:rFonts w:ascii="Noto Sans CJK TC" w:hAnsi="Noto Sans CJK TC" w:eastAsia="Noto Sans CJK TC" w:cs="Noto Sans CJK TC"/>
          <w:b w:val="0"/>
          <w:i w:val="0"/>
        </w:rPr>
        <w:t>製造地：甲苯＋3H₂ → MCH（氫化、放熱）；需要地：MCH → 甲苯＋3H₂（脫氫、吸熱、約 300〜350℃、Pt）；甲苯送回。</w:t>
      </w:r>
    </w:p>
    <w:p>
      <w:pPr>
        <w:pStyle w:val="ListBullet"/>
      </w:pPr>
      <w:r>
        <w:rPr>
          <w:rFonts w:ascii="Noto Sans CJK TC" w:hAnsi="Noto Sans CJK TC" w:eastAsia="Noto Sans CJK TC" w:cs="Noto Sans CJK TC"/>
          <w:b w:val="0"/>
          <w:i w:val="0"/>
        </w:rPr>
        <w:t>體積約 1/500：MCH 98 g/mol ÷ 0.77 g/cm³＝0.127 L；3×22.4＝67.2 L；比約 530。</w:t>
      </w:r>
    </w:p>
    <w:p>
      <w:pPr>
        <w:pStyle w:val="ListBullet"/>
      </w:pPr>
      <w:r>
        <w:rPr>
          <w:rFonts w:ascii="Noto Sans CJK TC" w:hAnsi="Noto Sans CJK TC" w:eastAsia="Noto Sans CJK TC" w:cs="Noto Sans CJK TC"/>
          <w:b w:val="0"/>
          <w:i w:val="0"/>
        </w:rPr>
        <w:t>不用苯系：苯致癌；苯 5.5℃・環己烷 6.5℃ 會凝固。MCH −127℃、甲苯 −95℃，可用既有化學品船・槽車。</w:t>
      </w:r>
    </w:p>
    <w:p>
      <w:r>
        <w:rPr>
          <w:rFonts w:ascii="Noto Sans CJK TC" w:hAnsi="Noto Sans CJK TC" w:eastAsia="Noto Sans CJK TC" w:cs="Noto Sans CJK TC"/>
          <w:b w:val="0"/>
          <w:i/>
        </w:rPr>
        <w:t>出處：</w:t>
      </w:r>
      <w:r>
        <w:rPr>
          <w:rFonts w:ascii="Noto Sans CJK TC" w:hAnsi="Noto Sans CJK TC" w:eastAsia="Noto Sans CJK TC" w:cs="Noto Sans CJK TC"/>
          <w:b/>
          <w:i/>
        </w:rPr>
        <w:t>R7-Q12</w:t>
      </w:r>
      <w:r>
        <w:rPr>
          <w:rFonts w:ascii="Noto Sans CJK TC" w:hAnsi="Noto Sans CJK TC" w:eastAsia="Noto Sans CJK TC" w:cs="Noto Sans CJK TC"/>
          <w:b w:val="0"/>
          <w:i/>
        </w:rPr>
        <w:t>（關聯：第145項＝環烷脫氫吸熱）</w:t>
      </w:r>
    </w:p>
    <w:p>
      <w:r>
        <w:rPr>
          <w:rFonts w:ascii="Noto Sans CJK TC" w:hAnsi="Noto Sans CJK TC" w:eastAsia="Noto Sans CJK TC" w:cs="Noto Sans CJK TC"/>
          <w:b/>
          <w:i w:val="0"/>
        </w:rPr>
        <w:t>287. 潤滑油添加剤の機能</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添加劑</w:t>
            </w:r>
          </w:p>
        </w:tc>
        <w:tc>
          <w:tcPr>
            <w:tcW w:type="dxa" w:w="2880"/>
          </w:tcPr>
          <w:p>
            <w:r/>
            <w:r>
              <w:rPr>
                <w:rFonts w:ascii="Noto Sans CJK TC" w:hAnsi="Noto Sans CJK TC" w:eastAsia="Noto Sans CJK TC" w:cs="Noto Sans CJK TC"/>
                <w:b/>
                <w:i w:val="0"/>
              </w:rPr>
              <w:t>機構</w:t>
            </w:r>
          </w:p>
        </w:tc>
        <w:tc>
          <w:tcPr>
            <w:tcW w:type="dxa" w:w="2880"/>
          </w:tcPr>
          <w:p>
            <w:r/>
            <w:r>
              <w:rPr>
                <w:rFonts w:ascii="Noto Sans CJK TC" w:hAnsi="Noto Sans CJK TC" w:eastAsia="Noto Sans CJK TC" w:cs="Noto Sans CJK TC"/>
                <w:b/>
                <w:i w:val="0"/>
              </w:rPr>
              <w:t>代表物質</w:t>
            </w:r>
          </w:p>
        </w:tc>
      </w:tr>
      <w:tr>
        <w:tc>
          <w:tcPr>
            <w:tcW w:type="dxa" w:w="2880"/>
          </w:tcPr>
          <w:p>
            <w:r/>
            <w:r>
              <w:rPr>
                <w:rFonts w:ascii="Noto Sans CJK TC" w:hAnsi="Noto Sans CJK TC" w:eastAsia="Noto Sans CJK TC" w:cs="Noto Sans CJK TC"/>
                <w:b w:val="0"/>
                <w:i w:val="0"/>
              </w:rPr>
              <w:t>清浄分散剤</w:t>
            </w:r>
          </w:p>
        </w:tc>
        <w:tc>
          <w:tcPr>
            <w:tcW w:type="dxa" w:w="2880"/>
          </w:tcPr>
          <w:p>
            <w:r/>
            <w:r>
              <w:rPr>
                <w:rFonts w:ascii="Noto Sans CJK TC" w:hAnsi="Noto Sans CJK TC" w:eastAsia="Noto Sans CJK TC" w:cs="Noto Sans CJK TC"/>
                <w:b w:val="0"/>
                <w:i w:val="0"/>
              </w:rPr>
              <w:t>分散油泥前驅物、中和酸</w:t>
            </w:r>
          </w:p>
        </w:tc>
        <w:tc>
          <w:tcPr>
            <w:tcW w:type="dxa" w:w="2880"/>
          </w:tcPr>
          <w:p>
            <w:r/>
            <w:r>
              <w:rPr>
                <w:rFonts w:ascii="Noto Sans CJK TC" w:hAnsi="Noto Sans CJK TC" w:eastAsia="Noto Sans CJK TC" w:cs="Noto Sans CJK TC"/>
                <w:b w:val="0"/>
                <w:i w:val="0"/>
              </w:rPr>
              <w:t>Ca・Mg 磺酸鹽／酚鹽、琥珀醯亞胺</w:t>
            </w:r>
          </w:p>
        </w:tc>
      </w:tr>
      <w:tr>
        <w:tc>
          <w:tcPr>
            <w:tcW w:type="dxa" w:w="2880"/>
          </w:tcPr>
          <w:p>
            <w:r/>
            <w:r>
              <w:rPr>
                <w:rFonts w:ascii="Noto Sans CJK TC" w:hAnsi="Noto Sans CJK TC" w:eastAsia="Noto Sans CJK TC" w:cs="Noto Sans CJK TC"/>
                <w:b/>
                <w:i w:val="0"/>
              </w:rPr>
              <w:t>酸化防止剤</w:t>
            </w:r>
          </w:p>
        </w:tc>
        <w:tc>
          <w:tcPr>
            <w:tcW w:type="dxa" w:w="2880"/>
          </w:tcPr>
          <w:p>
            <w:r/>
            <w:r>
              <w:rPr>
                <w:rFonts w:ascii="Noto Sans CJK TC" w:hAnsi="Noto Sans CJK TC" w:eastAsia="Noto Sans CJK TC" w:cs="Noto Sans CJK TC"/>
                <w:b w:val="0"/>
                <w:i w:val="0"/>
              </w:rPr>
              <w:t>捕自由基、分解過氧化物、螯合金屬離子</w:t>
            </w:r>
          </w:p>
        </w:tc>
        <w:tc>
          <w:tcPr>
            <w:tcW w:type="dxa" w:w="2880"/>
          </w:tcPr>
          <w:p>
            <w:r/>
            <w:r>
              <w:rPr>
                <w:rFonts w:ascii="Noto Sans CJK TC" w:hAnsi="Noto Sans CJK TC" w:eastAsia="Noto Sans CJK TC" w:cs="Noto Sans CJK TC"/>
                <w:b w:val="0"/>
                <w:i w:val="0"/>
              </w:rPr>
              <w:t>受阻酚、芳香胺、ZnDTP</w:t>
            </w:r>
          </w:p>
        </w:tc>
      </w:tr>
      <w:tr>
        <w:tc>
          <w:tcPr>
            <w:tcW w:type="dxa" w:w="2880"/>
          </w:tcPr>
          <w:p>
            <w:r/>
            <w:r>
              <w:rPr>
                <w:rFonts w:ascii="Noto Sans CJK TC" w:hAnsi="Noto Sans CJK TC" w:eastAsia="Noto Sans CJK TC" w:cs="Noto Sans CJK TC"/>
                <w:b w:val="0"/>
                <w:i w:val="0"/>
              </w:rPr>
              <w:t>粘度指数向上剤</w:t>
            </w:r>
          </w:p>
        </w:tc>
        <w:tc>
          <w:tcPr>
            <w:tcW w:type="dxa" w:w="2880"/>
          </w:tcPr>
          <w:p>
            <w:r/>
            <w:r>
              <w:rPr>
                <w:rFonts w:ascii="Noto Sans CJK TC" w:hAnsi="Noto Sans CJK TC" w:eastAsia="Noto Sans CJK TC" w:cs="Noto Sans CJK TC"/>
                <w:b w:val="0"/>
                <w:i w:val="0"/>
              </w:rPr>
              <w:t>使黏度隨溫度的變化</w:t>
            </w:r>
            <w:r>
              <w:rPr>
                <w:rFonts w:ascii="Noto Sans CJK TC" w:hAnsi="Noto Sans CJK TC" w:eastAsia="Noto Sans CJK TC" w:cs="Noto Sans CJK TC"/>
                <w:b/>
                <w:i w:val="0"/>
              </w:rPr>
              <w:t>變小</w:t>
            </w:r>
          </w:p>
        </w:tc>
        <w:tc>
          <w:tcPr>
            <w:tcW w:type="dxa" w:w="2880"/>
          </w:tcPr>
          <w:p>
            <w:r/>
            <w:r>
              <w:rPr>
                <w:rFonts w:ascii="Noto Sans CJK TC" w:hAnsi="Noto Sans CJK TC" w:eastAsia="Noto Sans CJK TC" w:cs="Noto Sans CJK TC"/>
                <w:b w:val="0"/>
                <w:i w:val="0"/>
              </w:rPr>
              <w:t>PMA、OCP</w:t>
            </w:r>
          </w:p>
        </w:tc>
      </w:tr>
      <w:tr>
        <w:tc>
          <w:tcPr>
            <w:tcW w:type="dxa" w:w="2880"/>
          </w:tcPr>
          <w:p>
            <w:r/>
            <w:r>
              <w:rPr>
                <w:rFonts w:ascii="Noto Sans CJK TC" w:hAnsi="Noto Sans CJK TC" w:eastAsia="Noto Sans CJK TC" w:cs="Noto Sans CJK TC"/>
                <w:b w:val="0"/>
                <w:i w:val="0"/>
              </w:rPr>
              <w:t>流動点降下剤</w:t>
            </w:r>
          </w:p>
        </w:tc>
        <w:tc>
          <w:tcPr>
            <w:tcW w:type="dxa" w:w="2880"/>
          </w:tcPr>
          <w:p>
            <w:r/>
            <w:r>
              <w:rPr>
                <w:rFonts w:ascii="Noto Sans CJK TC" w:hAnsi="Noto Sans CJK TC" w:eastAsia="Noto Sans CJK TC" w:cs="Noto Sans CJK TC"/>
                <w:b w:val="0"/>
                <w:i w:val="0"/>
              </w:rPr>
              <w:t>吸附蠟結晶，阻止網狀化（與水無關）</w:t>
            </w:r>
          </w:p>
        </w:tc>
        <w:tc>
          <w:tcPr>
            <w:tcW w:type="dxa" w:w="2880"/>
          </w:tcPr>
          <w:p>
            <w:r/>
            <w:r>
              <w:rPr>
                <w:rFonts w:ascii="Noto Sans CJK TC" w:hAnsi="Noto Sans CJK TC" w:eastAsia="Noto Sans CJK TC" w:cs="Noto Sans CJK TC"/>
                <w:b w:val="0"/>
                <w:i w:val="0"/>
              </w:rPr>
              <w:t>PMA</w:t>
            </w:r>
          </w:p>
        </w:tc>
      </w:tr>
      <w:tr>
        <w:tc>
          <w:tcPr>
            <w:tcW w:type="dxa" w:w="2880"/>
          </w:tcPr>
          <w:p>
            <w:r/>
            <w:r>
              <w:rPr>
                <w:rFonts w:ascii="Noto Sans CJK TC" w:hAnsi="Noto Sans CJK TC" w:eastAsia="Noto Sans CJK TC" w:cs="Noto Sans CJK TC"/>
                <w:b w:val="0"/>
                <w:i w:val="0"/>
              </w:rPr>
              <w:t>極圧添加剤</w:t>
            </w:r>
          </w:p>
        </w:tc>
        <w:tc>
          <w:tcPr>
            <w:tcW w:type="dxa" w:w="2880"/>
          </w:tcPr>
          <w:p>
            <w:r/>
            <w:r>
              <w:rPr>
                <w:rFonts w:ascii="Noto Sans CJK TC" w:hAnsi="Noto Sans CJK TC" w:eastAsia="Noto Sans CJK TC" w:cs="Noto Sans CJK TC"/>
                <w:b w:val="0"/>
                <w:i w:val="0"/>
              </w:rPr>
              <w:t>生成剪切強度</w:t>
            </w:r>
            <w:r>
              <w:rPr>
                <w:rFonts w:ascii="Noto Sans CJK TC" w:hAnsi="Noto Sans CJK TC" w:eastAsia="Noto Sans CJK TC" w:cs="Noto Sans CJK TC"/>
                <w:b/>
                <w:i w:val="0"/>
              </w:rPr>
              <w:t>小</w:t>
            </w:r>
            <w:r>
              <w:rPr>
                <w:rFonts w:ascii="Noto Sans CJK TC" w:hAnsi="Noto Sans CJK TC" w:eastAsia="Noto Sans CJK TC" w:cs="Noto Sans CJK TC"/>
                <w:b w:val="0"/>
                <w:i w:val="0"/>
              </w:rPr>
              <w:t>的金屬鹽膜，防燒結</w:t>
            </w:r>
          </w:p>
        </w:tc>
        <w:tc>
          <w:tcPr>
            <w:tcW w:type="dxa" w:w="2880"/>
          </w:tcPr>
          <w:p>
            <w:r/>
            <w:r>
              <w:rPr>
                <w:rFonts w:ascii="Noto Sans CJK TC" w:hAnsi="Noto Sans CJK TC" w:eastAsia="Noto Sans CJK TC" w:cs="Noto Sans CJK TC"/>
                <w:b w:val="0"/>
                <w:i w:val="0"/>
              </w:rPr>
              <w:t>S・P・Cl 系</w:t>
            </w:r>
          </w:p>
        </w:tc>
      </w:tr>
    </w:tbl>
    <w:p/>
    <w:p>
      <w:r>
        <w:rPr>
          <w:rFonts w:ascii="Noto Sans CJK TC" w:hAnsi="Noto Sans CJK TC" w:eastAsia="Noto Sans CJK TC" w:cs="Noto Sans CJK TC"/>
          <w:b w:val="0"/>
          <w:i/>
        </w:rPr>
        <w:t>出處：</w:t>
      </w:r>
      <w:r>
        <w:rPr>
          <w:rFonts w:ascii="Noto Sans CJK TC" w:hAnsi="Noto Sans CJK TC" w:eastAsia="Noto Sans CJK TC" w:cs="Noto Sans CJK TC"/>
          <w:b/>
          <w:i/>
        </w:rPr>
        <w:t>R7-Q13</w:t>
      </w:r>
      <w:r>
        <w:rPr>
          <w:rFonts w:ascii="Noto Sans CJK TC" w:hAnsi="Noto Sans CJK TC" w:eastAsia="Noto Sans CJK TC" w:cs="Noto Sans CJK TC"/>
          <w:b w:val="0"/>
          <w:i/>
        </w:rPr>
        <w:t>（關聯：第113項、第173項＝潤滑油）</w:t>
      </w:r>
    </w:p>
    <w:p>
      <w:r>
        <w:rPr>
          <w:rFonts w:ascii="Noto Sans CJK TC" w:hAnsi="Noto Sans CJK TC" w:eastAsia="Noto Sans CJK TC" w:cs="Noto Sans CJK TC"/>
          <w:b/>
          <w:i w:val="0"/>
        </w:rPr>
        <w:t>補充至第205項</w:t>
      </w:r>
    </w:p>
    <w:p>
      <w:pPr>
        <w:pStyle w:val="ListBullet"/>
      </w:pPr>
      <w:r>
        <w:rPr>
          <w:rFonts w:ascii="Noto Sans CJK TC" w:hAnsi="Noto Sans CJK TC" w:eastAsia="Noto Sans CJK TC" w:cs="Noto Sans CJK TC"/>
          <w:b w:val="0"/>
          <w:i w:val="0"/>
        </w:rPr>
        <w:t>判斷芳綸非尼龍：全對位苯環＝剛直棒狀液晶原；尼龍為脂肪族柔軟鏈，無液晶性。</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R7-Q15</w:t>
      </w:r>
    </w:p>
    <w:p>
      <w:r>
        <w:rPr>
          <w:rFonts w:ascii="Noto Sans CJK TC" w:hAnsi="Noto Sans CJK TC" w:eastAsia="Noto Sans CJK TC" w:cs="Noto Sans CJK TC"/>
          <w:b/>
          <w:i w:val="0"/>
        </w:rPr>
        <w:t>補充至第153項</w:t>
      </w:r>
    </w:p>
    <w:p>
      <w:pPr>
        <w:pStyle w:val="ListBullet"/>
      </w:pPr>
      <w:r>
        <w:rPr>
          <w:rFonts w:ascii="Noto Sans CJK TC" w:hAnsi="Noto Sans CJK TC" w:eastAsia="Noto Sans CJK TC" w:cs="Noto Sans CJK TC"/>
          <w:b w:val="0"/>
          <w:i w:val="0"/>
        </w:rPr>
        <w:t>蒲松比 ν＝−橫向應變／縱向應變；ΔV/V＝ε(1−2ν) → ν＝0.5 體積不變。橡膠約 0.49〜0.5、塑膠 0.35〜0.4、金屬約 0.3、軟木約 0。</w:t>
      </w:r>
    </w:p>
    <w:p>
      <w:pPr>
        <w:pStyle w:val="ListBullet"/>
      </w:pPr>
      <w:r>
        <w:rPr>
          <w:rFonts w:ascii="Noto Sans CJK TC" w:hAnsi="Noto Sans CJK TC" w:eastAsia="Noto Sans CJK TC" w:cs="Noto Sans CJK TC"/>
          <w:b w:val="0"/>
          <w:i w:val="0"/>
        </w:rPr>
        <w:t>陷阱：「彈性」好（能大伸長並回復）≠「彈性率」大（彈性率＝變形難度，橡膠最小）。</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R7-Q17</w:t>
      </w:r>
    </w:p>
    <w:p>
      <w:r>
        <w:rPr>
          <w:rFonts w:ascii="Noto Sans CJK TC" w:hAnsi="Noto Sans CJK TC" w:eastAsia="Noto Sans CJK TC" w:cs="Noto Sans CJK TC"/>
          <w:b/>
          <w:i w:val="0"/>
        </w:rPr>
        <w:t>補充至第152項</w:t>
      </w:r>
    </w:p>
    <w:p>
      <w:pPr>
        <w:pStyle w:val="ListBullet"/>
      </w:pPr>
      <w:r>
        <w:rPr>
          <w:rFonts w:ascii="Noto Sans CJK TC" w:hAnsi="Noto Sans CJK TC" w:eastAsia="Noto Sans CJK TC" w:cs="Noto Sans CJK TC"/>
          <w:b w:val="0"/>
          <w:i w:val="0"/>
        </w:rPr>
        <w:t>R7-Q18 為 H30-Q18 原題；選項欄位標題印錯（A・D・B・C），以題幹文法（B 須為溫度名詞）判定欄位。</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R7-Q18</w:t>
      </w:r>
    </w:p>
    <w:p>
      <w:r>
        <w:rPr>
          <w:rFonts w:ascii="Noto Sans CJK TC" w:hAnsi="Noto Sans CJK TC" w:eastAsia="Noto Sans CJK TC" w:cs="Noto Sans CJK TC"/>
          <w:b/>
          <w:i w:val="0"/>
        </w:rPr>
        <w:t>補充至第150項</w:t>
      </w:r>
    </w:p>
    <w:p>
      <w:pPr>
        <w:pStyle w:val="ListBullet"/>
      </w:pPr>
      <w:r>
        <w:rPr>
          <w:rFonts w:ascii="Noto Sans CJK TC" w:hAnsi="Noto Sans CJK TC" w:eastAsia="Noto Sans CJK TC" w:cs="Noto Sans CJK TC"/>
          <w:b w:val="0"/>
          <w:i w:val="0"/>
        </w:rPr>
        <w:t>起始劑強度須 ≥ 成長末端：苯乙烯（苄基碳負離子，甲苯 pKa 約 41）→ 只有烷基鋰・鹼金屬可引發；格任亞（C–Mg 共價性高）・t-BuOK（pKa 約 18）只能引發 MMA 以上的活化單體。</w:t>
      </w:r>
    </w:p>
    <w:p>
      <w:pPr>
        <w:pStyle w:val="ListBullet"/>
      </w:pPr>
      <w:r>
        <w:rPr>
          <w:rFonts w:ascii="Noto Sans CJK TC" w:hAnsi="Noto Sans CJK TC" w:eastAsia="Noto Sans CJK TC" w:cs="Noto Sans CJK TC"/>
          <w:b w:val="0"/>
          <w:i w:val="0"/>
        </w:rPr>
        <w:t>過硫酸鉀雖以陰離子形式存在，活性種是 SO₄•⁻ 自由基 → 自由基起始劑。n-BuLi／苯乙烯＝活性聚合 → 嵌段共聚物（SBS）。</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R7-Q20</w:t>
      </w:r>
    </w:p>
    <w:p>
      <w:r>
        <w:rPr>
          <w:rFonts w:ascii="Noto Sans CJK TC" w:hAnsi="Noto Sans CJK TC" w:eastAsia="Noto Sans CJK TC" w:cs="Noto Sans CJK TC"/>
          <w:b/>
          <w:i w:val="0"/>
        </w:rPr>
        <w:t>補充至第116項</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單體</w:t>
            </w:r>
          </w:p>
        </w:tc>
        <w:tc>
          <w:tcPr>
            <w:tcW w:type="dxa" w:w="2880"/>
          </w:tcPr>
          <w:p>
            <w:r/>
            <w:r>
              <w:rPr>
                <w:rFonts w:ascii="Noto Sans CJK TC" w:hAnsi="Noto Sans CJK TC" w:eastAsia="Noto Sans CJK TC" w:cs="Noto Sans CJK TC"/>
                <w:b/>
                <w:i w:val="0"/>
              </w:rPr>
              <w:t>產物</w:t>
            </w:r>
          </w:p>
        </w:tc>
        <w:tc>
          <w:tcPr>
            <w:tcW w:type="dxa" w:w="2880"/>
          </w:tcPr>
          <w:p>
            <w:r/>
            <w:r>
              <w:rPr>
                <w:rFonts w:ascii="Noto Sans CJK TC" w:hAnsi="Noto Sans CJK TC" w:eastAsia="Noto Sans CJK TC" w:cs="Noto Sans CJK TC"/>
                <w:b/>
                <w:i w:val="0"/>
              </w:rPr>
              <w:t>要點</w:t>
            </w:r>
          </w:p>
        </w:tc>
      </w:tr>
      <w:tr>
        <w:tc>
          <w:tcPr>
            <w:tcW w:type="dxa" w:w="2880"/>
          </w:tcPr>
          <w:p>
            <w:r/>
            <w:r>
              <w:rPr>
                <w:rFonts w:ascii="Noto Sans CJK TC" w:hAnsi="Noto Sans CJK TC" w:eastAsia="Noto Sans CJK TC" w:cs="Noto Sans CJK TC"/>
                <w:b w:val="0"/>
                <w:i w:val="0"/>
              </w:rPr>
              <w:t>THF</w:t>
            </w:r>
          </w:p>
        </w:tc>
        <w:tc>
          <w:tcPr>
            <w:tcW w:type="dxa" w:w="2880"/>
          </w:tcPr>
          <w:p>
            <w:r/>
            <w:r>
              <w:rPr>
                <w:rFonts w:ascii="Noto Sans CJK TC" w:hAnsi="Noto Sans CJK TC" w:eastAsia="Noto Sans CJK TC" w:cs="Noto Sans CJK TC"/>
                <w:b w:val="0"/>
                <w:i w:val="0"/>
              </w:rPr>
              <w:t>PTMG –[(CH₂)₄O]ₙ–</w:t>
            </w:r>
          </w:p>
        </w:tc>
        <w:tc>
          <w:tcPr>
            <w:tcW w:type="dxa" w:w="2880"/>
          </w:tcPr>
          <w:p>
            <w:r/>
            <w:r>
              <w:rPr>
                <w:rFonts w:ascii="Noto Sans CJK TC" w:hAnsi="Noto Sans CJK TC" w:eastAsia="Noto Sans CJK TC" w:cs="Noto Sans CJK TC"/>
                <w:b w:val="0"/>
                <w:i w:val="0"/>
              </w:rPr>
              <w:t>陽離子開環</w:t>
            </w:r>
          </w:p>
        </w:tc>
      </w:tr>
      <w:tr>
        <w:tc>
          <w:tcPr>
            <w:tcW w:type="dxa" w:w="2880"/>
          </w:tcPr>
          <w:p>
            <w:r/>
            <w:r>
              <w:rPr>
                <w:rFonts w:ascii="Noto Sans CJK TC" w:hAnsi="Noto Sans CJK TC" w:eastAsia="Noto Sans CJK TC" w:cs="Noto Sans CJK TC"/>
                <w:b/>
                <w:i w:val="0"/>
              </w:rPr>
              <w:t>2-オキサゾリン</w:t>
            </w:r>
          </w:p>
        </w:tc>
        <w:tc>
          <w:tcPr>
            <w:tcW w:type="dxa" w:w="2880"/>
          </w:tcPr>
          <w:p>
            <w:r/>
            <w:r>
              <w:rPr>
                <w:rFonts w:ascii="Noto Sans CJK TC" w:hAnsi="Noto Sans CJK TC" w:eastAsia="Noto Sans CJK TC" w:cs="Noto Sans CJK TC"/>
                <w:b/>
                <w:i w:val="0"/>
              </w:rPr>
              <w:t>聚(N-醯基伸乙亞胺)</w:t>
            </w:r>
          </w:p>
        </w:tc>
        <w:tc>
          <w:tcPr>
            <w:tcW w:type="dxa" w:w="2880"/>
          </w:tcPr>
          <w:p>
            <w:r/>
            <w:r>
              <w:rPr>
                <w:rFonts w:ascii="Noto Sans CJK TC" w:hAnsi="Noto Sans CJK TC" w:eastAsia="Noto Sans CJK TC" w:cs="Noto Sans CJK TC"/>
                <w:b/>
                <w:i w:val="0"/>
              </w:rPr>
              <w:t>C=N 轉為醯胺 C=O（異構化聚合）</w:t>
            </w:r>
            <w:r>
              <w:rPr>
                <w:rFonts w:ascii="Noto Sans CJK TC" w:hAnsi="Noto Sans CJK TC" w:eastAsia="Noto Sans CJK TC" w:cs="Noto Sans CJK TC"/>
                <w:b w:val="0"/>
                <w:i w:val="0"/>
              </w:rPr>
              <w:t>；主鏈不留亞胺醚</w:t>
            </w:r>
          </w:p>
        </w:tc>
      </w:tr>
      <w:tr>
        <w:tc>
          <w:tcPr>
            <w:tcW w:type="dxa" w:w="2880"/>
          </w:tcPr>
          <w:p>
            <w:r/>
            <w:r>
              <w:rPr>
                <w:rFonts w:ascii="Noto Sans CJK TC" w:hAnsi="Noto Sans CJK TC" w:eastAsia="Noto Sans CJK TC" w:cs="Noto Sans CJK TC"/>
                <w:b w:val="0"/>
                <w:i w:val="0"/>
              </w:rPr>
              <w:t>ノルボルネン</w:t>
            </w:r>
          </w:p>
        </w:tc>
        <w:tc>
          <w:tcPr>
            <w:tcW w:type="dxa" w:w="2880"/>
          </w:tcPr>
          <w:p>
            <w:r/>
            <w:r>
              <w:rPr>
                <w:rFonts w:ascii="Noto Sans CJK TC" w:hAnsi="Noto Sans CJK TC" w:eastAsia="Noto Sans CJK TC" w:cs="Noto Sans CJK TC"/>
                <w:b w:val="0"/>
                <w:i w:val="0"/>
              </w:rPr>
              <w:t>主鏈含環戊烷＋CH=CH</w:t>
            </w:r>
          </w:p>
        </w:tc>
        <w:tc>
          <w:tcPr>
            <w:tcW w:type="dxa" w:w="2880"/>
          </w:tcPr>
          <w:p>
            <w:r/>
            <w:r>
              <w:rPr>
                <w:rFonts w:ascii="Noto Sans CJK TC" w:hAnsi="Noto Sans CJK TC" w:eastAsia="Noto Sans CJK TC" w:cs="Noto Sans CJK TC"/>
                <w:b w:val="0"/>
                <w:i w:val="0"/>
              </w:rPr>
              <w:t>ROMP（Ru・Mo・W 卡賓），雙環張力驅動</w:t>
            </w:r>
          </w:p>
        </w:tc>
      </w:tr>
      <w:tr>
        <w:tc>
          <w:tcPr>
            <w:tcW w:type="dxa" w:w="2880"/>
          </w:tcPr>
          <w:p>
            <w:r/>
            <w:r>
              <w:rPr>
                <w:rFonts w:ascii="Noto Sans CJK TC" w:hAnsi="Noto Sans CJK TC" w:eastAsia="Noto Sans CJK TC" w:cs="Noto Sans CJK TC"/>
                <w:b/>
                <w:i w:val="0"/>
              </w:rPr>
              <w:t>NCA</w:t>
            </w:r>
          </w:p>
        </w:tc>
        <w:tc>
          <w:tcPr>
            <w:tcW w:type="dxa" w:w="2880"/>
          </w:tcPr>
          <w:p>
            <w:r/>
            <w:r>
              <w:rPr>
                <w:rFonts w:ascii="Noto Sans CJK TC" w:hAnsi="Noto Sans CJK TC" w:eastAsia="Noto Sans CJK TC" w:cs="Noto Sans CJK TC"/>
                <w:b w:val="0"/>
                <w:i w:val="0"/>
              </w:rPr>
              <w:t>多肽</w:t>
            </w:r>
          </w:p>
        </w:tc>
        <w:tc>
          <w:tcPr>
            <w:tcW w:type="dxa" w:w="2880"/>
          </w:tcPr>
          <w:p>
            <w:r/>
            <w:r>
              <w:rPr>
                <w:rFonts w:ascii="Noto Sans CJK TC" w:hAnsi="Noto Sans CJK TC" w:eastAsia="Noto Sans CJK TC" w:cs="Noto Sans CJK TC"/>
                <w:b/>
                <w:i w:val="0"/>
              </w:rPr>
              <w:t>脫 CO₂ → 原子數不守恆（例外）</w:t>
            </w:r>
          </w:p>
        </w:tc>
      </w:tr>
    </w:tbl>
    <w:p/>
    <w:p>
      <w:r>
        <w:rPr>
          <w:rFonts w:ascii="Noto Sans CJK TC" w:hAnsi="Noto Sans CJK TC" w:eastAsia="Noto Sans CJK TC" w:cs="Noto Sans CJK TC"/>
          <w:b w:val="0"/>
          <w:i/>
        </w:rPr>
        <w:t>出處追加：</w:t>
      </w:r>
      <w:r>
        <w:rPr>
          <w:rFonts w:ascii="Noto Sans CJK TC" w:hAnsi="Noto Sans CJK TC" w:eastAsia="Noto Sans CJK TC" w:cs="Noto Sans CJK TC"/>
          <w:b/>
          <w:i/>
        </w:rPr>
        <w:t>R7-Q21</w:t>
      </w:r>
    </w:p>
    <w:p>
      <w:r>
        <w:rPr>
          <w:rFonts w:ascii="Noto Sans CJK TC" w:hAnsi="Noto Sans CJK TC" w:eastAsia="Noto Sans CJK TC" w:cs="Noto Sans CJK TC"/>
          <w:b/>
          <w:i w:val="0"/>
        </w:rPr>
        <w:t>288. 高分子の分解とリサイクル</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Noto Sans CJK TC" w:hAnsi="Noto Sans CJK TC" w:eastAsia="Noto Sans CJK TC" w:cs="Noto Sans CJK TC"/>
                <w:b/>
                <w:i w:val="0"/>
              </w:rPr>
              <w:t>類型</w:t>
            </w:r>
          </w:p>
        </w:tc>
        <w:tc>
          <w:tcPr>
            <w:tcW w:type="dxa" w:w="2160"/>
          </w:tcPr>
          <w:p>
            <w:r/>
            <w:r>
              <w:rPr>
                <w:rFonts w:ascii="Noto Sans CJK TC" w:hAnsi="Noto Sans CJK TC" w:eastAsia="Noto Sans CJK TC" w:cs="Noto Sans CJK TC"/>
                <w:b/>
                <w:i w:val="0"/>
              </w:rPr>
              <w:t>主鏈的鍵</w:t>
            </w:r>
          </w:p>
        </w:tc>
        <w:tc>
          <w:tcPr>
            <w:tcW w:type="dxa" w:w="2160"/>
          </w:tcPr>
          <w:p>
            <w:r/>
            <w:r>
              <w:rPr>
                <w:rFonts w:ascii="Noto Sans CJK TC" w:hAnsi="Noto Sans CJK TC" w:eastAsia="Noto Sans CJK TC" w:cs="Noto Sans CJK TC"/>
                <w:b/>
                <w:i w:val="0"/>
              </w:rPr>
              <w:t>回收方式</w:t>
            </w:r>
          </w:p>
        </w:tc>
        <w:tc>
          <w:tcPr>
            <w:tcW w:type="dxa" w:w="2160"/>
          </w:tcPr>
          <w:p>
            <w:r/>
            <w:r>
              <w:rPr>
                <w:rFonts w:ascii="Noto Sans CJK TC" w:hAnsi="Noto Sans CJK TC" w:eastAsia="Noto Sans CJK TC" w:cs="Noto Sans CJK TC"/>
                <w:b/>
                <w:i w:val="0"/>
              </w:rPr>
              <w:t>例</w:t>
            </w:r>
          </w:p>
        </w:tc>
      </w:tr>
      <w:tr>
        <w:tc>
          <w:tcPr>
            <w:tcW w:type="dxa" w:w="2160"/>
          </w:tcPr>
          <w:p>
            <w:r/>
            <w:r>
              <w:rPr>
                <w:rFonts w:ascii="Noto Sans CJK TC" w:hAnsi="Noto Sans CJK TC" w:eastAsia="Noto Sans CJK TC" w:cs="Noto Sans CJK TC"/>
                <w:b w:val="0"/>
                <w:i w:val="0"/>
              </w:rPr>
              <w:t>逐步聚合物</w:t>
            </w:r>
          </w:p>
        </w:tc>
        <w:tc>
          <w:tcPr>
            <w:tcW w:type="dxa" w:w="2160"/>
          </w:tcPr>
          <w:p>
            <w:r/>
            <w:r>
              <w:rPr>
                <w:rFonts w:ascii="Noto Sans CJK TC" w:hAnsi="Noto Sans CJK TC" w:eastAsia="Noto Sans CJK TC" w:cs="Noto Sans CJK TC"/>
                <w:b w:val="0"/>
                <w:i w:val="0"/>
              </w:rPr>
              <w:t>酯・胺甲酸酯・醯胺</w:t>
            </w:r>
          </w:p>
        </w:tc>
        <w:tc>
          <w:tcPr>
            <w:tcW w:type="dxa" w:w="2160"/>
          </w:tcPr>
          <w:p>
            <w:r/>
            <w:r>
              <w:rPr>
                <w:rFonts w:ascii="Noto Sans CJK TC" w:hAnsi="Noto Sans CJK TC" w:eastAsia="Noto Sans CJK TC" w:cs="Noto Sans CJK TC"/>
                <w:b w:val="0"/>
                <w:i w:val="0"/>
              </w:rPr>
              <w:t>醇解・水解・胺解切回單體</w:t>
            </w:r>
          </w:p>
        </w:tc>
        <w:tc>
          <w:tcPr>
            <w:tcW w:type="dxa" w:w="2160"/>
          </w:tcPr>
          <w:p>
            <w:r/>
            <w:r>
              <w:rPr>
                <w:rFonts w:ascii="Noto Sans CJK TC" w:hAnsi="Noto Sans CJK TC" w:eastAsia="Noto Sans CJK TC" w:cs="Noto Sans CJK TC"/>
                <w:b w:val="0"/>
                <w:i w:val="0"/>
              </w:rPr>
              <w:t>PET（BHET・DMT → TPA）、PU（多元醇）</w:t>
            </w:r>
          </w:p>
        </w:tc>
      </w:tr>
      <w:tr>
        <w:tc>
          <w:tcPr>
            <w:tcW w:type="dxa" w:w="2160"/>
          </w:tcPr>
          <w:p>
            <w:r/>
            <w:r>
              <w:rPr>
                <w:rFonts w:ascii="Noto Sans CJK TC" w:hAnsi="Noto Sans CJK TC" w:eastAsia="Noto Sans CJK TC" w:cs="Noto Sans CJK TC"/>
                <w:b w:val="0"/>
                <w:i w:val="0"/>
              </w:rPr>
              <w:t>乙烯系</w:t>
            </w:r>
          </w:p>
        </w:tc>
        <w:tc>
          <w:tcPr>
            <w:tcW w:type="dxa" w:w="2160"/>
          </w:tcPr>
          <w:p>
            <w:r/>
            <w:r>
              <w:rPr>
                <w:rFonts w:ascii="Noto Sans CJK TC" w:hAnsi="Noto Sans CJK TC" w:eastAsia="Noto Sans CJK TC" w:cs="Noto Sans CJK TC"/>
                <w:b w:val="0"/>
                <w:i w:val="0"/>
              </w:rPr>
              <w:t>C–C</w:t>
            </w:r>
          </w:p>
        </w:tc>
        <w:tc>
          <w:tcPr>
            <w:tcW w:type="dxa" w:w="2160"/>
          </w:tcPr>
          <w:p>
            <w:r/>
            <w:r>
              <w:rPr>
                <w:rFonts w:ascii="Noto Sans CJK TC" w:hAnsi="Noto Sans CJK TC" w:eastAsia="Noto Sans CJK TC" w:cs="Noto Sans CJK TC"/>
                <w:b w:val="0"/>
                <w:i w:val="0"/>
              </w:rPr>
              <w:t>只能熱分解</w:t>
            </w:r>
          </w:p>
        </w:tc>
        <w:tc>
          <w:tcPr>
            <w:tcW w:type="dxa" w:w="2160"/>
          </w:tcPr>
          <w:p>
            <w:r/>
            <w:r>
              <w:rPr>
                <w:rFonts w:ascii="Noto Sans CJK TC" w:hAnsi="Noto Sans CJK TC" w:eastAsia="Noto Sans CJK TC" w:cs="Noto Sans CJK TC"/>
                <w:b w:val="0"/>
                <w:i w:val="0"/>
              </w:rPr>
              <w:t>PMMA &gt; 90% 單體（拉鍊式）、PS 約一半、PE・PP 蠟・油</w:t>
            </w:r>
          </w:p>
        </w:tc>
      </w:tr>
      <w:tr>
        <w:tc>
          <w:tcPr>
            <w:tcW w:type="dxa" w:w="2160"/>
          </w:tcPr>
          <w:p>
            <w:r/>
            <w:r>
              <w:rPr>
                <w:rFonts w:ascii="Noto Sans CJK TC" w:hAnsi="Noto Sans CJK TC" w:eastAsia="Noto Sans CJK TC" w:cs="Noto Sans CJK TC"/>
                <w:b w:val="0"/>
                <w:i w:val="0"/>
              </w:rPr>
              <w:t>側基先脫離</w:t>
            </w:r>
          </w:p>
        </w:tc>
        <w:tc>
          <w:tcPr>
            <w:tcW w:type="dxa" w:w="2160"/>
          </w:tcPr>
          <w:p>
            <w:r/>
            <w:r>
              <w:rPr>
                <w:rFonts w:ascii="Noto Sans CJK TC" w:hAnsi="Noto Sans CJK TC" w:eastAsia="Noto Sans CJK TC" w:cs="Noto Sans CJK TC"/>
                <w:b w:val="0"/>
                <w:i w:val="0"/>
              </w:rPr>
              <w:t>C–C＋易脫基</w:t>
            </w:r>
          </w:p>
        </w:tc>
        <w:tc>
          <w:tcPr>
            <w:tcW w:type="dxa" w:w="2160"/>
          </w:tcPr>
          <w:p>
            <w:r/>
            <w:r>
              <w:rPr>
                <w:rFonts w:ascii="Noto Sans CJK TC" w:hAnsi="Noto Sans CJK TC" w:eastAsia="Noto Sans CJK TC" w:cs="Noto Sans CJK TC"/>
                <w:b w:val="0"/>
                <w:i w:val="0"/>
              </w:rPr>
              <w:t>得不到單體</w:t>
            </w:r>
          </w:p>
        </w:tc>
        <w:tc>
          <w:tcPr>
            <w:tcW w:type="dxa" w:w="2160"/>
          </w:tcPr>
          <w:p>
            <w:r/>
            <w:r>
              <w:rPr>
                <w:rFonts w:ascii="Noto Sans CJK TC" w:hAnsi="Noto Sans CJK TC" w:eastAsia="Noto Sans CJK TC" w:cs="Noto Sans CJK TC"/>
                <w:b w:val="0"/>
                <w:i w:val="0"/>
              </w:rPr>
              <w:t>PVC 約 250〜300℃ 連鎖脫 HCl → 多烯 → 碳化</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i w:val="0"/>
              </w:rPr>
              <w:t>分類</w:t>
            </w:r>
          </w:p>
        </w:tc>
        <w:tc>
          <w:tcPr>
            <w:tcW w:type="dxa" w:w="4320"/>
          </w:tcPr>
          <w:p>
            <w:r/>
            <w:r>
              <w:rPr>
                <w:rFonts w:ascii="Noto Sans CJK TC" w:hAnsi="Noto Sans CJK TC" w:eastAsia="Noto Sans CJK TC" w:cs="Noto Sans CJK TC"/>
                <w:b/>
                <w:i w:val="0"/>
              </w:rPr>
              <w:t>內容</w:t>
            </w:r>
          </w:p>
        </w:tc>
      </w:tr>
      <w:tr>
        <w:tc>
          <w:tcPr>
            <w:tcW w:type="dxa" w:w="4320"/>
          </w:tcPr>
          <w:p>
            <w:r/>
            <w:r>
              <w:rPr>
                <w:rFonts w:ascii="Noto Sans CJK TC" w:hAnsi="Noto Sans CJK TC" w:eastAsia="Noto Sans CJK TC" w:cs="Noto Sans CJK TC"/>
                <w:b w:val="0"/>
                <w:i w:val="0"/>
              </w:rPr>
              <w:t>マテリアル（材料）</w:t>
            </w:r>
          </w:p>
        </w:tc>
        <w:tc>
          <w:tcPr>
            <w:tcW w:type="dxa" w:w="4320"/>
          </w:tcPr>
          <w:p>
            <w:r/>
            <w:r>
              <w:rPr>
                <w:rFonts w:ascii="Noto Sans CJK TC" w:hAnsi="Noto Sans CJK TC" w:eastAsia="Noto Sans CJK TC" w:cs="Noto Sans CJK TC"/>
                <w:b w:val="0"/>
                <w:i w:val="0"/>
              </w:rPr>
              <w:t>熔融再成形（PET 瓶 → 纖維）</w:t>
            </w:r>
          </w:p>
        </w:tc>
      </w:tr>
      <w:tr>
        <w:tc>
          <w:tcPr>
            <w:tcW w:type="dxa" w:w="4320"/>
          </w:tcPr>
          <w:p>
            <w:r/>
            <w:r>
              <w:rPr>
                <w:rFonts w:ascii="Noto Sans CJK TC" w:hAnsi="Noto Sans CJK TC" w:eastAsia="Noto Sans CJK TC" w:cs="Noto Sans CJK TC"/>
                <w:b w:val="0"/>
                <w:i w:val="0"/>
              </w:rPr>
              <w:t>ケミカル（化學）</w:t>
            </w:r>
          </w:p>
        </w:tc>
        <w:tc>
          <w:tcPr>
            <w:tcW w:type="dxa" w:w="4320"/>
          </w:tcPr>
          <w:p>
            <w:r/>
            <w:r>
              <w:rPr>
                <w:rFonts w:ascii="Noto Sans CJK TC" w:hAnsi="Noto Sans CJK TC" w:eastAsia="Noto Sans CJK TC" w:cs="Noto Sans CJK TC"/>
                <w:b w:val="0"/>
                <w:i w:val="0"/>
              </w:rPr>
              <w:t>單體化・氣化・油化・高爐還原劑・焦爐原料</w:t>
            </w:r>
          </w:p>
        </w:tc>
      </w:tr>
      <w:tr>
        <w:tc>
          <w:tcPr>
            <w:tcW w:type="dxa" w:w="4320"/>
          </w:tcPr>
          <w:p>
            <w:r/>
            <w:r>
              <w:rPr>
                <w:rFonts w:ascii="Noto Sans CJK TC" w:hAnsi="Noto Sans CJK TC" w:eastAsia="Noto Sans CJK TC" w:cs="Noto Sans CJK TC"/>
                <w:b/>
                <w:i w:val="0"/>
              </w:rPr>
              <w:t>サーマル（熱）</w:t>
            </w:r>
          </w:p>
        </w:tc>
        <w:tc>
          <w:tcPr>
            <w:tcW w:type="dxa" w:w="4320"/>
          </w:tcPr>
          <w:p>
            <w:r/>
            <w:r>
              <w:rPr>
                <w:rFonts w:ascii="Noto Sans CJK TC" w:hAnsi="Noto Sans CJK TC" w:eastAsia="Noto Sans CJK TC" w:cs="Noto Sans CJK TC"/>
                <w:b/>
                <w:i w:val="0"/>
              </w:rPr>
              <w:t>焚燒回收熱能</w:t>
            </w:r>
            <w:r>
              <w:rPr>
                <w:rFonts w:ascii="Noto Sans CJK TC" w:hAnsi="Noto Sans CJK TC" w:eastAsia="Noto Sans CJK TC" w:cs="Noto Sans CJK TC"/>
                <w:b w:val="0"/>
                <w:i w:val="0"/>
              </w:rPr>
              <w:t>（發電・RPF）</w:t>
            </w:r>
          </w:p>
        </w:tc>
      </w:tr>
    </w:tbl>
    <w:p/>
    <w:p>
      <w:pPr>
        <w:pStyle w:val="ListBullet"/>
      </w:pPr>
      <w:r>
        <w:rPr>
          <w:rFonts w:ascii="Noto Sans CJK TC" w:hAnsi="Noto Sans CJK TC" w:eastAsia="Noto Sans CJK TC" w:cs="Noto Sans CJK TC"/>
          <w:b w:val="0"/>
          <w:i w:val="0"/>
        </w:rPr>
        <w:t>PMMA 易解聚：主鏈四級碳、無 α-H、聚合熱小 → 上限溫度低。</w:t>
      </w:r>
    </w:p>
    <w:p>
      <w:r>
        <w:rPr>
          <w:rFonts w:ascii="Noto Sans CJK TC" w:hAnsi="Noto Sans CJK TC" w:eastAsia="Noto Sans CJK TC" w:cs="Noto Sans CJK TC"/>
          <w:b w:val="0"/>
          <w:i/>
        </w:rPr>
        <w:t>出處：</w:t>
      </w:r>
      <w:r>
        <w:rPr>
          <w:rFonts w:ascii="Noto Sans CJK TC" w:hAnsi="Noto Sans CJK TC" w:eastAsia="Noto Sans CJK TC" w:cs="Noto Sans CJK TC"/>
          <w:b/>
          <w:i/>
        </w:rPr>
        <w:t>R7-Q16</w:t>
      </w:r>
      <w:r>
        <w:rPr>
          <w:rFonts w:ascii="Noto Sans CJK TC" w:hAnsi="Noto Sans CJK TC" w:eastAsia="Noto Sans CJK TC" w:cs="Noto Sans CJK TC"/>
          <w:b w:val="0"/>
          <w:i/>
        </w:rPr>
        <w:t>（關聯：第82項＝連鎖 vs 逐次重合、第86項）</w:t>
      </w:r>
    </w:p>
    <w:p>
      <w:r>
        <w:rPr>
          <w:rFonts w:ascii="Noto Sans CJK TC" w:hAnsi="Noto Sans CJK TC" w:eastAsia="Noto Sans CJK TC" w:cs="Noto Sans CJK TC"/>
          <w:b/>
          <w:i w:val="0"/>
        </w:rPr>
        <w:t>289. 高分子反応：イオン交換樹脂・ビニロン・感光性樹脂・セルロース溶解</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Noto Sans CJK TC" w:hAnsi="Noto Sans CJK TC" w:eastAsia="Noto Sans CJK TC" w:cs="Noto Sans CJK TC"/>
                <w:b/>
                <w:i w:val="0"/>
              </w:rPr>
              <w:t>項目</w:t>
            </w:r>
          </w:p>
        </w:tc>
        <w:tc>
          <w:tcPr>
            <w:tcW w:type="dxa" w:w="2880"/>
          </w:tcPr>
          <w:p>
            <w:r/>
            <w:r>
              <w:rPr>
                <w:rFonts w:ascii="Noto Sans CJK TC" w:hAnsi="Noto Sans CJK TC" w:eastAsia="Noto Sans CJK TC" w:cs="Noto Sans CJK TC"/>
                <w:b/>
                <w:i w:val="0"/>
              </w:rPr>
              <w:t>要點</w:t>
            </w:r>
          </w:p>
        </w:tc>
        <w:tc>
          <w:tcPr>
            <w:tcW w:type="dxa" w:w="2880"/>
          </w:tcPr>
          <w:p>
            <w:r/>
            <w:r>
              <w:rPr>
                <w:rFonts w:ascii="Noto Sans CJK TC" w:hAnsi="Noto Sans CJK TC" w:eastAsia="Noto Sans CJK TC" w:cs="Noto Sans CJK TC"/>
                <w:b/>
                <w:i w:val="0"/>
              </w:rPr>
              <w:t>陷阱</w:t>
            </w:r>
          </w:p>
        </w:tc>
      </w:tr>
      <w:tr>
        <w:tc>
          <w:tcPr>
            <w:tcW w:type="dxa" w:w="2880"/>
          </w:tcPr>
          <w:p>
            <w:r/>
            <w:r>
              <w:rPr>
                <w:rFonts w:ascii="Noto Sans CJK TC" w:hAnsi="Noto Sans CJK TC" w:eastAsia="Noto Sans CJK TC" w:cs="Noto Sans CJK TC"/>
                <w:b w:val="0"/>
                <w:i w:val="0"/>
              </w:rPr>
              <w:t>イオン交換樹脂</w:t>
            </w:r>
          </w:p>
        </w:tc>
        <w:tc>
          <w:tcPr>
            <w:tcW w:type="dxa" w:w="2880"/>
          </w:tcPr>
          <w:p>
            <w:r/>
            <w:r>
              <w:rPr>
                <w:rFonts w:ascii="Noto Sans CJK TC" w:hAnsi="Noto Sans CJK TC" w:eastAsia="Noto Sans CJK TC" w:cs="Noto Sans CJK TC"/>
                <w:b w:val="0"/>
                <w:i w:val="0"/>
              </w:rPr>
              <w:t>–SO₃⁻＝陽離子交換；氯甲基化 PS＋胺 → –N⁺R₃＝</w:t>
            </w:r>
            <w:r>
              <w:rPr>
                <w:rFonts w:ascii="Noto Sans CJK TC" w:hAnsi="Noto Sans CJK TC" w:eastAsia="Noto Sans CJK TC" w:cs="Noto Sans CJK TC"/>
                <w:b/>
                <w:i w:val="0"/>
              </w:rPr>
              <w:t>陰離子交換</w:t>
            </w:r>
          </w:p>
        </w:tc>
        <w:tc>
          <w:tcPr>
            <w:tcW w:type="dxa" w:w="2880"/>
          </w:tcPr>
          <w:p>
            <w:r/>
            <w:r>
              <w:rPr>
                <w:rFonts w:ascii="Noto Sans CJK TC" w:hAnsi="Noto Sans CJK TC" w:eastAsia="Noto Sans CJK TC" w:cs="Noto Sans CJK TC"/>
                <w:b w:val="0"/>
                <w:i w:val="0"/>
              </w:rPr>
              <w:t>固定基電荷與被交換離子相反</w:t>
            </w:r>
          </w:p>
        </w:tc>
      </w:tr>
      <w:tr>
        <w:tc>
          <w:tcPr>
            <w:tcW w:type="dxa" w:w="2880"/>
          </w:tcPr>
          <w:p>
            <w:r/>
            <w:r>
              <w:rPr>
                <w:rFonts w:ascii="Noto Sans CJK TC" w:hAnsi="Noto Sans CJK TC" w:eastAsia="Noto Sans CJK TC" w:cs="Noto Sans CJK TC"/>
                <w:b w:val="0"/>
                <w:i w:val="0"/>
              </w:rPr>
              <w:t>ビニロン</w:t>
            </w:r>
          </w:p>
        </w:tc>
        <w:tc>
          <w:tcPr>
            <w:tcW w:type="dxa" w:w="2880"/>
          </w:tcPr>
          <w:p>
            <w:r/>
            <w:r>
              <w:rPr>
                <w:rFonts w:ascii="Noto Sans CJK TC" w:hAnsi="Noto Sans CJK TC" w:eastAsia="Noto Sans CJK TC" w:cs="Noto Sans CJK TC"/>
                <w:b w:val="0"/>
                <w:i w:val="0"/>
              </w:rPr>
              <w:t>乙酸乙烯酯聚合 → 皂化成 PVA → HCHO 縮醛化</w:t>
            </w:r>
          </w:p>
        </w:tc>
        <w:tc>
          <w:tcPr>
            <w:tcW w:type="dxa" w:w="2880"/>
          </w:tcPr>
          <w:p>
            <w:r/>
            <w:r>
              <w:rPr>
                <w:rFonts w:ascii="Noto Sans CJK TC" w:hAnsi="Noto Sans CJK TC" w:eastAsia="Noto Sans CJK TC" w:cs="Noto Sans CJK TC"/>
                <w:b/>
                <w:i w:val="0"/>
              </w:rPr>
              <w:t>乙烯醇單體不存在</w:t>
            </w:r>
            <w:r>
              <w:rPr>
                <w:rFonts w:ascii="Noto Sans CJK TC" w:hAnsi="Noto Sans CJK TC" w:eastAsia="Noto Sans CJK TC" w:cs="Noto Sans CJK TC"/>
                <w:b w:val="0"/>
                <w:i w:val="0"/>
              </w:rPr>
              <w:t>（互變異構為乙醛）</w:t>
            </w:r>
          </w:p>
        </w:tc>
      </w:tr>
      <w:tr>
        <w:tc>
          <w:tcPr>
            <w:tcW w:type="dxa" w:w="2880"/>
          </w:tcPr>
          <w:p>
            <w:r/>
            <w:r>
              <w:rPr>
                <w:rFonts w:ascii="Noto Sans CJK TC" w:hAnsi="Noto Sans CJK TC" w:eastAsia="Noto Sans CJK TC" w:cs="Noto Sans CJK TC"/>
                <w:b w:val="0"/>
                <w:i w:val="0"/>
              </w:rPr>
              <w:t>ポリケイ皮酸ビニル</w:t>
            </w:r>
          </w:p>
        </w:tc>
        <w:tc>
          <w:tcPr>
            <w:tcW w:type="dxa" w:w="2880"/>
          </w:tcPr>
          <w:p>
            <w:r/>
            <w:r>
              <w:rPr>
                <w:rFonts w:ascii="Noto Sans CJK TC" w:hAnsi="Noto Sans CJK TC" w:eastAsia="Noto Sans CJK TC" w:cs="Noto Sans CJK TC"/>
                <w:b w:val="0"/>
                <w:i w:val="0"/>
              </w:rPr>
              <w:t>照光 [2+2] 光二聚交聯 → 曝光部不溶</w:t>
            </w:r>
          </w:p>
        </w:tc>
        <w:tc>
          <w:tcPr>
            <w:tcW w:type="dxa" w:w="2880"/>
          </w:tcPr>
          <w:p>
            <w:r/>
            <w:r>
              <w:rPr>
                <w:rFonts w:ascii="Noto Sans CJK TC" w:hAnsi="Noto Sans CJK TC" w:eastAsia="Noto Sans CJK TC" w:cs="Noto Sans CJK TC"/>
                <w:b/>
                <w:i w:val="0"/>
              </w:rPr>
              <w:t>負型</w:t>
            </w:r>
            <w:r>
              <w:rPr>
                <w:rFonts w:ascii="Noto Sans CJK TC" w:hAnsi="Noto Sans CJK TC" w:eastAsia="Noto Sans CJK TC" w:cs="Noto Sans CJK TC"/>
                <w:b w:val="0"/>
                <w:i w:val="0"/>
              </w:rPr>
              <w:t>（曝光部留下）；正型＝曝光部溶解</w:t>
            </w:r>
          </w:p>
        </w:tc>
      </w:tr>
      <w:tr>
        <w:tc>
          <w:tcPr>
            <w:tcW w:type="dxa" w:w="2880"/>
          </w:tcPr>
          <w:p>
            <w:r/>
            <w:r>
              <w:rPr>
                <w:rFonts w:ascii="Noto Sans CJK TC" w:hAnsi="Noto Sans CJK TC" w:eastAsia="Noto Sans CJK TC" w:cs="Noto Sans CJK TC"/>
                <w:b w:val="0"/>
                <w:i w:val="0"/>
              </w:rPr>
              <w:t>セルロース</w:t>
            </w:r>
          </w:p>
        </w:tc>
        <w:tc>
          <w:tcPr>
            <w:tcW w:type="dxa" w:w="2880"/>
          </w:tcPr>
          <w:p>
            <w:r/>
            <w:r>
              <w:rPr>
                <w:rFonts w:ascii="Noto Sans CJK TC" w:hAnsi="Noto Sans CJK TC" w:eastAsia="Noto Sans CJK TC" w:cs="Noto Sans CJK TC"/>
                <w:b w:val="0"/>
                <w:i w:val="0"/>
              </w:rPr>
              <w:t>氫鍵強難溶；NaOH＋CS₂（黏膠）、[Cu(NH₃)₄]²⁺（銅氨）可溶</w:t>
            </w:r>
          </w:p>
        </w:tc>
        <w:tc>
          <w:tcPr>
            <w:tcW w:type="dxa" w:w="2880"/>
          </w:tcPr>
          <w:p>
            <w:r/>
            <w:r>
              <w:rPr>
                <w:rFonts w:ascii="Noto Sans CJK TC" w:hAnsi="Noto Sans CJK TC" w:eastAsia="Noto Sans CJK TC" w:cs="Noto Sans CJK TC"/>
                <w:b w:val="0"/>
                <w:i w:val="0"/>
              </w:rPr>
              <w:t>純背誦</w:t>
            </w:r>
          </w:p>
        </w:tc>
      </w:tr>
    </w:tbl>
    <w:p/>
    <w:p>
      <w:r>
        <w:rPr>
          <w:rFonts w:ascii="Noto Sans CJK TC" w:hAnsi="Noto Sans CJK TC" w:eastAsia="Noto Sans CJK TC" w:cs="Noto Sans CJK TC"/>
          <w:b w:val="0"/>
          <w:i/>
        </w:rPr>
        <w:t>出處：</w:t>
      </w:r>
      <w:r>
        <w:rPr>
          <w:rFonts w:ascii="Noto Sans CJK TC" w:hAnsi="Noto Sans CJK TC" w:eastAsia="Noto Sans CJK TC" w:cs="Noto Sans CJK TC"/>
          <w:b/>
          <w:i/>
        </w:rPr>
        <w:t>R7-Q19</w:t>
      </w:r>
      <w:r>
        <w:rPr>
          <w:rFonts w:ascii="Noto Sans CJK TC" w:hAnsi="Noto Sans CJK TC" w:eastAsia="Noto Sans CJK TC" w:cs="Noto Sans CJK TC"/>
          <w:b w:val="0"/>
          <w:i/>
        </w:rPr>
        <w:t>（關聯：第168項＝[2+2] 光許容）</w:t>
      </w:r>
    </w:p>
    <w:p>
      <w:r>
        <w:rPr>
          <w:rFonts w:ascii="Noto Sans CJK TC" w:hAnsi="Noto Sans CJK TC" w:eastAsia="Noto Sans CJK TC" w:cs="Noto Sans CJK TC"/>
          <w:b/>
          <w:i w:val="0"/>
        </w:rPr>
        <w:t>補充至第93項</w:t>
      </w:r>
    </w:p>
    <w:p>
      <w:pPr>
        <w:pStyle w:val="ListBullet"/>
      </w:pPr>
      <w:r>
        <w:rPr>
          <w:rFonts w:ascii="Noto Sans CJK TC" w:hAnsi="Noto Sans CJK TC" w:eastAsia="Noto Sans CJK TC" w:cs="Noto Sans CJK TC"/>
          <w:b w:val="0"/>
          <w:i w:val="0"/>
        </w:rPr>
        <w:t>溫度依存：本徵半導體 n ∝ exp(−Eg/2kT) → 升溫導電率上升；金屬升溫因晶格散射而下降。</w:t>
      </w:r>
    </w:p>
    <w:p>
      <w:pPr>
        <w:pStyle w:val="ListBullet"/>
      </w:pPr>
      <w:r>
        <w:rPr>
          <w:rFonts w:ascii="Noto Sans CJK TC" w:hAnsi="Noto Sans CJK TC" w:eastAsia="Noto Sans CJK TC" w:cs="Noto Sans CJK TC"/>
          <w:b w:val="0"/>
          <w:i w:val="0"/>
        </w:rPr>
        <w:t>結構：Si・Ge＝鑽石型；GaAs＝閃鋅礦型；GaN＝纖鋅礦型。Eg：Si 1.12、Ge 0.66、GaAs 1.42 eV。</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R7-Q22</w:t>
      </w:r>
    </w:p>
    <w:p>
      <w:r>
        <w:rPr>
          <w:rFonts w:ascii="Noto Sans CJK TC" w:hAnsi="Noto Sans CJK TC" w:eastAsia="Noto Sans CJK TC" w:cs="Noto Sans CJK TC"/>
          <w:b/>
          <w:i w:val="0"/>
        </w:rPr>
        <w:t>補充至第180項</w:t>
      </w:r>
    </w:p>
    <w:p>
      <w:pPr>
        <w:pStyle w:val="ListBullet"/>
      </w:pPr>
      <w:r>
        <w:rPr>
          <w:rFonts w:ascii="Noto Sans CJK TC" w:hAnsi="Noto Sans CJK TC" w:eastAsia="Noto Sans CJK TC" w:cs="Noto Sans CJK TC"/>
          <w:b w:val="0"/>
          <w:i w:val="0"/>
        </w:rPr>
        <w:t>B₂O₃ 為酸性（＋3H₂O → 2H₃BO₃）；同元素氧化數越高越酸（CrO 鹼 → Cr₂O₃ 兩性 → CrO₃ 酸）。</w:t>
      </w:r>
    </w:p>
    <w:p>
      <w:pPr>
        <w:pStyle w:val="ListBullet"/>
      </w:pPr>
      <w:r>
        <w:rPr>
          <w:rFonts w:ascii="Noto Sans CJK TC" w:hAnsi="Noto Sans CJK TC" w:eastAsia="Noto Sans CJK TC" w:cs="Noto Sans CJK TC"/>
          <w:b w:val="0"/>
          <w:i w:val="0"/>
        </w:rPr>
        <w:t>玻璃：網狀形成體（SiO₂・B₂O₃・P₂O₅）＝酸性，中間體 Al₂O₃＝兩性，修飾體（Na₂O・CaO）＝鹼性；爐渣鹼度＝CaO/SiO₂。</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R7-Q23</w:t>
      </w:r>
    </w:p>
    <w:p>
      <w:r>
        <w:rPr>
          <w:rFonts w:ascii="Noto Sans CJK TC" w:hAnsi="Noto Sans CJK TC" w:eastAsia="Noto Sans CJK TC" w:cs="Noto Sans CJK TC"/>
          <w:b/>
          <w:i w:val="0"/>
        </w:rPr>
        <w:t>補充至第186項</w:t>
      </w:r>
    </w:p>
    <w:p>
      <w:pPr>
        <w:pStyle w:val="ListBullet"/>
      </w:pPr>
      <w:r>
        <w:rPr>
          <w:rFonts w:ascii="Noto Sans CJK TC" w:hAnsi="Noto Sans CJK TC" w:eastAsia="Noto Sans CJK TC" w:cs="Noto Sans CJK TC"/>
          <w:b w:val="0"/>
          <w:i w:val="0"/>
        </w:rPr>
        <w:t>電子・電洞（電子缺陷）也屬點缺陷；差排＝線缺陷（非面缺陷）。</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R7-Q24</w:t>
      </w:r>
    </w:p>
    <w:p>
      <w:r>
        <w:rPr>
          <w:rFonts w:ascii="Noto Sans CJK TC" w:hAnsi="Noto Sans CJK TC" w:eastAsia="Noto Sans CJK TC" w:cs="Noto Sans CJK TC"/>
          <w:b/>
          <w:i w:val="0"/>
        </w:rPr>
        <w:t>補充至第19項</w:t>
      </w:r>
    </w:p>
    <w:p>
      <w:pPr>
        <w:pStyle w:val="ListBullet"/>
      </w:pPr>
      <w:r>
        <w:rPr>
          <w:rFonts w:ascii="Noto Sans CJK TC" w:hAnsi="Noto Sans CJK TC" w:eastAsia="Noto Sans CJK TC" w:cs="Noto Sans CJK TC"/>
          <w:b w:val="0"/>
          <w:i w:val="0"/>
        </w:rPr>
        <w:t>白色的理由：λ＝1240/Eg → 銳鈦礦 388 nm、金紅石 413 nm，不吸收可見光；折射率約 2.7 最高 → 遮蓋力大。</w:t>
      </w:r>
    </w:p>
    <w:p>
      <w:pPr>
        <w:pStyle w:val="ListBullet"/>
      </w:pPr>
      <w:r>
        <w:rPr>
          <w:rFonts w:ascii="Noto Sans CJK TC" w:hAnsi="Noto Sans CJK TC" w:eastAsia="Noto Sans CJK TC" w:cs="Noto Sans CJK TC"/>
          <w:b w:val="0"/>
          <w:i w:val="0"/>
        </w:rPr>
        <w:t>黑色顏料＝碳黑・Fe₃O₄・CuCr₂O₄；鉛的氧化物 PbO 黃、Pb₃O₄ 紅、鉛白白。製法：硫酸法（鈦鐵礦）・氯化法（TiCl₄）。</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R7-Q25</w:t>
      </w:r>
    </w:p>
    <w:p>
      <w:r>
        <w:rPr>
          <w:rFonts w:ascii="Noto Sans CJK TC" w:hAnsi="Noto Sans CJK TC" w:eastAsia="Noto Sans CJK TC" w:cs="Noto Sans CJK TC"/>
          <w:b/>
          <w:i w:val="0"/>
        </w:rPr>
        <w:t>補充至第155項</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i w:val="0"/>
              </w:rPr>
              <w:t>材料</w:t>
            </w:r>
          </w:p>
        </w:tc>
        <w:tc>
          <w:tcPr>
            <w:tcW w:type="dxa" w:w="4320"/>
          </w:tcPr>
          <w:p>
            <w:r/>
            <w:r>
              <w:rPr>
                <w:rFonts w:ascii="Noto Sans CJK TC" w:hAnsi="Noto Sans CJK TC" w:eastAsia="Noto Sans CJK TC" w:cs="Noto Sans CJK TC"/>
                <w:b/>
                <w:i w:val="0"/>
              </w:rPr>
              <w:t>要點</w:t>
            </w:r>
          </w:p>
        </w:tc>
      </w:tr>
      <w:tr>
        <w:tc>
          <w:tcPr>
            <w:tcW w:type="dxa" w:w="4320"/>
          </w:tcPr>
          <w:p>
            <w:r/>
            <w:r>
              <w:rPr>
                <w:rFonts w:ascii="Noto Sans CJK TC" w:hAnsi="Noto Sans CJK TC" w:eastAsia="Noto Sans CJK TC" w:cs="Noto Sans CJK TC"/>
                <w:b w:val="0"/>
                <w:i w:val="0"/>
              </w:rPr>
              <w:t>SiC</w:t>
            </w:r>
          </w:p>
        </w:tc>
        <w:tc>
          <w:tcPr>
            <w:tcW w:type="dxa" w:w="4320"/>
          </w:tcPr>
          <w:p>
            <w:r/>
            <w:r>
              <w:rPr>
                <w:rFonts w:ascii="Noto Sans CJK TC" w:hAnsi="Noto Sans CJK TC" w:eastAsia="Noto Sans CJK TC" w:cs="Noto Sans CJK TC"/>
                <w:b w:val="0"/>
                <w:i w:val="0"/>
              </w:rPr>
              <w:t>高熱傳導・耐磨・半導體 → 發熱體・壓敏電阻；SiO₂ 保護膜 → 空氣中約 1600℃</w:t>
            </w:r>
          </w:p>
        </w:tc>
      </w:tr>
      <w:tr>
        <w:tc>
          <w:tcPr>
            <w:tcW w:type="dxa" w:w="4320"/>
          </w:tcPr>
          <w:p>
            <w:r/>
            <w:r>
              <w:rPr>
                <w:rFonts w:ascii="Noto Sans CJK TC" w:hAnsi="Noto Sans CJK TC" w:eastAsia="Noto Sans CJK TC" w:cs="Noto Sans CJK TC"/>
                <w:b w:val="0"/>
                <w:i w:val="0"/>
              </w:rPr>
              <w:t>MoSi₂</w:t>
            </w:r>
          </w:p>
        </w:tc>
        <w:tc>
          <w:tcPr>
            <w:tcW w:type="dxa" w:w="4320"/>
          </w:tcPr>
          <w:p>
            <w:r/>
            <w:r>
              <w:rPr>
                <w:rFonts w:ascii="Noto Sans CJK TC" w:hAnsi="Noto Sans CJK TC" w:eastAsia="Noto Sans CJK TC" w:cs="Noto Sans CJK TC"/>
                <w:b w:val="0"/>
                <w:i w:val="0"/>
              </w:rPr>
              <w:t>SiO₂ 保護膜 → 空氣中約 1700℃ 發熱體</w:t>
            </w:r>
          </w:p>
        </w:tc>
      </w:tr>
      <w:tr>
        <w:tc>
          <w:tcPr>
            <w:tcW w:type="dxa" w:w="4320"/>
          </w:tcPr>
          <w:p>
            <w:r/>
            <w:r>
              <w:rPr>
                <w:rFonts w:ascii="Noto Sans CJK TC" w:hAnsi="Noto Sans CJK TC" w:eastAsia="Noto Sans CJK TC" w:cs="Noto Sans CJK TC"/>
                <w:b w:val="0"/>
                <w:i w:val="0"/>
              </w:rPr>
              <w:t>hBN／cBN</w:t>
            </w:r>
          </w:p>
        </w:tc>
        <w:tc>
          <w:tcPr>
            <w:tcW w:type="dxa" w:w="4320"/>
          </w:tcPr>
          <w:p>
            <w:r/>
            <w:r>
              <w:rPr>
                <w:rFonts w:ascii="Noto Sans CJK TC" w:hAnsi="Noto Sans CJK TC" w:eastAsia="Noto Sans CJK TC" w:cs="Noto Sans CJK TC"/>
                <w:b w:val="0"/>
                <w:i w:val="0"/>
              </w:rPr>
              <w:t>層狀易切削／超高壓合成、切削鐵系</w:t>
            </w:r>
          </w:p>
        </w:tc>
      </w:tr>
      <w:tr>
        <w:tc>
          <w:tcPr>
            <w:tcW w:type="dxa" w:w="4320"/>
          </w:tcPr>
          <w:p>
            <w:r/>
            <w:r>
              <w:rPr>
                <w:rFonts w:ascii="Noto Sans CJK TC" w:hAnsi="Noto Sans CJK TC" w:eastAsia="Noto Sans CJK TC" w:cs="Noto Sans CJK TC"/>
                <w:b w:val="0"/>
                <w:i w:val="0"/>
              </w:rPr>
              <w:t>β／α-サイアロン</w:t>
            </w:r>
          </w:p>
        </w:tc>
        <w:tc>
          <w:tcPr>
            <w:tcW w:type="dxa" w:w="4320"/>
          </w:tcPr>
          <w:p>
            <w:r/>
            <w:r>
              <w:rPr>
                <w:rFonts w:ascii="Noto Sans CJK TC" w:hAnsi="Noto Sans CJK TC" w:eastAsia="Noto Sans CJK TC" w:cs="Noto Sans CJK TC"/>
                <w:b w:val="0"/>
                <w:i w:val="0"/>
              </w:rPr>
              <w:t>置換固溶／再加侵入型固溶</w:t>
            </w:r>
          </w:p>
        </w:tc>
      </w:tr>
      <w:tr>
        <w:tc>
          <w:tcPr>
            <w:tcW w:type="dxa" w:w="4320"/>
          </w:tcPr>
          <w:p>
            <w:r/>
            <w:r>
              <w:rPr>
                <w:rFonts w:ascii="Noto Sans CJK TC" w:hAnsi="Noto Sans CJK TC" w:eastAsia="Noto Sans CJK TC" w:cs="Noto Sans CJK TC"/>
                <w:b/>
                <w:i w:val="0"/>
              </w:rPr>
              <w:t>LaB₆</w:t>
            </w:r>
          </w:p>
        </w:tc>
        <w:tc>
          <w:tcPr>
            <w:tcW w:type="dxa" w:w="4320"/>
          </w:tcPr>
          <w:p>
            <w:r/>
            <w:r>
              <w:rPr>
                <w:rFonts w:ascii="Noto Sans CJK TC" w:hAnsi="Noto Sans CJK TC" w:eastAsia="Noto Sans CJK TC" w:cs="Noto Sans CJK TC"/>
                <w:b/>
                <w:i w:val="0"/>
              </w:rPr>
              <w:t>熱電子放射</w:t>
            </w:r>
            <w:r>
              <w:rPr>
                <w:rFonts w:ascii="Noto Sans CJK TC" w:hAnsi="Noto Sans CJK TC" w:eastAsia="Noto Sans CJK TC" w:cs="Noto Sans CJK TC"/>
                <w:b w:val="0"/>
                <w:i w:val="0"/>
              </w:rPr>
              <w:t>（功函數約 2.7 eV）；ZrB₂ 是超高溫陶瓷</w:t>
            </w:r>
          </w:p>
        </w:tc>
      </w:tr>
    </w:tbl>
    <w:p/>
    <w:p>
      <w:pPr>
        <w:pStyle w:val="ListBullet"/>
      </w:pPr>
      <w:r>
        <w:rPr>
          <w:rFonts w:ascii="Noto Sans CJK TC" w:hAnsi="Noto Sans CJK TC" w:eastAsia="Noto Sans CJK TC" w:cs="Noto Sans CJK TC"/>
          <w:b w:val="0"/>
          <w:i w:val="0"/>
        </w:rPr>
        <w:t>傳導：電子傳導（ITO・SnO₂・LaCrO₃）vs 離子傳導（β-Al₂O₃ Na⁺・安定化 ZrO₂ O²⁻）。肥粒鐵嚴格為亞鐵磁性，工學上歸廣義強磁性。</w:t>
      </w:r>
    </w:p>
    <w:p>
      <w:pPr>
        <w:pStyle w:val="ListBullet"/>
      </w:pPr>
      <w:r>
        <w:rPr>
          <w:rFonts w:ascii="Noto Sans CJK TC" w:hAnsi="Noto Sans CJK TC" w:eastAsia="Noto Sans CJK TC" w:cs="Noto Sans CJK TC"/>
          <w:b w:val="0"/>
          <w:i w:val="0"/>
        </w:rPr>
        <w:t>BaTiO₃＝強介電；YBa₂Cu₃O₇＝超導（零電阻＋邁斯納）；BiFeO₃＝多鐵性。</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R7-Q26、R7-Q27</w:t>
      </w:r>
    </w:p>
    <w:p>
      <w:r>
        <w:rPr>
          <w:rFonts w:ascii="Noto Sans CJK TC" w:hAnsi="Noto Sans CJK TC" w:eastAsia="Noto Sans CJK TC" w:cs="Noto Sans CJK TC"/>
          <w:b/>
          <w:i w:val="0"/>
        </w:rPr>
        <w:t>補充至第156項</w:t>
      </w:r>
    </w:p>
    <w:p>
      <w:pPr>
        <w:pStyle w:val="ListBullet"/>
      </w:pPr>
      <w:r>
        <w:rPr>
          <w:rFonts w:ascii="Noto Sans CJK TC" w:hAnsi="Noto Sans CJK TC" w:eastAsia="Noto Sans CJK TC" w:cs="Noto Sans CJK TC"/>
          <w:b w:val="0"/>
          <w:i w:val="0"/>
        </w:rPr>
        <w:t>三階段：初期頸部成長（相對密度 50〜60%、收縮 4〜5%）→ 中期通道狀氣孔、晶粒成長（60〜95%、5〜20%）→ 終期孤立氣孔（95% 以上）。</w:t>
      </w:r>
    </w:p>
    <w:p>
      <w:pPr>
        <w:pStyle w:val="ListBullet"/>
      </w:pPr>
      <w:r>
        <w:rPr>
          <w:rFonts w:ascii="Noto Sans CJK TC" w:hAnsi="Noto Sans CJK TC" w:eastAsia="Noto Sans CJK TC" w:cs="Noto Sans CJK TC"/>
          <w:b w:val="0"/>
          <w:i w:val="0"/>
        </w:rPr>
        <w:t>表面擴散・蒸發-凝縮：只長頸部不收縮；體・晶界擴散、溶解-析出、黏性流動：收縮。異常晶粒成長是終期現象。</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R7-Q28</w:t>
      </w:r>
    </w:p>
    <w:p>
      <w:r>
        <w:rPr>
          <w:rFonts w:ascii="Noto Sans CJK TC" w:hAnsi="Noto Sans CJK TC" w:eastAsia="Noto Sans CJK TC" w:cs="Noto Sans CJK TC"/>
          <w:b/>
          <w:i w:val="0"/>
        </w:rPr>
        <w:t>補充至第179項</w:t>
      </w:r>
    </w:p>
    <w:p>
      <w:pPr>
        <w:pStyle w:val="ListBullet"/>
      </w:pPr>
      <w:r>
        <w:rPr>
          <w:rFonts w:ascii="Noto Sans CJK TC" w:hAnsi="Noto Sans CJK TC" w:eastAsia="Noto Sans CJK TC" w:cs="Noto Sans CJK TC"/>
          <w:b w:val="0"/>
          <w:i w:val="0"/>
        </w:rPr>
        <w:t>方向：水從淡水往海水（化學勢低側）滲透；海水側加壓超過 π ＝逆滲透淡化。</w:t>
      </w:r>
    </w:p>
    <w:p>
      <w:pPr>
        <w:pStyle w:val="ListBullet"/>
      </w:pPr>
      <w:r>
        <w:rPr>
          <w:rFonts w:ascii="Noto Sans CJK TC" w:hAnsi="Noto Sans CJK TC" w:eastAsia="Noto Sans CJK TC" w:cs="Noto Sans CJK TC"/>
          <w:b w:val="0"/>
          <w:i w:val="0"/>
        </w:rPr>
        <w:t>海水 π：0.6 mol/L NaCl × 2＝1200 mol/m³；π＝1200×8.314×298 ≈ 3 MPa（c 用解離後粒子數、T 用 K）。</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R7-Q29</w:t>
      </w:r>
    </w:p>
    <w:p>
      <w:r>
        <w:rPr>
          <w:rFonts w:ascii="Noto Sans CJK TC" w:hAnsi="Noto Sans CJK TC" w:eastAsia="Noto Sans CJK TC" w:cs="Noto Sans CJK TC"/>
          <w:b/>
          <w:i w:val="0"/>
        </w:rPr>
        <w:t>補充至第189項</w:t>
      </w:r>
    </w:p>
    <w:p>
      <w:pPr>
        <w:pStyle w:val="ListBullet"/>
      </w:pPr>
      <w:r>
        <w:rPr>
          <w:rFonts w:ascii="Noto Sans CJK TC" w:hAnsi="Noto Sans CJK TC" w:eastAsia="Noto Sans CJK TC" w:cs="Noto Sans CJK TC"/>
          <w:b w:val="0"/>
          <w:i w:val="0"/>
        </w:rPr>
        <w:t>定容燃燒後壓力：100 mol 基準（vol%＝mol%）→ 確認過量 → 每 mol 燃料 Δn × 燃料 mol → P₂＝P₁(n₂/n₁)(T₂/T₁)。R、V、22.4 皆不需要。</w:t>
      </w:r>
    </w:p>
    <w:p>
      <w:pPr>
        <w:pStyle w:val="ListBullet"/>
      </w:pPr>
      <w:r>
        <w:rPr>
          <w:rFonts w:ascii="Noto Sans CJK TC" w:hAnsi="Noto Sans CJK TC" w:eastAsia="Noto Sans CJK TC" w:cs="Noto Sans CJK TC"/>
          <w:b w:val="0"/>
          <w:i w:val="0"/>
        </w:rPr>
        <w:t>過量反應物的初始量會自動抵消（−x＋(x−消耗量)）；最終溫度下檢查 H₂O 分壓 &lt; 飽和蒸氣壓。</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R7-Q30</w:t>
      </w:r>
    </w:p>
    <w:p>
      <w:r>
        <w:rPr>
          <w:rFonts w:ascii="Noto Sans CJK TC" w:hAnsi="Noto Sans CJK TC" w:eastAsia="Noto Sans CJK TC" w:cs="Noto Sans CJK TC"/>
          <w:b/>
          <w:i w:val="0"/>
        </w:rPr>
        <w:t>補充至第101項</w:t>
      </w:r>
    </w:p>
    <w:p>
      <w:pPr>
        <w:pStyle w:val="ListBullet"/>
      </w:pPr>
      <w:r>
        <w:rPr>
          <w:rFonts w:ascii="Noto Sans CJK TC" w:hAnsi="Noto Sans CJK TC" w:eastAsia="Noto Sans CJK TC" w:cs="Noto Sans CJK TC"/>
          <w:b w:val="0"/>
          <w:i w:val="0"/>
        </w:rPr>
        <w:t>R7-Q33 變形：問「ノズル位置から」→ 不需 +0.1 補正，H＝0.874 m 即答。誤答：0.055（直徑當半徑）、0.21（u 未平方）、0.54（漏 π/4）、87（未除以秒數）。</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R7-Q33</w:t>
      </w:r>
    </w:p>
    <w:p>
      <w:r>
        <w:rPr>
          <w:rFonts w:ascii="Noto Sans CJK TC" w:hAnsi="Noto Sans CJK TC" w:eastAsia="Noto Sans CJK TC" w:cs="Noto Sans CJK TC"/>
          <w:b/>
          <w:i w:val="0"/>
        </w:rPr>
        <w:t>補充至第193項</w:t>
      </w:r>
    </w:p>
    <w:p>
      <w:pPr>
        <w:pStyle w:val="ListBullet"/>
      </w:pPr>
      <w:r>
        <w:rPr>
          <w:rFonts w:ascii="Noto Sans CJK TC" w:hAnsi="Noto Sans CJK TC" w:eastAsia="Noto Sans CJK TC" w:cs="Noto Sans CJK TC"/>
          <w:b w:val="0"/>
          <w:i w:val="0"/>
        </w:rPr>
        <w:t>皮膚題：R皮＝0.004/0.21＝0.019、R氣＝1/8.8＝0.114（約 1：6）→ 7.5 K 中皮膚僅 1.07 K → T₁＝35.4℃。分壓法：ΔT_i＝ΔT_total × R_i/ΣR。</w:t>
      </w:r>
    </w:p>
    <w:p>
      <w:r>
        <w:rPr>
          <w:rFonts w:ascii="Noto Sans CJK TC" w:hAnsi="Noto Sans CJK TC" w:eastAsia="Noto Sans CJK TC" w:cs="Noto Sans CJK TC"/>
          <w:b w:val="0"/>
          <w:i/>
        </w:rPr>
        <w:t>出處追加：</w:t>
      </w:r>
      <w:r>
        <w:rPr>
          <w:rFonts w:ascii="Noto Sans CJK TC" w:hAnsi="Noto Sans CJK TC" w:eastAsia="Noto Sans CJK TC" w:cs="Noto Sans CJK TC"/>
          <w:b/>
          <w:i/>
        </w:rPr>
        <w:t>R7-Q34</w:t>
      </w:r>
    </w:p>
    <w:p>
      <w:r>
        <w:rPr>
          <w:rFonts w:ascii="Noto Sans CJK TC" w:hAnsi="Noto Sans CJK TC" w:eastAsia="Noto Sans CJK TC" w:cs="Noto Sans CJK TC"/>
          <w:b/>
          <w:i w:val="0"/>
        </w:rPr>
        <w:t>290. 回分吸着：物質収支＋吸着等温式</w:t>
      </w:r>
    </w:p>
    <w:p>
      <w:pPr>
        <w:pStyle w:val="ListBullet"/>
      </w:pPr>
      <w:r>
        <w:rPr>
          <w:rFonts w:ascii="Noto Sans CJK TC" w:hAnsi="Noto Sans CJK TC" w:eastAsia="Noto Sans CJK TC" w:cs="Noto Sans CJK TC"/>
          <w:b w:val="0"/>
          <w:i w:val="0"/>
        </w:rPr>
        <w:t>物料平衡：V(C₀ − C) ＝ W·q*（左 m³×kg/m³、右 kg×kg/kg，單位皆 kg）。</w:t>
      </w:r>
    </w:p>
    <w:p>
      <w:pPr>
        <w:pStyle w:val="ListBullet"/>
      </w:pPr>
      <w:r>
        <w:rPr>
          <w:rFonts w:ascii="Noto Sans CJK TC" w:hAnsi="Noto Sans CJK TC" w:eastAsia="Noto Sans CJK TC" w:cs="Noto Sans CJK TC"/>
          <w:b w:val="0"/>
          <w:i w:val="0"/>
        </w:rPr>
        <w:t>Freundlich q＝kC^(1/n)；n＝2 時設 y＝√C → 二次方程式 → 取正根 → C＝y²。</w:t>
      </w:r>
    </w:p>
    <w:p>
      <w:pPr>
        <w:pStyle w:val="ListBullet"/>
      </w:pPr>
      <w:r>
        <w:rPr>
          <w:rFonts w:ascii="Noto Sans CJK TC" w:hAnsi="Noto Sans CJK TC" w:eastAsia="Noto Sans CJK TC" w:cs="Noto Sans CJK TC"/>
          <w:b w:val="0"/>
          <w:i w:val="0"/>
        </w:rPr>
        <w:t>直接兩邊平方會產生假根（例：1.19 &gt; C₀），必須以 0 &lt; C &lt; C₀ 及代回原式檢查。</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i w:val="0"/>
              </w:rPr>
              <w:t>例（R7-Q31）</w:t>
            </w:r>
          </w:p>
        </w:tc>
        <w:tc>
          <w:tcPr>
            <w:tcW w:type="dxa" w:w="4320"/>
          </w:tcPr>
          <w:p>
            <w:r/>
            <w:r>
              <w:rPr>
                <w:rFonts w:ascii="Noto Sans CJK TC" w:hAnsi="Noto Sans CJK TC" w:eastAsia="Noto Sans CJK TC" w:cs="Noto Sans CJK TC"/>
                <w:b/>
                <w:i w:val="0"/>
              </w:rPr>
              <w:t>值</w:t>
            </w:r>
          </w:p>
        </w:tc>
      </w:tr>
      <w:tr>
        <w:tc>
          <w:tcPr>
            <w:tcW w:type="dxa" w:w="4320"/>
          </w:tcPr>
          <w:p>
            <w:r/>
            <w:r>
              <w:rPr>
                <w:rFonts w:ascii="Noto Sans CJK TC" w:hAnsi="Noto Sans CJK TC" w:eastAsia="Noto Sans CJK TC" w:cs="Noto Sans CJK TC"/>
                <w:b w:val="0"/>
                <w:i w:val="0"/>
              </w:rPr>
              <w:t>方程式</w:t>
            </w:r>
          </w:p>
        </w:tc>
        <w:tc>
          <w:tcPr>
            <w:tcW w:type="dxa" w:w="4320"/>
          </w:tcPr>
          <w:p>
            <w:r/>
            <w:r>
              <w:rPr>
                <w:rFonts w:ascii="Noto Sans CJK TC" w:hAnsi="Noto Sans CJK TC" w:eastAsia="Noto Sans CJK TC" w:cs="Noto Sans CJK TC"/>
                <w:b w:val="0"/>
                <w:i w:val="0"/>
              </w:rPr>
              <w:t>1 − 10C ＝ 10√C → 10y² ＋ 10y − 1 ＝ 0</w:t>
            </w:r>
          </w:p>
        </w:tc>
      </w:tr>
      <w:tr>
        <w:tc>
          <w:tcPr>
            <w:tcW w:type="dxa" w:w="4320"/>
          </w:tcPr>
          <w:p>
            <w:r/>
            <w:r>
              <w:rPr>
                <w:rFonts w:ascii="Noto Sans CJK TC" w:hAnsi="Noto Sans CJK TC" w:eastAsia="Noto Sans CJK TC" w:cs="Noto Sans CJK TC"/>
                <w:b w:val="0"/>
                <w:i w:val="0"/>
              </w:rPr>
              <w:t>y</w:t>
            </w:r>
          </w:p>
        </w:tc>
        <w:tc>
          <w:tcPr>
            <w:tcW w:type="dxa" w:w="4320"/>
          </w:tcPr>
          <w:p>
            <w:r/>
            <w:r>
              <w:rPr>
                <w:rFonts w:ascii="Noto Sans CJK TC" w:hAnsi="Noto Sans CJK TC" w:eastAsia="Noto Sans CJK TC" w:cs="Noto Sans CJK TC"/>
                <w:b w:val="0"/>
                <w:i w:val="0"/>
              </w:rPr>
              <w:t>(−10 ＋ √140)/20 ＝ 0.0916</w:t>
            </w:r>
          </w:p>
        </w:tc>
      </w:tr>
      <w:tr>
        <w:tc>
          <w:tcPr>
            <w:tcW w:type="dxa" w:w="4320"/>
          </w:tcPr>
          <w:p>
            <w:r/>
            <w:r>
              <w:rPr>
                <w:rFonts w:ascii="Noto Sans CJK TC" w:hAnsi="Noto Sans CJK TC" w:eastAsia="Noto Sans CJK TC" w:cs="Noto Sans CJK TC"/>
                <w:b w:val="0"/>
                <w:i w:val="0"/>
              </w:rPr>
              <w:t>C</w:t>
            </w:r>
          </w:p>
        </w:tc>
        <w:tc>
          <w:tcPr>
            <w:tcW w:type="dxa" w:w="4320"/>
          </w:tcPr>
          <w:p>
            <w:r/>
            <w:r>
              <w:rPr>
                <w:rFonts w:ascii="Noto Sans CJK TC" w:hAnsi="Noto Sans CJK TC" w:eastAsia="Noto Sans CJK TC" w:cs="Noto Sans CJK TC"/>
                <w:b w:val="0"/>
                <w:i w:val="0"/>
              </w:rPr>
              <w:t xml:space="preserve">0.0916² ＝ </w:t>
            </w:r>
            <w:r>
              <w:rPr>
                <w:rFonts w:ascii="Noto Sans CJK TC" w:hAnsi="Noto Sans CJK TC" w:eastAsia="Noto Sans CJK TC" w:cs="Noto Sans CJK TC"/>
                <w:b/>
                <w:i w:val="0"/>
              </w:rPr>
              <w:t>0.0084 kg/m³</w:t>
            </w:r>
          </w:p>
        </w:tc>
      </w:tr>
    </w:tbl>
    <w:p/>
    <w:p>
      <w:r>
        <w:rPr>
          <w:rFonts w:ascii="Noto Sans CJK TC" w:hAnsi="Noto Sans CJK TC" w:eastAsia="Noto Sans CJK TC" w:cs="Noto Sans CJK TC"/>
          <w:b w:val="0"/>
          <w:i/>
        </w:rPr>
        <w:t>出處：</w:t>
      </w:r>
      <w:r>
        <w:rPr>
          <w:rFonts w:ascii="Noto Sans CJK TC" w:hAnsi="Noto Sans CJK TC" w:eastAsia="Noto Sans CJK TC" w:cs="Noto Sans CJK TC"/>
          <w:b/>
          <w:i/>
        </w:rPr>
        <w:t>R7-Q31</w:t>
      </w:r>
      <w:r>
        <w:rPr>
          <w:rFonts w:ascii="Noto Sans CJK TC" w:hAnsi="Noto Sans CJK TC" w:eastAsia="Noto Sans CJK TC" w:cs="Noto Sans CJK TC"/>
          <w:b w:val="0"/>
          <w:i/>
        </w:rPr>
        <w:t>（關聯：第187項）</w:t>
      </w:r>
    </w:p>
    <w:p>
      <w:r>
        <w:rPr>
          <w:rFonts w:ascii="Noto Sans CJK TC" w:hAnsi="Noto Sans CJK TC" w:eastAsia="Noto Sans CJK TC" w:cs="Noto Sans CJK TC"/>
          <w:b/>
          <w:i w:val="0"/>
        </w:rPr>
        <w:t>291. ストークスの式：沈降速度</w:t>
      </w:r>
    </w:p>
    <w:p>
      <w:r>
        <w:rPr>
          <w:rFonts w:ascii="Noto Sans CJK TC" w:hAnsi="Noto Sans CJK TC" w:eastAsia="Noto Sans CJK TC" w:cs="Noto Sans CJK TC"/>
          <w:b/>
          <w:i w:val="0"/>
        </w:rPr>
        <w:t>up ＝ (ρp − ρ) g dp² / 18μ　（Rep ＝ ρ up dp / μ &lt; 約 1 時成立）</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i w:val="0"/>
              </w:rPr>
              <w:t>變化</w:t>
            </w:r>
          </w:p>
        </w:tc>
        <w:tc>
          <w:tcPr>
            <w:tcW w:type="dxa" w:w="4320"/>
          </w:tcPr>
          <w:p>
            <w:r/>
            <w:r>
              <w:rPr>
                <w:rFonts w:ascii="Noto Sans CJK TC" w:hAnsi="Noto Sans CJK TC" w:eastAsia="Noto Sans CJK TC" w:cs="Noto Sans CJK TC"/>
                <w:b/>
                <w:i w:val="0"/>
              </w:rPr>
              <w:t>沉降速度</w:t>
            </w:r>
          </w:p>
        </w:tc>
      </w:tr>
      <w:tr>
        <w:tc>
          <w:tcPr>
            <w:tcW w:type="dxa" w:w="4320"/>
          </w:tcPr>
          <w:p>
            <w:r/>
            <w:r>
              <w:rPr>
                <w:rFonts w:ascii="Noto Sans CJK TC" w:hAnsi="Noto Sans CJK TC" w:eastAsia="Noto Sans CJK TC" w:cs="Noto Sans CJK TC"/>
                <w:b w:val="0"/>
                <w:i w:val="0"/>
              </w:rPr>
              <w:t>粒徑 ×2</w:t>
            </w:r>
          </w:p>
        </w:tc>
        <w:tc>
          <w:tcPr>
            <w:tcW w:type="dxa" w:w="4320"/>
          </w:tcPr>
          <w:p>
            <w:r/>
            <w:r>
              <w:rPr>
                <w:rFonts w:ascii="Noto Sans CJK TC" w:hAnsi="Noto Sans CJK TC" w:eastAsia="Noto Sans CJK TC" w:cs="Noto Sans CJK TC"/>
                <w:b/>
                <w:i w:val="0"/>
              </w:rPr>
              <w:t>×4</w:t>
            </w:r>
          </w:p>
        </w:tc>
      </w:tr>
      <w:tr>
        <w:tc>
          <w:tcPr>
            <w:tcW w:type="dxa" w:w="4320"/>
          </w:tcPr>
          <w:p>
            <w:r/>
            <w:r>
              <w:rPr>
                <w:rFonts w:ascii="Noto Sans CJK TC" w:hAnsi="Noto Sans CJK TC" w:eastAsia="Noto Sans CJK TC" w:cs="Noto Sans CJK TC"/>
                <w:b w:val="0"/>
                <w:i w:val="0"/>
              </w:rPr>
              <w:t>密度差 ×2</w:t>
            </w:r>
          </w:p>
        </w:tc>
        <w:tc>
          <w:tcPr>
            <w:tcW w:type="dxa" w:w="4320"/>
          </w:tcPr>
          <w:p>
            <w:r/>
            <w:r>
              <w:rPr>
                <w:rFonts w:ascii="Noto Sans CJK TC" w:hAnsi="Noto Sans CJK TC" w:eastAsia="Noto Sans CJK TC" w:cs="Noto Sans CJK TC"/>
                <w:b w:val="0"/>
                <w:i w:val="0"/>
              </w:rPr>
              <w:t>×2</w:t>
            </w:r>
          </w:p>
        </w:tc>
      </w:tr>
      <w:tr>
        <w:tc>
          <w:tcPr>
            <w:tcW w:type="dxa" w:w="4320"/>
          </w:tcPr>
          <w:p>
            <w:r/>
            <w:r>
              <w:rPr>
                <w:rFonts w:ascii="Noto Sans CJK TC" w:hAnsi="Noto Sans CJK TC" w:eastAsia="Noto Sans CJK TC" w:cs="Noto Sans CJK TC"/>
                <w:b w:val="0"/>
                <w:i w:val="0"/>
              </w:rPr>
              <w:t>黏度 ×2（水溫下降）</w:t>
            </w:r>
          </w:p>
        </w:tc>
        <w:tc>
          <w:tcPr>
            <w:tcW w:type="dxa" w:w="4320"/>
          </w:tcPr>
          <w:p>
            <w:r/>
            <w:r>
              <w:rPr>
                <w:rFonts w:ascii="Noto Sans CJK TC" w:hAnsi="Noto Sans CJK TC" w:eastAsia="Noto Sans CJK TC" w:cs="Noto Sans CJK TC"/>
                <w:b w:val="0"/>
                <w:i w:val="0"/>
              </w:rPr>
              <w:t>×1/2</w:t>
            </w:r>
          </w:p>
        </w:tc>
      </w:tr>
      <w:tr>
        <w:tc>
          <w:tcPr>
            <w:tcW w:type="dxa" w:w="4320"/>
          </w:tcPr>
          <w:p>
            <w:r/>
            <w:r>
              <w:rPr>
                <w:rFonts w:ascii="Noto Sans CJK TC" w:hAnsi="Noto Sans CJK TC" w:eastAsia="Noto Sans CJK TC" w:cs="Noto Sans CJK TC"/>
                <w:b w:val="0"/>
                <w:i w:val="0"/>
              </w:rPr>
              <w:t>離心分離</w:t>
            </w:r>
          </w:p>
        </w:tc>
        <w:tc>
          <w:tcPr>
            <w:tcW w:type="dxa" w:w="4320"/>
          </w:tcPr>
          <w:p>
            <w:r/>
            <w:r>
              <w:rPr>
                <w:rFonts w:ascii="Noto Sans CJK TC" w:hAnsi="Noto Sans CJK TC" w:eastAsia="Noto Sans CJK TC" w:cs="Noto Sans CJK TC"/>
                <w:b w:val="0"/>
                <w:i w:val="0"/>
              </w:rPr>
              <w:t>g 換成 rω²</w:t>
            </w:r>
          </w:p>
        </w:tc>
      </w:tr>
    </w:tbl>
    <w:p/>
    <w:p>
      <w:pPr>
        <w:pStyle w:val="ListBullet"/>
      </w:pPr>
      <w:r>
        <w:rPr>
          <w:rFonts w:ascii="Noto Sans CJK TC" w:hAnsi="Noto Sans CJK TC" w:eastAsia="Noto Sans CJK TC" w:cs="Noto Sans CJK TC"/>
          <w:b w:val="0"/>
          <w:i w:val="0"/>
        </w:rPr>
        <w:t>三陷阱：dp 漏平方、用 ρp 代替密度差（浮力）、距離用錯（槽深 vs 沉降深度）。</w:t>
      </w:r>
    </w:p>
    <w:p>
      <w:pPr>
        <w:pStyle w:val="ListBullet"/>
      </w:pPr>
      <w:r>
        <w:rPr>
          <w:rFonts w:ascii="Noto Sans CJK TC" w:hAnsi="Noto Sans CJK TC" w:eastAsia="Noto Sans CJK TC" w:cs="Noto Sans CJK TC"/>
          <w:b w:val="0"/>
          <w:i w:val="0"/>
        </w:rPr>
        <w:t>量級檢查：微粒子沉降約 mm/s 以下；算出 m/s 級即有錯，Rep 也會超出 Stokes 區。</w:t>
      </w:r>
    </w:p>
    <w:p>
      <w:r>
        <w:rPr>
          <w:rFonts w:ascii="Noto Sans CJK TC" w:hAnsi="Noto Sans CJK TC" w:eastAsia="Noto Sans CJK TC" w:cs="Noto Sans CJK TC"/>
          <w:b w:val="0"/>
          <w:i/>
        </w:rPr>
        <w:t>出處：</w:t>
      </w:r>
      <w:r>
        <w:rPr>
          <w:rFonts w:ascii="Noto Sans CJK TC" w:hAnsi="Noto Sans CJK TC" w:eastAsia="Noto Sans CJK TC" w:cs="Noto Sans CJK TC"/>
          <w:b/>
          <w:i/>
        </w:rPr>
        <w:t>R7-Q32</w:t>
      </w:r>
    </w:p>
    <w:p>
      <w:r>
        <w:rPr>
          <w:rFonts w:ascii="Noto Sans CJK TC" w:hAnsi="Noto Sans CJK TC" w:eastAsia="Noto Sans CJK TC" w:cs="Noto Sans CJK TC"/>
          <w:b/>
          <w:i w:val="0"/>
        </w:rPr>
        <w:t>292. 反応機構と速度式：律速段階・定常状態近似</w:t>
      </w:r>
    </w:p>
    <w:p>
      <w:pPr>
        <w:pStyle w:val="ListBullet"/>
      </w:pPr>
      <w:r>
        <w:rPr>
          <w:rFonts w:ascii="Noto Sans CJK TC" w:hAnsi="Noto Sans CJK TC" w:eastAsia="Noto Sans CJK TC" w:cs="Noto Sans CJK TC"/>
          <w:b w:val="0"/>
          <w:i w:val="0"/>
        </w:rPr>
        <w:t>總反應式的係數 ≠ 反應次數；只有基本反應可由係數寫速率式。</w:t>
      </w:r>
    </w:p>
    <w:p>
      <w:pPr>
        <w:pStyle w:val="ListBullet"/>
      </w:pPr>
      <w:r>
        <w:rPr>
          <w:rFonts w:ascii="Noto Sans CJK TC" w:hAnsi="Noto Sans CJK TC" w:eastAsia="Noto Sans CJK TC" w:cs="Noto Sans CJK TC"/>
          <w:b w:val="0"/>
          <w:i w:val="0"/>
        </w:rPr>
        <w:t>定常態近似：中間體 d[I]/dt ＝ 0（中間體快速消耗、濃度小且一定）。</w:t>
      </w:r>
    </w:p>
    <w:p>
      <w:pPr>
        <w:pStyle w:val="ListBullet"/>
      </w:pPr>
      <w:r>
        <w:rPr>
          <w:rFonts w:ascii="Noto Sans CJK TC" w:hAnsi="Noto Sans CJK TC" w:eastAsia="Noto Sans CJK TC" w:cs="Noto Sans CJK TC"/>
          <w:b w:val="0"/>
          <w:i w:val="0"/>
        </w:rPr>
        <w:t>慢步驟（律速）後接快步驟且無逆反應 → 整體速率＝慢步驟速率×化學計量係數；快步驟的濃度項全部消去。</w:t>
      </w:r>
    </w:p>
    <w:p>
      <w:pPr>
        <w:pStyle w:val="ListBullet"/>
      </w:pPr>
      <w:r>
        <w:rPr>
          <w:rFonts w:ascii="Noto Sans CJK TC" w:hAnsi="Noto Sans CJK TC" w:eastAsia="Noto Sans CJK TC" w:cs="Noto Sans CJK TC"/>
          <w:b w:val="0"/>
          <w:i w:val="0"/>
        </w:rPr>
        <w:t>慢步驟之前有快速可逆平衡 → 用前平衡近似，可能出現高次項。</w:t>
      </w:r>
    </w:p>
    <w:tbl>
      <w:tblPr>
        <w:tblStyle w:val="TableGrid"/>
        <w:tblW w:type="auto" w:w="0"/>
        <w:tblLook w:firstColumn="1" w:firstRow="1" w:lastColumn="0" w:lastRow="0" w:noHBand="0" w:noVBand="1" w:val="04A0"/>
      </w:tblPr>
      <w:tblGrid>
        <w:gridCol w:w="4320"/>
        <w:gridCol w:w="4320"/>
      </w:tblGrid>
      <w:tr>
        <w:tc>
          <w:tcPr>
            <w:tcW w:type="dxa" w:w="4320"/>
          </w:tcPr>
          <w:p>
            <w:r/>
            <w:r>
              <w:rPr>
                <w:rFonts w:ascii="Noto Sans CJK TC" w:hAnsi="Noto Sans CJK TC" w:eastAsia="Noto Sans CJK TC" w:cs="Noto Sans CJK TC"/>
                <w:b/>
                <w:i w:val="0"/>
              </w:rPr>
              <w:t>例（R7-Q35）</w:t>
            </w:r>
          </w:p>
        </w:tc>
        <w:tc>
          <w:tcPr>
            <w:tcW w:type="dxa" w:w="4320"/>
          </w:tcPr>
          <w:p>
            <w:r/>
            <w:r>
              <w:rPr>
                <w:rFonts w:ascii="Noto Sans CJK TC" w:hAnsi="Noto Sans CJK TC" w:eastAsia="Noto Sans CJK TC" w:cs="Noto Sans CJK TC"/>
                <w:b/>
                <w:i w:val="0"/>
              </w:rPr>
              <w:t>式</w:t>
            </w:r>
          </w:p>
        </w:tc>
      </w:tr>
      <w:tr>
        <w:tc>
          <w:tcPr>
            <w:tcW w:type="dxa" w:w="4320"/>
          </w:tcPr>
          <w:p>
            <w:r/>
            <w:r>
              <w:rPr>
                <w:rFonts w:ascii="Noto Sans CJK TC" w:hAnsi="Noto Sans CJK TC" w:eastAsia="Noto Sans CJK TC" w:cs="Noto Sans CJK TC"/>
                <w:b w:val="0"/>
                <w:i w:val="0"/>
              </w:rPr>
              <w:t>機構</w:t>
            </w:r>
          </w:p>
        </w:tc>
        <w:tc>
          <w:tcPr>
            <w:tcW w:type="dxa" w:w="4320"/>
          </w:tcPr>
          <w:p>
            <w:r/>
            <w:r>
              <w:rPr>
                <w:rFonts w:ascii="Noto Sans CJK TC" w:hAnsi="Noto Sans CJK TC" w:eastAsia="Noto Sans CJK TC" w:cs="Noto Sans CJK TC"/>
                <w:b w:val="0"/>
                <w:i w:val="0"/>
              </w:rPr>
              <w:t>A＋B → C'（k₂、慢）；2B＋C' → 2C（k₃、快）</w:t>
            </w:r>
          </w:p>
        </w:tc>
      </w:tr>
      <w:tr>
        <w:tc>
          <w:tcPr>
            <w:tcW w:type="dxa" w:w="4320"/>
          </w:tcPr>
          <w:p>
            <w:r/>
            <w:r>
              <w:rPr>
                <w:rFonts w:ascii="Noto Sans CJK TC" w:hAnsi="Noto Sans CJK TC" w:eastAsia="Noto Sans CJK TC" w:cs="Noto Sans CJK TC"/>
                <w:b w:val="0"/>
                <w:i w:val="0"/>
              </w:rPr>
              <w:t>[C']</w:t>
            </w:r>
          </w:p>
        </w:tc>
        <w:tc>
          <w:tcPr>
            <w:tcW w:type="dxa" w:w="4320"/>
          </w:tcPr>
          <w:p>
            <w:r/>
            <w:r>
              <w:rPr>
                <w:rFonts w:ascii="Noto Sans CJK TC" w:hAnsi="Noto Sans CJK TC" w:eastAsia="Noto Sans CJK TC" w:cs="Noto Sans CJK TC"/>
                <w:b w:val="0"/>
                <w:i w:val="0"/>
              </w:rPr>
              <w:t>k₂[A]/(k₃[B])</w:t>
            </w:r>
          </w:p>
        </w:tc>
      </w:tr>
      <w:tr>
        <w:tc>
          <w:tcPr>
            <w:tcW w:type="dxa" w:w="4320"/>
          </w:tcPr>
          <w:p>
            <w:r/>
            <w:r>
              <w:rPr>
                <w:rFonts w:ascii="Noto Sans CJK TC" w:hAnsi="Noto Sans CJK TC" w:eastAsia="Noto Sans CJK TC" w:cs="Noto Sans CJK TC"/>
                <w:b w:val="0"/>
                <w:i w:val="0"/>
              </w:rPr>
              <w:t>速率</w:t>
            </w:r>
          </w:p>
        </w:tc>
        <w:tc>
          <w:tcPr>
            <w:tcW w:type="dxa" w:w="4320"/>
          </w:tcPr>
          <w:p>
            <w:r/>
            <w:r>
              <w:rPr>
                <w:rFonts w:ascii="Noto Sans CJK TC" w:hAnsi="Noto Sans CJK TC" w:eastAsia="Noto Sans CJK TC" w:cs="Noto Sans CJK TC"/>
                <w:b w:val="0"/>
                <w:i w:val="0"/>
              </w:rPr>
              <w:t xml:space="preserve">d[C]/dt ＝ </w:t>
            </w:r>
            <w:r>
              <w:rPr>
                <w:rFonts w:ascii="Noto Sans CJK TC" w:hAnsi="Noto Sans CJK TC" w:eastAsia="Noto Sans CJK TC" w:cs="Noto Sans CJK TC"/>
                <w:b/>
                <w:i w:val="0"/>
              </w:rPr>
              <w:t>2k₂[A][B]</w:t>
            </w:r>
            <w:r>
              <w:rPr>
                <w:rFonts w:ascii="Noto Sans CJK TC" w:hAnsi="Noto Sans CJK TC" w:eastAsia="Noto Sans CJK TC" w:cs="Noto Sans CJK TC"/>
                <w:b w:val="0"/>
                <w:i w:val="0"/>
              </w:rPr>
              <w:t xml:space="preserve"> → B 的 1 次方</w:t>
            </w:r>
          </w:p>
        </w:tc>
      </w:tr>
    </w:tbl>
    <w:p/>
    <w:p>
      <w:r>
        <w:rPr>
          <w:rFonts w:ascii="Noto Sans CJK TC" w:hAnsi="Noto Sans CJK TC" w:eastAsia="Noto Sans CJK TC" w:cs="Noto Sans CJK TC"/>
          <w:b w:val="0"/>
          <w:i/>
        </w:rPr>
        <w:t>出處：</w:t>
      </w:r>
      <w:r>
        <w:rPr>
          <w:rFonts w:ascii="Noto Sans CJK TC" w:hAnsi="Noto Sans CJK TC" w:eastAsia="Noto Sans CJK TC" w:cs="Noto Sans CJK TC"/>
          <w:b/>
          <w:i/>
        </w:rPr>
        <w:t>R7-Q35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4D33356"/>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56F924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5760F34"/>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5">
    <w:abstractNumId w:val="99412"/>
  </w:num>
  <w:num w:numId="1176">
    <w:abstractNumId w:val="99412"/>
  </w:num>
  <w:num w:numId="1177">
    <w:abstractNumId w:val="99412"/>
  </w:num>
  <w:num w:numId="1178">
    <w:abstractNumId w:val="99412"/>
  </w:num>
  <w:num w:numId="1179">
    <w:abstractNumId w:val="994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2"/>
  </w:num>
  <w:num w:numId="1181">
    <w:abstractNumId w:val="99412"/>
  </w:num>
  <w:num w:numId="1182">
    <w:abstractNumId w:val="99412"/>
  </w:num>
  <w:num w:numId="1183">
    <w:abstractNumId w:val="99412"/>
  </w:num>
  <w:num w:numId="1184">
    <w:abstractNumId w:val="99412"/>
  </w:num>
  <w:num w:numId="1185">
    <w:abstractNumId w:val="99412"/>
  </w:num>
  <w:num w:numId="1186">
    <w:abstractNumId w:val="99412"/>
  </w:num>
  <w:num w:numId="1187">
    <w:abstractNumId w:val="99412"/>
  </w:num>
  <w:num w:numId="1188">
    <w:abstractNumId w:val="99412"/>
  </w:num>
  <w:num w:numId="1189">
    <w:abstractNumId w:val="99412"/>
  </w:num>
  <w:num w:numId="1190">
    <w:abstractNumId w:val="99414"/>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ans CJK TC" w:cs="Noto Sans CJK TC" w:eastAsia="Noto Sans CJK TC" w:hAnsi="Noto Sans CJK TC"/>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Noto Sans CJK TC" w:cs="Noto Sans CJK TC" w:eastAsia="Noto Sans CJK TC" w:hAnsi="Noto Sans CJK T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Noto Sans CJK TC" w:cs="Noto Sans CJK TC" w:eastAsia="Noto Sans CJK TC" w:hAnsi="Noto Sans CJK T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Noto Sans CJK TC" w:cs="Noto Sans CJK TC" w:eastAsia="Noto Sans CJK TC" w:hAnsi="Noto Sans CJK T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Noto Sans CJK TC" w:cs="Noto Sans CJK TC" w:eastAsia="Noto Sans CJK TC" w:hAnsi="Noto Sans CJK T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Noto Sans CJK TC" w:cs="Noto Sans CJK TC" w:eastAsia="Noto Sans CJK TC" w:hAnsi="Noto Sans CJK T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Noto Sans CJK TC" w:cs="Noto Sans CJK TC" w:eastAsia="Noto Sans CJK TC" w:hAnsi="Noto Sans CJK T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Noto Sans CJK TC" w:cs="Noto Sans CJK TC" w:eastAsia="Noto Sans CJK TC" w:hAnsi="Noto Sans CJK T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Noto Sans CJK TC" w:cs="Noto Sans CJK TC" w:eastAsia="Noto Sans CJK TC" w:hAnsi="Noto Sans CJK T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Noto Sans CJK TC" w:cs="Noto Sans CJK TC" w:eastAsia="Noto Sans CJK TC" w:hAnsi="Noto Sans CJK T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Noto Sans CJK TC" w:cs="Noto Sans CJK TC" w:eastAsia="Noto Sans CJK TC" w:hAnsi="Noto Sans CJK T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CJK TC" w:cs="Noto Sans CJK TC" w:eastAsia="Noto Sans CJK TC" w:hAnsi="Noto Sans CJK T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Noto Sans CJK TC" w:cs="Noto Sans CJK TC" w:eastAsia="Noto Sans CJK TC" w:hAnsi="Noto Sans CJK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326F90"/>
    <w:pPr>
      <w:numPr>
        <w:numId w:val="1190"/>
      </w:numPr>
      <w:contextualSpacing/>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2026-09-28T08:00:43Z</dcterms:created>
  <dcterms:modified xsi:type="dcterms:W3CDTF">2026-09-28T08:00:43Z</dcterms:modified>
</cp:coreProperties>
</file>

<file path=docProps/custom.xml><?xml version="1.0" encoding="utf-8"?>
<Properties xmlns="http://schemas.openxmlformats.org/officeDocument/2006/custom-properties" xmlns:vt="http://schemas.openxmlformats.org/officeDocument/2006/docPropsVTypes"/>
</file>