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We are good at a high level on the core being the 4 topic areas in the 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centerpiece of figure 1.1. I see you are elaborating on these now. There 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should be no real changes at the core in BIZBOK 4.0 as those sections are 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not undergoing changes at this time, or at least substantive changes. We 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have a big review group - but the AB can always get a glance at it if we 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like. 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Update we discussed for Part 5 was to delete the existing figures, replace 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it with your new diagram update the text, and probably state that this is 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the core and a next level metamodel will be produced in a subsequent BIZBOK 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update. I think we are aligned. 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FYI - Troux will be assigning a guy to join the team - they are on board for 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the long journey through standardization. Mike Rosen and I just got off the 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phone with him. 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sectPr>
      <w:pgSz w:w="12240" w:h="15840"/>
      <w:pgMar w:left="1440" w:right="1440" w:top="1440" w:bottom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rebuchet M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after="0" w:line="276" w:before="0"/>
        <w:ind w:left="0" w:firstLine="0" w:right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</w:style>
  <w:style w:styleId="Heading1" w:type="paragraph">
    <w:name w:val="heading 1"/>
    <w:basedOn w:val="Normal"/>
    <w:next w:val="Normal"/>
    <w:pPr>
      <w:keepNext w:val="1"/>
      <w:keepLines w:val="1"/>
      <w:spacing w:lineRule="auto" w:after="0" w:before="200"/>
      <w:contextualSpacing w:val="1"/>
    </w:pPr>
    <w:rPr>
      <w:rFonts w:cs="Trebuchet MS" w:hAnsi="Trebuchet MS" w:eastAsia="Trebuchet MS" w:ascii="Trebuchet MS"/>
      <w:sz w:val="32"/>
    </w:rPr>
  </w:style>
  <w:style w:styleId="Heading2" w:type="paragraph">
    <w:name w:val="heading 2"/>
    <w:basedOn w:val="Normal"/>
    <w:next w:val="Normal"/>
    <w:pPr>
      <w:keepNext w:val="1"/>
      <w:keepLines w:val="1"/>
      <w:spacing w:lineRule="auto" w:after="0" w:before="200"/>
      <w:contextualSpacing w:val="1"/>
    </w:pPr>
    <w:rPr>
      <w:rFonts w:cs="Trebuchet MS" w:hAnsi="Trebuchet MS" w:eastAsia="Trebuchet MS" w:ascii="Trebuchet MS"/>
      <w:b w:val="1"/>
      <w:sz w:val="26"/>
    </w:rPr>
  </w:style>
  <w:style w:styleId="Heading3" w:type="paragraph">
    <w:name w:val="heading 3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b w:val="1"/>
      <w:color w:val="666666"/>
      <w:sz w:val="24"/>
    </w:rPr>
  </w:style>
  <w:style w:styleId="Heading4" w:type="paragraph">
    <w:name w:val="heading 4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color w:val="666666"/>
      <w:sz w:val="22"/>
      <w:u w:val="single"/>
    </w:rPr>
  </w:style>
  <w:style w:styleId="Heading5" w:type="paragraph">
    <w:name w:val="heading 5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color w:val="666666"/>
      <w:sz w:val="22"/>
    </w:rPr>
  </w:style>
  <w:style w:styleId="Heading6" w:type="paragraph">
    <w:name w:val="heading 6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i w:val="1"/>
      <w:color w:val="666666"/>
      <w:sz w:val="22"/>
    </w:rPr>
  </w:style>
  <w:style w:styleId="Title" w:type="paragraph">
    <w:name w:val="Title"/>
    <w:basedOn w:val="Normal"/>
    <w:next w:val="Normal"/>
    <w:pPr>
      <w:keepNext w:val="1"/>
      <w:keepLines w:val="1"/>
      <w:spacing w:lineRule="auto" w:after="0" w:before="0"/>
      <w:contextualSpacing w:val="1"/>
    </w:pPr>
    <w:rPr>
      <w:rFonts w:cs="Trebuchet MS" w:hAnsi="Trebuchet MS" w:eastAsia="Trebuchet MS" w:ascii="Trebuchet MS"/>
      <w:sz w:val="42"/>
    </w:rPr>
  </w:style>
  <w:style w:styleId="Subtitle" w:type="paragraph">
    <w:name w:val="Subtitle"/>
    <w:basedOn w:val="Normal"/>
    <w:next w:val="Normal"/>
    <w:pPr>
      <w:keepNext w:val="1"/>
      <w:keepLines w:val="1"/>
      <w:spacing w:lineRule="auto" w:after="200" w:before="0"/>
      <w:contextualSpacing w:val="1"/>
    </w:pPr>
    <w:rPr>
      <w:rFonts w:cs="Trebuchet MS" w:hAnsi="Trebuchet MS" w:eastAsia="Trebuchet MS" w:ascii="Trebuchet MS"/>
      <w:i w:val="1"/>
      <w:color w:val="666666"/>
      <w:sz w:val="26"/>
    </w:rPr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Mentor Guidance: (BIZBOK Updates).docx</dc:title>
</cp:coreProperties>
</file>