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P="00000000" w:rsidRPr="00000000" w:rsidR="00000000" w:rsidDel="00000000" w:rsidRDefault="00000000">
      <w:pPr>
        <w:pStyle w:val="Heading3"/>
        <w:widowControl w:val="0"/>
        <w:contextualSpacing w:val="0"/>
      </w:pPr>
      <w:bookmarkStart w:id="0" w:colFirst="0" w:name="h.k9navwxnkxfc" w:colLast="0"/>
      <w:bookmarkEnd w:id="0"/>
      <w:r w:rsidRPr="00000000" w:rsidR="00000000" w:rsidDel="00000000">
        <w:rPr>
          <w:rtl w:val="0"/>
        </w:rPr>
      </w:r>
    </w:p>
    <w:p w:rsidP="00000000" w:rsidRPr="00000000" w:rsidR="00000000" w:rsidDel="00000000" w:rsidRDefault="00000000">
      <w:pPr>
        <w:pStyle w:val="Heading3"/>
        <w:widowControl w:val="0"/>
        <w:contextualSpacing w:val="0"/>
      </w:pPr>
      <w:bookmarkStart w:id="1" w:colFirst="0" w:name="h.5ewkj545xgo8" w:colLast="0"/>
      <w:bookmarkEnd w:id="1"/>
      <w:r w:rsidRPr="00000000" w:rsidR="00000000" w:rsidDel="00000000">
        <w:rPr>
          <w:rtl w:val="0"/>
        </w:rPr>
      </w:r>
    </w:p>
    <w:p w:rsidP="00000000" w:rsidRPr="00000000" w:rsidR="00000000" w:rsidDel="00000000" w:rsidRDefault="00000000">
      <w:pPr>
        <w:pStyle w:val="Heading3"/>
        <w:widowControl w:val="0"/>
        <w:contextualSpacing w:val="0"/>
        <w:rPr/>
      </w:pPr>
      <w:bookmarkStart w:id="2" w:colFirst="0" w:name="h.wy41y9l2odsb" w:colLast="0"/>
      <w:bookmarkEnd w:id="2"/>
      <w:r w:rsidRPr="00000000" w:rsidR="00000000" w:rsidDel="00000000">
        <w:rPr>
          <w:rtl w:val="0"/>
        </w:rPr>
        <w:t xml:space="preserve">Agenda:</w:t>
      </w:r>
    </w:p>
    <w:p w:rsidP="00000000" w:rsidRPr="00000000" w:rsidR="00000000" w:rsidDel="00000000" w:rsidRDefault="00000000">
      <w:pPr>
        <w:widowControl w:val="0"/>
        <w:contextualSpacing w:val="0"/>
        <w:rPr/>
      </w:pPr>
      <w:r w:rsidRPr="00000000" w:rsidR="00000000" w:rsidDel="00000000">
        <w:rPr>
          <w:rtl w:val="0"/>
        </w:rPr>
        <w:t xml:space="preserve">- Attendees: Jeff, Janice, Peter C., Bill Urlich</w:t>
      </w:r>
    </w:p>
    <w:p w:rsidP="00000000" w:rsidRPr="00000000" w:rsidR="00000000" w:rsidDel="00000000" w:rsidRDefault="00000000">
      <w:pPr>
        <w:keepNext w:val="0"/>
        <w:keepLines w:val="0"/>
        <w:widowControl w:val="0"/>
        <w:spacing w:lineRule="auto" w:before="0"/>
        <w:contextualSpacing w:val="0"/>
        <w:rPr/>
      </w:pPr>
      <w:r w:rsidRPr="00000000" w:rsidR="00000000" w:rsidDel="00000000">
        <w:rPr>
          <w:rtl w:val="0"/>
        </w:rPr>
      </w:r>
    </w:p>
    <w:p w:rsidP="00000000" w:rsidRPr="00000000" w:rsidR="00000000" w:rsidDel="00000000" w:rsidRDefault="00000000">
      <w:pPr>
        <w:pStyle w:val="Heading3"/>
        <w:widowControl w:val="0"/>
        <w:contextualSpacing w:val="0"/>
        <w:rPr/>
      </w:pPr>
      <w:bookmarkStart w:id="3" w:colFirst="0" w:name="h.oo4a159b2ka0" w:colLast="0"/>
      <w:bookmarkEnd w:id="3"/>
      <w:r w:rsidRPr="00000000" w:rsidR="00000000" w:rsidDel="00000000">
        <w:rPr>
          <w:rtl w:val="0"/>
        </w:rPr>
        <w:t xml:space="preserve">Agenda:</w:t>
      </w:r>
    </w:p>
    <w:p w:rsidP="00000000" w:rsidRPr="00000000" w:rsidR="00000000" w:rsidDel="00000000" w:rsidRDefault="00000000">
      <w:pPr>
        <w:keepNext w:val="0"/>
        <w:keepLines w:val="0"/>
        <w:widowControl w:val="0"/>
        <w:contextualSpacing w:val="0"/>
        <w:rPr/>
      </w:pPr>
      <w:r w:rsidRPr="00000000" w:rsidR="00000000" w:rsidDel="00000000">
        <w:rPr>
          <w:rtl w:val="0"/>
        </w:rPr>
      </w:r>
    </w:p>
    <w:p w:rsidP="00000000" w:rsidRPr="00000000" w:rsidR="00000000" w:rsidDel="00000000" w:rsidRDefault="00000000">
      <w:pPr>
        <w:keepNext w:val="0"/>
        <w:keepLines w:val="0"/>
        <w:widowControl w:val="0"/>
        <w:contextualSpacing w:val="0"/>
      </w:pPr>
      <w:r w:rsidRPr="00000000" w:rsidR="00000000" w:rsidDel="00000000">
        <w:rPr>
          <w:rtl w:val="0"/>
        </w:rPr>
        <w:t xml:space="preserve">- Recap of project status (BIZBOK 4.0)</w:t>
      </w:r>
    </w:p>
    <w:p w:rsidP="00000000" w:rsidRPr="00000000" w:rsidR="00000000" w:rsidDel="00000000" w:rsidRDefault="00000000">
      <w:pPr>
        <w:keepNext w:val="0"/>
        <w:keepLines w:val="0"/>
        <w:widowControl w:val="0"/>
        <w:contextualSpacing w:val="0"/>
      </w:pPr>
      <w:r w:rsidRPr="00000000" w:rsidR="00000000" w:rsidDel="00000000">
        <w:rPr>
          <w:rtl w:val="0"/>
        </w:rPr>
        <w:t xml:space="preserve">- 2-YR Plan for the MM</w:t>
      </w:r>
    </w:p>
    <w:p w:rsidP="00000000" w:rsidRPr="00000000" w:rsidR="00000000" w:rsidDel="00000000" w:rsidRDefault="00000000">
      <w:pPr>
        <w:keepNext w:val="0"/>
        <w:keepLines w:val="0"/>
        <w:widowControl w:val="0"/>
        <w:contextualSpacing w:val="0"/>
      </w:pPr>
      <w:r w:rsidRPr="00000000" w:rsidR="00000000" w:rsidDel="00000000">
        <w:rPr>
          <w:rtl w:val="0"/>
        </w:rPr>
        <w:t xml:space="preserve">- Next steps for (BIZBOK v4.1)</w:t>
      </w:r>
    </w:p>
    <w:p w:rsidP="00000000" w:rsidRPr="00000000" w:rsidR="00000000" w:rsidDel="00000000" w:rsidRDefault="00000000">
      <w:pPr>
        <w:pStyle w:val="Heading3"/>
        <w:widowControl w:val="0"/>
        <w:contextualSpacing w:val="0"/>
      </w:pPr>
      <w:bookmarkStart w:id="4" w:colFirst="0" w:name="h.s991q9lgip14" w:colLast="0"/>
      <w:bookmarkEnd w:id="4"/>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Reference: </w:t>
      </w:r>
      <w:hyperlink r:id="rId5">
        <w:r w:rsidRPr="00000000" w:rsidR="00000000" w:rsidDel="00000000">
          <w:rPr>
            <w:color w:val="1155cc"/>
            <w:u w:val="single"/>
            <w:rtl w:val="0"/>
          </w:rPr>
          <w:t xml:space="preserve">Metamodel Folder in Google Docs</w:t>
        </w:r>
      </w:hyperlink>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pStyle w:val="Heading3"/>
        <w:widowControl w:val="0"/>
        <w:contextualSpacing w:val="0"/>
      </w:pPr>
      <w:bookmarkStart w:id="5" w:colFirst="0" w:name="h.t6bjiai5nf2h" w:colLast="0"/>
      <w:bookmarkEnd w:id="5"/>
      <w:r w:rsidRPr="00000000" w:rsidR="00000000" w:rsidDel="00000000">
        <w:rPr>
          <w:rtl w:val="0"/>
        </w:rPr>
        <w:t xml:space="preserve">Minutes:</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Janice suggested we incorporate the notion of Business at rest &amp; business in motion into the next draft of Part 5.  Business at rest considers what gets produced along the way while business in motion covers the flow of information across the various lifecycles for the business.  Something for the Publishing Team to incorporate in the next release.</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As we move forward and expand the number of entities, it might be helpful to establish a classification for the entities within the MM.  This allows us to define subject areas to sub-divide the model to facilitate division of labor and create focus for the teams.  Also helps with publishing (high level conceptual view could focus on subject areas, while detailed views of each subject area can be presented as separate snapshots). Modeling Team to propose direction.</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Need to accommodate different perspectives</w:t>
      </w:r>
    </w:p>
    <w:p w:rsidP="00000000" w:rsidRPr="00000000" w:rsidR="00000000" w:rsidDel="00000000" w:rsidRDefault="00000000">
      <w:pPr>
        <w:widowControl w:val="0"/>
        <w:numPr>
          <w:ilvl w:val="1"/>
          <w:numId w:val="2"/>
        </w:numPr>
        <w:ind w:left="1440" w:hanging="359"/>
        <w:contextualSpacing w:val="1"/>
        <w:rPr/>
      </w:pPr>
      <w:r w:rsidRPr="00000000" w:rsidR="00000000" w:rsidDel="00000000">
        <w:rPr>
          <w:rtl w:val="0"/>
        </w:rPr>
        <w:t xml:space="preserve">Need to start capturing scenarios </w:t>
      </w:r>
    </w:p>
    <w:p w:rsidP="00000000" w:rsidRPr="00000000" w:rsidR="00000000" w:rsidDel="00000000" w:rsidRDefault="00000000">
      <w:pPr>
        <w:widowControl w:val="0"/>
        <w:numPr>
          <w:ilvl w:val="2"/>
          <w:numId w:val="2"/>
        </w:numPr>
        <w:ind w:left="2160" w:hanging="359"/>
        <w:contextualSpacing w:val="1"/>
        <w:rPr/>
      </w:pPr>
      <w:r w:rsidRPr="00000000" w:rsidR="00000000" w:rsidDel="00000000">
        <w:rPr>
          <w:rtl w:val="0"/>
        </w:rPr>
        <w:t xml:space="preserve">scenario driven modeling :)</w:t>
      </w:r>
    </w:p>
    <w:p w:rsidP="00000000" w:rsidRPr="00000000" w:rsidR="00000000" w:rsidDel="00000000" w:rsidRDefault="00000000">
      <w:pPr>
        <w:widowControl w:val="0"/>
        <w:numPr>
          <w:ilvl w:val="2"/>
          <w:numId w:val="2"/>
        </w:numPr>
        <w:ind w:left="2160" w:hanging="359"/>
        <w:contextualSpacing w:val="1"/>
        <w:rPr>
          <w:u w:val="none"/>
        </w:rPr>
      </w:pPr>
      <w:r w:rsidRPr="00000000" w:rsidR="00000000" w:rsidDel="00000000">
        <w:rPr>
          <w:rtl w:val="0"/>
        </w:rPr>
        <w:t xml:space="preserve">perhaps starting out with high level scenarios associated with a business model (industry relevance) ?</w:t>
      </w:r>
    </w:p>
    <w:p w:rsidP="00000000" w:rsidRPr="00000000" w:rsidR="00000000" w:rsidDel="00000000" w:rsidRDefault="00000000">
      <w:pPr>
        <w:widowControl w:val="0"/>
        <w:numPr>
          <w:ilvl w:val="2"/>
          <w:numId w:val="2"/>
        </w:numPr>
        <w:ind w:left="2160" w:hanging="359"/>
        <w:contextualSpacing w:val="1"/>
        <w:rPr>
          <w:u w:val="none"/>
        </w:rPr>
      </w:pPr>
      <w:r w:rsidRPr="00000000" w:rsidR="00000000" w:rsidDel="00000000">
        <w:rPr>
          <w:rtl w:val="0"/>
        </w:rPr>
        <w:t xml:space="preserve">Need to tie scenarios to capabilities</w:t>
      </w:r>
    </w:p>
    <w:p w:rsidP="00000000" w:rsidRPr="00000000" w:rsidR="00000000" w:rsidDel="00000000" w:rsidRDefault="00000000">
      <w:pPr>
        <w:widowControl w:val="0"/>
        <w:numPr>
          <w:ilvl w:val="1"/>
          <w:numId w:val="2"/>
        </w:numPr>
        <w:ind w:left="1440" w:hanging="359"/>
        <w:contextualSpacing w:val="1"/>
        <w:rPr>
          <w:u w:val="none"/>
        </w:rPr>
      </w:pPr>
      <w:r w:rsidRPr="00000000" w:rsidR="00000000" w:rsidDel="00000000">
        <w:rPr>
          <w:rtl w:val="0"/>
        </w:rPr>
        <w:t xml:space="preserve">Rule of Thumb (Janice’s thumb):</w:t>
      </w:r>
    </w:p>
    <w:p w:rsidP="00000000" w:rsidRPr="00000000" w:rsidR="00000000" w:rsidDel="00000000" w:rsidRDefault="00000000">
      <w:pPr>
        <w:widowControl w:val="0"/>
        <w:numPr>
          <w:ilvl w:val="2"/>
          <w:numId w:val="2"/>
        </w:numPr>
        <w:ind w:left="2160" w:hanging="359"/>
        <w:contextualSpacing w:val="1"/>
        <w:rPr>
          <w:u w:val="none"/>
        </w:rPr>
      </w:pPr>
      <w:r w:rsidRPr="00000000" w:rsidR="00000000" w:rsidDel="00000000">
        <w:rPr>
          <w:rtl w:val="0"/>
        </w:rPr>
        <w:t xml:space="preserve">Stakeholder</w:t>
      </w:r>
    </w:p>
    <w:p w:rsidP="00000000" w:rsidRPr="00000000" w:rsidR="00000000" w:rsidDel="00000000" w:rsidRDefault="00000000">
      <w:pPr>
        <w:widowControl w:val="0"/>
        <w:numPr>
          <w:ilvl w:val="2"/>
          <w:numId w:val="2"/>
        </w:numPr>
        <w:ind w:left="2160" w:hanging="359"/>
        <w:contextualSpacing w:val="1"/>
        <w:rPr>
          <w:u w:val="none"/>
        </w:rPr>
      </w:pPr>
      <w:r w:rsidRPr="00000000" w:rsidR="00000000" w:rsidDel="00000000">
        <w:rPr>
          <w:rtl w:val="0"/>
        </w:rPr>
        <w:t xml:space="preserve">Value Proposition</w:t>
      </w:r>
    </w:p>
    <w:p w:rsidP="00000000" w:rsidRPr="00000000" w:rsidR="00000000" w:rsidDel="00000000" w:rsidRDefault="00000000">
      <w:pPr>
        <w:widowControl w:val="0"/>
        <w:numPr>
          <w:ilvl w:val="2"/>
          <w:numId w:val="2"/>
        </w:numPr>
        <w:ind w:left="2160" w:hanging="359"/>
        <w:contextualSpacing w:val="1"/>
        <w:rPr>
          <w:u w:val="none"/>
        </w:rPr>
      </w:pPr>
      <w:r w:rsidRPr="00000000" w:rsidR="00000000" w:rsidDel="00000000">
        <w:rPr>
          <w:rtl w:val="0"/>
        </w:rPr>
        <w:t xml:space="preserve">Artifacts</w:t>
      </w:r>
    </w:p>
    <w:p w:rsidP="00000000" w:rsidRPr="00000000" w:rsidR="00000000" w:rsidDel="00000000" w:rsidRDefault="00000000">
      <w:pPr>
        <w:widowControl w:val="0"/>
        <w:numPr>
          <w:ilvl w:val="2"/>
          <w:numId w:val="2"/>
        </w:numPr>
        <w:ind w:left="2160" w:hanging="359"/>
        <w:contextualSpacing w:val="1"/>
        <w:rPr>
          <w:u w:val="none"/>
        </w:rPr>
      </w:pPr>
      <w:r w:rsidRPr="00000000" w:rsidR="00000000" w:rsidDel="00000000">
        <w:rPr>
          <w:rtl w:val="0"/>
        </w:rPr>
        <w:t xml:space="preserve">MM Implications</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Need for applying lifecycle view on top of the MM</w:t>
      </w:r>
    </w:p>
    <w:p w:rsidP="00000000" w:rsidRPr="00000000" w:rsidR="00000000" w:rsidDel="00000000" w:rsidRDefault="00000000">
      <w:pPr>
        <w:widowControl w:val="0"/>
        <w:numPr>
          <w:ilvl w:val="1"/>
          <w:numId w:val="2"/>
        </w:numPr>
        <w:ind w:left="1440" w:hanging="359"/>
        <w:contextualSpacing w:val="1"/>
        <w:rPr>
          <w:u w:val="none"/>
        </w:rPr>
      </w:pPr>
      <w:r w:rsidRPr="00000000" w:rsidR="00000000" w:rsidDel="00000000">
        <w:rPr>
          <w:rtl w:val="0"/>
        </w:rPr>
        <w:t xml:space="preserve">lifecycle stages for entities (when do they come and go)?</w:t>
      </w:r>
    </w:p>
    <w:p w:rsidP="00000000" w:rsidRPr="00000000" w:rsidR="00000000" w:rsidDel="00000000" w:rsidRDefault="00000000">
      <w:pPr>
        <w:widowControl w:val="0"/>
        <w:numPr>
          <w:ilvl w:val="1"/>
          <w:numId w:val="2"/>
        </w:numPr>
        <w:ind w:left="1440" w:hanging="359"/>
        <w:contextualSpacing w:val="1"/>
        <w:rPr>
          <w:u w:val="none"/>
        </w:rPr>
      </w:pPr>
      <w:r w:rsidRPr="00000000" w:rsidR="00000000" w:rsidDel="00000000">
        <w:rPr>
          <w:rtl w:val="0"/>
        </w:rPr>
        <w:t xml:space="preserve">suggested stages: emerging, core, declining</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Need for the Modeling Team to review other models from contributors and 3rd party sources</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Need to rationalize the rest of the BIZBOK.  INPUT Team needs to identify owners (liaisons) for each Part of the BIZBOK (some parts will need to be broken out further due to size and scope).</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Need the Publishing Team to agree on how to incorporate perspectives into the BIZBOK. </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Need the INPUT Team to work with BA Guild on capturing &amp; warehousing scenarios so the INPUT Team can cite these going forward in the BIZBOK.</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Need the Glossary Team to rationalize the terms in the BIZBOK, the existing Glossary in the BIZBOK, and terms outside of the BIZBOK going forward.</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Need to establish a Review Team that can provide guidance / governance over the model, the terms, and the relationships within the MM and any that extend beyond the MM. The Review Team also needs to ensure the MM aligns with and can be published into OMG (might need to identify a ‘core’ MM that gets published to the OMG separate from what we publish into the BIZBOK). </w:t>
      </w:r>
    </w:p>
    <w:p w:rsidP="00000000" w:rsidRPr="00000000" w:rsidR="00000000" w:rsidDel="00000000" w:rsidRDefault="00000000">
      <w:pPr>
        <w:pStyle w:val="Heading3"/>
        <w:widowControl w:val="0"/>
        <w:contextualSpacing w:val="0"/>
      </w:pPr>
      <w:bookmarkStart w:id="6" w:colFirst="0" w:name="h.4t712g1p7yt2" w:colLast="0"/>
      <w:bookmarkEnd w:id="6"/>
      <w:r w:rsidRPr="00000000" w:rsidR="00000000" w:rsidDel="00000000">
        <w:rPr>
          <w:rtl w:val="0"/>
        </w:rPr>
      </w:r>
    </w:p>
    <w:p w:rsidP="00000000" w:rsidRPr="00000000" w:rsidR="00000000" w:rsidDel="00000000" w:rsidRDefault="00000000">
      <w:pPr>
        <w:pStyle w:val="Heading3"/>
        <w:widowControl w:val="0"/>
        <w:contextualSpacing w:val="0"/>
      </w:pPr>
      <w:bookmarkStart w:id="7" w:colFirst="0" w:name="h.9nxzw1ho4o2j" w:colLast="0"/>
      <w:bookmarkEnd w:id="7"/>
      <w:r w:rsidRPr="00000000" w:rsidR="00000000" w:rsidDel="00000000">
        <w:rPr>
          <w:rtl w:val="0"/>
        </w:rPr>
        <w:t xml:space="preserve">Actions Required:</w:t>
      </w:r>
    </w:p>
    <w:p w:rsidP="00000000" w:rsidRPr="00000000" w:rsidR="00000000" w:rsidDel="00000000" w:rsidRDefault="00000000">
      <w:pPr>
        <w:numPr>
          <w:ilvl w:val="0"/>
          <w:numId w:val="1"/>
        </w:numPr>
        <w:ind w:left="720" w:hanging="359"/>
        <w:contextualSpacing w:val="1"/>
        <w:rPr>
          <w:u w:val="none"/>
        </w:rPr>
      </w:pPr>
      <w:r w:rsidRPr="00000000" w:rsidR="00000000" w:rsidDel="00000000">
        <w:rPr>
          <w:rtl w:val="0"/>
        </w:rPr>
        <w:t xml:space="preserve">Anyone who wishes to participate in the next release must sign up for one of the following working workstreams.  Please enter your name in the </w:t>
      </w:r>
      <w:hyperlink r:id="rId6">
        <w:r w:rsidRPr="00000000" w:rsidR="00000000" w:rsidDel="00000000">
          <w:rPr>
            <w:color w:val="1155cc"/>
            <w:u w:val="single"/>
            <w:rtl w:val="0"/>
          </w:rPr>
          <w:t xml:space="preserve">workstream signup sheet</w:t>
        </w:r>
      </w:hyperlink>
      <w:r w:rsidRPr="00000000" w:rsidR="00000000" w:rsidDel="00000000">
        <w:rPr>
          <w:rtl w:val="0"/>
        </w:rPr>
        <w:t xml:space="preserv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drawing>
          <wp:inline distR="114300" distT="114300" distB="114300" distL="114300">
            <wp:extent cy="4178300" cx="5943600"/>
            <wp:effectExtent t="0" b="0" r="0" l="0"/>
            <wp:docPr id="1" name="image00.png"/>
            <a:graphic>
              <a:graphicData uri="http://schemas.openxmlformats.org/drawingml/2006/picture">
                <pic:pic>
                  <pic:nvPicPr>
                    <pic:cNvPr id="0" name="image00.png"/>
                    <pic:cNvPicPr preferRelativeResize="0"/>
                  </pic:nvPicPr>
                  <pic:blipFill>
                    <a:blip r:embed="rId7"/>
                    <a:srcRect t="0" b="0" r="0" l="0"/>
                    <a:stretch>
                      <a:fillRect/>
                    </a:stretch>
                  </pic:blipFill>
                  <pic:spPr>
                    <a:xfrm>
                      <a:ext cy="4178300" cx="5943600"/>
                    </a:xfrm>
                    <a:prstGeom prst="rect"/>
                    <a:ln/>
                  </pic:spPr>
                </pic:pic>
              </a:graphicData>
            </a:graphic>
          </wp:inline>
        </w:drawing>
      </w:r>
      <w:r w:rsidRPr="00000000" w:rsidR="00000000" w:rsidDel="00000000">
        <w:rPr>
          <w:rtl w:val="0"/>
        </w:rPr>
      </w:r>
    </w:p>
    <w:sectPr>
      <w:headerReference r:id="rId8" w:type="default"/>
      <w:pgSz w:w="12240" w:h="15840"/>
      <w:pgMar w:left="1440" w:right="1440" w:top="1440" w:bottom="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rebuchet M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P="00000000" w:rsidRPr="00000000" w:rsidR="00000000" w:rsidDel="00000000" w:rsidRDefault="00000000">
    <w:pPr>
      <w:pStyle w:val="Title"/>
      <w:contextualSpacing w:val="0"/>
      <w:jc w:val="center"/>
    </w:pPr>
    <w:bookmarkStart w:id="8" w:colFirst="0" w:name="h.o4unv54u4cb" w:colLast="0"/>
    <w:bookmarkEnd w:id="8"/>
    <w:r w:rsidRPr="00000000" w:rsidR="00000000" w:rsidDel="00000000">
      <w:rPr>
        <w:rtl w:val="0"/>
      </w:rPr>
    </w:r>
  </w:p>
  <w:p w:rsidP="00000000" w:rsidRPr="00000000" w:rsidR="00000000" w:rsidDel="00000000" w:rsidRDefault="00000000">
    <w:pPr>
      <w:pStyle w:val="Title"/>
      <w:contextualSpacing w:val="0"/>
      <w:jc w:val="center"/>
    </w:pPr>
    <w:bookmarkStart w:id="9" w:colFirst="0" w:name="h.ffmpmbahqw5r" w:colLast="0"/>
    <w:bookmarkEnd w:id="9"/>
    <w:r w:rsidRPr="00000000" w:rsidR="00000000" w:rsidDel="00000000">
      <w:rPr>
        <w:rtl w:val="0"/>
      </w:rPr>
      <w:t xml:space="preserve">Meeting Minutes: (05-28-14)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Arial" w:hAnsi="Arial" w:eastAsia="Arial" w:ascii="Arial"/>
        <w:b w:val="0"/>
        <w:i w:val="0"/>
        <w:smallCaps w:val="0"/>
        <w:strike w:val="0"/>
        <w:color w:val="000000"/>
        <w:sz w:val="22"/>
        <w:u w:val="none"/>
        <w:vertAlign w:val="baseline"/>
      </w:rPr>
    </w:rPrDefault>
    <w:pPrDefault>
      <w:pPr>
        <w:keepNext w:val="0"/>
        <w:keepLines w:val="0"/>
        <w:widowControl w:val="1"/>
        <w:spacing w:lineRule="auto" w:after="0" w:line="276" w:before="0"/>
        <w:ind w:left="0" w:firstLine="0" w:right="0"/>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1"/>
      <w:keepLines w:val="1"/>
      <w:spacing w:lineRule="auto" w:after="0" w:before="200"/>
      <w:contextualSpacing w:val="1"/>
    </w:pPr>
    <w:rPr>
      <w:rFonts w:cs="Trebuchet MS" w:hAnsi="Trebuchet MS" w:eastAsia="Trebuchet MS" w:ascii="Trebuchet MS"/>
      <w:sz w:val="32"/>
    </w:rPr>
  </w:style>
  <w:style w:styleId="Heading2" w:type="paragraph">
    <w:name w:val="heading 2"/>
    <w:basedOn w:val="Normal"/>
    <w:next w:val="Normal"/>
    <w:pPr>
      <w:keepNext w:val="1"/>
      <w:keepLines w:val="1"/>
      <w:spacing w:lineRule="auto" w:after="0" w:before="200"/>
      <w:contextualSpacing w:val="1"/>
    </w:pPr>
    <w:rPr>
      <w:rFonts w:cs="Trebuchet MS" w:hAnsi="Trebuchet MS" w:eastAsia="Trebuchet MS" w:ascii="Trebuchet MS"/>
      <w:b w:val="1"/>
      <w:sz w:val="26"/>
    </w:rPr>
  </w:style>
  <w:style w:styleId="Heading3" w:type="paragraph">
    <w:name w:val="heading 3"/>
    <w:basedOn w:val="Normal"/>
    <w:next w:val="Normal"/>
    <w:pPr>
      <w:keepNext w:val="1"/>
      <w:keepLines w:val="1"/>
      <w:spacing w:lineRule="auto" w:after="0" w:before="160"/>
      <w:contextualSpacing w:val="1"/>
    </w:pPr>
    <w:rPr>
      <w:rFonts w:cs="Trebuchet MS" w:hAnsi="Trebuchet MS" w:eastAsia="Trebuchet MS" w:ascii="Trebuchet MS"/>
      <w:b w:val="1"/>
      <w:color w:val="666666"/>
      <w:sz w:val="24"/>
    </w:rPr>
  </w:style>
  <w:style w:styleId="Heading4" w:type="paragraph">
    <w:name w:val="heading 4"/>
    <w:basedOn w:val="Normal"/>
    <w:next w:val="Normal"/>
    <w:pPr>
      <w:keepNext w:val="1"/>
      <w:keepLines w:val="1"/>
      <w:spacing w:lineRule="auto" w:after="0" w:before="160"/>
      <w:contextualSpacing w:val="1"/>
    </w:pPr>
    <w:rPr>
      <w:rFonts w:cs="Trebuchet MS" w:hAnsi="Trebuchet MS" w:eastAsia="Trebuchet MS" w:ascii="Trebuchet MS"/>
      <w:color w:val="666666"/>
      <w:sz w:val="22"/>
      <w:u w:val="single"/>
    </w:rPr>
  </w:style>
  <w:style w:styleId="Heading5" w:type="paragraph">
    <w:name w:val="heading 5"/>
    <w:basedOn w:val="Normal"/>
    <w:next w:val="Normal"/>
    <w:pPr>
      <w:keepNext w:val="1"/>
      <w:keepLines w:val="1"/>
      <w:spacing w:lineRule="auto" w:after="0" w:before="160"/>
      <w:contextualSpacing w:val="1"/>
    </w:pPr>
    <w:rPr>
      <w:rFonts w:cs="Trebuchet MS" w:hAnsi="Trebuchet MS" w:eastAsia="Trebuchet MS" w:ascii="Trebuchet MS"/>
      <w:color w:val="666666"/>
      <w:sz w:val="22"/>
    </w:rPr>
  </w:style>
  <w:style w:styleId="Heading6" w:type="paragraph">
    <w:name w:val="heading 6"/>
    <w:basedOn w:val="Normal"/>
    <w:next w:val="Normal"/>
    <w:pPr>
      <w:keepNext w:val="1"/>
      <w:keepLines w:val="1"/>
      <w:spacing w:lineRule="auto" w:after="0" w:before="160"/>
      <w:contextualSpacing w:val="1"/>
    </w:pPr>
    <w:rPr>
      <w:rFonts w:cs="Trebuchet MS" w:hAnsi="Trebuchet MS" w:eastAsia="Trebuchet MS" w:ascii="Trebuchet MS"/>
      <w:i w:val="1"/>
      <w:color w:val="666666"/>
      <w:sz w:val="22"/>
    </w:rPr>
  </w:style>
  <w:style w:styleId="Title" w:type="paragraph">
    <w:name w:val="Title"/>
    <w:basedOn w:val="Normal"/>
    <w:next w:val="Normal"/>
    <w:pPr>
      <w:keepNext w:val="1"/>
      <w:keepLines w:val="1"/>
      <w:spacing w:lineRule="auto" w:after="0" w:before="0"/>
      <w:contextualSpacing w:val="1"/>
    </w:pPr>
    <w:rPr>
      <w:rFonts w:cs="Trebuchet MS" w:hAnsi="Trebuchet MS" w:eastAsia="Trebuchet MS" w:ascii="Trebuchet MS"/>
      <w:sz w:val="42"/>
    </w:rPr>
  </w:style>
  <w:style w:styleId="Subtitle" w:type="paragraph">
    <w:name w:val="Subtitle"/>
    <w:basedOn w:val="Normal"/>
    <w:next w:val="Normal"/>
    <w:pPr>
      <w:keepNext w:val="1"/>
      <w:keepLines w:val="1"/>
      <w:spacing w:lineRule="auto" w:after="200" w:before="0"/>
      <w:contextualSpacing w:val="1"/>
    </w:pPr>
    <w:rPr>
      <w:rFonts w:cs="Trebuchet MS" w:hAnsi="Trebuchet MS" w:eastAsia="Trebuchet MS" w:ascii="Trebuchet MS"/>
      <w:i w:val="1"/>
      <w:color w:val="666666"/>
      <w:sz w:val="26"/>
    </w:rPr>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 Target="https://docs.google.com/spreadsheets/d/1nnDbzs5Fq6nY-qK_7zfNXTXxYfGR9W9z8jn5ZuvcWtw/edit?usp=sharing" Type="http://schemas.openxmlformats.org/officeDocument/2006/relationships/hyperlink" TargetMode="External" Id="rId6"/><Relationship Target="https://drive.google.com/folderview?id=0B6CPHDimKA_ocWNjeU5XOUt2cGc&amp;usp=sharing" Type="http://schemas.openxmlformats.org/officeDocument/2006/relationships/hyperlink" TargetMode="External" Id="rId5"/><Relationship Target="header1.xml" Type="http://schemas.openxmlformats.org/officeDocument/2006/relationships/header" Id="rId8"/><Relationship Target="media/image00.png" Type="http://schemas.openxmlformats.org/officeDocument/2006/relationships/image" Id="rId7"/></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(05-28-14).docx</dc:title>
</cp:coreProperties>
</file>