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C49" w:rsidRDefault="00A10A20" w:rsidP="00DE4004">
      <w:pPr>
        <w:jc w:val="center"/>
        <w:outlineLvl w:val="0"/>
      </w:pPr>
      <w:r>
        <w:t>Work on the Value Package</w:t>
      </w:r>
    </w:p>
    <w:p w:rsidR="00A10A20" w:rsidRDefault="00A10A20" w:rsidP="00DE4004">
      <w:pPr>
        <w:outlineLvl w:val="0"/>
      </w:pPr>
      <w:r>
        <w:t>Global Points</w:t>
      </w:r>
    </w:p>
    <w:p w:rsidR="00AE451F" w:rsidRDefault="00AE451F" w:rsidP="00A10A20">
      <w:pPr>
        <w:pStyle w:val="ListParagraph"/>
        <w:numPr>
          <w:ilvl w:val="0"/>
          <w:numId w:val="1"/>
        </w:numPr>
      </w:pPr>
      <w:r>
        <w:t>If an entity is named in the glossary of BIZBOK the name should be consistent (identical) and the definition should be the same as in the glossary.</w:t>
      </w:r>
    </w:p>
    <w:p w:rsidR="00AE451F" w:rsidRDefault="00AE451F" w:rsidP="00AE451F">
      <w:pPr>
        <w:pStyle w:val="ListParagraph"/>
        <w:numPr>
          <w:ilvl w:val="1"/>
          <w:numId w:val="1"/>
        </w:numPr>
        <w:ind w:left="1080"/>
      </w:pPr>
      <w:r>
        <w:t xml:space="preserve">Definitions go in the </w:t>
      </w:r>
      <w:r w:rsidR="004711BE">
        <w:t>Notes field of the element or relationship in Sparx</w:t>
      </w:r>
    </w:p>
    <w:p w:rsidR="004711BE" w:rsidRDefault="004711BE" w:rsidP="00AE451F">
      <w:pPr>
        <w:pStyle w:val="ListParagraph"/>
        <w:numPr>
          <w:ilvl w:val="1"/>
          <w:numId w:val="1"/>
        </w:numPr>
        <w:ind w:left="1080"/>
      </w:pPr>
      <w:r>
        <w:t>All elements and relationships should have definitions.</w:t>
      </w:r>
    </w:p>
    <w:p w:rsidR="00A10A20" w:rsidRDefault="0031438A" w:rsidP="00A10A20">
      <w:pPr>
        <w:pStyle w:val="ListParagraph"/>
        <w:numPr>
          <w:ilvl w:val="0"/>
          <w:numId w:val="1"/>
        </w:numPr>
      </w:pPr>
      <w:r>
        <w:t>Naming</w:t>
      </w:r>
    </w:p>
    <w:p w:rsidR="0031438A" w:rsidRDefault="00AE451F" w:rsidP="00AE451F">
      <w:pPr>
        <w:pStyle w:val="ListParagraph"/>
        <w:numPr>
          <w:ilvl w:val="1"/>
          <w:numId w:val="1"/>
        </w:numPr>
        <w:ind w:left="1080"/>
      </w:pPr>
      <w:r>
        <w:t>Use white space</w:t>
      </w:r>
      <w:r w:rsidR="0031438A">
        <w:t xml:space="preserve"> in names</w:t>
      </w:r>
      <w:r w:rsidR="0093723F">
        <w:t xml:space="preserve">.  </w:t>
      </w:r>
    </w:p>
    <w:p w:rsidR="00AE451F" w:rsidRDefault="0093723F" w:rsidP="0031438A">
      <w:pPr>
        <w:pStyle w:val="ListParagraph"/>
        <w:numPr>
          <w:ilvl w:val="2"/>
          <w:numId w:val="1"/>
        </w:numPr>
        <w:ind w:left="1440"/>
      </w:pPr>
      <w:r>
        <w:t>(In EA, use white space, but if a version does not support that, camel case – classes, initial cap and relationships don’t)</w:t>
      </w:r>
    </w:p>
    <w:p w:rsidR="004711BE" w:rsidRDefault="00AE451F" w:rsidP="00AE451F">
      <w:pPr>
        <w:pStyle w:val="ListParagraph"/>
        <w:numPr>
          <w:ilvl w:val="0"/>
          <w:numId w:val="1"/>
        </w:numPr>
      </w:pPr>
      <w:r>
        <w:t>Relationship names are verbs.</w:t>
      </w:r>
    </w:p>
    <w:p w:rsidR="00AE451F" w:rsidRDefault="00AE451F" w:rsidP="004711BE">
      <w:pPr>
        <w:pStyle w:val="ListParagraph"/>
        <w:numPr>
          <w:ilvl w:val="1"/>
          <w:numId w:val="1"/>
        </w:numPr>
        <w:ind w:left="1080"/>
      </w:pPr>
      <w:r>
        <w:t>They support reading the relationship as a statement or proposition.  For instance, a produces relationship between a Capability and an Outcome could be read as “Capability produces Outcome.”</w:t>
      </w:r>
    </w:p>
    <w:p w:rsidR="00AE451F" w:rsidRDefault="00AE451F" w:rsidP="00AE451F">
      <w:pPr>
        <w:pStyle w:val="ListParagraph"/>
        <w:numPr>
          <w:ilvl w:val="1"/>
          <w:numId w:val="1"/>
        </w:numPr>
        <w:ind w:left="1080"/>
      </w:pPr>
      <w:r>
        <w:t xml:space="preserve">Use naming direction </w:t>
      </w:r>
      <w:r w:rsidR="004711BE">
        <w:t>to indicate the direction in which the relationship should be read</w:t>
      </w:r>
    </w:p>
    <w:p w:rsidR="004711BE" w:rsidRDefault="004711BE" w:rsidP="00AE451F">
      <w:pPr>
        <w:pStyle w:val="ListParagraph"/>
        <w:numPr>
          <w:ilvl w:val="1"/>
          <w:numId w:val="1"/>
        </w:numPr>
        <w:ind w:left="1080"/>
      </w:pPr>
      <w:r>
        <w:t xml:space="preserve">Create a tag on the relationship (specifically, on the association, not the source or the target) called </w:t>
      </w:r>
      <w:proofErr w:type="spellStart"/>
      <w:r>
        <w:t>reverseDirectionNaming</w:t>
      </w:r>
      <w:proofErr w:type="spellEnd"/>
      <w:r>
        <w:t xml:space="preserve"> and supply a value that would allow the relationship to be read in the other direction.</w:t>
      </w:r>
    </w:p>
    <w:p w:rsidR="004711BE" w:rsidRDefault="004711BE" w:rsidP="004711BE">
      <w:pPr>
        <w:pStyle w:val="ListParagraph"/>
        <w:numPr>
          <w:ilvl w:val="2"/>
          <w:numId w:val="1"/>
        </w:numPr>
        <w:ind w:left="1440"/>
      </w:pPr>
      <w:r>
        <w:t>Usually the original name will be in active voice, so the reverse name will frequently just be in passive voice.</w:t>
      </w:r>
    </w:p>
    <w:p w:rsidR="004711BE" w:rsidRDefault="004711BE" w:rsidP="004711BE">
      <w:pPr>
        <w:pStyle w:val="ListParagraph"/>
        <w:numPr>
          <w:ilvl w:val="2"/>
          <w:numId w:val="1"/>
        </w:numPr>
        <w:ind w:left="1440"/>
      </w:pPr>
      <w:r>
        <w:t xml:space="preserve">In the example above, the </w:t>
      </w:r>
      <w:proofErr w:type="spellStart"/>
      <w:r>
        <w:t>reverseDirectionNaming</w:t>
      </w:r>
      <w:proofErr w:type="spellEnd"/>
      <w:r>
        <w:t xml:space="preserve"> tag for the produces relationship would be produced by, so the relationship could be read as “Outcome is produced by Capability”.</w:t>
      </w:r>
    </w:p>
    <w:p w:rsidR="00AE451F" w:rsidRDefault="00AE451F" w:rsidP="00AE451F">
      <w:pPr>
        <w:pStyle w:val="ListParagraph"/>
        <w:numPr>
          <w:ilvl w:val="0"/>
          <w:numId w:val="1"/>
        </w:numPr>
      </w:pPr>
      <w:r>
        <w:t>Avoid duplicate elements</w:t>
      </w:r>
    </w:p>
    <w:p w:rsidR="00AE451F" w:rsidRDefault="00AE451F" w:rsidP="00AE451F">
      <w:pPr>
        <w:pStyle w:val="ListParagraph"/>
        <w:numPr>
          <w:ilvl w:val="1"/>
          <w:numId w:val="1"/>
        </w:numPr>
        <w:ind w:left="1080"/>
      </w:pPr>
      <w:r>
        <w:t xml:space="preserve">For example, there is Stakeholder object in the </w:t>
      </w:r>
      <w:r w:rsidR="004711BE">
        <w:t>Stakeholder package in the model, and another one in the Capability package.  There is no reason to think they are actually different objects, so one of them should be removed.</w:t>
      </w:r>
    </w:p>
    <w:p w:rsidR="004711BE" w:rsidRDefault="0031438A" w:rsidP="00F12806">
      <w:pPr>
        <w:pStyle w:val="ListParagraph"/>
        <w:numPr>
          <w:ilvl w:val="1"/>
          <w:numId w:val="1"/>
        </w:numPr>
        <w:ind w:left="1080"/>
      </w:pPr>
      <w:r>
        <w:t xml:space="preserve">Do not use association </w:t>
      </w:r>
      <w:proofErr w:type="spellStart"/>
      <w:r>
        <w:t>classes</w:t>
      </w:r>
      <w:proofErr w:type="spellEnd"/>
      <w:r>
        <w:t>:</w:t>
      </w:r>
    </w:p>
    <w:p w:rsidR="0031438A" w:rsidRDefault="00F12806" w:rsidP="0031438A">
      <w:pPr>
        <w:pStyle w:val="ListParagraph"/>
        <w:numPr>
          <w:ilvl w:val="2"/>
          <w:numId w:val="1"/>
        </w:numPr>
      </w:pPr>
      <w:r>
        <w:t>J</w:t>
      </w:r>
      <w:r w:rsidR="0031438A">
        <w:t>im will share</w:t>
      </w:r>
      <w:r>
        <w:t xml:space="preserve"> a pattern (from BPMN) that reifies the relationship and then shows separate relationships to each of the related terms.  </w:t>
      </w:r>
    </w:p>
    <w:p w:rsidR="00F12806" w:rsidRDefault="00F12806" w:rsidP="0031438A">
      <w:pPr>
        <w:pStyle w:val="ListParagraph"/>
        <w:numPr>
          <w:ilvl w:val="2"/>
          <w:numId w:val="1"/>
        </w:numPr>
      </w:pPr>
      <w:r>
        <w:t xml:space="preserve">Key reason – no direct support for association class in MOF. </w:t>
      </w:r>
    </w:p>
    <w:p w:rsidR="004711BE" w:rsidRDefault="004711BE" w:rsidP="004711BE">
      <w:pPr>
        <w:pStyle w:val="ListParagraph"/>
        <w:numPr>
          <w:ilvl w:val="0"/>
          <w:numId w:val="1"/>
        </w:numPr>
      </w:pPr>
      <w:r>
        <w:t>Use of constraints</w:t>
      </w:r>
    </w:p>
    <w:p w:rsidR="00E1452B" w:rsidRDefault="004711BE" w:rsidP="004711BE">
      <w:pPr>
        <w:pStyle w:val="ListParagraph"/>
        <w:numPr>
          <w:ilvl w:val="1"/>
          <w:numId w:val="1"/>
        </w:numPr>
        <w:ind w:left="1080"/>
      </w:pPr>
      <w:r>
        <w:t xml:space="preserve">There are some common constraints defined for associations that </w:t>
      </w:r>
      <w:r w:rsidR="0093723F">
        <w:t>can be used, e.g., {ordered}.  Use them</w:t>
      </w:r>
      <w:r w:rsidR="00F12806">
        <w:t>.</w:t>
      </w:r>
    </w:p>
    <w:p w:rsidR="004711BE" w:rsidRDefault="00E1452B" w:rsidP="004711BE">
      <w:pPr>
        <w:pStyle w:val="ListParagraph"/>
        <w:numPr>
          <w:ilvl w:val="1"/>
          <w:numId w:val="1"/>
        </w:numPr>
        <w:ind w:left="1080"/>
      </w:pPr>
      <w:r>
        <w:t>Follow up item is to document which ones we are using.</w:t>
      </w:r>
    </w:p>
    <w:p w:rsidR="0031438A" w:rsidRDefault="0031438A" w:rsidP="004711BE">
      <w:pPr>
        <w:pStyle w:val="ListParagraph"/>
        <w:numPr>
          <w:ilvl w:val="0"/>
          <w:numId w:val="1"/>
        </w:numPr>
      </w:pPr>
      <w:r>
        <w:t xml:space="preserve">Use </w:t>
      </w:r>
      <w:r w:rsidR="004E19E1">
        <w:t>namespace visibility turned on, so it is possible to see when an element defined in an</w:t>
      </w:r>
      <w:r>
        <w:t>other package is being reused</w:t>
      </w:r>
    </w:p>
    <w:p w:rsidR="004E19E1" w:rsidRDefault="004E19E1" w:rsidP="0031438A">
      <w:pPr>
        <w:pStyle w:val="ListParagraph"/>
        <w:numPr>
          <w:ilvl w:val="1"/>
          <w:numId w:val="1"/>
        </w:numPr>
      </w:pPr>
      <w:r>
        <w:t>It clutters things a little, but adds clarity and helps double check for reuse or duplication.</w:t>
      </w:r>
    </w:p>
    <w:p w:rsidR="004711BE" w:rsidRDefault="0031438A" w:rsidP="004711BE">
      <w:pPr>
        <w:pStyle w:val="ListParagraph"/>
        <w:numPr>
          <w:ilvl w:val="0"/>
          <w:numId w:val="1"/>
        </w:numPr>
      </w:pPr>
      <w:r>
        <w:t>Do not use:</w:t>
      </w:r>
    </w:p>
    <w:p w:rsidR="004711BE" w:rsidRDefault="004711BE" w:rsidP="004711BE">
      <w:pPr>
        <w:pStyle w:val="ListParagraph"/>
        <w:numPr>
          <w:ilvl w:val="1"/>
          <w:numId w:val="1"/>
        </w:numPr>
        <w:ind w:left="1080"/>
      </w:pPr>
      <w:r>
        <w:t>Attribution on classes</w:t>
      </w:r>
    </w:p>
    <w:p w:rsidR="004711BE" w:rsidRDefault="004711BE" w:rsidP="004711BE">
      <w:pPr>
        <w:pStyle w:val="ListParagraph"/>
        <w:numPr>
          <w:ilvl w:val="1"/>
          <w:numId w:val="1"/>
        </w:numPr>
        <w:ind w:left="1080"/>
      </w:pPr>
      <w:r>
        <w:t>Role Names and cardinality on relationships</w:t>
      </w:r>
      <w:r w:rsidR="00040FA0">
        <w:t>.  I actually think using cardinality should be optional – in some cases the easiest way to express some constraints on relationships is simply by using cardinality.  So I would like to use cardinality when it clarifies, but not require defining it.</w:t>
      </w:r>
    </w:p>
    <w:p w:rsidR="0031438A" w:rsidRDefault="0031438A" w:rsidP="004E19E1">
      <w:pPr>
        <w:pStyle w:val="ListParagraph"/>
        <w:numPr>
          <w:ilvl w:val="0"/>
          <w:numId w:val="1"/>
        </w:numPr>
      </w:pPr>
      <w:r>
        <w:t>C</w:t>
      </w:r>
      <w:r w:rsidR="004E19E1">
        <w:t xml:space="preserve">hange management </w:t>
      </w:r>
    </w:p>
    <w:p w:rsidR="0031438A" w:rsidRDefault="0031438A" w:rsidP="0031438A">
      <w:pPr>
        <w:pStyle w:val="ListParagraph"/>
        <w:numPr>
          <w:ilvl w:val="1"/>
          <w:numId w:val="1"/>
        </w:numPr>
      </w:pPr>
      <w:r>
        <w:t xml:space="preserve">Preferred mechanism is to baseline package before making changes.  </w:t>
      </w:r>
      <w:proofErr w:type="spellStart"/>
      <w:r>
        <w:t>Chalon</w:t>
      </w:r>
      <w:proofErr w:type="spellEnd"/>
      <w:r>
        <w:t xml:space="preserve"> and Chris Armstrong have privileges to create baselines.</w:t>
      </w:r>
    </w:p>
    <w:p w:rsidR="004E19E1" w:rsidRDefault="0031438A" w:rsidP="0031438A">
      <w:pPr>
        <w:pStyle w:val="ListParagraph"/>
        <w:numPr>
          <w:ilvl w:val="1"/>
          <w:numId w:val="1"/>
        </w:numPr>
      </w:pPr>
      <w:r>
        <w:t xml:space="preserve">If </w:t>
      </w:r>
      <w:proofErr w:type="spellStart"/>
      <w:r>
        <w:t>baselining</w:t>
      </w:r>
      <w:proofErr w:type="spellEnd"/>
      <w:r>
        <w:t xml:space="preserve"> is available an option </w:t>
      </w:r>
      <w:r w:rsidR="00E1452B">
        <w:t xml:space="preserve">is </w:t>
      </w:r>
      <w:r w:rsidR="004E19E1">
        <w:t>to copy the diagram and paste it as a version 2, then make modifications to the v2.  What this does not avoid, however, is problems when making changes to elements and relationships</w:t>
      </w:r>
    </w:p>
    <w:p w:rsidR="00E1452B" w:rsidRDefault="00E1452B" w:rsidP="004E19E1">
      <w:pPr>
        <w:pStyle w:val="ListParagraph"/>
        <w:numPr>
          <w:ilvl w:val="1"/>
          <w:numId w:val="1"/>
        </w:numPr>
      </w:pPr>
      <w:r>
        <w:t>In some cases, data may be</w:t>
      </w:r>
      <w:r w:rsidR="004E19E1">
        <w:t xml:space="preserve"> lost, for example, when updating the definit</w:t>
      </w:r>
      <w:r>
        <w:t>ions to match what is in BIZBOK</w:t>
      </w:r>
    </w:p>
    <w:p w:rsidR="004E19E1" w:rsidRDefault="00E1452B" w:rsidP="00E1452B">
      <w:pPr>
        <w:pStyle w:val="ListParagraph"/>
        <w:numPr>
          <w:ilvl w:val="2"/>
          <w:numId w:val="1"/>
        </w:numPr>
        <w:ind w:left="1800"/>
      </w:pPr>
      <w:r>
        <w:t xml:space="preserve">Old data can be moved to a tagged value if we want to keep it.  </w:t>
      </w:r>
    </w:p>
    <w:p w:rsidR="00E1452B" w:rsidRDefault="00E1452B" w:rsidP="004E19E1">
      <w:pPr>
        <w:pStyle w:val="ListParagraph"/>
        <w:numPr>
          <w:ilvl w:val="1"/>
          <w:numId w:val="1"/>
        </w:numPr>
      </w:pPr>
      <w:r>
        <w:t>A workaround is to create</w:t>
      </w:r>
      <w:r w:rsidR="004E19E1">
        <w:t xml:space="preserve"> new elements or new relationships and simply hid</w:t>
      </w:r>
      <w:r>
        <w:t xml:space="preserve">e or </w:t>
      </w:r>
      <w:r w:rsidR="004E19E1">
        <w:t xml:space="preserve">not show the previous element or relationship, so that the changes were additive not destructive.  </w:t>
      </w:r>
    </w:p>
    <w:p w:rsidR="004E19E1" w:rsidRDefault="004E19E1" w:rsidP="00E1452B">
      <w:pPr>
        <w:pStyle w:val="ListParagraph"/>
        <w:numPr>
          <w:ilvl w:val="2"/>
          <w:numId w:val="1"/>
        </w:numPr>
        <w:ind w:left="1800"/>
      </w:pPr>
      <w:r>
        <w:t>This results in some technical debt however – we may need to go back and clean things up, removing elements or relationships that are no longer used.</w:t>
      </w:r>
    </w:p>
    <w:p w:rsidR="000711A4" w:rsidRDefault="000711A4" w:rsidP="00E1452B">
      <w:pPr>
        <w:pStyle w:val="ListParagraph"/>
      </w:pPr>
    </w:p>
    <w:sectPr w:rsidR="000711A4" w:rsidSect="002C0066">
      <w:pgSz w:w="12240" w:h="15840"/>
      <w:pgMar w:top="1440" w:right="1440" w:bottom="1440" w:left="144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  <w:font w:name="Lucida Grande">
    <w:panose1 w:val="020B06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3861E8"/>
    <w:multiLevelType w:val="hybridMultilevel"/>
    <w:tmpl w:val="FCFE5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DE111F"/>
    <w:multiLevelType w:val="hybridMultilevel"/>
    <w:tmpl w:val="0D8AC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74"/>
  <w:proofState w:spelling="clean" w:grammar="clean"/>
  <w:doNotTrackMoves/>
  <w:defaultTabStop w:val="720"/>
  <w:characterSpacingControl w:val="doNotCompress"/>
  <w:compat/>
  <w:rsids>
    <w:rsidRoot w:val="00A10A20"/>
    <w:rsid w:val="00040FA0"/>
    <w:rsid w:val="000711A4"/>
    <w:rsid w:val="000A7145"/>
    <w:rsid w:val="002C0066"/>
    <w:rsid w:val="0031438A"/>
    <w:rsid w:val="004711BE"/>
    <w:rsid w:val="004E19E1"/>
    <w:rsid w:val="0093723F"/>
    <w:rsid w:val="00A10A20"/>
    <w:rsid w:val="00AE451F"/>
    <w:rsid w:val="00C11F6D"/>
    <w:rsid w:val="00C55C74"/>
    <w:rsid w:val="00DE4004"/>
    <w:rsid w:val="00E1452B"/>
    <w:rsid w:val="00E76A1D"/>
    <w:rsid w:val="00F12806"/>
    <w:rsid w:val="00F81C49"/>
  </w:rsids>
  <m:mathPr>
    <m:mathFont m:val="Arial Black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A1D"/>
    <w:rPr>
      <w:sz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E76A1D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A1D"/>
    <w:rPr>
      <w:rFonts w:asciiTheme="majorHAnsi" w:eastAsiaTheme="majorEastAsia" w:hAnsiTheme="majorHAnsi" w:cstheme="majorBidi"/>
      <w:b/>
      <w:spacing w:val="-10"/>
      <w:kern w:val="28"/>
      <w:sz w:val="28"/>
      <w:szCs w:val="56"/>
    </w:rPr>
  </w:style>
  <w:style w:type="paragraph" w:styleId="ListParagraph">
    <w:name w:val="List Paragraph"/>
    <w:basedOn w:val="Normal"/>
    <w:uiPriority w:val="34"/>
    <w:qFormat/>
    <w:rsid w:val="00A10A2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55C7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E4004"/>
    <w:pPr>
      <w:spacing w:after="0" w:line="240" w:lineRule="auto"/>
    </w:pPr>
    <w:rPr>
      <w:rFonts w:ascii="Lucida Grande" w:hAnsi="Lucida Grande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4004"/>
    <w:rPr>
      <w:rFonts w:ascii="Lucida Grande" w:hAnsi="Lucida Grande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:a="http://schemas.openxmlformats.org/drawingml/2006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487</Words>
  <Characters>2777</Characters>
  <Application>Microsoft Macintosh Word</Application>
  <DocSecurity>0</DocSecurity>
  <Lines>23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Chalon X. Mullins</dc:creator>
  <cp:keywords/>
  <dc:description/>
  <cp:lastModifiedBy>Chalon Mullins</cp:lastModifiedBy>
  <cp:revision>2</cp:revision>
  <dcterms:created xsi:type="dcterms:W3CDTF">2017-06-09T22:21:00Z</dcterms:created>
  <dcterms:modified xsi:type="dcterms:W3CDTF">2017-06-09T22:21:00Z</dcterms:modified>
</cp:coreProperties>
</file>