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b/>
          <w:sz w:val="24"/>
        </w:rPr>
        <w:id w:val="-1511365274"/>
        <w:docPartObj>
          <w:docPartGallery w:val="Cover Pages"/>
          <w:docPartUnique/>
        </w:docPartObj>
      </w:sdtPr>
      <w:sdtEndPr>
        <w:rPr>
          <w:rFonts w:asciiTheme="majorHAnsi" w:eastAsiaTheme="majorEastAsia" w:hAnsiTheme="majorHAnsi" w:cstheme="majorBidi"/>
          <w:bCs/>
          <w:color w:val="1F497D" w:themeColor="text2"/>
          <w:sz w:val="32"/>
          <w:szCs w:val="32"/>
        </w:rPr>
      </w:sdtEndPr>
      <w:sdtContent>
        <w:p w14:paraId="49B3D924" w14:textId="18480470" w:rsidR="009D0D02" w:rsidRDefault="009D0D02" w:rsidP="009D0D02">
          <w:pPr>
            <w:pStyle w:val="NoSpacing"/>
            <w:jc w:val="center"/>
            <w:rPr>
              <w:b/>
            </w:rPr>
          </w:pPr>
        </w:p>
        <w:p w14:paraId="3416CFE7" w14:textId="77777777" w:rsidR="009D0D02" w:rsidRDefault="009D0D02" w:rsidP="009D0D02">
          <w:pPr>
            <w:pStyle w:val="NoSpacing"/>
            <w:jc w:val="center"/>
            <w:rPr>
              <w:b/>
            </w:rPr>
          </w:pPr>
        </w:p>
        <w:p w14:paraId="6A3299D2" w14:textId="77777777" w:rsidR="009D0D02" w:rsidRDefault="009D0D02" w:rsidP="009D0D02">
          <w:pPr>
            <w:pStyle w:val="NoSpacing"/>
            <w:jc w:val="center"/>
            <w:rPr>
              <w:b/>
            </w:rPr>
          </w:pPr>
        </w:p>
        <w:p w14:paraId="32440361" w14:textId="77777777" w:rsidR="009D0D02" w:rsidRDefault="009D0D02" w:rsidP="009D0D02">
          <w:pPr>
            <w:pStyle w:val="NoSpacing"/>
            <w:jc w:val="center"/>
            <w:rPr>
              <w:b/>
            </w:rPr>
          </w:pPr>
        </w:p>
        <w:p w14:paraId="76425DE7" w14:textId="77777777" w:rsidR="009D0D02" w:rsidRDefault="009D0D02" w:rsidP="009D0D02">
          <w:pPr>
            <w:pStyle w:val="NoSpacing"/>
            <w:jc w:val="center"/>
            <w:rPr>
              <w:b/>
            </w:rPr>
          </w:pPr>
        </w:p>
        <w:p w14:paraId="6B195390" w14:textId="77777777" w:rsidR="009D0D02" w:rsidRDefault="009D0D02" w:rsidP="009D0D02">
          <w:pPr>
            <w:pStyle w:val="NoSpacing"/>
            <w:jc w:val="center"/>
            <w:rPr>
              <w:b/>
            </w:rPr>
          </w:pPr>
        </w:p>
        <w:p w14:paraId="0F30228F" w14:textId="573E9C44" w:rsidR="009D0D02" w:rsidRDefault="009D0D02" w:rsidP="009D0D02">
          <w:pPr>
            <w:pStyle w:val="NoSpacing"/>
            <w:jc w:val="center"/>
            <w:rPr>
              <w:b/>
            </w:rPr>
          </w:pPr>
          <w:r w:rsidRPr="00C5185A">
            <w:rPr>
              <w:rFonts w:cstheme="minorHAnsi"/>
              <w:noProof/>
              <w:lang w:bidi="ar-SA"/>
            </w:rPr>
            <w:drawing>
              <wp:anchor distT="0" distB="0" distL="114300" distR="114300" simplePos="0" relativeHeight="251658240" behindDoc="0" locked="0" layoutInCell="1" allowOverlap="1" wp14:anchorId="76CA5E56" wp14:editId="26CC5151">
                <wp:simplePos x="0" y="0"/>
                <wp:positionH relativeFrom="margin">
                  <wp:posOffset>742950</wp:posOffset>
                </wp:positionH>
                <wp:positionV relativeFrom="margin">
                  <wp:posOffset>-200025</wp:posOffset>
                </wp:positionV>
                <wp:extent cx="4504055" cy="590550"/>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1" cstate="email">
                          <a:extLst>
                            <a:ext uri="{28A0092B-C50C-407E-A947-70E740481C1C}">
                              <a14:useLocalDpi xmlns:a14="http://schemas.microsoft.com/office/drawing/2010/main" val="0"/>
                            </a:ext>
                          </a:extLst>
                        </a:blip>
                        <a:srcRect/>
                        <a:stretch>
                          <a:fillRect/>
                        </a:stretch>
                      </pic:blipFill>
                      <pic:spPr bwMode="auto">
                        <a:xfrm>
                          <a:off x="0" y="0"/>
                          <a:ext cx="4504055"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5E4E8" w14:textId="77777777" w:rsidR="009D0D02" w:rsidRDefault="009D0D02" w:rsidP="009D0D02">
          <w:pPr>
            <w:pStyle w:val="NoSpacing"/>
            <w:jc w:val="center"/>
            <w:rPr>
              <w:b/>
            </w:rPr>
          </w:pPr>
        </w:p>
        <w:p w14:paraId="313B66A8" w14:textId="462EF613" w:rsidR="009D0D02" w:rsidRPr="00454B2E" w:rsidRDefault="000E52C2" w:rsidP="009D0D02">
          <w:pPr>
            <w:pStyle w:val="NoSpacing"/>
            <w:jc w:val="center"/>
            <w:rPr>
              <w:rFonts w:asciiTheme="majorHAnsi" w:hAnsiTheme="majorHAnsi"/>
              <w:b/>
              <w:sz w:val="72"/>
            </w:rPr>
          </w:pPr>
          <w:r>
            <w:rPr>
              <w:rFonts w:asciiTheme="majorHAnsi" w:hAnsiTheme="majorHAnsi"/>
              <w:b/>
              <w:sz w:val="72"/>
            </w:rPr>
            <w:t xml:space="preserve">Business Architecture and </w:t>
          </w:r>
          <w:r w:rsidR="00583157">
            <w:rPr>
              <w:rFonts w:asciiTheme="majorHAnsi" w:hAnsiTheme="majorHAnsi"/>
              <w:b/>
              <w:sz w:val="72"/>
            </w:rPr>
            <w:t>Agile</w:t>
          </w:r>
          <w:r>
            <w:rPr>
              <w:rFonts w:asciiTheme="majorHAnsi" w:hAnsiTheme="majorHAnsi"/>
              <w:b/>
              <w:sz w:val="72"/>
            </w:rPr>
            <w:t xml:space="preserve"> Methodologies</w:t>
          </w:r>
        </w:p>
        <w:p w14:paraId="6D9482DC" w14:textId="77777777" w:rsidR="009D0D02" w:rsidRDefault="009D0D02" w:rsidP="009D0D02">
          <w:pPr>
            <w:pStyle w:val="NoSpacing"/>
            <w:jc w:val="center"/>
            <w:rPr>
              <w:b/>
            </w:rPr>
          </w:pPr>
        </w:p>
        <w:p w14:paraId="19D59101" w14:textId="77777777" w:rsidR="00A17ECF" w:rsidRDefault="00A17ECF" w:rsidP="009D0D02">
          <w:pPr>
            <w:pStyle w:val="NoSpacing"/>
            <w:jc w:val="center"/>
            <w:rPr>
              <w:b/>
            </w:rPr>
          </w:pPr>
        </w:p>
        <w:p w14:paraId="5FF9943D" w14:textId="77777777" w:rsidR="00A17ECF" w:rsidRDefault="00A17ECF" w:rsidP="009D0D02">
          <w:pPr>
            <w:pStyle w:val="NoSpacing"/>
            <w:jc w:val="center"/>
            <w:rPr>
              <w:b/>
            </w:rPr>
          </w:pPr>
        </w:p>
        <w:p w14:paraId="04B8D230" w14:textId="77777777" w:rsidR="00A17ECF" w:rsidRDefault="00A17ECF" w:rsidP="009D0D02">
          <w:pPr>
            <w:pStyle w:val="NoSpacing"/>
            <w:jc w:val="center"/>
            <w:rPr>
              <w:b/>
            </w:rPr>
          </w:pPr>
        </w:p>
        <w:p w14:paraId="41642FBD" w14:textId="77777777" w:rsidR="00A17ECF" w:rsidRDefault="00A17ECF" w:rsidP="009D0D02">
          <w:pPr>
            <w:pStyle w:val="NoSpacing"/>
            <w:jc w:val="center"/>
            <w:rPr>
              <w:b/>
            </w:rPr>
          </w:pPr>
        </w:p>
        <w:p w14:paraId="3B883742" w14:textId="77777777" w:rsidR="00A17ECF" w:rsidRDefault="00A17ECF" w:rsidP="009D0D02">
          <w:pPr>
            <w:pStyle w:val="NoSpacing"/>
            <w:jc w:val="center"/>
            <w:rPr>
              <w:b/>
            </w:rPr>
          </w:pPr>
        </w:p>
        <w:p w14:paraId="4EDE14B8" w14:textId="77777777" w:rsidR="009D0D02" w:rsidRDefault="009D0D02" w:rsidP="009D0D02">
          <w:pPr>
            <w:pStyle w:val="NoSpacing"/>
            <w:jc w:val="center"/>
            <w:rPr>
              <w:b/>
            </w:rPr>
          </w:pPr>
        </w:p>
        <w:p w14:paraId="5D89E979" w14:textId="21B57D96" w:rsidR="009D0D02" w:rsidRPr="00454B2E" w:rsidRDefault="00A17ECF" w:rsidP="009D0D02">
          <w:pPr>
            <w:pStyle w:val="NoSpacing"/>
            <w:jc w:val="center"/>
            <w:rPr>
              <w:rFonts w:asciiTheme="majorHAnsi" w:hAnsiTheme="majorHAnsi"/>
              <w:b/>
              <w:sz w:val="28"/>
            </w:rPr>
          </w:pPr>
          <w:r w:rsidRPr="00454B2E">
            <w:rPr>
              <w:rFonts w:asciiTheme="majorHAnsi" w:hAnsiTheme="majorHAnsi"/>
              <w:b/>
              <w:sz w:val="28"/>
            </w:rPr>
            <w:t>A Business Architecture Guild Whitepaper</w:t>
          </w:r>
        </w:p>
        <w:p w14:paraId="71D93017" w14:textId="5AA4736E" w:rsidR="009D0D02" w:rsidRPr="00454B2E" w:rsidRDefault="009D0D02" w:rsidP="009D0D02">
          <w:pPr>
            <w:pStyle w:val="NoSpacing"/>
            <w:jc w:val="center"/>
            <w:rPr>
              <w:rFonts w:asciiTheme="majorHAnsi" w:hAnsiTheme="majorHAnsi"/>
              <w:b/>
            </w:rPr>
          </w:pPr>
        </w:p>
        <w:p w14:paraId="3BD6F6F8" w14:textId="01367F72" w:rsidR="009D0D02" w:rsidRPr="00454B2E" w:rsidRDefault="009D0D02" w:rsidP="000221D5">
          <w:pPr>
            <w:pStyle w:val="NoSpacing"/>
            <w:spacing w:line="320" w:lineRule="exact"/>
            <w:jc w:val="center"/>
            <w:rPr>
              <w:rFonts w:asciiTheme="majorHAnsi" w:hAnsiTheme="majorHAnsi"/>
            </w:rPr>
          </w:pPr>
          <w:r w:rsidRPr="00454B2E">
            <w:rPr>
              <w:rFonts w:asciiTheme="majorHAnsi" w:hAnsiTheme="majorHAnsi"/>
              <w:b/>
            </w:rPr>
            <w:t>Authors:</w:t>
          </w:r>
          <w:r w:rsidR="00A17ECF" w:rsidRPr="00454B2E">
            <w:rPr>
              <w:rFonts w:asciiTheme="majorHAnsi" w:hAnsiTheme="majorHAnsi"/>
              <w:b/>
            </w:rPr>
            <w:t xml:space="preserve"> </w:t>
          </w:r>
          <w:r w:rsidR="000E52C2">
            <w:rPr>
              <w:rFonts w:asciiTheme="majorHAnsi" w:hAnsiTheme="majorHAnsi"/>
            </w:rPr>
            <w:t>Eric Shayne Elliott, Francis Fons</w:t>
          </w:r>
          <w:r w:rsidR="00567320">
            <w:rPr>
              <w:rFonts w:asciiTheme="majorHAnsi" w:hAnsiTheme="majorHAnsi"/>
            </w:rPr>
            <w:t>, Alex Randell</w:t>
          </w:r>
        </w:p>
        <w:p w14:paraId="78039761" w14:textId="37C46372" w:rsidR="009D0D02" w:rsidRPr="00454B2E" w:rsidRDefault="009D0D02" w:rsidP="000221D5">
          <w:pPr>
            <w:pStyle w:val="NoSpacing"/>
            <w:spacing w:line="320" w:lineRule="exact"/>
            <w:jc w:val="center"/>
            <w:rPr>
              <w:rFonts w:asciiTheme="majorHAnsi" w:hAnsiTheme="majorHAnsi"/>
            </w:rPr>
          </w:pPr>
          <w:r w:rsidRPr="00454B2E">
            <w:rPr>
              <w:rFonts w:asciiTheme="majorHAnsi" w:hAnsiTheme="majorHAnsi"/>
              <w:b/>
            </w:rPr>
            <w:t>Reviewers:</w:t>
          </w:r>
          <w:r w:rsidR="00A17ECF" w:rsidRPr="00454B2E">
            <w:rPr>
              <w:rFonts w:asciiTheme="majorHAnsi" w:hAnsiTheme="majorHAnsi"/>
            </w:rPr>
            <w:t xml:space="preserve"> </w:t>
          </w:r>
          <w:r w:rsidR="000E52C2">
            <w:rPr>
              <w:rFonts w:asciiTheme="majorHAnsi" w:hAnsiTheme="majorHAnsi"/>
            </w:rPr>
            <w:t xml:space="preserve">Shelley Atwell-Vasko, </w:t>
          </w:r>
          <w:r w:rsidR="000221D5">
            <w:rPr>
              <w:rFonts w:asciiTheme="majorHAnsi" w:hAnsiTheme="majorHAnsi"/>
            </w:rPr>
            <w:t xml:space="preserve">Whynde </w:t>
          </w:r>
          <w:r w:rsidR="002E6C45">
            <w:rPr>
              <w:rFonts w:asciiTheme="majorHAnsi" w:hAnsiTheme="majorHAnsi"/>
            </w:rPr>
            <w:t>Kuehn</w:t>
          </w:r>
          <w:r w:rsidR="000E52C2">
            <w:rPr>
              <w:rFonts w:asciiTheme="majorHAnsi" w:hAnsiTheme="majorHAnsi"/>
            </w:rPr>
            <w:t>, William Ulrich</w:t>
          </w:r>
        </w:p>
        <w:p w14:paraId="1A1D690F" w14:textId="01F0EF61" w:rsidR="009520CE" w:rsidRPr="00454B2E" w:rsidRDefault="009D0D02" w:rsidP="000221D5">
          <w:pPr>
            <w:pStyle w:val="NoSpacing"/>
            <w:spacing w:line="320" w:lineRule="exact"/>
            <w:jc w:val="center"/>
            <w:rPr>
              <w:rFonts w:asciiTheme="majorHAnsi" w:hAnsiTheme="majorHAnsi"/>
            </w:rPr>
          </w:pPr>
          <w:r w:rsidRPr="00454B2E">
            <w:rPr>
              <w:rFonts w:asciiTheme="majorHAnsi" w:hAnsiTheme="majorHAnsi"/>
              <w:b/>
            </w:rPr>
            <w:t>Date:</w:t>
          </w:r>
          <w:r w:rsidR="00A17ECF" w:rsidRPr="00454B2E">
            <w:rPr>
              <w:rFonts w:asciiTheme="majorHAnsi" w:hAnsiTheme="majorHAnsi"/>
              <w:b/>
            </w:rPr>
            <w:t xml:space="preserve"> </w:t>
          </w:r>
          <w:r w:rsidR="002E6C45">
            <w:rPr>
              <w:rFonts w:asciiTheme="majorHAnsi" w:hAnsiTheme="majorHAnsi"/>
            </w:rPr>
            <w:t>November</w:t>
          </w:r>
          <w:r w:rsidRPr="00454B2E">
            <w:rPr>
              <w:rFonts w:asciiTheme="majorHAnsi" w:hAnsiTheme="majorHAnsi"/>
            </w:rPr>
            <w:t xml:space="preserve"> 2014</w:t>
          </w:r>
        </w:p>
        <w:p w14:paraId="3153726D" w14:textId="189E33A4" w:rsidR="009520CE" w:rsidRDefault="009520CE">
          <w:pPr>
            <w:spacing w:after="200"/>
            <w:jc w:val="left"/>
            <w:rPr>
              <w:rFonts w:asciiTheme="majorHAnsi" w:eastAsiaTheme="majorEastAsia" w:hAnsiTheme="majorHAnsi" w:cstheme="majorBidi"/>
              <w:b/>
              <w:bCs/>
              <w:color w:val="1F497D" w:themeColor="text2"/>
              <w:sz w:val="32"/>
              <w:szCs w:val="32"/>
            </w:rPr>
          </w:pPr>
          <w:r>
            <w:rPr>
              <w:rFonts w:asciiTheme="majorHAnsi" w:eastAsiaTheme="majorEastAsia" w:hAnsiTheme="majorHAnsi" w:cstheme="majorBidi"/>
              <w:b/>
              <w:bCs/>
              <w:color w:val="1F497D" w:themeColor="text2"/>
              <w:sz w:val="32"/>
              <w:szCs w:val="32"/>
            </w:rPr>
            <w:br w:type="page"/>
          </w:r>
        </w:p>
      </w:sdtContent>
    </w:sdt>
    <w:p w14:paraId="77840B8F" w14:textId="77777777" w:rsidR="00A92E86" w:rsidRDefault="00A92E86" w:rsidP="00A92E86">
      <w:pPr>
        <w:pStyle w:val="rb-heading0"/>
      </w:pPr>
      <w:commentRangeStart w:id="0"/>
      <w:r>
        <w:lastRenderedPageBreak/>
        <w:t>Introduction</w:t>
      </w:r>
      <w:commentRangeEnd w:id="0"/>
      <w:r w:rsidR="00D33F66">
        <w:rPr>
          <w:rStyle w:val="CommentReference"/>
          <w:rFonts w:asciiTheme="minorHAnsi" w:eastAsiaTheme="minorHAnsi" w:hAnsiTheme="minorHAnsi" w:cstheme="minorBidi"/>
          <w:b w:val="0"/>
          <w:bCs w:val="0"/>
          <w:color w:val="auto"/>
        </w:rPr>
        <w:commentReference w:id="0"/>
      </w:r>
    </w:p>
    <w:p w14:paraId="1A835520" w14:textId="70E362C9" w:rsidR="00EC2CF0" w:rsidRDefault="00BA6DA2" w:rsidP="00EC2CF0">
      <w:r>
        <w:t xml:space="preserve">The increasing </w:t>
      </w:r>
      <w:r w:rsidR="00EC2CF0">
        <w:t xml:space="preserve">pace of </w:t>
      </w:r>
      <w:r>
        <w:t xml:space="preserve">business </w:t>
      </w:r>
      <w:r w:rsidR="00EC2CF0">
        <w:t xml:space="preserve">innovation </w:t>
      </w:r>
      <w:r>
        <w:t xml:space="preserve">continues to force </w:t>
      </w:r>
      <w:r w:rsidR="00EC2CF0">
        <w:t>organization</w:t>
      </w:r>
      <w:r>
        <w:t>s</w:t>
      </w:r>
      <w:r w:rsidR="00EC2CF0">
        <w:t xml:space="preserve"> to evaluate business models, processes, and technologies </w:t>
      </w:r>
      <w:r>
        <w:t xml:space="preserve">that </w:t>
      </w:r>
      <w:r w:rsidR="00EC2CF0">
        <w:t xml:space="preserve">will </w:t>
      </w:r>
      <w:r>
        <w:t xml:space="preserve">meet </w:t>
      </w:r>
      <w:r w:rsidR="00EC2CF0">
        <w:t>stakeholders</w:t>
      </w:r>
      <w:r>
        <w:t>’ demands</w:t>
      </w:r>
      <w:r w:rsidR="00EC2CF0">
        <w:t xml:space="preserve"> to interact in novel ways, anywhere and anytime. </w:t>
      </w:r>
      <w:r>
        <w:t>As utilization of agile methodologies becomes more prevalent</w:t>
      </w:r>
      <w:r w:rsidR="005415D8">
        <w:t xml:space="preserve"> – over 50% of organizations are using agile in some manner</w:t>
      </w:r>
      <w:r w:rsidR="00E75C5C">
        <w:rPr>
          <w:rStyle w:val="EndnoteReference"/>
        </w:rPr>
        <w:endnoteReference w:id="1"/>
      </w:r>
      <w:r>
        <w:t xml:space="preserve"> </w:t>
      </w:r>
      <w:r w:rsidR="005415D8">
        <w:t xml:space="preserve">– </w:t>
      </w:r>
      <w:r>
        <w:t xml:space="preserve">in delivering stakeholder value, it is incumbent on </w:t>
      </w:r>
      <w:r w:rsidR="00E75C5C">
        <w:t xml:space="preserve">the authors of this paper </w:t>
      </w:r>
      <w:r>
        <w:t xml:space="preserve">to </w:t>
      </w:r>
      <w:r w:rsidR="00EC2CF0">
        <w:t xml:space="preserve">address benefits that business architecture </w:t>
      </w:r>
      <w:r w:rsidR="00E75C5C">
        <w:t xml:space="preserve">offers </w:t>
      </w:r>
      <w:r w:rsidR="00EC2CF0">
        <w:t xml:space="preserve">to any business or organization, especially one embracing </w:t>
      </w:r>
      <w:r w:rsidR="00A92E86">
        <w:t>agile</w:t>
      </w:r>
      <w:r w:rsidR="00EC2CF0">
        <w:t xml:space="preserve"> methodologies to deliver value in to stakeholders at a more rapid pace, regardless of </w:t>
      </w:r>
      <w:r w:rsidR="00E75C5C">
        <w:t>methodology</w:t>
      </w:r>
      <w:r w:rsidR="00EC2CF0">
        <w:t xml:space="preserve">. </w:t>
      </w:r>
    </w:p>
    <w:p w14:paraId="3B655D41" w14:textId="67D15AF3" w:rsidR="00EC2CF0" w:rsidRDefault="005415D8" w:rsidP="00EC2CF0">
      <w:commentRangeStart w:id="1"/>
      <w:r>
        <w:t xml:space="preserve">This paper provides approaches for business architecture to interact with agile methodologies, depending on their familiarity </w:t>
      </w:r>
      <w:r w:rsidR="00EC2CF0">
        <w:t>business architecture</w:t>
      </w:r>
      <w:commentRangeEnd w:id="1"/>
      <w:r w:rsidR="006E43EB">
        <w:rPr>
          <w:rStyle w:val="CommentReference"/>
        </w:rPr>
        <w:commentReference w:id="1"/>
      </w:r>
      <w:r w:rsidR="00EC2CF0">
        <w:t xml:space="preserve">. </w:t>
      </w:r>
      <w:r>
        <w:t xml:space="preserve">We highlight an </w:t>
      </w:r>
      <w:r w:rsidR="00EC2CF0">
        <w:t xml:space="preserve">organization that </w:t>
      </w:r>
      <w:r>
        <w:t xml:space="preserve">has </w:t>
      </w:r>
      <w:r w:rsidR="00EC2CF0">
        <w:t xml:space="preserve">mature business architecture practices </w:t>
      </w:r>
      <w:r>
        <w:t xml:space="preserve">within an </w:t>
      </w:r>
      <w:r w:rsidR="00A92E86">
        <w:t>agile</w:t>
      </w:r>
      <w:r w:rsidR="00EC2CF0">
        <w:t xml:space="preserve"> environment for business process, product, and technology innovation. </w:t>
      </w:r>
      <w:r>
        <w:t xml:space="preserve">This then </w:t>
      </w:r>
      <w:r w:rsidR="00EC2CF0">
        <w:t>conclude</w:t>
      </w:r>
      <w:r>
        <w:t>s</w:t>
      </w:r>
      <w:r w:rsidR="00EC2CF0">
        <w:t xml:space="preserve"> with recommendations for any business organization to consider as they examine when and how to use business architecture and </w:t>
      </w:r>
      <w:r w:rsidR="00A92E86">
        <w:t>agile</w:t>
      </w:r>
      <w:r w:rsidR="00EC2CF0">
        <w:t xml:space="preserve"> methodologies.</w:t>
      </w:r>
    </w:p>
    <w:p w14:paraId="3AB75C08" w14:textId="78949223" w:rsidR="00EC2CF0" w:rsidRDefault="00EC2CF0" w:rsidP="00EC2CF0">
      <w:commentRangeStart w:id="2"/>
      <w:commentRangeStart w:id="3"/>
      <w:r>
        <w:t>First we are providing some definitions and other background which supports premises and understanding throughout this paper.</w:t>
      </w:r>
      <w:r w:rsidR="005415D8">
        <w:t xml:space="preserve"> </w:t>
      </w:r>
      <w:commentRangeEnd w:id="3"/>
      <w:r w:rsidR="002E62BF">
        <w:rPr>
          <w:rStyle w:val="CommentReference"/>
        </w:rPr>
        <w:commentReference w:id="3"/>
      </w:r>
    </w:p>
    <w:p w14:paraId="27527B72" w14:textId="6C6D3F78" w:rsidR="00EC2CF0" w:rsidRDefault="00EC2CF0" w:rsidP="00EC2CF0">
      <w:r>
        <w:t xml:space="preserve">There are </w:t>
      </w:r>
      <w:r w:rsidRPr="00A92E86">
        <w:rPr>
          <w:highlight w:val="red"/>
        </w:rPr>
        <w:t xml:space="preserve">multiple suitable definitions of business </w:t>
      </w:r>
      <w:commentRangeStart w:id="4"/>
      <w:r w:rsidRPr="00A92E86">
        <w:rPr>
          <w:highlight w:val="red"/>
        </w:rPr>
        <w:t>architecture</w:t>
      </w:r>
      <w:commentRangeEnd w:id="4"/>
      <w:r w:rsidR="00A92E86">
        <w:rPr>
          <w:rStyle w:val="CommentReference"/>
        </w:rPr>
        <w:commentReference w:id="4"/>
      </w:r>
      <w:r>
        <w:t>, but they all suggest that business architecture enables organizations and businesses alike to provide views which facilitate alignment of strategies and objectives through an understanding of internal and external environmental factors and dependencies. The definition of business architecture offered by The Business Architecture Guild, which we are espousing, states the following: “A blueprint of the enterprise that provides a common understanding of the organization and is used to align strategic objectives and tactical demands.”</w:t>
      </w:r>
      <w:r w:rsidR="005415D8">
        <w:t xml:space="preserve"> </w:t>
      </w:r>
      <w:r>
        <w:t xml:space="preserve">This definition is in agreement with the OMG Business Architecture Special Interest Group </w:t>
      </w:r>
      <w:hyperlink r:id="rId13" w:history="1">
        <w:r>
          <w:rPr>
            <w:rStyle w:val="Hyperlink"/>
          </w:rPr>
          <w:t>http://bawg.omg.org</w:t>
        </w:r>
      </w:hyperlink>
      <w:r>
        <w:t xml:space="preserve"> and The Business Architecture Institute </w:t>
      </w:r>
      <w:hyperlink r:id="rId14" w:history="1">
        <w:r>
          <w:rPr>
            <w:rStyle w:val="Hyperlink"/>
          </w:rPr>
          <w:t>http://www.bainstitute.org</w:t>
        </w:r>
      </w:hyperlink>
      <w:r>
        <w:t>.</w:t>
      </w:r>
    </w:p>
    <w:p w14:paraId="22568468" w14:textId="0F29DCA3" w:rsidR="00EC2CF0" w:rsidRDefault="00EC2CF0" w:rsidP="00EC2CF0">
      <w:r>
        <w:t xml:space="preserve">Traditional project management, sometimes called “Waterfall” methodology, typically requires project charters up front, adhering to the triple constraints: fixed scope; defined delivery dates of any interim deliverables, with a stated final completion date; and identified resources - budget, human, and technology - that delineate limits within which an organization must execute a project. </w:t>
      </w:r>
      <w:r w:rsidR="00A92E86">
        <w:rPr>
          <w:noProof/>
        </w:rPr>
        <w:t>(</w:t>
      </w:r>
      <w:r w:rsidR="00A92E86" w:rsidRPr="00583157">
        <w:rPr>
          <w:noProof/>
          <w:highlight w:val="yellow"/>
        </w:rPr>
        <w:t>ref needed</w:t>
      </w:r>
      <w:r w:rsidR="00A92E86">
        <w:rPr>
          <w:noProof/>
        </w:rPr>
        <w:t>)</w:t>
      </w:r>
    </w:p>
    <w:commentRangeEnd w:id="2"/>
    <w:p w14:paraId="794716A1" w14:textId="6EE9E5BF" w:rsidR="00EC2CF0" w:rsidRDefault="005415D8" w:rsidP="00EC2CF0">
      <w:r>
        <w:rPr>
          <w:rStyle w:val="CommentReference"/>
        </w:rPr>
        <w:commentReference w:id="2"/>
      </w:r>
      <w:r w:rsidR="00EC2CF0">
        <w:t>The “Agile Manifesto” originated in the arena of software development and states the following:</w:t>
      </w:r>
    </w:p>
    <w:p w14:paraId="373C04EB" w14:textId="26306439" w:rsidR="00EC2CF0" w:rsidRDefault="00EC2CF0" w:rsidP="00A92E86">
      <w:pPr>
        <w:pStyle w:val="rb-quote"/>
      </w:pPr>
      <w:r>
        <w:lastRenderedPageBreak/>
        <w:t>“Value individuals and interactions over processes and tools, working software over comprehensive documentation, customer collaboration over contract negotiation, and responding to change over following a plan.”</w:t>
      </w:r>
      <w:r w:rsidR="00E93504">
        <w:rPr>
          <w:rStyle w:val="EndnoteReference"/>
        </w:rPr>
        <w:endnoteReference w:id="2"/>
      </w:r>
    </w:p>
    <w:p w14:paraId="14956A8A" w14:textId="40CF3970" w:rsidR="00EC2CF0" w:rsidRDefault="00EC2CF0" w:rsidP="00EC2CF0">
      <w:r>
        <w:t xml:space="preserve">We propose the following interpretations and implications of </w:t>
      </w:r>
      <w:r w:rsidR="005415D8">
        <w:t xml:space="preserve">agile </w:t>
      </w:r>
      <w:r>
        <w:t xml:space="preserve">that </w:t>
      </w:r>
      <w:r w:rsidR="005415D8">
        <w:t xml:space="preserve">satisfy </w:t>
      </w:r>
      <w:r>
        <w:t>the intentions of the “Agile Manifesto”:</w:t>
      </w:r>
    </w:p>
    <w:p w14:paraId="4324E854" w14:textId="68DB4CA9" w:rsidR="00EC2CF0" w:rsidRDefault="00A92E86" w:rsidP="00EC2CF0">
      <w:pPr>
        <w:pStyle w:val="ListParagraph"/>
        <w:numPr>
          <w:ilvl w:val="0"/>
          <w:numId w:val="7"/>
        </w:numPr>
        <w:spacing w:after="200"/>
        <w:jc w:val="left"/>
      </w:pPr>
      <w:r>
        <w:t>Agile</w:t>
      </w:r>
      <w:r w:rsidR="00EC2CF0">
        <w:t xml:space="preserve"> is a philosophy advocating iterative elaboration, </w:t>
      </w:r>
      <w:r w:rsidR="005415D8">
        <w:t xml:space="preserve">which can be </w:t>
      </w:r>
      <w:r w:rsidR="00EC2CF0">
        <w:t xml:space="preserve">applicable everywhere, not just in software development. There are several experts who espouse the universality of </w:t>
      </w:r>
      <w:r>
        <w:t>agile</w:t>
      </w:r>
      <w:r w:rsidR="0071745D">
        <w:t xml:space="preserve"> approaches.</w:t>
      </w:r>
      <w:r w:rsidR="005415D8">
        <w:t xml:space="preserve"> This espouses that business architecture can – and should – be developed iteratively.</w:t>
      </w:r>
    </w:p>
    <w:p w14:paraId="4A8D7D78" w14:textId="16E41869" w:rsidR="00EC2CF0" w:rsidRDefault="00E93504" w:rsidP="0071745D">
      <w:pPr>
        <w:pStyle w:val="ListParagraph"/>
        <w:numPr>
          <w:ilvl w:val="0"/>
          <w:numId w:val="7"/>
        </w:numPr>
        <w:spacing w:after="200"/>
        <w:jc w:val="left"/>
      </w:pPr>
      <w:r>
        <w:t>A</w:t>
      </w:r>
      <w:r w:rsidR="00A92E86">
        <w:t>gile</w:t>
      </w:r>
      <w:r w:rsidR="00EC2CF0">
        <w:t xml:space="preserve"> is a journey to becoming flexible and quick with emphasis on </w:t>
      </w:r>
      <w:commentRangeStart w:id="5"/>
      <w:r w:rsidR="00EC2CF0">
        <w:t xml:space="preserve">delivering value </w:t>
      </w:r>
      <w:commentRangeEnd w:id="5"/>
      <w:r w:rsidR="00AF6246">
        <w:rPr>
          <w:rStyle w:val="CommentReference"/>
        </w:rPr>
        <w:commentReference w:id="5"/>
      </w:r>
      <w:r w:rsidR="00EC2CF0">
        <w:t>in a rapidly evolving environment;</w:t>
      </w:r>
      <w:r w:rsidR="0071745D">
        <w:t xml:space="preserve"> focusing on </w:t>
      </w:r>
      <w:r w:rsidR="00EC2CF0">
        <w:t xml:space="preserve">regular </w:t>
      </w:r>
      <w:commentRangeStart w:id="6"/>
      <w:r w:rsidR="00EC2CF0">
        <w:t>delivery of val</w:t>
      </w:r>
      <w:r w:rsidR="0071745D">
        <w:t xml:space="preserve">ue </w:t>
      </w:r>
      <w:commentRangeEnd w:id="6"/>
      <w:r w:rsidR="00E4584A">
        <w:rPr>
          <w:rStyle w:val="CommentReference"/>
        </w:rPr>
        <w:commentReference w:id="6"/>
      </w:r>
      <w:r w:rsidR="0071745D">
        <w:t>without fixing requirements</w:t>
      </w:r>
      <w:r w:rsidR="00EC2CF0">
        <w:t xml:space="preserve"> that is commonplace in project charters used with</w:t>
      </w:r>
      <w:r w:rsidR="0071745D">
        <w:t xml:space="preserve"> traditional project management.</w:t>
      </w:r>
      <w:r w:rsidR="0071745D">
        <w:rPr>
          <w:rStyle w:val="EndnoteReference"/>
        </w:rPr>
        <w:endnoteReference w:id="3"/>
      </w:r>
    </w:p>
    <w:p w14:paraId="31134A6C" w14:textId="6C278FB7" w:rsidR="00EC2CF0" w:rsidRDefault="00EC2CF0" w:rsidP="00EC2CF0">
      <w:pPr>
        <w:pStyle w:val="ListParagraph"/>
        <w:numPr>
          <w:ilvl w:val="0"/>
          <w:numId w:val="7"/>
        </w:numPr>
        <w:spacing w:after="200"/>
        <w:jc w:val="left"/>
      </w:pPr>
    </w:p>
    <w:p w14:paraId="4C1AE54E" w14:textId="080179FC" w:rsidR="00EC2CF0" w:rsidRDefault="00EC2CF0" w:rsidP="00EC2CF0">
      <w:pPr>
        <w:pStyle w:val="ListParagraph"/>
        <w:numPr>
          <w:ilvl w:val="0"/>
          <w:numId w:val="7"/>
        </w:numPr>
        <w:spacing w:after="200"/>
        <w:jc w:val="left"/>
      </w:pPr>
      <w:r>
        <w:t xml:space="preserve">Though </w:t>
      </w:r>
      <w:r w:rsidR="00A92E86">
        <w:t>agile</w:t>
      </w:r>
      <w:r>
        <w:t xml:space="preserve"> has come into vogue, its concepts are not completely absent from traditional project methodology. The PMBOK® Guide included Rolling Wave Planning, Progressive Elaboration, and Decomposition long before the “Agile Manifesto” was written.</w:t>
      </w:r>
      <w:r w:rsidR="00E93504">
        <w:rPr>
          <w:rStyle w:val="EndnoteReference"/>
        </w:rPr>
        <w:endnoteReference w:id="4"/>
      </w:r>
      <w:r w:rsidR="005415D8">
        <w:t xml:space="preserve"> </w:t>
      </w:r>
      <w:commentRangeStart w:id="7"/>
      <w:r w:rsidR="005415D8">
        <w:t xml:space="preserve">This provides another proof that value of business architecture </w:t>
      </w:r>
      <w:commentRangeEnd w:id="7"/>
      <w:r w:rsidR="00E4584A">
        <w:rPr>
          <w:rStyle w:val="CommentReference"/>
        </w:rPr>
        <w:commentReference w:id="7"/>
      </w:r>
      <w:r w:rsidR="005415D8">
        <w:t>continues to apply to all initiatives, regardless of methodology.</w:t>
      </w:r>
    </w:p>
    <w:p w14:paraId="0D834C37" w14:textId="079381D7" w:rsidR="00EC2CF0" w:rsidRDefault="00EC2CF0" w:rsidP="00EC2CF0">
      <w:r>
        <w:t xml:space="preserve">Here is a quick summary of what most experts agree </w:t>
      </w:r>
      <w:r w:rsidR="00A92E86">
        <w:t>agile</w:t>
      </w:r>
      <w:r>
        <w:t xml:space="preserve"> is not:</w:t>
      </w:r>
      <w:r w:rsidR="00606034">
        <w:rPr>
          <w:rStyle w:val="EndnoteReference"/>
        </w:rPr>
        <w:endnoteReference w:id="5"/>
      </w:r>
    </w:p>
    <w:p w14:paraId="010F8B5D" w14:textId="77777777" w:rsidR="00EC2CF0" w:rsidRDefault="00EC2CF0" w:rsidP="00EC2CF0">
      <w:pPr>
        <w:pStyle w:val="ListParagraph"/>
        <w:numPr>
          <w:ilvl w:val="0"/>
          <w:numId w:val="8"/>
        </w:numPr>
        <w:spacing w:after="200"/>
        <w:jc w:val="left"/>
      </w:pPr>
      <w:r>
        <w:t>Agile is NOT an excuse to stop producing documentation.</w:t>
      </w:r>
    </w:p>
    <w:p w14:paraId="4C6216CC" w14:textId="77777777" w:rsidR="00EC2CF0" w:rsidRDefault="00EC2CF0" w:rsidP="00EC2CF0">
      <w:pPr>
        <w:pStyle w:val="ListParagraph"/>
        <w:numPr>
          <w:ilvl w:val="0"/>
          <w:numId w:val="8"/>
        </w:numPr>
        <w:spacing w:after="200"/>
        <w:jc w:val="left"/>
      </w:pPr>
      <w:r>
        <w:t>Agile is NOT an opportunity to eliminate planning.</w:t>
      </w:r>
    </w:p>
    <w:p w14:paraId="6A1169CC" w14:textId="77777777" w:rsidR="00EC2CF0" w:rsidRDefault="00EC2CF0" w:rsidP="00EC2CF0">
      <w:pPr>
        <w:pStyle w:val="ListParagraph"/>
        <w:numPr>
          <w:ilvl w:val="0"/>
          <w:numId w:val="8"/>
        </w:numPr>
        <w:spacing w:after="200"/>
        <w:jc w:val="left"/>
      </w:pPr>
      <w:r>
        <w:t>Agile is NOT open season on scope creep.</w:t>
      </w:r>
    </w:p>
    <w:p w14:paraId="3914ACAC" w14:textId="0EAC0069" w:rsidR="00EC2CF0" w:rsidRDefault="00EC2CF0" w:rsidP="00EC2CF0">
      <w:pPr>
        <w:pStyle w:val="ListParagraph"/>
        <w:numPr>
          <w:ilvl w:val="0"/>
          <w:numId w:val="8"/>
        </w:numPr>
        <w:spacing w:after="200"/>
        <w:jc w:val="left"/>
      </w:pPr>
      <w:r>
        <w:t xml:space="preserve">Agile is NOT about blindly following a set of “best” practices, whether or not they’re best for your project. </w:t>
      </w:r>
    </w:p>
    <w:p w14:paraId="4282FBE3" w14:textId="0B110D61" w:rsidR="00EC2CF0" w:rsidRDefault="005415D8" w:rsidP="00EC2CF0">
      <w:pPr>
        <w:numPr>
          <w:ilvl w:val="0"/>
          <w:numId w:val="9"/>
        </w:numPr>
        <w:spacing w:after="200"/>
        <w:jc w:val="left"/>
      </w:pPr>
      <w:r>
        <w:t xml:space="preserve">In line with these points, it is true that using an agile methodology </w:t>
      </w:r>
      <w:r w:rsidR="00EC2CF0">
        <w:t xml:space="preserve">does not mean that business architecture is not needed. </w:t>
      </w:r>
    </w:p>
    <w:p w14:paraId="36061672" w14:textId="76D1F798" w:rsidR="00EC2CF0" w:rsidRDefault="00EC2CF0" w:rsidP="00EC2CF0">
      <w:r>
        <w:t xml:space="preserve">Business architecture, regardless of whether it is employed in an </w:t>
      </w:r>
      <w:r w:rsidR="00A92E86">
        <w:t>agile</w:t>
      </w:r>
      <w:r>
        <w:t xml:space="preserve"> environment, strives to </w:t>
      </w:r>
      <w:commentRangeStart w:id="8"/>
      <w:r>
        <w:t xml:space="preserve">provide a blueprint and set of tools </w:t>
      </w:r>
      <w:commentRangeEnd w:id="8"/>
      <w:r w:rsidR="00E4584A">
        <w:rPr>
          <w:rStyle w:val="CommentReference"/>
        </w:rPr>
        <w:commentReference w:id="8"/>
      </w:r>
      <w:r>
        <w:t>with one of the intended consequences that IT initiatives can be aligned and prioritized to satisfy business needs. “Any concrete objective or requirement associated with a given aspect of the business architecture has a corollary relationship and predictable impact on IT architecture.”</w:t>
      </w:r>
      <w:r w:rsidR="00606034">
        <w:rPr>
          <w:rStyle w:val="EndnoteReference"/>
        </w:rPr>
        <w:endnoteReference w:id="6"/>
      </w:r>
      <w:r>
        <w:rPr>
          <w:color w:val="FF0000"/>
        </w:rPr>
        <w:t xml:space="preserve"> </w:t>
      </w:r>
      <w:r>
        <w:t xml:space="preserve">This ability of business architecture to facilitate </w:t>
      </w:r>
      <w:commentRangeStart w:id="9"/>
      <w:r>
        <w:t xml:space="preserve">alignment of IT to business needs </w:t>
      </w:r>
      <w:commentRangeEnd w:id="9"/>
      <w:r w:rsidR="00400750">
        <w:rPr>
          <w:rStyle w:val="CommentReference"/>
        </w:rPr>
        <w:commentReference w:id="9"/>
      </w:r>
      <w:r>
        <w:t xml:space="preserve">is one of the principal benefits of embracing business architecture tools. </w:t>
      </w:r>
    </w:p>
    <w:p w14:paraId="3149865E" w14:textId="2CFC0001" w:rsidR="00A92E86" w:rsidRDefault="00EC2CF0" w:rsidP="00EC2CF0">
      <w:commentRangeStart w:id="10"/>
      <w:r>
        <w:lastRenderedPageBreak/>
        <w:t xml:space="preserve">Though the tools offer </w:t>
      </w:r>
      <w:commentRangeEnd w:id="10"/>
      <w:r w:rsidR="0026689D">
        <w:rPr>
          <w:rStyle w:val="CommentReference"/>
        </w:rPr>
        <w:commentReference w:id="10"/>
      </w:r>
      <w:r>
        <w:t xml:space="preserve">the same benefits regardless of whether traditional project management or </w:t>
      </w:r>
      <w:r w:rsidR="00A92E86">
        <w:t>agile</w:t>
      </w:r>
      <w:r>
        <w:t xml:space="preserve"> project management methods are employed, we strongly believe that the structure and frameworks offered by business architecture help overcome some of the perceived shortcomings of initiatives following </w:t>
      </w:r>
      <w:r w:rsidR="00A92E86">
        <w:t>agile</w:t>
      </w:r>
      <w:r>
        <w:t xml:space="preserve"> practices:  </w:t>
      </w:r>
      <w:r w:rsidR="00F467E2">
        <w:t>(</w:t>
      </w:r>
      <w:r w:rsidR="00F467E2" w:rsidRPr="00F467E2">
        <w:rPr>
          <w:highlight w:val="yellow"/>
        </w:rPr>
        <w:t>do we have a source for these?</w:t>
      </w:r>
      <w:r w:rsidR="00F467E2">
        <w:t>)</w:t>
      </w:r>
    </w:p>
    <w:p w14:paraId="67434E69" w14:textId="6DB941D6" w:rsidR="00A92E86" w:rsidRDefault="00EC2CF0" w:rsidP="00A92E86">
      <w:pPr>
        <w:pStyle w:val="ListParagraph"/>
      </w:pPr>
      <w:commentRangeStart w:id="11"/>
      <w:r>
        <w:t xml:space="preserve">1) </w:t>
      </w:r>
      <w:r w:rsidR="00DE475C">
        <w:t>A</w:t>
      </w:r>
      <w:r w:rsidR="00A92E86">
        <w:t>gile</w:t>
      </w:r>
      <w:r>
        <w:t xml:space="preserve"> teams are self-directed and can determine priorities and evolve requirements and deliverables which may not meet true business needs or comply with depe</w:t>
      </w:r>
      <w:r w:rsidR="00A92E86">
        <w:t>ndencies for other initiatives.</w:t>
      </w:r>
      <w:r w:rsidR="00F467E2">
        <w:t xml:space="preserve"> Business architecture can provide insights to when the project team has completed this set of value, needs to focus on another initiative, or where there are new gaps that need to be addressed.</w:t>
      </w:r>
    </w:p>
    <w:p w14:paraId="2A06E9E0" w14:textId="59C8C9DA" w:rsidR="00A92E86" w:rsidRDefault="00EC2CF0" w:rsidP="00A92E86">
      <w:pPr>
        <w:pStyle w:val="ListParagraph"/>
      </w:pPr>
      <w:r>
        <w:t xml:space="preserve">2) </w:t>
      </w:r>
      <w:r w:rsidR="00F467E2">
        <w:t>In line with that rationale, b</w:t>
      </w:r>
      <w:r>
        <w:t xml:space="preserve">udgeting </w:t>
      </w:r>
      <w:r w:rsidR="00F467E2">
        <w:t xml:space="preserve">for initiatives should never be </w:t>
      </w:r>
      <w:r>
        <w:t>assumed to be endless</w:t>
      </w:r>
      <w:r w:rsidR="00A92E86">
        <w:t>.</w:t>
      </w:r>
      <w:r>
        <w:t xml:space="preserve"> </w:t>
      </w:r>
      <w:r w:rsidR="00F467E2">
        <w:t>Business architecture can help identify when enough of the future state has been address such that budgets should be closed or re-allocated.</w:t>
      </w:r>
    </w:p>
    <w:p w14:paraId="4BCAC7BE" w14:textId="7359ACFF" w:rsidR="00A92E86" w:rsidRDefault="00EC2CF0" w:rsidP="00A92E86">
      <w:pPr>
        <w:pStyle w:val="ListParagraph"/>
      </w:pPr>
      <w:r>
        <w:t>3) Scheduling is not typically fixed or related to other initiatives to allow coordinated delivery of value</w:t>
      </w:r>
      <w:r w:rsidR="00A92E86">
        <w:t>.</w:t>
      </w:r>
      <w:r>
        <w:t xml:space="preserve"> </w:t>
      </w:r>
      <w:r w:rsidR="00F467E2">
        <w:t>Business architecture identifies the alignment between strategies, initiatives, and capabilities which can be used for this purpose.</w:t>
      </w:r>
    </w:p>
    <w:p w14:paraId="4D2765D1" w14:textId="5668A757" w:rsidR="00A92E86" w:rsidRDefault="00EC2CF0" w:rsidP="00A92E86">
      <w:pPr>
        <w:pStyle w:val="ListParagraph"/>
      </w:pPr>
      <w:r>
        <w:t xml:space="preserve">4) Measurement of value delivered, though systematic, is not always easily traceable to evolving vision, goals, and strategy throughout the organization, i.e. a particular capability/product owner acting as a business sponsor for an </w:t>
      </w:r>
      <w:r w:rsidR="00A92E86">
        <w:t>agile</w:t>
      </w:r>
      <w:r>
        <w:t xml:space="preserve"> team</w:t>
      </w:r>
      <w:r w:rsidR="005415D8">
        <w:t xml:space="preserve"> </w:t>
      </w:r>
      <w:r>
        <w:t xml:space="preserve">may not see important interrelationships and dependencies that are present in one or more portfolios of the organization as a whole. </w:t>
      </w:r>
    </w:p>
    <w:commentRangeEnd w:id="11"/>
    <w:p w14:paraId="39280BC7" w14:textId="1BD3743B" w:rsidR="00EC2CF0" w:rsidRDefault="00F40359" w:rsidP="00EC2CF0">
      <w:r>
        <w:rPr>
          <w:rStyle w:val="CommentReference"/>
        </w:rPr>
        <w:commentReference w:id="11"/>
      </w:r>
      <w:r w:rsidR="00EC2CF0">
        <w:t xml:space="preserve">In the next section of the paper, several scenarios </w:t>
      </w:r>
      <w:r w:rsidR="00F467E2">
        <w:t xml:space="preserve">are examined </w:t>
      </w:r>
      <w:r w:rsidR="00EC2CF0">
        <w:t xml:space="preserve">with examples of when and how business architecture practices and </w:t>
      </w:r>
      <w:commentRangeStart w:id="12"/>
      <w:r w:rsidR="00EC2CF0">
        <w:t xml:space="preserve">deliverables can best mitigate the perceived potential deficiencies inherent in </w:t>
      </w:r>
      <w:r w:rsidR="00A92E86">
        <w:t>agile</w:t>
      </w:r>
      <w:r w:rsidR="00EC2CF0">
        <w:t xml:space="preserve"> practices</w:t>
      </w:r>
      <w:commentRangeEnd w:id="12"/>
      <w:r w:rsidR="00F12B59">
        <w:rPr>
          <w:rStyle w:val="CommentReference"/>
        </w:rPr>
        <w:commentReference w:id="12"/>
      </w:r>
      <w:r w:rsidR="00EC2CF0">
        <w:t xml:space="preserve">. One of the primary measurement mechanisms for output from </w:t>
      </w:r>
      <w:r w:rsidR="00A92E86">
        <w:t>agile</w:t>
      </w:r>
      <w:r w:rsidR="00EC2CF0">
        <w:t xml:space="preserve"> teams is comparing desired state of a value stream map </w:t>
      </w:r>
      <w:r w:rsidR="00F467E2">
        <w:t xml:space="preserve">and cross-mappings </w:t>
      </w:r>
      <w:r w:rsidR="00EC2CF0">
        <w:t xml:space="preserve">with what is actually achieved at any point in time. The maturity of the capabilities supporting each value stream can be tracked and compared against target maturity for each </w:t>
      </w:r>
      <w:commentRangeStart w:id="13"/>
      <w:r w:rsidR="00EC2CF0">
        <w:t xml:space="preserve">capability, channel, and stakeholder combination </w:t>
      </w:r>
      <w:commentRangeEnd w:id="13"/>
      <w:r w:rsidR="009F54DC">
        <w:rPr>
          <w:rStyle w:val="CommentReference"/>
        </w:rPr>
        <w:commentReference w:id="13"/>
      </w:r>
      <w:r w:rsidR="00EC2CF0">
        <w:t xml:space="preserve">present in the value stream map. “Cross-mapping between the value and capability concepts is a </w:t>
      </w:r>
      <w:commentRangeStart w:id="14"/>
      <w:r w:rsidR="00EC2CF0">
        <w:t xml:space="preserve">key component </w:t>
      </w:r>
      <w:commentRangeEnd w:id="14"/>
      <w:r w:rsidR="00352ED5">
        <w:rPr>
          <w:rStyle w:val="CommentReference"/>
        </w:rPr>
        <w:commentReference w:id="14"/>
      </w:r>
      <w:r w:rsidR="00EC2CF0">
        <w:t>of business architecture.”</w:t>
      </w:r>
      <w:r w:rsidR="00606034">
        <w:rPr>
          <w:rStyle w:val="EndnoteReference"/>
        </w:rPr>
        <w:endnoteReference w:id="7"/>
      </w:r>
      <w:r w:rsidR="00EC2CF0">
        <w:t xml:space="preserve"> </w:t>
      </w:r>
    </w:p>
    <w:p w14:paraId="5F11B9A4" w14:textId="17D46F6D" w:rsidR="00A92E86" w:rsidRDefault="00EC2CF0" w:rsidP="00EC2CF0">
      <w:r>
        <w:t xml:space="preserve">One of the leading purveyors of training on </w:t>
      </w:r>
      <w:r w:rsidR="00A92E86">
        <w:t>agile</w:t>
      </w:r>
      <w:r>
        <w:t xml:space="preserve"> methodologies also suggests the importance of value stream mapping. </w:t>
      </w:r>
    </w:p>
    <w:p w14:paraId="4942BEF2" w14:textId="48105C68" w:rsidR="00A92E86" w:rsidRDefault="00EC2CF0" w:rsidP="00A92E86">
      <w:pPr>
        <w:pStyle w:val="rb-quote"/>
      </w:pPr>
      <w:r>
        <w:t>“Agile Retrospectives and Value stream mapping as part of Agile are examples of lean techniques that allow easy identification of improvement points</w:t>
      </w:r>
      <w:r w:rsidR="00DE475C">
        <w:t xml:space="preserve"> and contributing capabilities</w:t>
      </w:r>
      <w:r>
        <w:t>”</w:t>
      </w:r>
      <w:r w:rsidR="00DE475C">
        <w:rPr>
          <w:rStyle w:val="EndnoteReference"/>
        </w:rPr>
        <w:endnoteReference w:id="8"/>
      </w:r>
    </w:p>
    <w:p w14:paraId="5058A6DC" w14:textId="20233CEA" w:rsidR="00EC2CF0" w:rsidRDefault="00EC2CF0" w:rsidP="00EC2CF0">
      <w:r>
        <w:t xml:space="preserve">Business architecture identifies </w:t>
      </w:r>
      <w:r w:rsidR="00F467E2">
        <w:t xml:space="preserve">the value streams, value stages, and the related business </w:t>
      </w:r>
      <w:r>
        <w:t xml:space="preserve">capabilities, and those allow </w:t>
      </w:r>
      <w:commentRangeStart w:id="15"/>
      <w:r>
        <w:t xml:space="preserve">easier identification </w:t>
      </w:r>
      <w:commentRangeEnd w:id="15"/>
      <w:r w:rsidR="005879FE">
        <w:rPr>
          <w:rStyle w:val="CommentReference"/>
        </w:rPr>
        <w:commentReference w:id="15"/>
      </w:r>
      <w:r>
        <w:t xml:space="preserve">of the user stories that get scoped and put into the backlog of work to be delivered by the </w:t>
      </w:r>
      <w:r w:rsidR="00A92E86">
        <w:t>agile</w:t>
      </w:r>
      <w:r>
        <w:t xml:space="preserve"> team. </w:t>
      </w:r>
    </w:p>
    <w:p w14:paraId="7BB1A987" w14:textId="23F4E622" w:rsidR="00612E63" w:rsidRDefault="00EC2CF0" w:rsidP="00EC2CF0">
      <w:r>
        <w:lastRenderedPageBreak/>
        <w:t xml:space="preserve">In order to validate the target state for value streams and capabilities that are being worked on by one or more of the </w:t>
      </w:r>
      <w:r w:rsidR="00A92E86">
        <w:t>agile</w:t>
      </w:r>
      <w:r>
        <w:t xml:space="preserve"> </w:t>
      </w:r>
      <w:commentRangeStart w:id="16"/>
      <w:r>
        <w:t xml:space="preserve">teams coincide with overall </w:t>
      </w:r>
      <w:commentRangeEnd w:id="16"/>
      <w:r w:rsidR="002E0F7F">
        <w:rPr>
          <w:rStyle w:val="CommentReference"/>
        </w:rPr>
        <w:commentReference w:id="16"/>
      </w:r>
      <w:r>
        <w:t xml:space="preserve">enterprise vision, objectives, and strategies, </w:t>
      </w:r>
      <w:commentRangeStart w:id="17"/>
      <w:r>
        <w:t>we suggest that business architects need to collaborate with the self-directed teams</w:t>
      </w:r>
      <w:commentRangeEnd w:id="17"/>
      <w:r w:rsidR="00A75E98">
        <w:rPr>
          <w:rStyle w:val="CommentReference"/>
        </w:rPr>
        <w:commentReference w:id="17"/>
      </w:r>
      <w:r>
        <w:t xml:space="preserve">. The exact pattern of collaborative involvement will vary according to organizational culture and needs. At a minimum, a business architect should be prepared to discuss the current state of vision, objectives, and strategies with all the members of an </w:t>
      </w:r>
      <w:r w:rsidR="00A92E86">
        <w:t>agile</w:t>
      </w:r>
      <w:r>
        <w:t xml:space="preserve"> team to help them measure whether they are </w:t>
      </w:r>
      <w:r w:rsidR="00F467E2">
        <w:t xml:space="preserve">informed prior to </w:t>
      </w:r>
      <w:commentRangeStart w:id="18"/>
      <w:r w:rsidR="00F467E2">
        <w:t xml:space="preserve">the initiative, </w:t>
      </w:r>
      <w:r>
        <w:t xml:space="preserve">still on target and what are the most important factors to consider in prioritizing </w:t>
      </w:r>
      <w:r w:rsidR="00612E63">
        <w:t xml:space="preserve">requirements </w:t>
      </w:r>
      <w:r>
        <w:t xml:space="preserve">(user stories) in a backlog that could be addressed in the next sprint of work. </w:t>
      </w:r>
      <w:commentRangeEnd w:id="18"/>
      <w:r w:rsidR="002E0F7F">
        <w:rPr>
          <w:rStyle w:val="CommentReference"/>
        </w:rPr>
        <w:commentReference w:id="18"/>
      </w:r>
    </w:p>
    <w:p w14:paraId="74063064" w14:textId="052D6F30" w:rsidR="00EC2CF0" w:rsidRDefault="00612E63" w:rsidP="00EC2CF0">
      <w:commentRangeStart w:id="19"/>
      <w:r>
        <w:t>T</w:t>
      </w:r>
      <w:r w:rsidR="00EC2CF0">
        <w:t xml:space="preserve">hese backlog items </w:t>
      </w:r>
      <w:commentRangeEnd w:id="19"/>
      <w:r w:rsidR="00D41A02">
        <w:rPr>
          <w:rStyle w:val="CommentReference"/>
        </w:rPr>
        <w:commentReference w:id="19"/>
      </w:r>
      <w:r w:rsidR="00EC2CF0">
        <w:t xml:space="preserve">have directly been tied to capabilities identified in business architecture deliverables. In order to prepare for these conversations, the business architect </w:t>
      </w:r>
      <w:commentRangeStart w:id="20"/>
      <w:r w:rsidR="00EC2CF0">
        <w:t>must use data available that involves any changes to internal and external factors that affect solutions and their designs</w:t>
      </w:r>
      <w:commentRangeEnd w:id="20"/>
      <w:r w:rsidR="00913EC4">
        <w:rPr>
          <w:rStyle w:val="CommentReference"/>
        </w:rPr>
        <w:commentReference w:id="20"/>
      </w:r>
      <w:r w:rsidR="00EC2CF0">
        <w:t xml:space="preserve">. There are many different tools which may be used individually or in conjunction. This includes but is not limited to one or more </w:t>
      </w:r>
      <w:commentRangeStart w:id="21"/>
      <w:r w:rsidR="00EC2CF0">
        <w:t>Business Model Canvases</w:t>
      </w:r>
      <w:r w:rsidR="00C64EB0">
        <w:rPr>
          <w:rStyle w:val="EndnoteReference"/>
        </w:rPr>
        <w:endnoteReference w:id="9"/>
      </w:r>
      <w:r w:rsidR="00DE475C" w:rsidRPr="00C64EB0">
        <w:t xml:space="preserve">, </w:t>
      </w:r>
      <w:r w:rsidR="00C64EB0" w:rsidRPr="00C64EB0">
        <w:t xml:space="preserve">or </w:t>
      </w:r>
      <w:r w:rsidR="00C64EB0">
        <w:t>one or more Impact Grids</w:t>
      </w:r>
      <w:r w:rsidR="00C64EB0">
        <w:rPr>
          <w:rStyle w:val="EndnoteReference"/>
        </w:rPr>
        <w:endnoteReference w:id="10"/>
      </w:r>
      <w:r w:rsidR="00EC2CF0">
        <w:t>,</w:t>
      </w:r>
      <w:commentRangeEnd w:id="21"/>
      <w:r w:rsidR="00913EC4">
        <w:rPr>
          <w:rStyle w:val="CommentReference"/>
        </w:rPr>
        <w:commentReference w:id="21"/>
      </w:r>
      <w:r w:rsidR="00EC2CF0">
        <w:t xml:space="preserve"> which allow what if analysis to uncover dependencies when one or more strategies changes or one or more external or internal factors changes.</w:t>
      </w:r>
    </w:p>
    <w:p w14:paraId="2C7B70CE" w14:textId="03EEE688" w:rsidR="00EC2CF0" w:rsidRDefault="00612E63" w:rsidP="00EC2CF0">
      <w:r>
        <w:t>B</w:t>
      </w:r>
      <w:r w:rsidR="00EC2CF0">
        <w:t>usiness architect</w:t>
      </w:r>
      <w:r>
        <w:t>ure</w:t>
      </w:r>
      <w:r w:rsidR="00EC2CF0">
        <w:t xml:space="preserve"> involvement is also critical to engage in release planning efforts. Releases occur after an agreed upon number of sprints. The same type of analysis of vision, objectives and strategy that make sense at the time of release is required before working with one or more teams who wish to deliver functionality or other value. Companies often struggle with prioritizing deliverables for release. Business architecture deliverables definitely afford stakeholders the visualizations that support informed decision-making.</w:t>
      </w:r>
    </w:p>
    <w:p w14:paraId="16A347B6" w14:textId="1EF451DE" w:rsidR="00EC2CF0" w:rsidRDefault="00EC2CF0" w:rsidP="00EC2CF0">
      <w:r>
        <w:t xml:space="preserve">In summary, though each business or organization has different </w:t>
      </w:r>
      <w:commentRangeStart w:id="22"/>
      <w:r>
        <w:t>cultures</w:t>
      </w:r>
      <w:commentRangeEnd w:id="22"/>
      <w:r w:rsidR="00913EC4">
        <w:rPr>
          <w:rStyle w:val="CommentReference"/>
        </w:rPr>
        <w:commentReference w:id="22"/>
      </w:r>
      <w:r>
        <w:t xml:space="preserve">, there appears to be a </w:t>
      </w:r>
      <w:commentRangeStart w:id="23"/>
      <w:r>
        <w:t xml:space="preserve">general formula </w:t>
      </w:r>
      <w:commentRangeEnd w:id="23"/>
      <w:r w:rsidR="00FE18F1">
        <w:rPr>
          <w:rStyle w:val="CommentReference"/>
        </w:rPr>
        <w:commentReference w:id="23"/>
      </w:r>
      <w:r>
        <w:t xml:space="preserve">that can be used as a framework to achieve the maximum benefits when business architects collaborate with </w:t>
      </w:r>
      <w:commentRangeStart w:id="24"/>
      <w:r>
        <w:t xml:space="preserve">other stakeholders </w:t>
      </w:r>
      <w:commentRangeEnd w:id="24"/>
      <w:r w:rsidR="00612E63">
        <w:rPr>
          <w:rStyle w:val="CommentReference"/>
        </w:rPr>
        <w:commentReference w:id="24"/>
      </w:r>
      <w:r>
        <w:t xml:space="preserve">engaged in </w:t>
      </w:r>
      <w:r w:rsidR="00A92E86">
        <w:t>agile</w:t>
      </w:r>
      <w:r>
        <w:t xml:space="preserve"> methodologies:</w:t>
      </w:r>
    </w:p>
    <w:p w14:paraId="1102BF6D" w14:textId="7F0EB4F0" w:rsidR="00EC2CF0" w:rsidRDefault="00EC2CF0" w:rsidP="00EC2CF0">
      <w:pPr>
        <w:numPr>
          <w:ilvl w:val="0"/>
          <w:numId w:val="10"/>
        </w:numPr>
        <w:spacing w:after="200"/>
        <w:jc w:val="left"/>
      </w:pPr>
      <w:r>
        <w:t>Brainstorm about Mission and Vision</w:t>
      </w:r>
      <w:r w:rsidR="00612E63">
        <w:t>.</w:t>
      </w:r>
    </w:p>
    <w:p w14:paraId="317675D1" w14:textId="72404A9A" w:rsidR="00EC2CF0" w:rsidRDefault="00EC2CF0" w:rsidP="00EC2CF0">
      <w:pPr>
        <w:numPr>
          <w:ilvl w:val="0"/>
          <w:numId w:val="10"/>
        </w:numPr>
        <w:spacing w:after="200"/>
        <w:jc w:val="left"/>
      </w:pPr>
      <w:r>
        <w:t>Conduct customer and stakeholder research</w:t>
      </w:r>
      <w:r w:rsidR="00612E63">
        <w:t>.</w:t>
      </w:r>
    </w:p>
    <w:p w14:paraId="289295C3" w14:textId="277AFA0C" w:rsidR="00EC2CF0" w:rsidRDefault="00EC2CF0" w:rsidP="00EC2CF0">
      <w:pPr>
        <w:numPr>
          <w:ilvl w:val="0"/>
          <w:numId w:val="10"/>
        </w:numPr>
        <w:spacing w:after="200"/>
        <w:jc w:val="left"/>
      </w:pPr>
      <w:r>
        <w:t>Examine and potentially modify business model(s) with appropriate stakeholders, including portfolio and program managers. Formulate goals and strategies associated to each business model</w:t>
      </w:r>
      <w:r w:rsidR="00612E63">
        <w:t>.</w:t>
      </w:r>
    </w:p>
    <w:p w14:paraId="1A883495" w14:textId="67C440E5" w:rsidR="00EC2CF0" w:rsidRDefault="00EC2CF0" w:rsidP="00EC2CF0">
      <w:pPr>
        <w:numPr>
          <w:ilvl w:val="0"/>
          <w:numId w:val="10"/>
        </w:numPr>
        <w:spacing w:after="200"/>
        <w:jc w:val="left"/>
      </w:pPr>
      <w:r>
        <w:t>Review capability maturity (</w:t>
      </w:r>
      <w:r w:rsidR="00612E63">
        <w:t xml:space="preserve">assumes </w:t>
      </w:r>
      <w:r>
        <w:t>organization mapped capabilities already) and value streams and util</w:t>
      </w:r>
      <w:r w:rsidR="00C64EB0">
        <w:t>ize tools like the Impact Grid</w:t>
      </w:r>
      <w:r w:rsidR="00C64EB0">
        <w:rPr>
          <w:rStyle w:val="EndnoteReference"/>
        </w:rPr>
        <w:endnoteReference w:id="11"/>
      </w:r>
      <w:r w:rsidR="00C64EB0">
        <w:t xml:space="preserve"> to</w:t>
      </w:r>
      <w:r>
        <w:t xml:space="preserve"> analyze effects of changes in external and internal factors and changes to strategies and goals</w:t>
      </w:r>
      <w:r w:rsidR="00612E63">
        <w:t>.</w:t>
      </w:r>
    </w:p>
    <w:p w14:paraId="7655EA54" w14:textId="66302CB0" w:rsidR="00EC2CF0" w:rsidRDefault="00EC2CF0" w:rsidP="00EC2CF0">
      <w:pPr>
        <w:numPr>
          <w:ilvl w:val="0"/>
          <w:numId w:val="10"/>
        </w:numPr>
        <w:spacing w:after="200"/>
        <w:jc w:val="left"/>
      </w:pPr>
      <w:r>
        <w:lastRenderedPageBreak/>
        <w:t xml:space="preserve">Prepare </w:t>
      </w:r>
      <w:r w:rsidR="00612E63">
        <w:t xml:space="preserve">business architecture </w:t>
      </w:r>
      <w:r>
        <w:t>deliverables focused on goals and strategies. Use them as communication tools with various stakeholders, modifying level of detail as appropriate</w:t>
      </w:r>
      <w:r w:rsidR="00612E63">
        <w:t>.</w:t>
      </w:r>
    </w:p>
    <w:p w14:paraId="590B8D2E" w14:textId="6C3FF8AD" w:rsidR="00EC2CF0" w:rsidRDefault="00EC2CF0" w:rsidP="00EC2CF0">
      <w:pPr>
        <w:numPr>
          <w:ilvl w:val="0"/>
          <w:numId w:val="10"/>
        </w:numPr>
        <w:spacing w:after="200"/>
        <w:jc w:val="left"/>
      </w:pPr>
      <w:r>
        <w:t xml:space="preserve">Collaborate with </w:t>
      </w:r>
      <w:r w:rsidR="00612E63">
        <w:t xml:space="preserve">agile </w:t>
      </w:r>
      <w:r>
        <w:t>teams on Backlog creation and prioritization for each initiative after jointly measuring the success of each sprint during its retrospective</w:t>
      </w:r>
      <w:r w:rsidR="00612E63">
        <w:t>.</w:t>
      </w:r>
    </w:p>
    <w:p w14:paraId="2B33F082" w14:textId="77777777" w:rsidR="00EC2CF0" w:rsidRDefault="00EC2CF0" w:rsidP="00EC2CF0">
      <w:pPr>
        <w:numPr>
          <w:ilvl w:val="0"/>
          <w:numId w:val="10"/>
        </w:numPr>
        <w:spacing w:after="200"/>
        <w:jc w:val="left"/>
      </w:pPr>
      <w:commentRangeStart w:id="25"/>
      <w:r>
        <w:t>Repeat 1-3 as warranted throughout the year and 4-6 for every sprint;</w:t>
      </w:r>
      <w:commentRangeEnd w:id="25"/>
      <w:r w:rsidR="00612E63">
        <w:rPr>
          <w:rStyle w:val="CommentReference"/>
        </w:rPr>
        <w:commentReference w:id="25"/>
      </w:r>
    </w:p>
    <w:p w14:paraId="029E7A0E" w14:textId="77777777" w:rsidR="00EC2CF0" w:rsidRDefault="00EC2CF0" w:rsidP="00EC2CF0">
      <w:pPr>
        <w:numPr>
          <w:ilvl w:val="0"/>
          <w:numId w:val="10"/>
        </w:numPr>
        <w:spacing w:after="200"/>
        <w:jc w:val="left"/>
      </w:pPr>
      <w:r>
        <w:t>Coordinate release planning with appropriate portfolio and program managers and other executives.</w:t>
      </w:r>
    </w:p>
    <w:p w14:paraId="14BD21DD" w14:textId="77777777" w:rsidR="00EC2CF0" w:rsidRDefault="00EC2CF0" w:rsidP="00EC2CF0">
      <w:r>
        <w:t>Let’s look at what each of the former steps may entail.</w:t>
      </w:r>
    </w:p>
    <w:p w14:paraId="36C8C64C" w14:textId="77777777" w:rsidR="00EC2CF0" w:rsidRDefault="00EC2CF0" w:rsidP="00EC2CF0">
      <w:pPr>
        <w:pStyle w:val="ListParagraph"/>
        <w:numPr>
          <w:ilvl w:val="0"/>
          <w:numId w:val="11"/>
        </w:numPr>
        <w:spacing w:after="200"/>
        <w:jc w:val="left"/>
      </w:pPr>
      <w:r>
        <w:t>Brainstorm about Mission and Vision: This assumes that the organization is willing to involve individuals who understand business architecture, regardless of the individual’s formal title includes “business architect”, and encourages facilitated discussions led by those individuals.</w:t>
      </w:r>
    </w:p>
    <w:p w14:paraId="4F6C2621" w14:textId="4B054890" w:rsidR="00EC2CF0" w:rsidRDefault="00EC2CF0" w:rsidP="00EC2CF0">
      <w:pPr>
        <w:pStyle w:val="ListParagraph"/>
        <w:numPr>
          <w:ilvl w:val="0"/>
          <w:numId w:val="11"/>
        </w:numPr>
        <w:spacing w:after="200"/>
        <w:jc w:val="left"/>
      </w:pPr>
      <w:r>
        <w:t>Conduct customer and stakeholder research:</w:t>
      </w:r>
      <w:r w:rsidR="005415D8">
        <w:t xml:space="preserve"> </w:t>
      </w:r>
      <w:r>
        <w:t>Map out pain points and needs for each stakeholder. Involve other disciplines in the organization that are focused on customer experience and perhaps use some tools for customer journey mapping based upon s</w:t>
      </w:r>
      <w:r w:rsidR="00DE475C">
        <w:t>tories (scenarios) of interest.</w:t>
      </w:r>
      <w:r w:rsidR="00DE475C">
        <w:rPr>
          <w:rStyle w:val="EndnoteReference"/>
        </w:rPr>
        <w:endnoteReference w:id="12"/>
      </w:r>
    </w:p>
    <w:p w14:paraId="02FF95A3" w14:textId="77777777" w:rsidR="00EC2CF0" w:rsidRDefault="00EC2CF0" w:rsidP="00EC2CF0">
      <w:pPr>
        <w:pStyle w:val="ListParagraph"/>
        <w:numPr>
          <w:ilvl w:val="0"/>
          <w:numId w:val="11"/>
        </w:numPr>
        <w:spacing w:after="200"/>
        <w:jc w:val="left"/>
      </w:pPr>
      <w:r>
        <w:t>Examine and potentially modify business model(s) with appropriate stakeholders, including portfolio and program managers. Formulate goals and strategies associated to each business model: Not all organizations are comfortable with business modelling techniques, but the goal should be to introduce business model concepts as useful starting points for understanding what is important to the business and how strategy mapping, value streams, capability maps, and information maps can be put into context easily understood by executives. Individuals versed in business architecture methodologies should be able to help construct business models and facilitate strategy discussions and mapping that will be useful for multiple purposes and audiences.</w:t>
      </w:r>
    </w:p>
    <w:p w14:paraId="221C32EF" w14:textId="617FDD86" w:rsidR="00EC2CF0" w:rsidRDefault="00EC2CF0" w:rsidP="00EC2CF0">
      <w:pPr>
        <w:pStyle w:val="ListParagraph"/>
        <w:numPr>
          <w:ilvl w:val="0"/>
          <w:numId w:val="11"/>
        </w:numPr>
        <w:spacing w:after="200"/>
        <w:jc w:val="left"/>
      </w:pPr>
      <w:r>
        <w:t>Review capability maturity (Assumes organization mapped capabilities already) and value streams and util</w:t>
      </w:r>
      <w:r w:rsidR="00C64EB0">
        <w:t>ize tools like the Impact Grid</w:t>
      </w:r>
      <w:r w:rsidR="00C64EB0">
        <w:rPr>
          <w:rStyle w:val="EndnoteReference"/>
        </w:rPr>
        <w:endnoteReference w:id="13"/>
      </w:r>
      <w:r>
        <w:t xml:space="preserve"> to analyze effects of changes in external and internal factors and changes to strategies and goals: Capability maps and value streams are typically understood by multiple audiences and good artifacts to start with to demonstrate value of business architecture and serve as visual communication tools with multiple audiences, including agile teams. </w:t>
      </w:r>
    </w:p>
    <w:p w14:paraId="2EDAAE74" w14:textId="77777777" w:rsidR="00EC2CF0" w:rsidRDefault="00EC2CF0" w:rsidP="00EC2CF0">
      <w:pPr>
        <w:pStyle w:val="ListParagraph"/>
        <w:numPr>
          <w:ilvl w:val="0"/>
          <w:numId w:val="11"/>
        </w:numPr>
        <w:spacing w:after="200"/>
        <w:jc w:val="left"/>
      </w:pPr>
      <w:r>
        <w:t xml:space="preserve">Prepare Business Architecture deliverables focused on goals and strategies. Use them as communication tools with various stakeholders, modifying level of detail as appropriate: As mentioned in point 4, good starting points are typically capability maps and value streams. Each situation is different, and different stories may need other artifacts for </w:t>
      </w:r>
      <w:r>
        <w:lastRenderedPageBreak/>
        <w:t>clarity, e.g. information maps, context diagrams, and business term models, to be showcased if stakeholder research uncovers that terms are used differently throughout the organization or new functionality is being introduced. The overall goal should be to take each story in a backlog and tie the actors and outcomes to a value stream and one or more capabilities and to identify which strategy(ies) and goal(s) this story addresses.</w:t>
      </w:r>
    </w:p>
    <w:p w14:paraId="16636864" w14:textId="77777777" w:rsidR="00EC2CF0" w:rsidRDefault="00EC2CF0" w:rsidP="00EC2CF0">
      <w:pPr>
        <w:pStyle w:val="ListParagraph"/>
        <w:numPr>
          <w:ilvl w:val="0"/>
          <w:numId w:val="11"/>
        </w:numPr>
        <w:spacing w:after="200"/>
        <w:jc w:val="left"/>
      </w:pPr>
      <w:r>
        <w:t>Collaborate with Agile teams on Backlog creation and prioritization for each initiative after jointly measuring the success of each sprint during its retrospective: Prioritization is essential, and individuals who understand which artifacts to use to help in that effort, and can facilitate understanding dependencies, will help demonstrate value to both executives and the Agile teams. Release Planning should be tied to a prioritized set of goals and strategies, and helping stakeholders understand visually which capabilities and value streams are enabled with certain groupings per release is invaluable. There are three main areas of focus - Requirements/Grooming: What areas must we understand for development or process changes; Prioritization: What is important, what capabilities may not yet be in place; Scrum/Release planning: Better understanding of dependencies and groups of stories that make up a capability. Release planning is mentioned in step 8).</w:t>
      </w:r>
    </w:p>
    <w:p w14:paraId="7EA88C68" w14:textId="77777777" w:rsidR="00EC2CF0" w:rsidRDefault="00EC2CF0" w:rsidP="00EC2CF0">
      <w:pPr>
        <w:pStyle w:val="ListParagraph"/>
        <w:numPr>
          <w:ilvl w:val="0"/>
          <w:numId w:val="11"/>
        </w:numPr>
        <w:spacing w:after="200"/>
        <w:jc w:val="left"/>
      </w:pPr>
      <w:r>
        <w:t>Repeat 1-3 as warranted throughout the year and 4-6 for every sprint.</w:t>
      </w:r>
    </w:p>
    <w:p w14:paraId="231F67F2" w14:textId="77777777" w:rsidR="00EC2CF0" w:rsidRDefault="00EC2CF0" w:rsidP="00EC2CF0">
      <w:pPr>
        <w:pStyle w:val="ListParagraph"/>
        <w:numPr>
          <w:ilvl w:val="0"/>
          <w:numId w:val="11"/>
        </w:numPr>
        <w:spacing w:after="200"/>
        <w:jc w:val="left"/>
      </w:pPr>
      <w:r>
        <w:t>Coordinate release planning with appropriate portfolio and program managers and other executives: This requires attending meetings like scrum of scrums or other interactive planning and assessment sessions that uncover dependencies and review strategies and priorities for the organization.</w:t>
      </w:r>
    </w:p>
    <w:p w14:paraId="06981401" w14:textId="4BEA957B" w:rsidR="00A92E86" w:rsidRDefault="00A92E86" w:rsidP="00A92E86">
      <w:pPr>
        <w:spacing w:after="200"/>
        <w:jc w:val="left"/>
      </w:pPr>
      <w:r>
        <w:t xml:space="preserve">Insert paragraph about increasing maturity of business architecture through an agile environment, leveraging the “layer cake” diagram from the </w:t>
      </w:r>
      <w:r w:rsidR="00857EC8">
        <w:t>Austin presentation – note that Alex has an enhanced version of that we can use.</w:t>
      </w:r>
      <w:r w:rsidR="00606034">
        <w:t xml:space="preserve"> Reference</w:t>
      </w:r>
      <w:r w:rsidR="00606034">
        <w:rPr>
          <w:rStyle w:val="EndnoteReference"/>
        </w:rPr>
        <w:endnoteReference w:id="14"/>
      </w:r>
    </w:p>
    <w:p w14:paraId="0E6395A6" w14:textId="46108406" w:rsidR="000E52C2" w:rsidRDefault="00EC2CF0" w:rsidP="00583157">
      <w:r>
        <w:t xml:space="preserve">Now that we have covered basic definitions and benefits of incorporating business architecture into </w:t>
      </w:r>
      <w:r w:rsidR="00A92E86">
        <w:t>agile</w:t>
      </w:r>
      <w:r>
        <w:t xml:space="preserve"> methodologies, we are ready to delve more deeply </w:t>
      </w:r>
      <w:commentRangeStart w:id="26"/>
      <w:r>
        <w:t>into some specific scenarios</w:t>
      </w:r>
      <w:commentRangeEnd w:id="26"/>
      <w:r w:rsidR="00AF2D41">
        <w:rPr>
          <w:rStyle w:val="CommentReference"/>
        </w:rPr>
        <w:commentReference w:id="26"/>
      </w:r>
      <w:r>
        <w:t>. These scenarios will help identify what specific actions may be most appropriate with different sizes of organizations and businesses, and also with different levels of business architecture practice maturity.</w:t>
      </w:r>
    </w:p>
    <w:p w14:paraId="2F0A35B7" w14:textId="77777777" w:rsidR="00545BED" w:rsidRDefault="00545BED" w:rsidP="00A92E86">
      <w:pPr>
        <w:pStyle w:val="rb-heading0"/>
      </w:pPr>
      <w:r>
        <w:t>Introducing Business Architecture to the Organization</w:t>
      </w:r>
    </w:p>
    <w:p w14:paraId="7399E51C" w14:textId="2A7BC6F5" w:rsidR="00545BED" w:rsidRDefault="00545BED" w:rsidP="00A92E86">
      <w:pPr>
        <w:pStyle w:val="Quote"/>
      </w:pPr>
      <w:r>
        <w:t xml:space="preserve">“Even though your team might </w:t>
      </w:r>
      <w:r w:rsidRPr="00567320">
        <w:t>be</w:t>
      </w:r>
      <w:r>
        <w:t xml:space="preserve"> </w:t>
      </w:r>
      <w:r w:rsidR="00583157">
        <w:t>agile</w:t>
      </w:r>
      <w:r>
        <w:t xml:space="preserve">, it doesn’t mean that your company, or even your department is.” – ThoughtWorks conference on </w:t>
      </w:r>
      <w:r w:rsidR="00583157">
        <w:t>agile</w:t>
      </w:r>
      <w:r>
        <w:t xml:space="preserve"> practices</w:t>
      </w:r>
      <w:r w:rsidR="00606034">
        <w:rPr>
          <w:rStyle w:val="EndnoteReference"/>
        </w:rPr>
        <w:endnoteReference w:id="15"/>
      </w:r>
      <w:r w:rsidRPr="00545BED">
        <w:rPr>
          <w:highlight w:val="yellow"/>
        </w:rPr>
        <w:t xml:space="preserve"> </w:t>
      </w:r>
    </w:p>
    <w:p w14:paraId="71F74E2B" w14:textId="20C47387" w:rsidR="00545BED" w:rsidRDefault="00545BED" w:rsidP="00545BED">
      <w:r>
        <w:lastRenderedPageBreak/>
        <w:t xml:space="preserve">This statement is not only applicable for </w:t>
      </w:r>
      <w:r w:rsidR="00583157">
        <w:t>agile</w:t>
      </w:r>
      <w:r>
        <w:t>, but also of process, maturity of Business Analysis and implementation of Business Architecture.</w:t>
      </w:r>
      <w:r w:rsidR="00583157">
        <w:t xml:space="preserve"> </w:t>
      </w:r>
      <w:r>
        <w:t>And I find this to be especially true in an entrepreneurial / small business environment that is transitioning to a medium sized organization.</w:t>
      </w:r>
      <w:r w:rsidR="00583157">
        <w:t xml:space="preserve"> </w:t>
      </w:r>
      <w:r>
        <w:t>Understanding the value that these elements bring and working towards their incorporation to a maturing business presents a unique challenge – especially when there is organizational resistance because “how we have always done it is working just fine.”</w:t>
      </w:r>
      <w:r w:rsidR="00583157">
        <w:t xml:space="preserve"> </w:t>
      </w:r>
      <w:r>
        <w:t>The person(s) with a strategic mind that is also close enough to the detailed efforts understands where pain is being experienced that many others won’t recognize.</w:t>
      </w:r>
      <w:r w:rsidR="00583157">
        <w:t xml:space="preserve"> </w:t>
      </w:r>
      <w:r>
        <w:t>So how can you influence change and pull in Business Architecture?</w:t>
      </w:r>
      <w:r w:rsidR="00583157">
        <w:t xml:space="preserve"> </w:t>
      </w:r>
      <w:r>
        <w:t>The answer is simple, Small Steps.</w:t>
      </w:r>
    </w:p>
    <w:p w14:paraId="12386445" w14:textId="77777777" w:rsidR="00545BED" w:rsidRDefault="00545BED" w:rsidP="00567320">
      <w:pPr>
        <w:pStyle w:val="Heading2"/>
      </w:pPr>
      <w:r>
        <w:t>Step 1: Understanding your organization</w:t>
      </w:r>
    </w:p>
    <w:p w14:paraId="186B62F7" w14:textId="3092334B" w:rsidR="00545BED" w:rsidRDefault="00545BED" w:rsidP="00545BED">
      <w:r>
        <w:t xml:space="preserve">It is not practical to think that one can make a sales pitch for </w:t>
      </w:r>
      <w:r w:rsidR="00612E63">
        <w:t xml:space="preserve">business architecture </w:t>
      </w:r>
      <w:r>
        <w:t>to the CEO and have her implement a new department with you being the head of it and enforcing acceptance throughout the company.</w:t>
      </w:r>
      <w:r w:rsidR="00583157">
        <w:t xml:space="preserve"> </w:t>
      </w:r>
      <w:r>
        <w:t>If this happens to be your experience, you are blessed beyond measure, run with it and don’t look back!</w:t>
      </w:r>
      <w:r w:rsidR="00583157">
        <w:t xml:space="preserve"> </w:t>
      </w:r>
      <w:r>
        <w:t>Now, for the rest of us, it will be a slower, controlled approach.</w:t>
      </w:r>
      <w:r w:rsidR="00583157">
        <w:t xml:space="preserve"> </w:t>
      </w:r>
      <w:r>
        <w:t>The first step is understanding your organization.</w:t>
      </w:r>
      <w:r w:rsidR="00583157">
        <w:t xml:space="preserve"> </w:t>
      </w:r>
      <w:r>
        <w:t>There are key questions that must be understood.</w:t>
      </w:r>
      <w:r w:rsidR="00583157">
        <w:t xml:space="preserve"> </w:t>
      </w:r>
      <w:r>
        <w:t>They include things such as:</w:t>
      </w:r>
    </w:p>
    <w:p w14:paraId="6AC06489" w14:textId="77777777" w:rsidR="00545BED" w:rsidRDefault="00545BED" w:rsidP="00567320">
      <w:pPr>
        <w:pStyle w:val="ListParagraph"/>
      </w:pPr>
      <w:r>
        <w:t>•</w:t>
      </w:r>
      <w:r>
        <w:tab/>
        <w:t>Who are the key decision makers</w:t>
      </w:r>
    </w:p>
    <w:p w14:paraId="71DDCE8F" w14:textId="77777777" w:rsidR="00545BED" w:rsidRDefault="00545BED" w:rsidP="00567320">
      <w:pPr>
        <w:pStyle w:val="ListParagraph"/>
      </w:pPr>
      <w:r>
        <w:t>•</w:t>
      </w:r>
      <w:r>
        <w:tab/>
        <w:t>What pain points are felt within the company that executives are aware of</w:t>
      </w:r>
    </w:p>
    <w:p w14:paraId="654A2847" w14:textId="77777777" w:rsidR="00545BED" w:rsidRDefault="00545BED" w:rsidP="00567320">
      <w:pPr>
        <w:pStyle w:val="ListParagraph"/>
      </w:pPr>
      <w:r>
        <w:t>•</w:t>
      </w:r>
      <w:r>
        <w:tab/>
        <w:t>What pain points are felt within the company that are impactful to the teams</w:t>
      </w:r>
    </w:p>
    <w:p w14:paraId="68F80E06" w14:textId="77777777" w:rsidR="00545BED" w:rsidRDefault="00545BED" w:rsidP="00567320">
      <w:pPr>
        <w:pStyle w:val="ListParagraph"/>
      </w:pPr>
      <w:r>
        <w:t>•</w:t>
      </w:r>
      <w:r>
        <w:tab/>
        <w:t xml:space="preserve">What are the immediate business priorities </w:t>
      </w:r>
    </w:p>
    <w:p w14:paraId="0F3EDB0B" w14:textId="77777777" w:rsidR="00545BED" w:rsidRDefault="00545BED" w:rsidP="00567320">
      <w:pPr>
        <w:pStyle w:val="ListParagraph"/>
      </w:pPr>
      <w:r>
        <w:t>•</w:t>
      </w:r>
      <w:r>
        <w:tab/>
        <w:t>What are the pending projects and their prioritization</w:t>
      </w:r>
    </w:p>
    <w:p w14:paraId="7965E6D2" w14:textId="398FC0BD" w:rsidR="00545BED" w:rsidRDefault="00545BED" w:rsidP="00567320">
      <w:pPr>
        <w:pStyle w:val="ListParagraph"/>
      </w:pPr>
      <w:r>
        <w:t>•</w:t>
      </w:r>
      <w:r>
        <w:tab/>
        <w:t xml:space="preserve">What is the development methodology for the company; if </w:t>
      </w:r>
      <w:r w:rsidR="00583157">
        <w:t>agile</w:t>
      </w:r>
      <w:r>
        <w:t>, what “flavor” and level or purity is it</w:t>
      </w:r>
    </w:p>
    <w:p w14:paraId="38B34F49" w14:textId="77777777" w:rsidR="00545BED" w:rsidRDefault="00545BED" w:rsidP="00545BED">
      <w:r>
        <w:t>Understanding these key areas and others along similar lines will be critical to moving forward with Business Architecture in your organization.</w:t>
      </w:r>
    </w:p>
    <w:p w14:paraId="4EDD465D" w14:textId="77777777" w:rsidR="00545BED" w:rsidRDefault="00545BED" w:rsidP="00567320">
      <w:pPr>
        <w:pStyle w:val="Heading2"/>
      </w:pPr>
      <w:r>
        <w:t>Step 2: Identifying the Easy Wins</w:t>
      </w:r>
    </w:p>
    <w:p w14:paraId="19E14916" w14:textId="3381941A" w:rsidR="00545BED" w:rsidRDefault="00545BED" w:rsidP="00545BED">
      <w:r>
        <w:t>Having taken the time to understand the organization, there are likely areas that leapt out to you, areas that impede the business from moving forward efficiently.</w:t>
      </w:r>
      <w:r w:rsidR="00583157">
        <w:t xml:space="preserve"> </w:t>
      </w:r>
      <w:r>
        <w:t>In the development organization for example, you may have found that on a consistent basis, there are unclear requirements that result in rework or prioritization confusion that has top resources working on things that don’t have immediate business value.</w:t>
      </w:r>
      <w:r w:rsidR="00583157">
        <w:t xml:space="preserve"> </w:t>
      </w:r>
      <w:r>
        <w:t>Applying Business Architecture principles impact such challenges directly.</w:t>
      </w:r>
      <w:r w:rsidR="00583157">
        <w:t xml:space="preserve"> </w:t>
      </w:r>
      <w:r>
        <w:t>Now take time to note these areas, who is impacted and how the business is impacted.</w:t>
      </w:r>
      <w:r w:rsidR="00583157">
        <w:t xml:space="preserve"> </w:t>
      </w:r>
      <w:r>
        <w:t>This will help you to formulate a strategic approach to introducing Business Architecture to your organization.</w:t>
      </w:r>
    </w:p>
    <w:p w14:paraId="6C30BA05" w14:textId="77777777" w:rsidR="00545BED" w:rsidRDefault="00545BED" w:rsidP="00134513">
      <w:pPr>
        <w:pStyle w:val="Heading2"/>
      </w:pPr>
      <w:r>
        <w:lastRenderedPageBreak/>
        <w:t>My Example</w:t>
      </w:r>
    </w:p>
    <w:p w14:paraId="245D511F" w14:textId="4857A59A" w:rsidR="00545BED" w:rsidRDefault="00545BED" w:rsidP="00545BED">
      <w:r>
        <w:t>When I was introduced to the principles of Business Architecture, they simply clicked.</w:t>
      </w:r>
      <w:r w:rsidR="00583157">
        <w:t xml:space="preserve"> </w:t>
      </w:r>
      <w:r>
        <w:t>I could see how applying the principles within my current organization would make an immediate impact.</w:t>
      </w:r>
      <w:r w:rsidR="00583157">
        <w:t xml:space="preserve"> </w:t>
      </w:r>
      <w:r>
        <w:t>There were three areas specifically that doing so would have the largest impact:</w:t>
      </w:r>
    </w:p>
    <w:p w14:paraId="2AFDDD1E" w14:textId="77777777" w:rsidR="00545BED" w:rsidRDefault="00545BED" w:rsidP="00567320">
      <w:pPr>
        <w:pStyle w:val="ListParagraph"/>
      </w:pPr>
      <w:r>
        <w:t>1.</w:t>
      </w:r>
      <w:r>
        <w:tab/>
        <w:t>Scope – what are we building</w:t>
      </w:r>
    </w:p>
    <w:p w14:paraId="68188CFB" w14:textId="77777777" w:rsidR="00545BED" w:rsidRDefault="00545BED" w:rsidP="00567320">
      <w:pPr>
        <w:pStyle w:val="ListParagraph"/>
      </w:pPr>
      <w:r>
        <w:t>2.</w:t>
      </w:r>
      <w:r>
        <w:tab/>
        <w:t>Prioritization – why are we building it</w:t>
      </w:r>
    </w:p>
    <w:p w14:paraId="10E56529" w14:textId="77777777" w:rsidR="00545BED" w:rsidRDefault="00545BED" w:rsidP="00567320">
      <w:pPr>
        <w:pStyle w:val="ListParagraph"/>
      </w:pPr>
      <w:r>
        <w:t>3.</w:t>
      </w:r>
      <w:r>
        <w:tab/>
        <w:t>Alignment of Application Architecture – understanding how IT can meet the needs to of the business</w:t>
      </w:r>
    </w:p>
    <w:p w14:paraId="36384420" w14:textId="55E3E713" w:rsidR="00545BED" w:rsidRDefault="00545BED" w:rsidP="00545BED">
      <w:r>
        <w:t>Looking to two very fundamental and basic techniques of Business Architecture allowed me to move forward in resolving these pain points.</w:t>
      </w:r>
      <w:r w:rsidR="00583157">
        <w:t xml:space="preserve"> </w:t>
      </w:r>
      <w:r>
        <w:t>And I was able to do it without having to get “official sponsorship” or buy in.</w:t>
      </w:r>
      <w:r w:rsidR="00583157">
        <w:t xml:space="preserve"> </w:t>
      </w:r>
      <w:r>
        <w:t>I just simply started to do the work and introduce a new paradigm.</w:t>
      </w:r>
      <w:r w:rsidR="00583157">
        <w:t xml:space="preserve"> </w:t>
      </w:r>
      <w:r>
        <w:t>The two principals I introduced were Value Stream and Capability Mapping.</w:t>
      </w:r>
    </w:p>
    <w:p w14:paraId="67C017E4" w14:textId="77777777" w:rsidR="00545BED" w:rsidRDefault="00545BED" w:rsidP="00567320">
      <w:pPr>
        <w:pStyle w:val="Heading2"/>
      </w:pPr>
      <w:r>
        <w:t>Value Stream</w:t>
      </w:r>
    </w:p>
    <w:p w14:paraId="4F6178EB" w14:textId="5EE949F8" w:rsidR="00545BED" w:rsidRDefault="00545BED" w:rsidP="00545BED">
      <w:r>
        <w:t>Starting with value streams – laying out what the business is looking to accomplish from beginning to end – I was able to facilitate scope.</w:t>
      </w:r>
      <w:r w:rsidR="00583157">
        <w:t xml:space="preserve"> </w:t>
      </w:r>
      <w:r>
        <w:t>With the visual, it was much easier to say, “this visual depicts what you said you want, is it correct?”</w:t>
      </w:r>
      <w:r w:rsidR="00583157">
        <w:t xml:space="preserve"> </w:t>
      </w:r>
      <w:r>
        <w:t>Almost every time the answer was, “Oh!</w:t>
      </w:r>
      <w:r w:rsidR="00583157">
        <w:t xml:space="preserve"> </w:t>
      </w:r>
      <w:r>
        <w:t>That is what I said but that’s not it; make these updates and we are good to go…”</w:t>
      </w:r>
      <w:r w:rsidR="00583157">
        <w:t xml:space="preserve"> </w:t>
      </w:r>
      <w:r>
        <w:t>A lot of times, this was my expectation going into the meeting.</w:t>
      </w:r>
      <w:r w:rsidR="00583157">
        <w:t xml:space="preserve"> </w:t>
      </w:r>
      <w:r>
        <w:t>However, since Business Architecture was not an official discipline, my role was to facilitate the discussion and bring clarity, to gentle nudge the discussion forward along the right lines.</w:t>
      </w:r>
      <w:r w:rsidR="00583157">
        <w:t xml:space="preserve"> </w:t>
      </w:r>
      <w:r>
        <w:t xml:space="preserve">One of the critical pieces coming out of this approach was an agreement on scope and closing gaps that would have been missed during normal requirement gathering sessions that Business Analysts would have performed. </w:t>
      </w:r>
    </w:p>
    <w:p w14:paraId="6F304E49" w14:textId="77777777" w:rsidR="00545BED" w:rsidRDefault="00545BED" w:rsidP="00567320">
      <w:pPr>
        <w:pStyle w:val="Heading2"/>
      </w:pPr>
      <w:r>
        <w:t>Capability Mapping</w:t>
      </w:r>
    </w:p>
    <w:p w14:paraId="2B384646" w14:textId="7CCD2853" w:rsidR="00545BED" w:rsidRDefault="00545BED" w:rsidP="00545BED">
      <w:r>
        <w:t>While working with the business to understand value streams, I also worked with Application Architects to identify all current capabilities, the depth of those capabilities and ones that the Application Architects were looking into for future development.</w:t>
      </w:r>
      <w:r w:rsidR="00583157">
        <w:t xml:space="preserve"> </w:t>
      </w:r>
      <w:r>
        <w:t>With a clearly defined value stream, it was now easy to identify the applicable capabilities.</w:t>
      </w:r>
      <w:r w:rsidR="00583157">
        <w:t xml:space="preserve"> </w:t>
      </w:r>
      <w:r>
        <w:t>The first and foremost question should be, “are the capabilities required to execute the value stream already in place?”</w:t>
      </w:r>
      <w:r w:rsidR="00583157">
        <w:t xml:space="preserve"> </w:t>
      </w:r>
      <w:r>
        <w:t>This helps the business understand the size of effort that will be needed (if everything needed is in place is a much smaller effort than if one or more required capabilities are missing).</w:t>
      </w:r>
      <w:r w:rsidR="00583157">
        <w:t xml:space="preserve"> </w:t>
      </w:r>
      <w:r>
        <w:t>Having identified the capabilities available within the company as well as what is required for the project goes a long way in prioritizing projects, understanding ROI and facilitating all subsequent components of the project life cycle.</w:t>
      </w:r>
    </w:p>
    <w:p w14:paraId="1C9E0DA8" w14:textId="257A7BDC" w:rsidR="00545BED" w:rsidRDefault="00545BED" w:rsidP="00567320">
      <w:pPr>
        <w:pStyle w:val="Heading2"/>
      </w:pPr>
      <w:r>
        <w:lastRenderedPageBreak/>
        <w:t xml:space="preserve">Step 4: How this has enabled both </w:t>
      </w:r>
      <w:r w:rsidR="00583157">
        <w:t>agile</w:t>
      </w:r>
      <w:r>
        <w:t xml:space="preserve"> and Business Analysis</w:t>
      </w:r>
    </w:p>
    <w:p w14:paraId="767EADE2" w14:textId="0BF2674F" w:rsidR="00545BED" w:rsidRDefault="00545BED" w:rsidP="00545BED">
      <w:r>
        <w:t xml:space="preserve">Having used this approach in an “Agifall” environment as well as true Scrum and Kanban </w:t>
      </w:r>
      <w:r w:rsidR="00583157">
        <w:t>agile</w:t>
      </w:r>
      <w:r>
        <w:t xml:space="preserve"> environments, I have found it to be very beneficial.</w:t>
      </w:r>
      <w:r w:rsidR="00583157">
        <w:t xml:space="preserve"> </w:t>
      </w:r>
      <w:r>
        <w:t xml:space="preserve">For </w:t>
      </w:r>
      <w:r w:rsidR="00583157">
        <w:t>agile</w:t>
      </w:r>
      <w:r>
        <w:t xml:space="preserve"> groups, it has allowed us to identify the areas that needed to be worked and prioritize the work accordingly.</w:t>
      </w:r>
      <w:r w:rsidR="00583157">
        <w:t xml:space="preserve"> </w:t>
      </w:r>
      <w:r>
        <w:t>In Scrum, we could group multiple stories and say “this is the body of stories to do next” and for Kanban, simply prioritizing each piece of work individually.</w:t>
      </w:r>
      <w:r w:rsidR="00583157">
        <w:t xml:space="preserve"> </w:t>
      </w:r>
      <w:r>
        <w:t>This allowed all levels of the organization to focus on the right things next.</w:t>
      </w:r>
    </w:p>
    <w:p w14:paraId="135E905C" w14:textId="45C3C8F2" w:rsidR="00545BED" w:rsidRDefault="00545BED" w:rsidP="00545BED">
      <w:r>
        <w:t>From a practicality perspective, the group that benefited initially was the Application Architects (remember, small organization with an Application Architect wearing many hats).</w:t>
      </w:r>
      <w:r w:rsidR="00583157">
        <w:t xml:space="preserve"> </w:t>
      </w:r>
      <w:r>
        <w:t>With a high level understanding of what was coming, they could start to map out some of the work that was coming.</w:t>
      </w:r>
    </w:p>
    <w:p w14:paraId="562777D9" w14:textId="22E5092E" w:rsidR="00545BED" w:rsidRDefault="00545BED" w:rsidP="00545BED">
      <w:r>
        <w:t>Next came the Business Analysis (BA) team.</w:t>
      </w:r>
      <w:r w:rsidR="00583157">
        <w:t xml:space="preserve"> </w:t>
      </w:r>
      <w:r>
        <w:t>The BAs were able to focus on the right things with a scope that was not in constant flux, and at the right time.</w:t>
      </w:r>
      <w:r w:rsidR="00583157">
        <w:t xml:space="preserve"> </w:t>
      </w:r>
      <w:r>
        <w:t>This removed much frustration and gave the BAs a sense of fulfillment as their work was not practical, on time and used rather than throw away because business owners understood what they wanted before the Analysts were deep into their work effort.</w:t>
      </w:r>
    </w:p>
    <w:p w14:paraId="4A0DCEE5" w14:textId="782344F5" w:rsidR="00545BED" w:rsidRDefault="00545BED" w:rsidP="00545BED">
      <w:r>
        <w:t>Now with clearly defined and well groomed stories, the Application Architects were able to see if anything in their initial approach would be impacted.</w:t>
      </w:r>
      <w:r w:rsidR="00583157">
        <w:t xml:space="preserve"> </w:t>
      </w:r>
      <w:r>
        <w:t>Once the Application Architects, if not then the stories are ready for development.</w:t>
      </w:r>
      <w:r w:rsidR="00583157">
        <w:t xml:space="preserve"> </w:t>
      </w:r>
      <w:r>
        <w:t>Now with stories on the board with acceptance criteria well defined and in priority order, development could execute with only needing simple clarification rather than complete understanding from nothing.</w:t>
      </w:r>
      <w:r w:rsidR="00583157">
        <w:t xml:space="preserve"> </w:t>
      </w:r>
      <w:r>
        <w:t>While development is executing, QA is working test cases and the BAs are getting further ahead on specifications and acceptance criteria.</w:t>
      </w:r>
    </w:p>
    <w:p w14:paraId="02A4EB69" w14:textId="77777777" w:rsidR="00545BED" w:rsidRDefault="00545BED" w:rsidP="00567320">
      <w:pPr>
        <w:pStyle w:val="Heading2"/>
      </w:pPr>
      <w:r>
        <w:t>Step 5: Your Next Step</w:t>
      </w:r>
    </w:p>
    <w:p w14:paraId="0BE7D478" w14:textId="74FC2FF7" w:rsidR="00545BED" w:rsidRDefault="00545BED" w:rsidP="00545BED">
      <w:r>
        <w:t xml:space="preserve">The iterative approach of </w:t>
      </w:r>
      <w:r w:rsidR="00583157">
        <w:t>agile</w:t>
      </w:r>
      <w:r>
        <w:t xml:space="preserve"> can move forward in a focused approach with Business Architecture providing structure and insight at every level.</w:t>
      </w:r>
      <w:r w:rsidR="00583157">
        <w:t xml:space="preserve"> </w:t>
      </w:r>
      <w:r>
        <w:t>The Business Architect, formally or not, has enabled:</w:t>
      </w:r>
    </w:p>
    <w:p w14:paraId="57CEB159" w14:textId="77777777" w:rsidR="00545BED" w:rsidRDefault="00545BED" w:rsidP="00567320">
      <w:pPr>
        <w:pStyle w:val="ListParagraph"/>
      </w:pPr>
      <w:r>
        <w:t>•</w:t>
      </w:r>
      <w:r>
        <w:tab/>
        <w:t>Definition of scope / clarity of the ask</w:t>
      </w:r>
    </w:p>
    <w:p w14:paraId="2F76852E" w14:textId="77777777" w:rsidR="00545BED" w:rsidRDefault="00545BED" w:rsidP="00567320">
      <w:pPr>
        <w:pStyle w:val="ListParagraph"/>
      </w:pPr>
      <w:r>
        <w:t>•</w:t>
      </w:r>
      <w:r>
        <w:tab/>
        <w:t>Prioritization for the development organization</w:t>
      </w:r>
    </w:p>
    <w:p w14:paraId="70E008CE" w14:textId="77777777" w:rsidR="00545BED" w:rsidRDefault="00545BED" w:rsidP="00567320">
      <w:pPr>
        <w:pStyle w:val="ListParagraph"/>
      </w:pPr>
      <w:r>
        <w:t>•</w:t>
      </w:r>
      <w:r>
        <w:tab/>
        <w:t>Guidance to the development Architects and the Business Analysts</w:t>
      </w:r>
    </w:p>
    <w:p w14:paraId="5DBEB188" w14:textId="77777777" w:rsidR="00545BED" w:rsidRDefault="00545BED" w:rsidP="00567320">
      <w:pPr>
        <w:pStyle w:val="ListParagraph"/>
      </w:pPr>
      <w:r>
        <w:t>•</w:t>
      </w:r>
      <w:r>
        <w:tab/>
        <w:t>And so much more</w:t>
      </w:r>
    </w:p>
    <w:p w14:paraId="1D70B3BC" w14:textId="6499241B" w:rsidR="000E52C2" w:rsidRDefault="00545BED" w:rsidP="00545BED">
      <w:r>
        <w:t>Through understanding your organization and it’s openness to a formal Business Architecture discipline, you can determine what approach fits.</w:t>
      </w:r>
      <w:r w:rsidR="00583157">
        <w:t xml:space="preserve"> </w:t>
      </w:r>
      <w:r>
        <w:t xml:space="preserve">Before long, you have begun to produce </w:t>
      </w:r>
      <w:r>
        <w:lastRenderedPageBreak/>
        <w:t>artifacts that are not only reusable but sought after earlier and earlier in projects.</w:t>
      </w:r>
      <w:r w:rsidR="00583157">
        <w:t xml:space="preserve"> </w:t>
      </w:r>
      <w:r>
        <w:t>At some point, key influencers see that you and your efforts are bringing true business value to the organization.</w:t>
      </w:r>
      <w:r w:rsidR="00583157">
        <w:t xml:space="preserve"> </w:t>
      </w:r>
      <w:r>
        <w:t>This is when deeper discussions start to take place and both your contributions and the Business Architecture discipline move from a “nice to have” to a sought after must in every engagement.</w:t>
      </w:r>
      <w:r w:rsidR="00583157">
        <w:t xml:space="preserve"> </w:t>
      </w:r>
      <w:r>
        <w:t>I have yet to be in an organization long enough to see Business Architecture fully matured but I have successfully launched it in multiple companies before being recruited to the next one.</w:t>
      </w:r>
    </w:p>
    <w:p w14:paraId="78051D1E" w14:textId="0E5D8254" w:rsidR="00567320" w:rsidRDefault="00134513" w:rsidP="00A92E86">
      <w:pPr>
        <w:pStyle w:val="rb-heading0"/>
      </w:pPr>
      <w:r>
        <w:t>A</w:t>
      </w:r>
      <w:r w:rsidR="00583157">
        <w:t>gile</w:t>
      </w:r>
      <w:r w:rsidR="00567320">
        <w:t xml:space="preserve"> within a Mature Business Architecture</w:t>
      </w:r>
      <w:r w:rsidR="00E6246E">
        <w:t xml:space="preserve"> (</w:t>
      </w:r>
      <w:r w:rsidR="00E6246E" w:rsidRPr="00E6246E">
        <w:rPr>
          <w:highlight w:val="yellow"/>
        </w:rPr>
        <w:t>New from Alex</w:t>
      </w:r>
      <w:r w:rsidR="00E6246E">
        <w:t>)</w:t>
      </w:r>
    </w:p>
    <w:p w14:paraId="22AF4382" w14:textId="03883717" w:rsidR="00A92E86" w:rsidRDefault="00A92E86" w:rsidP="00A92E86">
      <w:r>
        <w:t xml:space="preserve">Once a business architecture practice </w:t>
      </w:r>
      <w:r w:rsidR="00857EC8">
        <w:t xml:space="preserve">is established within an organization, the practice can begin to increase maturity in the diagram highlighted in </w:t>
      </w:r>
      <w:r w:rsidR="00857EC8" w:rsidRPr="00857EC8">
        <w:rPr>
          <w:highlight w:val="yellow"/>
        </w:rPr>
        <w:t>Figure X</w:t>
      </w:r>
      <w:r w:rsidR="00857EC8">
        <w:t xml:space="preserve"> above. We note that this maturity is specific to agile methodologies or requirements analysis, and only forms one component of the Business Architecture Maturity Model, found in the BIZBOK®</w:t>
      </w:r>
      <w:r w:rsidR="00C64EB0">
        <w:t xml:space="preserve"> Guide.</w:t>
      </w:r>
      <w:r w:rsidR="00C64EB0">
        <w:rPr>
          <w:rStyle w:val="EndnoteReference"/>
        </w:rPr>
        <w:endnoteReference w:id="16"/>
      </w:r>
    </w:p>
    <w:p w14:paraId="2D43FE06" w14:textId="1821F54F" w:rsidR="00857EC8" w:rsidRDefault="00857EC8" w:rsidP="00A92E86">
      <w:r>
        <w:t>This increase in maturity is highlighted in the experience of one United States-based governmental organization. This organization experienced both a consultative and proactive approach. While we state prior that application of business architecture is beneficial at any level of maturity, the examples below highlight the benefits of moving to a proactive state.</w:t>
      </w:r>
    </w:p>
    <w:p w14:paraId="6F89E4F8" w14:textId="7036A31D" w:rsidR="00857EC8" w:rsidRDefault="00857EC8" w:rsidP="00857EC8">
      <w:pPr>
        <w:pStyle w:val="Heading2"/>
      </w:pPr>
      <w:r>
        <w:t>Reactive Approach</w:t>
      </w:r>
    </w:p>
    <w:p w14:paraId="179D5EA1" w14:textId="63AA7FBF" w:rsidR="00857EC8" w:rsidRDefault="00857EC8" w:rsidP="00857EC8">
      <w:r>
        <w:t>In the first business unit to apply business architecture, the approach was reactive. The project team on an initiative established their requirements via a user story-based agile approach. The team completed this work through roughly their sprint zero; in which they had user stories defined and prioritized, without first applying business architecture concepts mentioned above, such as capability mapping, heat mapping, and alignment to business unit strategies.</w:t>
      </w:r>
    </w:p>
    <w:p w14:paraId="18C549BC" w14:textId="3B4A6B2B" w:rsidR="00857EC8" w:rsidRDefault="00857EC8" w:rsidP="00857EC8">
      <w:r>
        <w:t xml:space="preserve">Once the user stories were defined, the team paused to create business capabilities, then walk through the user story requirements and match to the business capabilities. The outcome of this exercise was a realization that not all business capabilities necessary for the initiative had been addressed with requirements. The team was then able to revisit those business capabilities and identify requirements necessary. </w:t>
      </w:r>
    </w:p>
    <w:p w14:paraId="3D2E7BA6" w14:textId="42097F5C" w:rsidR="00857EC8" w:rsidRDefault="00857EC8" w:rsidP="00857EC8">
      <w:r>
        <w:t xml:space="preserve">The </w:t>
      </w:r>
      <w:r w:rsidR="00F62120">
        <w:t xml:space="preserve">axiom “better late than never” is applicable in this case. The overall outcome to capture previously missed requirements, highlighting that the application of business architecture contributed to a better overall product. However, it should be noted that the gaps identified would have resulted in significant re-work had they not been identified. While re-work is not only acceptable, but often a positive within agile’s “fail fast” mentality, the reactive application </w:t>
      </w:r>
      <w:r w:rsidR="00F62120">
        <w:lastRenderedPageBreak/>
        <w:t>of business architecture in this case better positioned the team working on this initiative to deliver.</w:t>
      </w:r>
    </w:p>
    <w:p w14:paraId="078CDD11" w14:textId="06B1D88E" w:rsidR="00F62120" w:rsidRDefault="00F62120" w:rsidP="00F62120">
      <w:pPr>
        <w:pStyle w:val="Heading2"/>
      </w:pPr>
      <w:r>
        <w:t>Proactive Approach</w:t>
      </w:r>
    </w:p>
    <w:p w14:paraId="0167D061" w14:textId="35452964" w:rsidR="00F62120" w:rsidRDefault="00F62120" w:rsidP="00857EC8">
      <w:r>
        <w:t xml:space="preserve">In the other case with this organization, the business unit reversed the approach of the first team. Instead of beginning with user story elicitation, the business architecture was completed to the necessary extent, capturing and assessing value streams, value stages, and business capabilities. This allowed the project team to utilize the foundational blueprints of the business as a guide to requirements elicitation. In this instance, the user stories were developed in alignment to the business capabilities, allowing the team to discuss the extent to which each business capability needed to be addressed within the initiative. </w:t>
      </w:r>
    </w:p>
    <w:p w14:paraId="32878661" w14:textId="369155D9" w:rsidR="00F62120" w:rsidRDefault="00F62120" w:rsidP="00857EC8">
      <w:r>
        <w:t>The primary deliverable utilized in this effort was a value stream-business capability cross-mapping. (</w:t>
      </w:r>
      <w:r w:rsidRPr="00F62120">
        <w:rPr>
          <w:highlight w:val="yellow"/>
        </w:rPr>
        <w:t>need to provide example</w:t>
      </w:r>
      <w:r>
        <w:t>) This cross-mapping provides not only the definition of these components of business architecture, but also highlights multiple instances of each business capability, so that the project team can consider each instance of a business capability, and its related stakeholders, place in the value chain, and value item output.</w:t>
      </w:r>
    </w:p>
    <w:p w14:paraId="5AFF61EF" w14:textId="12F66200" w:rsidR="00E6246E" w:rsidRDefault="00F62120" w:rsidP="00857EC8">
      <w:r>
        <w:t>This approach provided business insights to the project team from the very beginning of their efforts, with a more holistic view – through capability cross-mappings – to stakeholders and value delivery. With the framework and definitions provided by business architecture, the team was able to more quickly deliver not only user stories, but also related elements such as logical data models, processes, and knowledge.</w:t>
      </w:r>
      <w:r w:rsidR="00E6246E">
        <w:t xml:space="preserve"> </w:t>
      </w:r>
    </w:p>
    <w:p w14:paraId="111A4E14" w14:textId="59BEEEB7" w:rsidR="00E6246E" w:rsidRDefault="00E6246E" w:rsidP="00857EC8">
      <w:r>
        <w:t>Additionally in this approach – and also ultimately true in other approaches – is that the user stories are then catalogued for potential re-use. Future efforts can easily re-visit the requirements analysis completed in this initiatives to better understand existing requirements of each business capability they may impact.</w:t>
      </w:r>
    </w:p>
    <w:p w14:paraId="62996A84" w14:textId="2E97B14F" w:rsidR="00F62120" w:rsidRDefault="00F62120" w:rsidP="00857EC8">
      <w:r>
        <w:t>Keys points to consider with the proactive approach follow:</w:t>
      </w:r>
    </w:p>
    <w:p w14:paraId="11EF90EE" w14:textId="54DCE780" w:rsidR="00F62120" w:rsidRDefault="00F62120" w:rsidP="00F62120">
      <w:pPr>
        <w:pStyle w:val="ListParagraph"/>
        <w:numPr>
          <w:ilvl w:val="0"/>
          <w:numId w:val="14"/>
        </w:numPr>
      </w:pPr>
      <w:r>
        <w:t>Make the business architecture useable – if artifacts are not clear or well-communicated, they exist only as “shelf-ware” that does not allow actionable results. In this case, the business unit provided examples, videos, and system-based integration between business architecture and requirements analysis systems.</w:t>
      </w:r>
    </w:p>
    <w:p w14:paraId="2E56D959" w14:textId="7149AD3A" w:rsidR="00F62120" w:rsidRDefault="00F62120" w:rsidP="00F62120">
      <w:pPr>
        <w:pStyle w:val="ListParagraph"/>
        <w:numPr>
          <w:ilvl w:val="0"/>
          <w:numId w:val="14"/>
        </w:numPr>
      </w:pPr>
      <w:r>
        <w:t>Align business architecture to strategies – the business architecture documents should provide a connection between mission, vision, strategies, and initiatives. This framework must be understood by project teams. If the team is unable to track their work back to this framework, there is a fundamental mis-alignment that must be investigated.</w:t>
      </w:r>
    </w:p>
    <w:p w14:paraId="0FC37AA0" w14:textId="77777777" w:rsidR="00E6246E" w:rsidRDefault="00E6246E" w:rsidP="00F62120">
      <w:pPr>
        <w:pStyle w:val="ListParagraph"/>
        <w:numPr>
          <w:ilvl w:val="0"/>
          <w:numId w:val="14"/>
        </w:numPr>
      </w:pPr>
      <w:r>
        <w:lastRenderedPageBreak/>
        <w:t>Business architecture is defined by the business (</w:t>
      </w:r>
      <w:r w:rsidRPr="00E6246E">
        <w:rPr>
          <w:highlight w:val="yellow"/>
        </w:rPr>
        <w:t>BIZBOK principle somewhere?</w:t>
      </w:r>
      <w:r>
        <w:t>) – the application of business architecture in these examples provided existing definitional work that the product owner other agile team members can utilize in initiatives. This clears a common hurdle in which project teams – agile or not – indicate they do not have understanding of business strategies, stakeholders, and value.</w:t>
      </w:r>
    </w:p>
    <w:p w14:paraId="429DFBE8" w14:textId="08A7C234" w:rsidR="00E6246E" w:rsidRDefault="00E6246E" w:rsidP="004D2297">
      <w:pPr>
        <w:pStyle w:val="ListParagraph"/>
        <w:numPr>
          <w:ilvl w:val="0"/>
          <w:numId w:val="14"/>
        </w:numPr>
      </w:pPr>
      <w:r>
        <w:t>Business architecture should not be driven by project needs – if business architecture is defined within the scope of an initiative, it will be constrained by the previously defined goals of the initiative. The business architecture should be previously and independent defined with business stakeholders. At a minimum, once an initiative is identified, business architecture should be completed prior to agile team engagement, to ensure thought independence.</w:t>
      </w:r>
    </w:p>
    <w:p w14:paraId="0CD8CB4F" w14:textId="4620B3C9" w:rsidR="00E6246E" w:rsidRDefault="00E6246E" w:rsidP="00E6246E">
      <w:pPr>
        <w:pStyle w:val="ListParagraph"/>
        <w:ind w:left="720" w:firstLine="0"/>
      </w:pPr>
    </w:p>
    <w:p w14:paraId="3C7A3D18" w14:textId="6CE4A115" w:rsidR="00567320" w:rsidRDefault="00567320" w:rsidP="00567320">
      <w:pPr>
        <w:pStyle w:val="Heading1"/>
      </w:pPr>
      <w:r>
        <w:t>Contrasting Organizational Maturity</w:t>
      </w:r>
      <w:r w:rsidR="00E6246E">
        <w:t xml:space="preserve"> (</w:t>
      </w:r>
      <w:r w:rsidR="00E6246E" w:rsidRPr="00E6246E">
        <w:rPr>
          <w:highlight w:val="yellow"/>
        </w:rPr>
        <w:t>New from Alex – do we have references?</w:t>
      </w:r>
      <w:r w:rsidR="00E6246E">
        <w:t>)</w:t>
      </w:r>
    </w:p>
    <w:p w14:paraId="6F9DEE2C" w14:textId="614C3FFF" w:rsidR="00E6246E" w:rsidRDefault="00E6246E" w:rsidP="00E6246E">
      <w:r>
        <w:t>Comparing the two organizations highlighted above, there is a clear difference in approach from business architecture. In the first organization, the business architect is tasked with both building organizational acceptance of the practice and providing value through business architecture. In the second, the business architecture practice is well-developed, and the focus related to agile methodologies becomes applying business architecture to ongoing initiatives.</w:t>
      </w:r>
    </w:p>
    <w:p w14:paraId="45400276" w14:textId="37BA0121" w:rsidR="00E6246E" w:rsidRDefault="00E6246E" w:rsidP="00E6246E">
      <w:r>
        <w:t xml:space="preserve">In fact, as the organization moves from a reactive, to collaborative, to proactive approach with business architecture and agile methodologies, the role of the business architect is optimized within a project team. Through the key points highlighted above, the business architect found less and less time spent within the project. Indeed, the business architect realizes their highest level of success when they are no longer directly working with the project team, and instead consult with the product owner and agile team on an ad-hoc basis. </w:t>
      </w:r>
      <w:r w:rsidR="004D2297">
        <w:t xml:space="preserve">If the product owner or agile team have questions, they can often be answered via quick communication or at most an ad-hoc communication, rather than derailing the sprint, initiative, or focus/timeline of the effort. </w:t>
      </w:r>
    </w:p>
    <w:p w14:paraId="55DD27DC" w14:textId="61E40C4A" w:rsidR="00E6246E" w:rsidRPr="00E6246E" w:rsidRDefault="00E6246E" w:rsidP="00E6246E">
      <w:r>
        <w:t xml:space="preserve">This highlights an apparent dichotomy related to business architecture and agile: the business architect has attained their highest level of success when they are least directly engaged. Consider though the implications of this statement; it means the business architecture is well-understand and communicated through not only the business area, but also their technical and process management partners. </w:t>
      </w:r>
      <w:r w:rsidR="004D2297">
        <w:t xml:space="preserve">Business architecture provided the mature organization a cleaner picture of the business than either previous requirements analysis or business process diagrams. </w:t>
      </w:r>
      <w:r>
        <w:t xml:space="preserve">Additionally, the business architecture is provided in a consistent, clear, and concise </w:t>
      </w:r>
      <w:r>
        <w:lastRenderedPageBreak/>
        <w:t>format; where it can be easily and repeatedly leveraged by project teams and other stakeholders.</w:t>
      </w:r>
    </w:p>
    <w:p w14:paraId="5776DE10" w14:textId="01361638" w:rsidR="002A6014" w:rsidRPr="00AD1B58" w:rsidRDefault="002A6014" w:rsidP="002A6014">
      <w:pPr>
        <w:pStyle w:val="Heading1"/>
      </w:pPr>
      <w:r w:rsidRPr="00AD1B58">
        <w:t>Conclusion</w:t>
      </w:r>
      <w:r w:rsidR="00E6246E">
        <w:t xml:space="preserve">  (</w:t>
      </w:r>
      <w:r w:rsidR="00E6246E" w:rsidRPr="00E6246E">
        <w:rPr>
          <w:highlight w:val="yellow"/>
        </w:rPr>
        <w:t>Who is writing this?</w:t>
      </w:r>
      <w:r w:rsidR="00E6246E">
        <w:t>)</w:t>
      </w:r>
    </w:p>
    <w:p w14:paraId="67DD9B10" w14:textId="42025D9B" w:rsidR="004D2297" w:rsidRDefault="004D2297" w:rsidP="004D2297">
      <w:pPr>
        <w:pStyle w:val="rb-quote"/>
        <w:rPr>
          <w:noProof/>
        </w:rPr>
      </w:pPr>
      <w:r>
        <w:t>“Business architecture is having that holistic view to ensure you are not missing something.” (</w:t>
      </w:r>
      <w:r w:rsidRPr="004D2297">
        <w:rPr>
          <w:highlight w:val="yellow"/>
        </w:rPr>
        <w:t>anonymized ref – how to handle</w:t>
      </w:r>
      <w:r>
        <w:t>)</w:t>
      </w:r>
    </w:p>
    <w:p w14:paraId="0C174F59" w14:textId="77777777" w:rsidR="000E52C2" w:rsidRDefault="000E52C2" w:rsidP="002A6014">
      <w:pPr>
        <w:rPr>
          <w:noProof/>
        </w:rPr>
      </w:pPr>
      <w:r>
        <w:rPr>
          <w:noProof/>
        </w:rPr>
        <w:t>Lorem ipsum dolor sit amet, consectetuer adipiscing elit. Maecenas porttitor congue massa. Fusce posuere, magna sed pulvinar ultricies, purus lectus malesuada libero, sit amet commodo magna eros quis urna.</w:t>
      </w:r>
    </w:p>
    <w:p w14:paraId="39545E01" w14:textId="77777777" w:rsidR="000E52C2" w:rsidRDefault="000E52C2" w:rsidP="002A6014">
      <w:pPr>
        <w:rPr>
          <w:noProof/>
        </w:rPr>
      </w:pPr>
      <w:r>
        <w:rPr>
          <w:noProof/>
        </w:rPr>
        <w:t>Nunc viverra imperdiet enim. Fusce est. Vivamus a tellus.</w:t>
      </w:r>
    </w:p>
    <w:p w14:paraId="0631F624" w14:textId="4B645C02" w:rsidR="002A6014" w:rsidRDefault="000E52C2" w:rsidP="002A6014">
      <w:r>
        <w:rPr>
          <w:noProof/>
        </w:rPr>
        <w:t>Pellentesque habitant morbi tristique senectus et netus et malesuada fames ac turpis egestas. Proin pharetra nonummy pede. Mauris et orci.</w:t>
      </w:r>
    </w:p>
    <w:p w14:paraId="72774D7A" w14:textId="77777777" w:rsidR="004416DA" w:rsidRDefault="004416DA" w:rsidP="00EC2CF0">
      <w:pPr>
        <w:jc w:val="left"/>
      </w:pPr>
    </w:p>
    <w:p w14:paraId="65E430BD" w14:textId="086F0442" w:rsidR="004416DA" w:rsidRPr="002A6014" w:rsidRDefault="004416DA" w:rsidP="00EC2CF0">
      <w:pPr>
        <w:jc w:val="left"/>
        <w:sectPr w:rsidR="004416DA" w:rsidRPr="002A6014" w:rsidSect="009520CE">
          <w:headerReference w:type="even" r:id="rId15"/>
          <w:headerReference w:type="default" r:id="rId16"/>
          <w:footerReference w:type="even" r:id="rId17"/>
          <w:footerReference w:type="default" r:id="rId18"/>
          <w:headerReference w:type="first" r:id="rId19"/>
          <w:footerReference w:type="first" r:id="rId20"/>
          <w:endnotePr>
            <w:numFmt w:val="decimal"/>
          </w:endnotePr>
          <w:pgSz w:w="12240" w:h="15840"/>
          <w:pgMar w:top="1440" w:right="1440" w:bottom="1440" w:left="1440" w:header="720" w:footer="864" w:gutter="0"/>
          <w:pgNumType w:start="1"/>
          <w:cols w:space="720"/>
          <w:titlePg/>
          <w:docGrid w:linePitch="326"/>
        </w:sectPr>
      </w:pPr>
    </w:p>
    <w:p w14:paraId="5EAB3E30" w14:textId="2E2A95D7" w:rsidR="003905E9" w:rsidRPr="00F21945" w:rsidRDefault="003905E9" w:rsidP="003905E9">
      <w:pPr>
        <w:pStyle w:val="Heading1"/>
      </w:pPr>
      <w:r>
        <w:lastRenderedPageBreak/>
        <w:t>About the Business Architecture Guild</w:t>
      </w:r>
    </w:p>
    <w:p w14:paraId="6A7DA2BC" w14:textId="77777777" w:rsidR="003905E9" w:rsidRDefault="003905E9" w:rsidP="003905E9">
      <w:pPr>
        <w:spacing w:after="360"/>
        <w:ind w:left="720"/>
      </w:pPr>
      <w:r w:rsidRPr="00FE42E2">
        <w:t>A cadre of leading industry experts formed the Business Architecture Guild to develop </w:t>
      </w:r>
      <w:r w:rsidRPr="00FE42E2">
        <w:rPr>
          <w:rFonts w:cstheme="minorHAnsi"/>
          <w:i/>
          <w:iCs/>
        </w:rPr>
        <w:t>A Guide to the Business Architecture Body of Knowledge</w:t>
      </w:r>
      <w:r>
        <w:rPr>
          <w:rFonts w:cstheme="minorHAnsi"/>
          <w:i/>
          <w:iCs/>
        </w:rPr>
        <w:t>™</w:t>
      </w:r>
      <w:r w:rsidRPr="00FE42E2">
        <w:rPr>
          <w:rFonts w:cstheme="minorHAnsi"/>
          <w:i/>
          <w:iCs/>
        </w:rPr>
        <w:t xml:space="preserve"> (BIZBOK™ Guide) </w:t>
      </w:r>
      <w:r w:rsidRPr="00FE42E2">
        <w:t xml:space="preserve">and to promote best practices and expand the knowledgebase of the Business Architecture discipline. The Business Architecture Guild is a member-based and member-driven not-for-profit organization dedicated to growing and disseminating authoritative information on Business Architecture. Contact us at </w:t>
      </w:r>
      <w:hyperlink r:id="rId21" w:history="1">
        <w:r w:rsidRPr="00FE42E2">
          <w:rPr>
            <w:rStyle w:val="Hyperlink"/>
            <w:szCs w:val="24"/>
          </w:rPr>
          <w:t>info@businessarchitectureguild.org</w:t>
        </w:r>
      </w:hyperlink>
      <w:r w:rsidRPr="00FE42E2">
        <w:t xml:space="preserve"> or at </w:t>
      </w:r>
      <w:hyperlink r:id="rId22" w:history="1">
        <w:r w:rsidRPr="00FE42E2">
          <w:rPr>
            <w:rStyle w:val="Hyperlink"/>
            <w:szCs w:val="24"/>
          </w:rPr>
          <w:t>www.businessarchitectureguild.org</w:t>
        </w:r>
      </w:hyperlink>
      <w:r w:rsidRPr="00FE42E2">
        <w:t xml:space="preserve">. </w:t>
      </w:r>
    </w:p>
    <w:p w14:paraId="70D8E454" w14:textId="77777777" w:rsidR="003905E9" w:rsidRDefault="003905E9" w:rsidP="003905E9">
      <w:pPr>
        <w:pStyle w:val="Heading1"/>
      </w:pPr>
      <w:r>
        <w:t>Whitepaper Authors (Alphabetical Order)</w:t>
      </w:r>
    </w:p>
    <w:p w14:paraId="22EDBED2" w14:textId="5F53AAB6" w:rsidR="000E52C2" w:rsidRDefault="000E52C2" w:rsidP="000E52C2">
      <w:pPr>
        <w:pStyle w:val="ListParagraph"/>
        <w:numPr>
          <w:ilvl w:val="0"/>
          <w:numId w:val="5"/>
        </w:numPr>
        <w:ind w:left="1080"/>
      </w:pPr>
      <w:r>
        <w:rPr>
          <w:b/>
        </w:rPr>
        <w:t>E</w:t>
      </w:r>
      <w:r w:rsidRPr="0037130B">
        <w:rPr>
          <w:b/>
        </w:rPr>
        <w:t xml:space="preserve">ric </w:t>
      </w:r>
      <w:r>
        <w:rPr>
          <w:b/>
        </w:rPr>
        <w:t xml:space="preserve">Shayne </w:t>
      </w:r>
      <w:r w:rsidRPr="0037130B">
        <w:rPr>
          <w:b/>
        </w:rPr>
        <w:t>Elliot</w:t>
      </w:r>
      <w:r>
        <w:rPr>
          <w:b/>
        </w:rPr>
        <w:t>t</w:t>
      </w:r>
      <w:r w:rsidRPr="000E52C2">
        <w:t xml:space="preserve">, Digital Recognition Network </w:t>
      </w:r>
      <w:r>
        <w:t>(</w:t>
      </w:r>
      <w:hyperlink r:id="rId23" w:history="1">
        <w:r w:rsidRPr="00197496">
          <w:rPr>
            <w:rStyle w:val="Hyperlink"/>
          </w:rPr>
          <w:t>www.linkedin.com/in/eselliott</w:t>
        </w:r>
      </w:hyperlink>
      <w:r>
        <w:t>)</w:t>
      </w:r>
      <w:r w:rsidR="00583157">
        <w:t xml:space="preserve"> </w:t>
      </w:r>
    </w:p>
    <w:p w14:paraId="54A07CEF" w14:textId="685B06A5" w:rsidR="003905E9" w:rsidRPr="000E52C2" w:rsidRDefault="000E52C2" w:rsidP="000E52C2">
      <w:pPr>
        <w:pStyle w:val="ListParagraph"/>
        <w:numPr>
          <w:ilvl w:val="0"/>
          <w:numId w:val="5"/>
        </w:numPr>
        <w:spacing w:before="240" w:line="288" w:lineRule="auto"/>
        <w:ind w:left="1080"/>
        <w:jc w:val="left"/>
        <w:rPr>
          <w:rFonts w:cstheme="minorHAnsi"/>
          <w:szCs w:val="24"/>
        </w:rPr>
      </w:pPr>
      <w:r>
        <w:rPr>
          <w:rFonts w:cstheme="minorHAnsi"/>
          <w:b/>
          <w:szCs w:val="24"/>
        </w:rPr>
        <w:t>Francis Fons</w:t>
      </w:r>
      <w:r w:rsidR="003905E9" w:rsidRPr="002829F5">
        <w:rPr>
          <w:rFonts w:cstheme="minorHAnsi"/>
          <w:szCs w:val="24"/>
        </w:rPr>
        <w:t xml:space="preserve">, </w:t>
      </w:r>
      <w:r>
        <w:rPr>
          <w:rFonts w:cstheme="minorHAnsi"/>
          <w:szCs w:val="24"/>
        </w:rPr>
        <w:t xml:space="preserve">STA </w:t>
      </w:r>
      <w:r w:rsidR="003905E9" w:rsidRPr="002829F5">
        <w:rPr>
          <w:rFonts w:cstheme="minorHAnsi"/>
          <w:szCs w:val="24"/>
        </w:rPr>
        <w:t xml:space="preserve">Group </w:t>
      </w:r>
      <w:r>
        <w:rPr>
          <w:rFonts w:cstheme="minorHAnsi"/>
          <w:szCs w:val="24"/>
        </w:rPr>
        <w:t>(</w:t>
      </w:r>
      <w:hyperlink r:id="rId24" w:history="1">
        <w:r w:rsidRPr="00C04DD6">
          <w:rPr>
            <w:rStyle w:val="Hyperlink"/>
            <w:rFonts w:cstheme="minorHAnsi"/>
            <w:szCs w:val="24"/>
          </w:rPr>
          <w:t>https://www.linkedin.com/profile/view?id=24199867</w:t>
        </w:r>
      </w:hyperlink>
      <w:r>
        <w:rPr>
          <w:rFonts w:cstheme="minorHAnsi"/>
          <w:szCs w:val="24"/>
        </w:rPr>
        <w:t>)</w:t>
      </w:r>
    </w:p>
    <w:p w14:paraId="6278822E" w14:textId="7A918788" w:rsidR="000E52C2" w:rsidRPr="000E52C2" w:rsidRDefault="000E52C2" w:rsidP="000E52C2">
      <w:pPr>
        <w:pStyle w:val="ListParagraph"/>
        <w:numPr>
          <w:ilvl w:val="0"/>
          <w:numId w:val="5"/>
        </w:numPr>
        <w:ind w:left="1080"/>
        <w:jc w:val="left"/>
        <w:rPr>
          <w:rFonts w:cstheme="minorHAnsi"/>
          <w:szCs w:val="24"/>
        </w:rPr>
      </w:pPr>
      <w:r w:rsidRPr="002829F5">
        <w:rPr>
          <w:rFonts w:cstheme="minorHAnsi"/>
          <w:b/>
          <w:szCs w:val="24"/>
        </w:rPr>
        <w:t>Alex Randell</w:t>
      </w:r>
      <w:r w:rsidRPr="002829F5">
        <w:rPr>
          <w:rFonts w:cstheme="minorHAnsi"/>
          <w:szCs w:val="24"/>
        </w:rPr>
        <w:t xml:space="preserve">, Principal Financial Group, </w:t>
      </w:r>
      <w:r w:rsidR="00EC2CF0">
        <w:rPr>
          <w:rFonts w:cstheme="minorHAnsi"/>
          <w:szCs w:val="24"/>
        </w:rPr>
        <w:t xml:space="preserve">and Editorial Board member, Business Architecture Guild </w:t>
      </w:r>
      <w:r w:rsidRPr="002829F5">
        <w:rPr>
          <w:rFonts w:cstheme="minorHAnsi"/>
          <w:szCs w:val="24"/>
        </w:rPr>
        <w:t>(</w:t>
      </w:r>
      <w:hyperlink r:id="rId25" w:history="1">
        <w:r w:rsidRPr="002829F5">
          <w:rPr>
            <w:rStyle w:val="Hyperlink"/>
            <w:rFonts w:cstheme="minorHAnsi"/>
            <w:szCs w:val="24"/>
          </w:rPr>
          <w:t>www.linkedin.com/in/alexrandell</w:t>
        </w:r>
      </w:hyperlink>
      <w:r w:rsidRPr="002829F5">
        <w:rPr>
          <w:rFonts w:cstheme="minorHAnsi"/>
          <w:szCs w:val="24"/>
        </w:rPr>
        <w:t xml:space="preserve">) </w:t>
      </w:r>
    </w:p>
    <w:p w14:paraId="2BE5CC2B" w14:textId="77777777" w:rsidR="003905E9" w:rsidRDefault="003905E9" w:rsidP="003905E9">
      <w:pPr>
        <w:pStyle w:val="Heading1"/>
      </w:pPr>
      <w:r>
        <w:t>Whitepaper Reviewers (Alphabetical Order)</w:t>
      </w:r>
    </w:p>
    <w:p w14:paraId="528F2A12" w14:textId="09F79811" w:rsidR="00545BED" w:rsidRPr="00545BED" w:rsidRDefault="00545BED" w:rsidP="00545BED">
      <w:pPr>
        <w:pStyle w:val="ListParagraph"/>
        <w:numPr>
          <w:ilvl w:val="0"/>
          <w:numId w:val="5"/>
        </w:numPr>
        <w:ind w:left="1080"/>
        <w:jc w:val="left"/>
      </w:pPr>
      <w:r w:rsidRPr="00545BED">
        <w:rPr>
          <w:b/>
        </w:rPr>
        <w:t>Shelley Atwell-Vasko</w:t>
      </w:r>
      <w:r>
        <w:t xml:space="preserve"> (</w:t>
      </w:r>
      <w:hyperlink r:id="rId26" w:history="1">
        <w:r w:rsidRPr="00C04DD6">
          <w:rPr>
            <w:rStyle w:val="Hyperlink"/>
          </w:rPr>
          <w:t>www.linkedin.com/pub/shelley-atwell-vasko-pmp/3/79b/912</w:t>
        </w:r>
      </w:hyperlink>
      <w:r>
        <w:t>)</w:t>
      </w:r>
    </w:p>
    <w:p w14:paraId="610A871D" w14:textId="594DC5D6" w:rsidR="003905E9" w:rsidRPr="000E52C2" w:rsidRDefault="003905E9" w:rsidP="003905E9">
      <w:pPr>
        <w:pStyle w:val="ListParagraph"/>
        <w:numPr>
          <w:ilvl w:val="0"/>
          <w:numId w:val="5"/>
        </w:numPr>
        <w:spacing w:before="240" w:line="288" w:lineRule="auto"/>
        <w:ind w:left="1080"/>
        <w:jc w:val="left"/>
      </w:pPr>
      <w:r w:rsidRPr="00FA4402">
        <w:rPr>
          <w:b/>
        </w:rPr>
        <w:t>Whynde Melaragno</w:t>
      </w:r>
      <w:r>
        <w:t xml:space="preserve">, </w:t>
      </w:r>
      <w:r w:rsidRPr="002829F5">
        <w:rPr>
          <w:szCs w:val="24"/>
        </w:rPr>
        <w:t>STA Group, (</w:t>
      </w:r>
      <w:hyperlink r:id="rId27" w:history="1">
        <w:r w:rsidRPr="002829F5">
          <w:rPr>
            <w:rStyle w:val="Hyperlink"/>
            <w:szCs w:val="24"/>
          </w:rPr>
          <w:t>www.linkedin.com/pub/whynde-melaragno/3/399/21b</w:t>
        </w:r>
      </w:hyperlink>
      <w:r w:rsidRPr="002829F5">
        <w:rPr>
          <w:szCs w:val="24"/>
        </w:rPr>
        <w:t>), and Director, Business Architecture Guild</w:t>
      </w:r>
    </w:p>
    <w:p w14:paraId="7B9BE580" w14:textId="77777777" w:rsidR="000E52C2" w:rsidRPr="002829F5" w:rsidRDefault="000E52C2" w:rsidP="000E52C2">
      <w:pPr>
        <w:pStyle w:val="ListParagraph"/>
        <w:numPr>
          <w:ilvl w:val="0"/>
          <w:numId w:val="5"/>
        </w:numPr>
        <w:ind w:left="1080"/>
        <w:jc w:val="left"/>
        <w:rPr>
          <w:rFonts w:cstheme="minorHAnsi"/>
          <w:szCs w:val="24"/>
        </w:rPr>
      </w:pPr>
      <w:r w:rsidRPr="002829F5">
        <w:rPr>
          <w:rFonts w:cstheme="minorHAnsi"/>
          <w:b/>
          <w:szCs w:val="24"/>
        </w:rPr>
        <w:t>William Ulrich</w:t>
      </w:r>
      <w:r w:rsidRPr="002829F5">
        <w:rPr>
          <w:rFonts w:cstheme="minorHAnsi"/>
          <w:szCs w:val="24"/>
        </w:rPr>
        <w:t>, TSG, INC. (</w:t>
      </w:r>
      <w:hyperlink r:id="rId28" w:history="1">
        <w:r w:rsidRPr="002829F5">
          <w:rPr>
            <w:rStyle w:val="Hyperlink"/>
            <w:rFonts w:cstheme="minorHAnsi"/>
            <w:szCs w:val="24"/>
          </w:rPr>
          <w:t>www.tsgconsultinginc.com</w:t>
        </w:r>
      </w:hyperlink>
      <w:r w:rsidRPr="002829F5">
        <w:rPr>
          <w:rFonts w:cstheme="minorHAnsi"/>
          <w:szCs w:val="24"/>
        </w:rPr>
        <w:t>), and President, Business Architecture Guild</w:t>
      </w:r>
    </w:p>
    <w:p w14:paraId="45A59041" w14:textId="77777777" w:rsidR="000E52C2" w:rsidRDefault="000E52C2" w:rsidP="000E52C2">
      <w:pPr>
        <w:pStyle w:val="ListParagraph"/>
        <w:spacing w:before="240" w:line="288" w:lineRule="auto"/>
        <w:ind w:firstLine="0"/>
        <w:jc w:val="left"/>
      </w:pPr>
    </w:p>
    <w:p w14:paraId="2D08C763" w14:textId="77777777" w:rsidR="003905E9" w:rsidRDefault="003905E9">
      <w:pPr>
        <w:spacing w:after="200"/>
        <w:jc w:val="left"/>
        <w:rPr>
          <w:rFonts w:asciiTheme="majorHAnsi" w:eastAsiaTheme="majorEastAsia" w:hAnsiTheme="majorHAnsi" w:cstheme="majorBidi"/>
          <w:b/>
          <w:bCs/>
          <w:color w:val="4F81BD" w:themeColor="accent1"/>
          <w:sz w:val="28"/>
          <w:szCs w:val="28"/>
        </w:rPr>
      </w:pPr>
      <w:r>
        <w:br w:type="page"/>
      </w:r>
    </w:p>
    <w:p w14:paraId="0A78BB89" w14:textId="4A83600E" w:rsidR="00C5185A" w:rsidRDefault="00C5185A" w:rsidP="00AC6169">
      <w:pPr>
        <w:pStyle w:val="Heading1"/>
      </w:pPr>
      <w:r w:rsidRPr="00C5185A">
        <w:rPr>
          <w:rFonts w:cstheme="minorHAnsi"/>
          <w:noProof/>
          <w:lang w:bidi="ar-SA"/>
        </w:rPr>
        <w:lastRenderedPageBreak/>
        <w:drawing>
          <wp:inline distT="0" distB="0" distL="0" distR="0" wp14:anchorId="198FCFCA" wp14:editId="3D23336D">
            <wp:extent cx="3051726" cy="400050"/>
            <wp:effectExtent l="0" t="0" r="0" b="0"/>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1" cstate="email">
                      <a:extLst>
                        <a:ext uri="{28A0092B-C50C-407E-A947-70E740481C1C}">
                          <a14:useLocalDpi xmlns:a14="http://schemas.microsoft.com/office/drawing/2010/main" val="0"/>
                        </a:ext>
                      </a:extLst>
                    </a:blip>
                    <a:srcRect/>
                    <a:stretch>
                      <a:fillRect/>
                    </a:stretch>
                  </pic:blipFill>
                  <pic:spPr bwMode="auto">
                    <a:xfrm>
                      <a:off x="0" y="0"/>
                      <a:ext cx="3051726" cy="400050"/>
                    </a:xfrm>
                    <a:prstGeom prst="rect">
                      <a:avLst/>
                    </a:prstGeom>
                    <a:noFill/>
                    <a:ln>
                      <a:noFill/>
                    </a:ln>
                  </pic:spPr>
                </pic:pic>
              </a:graphicData>
            </a:graphic>
          </wp:inline>
        </w:drawing>
      </w:r>
    </w:p>
    <w:p w14:paraId="7BD33549" w14:textId="77777777" w:rsidR="00C5185A" w:rsidRPr="00A17ECF" w:rsidRDefault="00C5185A" w:rsidP="0037130B">
      <w:pPr>
        <w:spacing w:line="240" w:lineRule="auto"/>
        <w:rPr>
          <w:sz w:val="20"/>
          <w:szCs w:val="24"/>
        </w:rPr>
      </w:pPr>
      <w:r w:rsidRPr="00A17ECF">
        <w:rPr>
          <w:sz w:val="20"/>
          <w:szCs w:val="24"/>
        </w:rPr>
        <w:t xml:space="preserve">Copyright © 2014, Business Architecture Guild. </w:t>
      </w:r>
    </w:p>
    <w:p w14:paraId="19E04E17" w14:textId="77777777" w:rsidR="00C5185A" w:rsidRPr="00A17ECF" w:rsidRDefault="00C5185A" w:rsidP="0037130B">
      <w:pPr>
        <w:spacing w:line="240" w:lineRule="auto"/>
        <w:rPr>
          <w:sz w:val="20"/>
        </w:rPr>
      </w:pPr>
      <w:r w:rsidRPr="00A17ECF">
        <w:rPr>
          <w:sz w:val="20"/>
        </w:rPr>
        <w:t xml:space="preserve">This document is provided to the business architecture community for educational purposes. The Business Architecture Guild does not warrant that it is suitable for any other purpose and makes no expressed or implied warranty of any kind and assumes no responsibility for errors or omissions. No liability is assumed for incidental or consequential damages in connection with or arising out of the use of the information contained herein. </w:t>
      </w:r>
    </w:p>
    <w:p w14:paraId="33D1FCE9" w14:textId="09761332" w:rsidR="00C5185A" w:rsidRPr="00A17ECF" w:rsidRDefault="00C5185A" w:rsidP="0037130B">
      <w:pPr>
        <w:spacing w:line="240" w:lineRule="auto"/>
        <w:rPr>
          <w:sz w:val="20"/>
        </w:rPr>
      </w:pPr>
      <w:r w:rsidRPr="00A17ECF">
        <w:rPr>
          <w:i/>
          <w:sz w:val="20"/>
        </w:rPr>
        <w:t>BIZBOK™</w:t>
      </w:r>
      <w:r w:rsidRPr="00A17ECF">
        <w:rPr>
          <w:sz w:val="20"/>
        </w:rPr>
        <w:t xml:space="preserve"> and </w:t>
      </w:r>
      <w:r w:rsidRPr="00A17ECF">
        <w:rPr>
          <w:i/>
          <w:sz w:val="20"/>
        </w:rPr>
        <w:t>A Guide to the Business Architecture Body of Knowledge™</w:t>
      </w:r>
      <w:r w:rsidRPr="00A17ECF">
        <w:rPr>
          <w:sz w:val="20"/>
        </w:rPr>
        <w:t xml:space="preserve"> are registered trademarks owned by the Business Architecture Guild. All brand names are the trademarks of their respective owners. Any inquiries regarding this publication, requests for usage rights for the material included herein, or corrections should be sent by email to info@businessarchitectureguild.org.</w:t>
      </w:r>
    </w:p>
    <w:p w14:paraId="1486DA9B" w14:textId="7E03A12E" w:rsidR="00A17ECF" w:rsidRPr="009F0209" w:rsidRDefault="00A17ECF" w:rsidP="00A17ECF">
      <w:pPr>
        <w:jc w:val="right"/>
        <w:rPr>
          <w:sz w:val="16"/>
          <w:szCs w:val="16"/>
        </w:rPr>
      </w:pPr>
      <w:r>
        <w:rPr>
          <w:sz w:val="16"/>
          <w:szCs w:val="16"/>
        </w:rPr>
        <w:t>WP01</w:t>
      </w:r>
      <w:r w:rsidRPr="009F0209">
        <w:rPr>
          <w:sz w:val="16"/>
          <w:szCs w:val="16"/>
        </w:rPr>
        <w:t>-V</w:t>
      </w:r>
      <w:r>
        <w:rPr>
          <w:sz w:val="16"/>
          <w:szCs w:val="16"/>
        </w:rPr>
        <w:t>14032</w:t>
      </w:r>
      <w:r w:rsidR="00117BD4">
        <w:rPr>
          <w:sz w:val="16"/>
          <w:szCs w:val="16"/>
        </w:rPr>
        <w:t>9</w:t>
      </w:r>
    </w:p>
    <w:sectPr w:rsidR="00A17ECF" w:rsidRPr="009F0209" w:rsidSect="00124FD8">
      <w:endnotePr>
        <w:numFmt w:val="decimal"/>
      </w:endnotePr>
      <w:pgSz w:w="12240" w:h="15840"/>
      <w:pgMar w:top="1440" w:right="1440" w:bottom="1440" w:left="1440" w:header="720" w:footer="864" w:gutter="0"/>
      <w:cols w:space="720"/>
      <w:docGrid w:linePitch="326"/>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jeffrey wallk" w:date="2014-11-16T10:43:00Z" w:initials="jw">
    <w:p w14:paraId="46FEBE65" w14:textId="00393C54" w:rsidR="00913EC4" w:rsidRDefault="00913EC4">
      <w:pPr>
        <w:pStyle w:val="CommentText"/>
      </w:pPr>
      <w:r>
        <w:rPr>
          <w:rStyle w:val="CommentReference"/>
        </w:rPr>
        <w:annotationRef/>
      </w:r>
      <w:r>
        <w:t xml:space="preserve">Shorten the Introduction.  The WHY needs to be broken out so the WHY is clear for the readers.   Suggestion to improve the overall structure would be: </w:t>
      </w:r>
    </w:p>
    <w:p w14:paraId="7F411E6D" w14:textId="77777777" w:rsidR="00913EC4" w:rsidRDefault="00913EC4">
      <w:pPr>
        <w:pStyle w:val="CommentText"/>
      </w:pPr>
    </w:p>
    <w:p w14:paraId="2ECC1864" w14:textId="25640739" w:rsidR="00913EC4" w:rsidRDefault="00913EC4" w:rsidP="00D33F66">
      <w:pPr>
        <w:pStyle w:val="CommentText"/>
        <w:numPr>
          <w:ilvl w:val="0"/>
          <w:numId w:val="15"/>
        </w:numPr>
      </w:pPr>
      <w:r>
        <w:t>Introduction</w:t>
      </w:r>
    </w:p>
    <w:p w14:paraId="26638092" w14:textId="52482393" w:rsidR="00913EC4" w:rsidRDefault="00913EC4" w:rsidP="00D33F66">
      <w:pPr>
        <w:pStyle w:val="CommentText"/>
        <w:numPr>
          <w:ilvl w:val="0"/>
          <w:numId w:val="15"/>
        </w:numPr>
      </w:pPr>
      <w:r>
        <w:t>WHY (BA needs to augment Agile)</w:t>
      </w:r>
    </w:p>
    <w:p w14:paraId="66D07ECE" w14:textId="67D8FC8F" w:rsidR="00913EC4" w:rsidRDefault="00913EC4" w:rsidP="00D33F66">
      <w:pPr>
        <w:pStyle w:val="CommentText"/>
        <w:numPr>
          <w:ilvl w:val="0"/>
          <w:numId w:val="15"/>
        </w:numPr>
      </w:pPr>
      <w:r>
        <w:t>HOW to Align BA with Agile (leveraging Info map, requirements mgmt., BPM alignment, customer experience)</w:t>
      </w:r>
    </w:p>
    <w:p w14:paraId="1F57408A" w14:textId="343743A2" w:rsidR="00913EC4" w:rsidRDefault="00913EC4" w:rsidP="00D33F66">
      <w:pPr>
        <w:pStyle w:val="CommentText"/>
        <w:numPr>
          <w:ilvl w:val="0"/>
          <w:numId w:val="15"/>
        </w:numPr>
      </w:pPr>
      <w:r>
        <w:t>WHEN to Align BA with Agile (maturity model)</w:t>
      </w:r>
    </w:p>
    <w:p w14:paraId="0A5DF8CE" w14:textId="00724E78" w:rsidR="00913EC4" w:rsidRDefault="00913EC4" w:rsidP="00D33F66">
      <w:pPr>
        <w:pStyle w:val="CommentText"/>
        <w:numPr>
          <w:ilvl w:val="0"/>
          <w:numId w:val="15"/>
        </w:numPr>
      </w:pPr>
      <w:r>
        <w:t>Appendix: BA overview</w:t>
      </w:r>
    </w:p>
    <w:p w14:paraId="521EBE2B" w14:textId="6FC414E5" w:rsidR="00913EC4" w:rsidRDefault="00913EC4" w:rsidP="00D33F66">
      <w:pPr>
        <w:pStyle w:val="CommentText"/>
        <w:numPr>
          <w:ilvl w:val="0"/>
          <w:numId w:val="15"/>
        </w:numPr>
      </w:pPr>
      <w:r>
        <w:t>Appendix: Agile overview</w:t>
      </w:r>
    </w:p>
    <w:p w14:paraId="3C38F2B6" w14:textId="50628642" w:rsidR="00913EC4" w:rsidRDefault="00913EC4" w:rsidP="00D33F66">
      <w:pPr>
        <w:pStyle w:val="CommentText"/>
        <w:numPr>
          <w:ilvl w:val="0"/>
          <w:numId w:val="15"/>
        </w:numPr>
      </w:pPr>
      <w:r>
        <w:t>Appendix: Case Studies (putting the WHY, HOW, and WHEN into practice)</w:t>
      </w:r>
    </w:p>
  </w:comment>
  <w:comment w:id="1" w:author="jeffrey wallk" w:date="2014-11-16T12:04:00Z" w:initials="jw">
    <w:p w14:paraId="625552D0" w14:textId="17F4A710" w:rsidR="00913EC4" w:rsidRDefault="00913EC4">
      <w:pPr>
        <w:pStyle w:val="CommentText"/>
      </w:pPr>
      <w:r>
        <w:rPr>
          <w:rStyle w:val="CommentReference"/>
        </w:rPr>
        <w:annotationRef/>
      </w:r>
      <w:r>
        <w:t>This white paper will highlight the need for augmenting Agile with BA and provide guidance (and a few scenarios) for how to introduce BA and align with agile.</w:t>
      </w:r>
    </w:p>
  </w:comment>
  <w:comment w:id="3" w:author="jeffrey wallk" w:date="2014-11-16T12:08:00Z" w:initials="jw">
    <w:p w14:paraId="3529837C" w14:textId="4C281B8E" w:rsidR="00913EC4" w:rsidRDefault="00913EC4">
      <w:pPr>
        <w:pStyle w:val="CommentText"/>
      </w:pPr>
      <w:r>
        <w:rPr>
          <w:rStyle w:val="CommentReference"/>
        </w:rPr>
        <w:annotationRef/>
      </w:r>
      <w:r>
        <w:t>I would move some of this detail to an appendix since there is an assumption that folks that are reading this are already familiar with Agile.  In addition, we don’t want folks that are well established in Agile to dismiss the rest of the paper if they disagree with any definitions at this point. Less is more upfront perhaps.</w:t>
      </w:r>
    </w:p>
  </w:comment>
  <w:comment w:id="4" w:author="Alex Randell" w:date="2014-10-24T09:35:00Z" w:initials="ALR">
    <w:p w14:paraId="3C98E97D" w14:textId="360DA9B6" w:rsidR="00913EC4" w:rsidRDefault="00913EC4">
      <w:pPr>
        <w:pStyle w:val="CommentText"/>
      </w:pPr>
      <w:r>
        <w:rPr>
          <w:rStyle w:val="CommentReference"/>
        </w:rPr>
        <w:t xml:space="preserve">No, </w:t>
      </w:r>
      <w:r>
        <w:rPr>
          <w:rStyle w:val="CommentReference"/>
        </w:rPr>
        <w:annotationRef/>
      </w:r>
      <w:r>
        <w:rPr>
          <w:rStyle w:val="CommentReference"/>
        </w:rPr>
        <w:t>BIZBOK® Guide is the definition to use</w:t>
      </w:r>
    </w:p>
  </w:comment>
  <w:comment w:id="2" w:author="Alex Randell" w:date="2014-10-24T12:18:00Z" w:initials="ALR">
    <w:p w14:paraId="47272173" w14:textId="4C5FE7E8" w:rsidR="00913EC4" w:rsidRDefault="00913EC4">
      <w:pPr>
        <w:pStyle w:val="CommentText"/>
      </w:pPr>
      <w:r>
        <w:rPr>
          <w:rStyle w:val="CommentReference"/>
        </w:rPr>
        <w:annotationRef/>
      </w:r>
      <w:r>
        <w:t>Do we need this background? I feel like people should have this coming in? Or not?</w:t>
      </w:r>
    </w:p>
  </w:comment>
  <w:comment w:id="5" w:author="jeffrey wallk" w:date="2014-11-16T12:10:00Z" w:initials="jw">
    <w:p w14:paraId="753BE0DB" w14:textId="270CE50A" w:rsidR="00913EC4" w:rsidRDefault="00913EC4">
      <w:pPr>
        <w:pStyle w:val="CommentText"/>
      </w:pPr>
      <w:r>
        <w:rPr>
          <w:rStyle w:val="CommentReference"/>
        </w:rPr>
        <w:annotationRef/>
      </w:r>
      <w:r>
        <w:t>How do the Agile folks know how to identify let alone measure value ?  This is a presumption and one that we need to challenge as an opportunity for driving alignment with BA. I would use this portion of the introduction to focus on the problem statement so we can setup the next section (the WHY).</w:t>
      </w:r>
    </w:p>
  </w:comment>
  <w:comment w:id="6" w:author="jeffrey wallk" w:date="2014-11-16T12:10:00Z" w:initials="jw">
    <w:p w14:paraId="4C0B8722" w14:textId="52839D8B" w:rsidR="00913EC4" w:rsidRDefault="00913EC4">
      <w:pPr>
        <w:pStyle w:val="CommentText"/>
      </w:pPr>
      <w:r>
        <w:rPr>
          <w:rStyle w:val="CommentReference"/>
        </w:rPr>
        <w:annotationRef/>
      </w:r>
      <w:r>
        <w:t>Ditto above</w:t>
      </w:r>
    </w:p>
  </w:comment>
  <w:comment w:id="7" w:author="jeffrey wallk" w:date="2014-11-16T12:12:00Z" w:initials="jw">
    <w:p w14:paraId="1E3FC666" w14:textId="40AF591C" w:rsidR="00913EC4" w:rsidRDefault="00913EC4">
      <w:pPr>
        <w:pStyle w:val="CommentText"/>
      </w:pPr>
      <w:r>
        <w:rPr>
          <w:rStyle w:val="CommentReference"/>
        </w:rPr>
        <w:annotationRef/>
      </w:r>
      <w:r>
        <w:t>Not sure I can connect the dots as the Proof of Value for BA.  Don’t want to minimize BA’s value these few items in prior sentence.</w:t>
      </w:r>
    </w:p>
  </w:comment>
  <w:comment w:id="8" w:author="jeffrey wallk" w:date="2014-11-16T12:15:00Z" w:initials="jw">
    <w:p w14:paraId="21FA4C68" w14:textId="35463C66" w:rsidR="00913EC4" w:rsidRDefault="00913EC4">
      <w:pPr>
        <w:pStyle w:val="CommentText"/>
      </w:pPr>
      <w:r>
        <w:rPr>
          <w:rStyle w:val="CommentReference"/>
        </w:rPr>
        <w:annotationRef/>
      </w:r>
      <w:r>
        <w:t>Don’t want to send the message that BA is a set of tools (folks tend to jump to conclusions when they see this term).  Wondering if we can use techniques, methods, and framework to ensure alignment between strategy and execution.</w:t>
      </w:r>
    </w:p>
  </w:comment>
  <w:comment w:id="9" w:author="jeffrey wallk" w:date="2014-11-16T12:16:00Z" w:initials="jw">
    <w:p w14:paraId="6287EF44" w14:textId="574C7969" w:rsidR="00913EC4" w:rsidRDefault="00913EC4">
      <w:pPr>
        <w:pStyle w:val="CommentText"/>
      </w:pPr>
      <w:r>
        <w:rPr>
          <w:rStyle w:val="CommentReference"/>
        </w:rPr>
        <w:annotationRef/>
      </w:r>
      <w:r>
        <w:t>IT is the chasm but it seems like BA can ensure alignment between execution of any kind (technology, product lifecycle, operational excellence).  This would seem important since Agile covers a wide range of areas.</w:t>
      </w:r>
    </w:p>
  </w:comment>
  <w:comment w:id="10" w:author="jeffrey wallk" w:date="2014-11-16T12:18:00Z" w:initials="jw">
    <w:p w14:paraId="183802D2" w14:textId="7D85D9A0" w:rsidR="00913EC4" w:rsidRDefault="00913EC4">
      <w:pPr>
        <w:pStyle w:val="CommentText"/>
      </w:pPr>
      <w:r>
        <w:rPr>
          <w:rStyle w:val="CommentReference"/>
        </w:rPr>
        <w:annotationRef/>
      </w:r>
      <w:r>
        <w:t>Not sure “what tools” since we have not introduced any tools per se.  Would prefer if we abstracted this to the same level of detail as above comment.</w:t>
      </w:r>
    </w:p>
  </w:comment>
  <w:comment w:id="11" w:author="jeffrey wallk" w:date="2014-11-16T12:19:00Z" w:initials="jw">
    <w:p w14:paraId="0B01AEE0" w14:textId="00B424E0" w:rsidR="00913EC4" w:rsidRDefault="00913EC4">
      <w:pPr>
        <w:pStyle w:val="CommentText"/>
      </w:pPr>
      <w:r>
        <w:rPr>
          <w:rStyle w:val="CommentReference"/>
        </w:rPr>
        <w:annotationRef/>
      </w:r>
      <w:r>
        <w:t>Blow this whole section out as the WHY.  This has to be the core of the white paper and if setup properly should allow the BIZBOK to expand on scenarios for the foreseeable future.</w:t>
      </w:r>
    </w:p>
  </w:comment>
  <w:comment w:id="12" w:author="jeffrey wallk" w:date="2014-11-16T12:23:00Z" w:initials="jw">
    <w:p w14:paraId="295F01AC" w14:textId="6E14FA82" w:rsidR="00913EC4" w:rsidRDefault="00913EC4">
      <w:pPr>
        <w:pStyle w:val="CommentText"/>
      </w:pPr>
      <w:r>
        <w:rPr>
          <w:rStyle w:val="CommentReference"/>
        </w:rPr>
        <w:annotationRef/>
      </w:r>
      <w:r>
        <w:t>Need to be firm on what the problem statement is …we’re qualifying the problem and questioning the need for the WHY.  I think we some supporting evidence and then a clear statement of the concerns of using Agile without the proper framing and guidance by a mature BA.</w:t>
      </w:r>
    </w:p>
    <w:p w14:paraId="3CAA5894" w14:textId="77777777" w:rsidR="00913EC4" w:rsidRDefault="00913EC4">
      <w:pPr>
        <w:pStyle w:val="CommentText"/>
      </w:pPr>
    </w:p>
    <w:p w14:paraId="5503F7EE" w14:textId="222906FF" w:rsidR="00913EC4" w:rsidRDefault="00913EC4">
      <w:pPr>
        <w:pStyle w:val="CommentText"/>
      </w:pPr>
      <w:r>
        <w:t>If this is not clear now, then if I’m an Agile practitioner, I’m already putting the paper down.</w:t>
      </w:r>
    </w:p>
  </w:comment>
  <w:comment w:id="13" w:author="jeffrey wallk" w:date="2014-11-16T12:25:00Z" w:initials="jw">
    <w:p w14:paraId="3110009A" w14:textId="05150D1C" w:rsidR="00913EC4" w:rsidRDefault="00913EC4">
      <w:pPr>
        <w:pStyle w:val="CommentText"/>
      </w:pPr>
      <w:r>
        <w:rPr>
          <w:rStyle w:val="CommentReference"/>
        </w:rPr>
        <w:annotationRef/>
      </w:r>
      <w:r>
        <w:t>Need to introduce these terms perhaps with a picture and a reference to the BIZBOK.  Not sure the Agile folks can visualize this gap.</w:t>
      </w:r>
    </w:p>
  </w:comment>
  <w:comment w:id="14" w:author="jeffrey wallk" w:date="2014-11-16T12:28:00Z" w:initials="jw">
    <w:p w14:paraId="701785D4" w14:textId="52C88F3F" w:rsidR="00913EC4" w:rsidRDefault="00913EC4">
      <w:pPr>
        <w:pStyle w:val="CommentText"/>
      </w:pPr>
      <w:r>
        <w:rPr>
          <w:rStyle w:val="CommentReference"/>
        </w:rPr>
        <w:annotationRef/>
      </w:r>
      <w:r>
        <w:t>Is this a component or part of the core value proposition of BA</w:t>
      </w:r>
    </w:p>
  </w:comment>
  <w:comment w:id="15" w:author="jeffrey wallk" w:date="2014-11-16T12:27:00Z" w:initials="jw">
    <w:p w14:paraId="5AB95E26" w14:textId="6E188089" w:rsidR="00913EC4" w:rsidRDefault="00913EC4">
      <w:pPr>
        <w:pStyle w:val="CommentText"/>
      </w:pPr>
      <w:r>
        <w:rPr>
          <w:rStyle w:val="CommentReference"/>
        </w:rPr>
        <w:annotationRef/>
      </w:r>
      <w:r>
        <w:t>Not just easier, but necessary. There are huge gaps in perceived value delivery and measured value delivery only accomplished via the mapping in the first part of the statement.  Perhaps something like….”Ultimately, BA provides CLARITY OF PURPOSE to guide incremental value delivery using Agile.”</w:t>
      </w:r>
    </w:p>
  </w:comment>
  <w:comment w:id="16" w:author="jeffrey wallk" w:date="2014-11-16T15:24:00Z" w:initials="jw">
    <w:p w14:paraId="0C7D989C" w14:textId="6A9DA169" w:rsidR="00913EC4" w:rsidRDefault="00913EC4">
      <w:pPr>
        <w:pStyle w:val="CommentText"/>
      </w:pPr>
      <w:r>
        <w:rPr>
          <w:rStyle w:val="CommentReference"/>
        </w:rPr>
        <w:annotationRef/>
      </w:r>
      <w:r>
        <w:t>Teams, which coincide with</w:t>
      </w:r>
    </w:p>
  </w:comment>
  <w:comment w:id="17" w:author="jeffrey wallk" w:date="2014-11-16T12:30:00Z" w:initials="jw">
    <w:p w14:paraId="325CF8E9" w14:textId="25FF65F7" w:rsidR="00913EC4" w:rsidRDefault="00913EC4">
      <w:pPr>
        <w:pStyle w:val="CommentText"/>
      </w:pPr>
      <w:r>
        <w:rPr>
          <w:rStyle w:val="CommentReference"/>
        </w:rPr>
        <w:annotationRef/>
      </w:r>
      <w:r>
        <w:t>Can we be more demonstrable and say we strongly recommend that Agile teams include Business Architects in the planning and ongoing collaboration ?</w:t>
      </w:r>
    </w:p>
  </w:comment>
  <w:comment w:id="18" w:author="jeffrey wallk" w:date="2014-11-16T15:24:00Z" w:initials="jw">
    <w:p w14:paraId="29C2696C" w14:textId="2048309C" w:rsidR="00913EC4" w:rsidRDefault="00913EC4">
      <w:pPr>
        <w:pStyle w:val="CommentText"/>
      </w:pPr>
      <w:r>
        <w:rPr>
          <w:rStyle w:val="CommentReference"/>
        </w:rPr>
        <w:annotationRef/>
      </w:r>
      <w:r>
        <w:t>This is where we may want to segue into  the next section (Scenarios)</w:t>
      </w:r>
    </w:p>
  </w:comment>
  <w:comment w:id="19" w:author="jeffrey wallk" w:date="2014-11-16T15:30:00Z" w:initials="jw">
    <w:p w14:paraId="3C462ABD" w14:textId="06A2456E" w:rsidR="00913EC4" w:rsidRDefault="00913EC4">
      <w:pPr>
        <w:pStyle w:val="CommentText"/>
      </w:pPr>
      <w:r>
        <w:rPr>
          <w:rStyle w:val="CommentReference"/>
        </w:rPr>
        <w:annotationRef/>
      </w:r>
      <w:r>
        <w:t>It might be helpful to explain what is in this backlog (requirements, gaps in capabilities, deficiencies in value streams, and how these map down to requirements that can be used to drive agile methods for products, software, processes, etc.</w:t>
      </w:r>
    </w:p>
  </w:comment>
  <w:comment w:id="20" w:author="jeffrey wallk" w:date="2014-11-16T15:32:00Z" w:initials="jw">
    <w:p w14:paraId="23BAD8FE" w14:textId="21F3D496" w:rsidR="00913EC4" w:rsidRDefault="00913EC4">
      <w:pPr>
        <w:pStyle w:val="CommentText"/>
      </w:pPr>
      <w:r>
        <w:rPr>
          <w:rStyle w:val="CommentReference"/>
        </w:rPr>
        <w:annotationRef/>
      </w:r>
      <w:r>
        <w:t>Reference Information Mapping to further tie the discipline of BA to Agile</w:t>
      </w:r>
    </w:p>
  </w:comment>
  <w:comment w:id="21" w:author="jeffrey wallk" w:date="2014-11-16T15:33:00Z" w:initials="jw">
    <w:p w14:paraId="0B229527" w14:textId="250A8C54" w:rsidR="00913EC4" w:rsidRDefault="00913EC4">
      <w:pPr>
        <w:pStyle w:val="CommentText"/>
      </w:pPr>
      <w:r>
        <w:rPr>
          <w:rStyle w:val="CommentReference"/>
        </w:rPr>
        <w:annotationRef/>
      </w:r>
      <w:r>
        <w:t>BA techniques, methods, and analytic tools (like Business Model Canvas, Impact Grids, etc.)</w:t>
      </w:r>
    </w:p>
  </w:comment>
  <w:comment w:id="22" w:author="jeffrey wallk" w:date="2014-11-16T15:38:00Z" w:initials="jw">
    <w:p w14:paraId="776CCA86" w14:textId="77777777" w:rsidR="00FE18F1" w:rsidRDefault="00913EC4">
      <w:pPr>
        <w:pStyle w:val="CommentText"/>
      </w:pPr>
      <w:r>
        <w:rPr>
          <w:rStyle w:val="CommentReference"/>
        </w:rPr>
        <w:annotationRef/>
      </w:r>
      <w:r>
        <w:t xml:space="preserve">Not sure what is meant by the sudden introduction of “cultures” as this relates to transformation </w:t>
      </w:r>
      <w:r w:rsidR="00FE18F1">
        <w:t xml:space="preserve">and not necessarily guided execution of strategy.  BA can certainly help with cultural challenges, but it’s not clear that this was one of the challenges with Agile that we are trying to address.  </w:t>
      </w:r>
    </w:p>
    <w:p w14:paraId="2745157A" w14:textId="77777777" w:rsidR="00FE18F1" w:rsidRDefault="00FE18F1">
      <w:pPr>
        <w:pStyle w:val="CommentText"/>
      </w:pPr>
    </w:p>
    <w:p w14:paraId="20B6325B" w14:textId="23A25FE2" w:rsidR="00913EC4" w:rsidRDefault="00FE18F1">
      <w:pPr>
        <w:pStyle w:val="CommentText"/>
      </w:pPr>
      <w:r>
        <w:t>IFF we are going to introduce this aspect of BA, then we need to describe HOW the cultural challenges / differences are addressed by BA.</w:t>
      </w:r>
    </w:p>
  </w:comment>
  <w:comment w:id="23" w:author="jeffrey wallk" w:date="2014-11-16T15:43:00Z" w:initials="jw">
    <w:p w14:paraId="2055C1E3" w14:textId="070BBFF5" w:rsidR="00FE18F1" w:rsidRDefault="00FE18F1">
      <w:pPr>
        <w:pStyle w:val="CommentText"/>
      </w:pPr>
      <w:r>
        <w:rPr>
          <w:rStyle w:val="CommentReference"/>
        </w:rPr>
        <w:annotationRef/>
      </w:r>
      <w:r>
        <w:t xml:space="preserve">Is this a formula or a stepwise approach to aligning BA and Agile ?  </w:t>
      </w:r>
    </w:p>
    <w:p w14:paraId="202A04ED" w14:textId="77777777" w:rsidR="00FE18F1" w:rsidRDefault="00FE18F1">
      <w:pPr>
        <w:pStyle w:val="CommentText"/>
      </w:pPr>
    </w:p>
    <w:p w14:paraId="68CFD4E5" w14:textId="135A87C2" w:rsidR="00FE18F1" w:rsidRDefault="00FE18F1">
      <w:pPr>
        <w:pStyle w:val="CommentText"/>
      </w:pPr>
      <w:r>
        <w:t>This is where I would like to see a separate section to walk folks through the HOW.</w:t>
      </w:r>
      <w:r>
        <w:t xml:space="preserve">  Further, I think this is where we may want to introduce more of an architectural approach for explaining the HOW, rather than a list of steps and some brief explanation.  Can we weave in some of the discipline of BA (Information Mapping, Requirements Mgmt./Engineering, Strategy, Value Stream Mapping to Capabilities and BPM).  </w:t>
      </w:r>
    </w:p>
  </w:comment>
  <w:comment w:id="24" w:author="Alex Randell" w:date="2014-10-24T12:38:00Z" w:initials="ALR">
    <w:p w14:paraId="317ACCF0" w14:textId="6CFEE371" w:rsidR="00913EC4" w:rsidRDefault="00913EC4">
      <w:pPr>
        <w:pStyle w:val="CommentText"/>
      </w:pPr>
      <w:r>
        <w:rPr>
          <w:rStyle w:val="CommentReference"/>
        </w:rPr>
        <w:annotationRef/>
      </w:r>
      <w:r>
        <w:t>Should this be about project team engagement?</w:t>
      </w:r>
    </w:p>
  </w:comment>
  <w:comment w:id="25" w:author="Alex Randell" w:date="2014-10-24T12:38:00Z" w:initials="ALR">
    <w:p w14:paraId="63D53E11" w14:textId="5104ED30" w:rsidR="00913EC4" w:rsidRDefault="00913EC4">
      <w:pPr>
        <w:pStyle w:val="CommentText"/>
      </w:pPr>
      <w:r>
        <w:rPr>
          <w:rStyle w:val="CommentReference"/>
        </w:rPr>
        <w:annotationRef/>
      </w:r>
      <w:r>
        <w:t>This seems to frequent?</w:t>
      </w:r>
    </w:p>
  </w:comment>
  <w:comment w:id="26" w:author="jeffrey wallk" w:date="2014-11-16T15:49:00Z" w:initials="jw">
    <w:p w14:paraId="4C885A52" w14:textId="77777777" w:rsidR="00AF2D41" w:rsidRDefault="00AF2D41">
      <w:pPr>
        <w:pStyle w:val="CommentText"/>
      </w:pPr>
      <w:r>
        <w:rPr>
          <w:rStyle w:val="CommentReference"/>
        </w:rPr>
        <w:annotationRef/>
      </w:r>
      <w:r>
        <w:t xml:space="preserve">Would like to see scenarios broken out from the introduction of BA into the Organization.  I see the introduction of BA into the Org as an Appendix item separate from how to align the BA with Agile within organizations of varying maturity for BA and Agile (with additional variations on theme with respect to processes automation, product and/or technology innovation). </w:t>
      </w:r>
    </w:p>
    <w:p w14:paraId="18AE13FF" w14:textId="77777777" w:rsidR="00AF2D41" w:rsidRDefault="00AF2D41">
      <w:pPr>
        <w:pStyle w:val="CommentText"/>
      </w:pPr>
    </w:p>
    <w:p w14:paraId="56C7D156" w14:textId="3976875A" w:rsidR="00AF2D41" w:rsidRDefault="00AF2D41">
      <w:pPr>
        <w:pStyle w:val="CommentText"/>
      </w:pPr>
      <w:r>
        <w:t xml:space="preserve">Further, it would be helpful in each scenario to discuss how BA helps enable / accelerate quick wins </w:t>
      </w:r>
      <w:bookmarkStart w:id="27" w:name="_GoBack"/>
      <w:bookmarkEnd w:id="27"/>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D06AFB" w14:textId="77777777" w:rsidR="00913EC4" w:rsidRDefault="00913EC4">
      <w:r>
        <w:separator/>
      </w:r>
    </w:p>
  </w:endnote>
  <w:endnote w:type="continuationSeparator" w:id="0">
    <w:p w14:paraId="0B90F3C8" w14:textId="77777777" w:rsidR="00913EC4" w:rsidRDefault="00913EC4">
      <w:r>
        <w:continuationSeparator/>
      </w:r>
    </w:p>
  </w:endnote>
  <w:endnote w:id="1">
    <w:p w14:paraId="45D20C62" w14:textId="4E0AD56D" w:rsidR="00913EC4" w:rsidRDefault="00913EC4">
      <w:pPr>
        <w:pStyle w:val="EndnoteText"/>
      </w:pPr>
      <w:r>
        <w:rPr>
          <w:rStyle w:val="EndnoteReference"/>
        </w:rPr>
        <w:endnoteRef/>
      </w:r>
      <w:r>
        <w:t xml:space="preserve"> </w:t>
      </w:r>
      <w:r w:rsidRPr="00E75C5C">
        <w:t>Project Management Institute (PMI) survey 2011</w:t>
      </w:r>
    </w:p>
  </w:endnote>
  <w:endnote w:id="2">
    <w:p w14:paraId="476DC4D2" w14:textId="59248873" w:rsidR="00913EC4" w:rsidRPr="00E93504" w:rsidRDefault="00913EC4">
      <w:pPr>
        <w:pStyle w:val="EndnoteText"/>
        <w:rPr>
          <w:lang w:val="en"/>
        </w:rPr>
      </w:pPr>
      <w:r>
        <w:rPr>
          <w:rStyle w:val="EndnoteReference"/>
        </w:rPr>
        <w:endnoteRef/>
      </w:r>
      <w:r>
        <w:t xml:space="preserve"> </w:t>
      </w:r>
      <w:r>
        <w:rPr>
          <w:lang w:val="en"/>
        </w:rPr>
        <w:t xml:space="preserve">"Manifesto for Agile Software Development." </w:t>
      </w:r>
      <w:r>
        <w:rPr>
          <w:i/>
          <w:iCs/>
          <w:lang w:val="en"/>
        </w:rPr>
        <w:t>Manifesto for Agile Software Development</w:t>
      </w:r>
      <w:r>
        <w:rPr>
          <w:lang w:val="en"/>
        </w:rPr>
        <w:t>. N.p., 2001. Web. Oct. 2014.</w:t>
      </w:r>
    </w:p>
  </w:endnote>
  <w:endnote w:id="3">
    <w:p w14:paraId="0EC84378" w14:textId="54567275" w:rsidR="00913EC4" w:rsidRDefault="00913EC4">
      <w:pPr>
        <w:pStyle w:val="EndnoteText"/>
      </w:pPr>
      <w:r>
        <w:rPr>
          <w:rStyle w:val="EndnoteReference"/>
        </w:rPr>
        <w:endnoteRef/>
      </w:r>
      <w:r>
        <w:t xml:space="preserve"> ASPE – PMI Agile Certified Practitioner Workshop Materials – </w:t>
      </w:r>
      <w:r w:rsidRPr="00DE475C">
        <w:rPr>
          <w:highlight w:val="yellow"/>
        </w:rPr>
        <w:t>need the presentation reference</w:t>
      </w:r>
    </w:p>
  </w:endnote>
  <w:endnote w:id="4">
    <w:p w14:paraId="62E7CAFC" w14:textId="264D50DF" w:rsidR="00913EC4" w:rsidRDefault="00913EC4">
      <w:pPr>
        <w:pStyle w:val="EndnoteText"/>
      </w:pPr>
      <w:r>
        <w:rPr>
          <w:rStyle w:val="EndnoteReference"/>
        </w:rPr>
        <w:endnoteRef/>
      </w:r>
      <w:r>
        <w:t xml:space="preserve"> John Stenbeck, PMP, PMI-ACP, CSM, CSP  of GR8PM – </w:t>
      </w:r>
      <w:r w:rsidRPr="00E93504">
        <w:rPr>
          <w:highlight w:val="yellow"/>
        </w:rPr>
        <w:t>need the actual source document?</w:t>
      </w:r>
    </w:p>
  </w:endnote>
  <w:endnote w:id="5">
    <w:p w14:paraId="40E8C356" w14:textId="74FEC682" w:rsidR="00913EC4" w:rsidRDefault="00913EC4" w:rsidP="00606034">
      <w:pPr>
        <w:pStyle w:val="EndnoteText"/>
      </w:pPr>
      <w:r>
        <w:rPr>
          <w:rStyle w:val="EndnoteReference"/>
        </w:rPr>
        <w:endnoteRef/>
      </w:r>
      <w:r>
        <w:t xml:space="preserve"> </w:t>
      </w:r>
      <w:r w:rsidRPr="00606034">
        <w:t>Sliger, Michelle. "What Agile Is - And What It Isn't." Scrum Alliance. ProjectsAtWork, Sept. 2012. Web. Oct. 2014.</w:t>
      </w:r>
    </w:p>
  </w:endnote>
  <w:endnote w:id="6">
    <w:p w14:paraId="75861CBD" w14:textId="216AB125" w:rsidR="00913EC4" w:rsidRDefault="00913EC4">
      <w:pPr>
        <w:pStyle w:val="EndnoteText"/>
      </w:pPr>
      <w:r>
        <w:rPr>
          <w:rStyle w:val="EndnoteReference"/>
        </w:rPr>
        <w:endnoteRef/>
      </w:r>
      <w:r>
        <w:t xml:space="preserve"> </w:t>
      </w:r>
      <w:r w:rsidRPr="00606034">
        <w:t xml:space="preserve">Business Architecture Guild, A Guide to the Business Architecture Body of Knowledge™ , v 4.0 (BIZBOK® Guide), 2014. Part </w:t>
      </w:r>
      <w:r>
        <w:t>6</w:t>
      </w:r>
      <w:r w:rsidRPr="00606034">
        <w:t xml:space="preserve">, Section </w:t>
      </w:r>
      <w:r>
        <w:t>6.1</w:t>
      </w:r>
      <w:r w:rsidRPr="00606034">
        <w:t xml:space="preserve"> and </w:t>
      </w:r>
      <w:r>
        <w:t xml:space="preserve">Page </w:t>
      </w:r>
      <w:r w:rsidRPr="00606034">
        <w:rPr>
          <w:highlight w:val="yellow"/>
        </w:rPr>
        <w:t>xxx– Update to v4.0 reference; reference was Business Architecture Guild, A Guide to the Business Architecture Body of Knowledge™ , section 6.1, 328</w:t>
      </w:r>
    </w:p>
  </w:endnote>
  <w:endnote w:id="7">
    <w:p w14:paraId="095FE99F" w14:textId="28870104" w:rsidR="00913EC4" w:rsidRDefault="00913EC4">
      <w:pPr>
        <w:pStyle w:val="EndnoteText"/>
      </w:pPr>
      <w:r>
        <w:rPr>
          <w:rStyle w:val="EndnoteReference"/>
        </w:rPr>
        <w:endnoteRef/>
      </w:r>
      <w:r>
        <w:t xml:space="preserve"> </w:t>
      </w:r>
      <w:r w:rsidRPr="00606034">
        <w:t xml:space="preserve">Business Architecture Guild, A Guide to the Business Architecture Body of Knowledge™ , v 4.0 (BIZBOK® Guide), 2014. Part </w:t>
      </w:r>
      <w:r>
        <w:t>2</w:t>
      </w:r>
      <w:r w:rsidRPr="00606034">
        <w:t xml:space="preserve">, Section </w:t>
      </w:r>
      <w:r>
        <w:t>2.4</w:t>
      </w:r>
      <w:r w:rsidRPr="00606034">
        <w:t xml:space="preserve"> and </w:t>
      </w:r>
      <w:r>
        <w:t xml:space="preserve">Page </w:t>
      </w:r>
      <w:r w:rsidRPr="00606034">
        <w:rPr>
          <w:highlight w:val="yellow"/>
        </w:rPr>
        <w:t>xxx– Update to v4.0 reference; reference was Business Architecture Guild, A Guide to the Business Architecture Body of Knowledge™ , section 2.4, page 115</w:t>
      </w:r>
    </w:p>
  </w:endnote>
  <w:endnote w:id="8">
    <w:p w14:paraId="36B5E237" w14:textId="3BE551AC" w:rsidR="00913EC4" w:rsidRDefault="00913EC4">
      <w:pPr>
        <w:pStyle w:val="EndnoteText"/>
      </w:pPr>
      <w:r>
        <w:rPr>
          <w:rStyle w:val="EndnoteReference"/>
        </w:rPr>
        <w:endnoteRef/>
      </w:r>
      <w:r>
        <w:t xml:space="preserve"> ASPE – PMI Agile Certified Practitioner Workshop Materials – </w:t>
      </w:r>
      <w:r w:rsidRPr="00DE475C">
        <w:rPr>
          <w:highlight w:val="yellow"/>
        </w:rPr>
        <w:t>need the presentation reference</w:t>
      </w:r>
    </w:p>
  </w:endnote>
  <w:endnote w:id="9">
    <w:p w14:paraId="4415DB3F" w14:textId="780DDD82" w:rsidR="00913EC4" w:rsidRDefault="00913EC4">
      <w:pPr>
        <w:pStyle w:val="EndnoteText"/>
      </w:pPr>
      <w:r>
        <w:rPr>
          <w:rStyle w:val="EndnoteReference"/>
        </w:rPr>
        <w:endnoteRef/>
      </w:r>
      <w:r>
        <w:t xml:space="preserve"> osterwalder</w:t>
      </w:r>
    </w:p>
  </w:endnote>
  <w:endnote w:id="10">
    <w:p w14:paraId="2B26170D" w14:textId="466C3490" w:rsidR="00913EC4" w:rsidRDefault="00913EC4">
      <w:pPr>
        <w:pStyle w:val="EndnoteText"/>
      </w:pPr>
      <w:r>
        <w:rPr>
          <w:rStyle w:val="EndnoteReference"/>
        </w:rPr>
        <w:endnoteRef/>
      </w:r>
      <w:r>
        <w:t xml:space="preserve"> Impact grid</w:t>
      </w:r>
    </w:p>
  </w:endnote>
  <w:endnote w:id="11">
    <w:p w14:paraId="6529AB4B" w14:textId="2754BFBA" w:rsidR="00913EC4" w:rsidRDefault="00913EC4">
      <w:pPr>
        <w:pStyle w:val="EndnoteText"/>
      </w:pPr>
      <w:r>
        <w:rPr>
          <w:rStyle w:val="EndnoteReference"/>
        </w:rPr>
        <w:endnoteRef/>
      </w:r>
      <w:r>
        <w:t xml:space="preserve"> ibid</w:t>
      </w:r>
    </w:p>
  </w:endnote>
  <w:endnote w:id="12">
    <w:p w14:paraId="3FAA2E1F" w14:textId="07998355" w:rsidR="00913EC4" w:rsidRDefault="00913EC4">
      <w:pPr>
        <w:pStyle w:val="EndnoteText"/>
      </w:pPr>
      <w:r>
        <w:rPr>
          <w:rStyle w:val="EndnoteReference"/>
        </w:rPr>
        <w:endnoteRef/>
      </w:r>
      <w:r>
        <w:t xml:space="preserve"> Fish, Jason</w:t>
      </w:r>
      <w:r w:rsidRPr="00606034">
        <w:t xml:space="preserve">. "Business Architecture </w:t>
      </w:r>
      <w:r>
        <w:t>and Customer Experience Management</w:t>
      </w:r>
      <w:r w:rsidRPr="00606034">
        <w:t>" Proc. of Business Architecture Innovation Workshop, Austin, TX. Business Architecture Guild, 16 Sept. 2014.</w:t>
      </w:r>
    </w:p>
  </w:endnote>
  <w:endnote w:id="13">
    <w:p w14:paraId="01623C65" w14:textId="6D77A1E0" w:rsidR="00913EC4" w:rsidRDefault="00913EC4">
      <w:pPr>
        <w:pStyle w:val="EndnoteText"/>
      </w:pPr>
      <w:r>
        <w:rPr>
          <w:rStyle w:val="EndnoteReference"/>
        </w:rPr>
        <w:endnoteRef/>
      </w:r>
      <w:r>
        <w:t xml:space="preserve"> Impact grid</w:t>
      </w:r>
    </w:p>
  </w:endnote>
  <w:endnote w:id="14">
    <w:p w14:paraId="01755CF0" w14:textId="5EF4F0EE" w:rsidR="00913EC4" w:rsidRDefault="00913EC4">
      <w:pPr>
        <w:pStyle w:val="EndnoteText"/>
      </w:pPr>
      <w:r>
        <w:rPr>
          <w:rStyle w:val="EndnoteReference"/>
        </w:rPr>
        <w:endnoteRef/>
      </w:r>
      <w:r>
        <w:t xml:space="preserve"> </w:t>
      </w:r>
      <w:r w:rsidRPr="00606034">
        <w:t>Elliott, Eric Shayne, and Alex Randell. "Business Architecture &amp; Agile Methodologies." Proc. of Business Architecture Innovation Workshop, Austin, TX. Business Architecture Guild, 16 Sept. 2014.</w:t>
      </w:r>
    </w:p>
  </w:endnote>
  <w:endnote w:id="15">
    <w:p w14:paraId="1F3DB3A8" w14:textId="441DD32B" w:rsidR="00913EC4" w:rsidRDefault="00913EC4">
      <w:pPr>
        <w:pStyle w:val="EndnoteText"/>
      </w:pPr>
      <w:r>
        <w:rPr>
          <w:rStyle w:val="EndnoteReference"/>
        </w:rPr>
        <w:endnoteRef/>
      </w:r>
      <w:r>
        <w:t xml:space="preserve"> ThoughtWorks– </w:t>
      </w:r>
      <w:r w:rsidRPr="00DE475C">
        <w:rPr>
          <w:highlight w:val="yellow"/>
        </w:rPr>
        <w:t>need the presentation reference</w:t>
      </w:r>
    </w:p>
  </w:endnote>
  <w:endnote w:id="16">
    <w:p w14:paraId="1BB61C57" w14:textId="7823009A" w:rsidR="00913EC4" w:rsidRDefault="00913EC4">
      <w:pPr>
        <w:pStyle w:val="EndnoteText"/>
      </w:pPr>
      <w:r>
        <w:rPr>
          <w:rStyle w:val="EndnoteReference"/>
        </w:rPr>
        <w:endnoteRef/>
      </w:r>
      <w:r>
        <w:t xml:space="preserve"> </w:t>
      </w:r>
      <w:r w:rsidRPr="00606034">
        <w:t xml:space="preserve">Business Architecture Guild, A Guide to the Business Architecture Body of Knowledge™ , v 4.0 (BIZBOK® Guide), 2014. </w:t>
      </w:r>
      <w:r>
        <w:t>Appendix B.3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11F0EE2" w14:textId="77777777" w:rsidR="00913EC4" w:rsidRDefault="00913EC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7C2A491" w14:textId="2FBD776B" w:rsidR="00913EC4" w:rsidRPr="00A456B7" w:rsidRDefault="00913EC4" w:rsidP="003B28E1">
    <w:pPr>
      <w:pStyle w:val="Footer"/>
      <w:tabs>
        <w:tab w:val="clear" w:pos="4320"/>
        <w:tab w:val="clear" w:pos="8640"/>
        <w:tab w:val="center" w:pos="4680"/>
        <w:tab w:val="right" w:pos="9360"/>
      </w:tabs>
      <w:spacing w:after="0"/>
      <w:rPr>
        <w:rFonts w:cstheme="minorHAnsi"/>
        <w:i/>
        <w:iCs/>
        <w:color w:val="7F7F7F" w:themeColor="text1" w:themeTint="80"/>
        <w:sz w:val="20"/>
        <w:szCs w:val="20"/>
      </w:rPr>
    </w:pPr>
    <w:r>
      <w:rPr>
        <w:rStyle w:val="Emphasis"/>
        <w:rFonts w:cstheme="minorHAnsi"/>
        <w:color w:val="7F7F7F" w:themeColor="text1" w:themeTint="80"/>
        <w:sz w:val="20"/>
        <w:szCs w:val="20"/>
      </w:rPr>
      <w:t>October 2014</w:t>
    </w:r>
    <w:r w:rsidRPr="00A456B7">
      <w:rPr>
        <w:rStyle w:val="Emphasis"/>
        <w:rFonts w:cstheme="minorHAnsi"/>
        <w:color w:val="7F7F7F" w:themeColor="text1" w:themeTint="80"/>
        <w:sz w:val="20"/>
        <w:szCs w:val="20"/>
      </w:rPr>
      <w:tab/>
    </w:r>
    <w:r w:rsidRPr="00A456B7">
      <w:rPr>
        <w:rStyle w:val="Emphasis"/>
        <w:rFonts w:cstheme="minorHAnsi"/>
        <w:color w:val="7F7F7F" w:themeColor="text1" w:themeTint="80"/>
        <w:sz w:val="20"/>
        <w:szCs w:val="20"/>
      </w:rPr>
      <w:fldChar w:fldCharType="begin"/>
    </w:r>
    <w:r w:rsidRPr="00A456B7">
      <w:rPr>
        <w:rStyle w:val="Emphasis"/>
        <w:rFonts w:cstheme="minorHAnsi"/>
        <w:color w:val="7F7F7F" w:themeColor="text1" w:themeTint="80"/>
        <w:sz w:val="20"/>
        <w:szCs w:val="20"/>
      </w:rPr>
      <w:instrText xml:space="preserve"> PAGE   \* MERGEFORMAT </w:instrText>
    </w:r>
    <w:r w:rsidRPr="00A456B7">
      <w:rPr>
        <w:rStyle w:val="Emphasis"/>
        <w:rFonts w:cstheme="minorHAnsi"/>
        <w:color w:val="7F7F7F" w:themeColor="text1" w:themeTint="80"/>
        <w:sz w:val="20"/>
        <w:szCs w:val="20"/>
      </w:rPr>
      <w:fldChar w:fldCharType="separate"/>
    </w:r>
    <w:r w:rsidR="00AF2D41" w:rsidRPr="00AF2D41">
      <w:rPr>
        <w:rStyle w:val="Emphasis"/>
        <w:rFonts w:cstheme="minorHAnsi"/>
        <w:noProof/>
        <w:color w:val="7F7F7F" w:themeColor="text1" w:themeTint="80"/>
        <w:sz w:val="20"/>
      </w:rPr>
      <w:t>8</w:t>
    </w:r>
    <w:r w:rsidRPr="00A456B7">
      <w:rPr>
        <w:rStyle w:val="Emphasis"/>
        <w:rFonts w:cstheme="minorHAnsi"/>
        <w:color w:val="7F7F7F" w:themeColor="text1" w:themeTint="80"/>
        <w:sz w:val="20"/>
        <w:szCs w:val="20"/>
      </w:rPr>
      <w:fldChar w:fldCharType="end"/>
    </w:r>
    <w:r w:rsidRPr="00A456B7">
      <w:rPr>
        <w:rStyle w:val="Emphasis"/>
        <w:rFonts w:cstheme="minorHAnsi"/>
        <w:color w:val="7F7F7F" w:themeColor="text1" w:themeTint="80"/>
        <w:sz w:val="20"/>
        <w:szCs w:val="20"/>
      </w:rPr>
      <w:tab/>
      <w:t>Copyright ©201</w:t>
    </w:r>
    <w:r>
      <w:rPr>
        <w:rStyle w:val="Emphasis"/>
        <w:rFonts w:cstheme="minorHAnsi"/>
        <w:color w:val="7F7F7F" w:themeColor="text1" w:themeTint="80"/>
        <w:sz w:val="20"/>
        <w:szCs w:val="20"/>
      </w:rPr>
      <w:t>4</w:t>
    </w:r>
    <w:r w:rsidRPr="00A456B7">
      <w:rPr>
        <w:rStyle w:val="Emphasis"/>
        <w:rFonts w:cstheme="minorHAnsi"/>
        <w:color w:val="7F7F7F" w:themeColor="text1" w:themeTint="80"/>
        <w:sz w:val="20"/>
        <w:szCs w:val="20"/>
      </w:rPr>
      <w:t xml:space="preserve"> Business Architecture Guild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DBD46D6" w14:textId="77777777" w:rsidR="00913EC4" w:rsidRDefault="00913EC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517163" w14:textId="77777777" w:rsidR="00913EC4" w:rsidRDefault="00913EC4">
      <w:r>
        <w:separator/>
      </w:r>
    </w:p>
  </w:footnote>
  <w:footnote w:type="continuationSeparator" w:id="0">
    <w:p w14:paraId="11C43155" w14:textId="77777777" w:rsidR="00913EC4" w:rsidRDefault="00913EC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0A700105" w14:textId="77777777" w:rsidR="00913EC4" w:rsidRDefault="00913EC4">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7C2A48F" w14:textId="62B7C80B" w:rsidR="00913EC4" w:rsidRPr="00A456B7" w:rsidRDefault="00913EC4" w:rsidP="00780B1D">
    <w:pPr>
      <w:pStyle w:val="Header"/>
      <w:rPr>
        <w:rFonts w:cstheme="minorHAnsi"/>
        <w:i/>
        <w:iCs/>
        <w:color w:val="7F7F7F" w:themeColor="text1" w:themeTint="80"/>
        <w:sz w:val="20"/>
        <w:szCs w:val="20"/>
      </w:rPr>
    </w:pPr>
    <w:r w:rsidRPr="00A17ECF">
      <w:rPr>
        <w:rFonts w:cstheme="minorHAnsi"/>
        <w:i/>
        <w:iCs/>
        <w:color w:val="7F7F7F" w:themeColor="text1" w:themeTint="80"/>
        <w:sz w:val="20"/>
        <w:szCs w:val="20"/>
      </w:rPr>
      <w:t>Leveraging Business Architecture to Improve Business Requirements Analysis</w:t>
    </w:r>
    <w:r w:rsidRPr="00A456B7">
      <w:rPr>
        <w:rFonts w:cstheme="minorHAnsi"/>
        <w:i/>
        <w:iCs/>
        <w:color w:val="7F7F7F" w:themeColor="text1" w:themeTint="80"/>
        <w:sz w:val="20"/>
        <w:szCs w:val="20"/>
      </w:rPr>
      <w:t xml:space="preserve"> </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sdt>
    <w:sdtPr>
      <w:id w:val="-39900173"/>
      <w:docPartObj>
        <w:docPartGallery w:val="Watermarks"/>
        <w:docPartUnique/>
      </w:docPartObj>
    </w:sdtPr>
    <w:sdtContent>
      <w:p w14:paraId="3922BE35" w14:textId="640C6AA3" w:rsidR="00913EC4" w:rsidRDefault="00913EC4">
        <w:pPr>
          <w:pStyle w:val="Header"/>
        </w:pPr>
        <w:r>
          <w:rPr>
            <w:noProof/>
            <w:lang w:eastAsia="zh-TW"/>
          </w:rPr>
          <w:pict w14:anchorId="0EF79C40">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1"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22FC5"/>
    <w:multiLevelType w:val="hybridMultilevel"/>
    <w:tmpl w:val="A12202C0"/>
    <w:lvl w:ilvl="0" w:tplc="D3F847AC">
      <w:start w:val="1"/>
      <w:numFmt w:val="bullet"/>
      <w:lvlText w:val="•"/>
      <w:lvlJc w:val="left"/>
      <w:pPr>
        <w:tabs>
          <w:tab w:val="num" w:pos="720"/>
        </w:tabs>
        <w:ind w:left="720" w:hanging="360"/>
      </w:pPr>
      <w:rPr>
        <w:rFonts w:ascii="Arial" w:hAnsi="Arial" w:cs="Times New Roman" w:hint="default"/>
      </w:rPr>
    </w:lvl>
    <w:lvl w:ilvl="1" w:tplc="F3BABE80">
      <w:start w:val="1"/>
      <w:numFmt w:val="bullet"/>
      <w:lvlText w:val="•"/>
      <w:lvlJc w:val="left"/>
      <w:pPr>
        <w:tabs>
          <w:tab w:val="num" w:pos="1440"/>
        </w:tabs>
        <w:ind w:left="1440" w:hanging="360"/>
      </w:pPr>
      <w:rPr>
        <w:rFonts w:ascii="Arial" w:hAnsi="Arial" w:cs="Times New Roman" w:hint="default"/>
      </w:rPr>
    </w:lvl>
    <w:lvl w:ilvl="2" w:tplc="CD745282">
      <w:start w:val="1"/>
      <w:numFmt w:val="bullet"/>
      <w:lvlText w:val="•"/>
      <w:lvlJc w:val="left"/>
      <w:pPr>
        <w:tabs>
          <w:tab w:val="num" w:pos="2160"/>
        </w:tabs>
        <w:ind w:left="2160" w:hanging="360"/>
      </w:pPr>
      <w:rPr>
        <w:rFonts w:ascii="Arial" w:hAnsi="Arial" w:cs="Times New Roman" w:hint="default"/>
      </w:rPr>
    </w:lvl>
    <w:lvl w:ilvl="3" w:tplc="AB58BA36">
      <w:start w:val="1"/>
      <w:numFmt w:val="bullet"/>
      <w:lvlText w:val="•"/>
      <w:lvlJc w:val="left"/>
      <w:pPr>
        <w:tabs>
          <w:tab w:val="num" w:pos="2880"/>
        </w:tabs>
        <w:ind w:left="2880" w:hanging="360"/>
      </w:pPr>
      <w:rPr>
        <w:rFonts w:ascii="Arial" w:hAnsi="Arial" w:cs="Times New Roman" w:hint="default"/>
      </w:rPr>
    </w:lvl>
    <w:lvl w:ilvl="4" w:tplc="62249B7E">
      <w:start w:val="1"/>
      <w:numFmt w:val="bullet"/>
      <w:lvlText w:val="•"/>
      <w:lvlJc w:val="left"/>
      <w:pPr>
        <w:tabs>
          <w:tab w:val="num" w:pos="3600"/>
        </w:tabs>
        <w:ind w:left="3600" w:hanging="360"/>
      </w:pPr>
      <w:rPr>
        <w:rFonts w:ascii="Arial" w:hAnsi="Arial" w:cs="Times New Roman" w:hint="default"/>
      </w:rPr>
    </w:lvl>
    <w:lvl w:ilvl="5" w:tplc="DD6E42E2">
      <w:start w:val="1"/>
      <w:numFmt w:val="bullet"/>
      <w:lvlText w:val="•"/>
      <w:lvlJc w:val="left"/>
      <w:pPr>
        <w:tabs>
          <w:tab w:val="num" w:pos="4320"/>
        </w:tabs>
        <w:ind w:left="4320" w:hanging="360"/>
      </w:pPr>
      <w:rPr>
        <w:rFonts w:ascii="Arial" w:hAnsi="Arial" w:cs="Times New Roman" w:hint="default"/>
      </w:rPr>
    </w:lvl>
    <w:lvl w:ilvl="6" w:tplc="49244D36">
      <w:start w:val="1"/>
      <w:numFmt w:val="bullet"/>
      <w:lvlText w:val="•"/>
      <w:lvlJc w:val="left"/>
      <w:pPr>
        <w:tabs>
          <w:tab w:val="num" w:pos="5040"/>
        </w:tabs>
        <w:ind w:left="5040" w:hanging="360"/>
      </w:pPr>
      <w:rPr>
        <w:rFonts w:ascii="Arial" w:hAnsi="Arial" w:cs="Times New Roman" w:hint="default"/>
      </w:rPr>
    </w:lvl>
    <w:lvl w:ilvl="7" w:tplc="A218F900">
      <w:start w:val="1"/>
      <w:numFmt w:val="bullet"/>
      <w:lvlText w:val="•"/>
      <w:lvlJc w:val="left"/>
      <w:pPr>
        <w:tabs>
          <w:tab w:val="num" w:pos="5760"/>
        </w:tabs>
        <w:ind w:left="5760" w:hanging="360"/>
      </w:pPr>
      <w:rPr>
        <w:rFonts w:ascii="Arial" w:hAnsi="Arial" w:cs="Times New Roman" w:hint="default"/>
      </w:rPr>
    </w:lvl>
    <w:lvl w:ilvl="8" w:tplc="36908BC0">
      <w:start w:val="1"/>
      <w:numFmt w:val="bullet"/>
      <w:lvlText w:val="•"/>
      <w:lvlJc w:val="left"/>
      <w:pPr>
        <w:tabs>
          <w:tab w:val="num" w:pos="6480"/>
        </w:tabs>
        <w:ind w:left="6480" w:hanging="360"/>
      </w:pPr>
      <w:rPr>
        <w:rFonts w:ascii="Arial" w:hAnsi="Arial" w:cs="Times New Roman" w:hint="default"/>
      </w:rPr>
    </w:lvl>
  </w:abstractNum>
  <w:abstractNum w:abstractNumId="1">
    <w:nsid w:val="0975071B"/>
    <w:multiLevelType w:val="hybridMultilevel"/>
    <w:tmpl w:val="A2DAF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793EC6"/>
    <w:multiLevelType w:val="hybridMultilevel"/>
    <w:tmpl w:val="E080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772719"/>
    <w:multiLevelType w:val="hybridMultilevel"/>
    <w:tmpl w:val="63BEF5FE"/>
    <w:lvl w:ilvl="0" w:tplc="A6A23DA0">
      <w:start w:val="1"/>
      <w:numFmt w:val="decimal"/>
      <w:lvlText w:val="%1."/>
      <w:lvlJc w:val="left"/>
      <w:pPr>
        <w:tabs>
          <w:tab w:val="num" w:pos="720"/>
        </w:tabs>
        <w:ind w:left="720" w:hanging="360"/>
      </w:pPr>
    </w:lvl>
    <w:lvl w:ilvl="1" w:tplc="A3D6E0AA">
      <w:start w:val="1"/>
      <w:numFmt w:val="decimal"/>
      <w:lvlText w:val="%2."/>
      <w:lvlJc w:val="left"/>
      <w:pPr>
        <w:tabs>
          <w:tab w:val="num" w:pos="1440"/>
        </w:tabs>
        <w:ind w:left="1440" w:hanging="360"/>
      </w:pPr>
    </w:lvl>
    <w:lvl w:ilvl="2" w:tplc="7236DB3C">
      <w:start w:val="1"/>
      <w:numFmt w:val="decimal"/>
      <w:lvlText w:val="%3."/>
      <w:lvlJc w:val="left"/>
      <w:pPr>
        <w:tabs>
          <w:tab w:val="num" w:pos="2160"/>
        </w:tabs>
        <w:ind w:left="2160" w:hanging="360"/>
      </w:pPr>
    </w:lvl>
    <w:lvl w:ilvl="3" w:tplc="19E23ECA">
      <w:start w:val="1"/>
      <w:numFmt w:val="decimal"/>
      <w:lvlText w:val="%4."/>
      <w:lvlJc w:val="left"/>
      <w:pPr>
        <w:tabs>
          <w:tab w:val="num" w:pos="2880"/>
        </w:tabs>
        <w:ind w:left="2880" w:hanging="360"/>
      </w:pPr>
    </w:lvl>
    <w:lvl w:ilvl="4" w:tplc="2968DA48">
      <w:start w:val="1"/>
      <w:numFmt w:val="decimal"/>
      <w:lvlText w:val="%5."/>
      <w:lvlJc w:val="left"/>
      <w:pPr>
        <w:tabs>
          <w:tab w:val="num" w:pos="3600"/>
        </w:tabs>
        <w:ind w:left="3600" w:hanging="360"/>
      </w:pPr>
    </w:lvl>
    <w:lvl w:ilvl="5" w:tplc="8FE250A8">
      <w:start w:val="1"/>
      <w:numFmt w:val="decimal"/>
      <w:lvlText w:val="%6."/>
      <w:lvlJc w:val="left"/>
      <w:pPr>
        <w:tabs>
          <w:tab w:val="num" w:pos="4320"/>
        </w:tabs>
        <w:ind w:left="4320" w:hanging="360"/>
      </w:pPr>
    </w:lvl>
    <w:lvl w:ilvl="6" w:tplc="AD40DFB0">
      <w:start w:val="1"/>
      <w:numFmt w:val="decimal"/>
      <w:lvlText w:val="%7."/>
      <w:lvlJc w:val="left"/>
      <w:pPr>
        <w:tabs>
          <w:tab w:val="num" w:pos="5040"/>
        </w:tabs>
        <w:ind w:left="5040" w:hanging="360"/>
      </w:pPr>
    </w:lvl>
    <w:lvl w:ilvl="7" w:tplc="0D8E7CA8">
      <w:start w:val="1"/>
      <w:numFmt w:val="decimal"/>
      <w:lvlText w:val="%8."/>
      <w:lvlJc w:val="left"/>
      <w:pPr>
        <w:tabs>
          <w:tab w:val="num" w:pos="5760"/>
        </w:tabs>
        <w:ind w:left="5760" w:hanging="360"/>
      </w:pPr>
    </w:lvl>
    <w:lvl w:ilvl="8" w:tplc="C8DC3C14">
      <w:start w:val="1"/>
      <w:numFmt w:val="decimal"/>
      <w:lvlText w:val="%9."/>
      <w:lvlJc w:val="left"/>
      <w:pPr>
        <w:tabs>
          <w:tab w:val="num" w:pos="6480"/>
        </w:tabs>
        <w:ind w:left="6480" w:hanging="360"/>
      </w:pPr>
    </w:lvl>
  </w:abstractNum>
  <w:abstractNum w:abstractNumId="4">
    <w:nsid w:val="16916A17"/>
    <w:multiLevelType w:val="hybridMultilevel"/>
    <w:tmpl w:val="92E03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5524B8"/>
    <w:multiLevelType w:val="singleLevel"/>
    <w:tmpl w:val="D766DC80"/>
    <w:lvl w:ilvl="0">
      <w:start w:val="1"/>
      <w:numFmt w:val="bullet"/>
      <w:pStyle w:val="Header3"/>
      <w:lvlText w:val=""/>
      <w:lvlJc w:val="left"/>
      <w:pPr>
        <w:tabs>
          <w:tab w:val="num" w:pos="360"/>
        </w:tabs>
        <w:ind w:left="360" w:hanging="360"/>
      </w:pPr>
      <w:rPr>
        <w:rFonts w:ascii="Symbol" w:hAnsi="Symbol" w:hint="default"/>
      </w:rPr>
    </w:lvl>
  </w:abstractNum>
  <w:abstractNum w:abstractNumId="6">
    <w:nsid w:val="2F3A6DD4"/>
    <w:multiLevelType w:val="hybridMultilevel"/>
    <w:tmpl w:val="7C9AAF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26B3EA4"/>
    <w:multiLevelType w:val="hybridMultilevel"/>
    <w:tmpl w:val="BDC8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557D12"/>
    <w:multiLevelType w:val="hybridMultilevel"/>
    <w:tmpl w:val="00E21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49977BDC"/>
    <w:multiLevelType w:val="hybridMultilevel"/>
    <w:tmpl w:val="01929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7E07D7"/>
    <w:multiLevelType w:val="hybridMultilevel"/>
    <w:tmpl w:val="02D4BB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ED09E3"/>
    <w:multiLevelType w:val="hybridMultilevel"/>
    <w:tmpl w:val="15022C9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70FB24A1"/>
    <w:multiLevelType w:val="hybridMultilevel"/>
    <w:tmpl w:val="C9C6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E80630"/>
    <w:multiLevelType w:val="hybridMultilevel"/>
    <w:tmpl w:val="08B20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0"/>
  </w:num>
  <w:num w:numId="4">
    <w:abstractNumId w:val="9"/>
  </w:num>
  <w:num w:numId="5">
    <w:abstractNumId w:val="7"/>
  </w:num>
  <w:num w:numId="6">
    <w:abstractNumId w:val="12"/>
  </w:num>
  <w:num w:numId="7">
    <w:abstractNumId w:val="13"/>
  </w:num>
  <w:num w:numId="8">
    <w:abstractNumId w:val="8"/>
  </w:num>
  <w:num w:numId="9">
    <w:abstractNumId w:val="0"/>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2"/>
  </w:num>
  <w:num w:numId="1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isplayBackgroundShape/>
  <w:defaultTabStop w:val="720"/>
  <w:drawingGridHorizontalSpacing w:val="120"/>
  <w:displayHorizontalDrawingGridEvery w:val="2"/>
  <w:noPunctuationKerning/>
  <w:characterSpacingControl w:val="doNotCompress"/>
  <w:hdrShapeDefaults>
    <o:shapedefaults v:ext="edit" spidmax="2054"/>
    <o:shapelayout v:ext="edit">
      <o:idmap v:ext="edit" data="2"/>
    </o:shapelayout>
  </w:hdrShapeDefaults>
  <w:footnotePr>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656"/>
    <w:rsid w:val="000008EC"/>
    <w:rsid w:val="00006C7C"/>
    <w:rsid w:val="0001605F"/>
    <w:rsid w:val="000221D5"/>
    <w:rsid w:val="000419EA"/>
    <w:rsid w:val="000556AC"/>
    <w:rsid w:val="00063BEE"/>
    <w:rsid w:val="00065330"/>
    <w:rsid w:val="00065BB5"/>
    <w:rsid w:val="00071B40"/>
    <w:rsid w:val="00072E34"/>
    <w:rsid w:val="000775FD"/>
    <w:rsid w:val="00080093"/>
    <w:rsid w:val="0008135A"/>
    <w:rsid w:val="000847F6"/>
    <w:rsid w:val="00086B16"/>
    <w:rsid w:val="000900F9"/>
    <w:rsid w:val="00090B84"/>
    <w:rsid w:val="00092715"/>
    <w:rsid w:val="0009411B"/>
    <w:rsid w:val="0009421C"/>
    <w:rsid w:val="00095E65"/>
    <w:rsid w:val="000975D3"/>
    <w:rsid w:val="000A26E9"/>
    <w:rsid w:val="000A4D96"/>
    <w:rsid w:val="000B6467"/>
    <w:rsid w:val="000B6B0D"/>
    <w:rsid w:val="000C0D7F"/>
    <w:rsid w:val="000D1D08"/>
    <w:rsid w:val="000D2CFF"/>
    <w:rsid w:val="000D4238"/>
    <w:rsid w:val="000D6EAB"/>
    <w:rsid w:val="000E52C2"/>
    <w:rsid w:val="000E5CA1"/>
    <w:rsid w:val="000F2097"/>
    <w:rsid w:val="000F47F6"/>
    <w:rsid w:val="00104934"/>
    <w:rsid w:val="00112690"/>
    <w:rsid w:val="00117BD4"/>
    <w:rsid w:val="00120902"/>
    <w:rsid w:val="00124FD8"/>
    <w:rsid w:val="00134513"/>
    <w:rsid w:val="0013485C"/>
    <w:rsid w:val="00135AC7"/>
    <w:rsid w:val="00142E40"/>
    <w:rsid w:val="00143679"/>
    <w:rsid w:val="001442E3"/>
    <w:rsid w:val="001473A5"/>
    <w:rsid w:val="00164D7B"/>
    <w:rsid w:val="00167678"/>
    <w:rsid w:val="00173C9B"/>
    <w:rsid w:val="0017470F"/>
    <w:rsid w:val="00184C04"/>
    <w:rsid w:val="001952DC"/>
    <w:rsid w:val="001A70D9"/>
    <w:rsid w:val="001B21C1"/>
    <w:rsid w:val="001B2680"/>
    <w:rsid w:val="001C4582"/>
    <w:rsid w:val="001C698F"/>
    <w:rsid w:val="001D2365"/>
    <w:rsid w:val="001F393E"/>
    <w:rsid w:val="002155FB"/>
    <w:rsid w:val="00215723"/>
    <w:rsid w:val="00216C7C"/>
    <w:rsid w:val="00217332"/>
    <w:rsid w:val="002201F2"/>
    <w:rsid w:val="00225136"/>
    <w:rsid w:val="002254BE"/>
    <w:rsid w:val="0024137E"/>
    <w:rsid w:val="00251228"/>
    <w:rsid w:val="00257B0F"/>
    <w:rsid w:val="00260840"/>
    <w:rsid w:val="0026689D"/>
    <w:rsid w:val="00271C82"/>
    <w:rsid w:val="00272030"/>
    <w:rsid w:val="00277459"/>
    <w:rsid w:val="002829F5"/>
    <w:rsid w:val="00285DE0"/>
    <w:rsid w:val="0028654D"/>
    <w:rsid w:val="002866AC"/>
    <w:rsid w:val="0029246D"/>
    <w:rsid w:val="002A3BAB"/>
    <w:rsid w:val="002A6014"/>
    <w:rsid w:val="002B1127"/>
    <w:rsid w:val="002B756A"/>
    <w:rsid w:val="002C31A8"/>
    <w:rsid w:val="002C5CBF"/>
    <w:rsid w:val="002D758F"/>
    <w:rsid w:val="002E0F7F"/>
    <w:rsid w:val="002E62BF"/>
    <w:rsid w:val="002E6C45"/>
    <w:rsid w:val="002F262C"/>
    <w:rsid w:val="002F2F01"/>
    <w:rsid w:val="002F5A40"/>
    <w:rsid w:val="002F64F1"/>
    <w:rsid w:val="003024C7"/>
    <w:rsid w:val="0030615B"/>
    <w:rsid w:val="0030779D"/>
    <w:rsid w:val="00311A58"/>
    <w:rsid w:val="0032661B"/>
    <w:rsid w:val="00332D51"/>
    <w:rsid w:val="0034320B"/>
    <w:rsid w:val="003434BF"/>
    <w:rsid w:val="00352ED5"/>
    <w:rsid w:val="00361FC0"/>
    <w:rsid w:val="00364489"/>
    <w:rsid w:val="0037130B"/>
    <w:rsid w:val="00376002"/>
    <w:rsid w:val="00382384"/>
    <w:rsid w:val="00386007"/>
    <w:rsid w:val="003905E9"/>
    <w:rsid w:val="003A2CE7"/>
    <w:rsid w:val="003A3B98"/>
    <w:rsid w:val="003A3D11"/>
    <w:rsid w:val="003B0AE5"/>
    <w:rsid w:val="003B28E1"/>
    <w:rsid w:val="003B5964"/>
    <w:rsid w:val="003B747C"/>
    <w:rsid w:val="003C22E5"/>
    <w:rsid w:val="003C7626"/>
    <w:rsid w:val="003C76A3"/>
    <w:rsid w:val="003D136E"/>
    <w:rsid w:val="003D4815"/>
    <w:rsid w:val="003D5216"/>
    <w:rsid w:val="003E73B9"/>
    <w:rsid w:val="003F2F68"/>
    <w:rsid w:val="003F70A9"/>
    <w:rsid w:val="003F79A4"/>
    <w:rsid w:val="00400750"/>
    <w:rsid w:val="004074E6"/>
    <w:rsid w:val="0041309B"/>
    <w:rsid w:val="00416FFB"/>
    <w:rsid w:val="00417505"/>
    <w:rsid w:val="00422199"/>
    <w:rsid w:val="004259D8"/>
    <w:rsid w:val="004315EE"/>
    <w:rsid w:val="004416DA"/>
    <w:rsid w:val="00444DBE"/>
    <w:rsid w:val="0044507E"/>
    <w:rsid w:val="00446D47"/>
    <w:rsid w:val="00454B2E"/>
    <w:rsid w:val="00461408"/>
    <w:rsid w:val="00464F50"/>
    <w:rsid w:val="004736FA"/>
    <w:rsid w:val="00474230"/>
    <w:rsid w:val="004860FC"/>
    <w:rsid w:val="00494369"/>
    <w:rsid w:val="004A37BA"/>
    <w:rsid w:val="004A4795"/>
    <w:rsid w:val="004B0206"/>
    <w:rsid w:val="004B57E2"/>
    <w:rsid w:val="004C1C5E"/>
    <w:rsid w:val="004D06C1"/>
    <w:rsid w:val="004D2297"/>
    <w:rsid w:val="004D6416"/>
    <w:rsid w:val="004D6BB2"/>
    <w:rsid w:val="004E095E"/>
    <w:rsid w:val="004E1237"/>
    <w:rsid w:val="004E1534"/>
    <w:rsid w:val="004E2DC8"/>
    <w:rsid w:val="004E5D98"/>
    <w:rsid w:val="004F0B37"/>
    <w:rsid w:val="004F2DB8"/>
    <w:rsid w:val="004F4106"/>
    <w:rsid w:val="004F72B7"/>
    <w:rsid w:val="00512DD7"/>
    <w:rsid w:val="00513DF1"/>
    <w:rsid w:val="005173B2"/>
    <w:rsid w:val="00520A31"/>
    <w:rsid w:val="005224BE"/>
    <w:rsid w:val="005253FA"/>
    <w:rsid w:val="00525DC6"/>
    <w:rsid w:val="005264BA"/>
    <w:rsid w:val="005278E3"/>
    <w:rsid w:val="00533E09"/>
    <w:rsid w:val="00534580"/>
    <w:rsid w:val="005415D8"/>
    <w:rsid w:val="00545BED"/>
    <w:rsid w:val="005533E3"/>
    <w:rsid w:val="005651A9"/>
    <w:rsid w:val="00567320"/>
    <w:rsid w:val="00570202"/>
    <w:rsid w:val="005730F6"/>
    <w:rsid w:val="00580FCF"/>
    <w:rsid w:val="00581302"/>
    <w:rsid w:val="00583157"/>
    <w:rsid w:val="00584113"/>
    <w:rsid w:val="005879FE"/>
    <w:rsid w:val="005938A0"/>
    <w:rsid w:val="00593D5B"/>
    <w:rsid w:val="005A023C"/>
    <w:rsid w:val="005A62A3"/>
    <w:rsid w:val="005A6813"/>
    <w:rsid w:val="005A7FFE"/>
    <w:rsid w:val="005B3C09"/>
    <w:rsid w:val="005B7DC0"/>
    <w:rsid w:val="005C4BA2"/>
    <w:rsid w:val="005C527B"/>
    <w:rsid w:val="005E0A04"/>
    <w:rsid w:val="005E7908"/>
    <w:rsid w:val="005F4AF8"/>
    <w:rsid w:val="005F75F2"/>
    <w:rsid w:val="00603D1A"/>
    <w:rsid w:val="00604C60"/>
    <w:rsid w:val="00606034"/>
    <w:rsid w:val="00612E63"/>
    <w:rsid w:val="00623DD3"/>
    <w:rsid w:val="00626E4C"/>
    <w:rsid w:val="00631A48"/>
    <w:rsid w:val="00631B22"/>
    <w:rsid w:val="00632E4F"/>
    <w:rsid w:val="00635458"/>
    <w:rsid w:val="00635CC9"/>
    <w:rsid w:val="006412C0"/>
    <w:rsid w:val="006443A5"/>
    <w:rsid w:val="00646CA6"/>
    <w:rsid w:val="00654C19"/>
    <w:rsid w:val="00656671"/>
    <w:rsid w:val="00662A69"/>
    <w:rsid w:val="00664B2F"/>
    <w:rsid w:val="00665848"/>
    <w:rsid w:val="006764C4"/>
    <w:rsid w:val="00677F37"/>
    <w:rsid w:val="00683C71"/>
    <w:rsid w:val="0069104A"/>
    <w:rsid w:val="006A1CC0"/>
    <w:rsid w:val="006A5980"/>
    <w:rsid w:val="006A5CF3"/>
    <w:rsid w:val="006A74AB"/>
    <w:rsid w:val="006B7B1E"/>
    <w:rsid w:val="006D550D"/>
    <w:rsid w:val="006E2375"/>
    <w:rsid w:val="006E2B2A"/>
    <w:rsid w:val="006E2ECB"/>
    <w:rsid w:val="006E43EB"/>
    <w:rsid w:val="006F0AAD"/>
    <w:rsid w:val="006F396A"/>
    <w:rsid w:val="00705C83"/>
    <w:rsid w:val="00707D7F"/>
    <w:rsid w:val="00713B3A"/>
    <w:rsid w:val="0071745D"/>
    <w:rsid w:val="0072153A"/>
    <w:rsid w:val="007225DC"/>
    <w:rsid w:val="007238B6"/>
    <w:rsid w:val="007333F1"/>
    <w:rsid w:val="007343C1"/>
    <w:rsid w:val="007343C9"/>
    <w:rsid w:val="00740928"/>
    <w:rsid w:val="0074240F"/>
    <w:rsid w:val="00745716"/>
    <w:rsid w:val="00746126"/>
    <w:rsid w:val="00761850"/>
    <w:rsid w:val="0076590C"/>
    <w:rsid w:val="0077185C"/>
    <w:rsid w:val="0077200B"/>
    <w:rsid w:val="00774685"/>
    <w:rsid w:val="00780118"/>
    <w:rsid w:val="00780B1D"/>
    <w:rsid w:val="00783067"/>
    <w:rsid w:val="00783347"/>
    <w:rsid w:val="0078557B"/>
    <w:rsid w:val="00797D32"/>
    <w:rsid w:val="007A1447"/>
    <w:rsid w:val="007A2BD7"/>
    <w:rsid w:val="007A6BA5"/>
    <w:rsid w:val="007B0E08"/>
    <w:rsid w:val="007C0D08"/>
    <w:rsid w:val="007D11B8"/>
    <w:rsid w:val="007D1BAF"/>
    <w:rsid w:val="007D6FBA"/>
    <w:rsid w:val="007E4FD1"/>
    <w:rsid w:val="007F0656"/>
    <w:rsid w:val="007F0F45"/>
    <w:rsid w:val="007F2C19"/>
    <w:rsid w:val="007F527B"/>
    <w:rsid w:val="007F7A13"/>
    <w:rsid w:val="00815D7F"/>
    <w:rsid w:val="008204BC"/>
    <w:rsid w:val="00822F69"/>
    <w:rsid w:val="00823B18"/>
    <w:rsid w:val="00827F45"/>
    <w:rsid w:val="00834D80"/>
    <w:rsid w:val="00837BB5"/>
    <w:rsid w:val="00846956"/>
    <w:rsid w:val="00846ACE"/>
    <w:rsid w:val="00846F89"/>
    <w:rsid w:val="0085292A"/>
    <w:rsid w:val="0085332E"/>
    <w:rsid w:val="00857CFF"/>
    <w:rsid w:val="00857EC8"/>
    <w:rsid w:val="008611FF"/>
    <w:rsid w:val="0087626A"/>
    <w:rsid w:val="00876B9B"/>
    <w:rsid w:val="0088225A"/>
    <w:rsid w:val="008871BF"/>
    <w:rsid w:val="0089322D"/>
    <w:rsid w:val="008A6E20"/>
    <w:rsid w:val="008A7235"/>
    <w:rsid w:val="008B272A"/>
    <w:rsid w:val="008B3378"/>
    <w:rsid w:val="008B3421"/>
    <w:rsid w:val="008B6D34"/>
    <w:rsid w:val="008C0EDA"/>
    <w:rsid w:val="008C763D"/>
    <w:rsid w:val="008D35FD"/>
    <w:rsid w:val="008D6874"/>
    <w:rsid w:val="008E0B05"/>
    <w:rsid w:val="008F2647"/>
    <w:rsid w:val="008F30E9"/>
    <w:rsid w:val="008F6CFF"/>
    <w:rsid w:val="008F74B6"/>
    <w:rsid w:val="00902E72"/>
    <w:rsid w:val="00902FFD"/>
    <w:rsid w:val="0090772B"/>
    <w:rsid w:val="00913EC4"/>
    <w:rsid w:val="009301EF"/>
    <w:rsid w:val="00930EA2"/>
    <w:rsid w:val="00941E38"/>
    <w:rsid w:val="00944968"/>
    <w:rsid w:val="00946EEA"/>
    <w:rsid w:val="00950381"/>
    <w:rsid w:val="00950FB5"/>
    <w:rsid w:val="00951A8A"/>
    <w:rsid w:val="00951C20"/>
    <w:rsid w:val="009520CE"/>
    <w:rsid w:val="009556A3"/>
    <w:rsid w:val="00960A8D"/>
    <w:rsid w:val="00964739"/>
    <w:rsid w:val="009651F4"/>
    <w:rsid w:val="00967A41"/>
    <w:rsid w:val="009715A1"/>
    <w:rsid w:val="00976ECA"/>
    <w:rsid w:val="00977855"/>
    <w:rsid w:val="00987B24"/>
    <w:rsid w:val="00987C88"/>
    <w:rsid w:val="00992A0F"/>
    <w:rsid w:val="00997449"/>
    <w:rsid w:val="009B1293"/>
    <w:rsid w:val="009B7E3B"/>
    <w:rsid w:val="009B7EA4"/>
    <w:rsid w:val="009C5F7A"/>
    <w:rsid w:val="009D0D02"/>
    <w:rsid w:val="009D2403"/>
    <w:rsid w:val="009E1FF7"/>
    <w:rsid w:val="009E427C"/>
    <w:rsid w:val="009E582A"/>
    <w:rsid w:val="009F3067"/>
    <w:rsid w:val="009F54DC"/>
    <w:rsid w:val="00A000AF"/>
    <w:rsid w:val="00A039CB"/>
    <w:rsid w:val="00A1502E"/>
    <w:rsid w:val="00A17ECF"/>
    <w:rsid w:val="00A27CB0"/>
    <w:rsid w:val="00A3116D"/>
    <w:rsid w:val="00A3427B"/>
    <w:rsid w:val="00A42CD1"/>
    <w:rsid w:val="00A4564F"/>
    <w:rsid w:val="00A456B7"/>
    <w:rsid w:val="00A543DD"/>
    <w:rsid w:val="00A55BF4"/>
    <w:rsid w:val="00A70C0D"/>
    <w:rsid w:val="00A71AAB"/>
    <w:rsid w:val="00A72D1B"/>
    <w:rsid w:val="00A75E98"/>
    <w:rsid w:val="00A84C72"/>
    <w:rsid w:val="00A856FF"/>
    <w:rsid w:val="00A87D48"/>
    <w:rsid w:val="00A92E86"/>
    <w:rsid w:val="00AA3373"/>
    <w:rsid w:val="00AA7B08"/>
    <w:rsid w:val="00AB1B76"/>
    <w:rsid w:val="00AB6731"/>
    <w:rsid w:val="00AB6AD5"/>
    <w:rsid w:val="00AC0D1C"/>
    <w:rsid w:val="00AC6169"/>
    <w:rsid w:val="00AD0DF1"/>
    <w:rsid w:val="00AD32D8"/>
    <w:rsid w:val="00AF2D41"/>
    <w:rsid w:val="00AF2DBA"/>
    <w:rsid w:val="00AF3C35"/>
    <w:rsid w:val="00AF4223"/>
    <w:rsid w:val="00AF6246"/>
    <w:rsid w:val="00B00F8E"/>
    <w:rsid w:val="00B01534"/>
    <w:rsid w:val="00B078EA"/>
    <w:rsid w:val="00B168F9"/>
    <w:rsid w:val="00B320B3"/>
    <w:rsid w:val="00B3764F"/>
    <w:rsid w:val="00B37A15"/>
    <w:rsid w:val="00B407E1"/>
    <w:rsid w:val="00B505DC"/>
    <w:rsid w:val="00B54FCE"/>
    <w:rsid w:val="00B75844"/>
    <w:rsid w:val="00B854D7"/>
    <w:rsid w:val="00B87A26"/>
    <w:rsid w:val="00B936B4"/>
    <w:rsid w:val="00BA05EC"/>
    <w:rsid w:val="00BA5C67"/>
    <w:rsid w:val="00BA6DA2"/>
    <w:rsid w:val="00BB0E49"/>
    <w:rsid w:val="00BB3F67"/>
    <w:rsid w:val="00BB5838"/>
    <w:rsid w:val="00BC68C3"/>
    <w:rsid w:val="00BD0C0B"/>
    <w:rsid w:val="00BE3164"/>
    <w:rsid w:val="00BF27AE"/>
    <w:rsid w:val="00C02996"/>
    <w:rsid w:val="00C03188"/>
    <w:rsid w:val="00C0484F"/>
    <w:rsid w:val="00C171B2"/>
    <w:rsid w:val="00C17874"/>
    <w:rsid w:val="00C232D8"/>
    <w:rsid w:val="00C235F1"/>
    <w:rsid w:val="00C33437"/>
    <w:rsid w:val="00C3714C"/>
    <w:rsid w:val="00C407B5"/>
    <w:rsid w:val="00C46077"/>
    <w:rsid w:val="00C5185A"/>
    <w:rsid w:val="00C54ABF"/>
    <w:rsid w:val="00C578B0"/>
    <w:rsid w:val="00C6045A"/>
    <w:rsid w:val="00C611B5"/>
    <w:rsid w:val="00C64EB0"/>
    <w:rsid w:val="00C663F1"/>
    <w:rsid w:val="00C66889"/>
    <w:rsid w:val="00C75963"/>
    <w:rsid w:val="00C83F3B"/>
    <w:rsid w:val="00C85541"/>
    <w:rsid w:val="00C919BB"/>
    <w:rsid w:val="00C92C73"/>
    <w:rsid w:val="00C97667"/>
    <w:rsid w:val="00CA0234"/>
    <w:rsid w:val="00CA3AB6"/>
    <w:rsid w:val="00CB1652"/>
    <w:rsid w:val="00CB2B2E"/>
    <w:rsid w:val="00CB4F72"/>
    <w:rsid w:val="00CB5AC1"/>
    <w:rsid w:val="00CC4DD8"/>
    <w:rsid w:val="00CC7AB7"/>
    <w:rsid w:val="00CD0694"/>
    <w:rsid w:val="00CD24EF"/>
    <w:rsid w:val="00CE2305"/>
    <w:rsid w:val="00CE51EC"/>
    <w:rsid w:val="00D0277F"/>
    <w:rsid w:val="00D0666A"/>
    <w:rsid w:val="00D0773A"/>
    <w:rsid w:val="00D22E3E"/>
    <w:rsid w:val="00D24AB5"/>
    <w:rsid w:val="00D27881"/>
    <w:rsid w:val="00D331D2"/>
    <w:rsid w:val="00D33F66"/>
    <w:rsid w:val="00D35D74"/>
    <w:rsid w:val="00D4187B"/>
    <w:rsid w:val="00D41A02"/>
    <w:rsid w:val="00D45DF0"/>
    <w:rsid w:val="00D50AE8"/>
    <w:rsid w:val="00D527EB"/>
    <w:rsid w:val="00D57547"/>
    <w:rsid w:val="00D7193F"/>
    <w:rsid w:val="00D8474A"/>
    <w:rsid w:val="00DA0F6D"/>
    <w:rsid w:val="00DB4117"/>
    <w:rsid w:val="00DB49C9"/>
    <w:rsid w:val="00DC1FDA"/>
    <w:rsid w:val="00DD113F"/>
    <w:rsid w:val="00DD14AC"/>
    <w:rsid w:val="00DD7366"/>
    <w:rsid w:val="00DE13C2"/>
    <w:rsid w:val="00DE475C"/>
    <w:rsid w:val="00DF4567"/>
    <w:rsid w:val="00E04AF5"/>
    <w:rsid w:val="00E11F9D"/>
    <w:rsid w:val="00E12DE6"/>
    <w:rsid w:val="00E137EF"/>
    <w:rsid w:val="00E349D1"/>
    <w:rsid w:val="00E36F6A"/>
    <w:rsid w:val="00E42C59"/>
    <w:rsid w:val="00E438B6"/>
    <w:rsid w:val="00E4584A"/>
    <w:rsid w:val="00E45950"/>
    <w:rsid w:val="00E50A1F"/>
    <w:rsid w:val="00E51E94"/>
    <w:rsid w:val="00E6246E"/>
    <w:rsid w:val="00E6277C"/>
    <w:rsid w:val="00E65C85"/>
    <w:rsid w:val="00E66BB2"/>
    <w:rsid w:val="00E74A10"/>
    <w:rsid w:val="00E75C5C"/>
    <w:rsid w:val="00E76F4E"/>
    <w:rsid w:val="00E82C1B"/>
    <w:rsid w:val="00E878BC"/>
    <w:rsid w:val="00E91720"/>
    <w:rsid w:val="00E9268E"/>
    <w:rsid w:val="00E93504"/>
    <w:rsid w:val="00E938B0"/>
    <w:rsid w:val="00EA4012"/>
    <w:rsid w:val="00EA503D"/>
    <w:rsid w:val="00EA5F6D"/>
    <w:rsid w:val="00EB66EC"/>
    <w:rsid w:val="00EC2CF0"/>
    <w:rsid w:val="00EC4483"/>
    <w:rsid w:val="00EC4B50"/>
    <w:rsid w:val="00ED1A15"/>
    <w:rsid w:val="00ED580F"/>
    <w:rsid w:val="00ED7EEE"/>
    <w:rsid w:val="00EE2AEC"/>
    <w:rsid w:val="00EF0C35"/>
    <w:rsid w:val="00EF1A23"/>
    <w:rsid w:val="00EF28C2"/>
    <w:rsid w:val="00EF4BB8"/>
    <w:rsid w:val="00EF5126"/>
    <w:rsid w:val="00EF6120"/>
    <w:rsid w:val="00F00776"/>
    <w:rsid w:val="00F01541"/>
    <w:rsid w:val="00F01B36"/>
    <w:rsid w:val="00F044CE"/>
    <w:rsid w:val="00F101F1"/>
    <w:rsid w:val="00F12B59"/>
    <w:rsid w:val="00F14F01"/>
    <w:rsid w:val="00F15A67"/>
    <w:rsid w:val="00F21945"/>
    <w:rsid w:val="00F234B5"/>
    <w:rsid w:val="00F26316"/>
    <w:rsid w:val="00F32CF4"/>
    <w:rsid w:val="00F40359"/>
    <w:rsid w:val="00F403B9"/>
    <w:rsid w:val="00F42231"/>
    <w:rsid w:val="00F4246D"/>
    <w:rsid w:val="00F467E2"/>
    <w:rsid w:val="00F5186C"/>
    <w:rsid w:val="00F522B2"/>
    <w:rsid w:val="00F5321D"/>
    <w:rsid w:val="00F571B0"/>
    <w:rsid w:val="00F62120"/>
    <w:rsid w:val="00F71341"/>
    <w:rsid w:val="00F7344A"/>
    <w:rsid w:val="00F80534"/>
    <w:rsid w:val="00F8217B"/>
    <w:rsid w:val="00F842CC"/>
    <w:rsid w:val="00F84FF6"/>
    <w:rsid w:val="00F91024"/>
    <w:rsid w:val="00FB261D"/>
    <w:rsid w:val="00FB4475"/>
    <w:rsid w:val="00FB4F08"/>
    <w:rsid w:val="00FB57AD"/>
    <w:rsid w:val="00FB7B4D"/>
    <w:rsid w:val="00FC3D25"/>
    <w:rsid w:val="00FC42D6"/>
    <w:rsid w:val="00FE18F1"/>
    <w:rsid w:val="00FE5E05"/>
    <w:rsid w:val="00FF1E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4"/>
    <o:shapelayout v:ext="edit">
      <o:idmap v:ext="edit" data="1"/>
    </o:shapelayout>
  </w:shapeDefaults>
  <w:decimalSymbol w:val="."/>
  <w:listSeparator w:val=","/>
  <w14:docId w14:val="17C2A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F7A"/>
    <w:pPr>
      <w:spacing w:after="240"/>
      <w:jc w:val="both"/>
    </w:pPr>
    <w:rPr>
      <w:sz w:val="24"/>
    </w:rPr>
  </w:style>
  <w:style w:type="paragraph" w:styleId="Heading1">
    <w:name w:val="heading 1"/>
    <w:basedOn w:val="Normal"/>
    <w:next w:val="Normal"/>
    <w:link w:val="Heading1Char"/>
    <w:uiPriority w:val="9"/>
    <w:qFormat/>
    <w:rsid w:val="009C5F7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9C5F7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9C5F7A"/>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9C5F7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9C5F7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9C5F7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9C5F7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9C5F7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5F7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876B9B"/>
    <w:rPr>
      <w:color w:val="993300"/>
      <w:u w:val="single"/>
    </w:rPr>
  </w:style>
  <w:style w:type="paragraph" w:styleId="Footer">
    <w:name w:val="footer"/>
    <w:basedOn w:val="Normal"/>
    <w:link w:val="FooterChar"/>
    <w:uiPriority w:val="99"/>
    <w:rsid w:val="00876B9B"/>
    <w:pPr>
      <w:tabs>
        <w:tab w:val="center" w:pos="4320"/>
        <w:tab w:val="right" w:pos="8640"/>
      </w:tabs>
    </w:pPr>
  </w:style>
  <w:style w:type="character" w:styleId="PageNumber">
    <w:name w:val="page number"/>
    <w:basedOn w:val="DefaultParagraphFont"/>
    <w:semiHidden/>
    <w:rsid w:val="00876B9B"/>
  </w:style>
  <w:style w:type="paragraph" w:customStyle="1" w:styleId="Body">
    <w:name w:val="Body"/>
    <w:basedOn w:val="Normal"/>
    <w:next w:val="Normal"/>
    <w:rsid w:val="00876B9B"/>
    <w:pPr>
      <w:autoSpaceDE w:val="0"/>
      <w:autoSpaceDN w:val="0"/>
      <w:adjustRightInd w:val="0"/>
      <w:spacing w:before="200"/>
    </w:pPr>
    <w:rPr>
      <w:rFonts w:ascii="Times New Roman" w:eastAsia="Times New Roman" w:hAnsi="Times New Roman"/>
      <w:szCs w:val="24"/>
    </w:rPr>
  </w:style>
  <w:style w:type="paragraph" w:customStyle="1" w:styleId="IT">
    <w:name w:val="IT"/>
    <w:basedOn w:val="Normal"/>
    <w:rsid w:val="00876B9B"/>
    <w:pPr>
      <w:overflowPunct w:val="0"/>
      <w:autoSpaceDE w:val="0"/>
      <w:autoSpaceDN w:val="0"/>
      <w:adjustRightInd w:val="0"/>
      <w:ind w:firstLine="480"/>
      <w:textAlignment w:val="baseline"/>
    </w:pPr>
    <w:rPr>
      <w:rFonts w:eastAsia="Times New Roman"/>
      <w:sz w:val="20"/>
    </w:rPr>
  </w:style>
  <w:style w:type="paragraph" w:customStyle="1" w:styleId="FT">
    <w:name w:val="FT"/>
    <w:basedOn w:val="IT"/>
    <w:next w:val="IT"/>
    <w:rsid w:val="00876B9B"/>
    <w:pPr>
      <w:ind w:firstLine="0"/>
    </w:pPr>
  </w:style>
  <w:style w:type="paragraph" w:customStyle="1" w:styleId="BL">
    <w:name w:val="BL"/>
    <w:basedOn w:val="Normal"/>
    <w:rsid w:val="00876B9B"/>
    <w:pPr>
      <w:overflowPunct w:val="0"/>
      <w:autoSpaceDE w:val="0"/>
      <w:autoSpaceDN w:val="0"/>
      <w:adjustRightInd w:val="0"/>
      <w:spacing w:after="60"/>
      <w:ind w:left="720" w:right="240" w:hanging="240"/>
      <w:textAlignment w:val="baseline"/>
    </w:pPr>
    <w:rPr>
      <w:rFonts w:eastAsia="Times New Roman"/>
      <w:sz w:val="20"/>
    </w:rPr>
  </w:style>
  <w:style w:type="paragraph" w:customStyle="1" w:styleId="BL1">
    <w:name w:val="BL1"/>
    <w:basedOn w:val="BL"/>
    <w:next w:val="BL"/>
    <w:rsid w:val="00876B9B"/>
    <w:pPr>
      <w:spacing w:before="240"/>
    </w:pPr>
  </w:style>
  <w:style w:type="character" w:styleId="Strong">
    <w:name w:val="Strong"/>
    <w:basedOn w:val="DefaultParagraphFont"/>
    <w:uiPriority w:val="22"/>
    <w:qFormat/>
    <w:rsid w:val="009C5F7A"/>
    <w:rPr>
      <w:b/>
      <w:bCs/>
      <w:sz w:val="24"/>
      <w:szCs w:val="24"/>
    </w:rPr>
  </w:style>
  <w:style w:type="character" w:customStyle="1" w:styleId="article-table-text1">
    <w:name w:val="article-table-text1"/>
    <w:basedOn w:val="DefaultParagraphFont"/>
    <w:rsid w:val="00876B9B"/>
    <w:rPr>
      <w:rFonts w:ascii="Tahoma" w:hAnsi="Tahoma" w:cs="Tahoma" w:hint="default"/>
      <w:sz w:val="17"/>
      <w:szCs w:val="17"/>
    </w:rPr>
  </w:style>
  <w:style w:type="paragraph" w:customStyle="1" w:styleId="BLX">
    <w:name w:val="BLX"/>
    <w:basedOn w:val="BL"/>
    <w:next w:val="IT"/>
    <w:rsid w:val="00876B9B"/>
    <w:pPr>
      <w:spacing w:after="240"/>
      <w:ind w:right="245" w:hanging="245"/>
    </w:pPr>
  </w:style>
  <w:style w:type="paragraph" w:customStyle="1" w:styleId="BLSE">
    <w:name w:val="BLSE"/>
    <w:basedOn w:val="Normal"/>
    <w:autoRedefine/>
    <w:rsid w:val="00876B9B"/>
    <w:pPr>
      <w:overflowPunct w:val="0"/>
      <w:autoSpaceDE w:val="0"/>
      <w:autoSpaceDN w:val="0"/>
      <w:adjustRightInd w:val="0"/>
      <w:spacing w:after="120"/>
      <w:ind w:left="720"/>
      <w:textAlignment w:val="baseline"/>
    </w:pPr>
    <w:rPr>
      <w:rFonts w:eastAsia="Times New Roman"/>
      <w:sz w:val="20"/>
    </w:rPr>
  </w:style>
  <w:style w:type="character" w:styleId="Emphasis">
    <w:name w:val="Emphasis"/>
    <w:basedOn w:val="DefaultParagraphFont"/>
    <w:uiPriority w:val="20"/>
    <w:qFormat/>
    <w:rsid w:val="009C5F7A"/>
    <w:rPr>
      <w:i/>
      <w:iCs/>
    </w:rPr>
  </w:style>
  <w:style w:type="character" w:customStyle="1" w:styleId="medium">
    <w:name w:val="medium"/>
    <w:basedOn w:val="DefaultParagraphFont"/>
    <w:rsid w:val="00876B9B"/>
  </w:style>
  <w:style w:type="paragraph" w:styleId="FootnoteText">
    <w:name w:val="footnote text"/>
    <w:basedOn w:val="Normal"/>
    <w:semiHidden/>
    <w:rsid w:val="00876B9B"/>
    <w:rPr>
      <w:rFonts w:ascii="Times New Roman" w:eastAsia="Times New Roman" w:hAnsi="Times New Roman"/>
      <w:sz w:val="20"/>
    </w:rPr>
  </w:style>
  <w:style w:type="character" w:styleId="FootnoteReference">
    <w:name w:val="footnote reference"/>
    <w:basedOn w:val="DefaultParagraphFont"/>
    <w:semiHidden/>
    <w:rsid w:val="00876B9B"/>
    <w:rPr>
      <w:vertAlign w:val="superscript"/>
    </w:rPr>
  </w:style>
  <w:style w:type="paragraph" w:styleId="Header">
    <w:name w:val="header"/>
    <w:basedOn w:val="Normal"/>
    <w:link w:val="HeaderChar"/>
    <w:uiPriority w:val="99"/>
    <w:rsid w:val="00876B9B"/>
    <w:pPr>
      <w:tabs>
        <w:tab w:val="center" w:pos="4320"/>
        <w:tab w:val="right" w:pos="8640"/>
      </w:tabs>
    </w:pPr>
  </w:style>
  <w:style w:type="paragraph" w:styleId="BodyTextIndent">
    <w:name w:val="Body Text Indent"/>
    <w:basedOn w:val="Normal"/>
    <w:semiHidden/>
    <w:rsid w:val="00876B9B"/>
    <w:pPr>
      <w:ind w:left="360"/>
    </w:pPr>
    <w:rPr>
      <w:rFonts w:ascii="Times New Roman" w:eastAsia="Times New Roman" w:hAnsi="Times New Roman"/>
    </w:rPr>
  </w:style>
  <w:style w:type="paragraph" w:styleId="BodyTextIndent2">
    <w:name w:val="Body Text Indent 2"/>
    <w:basedOn w:val="Normal"/>
    <w:semiHidden/>
    <w:rsid w:val="00876B9B"/>
    <w:pPr>
      <w:ind w:left="360"/>
    </w:pPr>
    <w:rPr>
      <w:rFonts w:ascii="Times New Roman" w:eastAsia="Times New Roman" w:hAnsi="Times New Roman"/>
    </w:rPr>
  </w:style>
  <w:style w:type="paragraph" w:customStyle="1" w:styleId="Header3">
    <w:name w:val="Header 3"/>
    <w:basedOn w:val="Normal"/>
    <w:rsid w:val="00876B9B"/>
    <w:pPr>
      <w:numPr>
        <w:numId w:val="1"/>
      </w:numPr>
      <w:spacing w:before="120"/>
    </w:pPr>
    <w:rPr>
      <w:rFonts w:ascii="Times New Roman" w:eastAsia="Times New Roman" w:hAnsi="Times New Roman"/>
      <w:b/>
    </w:rPr>
  </w:style>
  <w:style w:type="paragraph" w:styleId="BodyText">
    <w:name w:val="Body Text"/>
    <w:basedOn w:val="Normal"/>
    <w:semiHidden/>
    <w:rsid w:val="00876B9B"/>
    <w:rPr>
      <w:rFonts w:ascii="Times New Roman" w:eastAsia="Times New Roman" w:hAnsi="Times New Roman"/>
    </w:rPr>
  </w:style>
  <w:style w:type="paragraph" w:styleId="BodyText2">
    <w:name w:val="Body Text 2"/>
    <w:basedOn w:val="Normal"/>
    <w:semiHidden/>
    <w:rsid w:val="00876B9B"/>
    <w:pPr>
      <w:spacing w:after="120" w:line="480" w:lineRule="auto"/>
    </w:pPr>
  </w:style>
  <w:style w:type="paragraph" w:styleId="TOC1">
    <w:name w:val="toc 1"/>
    <w:basedOn w:val="Normal"/>
    <w:next w:val="Normal"/>
    <w:autoRedefine/>
    <w:semiHidden/>
    <w:rsid w:val="00876B9B"/>
    <w:pPr>
      <w:overflowPunct w:val="0"/>
      <w:autoSpaceDE w:val="0"/>
      <w:autoSpaceDN w:val="0"/>
      <w:adjustRightInd w:val="0"/>
      <w:textAlignment w:val="baseline"/>
    </w:pPr>
    <w:rPr>
      <w:rFonts w:eastAsia="Times New Roman"/>
      <w:noProof/>
      <w:sz w:val="20"/>
      <w:lang w:val="en-CA"/>
    </w:rPr>
  </w:style>
  <w:style w:type="paragraph" w:styleId="BalloonText">
    <w:name w:val="Balloon Text"/>
    <w:basedOn w:val="Normal"/>
    <w:link w:val="BalloonTextChar"/>
    <w:uiPriority w:val="99"/>
    <w:semiHidden/>
    <w:unhideWhenUsed/>
    <w:rsid w:val="00F42231"/>
    <w:rPr>
      <w:rFonts w:ascii="Tahoma" w:hAnsi="Tahoma" w:cs="Tahoma"/>
      <w:sz w:val="16"/>
      <w:szCs w:val="16"/>
    </w:rPr>
  </w:style>
  <w:style w:type="paragraph" w:styleId="NormalWeb">
    <w:name w:val="Normal (Web)"/>
    <w:basedOn w:val="Normal"/>
    <w:semiHidden/>
    <w:rsid w:val="00876B9B"/>
    <w:pPr>
      <w:spacing w:before="100" w:beforeAutospacing="1" w:after="100" w:afterAutospacing="1"/>
    </w:pPr>
    <w:rPr>
      <w:rFonts w:ascii="Times New Roman" w:eastAsia="Times New Roman" w:hAnsi="Times New Roman"/>
      <w:szCs w:val="24"/>
    </w:rPr>
  </w:style>
  <w:style w:type="paragraph" w:styleId="ListParagraph">
    <w:name w:val="List Paragraph"/>
    <w:basedOn w:val="Normal"/>
    <w:link w:val="ListParagraphChar"/>
    <w:uiPriority w:val="34"/>
    <w:qFormat/>
    <w:rsid w:val="009C5F7A"/>
    <w:pPr>
      <w:ind w:left="1080" w:hanging="360"/>
      <w:contextualSpacing/>
    </w:pPr>
  </w:style>
  <w:style w:type="paragraph" w:styleId="EndnoteText">
    <w:name w:val="endnote text"/>
    <w:basedOn w:val="Normal"/>
    <w:uiPriority w:val="99"/>
    <w:unhideWhenUsed/>
    <w:rsid w:val="00876B9B"/>
    <w:rPr>
      <w:sz w:val="20"/>
    </w:rPr>
  </w:style>
  <w:style w:type="character" w:customStyle="1" w:styleId="EndnoteTextChar">
    <w:name w:val="Endnote Text Char"/>
    <w:basedOn w:val="DefaultParagraphFont"/>
    <w:uiPriority w:val="99"/>
    <w:semiHidden/>
    <w:rsid w:val="00876B9B"/>
    <w:rPr>
      <w:rFonts w:ascii="Times" w:eastAsia="Times" w:hAnsi="Times"/>
    </w:rPr>
  </w:style>
  <w:style w:type="character" w:styleId="EndnoteReference">
    <w:name w:val="endnote reference"/>
    <w:basedOn w:val="DefaultParagraphFont"/>
    <w:uiPriority w:val="99"/>
    <w:semiHidden/>
    <w:unhideWhenUsed/>
    <w:rsid w:val="00876B9B"/>
    <w:rPr>
      <w:vertAlign w:val="superscript"/>
    </w:rPr>
  </w:style>
  <w:style w:type="paragraph" w:customStyle="1" w:styleId="Default">
    <w:name w:val="Default"/>
    <w:rsid w:val="00876B9B"/>
    <w:pPr>
      <w:autoSpaceDE w:val="0"/>
      <w:autoSpaceDN w:val="0"/>
      <w:adjustRightInd w:val="0"/>
    </w:pPr>
    <w:rPr>
      <w:rFonts w:ascii="Calibri" w:hAnsi="Calibri" w:cs="Calibri"/>
      <w:color w:val="000000"/>
      <w:sz w:val="24"/>
      <w:szCs w:val="24"/>
    </w:rPr>
  </w:style>
  <w:style w:type="character" w:customStyle="1" w:styleId="BalloonTextChar">
    <w:name w:val="Balloon Text Char"/>
    <w:basedOn w:val="DefaultParagraphFont"/>
    <w:link w:val="BalloonText"/>
    <w:uiPriority w:val="99"/>
    <w:semiHidden/>
    <w:rsid w:val="00F42231"/>
    <w:rPr>
      <w:rFonts w:ascii="Tahoma" w:eastAsia="Times" w:hAnsi="Tahoma" w:cs="Tahoma"/>
      <w:sz w:val="16"/>
      <w:szCs w:val="16"/>
    </w:rPr>
  </w:style>
  <w:style w:type="paragraph" w:styleId="Caption">
    <w:name w:val="caption"/>
    <w:basedOn w:val="Normal"/>
    <w:next w:val="Normal"/>
    <w:uiPriority w:val="35"/>
    <w:unhideWhenUsed/>
    <w:qFormat/>
    <w:rsid w:val="009C5F7A"/>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ED580F"/>
    <w:rPr>
      <w:sz w:val="16"/>
      <w:szCs w:val="16"/>
    </w:rPr>
  </w:style>
  <w:style w:type="paragraph" w:styleId="CommentText">
    <w:name w:val="annotation text"/>
    <w:basedOn w:val="Normal"/>
    <w:link w:val="CommentTextChar"/>
    <w:uiPriority w:val="99"/>
    <w:semiHidden/>
    <w:unhideWhenUsed/>
    <w:rsid w:val="00ED580F"/>
    <w:rPr>
      <w:sz w:val="20"/>
    </w:rPr>
  </w:style>
  <w:style w:type="character" w:customStyle="1" w:styleId="CommentTextChar">
    <w:name w:val="Comment Text Char"/>
    <w:basedOn w:val="DefaultParagraphFont"/>
    <w:link w:val="CommentText"/>
    <w:uiPriority w:val="99"/>
    <w:semiHidden/>
    <w:rsid w:val="00ED580F"/>
    <w:rPr>
      <w:rFonts w:ascii="Times" w:eastAsia="Times" w:hAnsi="Times"/>
    </w:rPr>
  </w:style>
  <w:style w:type="paragraph" w:styleId="CommentSubject">
    <w:name w:val="annotation subject"/>
    <w:basedOn w:val="CommentText"/>
    <w:next w:val="CommentText"/>
    <w:link w:val="CommentSubjectChar"/>
    <w:uiPriority w:val="99"/>
    <w:semiHidden/>
    <w:unhideWhenUsed/>
    <w:rsid w:val="00ED580F"/>
    <w:rPr>
      <w:b/>
      <w:bCs/>
    </w:rPr>
  </w:style>
  <w:style w:type="character" w:customStyle="1" w:styleId="CommentSubjectChar">
    <w:name w:val="Comment Subject Char"/>
    <w:basedOn w:val="CommentTextChar"/>
    <w:link w:val="CommentSubject"/>
    <w:uiPriority w:val="99"/>
    <w:semiHidden/>
    <w:rsid w:val="00ED580F"/>
    <w:rPr>
      <w:rFonts w:ascii="Times" w:eastAsia="Times" w:hAnsi="Times"/>
      <w:b/>
      <w:bCs/>
    </w:rPr>
  </w:style>
  <w:style w:type="paragraph" w:styleId="Revision">
    <w:name w:val="Revision"/>
    <w:hidden/>
    <w:uiPriority w:val="99"/>
    <w:semiHidden/>
    <w:rsid w:val="006A1CC0"/>
    <w:rPr>
      <w:rFonts w:ascii="Times" w:eastAsia="Times" w:hAnsi="Times"/>
      <w:sz w:val="24"/>
    </w:rPr>
  </w:style>
  <w:style w:type="character" w:customStyle="1" w:styleId="HeaderChar">
    <w:name w:val="Header Char"/>
    <w:basedOn w:val="DefaultParagraphFont"/>
    <w:link w:val="Header"/>
    <w:uiPriority w:val="99"/>
    <w:rsid w:val="002A3BAB"/>
    <w:rPr>
      <w:rFonts w:ascii="Times" w:eastAsia="Times" w:hAnsi="Times"/>
      <w:sz w:val="24"/>
    </w:rPr>
  </w:style>
  <w:style w:type="character" w:customStyle="1" w:styleId="FooterChar">
    <w:name w:val="Footer Char"/>
    <w:basedOn w:val="DefaultParagraphFont"/>
    <w:link w:val="Footer"/>
    <w:uiPriority w:val="99"/>
    <w:rsid w:val="002A3BAB"/>
    <w:rPr>
      <w:rFonts w:ascii="Times" w:eastAsia="Times" w:hAnsi="Times"/>
      <w:sz w:val="24"/>
    </w:rPr>
  </w:style>
  <w:style w:type="character" w:customStyle="1" w:styleId="Heading1Char">
    <w:name w:val="Heading 1 Char"/>
    <w:basedOn w:val="DefaultParagraphFont"/>
    <w:link w:val="Heading1"/>
    <w:uiPriority w:val="9"/>
    <w:rsid w:val="009C5F7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9C5F7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C5F7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9C5F7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C5F7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C5F7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5F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5F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5F7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5F7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5F7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C5F7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9C5F7A"/>
    <w:rPr>
      <w:rFonts w:asciiTheme="majorHAnsi" w:eastAsiaTheme="majorEastAsia" w:hAnsiTheme="majorHAnsi" w:cstheme="majorBidi"/>
      <w:i/>
      <w:iCs/>
      <w:color w:val="4F81BD" w:themeColor="accent1"/>
      <w:spacing w:val="15"/>
      <w:sz w:val="24"/>
      <w:szCs w:val="24"/>
    </w:rPr>
  </w:style>
  <w:style w:type="paragraph" w:styleId="NoSpacing">
    <w:name w:val="No Spacing"/>
    <w:link w:val="NoSpacingChar"/>
    <w:uiPriority w:val="1"/>
    <w:qFormat/>
    <w:rsid w:val="009C5F7A"/>
    <w:pPr>
      <w:spacing w:after="0" w:line="240" w:lineRule="auto"/>
    </w:pPr>
  </w:style>
  <w:style w:type="paragraph" w:styleId="Quote">
    <w:name w:val="Quote"/>
    <w:basedOn w:val="Normal"/>
    <w:next w:val="Normal"/>
    <w:link w:val="QuoteChar"/>
    <w:uiPriority w:val="29"/>
    <w:qFormat/>
    <w:rsid w:val="00567320"/>
    <w:pPr>
      <w:ind w:left="720"/>
    </w:pPr>
    <w:rPr>
      <w:i/>
      <w:iCs/>
      <w:color w:val="000000" w:themeColor="text1"/>
      <w:sz w:val="22"/>
    </w:rPr>
  </w:style>
  <w:style w:type="character" w:customStyle="1" w:styleId="QuoteChar">
    <w:name w:val="Quote Char"/>
    <w:basedOn w:val="DefaultParagraphFont"/>
    <w:link w:val="Quote"/>
    <w:uiPriority w:val="29"/>
    <w:rsid w:val="00567320"/>
    <w:rPr>
      <w:i/>
      <w:iCs/>
      <w:color w:val="000000" w:themeColor="text1"/>
    </w:rPr>
  </w:style>
  <w:style w:type="paragraph" w:styleId="IntenseQuote">
    <w:name w:val="Intense Quote"/>
    <w:basedOn w:val="Normal"/>
    <w:next w:val="Normal"/>
    <w:link w:val="IntenseQuoteChar"/>
    <w:uiPriority w:val="30"/>
    <w:qFormat/>
    <w:rsid w:val="009C5F7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9C5F7A"/>
    <w:rPr>
      <w:b/>
      <w:bCs/>
      <w:i/>
      <w:iCs/>
      <w:color w:val="4F81BD" w:themeColor="accent1"/>
    </w:rPr>
  </w:style>
  <w:style w:type="character" w:styleId="SubtleEmphasis">
    <w:name w:val="Subtle Emphasis"/>
    <w:basedOn w:val="DefaultParagraphFont"/>
    <w:uiPriority w:val="19"/>
    <w:qFormat/>
    <w:rsid w:val="009C5F7A"/>
    <w:rPr>
      <w:i/>
      <w:iCs/>
      <w:color w:val="808080" w:themeColor="text1" w:themeTint="7F"/>
    </w:rPr>
  </w:style>
  <w:style w:type="character" w:styleId="IntenseEmphasis">
    <w:name w:val="Intense Emphasis"/>
    <w:basedOn w:val="DefaultParagraphFont"/>
    <w:uiPriority w:val="21"/>
    <w:qFormat/>
    <w:rsid w:val="009C5F7A"/>
    <w:rPr>
      <w:b/>
      <w:bCs/>
      <w:i/>
      <w:iCs/>
      <w:color w:val="4F81BD" w:themeColor="accent1"/>
    </w:rPr>
  </w:style>
  <w:style w:type="character" w:styleId="SubtleReference">
    <w:name w:val="Subtle Reference"/>
    <w:basedOn w:val="DefaultParagraphFont"/>
    <w:uiPriority w:val="31"/>
    <w:qFormat/>
    <w:rsid w:val="009C5F7A"/>
    <w:rPr>
      <w:smallCaps/>
      <w:color w:val="C0504D" w:themeColor="accent2"/>
      <w:u w:val="single"/>
    </w:rPr>
  </w:style>
  <w:style w:type="character" w:styleId="IntenseReference">
    <w:name w:val="Intense Reference"/>
    <w:basedOn w:val="DefaultParagraphFont"/>
    <w:uiPriority w:val="32"/>
    <w:qFormat/>
    <w:rsid w:val="009C5F7A"/>
    <w:rPr>
      <w:b/>
      <w:bCs/>
      <w:smallCaps/>
      <w:color w:val="C0504D" w:themeColor="accent2"/>
      <w:spacing w:val="5"/>
      <w:u w:val="single"/>
    </w:rPr>
  </w:style>
  <w:style w:type="character" w:styleId="BookTitle">
    <w:name w:val="Book Title"/>
    <w:basedOn w:val="DefaultParagraphFont"/>
    <w:uiPriority w:val="33"/>
    <w:qFormat/>
    <w:rsid w:val="009C5F7A"/>
    <w:rPr>
      <w:b/>
      <w:bCs/>
      <w:smallCaps/>
      <w:spacing w:val="5"/>
    </w:rPr>
  </w:style>
  <w:style w:type="paragraph" w:styleId="TOCHeading">
    <w:name w:val="TOC Heading"/>
    <w:basedOn w:val="Heading1"/>
    <w:next w:val="Normal"/>
    <w:uiPriority w:val="39"/>
    <w:semiHidden/>
    <w:unhideWhenUsed/>
    <w:qFormat/>
    <w:rsid w:val="009C5F7A"/>
    <w:pPr>
      <w:outlineLvl w:val="9"/>
    </w:pPr>
  </w:style>
  <w:style w:type="paragraph" w:customStyle="1" w:styleId="rb-footer">
    <w:name w:val="rb-footer"/>
    <w:basedOn w:val="Footer"/>
    <w:qFormat/>
    <w:rsid w:val="009C5F7A"/>
    <w:pPr>
      <w:tabs>
        <w:tab w:val="clear" w:pos="4320"/>
        <w:tab w:val="clear" w:pos="8640"/>
        <w:tab w:val="center" w:pos="4680"/>
        <w:tab w:val="right" w:pos="9360"/>
      </w:tabs>
      <w:spacing w:after="0"/>
    </w:pPr>
    <w:rPr>
      <w:i/>
      <w:color w:val="000000" w:themeColor="text1"/>
      <w:sz w:val="20"/>
      <w:szCs w:val="20"/>
    </w:rPr>
  </w:style>
  <w:style w:type="paragraph" w:customStyle="1" w:styleId="rb-header">
    <w:name w:val="rb-header"/>
    <w:basedOn w:val="Normal"/>
    <w:qFormat/>
    <w:rsid w:val="009C5F7A"/>
    <w:rPr>
      <w:i/>
      <w:color w:val="7F7F7F" w:themeColor="text1" w:themeTint="80"/>
      <w:sz w:val="20"/>
    </w:rPr>
  </w:style>
  <w:style w:type="paragraph" w:customStyle="1" w:styleId="rb-figure">
    <w:name w:val="rb-figure"/>
    <w:basedOn w:val="Normal"/>
    <w:qFormat/>
    <w:rsid w:val="009C5F7A"/>
    <w:pPr>
      <w:widowControl w:val="0"/>
      <w:spacing w:before="120" w:after="360"/>
      <w:jc w:val="center"/>
    </w:pPr>
    <w:rPr>
      <w:b/>
    </w:rPr>
  </w:style>
  <w:style w:type="paragraph" w:customStyle="1" w:styleId="rb-heading0">
    <w:name w:val="rb-heading0"/>
    <w:basedOn w:val="Heading1"/>
    <w:qFormat/>
    <w:rsid w:val="009C5F7A"/>
    <w:pPr>
      <w:spacing w:after="480"/>
    </w:pPr>
    <w:rPr>
      <w:color w:val="1F497D" w:themeColor="text2"/>
      <w:sz w:val="32"/>
      <w:szCs w:val="32"/>
    </w:rPr>
  </w:style>
  <w:style w:type="paragraph" w:customStyle="1" w:styleId="rb-endnote">
    <w:name w:val="rb-endnote"/>
    <w:basedOn w:val="EndnoteText"/>
    <w:qFormat/>
    <w:rsid w:val="009C5F7A"/>
    <w:rPr>
      <w:szCs w:val="20"/>
    </w:rPr>
  </w:style>
  <w:style w:type="paragraph" w:customStyle="1" w:styleId="rb-quote">
    <w:name w:val="rb-quote"/>
    <w:basedOn w:val="Quote"/>
    <w:qFormat/>
    <w:rsid w:val="009C5F7A"/>
    <w:pPr>
      <w:spacing w:before="240" w:line="288" w:lineRule="auto"/>
    </w:pPr>
  </w:style>
  <w:style w:type="character" w:customStyle="1" w:styleId="NoSpacingChar">
    <w:name w:val="No Spacing Char"/>
    <w:basedOn w:val="DefaultParagraphFont"/>
    <w:link w:val="NoSpacing"/>
    <w:uiPriority w:val="1"/>
    <w:rsid w:val="009C5F7A"/>
  </w:style>
  <w:style w:type="character" w:customStyle="1" w:styleId="ListParagraphChar">
    <w:name w:val="List Paragraph Char"/>
    <w:basedOn w:val="DefaultParagraphFont"/>
    <w:link w:val="ListParagraph"/>
    <w:uiPriority w:val="34"/>
    <w:rsid w:val="009C5F7A"/>
    <w:rPr>
      <w:sz w:val="24"/>
    </w:rPr>
  </w:style>
  <w:style w:type="paragraph" w:customStyle="1" w:styleId="Normal1">
    <w:name w:val="Normal1"/>
    <w:rsid w:val="0008135A"/>
    <w:pPr>
      <w:spacing w:after="0"/>
    </w:pPr>
    <w:rPr>
      <w:rFonts w:ascii="Arial" w:eastAsia="Arial" w:hAnsi="Arial" w:cs="Arial"/>
      <w:color w:val="000000"/>
      <w:szCs w:val="24"/>
      <w:lang w:eastAsia="ja-JP" w:bidi="ar-SA"/>
    </w:rPr>
  </w:style>
  <w:style w:type="character" w:styleId="FollowedHyperlink">
    <w:name w:val="FollowedHyperlink"/>
    <w:basedOn w:val="DefaultParagraphFont"/>
    <w:uiPriority w:val="99"/>
    <w:semiHidden/>
    <w:unhideWhenUsed/>
    <w:rsid w:val="003905E9"/>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F7A"/>
    <w:pPr>
      <w:spacing w:after="240"/>
      <w:jc w:val="both"/>
    </w:pPr>
    <w:rPr>
      <w:sz w:val="24"/>
    </w:rPr>
  </w:style>
  <w:style w:type="paragraph" w:styleId="Heading1">
    <w:name w:val="heading 1"/>
    <w:basedOn w:val="Normal"/>
    <w:next w:val="Normal"/>
    <w:link w:val="Heading1Char"/>
    <w:uiPriority w:val="9"/>
    <w:qFormat/>
    <w:rsid w:val="009C5F7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9C5F7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9C5F7A"/>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9C5F7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9C5F7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9C5F7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9C5F7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9C5F7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C5F7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876B9B"/>
    <w:rPr>
      <w:color w:val="993300"/>
      <w:u w:val="single"/>
    </w:rPr>
  </w:style>
  <w:style w:type="paragraph" w:styleId="Footer">
    <w:name w:val="footer"/>
    <w:basedOn w:val="Normal"/>
    <w:link w:val="FooterChar"/>
    <w:uiPriority w:val="99"/>
    <w:rsid w:val="00876B9B"/>
    <w:pPr>
      <w:tabs>
        <w:tab w:val="center" w:pos="4320"/>
        <w:tab w:val="right" w:pos="8640"/>
      </w:tabs>
    </w:pPr>
  </w:style>
  <w:style w:type="character" w:styleId="PageNumber">
    <w:name w:val="page number"/>
    <w:basedOn w:val="DefaultParagraphFont"/>
    <w:semiHidden/>
    <w:rsid w:val="00876B9B"/>
  </w:style>
  <w:style w:type="paragraph" w:customStyle="1" w:styleId="Body">
    <w:name w:val="Body"/>
    <w:basedOn w:val="Normal"/>
    <w:next w:val="Normal"/>
    <w:rsid w:val="00876B9B"/>
    <w:pPr>
      <w:autoSpaceDE w:val="0"/>
      <w:autoSpaceDN w:val="0"/>
      <w:adjustRightInd w:val="0"/>
      <w:spacing w:before="200"/>
    </w:pPr>
    <w:rPr>
      <w:rFonts w:ascii="Times New Roman" w:eastAsia="Times New Roman" w:hAnsi="Times New Roman"/>
      <w:szCs w:val="24"/>
    </w:rPr>
  </w:style>
  <w:style w:type="paragraph" w:customStyle="1" w:styleId="IT">
    <w:name w:val="IT"/>
    <w:basedOn w:val="Normal"/>
    <w:rsid w:val="00876B9B"/>
    <w:pPr>
      <w:overflowPunct w:val="0"/>
      <w:autoSpaceDE w:val="0"/>
      <w:autoSpaceDN w:val="0"/>
      <w:adjustRightInd w:val="0"/>
      <w:ind w:firstLine="480"/>
      <w:textAlignment w:val="baseline"/>
    </w:pPr>
    <w:rPr>
      <w:rFonts w:eastAsia="Times New Roman"/>
      <w:sz w:val="20"/>
    </w:rPr>
  </w:style>
  <w:style w:type="paragraph" w:customStyle="1" w:styleId="FT">
    <w:name w:val="FT"/>
    <w:basedOn w:val="IT"/>
    <w:next w:val="IT"/>
    <w:rsid w:val="00876B9B"/>
    <w:pPr>
      <w:ind w:firstLine="0"/>
    </w:pPr>
  </w:style>
  <w:style w:type="paragraph" w:customStyle="1" w:styleId="BL">
    <w:name w:val="BL"/>
    <w:basedOn w:val="Normal"/>
    <w:rsid w:val="00876B9B"/>
    <w:pPr>
      <w:overflowPunct w:val="0"/>
      <w:autoSpaceDE w:val="0"/>
      <w:autoSpaceDN w:val="0"/>
      <w:adjustRightInd w:val="0"/>
      <w:spacing w:after="60"/>
      <w:ind w:left="720" w:right="240" w:hanging="240"/>
      <w:textAlignment w:val="baseline"/>
    </w:pPr>
    <w:rPr>
      <w:rFonts w:eastAsia="Times New Roman"/>
      <w:sz w:val="20"/>
    </w:rPr>
  </w:style>
  <w:style w:type="paragraph" w:customStyle="1" w:styleId="BL1">
    <w:name w:val="BL1"/>
    <w:basedOn w:val="BL"/>
    <w:next w:val="BL"/>
    <w:rsid w:val="00876B9B"/>
    <w:pPr>
      <w:spacing w:before="240"/>
    </w:pPr>
  </w:style>
  <w:style w:type="character" w:styleId="Strong">
    <w:name w:val="Strong"/>
    <w:basedOn w:val="DefaultParagraphFont"/>
    <w:uiPriority w:val="22"/>
    <w:qFormat/>
    <w:rsid w:val="009C5F7A"/>
    <w:rPr>
      <w:b/>
      <w:bCs/>
      <w:sz w:val="24"/>
      <w:szCs w:val="24"/>
    </w:rPr>
  </w:style>
  <w:style w:type="character" w:customStyle="1" w:styleId="article-table-text1">
    <w:name w:val="article-table-text1"/>
    <w:basedOn w:val="DefaultParagraphFont"/>
    <w:rsid w:val="00876B9B"/>
    <w:rPr>
      <w:rFonts w:ascii="Tahoma" w:hAnsi="Tahoma" w:cs="Tahoma" w:hint="default"/>
      <w:sz w:val="17"/>
      <w:szCs w:val="17"/>
    </w:rPr>
  </w:style>
  <w:style w:type="paragraph" w:customStyle="1" w:styleId="BLX">
    <w:name w:val="BLX"/>
    <w:basedOn w:val="BL"/>
    <w:next w:val="IT"/>
    <w:rsid w:val="00876B9B"/>
    <w:pPr>
      <w:spacing w:after="240"/>
      <w:ind w:right="245" w:hanging="245"/>
    </w:pPr>
  </w:style>
  <w:style w:type="paragraph" w:customStyle="1" w:styleId="BLSE">
    <w:name w:val="BLSE"/>
    <w:basedOn w:val="Normal"/>
    <w:autoRedefine/>
    <w:rsid w:val="00876B9B"/>
    <w:pPr>
      <w:overflowPunct w:val="0"/>
      <w:autoSpaceDE w:val="0"/>
      <w:autoSpaceDN w:val="0"/>
      <w:adjustRightInd w:val="0"/>
      <w:spacing w:after="120"/>
      <w:ind w:left="720"/>
      <w:textAlignment w:val="baseline"/>
    </w:pPr>
    <w:rPr>
      <w:rFonts w:eastAsia="Times New Roman"/>
      <w:sz w:val="20"/>
    </w:rPr>
  </w:style>
  <w:style w:type="character" w:styleId="Emphasis">
    <w:name w:val="Emphasis"/>
    <w:basedOn w:val="DefaultParagraphFont"/>
    <w:uiPriority w:val="20"/>
    <w:qFormat/>
    <w:rsid w:val="009C5F7A"/>
    <w:rPr>
      <w:i/>
      <w:iCs/>
    </w:rPr>
  </w:style>
  <w:style w:type="character" w:customStyle="1" w:styleId="medium">
    <w:name w:val="medium"/>
    <w:basedOn w:val="DefaultParagraphFont"/>
    <w:rsid w:val="00876B9B"/>
  </w:style>
  <w:style w:type="paragraph" w:styleId="FootnoteText">
    <w:name w:val="footnote text"/>
    <w:basedOn w:val="Normal"/>
    <w:semiHidden/>
    <w:rsid w:val="00876B9B"/>
    <w:rPr>
      <w:rFonts w:ascii="Times New Roman" w:eastAsia="Times New Roman" w:hAnsi="Times New Roman"/>
      <w:sz w:val="20"/>
    </w:rPr>
  </w:style>
  <w:style w:type="character" w:styleId="FootnoteReference">
    <w:name w:val="footnote reference"/>
    <w:basedOn w:val="DefaultParagraphFont"/>
    <w:semiHidden/>
    <w:rsid w:val="00876B9B"/>
    <w:rPr>
      <w:vertAlign w:val="superscript"/>
    </w:rPr>
  </w:style>
  <w:style w:type="paragraph" w:styleId="Header">
    <w:name w:val="header"/>
    <w:basedOn w:val="Normal"/>
    <w:link w:val="HeaderChar"/>
    <w:uiPriority w:val="99"/>
    <w:rsid w:val="00876B9B"/>
    <w:pPr>
      <w:tabs>
        <w:tab w:val="center" w:pos="4320"/>
        <w:tab w:val="right" w:pos="8640"/>
      </w:tabs>
    </w:pPr>
  </w:style>
  <w:style w:type="paragraph" w:styleId="BodyTextIndent">
    <w:name w:val="Body Text Indent"/>
    <w:basedOn w:val="Normal"/>
    <w:semiHidden/>
    <w:rsid w:val="00876B9B"/>
    <w:pPr>
      <w:ind w:left="360"/>
    </w:pPr>
    <w:rPr>
      <w:rFonts w:ascii="Times New Roman" w:eastAsia="Times New Roman" w:hAnsi="Times New Roman"/>
    </w:rPr>
  </w:style>
  <w:style w:type="paragraph" w:styleId="BodyTextIndent2">
    <w:name w:val="Body Text Indent 2"/>
    <w:basedOn w:val="Normal"/>
    <w:semiHidden/>
    <w:rsid w:val="00876B9B"/>
    <w:pPr>
      <w:ind w:left="360"/>
    </w:pPr>
    <w:rPr>
      <w:rFonts w:ascii="Times New Roman" w:eastAsia="Times New Roman" w:hAnsi="Times New Roman"/>
    </w:rPr>
  </w:style>
  <w:style w:type="paragraph" w:customStyle="1" w:styleId="Header3">
    <w:name w:val="Header 3"/>
    <w:basedOn w:val="Normal"/>
    <w:rsid w:val="00876B9B"/>
    <w:pPr>
      <w:numPr>
        <w:numId w:val="1"/>
      </w:numPr>
      <w:spacing w:before="120"/>
    </w:pPr>
    <w:rPr>
      <w:rFonts w:ascii="Times New Roman" w:eastAsia="Times New Roman" w:hAnsi="Times New Roman"/>
      <w:b/>
    </w:rPr>
  </w:style>
  <w:style w:type="paragraph" w:styleId="BodyText">
    <w:name w:val="Body Text"/>
    <w:basedOn w:val="Normal"/>
    <w:semiHidden/>
    <w:rsid w:val="00876B9B"/>
    <w:rPr>
      <w:rFonts w:ascii="Times New Roman" w:eastAsia="Times New Roman" w:hAnsi="Times New Roman"/>
    </w:rPr>
  </w:style>
  <w:style w:type="paragraph" w:styleId="BodyText2">
    <w:name w:val="Body Text 2"/>
    <w:basedOn w:val="Normal"/>
    <w:semiHidden/>
    <w:rsid w:val="00876B9B"/>
    <w:pPr>
      <w:spacing w:after="120" w:line="480" w:lineRule="auto"/>
    </w:pPr>
  </w:style>
  <w:style w:type="paragraph" w:styleId="TOC1">
    <w:name w:val="toc 1"/>
    <w:basedOn w:val="Normal"/>
    <w:next w:val="Normal"/>
    <w:autoRedefine/>
    <w:semiHidden/>
    <w:rsid w:val="00876B9B"/>
    <w:pPr>
      <w:overflowPunct w:val="0"/>
      <w:autoSpaceDE w:val="0"/>
      <w:autoSpaceDN w:val="0"/>
      <w:adjustRightInd w:val="0"/>
      <w:textAlignment w:val="baseline"/>
    </w:pPr>
    <w:rPr>
      <w:rFonts w:eastAsia="Times New Roman"/>
      <w:noProof/>
      <w:sz w:val="20"/>
      <w:lang w:val="en-CA"/>
    </w:rPr>
  </w:style>
  <w:style w:type="paragraph" w:styleId="BalloonText">
    <w:name w:val="Balloon Text"/>
    <w:basedOn w:val="Normal"/>
    <w:link w:val="BalloonTextChar"/>
    <w:uiPriority w:val="99"/>
    <w:semiHidden/>
    <w:unhideWhenUsed/>
    <w:rsid w:val="00F42231"/>
    <w:rPr>
      <w:rFonts w:ascii="Tahoma" w:hAnsi="Tahoma" w:cs="Tahoma"/>
      <w:sz w:val="16"/>
      <w:szCs w:val="16"/>
    </w:rPr>
  </w:style>
  <w:style w:type="paragraph" w:styleId="NormalWeb">
    <w:name w:val="Normal (Web)"/>
    <w:basedOn w:val="Normal"/>
    <w:semiHidden/>
    <w:rsid w:val="00876B9B"/>
    <w:pPr>
      <w:spacing w:before="100" w:beforeAutospacing="1" w:after="100" w:afterAutospacing="1"/>
    </w:pPr>
    <w:rPr>
      <w:rFonts w:ascii="Times New Roman" w:eastAsia="Times New Roman" w:hAnsi="Times New Roman"/>
      <w:szCs w:val="24"/>
    </w:rPr>
  </w:style>
  <w:style w:type="paragraph" w:styleId="ListParagraph">
    <w:name w:val="List Paragraph"/>
    <w:basedOn w:val="Normal"/>
    <w:link w:val="ListParagraphChar"/>
    <w:uiPriority w:val="34"/>
    <w:qFormat/>
    <w:rsid w:val="009C5F7A"/>
    <w:pPr>
      <w:ind w:left="1080" w:hanging="360"/>
      <w:contextualSpacing/>
    </w:pPr>
  </w:style>
  <w:style w:type="paragraph" w:styleId="EndnoteText">
    <w:name w:val="endnote text"/>
    <w:basedOn w:val="Normal"/>
    <w:uiPriority w:val="99"/>
    <w:unhideWhenUsed/>
    <w:rsid w:val="00876B9B"/>
    <w:rPr>
      <w:sz w:val="20"/>
    </w:rPr>
  </w:style>
  <w:style w:type="character" w:customStyle="1" w:styleId="EndnoteTextChar">
    <w:name w:val="Endnote Text Char"/>
    <w:basedOn w:val="DefaultParagraphFont"/>
    <w:uiPriority w:val="99"/>
    <w:semiHidden/>
    <w:rsid w:val="00876B9B"/>
    <w:rPr>
      <w:rFonts w:ascii="Times" w:eastAsia="Times" w:hAnsi="Times"/>
    </w:rPr>
  </w:style>
  <w:style w:type="character" w:styleId="EndnoteReference">
    <w:name w:val="endnote reference"/>
    <w:basedOn w:val="DefaultParagraphFont"/>
    <w:uiPriority w:val="99"/>
    <w:semiHidden/>
    <w:unhideWhenUsed/>
    <w:rsid w:val="00876B9B"/>
    <w:rPr>
      <w:vertAlign w:val="superscript"/>
    </w:rPr>
  </w:style>
  <w:style w:type="paragraph" w:customStyle="1" w:styleId="Default">
    <w:name w:val="Default"/>
    <w:rsid w:val="00876B9B"/>
    <w:pPr>
      <w:autoSpaceDE w:val="0"/>
      <w:autoSpaceDN w:val="0"/>
      <w:adjustRightInd w:val="0"/>
    </w:pPr>
    <w:rPr>
      <w:rFonts w:ascii="Calibri" w:hAnsi="Calibri" w:cs="Calibri"/>
      <w:color w:val="000000"/>
      <w:sz w:val="24"/>
      <w:szCs w:val="24"/>
    </w:rPr>
  </w:style>
  <w:style w:type="character" w:customStyle="1" w:styleId="BalloonTextChar">
    <w:name w:val="Balloon Text Char"/>
    <w:basedOn w:val="DefaultParagraphFont"/>
    <w:link w:val="BalloonText"/>
    <w:uiPriority w:val="99"/>
    <w:semiHidden/>
    <w:rsid w:val="00F42231"/>
    <w:rPr>
      <w:rFonts w:ascii="Tahoma" w:eastAsia="Times" w:hAnsi="Tahoma" w:cs="Tahoma"/>
      <w:sz w:val="16"/>
      <w:szCs w:val="16"/>
    </w:rPr>
  </w:style>
  <w:style w:type="paragraph" w:styleId="Caption">
    <w:name w:val="caption"/>
    <w:basedOn w:val="Normal"/>
    <w:next w:val="Normal"/>
    <w:uiPriority w:val="35"/>
    <w:unhideWhenUsed/>
    <w:qFormat/>
    <w:rsid w:val="009C5F7A"/>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ED580F"/>
    <w:rPr>
      <w:sz w:val="16"/>
      <w:szCs w:val="16"/>
    </w:rPr>
  </w:style>
  <w:style w:type="paragraph" w:styleId="CommentText">
    <w:name w:val="annotation text"/>
    <w:basedOn w:val="Normal"/>
    <w:link w:val="CommentTextChar"/>
    <w:uiPriority w:val="99"/>
    <w:semiHidden/>
    <w:unhideWhenUsed/>
    <w:rsid w:val="00ED580F"/>
    <w:rPr>
      <w:sz w:val="20"/>
    </w:rPr>
  </w:style>
  <w:style w:type="character" w:customStyle="1" w:styleId="CommentTextChar">
    <w:name w:val="Comment Text Char"/>
    <w:basedOn w:val="DefaultParagraphFont"/>
    <w:link w:val="CommentText"/>
    <w:uiPriority w:val="99"/>
    <w:semiHidden/>
    <w:rsid w:val="00ED580F"/>
    <w:rPr>
      <w:rFonts w:ascii="Times" w:eastAsia="Times" w:hAnsi="Times"/>
    </w:rPr>
  </w:style>
  <w:style w:type="paragraph" w:styleId="CommentSubject">
    <w:name w:val="annotation subject"/>
    <w:basedOn w:val="CommentText"/>
    <w:next w:val="CommentText"/>
    <w:link w:val="CommentSubjectChar"/>
    <w:uiPriority w:val="99"/>
    <w:semiHidden/>
    <w:unhideWhenUsed/>
    <w:rsid w:val="00ED580F"/>
    <w:rPr>
      <w:b/>
      <w:bCs/>
    </w:rPr>
  </w:style>
  <w:style w:type="character" w:customStyle="1" w:styleId="CommentSubjectChar">
    <w:name w:val="Comment Subject Char"/>
    <w:basedOn w:val="CommentTextChar"/>
    <w:link w:val="CommentSubject"/>
    <w:uiPriority w:val="99"/>
    <w:semiHidden/>
    <w:rsid w:val="00ED580F"/>
    <w:rPr>
      <w:rFonts w:ascii="Times" w:eastAsia="Times" w:hAnsi="Times"/>
      <w:b/>
      <w:bCs/>
    </w:rPr>
  </w:style>
  <w:style w:type="paragraph" w:styleId="Revision">
    <w:name w:val="Revision"/>
    <w:hidden/>
    <w:uiPriority w:val="99"/>
    <w:semiHidden/>
    <w:rsid w:val="006A1CC0"/>
    <w:rPr>
      <w:rFonts w:ascii="Times" w:eastAsia="Times" w:hAnsi="Times"/>
      <w:sz w:val="24"/>
    </w:rPr>
  </w:style>
  <w:style w:type="character" w:customStyle="1" w:styleId="HeaderChar">
    <w:name w:val="Header Char"/>
    <w:basedOn w:val="DefaultParagraphFont"/>
    <w:link w:val="Header"/>
    <w:uiPriority w:val="99"/>
    <w:rsid w:val="002A3BAB"/>
    <w:rPr>
      <w:rFonts w:ascii="Times" w:eastAsia="Times" w:hAnsi="Times"/>
      <w:sz w:val="24"/>
    </w:rPr>
  </w:style>
  <w:style w:type="character" w:customStyle="1" w:styleId="FooterChar">
    <w:name w:val="Footer Char"/>
    <w:basedOn w:val="DefaultParagraphFont"/>
    <w:link w:val="Footer"/>
    <w:uiPriority w:val="99"/>
    <w:rsid w:val="002A3BAB"/>
    <w:rPr>
      <w:rFonts w:ascii="Times" w:eastAsia="Times" w:hAnsi="Times"/>
      <w:sz w:val="24"/>
    </w:rPr>
  </w:style>
  <w:style w:type="character" w:customStyle="1" w:styleId="Heading1Char">
    <w:name w:val="Heading 1 Char"/>
    <w:basedOn w:val="DefaultParagraphFont"/>
    <w:link w:val="Heading1"/>
    <w:uiPriority w:val="9"/>
    <w:rsid w:val="009C5F7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9C5F7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C5F7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9C5F7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C5F7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C5F7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C5F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5F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C5F7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5F7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5F7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C5F7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9C5F7A"/>
    <w:rPr>
      <w:rFonts w:asciiTheme="majorHAnsi" w:eastAsiaTheme="majorEastAsia" w:hAnsiTheme="majorHAnsi" w:cstheme="majorBidi"/>
      <w:i/>
      <w:iCs/>
      <w:color w:val="4F81BD" w:themeColor="accent1"/>
      <w:spacing w:val="15"/>
      <w:sz w:val="24"/>
      <w:szCs w:val="24"/>
    </w:rPr>
  </w:style>
  <w:style w:type="paragraph" w:styleId="NoSpacing">
    <w:name w:val="No Spacing"/>
    <w:link w:val="NoSpacingChar"/>
    <w:uiPriority w:val="1"/>
    <w:qFormat/>
    <w:rsid w:val="009C5F7A"/>
    <w:pPr>
      <w:spacing w:after="0" w:line="240" w:lineRule="auto"/>
    </w:pPr>
  </w:style>
  <w:style w:type="paragraph" w:styleId="Quote">
    <w:name w:val="Quote"/>
    <w:basedOn w:val="Normal"/>
    <w:next w:val="Normal"/>
    <w:link w:val="QuoteChar"/>
    <w:uiPriority w:val="29"/>
    <w:qFormat/>
    <w:rsid w:val="00567320"/>
    <w:pPr>
      <w:ind w:left="720"/>
    </w:pPr>
    <w:rPr>
      <w:i/>
      <w:iCs/>
      <w:color w:val="000000" w:themeColor="text1"/>
      <w:sz w:val="22"/>
    </w:rPr>
  </w:style>
  <w:style w:type="character" w:customStyle="1" w:styleId="QuoteChar">
    <w:name w:val="Quote Char"/>
    <w:basedOn w:val="DefaultParagraphFont"/>
    <w:link w:val="Quote"/>
    <w:uiPriority w:val="29"/>
    <w:rsid w:val="00567320"/>
    <w:rPr>
      <w:i/>
      <w:iCs/>
      <w:color w:val="000000" w:themeColor="text1"/>
    </w:rPr>
  </w:style>
  <w:style w:type="paragraph" w:styleId="IntenseQuote">
    <w:name w:val="Intense Quote"/>
    <w:basedOn w:val="Normal"/>
    <w:next w:val="Normal"/>
    <w:link w:val="IntenseQuoteChar"/>
    <w:uiPriority w:val="30"/>
    <w:qFormat/>
    <w:rsid w:val="009C5F7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9C5F7A"/>
    <w:rPr>
      <w:b/>
      <w:bCs/>
      <w:i/>
      <w:iCs/>
      <w:color w:val="4F81BD" w:themeColor="accent1"/>
    </w:rPr>
  </w:style>
  <w:style w:type="character" w:styleId="SubtleEmphasis">
    <w:name w:val="Subtle Emphasis"/>
    <w:basedOn w:val="DefaultParagraphFont"/>
    <w:uiPriority w:val="19"/>
    <w:qFormat/>
    <w:rsid w:val="009C5F7A"/>
    <w:rPr>
      <w:i/>
      <w:iCs/>
      <w:color w:val="808080" w:themeColor="text1" w:themeTint="7F"/>
    </w:rPr>
  </w:style>
  <w:style w:type="character" w:styleId="IntenseEmphasis">
    <w:name w:val="Intense Emphasis"/>
    <w:basedOn w:val="DefaultParagraphFont"/>
    <w:uiPriority w:val="21"/>
    <w:qFormat/>
    <w:rsid w:val="009C5F7A"/>
    <w:rPr>
      <w:b/>
      <w:bCs/>
      <w:i/>
      <w:iCs/>
      <w:color w:val="4F81BD" w:themeColor="accent1"/>
    </w:rPr>
  </w:style>
  <w:style w:type="character" w:styleId="SubtleReference">
    <w:name w:val="Subtle Reference"/>
    <w:basedOn w:val="DefaultParagraphFont"/>
    <w:uiPriority w:val="31"/>
    <w:qFormat/>
    <w:rsid w:val="009C5F7A"/>
    <w:rPr>
      <w:smallCaps/>
      <w:color w:val="C0504D" w:themeColor="accent2"/>
      <w:u w:val="single"/>
    </w:rPr>
  </w:style>
  <w:style w:type="character" w:styleId="IntenseReference">
    <w:name w:val="Intense Reference"/>
    <w:basedOn w:val="DefaultParagraphFont"/>
    <w:uiPriority w:val="32"/>
    <w:qFormat/>
    <w:rsid w:val="009C5F7A"/>
    <w:rPr>
      <w:b/>
      <w:bCs/>
      <w:smallCaps/>
      <w:color w:val="C0504D" w:themeColor="accent2"/>
      <w:spacing w:val="5"/>
      <w:u w:val="single"/>
    </w:rPr>
  </w:style>
  <w:style w:type="character" w:styleId="BookTitle">
    <w:name w:val="Book Title"/>
    <w:basedOn w:val="DefaultParagraphFont"/>
    <w:uiPriority w:val="33"/>
    <w:qFormat/>
    <w:rsid w:val="009C5F7A"/>
    <w:rPr>
      <w:b/>
      <w:bCs/>
      <w:smallCaps/>
      <w:spacing w:val="5"/>
    </w:rPr>
  </w:style>
  <w:style w:type="paragraph" w:styleId="TOCHeading">
    <w:name w:val="TOC Heading"/>
    <w:basedOn w:val="Heading1"/>
    <w:next w:val="Normal"/>
    <w:uiPriority w:val="39"/>
    <w:semiHidden/>
    <w:unhideWhenUsed/>
    <w:qFormat/>
    <w:rsid w:val="009C5F7A"/>
    <w:pPr>
      <w:outlineLvl w:val="9"/>
    </w:pPr>
  </w:style>
  <w:style w:type="paragraph" w:customStyle="1" w:styleId="rb-footer">
    <w:name w:val="rb-footer"/>
    <w:basedOn w:val="Footer"/>
    <w:qFormat/>
    <w:rsid w:val="009C5F7A"/>
    <w:pPr>
      <w:tabs>
        <w:tab w:val="clear" w:pos="4320"/>
        <w:tab w:val="clear" w:pos="8640"/>
        <w:tab w:val="center" w:pos="4680"/>
        <w:tab w:val="right" w:pos="9360"/>
      </w:tabs>
      <w:spacing w:after="0"/>
    </w:pPr>
    <w:rPr>
      <w:i/>
      <w:color w:val="000000" w:themeColor="text1"/>
      <w:sz w:val="20"/>
      <w:szCs w:val="20"/>
    </w:rPr>
  </w:style>
  <w:style w:type="paragraph" w:customStyle="1" w:styleId="rb-header">
    <w:name w:val="rb-header"/>
    <w:basedOn w:val="Normal"/>
    <w:qFormat/>
    <w:rsid w:val="009C5F7A"/>
    <w:rPr>
      <w:i/>
      <w:color w:val="7F7F7F" w:themeColor="text1" w:themeTint="80"/>
      <w:sz w:val="20"/>
    </w:rPr>
  </w:style>
  <w:style w:type="paragraph" w:customStyle="1" w:styleId="rb-figure">
    <w:name w:val="rb-figure"/>
    <w:basedOn w:val="Normal"/>
    <w:qFormat/>
    <w:rsid w:val="009C5F7A"/>
    <w:pPr>
      <w:widowControl w:val="0"/>
      <w:spacing w:before="120" w:after="360"/>
      <w:jc w:val="center"/>
    </w:pPr>
    <w:rPr>
      <w:b/>
    </w:rPr>
  </w:style>
  <w:style w:type="paragraph" w:customStyle="1" w:styleId="rb-heading0">
    <w:name w:val="rb-heading0"/>
    <w:basedOn w:val="Heading1"/>
    <w:qFormat/>
    <w:rsid w:val="009C5F7A"/>
    <w:pPr>
      <w:spacing w:after="480"/>
    </w:pPr>
    <w:rPr>
      <w:color w:val="1F497D" w:themeColor="text2"/>
      <w:sz w:val="32"/>
      <w:szCs w:val="32"/>
    </w:rPr>
  </w:style>
  <w:style w:type="paragraph" w:customStyle="1" w:styleId="rb-endnote">
    <w:name w:val="rb-endnote"/>
    <w:basedOn w:val="EndnoteText"/>
    <w:qFormat/>
    <w:rsid w:val="009C5F7A"/>
    <w:rPr>
      <w:szCs w:val="20"/>
    </w:rPr>
  </w:style>
  <w:style w:type="paragraph" w:customStyle="1" w:styleId="rb-quote">
    <w:name w:val="rb-quote"/>
    <w:basedOn w:val="Quote"/>
    <w:qFormat/>
    <w:rsid w:val="009C5F7A"/>
    <w:pPr>
      <w:spacing w:before="240" w:line="288" w:lineRule="auto"/>
    </w:pPr>
  </w:style>
  <w:style w:type="character" w:customStyle="1" w:styleId="NoSpacingChar">
    <w:name w:val="No Spacing Char"/>
    <w:basedOn w:val="DefaultParagraphFont"/>
    <w:link w:val="NoSpacing"/>
    <w:uiPriority w:val="1"/>
    <w:rsid w:val="009C5F7A"/>
  </w:style>
  <w:style w:type="character" w:customStyle="1" w:styleId="ListParagraphChar">
    <w:name w:val="List Paragraph Char"/>
    <w:basedOn w:val="DefaultParagraphFont"/>
    <w:link w:val="ListParagraph"/>
    <w:uiPriority w:val="34"/>
    <w:rsid w:val="009C5F7A"/>
    <w:rPr>
      <w:sz w:val="24"/>
    </w:rPr>
  </w:style>
  <w:style w:type="paragraph" w:customStyle="1" w:styleId="Normal1">
    <w:name w:val="Normal1"/>
    <w:rsid w:val="0008135A"/>
    <w:pPr>
      <w:spacing w:after="0"/>
    </w:pPr>
    <w:rPr>
      <w:rFonts w:ascii="Arial" w:eastAsia="Arial" w:hAnsi="Arial" w:cs="Arial"/>
      <w:color w:val="000000"/>
      <w:szCs w:val="24"/>
      <w:lang w:eastAsia="ja-JP" w:bidi="ar-SA"/>
    </w:rPr>
  </w:style>
  <w:style w:type="character" w:styleId="FollowedHyperlink">
    <w:name w:val="FollowedHyperlink"/>
    <w:basedOn w:val="DefaultParagraphFont"/>
    <w:uiPriority w:val="99"/>
    <w:semiHidden/>
    <w:unhideWhenUsed/>
    <w:rsid w:val="003905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910939">
      <w:bodyDiv w:val="1"/>
      <w:marLeft w:val="0"/>
      <w:marRight w:val="0"/>
      <w:marTop w:val="0"/>
      <w:marBottom w:val="0"/>
      <w:divBdr>
        <w:top w:val="none" w:sz="0" w:space="0" w:color="auto"/>
        <w:left w:val="none" w:sz="0" w:space="0" w:color="auto"/>
        <w:bottom w:val="none" w:sz="0" w:space="0" w:color="auto"/>
        <w:right w:val="none" w:sz="0" w:space="0" w:color="auto"/>
      </w:divBdr>
    </w:div>
    <w:div w:id="457115224">
      <w:bodyDiv w:val="1"/>
      <w:marLeft w:val="0"/>
      <w:marRight w:val="0"/>
      <w:marTop w:val="0"/>
      <w:marBottom w:val="0"/>
      <w:divBdr>
        <w:top w:val="none" w:sz="0" w:space="0" w:color="auto"/>
        <w:left w:val="none" w:sz="0" w:space="0" w:color="auto"/>
        <w:bottom w:val="none" w:sz="0" w:space="0" w:color="auto"/>
        <w:right w:val="none" w:sz="0" w:space="0" w:color="auto"/>
      </w:divBdr>
      <w:divsChild>
        <w:div w:id="122768749">
          <w:marLeft w:val="1800"/>
          <w:marRight w:val="0"/>
          <w:marTop w:val="77"/>
          <w:marBottom w:val="0"/>
          <w:divBdr>
            <w:top w:val="none" w:sz="0" w:space="0" w:color="auto"/>
            <w:left w:val="none" w:sz="0" w:space="0" w:color="auto"/>
            <w:bottom w:val="none" w:sz="0" w:space="0" w:color="auto"/>
            <w:right w:val="none" w:sz="0" w:space="0" w:color="auto"/>
          </w:divBdr>
        </w:div>
        <w:div w:id="249193025">
          <w:marLeft w:val="1800"/>
          <w:marRight w:val="0"/>
          <w:marTop w:val="77"/>
          <w:marBottom w:val="0"/>
          <w:divBdr>
            <w:top w:val="none" w:sz="0" w:space="0" w:color="auto"/>
            <w:left w:val="none" w:sz="0" w:space="0" w:color="auto"/>
            <w:bottom w:val="none" w:sz="0" w:space="0" w:color="auto"/>
            <w:right w:val="none" w:sz="0" w:space="0" w:color="auto"/>
          </w:divBdr>
        </w:div>
        <w:div w:id="529343300">
          <w:marLeft w:val="1166"/>
          <w:marRight w:val="0"/>
          <w:marTop w:val="96"/>
          <w:marBottom w:val="0"/>
          <w:divBdr>
            <w:top w:val="none" w:sz="0" w:space="0" w:color="auto"/>
            <w:left w:val="none" w:sz="0" w:space="0" w:color="auto"/>
            <w:bottom w:val="none" w:sz="0" w:space="0" w:color="auto"/>
            <w:right w:val="none" w:sz="0" w:space="0" w:color="auto"/>
          </w:divBdr>
        </w:div>
        <w:div w:id="611328643">
          <w:marLeft w:val="547"/>
          <w:marRight w:val="0"/>
          <w:marTop w:val="422"/>
          <w:marBottom w:val="0"/>
          <w:divBdr>
            <w:top w:val="none" w:sz="0" w:space="0" w:color="auto"/>
            <w:left w:val="none" w:sz="0" w:space="0" w:color="auto"/>
            <w:bottom w:val="none" w:sz="0" w:space="0" w:color="auto"/>
            <w:right w:val="none" w:sz="0" w:space="0" w:color="auto"/>
          </w:divBdr>
        </w:div>
        <w:div w:id="1050228583">
          <w:marLeft w:val="1166"/>
          <w:marRight w:val="0"/>
          <w:marTop w:val="96"/>
          <w:marBottom w:val="0"/>
          <w:divBdr>
            <w:top w:val="none" w:sz="0" w:space="0" w:color="auto"/>
            <w:left w:val="none" w:sz="0" w:space="0" w:color="auto"/>
            <w:bottom w:val="none" w:sz="0" w:space="0" w:color="auto"/>
            <w:right w:val="none" w:sz="0" w:space="0" w:color="auto"/>
          </w:divBdr>
        </w:div>
        <w:div w:id="1110395753">
          <w:marLeft w:val="1166"/>
          <w:marRight w:val="0"/>
          <w:marTop w:val="96"/>
          <w:marBottom w:val="0"/>
          <w:divBdr>
            <w:top w:val="none" w:sz="0" w:space="0" w:color="auto"/>
            <w:left w:val="none" w:sz="0" w:space="0" w:color="auto"/>
            <w:bottom w:val="none" w:sz="0" w:space="0" w:color="auto"/>
            <w:right w:val="none" w:sz="0" w:space="0" w:color="auto"/>
          </w:divBdr>
        </w:div>
        <w:div w:id="1446773831">
          <w:marLeft w:val="1166"/>
          <w:marRight w:val="0"/>
          <w:marTop w:val="96"/>
          <w:marBottom w:val="0"/>
          <w:divBdr>
            <w:top w:val="none" w:sz="0" w:space="0" w:color="auto"/>
            <w:left w:val="none" w:sz="0" w:space="0" w:color="auto"/>
            <w:bottom w:val="none" w:sz="0" w:space="0" w:color="auto"/>
            <w:right w:val="none" w:sz="0" w:space="0" w:color="auto"/>
          </w:divBdr>
        </w:div>
        <w:div w:id="1594195672">
          <w:marLeft w:val="1800"/>
          <w:marRight w:val="0"/>
          <w:marTop w:val="77"/>
          <w:marBottom w:val="0"/>
          <w:divBdr>
            <w:top w:val="none" w:sz="0" w:space="0" w:color="auto"/>
            <w:left w:val="none" w:sz="0" w:space="0" w:color="auto"/>
            <w:bottom w:val="none" w:sz="0" w:space="0" w:color="auto"/>
            <w:right w:val="none" w:sz="0" w:space="0" w:color="auto"/>
          </w:divBdr>
        </w:div>
        <w:div w:id="1668903685">
          <w:marLeft w:val="1800"/>
          <w:marRight w:val="0"/>
          <w:marTop w:val="77"/>
          <w:marBottom w:val="0"/>
          <w:divBdr>
            <w:top w:val="none" w:sz="0" w:space="0" w:color="auto"/>
            <w:left w:val="none" w:sz="0" w:space="0" w:color="auto"/>
            <w:bottom w:val="none" w:sz="0" w:space="0" w:color="auto"/>
            <w:right w:val="none" w:sz="0" w:space="0" w:color="auto"/>
          </w:divBdr>
        </w:div>
        <w:div w:id="1870754849">
          <w:marLeft w:val="547"/>
          <w:marRight w:val="0"/>
          <w:marTop w:val="422"/>
          <w:marBottom w:val="0"/>
          <w:divBdr>
            <w:top w:val="none" w:sz="0" w:space="0" w:color="auto"/>
            <w:left w:val="none" w:sz="0" w:space="0" w:color="auto"/>
            <w:bottom w:val="none" w:sz="0" w:space="0" w:color="auto"/>
            <w:right w:val="none" w:sz="0" w:space="0" w:color="auto"/>
          </w:divBdr>
        </w:div>
        <w:div w:id="2142141891">
          <w:marLeft w:val="1166"/>
          <w:marRight w:val="0"/>
          <w:marTop w:val="96"/>
          <w:marBottom w:val="0"/>
          <w:divBdr>
            <w:top w:val="none" w:sz="0" w:space="0" w:color="auto"/>
            <w:left w:val="none" w:sz="0" w:space="0" w:color="auto"/>
            <w:bottom w:val="none" w:sz="0" w:space="0" w:color="auto"/>
            <w:right w:val="none" w:sz="0" w:space="0" w:color="auto"/>
          </w:divBdr>
        </w:div>
      </w:divsChild>
    </w:div>
    <w:div w:id="932979776">
      <w:bodyDiv w:val="1"/>
      <w:marLeft w:val="0"/>
      <w:marRight w:val="0"/>
      <w:marTop w:val="0"/>
      <w:marBottom w:val="0"/>
      <w:divBdr>
        <w:top w:val="none" w:sz="0" w:space="0" w:color="auto"/>
        <w:left w:val="none" w:sz="0" w:space="0" w:color="auto"/>
        <w:bottom w:val="none" w:sz="0" w:space="0" w:color="auto"/>
        <w:right w:val="none" w:sz="0" w:space="0" w:color="auto"/>
      </w:divBdr>
    </w:div>
    <w:div w:id="131040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footer" Target="footer3.xml"/><Relationship Id="rId21" Type="http://schemas.openxmlformats.org/officeDocument/2006/relationships/hyperlink" Target="mailto:info@businessarchitectureguild.org" TargetMode="External"/><Relationship Id="rId22" Type="http://schemas.openxmlformats.org/officeDocument/2006/relationships/hyperlink" Target="http://www.businessarchitectureguild.org" TargetMode="External"/><Relationship Id="rId23" Type="http://schemas.openxmlformats.org/officeDocument/2006/relationships/hyperlink" Target="http://www.linkedin.com/in/eselliott" TargetMode="External"/><Relationship Id="rId24" Type="http://schemas.openxmlformats.org/officeDocument/2006/relationships/hyperlink" Target="https://www.linkedin.com/profile/view?id=24199867" TargetMode="External"/><Relationship Id="rId25" Type="http://schemas.openxmlformats.org/officeDocument/2006/relationships/hyperlink" Target="http://www.linkedin.com/in/alexrandell" TargetMode="External"/><Relationship Id="rId26" Type="http://schemas.openxmlformats.org/officeDocument/2006/relationships/hyperlink" Target="http://www.linkedin.com/pub/shelley-atwell-vasko-pmp/3/79b/912" TargetMode="External"/><Relationship Id="rId27" Type="http://schemas.openxmlformats.org/officeDocument/2006/relationships/hyperlink" Target="http://www.linkedin.com/pub/whynde-melaragno/3/399/21b" TargetMode="External"/><Relationship Id="rId28" Type="http://schemas.openxmlformats.org/officeDocument/2006/relationships/hyperlink" Target="http://www.tsgconsultinginc.com"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image" Target="media/image1.png"/><Relationship Id="rId12" Type="http://schemas.openxmlformats.org/officeDocument/2006/relationships/comments" Target="comments.xml"/><Relationship Id="rId13" Type="http://schemas.openxmlformats.org/officeDocument/2006/relationships/hyperlink" Target="http://bawg.omg.org" TargetMode="External"/><Relationship Id="rId14" Type="http://schemas.openxmlformats.org/officeDocument/2006/relationships/hyperlink" Target="http://www.bainstitute.org"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3.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2014-03-26T00:00:00</PublishDate>
  <Abstract>[Abstract: Type the abstract of the document here. The abstract is typically a short summary of the contents of the document. Type the abstract of the document here. The abstract is typically a short summary of the contents of the document. 100 words or less.]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9D7CC9-B156-A946-B3E1-33E79DBC9C5C}">
  <ds:schemaRefs>
    <ds:schemaRef ds:uri="http://schemas.openxmlformats.org/officeDocument/2006/bibliography"/>
  </ds:schemaRefs>
</ds:datastoreItem>
</file>

<file path=customXml/itemProps3.xml><?xml version="1.0" encoding="utf-8"?>
<ds:datastoreItem xmlns:ds="http://schemas.openxmlformats.org/officeDocument/2006/customXml" ds:itemID="{B414054C-0BDB-C142-8969-0F2490C64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17</Pages>
  <Words>5268</Words>
  <Characters>30032</Characters>
  <Application>Microsoft Macintosh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Business Architecture and Agile Methodologies</vt:lpstr>
    </vt:vector>
  </TitlesOfParts>
  <Company>Business Architecture Guild</Company>
  <LinksUpToDate>false</LinksUpToDate>
  <CharactersWithSpaces>35230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Architecture and Agile Methodologies</dc:title>
  <dc:creator>Add Individual Author Names or Team Members</dc:creator>
  <cp:lastModifiedBy>jeffrey wallk</cp:lastModifiedBy>
  <cp:revision>16</cp:revision>
  <cp:lastPrinted>2014-03-23T20:28:00Z</cp:lastPrinted>
  <dcterms:created xsi:type="dcterms:W3CDTF">2014-11-16T16:44:00Z</dcterms:created>
  <dcterms:modified xsi:type="dcterms:W3CDTF">2014-11-16T21:49:00Z</dcterms:modified>
</cp:coreProperties>
</file>