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110782" w14:textId="77777777" w:rsidR="00695F21" w:rsidRPr="00AC04C2" w:rsidRDefault="00695F21" w:rsidP="00695F21">
      <w:pPr>
        <w:pStyle w:val="Heading1"/>
      </w:pPr>
      <w:r w:rsidRPr="00AC04C2">
        <w:t xml:space="preserve">Moving from Strategy to Execution: </w:t>
      </w:r>
      <w:r>
        <w:t xml:space="preserve">Business Architecture Partnership with </w:t>
      </w:r>
      <w:r w:rsidRPr="00AC04C2">
        <w:t xml:space="preserve">Agile Product Management </w:t>
      </w:r>
    </w:p>
    <w:p w14:paraId="7F215E6F" w14:textId="77777777" w:rsidR="00695F21" w:rsidRDefault="00695F21" w:rsidP="00695F21">
      <w:pPr>
        <w:pStyle w:val="Heading2"/>
        <w:rPr>
          <w:b/>
        </w:rPr>
      </w:pPr>
    </w:p>
    <w:p w14:paraId="43D86CA5" w14:textId="3B59CD2F" w:rsidR="00695F21" w:rsidRPr="00695F21" w:rsidRDefault="00695F21" w:rsidP="00695F21">
      <w:pPr>
        <w:pStyle w:val="Heading2"/>
        <w:rPr>
          <w:b/>
        </w:rPr>
      </w:pPr>
      <w:r>
        <w:rPr>
          <w:b/>
        </w:rPr>
        <w:t>Introduction</w:t>
      </w:r>
    </w:p>
    <w:p w14:paraId="635974C4" w14:textId="44FF959C" w:rsidR="00DE2C16" w:rsidRDefault="00DE2C16" w:rsidP="00165576">
      <w:pPr>
        <w:spacing w:before="100" w:beforeAutospacing="1" w:after="100" w:afterAutospacing="1"/>
        <w:rPr>
          <w:rFonts w:ascii="Helvetica" w:hAnsi="Helvetica" w:cs="Helvetica"/>
          <w:sz w:val="23"/>
          <w:szCs w:val="23"/>
        </w:rPr>
      </w:pPr>
      <w:r>
        <w:rPr>
          <w:rFonts w:ascii="Helvetica" w:hAnsi="Helvetica" w:cs="Helvetica"/>
          <w:sz w:val="23"/>
          <w:szCs w:val="23"/>
        </w:rPr>
        <w:t xml:space="preserve">Although </w:t>
      </w:r>
      <w:r w:rsidR="00165576">
        <w:rPr>
          <w:rFonts w:ascii="Helvetica" w:hAnsi="Helvetica" w:cs="Helvetica"/>
          <w:sz w:val="23"/>
          <w:szCs w:val="23"/>
        </w:rPr>
        <w:t xml:space="preserve">agile </w:t>
      </w:r>
      <w:r>
        <w:rPr>
          <w:rFonts w:ascii="Helvetica" w:hAnsi="Helvetica" w:cs="Helvetica"/>
          <w:sz w:val="23"/>
          <w:szCs w:val="23"/>
        </w:rPr>
        <w:t xml:space="preserve">has become </w:t>
      </w:r>
      <w:r w:rsidR="00165576">
        <w:rPr>
          <w:rFonts w:ascii="Helvetica" w:hAnsi="Helvetica" w:cs="Helvetica"/>
          <w:sz w:val="23"/>
          <w:szCs w:val="23"/>
        </w:rPr>
        <w:t xml:space="preserve">a chosen delivery methodology </w:t>
      </w:r>
      <w:r>
        <w:rPr>
          <w:rFonts w:ascii="Helvetica" w:hAnsi="Helvetica" w:cs="Helvetica"/>
          <w:sz w:val="23"/>
          <w:szCs w:val="23"/>
        </w:rPr>
        <w:t>across industries, many enterprises fail to transition successfully to using the agile methodology, and often lose purpose or reason why they sough the transition in the first place. Many may also have start and stop experiences with agile that exhaust investment and patience of executives who become unwilling or unmotivated to continue implementation and use of agile delivery. Other, more detailed challenges may include:</w:t>
      </w:r>
    </w:p>
    <w:p w14:paraId="292248A5" w14:textId="234997E4" w:rsidR="00E92FB6" w:rsidRPr="004E3F54" w:rsidRDefault="00E92FB6" w:rsidP="00E92FB6">
      <w:pPr>
        <w:pStyle w:val="ListParagraph"/>
        <w:numPr>
          <w:ilvl w:val="0"/>
          <w:numId w:val="2"/>
        </w:numPr>
        <w:spacing w:before="100" w:beforeAutospacing="1" w:after="100" w:afterAutospacing="1"/>
        <w:rPr>
          <w:rFonts w:ascii="Helvetica" w:hAnsi="Helvetica" w:cs="Helvetica"/>
          <w:sz w:val="23"/>
          <w:szCs w:val="23"/>
        </w:rPr>
      </w:pPr>
      <w:r>
        <w:rPr>
          <w:rFonts w:ascii="Helvetica" w:hAnsi="Helvetica" w:cs="Helvetica"/>
          <w:sz w:val="23"/>
          <w:szCs w:val="23"/>
        </w:rPr>
        <w:t>Confusion in how</w:t>
      </w:r>
      <w:r w:rsidRPr="004E3F54">
        <w:rPr>
          <w:rFonts w:ascii="Helvetica" w:hAnsi="Helvetica" w:cs="Helvetica"/>
          <w:sz w:val="23"/>
          <w:szCs w:val="23"/>
        </w:rPr>
        <w:t xml:space="preserve"> we develop products at an enterprise offering (upstream) </w:t>
      </w:r>
      <w:r>
        <w:rPr>
          <w:rFonts w:ascii="Helvetica" w:hAnsi="Helvetica" w:cs="Helvetica"/>
          <w:sz w:val="23"/>
          <w:szCs w:val="23"/>
        </w:rPr>
        <w:t>versus</w:t>
      </w:r>
      <w:r w:rsidRPr="004E3F54">
        <w:rPr>
          <w:rFonts w:ascii="Helvetica" w:hAnsi="Helvetica" w:cs="Helvetica"/>
          <w:sz w:val="23"/>
          <w:szCs w:val="23"/>
        </w:rPr>
        <w:t xml:space="preserve"> building solutions (downstream)</w:t>
      </w:r>
    </w:p>
    <w:p w14:paraId="1B601562" w14:textId="074D3160" w:rsidR="00E92FB6" w:rsidRDefault="009007F2" w:rsidP="00D2051B">
      <w:pPr>
        <w:pStyle w:val="ListParagraph"/>
        <w:numPr>
          <w:ilvl w:val="0"/>
          <w:numId w:val="2"/>
        </w:numPr>
        <w:spacing w:before="100" w:beforeAutospacing="1" w:after="100" w:afterAutospacing="1"/>
        <w:rPr>
          <w:rFonts w:ascii="Helvetica" w:hAnsi="Helvetica" w:cs="Helvetica"/>
          <w:sz w:val="23"/>
          <w:szCs w:val="23"/>
        </w:rPr>
      </w:pPr>
      <w:r>
        <w:rPr>
          <w:rFonts w:ascii="Helvetica" w:hAnsi="Helvetica" w:cs="Helvetica"/>
          <w:sz w:val="23"/>
          <w:szCs w:val="23"/>
        </w:rPr>
        <w:t>Lacking a means to understand value proposition, value items, and the teams who deliver across the enterprise in each context</w:t>
      </w:r>
    </w:p>
    <w:p w14:paraId="3211FB9A" w14:textId="26D38347" w:rsidR="00D2051B" w:rsidRPr="00D2051B" w:rsidRDefault="00D2051B" w:rsidP="00D2051B">
      <w:pPr>
        <w:pStyle w:val="ListParagraph"/>
        <w:numPr>
          <w:ilvl w:val="0"/>
          <w:numId w:val="2"/>
        </w:numPr>
        <w:spacing w:before="100" w:beforeAutospacing="1" w:after="100" w:afterAutospacing="1"/>
        <w:rPr>
          <w:rFonts w:ascii="Helvetica" w:hAnsi="Helvetica" w:cs="Helvetica"/>
          <w:sz w:val="23"/>
          <w:szCs w:val="23"/>
        </w:rPr>
      </w:pPr>
      <w:r w:rsidRPr="00D2051B">
        <w:rPr>
          <w:rFonts w:ascii="Helvetica" w:hAnsi="Helvetica" w:cs="Helvetica"/>
          <w:sz w:val="23"/>
          <w:szCs w:val="23"/>
        </w:rPr>
        <w:t>Agile teams who are unclear on what end to end value they provide the enterprise</w:t>
      </w:r>
    </w:p>
    <w:p w14:paraId="5E288DEE" w14:textId="3A0F731A" w:rsidR="00D2051B" w:rsidRPr="00D2051B" w:rsidRDefault="00D2051B" w:rsidP="00D2051B">
      <w:pPr>
        <w:pStyle w:val="ListParagraph"/>
        <w:numPr>
          <w:ilvl w:val="0"/>
          <w:numId w:val="2"/>
        </w:numPr>
        <w:spacing w:before="100" w:beforeAutospacing="1" w:after="100" w:afterAutospacing="1"/>
        <w:rPr>
          <w:rFonts w:ascii="Helvetica" w:hAnsi="Helvetica" w:cs="Helvetica"/>
          <w:sz w:val="23"/>
          <w:szCs w:val="23"/>
        </w:rPr>
      </w:pPr>
      <w:r w:rsidRPr="00D2051B">
        <w:rPr>
          <w:rFonts w:ascii="Helvetica" w:hAnsi="Helvetica" w:cs="Helvetica"/>
          <w:sz w:val="23"/>
          <w:szCs w:val="23"/>
        </w:rPr>
        <w:t>Agile teams who are unclear on what product the deliver and improve on</w:t>
      </w:r>
    </w:p>
    <w:p w14:paraId="7DBF7A98" w14:textId="07F8942B" w:rsidR="00D2051B" w:rsidRPr="00D2051B" w:rsidRDefault="00D2051B" w:rsidP="00D2051B">
      <w:pPr>
        <w:pStyle w:val="ListParagraph"/>
        <w:numPr>
          <w:ilvl w:val="0"/>
          <w:numId w:val="2"/>
        </w:numPr>
        <w:spacing w:before="100" w:beforeAutospacing="1" w:after="100" w:afterAutospacing="1"/>
        <w:rPr>
          <w:rFonts w:ascii="Helvetica" w:hAnsi="Helvetica" w:cs="Helvetica"/>
          <w:sz w:val="23"/>
          <w:szCs w:val="23"/>
        </w:rPr>
      </w:pPr>
      <w:r w:rsidRPr="00D2051B">
        <w:rPr>
          <w:rFonts w:ascii="Helvetica" w:hAnsi="Helvetica" w:cs="Helvetica"/>
          <w:sz w:val="23"/>
          <w:szCs w:val="23"/>
        </w:rPr>
        <w:t>Agile teams who see their customers as internal employees, and not those purchasing goods and services of the enterprise</w:t>
      </w:r>
    </w:p>
    <w:p w14:paraId="6658F83B" w14:textId="51115E43" w:rsidR="00D2051B" w:rsidRPr="00D2051B" w:rsidRDefault="00D2051B" w:rsidP="00D2051B">
      <w:pPr>
        <w:pStyle w:val="ListParagraph"/>
        <w:numPr>
          <w:ilvl w:val="0"/>
          <w:numId w:val="2"/>
        </w:numPr>
        <w:spacing w:before="100" w:beforeAutospacing="1" w:after="100" w:afterAutospacing="1"/>
        <w:rPr>
          <w:rFonts w:ascii="Helvetica" w:hAnsi="Helvetica" w:cs="Helvetica"/>
          <w:sz w:val="23"/>
          <w:szCs w:val="23"/>
        </w:rPr>
      </w:pPr>
      <w:r w:rsidRPr="00D2051B">
        <w:rPr>
          <w:rFonts w:ascii="Helvetica" w:hAnsi="Helvetica" w:cs="Helvetica"/>
          <w:sz w:val="23"/>
          <w:szCs w:val="23"/>
        </w:rPr>
        <w:t>Conflict between established product teams in an enterprise and agile teams</w:t>
      </w:r>
    </w:p>
    <w:p w14:paraId="225A0D54" w14:textId="5A7A2396" w:rsidR="00D2051B" w:rsidRDefault="00D2051B" w:rsidP="00D2051B">
      <w:pPr>
        <w:pStyle w:val="ListParagraph"/>
        <w:numPr>
          <w:ilvl w:val="0"/>
          <w:numId w:val="2"/>
        </w:numPr>
        <w:spacing w:before="100" w:beforeAutospacing="1" w:after="100" w:afterAutospacing="1"/>
        <w:rPr>
          <w:rFonts w:ascii="Helvetica" w:hAnsi="Helvetica" w:cs="Helvetica"/>
          <w:sz w:val="23"/>
          <w:szCs w:val="23"/>
        </w:rPr>
      </w:pPr>
      <w:r w:rsidRPr="00D2051B">
        <w:rPr>
          <w:rFonts w:ascii="Helvetica" w:hAnsi="Helvetica" w:cs="Helvetica"/>
          <w:sz w:val="23"/>
          <w:szCs w:val="23"/>
        </w:rPr>
        <w:t>Lacking clarity of how an enterprise product or the product development lifecycle will execute with agile teams</w:t>
      </w:r>
    </w:p>
    <w:p w14:paraId="6C9B486E" w14:textId="4978FA5E" w:rsidR="00B1641C" w:rsidRDefault="00D2051B" w:rsidP="00165576">
      <w:pPr>
        <w:spacing w:before="100" w:beforeAutospacing="1" w:after="100" w:afterAutospacing="1"/>
        <w:rPr>
          <w:rFonts w:ascii="Helvetica" w:hAnsi="Helvetica" w:cs="Helvetica"/>
          <w:sz w:val="23"/>
          <w:szCs w:val="23"/>
        </w:rPr>
      </w:pPr>
      <w:r>
        <w:rPr>
          <w:rFonts w:ascii="Helvetica" w:hAnsi="Helvetica" w:cs="Helvetica"/>
          <w:sz w:val="23"/>
          <w:szCs w:val="23"/>
        </w:rPr>
        <w:t xml:space="preserve">These challenges become the opportunities of the business architecture discipline, where business architects and associated artifacts can provide early value in any agile transformation, and serve to mitigate, eliminate or resolve these challenges. </w:t>
      </w:r>
    </w:p>
    <w:p w14:paraId="4199CA78" w14:textId="0DFA1189" w:rsidR="00165576" w:rsidRDefault="00165576" w:rsidP="00165576">
      <w:pPr>
        <w:spacing w:before="100" w:beforeAutospacing="1" w:after="100" w:afterAutospacing="1"/>
        <w:rPr>
          <w:rFonts w:ascii="Helvetica" w:hAnsi="Helvetica" w:cs="Helvetica"/>
          <w:sz w:val="23"/>
          <w:szCs w:val="23"/>
        </w:rPr>
      </w:pPr>
      <w:r>
        <w:rPr>
          <w:rFonts w:ascii="Helvetica" w:hAnsi="Helvetica" w:cs="Helvetica"/>
          <w:sz w:val="23"/>
          <w:szCs w:val="23"/>
        </w:rPr>
        <w:t xml:space="preserve">Today, </w:t>
      </w:r>
      <w:r w:rsidR="00B1641C">
        <w:rPr>
          <w:rFonts w:ascii="Helvetica" w:hAnsi="Helvetica" w:cs="Helvetica"/>
          <w:sz w:val="23"/>
          <w:szCs w:val="23"/>
        </w:rPr>
        <w:t xml:space="preserve">one of the primary challenges with agile implementations </w:t>
      </w:r>
      <w:r w:rsidRPr="00165576">
        <w:rPr>
          <w:rFonts w:ascii="Helvetica" w:hAnsi="Helvetica" w:cs="Helvetica"/>
          <w:sz w:val="23"/>
          <w:szCs w:val="23"/>
        </w:rPr>
        <w:t xml:space="preserve">is loose definition and lacking clarity in agile frameworks </w:t>
      </w:r>
      <w:r w:rsidR="00B1641C">
        <w:rPr>
          <w:rFonts w:ascii="Helvetica" w:hAnsi="Helvetica" w:cs="Helvetica"/>
          <w:sz w:val="23"/>
          <w:szCs w:val="23"/>
        </w:rPr>
        <w:t xml:space="preserve">defining </w:t>
      </w:r>
      <w:r w:rsidRPr="00165576">
        <w:rPr>
          <w:rFonts w:ascii="Helvetica" w:hAnsi="Helvetica" w:cs="Helvetica"/>
          <w:sz w:val="23"/>
          <w:szCs w:val="23"/>
        </w:rPr>
        <w:t>product and product centric roles. This leads to confusion about how these concepts are implemented</w:t>
      </w:r>
      <w:r w:rsidR="00B1641C">
        <w:rPr>
          <w:rFonts w:ascii="Helvetica" w:hAnsi="Helvetica" w:cs="Helvetica"/>
          <w:sz w:val="23"/>
          <w:szCs w:val="23"/>
        </w:rPr>
        <w:t xml:space="preserve"> and where they connect to strategy execution. As a result, many companies experience extended </w:t>
      </w:r>
      <w:r w:rsidRPr="00165576">
        <w:rPr>
          <w:rFonts w:ascii="Helvetica" w:hAnsi="Helvetica" w:cs="Helvetica"/>
          <w:sz w:val="23"/>
          <w:szCs w:val="23"/>
        </w:rPr>
        <w:t>disrupt</w:t>
      </w:r>
      <w:r w:rsidR="00B1641C">
        <w:rPr>
          <w:rFonts w:ascii="Helvetica" w:hAnsi="Helvetica" w:cs="Helvetica"/>
          <w:sz w:val="23"/>
          <w:szCs w:val="23"/>
        </w:rPr>
        <w:t>ion</w:t>
      </w:r>
      <w:r w:rsidRPr="00165576">
        <w:rPr>
          <w:rFonts w:ascii="Helvetica" w:hAnsi="Helvetica" w:cs="Helvetica"/>
          <w:sz w:val="23"/>
          <w:szCs w:val="23"/>
        </w:rPr>
        <w:t xml:space="preserve"> </w:t>
      </w:r>
      <w:r w:rsidR="00B1641C">
        <w:rPr>
          <w:rFonts w:ascii="Helvetica" w:hAnsi="Helvetica" w:cs="Helvetica"/>
          <w:sz w:val="23"/>
          <w:szCs w:val="23"/>
        </w:rPr>
        <w:t xml:space="preserve">and often </w:t>
      </w:r>
      <w:r w:rsidRPr="00165576">
        <w:rPr>
          <w:rFonts w:ascii="Helvetica" w:hAnsi="Helvetica" w:cs="Helvetica"/>
          <w:sz w:val="23"/>
          <w:szCs w:val="23"/>
        </w:rPr>
        <w:t xml:space="preserve">delay </w:t>
      </w:r>
      <w:r w:rsidR="00B1641C">
        <w:rPr>
          <w:rFonts w:ascii="Helvetica" w:hAnsi="Helvetica" w:cs="Helvetica"/>
          <w:sz w:val="23"/>
          <w:szCs w:val="23"/>
        </w:rPr>
        <w:t xml:space="preserve">in the delivery of </w:t>
      </w:r>
      <w:r w:rsidRPr="00165576">
        <w:rPr>
          <w:rFonts w:ascii="Helvetica" w:hAnsi="Helvetica" w:cs="Helvetica"/>
          <w:sz w:val="23"/>
          <w:szCs w:val="23"/>
        </w:rPr>
        <w:t>value.</w:t>
      </w:r>
      <w:r w:rsidR="00B1641C">
        <w:rPr>
          <w:rFonts w:ascii="Helvetica" w:hAnsi="Helvetica" w:cs="Helvetica"/>
          <w:sz w:val="23"/>
          <w:szCs w:val="23"/>
        </w:rPr>
        <w:t xml:space="preserve"> This confusion amplifies in complex, well established organizations where products and services are clearly defined without any help from agile. So how can we effectively integrate a product or service of a company with the introduction of agile teams, or even when scaling agile across an enterprise?</w:t>
      </w:r>
    </w:p>
    <w:p w14:paraId="3DADD5EC" w14:textId="54C6D05F" w:rsidR="00344F98" w:rsidRDefault="00344F98" w:rsidP="00165576">
      <w:pPr>
        <w:spacing w:before="100" w:beforeAutospacing="1" w:after="100" w:afterAutospacing="1"/>
        <w:rPr>
          <w:rFonts w:ascii="Helvetica" w:hAnsi="Helvetica" w:cs="Helvetica"/>
          <w:sz w:val="23"/>
          <w:szCs w:val="23"/>
        </w:rPr>
      </w:pPr>
      <w:r>
        <w:rPr>
          <w:rFonts w:ascii="Helvetica" w:hAnsi="Helvetica" w:cs="Helvetica"/>
          <w:sz w:val="23"/>
          <w:szCs w:val="23"/>
        </w:rPr>
        <w:t>The Business Architecture Guild®</w:t>
      </w:r>
      <w:r w:rsidR="00165576" w:rsidRPr="00165576">
        <w:rPr>
          <w:rFonts w:ascii="Helvetica" w:hAnsi="Helvetica" w:cs="Helvetica"/>
          <w:sz w:val="23"/>
          <w:szCs w:val="23"/>
        </w:rPr>
        <w:t xml:space="preserve"> </w:t>
      </w:r>
      <w:r>
        <w:rPr>
          <w:rFonts w:ascii="Helvetica" w:hAnsi="Helvetica" w:cs="Helvetica"/>
          <w:sz w:val="23"/>
          <w:szCs w:val="23"/>
        </w:rPr>
        <w:t xml:space="preserve">has written a series of </w:t>
      </w:r>
      <w:r w:rsidR="00165576" w:rsidRPr="00165576">
        <w:rPr>
          <w:rFonts w:ascii="Helvetica" w:hAnsi="Helvetica" w:cs="Helvetica"/>
          <w:sz w:val="23"/>
          <w:szCs w:val="23"/>
        </w:rPr>
        <w:t>whitepaper</w:t>
      </w:r>
      <w:r>
        <w:rPr>
          <w:rFonts w:ascii="Helvetica" w:hAnsi="Helvetica" w:cs="Helvetica"/>
          <w:sz w:val="23"/>
          <w:szCs w:val="23"/>
        </w:rPr>
        <w:t>s</w:t>
      </w:r>
      <w:r w:rsidR="00165576" w:rsidRPr="00165576">
        <w:rPr>
          <w:rFonts w:ascii="Helvetica" w:hAnsi="Helvetica" w:cs="Helvetica"/>
          <w:sz w:val="23"/>
          <w:szCs w:val="23"/>
        </w:rPr>
        <w:t xml:space="preserve"> intended to align what business architecture offers</w:t>
      </w:r>
      <w:r w:rsidR="00165576">
        <w:rPr>
          <w:rFonts w:ascii="Helvetica" w:hAnsi="Helvetica" w:cs="Helvetica"/>
          <w:sz w:val="23"/>
          <w:szCs w:val="23"/>
        </w:rPr>
        <w:t xml:space="preserve"> to</w:t>
      </w:r>
      <w:r w:rsidR="00165576" w:rsidRPr="00165576">
        <w:rPr>
          <w:rFonts w:ascii="Helvetica" w:hAnsi="Helvetica" w:cs="Helvetica"/>
          <w:sz w:val="23"/>
          <w:szCs w:val="23"/>
        </w:rPr>
        <w:t xml:space="preserve"> product centric roles in an agile environment, inclusive of how strategy is developed for products and how </w:t>
      </w:r>
      <w:r w:rsidR="00165576">
        <w:rPr>
          <w:rFonts w:ascii="Helvetica" w:hAnsi="Helvetica" w:cs="Helvetica"/>
          <w:sz w:val="23"/>
          <w:szCs w:val="23"/>
        </w:rPr>
        <w:t xml:space="preserve">business architecture </w:t>
      </w:r>
      <w:r w:rsidR="00165576" w:rsidRPr="00165576">
        <w:rPr>
          <w:rFonts w:ascii="Helvetica" w:hAnsi="Helvetica" w:cs="Helvetica"/>
          <w:sz w:val="23"/>
          <w:szCs w:val="23"/>
        </w:rPr>
        <w:t>provides context for execution</w:t>
      </w:r>
      <w:r w:rsidR="00165576">
        <w:rPr>
          <w:rFonts w:ascii="Helvetica" w:hAnsi="Helvetica" w:cs="Helvetica"/>
          <w:sz w:val="23"/>
          <w:szCs w:val="23"/>
        </w:rPr>
        <w:t>.</w:t>
      </w:r>
      <w:r w:rsidR="00B1641C">
        <w:rPr>
          <w:rFonts w:ascii="Helvetica" w:hAnsi="Helvetica" w:cs="Helvetica"/>
          <w:sz w:val="23"/>
          <w:szCs w:val="23"/>
        </w:rPr>
        <w:t xml:space="preserve"> </w:t>
      </w:r>
      <w:r>
        <w:rPr>
          <w:rFonts w:ascii="Helvetica" w:hAnsi="Helvetica" w:cs="Helvetica"/>
          <w:sz w:val="23"/>
          <w:szCs w:val="23"/>
        </w:rPr>
        <w:t xml:space="preserve">The whitepaper series </w:t>
      </w:r>
      <w:r w:rsidR="00B1641C">
        <w:rPr>
          <w:rFonts w:ascii="Helvetica" w:hAnsi="Helvetica" w:cs="Helvetica"/>
          <w:sz w:val="23"/>
          <w:szCs w:val="23"/>
        </w:rPr>
        <w:t>will tackle specific challenges that c</w:t>
      </w:r>
      <w:r w:rsidR="00B1641C" w:rsidRPr="00B1641C">
        <w:rPr>
          <w:rFonts w:ascii="Helvetica" w:hAnsi="Helvetica" w:cs="Helvetica"/>
          <w:sz w:val="23"/>
          <w:szCs w:val="23"/>
        </w:rPr>
        <w:t>onnect</w:t>
      </w:r>
      <w:r>
        <w:rPr>
          <w:rFonts w:ascii="Helvetica" w:hAnsi="Helvetica" w:cs="Helvetica"/>
          <w:sz w:val="23"/>
          <w:szCs w:val="23"/>
        </w:rPr>
        <w:t xml:space="preserve"> the</w:t>
      </w:r>
      <w:r w:rsidR="00B1641C" w:rsidRPr="00B1641C">
        <w:rPr>
          <w:rFonts w:ascii="Helvetica" w:hAnsi="Helvetica" w:cs="Helvetica"/>
          <w:sz w:val="23"/>
          <w:szCs w:val="23"/>
        </w:rPr>
        <w:t xml:space="preserve"> use of business architecture with agile delivery or agile operating models. </w:t>
      </w:r>
      <w:r>
        <w:rPr>
          <w:rFonts w:ascii="Helvetica" w:hAnsi="Helvetica" w:cs="Helvetica"/>
          <w:sz w:val="23"/>
          <w:szCs w:val="23"/>
        </w:rPr>
        <w:t>This includes:</w:t>
      </w:r>
    </w:p>
    <w:p w14:paraId="421A5890" w14:textId="77777777" w:rsidR="009007F2" w:rsidRDefault="009007F2">
      <w:pPr>
        <w:spacing w:after="160" w:line="259" w:lineRule="auto"/>
        <w:rPr>
          <w:rFonts w:ascii="Helvetica" w:hAnsi="Helvetica" w:cs="Helvetica"/>
          <w:b/>
          <w:sz w:val="20"/>
          <w:szCs w:val="23"/>
        </w:rPr>
      </w:pPr>
      <w:r>
        <w:rPr>
          <w:rFonts w:ascii="Helvetica" w:hAnsi="Helvetica" w:cs="Helvetica"/>
          <w:b/>
          <w:sz w:val="20"/>
          <w:szCs w:val="23"/>
        </w:rPr>
        <w:br w:type="page"/>
      </w:r>
    </w:p>
    <w:p w14:paraId="6A34C106" w14:textId="376BEAC5" w:rsidR="00344F98" w:rsidRPr="00A41FC0" w:rsidRDefault="00A41FC0" w:rsidP="00A41FC0">
      <w:pPr>
        <w:spacing w:before="100" w:beforeAutospacing="1" w:after="100" w:afterAutospacing="1"/>
        <w:ind w:left="720"/>
        <w:rPr>
          <w:rFonts w:ascii="Helvetica" w:hAnsi="Helvetica" w:cs="Helvetica"/>
          <w:b/>
          <w:sz w:val="20"/>
          <w:szCs w:val="23"/>
        </w:rPr>
      </w:pPr>
      <w:r w:rsidRPr="00A41FC0">
        <w:rPr>
          <w:rFonts w:ascii="Helvetica" w:hAnsi="Helvetica" w:cs="Helvetica"/>
          <w:b/>
          <w:sz w:val="20"/>
          <w:szCs w:val="23"/>
        </w:rPr>
        <w:lastRenderedPageBreak/>
        <w:t>Business Architecture Clarifications for Agile Product Management</w:t>
      </w:r>
    </w:p>
    <w:p w14:paraId="5C199690" w14:textId="653FF4B4" w:rsidR="00D61845" w:rsidRDefault="00A41FC0" w:rsidP="00CC6CCD">
      <w:pPr>
        <w:spacing w:before="100" w:beforeAutospacing="1" w:after="100" w:afterAutospacing="1"/>
        <w:ind w:left="720"/>
        <w:rPr>
          <w:rFonts w:ascii="Helvetica" w:hAnsi="Helvetica" w:cs="Helvetica"/>
          <w:b/>
          <w:sz w:val="20"/>
          <w:szCs w:val="23"/>
        </w:rPr>
      </w:pPr>
      <w:r w:rsidRPr="00A41FC0">
        <w:rPr>
          <w:rFonts w:ascii="Helvetica" w:hAnsi="Helvetica" w:cs="Helvetica"/>
          <w:sz w:val="20"/>
          <w:szCs w:val="23"/>
        </w:rPr>
        <w:t>Providing definition and clarifications between products of an enterprise and agile product management / product teams. Provides high level insight on how product management partners with business architecture to deliver.</w:t>
      </w:r>
      <w:r w:rsidR="009007F2">
        <w:rPr>
          <w:rFonts w:ascii="Helvetica" w:hAnsi="Helvetica" w:cs="Helvetica"/>
          <w:sz w:val="20"/>
          <w:szCs w:val="23"/>
        </w:rPr>
        <w:t xml:space="preserve"> </w:t>
      </w:r>
    </w:p>
    <w:p w14:paraId="24BCA4BF" w14:textId="22CD6817" w:rsidR="00A41FC0" w:rsidRPr="00A41FC0" w:rsidRDefault="00A41FC0" w:rsidP="00A41FC0">
      <w:pPr>
        <w:spacing w:before="100" w:beforeAutospacing="1" w:after="100" w:afterAutospacing="1"/>
        <w:ind w:left="720"/>
        <w:rPr>
          <w:rFonts w:ascii="Helvetica" w:hAnsi="Helvetica" w:cs="Helvetica"/>
          <w:b/>
          <w:sz w:val="20"/>
          <w:szCs w:val="23"/>
        </w:rPr>
      </w:pPr>
      <w:r w:rsidRPr="00A41FC0">
        <w:rPr>
          <w:rFonts w:ascii="Helvetica" w:hAnsi="Helvetica" w:cs="Helvetica"/>
          <w:b/>
          <w:sz w:val="20"/>
          <w:szCs w:val="23"/>
        </w:rPr>
        <w:t>Deep Dive: Alignment between product management and strategic objectives</w:t>
      </w:r>
    </w:p>
    <w:p w14:paraId="6C8FEBBC" w14:textId="6A9A1B7F" w:rsidR="00A41FC0" w:rsidRDefault="00A41FC0" w:rsidP="00A41FC0">
      <w:pPr>
        <w:spacing w:before="100" w:beforeAutospacing="1" w:after="100" w:afterAutospacing="1"/>
        <w:ind w:left="720"/>
        <w:rPr>
          <w:rFonts w:ascii="Helvetica" w:hAnsi="Helvetica" w:cs="Helvetica"/>
          <w:sz w:val="20"/>
          <w:szCs w:val="23"/>
        </w:rPr>
      </w:pPr>
      <w:r w:rsidRPr="00A41FC0">
        <w:rPr>
          <w:rFonts w:ascii="Helvetica" w:hAnsi="Helvetica" w:cs="Helvetica"/>
          <w:sz w:val="20"/>
          <w:szCs w:val="23"/>
        </w:rPr>
        <w:t>Provide tangible insights and experiences in how business architecture is enabling the linkage between product management and strategic objectives.</w:t>
      </w:r>
    </w:p>
    <w:p w14:paraId="351DBB18" w14:textId="7802EBED" w:rsidR="00A41FC0" w:rsidRPr="00A41FC0" w:rsidRDefault="00A41FC0" w:rsidP="00A41FC0">
      <w:pPr>
        <w:spacing w:before="100" w:beforeAutospacing="1" w:after="100" w:afterAutospacing="1"/>
        <w:ind w:left="720"/>
        <w:rPr>
          <w:rFonts w:ascii="Helvetica" w:hAnsi="Helvetica" w:cs="Helvetica"/>
          <w:b/>
          <w:sz w:val="20"/>
          <w:szCs w:val="23"/>
        </w:rPr>
      </w:pPr>
      <w:r w:rsidRPr="00A41FC0">
        <w:rPr>
          <w:rFonts w:ascii="Helvetica" w:hAnsi="Helvetica" w:cs="Helvetica"/>
          <w:b/>
          <w:sz w:val="20"/>
          <w:szCs w:val="23"/>
        </w:rPr>
        <w:t>Business Architecture optimizes for the ‘right’ priorities, with room to pivot</w:t>
      </w:r>
    </w:p>
    <w:p w14:paraId="2321CD6C" w14:textId="634635F2" w:rsidR="00A41FC0" w:rsidRPr="00A41FC0" w:rsidRDefault="00A41FC0" w:rsidP="00A41FC0">
      <w:pPr>
        <w:spacing w:before="100" w:beforeAutospacing="1" w:after="100" w:afterAutospacing="1"/>
        <w:ind w:left="720"/>
        <w:rPr>
          <w:rFonts w:ascii="Helvetica" w:hAnsi="Helvetica" w:cs="Helvetica"/>
          <w:sz w:val="20"/>
          <w:szCs w:val="23"/>
        </w:rPr>
      </w:pPr>
      <w:r w:rsidRPr="00A41FC0">
        <w:rPr>
          <w:rFonts w:ascii="Helvetica" w:hAnsi="Helvetica" w:cs="Helvetica"/>
          <w:sz w:val="20"/>
          <w:szCs w:val="23"/>
        </w:rPr>
        <w:t>How to validate initiatives are prioritized ‘right’ for delivering on strategy and objectives</w:t>
      </w:r>
    </w:p>
    <w:p w14:paraId="4F2FB7DF" w14:textId="7B743AD9" w:rsidR="00344F98" w:rsidRPr="004A4649" w:rsidRDefault="00A41FC0" w:rsidP="00165576">
      <w:pPr>
        <w:spacing w:before="100" w:beforeAutospacing="1" w:after="100" w:afterAutospacing="1"/>
        <w:rPr>
          <w:rFonts w:ascii="Helvetica" w:hAnsi="Helvetica" w:cs="Helvetica"/>
          <w:b/>
          <w:sz w:val="20"/>
          <w:szCs w:val="23"/>
        </w:rPr>
      </w:pPr>
      <w:r w:rsidRPr="00A41FC0">
        <w:rPr>
          <w:rFonts w:ascii="Helvetica" w:hAnsi="Helvetica" w:cs="Helvetica"/>
          <w:b/>
          <w:sz w:val="23"/>
          <w:szCs w:val="23"/>
        </w:rPr>
        <w:tab/>
      </w:r>
      <w:r w:rsidRPr="004A4649">
        <w:rPr>
          <w:rFonts w:ascii="Helvetica" w:hAnsi="Helvetica" w:cs="Helvetica"/>
          <w:b/>
          <w:sz w:val="20"/>
          <w:szCs w:val="23"/>
        </w:rPr>
        <w:t>Engaging ‘forgotten teams’ in portfolio (or epic) exploration and planning</w:t>
      </w:r>
    </w:p>
    <w:p w14:paraId="7A56E273" w14:textId="35029649" w:rsidR="00A41FC0" w:rsidRPr="004A4649" w:rsidRDefault="00A41FC0" w:rsidP="00A41FC0">
      <w:pPr>
        <w:spacing w:before="100" w:beforeAutospacing="1" w:after="100" w:afterAutospacing="1"/>
        <w:ind w:left="720"/>
        <w:rPr>
          <w:rFonts w:ascii="Helvetica" w:hAnsi="Helvetica" w:cs="Helvetica"/>
          <w:sz w:val="20"/>
          <w:szCs w:val="23"/>
        </w:rPr>
      </w:pPr>
      <w:r w:rsidRPr="004A4649">
        <w:rPr>
          <w:rFonts w:ascii="Helvetica" w:hAnsi="Helvetica" w:cs="Helvetica"/>
          <w:sz w:val="20"/>
          <w:szCs w:val="23"/>
        </w:rPr>
        <w:t>Highlight business architecture’s ability to utilize organization mapping and/or stakeholder mapping to bring early attention to requirements of compliance, operations, and other areas often deferred until late in the deployment of a ‘solution’.</w:t>
      </w:r>
    </w:p>
    <w:p w14:paraId="3F4C474F" w14:textId="2B918489" w:rsidR="00A41FC0" w:rsidRPr="004A4649" w:rsidRDefault="00A41FC0" w:rsidP="00A41FC0">
      <w:pPr>
        <w:spacing w:before="100" w:beforeAutospacing="1" w:after="100" w:afterAutospacing="1"/>
        <w:ind w:left="720"/>
        <w:rPr>
          <w:rFonts w:ascii="Helvetica" w:hAnsi="Helvetica" w:cs="Helvetica"/>
          <w:b/>
          <w:sz w:val="20"/>
          <w:szCs w:val="23"/>
        </w:rPr>
      </w:pPr>
      <w:r w:rsidRPr="004A4649">
        <w:rPr>
          <w:rFonts w:ascii="Helvetica" w:hAnsi="Helvetica" w:cs="Helvetica"/>
          <w:b/>
          <w:sz w:val="20"/>
          <w:szCs w:val="23"/>
        </w:rPr>
        <w:t>How to deliver value early as a business architect in an agile, product centric enterprise</w:t>
      </w:r>
    </w:p>
    <w:p w14:paraId="08963C96" w14:textId="196353A8" w:rsidR="00A41FC0" w:rsidRPr="004A4649" w:rsidRDefault="00A41FC0" w:rsidP="00A41FC0">
      <w:pPr>
        <w:spacing w:before="100" w:beforeAutospacing="1" w:after="100" w:afterAutospacing="1"/>
        <w:ind w:left="720"/>
        <w:rPr>
          <w:rFonts w:ascii="Helvetica" w:hAnsi="Helvetica" w:cs="Helvetica"/>
          <w:sz w:val="20"/>
          <w:szCs w:val="23"/>
        </w:rPr>
      </w:pPr>
      <w:r w:rsidRPr="004A4649">
        <w:rPr>
          <w:rFonts w:ascii="Helvetica" w:hAnsi="Helvetica" w:cs="Helvetica"/>
          <w:sz w:val="20"/>
          <w:szCs w:val="23"/>
        </w:rPr>
        <w:t>Steps you can take to breakdown silos, connect with the necessary organizations and access the valued information you need to accelerating enterprise delivery through your work as a business architect.</w:t>
      </w:r>
    </w:p>
    <w:p w14:paraId="661572E7" w14:textId="13DAB4F0" w:rsidR="00344F98" w:rsidRDefault="00344F98" w:rsidP="00165576">
      <w:pPr>
        <w:spacing w:before="100" w:beforeAutospacing="1" w:after="100" w:afterAutospacing="1"/>
        <w:rPr>
          <w:rFonts w:ascii="Helvetica" w:hAnsi="Helvetica" w:cs="Helvetica"/>
          <w:sz w:val="23"/>
          <w:szCs w:val="23"/>
        </w:rPr>
      </w:pPr>
      <w:r>
        <w:rPr>
          <w:rFonts w:ascii="Helvetica" w:hAnsi="Helvetica" w:cs="Helvetica"/>
          <w:sz w:val="23"/>
          <w:szCs w:val="23"/>
        </w:rPr>
        <w:t xml:space="preserve">The expectation is </w:t>
      </w:r>
      <w:r w:rsidR="00695F21">
        <w:rPr>
          <w:rFonts w:ascii="Helvetica" w:hAnsi="Helvetica" w:cs="Helvetica"/>
          <w:sz w:val="23"/>
          <w:szCs w:val="23"/>
        </w:rPr>
        <w:t xml:space="preserve">for </w:t>
      </w:r>
      <w:r>
        <w:rPr>
          <w:rFonts w:ascii="Helvetica" w:hAnsi="Helvetica" w:cs="Helvetica"/>
          <w:sz w:val="23"/>
          <w:szCs w:val="23"/>
        </w:rPr>
        <w:t>Business Architecture practitioners, agile role</w:t>
      </w:r>
      <w:r w:rsidR="00695F21">
        <w:rPr>
          <w:rFonts w:ascii="Helvetica" w:hAnsi="Helvetica" w:cs="Helvetica"/>
          <w:sz w:val="23"/>
          <w:szCs w:val="23"/>
        </w:rPr>
        <w:t xml:space="preserve"> practitioners</w:t>
      </w:r>
      <w:r>
        <w:rPr>
          <w:rFonts w:ascii="Helvetica" w:hAnsi="Helvetica" w:cs="Helvetica"/>
          <w:sz w:val="23"/>
          <w:szCs w:val="23"/>
        </w:rPr>
        <w:t xml:space="preserve">, and key stakeholders </w:t>
      </w:r>
      <w:r w:rsidR="00695F21">
        <w:rPr>
          <w:rFonts w:ascii="Helvetica" w:hAnsi="Helvetica" w:cs="Helvetica"/>
          <w:sz w:val="23"/>
          <w:szCs w:val="23"/>
        </w:rPr>
        <w:t xml:space="preserve">in an agile enterprise to </w:t>
      </w:r>
      <w:r>
        <w:rPr>
          <w:rFonts w:ascii="Helvetica" w:hAnsi="Helvetica" w:cs="Helvetica"/>
          <w:sz w:val="23"/>
          <w:szCs w:val="23"/>
        </w:rPr>
        <w:t xml:space="preserve">step away with actionable insight on how business architecture can address specific problems </w:t>
      </w:r>
      <w:r w:rsidR="00695F21">
        <w:rPr>
          <w:rFonts w:ascii="Helvetica" w:hAnsi="Helvetica" w:cs="Helvetica"/>
          <w:sz w:val="23"/>
          <w:szCs w:val="23"/>
        </w:rPr>
        <w:t xml:space="preserve">faced </w:t>
      </w:r>
      <w:r>
        <w:rPr>
          <w:rFonts w:ascii="Helvetica" w:hAnsi="Helvetica" w:cs="Helvetica"/>
          <w:sz w:val="23"/>
          <w:szCs w:val="23"/>
        </w:rPr>
        <w:t xml:space="preserve">day to day from any individual article. Read </w:t>
      </w:r>
      <w:r w:rsidR="00695F21">
        <w:rPr>
          <w:rFonts w:ascii="Helvetica" w:hAnsi="Helvetica" w:cs="Helvetica"/>
          <w:sz w:val="23"/>
          <w:szCs w:val="23"/>
        </w:rPr>
        <w:t xml:space="preserve">the full series </w:t>
      </w:r>
      <w:r>
        <w:rPr>
          <w:rFonts w:ascii="Helvetica" w:hAnsi="Helvetica" w:cs="Helvetica"/>
          <w:sz w:val="23"/>
          <w:szCs w:val="23"/>
        </w:rPr>
        <w:t xml:space="preserve">to </w:t>
      </w:r>
      <w:r w:rsidR="00695F21">
        <w:rPr>
          <w:rFonts w:ascii="Helvetica" w:hAnsi="Helvetica" w:cs="Helvetica"/>
          <w:sz w:val="23"/>
          <w:szCs w:val="23"/>
        </w:rPr>
        <w:t xml:space="preserve">maximize </w:t>
      </w:r>
      <w:r>
        <w:rPr>
          <w:rFonts w:ascii="Helvetica" w:hAnsi="Helvetica" w:cs="Helvetica"/>
          <w:sz w:val="23"/>
          <w:szCs w:val="23"/>
        </w:rPr>
        <w:t xml:space="preserve">the flow of value from a business architecture perspective, and </w:t>
      </w:r>
      <w:r w:rsidR="00695F21">
        <w:rPr>
          <w:rFonts w:ascii="Helvetica" w:hAnsi="Helvetica" w:cs="Helvetica"/>
          <w:sz w:val="23"/>
          <w:szCs w:val="23"/>
        </w:rPr>
        <w:t xml:space="preserve">better understand </w:t>
      </w:r>
      <w:r>
        <w:rPr>
          <w:rFonts w:ascii="Helvetica" w:hAnsi="Helvetica" w:cs="Helvetica"/>
          <w:sz w:val="23"/>
          <w:szCs w:val="23"/>
        </w:rPr>
        <w:t xml:space="preserve">how </w:t>
      </w:r>
      <w:r w:rsidR="00695F21">
        <w:rPr>
          <w:rFonts w:ascii="Helvetica" w:hAnsi="Helvetica" w:cs="Helvetica"/>
          <w:sz w:val="23"/>
          <w:szCs w:val="23"/>
        </w:rPr>
        <w:t xml:space="preserve">business architecture thrives </w:t>
      </w:r>
      <w:r>
        <w:rPr>
          <w:rFonts w:ascii="Helvetica" w:hAnsi="Helvetica" w:cs="Helvetica"/>
          <w:sz w:val="23"/>
          <w:szCs w:val="23"/>
        </w:rPr>
        <w:t xml:space="preserve">in an agile environment and </w:t>
      </w:r>
      <w:r w:rsidR="00695F21">
        <w:rPr>
          <w:rFonts w:ascii="Helvetica" w:hAnsi="Helvetica" w:cs="Helvetica"/>
          <w:sz w:val="23"/>
          <w:szCs w:val="23"/>
        </w:rPr>
        <w:t xml:space="preserve">can </w:t>
      </w:r>
      <w:r>
        <w:rPr>
          <w:rFonts w:ascii="Helvetica" w:hAnsi="Helvetica" w:cs="Helvetica"/>
          <w:sz w:val="23"/>
          <w:szCs w:val="23"/>
        </w:rPr>
        <w:t xml:space="preserve">mitigate or eliminate anticipated challenges. </w:t>
      </w:r>
    </w:p>
    <w:p w14:paraId="485C09DE" w14:textId="77777777" w:rsidR="00D2051B" w:rsidRDefault="00D2051B" w:rsidP="00165576">
      <w:pPr>
        <w:spacing w:before="100" w:beforeAutospacing="1" w:after="100" w:afterAutospacing="1"/>
        <w:rPr>
          <w:rFonts w:ascii="Helvetica" w:hAnsi="Helvetica" w:cs="Helvetica"/>
          <w:sz w:val="23"/>
          <w:szCs w:val="23"/>
        </w:rPr>
      </w:pPr>
    </w:p>
    <w:p w14:paraId="1D5AA048" w14:textId="77777777" w:rsidR="00695F21" w:rsidRPr="00695F21" w:rsidRDefault="00695F21" w:rsidP="00695F21">
      <w:pPr>
        <w:pStyle w:val="Heading2"/>
        <w:rPr>
          <w:b/>
        </w:rPr>
      </w:pPr>
      <w:r w:rsidRPr="00695F21">
        <w:rPr>
          <w:b/>
        </w:rPr>
        <w:t>Business Architecture Clarifications for Agile Product Management</w:t>
      </w:r>
    </w:p>
    <w:p w14:paraId="0E692047" w14:textId="0A827B72" w:rsidR="00695F21" w:rsidRDefault="00695F21" w:rsidP="00165576">
      <w:pPr>
        <w:spacing w:before="100" w:beforeAutospacing="1" w:after="100" w:afterAutospacing="1"/>
        <w:rPr>
          <w:rFonts w:ascii="Helvetica" w:hAnsi="Helvetica" w:cs="Helvetica"/>
          <w:sz w:val="23"/>
          <w:szCs w:val="23"/>
        </w:rPr>
      </w:pPr>
      <w:r>
        <w:rPr>
          <w:rFonts w:ascii="Helvetica" w:hAnsi="Helvetica" w:cs="Helvetica"/>
          <w:sz w:val="23"/>
          <w:szCs w:val="23"/>
        </w:rPr>
        <w:t xml:space="preserve">We begin our strategy to execution journey in an agile environment with a few important clarifications on the </w:t>
      </w:r>
      <w:r w:rsidR="00DE2C16">
        <w:rPr>
          <w:rFonts w:ascii="Helvetica" w:hAnsi="Helvetica" w:cs="Helvetica"/>
          <w:sz w:val="23"/>
          <w:szCs w:val="23"/>
        </w:rPr>
        <w:t>concept</w:t>
      </w:r>
      <w:r>
        <w:rPr>
          <w:rFonts w:ascii="Helvetica" w:hAnsi="Helvetica" w:cs="Helvetica"/>
          <w:sz w:val="23"/>
          <w:szCs w:val="23"/>
        </w:rPr>
        <w:t xml:space="preserve"> of product, and how value streams can highlight operational aspects necessary to defining value focused teams </w:t>
      </w:r>
      <w:r w:rsidR="00DE2C16">
        <w:rPr>
          <w:rFonts w:ascii="Helvetica" w:hAnsi="Helvetica" w:cs="Helvetica"/>
          <w:sz w:val="23"/>
          <w:szCs w:val="23"/>
        </w:rPr>
        <w:t xml:space="preserve">with concise </w:t>
      </w:r>
      <w:r>
        <w:rPr>
          <w:rFonts w:ascii="Helvetica" w:hAnsi="Helvetica" w:cs="Helvetica"/>
          <w:sz w:val="23"/>
          <w:szCs w:val="23"/>
        </w:rPr>
        <w:t>link</w:t>
      </w:r>
      <w:r w:rsidR="00DE2C16">
        <w:rPr>
          <w:rFonts w:ascii="Helvetica" w:hAnsi="Helvetica" w:cs="Helvetica"/>
          <w:sz w:val="23"/>
          <w:szCs w:val="23"/>
        </w:rPr>
        <w:t xml:space="preserve">age </w:t>
      </w:r>
      <w:r>
        <w:rPr>
          <w:rFonts w:ascii="Helvetica" w:hAnsi="Helvetica" w:cs="Helvetica"/>
          <w:sz w:val="23"/>
          <w:szCs w:val="23"/>
        </w:rPr>
        <w:t xml:space="preserve">back to our customers. </w:t>
      </w:r>
    </w:p>
    <w:p w14:paraId="3D25E2AE" w14:textId="0D60ED3E" w:rsidR="002D7F99" w:rsidRDefault="00695F21" w:rsidP="00165576">
      <w:pPr>
        <w:spacing w:before="100" w:beforeAutospacing="1" w:after="100" w:afterAutospacing="1"/>
        <w:rPr>
          <w:rFonts w:ascii="Helvetica" w:hAnsi="Helvetica" w:cs="Helvetica"/>
          <w:sz w:val="23"/>
          <w:szCs w:val="23"/>
        </w:rPr>
      </w:pPr>
      <w:r>
        <w:rPr>
          <w:rFonts w:ascii="Helvetica" w:hAnsi="Helvetica" w:cs="Helvetica"/>
          <w:sz w:val="23"/>
          <w:szCs w:val="23"/>
        </w:rPr>
        <w:t xml:space="preserve">Most of us hear product and associate this </w:t>
      </w:r>
      <w:r w:rsidR="002D7F99">
        <w:rPr>
          <w:rFonts w:ascii="Helvetica" w:hAnsi="Helvetica" w:cs="Helvetica"/>
          <w:sz w:val="23"/>
          <w:szCs w:val="23"/>
        </w:rPr>
        <w:t xml:space="preserve">concept </w:t>
      </w:r>
      <w:r>
        <w:rPr>
          <w:rFonts w:ascii="Helvetica" w:hAnsi="Helvetica" w:cs="Helvetica"/>
          <w:sz w:val="23"/>
          <w:szCs w:val="23"/>
        </w:rPr>
        <w:t>with tangible things we can purchase and use as part of our day to day lives.</w:t>
      </w:r>
      <w:r w:rsidR="002D7F99">
        <w:rPr>
          <w:rFonts w:ascii="Helvetica" w:hAnsi="Helvetica" w:cs="Helvetica"/>
          <w:sz w:val="23"/>
          <w:szCs w:val="23"/>
        </w:rPr>
        <w:t xml:space="preserve"> Others may hear product and consider intangible purchases that are valued and often referred to as services. We can simplify product as a concept further as, “…the overall experience provided by the combination of goods and services that satisfy the customer’s needs.” But what happens when we introduce an agile </w:t>
      </w:r>
      <w:r w:rsidR="002D7F99">
        <w:rPr>
          <w:rFonts w:ascii="Helvetica" w:hAnsi="Helvetica" w:cs="Helvetica"/>
          <w:sz w:val="23"/>
          <w:szCs w:val="23"/>
        </w:rPr>
        <w:lastRenderedPageBreak/>
        <w:t xml:space="preserve">team to our environment and the concept and role of a Product Owner – what is the </w:t>
      </w:r>
      <w:r w:rsidR="00D2051B">
        <w:rPr>
          <w:rFonts w:ascii="Helvetica" w:hAnsi="Helvetica" w:cs="Helvetica"/>
          <w:sz w:val="23"/>
          <w:szCs w:val="23"/>
        </w:rPr>
        <w:t xml:space="preserve">intention of the </w:t>
      </w:r>
      <w:r w:rsidR="002D7F99">
        <w:rPr>
          <w:rFonts w:ascii="Helvetica" w:hAnsi="Helvetica" w:cs="Helvetica"/>
          <w:sz w:val="23"/>
          <w:szCs w:val="23"/>
        </w:rPr>
        <w:t>product that team is delivering?</w:t>
      </w:r>
    </w:p>
    <w:p w14:paraId="57B9B182" w14:textId="619B92F4" w:rsidR="002D7F99" w:rsidRPr="00A05AC6" w:rsidRDefault="002D7F99" w:rsidP="00165576">
      <w:pPr>
        <w:spacing w:before="100" w:beforeAutospacing="1" w:after="100" w:afterAutospacing="1"/>
        <w:rPr>
          <w:rFonts w:ascii="Helvetica" w:hAnsi="Helvetica" w:cs="Helvetica"/>
          <w:sz w:val="23"/>
          <w:szCs w:val="23"/>
          <w:highlight w:val="yellow"/>
        </w:rPr>
      </w:pPr>
      <w:r w:rsidRPr="00A424AA">
        <w:rPr>
          <w:rFonts w:ascii="Helvetica" w:hAnsi="Helvetica" w:cs="Helvetica"/>
          <w:sz w:val="23"/>
          <w:szCs w:val="23"/>
          <w:highlight w:val="yellow"/>
        </w:rPr>
        <w:t xml:space="preserve">What the ‘product’ of an agile team is and how that relates to the product at an enterprise </w:t>
      </w:r>
      <w:r w:rsidRPr="00A05AC6">
        <w:rPr>
          <w:rFonts w:ascii="Helvetica" w:hAnsi="Helvetica" w:cs="Helvetica"/>
          <w:sz w:val="23"/>
          <w:szCs w:val="23"/>
          <w:highlight w:val="yellow"/>
        </w:rPr>
        <w:t>level.</w:t>
      </w:r>
    </w:p>
    <w:p w14:paraId="3DB5C4BE" w14:textId="77777777" w:rsidR="00CC6CCD" w:rsidRPr="00A05AC6" w:rsidRDefault="00CC6CCD" w:rsidP="00CC6CCD">
      <w:pPr>
        <w:spacing w:before="100" w:beforeAutospacing="1" w:after="100" w:afterAutospacing="1"/>
        <w:rPr>
          <w:rFonts w:ascii="Helvetica" w:hAnsi="Helvetica" w:cs="Helvetica"/>
          <w:sz w:val="23"/>
          <w:szCs w:val="23"/>
        </w:rPr>
      </w:pPr>
      <w:r w:rsidRPr="00D61845">
        <w:rPr>
          <w:rFonts w:ascii="Helvetica" w:hAnsi="Helvetica" w:cs="Helvetica"/>
          <w:sz w:val="23"/>
          <w:szCs w:val="23"/>
        </w:rPr>
        <w:t xml:space="preserve">The Guild provides an abstract definition of product to minimize the likelihood of introducing constraints for applying business architecture and leveraging the various artifacts. Further, it’s important to realize that product is not a universal concept within companies and across industries. By abstracting the definition of product, business architecture is able to guide alignment and prioritization across product development lifecycle (PDLC), across systems (SDLC), across methodologies (Agile, Waterfall, hybrids), and across architecture disciplines (information architecture, application architecture, business architecture).  </w:t>
      </w:r>
    </w:p>
    <w:p w14:paraId="368441FD" w14:textId="77777777" w:rsidR="00A05AC6" w:rsidRDefault="00CC6CCD" w:rsidP="00CC6CCD">
      <w:pPr>
        <w:spacing w:before="100" w:beforeAutospacing="1" w:after="100" w:afterAutospacing="1"/>
        <w:rPr>
          <w:rFonts w:ascii="Helvetica" w:hAnsi="Helvetica" w:cs="Helvetica"/>
          <w:sz w:val="23"/>
          <w:szCs w:val="23"/>
        </w:rPr>
      </w:pPr>
      <w:r w:rsidRPr="00A05AC6">
        <w:rPr>
          <w:rFonts w:ascii="Helvetica" w:hAnsi="Helvetica" w:cs="Helvetica"/>
          <w:sz w:val="23"/>
          <w:szCs w:val="23"/>
        </w:rPr>
        <w:t>A significant advantage of leveraging business architecture is to a</w:t>
      </w:r>
      <w:r w:rsidRPr="00D61845">
        <w:rPr>
          <w:rFonts w:ascii="Helvetica" w:hAnsi="Helvetica" w:cs="Helvetica"/>
          <w:sz w:val="23"/>
          <w:szCs w:val="23"/>
        </w:rPr>
        <w:t xml:space="preserve">ligning perspectives across </w:t>
      </w:r>
      <w:r w:rsidRPr="00A05AC6">
        <w:rPr>
          <w:rFonts w:ascii="Helvetica" w:hAnsi="Helvetica" w:cs="Helvetica"/>
          <w:sz w:val="23"/>
          <w:szCs w:val="23"/>
        </w:rPr>
        <w:t>stakeholders,</w:t>
      </w:r>
      <w:r w:rsidRPr="00D61845">
        <w:rPr>
          <w:rFonts w:ascii="Helvetica" w:hAnsi="Helvetica" w:cs="Helvetica"/>
          <w:sz w:val="23"/>
          <w:szCs w:val="23"/>
        </w:rPr>
        <w:t xml:space="preserve"> </w:t>
      </w:r>
      <w:r w:rsidRPr="00A05AC6">
        <w:rPr>
          <w:rFonts w:ascii="Helvetica" w:hAnsi="Helvetica" w:cs="Helvetica"/>
          <w:sz w:val="23"/>
          <w:szCs w:val="23"/>
        </w:rPr>
        <w:t xml:space="preserve">so they are not </w:t>
      </w:r>
      <w:r w:rsidRPr="00D61845">
        <w:rPr>
          <w:rFonts w:ascii="Helvetica" w:hAnsi="Helvetica" w:cs="Helvetica"/>
          <w:sz w:val="23"/>
          <w:szCs w:val="23"/>
        </w:rPr>
        <w:t>constrained by their perspectives of product</w:t>
      </w:r>
      <w:r w:rsidRPr="00A05AC6">
        <w:rPr>
          <w:rFonts w:ascii="Helvetica" w:hAnsi="Helvetica" w:cs="Helvetica"/>
          <w:sz w:val="23"/>
          <w:szCs w:val="23"/>
        </w:rPr>
        <w:t xml:space="preserve">. </w:t>
      </w:r>
      <w:r w:rsidR="00A05AC6" w:rsidRPr="00A05AC6">
        <w:rPr>
          <w:rFonts w:ascii="Helvetica" w:hAnsi="Helvetica" w:cs="Helvetica"/>
          <w:sz w:val="23"/>
          <w:szCs w:val="23"/>
        </w:rPr>
        <w:t xml:space="preserve">Capturing perspective and aligning it with roles, semantics, and contextual representations of product (whether component or finished good) requires a modeling discipline. This is where business architecture steps in to provide an overarching understanding of these perspectives (across product development lifecycle and within one or more development lifecycles). </w:t>
      </w:r>
      <w:r w:rsidRPr="00A05AC6">
        <w:rPr>
          <w:rFonts w:ascii="Helvetica" w:hAnsi="Helvetica" w:cs="Helvetica"/>
          <w:sz w:val="23"/>
          <w:szCs w:val="23"/>
        </w:rPr>
        <w:t>B</w:t>
      </w:r>
      <w:r w:rsidRPr="00D61845">
        <w:rPr>
          <w:rFonts w:ascii="Helvetica" w:hAnsi="Helvetica" w:cs="Helvetica"/>
          <w:sz w:val="23"/>
          <w:szCs w:val="23"/>
        </w:rPr>
        <w:t xml:space="preserve">usiness architecture </w:t>
      </w:r>
      <w:r w:rsidRPr="00A05AC6">
        <w:rPr>
          <w:rFonts w:ascii="Helvetica" w:hAnsi="Helvetica" w:cs="Helvetica"/>
          <w:sz w:val="23"/>
          <w:szCs w:val="23"/>
        </w:rPr>
        <w:t>also introduces the use of</w:t>
      </w:r>
      <w:r w:rsidRPr="00D61845">
        <w:rPr>
          <w:rFonts w:ascii="Helvetica" w:hAnsi="Helvetica" w:cs="Helvetica"/>
          <w:sz w:val="23"/>
          <w:szCs w:val="23"/>
        </w:rPr>
        <w:t xml:space="preserve"> scenarios </w:t>
      </w:r>
      <w:r w:rsidRPr="00A05AC6">
        <w:rPr>
          <w:rFonts w:ascii="Helvetica" w:hAnsi="Helvetica" w:cs="Helvetica"/>
          <w:sz w:val="23"/>
          <w:szCs w:val="23"/>
        </w:rPr>
        <w:t xml:space="preserve">and roles to clarify perspective of value for the creation and consumption of a </w:t>
      </w:r>
      <w:r w:rsidRPr="00D61845">
        <w:rPr>
          <w:rFonts w:ascii="Helvetica" w:hAnsi="Helvetica" w:cs="Helvetica"/>
          <w:sz w:val="23"/>
          <w:szCs w:val="23"/>
        </w:rPr>
        <w:t xml:space="preserve">product. </w:t>
      </w:r>
      <w:r w:rsidR="00A05AC6" w:rsidRPr="00A05AC6">
        <w:rPr>
          <w:rFonts w:ascii="Helvetica" w:hAnsi="Helvetica" w:cs="Helvetica"/>
          <w:sz w:val="23"/>
          <w:szCs w:val="23"/>
        </w:rPr>
        <w:t xml:space="preserve">A key challenge for agile teams is the inability to understand and measure value (for a given Epic or feature) within the greater context of the outcomes for a given product (component, finished good, or services) and the outcomes that a customer (purchaser or consumer) is expecting. </w:t>
      </w:r>
    </w:p>
    <w:p w14:paraId="014992C8" w14:textId="7FD2012E" w:rsidR="00CC6CCD" w:rsidRPr="00D61845" w:rsidRDefault="00A05AC6" w:rsidP="00CC6CCD">
      <w:pPr>
        <w:spacing w:before="100" w:beforeAutospacing="1" w:after="100" w:afterAutospacing="1"/>
        <w:rPr>
          <w:rFonts w:ascii="Helvetica" w:hAnsi="Helvetica" w:cs="Helvetica"/>
          <w:sz w:val="23"/>
          <w:szCs w:val="23"/>
        </w:rPr>
      </w:pPr>
      <w:r w:rsidRPr="00A05AC6">
        <w:rPr>
          <w:rFonts w:ascii="Helvetica" w:hAnsi="Helvetica" w:cs="Helvetica"/>
          <w:sz w:val="23"/>
          <w:szCs w:val="23"/>
        </w:rPr>
        <w:t xml:space="preserve">Business architecture can provide the alignment that can help guide priorities, design, and align success criteria for development teams to ensure they are doing what is right for the customer and impacted stakeholders. </w:t>
      </w:r>
      <w:r w:rsidR="00CC6CCD" w:rsidRPr="00D61845">
        <w:rPr>
          <w:rFonts w:ascii="Helvetica" w:hAnsi="Helvetica" w:cs="Helvetica"/>
          <w:sz w:val="23"/>
          <w:szCs w:val="23"/>
        </w:rPr>
        <w:t xml:space="preserve">That </w:t>
      </w:r>
      <w:r w:rsidR="00CC6CCD" w:rsidRPr="00A05AC6">
        <w:rPr>
          <w:rFonts w:ascii="Helvetica" w:hAnsi="Helvetica" w:cs="Helvetica"/>
          <w:sz w:val="23"/>
          <w:szCs w:val="23"/>
        </w:rPr>
        <w:t>provides</w:t>
      </w:r>
      <w:r w:rsidR="00CC6CCD" w:rsidRPr="00D61845">
        <w:rPr>
          <w:rFonts w:ascii="Helvetica" w:hAnsi="Helvetica" w:cs="Helvetica"/>
          <w:sz w:val="23"/>
          <w:szCs w:val="23"/>
        </w:rPr>
        <w:t xml:space="preserve"> a powerful and flexible construct</w:t>
      </w:r>
      <w:r w:rsidR="00CC6CCD" w:rsidRPr="00A05AC6">
        <w:rPr>
          <w:rFonts w:ascii="Helvetica" w:hAnsi="Helvetica" w:cs="Helvetica"/>
          <w:sz w:val="23"/>
          <w:szCs w:val="23"/>
        </w:rPr>
        <w:t xml:space="preserve"> for guiding downstream requirements for business analysts and design specifications for development teams</w:t>
      </w:r>
      <w:r w:rsidRPr="00A05AC6">
        <w:rPr>
          <w:rFonts w:ascii="Helvetica" w:hAnsi="Helvetica" w:cs="Helvetica"/>
          <w:sz w:val="23"/>
          <w:szCs w:val="23"/>
        </w:rPr>
        <w:t xml:space="preserve"> across small or large sets of initiatives as part of scaled agile</w:t>
      </w:r>
      <w:r w:rsidR="00CC6CCD" w:rsidRPr="00A05AC6">
        <w:rPr>
          <w:rFonts w:ascii="Helvetica" w:hAnsi="Helvetica" w:cs="Helvetica"/>
          <w:sz w:val="23"/>
          <w:szCs w:val="23"/>
        </w:rPr>
        <w:t>.</w:t>
      </w:r>
      <w:r w:rsidRPr="00A05AC6">
        <w:rPr>
          <w:rFonts w:ascii="Helvetica" w:hAnsi="Helvetica" w:cs="Helvetica"/>
          <w:sz w:val="23"/>
          <w:szCs w:val="23"/>
        </w:rPr>
        <w:t xml:space="preserve"> </w:t>
      </w:r>
      <w:r w:rsidR="00CC6CCD" w:rsidRPr="00A05AC6">
        <w:rPr>
          <w:rFonts w:ascii="Helvetica" w:hAnsi="Helvetica" w:cs="Helvetica"/>
          <w:sz w:val="23"/>
          <w:szCs w:val="23"/>
        </w:rPr>
        <w:t xml:space="preserve"> </w:t>
      </w:r>
    </w:p>
    <w:p w14:paraId="7CC4E24F" w14:textId="14194BF6" w:rsidR="00D2051B" w:rsidRPr="00A424AA" w:rsidRDefault="00DE2C16" w:rsidP="00165576">
      <w:pPr>
        <w:spacing w:before="100" w:beforeAutospacing="1" w:after="100" w:afterAutospacing="1"/>
        <w:rPr>
          <w:rFonts w:ascii="Helvetica" w:hAnsi="Helvetica" w:cs="Helvetica"/>
          <w:sz w:val="23"/>
          <w:szCs w:val="23"/>
          <w:highlight w:val="yellow"/>
        </w:rPr>
      </w:pPr>
      <w:r w:rsidRPr="00A424AA">
        <w:rPr>
          <w:rFonts w:ascii="Helvetica" w:hAnsi="Helvetica" w:cs="Helvetica"/>
          <w:sz w:val="23"/>
          <w:szCs w:val="23"/>
          <w:highlight w:val="yellow"/>
        </w:rPr>
        <w:t xml:space="preserve">How value streams </w:t>
      </w:r>
      <w:r w:rsidR="009A05FB" w:rsidRPr="00A424AA">
        <w:rPr>
          <w:rFonts w:ascii="Helvetica" w:hAnsi="Helvetica" w:cs="Helvetica"/>
          <w:sz w:val="23"/>
          <w:szCs w:val="23"/>
          <w:highlight w:val="yellow"/>
        </w:rPr>
        <w:t xml:space="preserve">guide delivery of products, with </w:t>
      </w:r>
      <w:r w:rsidRPr="00A424AA">
        <w:rPr>
          <w:rFonts w:ascii="Helvetica" w:hAnsi="Helvetica" w:cs="Helvetica"/>
          <w:sz w:val="23"/>
          <w:szCs w:val="23"/>
          <w:highlight w:val="yellow"/>
        </w:rPr>
        <w:t xml:space="preserve">help </w:t>
      </w:r>
      <w:r w:rsidR="009A05FB" w:rsidRPr="00A424AA">
        <w:rPr>
          <w:rFonts w:ascii="Helvetica" w:hAnsi="Helvetica" w:cs="Helvetica"/>
          <w:sz w:val="23"/>
          <w:szCs w:val="23"/>
          <w:highlight w:val="yellow"/>
        </w:rPr>
        <w:t xml:space="preserve">clarifying </w:t>
      </w:r>
      <w:r w:rsidRPr="00A424AA">
        <w:rPr>
          <w:rFonts w:ascii="Helvetica" w:hAnsi="Helvetica" w:cs="Helvetica"/>
          <w:sz w:val="23"/>
          <w:szCs w:val="23"/>
          <w:highlight w:val="yellow"/>
        </w:rPr>
        <w:t xml:space="preserve">how </w:t>
      </w:r>
      <w:r w:rsidR="00D2051B" w:rsidRPr="00A424AA">
        <w:rPr>
          <w:rFonts w:ascii="Helvetica" w:hAnsi="Helvetica" w:cs="Helvetica"/>
          <w:sz w:val="23"/>
          <w:szCs w:val="23"/>
          <w:highlight w:val="yellow"/>
        </w:rPr>
        <w:t xml:space="preserve">teams, agile and </w:t>
      </w:r>
      <w:r w:rsidR="009A05FB" w:rsidRPr="00A424AA">
        <w:rPr>
          <w:rFonts w:ascii="Helvetica" w:hAnsi="Helvetica" w:cs="Helvetica"/>
          <w:sz w:val="23"/>
          <w:szCs w:val="23"/>
          <w:highlight w:val="yellow"/>
        </w:rPr>
        <w:t>traditional</w:t>
      </w:r>
      <w:r w:rsidR="00D2051B" w:rsidRPr="00A424AA">
        <w:rPr>
          <w:rFonts w:ascii="Helvetica" w:hAnsi="Helvetica" w:cs="Helvetica"/>
          <w:sz w:val="23"/>
          <w:szCs w:val="23"/>
          <w:highlight w:val="yellow"/>
        </w:rPr>
        <w:t xml:space="preserve"> partner to deliver end to end value</w:t>
      </w:r>
    </w:p>
    <w:p w14:paraId="4FF9FD75" w14:textId="28D62089" w:rsidR="00DE2C16" w:rsidRPr="00A424AA" w:rsidRDefault="00D2051B" w:rsidP="00165576">
      <w:pPr>
        <w:spacing w:before="100" w:beforeAutospacing="1" w:after="100" w:afterAutospacing="1"/>
        <w:rPr>
          <w:rFonts w:ascii="Helvetica" w:hAnsi="Helvetica" w:cs="Helvetica"/>
          <w:sz w:val="23"/>
          <w:szCs w:val="23"/>
          <w:highlight w:val="yellow"/>
        </w:rPr>
      </w:pPr>
      <w:r w:rsidRPr="00A424AA">
        <w:rPr>
          <w:rFonts w:ascii="Helvetica" w:hAnsi="Helvetica" w:cs="Helvetica"/>
          <w:sz w:val="23"/>
          <w:szCs w:val="23"/>
          <w:highlight w:val="yellow"/>
        </w:rPr>
        <w:t xml:space="preserve">How </w:t>
      </w:r>
      <w:r w:rsidR="00DE2C16" w:rsidRPr="00A424AA">
        <w:rPr>
          <w:rFonts w:ascii="Helvetica" w:hAnsi="Helvetica" w:cs="Helvetica"/>
          <w:sz w:val="23"/>
          <w:szCs w:val="23"/>
          <w:highlight w:val="yellow"/>
        </w:rPr>
        <w:t xml:space="preserve">products map to </w:t>
      </w:r>
      <w:r w:rsidRPr="00A424AA">
        <w:rPr>
          <w:rFonts w:ascii="Helvetica" w:hAnsi="Helvetica" w:cs="Helvetica"/>
          <w:sz w:val="23"/>
          <w:szCs w:val="23"/>
          <w:highlight w:val="yellow"/>
        </w:rPr>
        <w:t xml:space="preserve">value streams, and in turn, </w:t>
      </w:r>
      <w:r w:rsidR="00DE2C16" w:rsidRPr="00A424AA">
        <w:rPr>
          <w:rFonts w:ascii="Helvetica" w:hAnsi="Helvetica" w:cs="Helvetica"/>
          <w:sz w:val="23"/>
          <w:szCs w:val="23"/>
          <w:highlight w:val="yellow"/>
        </w:rPr>
        <w:t>agile teams or teams of agile teams</w:t>
      </w:r>
    </w:p>
    <w:p w14:paraId="15D7F580" w14:textId="1851FC1D" w:rsidR="00DE2C16" w:rsidRPr="00A424AA" w:rsidRDefault="00DE2C16" w:rsidP="00165576">
      <w:pPr>
        <w:spacing w:before="100" w:beforeAutospacing="1" w:after="100" w:afterAutospacing="1"/>
        <w:rPr>
          <w:rFonts w:ascii="Helvetica" w:hAnsi="Helvetica" w:cs="Helvetica"/>
          <w:sz w:val="23"/>
          <w:szCs w:val="23"/>
          <w:highlight w:val="yellow"/>
        </w:rPr>
      </w:pPr>
      <w:r w:rsidRPr="00A424AA">
        <w:rPr>
          <w:rFonts w:ascii="Helvetica" w:hAnsi="Helvetica" w:cs="Helvetica"/>
          <w:sz w:val="23"/>
          <w:szCs w:val="23"/>
          <w:highlight w:val="yellow"/>
        </w:rPr>
        <w:t xml:space="preserve">How value streams </w:t>
      </w:r>
      <w:r w:rsidR="009A05FB" w:rsidRPr="00A424AA">
        <w:rPr>
          <w:rFonts w:ascii="Helvetica" w:hAnsi="Helvetica" w:cs="Helvetica"/>
          <w:sz w:val="23"/>
          <w:szCs w:val="23"/>
          <w:highlight w:val="yellow"/>
        </w:rPr>
        <w:t>can c</w:t>
      </w:r>
      <w:r w:rsidRPr="00A424AA">
        <w:rPr>
          <w:rFonts w:ascii="Helvetica" w:hAnsi="Helvetica" w:cs="Helvetica"/>
          <w:sz w:val="23"/>
          <w:szCs w:val="23"/>
          <w:highlight w:val="yellow"/>
        </w:rPr>
        <w:t xml:space="preserve">larify the linkage between </w:t>
      </w:r>
      <w:r w:rsidR="009A05FB" w:rsidRPr="00A424AA">
        <w:rPr>
          <w:rFonts w:ascii="Helvetica" w:hAnsi="Helvetica" w:cs="Helvetica"/>
          <w:sz w:val="23"/>
          <w:szCs w:val="23"/>
          <w:highlight w:val="yellow"/>
        </w:rPr>
        <w:t xml:space="preserve">the </w:t>
      </w:r>
      <w:r w:rsidRPr="00A424AA">
        <w:rPr>
          <w:rFonts w:ascii="Helvetica" w:hAnsi="Helvetica" w:cs="Helvetica"/>
          <w:sz w:val="23"/>
          <w:szCs w:val="23"/>
          <w:highlight w:val="yellow"/>
        </w:rPr>
        <w:t>product development lifecycle (PDLC) and agile teams or teams of agile teams</w:t>
      </w:r>
    </w:p>
    <w:p w14:paraId="11097F38" w14:textId="548BFE5F" w:rsidR="002D7F99" w:rsidRDefault="000614C1" w:rsidP="00165576">
      <w:pPr>
        <w:spacing w:before="100" w:beforeAutospacing="1" w:after="100" w:afterAutospacing="1"/>
        <w:rPr>
          <w:rFonts w:ascii="Helvetica" w:hAnsi="Helvetica" w:cs="Helvetica"/>
          <w:sz w:val="23"/>
          <w:szCs w:val="23"/>
        </w:rPr>
      </w:pPr>
      <w:r w:rsidRPr="00A424AA">
        <w:rPr>
          <w:rFonts w:ascii="Helvetica" w:hAnsi="Helvetica" w:cs="Helvetica"/>
          <w:sz w:val="23"/>
          <w:szCs w:val="23"/>
          <w:highlight w:val="yellow"/>
        </w:rPr>
        <w:t>Guiding product management in a scaled agile environment with business architecture</w:t>
      </w:r>
    </w:p>
    <w:p w14:paraId="19AA589B" w14:textId="7C62EF95" w:rsidR="00A05AC6" w:rsidRPr="00A05AC6" w:rsidRDefault="00A05AC6" w:rsidP="00A05AC6">
      <w:pPr>
        <w:spacing w:before="100" w:beforeAutospacing="1" w:after="100" w:afterAutospacing="1"/>
        <w:rPr>
          <w:rFonts w:ascii="Helvetica" w:hAnsi="Helvetica" w:cs="Helvetica"/>
          <w:sz w:val="23"/>
          <w:szCs w:val="23"/>
        </w:rPr>
      </w:pPr>
      <w:r w:rsidRPr="00A05AC6">
        <w:rPr>
          <w:rFonts w:ascii="Helvetica" w:hAnsi="Helvetica" w:cs="Helvetica"/>
          <w:sz w:val="23"/>
          <w:szCs w:val="23"/>
        </w:rPr>
        <w:t xml:space="preserve">Scaled agile is more complex and expansive than agile. It requires additional layers of control and communications to outline large programs (which may have dependencies with other programs at one more levels), projects, epics, and stories. </w:t>
      </w:r>
      <w:r>
        <w:rPr>
          <w:rFonts w:ascii="Helvetica" w:hAnsi="Helvetica" w:cs="Helvetica"/>
          <w:sz w:val="23"/>
          <w:szCs w:val="23"/>
        </w:rPr>
        <w:t xml:space="preserve">A scaled agile environment will have multiple programs running across the organization covering changes to products, </w:t>
      </w:r>
      <w:r>
        <w:rPr>
          <w:rFonts w:ascii="Helvetica" w:hAnsi="Helvetica" w:cs="Helvetica"/>
          <w:sz w:val="23"/>
          <w:szCs w:val="23"/>
        </w:rPr>
        <w:lastRenderedPageBreak/>
        <w:t xml:space="preserve">services, and operations and may include transformation initiatives. Coordination and communication are significant challenges. Business architecture’s use of maps and models can help traverse these layers and align the initiatives with the goals and objectives across the organization. These maps and models provide a baseline for guiding and monitoring the execution of scaled agile and providing a metamodel for extending the reporting and upward communication for executives on how well execution is aligned </w:t>
      </w:r>
      <w:proofErr w:type="spellStart"/>
      <w:r>
        <w:rPr>
          <w:rFonts w:ascii="Helvetica" w:hAnsi="Helvetica" w:cs="Helvetica"/>
          <w:sz w:val="23"/>
          <w:szCs w:val="23"/>
        </w:rPr>
        <w:t>with</w:t>
      </w:r>
      <w:proofErr w:type="spellEnd"/>
      <w:r>
        <w:rPr>
          <w:rFonts w:ascii="Helvetica" w:hAnsi="Helvetica" w:cs="Helvetica"/>
          <w:sz w:val="23"/>
          <w:szCs w:val="23"/>
        </w:rPr>
        <w:t xml:space="preserve"> strategy. </w:t>
      </w:r>
    </w:p>
    <w:p w14:paraId="341ED38C" w14:textId="5150D9D3" w:rsidR="00A05AC6" w:rsidRPr="00A05AC6" w:rsidRDefault="00A05AC6" w:rsidP="00A05AC6">
      <w:pPr>
        <w:spacing w:before="100" w:beforeAutospacing="1" w:after="100" w:afterAutospacing="1"/>
        <w:rPr>
          <w:rFonts w:ascii="Helvetica" w:hAnsi="Helvetica" w:cs="Helvetica"/>
          <w:sz w:val="23"/>
          <w:szCs w:val="23"/>
        </w:rPr>
      </w:pPr>
      <w:r w:rsidRPr="00A05AC6">
        <w:rPr>
          <w:rFonts w:ascii="Helvetica" w:hAnsi="Helvetica" w:cs="Helvetica"/>
          <w:sz w:val="23"/>
          <w:szCs w:val="23"/>
        </w:rPr>
        <w:t xml:space="preserve">The concept of guiding product management in Agile involves prioritization, justification, initiation, validation (of what gets built, tested), and implementation. Anyone of these items incurs gaps between what is needed and what gets done. These gaps are only exacerbated when the volume and velocity of work increases for Agile teams. Further, there are coordination and communication challenges that transcend any one epic, project, and program as mentioned above. All of these challenges can create frustration (at best) or rework and missed commitments (at worst). </w:t>
      </w:r>
    </w:p>
    <w:p w14:paraId="25C14AF2" w14:textId="30D19E38" w:rsidR="00A05AC6" w:rsidRDefault="00A05AC6" w:rsidP="00A05AC6">
      <w:pPr>
        <w:spacing w:before="100" w:beforeAutospacing="1" w:after="100" w:afterAutospacing="1"/>
        <w:rPr>
          <w:rFonts w:ascii="Helvetica" w:hAnsi="Helvetica" w:cs="Helvetica"/>
          <w:sz w:val="23"/>
          <w:szCs w:val="23"/>
        </w:rPr>
      </w:pPr>
      <w:r w:rsidRPr="00A05AC6">
        <w:rPr>
          <w:rFonts w:ascii="Helvetica" w:hAnsi="Helvetica" w:cs="Helvetica"/>
          <w:sz w:val="23"/>
          <w:szCs w:val="23"/>
        </w:rPr>
        <w:t xml:space="preserve">Aligning strategy with execution is the hallmark of business architecture. Connecting the dots between the expectations of stakeholders involved in planning and delivering changes in scaled agile requires multi-level orchestration that can be achieved using the various mapping constructs introduced within the business architecture discipline. Some of these core maps include strategy, initiative, value stream, and capability all of which (in combination) help to connect the dots and improve the communication, collaboration, and coordination for scaled agile. </w:t>
      </w:r>
    </w:p>
    <w:p w14:paraId="74AF9738" w14:textId="43771F04" w:rsidR="00A05AC6" w:rsidRPr="00A05AC6" w:rsidRDefault="00A05AC6" w:rsidP="00A05AC6">
      <w:pPr>
        <w:spacing w:before="100" w:beforeAutospacing="1" w:after="100" w:afterAutospacing="1"/>
        <w:ind w:left="360"/>
        <w:rPr>
          <w:rFonts w:ascii="Helvetica" w:hAnsi="Helvetica" w:cs="Helvetica"/>
          <w:sz w:val="23"/>
          <w:szCs w:val="23"/>
        </w:rPr>
      </w:pPr>
      <w:r w:rsidRPr="00A05AC6">
        <w:rPr>
          <w:rFonts w:ascii="Helvetica" w:hAnsi="Helvetica" w:cs="Helvetica"/>
          <w:sz w:val="23"/>
          <w:szCs w:val="23"/>
        </w:rPr>
        <w:t xml:space="preserve">* * * * * * * * * * </w:t>
      </w:r>
      <w:bookmarkStart w:id="0" w:name="_GoBack"/>
      <w:bookmarkEnd w:id="0"/>
    </w:p>
    <w:p w14:paraId="478E3433" w14:textId="41CF3EE6" w:rsidR="009A05FB" w:rsidRDefault="009A05FB" w:rsidP="00165576">
      <w:pPr>
        <w:spacing w:before="100" w:beforeAutospacing="1" w:after="100" w:afterAutospacing="1"/>
        <w:rPr>
          <w:rFonts w:ascii="Helvetica" w:hAnsi="Helvetica" w:cs="Helvetica"/>
          <w:sz w:val="23"/>
          <w:szCs w:val="23"/>
        </w:rPr>
      </w:pPr>
      <w:r>
        <w:rPr>
          <w:rFonts w:ascii="Helvetica" w:hAnsi="Helvetica" w:cs="Helvetica"/>
          <w:sz w:val="23"/>
          <w:szCs w:val="23"/>
        </w:rPr>
        <w:t xml:space="preserve">This whitepaper has provided critical clarifications and foundations for the concept of product in an enterprise and how this concept partners with agile roles and delivery by agile teams. Business architecture as a discipline serves to ‘connect the dots’ between what the enterprise provides customers, how teams or teams of teams can assemble and focus on end to end to delivery, and </w:t>
      </w:r>
      <w:r w:rsidR="00A424AA">
        <w:rPr>
          <w:rFonts w:ascii="Helvetica" w:hAnsi="Helvetica" w:cs="Helvetica"/>
          <w:sz w:val="23"/>
          <w:szCs w:val="23"/>
        </w:rPr>
        <w:t xml:space="preserve">how agile product management can simplify strategy execution with their stakeholders. </w:t>
      </w:r>
    </w:p>
    <w:p w14:paraId="46ACC7BC" w14:textId="06BE5EAB" w:rsidR="00A424AA" w:rsidRDefault="00A424AA" w:rsidP="00165576">
      <w:pPr>
        <w:spacing w:before="100" w:beforeAutospacing="1" w:after="100" w:afterAutospacing="1"/>
        <w:rPr>
          <w:rFonts w:ascii="Helvetica" w:hAnsi="Helvetica" w:cs="Helvetica"/>
          <w:sz w:val="23"/>
          <w:szCs w:val="23"/>
        </w:rPr>
      </w:pPr>
      <w:r>
        <w:rPr>
          <w:rFonts w:ascii="Helvetica" w:hAnsi="Helvetica" w:cs="Helvetica"/>
          <w:sz w:val="23"/>
          <w:szCs w:val="23"/>
        </w:rPr>
        <w:t>Up next is a deep dive into agile product management and their alignment with strategic objectives. Learn h</w:t>
      </w:r>
      <w:r w:rsidRPr="00A424AA">
        <w:rPr>
          <w:rFonts w:ascii="Helvetica" w:hAnsi="Helvetica" w:cs="Helvetica"/>
          <w:sz w:val="23"/>
          <w:szCs w:val="23"/>
        </w:rPr>
        <w:t xml:space="preserve">ow </w:t>
      </w:r>
      <w:r>
        <w:rPr>
          <w:rFonts w:ascii="Helvetica" w:hAnsi="Helvetica" w:cs="Helvetica"/>
          <w:sz w:val="23"/>
          <w:szCs w:val="23"/>
        </w:rPr>
        <w:t>business architecture can drive r</w:t>
      </w:r>
      <w:r w:rsidRPr="00A424AA">
        <w:rPr>
          <w:rFonts w:ascii="Helvetica" w:hAnsi="Helvetica" w:cs="Helvetica"/>
          <w:sz w:val="23"/>
          <w:szCs w:val="23"/>
        </w:rPr>
        <w:t>ationaliz</w:t>
      </w:r>
      <w:r>
        <w:rPr>
          <w:rFonts w:ascii="Helvetica" w:hAnsi="Helvetica" w:cs="Helvetica"/>
          <w:sz w:val="23"/>
          <w:szCs w:val="23"/>
        </w:rPr>
        <w:t xml:space="preserve">ation of </w:t>
      </w:r>
      <w:r w:rsidRPr="00A424AA">
        <w:rPr>
          <w:rFonts w:ascii="Helvetica" w:hAnsi="Helvetica" w:cs="Helvetica"/>
          <w:sz w:val="23"/>
          <w:szCs w:val="23"/>
        </w:rPr>
        <w:t>strategy and objectives</w:t>
      </w:r>
      <w:r>
        <w:rPr>
          <w:rFonts w:ascii="Helvetica" w:hAnsi="Helvetica" w:cs="Helvetica"/>
          <w:sz w:val="23"/>
          <w:szCs w:val="23"/>
        </w:rPr>
        <w:t xml:space="preserve"> and </w:t>
      </w:r>
      <w:r w:rsidRPr="00A424AA">
        <w:rPr>
          <w:rFonts w:ascii="Helvetica" w:hAnsi="Helvetica" w:cs="Helvetica"/>
          <w:sz w:val="23"/>
          <w:szCs w:val="23"/>
        </w:rPr>
        <w:t>revisit</w:t>
      </w:r>
      <w:r>
        <w:rPr>
          <w:rFonts w:ascii="Helvetica" w:hAnsi="Helvetica" w:cs="Helvetica"/>
          <w:sz w:val="23"/>
          <w:szCs w:val="23"/>
        </w:rPr>
        <w:t xml:space="preserve"> </w:t>
      </w:r>
      <w:r w:rsidRPr="00A424AA">
        <w:rPr>
          <w:rFonts w:ascii="Helvetica" w:hAnsi="Helvetica" w:cs="Helvetica"/>
          <w:sz w:val="23"/>
          <w:szCs w:val="23"/>
        </w:rPr>
        <w:t xml:space="preserve">the role of </w:t>
      </w:r>
      <w:r>
        <w:rPr>
          <w:rFonts w:ascii="Helvetica" w:hAnsi="Helvetica" w:cs="Helvetica"/>
          <w:sz w:val="23"/>
          <w:szCs w:val="23"/>
        </w:rPr>
        <w:t xml:space="preserve">an agile </w:t>
      </w:r>
      <w:r w:rsidRPr="00A424AA">
        <w:rPr>
          <w:rFonts w:ascii="Helvetica" w:hAnsi="Helvetica" w:cs="Helvetica"/>
          <w:sz w:val="23"/>
          <w:szCs w:val="23"/>
        </w:rPr>
        <w:t>product manage</w:t>
      </w:r>
      <w:r>
        <w:rPr>
          <w:rFonts w:ascii="Helvetica" w:hAnsi="Helvetica" w:cs="Helvetica"/>
          <w:sz w:val="23"/>
          <w:szCs w:val="23"/>
        </w:rPr>
        <w:t xml:space="preserve">r </w:t>
      </w:r>
      <w:r w:rsidRPr="00A424AA">
        <w:rPr>
          <w:rFonts w:ascii="Helvetica" w:hAnsi="Helvetica" w:cs="Helvetica"/>
          <w:sz w:val="23"/>
          <w:szCs w:val="23"/>
        </w:rPr>
        <w:t>as a facilitator</w:t>
      </w:r>
      <w:r>
        <w:rPr>
          <w:rFonts w:ascii="Helvetica" w:hAnsi="Helvetica" w:cs="Helvetica"/>
          <w:sz w:val="23"/>
          <w:szCs w:val="23"/>
        </w:rPr>
        <w:t xml:space="preserve">. Facilitation is one of the highest valued attributes of an agile product manager as they strive to </w:t>
      </w:r>
      <w:r w:rsidRPr="00A424AA">
        <w:rPr>
          <w:rFonts w:ascii="Helvetica" w:hAnsi="Helvetica" w:cs="Helvetica"/>
          <w:sz w:val="23"/>
          <w:szCs w:val="23"/>
        </w:rPr>
        <w:t>understand</w:t>
      </w:r>
      <w:r>
        <w:rPr>
          <w:rFonts w:ascii="Helvetica" w:hAnsi="Helvetica" w:cs="Helvetica"/>
          <w:sz w:val="23"/>
          <w:szCs w:val="23"/>
        </w:rPr>
        <w:t xml:space="preserve"> </w:t>
      </w:r>
      <w:r w:rsidRPr="00A424AA">
        <w:rPr>
          <w:rFonts w:ascii="Helvetica" w:hAnsi="Helvetica" w:cs="Helvetica"/>
          <w:sz w:val="23"/>
          <w:szCs w:val="23"/>
        </w:rPr>
        <w:t xml:space="preserve">value outcomes and </w:t>
      </w:r>
      <w:r>
        <w:rPr>
          <w:rFonts w:ascii="Helvetica" w:hAnsi="Helvetica" w:cs="Helvetica"/>
          <w:sz w:val="23"/>
          <w:szCs w:val="23"/>
        </w:rPr>
        <w:t xml:space="preserve">help </w:t>
      </w:r>
      <w:r w:rsidRPr="00A424AA">
        <w:rPr>
          <w:rFonts w:ascii="Helvetica" w:hAnsi="Helvetica" w:cs="Helvetica"/>
          <w:sz w:val="23"/>
          <w:szCs w:val="23"/>
        </w:rPr>
        <w:t>business stakeholders prioritize at the portfolio level</w:t>
      </w:r>
      <w:r>
        <w:rPr>
          <w:rFonts w:ascii="Helvetica" w:hAnsi="Helvetica" w:cs="Helvetica"/>
          <w:sz w:val="23"/>
          <w:szCs w:val="23"/>
        </w:rPr>
        <w:t xml:space="preserve">. Read on and don’t fall victim to the </w:t>
      </w:r>
      <w:r w:rsidRPr="00A424AA">
        <w:rPr>
          <w:rFonts w:ascii="Helvetica" w:hAnsi="Helvetica" w:cs="Helvetica"/>
          <w:sz w:val="23"/>
          <w:szCs w:val="23"/>
        </w:rPr>
        <w:t xml:space="preserve">repercussions </w:t>
      </w:r>
      <w:r>
        <w:rPr>
          <w:rFonts w:ascii="Helvetica" w:hAnsi="Helvetica" w:cs="Helvetica"/>
          <w:sz w:val="23"/>
          <w:szCs w:val="23"/>
        </w:rPr>
        <w:t xml:space="preserve">of </w:t>
      </w:r>
      <w:r w:rsidRPr="00A424AA">
        <w:rPr>
          <w:rFonts w:ascii="Helvetica" w:hAnsi="Helvetica" w:cs="Helvetica"/>
          <w:sz w:val="23"/>
          <w:szCs w:val="23"/>
        </w:rPr>
        <w:t>ignoring these conversations</w:t>
      </w:r>
      <w:r>
        <w:rPr>
          <w:rFonts w:ascii="Helvetica" w:hAnsi="Helvetica" w:cs="Helvetica"/>
          <w:sz w:val="23"/>
          <w:szCs w:val="23"/>
        </w:rPr>
        <w:t xml:space="preserve"> and continuing to operate </w:t>
      </w:r>
      <w:r w:rsidRPr="00A424AA">
        <w:rPr>
          <w:rFonts w:ascii="Helvetica" w:hAnsi="Helvetica" w:cs="Helvetica"/>
          <w:sz w:val="23"/>
          <w:szCs w:val="23"/>
        </w:rPr>
        <w:t>in silos.</w:t>
      </w:r>
    </w:p>
    <w:p w14:paraId="3441FC53" w14:textId="77777777" w:rsidR="002D7F99" w:rsidRDefault="002D7F99" w:rsidP="00165576">
      <w:pPr>
        <w:spacing w:before="100" w:beforeAutospacing="1" w:after="100" w:afterAutospacing="1"/>
        <w:rPr>
          <w:rFonts w:ascii="Helvetica" w:hAnsi="Helvetica" w:cs="Helvetica"/>
          <w:sz w:val="23"/>
          <w:szCs w:val="23"/>
        </w:rPr>
      </w:pPr>
    </w:p>
    <w:p w14:paraId="130142D6" w14:textId="59532368" w:rsidR="0038354E" w:rsidRPr="00D2051B" w:rsidRDefault="0038354E" w:rsidP="00D2051B">
      <w:pPr>
        <w:spacing w:before="100" w:beforeAutospacing="1" w:after="100" w:afterAutospacing="1"/>
        <w:rPr>
          <w:rFonts w:ascii="Helvetica" w:hAnsi="Helvetica" w:cs="Helvetica"/>
          <w:sz w:val="23"/>
          <w:szCs w:val="23"/>
        </w:rPr>
      </w:pPr>
    </w:p>
    <w:sectPr w:rsidR="0038354E" w:rsidRPr="00D205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36409F"/>
    <w:multiLevelType w:val="hybridMultilevel"/>
    <w:tmpl w:val="8FE249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6F37AA"/>
    <w:multiLevelType w:val="hybridMultilevel"/>
    <w:tmpl w:val="78249F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15622A"/>
    <w:multiLevelType w:val="hybridMultilevel"/>
    <w:tmpl w:val="3FDAF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822C50"/>
    <w:multiLevelType w:val="hybridMultilevel"/>
    <w:tmpl w:val="42FC18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576"/>
    <w:rsid w:val="000614C1"/>
    <w:rsid w:val="00165576"/>
    <w:rsid w:val="002D7F99"/>
    <w:rsid w:val="00344F98"/>
    <w:rsid w:val="0038354E"/>
    <w:rsid w:val="003F440D"/>
    <w:rsid w:val="004A4649"/>
    <w:rsid w:val="004D5255"/>
    <w:rsid w:val="004E3F54"/>
    <w:rsid w:val="00695F21"/>
    <w:rsid w:val="009007F2"/>
    <w:rsid w:val="009A05FB"/>
    <w:rsid w:val="00A05AC6"/>
    <w:rsid w:val="00A41FC0"/>
    <w:rsid w:val="00A424AA"/>
    <w:rsid w:val="00B1641C"/>
    <w:rsid w:val="00CC6CCD"/>
    <w:rsid w:val="00D2051B"/>
    <w:rsid w:val="00D61845"/>
    <w:rsid w:val="00DE2C16"/>
    <w:rsid w:val="00E92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B74BD"/>
  <w15:chartTrackingRefBased/>
  <w15:docId w15:val="{0957FD7E-04AC-41E2-B453-9F45BF983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576"/>
    <w:pPr>
      <w:spacing w:after="0" w:line="240" w:lineRule="auto"/>
    </w:pPr>
    <w:rPr>
      <w:rFonts w:ascii="Calibri" w:hAnsi="Calibri" w:cs="Calibri"/>
    </w:rPr>
  </w:style>
  <w:style w:type="paragraph" w:styleId="Heading1">
    <w:name w:val="heading 1"/>
    <w:basedOn w:val="Normal"/>
    <w:next w:val="Normal"/>
    <w:link w:val="Heading1Char"/>
    <w:uiPriority w:val="9"/>
    <w:qFormat/>
    <w:rsid w:val="0016557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6557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57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65576"/>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655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1541</Words>
  <Characters>9513</Characters>
  <Application>Microsoft Office Word</Application>
  <DocSecurity>0</DocSecurity>
  <Lines>216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Kuchinski</dc:creator>
  <cp:keywords/>
  <dc:description/>
  <cp:lastModifiedBy>Jeffrey Wallk</cp:lastModifiedBy>
  <cp:revision>2</cp:revision>
  <dcterms:created xsi:type="dcterms:W3CDTF">2019-05-03T13:45:00Z</dcterms:created>
  <dcterms:modified xsi:type="dcterms:W3CDTF">2019-05-03T13:45:00Z</dcterms:modified>
</cp:coreProperties>
</file>