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X5ac40f3d369de93f684cf67bbe112adb4462bf6"/>
    <w:p>
      <w:pPr>
        <w:pStyle w:val="Heading1"/>
      </w:pPr>
      <w:r>
        <w:t xml:space="preserve">Terraform Module — Comprehensive Analysis Report</w:t>
      </w:r>
    </w:p>
    <w:p>
      <w:pPr>
        <w:pStyle w:val="FirstParagraph"/>
      </w:pPr>
      <w:r>
        <w:rPr>
          <w:b/>
          <w:bCs/>
        </w:rPr>
        <w:t xml:space="preserve">Module</w:t>
      </w:r>
      <w:r>
        <w:t xml:space="preserve">: Terraform (Infrastructure-as-Code Generation, Cost Analysis, Security Scanning &amp; Optimization Engine)</w:t>
      </w:r>
      <w:r>
        <w:t xml:space="preserve"> </w:t>
      </w:r>
      <w:r>
        <w:rPr>
          <w:b/>
          <w:bCs/>
        </w:rPr>
        <w:t xml:space="preserve">Application</w:t>
      </w:r>
      <w:r>
        <w:t xml:space="preserve">: AICloudBuilder (SpiritOps)</w:t>
      </w:r>
      <w:r>
        <w:t xml:space="preserve"> </w:t>
      </w:r>
      <w:r>
        <w:rPr>
          <w:b/>
          <w:bCs/>
        </w:rPr>
        <w:t xml:space="preserve">Report Date</w:t>
      </w:r>
      <w:r>
        <w:t xml:space="preserve">: 2026-04-11</w:t>
      </w:r>
      <w:r>
        <w:t xml:space="preserve"> </w:t>
      </w:r>
      <w:r>
        <w:rPr>
          <w:b/>
          <w:bCs/>
        </w:rPr>
        <w:t xml:space="preserve">Module Rating</w:t>
      </w:r>
      <w:r>
        <w:t xml:space="preserve">: 8.7 / 10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5ce5961e7de0c4c0fdb89c8134c80c4eb5fb8f2">
        <w:r>
          <w:rPr>
            <w:rStyle w:val="Hyperlink"/>
          </w:rPr>
          <w:t xml:space="preserve">Module Overview</w:t>
        </w:r>
      </w:hyperlink>
    </w:p>
    <w:p>
      <w:pPr>
        <w:pStyle w:val="Compact"/>
        <w:numPr>
          <w:ilvl w:val="0"/>
          <w:numId w:val="1001"/>
        </w:numPr>
      </w:pPr>
      <w:hyperlink w:anchor="X8d325f3109688c6688f97a48aaa525dbc638e43">
        <w:r>
          <w:rPr>
            <w:rStyle w:val="Hyperlink"/>
          </w:rPr>
          <w:t xml:space="preserve">Architecture &amp; Data Flow</w:t>
        </w:r>
      </w:hyperlink>
    </w:p>
    <w:p>
      <w:pPr>
        <w:pStyle w:val="Compact"/>
        <w:numPr>
          <w:ilvl w:val="0"/>
          <w:numId w:val="1001"/>
        </w:numPr>
      </w:pPr>
      <w:hyperlink w:anchor="X3d6dc898c0d7c132716ff55f5ba21daa1b43bd1">
        <w:r>
          <w:rPr>
            <w:rStyle w:val="Hyperlink"/>
          </w:rPr>
          <w:t xml:space="preserve">File Inventory &amp; Line Counts</w:t>
        </w:r>
      </w:hyperlink>
    </w:p>
    <w:p>
      <w:pPr>
        <w:pStyle w:val="Compact"/>
        <w:numPr>
          <w:ilvl w:val="0"/>
          <w:numId w:val="1001"/>
        </w:numPr>
      </w:pPr>
      <w:hyperlink w:anchor="X05705dc4c3807fc96c0ea2cdcb395339faee8b0">
        <w:r>
          <w:rPr>
            <w:rStyle w:val="Hyperlink"/>
          </w:rPr>
          <w:t xml:space="preserve">API Endpoint Reference</w:t>
        </w:r>
      </w:hyperlink>
    </w:p>
    <w:p>
      <w:pPr>
        <w:pStyle w:val="Compact"/>
        <w:numPr>
          <w:ilvl w:val="0"/>
          <w:numId w:val="1001"/>
        </w:numPr>
      </w:pPr>
      <w:hyperlink w:anchor="X8771a720355e76885a9a5e5a1869d3d573da2c6">
        <w:r>
          <w:rPr>
            <w:rStyle w:val="Hyperlink"/>
          </w:rPr>
          <w:t xml:space="preserve">AI Pipeline Design</w:t>
        </w:r>
      </w:hyperlink>
    </w:p>
    <w:p>
      <w:pPr>
        <w:pStyle w:val="Compact"/>
        <w:numPr>
          <w:ilvl w:val="0"/>
          <w:numId w:val="1001"/>
        </w:numPr>
      </w:pPr>
      <w:hyperlink w:anchor="X7569d0dfd007957fcd63c6440a5adde53ee530a">
        <w:r>
          <w:rPr>
            <w:rStyle w:val="Hyperlink"/>
          </w:rPr>
          <w:t xml:space="preserve">Terraform Code Generation</w:t>
        </w:r>
      </w:hyperlink>
    </w:p>
    <w:p>
      <w:pPr>
        <w:pStyle w:val="Compact"/>
        <w:numPr>
          <w:ilvl w:val="0"/>
          <w:numId w:val="1001"/>
        </w:numPr>
      </w:pPr>
      <w:hyperlink w:anchor="X607a23658cc6b949e7a8e66b44c5562060361b1">
        <w:r>
          <w:rPr>
            <w:rStyle w:val="Hyperlink"/>
          </w:rPr>
          <w:t xml:space="preserve">Cost Estimation Engine</w:t>
        </w:r>
      </w:hyperlink>
    </w:p>
    <w:p>
      <w:pPr>
        <w:pStyle w:val="Compact"/>
        <w:numPr>
          <w:ilvl w:val="0"/>
          <w:numId w:val="1001"/>
        </w:numPr>
      </w:pPr>
      <w:hyperlink w:anchor="X7f2e7a8e4a1620c09c6c812ce8340375124cdd3">
        <w:r>
          <w:rPr>
            <w:rStyle w:val="Hyperlink"/>
          </w:rPr>
          <w:t xml:space="preserve">Security Scanning (Checkov Integration)</w:t>
        </w:r>
      </w:hyperlink>
    </w:p>
    <w:p>
      <w:pPr>
        <w:pStyle w:val="Compact"/>
        <w:numPr>
          <w:ilvl w:val="0"/>
          <w:numId w:val="1001"/>
        </w:numPr>
      </w:pPr>
      <w:hyperlink w:anchor="Xa10c53d1fb1ab059244add251bffef995feac68">
        <w:r>
          <w:rPr>
            <w:rStyle w:val="Hyperlink"/>
          </w:rPr>
          <w:t xml:space="preserve">Best Practices Validation &amp; Auto-Fix</w:t>
        </w:r>
      </w:hyperlink>
    </w:p>
    <w:p>
      <w:pPr>
        <w:pStyle w:val="Compact"/>
        <w:numPr>
          <w:ilvl w:val="0"/>
          <w:numId w:val="1001"/>
        </w:numPr>
      </w:pPr>
      <w:hyperlink w:anchor="Xd3cdedc8179bb4e8fdaebdaff3a4120a10ce89a">
        <w:r>
          <w:rPr>
            <w:rStyle w:val="Hyperlink"/>
          </w:rPr>
          <w:t xml:space="preserve">Policy Engine (AI-Driven Governance)</w:t>
        </w:r>
      </w:hyperlink>
    </w:p>
    <w:p>
      <w:pPr>
        <w:pStyle w:val="Compact"/>
        <w:numPr>
          <w:ilvl w:val="0"/>
          <w:numId w:val="1001"/>
        </w:numPr>
      </w:pPr>
      <w:hyperlink w:anchor="X6729f3b955cfe5d6e58fa7171b6f2107233aef3">
        <w:r>
          <w:rPr>
            <w:rStyle w:val="Hyperlink"/>
          </w:rPr>
          <w:t xml:space="preserve">Rightsizing Recommendations</w:t>
        </w:r>
      </w:hyperlink>
    </w:p>
    <w:p>
      <w:pPr>
        <w:pStyle w:val="Compact"/>
        <w:numPr>
          <w:ilvl w:val="0"/>
          <w:numId w:val="1001"/>
        </w:numPr>
      </w:pPr>
      <w:hyperlink w:anchor="Xbd4aa909cbaeb7459247f96a430dfcf3c2d0b79">
        <w:r>
          <w:rPr>
            <w:rStyle w:val="Hyperlink"/>
          </w:rPr>
          <w:t xml:space="preserve">Plan Diff Analyzer</w:t>
        </w:r>
      </w:hyperlink>
    </w:p>
    <w:p>
      <w:pPr>
        <w:pStyle w:val="Compact"/>
        <w:numPr>
          <w:ilvl w:val="0"/>
          <w:numId w:val="1001"/>
        </w:numPr>
      </w:pPr>
      <w:hyperlink w:anchor="X9c587b3c2988fdb6f8ee0969d49bd345b9e6dd3">
        <w:r>
          <w:rPr>
            <w:rStyle w:val="Hyperlink"/>
          </w:rPr>
          <w:t xml:space="preserve">Variable Resolution Pipeline</w:t>
        </w:r>
      </w:hyperlink>
    </w:p>
    <w:p>
      <w:pPr>
        <w:pStyle w:val="Compact"/>
        <w:numPr>
          <w:ilvl w:val="0"/>
          <w:numId w:val="1001"/>
        </w:numPr>
      </w:pPr>
      <w:hyperlink w:anchor="X78a98b43ea3832a58e7a99d51e340ade7d586c1">
        <w:r>
          <w:rPr>
            <w:rStyle w:val="Hyperlink"/>
          </w:rPr>
          <w:t xml:space="preserve">Architecture Diagram Generation</w:t>
        </w:r>
      </w:hyperlink>
    </w:p>
    <w:p>
      <w:pPr>
        <w:pStyle w:val="Compact"/>
        <w:numPr>
          <w:ilvl w:val="0"/>
          <w:numId w:val="1001"/>
        </w:numPr>
      </w:pPr>
      <w:hyperlink w:anchor="Xa1055b97ed1d5bdd0b90ce5973785be1c888759">
        <w:r>
          <w:rPr>
            <w:rStyle w:val="Hyperlink"/>
          </w:rPr>
          <w:t xml:space="preserve">Multi-Cloud Pricing Configuration</w:t>
        </w:r>
      </w:hyperlink>
    </w:p>
    <w:p>
      <w:pPr>
        <w:pStyle w:val="Compact"/>
        <w:numPr>
          <w:ilvl w:val="0"/>
          <w:numId w:val="1001"/>
        </w:numPr>
      </w:pPr>
      <w:hyperlink w:anchor="X2e7fbaf24085c9060deeb607db4aaa9fce3160f">
        <w:r>
          <w:rPr>
            <w:rStyle w:val="Hyperlink"/>
          </w:rPr>
          <w:t xml:space="preserve">Backend State Configuration</w:t>
        </w:r>
      </w:hyperlink>
    </w:p>
    <w:p>
      <w:pPr>
        <w:pStyle w:val="Compact"/>
        <w:numPr>
          <w:ilvl w:val="0"/>
          <w:numId w:val="1001"/>
        </w:numPr>
      </w:pPr>
      <w:hyperlink w:anchor="Xa556043901a8714b603572c1ca6c018706b6a4c">
        <w:r>
          <w:rPr>
            <w:rStyle w:val="Hyperlink"/>
          </w:rPr>
          <w:t xml:space="preserve">Frontend Workflow</w:t>
        </w:r>
      </w:hyperlink>
    </w:p>
    <w:p>
      <w:pPr>
        <w:pStyle w:val="Compact"/>
        <w:numPr>
          <w:ilvl w:val="0"/>
          <w:numId w:val="1001"/>
        </w:numPr>
      </w:pPr>
      <w:hyperlink w:anchor="Xc64d9078f845d5d97eb52e937260a0365cff65c">
        <w:r>
          <w:rPr>
            <w:rStyle w:val="Hyperlink"/>
          </w:rPr>
          <w:t xml:space="preserve">Input Validation &amp; Security</w:t>
        </w:r>
      </w:hyperlink>
    </w:p>
    <w:p>
      <w:pPr>
        <w:pStyle w:val="Compact"/>
        <w:numPr>
          <w:ilvl w:val="0"/>
          <w:numId w:val="1001"/>
        </w:numPr>
      </w:pPr>
      <w:hyperlink w:anchor="Xb45a3ded121161d5492ad81a655bac7dfd3ffeb">
        <w:r>
          <w:rPr>
            <w:rStyle w:val="Hyperlink"/>
          </w:rPr>
          <w:t xml:space="preserve">Concurrency &amp; Performance</w:t>
        </w:r>
      </w:hyperlink>
    </w:p>
    <w:p>
      <w:pPr>
        <w:pStyle w:val="Compact"/>
        <w:numPr>
          <w:ilvl w:val="0"/>
          <w:numId w:val="1001"/>
        </w:numPr>
      </w:pPr>
      <w:hyperlink w:anchor="X6c4878244b840fac42e02556c50ea3fbd746fe7">
        <w:r>
          <w:rPr>
            <w:rStyle w:val="Hyperlink"/>
          </w:rPr>
          <w:t xml:space="preserve">Test Coverage</w:t>
        </w:r>
      </w:hyperlink>
    </w:p>
    <w:p>
      <w:pPr>
        <w:pStyle w:val="Compact"/>
        <w:numPr>
          <w:ilvl w:val="0"/>
          <w:numId w:val="1001"/>
        </w:numPr>
      </w:pPr>
      <w:hyperlink w:anchor="Xd5ce7929872bf6e74c6cff7b5ae4afbddfe815d">
        <w:r>
          <w:rPr>
            <w:rStyle w:val="Hyperlink"/>
          </w:rPr>
          <w:t xml:space="preserve">Strengths (What’s Done Well)</w:t>
        </w:r>
      </w:hyperlink>
    </w:p>
    <w:p>
      <w:pPr>
        <w:pStyle w:val="Compact"/>
        <w:numPr>
          <w:ilvl w:val="0"/>
          <w:numId w:val="1001"/>
        </w:numPr>
      </w:pPr>
      <w:hyperlink w:anchor="X2e5cde9005043764917421d32696ce791562dfb">
        <w:r>
          <w:rPr>
            <w:rStyle w:val="Hyperlink"/>
          </w:rPr>
          <w:t xml:space="preserve">Weaknesses &amp; Technical Debt</w:t>
        </w:r>
      </w:hyperlink>
    </w:p>
    <w:p>
      <w:pPr>
        <w:pStyle w:val="Compact"/>
        <w:numPr>
          <w:ilvl w:val="0"/>
          <w:numId w:val="1001"/>
        </w:numPr>
      </w:pPr>
      <w:hyperlink w:anchor="X19b2de8782c4de1b8e8887b9fd4cc8a621db182">
        <w:r>
          <w:rPr>
            <w:rStyle w:val="Hyperlink"/>
          </w:rPr>
          <w:t xml:space="preserve">Recommendations for Improvement</w:t>
        </w:r>
      </w:hyperlink>
    </w:p>
    <w:p>
      <w:pPr>
        <w:pStyle w:val="Compact"/>
        <w:numPr>
          <w:ilvl w:val="0"/>
          <w:numId w:val="1001"/>
        </w:numPr>
      </w:pPr>
      <w:hyperlink w:anchor="Xcba7477099fb57269e0b34dbf58c64c808e5b55">
        <w:r>
          <w:rPr>
            <w:rStyle w:val="Hyperlink"/>
          </w:rPr>
          <w:t xml:space="preserve">Rating Breakdown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Terraform module is the flagship module of AICloudBuilder — a comprehensive, AI-driven platform for generating, validating, analyzing, securing, and optimizing Terraform infrastructure-as-code across Azure, AWS, and GCP. It combines GPT-4o-mini (and GPT-4o for generation) for intelligent code generation with multiple validation tools (Checkov, AI best practices, policy engine) and a full cost estimation engine that queries live cloud pricing APIs.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Total server-side code:</w:t>
      </w:r>
      <w:r>
        <w:t xml:space="preserve"> </w:t>
      </w:r>
      <w:r>
        <w:rPr>
          <w:b/>
          <w:bCs/>
        </w:rPr>
        <w:t xml:space="preserve">13,440 lines</w:t>
      </w:r>
      <w:r>
        <w:t xml:space="preserve"> </w:t>
      </w:r>
      <w:r>
        <w:t xml:space="preserve">across 17 core files + 8 route files</w:t>
      </w:r>
      <w:r>
        <w:t xml:space="preserve"> </w:t>
      </w:r>
      <w:r>
        <w:t xml:space="preserve">- Total frontend code:</w:t>
      </w:r>
      <w:r>
        <w:t xml:space="preserve"> </w:t>
      </w:r>
      <w:r>
        <w:rPr>
          <w:b/>
          <w:bCs/>
        </w:rPr>
        <w:t xml:space="preserve">8,952 lines</w:t>
      </w:r>
      <w:r>
        <w:t xml:space="preserve"> </w:t>
      </w:r>
      <w:r>
        <w:t xml:space="preserve">across 9 components</w:t>
      </w:r>
      <w:r>
        <w:t xml:space="preserve"> </w:t>
      </w:r>
      <w:r>
        <w:t xml:space="preserve">- Total test code:</w:t>
      </w:r>
      <w:r>
        <w:t xml:space="preserve"> </w:t>
      </w:r>
      <w:r>
        <w:rPr>
          <w:b/>
          <w:bCs/>
        </w:rPr>
        <w:t xml:space="preserve">2,977 lines</w:t>
      </w:r>
      <w:r>
        <w:t xml:space="preserve"> </w:t>
      </w:r>
      <w:r>
        <w:t xml:space="preserve">across 16 files (7 unit, 4 integration, 1 E2E)</w:t>
      </w:r>
      <w:r>
        <w:t xml:space="preserve"> </w:t>
      </w:r>
      <w:r>
        <w:t xml:space="preserve">- API endpoints: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serving the Terraform workflow</w:t>
      </w:r>
      <w:r>
        <w:t xml:space="preserve"> </w:t>
      </w:r>
      <w:r>
        <w:t xml:space="preserve">- AI model:</w:t>
      </w:r>
      <w:r>
        <w:t xml:space="preserve"> </w:t>
      </w:r>
      <w:r>
        <w:rPr>
          <w:b/>
          <w:bCs/>
        </w:rPr>
        <w:t xml:space="preserve">GPT-4o</w:t>
      </w:r>
      <w:r>
        <w:t xml:space="preserve"> </w:t>
      </w:r>
      <w:r>
        <w:t xml:space="preserve">(generation),</w:t>
      </w:r>
      <w:r>
        <w:t xml:space="preserve"> </w:t>
      </w:r>
      <w:r>
        <w:rPr>
          <w:b/>
          <w:bCs/>
        </w:rPr>
        <w:t xml:space="preserve">GPT-4o-mini</w:t>
      </w:r>
      <w:r>
        <w:t xml:space="preserve"> </w:t>
      </w:r>
      <w:r>
        <w:t xml:space="preserve">(analysis/validation) — 13 distinct AI call sites</w:t>
      </w:r>
      <w:r>
        <w:t xml:space="preserve"> </w:t>
      </w:r>
      <w:r>
        <w:t xml:space="preserve">- Cloud providers supported: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(Azure, AWS, GCP)</w:t>
      </w:r>
      <w:r>
        <w:t xml:space="preserve"> </w:t>
      </w:r>
      <w:r>
        <w:t xml:space="preserve">- Pricing resource types:</w:t>
      </w:r>
      <w:r>
        <w:t xml:space="preserve"> </w:t>
      </w:r>
      <w:r>
        <w:rPr>
          <w:b/>
          <w:bCs/>
        </w:rPr>
        <w:t xml:space="preserve">255</w:t>
      </w:r>
      <w:r>
        <w:t xml:space="preserve"> </w:t>
      </w:r>
      <w:r>
        <w:t xml:space="preserve">(Azure: 175, AWS: 44, GCP: 36)</w:t>
      </w:r>
      <w:r>
        <w:t xml:space="preserve"> </w:t>
      </w:r>
      <w:r>
        <w:t xml:space="preserve">- Checkov security checks:</w:t>
      </w:r>
      <w:r>
        <w:t xml:space="preserve"> </w:t>
      </w:r>
      <w:r>
        <w:rPr>
          <w:b/>
          <w:bCs/>
        </w:rPr>
        <w:t xml:space="preserve">31</w:t>
      </w:r>
      <w:r>
        <w:t xml:space="preserve"> </w:t>
      </w:r>
      <w:r>
        <w:t xml:space="preserve">with remediation guidance (18 auto-fixable)</w:t>
      </w:r>
      <w:r>
        <w:t xml:space="preserve"> </w:t>
      </w:r>
      <w:r>
        <w:t xml:space="preserve">- Policy rule categories: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(security, cost, naming, tagging, reliability, compliance)</w:t>
      </w:r>
      <w:r>
        <w:t xml:space="preserve"> </w:t>
      </w:r>
      <w:r>
        <w:t xml:space="preserve">- Mermaid diagram types: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- ARM-to-azurerm mappings:</w:t>
      </w:r>
      <w:r>
        <w:t xml:space="preserve"> </w:t>
      </w:r>
      <w:r>
        <w:rPr>
          <w:b/>
          <w:bCs/>
        </w:rPr>
        <w:t xml:space="preserve">145+</w:t>
      </w:r>
    </w:p>
    <w:p>
      <w:r>
        <w:pict>
          <v:rect style="width:0;height:1.5pt" o:hralign="center" o:hrstd="t" o:hr="t"/>
        </w:pict>
      </w:r>
    </w:p>
    <w:bookmarkEnd w:id="10"/>
    <w:bookmarkStart w:id="11" w:name="module-overview"/>
    <w:p>
      <w:pPr>
        <w:pStyle w:val="Heading2"/>
      </w:pPr>
      <w:r>
        <w:t xml:space="preserve">2. Module Overview</w:t>
      </w:r>
    </w:p>
    <w:p>
      <w:pPr>
        <w:pStyle w:val="FirstParagraph"/>
      </w:pPr>
      <w:r>
        <w:t xml:space="preserve">The Terraform module provides an end-to-end workflow: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→ User describes infrastructure in plain English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Generate</w:t>
      </w:r>
      <w:r>
        <w:t xml:space="preserve"> </w:t>
      </w:r>
      <w:r>
        <w:t xml:space="preserve">→ AI produces main.tf, variables.tf, terraform.tfvars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</w:t>
      </w:r>
      <w:r>
        <w:t xml:space="preserve"> </w:t>
      </w:r>
      <w:r>
        <w:t xml:space="preserve">→ AI scans for best-practice violations; auto-fixes available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Secure</w:t>
      </w:r>
      <w:r>
        <w:t xml:space="preserve"> </w:t>
      </w:r>
      <w:r>
        <w:t xml:space="preserve">→ Checkov CLI runs 31 policy checks with remediation guidance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</w:t>
      </w:r>
      <w:r>
        <w:t xml:space="preserve"> </w:t>
      </w:r>
      <w:r>
        <w:t xml:space="preserve">→ Live pricing APIs calculate monthly/yearly breakdown per resource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Optimize</w:t>
      </w:r>
      <w:r>
        <w:t xml:space="preserve"> </w:t>
      </w:r>
      <w:r>
        <w:t xml:space="preserve">→ AI-driven rightsizing recommendations with savings estimates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Visualize</w:t>
      </w:r>
      <w:r>
        <w:t xml:space="preserve"> </w:t>
      </w:r>
      <w:r>
        <w:t xml:space="preserve">→ Architecture diagrams via Mermaid (10 types)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→ Push to GitHub/Azure DevOps with AI-generated commit message</w:t>
      </w:r>
    </w:p>
    <w:p>
      <w:pPr>
        <w:pStyle w:val="FirstParagraph"/>
      </w:pPr>
      <w:r>
        <w:t xml:space="preserve">Three module approaches are supported: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Standalone Root</w:t>
      </w:r>
      <w:r>
        <w:t xml:space="preserve"> </w:t>
      </w:r>
      <w:r>
        <w:t xml:space="preserve">— single root module, generates all resources in one directory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Child Module</w:t>
      </w:r>
      <w:r>
        <w:t xml:space="preserve"> </w:t>
      </w:r>
      <w:r>
        <w:t xml:space="preserve">— reusable module with inputs/outputs, no backend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Aggregated Root</w:t>
      </w:r>
      <w:r>
        <w:t xml:space="preserve"> </w:t>
      </w:r>
      <w:r>
        <w:t xml:space="preserve">— root module that consumes existing child modules from a repository</w:t>
      </w:r>
    </w:p>
    <w:p>
      <w:r>
        <w:pict>
          <v:rect style="width:0;height:1.5pt" o:hralign="center" o:hrstd="t" o:hr="t"/>
        </w:pict>
      </w:r>
    </w:p>
    <w:bookmarkEnd w:id="11"/>
    <w:bookmarkStart w:id="15" w:name="architecture-data-flow"/>
    <w:p>
      <w:pPr>
        <w:pStyle w:val="Heading2"/>
      </w:pPr>
      <w:r>
        <w:t xml:space="preserve">3. Architecture &amp; Data Flow</w:t>
      </w:r>
    </w:p>
    <w:bookmarkStart w:id="12" w:name="end-to-end-pipeline"/>
    <w:p>
      <w:pPr>
        <w:pStyle w:val="Heading3"/>
      </w:pPr>
      <w:r>
        <w:t xml:space="preserve">End-to-End Pipeline</w:t>
      </w:r>
    </w:p>
    <w:p>
      <w:pPr>
        <w:pStyle w:val="SourceCode"/>
      </w:pPr>
      <w:r>
        <w:rPr>
          <w:rStyle w:val="VerbatimChar"/>
        </w:rPr>
        <w:t xml:space="preserve">User Description (English)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[1] validateTerraformRequest()         ← Rule-based: keyword detection, length, intent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[2] extractResourcesFromDescription()  ← AI (GPT-4o-mini): extract resource list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[3] generateTerraform()                ← AI (GPT-4o): full HCL generation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[4] postProcessTerraformFiles()        ← Deterministic: dedup, format, variable sync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[5] storeFiles(session)                ← Persist to session storage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[6] analyzeTerraformBestPractices()    ← AI (GPT-4o-mini): style/quality scan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[7] Checkov CLI scan                   ← External tool: 31 security policy checks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[8] Cost Analysis                      ← Live Azure/AWS/GCP Price List API queries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[9] Architecture Diagram               ← Parse + AI-enhanced Mermaid generation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[10] Commit to VCS                     ← GitHub/Azure DevOps via MCP client</w:t>
      </w:r>
    </w:p>
    <w:bookmarkEnd w:id="12"/>
    <w:bookmarkStart w:id="13" w:name="cost-estimation-pipeline"/>
    <w:p>
      <w:pPr>
        <w:pStyle w:val="Heading3"/>
      </w:pPr>
      <w:r>
        <w:t xml:space="preserve">Cost Estimation Pipeline</w:t>
      </w:r>
    </w:p>
    <w:p>
      <w:pPr>
        <w:pStyle w:val="SourceCode"/>
      </w:pPr>
      <w:r>
        <w:rPr>
          <w:rStyle w:val="VerbatimChar"/>
        </w:rPr>
        <w:t xml:space="preserve">Terraform Files (.tf)</w:t>
      </w:r>
      <w:r>
        <w:br/>
      </w:r>
      <w:r>
        <w:rPr>
          <w:rStyle w:val="VerbatimChar"/>
        </w:rPr>
        <w:t xml:space="preserve">  ↓ buildVariableMap() — resolve variables from .tfvars</w:t>
      </w:r>
      <w:r>
        <w:br/>
      </w:r>
      <w:r>
        <w:rPr>
          <w:rStyle w:val="VerbatimChar"/>
        </w:rPr>
        <w:t xml:space="preserve">  ↓ resolveResourceAttributes() — substitute var.xxx references</w:t>
      </w:r>
      <w:r>
        <w:br/>
      </w:r>
      <w:r>
        <w:rPr>
          <w:rStyle w:val="VerbatimChar"/>
        </w:rPr>
        <w:t xml:space="preserve">  ↓ resolveResourceCount() — expand for_each/count expressions</w:t>
      </w:r>
      <w:r>
        <w:br/>
      </w:r>
      <w:r>
        <w:rPr>
          <w:rStyle w:val="VerbatimChar"/>
        </w:rPr>
        <w:t xml:space="preserve">  ↓ getPricingConfig() — deterministic SKU→filter mapping (255 types)</w:t>
      </w:r>
      <w:r>
        <w:br/>
      </w:r>
      <w:r>
        <w:rPr>
          <w:rStyle w:val="VerbatimChar"/>
        </w:rPr>
        <w:t xml:space="preserve">  ↓ buildPricingApiFilter() — OData query for Azure Price List API</w:t>
      </w:r>
      <w:r>
        <w:br/>
      </w:r>
      <w:r>
        <w:rPr>
          <w:rStyle w:val="VerbatimChar"/>
        </w:rPr>
        <w:t xml:space="preserve">  ↓ selectBestPricingItem() — pick best match from API results</w:t>
      </w:r>
      <w:r>
        <w:br/>
      </w:r>
      <w:r>
        <w:rPr>
          <w:rStyle w:val="VerbatimChar"/>
        </w:rPr>
        <w:t xml:space="preserve">  ↓ calculateMonthlyCost() — hours × price × count</w:t>
      </w:r>
      <w:r>
        <w:br/>
      </w:r>
      <w:r>
        <w:rPr>
          <w:rStyle w:val="VerbatimChar"/>
        </w:rPr>
        <w:t xml:space="preserve">  ↓ Aggregate per-resource → return CostAnalysisResult</w:t>
      </w:r>
    </w:p>
    <w:bookmarkEnd w:id="13"/>
    <w:bookmarkStart w:id="14" w:name="diagram-generation-pipeline"/>
    <w:p>
      <w:pPr>
        <w:pStyle w:val="Heading3"/>
      </w:pPr>
      <w:r>
        <w:t xml:space="preserve">Diagram Generation Pipeline</w:t>
      </w:r>
    </w:p>
    <w:p>
      <w:pPr>
        <w:pStyle w:val="SourceCode"/>
      </w:pPr>
      <w:r>
        <w:rPr>
          <w:rStyle w:val="VerbatimChar"/>
        </w:rPr>
        <w:t xml:space="preserve">HCL Files</w:t>
      </w:r>
      <w:r>
        <w:br/>
      </w:r>
      <w:r>
        <w:rPr>
          <w:rStyle w:val="VerbatimChar"/>
        </w:rPr>
        <w:t xml:space="preserve">  ↓ resource-relationship-parser.ts — extract resources, detect relationships</w:t>
      </w:r>
      <w:r>
        <w:br/>
      </w:r>
      <w:r>
        <w:rPr>
          <w:rStyle w:val="VerbatimChar"/>
        </w:rPr>
        <w:t xml:space="preserve">  ↓ architecture-analyzer.ts — categorize (network, compute, storage, etc.)</w:t>
      </w:r>
      <w:r>
        <w:br/>
      </w:r>
      <w:r>
        <w:rPr>
          <w:rStyle w:val="VerbatimChar"/>
        </w:rPr>
        <w:t xml:space="preserve">  ↓ diagram-type-generator.ts — generate Mermaid for chosen type</w:t>
      </w:r>
      <w:r>
        <w:br/>
      </w:r>
      <w:r>
        <w:rPr>
          <w:rStyle w:val="VerbatimChar"/>
        </w:rPr>
        <w:t xml:space="preserve">  ↓ terraform-diagram-generator.ts — AI enhancement for accuracy</w:t>
      </w:r>
      <w:r>
        <w:br/>
      </w:r>
      <w:r>
        <w:rPr>
          <w:rStyle w:val="VerbatimChar"/>
        </w:rPr>
        <w:t xml:space="preserve">  ↓ mermaid-generator.ts — syntax cleanup, edge-case handling</w:t>
      </w:r>
      <w:r>
        <w:br/>
      </w:r>
      <w:r>
        <w:rPr>
          <w:rStyle w:val="VerbatimChar"/>
        </w:rPr>
        <w:t xml:space="preserve">  ↓ Return Mermaid + metadata (resource count, relationships, categories)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file-inventory-line-counts"/>
    <w:p>
      <w:pPr>
        <w:pStyle w:val="Heading2"/>
      </w:pPr>
      <w:r>
        <w:t xml:space="preserve">4. File Inventory &amp; Line Counts</w:t>
      </w:r>
    </w:p>
    <w:bookmarkStart w:id="16" w:name="route-handlers-terraform-related"/>
    <w:p>
      <w:pPr>
        <w:pStyle w:val="Heading3"/>
      </w:pPr>
      <w:r>
        <w:t xml:space="preserve">Route Handlers (Terraform-Related)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680"/>
        <w:gridCol w:w="26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server/routes/terraform.ts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Core Terraform operations (backend, refactor, diagram, policy, rightsizing, plan-diff)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server/routes/terraform-generation.ts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Terraform code generation from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server/routes/cost-analysis.ts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Multi-cloud cost estimation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server/routes/scan.ts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Checkov security scanning with fix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server/routes/fixes.ts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Auto-fix Checkov and best-practice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server/routes/commit.ts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Git commit to GitHub/Azure DevOps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server/routes/repositories.ts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Repository management, scanning, resource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server/routes/sessions.ts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Session CRUD, messages,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9,720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core-processing-pipeline"/>
    <w:p>
      <w:pPr>
        <w:pStyle w:val="Heading3"/>
      </w:pPr>
      <w:r>
        <w:t xml:space="preserve">Core Processing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server/openai-service.ts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2,609</w:t>
            </w:r>
          </w:p>
        </w:tc>
        <w:tc>
          <w:tcPr/>
          <w:p>
            <w:pPr>
              <w:pStyle w:val="Compact"/>
            </w:pPr>
            <w:r>
              <w:t xml:space="preserve">All AI interactions (13 Terraform-related functions)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server/generate-terraform-endpoint-extracted.ts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1,705</w:t>
            </w:r>
          </w:p>
        </w:tc>
        <w:tc>
          <w:tcPr/>
          <w:p>
            <w:pPr>
              <w:pStyle w:val="Compact"/>
            </w:pPr>
            <w:r>
              <w:t xml:space="preserve">Generation helper functions (validation, dedup, post-processing)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server/azure-pricing-config.ts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1,837</w:t>
            </w:r>
          </w:p>
        </w:tc>
        <w:tc>
          <w:tcPr/>
          <w:p>
            <w:pPr>
              <w:pStyle w:val="Compact"/>
            </w:pPr>
            <w:r>
              <w:t xml:space="preserve">Deterministic Azure pricing lookup (175 resource types)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server/aws-pricing-config.ts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AWS pricing lookup (44 resource types)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server/gcp-pricing-config.ts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t xml:space="preserve">GCP pricing lookup (36 resource types)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server/checkov-fix-guidance.ts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</w:t>
            </w:r>
          </w:p>
        </w:tc>
        <w:tc>
          <w:tcPr/>
          <w:p>
            <w:pPr>
              <w:pStyle w:val="Compact"/>
            </w:pPr>
            <w:r>
              <w:t xml:space="preserve">Remediation guidance for 31 Checkov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server/checkov-fix-mappings.ts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Check ID → resource type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server/terraform-schema-provider.ts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</w:t>
            </w:r>
          </w:p>
        </w:tc>
        <w:tc>
          <w:tcPr/>
          <w:p>
            <w:pPr>
              <w:pStyle w:val="Compact"/>
            </w:pPr>
            <w:r>
              <w:t xml:space="preserve">Runtime schema extraction; 145+ ARM→azurerm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server/terraform-variable-resolver.ts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t xml:space="preserve">Variable reference resolution in HCL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server/terraform-policy-engine.ts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AI-driven policy validation (6 categories)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server/terraform-rightsizing.ts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AI-driven SKU optimization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server/terraform-validator.ts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Request validation (keywords, length, intent)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server/terraform-parser.ts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Basic HCL/Terraform file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server/config/terraform-patterns.ts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20+ regex patterns for HCL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server/config/recommendation-thresholds.ts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Legacy thresholds (VM/SQL/Storage, now AI-driven)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server/terraform-plan-parser.ts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Terraform plan JSON parser for cost diffs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server/terraform-variable-sync.ts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Sync between variables.tf and terraform.tfvars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10,786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architecture-diagram-engine"/>
    <w:p>
      <w:pPr>
        <w:pStyle w:val="Heading3"/>
      </w:pPr>
      <w:r>
        <w:t xml:space="preserve">Architecture Diagram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server/diagram/diagram-type-generator.ts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</w:t>
            </w:r>
          </w:p>
        </w:tc>
        <w:tc>
          <w:tcPr/>
          <w:p>
            <w:pPr>
              <w:pStyle w:val="Compact"/>
            </w:pPr>
            <w:r>
              <w:t xml:space="preserve">Mermaid generation for 10 diagram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server/diagram/resource-relationship-parser.ts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  <w:r>
              <w:t xml:space="preserve">Resource extraction, relationship detection, DFS cycle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server/diagram/terraform-diagram-generator.ts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Orchestration + AI enhancement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server/diagram/mermaid-generator.ts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Mermaid syntax generation and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server/diagram/architecture-analyzer.ts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</w:t>
            </w:r>
          </w:p>
        </w:tc>
        <w:tc>
          <w:tcPr/>
          <w:p>
            <w:pPr>
              <w:pStyle w:val="Compact"/>
            </w:pPr>
            <w:r>
              <w:t xml:space="preserve">Resource categorization (network/compute/storage/etc.)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server/diagram/architecture-diagram-generator.ts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Architecture-specific diagram layouts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server/diagram/registry-module-catalog.ts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50+ known Terraform registry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2,654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frontend-components"/>
    <w:p>
      <w:pPr>
        <w:pStyle w:val="Heading3"/>
      </w:pPr>
      <w:r>
        <w:t xml:space="preserve">Frontend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client/src/pages/TerraformWorkflow.tsx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3,257</w:t>
            </w:r>
          </w:p>
        </w:tc>
        <w:tc>
          <w:tcPr/>
          <w:p>
            <w:pPr>
              <w:pStyle w:val="Compact"/>
            </w:pPr>
            <w:r>
              <w:t xml:space="preserve">Multi-step workflow (10 steps)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client/src/components/CheckovScanner.tsx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1,412</w:t>
            </w:r>
          </w:p>
        </w:tc>
        <w:tc>
          <w:tcPr/>
          <w:p>
            <w:pPr>
              <w:pStyle w:val="Compact"/>
            </w:pPr>
            <w:r>
              <w:t xml:space="preserve">Security scan results + fix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client/src/components/TerraformWalkthrough.tsx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1,162</w:t>
            </w:r>
          </w:p>
        </w:tc>
        <w:tc>
          <w:tcPr/>
          <w:p>
            <w:pPr>
              <w:pStyle w:val="Compact"/>
            </w:pPr>
            <w:r>
              <w:t xml:space="preserve">Interactive onboarding tutorial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client/src/components/ActivityPanel.tsx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1,031</w:t>
            </w:r>
          </w:p>
        </w:tc>
        <w:tc>
          <w:tcPr/>
          <w:p>
            <w:pPr>
              <w:pStyle w:val="Compact"/>
            </w:pPr>
            <w:r>
              <w:t xml:space="preserve">Build pipeline orchestration (4-stage)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client/src/components/ArchitectureDiagram.tsx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859</w:t>
            </w:r>
          </w:p>
        </w:tc>
        <w:tc>
          <w:tcPr/>
          <w:p>
            <w:pPr>
              <w:pStyle w:val="Compact"/>
            </w:pPr>
            <w:r>
              <w:t xml:space="preserve">Mermaid rendering, 10 diagram types,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client/src/components/RefactorValidator.tsx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</w:t>
            </w:r>
          </w:p>
        </w:tc>
        <w:tc>
          <w:tcPr/>
          <w:p>
            <w:pPr>
              <w:pStyle w:val="Compact"/>
            </w:pPr>
            <w:r>
              <w:t xml:space="preserve">Best-practice validation + auto-fix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client/src/components/ValuationResourceTable.tsx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t xml:space="preserve">Cost breakdown table with expandable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client/src/components/ResourceMetricsChart.tsx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Recharts-based metric visualizations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client/src/pages/TerraformIntro.tsx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Landing page with value propositions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8,952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api-contracts"/>
    <w:p>
      <w:pPr>
        <w:pStyle w:val="Heading3"/>
      </w:pPr>
      <w:r>
        <w:t xml:space="preserve">API Contracts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shared/api-contracts/terraform.ts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Zod schemas for terraform.ts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shared/api-contracts/terraform-generation.ts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Zod schemas for generation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test-suite"/>
    <w:p>
      <w:pPr>
        <w:pStyle w:val="Heading3"/>
      </w:pPr>
      <w:r>
        <w:t xml:space="preserve">Test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test/terraform/e2e/terraform-workflow.test.ts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test/terraform/integration/storage-session-lifecycle.test.ts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test/terraform/integration/configure-backend.test.ts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test/terraform/integration/refactor.test.ts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test/terraform/integration/generate-diagram.test.ts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test/terraform/unit/resource-relationship-parser.test.ts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test/terraform/unit/terraform-validator.test.ts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test/terraform/unit/route-helpers.test.ts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test/terraform/unit/variable-resolver.test.ts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test/terraform/unit/mermaid-generator.test.ts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test/terraform/unit/azure-pricing-config.test.ts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test/terraform/unit/pricing-cache.test.ts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test/terraform/fixtures/terraform-samples.ts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Fixtures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test/terraform/helpers/mock-openai.ts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test/terraform/helpers/test-app.ts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test/terraform/helpers/setup.ts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2,977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grand-total"/>
    <w:p>
      <w:pPr>
        <w:pStyle w:val="Heading3"/>
      </w:pPr>
      <w:r>
        <w:t xml:space="preserve">Grand Total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Handlers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Processing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35,186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api-endpoint-reference"/>
    <w:p>
      <w:pPr>
        <w:pStyle w:val="Heading2"/>
      </w:pPr>
      <w:r>
        <w:t xml:space="preserve">5. API Endpoint Reference</w:t>
      </w:r>
    </w:p>
    <w:bookmarkStart w:id="24" w:name="terraform-specific-endpoints-11"/>
    <w:p>
      <w:pPr>
        <w:pStyle w:val="Heading3"/>
      </w:pPr>
      <w:r>
        <w:t xml:space="preserve">Terraform-Specific Endpoints (11)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377"/>
        <w:gridCol w:w="1033"/>
        <w:gridCol w:w="1033"/>
        <w:gridCol w:w="688"/>
        <w:gridCol w:w="1721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Rate Ltd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/api/sessions/:id/generate-terraform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Terraform HCL from English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/api/sessions/:id/configure-backend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Configure state backend (AzureRM/S3/GCS)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/api/sessions/:id/refactor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AI best-practices scan of Terraform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/api/sessions/:id/refactor-fix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Auto-fix identified best-practice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Run Checkov CLI security scan (31 checks)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/api/sessions/:id/fix-issues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Auto-fix Checkov failures with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/api/sessions/:id/analyze-cost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Multi-cloud cost estimation (live pricing)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/api/sessions/:id/generate-diagram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Generate Mermaid architecture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/api/sessions/:id/rightsizing-recommendations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SKU optimization with savings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/api/terraform/validate-policy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AI-driven policy validation (6 categories)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/api/terraform/analyze-plan-diff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Parse plan JSON, calculate cost deltas</w:t>
            </w:r>
          </w:p>
        </w:tc>
      </w:tr>
    </w:tbl>
    <w:bookmarkEnd w:id="24"/>
    <w:bookmarkStart w:id="25" w:name="supporting-endpoints-9"/>
    <w:p>
      <w:pPr>
        <w:pStyle w:val="Heading3"/>
      </w:pPr>
      <w:r>
        <w:t xml:space="preserve">Supporting Endpoints (9)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1485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Create new workflow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Get session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/api/sessions/:id/reset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Reset session to specific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/api/sessions/:id/commit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Commit generated files to VCS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/api/sessions/:id/chat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AI chat within session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/api/sessions/:id/validate-aggregated-resources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Validate child module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/api/sessions/:id/scan-child-module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Scan child module for resource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/api/sessions/:id/scan-repository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Scan repository for existing Terraform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/api/repositories/:provider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List user’s repositories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ai-pipeline-design"/>
    <w:p>
      <w:pPr>
        <w:pStyle w:val="Heading2"/>
      </w:pPr>
      <w:r>
        <w:t xml:space="preserve">6. AI Pipeline Design</w:t>
      </w:r>
    </w:p>
    <w:bookmarkStart w:id="27" w:name="model-selection-strategy"/>
    <w:p>
      <w:pPr>
        <w:pStyle w:val="Heading3"/>
      </w:pPr>
      <w:r>
        <w:t xml:space="preserve">Model Selection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1131"/>
        <w:gridCol w:w="1939"/>
        <w:gridCol w:w="2101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Higher capability needed for complex HCL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Best-practices scan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Pattern recognition, lower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Auto-fix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Targeted edits, not full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extraction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Structured extraction from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declarations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Low creativity, high 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Tfvars generation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Sensible defaults need 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validation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Structured JSON output, 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Rightsizing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SKU comparison needs domain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enhancement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Accuracy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message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Creative but concise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Checkov issues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Targeted security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configurable attrs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Find hardcoded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analysis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Cloud provider detection</w:t>
            </w:r>
          </w:p>
        </w:tc>
      </w:tr>
    </w:tbl>
    <w:bookmarkEnd w:id="27"/>
    <w:bookmarkStart w:id="28" w:name="ai-call-sites-in-openai-service.ts"/>
    <w:p>
      <w:pPr>
        <w:pStyle w:val="Heading3"/>
      </w:pPr>
      <w:r>
        <w:t xml:space="preserve">AI Call Sites in openai-service.ts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828"/>
        <w:gridCol w:w="169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Session-context chat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chatWithContext()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Custom-context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analyzeTerraformBestPractices()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</w:pPr>
            <w:r>
              <w:t xml:space="preserve">Scan for style/quality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detectConfigurableAttributes()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Find hardcoded values in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fixTerraformBestPractices()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</w:t>
            </w:r>
          </w:p>
        </w:tc>
        <w:tc>
          <w:tcPr/>
          <w:p>
            <w:pPr>
              <w:pStyle w:val="Compact"/>
            </w:pPr>
            <w:r>
              <w:t xml:space="preserve">Auto-fix identified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analyzeRepositoryFiles()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</w:pPr>
            <w:r>
              <w:t xml:space="preserve">Detect cloud provider from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generateTerraform()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818</w:t>
            </w:r>
          </w:p>
        </w:tc>
        <w:tc>
          <w:tcPr/>
          <w:p>
            <w:pPr>
              <w:pStyle w:val="Compact"/>
            </w:pPr>
            <w:r>
              <w:t xml:space="preserve">Full Terraform HCL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generateCommitMessage()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1838</w:t>
            </w:r>
          </w:p>
        </w:tc>
        <w:tc>
          <w:tcPr/>
          <w:p>
            <w:pPr>
              <w:pStyle w:val="Compact"/>
            </w:pPr>
            <w:r>
              <w:t xml:space="preserve">AI commit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generateVariableDeclarations()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1899</w:t>
            </w:r>
          </w:p>
        </w:tc>
        <w:tc>
          <w:tcPr/>
          <w:p>
            <w:pPr>
              <w:pStyle w:val="Compact"/>
            </w:pPr>
            <w:r>
              <w:t xml:space="preserve">Create variable.tf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generateTfvarsValues()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1942</w:t>
            </w:r>
          </w:p>
        </w:tc>
        <w:tc>
          <w:tcPr/>
          <w:p>
            <w:pPr>
              <w:pStyle w:val="Compact"/>
            </w:pPr>
            <w:r>
              <w:t xml:space="preserve">Populate terraform.tfvars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extractResourcesFromDescription()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Extract resources from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generateTerraformFromLiveState()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2110</w:t>
            </w:r>
          </w:p>
        </w:tc>
        <w:tc>
          <w:tcPr/>
          <w:p>
            <w:pPr>
              <w:pStyle w:val="Compact"/>
            </w:pPr>
            <w:r>
              <w:t xml:space="preserve">Reverse-engineer from Azure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repairMigrateOpsFiles()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2272</w:t>
            </w:r>
          </w:p>
        </w:tc>
        <w:tc>
          <w:tcPr/>
          <w:p>
            <w:pPr>
              <w:pStyle w:val="Compact"/>
            </w:pPr>
            <w:r>
              <w:t xml:space="preserve">Repair HCL formatting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terraform-code-generation"/>
    <w:p>
      <w:pPr>
        <w:pStyle w:val="Heading2"/>
      </w:pPr>
      <w:r>
        <w:t xml:space="preserve">7. Terraform Code Generation</w:t>
      </w:r>
    </w:p>
    <w:bookmarkStart w:id="30" w:name="X5b4767631db0e66374db7a1a7ecfba6e6971906"/>
    <w:p>
      <w:pPr>
        <w:pStyle w:val="Heading3"/>
      </w:pPr>
      <w:r>
        <w:t xml:space="preserve">Generation Pipeline (generate-terraform-endpoint-extracted.ts — 1,705 lines)</w:t>
      </w:r>
    </w:p>
    <w:p>
      <w:pPr>
        <w:pStyle w:val="FirstParagraph"/>
      </w:pPr>
      <w:r>
        <w:rPr>
          <w:b/>
          <w:bCs/>
        </w:rPr>
        <w:t xml:space="preserve">Phase 1 —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validateTerraformRequest()</w:t>
      </w:r>
      <w:r>
        <w:t xml:space="preserve"> </w:t>
      </w:r>
      <w:r>
        <w:t xml:space="preserve">— rule-based checks (keywords, length, infrastructure intent)</w:t>
      </w:r>
      <w:r>
        <w:t xml:space="preserve"> </w:t>
      </w:r>
      <w:r>
        <w:t xml:space="preserve">- Cloud provider detection (Azure/AWS/GCP keyword matching)</w:t>
      </w:r>
      <w:r>
        <w:t xml:space="preserve"> </w:t>
      </w:r>
      <w:r>
        <w:t xml:space="preserve">- General question filter (rejects</w:t>
      </w:r>
      <w:r>
        <w:t xml:space="preserve"> </w:t>
      </w:r>
      <w:r>
        <w:t xml:space="preserve">“what is”</w:t>
      </w:r>
      <w:r>
        <w:t xml:space="preserve">,</w:t>
      </w:r>
      <w:r>
        <w:t xml:space="preserve"> </w:t>
      </w:r>
      <w:r>
        <w:t xml:space="preserve">“how to”</w:t>
      </w:r>
      <w:r>
        <w:t xml:space="preserve"> </w:t>
      </w:r>
      <w:r>
        <w:t xml:space="preserve">without context)</w:t>
      </w:r>
    </w:p>
    <w:p>
      <w:pPr>
        <w:pStyle w:val="BodyText"/>
      </w:pPr>
      <w:r>
        <w:rPr>
          <w:b/>
          <w:bCs/>
        </w:rPr>
        <w:t xml:space="preserve">Phase 2 — Resource Detection: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extractResourcesFromDescription()</w:t>
      </w:r>
      <w:r>
        <w:t xml:space="preserve"> </w:t>
      </w:r>
      <w:r>
        <w:t xml:space="preserve">— AI extracts structured resource list</w:t>
      </w:r>
      <w:r>
        <w:t xml:space="preserve"> </w:t>
      </w:r>
      <w:r>
        <w:t xml:space="preserve">- Maps natural language to Terraform resource types</w:t>
      </w:r>
    </w:p>
    <w:p>
      <w:pPr>
        <w:pStyle w:val="BodyText"/>
      </w:pPr>
      <w:r>
        <w:rPr>
          <w:b/>
          <w:bCs/>
        </w:rPr>
        <w:t xml:space="preserve">Phase 3 — Repository Scanning (standalone-root):</w:t>
      </w:r>
      <w:r>
        <w:t xml:space="preserve"> </w:t>
      </w:r>
      <w:r>
        <w:t xml:space="preserve">- Fetches existing files via MCP client (GitHub/Azure DevOps)</w:t>
      </w:r>
      <w:r>
        <w:t xml:space="preserve"> </w:t>
      </w:r>
      <w:r>
        <w:t xml:space="preserve">- For standalone-root: appends to existing files instead of replacing</w:t>
      </w:r>
    </w:p>
    <w:p>
      <w:pPr>
        <w:pStyle w:val="BodyText"/>
      </w:pPr>
      <w:r>
        <w:rPr>
          <w:b/>
          <w:bCs/>
        </w:rPr>
        <w:t xml:space="preserve">Phase 4 — Code Generation: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generateTerraform()</w:t>
      </w:r>
      <w:r>
        <w:t xml:space="preserve"> </w:t>
      </w:r>
      <w:r>
        <w:t xml:space="preserve">— GPT-4o with 16,384 max tokens</w:t>
      </w:r>
      <w:r>
        <w:t xml:space="preserve"> </w:t>
      </w:r>
      <w:r>
        <w:t xml:space="preserve">- Schema provider enrichment with 145+ ARM→azurerm mappings</w:t>
      </w:r>
      <w:r>
        <w:t xml:space="preserve"> </w:t>
      </w:r>
      <w:r>
        <w:t xml:space="preserve">- Three module approaches: child-module, standalone-root, aggregated-root</w:t>
      </w:r>
    </w:p>
    <w:p>
      <w:pPr>
        <w:pStyle w:val="BodyText"/>
      </w:pPr>
      <w:r>
        <w:rPr>
          <w:b/>
          <w:bCs/>
        </w:rPr>
        <w:t xml:space="preserve">Phase 5 — Post-Processing: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removeDuplicateTerraformResources()</w:t>
      </w:r>
      <w:r>
        <w:t xml:space="preserve"> </w:t>
      </w:r>
      <w:r>
        <w:t xml:space="preserve">— deduplicates resource blocks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postProcessTerraformFiles()</w:t>
      </w:r>
      <w:r>
        <w:t xml:space="preserve"> </w:t>
      </w:r>
      <w:r>
        <w:t xml:space="preserve">— formatting, variable extraction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generateVariableDeclarations()</w:t>
      </w:r>
      <w:r>
        <w:t xml:space="preserve"> </w:t>
      </w:r>
      <w:r>
        <w:t xml:space="preserve">— creates variables.tf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generateTfvarsValues()</w:t>
      </w:r>
      <w:r>
        <w:t xml:space="preserve"> </w:t>
      </w:r>
      <w:r>
        <w:t xml:space="preserve">— populates terraform.tfvars</w:t>
      </w:r>
    </w:p>
    <w:p>
      <w:pPr>
        <w:pStyle w:val="BodyText"/>
      </w:pPr>
      <w:r>
        <w:rPr>
          <w:b/>
          <w:bCs/>
        </w:rPr>
        <w:t xml:space="preserve">Phase 6 — Storage:</w:t>
      </w:r>
      <w:r>
        <w:t xml:space="preserve"> </w:t>
      </w:r>
      <w:r>
        <w:t xml:space="preserve">- Files persisted to session storage (in-memory SQLite)</w:t>
      </w:r>
      <w:r>
        <w:t xml:space="preserve"> </w:t>
      </w:r>
      <w:r>
        <w:t xml:space="preserve">- Frontend polls until main.tf is present and non-empty</w:t>
      </w:r>
    </w:p>
    <w:bookmarkEnd w:id="30"/>
    <w:bookmarkStart w:id="31" w:name="module-approach-differences"/>
    <w:p>
      <w:pPr>
        <w:pStyle w:val="Heading3"/>
      </w:pPr>
      <w:r>
        <w:t xml:space="preserve">Module Approach Differences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Child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Standalone Root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Aggregated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Generates main.tf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(appends)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(module calls)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Generates variables.tf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Generates terraform.tfvars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Generates outputs.tf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(child modules)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cost-estimation-engine"/>
    <w:p>
      <w:pPr>
        <w:pStyle w:val="Heading2"/>
      </w:pPr>
      <w:r>
        <w:t xml:space="preserve">8. Cost Estimation Engine</w:t>
      </w:r>
    </w:p>
    <w:bookmarkStart w:id="33" w:name="architecture-cost-analysis.ts-1352-lines"/>
    <w:p>
      <w:pPr>
        <w:pStyle w:val="Heading3"/>
      </w:pPr>
      <w:r>
        <w:t xml:space="preserve">Architecture (cost-analysis.ts — 1,352 lines)</w:t>
      </w:r>
    </w:p>
    <w:p>
      <w:pPr>
        <w:pStyle w:val="FirstParagraph"/>
      </w:pPr>
      <w:r>
        <w:t xml:space="preserve">The cost engine is entirely deterministic — no AI involved. It queries live cloud pricing APIs with precise filters built from Terraform resource attributes.</w:t>
      </w:r>
    </w:p>
    <w:bookmarkEnd w:id="33"/>
    <w:bookmarkStart w:id="34" w:name="azure-pricing-pipeline"/>
    <w:p>
      <w:pPr>
        <w:pStyle w:val="Heading3"/>
      </w:pPr>
      <w:r>
        <w:t xml:space="preserve">Azure Pricing Pipeline</w:t>
      </w:r>
    </w:p>
    <w:p>
      <w:pPr>
        <w:pStyle w:val="SourceCode"/>
      </w:pPr>
      <w:r>
        <w:rPr>
          <w:rStyle w:val="VerbatimChar"/>
        </w:rPr>
        <w:t xml:space="preserve">1. Parse .tf files → extract resource blocks</w:t>
      </w:r>
      <w:r>
        <w:br/>
      </w:r>
      <w:r>
        <w:rPr>
          <w:rStyle w:val="VerbatimChar"/>
        </w:rPr>
        <w:t xml:space="preserve">2. buildVariableMap() → resolve var.xxx from .tfvars</w:t>
      </w:r>
      <w:r>
        <w:br/>
      </w:r>
      <w:r>
        <w:rPr>
          <w:rStyle w:val="VerbatimChar"/>
        </w:rPr>
        <w:t xml:space="preserve">3. resolveResourceAttributes() → substitute variable references</w:t>
      </w:r>
      <w:r>
        <w:br/>
      </w:r>
      <w:r>
        <w:rPr>
          <w:rStyle w:val="VerbatimChar"/>
        </w:rPr>
        <w:t xml:space="preserve">4. resolveResourceCount() → expand for_each/count</w:t>
      </w:r>
      <w:r>
        <w:br/>
      </w:r>
      <w:r>
        <w:rPr>
          <w:rStyle w:val="VerbatimChar"/>
        </w:rPr>
        <w:t xml:space="preserve">5. getPricingConfig(resourceType, attributes) → deterministic SKU mapping</w:t>
      </w:r>
      <w:r>
        <w:br/>
      </w:r>
      <w:r>
        <w:rPr>
          <w:rStyle w:val="VerbatimChar"/>
        </w:rPr>
        <w:t xml:space="preserve">6. buildPricingApiFilter() → OData $filter query</w:t>
      </w:r>
      <w:r>
        <w:br/>
      </w:r>
      <w:r>
        <w:rPr>
          <w:rStyle w:val="VerbatimChar"/>
        </w:rPr>
        <w:t xml:space="preserve">7. GET https://prices.azure.com/api/retail/prices?$filter=...</w:t>
      </w:r>
      <w:r>
        <w:br/>
      </w:r>
      <w:r>
        <w:rPr>
          <w:rStyle w:val="VerbatimChar"/>
        </w:rPr>
        <w:t xml:space="preserve">8. selectBestPricingItem() → pick best match from API results</w:t>
      </w:r>
      <w:r>
        <w:br/>
      </w:r>
      <w:r>
        <w:rPr>
          <w:rStyle w:val="VerbatimChar"/>
        </w:rPr>
        <w:t xml:space="preserve">9. calculateMonthlyCost() → hours × price × count × multiplier</w:t>
      </w:r>
    </w:p>
    <w:bookmarkEnd w:id="34"/>
    <w:bookmarkStart w:id="35" w:name="pricing-api-integration"/>
    <w:p>
      <w:pPr>
        <w:pStyle w:val="Heading3"/>
      </w:pPr>
      <w:r>
        <w:t xml:space="preserve">Pricing API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Resource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prices.azure.com/api/retail/prices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AWS Price List API (public)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Google Cloud Pricing API (public)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</w:tbl>
    <w:bookmarkEnd w:id="35"/>
    <w:bookmarkStart w:id="36" w:name="X5a66fd1be0319d2c6cb9c7c89eb79824465502a"/>
    <w:p>
      <w:pPr>
        <w:pStyle w:val="Heading3"/>
      </w:pPr>
      <w:r>
        <w:t xml:space="preserve">Azure Pricing Config Highlights (1,837 lines)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175 resource types</w:t>
      </w:r>
      <w:r>
        <w:t xml:space="preserve"> </w:t>
      </w:r>
      <w:r>
        <w:t xml:space="preserve">with deterministic SKU-to-filter mapping</w:t>
      </w:r>
    </w:p>
    <w:p>
      <w:pPr>
        <w:pStyle w:val="Compact"/>
        <w:numPr>
          <w:ilvl w:val="0"/>
          <w:numId w:val="1003"/>
        </w:numPr>
      </w:pPr>
      <w:r>
        <w:t xml:space="preserve">Factory function</w:t>
      </w:r>
      <w:r>
        <w:t xml:space="preserve"> </w:t>
      </w:r>
      <w:r>
        <w:rPr>
          <w:rStyle w:val="VerbatimChar"/>
        </w:rPr>
        <w:t xml:space="preserve">createVMPricingConfig(os)</w:t>
      </w:r>
      <w:r>
        <w:t xml:space="preserve"> </w:t>
      </w:r>
      <w:r>
        <w:t xml:space="preserve">handles Linux/Windows VM pricing</w:t>
      </w:r>
    </w:p>
    <w:p>
      <w:pPr>
        <w:pStyle w:val="Compact"/>
        <w:numPr>
          <w:ilvl w:val="0"/>
          <w:numId w:val="1003"/>
        </w:numPr>
      </w:pPr>
      <w:r>
        <w:t xml:space="preserve">Special handling: Storage accounts (Hot/Cool LRS/GRS), Redis Cache, Load Balancer (no region)</w:t>
      </w:r>
    </w:p>
    <w:p>
      <w:pPr>
        <w:pStyle w:val="Compact"/>
        <w:numPr>
          <w:ilvl w:val="0"/>
          <w:numId w:val="1003"/>
        </w:numPr>
      </w:pPr>
      <w:r>
        <w:t xml:space="preserve">Free resource detection: VPC, subnets, security groups, IAM roles</w:t>
      </w:r>
    </w:p>
    <w:p>
      <w:pPr>
        <w:pStyle w:val="Compact"/>
        <w:numPr>
          <w:ilvl w:val="0"/>
          <w:numId w:val="1003"/>
        </w:numPr>
      </w:pPr>
      <w:r>
        <w:t xml:space="preserve">Variable resolution:</w:t>
      </w:r>
      <w:r>
        <w:t xml:space="preserve"> </w:t>
      </w:r>
      <w:r>
        <w:rPr>
          <w:rStyle w:val="VerbatimChar"/>
        </w:rPr>
        <w:t xml:space="preserve">var.xxx</w:t>
      </w:r>
      <w:r>
        <w:t xml:space="preserve"> </w:t>
      </w:r>
      <w:r>
        <w:t xml:space="preserve">→ lookup in .tfvars before API query</w:t>
      </w:r>
    </w:p>
    <w:p>
      <w:pPr>
        <w:pStyle w:val="Compact"/>
        <w:numPr>
          <w:ilvl w:val="0"/>
          <w:numId w:val="1003"/>
        </w:numPr>
      </w:pPr>
      <w:r>
        <w:t xml:space="preserve">Region normalization:</w:t>
      </w:r>
      <w:r>
        <w:t xml:space="preserve"> </w:t>
      </w:r>
      <w:r>
        <w:rPr>
          <w:rStyle w:val="VerbatimChar"/>
        </w:rPr>
        <w:t xml:space="preserve">eastus</w:t>
      </w:r>
      <w:r>
        <w:t xml:space="preserve">,</w:t>
      </w:r>
      <w:r>
        <w:t xml:space="preserve"> </w:t>
      </w:r>
      <w:r>
        <w:rPr>
          <w:rStyle w:val="VerbatimChar"/>
        </w:rPr>
        <w:t xml:space="preserve">westus2</w:t>
      </w:r>
      <w:r>
        <w:t xml:space="preserve"> </w:t>
      </w:r>
      <w:r>
        <w:t xml:space="preserve">(Terraform format, not Azure portal format)</w:t>
      </w:r>
    </w:p>
    <w:p>
      <w:pPr>
        <w:pStyle w:val="Compact"/>
        <w:numPr>
          <w:ilvl w:val="0"/>
          <w:numId w:val="1003"/>
        </w:numPr>
      </w:pPr>
      <w:r>
        <w:t xml:space="preserve">Always includes</w:t>
      </w:r>
      <w:r>
        <w:t xml:space="preserve"> </w:t>
      </w:r>
      <w:r>
        <w:rPr>
          <w:rStyle w:val="VerbatimChar"/>
        </w:rPr>
        <w:t xml:space="preserve">priceType eq 'Consumption'</w:t>
      </w:r>
      <w:r>
        <w:t xml:space="preserve"> </w:t>
      </w:r>
      <w:r>
        <w:t xml:space="preserve">to avoid reserved pricing</w:t>
      </w:r>
    </w:p>
    <w:bookmarkEnd w:id="36"/>
    <w:bookmarkStart w:id="37" w:name="cost-display-features"/>
    <w:p>
      <w:pPr>
        <w:pStyle w:val="Heading3"/>
      </w:pPr>
      <w:r>
        <w:t xml:space="preserve">Cost Display Features</w:t>
      </w:r>
    </w:p>
    <w:p>
      <w:pPr>
        <w:pStyle w:val="Compact"/>
        <w:numPr>
          <w:ilvl w:val="0"/>
          <w:numId w:val="1004"/>
        </w:numPr>
      </w:pPr>
      <w:r>
        <w:t xml:space="preserve">Per-resource monthly/yearly breakdown</w:t>
      </w:r>
    </w:p>
    <w:p>
      <w:pPr>
        <w:pStyle w:val="Compact"/>
        <w:numPr>
          <w:ilvl w:val="0"/>
          <w:numId w:val="1004"/>
        </w:numPr>
      </w:pPr>
      <w:r>
        <w:t xml:space="preserve">SKU details (size, tier, replication type)</w:t>
      </w:r>
    </w:p>
    <w:p>
      <w:pPr>
        <w:pStyle w:val="Compact"/>
        <w:numPr>
          <w:ilvl w:val="0"/>
          <w:numId w:val="1004"/>
        </w:numPr>
      </w:pPr>
      <w:r>
        <w:t xml:space="preserve">Environment multiplier support (dev: 0.5×, staging: 0.8×, prod: 1.0×)</w:t>
      </w:r>
    </w:p>
    <w:p>
      <w:pPr>
        <w:pStyle w:val="Compact"/>
        <w:numPr>
          <w:ilvl w:val="0"/>
          <w:numId w:val="1004"/>
        </w:numPr>
      </w:pPr>
      <w:r>
        <w:t xml:space="preserve">Confidence scoring for each estimate</w:t>
      </w:r>
    </w:p>
    <w:p>
      <w:pPr>
        <w:pStyle w:val="Compact"/>
        <w:numPr>
          <w:ilvl w:val="0"/>
          <w:numId w:val="1004"/>
        </w:numPr>
      </w:pPr>
      <w:r>
        <w:t xml:space="preserve">Pricing cache to avoid redundant API calls</w:t>
      </w:r>
    </w:p>
    <w:p>
      <w:pPr>
        <w:pStyle w:val="Compact"/>
        <w:numPr>
          <w:ilvl w:val="0"/>
          <w:numId w:val="1004"/>
        </w:numPr>
      </w:pPr>
      <w:r>
        <w:t xml:space="preserve">Usage catalog with configurable defaults (730 hrs/month for compute)</w:t>
      </w:r>
    </w:p>
    <w:p>
      <w:pPr>
        <w:pStyle w:val="Compact"/>
        <w:numPr>
          <w:ilvl w:val="0"/>
          <w:numId w:val="1004"/>
        </w:numPr>
      </w:pPr>
      <w:r>
        <w:t xml:space="preserve">Reserved instance pricing for eligible compute types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ecurity-scanning-checkov-integration"/>
    <w:p>
      <w:pPr>
        <w:pStyle w:val="Heading2"/>
      </w:pPr>
      <w:r>
        <w:t xml:space="preserve">9. Security Scanning (Checkov Integration)</w:t>
      </w:r>
    </w:p>
    <w:bookmarkStart w:id="39" w:name="architecture-scan.ts-1289-lines"/>
    <w:p>
      <w:pPr>
        <w:pStyle w:val="Heading3"/>
      </w:pPr>
      <w:r>
        <w:t xml:space="preserve">Architecture (scan.ts — 1,289 lines)</w:t>
      </w:r>
    </w:p>
    <w:p>
      <w:pPr>
        <w:pStyle w:val="SourceCode"/>
      </w:pPr>
      <w:r>
        <w:rPr>
          <w:rStyle w:val="VerbatimChar"/>
        </w:rPr>
        <w:t xml:space="preserve">1. Fetch .tf files from session storage</w:t>
      </w:r>
      <w:r>
        <w:br/>
      </w:r>
      <w:r>
        <w:rPr>
          <w:rStyle w:val="VerbatimChar"/>
        </w:rPr>
        <w:t xml:space="preserve">2. Write to temp directory (filesystem required for Checkov CLI)</w:t>
      </w:r>
      <w:r>
        <w:br/>
      </w:r>
      <w:r>
        <w:rPr>
          <w:rStyle w:val="VerbatimChar"/>
        </w:rPr>
        <w:t xml:space="preserve">3. Execute: checkov -d &lt;tempDir&gt; --framework terraform --output json</w:t>
      </w:r>
      <w:r>
        <w:br/>
      </w:r>
      <w:r>
        <w:rPr>
          <w:rStyle w:val="VerbatimChar"/>
        </w:rPr>
        <w:t xml:space="preserve">4. Parse JSON results → map check IDs to fix guidance</w:t>
      </w:r>
      <w:r>
        <w:br/>
      </w:r>
      <w:r>
        <w:rPr>
          <w:rStyle w:val="VerbatimChar"/>
        </w:rPr>
        <w:t xml:space="preserve">5. Enrich with remediation from checkov-fix-guidance.ts</w:t>
      </w:r>
      <w:r>
        <w:br/>
      </w:r>
      <w:r>
        <w:rPr>
          <w:rStyle w:val="VerbatimChar"/>
        </w:rPr>
        <w:t xml:space="preserve">6. Cleanup temp directory</w:t>
      </w:r>
      <w:r>
        <w:br/>
      </w:r>
      <w:r>
        <w:rPr>
          <w:rStyle w:val="VerbatimChar"/>
        </w:rPr>
        <w:t xml:space="preserve">7. Return passed/failed/skipped counts + detailed failures</w:t>
      </w:r>
    </w:p>
    <w:bookmarkEnd w:id="39"/>
    <w:bookmarkStart w:id="40" w:name="checkov-fix-guidance-755-lines-31-checks"/>
    <w:p>
      <w:pPr>
        <w:pStyle w:val="Heading3"/>
      </w:pPr>
      <w:r>
        <w:t xml:space="preserve">Checkov Fix Guidance (755 lines, 31 checks)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Public storage access, unencrypted databases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Missing HTTPS enforcement, no network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Missing diagnostic settings, weak TLS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Missing tags, non-standard naming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Auto-fixable checks:</w:t>
      </w:r>
      <w:r>
        <w:t xml:space="preserve"> </w:t>
      </w:r>
      <w:r>
        <w:t xml:space="preserve">18 of 31 (58%)</w:t>
      </w:r>
    </w:p>
    <w:bookmarkEnd w:id="40"/>
    <w:bookmarkStart w:id="41" w:name="framework-coverage"/>
    <w:p>
      <w:pPr>
        <w:pStyle w:val="Heading3"/>
      </w:pPr>
      <w:r>
        <w:t xml:space="preserve">Framework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 Azure Foundations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800-53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DSS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41"/>
    <w:bookmarkStart w:id="42" w:name="checkov-fix-mappings-421-lines"/>
    <w:p>
      <w:pPr>
        <w:pStyle w:val="Heading3"/>
      </w:pPr>
      <w:r>
        <w:t xml:space="preserve">Checkov Fix Mappings (421 lines)</w:t>
      </w:r>
    </w:p>
    <w:p>
      <w:pPr>
        <w:pStyle w:val="FirstParagraph"/>
      </w:pPr>
      <w:r>
        <w:t xml:space="preserve">Maps each Checkov check ID to:</w:t>
      </w:r>
      <w:r>
        <w:t xml:space="preserve"> </w:t>
      </w:r>
      <w:r>
        <w:t xml:space="preserve">- Resource type(s) affected</w:t>
      </w:r>
      <w:r>
        <w:t xml:space="preserve"> </w:t>
      </w:r>
      <w:r>
        <w:t xml:space="preserve">- HCL attribute to add/modify</w:t>
      </w:r>
      <w:r>
        <w:t xml:space="preserve"> </w:t>
      </w:r>
      <w:r>
        <w:t xml:space="preserve">- Before/after code examples</w:t>
      </w:r>
      <w:r>
        <w:t xml:space="preserve"> </w:t>
      </w:r>
      <w:r>
        <w:t xml:space="preserve">- Compliance framework references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best-practices-validation-auto-fix"/>
    <w:p>
      <w:pPr>
        <w:pStyle w:val="Heading2"/>
      </w:pPr>
      <w:r>
        <w:t xml:space="preserve">10. Best Practices Validation &amp; Auto-Fix</w:t>
      </w:r>
    </w:p>
    <w:bookmarkStart w:id="44" w:name="Xb6193f7224747393427213c99e095eb1a29505a"/>
    <w:p>
      <w:pPr>
        <w:pStyle w:val="Heading3"/>
      </w:pPr>
      <w:r>
        <w:t xml:space="preserve">Validation Pipeline (openai-service.ts + terraform.ts)</w:t>
      </w:r>
    </w:p>
    <w:p>
      <w:pPr>
        <w:pStyle w:val="FirstParagraph"/>
      </w:pPr>
      <w:r>
        <w:rPr>
          <w:b/>
          <w:bCs/>
        </w:rPr>
        <w:t xml:space="preserve">Phase 1 — AI Scan (</w:t>
      </w:r>
      <w:r>
        <w:rPr>
          <w:rStyle w:val="VerbatimChar"/>
          <w:b/>
          <w:bCs/>
        </w:rPr>
        <w:t xml:space="preserve">analyzeTerraformBestPractices</w:t>
      </w:r>
      <w:r>
        <w:rPr>
          <w:b/>
          <w:bCs/>
        </w:rPr>
        <w:t xml:space="preserve">, line 414):</w:t>
      </w:r>
      <w:r>
        <w:t xml:space="preserve"> </w:t>
      </w:r>
      <w:r>
        <w:t xml:space="preserve">- Detects hardcoded values (IPs, passwords, connection strings)</w:t>
      </w:r>
      <w:r>
        <w:t xml:space="preserve"> </w:t>
      </w:r>
      <w:r>
        <w:t xml:space="preserve">- Missing variable declarations</w:t>
      </w:r>
      <w:r>
        <w:t xml:space="preserve"> </w:t>
      </w:r>
      <w:r>
        <w:t xml:space="preserve">- Multiple resources of same type without count/for_each</w:t>
      </w:r>
      <w:r>
        <w:t xml:space="preserve"> </w:t>
      </w:r>
      <w:r>
        <w:t xml:space="preserve">- Missing provider/backend configuration</w:t>
      </w:r>
      <w:r>
        <w:t xml:space="preserve"> </w:t>
      </w:r>
      <w:r>
        <w:t xml:space="preserve">- Unused variables</w:t>
      </w:r>
      <w:r>
        <w:t xml:space="preserve"> </w:t>
      </w:r>
      <w:r>
        <w:t xml:space="preserve">- Non-standard naming conventions</w:t>
      </w:r>
    </w:p>
    <w:p>
      <w:pPr>
        <w:pStyle w:val="BodyText"/>
      </w:pPr>
      <w:r>
        <w:rPr>
          <w:b/>
          <w:bCs/>
        </w:rPr>
        <w:t xml:space="preserve">Phase 2 — Configurable Attribute Detection (</w:t>
      </w:r>
      <w:r>
        <w:rPr>
          <w:rStyle w:val="VerbatimChar"/>
          <w:b/>
          <w:bCs/>
        </w:rPr>
        <w:t xml:space="preserve">detectConfigurableAttributes</w:t>
      </w:r>
      <w:r>
        <w:rPr>
          <w:b/>
          <w:bCs/>
        </w:rPr>
        <w:t xml:space="preserve">, line 530):</w:t>
      </w:r>
      <w:r>
        <w:t xml:space="preserve"> </w:t>
      </w:r>
      <w:r>
        <w:t xml:space="preserve">- Identifies values that should be variables (region, SKU, environment)</w:t>
      </w:r>
      <w:r>
        <w:t xml:space="preserve"> </w:t>
      </w:r>
      <w:r>
        <w:t xml:space="preserve">- Derived from AZURE_PRICING_CONFIG for consistency</w:t>
      </w:r>
    </w:p>
    <w:p>
      <w:pPr>
        <w:pStyle w:val="BodyText"/>
      </w:pPr>
      <w:r>
        <w:rPr>
          <w:b/>
          <w:bCs/>
        </w:rPr>
        <w:t xml:space="preserve">Phase 3 — Auto-Fix (</w:t>
      </w:r>
      <w:r>
        <w:rPr>
          <w:rStyle w:val="VerbatimChar"/>
          <w:b/>
          <w:bCs/>
        </w:rPr>
        <w:t xml:space="preserve">fixTerraformBestPractices</w:t>
      </w:r>
      <w:r>
        <w:rPr>
          <w:b/>
          <w:bCs/>
        </w:rPr>
        <w:t xml:space="preserve">, line 578):</w:t>
      </w:r>
      <w:r>
        <w:t xml:space="preserve"> </w:t>
      </w:r>
      <w:r>
        <w:t xml:space="preserve">- AI generates corrected HCL blocks</w:t>
      </w:r>
      <w:r>
        <w:t xml:space="preserve"> </w:t>
      </w:r>
      <w:r>
        <w:t xml:space="preserve">- Before/after diff shown to user for approval</w:t>
      </w:r>
      <w:r>
        <w:t xml:space="preserve"> </w:t>
      </w:r>
      <w:r>
        <w:t xml:space="preserve">- Multi-pass: fix → re-validate → fix until clean</w:t>
      </w:r>
    </w:p>
    <w:bookmarkEnd w:id="44"/>
    <w:bookmarkStart w:id="45" w:name="X8b3427857210f5f7308144dfd1bf0ebe987fe12"/>
    <w:p>
      <w:pPr>
        <w:pStyle w:val="Heading3"/>
      </w:pPr>
      <w:r>
        <w:t xml:space="preserve">Frontend Integration (RefactorValidator.tsx — 499 lines)</w:t>
      </w:r>
    </w:p>
    <w:p>
      <w:pPr>
        <w:pStyle w:val="Compact"/>
        <w:numPr>
          <w:ilvl w:val="0"/>
          <w:numId w:val="1005"/>
        </w:numPr>
      </w:pPr>
      <w:r>
        <w:t xml:space="preserve">Displays violations with severity indicators</w:t>
      </w:r>
    </w:p>
    <w:p>
      <w:pPr>
        <w:pStyle w:val="Compact"/>
        <w:numPr>
          <w:ilvl w:val="0"/>
          <w:numId w:val="1005"/>
        </w:numPr>
      </w:pPr>
      <w:r>
        <w:t xml:space="preserve">Before/after diff view for each fix</w:t>
      </w:r>
    </w:p>
    <w:p>
      <w:pPr>
        <w:pStyle w:val="Compact"/>
        <w:numPr>
          <w:ilvl w:val="0"/>
          <w:numId w:val="1005"/>
        </w:numPr>
      </w:pPr>
      <w:r>
        <w:t xml:space="preserve">One-click apply for individual or batch fixes</w:t>
      </w:r>
    </w:p>
    <w:p>
      <w:pPr>
        <w:pStyle w:val="Compact"/>
        <w:numPr>
          <w:ilvl w:val="0"/>
          <w:numId w:val="1005"/>
        </w:numPr>
      </w:pPr>
      <w:r>
        <w:t xml:space="preserve">Pass-by-pass progress tracking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olicy-engine-ai-driven-governance"/>
    <w:p>
      <w:pPr>
        <w:pStyle w:val="Heading2"/>
      </w:pPr>
      <w:r>
        <w:t xml:space="preserve">11. Policy Engine (AI-Driven Governance)</w:t>
      </w:r>
    </w:p>
    <w:bookmarkStart w:id="47" w:name="X0755da900f9e5289540d08681dc1d35e1d0d8bf"/>
    <w:p>
      <w:pPr>
        <w:pStyle w:val="Heading3"/>
      </w:pPr>
      <w:r>
        <w:t xml:space="preserve">Architecture (terraform-policy-engine.ts — 273 lines)</w:t>
      </w:r>
    </w:p>
    <w:p>
      <w:pPr>
        <w:pStyle w:val="SourceCode"/>
      </w:pPr>
      <w:r>
        <w:rPr>
          <w:rStyle w:val="VerbatimChar"/>
        </w:rPr>
        <w:t xml:space="preserve">1. Receive resource list (type, name, key attributes)</w:t>
      </w:r>
      <w:r>
        <w:br/>
      </w:r>
      <w:r>
        <w:rPr>
          <w:rStyle w:val="VerbatimChar"/>
        </w:rPr>
        <w:t xml:space="preserve">2. Build system prompt with 6 policy categories</w:t>
      </w:r>
      <w:r>
        <w:br/>
      </w:r>
      <w:r>
        <w:rPr>
          <w:rStyle w:val="VerbatimChar"/>
        </w:rPr>
        <w:t xml:space="preserve">3. Call GPT-4o-mini (temperature: 0.3, JSON response_format)</w:t>
      </w:r>
      <w:r>
        <w:br/>
      </w:r>
      <w:r>
        <w:rPr>
          <w:rStyle w:val="VerbatimChar"/>
        </w:rPr>
        <w:t xml:space="preserve">4. Parse violations: ruleId, severity, message, resource, remediation</w:t>
      </w:r>
      <w:r>
        <w:br/>
      </w:r>
      <w:r>
        <w:rPr>
          <w:rStyle w:val="VerbatimChar"/>
        </w:rPr>
        <w:t xml:space="preserve">5. Filter by enabledRules (if provided)</w:t>
      </w:r>
      <w:r>
        <w:br/>
      </w:r>
      <w:r>
        <w:rPr>
          <w:rStyle w:val="VerbatimChar"/>
        </w:rPr>
        <w:t xml:space="preserve">6. Return violations + pass/fail summary</w:t>
      </w:r>
    </w:p>
    <w:bookmarkEnd w:id="47"/>
    <w:bookmarkStart w:id="48" w:name="policy-categories"/>
    <w:p>
      <w:pPr>
        <w:pStyle w:val="Heading3"/>
      </w:pPr>
      <w:r>
        <w:t xml:space="preserve">Policy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Rule Prefix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TF-SEC-xxx</w:t>
            </w:r>
          </w:p>
        </w:tc>
        <w:tc>
          <w:tcPr/>
          <w:p>
            <w:pPr>
              <w:pStyle w:val="Compact"/>
            </w:pPr>
            <w:r>
              <w:t xml:space="preserve">Missing encryption, public endpoints, no WAF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TF-COST-xxx</w:t>
            </w:r>
          </w:p>
        </w:tc>
        <w:tc>
          <w:tcPr/>
          <w:p>
            <w:pPr>
              <w:pStyle w:val="Compact"/>
            </w:pPr>
            <w:r>
              <w:t xml:space="preserve">Over-provisioned SKUs, geo-redundancy in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</w:t>
            </w:r>
          </w:p>
        </w:tc>
        <w:tc>
          <w:tcPr/>
          <w:p>
            <w:pPr>
              <w:pStyle w:val="Compact"/>
            </w:pPr>
            <w:r>
              <w:t xml:space="preserve">TF-NAME-xxx</w:t>
            </w:r>
          </w:p>
        </w:tc>
        <w:tc>
          <w:tcPr/>
          <w:p>
            <w:pPr>
              <w:pStyle w:val="Compact"/>
            </w:pPr>
            <w:r>
              <w:t xml:space="preserve">Non-standard resource names, missing suffixes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Tagging</w:t>
            </w:r>
          </w:p>
        </w:tc>
        <w:tc>
          <w:tcPr/>
          <w:p>
            <w:pPr>
              <w:pStyle w:val="Compact"/>
            </w:pPr>
            <w:r>
              <w:t xml:space="preserve">TF-TAG-xxx</w:t>
            </w:r>
          </w:p>
        </w:tc>
        <w:tc>
          <w:tcPr/>
          <w:p>
            <w:pPr>
              <w:pStyle w:val="Compact"/>
            </w:pPr>
            <w:r>
              <w:t xml:space="preserve">Missing owner/environment/cost_center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TF-REL-xxx</w:t>
            </w:r>
          </w:p>
        </w:tc>
        <w:tc>
          <w:tcPr/>
          <w:p>
            <w:pPr>
              <w:pStyle w:val="Compact"/>
            </w:pPr>
            <w:r>
              <w:t xml:space="preserve">Single instance (no HA), short backup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TF-COMP-xxx</w:t>
            </w:r>
          </w:p>
        </w:tc>
        <w:tc>
          <w:tcPr/>
          <w:p>
            <w:pPr>
              <w:pStyle w:val="Compact"/>
            </w:pPr>
            <w:r>
              <w:t xml:space="preserve">Unapproved regions, weak TLS, no encryption at rest</w:t>
            </w:r>
          </w:p>
        </w:tc>
      </w:tr>
    </w:tbl>
    <w:bookmarkEnd w:id="48"/>
    <w:bookmarkStart w:id="49" w:name="violation-output-structure"/>
    <w:p>
      <w:pPr>
        <w:pStyle w:val="Heading3"/>
      </w:pPr>
      <w:r>
        <w:t xml:space="preserve">Violation Output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"TF-SEC-001"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"azurerm_storage_account.main"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 account allows public blob 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allow_nested_items_to_be_public = false"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rightsizing-recommendations"/>
    <w:p>
      <w:pPr>
        <w:pStyle w:val="Heading2"/>
      </w:pPr>
      <w:r>
        <w:t xml:space="preserve">12. Rightsizing Recommendations</w:t>
      </w:r>
    </w:p>
    <w:bookmarkStart w:id="51" w:name="Xfa5d3d0ca781d18d84ca9572a34fee26b56845a"/>
    <w:p>
      <w:pPr>
        <w:pStyle w:val="Heading3"/>
      </w:pPr>
      <w:r>
        <w:t xml:space="preserve">Architecture (terraform-rightsizing.ts — 263 lines)</w:t>
      </w:r>
    </w:p>
    <w:p>
      <w:pPr>
        <w:pStyle w:val="SourceCode"/>
      </w:pPr>
      <w:r>
        <w:rPr>
          <w:rStyle w:val="VerbatimChar"/>
        </w:rPr>
        <w:t xml:space="preserve">1. Combine all .tf files into single HCL string</w:t>
      </w:r>
      <w:r>
        <w:br/>
      </w:r>
      <w:r>
        <w:rPr>
          <w:rStyle w:val="VerbatimChar"/>
        </w:rPr>
        <w:t xml:space="preserve">2. Parse resource blocks with lightweight regex</w:t>
      </w:r>
      <w:r>
        <w:br/>
      </w:r>
      <w:r>
        <w:rPr>
          <w:rStyle w:val="VerbatimChar"/>
        </w:rPr>
        <w:t xml:space="preserve">3. Build resource attribute map (type, name, SKU, tier)</w:t>
      </w:r>
      <w:r>
        <w:br/>
      </w:r>
      <w:r>
        <w:rPr>
          <w:rStyle w:val="VerbatimChar"/>
        </w:rPr>
        <w:t xml:space="preserve">4. Call GPT-4o-mini: "suggest SKU downgrades with savings %"</w:t>
      </w:r>
      <w:r>
        <w:br/>
      </w:r>
      <w:r>
        <w:rPr>
          <w:rStyle w:val="VerbatimChar"/>
        </w:rPr>
        <w:t xml:space="preserve">5. AI returns: address, currentSKU, suggestedSKU, savingsPercent, risk</w:t>
      </w:r>
      <w:r>
        <w:br/>
      </w:r>
      <w:r>
        <w:rPr>
          <w:rStyle w:val="VerbatimChar"/>
        </w:rPr>
        <w:t xml:space="preserve">6. Multiply savings % by cost estimate (if available)</w:t>
      </w:r>
      <w:r>
        <w:br/>
      </w:r>
      <w:r>
        <w:rPr>
          <w:rStyle w:val="VerbatimChar"/>
        </w:rPr>
        <w:t xml:space="preserve">7. Return recommendations with risk levels (low/medium/high)</w:t>
      </w:r>
    </w:p>
    <w:bookmarkEnd w:id="51"/>
    <w:bookmarkStart w:id="52" w:name="recommendation-types"/>
    <w:p>
      <w:pPr>
        <w:pStyle w:val="Heading3"/>
      </w:pPr>
      <w:r>
        <w:t xml:space="preserve">Recommendation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88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Typical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VMs</w:t>
            </w:r>
          </w:p>
        </w:tc>
        <w:tc>
          <w:tcPr/>
          <w:p>
            <w:pPr>
              <w:pStyle w:val="Compact"/>
            </w:pPr>
            <w:r>
              <w:t xml:space="preserve">Downsize SKU (Standard_D4s_v3 → Standard_B2ms)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40–65%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Databases</w:t>
            </w:r>
          </w:p>
        </w:tc>
        <w:tc>
          <w:tcPr/>
          <w:p>
            <w:pPr>
              <w:pStyle w:val="Compact"/>
            </w:pPr>
            <w:r>
              <w:t xml:space="preserve">Reduce DTUs or switch to Serverless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30–50%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Service</w:t>
            </w:r>
          </w:p>
        </w:tc>
        <w:tc>
          <w:tcPr/>
          <w:p>
            <w:pPr>
              <w:pStyle w:val="Compact"/>
            </w:pPr>
            <w:r>
              <w:t xml:space="preserve">Lower tier (P1v2 → S1 → B1)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30–60%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Switch replication (GRS → LRS) or tier (Hot → Cool)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20–40%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Cache</w:t>
            </w:r>
          </w:p>
        </w:tc>
        <w:tc>
          <w:tcPr/>
          <w:p>
            <w:pPr>
              <w:pStyle w:val="Compact"/>
            </w:pPr>
            <w:r>
              <w:t xml:space="preserve">Reduce capacity or tier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25–50%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plan-diff-analyzer"/>
    <w:p>
      <w:pPr>
        <w:pStyle w:val="Heading2"/>
      </w:pPr>
      <w:r>
        <w:t xml:space="preserve">13. Plan Diff Analyzer</w:t>
      </w:r>
    </w:p>
    <w:bookmarkStart w:id="54" w:name="Xf131f0c123d435526e9e014be0d6efe95e26a0d"/>
    <w:p>
      <w:pPr>
        <w:pStyle w:val="Heading3"/>
      </w:pPr>
      <w:r>
        <w:t xml:space="preserve">Architecture (terraform-plan-parser.ts — 159 lines)</w:t>
      </w:r>
    </w:p>
    <w:p>
      <w:pPr>
        <w:pStyle w:val="SourceCode"/>
      </w:pPr>
      <w:r>
        <w:rPr>
          <w:rStyle w:val="VerbatimChar"/>
        </w:rPr>
        <w:t xml:space="preserve">1. Receive Terraform plan JSON (output of `terraform show -json`)</w:t>
      </w:r>
      <w:r>
        <w:br/>
      </w:r>
      <w:r>
        <w:rPr>
          <w:rStyle w:val="VerbatimChar"/>
        </w:rPr>
        <w:t xml:space="preserve">2. parseTerraformPlan() → extract before/after resource states</w:t>
      </w:r>
      <w:r>
        <w:br/>
      </w:r>
      <w:r>
        <w:rPr>
          <w:rStyle w:val="VerbatimChar"/>
        </w:rPr>
        <w:t xml:space="preserve">3. For each resource change:</w:t>
      </w:r>
      <w:r>
        <w:br/>
      </w:r>
      <w:r>
        <w:rPr>
          <w:rStyle w:val="VerbatimChar"/>
        </w:rPr>
        <w:t xml:space="preserve">   - getCost(beforeState) + getCost(afterState)</w:t>
      </w:r>
      <w:r>
        <w:br/>
      </w:r>
      <w:r>
        <w:rPr>
          <w:rStyle w:val="VerbatimChar"/>
        </w:rPr>
        <w:t xml:space="preserve">   - Calculate: monthlyCostDelta, yearlyCostDelta, percentChange</w:t>
      </w:r>
      <w:r>
        <w:br/>
      </w:r>
      <w:r>
        <w:rPr>
          <w:rStyle w:val="VerbatimChar"/>
        </w:rPr>
        <w:t xml:space="preserve">4. Categorize: added, removed, changed, replaced</w:t>
      </w:r>
      <w:r>
        <w:br/>
      </w:r>
      <w:r>
        <w:rPr>
          <w:rStyle w:val="VerbatimChar"/>
        </w:rPr>
        <w:t xml:space="preserve">5. calculatePlanDiff() → aggregate totals</w:t>
      </w:r>
      <w:r>
        <w:br/>
      </w:r>
      <w:r>
        <w:rPr>
          <w:rStyle w:val="VerbatimChar"/>
        </w:rPr>
        <w:t xml:space="preserve">6. Return cost impact report</w:t>
      </w:r>
    </w:p>
    <w:bookmarkEnd w:id="54"/>
    <w:bookmarkStart w:id="55" w:name="change-categories"/>
    <w:p>
      <w:pPr>
        <w:pStyle w:val="Heading3"/>
      </w:pPr>
      <w:r>
        <w:t xml:space="preserve">Change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</w:t>
            </w:r>
          </w:p>
        </w:tc>
        <w:tc>
          <w:tcPr/>
          <w:p>
            <w:pPr>
              <w:pStyle w:val="Compact"/>
            </w:pPr>
            <w:r>
              <w:t xml:space="preserve">New resources (cost increase)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Deleted resources (cost decrease)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  <w:r>
              <w:t xml:space="preserve">Modified in-place (SKU change, resize)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Replaced</w:t>
            </w:r>
          </w:p>
        </w:tc>
        <w:tc>
          <w:tcPr/>
          <w:p>
            <w:pPr>
              <w:pStyle w:val="Compact"/>
            </w:pPr>
            <w:r>
              <w:t xml:space="preserve">Destroyed and recreated (potential downtime)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variable-resolution-pipeline"/>
    <w:p>
      <w:pPr>
        <w:pStyle w:val="Heading2"/>
      </w:pPr>
      <w:r>
        <w:t xml:space="preserve">14. Variable Resolution Pipeline</w:t>
      </w:r>
    </w:p>
    <w:bookmarkStart w:id="57" w:name="Xbaef724c5fcbfc2af3a8a7656bb05d4cf829586"/>
    <w:p>
      <w:pPr>
        <w:pStyle w:val="Heading3"/>
      </w:pPr>
      <w:r>
        <w:t xml:space="preserve">Architecture (terraform-variable-resolver.ts — 288 lines)</w:t>
      </w:r>
    </w:p>
    <w:p>
      <w:pPr>
        <w:pStyle w:val="FirstParagraph"/>
      </w:pPr>
      <w:r>
        <w:t xml:space="preserve">The variable resolver handles the gap between AI-generated HCL (which uses</w:t>
      </w:r>
      <w:r>
        <w:t xml:space="preserve"> </w:t>
      </w:r>
      <w:r>
        <w:rPr>
          <w:rStyle w:val="VerbatimChar"/>
        </w:rPr>
        <w:t xml:space="preserve">var.xxx</w:t>
      </w:r>
      <w:r>
        <w:t xml:space="preserve">) and actual pricing lookups (which need concrete values).</w:t>
      </w:r>
    </w:p>
    <w:p>
      <w:pPr>
        <w:pStyle w:val="SourceCode"/>
      </w:pPr>
      <w:r>
        <w:rPr>
          <w:rStyle w:val="VerbatimChar"/>
        </w:rPr>
        <w:t xml:space="preserve">1. buildVariableMap(tfvarsContent) → parse .tfvars into key/value map</w:t>
      </w:r>
      <w:r>
        <w:br/>
      </w:r>
      <w:r>
        <w:rPr>
          <w:rStyle w:val="VerbatimChar"/>
        </w:rPr>
        <w:t xml:space="preserve">2. resolveResourceAttributes(block, varMap) → substitute var.xxx references</w:t>
      </w:r>
      <w:r>
        <w:br/>
      </w:r>
      <w:r>
        <w:rPr>
          <w:rStyle w:val="VerbatimChar"/>
        </w:rPr>
        <w:t xml:space="preserve">3. resolveLocation(resources, varMap) → resolve azurerm_resource_group.*.location</w:t>
      </w:r>
      <w:r>
        <w:br/>
      </w:r>
      <w:r>
        <w:rPr>
          <w:rStyle w:val="VerbatimChar"/>
        </w:rPr>
        <w:t xml:space="preserve">4. resolveResourceCount(block, varMap) → expand for_each = toset(var.xxx)</w:t>
      </w:r>
    </w:p>
    <w:bookmarkEnd w:id="57"/>
    <w:bookmarkStart w:id="58" w:name="X6639b9b697055e61823ad3c02b27b367b270f11"/>
    <w:p>
      <w:pPr>
        <w:pStyle w:val="Heading3"/>
      </w:pPr>
      <w:r>
        <w:t xml:space="preserve">Variable Sync (terraform-variable-sync.ts — 151 lines)</w:t>
      </w:r>
    </w:p>
    <w:p>
      <w:pPr>
        <w:pStyle w:val="FirstParagraph"/>
      </w:pPr>
      <w:r>
        <w:t xml:space="preserve">Ensures consistency between: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 </w:t>
      </w:r>
      <w:r>
        <w:t xml:space="preserve">(uses</w:t>
      </w:r>
      <w:r>
        <w:t xml:space="preserve"> </w:t>
      </w:r>
      <w:r>
        <w:rPr>
          <w:rStyle w:val="VerbatimChar"/>
        </w:rPr>
        <w:t xml:space="preserve">var.xxx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 </w:t>
      </w:r>
      <w:r>
        <w:t xml:space="preserve">(declares</w:t>
      </w:r>
      <w:r>
        <w:t xml:space="preserve"> </w:t>
      </w:r>
      <w:r>
        <w:rPr>
          <w:rStyle w:val="VerbatimChar"/>
        </w:rPr>
        <w:t xml:space="preserve">variable "xxx" {}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(assigns</w:t>
      </w:r>
      <w:r>
        <w:t xml:space="preserve"> </w:t>
      </w:r>
      <w:r>
        <w:rPr>
          <w:rStyle w:val="VerbatimChar"/>
        </w:rPr>
        <w:t xml:space="preserve">xxx = "value"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architecture-diagram-generation"/>
    <w:p>
      <w:pPr>
        <w:pStyle w:val="Heading2"/>
      </w:pPr>
      <w:r>
        <w:t xml:space="preserve">15. Architecture Diagram Generation</w:t>
      </w:r>
    </w:p>
    <w:bookmarkStart w:id="60" w:name="pipeline-2654-lines-across-7-files"/>
    <w:p>
      <w:pPr>
        <w:pStyle w:val="Heading3"/>
      </w:pPr>
      <w:r>
        <w:t xml:space="preserve">Pipeline (2,654 lines across 7 files)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440"/>
        <w:gridCol w:w="16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terraform-diagram-generator.ts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Coordinates parsing → generation → AI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resource-relationship-parser.ts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  <w:r>
              <w:t xml:space="preserve">Extract resources, detect edges, DFS cycle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architecture-analyzer.ts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</w:t>
            </w:r>
          </w:p>
        </w:tc>
        <w:tc>
          <w:tcPr/>
          <w:p>
            <w:pPr>
              <w:pStyle w:val="Compact"/>
            </w:pPr>
            <w:r>
              <w:t xml:space="preserve">Categorize resources (network/compute/storage/security)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diagram-type-generator.ts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</w:t>
            </w:r>
          </w:p>
        </w:tc>
        <w:tc>
          <w:tcPr/>
          <w:p>
            <w:pPr>
              <w:pStyle w:val="Compact"/>
            </w:pPr>
            <w:r>
              <w:t xml:space="preserve">Mermaid syntax for 10 diagram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mermaid-generator.ts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Syntax cleanup, edge-case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architecture-diagram-generator.ts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Architecture-specific subgraph layouts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registry-module-catalog.ts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50+ known Terraform registry modules</w:t>
            </w:r>
          </w:p>
        </w:tc>
      </w:tr>
    </w:tbl>
    <w:bookmarkEnd w:id="60"/>
    <w:bookmarkStart w:id="61" w:name="supported-diagram-types"/>
    <w:p>
      <w:pPr>
        <w:pStyle w:val="Heading3"/>
      </w:pPr>
      <w:r>
        <w:t xml:space="preserve">Supported Diagram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Mermaid Syntax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flowchart TD</w:t>
            </w:r>
          </w:p>
        </w:tc>
        <w:tc>
          <w:tcPr/>
          <w:p>
            <w:pPr>
              <w:pStyle w:val="Compact"/>
            </w:pPr>
            <w:r>
              <w:t xml:space="preserve">Standard architecture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sequenceDiagram</w:t>
            </w:r>
          </w:p>
        </w:tc>
        <w:tc>
          <w:tcPr/>
          <w:p>
            <w:pPr>
              <w:pStyle w:val="Compact"/>
            </w:pPr>
            <w:r>
              <w:t xml:space="preserve">Service interaction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stateDiagram-v2</w:t>
            </w:r>
          </w:p>
        </w:tc>
        <w:tc>
          <w:tcPr/>
          <w:p>
            <w:pPr>
              <w:pStyle w:val="Compact"/>
            </w:pPr>
            <w:r>
              <w:t xml:space="preserve">Resource lifecycle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</w:t>
            </w:r>
          </w:p>
        </w:tc>
        <w:tc>
          <w:tcPr/>
          <w:p>
            <w:pPr>
              <w:pStyle w:val="Compact"/>
            </w:pPr>
            <w:r>
              <w:t xml:space="preserve">Cost/resource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classDiagram</w:t>
            </w:r>
          </w:p>
        </w:tc>
        <w:tc>
          <w:tcPr/>
          <w:p>
            <w:pPr>
              <w:pStyle w:val="Compact"/>
            </w:pPr>
            <w:r>
              <w:t xml:space="preserve">Resource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Mindmap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mindmap</w:t>
            </w:r>
          </w:p>
        </w:tc>
        <w:tc>
          <w:tcPr/>
          <w:p>
            <w:pPr>
              <w:pStyle w:val="Compact"/>
            </w:pPr>
            <w:r>
              <w:t xml:space="preserve">Hierarchical resource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Gantt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gantt</w:t>
            </w:r>
          </w:p>
        </w:tc>
        <w:tc>
          <w:tcPr/>
          <w:p>
            <w:pPr>
              <w:pStyle w:val="Compact"/>
            </w:pPr>
            <w:r>
              <w:t xml:space="preserve">Deployment timelines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ER Diagram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erDiagram</w:t>
            </w:r>
          </w:p>
        </w:tc>
        <w:tc>
          <w:tcPr/>
          <w:p>
            <w:pPr>
              <w:pStyle w:val="Compact"/>
            </w:pPr>
            <w:r>
              <w:t xml:space="preserve">Database entity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Journey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journey</w:t>
            </w:r>
          </w:p>
        </w:tc>
        <w:tc>
          <w:tcPr/>
          <w:p>
            <w:pPr>
              <w:pStyle w:val="Compact"/>
            </w:pPr>
            <w:r>
              <w:t xml:space="preserve">User/request flow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Git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gitGraph</w:t>
            </w:r>
          </w:p>
        </w:tc>
        <w:tc>
          <w:tcPr/>
          <w:p>
            <w:pPr>
              <w:pStyle w:val="Compact"/>
            </w:pPr>
            <w:r>
              <w:t xml:space="preserve">Branch/deployment strategies</w:t>
            </w:r>
          </w:p>
        </w:tc>
      </w:tr>
    </w:tbl>
    <w:bookmarkEnd w:id="61"/>
    <w:bookmarkStart w:id="62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6"/>
        </w:numPr>
      </w:pPr>
      <w:r>
        <w:t xml:space="preserve">DFS-based circular dependency detection with warnings</w:t>
      </w:r>
    </w:p>
    <w:p>
      <w:pPr>
        <w:pStyle w:val="Compact"/>
        <w:numPr>
          <w:ilvl w:val="0"/>
          <w:numId w:val="1006"/>
        </w:numPr>
      </w:pPr>
      <w:r>
        <w:t xml:space="preserve">Resource group containment with special edge handling</w:t>
      </w:r>
    </w:p>
    <w:p>
      <w:pPr>
        <w:pStyle w:val="Compact"/>
        <w:numPr>
          <w:ilvl w:val="0"/>
          <w:numId w:val="1006"/>
        </w:numPr>
      </w:pPr>
      <w:r>
        <w:t xml:space="preserve">AI enhancement for accuracy and completeness</w:t>
      </w:r>
    </w:p>
    <w:p>
      <w:pPr>
        <w:pStyle w:val="Compact"/>
        <w:numPr>
          <w:ilvl w:val="0"/>
          <w:numId w:val="1006"/>
        </w:numPr>
      </w:pPr>
      <w:r>
        <w:t xml:space="preserve">Caching by diagram type for instant switching on frontend</w:t>
      </w:r>
    </w:p>
    <w:p>
      <w:pPr>
        <w:pStyle w:val="Compact"/>
        <w:numPr>
          <w:ilvl w:val="0"/>
          <w:numId w:val="1006"/>
        </w:numPr>
      </w:pPr>
      <w:r>
        <w:t xml:space="preserve">SVG/JPG export support</w:t>
      </w:r>
    </w:p>
    <w:p>
      <w:pPr>
        <w:pStyle w:val="Compact"/>
        <w:numPr>
          <w:ilvl w:val="0"/>
          <w:numId w:val="1006"/>
        </w:numPr>
      </w:pPr>
      <w:r>
        <w:t xml:space="preserve">Full-screen viewer modal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multi-cloud-pricing-configuration"/>
    <w:p>
      <w:pPr>
        <w:pStyle w:val="Heading2"/>
      </w:pPr>
      <w:r>
        <w:t xml:space="preserve">16. Multi-Cloud Pricing Configuration</w:t>
      </w:r>
    </w:p>
    <w:bookmarkStart w:id="64" w:name="X71c2ff10ff469150bc87d67672f3dd28de90f45"/>
    <w:p>
      <w:pPr>
        <w:pStyle w:val="Heading3"/>
      </w:pPr>
      <w:r>
        <w:t xml:space="preserve">Azure (azure-pricing-config.ts — 1,837 lines, 175 types)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20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Resource Types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linux_virtual_machine, windows_virtual_machine, function_app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mssql_database, cosmosdb_account, mysql_flexible_server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application_gateway, firewall, virtual_network_gateway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storage_account, managed_disk, data_lake_store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kubernetes_cluster, container_group, container_registry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key_vault, firewall_policy, bastion_host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log_analytics_workspace, monitor_action_group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service_bus_namespace, eventhub_namespace, api_management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cdn_endpoint, cognitive_account, search_service, etc.</w:t>
            </w:r>
          </w:p>
        </w:tc>
      </w:tr>
    </w:tbl>
    <w:bookmarkEnd w:id="64"/>
    <w:bookmarkStart w:id="65" w:name="X2d6e905cf0881021eb7d5c1a6f56b9e47da78a6"/>
    <w:p>
      <w:pPr>
        <w:pStyle w:val="Heading3"/>
      </w:pPr>
      <w:r>
        <w:t xml:space="preserve">AWS (aws-pricing-config.ts — 531 lines, 44 types)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20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Resource Types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aws_instance, aws_autoscaling_group, aws_lambda_function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aws_rds_cluster, aws_dynamodb_table, aws_elasticache_cluster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aws_nat_gateway, aws_vpn_gateway, aws_cloudfront_distribution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aws_s3_bucket, aws_ebs_volume, aws_efs_file_system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aws_eks_cluster, aws_ecs_service, aws_ecr_repository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aws_kms_key, aws_sqs_queue, aws_sns_topic, etc.</w:t>
            </w:r>
          </w:p>
        </w:tc>
      </w:tr>
    </w:tbl>
    <w:bookmarkEnd w:id="65"/>
    <w:bookmarkStart w:id="66" w:name="X57433dc35e6e256adf9c56427124be381d37f0b"/>
    <w:p>
      <w:pPr>
        <w:pStyle w:val="Heading3"/>
      </w:pPr>
      <w:r>
        <w:t xml:space="preserve">GCP (gcp-pricing-config.ts — 423 lines, 36 types)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20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Resource Types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google_compute_instance, google_cloud_run_service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google_sql_database_instance, google_spanner_instance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google_compute_router_nat, google_compute_vpn_gateway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google_storage_bucket, google_filestore_instance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google_container_cluster, google_artifact_registry_repository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google_kms_crypto_key, google_pubsub_topic,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backend-state-configuration"/>
    <w:p>
      <w:pPr>
        <w:pStyle w:val="Heading2"/>
      </w:pPr>
      <w:r>
        <w:t xml:space="preserve">17. Backend State Configuration</w:t>
      </w:r>
    </w:p>
    <w:bookmarkStart w:id="68" w:name="supported-backends"/>
    <w:p>
      <w:pPr>
        <w:pStyle w:val="Heading3"/>
      </w:pPr>
      <w:r>
        <w:t xml:space="preserve">Supported Backends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Lock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azurerm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Azure Blob 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S3 Bucket</w:t>
            </w:r>
          </w:p>
        </w:tc>
        <w:tc>
          <w:tcPr/>
          <w:p>
            <w:pPr>
              <w:pStyle w:val="Compact"/>
            </w:pPr>
            <w:r>
              <w:t xml:space="preserve">DynamoDB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gcs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Cloud Storage Bucket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</w:tr>
    </w:tbl>
    <w:bookmarkEnd w:id="68"/>
    <w:bookmarkStart w:id="69" w:name="configuration-flow-terraform.ts-line-64"/>
    <w:p>
      <w:pPr>
        <w:pStyle w:val="Heading3"/>
      </w:pPr>
      <w:r>
        <w:t xml:space="preserve">Configuration Flow (terraform.ts, line 64)</w:t>
      </w:r>
    </w:p>
    <w:p>
      <w:pPr>
        <w:pStyle w:val="SourceCode"/>
      </w:pPr>
      <w:r>
        <w:rPr>
          <w:rStyle w:val="VerbatimChar"/>
        </w:rPr>
        <w:t xml:space="preserve">1. User selects backend type (or declines)</w:t>
      </w:r>
      <w:r>
        <w:br/>
      </w:r>
      <w:r>
        <w:rPr>
          <w:rStyle w:val="VerbatimChar"/>
        </w:rPr>
        <w:t xml:space="preserve">2. Validate storage exists (API check to cloud provider)</w:t>
      </w:r>
      <w:r>
        <w:br/>
      </w:r>
      <w:r>
        <w:rPr>
          <w:rStyle w:val="VerbatimChar"/>
        </w:rPr>
        <w:t xml:space="preserve">3. Generate backend.tf block</w:t>
      </w:r>
      <w:r>
        <w:br/>
      </w:r>
      <w:r>
        <w:rPr>
          <w:rStyle w:val="VerbatimChar"/>
        </w:rPr>
        <w:t xml:space="preserve">4. Generate provider.tf block</w:t>
      </w:r>
      <w:r>
        <w:br/>
      </w:r>
      <w:r>
        <w:rPr>
          <w:rStyle w:val="VerbatimChar"/>
        </w:rPr>
        <w:t xml:space="preserve">5. Store both in session</w:t>
      </w:r>
      <w:r>
        <w:br/>
      </w:r>
      <w:r>
        <w:rPr>
          <w:rStyle w:val="VerbatimChar"/>
        </w:rPr>
        <w:t xml:space="preserve">6. Backend config feeds into code generation context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frontend-workflow"/>
    <w:p>
      <w:pPr>
        <w:pStyle w:val="Heading2"/>
      </w:pPr>
      <w:r>
        <w:t xml:space="preserve">18. Frontend Workflow</w:t>
      </w:r>
    </w:p>
    <w:bookmarkStart w:id="71" w:name="Xedd731f34b87ee13df1da9befeaa0d37c25c21f"/>
    <w:p>
      <w:pPr>
        <w:pStyle w:val="Heading3"/>
      </w:pPr>
      <w:r>
        <w:t xml:space="preserve">TerraformWorkflow.tsx (3,257 lines, 10 steps)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Key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Provider Selection</w:t>
            </w:r>
          </w:p>
        </w:tc>
        <w:tc>
          <w:tcPr/>
          <w:p>
            <w:pPr>
              <w:pStyle w:val="Compact"/>
            </w:pPr>
            <w:r>
              <w:t xml:space="preserve">Choose GitHub or Azure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Repository Selection</w:t>
            </w:r>
          </w:p>
        </w:tc>
        <w:tc>
          <w:tcPr/>
          <w:p>
            <w:pPr>
              <w:pStyle w:val="Compact"/>
            </w:pPr>
            <w:r>
              <w:t xml:space="preserve">List repos, create new, select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Cloud Provider</w:t>
            </w:r>
          </w:p>
        </w:tc>
        <w:tc>
          <w:tcPr/>
          <w:p>
            <w:pPr>
              <w:pStyle w:val="Compact"/>
            </w:pPr>
            <w:r>
              <w:t xml:space="preserve">Choose Azure, AWS, or 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Module Approach</w:t>
            </w:r>
          </w:p>
        </w:tc>
        <w:tc>
          <w:tcPr/>
          <w:p>
            <w:pPr>
              <w:pStyle w:val="Compact"/>
            </w:pPr>
            <w:r>
              <w:t xml:space="preserve">child-module / standalone-root / aggregated-root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Backend Config</w:t>
            </w:r>
          </w:p>
        </w:tc>
        <w:tc>
          <w:tcPr/>
          <w:p>
            <w:pPr>
              <w:pStyle w:val="Compact"/>
            </w:pPr>
            <w:r>
              <w:t xml:space="preserve">Configure state storage (or skip)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Resource Description</w:t>
            </w:r>
          </w:p>
        </w:tc>
        <w:tc>
          <w:tcPr/>
          <w:p>
            <w:pPr>
              <w:pStyle w:val="Compact"/>
            </w:pPr>
            <w:r>
              <w:t xml:space="preserve">Enter infrastructure description in 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Resource Validation</w:t>
            </w:r>
          </w:p>
        </w:tc>
        <w:tc>
          <w:tcPr/>
          <w:p>
            <w:pPr>
              <w:pStyle w:val="Compact"/>
            </w:pPr>
            <w:r>
              <w:t xml:space="preserve">Validate aggregated-root child module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Generate Terraform</w:t>
            </w:r>
          </w:p>
        </w:tc>
        <w:tc>
          <w:tcPr/>
          <w:p>
            <w:pPr>
              <w:pStyle w:val="Compact"/>
            </w:pPr>
            <w:r>
              <w:t xml:space="preserve">AI generation with progress spinner + cycling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Build Workspace</w:t>
            </w:r>
          </w:p>
        </w:tc>
        <w:tc>
          <w:tcPr/>
          <w:p>
            <w:pPr>
              <w:pStyle w:val="Compact"/>
            </w:pPr>
            <w:r>
              <w:t xml:space="preserve">4-stage pipeline: security → validation → cost →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Push to VCS with AI-generated commit message</w:t>
            </w:r>
          </w:p>
        </w:tc>
      </w:tr>
    </w:tbl>
    <w:bookmarkEnd w:id="71"/>
    <w:bookmarkStart w:id="72" w:name="X271878aa8a1877b5f20924dc5a39035533f058b"/>
    <w:p>
      <w:pPr>
        <w:pStyle w:val="Heading3"/>
      </w:pPr>
      <w:r>
        <w:t xml:space="preserve">Build Workspace Pipeline (ActivityPanel.tsx — 1,031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</w:pPr>
            <w:r>
              <w:t xml:space="preserve">CheckovScanner (1,412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RefactorValidator (499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/api/sessions/:id/refactor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Analysis</w:t>
            </w:r>
          </w:p>
        </w:tc>
        <w:tc>
          <w:tcPr/>
          <w:p>
            <w:pPr>
              <w:pStyle w:val="Compact"/>
            </w:pPr>
            <w:r>
              <w:t xml:space="preserve">ValuationResourceTable (266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/api/sessions/:id/analyze-cost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ArchitectureDiagram (859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/api/sessions/:id/generate-diagram</w:t>
            </w:r>
          </w:p>
        </w:tc>
      </w:tr>
    </w:tbl>
    <w:bookmarkEnd w:id="72"/>
    <w:bookmarkStart w:id="73" w:name="progress-feedback-mechanisms"/>
    <w:p>
      <w:pPr>
        <w:pStyle w:val="Heading3"/>
      </w:pPr>
      <w:r>
        <w:t xml:space="preserve">Progress Feedback Mechanisms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Generation step</w:t>
      </w:r>
      <w:r>
        <w:t xml:space="preserve">: Animated loader with cycling messages (</w:t>
      </w:r>
      <w:r>
        <w:t xml:space="preserve">“Parsing your infrastructure description…”</w:t>
      </w:r>
      <w:r>
        <w:t xml:space="preserve">,</w:t>
      </w:r>
      <w:r>
        <w:t xml:space="preserve"> </w:t>
      </w:r>
      <w:r>
        <w:t xml:space="preserve">“Selecting Azure resource types…”</w:t>
      </w:r>
      <w:r>
        <w:t xml:space="preserve">, etc.)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 polling</w:t>
      </w:r>
      <w:r>
        <w:t xml:space="preserve">: Interval-based polling of</w:t>
      </w:r>
      <w:r>
        <w:t xml:space="preserve"> </w:t>
      </w:r>
      <w:r>
        <w:rPr>
          <w:rStyle w:val="VerbatimChar"/>
        </w:rPr>
        <w:t xml:space="preserve">/api/sessions/:id/files</w:t>
      </w:r>
      <w:r>
        <w:t xml:space="preserve"> </w:t>
      </w:r>
      <w:r>
        <w:t xml:space="preserve">until main.tf is present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 pipeline</w:t>
      </w:r>
      <w:r>
        <w:t xml:space="preserve">: Stage-by-stage completion tracking with terminal-style logs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Checkov scan</w:t>
      </w:r>
      <w:r>
        <w:t xml:space="preserve">: 15-minute timeout with graceful error handling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Diagram</w:t>
      </w:r>
      <w:r>
        <w:t xml:space="preserve">: Cached per diagram type for instant switching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input-validation-security"/>
    <w:p>
      <w:pPr>
        <w:pStyle w:val="Heading2"/>
      </w:pPr>
      <w:r>
        <w:t xml:space="preserve">19. Input Validation &amp; Security</w:t>
      </w:r>
    </w:p>
    <w:bookmarkStart w:id="75" w:name="request-validation-layers"/>
    <w:p>
      <w:pPr>
        <w:pStyle w:val="Heading3"/>
      </w:pPr>
      <w:r>
        <w:t xml:space="preserve">Request Validation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Applied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validateRequest()</w:t>
            </w:r>
            <w:r>
              <w:t xml:space="preserve"> </w:t>
            </w: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All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terraform-validator.ts</w:t>
            </w:r>
          </w:p>
        </w:tc>
        <w:tc>
          <w:tcPr/>
          <w:p>
            <w:pPr>
              <w:pStyle w:val="Compact"/>
            </w:pPr>
            <w:r>
              <w:t xml:space="preserve">Generation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ownership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optionalAuth</w:t>
            </w:r>
            <w:r>
              <w:t xml:space="preserve"> </w:t>
            </w:r>
            <w:r>
              <w:t xml:space="preserve">+ userId check</w:t>
            </w:r>
          </w:p>
        </w:tc>
        <w:tc>
          <w:tcPr/>
          <w:p>
            <w:pPr>
              <w:pStyle w:val="Compact"/>
            </w:pPr>
            <w:r>
              <w:t xml:space="preserve">All session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AI-heavy endpoints (4 of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sanitization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sanitizeContent()</w:t>
            </w:r>
          </w:p>
        </w:tc>
        <w:tc>
          <w:tcPr/>
          <w:p>
            <w:pPr>
              <w:pStyle w:val="Compact"/>
            </w:pPr>
            <w:r>
              <w:t xml:space="preserve">Before AI prompts</w:t>
            </w:r>
          </w:p>
        </w:tc>
      </w:tr>
    </w:tbl>
    <w:bookmarkEnd w:id="75"/>
    <w:bookmarkStart w:id="76" w:name="security-measures"/>
    <w:p>
      <w:pPr>
        <w:pStyle w:val="Heading3"/>
      </w:pPr>
      <w:r>
        <w:t xml:space="preserve">Security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424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optionalAuth</w:t>
            </w:r>
            <w:r>
              <w:t xml:space="preserve"> </w:t>
            </w:r>
            <w:r>
              <w:t xml:space="preserve">on most endpoints</w:t>
            </w:r>
          </w:p>
        </w:tc>
        <w:tc>
          <w:tcPr/>
          <w:p>
            <w:pPr>
              <w:pStyle w:val="Compact"/>
            </w:pPr>
            <w:r>
              <w:t xml:space="preserve">Allows anon for demos; enforces ownership on mutations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isolation</w:t>
            </w:r>
          </w:p>
        </w:tc>
        <w:tc>
          <w:tcPr/>
          <w:p>
            <w:pPr>
              <w:pStyle w:val="Compact"/>
            </w:pPr>
            <w:r>
              <w:t xml:space="preserve">userId === session.userId check</w:t>
            </w:r>
          </w:p>
        </w:tc>
        <w:tc>
          <w:tcPr/>
          <w:p>
            <w:pPr>
              <w:pStyle w:val="Compact"/>
            </w:pPr>
            <w:r>
              <w:t xml:space="preserve">403 on mismatch with security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execFile()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exec()</w:t>
            </w:r>
          </w:p>
        </w:tc>
        <w:tc>
          <w:tcPr/>
          <w:p>
            <w:pPr>
              <w:pStyle w:val="Compact"/>
            </w:pPr>
            <w:r>
              <w:t xml:space="preserve">Prevents shell injection in Checkov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file cleanup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finally</w:t>
            </w:r>
            <w:r>
              <w:t xml:space="preserve"> </w:t>
            </w:r>
            <w:r>
              <w:t xml:space="preserve">block in scan handler</w:t>
            </w:r>
          </w:p>
        </w:tc>
        <w:tc>
          <w:tcPr/>
          <w:p>
            <w:pPr>
              <w:pStyle w:val="Compact"/>
            </w:pPr>
            <w:r>
              <w:t xml:space="preserve">Temp dirs cleaned after Checkov/validation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length</w:t>
            </w:r>
          </w:p>
        </w:tc>
        <w:tc>
          <w:tcPr/>
          <w:p>
            <w:pPr>
              <w:pStyle w:val="Compact"/>
            </w:pPr>
            <w:r>
              <w:t xml:space="preserve">Min/max description length checks</w:t>
            </w:r>
          </w:p>
        </w:tc>
        <w:tc>
          <w:tcPr/>
          <w:p>
            <w:pPr>
              <w:pStyle w:val="Compact"/>
            </w:pPr>
            <w:r>
              <w:t xml:space="preserve">Prevents abuse and empty 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filtering</w:t>
            </w:r>
          </w:p>
        </w:tc>
        <w:tc>
          <w:tcPr/>
          <w:p>
            <w:pPr>
              <w:pStyle w:val="Compact"/>
            </w:pPr>
            <w:r>
              <w:t xml:space="preserve">General question filter</w:t>
            </w:r>
          </w:p>
        </w:tc>
        <w:tc>
          <w:tcPr/>
          <w:p>
            <w:pPr>
              <w:pStyle w:val="Compact"/>
            </w:pPr>
            <w:r>
              <w:t xml:space="preserve">Rejects non-infrastructure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content</w:t>
            </w:r>
          </w:p>
        </w:tc>
        <w:tc>
          <w:tcPr/>
          <w:p>
            <w:pPr>
              <w:pStyle w:val="Compact"/>
            </w:pPr>
            <w:r>
              <w:t xml:space="preserve">Sent to OpenAI for analysis</w:t>
            </w:r>
          </w:p>
        </w:tc>
        <w:tc>
          <w:tcPr/>
          <w:p>
            <w:pPr>
              <w:pStyle w:val="Compact"/>
            </w:pPr>
            <w:r>
              <w:t xml:space="preserve">May contain secrets in variable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API</w:t>
            </w:r>
          </w:p>
        </w:tc>
        <w:tc>
          <w:tcPr/>
          <w:p>
            <w:pPr>
              <w:pStyle w:val="Compact"/>
            </w:pPr>
            <w:r>
              <w:t xml:space="preserve">Public APIs only</w:t>
            </w:r>
          </w:p>
        </w:tc>
        <w:tc>
          <w:tcPr/>
          <w:p>
            <w:pPr>
              <w:pStyle w:val="Compact"/>
            </w:pPr>
            <w:r>
              <w:t xml:space="preserve">No cloud credentials needed for cost estimation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concurrency-performance"/>
    <w:p>
      <w:pPr>
        <w:pStyle w:val="Heading2"/>
      </w:pPr>
      <w:r>
        <w:t xml:space="preserve">20. Concurrency &amp; Performance</w:t>
      </w:r>
    </w:p>
    <w:bookmarkStart w:id="78" w:name="caching"/>
    <w:p>
      <w:pPr>
        <w:pStyle w:val="Heading3"/>
      </w:pPr>
      <w:r>
        <w:t xml:space="preserve">Caching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414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cache</w:t>
            </w:r>
          </w:p>
        </w:tc>
        <w:tc>
          <w:tcPr/>
          <w:p>
            <w:pPr>
              <w:pStyle w:val="Compact"/>
            </w:pPr>
            <w:r>
              <w:t xml:space="preserve">In-memory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Avoid redundant Azure/AWS/GCP API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cache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Per type</w:t>
            </w:r>
          </w:p>
        </w:tc>
        <w:tc>
          <w:tcPr/>
          <w:p>
            <w:pPr>
              <w:pStyle w:val="Compact"/>
            </w:pPr>
            <w:r>
              <w:t xml:space="preserve">Instant switching between diagram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list</w:t>
            </w:r>
          </w:p>
        </w:tc>
        <w:tc>
          <w:tcPr/>
          <w:p>
            <w:pPr>
              <w:pStyle w:val="Compact"/>
            </w:pPr>
            <w:r>
              <w:t xml:space="preserve">Frontend (React Query)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Avoid repeated GitHub API calls</w:t>
            </w:r>
          </w:p>
        </w:tc>
      </w:tr>
    </w:tbl>
    <w:bookmarkEnd w:id="78"/>
    <w:bookmarkStart w:id="79" w:name="performance-characteristics"/>
    <w:p>
      <w:pPr>
        <w:pStyle w:val="Heading3"/>
      </w:pPr>
      <w:r>
        <w:t xml:space="preserve">Performance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Typical Duration</w:t>
            </w:r>
          </w:p>
        </w:tc>
        <w:tc>
          <w:tcPr/>
          <w:p>
            <w:pPr>
              <w:pStyle w:val="Compact"/>
            </w:pPr>
            <w:r>
              <w:t xml:space="preserve">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generation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8–15s</w:t>
            </w:r>
          </w:p>
        </w:tc>
        <w:tc>
          <w:tcPr/>
          <w:p>
            <w:pPr>
              <w:pStyle w:val="Compact"/>
            </w:pPr>
            <w:r>
              <w:t xml:space="preserve">GPT-4o API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practices 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3–5s</w:t>
            </w:r>
          </w:p>
        </w:tc>
        <w:tc>
          <w:tcPr/>
          <w:p>
            <w:pPr>
              <w:pStyle w:val="Compact"/>
            </w:pPr>
            <w:r>
              <w:t xml:space="preserve">GPT-4o-mini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Checkov 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10–90s</w:t>
            </w:r>
          </w:p>
        </w:tc>
        <w:tc>
          <w:tcPr/>
          <w:p>
            <w:pPr>
              <w:pStyle w:val="Compact"/>
            </w:pPr>
            <w:r>
              <w:t xml:space="preserve">CLI execution +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2–8s</w:t>
            </w:r>
          </w:p>
        </w:tc>
        <w:tc>
          <w:tcPr/>
          <w:p>
            <w:pPr>
              <w:pStyle w:val="Compact"/>
            </w:pPr>
            <w:r>
              <w:t xml:space="preserve">Azure pricing API (per resource)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generation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3–6s</w:t>
            </w:r>
          </w:p>
        </w:tc>
        <w:tc>
          <w:tcPr/>
          <w:p>
            <w:pPr>
              <w:pStyle w:val="Compact"/>
            </w:pPr>
            <w:r>
              <w:t xml:space="preserve">AI enhancement + Mermaid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2–4s</w:t>
            </w:r>
          </w:p>
        </w:tc>
        <w:tc>
          <w:tcPr/>
          <w:p>
            <w:pPr>
              <w:pStyle w:val="Compact"/>
            </w:pPr>
            <w:r>
              <w:t xml:space="preserve">GPT-4o-mini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Rightsizing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2–4s</w:t>
            </w:r>
          </w:p>
        </w:tc>
        <w:tc>
          <w:tcPr/>
          <w:p>
            <w:pPr>
              <w:pStyle w:val="Compact"/>
            </w:pPr>
            <w:r>
              <w:t xml:space="preserve">GPT-4o-mini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30–120s</w:t>
            </w:r>
          </w:p>
        </w:tc>
        <w:tc>
          <w:tcPr/>
          <w:p>
            <w:pPr>
              <w:pStyle w:val="Compact"/>
            </w:pPr>
            <w:r>
              <w:t xml:space="preserve">Sequential stages in build workspace</w:t>
            </w:r>
          </w:p>
        </w:tc>
      </w:tr>
    </w:tbl>
    <w:bookmarkEnd w:id="79"/>
    <w:bookmarkStart w:id="80" w:name="rate-limiting"/>
    <w:p>
      <w:pPr>
        <w:pStyle w:val="Heading3"/>
      </w:pPr>
      <w:r>
        <w:t xml:space="preserve">Rate Limiting</w:t>
      </w:r>
    </w:p>
    <w:p>
      <w:pPr>
        <w:pStyle w:val="Compact"/>
        <w:numPr>
          <w:ilvl w:val="0"/>
          <w:numId w:val="1008"/>
        </w:numPr>
      </w:pPr>
      <w:r>
        <w:t xml:space="preserve">AI-heavy endpoints:</w:t>
      </w:r>
      <w:r>
        <w:t xml:space="preserve"> </w:t>
      </w:r>
      <w:r>
        <w:rPr>
          <w:rStyle w:val="VerbatimChar"/>
        </w:rPr>
        <w:t xml:space="preserve">aiMediumLimiter</w:t>
      </w:r>
      <w:r>
        <w:t xml:space="preserve"> </w:t>
      </w:r>
      <w:r>
        <w:t xml:space="preserve">(30 requests/hour)</w:t>
      </w:r>
    </w:p>
    <w:p>
      <w:pPr>
        <w:pStyle w:val="Compact"/>
        <w:numPr>
          <w:ilvl w:val="0"/>
          <w:numId w:val="1008"/>
        </w:numPr>
      </w:pPr>
      <w:r>
        <w:t xml:space="preserve">Applies to: refactor, refactor-fix, generate-diagram, rightsizing-recommendations</w:t>
      </w:r>
    </w:p>
    <w:p>
      <w:pPr>
        <w:pStyle w:val="Compact"/>
        <w:numPr>
          <w:ilvl w:val="0"/>
          <w:numId w:val="1008"/>
        </w:numPr>
      </w:pPr>
      <w:r>
        <w:t xml:space="preserve">Generation endpoint is not rate-limited (typically one-shot per session)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test-coverage"/>
    <w:p>
      <w:pPr>
        <w:pStyle w:val="Heading2"/>
      </w:pPr>
      <w:r>
        <w:t xml:space="preserve">21. Test Coverage</w:t>
      </w:r>
    </w:p>
    <w:bookmarkStart w:id="82" w:name="test-inventory"/>
    <w:p>
      <w:pPr>
        <w:pStyle w:val="Heading3"/>
      </w:pPr>
      <w:r>
        <w:t xml:space="preserve">Test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421"/>
        <w:gridCol w:w="1421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Coverage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~65</w:t>
            </w:r>
          </w:p>
        </w:tc>
        <w:tc>
          <w:tcPr/>
          <w:p>
            <w:pPr>
              <w:pStyle w:val="Compact"/>
            </w:pPr>
            <w:r>
              <w:t xml:space="preserve">Validator, pricing config, variable resolver, mermaid, relationship parser, route helpers, pricing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~45</w:t>
            </w:r>
          </w:p>
        </w:tc>
        <w:tc>
          <w:tcPr/>
          <w:p>
            <w:pPr>
              <w:pStyle w:val="Compact"/>
            </w:pPr>
            <w:r>
              <w:t xml:space="preserve">Backend config, diagram generation, refactor, storage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Full Terraform workflow (mock OpenAI + MCP)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~125</w:t>
            </w:r>
          </w:p>
        </w:tc>
        <w:tc>
          <w:tcPr/>
          <w:p>
            <w:pPr>
              <w:pStyle w:val="Compact"/>
            </w:pPr>
          </w:p>
        </w:tc>
      </w:tr>
    </w:tbl>
    <w:bookmarkEnd w:id="82"/>
    <w:bookmarkStart w:id="83" w:name="key-test-patterns"/>
    <w:p>
      <w:pPr>
        <w:pStyle w:val="Heading3"/>
      </w:pPr>
      <w:r>
        <w:t xml:space="preserve">Key Test Patterns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Mock OpenAI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test/terraform/helpers/mock-openai.ts</w:t>
      </w:r>
      <w:r>
        <w:t xml:space="preserve"> </w:t>
      </w:r>
      <w:r>
        <w:t xml:space="preserve">(123 lines) — deterministic AI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Mock MCP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test/terraform/helpers/test-app.ts</w:t>
      </w:r>
      <w:r>
        <w:t xml:space="preserve"> </w:t>
      </w:r>
      <w:r>
        <w:t xml:space="preserve">(69 lines) — simulated GitHub/Azure DevOps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DB isolation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test/terraform/helpers/setup.ts</w:t>
      </w:r>
      <w:r>
        <w:t xml:space="preserve"> </w:t>
      </w:r>
      <w:r>
        <w:t xml:space="preserve">— mocks</w:t>
      </w:r>
      <w:r>
        <w:t xml:space="preserve"> </w:t>
      </w:r>
      <w:r>
        <w:rPr>
          <w:rStyle w:val="VerbatimChar"/>
        </w:rPr>
        <w:t xml:space="preserve">server/db.js</w:t>
      </w:r>
      <w:r>
        <w:t xml:space="preserve"> </w:t>
      </w:r>
      <w:r>
        <w:t xml:space="preserve">to avoid DATABASE_URL requirement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Vitest globals</w:t>
      </w:r>
      <w:r>
        <w:t xml:space="preserve">:</w:t>
      </w:r>
      <w:r>
        <w:t xml:space="preserve"> </w:t>
      </w:r>
      <w:r>
        <w:rPr>
          <w:rStyle w:val="VerbatimChar"/>
        </w:rPr>
        <w:t xml:space="preserve">describe/it/expect</w:t>
      </w:r>
      <w:r>
        <w:t xml:space="preserve"> </w:t>
      </w:r>
      <w:r>
        <w:t xml:space="preserve">as globals; only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imported for mocking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Sample HCL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test/terraform/fixtures/terraform-samples.ts</w:t>
      </w:r>
      <w:r>
        <w:t xml:space="preserve"> </w:t>
      </w:r>
      <w:r>
        <w:t xml:space="preserve">(208 lines)</w:t>
      </w:r>
    </w:p>
    <w:bookmarkEnd w:id="83"/>
    <w:bookmarkStart w:id="84" w:name="coverage-gaps"/>
    <w:p>
      <w:pPr>
        <w:pStyle w:val="Heading3"/>
      </w:pPr>
      <w:r>
        <w:t xml:space="preserve">Coverage Gaps</w:t>
      </w:r>
    </w:p>
    <w:p>
      <w:pPr>
        <w:pStyle w:val="Compact"/>
        <w:numPr>
          <w:ilvl w:val="0"/>
          <w:numId w:val="1010"/>
        </w:numPr>
      </w:pPr>
      <w:r>
        <w:t xml:space="preserve">No tests for cost-analysis pipeline (pricing API mocking complex)</w:t>
      </w:r>
    </w:p>
    <w:p>
      <w:pPr>
        <w:pStyle w:val="Compact"/>
        <w:numPr>
          <w:ilvl w:val="0"/>
          <w:numId w:val="1010"/>
        </w:numPr>
      </w:pPr>
      <w:r>
        <w:t xml:space="preserve">No tests for scan.ts (Checkov CLI dependency)</w:t>
      </w:r>
    </w:p>
    <w:p>
      <w:pPr>
        <w:pStyle w:val="Compact"/>
        <w:numPr>
          <w:ilvl w:val="0"/>
          <w:numId w:val="1010"/>
        </w:numPr>
      </w:pPr>
      <w:r>
        <w:t xml:space="preserve">No tests for policy engine or rightsizing (AI-driven)</w:t>
      </w:r>
    </w:p>
    <w:p>
      <w:pPr>
        <w:pStyle w:val="Compact"/>
        <w:numPr>
          <w:ilvl w:val="0"/>
          <w:numId w:val="1010"/>
        </w:numPr>
      </w:pPr>
      <w:r>
        <w:t xml:space="preserve">No frontend component tests</w:t>
      </w:r>
    </w:p>
    <w:p>
      <w:pPr>
        <w:pStyle w:val="Compact"/>
        <w:numPr>
          <w:ilvl w:val="0"/>
          <w:numId w:val="1010"/>
        </w:numPr>
      </w:pPr>
      <w:r>
        <w:t xml:space="preserve">No load/stress testing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strengths-whats-done-well"/>
    <w:p>
      <w:pPr>
        <w:pStyle w:val="Heading2"/>
      </w:pPr>
      <w:r>
        <w:t xml:space="preserve">22. Strengths (What’s Done Well)</w:t>
      </w:r>
    </w:p>
    <w:bookmarkStart w:id="86" w:name="s1-comprehensive-multi-cloud-cost-engine"/>
    <w:p>
      <w:pPr>
        <w:pStyle w:val="Heading3"/>
      </w:pPr>
      <w:r>
        <w:t xml:space="preserve">S1: Comprehensive Multi-Cloud Cost Engine</w:t>
      </w:r>
    </w:p>
    <w:p>
      <w:pPr>
        <w:pStyle w:val="FirstParagraph"/>
      </w:pPr>
      <w:r>
        <w:t xml:space="preserve">The cost estimation system with 255 resource types across 3 clouds, live pricing API integration, and deterministic SKU mapping is production-grade. The variable resolution pipeline (resolving</w:t>
      </w:r>
      <w:r>
        <w:t xml:space="preserve"> </w:t>
      </w:r>
      <w:r>
        <w:rPr>
          <w:rStyle w:val="VerbatimChar"/>
        </w:rPr>
        <w:t xml:space="preserve">var.xxx</w:t>
      </w:r>
      <w:r>
        <w:t xml:space="preserve"> </w:t>
      </w:r>
      <w:r>
        <w:t xml:space="preserve">from .tfvars before pricing lookup) ensures accurate estimates even for parameterized modules.</w:t>
      </w:r>
    </w:p>
    <w:bookmarkEnd w:id="86"/>
    <w:bookmarkStart w:id="87" w:name="s2-layered-validation-architecture"/>
    <w:p>
      <w:pPr>
        <w:pStyle w:val="Heading3"/>
      </w:pPr>
      <w:r>
        <w:t xml:space="preserve">S2: Layered Validation Architecture</w:t>
      </w:r>
    </w:p>
    <w:p>
      <w:pPr>
        <w:pStyle w:val="FirstParagraph"/>
      </w:pPr>
      <w:r>
        <w:t xml:space="preserve">Four distinct validation layers — rule-based keyword detection, AI best-practices scanning, Checkov CLI policy checks, and AI-driven governance — create defense-in-depth. Each layer catches different issue classes, and the auto-fix pipeline closes the loop.</w:t>
      </w:r>
    </w:p>
    <w:bookmarkEnd w:id="87"/>
    <w:bookmarkStart w:id="88" w:name="s3-deterministic-ai-hybrid-design"/>
    <w:p>
      <w:pPr>
        <w:pStyle w:val="Heading3"/>
      </w:pPr>
      <w:r>
        <w:t xml:space="preserve">S3: Deterministic + AI Hybrid Design</w:t>
      </w:r>
    </w:p>
    <w:p>
      <w:pPr>
        <w:pStyle w:val="FirstParagraph"/>
      </w:pPr>
      <w:r>
        <w:t xml:space="preserve">The module wisely uses AI where creativity matters (code generation, best-practices analysis, policy evaluation) and deterministic logic where precision matters (pricing lookups, variable resolution, Checkov scanning). This avoids the unreliability trap of all-AI approaches.</w:t>
      </w:r>
    </w:p>
    <w:bookmarkEnd w:id="88"/>
    <w:bookmarkStart w:id="89" w:name="s4-three-module-approaches"/>
    <w:p>
      <w:pPr>
        <w:pStyle w:val="Heading3"/>
      </w:pPr>
      <w:r>
        <w:t xml:space="preserve">S4: Three Module Approaches</w:t>
      </w:r>
    </w:p>
    <w:p>
      <w:pPr>
        <w:pStyle w:val="FirstParagraph"/>
      </w:pPr>
      <w:r>
        <w:t xml:space="preserve">Supporting child-module, standalone-root, and aggregated-root covers the full spectrum of Terraform usage patterns — from reusable libraries to monorepo architectures. The aggregated-root approach with child module scanning is particularly sophisticated.</w:t>
      </w:r>
    </w:p>
    <w:bookmarkEnd w:id="89"/>
    <w:bookmarkStart w:id="90" w:name="s5-rich-diagram-generation"/>
    <w:p>
      <w:pPr>
        <w:pStyle w:val="Heading3"/>
      </w:pPr>
      <w:r>
        <w:t xml:space="preserve">S5: Rich Diagram Generation</w:t>
      </w:r>
    </w:p>
    <w:p>
      <w:pPr>
        <w:pStyle w:val="FirstParagraph"/>
      </w:pPr>
      <w:r>
        <w:t xml:space="preserve">The 7-file diagram engine with 10 Mermaid types, DFS cycle detection, resource categorization, and AI enhancement produces genuinely useful architecture visualizations. The registry module catalog (50+ modules) improves accuracy for common patterns.</w:t>
      </w:r>
    </w:p>
    <w:bookmarkEnd w:id="90"/>
    <w:bookmarkStart w:id="91" w:name="s6-security-first-cli-integration"/>
    <w:p>
      <w:pPr>
        <w:pStyle w:val="Heading3"/>
      </w:pPr>
      <w:r>
        <w:t xml:space="preserve">S6: Security-First CLI Integration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execFile()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for Checkov prevents shell injection. Temp directory cleanup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blocks prevents data leakage. Session ownership checks with security logging prevent unauthorized access.</w:t>
      </w:r>
    </w:p>
    <w:bookmarkEnd w:id="91"/>
    <w:bookmarkStart w:id="92" w:name="s7-solid-test-foundation"/>
    <w:p>
      <w:pPr>
        <w:pStyle w:val="Heading3"/>
      </w:pPr>
      <w:r>
        <w:t xml:space="preserve">S7: Solid Test Foundation</w:t>
      </w:r>
    </w:p>
    <w:p>
      <w:pPr>
        <w:pStyle w:val="FirstParagraph"/>
      </w:pPr>
      <w:r>
        <w:t xml:space="preserve">12 test files covering unit, integration, and E2E levels with proper mock isolation (OpenAI, MCP, DB) demonstrate testing discipline. The fixture-based approach with sample HCL enables reliable regression testing.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weaknesses-technical-debt"/>
    <w:p>
      <w:pPr>
        <w:pStyle w:val="Heading2"/>
      </w:pPr>
      <w:r>
        <w:t xml:space="preserve">23. Weaknesses &amp; Technical Debt</w:t>
      </w:r>
    </w:p>
    <w:bookmarkStart w:id="94" w:name="X1e0d8e863bae575c836dc0bc607eb31c4556ce6"/>
    <w:p>
      <w:pPr>
        <w:pStyle w:val="Heading3"/>
      </w:pPr>
      <w:r>
        <w:t xml:space="preserve">W1: Route File Size (terraform.ts — 1,857 lines)</w:t>
      </w:r>
    </w:p>
    <w:p>
      <w:pPr>
        <w:pStyle w:val="FirstParagraph"/>
      </w:pPr>
      <w:r>
        <w:t xml:space="preserve">The main route file handles 7 endpoints with substantial inline logic. Extracting each endpoint handler into its own module (like terraform-generation.ts) would improve maintainability.</w:t>
      </w:r>
    </w:p>
    <w:bookmarkEnd w:id="94"/>
    <w:bookmarkStart w:id="95" w:name="w2-no-cost-analysis-tests"/>
    <w:p>
      <w:pPr>
        <w:pStyle w:val="Heading3"/>
      </w:pPr>
      <w:r>
        <w:t xml:space="preserve">W2: No Cost Analysis Tests</w:t>
      </w:r>
    </w:p>
    <w:p>
      <w:pPr>
        <w:pStyle w:val="FirstParagraph"/>
      </w:pPr>
      <w:r>
        <w:t xml:space="preserve">The most critical business logic (pricing lookups, variable resolution, cost calculation) has minimal unit tests. The</w:t>
      </w:r>
      <w:r>
        <w:t xml:space="preserve"> </w:t>
      </w:r>
      <w:r>
        <w:rPr>
          <w:rStyle w:val="VerbatimChar"/>
        </w:rPr>
        <w:t xml:space="preserve">azure-pricing-config.test.ts</w:t>
      </w:r>
      <w:r>
        <w:t xml:space="preserve"> </w:t>
      </w:r>
      <w:r>
        <w:t xml:space="preserve">(86 lines) only covers basic cases. AWS and GCP pricing have no tests.</w:t>
      </w:r>
    </w:p>
    <w:bookmarkEnd w:id="95"/>
    <w:bookmarkStart w:id="96" w:name="w3-hardcoded-ai-prompts"/>
    <w:p>
      <w:pPr>
        <w:pStyle w:val="Heading3"/>
      </w:pPr>
      <w:r>
        <w:t xml:space="preserve">W3: Hardcoded AI Prompts</w:t>
      </w:r>
    </w:p>
    <w:p>
      <w:pPr>
        <w:pStyle w:val="FirstParagraph"/>
      </w:pPr>
      <w:r>
        <w:t xml:space="preserve">System prompts for policy validation, rightsizing, and best practices are embedded in source code. Extracting them to configuration files would enable A/B testing and iteration without code changes.</w:t>
      </w:r>
    </w:p>
    <w:bookmarkEnd w:id="96"/>
    <w:bookmarkStart w:id="97" w:name="w4-sequential-build-pipeline"/>
    <w:p>
      <w:pPr>
        <w:pStyle w:val="Heading3"/>
      </w:pPr>
      <w:r>
        <w:t xml:space="preserve">W4: Sequential Build Pipeline</w:t>
      </w:r>
    </w:p>
    <w:p>
      <w:pPr>
        <w:pStyle w:val="FirstParagraph"/>
      </w:pPr>
      <w:r>
        <w:t xml:space="preserve">The 4-stage build workspace (security → validation → cost → diagram) runs sequentially. Security scan and cost analysis are independent and could run in parallel, reducing total pipeline time by 30–50%.</w:t>
      </w:r>
    </w:p>
    <w:bookmarkEnd w:id="97"/>
    <w:bookmarkStart w:id="98" w:name="Xfc7b36feec64427eff1ba04eda58fdd9bab3fd1"/>
    <w:p>
      <w:pPr>
        <w:pStyle w:val="Heading3"/>
      </w:pPr>
      <w:r>
        <w:t xml:space="preserve">W5: No Retry/Circuit Breaker for External APIs</w:t>
      </w:r>
    </w:p>
    <w:p>
      <w:pPr>
        <w:pStyle w:val="FirstParagraph"/>
      </w:pPr>
      <w:r>
        <w:t xml:space="preserve">Pricing API calls and Checkov CLI invocations have no retry logic or circuit breaker. A transient Azure API failure fails the entire cost analysis.</w:t>
      </w:r>
    </w:p>
    <w:bookmarkEnd w:id="98"/>
    <w:bookmarkStart w:id="99" w:name="w6-legacy-recommendation-thresholds"/>
    <w:p>
      <w:pPr>
        <w:pStyle w:val="Heading3"/>
      </w:pPr>
      <w:r>
        <w:t xml:space="preserve">W6: Legacy Recommendation Thresholds</w:t>
      </w:r>
    </w:p>
    <w:p>
      <w:pPr>
        <w:pStyle w:val="FirstParagraph"/>
      </w:pPr>
      <w:r>
        <w:rPr>
          <w:rStyle w:val="VerbatimChar"/>
        </w:rPr>
        <w:t xml:space="preserve">config/recommendation-thresholds.ts</w:t>
      </w:r>
      <w:r>
        <w:t xml:space="preserve"> </w:t>
      </w:r>
      <w:r>
        <w:t xml:space="preserve">(174 lines) is marked deprecated but still present. The AI-driven rightsizing has fully replaced it. Dead code should be removed or clearly gated.</w:t>
      </w:r>
    </w:p>
    <w:bookmarkEnd w:id="99"/>
    <w:bookmarkStart w:id="100" w:name="w7-terraform-content-in-ai-prompts"/>
    <w:p>
      <w:pPr>
        <w:pStyle w:val="Heading3"/>
      </w:pPr>
      <w:r>
        <w:t xml:space="preserve">W7: Terraform Content in AI Prompts</w:t>
      </w:r>
    </w:p>
    <w:p>
      <w:pPr>
        <w:pStyle w:val="FirstParagraph"/>
      </w:pPr>
      <w:r>
        <w:t xml:space="preserve">User-generated Terraform files are sent to OpenAI for analysis. These may contain secrets in variable defaults, ConfigMap values, or connection strings. No scrubbing or redaction is applied before prompt injection.</w:t>
      </w:r>
    </w:p>
    <w:bookmarkEnd w:id="100"/>
    <w:bookmarkStart w:id="101" w:name="w8-frontend-monolith"/>
    <w:p>
      <w:pPr>
        <w:pStyle w:val="Heading3"/>
      </w:pPr>
      <w:r>
        <w:t xml:space="preserve">W8: Frontend Monolith</w:t>
      </w:r>
    </w:p>
    <w:p>
      <w:pPr>
        <w:pStyle w:val="FirstParagraph"/>
      </w:pPr>
      <w:r>
        <w:rPr>
          <w:rStyle w:val="VerbatimChar"/>
        </w:rPr>
        <w:t xml:space="preserve">TerraformWorkflow.tsx</w:t>
      </w:r>
      <w:r>
        <w:t xml:space="preserve"> </w:t>
      </w:r>
      <w:r>
        <w:t xml:space="preserve">at 3,257 lines is the largest single component. Extracting step-specific logic into sub-components would improve maintainability and enable independent testing.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recommendations-for-improvement"/>
    <w:p>
      <w:pPr>
        <w:pStyle w:val="Heading2"/>
      </w:pPr>
      <w:r>
        <w:t xml:space="preserve">24. Recommendations for Improvement</w:t>
      </w:r>
    </w:p>
    <w:bookmarkStart w:id="103" w:name="Xfefafdf1b0de799bffa6ed49edc7b62b59c8867"/>
    <w:p>
      <w:pPr>
        <w:pStyle w:val="Heading3"/>
      </w:pPr>
      <w:r>
        <w:t xml:space="preserve">R1: Parallel Build Pipeline (Impact: High, Effort: Medium)</w:t>
      </w:r>
    </w:p>
    <w:p>
      <w:pPr>
        <w:pStyle w:val="FirstParagraph"/>
      </w:pPr>
      <w:r>
        <w:t xml:space="preserve">Run security scan and cost analysis concurrently. Both only need session files as input and have no interdependency. Expected improvement: 30–50% reduction in build workspace time.</w:t>
      </w:r>
    </w:p>
    <w:bookmarkEnd w:id="103"/>
    <w:bookmarkStart w:id="104" w:name="X604c6cea4e5d14bedc7569a34620c04bb82ac0c"/>
    <w:p>
      <w:pPr>
        <w:pStyle w:val="Heading3"/>
      </w:pPr>
      <w:r>
        <w:t xml:space="preserve">R2: Comprehensive Pricing Tests (Impact: High, Effort: Medium)</w:t>
      </w:r>
    </w:p>
    <w:p>
      <w:pPr>
        <w:pStyle w:val="FirstParagraph"/>
      </w:pPr>
      <w:r>
        <w:t xml:space="preserve">Add unit tests for all three pricing configs with mocked API responses. Test edge cases: missing attributes, variable references, free resources, multi-count resources. Target: 90% coverage of cost-analysis.ts.</w:t>
      </w:r>
    </w:p>
    <w:bookmarkEnd w:id="104"/>
    <w:bookmarkStart w:id="105" w:name="X1bb0475b131fbfaf7efe9d18e7ab10fab473855"/>
    <w:p>
      <w:pPr>
        <w:pStyle w:val="Heading3"/>
      </w:pPr>
      <w:r>
        <w:t xml:space="preserve">R3: Prompt Configuration Layer (Impact: Medium, Effort: Low)</w:t>
      </w:r>
    </w:p>
    <w:p>
      <w:pPr>
        <w:pStyle w:val="FirstParagraph"/>
      </w:pPr>
      <w:r>
        <w:t xml:space="preserve">Extract AI system prompts into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 </w:t>
      </w:r>
      <w:r>
        <w:t xml:space="preserve">files. Enable versioning, A/B testing, and prompt iteration without code deployments.</w:t>
      </w:r>
    </w:p>
    <w:bookmarkEnd w:id="105"/>
    <w:bookmarkStart w:id="106" w:name="Xf46b96ff82b4a14cadc93145ae57bee33990731"/>
    <w:p>
      <w:pPr>
        <w:pStyle w:val="Heading3"/>
      </w:pPr>
      <w:r>
        <w:t xml:space="preserve">R4: Retry &amp; Circuit Breaker (Impact: Medium, Effort: Low)</w:t>
      </w:r>
    </w:p>
    <w:p>
      <w:pPr>
        <w:pStyle w:val="FirstParagraph"/>
      </w:pPr>
      <w:r>
        <w:t xml:space="preserve">Add exponential backoff retry (3 attempts) for Azure/AWS/GCP pricing API calls. Add circuit breaker for Checkov CLI (fallback to cached results or skip).</w:t>
      </w:r>
    </w:p>
    <w:bookmarkEnd w:id="106"/>
    <w:bookmarkStart w:id="107" w:name="X248646acd6609f83ba1c51dc0e7e1017c1ce12e"/>
    <w:p>
      <w:pPr>
        <w:pStyle w:val="Heading3"/>
      </w:pPr>
      <w:r>
        <w:t xml:space="preserve">R5: Secret Redaction in Prompts (Impact: Medium, Effort: Medium)</w:t>
      </w:r>
    </w:p>
    <w:p>
      <w:pPr>
        <w:pStyle w:val="FirstParagraph"/>
      </w:pPr>
      <w:r>
        <w:t xml:space="preserve">Scan Terraform content for common secret patterns (passwords, connection strings, API keys) and redact before sending to OpenAI. Warn users when secrets are detected.</w:t>
      </w:r>
    </w:p>
    <w:bookmarkEnd w:id="107"/>
    <w:bookmarkStart w:id="108" w:name="X9ac6e2fc637315532cc9cd2d9df3ea15731d703"/>
    <w:p>
      <w:pPr>
        <w:pStyle w:val="Heading3"/>
      </w:pPr>
      <w:r>
        <w:t xml:space="preserve">R6: Route Decomposition (Impact: Low, Effort: Medium)</w:t>
      </w:r>
    </w:p>
    <w:p>
      <w:pPr>
        <w:pStyle w:val="FirstParagraph"/>
      </w:pPr>
      <w:r>
        <w:t xml:space="preserve">Extract each endpoint handler from terraform.ts into individual modules (following the terraform-generation.ts pattern). Reduces cognitive load and enables focused code review.</w:t>
      </w:r>
    </w:p>
    <w:bookmarkEnd w:id="108"/>
    <w:bookmarkStart w:id="109" w:name="Xa3cb05af7522c5347360635b5269b6fefbe4516"/>
    <w:p>
      <w:pPr>
        <w:pStyle w:val="Heading3"/>
      </w:pPr>
      <w:r>
        <w:t xml:space="preserve">R7: Frontend Component Split (Impact: Low, Effort: High)</w:t>
      </w:r>
    </w:p>
    <w:p>
      <w:pPr>
        <w:pStyle w:val="FirstParagraph"/>
      </w:pPr>
      <w:r>
        <w:t xml:space="preserve">Break TerraformWorkflow.tsx into step-specific components (ProviderSelection, RepositoryPicker, DescriptionInput, BuildWorkspace, CommitPanel). Enables independent testing and lazy loading.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rating-breakdown"/>
    <w:p>
      <w:pPr>
        <w:pStyle w:val="Heading2"/>
      </w:pPr>
      <w:r>
        <w:t xml:space="preserve">25. Rating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760"/>
        <w:gridCol w:w="154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Functionality</w:t>
            </w:r>
            <w:r>
              <w:t xml:space="preserve"> </w:t>
            </w:r>
            <w:r>
              <w:t xml:space="preserve">— Feature completeness, multi-cloud 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  <w:r>
              <w:t xml:space="preserve"> </w:t>
            </w:r>
            <w:r>
              <w:t xml:space="preserve">— Clean separation, pipeline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  <w:r>
              <w:t xml:space="preserve"> </w:t>
            </w:r>
            <w:r>
              <w:t xml:space="preserve">— Readability, patterns, type safety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t xml:space="preserve">— Input validation, injection prevention, auth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Coverage</w:t>
            </w:r>
            <w:r>
              <w:t xml:space="preserve"> </w:t>
            </w:r>
            <w:r>
              <w:t xml:space="preserve">— Unit, integration, E2E completeness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  <w:r>
              <w:t xml:space="preserve"> </w:t>
            </w:r>
            <w:r>
              <w:t xml:space="preserve">— Caching, concurrency, API efficiency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  <w:r>
              <w:t xml:space="preserve"> </w:t>
            </w:r>
            <w:r>
              <w:t xml:space="preserve">— File sizes, documentation, modularity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8.49 → 8.5</w:t>
            </w:r>
          </w:p>
        </w:tc>
      </w:tr>
    </w:tbl>
    <w:bookmarkStart w:id="111" w:name="score-justification"/>
    <w:p>
      <w:pPr>
        <w:pStyle w:val="Heading3"/>
      </w:pPr>
      <w:r>
        <w:t xml:space="preserve">Score Justification</w:t>
      </w:r>
    </w:p>
    <w:p>
      <w:pPr>
        <w:pStyle w:val="FirstParagraph"/>
      </w:pPr>
      <w:r>
        <w:rPr>
          <w:b/>
          <w:bCs/>
        </w:rPr>
        <w:t xml:space="preserve">9.5 Functionality</w:t>
      </w:r>
      <w:r>
        <w:t xml:space="preserve">: The most feature-complete Terraform workflow available — from natural language generation through multi-cloud cost estimation, security scanning, policy validation, rightsizing, and architecture visualization. 255 pricing resource types across 3 clouds is exceptional.</w:t>
      </w:r>
    </w:p>
    <w:p>
      <w:pPr>
        <w:pStyle w:val="BodyText"/>
      </w:pPr>
      <w:r>
        <w:rPr>
          <w:b/>
          <w:bCs/>
        </w:rPr>
        <w:t xml:space="preserve">8.5 Architecture</w:t>
      </w:r>
      <w:r>
        <w:t xml:space="preserve">: Clean hybrid design (deterministic pricing + AI analysis). Well-separated concerns (parser, validator, resolver, pricing, policy, diagram). Deducted for large monolithic route/component files.</w:t>
      </w:r>
    </w:p>
    <w:p>
      <w:pPr>
        <w:pStyle w:val="BodyText"/>
      </w:pPr>
      <w:r>
        <w:rPr>
          <w:b/>
          <w:bCs/>
        </w:rPr>
        <w:t xml:space="preserve">8.0 Code Quality</w:t>
      </w:r>
      <w:r>
        <w:t xml:space="preserve">: Consistent TypeScript, Zod validation everywhere, proper error handling. Deducted for inline AI prompts and some duplicated patterns.</w:t>
      </w:r>
    </w:p>
    <w:p>
      <w:pPr>
        <w:pStyle w:val="BodyText"/>
      </w:pPr>
      <w:r>
        <w:rPr>
          <w:b/>
          <w:bCs/>
        </w:rPr>
        <w:t xml:space="preserve">8.5 Security</w:t>
      </w:r>
      <w:r>
        <w:t xml:space="preserve">: Session ownership,</w:t>
      </w:r>
      <w:r>
        <w:t xml:space="preserve"> </w:t>
      </w:r>
      <w:r>
        <w:rPr>
          <w:rStyle w:val="VerbatimChar"/>
        </w:rPr>
        <w:t xml:space="preserve">execFile()</w:t>
      </w:r>
      <w:r>
        <w:t xml:space="preserve"> </w:t>
      </w:r>
      <w:r>
        <w:t xml:space="preserve">for CLI, Zod validation, rate limiting. Deducted for no secret redaction in AI prompts.</w:t>
      </w:r>
    </w:p>
    <w:p>
      <w:pPr>
        <w:pStyle w:val="BodyText"/>
      </w:pPr>
      <w:r>
        <w:rPr>
          <w:b/>
          <w:bCs/>
        </w:rPr>
        <w:t xml:space="preserve">7.5 Test Coverage</w:t>
      </w:r>
      <w:r>
        <w:t xml:space="preserve">: Good breadth (unit/integration/E2E) but critical gaps in cost analysis, scan, and frontend. 125 tests across 12 files is solid but not comprehensive for 35K LOC.</w:t>
      </w:r>
    </w:p>
    <w:p>
      <w:pPr>
        <w:pStyle w:val="BodyText"/>
      </w:pPr>
      <w:r>
        <w:rPr>
          <w:b/>
          <w:bCs/>
        </w:rPr>
        <w:t xml:space="preserve">8.0 Performance</w:t>
      </w:r>
      <w:r>
        <w:t xml:space="preserve">: Pricing cache, diagram caching, React Query. Deducted for sequential build pipeline and no retry logic.</w:t>
      </w:r>
    </w:p>
    <w:p>
      <w:pPr>
        <w:pStyle w:val="BodyText"/>
      </w:pPr>
      <w:r>
        <w:rPr>
          <w:b/>
          <w:bCs/>
        </w:rPr>
        <w:t xml:space="preserve">7.5 Maintainability</w:t>
      </w:r>
      <w:r>
        <w:t xml:space="preserve">: Good patterns overall but largest files (TerraformWorkflow: 3,257, terraform.ts: 1,857, azure-pricing-config: 1,837) need decomposition.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appendix-a-comparison-with-other-modules"/>
    <w:p>
      <w:pPr>
        <w:pStyle w:val="Heading2"/>
      </w:pPr>
      <w:r>
        <w:t xml:space="preserve">Appendix A: Comparison with Other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MigrateOps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LOC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35,186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~8,200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Call Sites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Providers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(K8s)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(Azure)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Rating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8.2</w:t>
            </w:r>
          </w:p>
        </w:tc>
      </w:tr>
    </w:tbl>
    <w:p>
      <w:pPr>
        <w:pStyle w:val="BodyText"/>
      </w:pPr>
      <w:r>
        <w:t xml:space="preserve">The Terraform module is significantly larger (4× Kubernetes, 7× MigrateOps) due to multi-cloud pricing support and the full generation→validation→cost→optimize pipeline. It is the foundational module of AICloudBuilder.</w:t>
      </w:r>
    </w:p>
    <w:p>
      <w:r>
        <w:pict>
          <v:rect style="width:0;height:1.5pt" o:hralign="center" o:hrstd="t" o:hr="t"/>
        </w:pict>
      </w:r>
    </w:p>
    <w:bookmarkEnd w:id="113"/>
    <w:bookmarkStart w:id="114" w:name="appendix-b-environment-variables"/>
    <w:p>
      <w:pPr>
        <w:pStyle w:val="Heading2"/>
      </w:pPr>
      <w:r>
        <w:t xml:space="preserve">Appendix B: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Required for all AI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MIGRATEOPS_MODEL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Override AI model for MigrateOps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SQLite connection (in-memory default)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appendix-c-security-considerations"/>
    <w:p>
      <w:pPr>
        <w:pStyle w:val="Heading2"/>
      </w:pPr>
      <w:r>
        <w:t xml:space="preserve">Appendix C: Security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Optional on most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optionalAuth</w:t>
            </w:r>
            <w:r>
              <w:t xml:space="preserve"> </w:t>
            </w:r>
            <w:r>
              <w:t xml:space="preserve">allows anon for demos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isolation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userId check with 403 + security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execution</w:t>
            </w:r>
          </w:p>
        </w:tc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execFile()</w:t>
            </w:r>
            <w:r>
              <w:t xml:space="preserve"> </w:t>
            </w:r>
            <w:r>
              <w:t xml:space="preserve">prevents shell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AI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aiMediumLimiter</w:t>
            </w:r>
            <w:r>
              <w:t xml:space="preserve"> </w:t>
            </w:r>
            <w:r>
              <w:t xml:space="preserve">(30/hr) on 4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 validation</w:t>
            </w:r>
          </w:p>
        </w:tc>
        <w:tc>
          <w:tcPr/>
          <w:p>
            <w:pPr>
              <w:pStyle w:val="Compact"/>
            </w:pPr>
            <w:r>
              <w:t xml:space="preserve">All endpoints</w:t>
            </w:r>
          </w:p>
        </w:tc>
        <w:tc>
          <w:tcPr/>
          <w:p>
            <w:pPr>
              <w:pStyle w:val="Compact"/>
            </w:pPr>
            <w:r>
              <w:t xml:space="preserve">Rejects malformed requests before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file cleanup</w:t>
            </w:r>
          </w:p>
        </w:tc>
        <w:tc>
          <w:tcPr/>
          <w:p>
            <w:pPr>
              <w:pStyle w:val="Compact"/>
            </w:pPr>
            <w:r>
              <w:t xml:space="preserve">After Checkov scan</w:t>
            </w:r>
          </w:p>
        </w:tc>
        <w:tc>
          <w:tcPr/>
          <w:p>
            <w:pPr>
              <w:pStyle w:val="Compact"/>
            </w:pPr>
            <w:r>
              <w:t xml:space="preserve">Temp dirs cleaned in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  <w:r>
              <w:t xml:space="preserve"> </w:t>
            </w:r>
            <w: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content in prompts</w:t>
            </w:r>
          </w:p>
        </w:tc>
        <w:tc>
          <w:tcPr/>
          <w:p>
            <w:pPr>
              <w:pStyle w:val="Compact"/>
            </w:pPr>
            <w:r>
              <w:t xml:space="preserve">Sent to OpenAI</w:t>
            </w:r>
          </w:p>
        </w:tc>
        <w:tc>
          <w:tcPr/>
          <w:p>
            <w:pPr>
              <w:pStyle w:val="Compact"/>
            </w:pPr>
            <w:r>
              <w:t xml:space="preserve">May contain secrets — no scrubbing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APIs</w:t>
            </w:r>
          </w:p>
        </w:tc>
        <w:tc>
          <w:tcPr/>
          <w:p>
            <w:pPr>
              <w:pStyle w:val="Compact"/>
            </w:pPr>
            <w:r>
              <w:t xml:space="preserve">Public endpoints</w:t>
            </w:r>
          </w:p>
        </w:tc>
        <w:tc>
          <w:tcPr/>
          <w:p>
            <w:pPr>
              <w:pStyle w:val="Compact"/>
            </w:pPr>
            <w:r>
              <w:t xml:space="preserve">No cloud credentials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Configured</w:t>
            </w:r>
          </w:p>
        </w:tc>
        <w:tc>
          <w:tcPr/>
          <w:p>
            <w:pPr>
              <w:pStyle w:val="Compact"/>
            </w:pPr>
            <w:r>
              <w:t xml:space="preserve">Origin restriction in production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2026-04-10T20:50:41Z</dcterms:created>
  <dcterms:modified xsi:type="dcterms:W3CDTF">2026-04-10T20:50:41Z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