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A46D3" w14:textId="2458472A" w:rsidR="002D52F9" w:rsidRDefault="00000000">
      <w:pPr>
        <w:pStyle w:val="Heading1"/>
      </w:pPr>
      <w:r>
        <w:t>I. Dataset</w:t>
      </w:r>
    </w:p>
    <w:p w14:paraId="06ABD5C9" w14:textId="034BDFAC" w:rsidR="002D52F9" w:rsidRDefault="00000000">
      <w:pPr>
        <w:spacing w:after="120"/>
      </w:pPr>
      <w:r>
        <w:t xml:space="preserve">Dataset </w:t>
      </w:r>
      <w:r w:rsidR="001A6E61">
        <w:t xml:space="preserve">: </w:t>
      </w:r>
      <w:r>
        <w:t xml:space="preserve">California Housing Dataset – bộ dữ liệu nhà ở California được trích xuất từ điều tra dân số Mỹ năm 1990. </w:t>
      </w:r>
    </w:p>
    <w:p w14:paraId="09353E4A" w14:textId="77777777" w:rsidR="002D52F9" w:rsidRDefault="00000000">
      <w:pPr>
        <w:pStyle w:val="Heading2"/>
      </w:pPr>
      <w:r>
        <w:t>Thông tin tổng quan</w:t>
      </w:r>
    </w:p>
    <w:p w14:paraId="5AA34E2F" w14:textId="77777777" w:rsidR="002D52F9" w:rsidRDefault="00000000">
      <w:pPr>
        <w:pStyle w:val="ListParagraph"/>
        <w:numPr>
          <w:ilvl w:val="0"/>
          <w:numId w:val="2"/>
        </w:numPr>
        <w:spacing w:after="80"/>
      </w:pPr>
      <w:r>
        <w:t>Số mẫu: 20,640 bản ghi</w:t>
      </w:r>
    </w:p>
    <w:p w14:paraId="45FB4ED8" w14:textId="77777777" w:rsidR="002D52F9" w:rsidRDefault="00000000">
      <w:pPr>
        <w:pStyle w:val="ListParagraph"/>
        <w:numPr>
          <w:ilvl w:val="0"/>
          <w:numId w:val="2"/>
        </w:numPr>
        <w:spacing w:after="80"/>
      </w:pPr>
      <w:r>
        <w:t>Số thuộc tính: 8 đặc trưng đầu vào + 1 biến mục tiêu</w:t>
      </w:r>
    </w:p>
    <w:p w14:paraId="550C9247" w14:textId="77777777" w:rsidR="002D52F9" w:rsidRDefault="00000000">
      <w:pPr>
        <w:pStyle w:val="ListParagraph"/>
        <w:numPr>
          <w:ilvl w:val="0"/>
          <w:numId w:val="2"/>
        </w:numPr>
        <w:spacing w:after="80"/>
      </w:pPr>
      <w:r>
        <w:t>Không có giá trị bị thiếu (Missing Values: None)</w:t>
      </w:r>
    </w:p>
    <w:p w14:paraId="5E549784" w14:textId="77777777" w:rsidR="002D52F9" w:rsidRDefault="00000000">
      <w:pPr>
        <w:pStyle w:val="ListParagraph"/>
        <w:numPr>
          <w:ilvl w:val="0"/>
          <w:numId w:val="2"/>
        </w:numPr>
        <w:spacing w:after="80"/>
      </w:pPr>
      <w:r>
        <w:t>Biến mục tiêu: MedHouseVal – giá trị nhà trung bình (đơn vị: 100,000 USD)</w:t>
      </w:r>
    </w:p>
    <w:p w14:paraId="6E45881B" w14:textId="77777777" w:rsidR="002D52F9" w:rsidRDefault="002D52F9">
      <w:pPr>
        <w:spacing w:after="160"/>
      </w:pPr>
    </w:p>
    <w:p w14:paraId="7C8355E3" w14:textId="43447D35" w:rsidR="002D52F9" w:rsidRDefault="00000000">
      <w:pPr>
        <w:pStyle w:val="Heading2"/>
      </w:pPr>
      <w:r>
        <w:t xml:space="preserve">Mô tả </w:t>
      </w:r>
    </w:p>
    <w:p w14:paraId="5582DCD3" w14:textId="77777777" w:rsidR="002D52F9" w:rsidRDefault="002D52F9">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gridCol w:w="1800"/>
      </w:tblGrid>
      <w:tr w:rsidR="002D52F9" w14:paraId="22A2A70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5E7222" w14:textId="77777777" w:rsidR="002D52F9" w:rsidRDefault="00000000">
            <w:r>
              <w:rPr>
                <w:b/>
                <w:bCs/>
                <w:color w:val="FFFFFF"/>
                <w:sz w:val="20"/>
                <w:szCs w:val="20"/>
              </w:rPr>
              <w:t>Tên cột</w:t>
            </w:r>
          </w:p>
        </w:tc>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4D2FE8" w14:textId="77777777" w:rsidR="002D52F9" w:rsidRDefault="00000000">
            <w:r>
              <w:rPr>
                <w:b/>
                <w:bCs/>
                <w:color w:val="FFFFFF"/>
                <w:sz w:val="20"/>
                <w:szCs w:val="20"/>
              </w:rPr>
              <w:t>Ý nghĩa</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33C1E7" w14:textId="77777777" w:rsidR="002D52F9" w:rsidRDefault="00000000">
            <w:r>
              <w:rPr>
                <w:b/>
                <w:bCs/>
                <w:color w:val="FFFFFF"/>
                <w:sz w:val="20"/>
                <w:szCs w:val="20"/>
              </w:rPr>
              <w:t>Loại dữ liệu</w:t>
            </w:r>
          </w:p>
        </w:tc>
      </w:tr>
      <w:tr w:rsidR="002D52F9" w14:paraId="4EC36565"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EF08AB" w14:textId="77777777" w:rsidR="002D52F9" w:rsidRDefault="00000000">
            <w:r>
              <w:rPr>
                <w:sz w:val="20"/>
                <w:szCs w:val="20"/>
              </w:rPr>
              <w:t>MedInc</w:t>
            </w:r>
          </w:p>
        </w:tc>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2C6062" w14:textId="77777777" w:rsidR="002D52F9" w:rsidRDefault="00000000">
            <w:r>
              <w:rPr>
                <w:sz w:val="20"/>
                <w:szCs w:val="20"/>
              </w:rPr>
              <w:t>Thu nhập trung bình hộ gia đình trong block</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7A8EC1" w14:textId="77777777" w:rsidR="002D52F9" w:rsidRDefault="00000000">
            <w:r>
              <w:rPr>
                <w:sz w:val="20"/>
                <w:szCs w:val="20"/>
              </w:rPr>
              <w:t>Float</w:t>
            </w:r>
          </w:p>
        </w:tc>
      </w:tr>
      <w:tr w:rsidR="002D52F9" w14:paraId="237B8D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5A105" w14:textId="77777777" w:rsidR="002D52F9" w:rsidRDefault="00000000">
            <w:r>
              <w:rPr>
                <w:sz w:val="20"/>
                <w:szCs w:val="20"/>
              </w:rPr>
              <w:t>HouseAge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F01AE" w14:textId="77777777" w:rsidR="002D52F9" w:rsidRDefault="00000000">
            <w:r>
              <w:rPr>
                <w:sz w:val="20"/>
                <w:szCs w:val="20"/>
              </w:rPr>
              <w:t>Tuổi trung bình của nhà trong block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020EA" w14:textId="77777777" w:rsidR="002D52F9" w:rsidRDefault="00000000">
            <w:r>
              <w:rPr>
                <w:sz w:val="20"/>
                <w:szCs w:val="20"/>
              </w:rPr>
              <w:t>Float</w:t>
            </w:r>
          </w:p>
        </w:tc>
      </w:tr>
      <w:tr w:rsidR="002D52F9" w14:paraId="4E0A936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EC341B" w14:textId="77777777" w:rsidR="002D52F9" w:rsidRDefault="00000000">
            <w:r>
              <w:rPr>
                <w:sz w:val="20"/>
                <w:szCs w:val="20"/>
              </w:rPr>
              <w:t>AveRooms</w:t>
            </w:r>
          </w:p>
        </w:tc>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97D689" w14:textId="77777777" w:rsidR="002D52F9" w:rsidRDefault="00000000">
            <w:r>
              <w:rPr>
                <w:sz w:val="20"/>
                <w:szCs w:val="20"/>
              </w:rPr>
              <w:t>Số phòng trung bình mỗi hộ</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0E20BC" w14:textId="77777777" w:rsidR="002D52F9" w:rsidRDefault="00000000">
            <w:r>
              <w:rPr>
                <w:sz w:val="20"/>
                <w:szCs w:val="20"/>
              </w:rPr>
              <w:t>Float</w:t>
            </w:r>
          </w:p>
        </w:tc>
      </w:tr>
      <w:tr w:rsidR="002D52F9" w14:paraId="44ABB4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5BEB9" w14:textId="77777777" w:rsidR="002D52F9" w:rsidRDefault="00000000">
            <w:r>
              <w:rPr>
                <w:sz w:val="20"/>
                <w:szCs w:val="20"/>
              </w:rPr>
              <w:t>AveBedrms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26CB0" w14:textId="77777777" w:rsidR="002D52F9" w:rsidRDefault="00000000">
            <w:r>
              <w:rPr>
                <w:sz w:val="20"/>
                <w:szCs w:val="20"/>
              </w:rPr>
              <w:t>Số phòng ngủ trung bình mỗi hộ</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07F99" w14:textId="77777777" w:rsidR="002D52F9" w:rsidRDefault="00000000">
            <w:r>
              <w:rPr>
                <w:sz w:val="20"/>
                <w:szCs w:val="20"/>
              </w:rPr>
              <w:t>Float</w:t>
            </w:r>
          </w:p>
        </w:tc>
      </w:tr>
      <w:tr w:rsidR="002D52F9" w14:paraId="409F0DB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2BE08B" w14:textId="77777777" w:rsidR="002D52F9" w:rsidRDefault="00000000">
            <w:r>
              <w:rPr>
                <w:sz w:val="20"/>
                <w:szCs w:val="20"/>
              </w:rPr>
              <w:t>Population</w:t>
            </w:r>
          </w:p>
        </w:tc>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51DED4" w14:textId="77777777" w:rsidR="002D52F9" w:rsidRDefault="00000000">
            <w:r>
              <w:rPr>
                <w:sz w:val="20"/>
                <w:szCs w:val="20"/>
              </w:rPr>
              <w:t>Dân số trong block</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DE5CE7" w14:textId="77777777" w:rsidR="002D52F9" w:rsidRDefault="00000000">
            <w:r>
              <w:rPr>
                <w:sz w:val="20"/>
                <w:szCs w:val="20"/>
              </w:rPr>
              <w:t>Float</w:t>
            </w:r>
          </w:p>
        </w:tc>
      </w:tr>
      <w:tr w:rsidR="002D52F9" w14:paraId="5C12BC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E12CD" w14:textId="77777777" w:rsidR="002D52F9" w:rsidRDefault="00000000">
            <w:r>
              <w:rPr>
                <w:sz w:val="20"/>
                <w:szCs w:val="20"/>
              </w:rPr>
              <w:t>AveOccup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41CD6" w14:textId="77777777" w:rsidR="002D52F9" w:rsidRDefault="00000000">
            <w:r>
              <w:rPr>
                <w:sz w:val="20"/>
                <w:szCs w:val="20"/>
              </w:rPr>
              <w:t>Số thành viên trung bình mỗi hộ</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319D5" w14:textId="77777777" w:rsidR="002D52F9" w:rsidRDefault="00000000">
            <w:r>
              <w:rPr>
                <w:sz w:val="20"/>
                <w:szCs w:val="20"/>
              </w:rPr>
              <w:t>Float</w:t>
            </w:r>
          </w:p>
        </w:tc>
      </w:tr>
      <w:tr w:rsidR="002D52F9" w14:paraId="64DC0D2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E67A95" w14:textId="77777777" w:rsidR="002D52F9" w:rsidRDefault="00000000">
            <w:r>
              <w:rPr>
                <w:sz w:val="20"/>
                <w:szCs w:val="20"/>
              </w:rPr>
              <w:t>Latitude</w:t>
            </w:r>
          </w:p>
        </w:tc>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F97F99" w14:textId="77777777" w:rsidR="002D52F9" w:rsidRDefault="00000000">
            <w:r>
              <w:rPr>
                <w:sz w:val="20"/>
                <w:szCs w:val="20"/>
              </w:rPr>
              <w:t>Vĩ độ của block</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A0BF69" w14:textId="77777777" w:rsidR="002D52F9" w:rsidRDefault="00000000">
            <w:r>
              <w:rPr>
                <w:sz w:val="20"/>
                <w:szCs w:val="20"/>
              </w:rPr>
              <w:t>Float</w:t>
            </w:r>
          </w:p>
        </w:tc>
      </w:tr>
      <w:tr w:rsidR="002D52F9" w14:paraId="2D9A46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0EA6E" w14:textId="77777777" w:rsidR="002D52F9" w:rsidRDefault="00000000">
            <w:r>
              <w:rPr>
                <w:sz w:val="20"/>
                <w:szCs w:val="20"/>
              </w:rPr>
              <w:t>Longitude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E5B51" w14:textId="77777777" w:rsidR="002D52F9" w:rsidRDefault="00000000">
            <w:r>
              <w:rPr>
                <w:sz w:val="20"/>
                <w:szCs w:val="20"/>
              </w:rPr>
              <w:t>Kinh độ của block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23F11" w14:textId="77777777" w:rsidR="002D52F9" w:rsidRDefault="00000000">
            <w:r>
              <w:rPr>
                <w:sz w:val="20"/>
                <w:szCs w:val="20"/>
              </w:rPr>
              <w:t>Float</w:t>
            </w:r>
          </w:p>
        </w:tc>
      </w:tr>
      <w:tr w:rsidR="002D52F9" w14:paraId="2A5149E5"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99B402" w14:textId="77777777" w:rsidR="002D52F9" w:rsidRDefault="00000000">
            <w:r>
              <w:rPr>
                <w:sz w:val="20"/>
                <w:szCs w:val="20"/>
              </w:rPr>
              <w:t>MedHouseVal</w:t>
            </w:r>
          </w:p>
        </w:tc>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9B6C4C" w14:textId="77777777" w:rsidR="002D52F9" w:rsidRDefault="00000000">
            <w:r>
              <w:rPr>
                <w:sz w:val="20"/>
                <w:szCs w:val="20"/>
              </w:rPr>
              <w:t>Giá trị nhà trung bình (100,000 USD) – Biến mục tiêu</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966298" w14:textId="77777777" w:rsidR="002D52F9" w:rsidRDefault="00000000">
            <w:r>
              <w:rPr>
                <w:sz w:val="20"/>
                <w:szCs w:val="20"/>
              </w:rPr>
              <w:t>Float</w:t>
            </w:r>
          </w:p>
        </w:tc>
      </w:tr>
    </w:tbl>
    <w:p w14:paraId="0B8CA685" w14:textId="77777777" w:rsidR="002D52F9" w:rsidRDefault="002D52F9">
      <w:pPr>
        <w:spacing w:after="200"/>
      </w:pPr>
    </w:p>
    <w:p w14:paraId="2DDCE501" w14:textId="77777777" w:rsidR="002D52F9" w:rsidRDefault="00000000">
      <w:pPr>
        <w:pStyle w:val="Heading1"/>
      </w:pPr>
      <w:r>
        <w:t>II. Bài 1 – Phân Tích Phân Bố Giá Nhà</w:t>
      </w:r>
    </w:p>
    <w:p w14:paraId="0E4A230B" w14:textId="77777777" w:rsidR="002D52F9" w:rsidRDefault="00000000">
      <w:pPr>
        <w:pStyle w:val="Heading2"/>
      </w:pPr>
      <w:r>
        <w:t>2.1 Histogram Phân Bố Giá Nhà</w:t>
      </w:r>
    </w:p>
    <w:p w14:paraId="4D2F2201" w14:textId="77777777" w:rsidR="002D52F9" w:rsidRDefault="00000000">
      <w:pPr>
        <w:spacing w:after="120"/>
      </w:pPr>
      <w:r>
        <w:t>Vẽ histogram với 50 bins để quan sát phân bố giá trị nhà trung bình (MedHouseVal). Kết quả cho thấy phân bố lệch phải (right-skewed) với nhiều căn nhà tập trung ở mức giá thấp đến trung bình (1–3 đơn vị). Đáng chú ý là có một đỉnh bất thường ở mức 5.0 do giá trị bị giới hạn trần.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D52F9" w14:paraId="6EB5EE69" w14:textId="77777777">
        <w:tc>
          <w:tcPr>
            <w:tcW w:w="9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200" w:type="dxa"/>
              <w:bottom w:w="100" w:type="dxa"/>
              <w:right w:w="200" w:type="dxa"/>
            </w:tcMar>
          </w:tcPr>
          <w:p w14:paraId="2438655E" w14:textId="77777777" w:rsidR="002D52F9" w:rsidRDefault="00000000">
            <w:r>
              <w:rPr>
                <w:rFonts w:ascii="Courier New" w:eastAsia="Courier New" w:hAnsi="Courier New" w:cs="Courier New"/>
                <w:color w:val="1A1A2E"/>
                <w:sz w:val="18"/>
                <w:szCs w:val="18"/>
              </w:rPr>
              <w:t>px.histogram(</w:t>
            </w:r>
          </w:p>
          <w:p w14:paraId="22959B4C" w14:textId="77777777" w:rsidR="002D52F9" w:rsidRDefault="00000000">
            <w:r>
              <w:rPr>
                <w:rFonts w:ascii="Courier New" w:eastAsia="Courier New" w:hAnsi="Courier New" w:cs="Courier New"/>
                <w:color w:val="1A1A2E"/>
                <w:sz w:val="18"/>
                <w:szCs w:val="18"/>
              </w:rPr>
              <w:t xml:space="preserve">    df,</w:t>
            </w:r>
          </w:p>
          <w:p w14:paraId="60736569" w14:textId="77777777" w:rsidR="002D52F9" w:rsidRDefault="00000000">
            <w:r>
              <w:rPr>
                <w:rFonts w:ascii="Courier New" w:eastAsia="Courier New" w:hAnsi="Courier New" w:cs="Courier New"/>
                <w:color w:val="1A1A2E"/>
                <w:sz w:val="18"/>
                <w:szCs w:val="18"/>
              </w:rPr>
              <w:t xml:space="preserve">    x="MedHouseVal",</w:t>
            </w:r>
          </w:p>
          <w:p w14:paraId="46064CD4" w14:textId="77777777" w:rsidR="002D52F9" w:rsidRDefault="00000000">
            <w:r>
              <w:rPr>
                <w:rFonts w:ascii="Courier New" w:eastAsia="Courier New" w:hAnsi="Courier New" w:cs="Courier New"/>
                <w:color w:val="1A1A2E"/>
                <w:sz w:val="18"/>
                <w:szCs w:val="18"/>
              </w:rPr>
              <w:t xml:space="preserve">    nbins=50,</w:t>
            </w:r>
          </w:p>
          <w:p w14:paraId="7ABE3921" w14:textId="77777777" w:rsidR="002D52F9" w:rsidRDefault="00000000">
            <w:r>
              <w:rPr>
                <w:rFonts w:ascii="Courier New" w:eastAsia="Courier New" w:hAnsi="Courier New" w:cs="Courier New"/>
                <w:color w:val="1A1A2E"/>
                <w:sz w:val="18"/>
                <w:szCs w:val="18"/>
              </w:rPr>
              <w:t xml:space="preserve">    title="Distribution of House Values"</w:t>
            </w:r>
          </w:p>
          <w:p w14:paraId="6EA29834" w14:textId="77777777" w:rsidR="002D52F9" w:rsidRDefault="00000000">
            <w:r>
              <w:rPr>
                <w:rFonts w:ascii="Courier New" w:eastAsia="Courier New" w:hAnsi="Courier New" w:cs="Courier New"/>
                <w:color w:val="1A1A2E"/>
                <w:sz w:val="18"/>
                <w:szCs w:val="18"/>
              </w:rPr>
              <w:t>)</w:t>
            </w:r>
          </w:p>
        </w:tc>
      </w:tr>
    </w:tbl>
    <w:p w14:paraId="54882529" w14:textId="0705BA32" w:rsidR="002D52F9" w:rsidRDefault="007F47F6">
      <w:pPr>
        <w:spacing w:after="160"/>
      </w:pPr>
      <w:r w:rsidRPr="007F47F6">
        <w:lastRenderedPageBreak/>
        <w:drawing>
          <wp:inline distT="0" distB="0" distL="0" distR="0" wp14:anchorId="01C4C392" wp14:editId="01FAA741">
            <wp:extent cx="5731510" cy="2858135"/>
            <wp:effectExtent l="0" t="0" r="2540" b="0"/>
            <wp:docPr id="207652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21366" name=""/>
                    <pic:cNvPicPr/>
                  </pic:nvPicPr>
                  <pic:blipFill>
                    <a:blip r:embed="rId5"/>
                    <a:stretch>
                      <a:fillRect/>
                    </a:stretch>
                  </pic:blipFill>
                  <pic:spPr>
                    <a:xfrm>
                      <a:off x="0" y="0"/>
                      <a:ext cx="5731510" cy="2858135"/>
                    </a:xfrm>
                    <a:prstGeom prst="rect">
                      <a:avLst/>
                    </a:prstGeom>
                  </pic:spPr>
                </pic:pic>
              </a:graphicData>
            </a:graphic>
          </wp:inline>
        </w:drawing>
      </w:r>
    </w:p>
    <w:p w14:paraId="060668D8" w14:textId="77777777" w:rsidR="002D52F9" w:rsidRDefault="00000000">
      <w:pPr>
        <w:pStyle w:val="Heading2"/>
      </w:pPr>
      <w:r>
        <w:t>2.2 Histogram Chồng Nhóm Tuổi Nhà</w:t>
      </w:r>
    </w:p>
    <w:p w14:paraId="3EF0DCDE" w14:textId="77777777" w:rsidR="002D52F9" w:rsidRDefault="00000000">
      <w:pPr>
        <w:spacing w:after="120"/>
      </w:pPr>
      <w:r>
        <w:t>Phân loại nhà thành 3 nhóm tuổi: New (0–20 năm), Middle (20–40 năm), Old (40–60 năm), sau đó vẽ histogram chồng để so sánh phân bố giá theo từng nhóm.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D52F9" w14:paraId="301F35CD" w14:textId="77777777">
        <w:tc>
          <w:tcPr>
            <w:tcW w:w="9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200" w:type="dxa"/>
              <w:bottom w:w="100" w:type="dxa"/>
              <w:right w:w="200" w:type="dxa"/>
            </w:tcMar>
          </w:tcPr>
          <w:p w14:paraId="3956058B" w14:textId="77777777" w:rsidR="002D52F9" w:rsidRDefault="00000000">
            <w:r>
              <w:rPr>
                <w:rFonts w:ascii="Courier New" w:eastAsia="Courier New" w:hAnsi="Courier New" w:cs="Courier New"/>
                <w:color w:val="1A1A2E"/>
                <w:sz w:val="18"/>
                <w:szCs w:val="18"/>
              </w:rPr>
              <w:t>df["AgeGroup"] = pd.cut(</w:t>
            </w:r>
          </w:p>
          <w:p w14:paraId="341F779E" w14:textId="77777777" w:rsidR="002D52F9" w:rsidRDefault="00000000">
            <w:r>
              <w:rPr>
                <w:rFonts w:ascii="Courier New" w:eastAsia="Courier New" w:hAnsi="Courier New" w:cs="Courier New"/>
                <w:color w:val="1A1A2E"/>
                <w:sz w:val="18"/>
                <w:szCs w:val="18"/>
              </w:rPr>
              <w:t xml:space="preserve">    df["HouseAge"],</w:t>
            </w:r>
          </w:p>
          <w:p w14:paraId="363CC53C" w14:textId="77777777" w:rsidR="002D52F9" w:rsidRDefault="00000000">
            <w:r>
              <w:rPr>
                <w:rFonts w:ascii="Courier New" w:eastAsia="Courier New" w:hAnsi="Courier New" w:cs="Courier New"/>
                <w:color w:val="1A1A2E"/>
                <w:sz w:val="18"/>
                <w:szCs w:val="18"/>
              </w:rPr>
              <w:t xml:space="preserve">    bins=[0,20,40,60],</w:t>
            </w:r>
          </w:p>
          <w:p w14:paraId="54676AA8" w14:textId="77777777" w:rsidR="002D52F9" w:rsidRDefault="00000000">
            <w:r>
              <w:rPr>
                <w:rFonts w:ascii="Courier New" w:eastAsia="Courier New" w:hAnsi="Courier New" w:cs="Courier New"/>
                <w:color w:val="1A1A2E"/>
                <w:sz w:val="18"/>
                <w:szCs w:val="18"/>
              </w:rPr>
              <w:t xml:space="preserve">    labels=["New","Middle","Old"]</w:t>
            </w:r>
          </w:p>
          <w:p w14:paraId="1E73A366" w14:textId="77777777" w:rsidR="002D52F9" w:rsidRDefault="00000000">
            <w:r>
              <w:rPr>
                <w:rFonts w:ascii="Courier New" w:eastAsia="Courier New" w:hAnsi="Courier New" w:cs="Courier New"/>
                <w:color w:val="1A1A2E"/>
                <w:sz w:val="18"/>
                <w:szCs w:val="18"/>
              </w:rPr>
              <w:t>)</w:t>
            </w:r>
          </w:p>
          <w:p w14:paraId="555036E7" w14:textId="77777777" w:rsidR="002D52F9" w:rsidRDefault="00000000">
            <w:r>
              <w:rPr>
                <w:rFonts w:ascii="Courier New" w:eastAsia="Courier New" w:hAnsi="Courier New" w:cs="Courier New"/>
                <w:color w:val="1A1A2E"/>
                <w:sz w:val="18"/>
                <w:szCs w:val="18"/>
              </w:rPr>
              <w:t xml:space="preserve"> </w:t>
            </w:r>
          </w:p>
          <w:p w14:paraId="01571443" w14:textId="77777777" w:rsidR="002D52F9" w:rsidRDefault="00000000">
            <w:r>
              <w:rPr>
                <w:rFonts w:ascii="Courier New" w:eastAsia="Courier New" w:hAnsi="Courier New" w:cs="Courier New"/>
                <w:color w:val="1A1A2E"/>
                <w:sz w:val="18"/>
                <w:szCs w:val="18"/>
              </w:rPr>
              <w:t>px.histogram(</w:t>
            </w:r>
          </w:p>
          <w:p w14:paraId="04B107BD" w14:textId="77777777" w:rsidR="002D52F9" w:rsidRDefault="00000000">
            <w:r>
              <w:rPr>
                <w:rFonts w:ascii="Courier New" w:eastAsia="Courier New" w:hAnsi="Courier New" w:cs="Courier New"/>
                <w:color w:val="1A1A2E"/>
                <w:sz w:val="18"/>
                <w:szCs w:val="18"/>
              </w:rPr>
              <w:t xml:space="preserve">    df,</w:t>
            </w:r>
          </w:p>
          <w:p w14:paraId="16829663" w14:textId="77777777" w:rsidR="002D52F9" w:rsidRDefault="00000000">
            <w:r>
              <w:rPr>
                <w:rFonts w:ascii="Courier New" w:eastAsia="Courier New" w:hAnsi="Courier New" w:cs="Courier New"/>
                <w:color w:val="1A1A2E"/>
                <w:sz w:val="18"/>
                <w:szCs w:val="18"/>
              </w:rPr>
              <w:t xml:space="preserve">    x="MedHouseVal",</w:t>
            </w:r>
          </w:p>
          <w:p w14:paraId="2ACFFFD5" w14:textId="77777777" w:rsidR="002D52F9" w:rsidRDefault="00000000">
            <w:r>
              <w:rPr>
                <w:rFonts w:ascii="Courier New" w:eastAsia="Courier New" w:hAnsi="Courier New" w:cs="Courier New"/>
                <w:color w:val="1A1A2E"/>
                <w:sz w:val="18"/>
                <w:szCs w:val="18"/>
              </w:rPr>
              <w:t xml:space="preserve">    color="AgeGroup",</w:t>
            </w:r>
          </w:p>
          <w:p w14:paraId="08965ADE" w14:textId="77777777" w:rsidR="002D52F9" w:rsidRDefault="00000000">
            <w:r>
              <w:rPr>
                <w:rFonts w:ascii="Courier New" w:eastAsia="Courier New" w:hAnsi="Courier New" w:cs="Courier New"/>
                <w:color w:val="1A1A2E"/>
                <w:sz w:val="18"/>
                <w:szCs w:val="18"/>
              </w:rPr>
              <w:t xml:space="preserve">    barmode="overlay"</w:t>
            </w:r>
          </w:p>
          <w:p w14:paraId="0B289D17" w14:textId="77777777" w:rsidR="002D52F9" w:rsidRDefault="00000000">
            <w:r>
              <w:rPr>
                <w:rFonts w:ascii="Courier New" w:eastAsia="Courier New" w:hAnsi="Courier New" w:cs="Courier New"/>
                <w:color w:val="1A1A2E"/>
                <w:sz w:val="18"/>
                <w:szCs w:val="18"/>
              </w:rPr>
              <w:t>)</w:t>
            </w:r>
          </w:p>
        </w:tc>
      </w:tr>
    </w:tbl>
    <w:p w14:paraId="385FC706" w14:textId="469FD140" w:rsidR="002D52F9" w:rsidRDefault="000B270C">
      <w:pPr>
        <w:spacing w:after="160"/>
      </w:pPr>
      <w:r w:rsidRPr="000B270C">
        <w:drawing>
          <wp:inline distT="0" distB="0" distL="0" distR="0" wp14:anchorId="7C2B5E3C" wp14:editId="06097A1D">
            <wp:extent cx="5731510" cy="2831465"/>
            <wp:effectExtent l="0" t="0" r="2540" b="6985"/>
            <wp:docPr id="127214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48205" name=""/>
                    <pic:cNvPicPr/>
                  </pic:nvPicPr>
                  <pic:blipFill>
                    <a:blip r:embed="rId6"/>
                    <a:stretch>
                      <a:fillRect/>
                    </a:stretch>
                  </pic:blipFill>
                  <pic:spPr>
                    <a:xfrm>
                      <a:off x="0" y="0"/>
                      <a:ext cx="5731510" cy="2831465"/>
                    </a:xfrm>
                    <a:prstGeom prst="rect">
                      <a:avLst/>
                    </a:prstGeom>
                  </pic:spPr>
                </pic:pic>
              </a:graphicData>
            </a:graphic>
          </wp:inline>
        </w:drawing>
      </w:r>
    </w:p>
    <w:p w14:paraId="4D630AF1" w14:textId="77777777" w:rsidR="002D52F9" w:rsidRDefault="00000000">
      <w:pPr>
        <w:pStyle w:val="Heading2"/>
      </w:pPr>
      <w:r>
        <w:t>2.3 Bar Chart &amp; Line Chart – Giá Nhà Theo Tuổi</w:t>
      </w:r>
    </w:p>
    <w:p w14:paraId="6BA7B09D" w14:textId="77777777" w:rsidR="002D52F9" w:rsidRDefault="00000000">
      <w:pPr>
        <w:spacing w:after="120"/>
      </w:pPr>
      <w:r>
        <w:lastRenderedPageBreak/>
        <w:t>Tính giá nhà trung bình theo từng mức tuổi nhà, rồi thể hiện qua cả biểu đồ cột (bar) và biểu đồ đường (line). Xu hướng cho thấy giá nhà không tỉ lệ thuận hoàn toàn với tuổi nhà – các căn nhà có tuổi trung bình thường có giá cao hơn nhà mới xây ở một số vùng vì nằm ở vị trí đắc địa.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D52F9" w14:paraId="1B1E0D67" w14:textId="77777777">
        <w:tc>
          <w:tcPr>
            <w:tcW w:w="9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200" w:type="dxa"/>
              <w:bottom w:w="100" w:type="dxa"/>
              <w:right w:w="200" w:type="dxa"/>
            </w:tcMar>
          </w:tcPr>
          <w:p w14:paraId="1B2F7AE9" w14:textId="77777777" w:rsidR="002D52F9" w:rsidRDefault="00000000">
            <w:r>
              <w:rPr>
                <w:rFonts w:ascii="Courier New" w:eastAsia="Courier New" w:hAnsi="Courier New" w:cs="Courier New"/>
                <w:color w:val="1A1A2E"/>
                <w:sz w:val="18"/>
                <w:szCs w:val="18"/>
              </w:rPr>
              <w:t>age_avg = (</w:t>
            </w:r>
          </w:p>
          <w:p w14:paraId="078B0A80" w14:textId="77777777" w:rsidR="002D52F9" w:rsidRDefault="00000000">
            <w:r>
              <w:rPr>
                <w:rFonts w:ascii="Courier New" w:eastAsia="Courier New" w:hAnsi="Courier New" w:cs="Courier New"/>
                <w:color w:val="1A1A2E"/>
                <w:sz w:val="18"/>
                <w:szCs w:val="18"/>
              </w:rPr>
              <w:t xml:space="preserve">    df.groupby("HouseAge")["MedHouseVal"]</w:t>
            </w:r>
          </w:p>
          <w:p w14:paraId="7C1E7968" w14:textId="77777777" w:rsidR="002D52F9" w:rsidRDefault="00000000">
            <w:r>
              <w:rPr>
                <w:rFonts w:ascii="Courier New" w:eastAsia="Courier New" w:hAnsi="Courier New" w:cs="Courier New"/>
                <w:color w:val="1A1A2E"/>
                <w:sz w:val="18"/>
                <w:szCs w:val="18"/>
              </w:rPr>
              <w:t xml:space="preserve">      .mean()</w:t>
            </w:r>
          </w:p>
          <w:p w14:paraId="382491BA" w14:textId="77777777" w:rsidR="002D52F9" w:rsidRDefault="00000000">
            <w:r>
              <w:rPr>
                <w:rFonts w:ascii="Courier New" w:eastAsia="Courier New" w:hAnsi="Courier New" w:cs="Courier New"/>
                <w:color w:val="1A1A2E"/>
                <w:sz w:val="18"/>
                <w:szCs w:val="18"/>
              </w:rPr>
              <w:t xml:space="preserve">      .reset_index()</w:t>
            </w:r>
          </w:p>
          <w:p w14:paraId="6DF76BA7" w14:textId="77777777" w:rsidR="002D52F9" w:rsidRDefault="00000000">
            <w:r>
              <w:rPr>
                <w:rFonts w:ascii="Courier New" w:eastAsia="Courier New" w:hAnsi="Courier New" w:cs="Courier New"/>
                <w:color w:val="1A1A2E"/>
                <w:sz w:val="18"/>
                <w:szCs w:val="18"/>
              </w:rPr>
              <w:t>)</w:t>
            </w:r>
          </w:p>
          <w:p w14:paraId="47E9D2C3" w14:textId="77777777" w:rsidR="002D52F9" w:rsidRDefault="00000000">
            <w:r>
              <w:rPr>
                <w:rFonts w:ascii="Courier New" w:eastAsia="Courier New" w:hAnsi="Courier New" w:cs="Courier New"/>
                <w:color w:val="1A1A2E"/>
                <w:sz w:val="18"/>
                <w:szCs w:val="18"/>
              </w:rPr>
              <w:t xml:space="preserve"> </w:t>
            </w:r>
          </w:p>
          <w:p w14:paraId="70476EA9" w14:textId="77777777" w:rsidR="002D52F9" w:rsidRDefault="00000000">
            <w:r>
              <w:rPr>
                <w:rFonts w:ascii="Courier New" w:eastAsia="Courier New" w:hAnsi="Courier New" w:cs="Courier New"/>
                <w:color w:val="1A1A2E"/>
                <w:sz w:val="18"/>
                <w:szCs w:val="18"/>
              </w:rPr>
              <w:t>px.bar(age_avg, x="HouseAge", y="MedHouseVal")</w:t>
            </w:r>
          </w:p>
          <w:p w14:paraId="7F6D31D7" w14:textId="77777777" w:rsidR="002D52F9" w:rsidRDefault="00000000">
            <w:r>
              <w:rPr>
                <w:rFonts w:ascii="Courier New" w:eastAsia="Courier New" w:hAnsi="Courier New" w:cs="Courier New"/>
                <w:color w:val="1A1A2E"/>
                <w:sz w:val="18"/>
                <w:szCs w:val="18"/>
              </w:rPr>
              <w:t>px.line(age_avg, x="HouseAge", y="MedHouseVal")</w:t>
            </w:r>
          </w:p>
        </w:tc>
      </w:tr>
    </w:tbl>
    <w:p w14:paraId="6AF4EB7A" w14:textId="77777777" w:rsidR="002D52F9" w:rsidRDefault="002D52F9">
      <w:pPr>
        <w:spacing w:after="160"/>
      </w:pPr>
    </w:p>
    <w:p w14:paraId="50FA96F6" w14:textId="77777777" w:rsidR="002D52F9" w:rsidRDefault="00000000">
      <w:pPr>
        <w:pStyle w:val="Heading1"/>
      </w:pPr>
      <w:r>
        <w:t>III. Bài 2 – Phân Tích Tương Quan và Phân Bố Nâng Cao</w:t>
      </w:r>
    </w:p>
    <w:p w14:paraId="387E4E15" w14:textId="77777777" w:rsidR="002D52F9" w:rsidRDefault="00000000">
      <w:pPr>
        <w:pStyle w:val="Heading2"/>
      </w:pPr>
      <w:r>
        <w:t>3.1 Heatmap Tương Quan</w:t>
      </w:r>
    </w:p>
    <w:p w14:paraId="608658FD" w14:textId="77777777" w:rsidR="002D52F9" w:rsidRDefault="00000000">
      <w:pPr>
        <w:spacing w:after="120"/>
      </w:pPr>
      <w:r>
        <w:t>Vẽ ma trận tương quan giữa các biến số trong dataset bằng seaborn. Kết quả cho thấy MedInc (thu nhập) có tương quan cao nhất với MedHouseVal (r ≈ 0.69), trong khi các biến như AveBedrms và Population có tương quan âm hoặc gần bằng 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D52F9" w14:paraId="30905816" w14:textId="77777777">
        <w:tc>
          <w:tcPr>
            <w:tcW w:w="9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200" w:type="dxa"/>
              <w:bottom w:w="100" w:type="dxa"/>
              <w:right w:w="200" w:type="dxa"/>
            </w:tcMar>
          </w:tcPr>
          <w:p w14:paraId="1D10C831" w14:textId="77777777" w:rsidR="002D52F9" w:rsidRDefault="00000000">
            <w:r>
              <w:rPr>
                <w:rFonts w:ascii="Courier New" w:eastAsia="Courier New" w:hAnsi="Courier New" w:cs="Courier New"/>
                <w:color w:val="1A1A2E"/>
                <w:sz w:val="18"/>
                <w:szCs w:val="18"/>
              </w:rPr>
              <w:t>corr = df.select_dtypes(include="number").corr()</w:t>
            </w:r>
          </w:p>
          <w:p w14:paraId="27DCB0F5" w14:textId="77777777" w:rsidR="002D52F9" w:rsidRDefault="00000000">
            <w:r>
              <w:rPr>
                <w:rFonts w:ascii="Courier New" w:eastAsia="Courier New" w:hAnsi="Courier New" w:cs="Courier New"/>
                <w:color w:val="1A1A2E"/>
                <w:sz w:val="18"/>
                <w:szCs w:val="18"/>
              </w:rPr>
              <w:t xml:space="preserve"> </w:t>
            </w:r>
          </w:p>
          <w:p w14:paraId="587D6079" w14:textId="77777777" w:rsidR="002D52F9" w:rsidRDefault="00000000">
            <w:r>
              <w:rPr>
                <w:rFonts w:ascii="Courier New" w:eastAsia="Courier New" w:hAnsi="Courier New" w:cs="Courier New"/>
                <w:color w:val="1A1A2E"/>
                <w:sz w:val="18"/>
                <w:szCs w:val="18"/>
              </w:rPr>
              <w:t>sns.heatmap(</w:t>
            </w:r>
          </w:p>
          <w:p w14:paraId="5CEAE802" w14:textId="77777777" w:rsidR="002D52F9" w:rsidRDefault="00000000">
            <w:r>
              <w:rPr>
                <w:rFonts w:ascii="Courier New" w:eastAsia="Courier New" w:hAnsi="Courier New" w:cs="Courier New"/>
                <w:color w:val="1A1A2E"/>
                <w:sz w:val="18"/>
                <w:szCs w:val="18"/>
              </w:rPr>
              <w:t xml:space="preserve">    corr,</w:t>
            </w:r>
          </w:p>
          <w:p w14:paraId="3AD37DB4" w14:textId="77777777" w:rsidR="002D52F9" w:rsidRDefault="00000000">
            <w:r>
              <w:rPr>
                <w:rFonts w:ascii="Courier New" w:eastAsia="Courier New" w:hAnsi="Courier New" w:cs="Courier New"/>
                <w:color w:val="1A1A2E"/>
                <w:sz w:val="18"/>
                <w:szCs w:val="18"/>
              </w:rPr>
              <w:t xml:space="preserve">    annot=True,</w:t>
            </w:r>
          </w:p>
          <w:p w14:paraId="5E8A2839" w14:textId="77777777" w:rsidR="002D52F9" w:rsidRDefault="00000000">
            <w:r>
              <w:rPr>
                <w:rFonts w:ascii="Courier New" w:eastAsia="Courier New" w:hAnsi="Courier New" w:cs="Courier New"/>
                <w:color w:val="1A1A2E"/>
                <w:sz w:val="18"/>
                <w:szCs w:val="18"/>
              </w:rPr>
              <w:t xml:space="preserve">    cmap="coolwarm"</w:t>
            </w:r>
          </w:p>
          <w:p w14:paraId="7535F7A2" w14:textId="77777777" w:rsidR="002D52F9" w:rsidRDefault="00000000">
            <w:r>
              <w:rPr>
                <w:rFonts w:ascii="Courier New" w:eastAsia="Courier New" w:hAnsi="Courier New" w:cs="Courier New"/>
                <w:color w:val="1A1A2E"/>
                <w:sz w:val="18"/>
                <w:szCs w:val="18"/>
              </w:rPr>
              <w:t>)</w:t>
            </w:r>
          </w:p>
          <w:p w14:paraId="3269F564" w14:textId="77777777" w:rsidR="002D52F9" w:rsidRDefault="00000000">
            <w:r>
              <w:rPr>
                <w:rFonts w:ascii="Courier New" w:eastAsia="Courier New" w:hAnsi="Courier New" w:cs="Courier New"/>
                <w:color w:val="1A1A2E"/>
                <w:sz w:val="18"/>
                <w:szCs w:val="18"/>
              </w:rPr>
              <w:t>plt.title("Correlation Heatmap")</w:t>
            </w:r>
          </w:p>
          <w:p w14:paraId="25F7DAC4" w14:textId="77777777" w:rsidR="002D52F9" w:rsidRDefault="00000000">
            <w:r>
              <w:rPr>
                <w:rFonts w:ascii="Courier New" w:eastAsia="Courier New" w:hAnsi="Courier New" w:cs="Courier New"/>
                <w:color w:val="1A1A2E"/>
                <w:sz w:val="18"/>
                <w:szCs w:val="18"/>
              </w:rPr>
              <w:t>plt.show()</w:t>
            </w:r>
          </w:p>
        </w:tc>
      </w:tr>
    </w:tbl>
    <w:p w14:paraId="2C901764" w14:textId="77777777" w:rsidR="002D52F9" w:rsidRDefault="002D52F9">
      <w:pPr>
        <w:spacing w:after="160"/>
      </w:pPr>
    </w:p>
    <w:p w14:paraId="2EDE112D" w14:textId="77777777" w:rsidR="002D52F9" w:rsidRDefault="00000000">
      <w:pPr>
        <w:spacing w:before="160" w:after="80"/>
        <w:jc w:val="center"/>
      </w:pPr>
      <w:r>
        <w:rPr>
          <w:noProof/>
        </w:rPr>
        <w:lastRenderedPageBreak/>
        <w:drawing>
          <wp:inline distT="0" distB="0" distL="0" distR="0" wp14:anchorId="54A98406" wp14:editId="063AC482">
            <wp:extent cx="47625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4191000"/>
                    </a:xfrm>
                    <a:prstGeom prst="rect">
                      <a:avLst/>
                    </a:prstGeom>
                  </pic:spPr>
                </pic:pic>
              </a:graphicData>
            </a:graphic>
          </wp:inline>
        </w:drawing>
      </w:r>
    </w:p>
    <w:p w14:paraId="1845A785" w14:textId="77777777" w:rsidR="002D52F9" w:rsidRDefault="00000000">
      <w:pPr>
        <w:spacing w:after="200"/>
        <w:jc w:val="center"/>
      </w:pPr>
      <w:r>
        <w:rPr>
          <w:i/>
          <w:iCs/>
          <w:color w:val="555555"/>
          <w:sz w:val="20"/>
          <w:szCs w:val="20"/>
        </w:rPr>
        <w:t>Hình 1: Correlation Heatmap – Ma trận tương quan giữa các biến</w:t>
      </w:r>
    </w:p>
    <w:p w14:paraId="43384753" w14:textId="77777777" w:rsidR="002D52F9" w:rsidRDefault="002D52F9">
      <w:pPr>
        <w:spacing w:after="160"/>
      </w:pPr>
    </w:p>
    <w:p w14:paraId="611502DB" w14:textId="77777777" w:rsidR="002D52F9" w:rsidRDefault="00000000">
      <w:pPr>
        <w:pStyle w:val="Heading2"/>
      </w:pPr>
      <w:r>
        <w:t>3.2 Violin Plot – Phân Bố Giá Nhà theo Nhóm Thu Nhập</w:t>
      </w:r>
    </w:p>
    <w:p w14:paraId="7E1B853D" w14:textId="77777777" w:rsidR="002D52F9" w:rsidRDefault="00000000">
      <w:pPr>
        <w:spacing w:after="120"/>
      </w:pPr>
      <w:r>
        <w:t>Thu nhập được chia thành 4 nhóm bằng nhau (quartile): Low, Medium, High, Very High. Violin plot thể hiện rõ phân bố giá nhà theo từng nhóm:</w:t>
      </w:r>
    </w:p>
    <w:p w14:paraId="00D374C4" w14:textId="77777777" w:rsidR="002D52F9" w:rsidRDefault="00000000">
      <w:pPr>
        <w:pStyle w:val="ListParagraph"/>
        <w:numPr>
          <w:ilvl w:val="0"/>
          <w:numId w:val="2"/>
        </w:numPr>
        <w:spacing w:after="80"/>
      </w:pPr>
      <w:r>
        <w:t>Low: Giá tập trung 0.6–1.2, median ~0.8–0.9, phân bố hẹp.</w:t>
      </w:r>
    </w:p>
    <w:p w14:paraId="4B334391" w14:textId="77777777" w:rsidR="002D52F9" w:rsidRDefault="00000000">
      <w:pPr>
        <w:pStyle w:val="ListParagraph"/>
        <w:numPr>
          <w:ilvl w:val="0"/>
          <w:numId w:val="2"/>
        </w:numPr>
        <w:spacing w:after="80"/>
      </w:pPr>
      <w:r>
        <w:t>Medium: Median tăng lên ~1.5, phân bố rộng hơn, có nhà giá cao ~5.0.</w:t>
      </w:r>
    </w:p>
    <w:p w14:paraId="08B3ECA5" w14:textId="77777777" w:rsidR="002D52F9" w:rsidRDefault="00000000">
      <w:pPr>
        <w:pStyle w:val="ListParagraph"/>
        <w:numPr>
          <w:ilvl w:val="0"/>
          <w:numId w:val="2"/>
        </w:numPr>
        <w:spacing w:after="80"/>
      </w:pPr>
      <w:r>
        <w:t>High: Median ~1.9–2.0, xuất hiện nhiều nhà giá 2.5–3.5.</w:t>
      </w:r>
    </w:p>
    <w:p w14:paraId="798A2225" w14:textId="77777777" w:rsidR="002D52F9" w:rsidRDefault="00000000">
      <w:pPr>
        <w:pStyle w:val="ListParagraph"/>
        <w:numPr>
          <w:ilvl w:val="0"/>
          <w:numId w:val="2"/>
        </w:numPr>
        <w:spacing w:after="80"/>
      </w:pPr>
      <w:r>
        <w:t>Very High: Median gần 3.0, mật độ lớn ở vùng 2.5–3.5, nhiều điểm gần 5.0.</w:t>
      </w:r>
    </w:p>
    <w:p w14:paraId="434CEC16" w14:textId="77777777" w:rsidR="002D52F9" w:rsidRDefault="002D52F9">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D52F9" w14:paraId="39E6A987" w14:textId="77777777">
        <w:tc>
          <w:tcPr>
            <w:tcW w:w="9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200" w:type="dxa"/>
              <w:bottom w:w="100" w:type="dxa"/>
              <w:right w:w="200" w:type="dxa"/>
            </w:tcMar>
          </w:tcPr>
          <w:p w14:paraId="7909F190" w14:textId="77777777" w:rsidR="002D52F9" w:rsidRDefault="00000000">
            <w:r>
              <w:rPr>
                <w:rFonts w:ascii="Courier New" w:eastAsia="Courier New" w:hAnsi="Courier New" w:cs="Courier New"/>
                <w:color w:val="1A1A2E"/>
                <w:sz w:val="18"/>
                <w:szCs w:val="18"/>
              </w:rPr>
              <w:t>df["IncomeGroup"] = pd.qcut(</w:t>
            </w:r>
          </w:p>
          <w:p w14:paraId="0D851EE5" w14:textId="77777777" w:rsidR="002D52F9" w:rsidRDefault="00000000">
            <w:r>
              <w:rPr>
                <w:rFonts w:ascii="Courier New" w:eastAsia="Courier New" w:hAnsi="Courier New" w:cs="Courier New"/>
                <w:color w:val="1A1A2E"/>
                <w:sz w:val="18"/>
                <w:szCs w:val="18"/>
              </w:rPr>
              <w:t xml:space="preserve">    df["MedInc"], q=4,</w:t>
            </w:r>
          </w:p>
          <w:p w14:paraId="46FEFB27" w14:textId="77777777" w:rsidR="002D52F9" w:rsidRDefault="00000000">
            <w:r>
              <w:rPr>
                <w:rFonts w:ascii="Courier New" w:eastAsia="Courier New" w:hAnsi="Courier New" w:cs="Courier New"/>
                <w:color w:val="1A1A2E"/>
                <w:sz w:val="18"/>
                <w:szCs w:val="18"/>
              </w:rPr>
              <w:t xml:space="preserve">    labels=["Low","Medium","High","Very High"]</w:t>
            </w:r>
          </w:p>
          <w:p w14:paraId="3EF5D757" w14:textId="77777777" w:rsidR="002D52F9" w:rsidRDefault="00000000">
            <w:r>
              <w:rPr>
                <w:rFonts w:ascii="Courier New" w:eastAsia="Courier New" w:hAnsi="Courier New" w:cs="Courier New"/>
                <w:color w:val="1A1A2E"/>
                <w:sz w:val="18"/>
                <w:szCs w:val="18"/>
              </w:rPr>
              <w:t>)</w:t>
            </w:r>
          </w:p>
          <w:p w14:paraId="78530C14" w14:textId="77777777" w:rsidR="002D52F9" w:rsidRDefault="00000000">
            <w:r>
              <w:rPr>
                <w:rFonts w:ascii="Courier New" w:eastAsia="Courier New" w:hAnsi="Courier New" w:cs="Courier New"/>
                <w:color w:val="1A1A2E"/>
                <w:sz w:val="18"/>
                <w:szCs w:val="18"/>
              </w:rPr>
              <w:t xml:space="preserve"> </w:t>
            </w:r>
          </w:p>
          <w:p w14:paraId="2503558D" w14:textId="77777777" w:rsidR="002D52F9" w:rsidRDefault="00000000">
            <w:r>
              <w:rPr>
                <w:rFonts w:ascii="Courier New" w:eastAsia="Courier New" w:hAnsi="Courier New" w:cs="Courier New"/>
                <w:color w:val="1A1A2E"/>
                <w:sz w:val="18"/>
                <w:szCs w:val="18"/>
              </w:rPr>
              <w:t>sns.violinplot(</w:t>
            </w:r>
          </w:p>
          <w:p w14:paraId="0BF5C67C" w14:textId="77777777" w:rsidR="002D52F9" w:rsidRDefault="00000000">
            <w:r>
              <w:rPr>
                <w:rFonts w:ascii="Courier New" w:eastAsia="Courier New" w:hAnsi="Courier New" w:cs="Courier New"/>
                <w:color w:val="1A1A2E"/>
                <w:sz w:val="18"/>
                <w:szCs w:val="18"/>
              </w:rPr>
              <w:t xml:space="preserve">    data=df,</w:t>
            </w:r>
          </w:p>
          <w:p w14:paraId="6ECC48BA" w14:textId="77777777" w:rsidR="002D52F9" w:rsidRDefault="00000000">
            <w:r>
              <w:rPr>
                <w:rFonts w:ascii="Courier New" w:eastAsia="Courier New" w:hAnsi="Courier New" w:cs="Courier New"/>
                <w:color w:val="1A1A2E"/>
                <w:sz w:val="18"/>
                <w:szCs w:val="18"/>
              </w:rPr>
              <w:t xml:space="preserve">    x="IncomeGroup",</w:t>
            </w:r>
          </w:p>
          <w:p w14:paraId="2E0F04ED" w14:textId="77777777" w:rsidR="002D52F9" w:rsidRDefault="00000000">
            <w:r>
              <w:rPr>
                <w:rFonts w:ascii="Courier New" w:eastAsia="Courier New" w:hAnsi="Courier New" w:cs="Courier New"/>
                <w:color w:val="1A1A2E"/>
                <w:sz w:val="18"/>
                <w:szCs w:val="18"/>
              </w:rPr>
              <w:t xml:space="preserve">    y="MedHouseVal"</w:t>
            </w:r>
          </w:p>
          <w:p w14:paraId="113CCD98" w14:textId="77777777" w:rsidR="002D52F9" w:rsidRDefault="00000000">
            <w:r>
              <w:rPr>
                <w:rFonts w:ascii="Courier New" w:eastAsia="Courier New" w:hAnsi="Courier New" w:cs="Courier New"/>
                <w:color w:val="1A1A2E"/>
                <w:sz w:val="18"/>
                <w:szCs w:val="18"/>
              </w:rPr>
              <w:t>)</w:t>
            </w:r>
          </w:p>
          <w:p w14:paraId="64A7FD5C" w14:textId="77777777" w:rsidR="002D52F9" w:rsidRDefault="00000000">
            <w:r>
              <w:rPr>
                <w:rFonts w:ascii="Courier New" w:eastAsia="Courier New" w:hAnsi="Courier New" w:cs="Courier New"/>
                <w:color w:val="1A1A2E"/>
                <w:sz w:val="18"/>
                <w:szCs w:val="18"/>
              </w:rPr>
              <w:t>plt.title("House Value Distribution by Income Group")</w:t>
            </w:r>
          </w:p>
          <w:p w14:paraId="1BAF94A8" w14:textId="77777777" w:rsidR="002D52F9" w:rsidRDefault="00000000">
            <w:r>
              <w:rPr>
                <w:rFonts w:ascii="Courier New" w:eastAsia="Courier New" w:hAnsi="Courier New" w:cs="Courier New"/>
                <w:color w:val="1A1A2E"/>
                <w:sz w:val="18"/>
                <w:szCs w:val="18"/>
              </w:rPr>
              <w:t>plt.show()</w:t>
            </w:r>
          </w:p>
        </w:tc>
      </w:tr>
    </w:tbl>
    <w:p w14:paraId="6102783B" w14:textId="77777777" w:rsidR="002D52F9" w:rsidRDefault="002D52F9">
      <w:pPr>
        <w:spacing w:after="160"/>
      </w:pPr>
    </w:p>
    <w:p w14:paraId="36CB679F" w14:textId="77777777" w:rsidR="002D52F9" w:rsidRDefault="00000000">
      <w:pPr>
        <w:spacing w:before="160" w:after="80"/>
        <w:jc w:val="center"/>
      </w:pPr>
      <w:r>
        <w:rPr>
          <w:noProof/>
        </w:rPr>
        <w:lastRenderedPageBreak/>
        <w:drawing>
          <wp:inline distT="0" distB="0" distL="0" distR="0" wp14:anchorId="1791590A" wp14:editId="3E1195BF">
            <wp:extent cx="4762500" cy="3124200"/>
            <wp:effectExtent l="0" t="0" r="0" b="0"/>
            <wp:docPr id="928185906" name="Picture 92818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124200"/>
                    </a:xfrm>
                    <a:prstGeom prst="rect">
                      <a:avLst/>
                    </a:prstGeom>
                  </pic:spPr>
                </pic:pic>
              </a:graphicData>
            </a:graphic>
          </wp:inline>
        </w:drawing>
      </w:r>
    </w:p>
    <w:p w14:paraId="3452FFBA" w14:textId="77777777" w:rsidR="002D52F9" w:rsidRDefault="00000000">
      <w:pPr>
        <w:spacing w:after="200"/>
        <w:jc w:val="center"/>
      </w:pPr>
      <w:r>
        <w:rPr>
          <w:i/>
          <w:iCs/>
          <w:color w:val="555555"/>
          <w:sz w:val="20"/>
          <w:szCs w:val="20"/>
        </w:rPr>
        <w:t>Hình 2: Violin Plot – Phân bố giá nhà theo nhóm thu nhập</w:t>
      </w:r>
    </w:p>
    <w:p w14:paraId="6F29488D" w14:textId="77777777" w:rsidR="002D52F9" w:rsidRDefault="002D52F9">
      <w:pPr>
        <w:spacing w:after="160"/>
      </w:pPr>
    </w:p>
    <w:p w14:paraId="1DD13C17" w14:textId="77777777" w:rsidR="002D52F9" w:rsidRDefault="00000000">
      <w:pPr>
        <w:pStyle w:val="Heading2"/>
      </w:pPr>
      <w:r>
        <w:t>3.3 Pairplot – Mối Quan Hệ Đa Chiều</w:t>
      </w:r>
    </w:p>
    <w:p w14:paraId="7EFB035C" w14:textId="77777777" w:rsidR="002D52F9" w:rsidRDefault="00000000">
      <w:pPr>
        <w:spacing w:after="120"/>
      </w:pPr>
      <w:r>
        <w:t>Lấy mẫu ngẫu nhiên 1,000 bản ghi, phân loại giá nhà thành 3 nhóm (Low/Medium/High). Pairplot hiển thị mối quan hệ giữa các biến MedInc, HouseAge, AveRooms, MedHouseVal và màu sắc theo PriceGroup. Kết quả cho thấy MedInc có sự phân tách tốt nhất giữa các nhóm giá, trong khi HouseAge và AveRooms ít phân biệt hơn.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D52F9" w14:paraId="228F4B61" w14:textId="77777777">
        <w:tc>
          <w:tcPr>
            <w:tcW w:w="9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200" w:type="dxa"/>
              <w:bottom w:w="100" w:type="dxa"/>
              <w:right w:w="200" w:type="dxa"/>
            </w:tcMar>
          </w:tcPr>
          <w:p w14:paraId="7EBCEBC9" w14:textId="77777777" w:rsidR="002D52F9" w:rsidRDefault="00000000">
            <w:r>
              <w:rPr>
                <w:rFonts w:ascii="Courier New" w:eastAsia="Courier New" w:hAnsi="Courier New" w:cs="Courier New"/>
                <w:color w:val="1A1A2E"/>
                <w:sz w:val="18"/>
                <w:szCs w:val="18"/>
              </w:rPr>
              <w:t>sample = df.sample(1000, random_state=42)</w:t>
            </w:r>
          </w:p>
          <w:p w14:paraId="30AE7887" w14:textId="77777777" w:rsidR="002D52F9" w:rsidRDefault="00000000">
            <w:r>
              <w:rPr>
                <w:rFonts w:ascii="Courier New" w:eastAsia="Courier New" w:hAnsi="Courier New" w:cs="Courier New"/>
                <w:color w:val="1A1A2E"/>
                <w:sz w:val="18"/>
                <w:szCs w:val="18"/>
              </w:rPr>
              <w:t>sample["PriceGroup"] = pd.qcut(</w:t>
            </w:r>
          </w:p>
          <w:p w14:paraId="3052AC49" w14:textId="77777777" w:rsidR="002D52F9" w:rsidRDefault="00000000">
            <w:r>
              <w:rPr>
                <w:rFonts w:ascii="Courier New" w:eastAsia="Courier New" w:hAnsi="Courier New" w:cs="Courier New"/>
                <w:color w:val="1A1A2E"/>
                <w:sz w:val="18"/>
                <w:szCs w:val="18"/>
              </w:rPr>
              <w:t xml:space="preserve">    sample["MedHouseVal"], q=3,</w:t>
            </w:r>
          </w:p>
          <w:p w14:paraId="6EA82CCE" w14:textId="77777777" w:rsidR="002D52F9" w:rsidRDefault="00000000">
            <w:r>
              <w:rPr>
                <w:rFonts w:ascii="Courier New" w:eastAsia="Courier New" w:hAnsi="Courier New" w:cs="Courier New"/>
                <w:color w:val="1A1A2E"/>
                <w:sz w:val="18"/>
                <w:szCs w:val="18"/>
              </w:rPr>
              <w:t xml:space="preserve">    labels=["Low","Medium","High"]</w:t>
            </w:r>
          </w:p>
          <w:p w14:paraId="44CBD532" w14:textId="77777777" w:rsidR="002D52F9" w:rsidRDefault="00000000">
            <w:r>
              <w:rPr>
                <w:rFonts w:ascii="Courier New" w:eastAsia="Courier New" w:hAnsi="Courier New" w:cs="Courier New"/>
                <w:color w:val="1A1A2E"/>
                <w:sz w:val="18"/>
                <w:szCs w:val="18"/>
              </w:rPr>
              <w:t>)</w:t>
            </w:r>
          </w:p>
          <w:p w14:paraId="5ABEAA77" w14:textId="77777777" w:rsidR="002D52F9" w:rsidRDefault="00000000">
            <w:r>
              <w:rPr>
                <w:rFonts w:ascii="Courier New" w:eastAsia="Courier New" w:hAnsi="Courier New" w:cs="Courier New"/>
                <w:color w:val="1A1A2E"/>
                <w:sz w:val="18"/>
                <w:szCs w:val="18"/>
              </w:rPr>
              <w:t xml:space="preserve"> </w:t>
            </w:r>
          </w:p>
          <w:p w14:paraId="5F9E861F" w14:textId="77777777" w:rsidR="002D52F9" w:rsidRDefault="00000000">
            <w:r>
              <w:rPr>
                <w:rFonts w:ascii="Courier New" w:eastAsia="Courier New" w:hAnsi="Courier New" w:cs="Courier New"/>
                <w:color w:val="1A1A2E"/>
                <w:sz w:val="18"/>
                <w:szCs w:val="18"/>
              </w:rPr>
              <w:t>sns.pairplot(</w:t>
            </w:r>
          </w:p>
          <w:p w14:paraId="5F8C4CDE" w14:textId="77777777" w:rsidR="002D52F9" w:rsidRDefault="00000000">
            <w:r>
              <w:rPr>
                <w:rFonts w:ascii="Courier New" w:eastAsia="Courier New" w:hAnsi="Courier New" w:cs="Courier New"/>
                <w:color w:val="1A1A2E"/>
                <w:sz w:val="18"/>
                <w:szCs w:val="18"/>
              </w:rPr>
              <w:t xml:space="preserve">    sample[["MedInc","HouseAge","AveRooms","MedHouseVal","PriceGroup"]],</w:t>
            </w:r>
          </w:p>
          <w:p w14:paraId="246DD949" w14:textId="77777777" w:rsidR="002D52F9" w:rsidRDefault="00000000">
            <w:r>
              <w:rPr>
                <w:rFonts w:ascii="Courier New" w:eastAsia="Courier New" w:hAnsi="Courier New" w:cs="Courier New"/>
                <w:color w:val="1A1A2E"/>
                <w:sz w:val="18"/>
                <w:szCs w:val="18"/>
              </w:rPr>
              <w:t xml:space="preserve">    hue="PriceGroup"</w:t>
            </w:r>
          </w:p>
          <w:p w14:paraId="253589EE" w14:textId="77777777" w:rsidR="002D52F9" w:rsidRDefault="00000000">
            <w:r>
              <w:rPr>
                <w:rFonts w:ascii="Courier New" w:eastAsia="Courier New" w:hAnsi="Courier New" w:cs="Courier New"/>
                <w:color w:val="1A1A2E"/>
                <w:sz w:val="18"/>
                <w:szCs w:val="18"/>
              </w:rPr>
              <w:t>)</w:t>
            </w:r>
          </w:p>
          <w:p w14:paraId="11F94316" w14:textId="77777777" w:rsidR="002D52F9" w:rsidRDefault="00000000">
            <w:r>
              <w:rPr>
                <w:rFonts w:ascii="Courier New" w:eastAsia="Courier New" w:hAnsi="Courier New" w:cs="Courier New"/>
                <w:color w:val="1A1A2E"/>
                <w:sz w:val="18"/>
                <w:szCs w:val="18"/>
              </w:rPr>
              <w:t>plt.show()</w:t>
            </w:r>
          </w:p>
        </w:tc>
      </w:tr>
    </w:tbl>
    <w:p w14:paraId="6E4B9E67" w14:textId="77777777" w:rsidR="002D52F9" w:rsidRDefault="002D52F9">
      <w:pPr>
        <w:spacing w:after="160"/>
      </w:pPr>
    </w:p>
    <w:p w14:paraId="6608D146" w14:textId="77777777" w:rsidR="002D52F9" w:rsidRDefault="00000000">
      <w:pPr>
        <w:spacing w:before="160" w:after="80"/>
        <w:jc w:val="center"/>
      </w:pPr>
      <w:r>
        <w:rPr>
          <w:noProof/>
        </w:rPr>
        <w:lastRenderedPageBreak/>
        <w:drawing>
          <wp:inline distT="0" distB="0" distL="0" distR="0" wp14:anchorId="43AA944E" wp14:editId="02085EF7">
            <wp:extent cx="4762500" cy="4267200"/>
            <wp:effectExtent l="0" t="0" r="0" b="0"/>
            <wp:docPr id="1127077330" name="Picture 1127077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267200"/>
                    </a:xfrm>
                    <a:prstGeom prst="rect">
                      <a:avLst/>
                    </a:prstGeom>
                  </pic:spPr>
                </pic:pic>
              </a:graphicData>
            </a:graphic>
          </wp:inline>
        </w:drawing>
      </w:r>
    </w:p>
    <w:p w14:paraId="7B514E02" w14:textId="77777777" w:rsidR="002D52F9" w:rsidRDefault="00000000">
      <w:pPr>
        <w:spacing w:after="200"/>
        <w:jc w:val="center"/>
      </w:pPr>
      <w:r>
        <w:rPr>
          <w:i/>
          <w:iCs/>
          <w:color w:val="555555"/>
          <w:sz w:val="20"/>
          <w:szCs w:val="20"/>
        </w:rPr>
        <w:t>Hình 3: Pairplot – Mối quan hệ đa chiều giữa các đặc trưng</w:t>
      </w:r>
    </w:p>
    <w:p w14:paraId="792A8BEC" w14:textId="77777777" w:rsidR="002D52F9" w:rsidRDefault="002D52F9">
      <w:pPr>
        <w:spacing w:after="200"/>
      </w:pPr>
    </w:p>
    <w:p w14:paraId="630F151A" w14:textId="6A1F3539" w:rsidR="002D52F9" w:rsidRDefault="002D52F9" w:rsidP="00807086">
      <w:pPr>
        <w:pStyle w:val="ListParagraph"/>
        <w:spacing w:after="80"/>
        <w:ind w:left="720"/>
      </w:pPr>
    </w:p>
    <w:sectPr w:rsidR="002D52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75023"/>
    <w:multiLevelType w:val="hybridMultilevel"/>
    <w:tmpl w:val="DE46C75C"/>
    <w:lvl w:ilvl="0" w:tplc="95F20472">
      <w:start w:val="1"/>
      <w:numFmt w:val="bullet"/>
      <w:lvlText w:val="●"/>
      <w:lvlJc w:val="left"/>
      <w:pPr>
        <w:ind w:left="720" w:hanging="360"/>
      </w:pPr>
    </w:lvl>
    <w:lvl w:ilvl="1" w:tplc="E4842658">
      <w:start w:val="1"/>
      <w:numFmt w:val="bullet"/>
      <w:lvlText w:val="○"/>
      <w:lvlJc w:val="left"/>
      <w:pPr>
        <w:ind w:left="1440" w:hanging="360"/>
      </w:pPr>
    </w:lvl>
    <w:lvl w:ilvl="2" w:tplc="3FCCFBD0">
      <w:start w:val="1"/>
      <w:numFmt w:val="bullet"/>
      <w:lvlText w:val="■"/>
      <w:lvlJc w:val="left"/>
      <w:pPr>
        <w:ind w:left="2160" w:hanging="360"/>
      </w:pPr>
    </w:lvl>
    <w:lvl w:ilvl="3" w:tplc="E390A38C">
      <w:start w:val="1"/>
      <w:numFmt w:val="bullet"/>
      <w:lvlText w:val="●"/>
      <w:lvlJc w:val="left"/>
      <w:pPr>
        <w:ind w:left="2880" w:hanging="360"/>
      </w:pPr>
    </w:lvl>
    <w:lvl w:ilvl="4" w:tplc="E42C2F60">
      <w:start w:val="1"/>
      <w:numFmt w:val="bullet"/>
      <w:lvlText w:val="○"/>
      <w:lvlJc w:val="left"/>
      <w:pPr>
        <w:ind w:left="3600" w:hanging="360"/>
      </w:pPr>
    </w:lvl>
    <w:lvl w:ilvl="5" w:tplc="D8D87460">
      <w:start w:val="1"/>
      <w:numFmt w:val="bullet"/>
      <w:lvlText w:val="■"/>
      <w:lvlJc w:val="left"/>
      <w:pPr>
        <w:ind w:left="4320" w:hanging="360"/>
      </w:pPr>
    </w:lvl>
    <w:lvl w:ilvl="6" w:tplc="2758E14C">
      <w:start w:val="1"/>
      <w:numFmt w:val="bullet"/>
      <w:lvlText w:val="●"/>
      <w:lvlJc w:val="left"/>
      <w:pPr>
        <w:ind w:left="5040" w:hanging="360"/>
      </w:pPr>
    </w:lvl>
    <w:lvl w:ilvl="7" w:tplc="C0B6B786">
      <w:start w:val="1"/>
      <w:numFmt w:val="bullet"/>
      <w:lvlText w:val="●"/>
      <w:lvlJc w:val="left"/>
      <w:pPr>
        <w:ind w:left="5760" w:hanging="360"/>
      </w:pPr>
    </w:lvl>
    <w:lvl w:ilvl="8" w:tplc="285A4ED8">
      <w:start w:val="1"/>
      <w:numFmt w:val="bullet"/>
      <w:lvlText w:val="●"/>
      <w:lvlJc w:val="left"/>
      <w:pPr>
        <w:ind w:left="6480" w:hanging="360"/>
      </w:pPr>
    </w:lvl>
  </w:abstractNum>
  <w:abstractNum w:abstractNumId="1" w15:restartNumberingAfterBreak="0">
    <w:nsid w:val="69A77DD8"/>
    <w:multiLevelType w:val="hybridMultilevel"/>
    <w:tmpl w:val="38E28038"/>
    <w:lvl w:ilvl="0" w:tplc="78C69FB0">
      <w:start w:val="1"/>
      <w:numFmt w:val="bullet"/>
      <w:lvlText w:val="•"/>
      <w:lvlJc w:val="left"/>
      <w:pPr>
        <w:ind w:left="720" w:hanging="360"/>
      </w:pPr>
    </w:lvl>
    <w:lvl w:ilvl="1" w:tplc="9086D978">
      <w:numFmt w:val="decimal"/>
      <w:lvlText w:val=""/>
      <w:lvlJc w:val="left"/>
    </w:lvl>
    <w:lvl w:ilvl="2" w:tplc="7E4815C2">
      <w:numFmt w:val="decimal"/>
      <w:lvlText w:val=""/>
      <w:lvlJc w:val="left"/>
    </w:lvl>
    <w:lvl w:ilvl="3" w:tplc="F44A6F10">
      <w:numFmt w:val="decimal"/>
      <w:lvlText w:val=""/>
      <w:lvlJc w:val="left"/>
    </w:lvl>
    <w:lvl w:ilvl="4" w:tplc="4064927C">
      <w:numFmt w:val="decimal"/>
      <w:lvlText w:val=""/>
      <w:lvlJc w:val="left"/>
    </w:lvl>
    <w:lvl w:ilvl="5" w:tplc="0DA83F42">
      <w:numFmt w:val="decimal"/>
      <w:lvlText w:val=""/>
      <w:lvlJc w:val="left"/>
    </w:lvl>
    <w:lvl w:ilvl="6" w:tplc="32AA234E">
      <w:numFmt w:val="decimal"/>
      <w:lvlText w:val=""/>
      <w:lvlJc w:val="left"/>
    </w:lvl>
    <w:lvl w:ilvl="7" w:tplc="F27E4E04">
      <w:numFmt w:val="decimal"/>
      <w:lvlText w:val=""/>
      <w:lvlJc w:val="left"/>
    </w:lvl>
    <w:lvl w:ilvl="8" w:tplc="4B12420A">
      <w:numFmt w:val="decimal"/>
      <w:lvlText w:val=""/>
      <w:lvlJc w:val="left"/>
    </w:lvl>
  </w:abstractNum>
  <w:num w:numId="1" w16cid:durableId="729303055">
    <w:abstractNumId w:val="0"/>
    <w:lvlOverride w:ilvl="0">
      <w:startOverride w:val="1"/>
    </w:lvlOverride>
  </w:num>
  <w:num w:numId="2" w16cid:durableId="10877316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2F9"/>
    <w:rsid w:val="000B270C"/>
    <w:rsid w:val="001A6E61"/>
    <w:rsid w:val="002D52F9"/>
    <w:rsid w:val="00312DC3"/>
    <w:rsid w:val="00690175"/>
    <w:rsid w:val="007F47F6"/>
    <w:rsid w:val="00807086"/>
    <w:rsid w:val="008339F2"/>
    <w:rsid w:val="0086379F"/>
    <w:rsid w:val="009B1F9C"/>
    <w:rsid w:val="00E5660B"/>
    <w:rsid w:val="00E76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F2764"/>
  <w15:docId w15:val="{DCEDC8E2-DB83-4A65-A1CD-CE4789928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VIET VAN</cp:lastModifiedBy>
  <cp:revision>8</cp:revision>
  <dcterms:created xsi:type="dcterms:W3CDTF">2026-06-08T00:36:00Z</dcterms:created>
  <dcterms:modified xsi:type="dcterms:W3CDTF">2026-06-18T03:05:00Z</dcterms:modified>
</cp:coreProperties>
</file>