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360" w:after="120"/>
        <w:ind w:hanging="0" w:left="-709" w:right="-846"/>
        <w:jc w:val="center"/>
        <w:rPr>
          <w:rFonts w:ascii="Times New Roman" w:hAnsi="Times New Roman" w:eastAsia="Times New Roman" w:cs="Times New Roman"/>
          <w:b/>
          <w:color w:val="000000"/>
          <w:sz w:val="36"/>
          <w:szCs w:val="36"/>
        </w:rPr>
      </w:pPr>
      <w:r>
        <w:rPr>
          <w:rFonts w:eastAsia="Times New Roman" w:cs="Times New Roman" w:ascii="Times New Roman" w:hAnsi="Times New Roman"/>
          <w:b/>
          <w:color w:val="000000"/>
          <w:sz w:val="32"/>
          <w:szCs w:val="32"/>
        </w:rPr>
        <w:t>ПРОТОКОЛ РАБОЧЕЙ ВСТРЕЧИ</w:t>
      </w:r>
    </w:p>
    <w:p>
      <w:pPr>
        <w:pStyle w:val="Normal1"/>
        <w:ind w:right="-846"/>
        <w:jc w:val="center"/>
        <w:rPr>
          <w:rFonts w:ascii="Times New Roman" w:hAnsi="Times New Roman" w:eastAsia="Times New Roman" w:cs="Times New Roman"/>
          <w:color w:val="000000"/>
        </w:rPr>
      </w:pPr>
      <w:r>
        <w:rPr>
          <w:rFonts w:eastAsia="Times New Roman" w:cs="Times New Roman" w:ascii="Times New Roman" w:hAnsi="Times New Roman"/>
          <w:color w:val="000000"/>
        </w:rPr>
        <w:t>по уточнению требований заказчика и функционала приложения</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hanging="0" w:left="6377"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1</w:t>
      </w:r>
      <w:r>
        <w:rPr>
          <w:rFonts w:eastAsia="Times New Roman" w:cs="Times New Roman" w:ascii="Times New Roman" w:hAnsi="Times New Roman"/>
        </w:rPr>
        <w:t>9</w:t>
      </w:r>
      <w:r>
        <w:rPr>
          <w:rFonts w:eastAsia="Times New Roman" w:cs="Times New Roman" w:ascii="Times New Roman" w:hAnsi="Times New Roman"/>
          <w:color w:val="000000"/>
        </w:rPr>
        <w:t xml:space="preserve">.10.2025                                                                                                      Москва, Покровский б-ар, 11, стр. </w:t>
      </w:r>
      <w:r>
        <w:rPr>
          <w:rFonts w:eastAsia="Times New Roman" w:cs="Times New Roman" w:ascii="Times New Roman" w:hAnsi="Times New Roman"/>
        </w:rPr>
        <w:t>1</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firstLine="142" w:left="-709"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tab/>
      </w:r>
      <w:r>
        <w:rPr>
          <w:rFonts w:eastAsia="Times New Roman" w:cs="Times New Roman" w:ascii="Times New Roman" w:hAnsi="Times New Roman"/>
        </w:rPr>
        <w:t xml:space="preserve">В рамках разработки приложения </w:t>
      </w:r>
      <w:r>
        <w:rPr>
          <w:rFonts w:eastAsia="Times New Roman" w:cs="Times New Roman" w:ascii="Times New Roman" w:hAnsi="Times New Roman"/>
          <w:color w:val="3A3939"/>
        </w:rPr>
        <w:t>“PearOnline” (</w:t>
      </w:r>
      <w:r>
        <w:rPr>
          <w:rFonts w:eastAsia="Times New Roman" w:cs="Times New Roman" w:ascii="Times New Roman" w:hAnsi="Times New Roman"/>
        </w:rPr>
        <w:t>мобильного приложения предназначенного для решения ключевых проблем клиентов кофейни «Груша» в университетском кампусе НИУ ВШЭ.</w:t>
      </w:r>
      <w:r>
        <w:rPr>
          <w:rFonts w:eastAsia="Times New Roman" w:cs="Times New Roman" w:ascii="Times New Roman" w:hAnsi="Times New Roman"/>
          <w:color w:val="3A3939"/>
        </w:rPr>
        <w:t>) заказчика “Dev Divas”</w:t>
      </w:r>
      <w:r>
        <w:rPr>
          <w:rFonts w:eastAsia="Times New Roman" w:cs="Times New Roman" w:ascii="Times New Roman" w:hAnsi="Times New Roman"/>
          <w:color w:val="000000"/>
        </w:rPr>
        <w:t>, проведена запротоколированная настоящим Протоколом рабочая встреча.</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b/>
          <w:color w:val="000000"/>
        </w:rPr>
        <w:t>Присутствовали:</w:t>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rPr>
        <w:t>Подгайный Д.А.</w:t>
      </w:r>
      <w:r>
        <w:rPr>
          <w:rFonts w:eastAsia="Times New Roman" w:cs="Times New Roman" w:ascii="Times New Roman" w:hAnsi="Times New Roman"/>
          <w:color w:val="000000"/>
        </w:rPr>
        <w:t>.</w:t>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rPr>
        <w:t>Ляпина Е.М.</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20"/>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b/>
          <w:color w:val="000000"/>
        </w:rPr>
        <w:t>В процессе встречи были обсуждены следующие вопросы и задачи:</w:t>
      </w:r>
    </w:p>
    <w:p>
      <w:pPr>
        <w:pStyle w:val="Normal1"/>
        <w:numPr>
          <w:ilvl w:val="0"/>
          <w:numId w:val="1"/>
        </w:numPr>
        <w:spacing w:lineRule="auto" w:line="240" w:before="0" w:after="120"/>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основного заказчика проекта и ответственного за коммуникацию в проекте.</w:t>
      </w:r>
    </w:p>
    <w:p>
      <w:pPr>
        <w:pStyle w:val="Normal1"/>
        <w:numPr>
          <w:ilvl w:val="0"/>
          <w:numId w:val="1"/>
        </w:numPr>
        <w:spacing w:lineRule="auto" w:line="240" w:before="0" w:after="120"/>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контактов заказчика.</w:t>
      </w:r>
    </w:p>
    <w:p>
      <w:pPr>
        <w:pStyle w:val="Normal1"/>
        <w:numPr>
          <w:ilvl w:val="0"/>
          <w:numId w:val="1"/>
        </w:numPr>
        <w:spacing w:lineRule="auto" w:line="240" w:before="0" w:after="120"/>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сроков проекта (MVP, пилот, релиз).</w:t>
      </w:r>
    </w:p>
    <w:p>
      <w:pPr>
        <w:pStyle w:val="Normal1"/>
        <w:numPr>
          <w:ilvl w:val="0"/>
          <w:numId w:val="1"/>
        </w:numPr>
        <w:spacing w:lineRule="auto" w:line="240" w:before="0" w:after="120"/>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примерных дат следующих интервью.</w:t>
      </w:r>
    </w:p>
    <w:p>
      <w:pPr>
        <w:pStyle w:val="Normal1"/>
        <w:numPr>
          <w:ilvl w:val="0"/>
          <w:numId w:val="1"/>
        </w:numPr>
        <w:spacing w:lineRule="auto" w:line="240" w:before="0" w:after="120"/>
        <w:ind w:hanging="709" w:left="0" w:right="-846"/>
        <w:rPr>
          <w:rFonts w:ascii="Times New Roman" w:hAnsi="Times New Roman" w:eastAsia="Times New Roman" w:cs="Times New Roman"/>
        </w:rPr>
      </w:pPr>
      <w:r>
        <w:rPr>
          <w:rFonts w:eastAsia="Times New Roman" w:cs="Times New Roman" w:ascii="Times New Roman" w:hAnsi="Times New Roman"/>
        </w:rPr>
        <w:t>Возможность убрать ингредиент из позиции при заказе.</w:t>
      </w:r>
    </w:p>
    <w:p>
      <w:pPr>
        <w:pStyle w:val="Normal1"/>
        <w:numPr>
          <w:ilvl w:val="0"/>
          <w:numId w:val="1"/>
        </w:numPr>
        <w:spacing w:lineRule="auto" w:line="240" w:before="0" w:after="120"/>
        <w:ind w:hanging="709" w:left="0" w:right="-846"/>
        <w:rPr>
          <w:rFonts w:ascii="Times New Roman" w:hAnsi="Times New Roman" w:eastAsia="Times New Roman" w:cs="Times New Roman"/>
        </w:rPr>
      </w:pPr>
      <w:r>
        <w:rPr>
          <w:rFonts w:eastAsia="Times New Roman" w:cs="Times New Roman" w:ascii="Times New Roman" w:hAnsi="Times New Roman"/>
        </w:rPr>
        <w:t>Предпочтения реализации ИИ.</w:t>
      </w:r>
    </w:p>
    <w:p>
      <w:pPr>
        <w:pStyle w:val="Normal1"/>
        <w:numPr>
          <w:ilvl w:val="0"/>
          <w:numId w:val="1"/>
        </w:numPr>
        <w:spacing w:lineRule="auto" w:line="240" w:before="0" w:after="120"/>
        <w:ind w:hanging="709" w:left="0" w:right="-846"/>
        <w:rPr>
          <w:rFonts w:ascii="Times New Roman" w:hAnsi="Times New Roman" w:eastAsia="Times New Roman" w:cs="Times New Roman"/>
        </w:rPr>
      </w:pPr>
      <w:r>
        <w:rPr>
          <w:rFonts w:eastAsia="Times New Roman" w:cs="Times New Roman" w:ascii="Times New Roman" w:hAnsi="Times New Roman"/>
        </w:rPr>
        <w:t>Реализация чата с поддержкой.</w:t>
      </w:r>
    </w:p>
    <w:p>
      <w:pPr>
        <w:pStyle w:val="Normal1"/>
        <w:numPr>
          <w:ilvl w:val="0"/>
          <w:numId w:val="1"/>
        </w:numPr>
        <w:spacing w:lineRule="auto" w:line="240" w:before="0" w:after="120"/>
        <w:ind w:hanging="709" w:left="0" w:right="-846"/>
        <w:rPr>
          <w:rFonts w:ascii="Times New Roman" w:hAnsi="Times New Roman" w:eastAsia="Times New Roman" w:cs="Times New Roman"/>
        </w:rPr>
      </w:pPr>
      <w:r>
        <w:rPr>
          <w:rFonts w:eastAsia="Times New Roman" w:cs="Times New Roman" w:ascii="Times New Roman" w:hAnsi="Times New Roman"/>
        </w:rPr>
        <w:t>Детали реализации функции групповых заказов.</w:t>
      </w:r>
    </w:p>
    <w:p>
      <w:pPr>
        <w:pStyle w:val="Normal1"/>
        <w:ind w:right="-846"/>
        <w:jc w:val="both"/>
        <w:rPr>
          <w:rFonts w:ascii="Times New Roman" w:hAnsi="Times New Roman" w:eastAsia="Times New Roman" w:cs="Times New Roman"/>
          <w:b/>
        </w:rPr>
      </w:pPr>
      <w:r>
        <w:rPr>
          <w:rFonts w:eastAsia="Times New Roman" w:cs="Times New Roman" w:ascii="Times New Roman" w:hAnsi="Times New Roman"/>
          <w:b/>
        </w:rPr>
      </w:r>
      <w:r>
        <w:br w:type="page"/>
      </w:r>
    </w:p>
    <w:p>
      <w:pPr>
        <w:pStyle w:val="Normal1"/>
        <w:spacing w:before="0" w:after="0"/>
        <w:ind w:right="-846"/>
        <w:jc w:val="both"/>
        <w:rPr>
          <w:rFonts w:ascii="Times New Roman" w:hAnsi="Times New Roman" w:eastAsia="Times New Roman" w:cs="Times New Roman"/>
          <w:b/>
        </w:rPr>
      </w:pPr>
      <w:r>
        <w:rPr>
          <w:rFonts w:eastAsia="Times New Roman" w:cs="Times New Roman" w:ascii="Times New Roman" w:hAnsi="Times New Roman"/>
          <w:b/>
        </w:rPr>
      </w:r>
    </w:p>
    <w:p>
      <w:pPr>
        <w:pStyle w:val="Normal1"/>
        <w:ind w:right="-846"/>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1"/>
        <w:ind w:hanging="0" w:left="-709" w:right="-846"/>
        <w:jc w:val="both"/>
        <w:rPr>
          <w:rFonts w:ascii="Times New Roman" w:hAnsi="Times New Roman" w:eastAsia="Times New Roman" w:cs="Times New Roman"/>
          <w:b/>
          <w:color w:val="000000"/>
        </w:rPr>
      </w:pPr>
      <w:r>
        <w:rPr>
          <w:rFonts w:eastAsia="Times New Roman" w:cs="Times New Roman" w:ascii="Times New Roman" w:hAnsi="Times New Roman"/>
          <w:b/>
          <w:color w:val="000000"/>
        </w:rPr>
        <w:t>Приняли решения:</w:t>
      </w:r>
    </w:p>
    <w:p>
      <w:pPr>
        <w:pStyle w:val="Normal1"/>
        <w:ind w:hanging="0" w:left="-709" w:right="-846"/>
        <w:jc w:val="both"/>
        <w:rPr>
          <w:rFonts w:ascii="Times New Roman" w:hAnsi="Times New Roman" w:eastAsia="Times New Roman" w:cs="Times New Roman"/>
          <w:b/>
          <w:color w:val="000000"/>
        </w:rPr>
      </w:pPr>
      <w:r>
        <w:rPr>
          <w:rFonts w:eastAsia="Times New Roman" w:cs="Times New Roman" w:ascii="Times New Roman" w:hAnsi="Times New Roman"/>
          <w:b/>
          <w:color w:val="000000"/>
        </w:rPr>
        <w:tab/>
      </w:r>
    </w:p>
    <w:p>
      <w:pPr>
        <w:pStyle w:val="Normal1"/>
        <w:numPr>
          <w:ilvl w:val="0"/>
          <w:numId w:val="2"/>
        </w:numPr>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основного заказчика проекта и ответственного за коммуникацию в проекте.</w:t>
      </w:r>
    </w:p>
    <w:p>
      <w:pPr>
        <w:pStyle w:val="Normal1"/>
        <w:keepNext w:val="false"/>
        <w:keepLines w:val="false"/>
        <w:pageBreakBefore w:val="false"/>
        <w:widowControl/>
        <w:pBdr/>
        <w:shd w:val="clear" w:fill="auto"/>
        <w:spacing w:lineRule="auto" w:line="240" w:before="0" w:after="0"/>
        <w:ind w:hanging="426" w:left="993" w:right="-846"/>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Ляпина Екатерина Максимовна</w:t>
      </w:r>
    </w:p>
    <w:p>
      <w:pPr>
        <w:pStyle w:val="Normal1"/>
        <w:ind w:hanging="709"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keepNext w:val="false"/>
        <w:keepLines w:val="false"/>
        <w:pageBreakBefore w:val="false"/>
        <w:widowControl/>
        <w:numPr>
          <w:ilvl w:val="0"/>
          <w:numId w:val="2"/>
        </w:numPr>
        <w:pBdr/>
        <w:shd w:val="clear" w:fill="auto"/>
        <w:spacing w:lineRule="auto" w:line="240" w:before="0" w:after="0"/>
        <w:ind w:hanging="709" w:left="0" w:right="-846"/>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Определение контактов заказчика.</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Почта: emliapina@edu.hse.ru</w:t>
        <w:br/>
        <w:t xml:space="preserve">         Telegram: @Katuhaa_l</w:t>
        <w:tab/>
      </w:r>
    </w:p>
    <w:p>
      <w:pPr>
        <w:pStyle w:val="Normal1"/>
        <w:keepNext w:val="false"/>
        <w:keepLines w:val="false"/>
        <w:pageBreakBefore w:val="false"/>
        <w:widowControl/>
        <w:pBdr/>
        <w:shd w:val="clear" w:fill="auto"/>
        <w:spacing w:lineRule="auto" w:line="240" w:before="0" w:after="0"/>
        <w:ind w:hanging="709" w:left="0" w:right="-846"/>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numPr>
          <w:ilvl w:val="0"/>
          <w:numId w:val="2"/>
        </w:numPr>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сроков проекта (MVP, пилот, релиз).</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MVP: 3 месяца (до 19.01.2026)</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Пилот: 1 месяц (до 19.02.2026)</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Релиз: 6 месяцев (до 19.04.2026)</w:t>
      </w:r>
    </w:p>
    <w:p>
      <w:pPr>
        <w:pStyle w:val="Normal1"/>
        <w:keepNext w:val="false"/>
        <w:keepLines w:val="false"/>
        <w:pageBreakBefore w:val="false"/>
        <w:widowControl/>
        <w:pBdr/>
        <w:shd w:val="clear" w:fill="auto"/>
        <w:spacing w:lineRule="auto" w:line="240" w:before="0" w:after="0"/>
        <w:ind w:hanging="0" w:left="0" w:right="-846"/>
        <w:jc w:val="left"/>
        <w:rPr>
          <w:rFonts w:ascii="Times New Roman" w:hAnsi="Times New Roman" w:eastAsia="Times New Roman" w:cs="Times New Roman"/>
          <w:b/>
        </w:rPr>
      </w:pPr>
      <w:r>
        <w:rPr>
          <w:rFonts w:eastAsia="Times New Roman" w:cs="Times New Roman" w:ascii="Times New Roman" w:hAnsi="Times New Roman"/>
          <w:b/>
        </w:rPr>
      </w:r>
    </w:p>
    <w:p>
      <w:pPr>
        <w:pStyle w:val="Normal1"/>
        <w:numPr>
          <w:ilvl w:val="0"/>
          <w:numId w:val="2"/>
        </w:numPr>
        <w:ind w:hanging="709" w:left="0" w:right="-846"/>
        <w:rPr>
          <w:rFonts w:ascii="Times New Roman" w:hAnsi="Times New Roman" w:eastAsia="Times New Roman" w:cs="Times New Roman"/>
          <w:color w:val="000000"/>
        </w:rPr>
      </w:pPr>
      <w:r>
        <w:rPr>
          <w:rFonts w:eastAsia="Times New Roman" w:cs="Times New Roman" w:ascii="Times New Roman" w:hAnsi="Times New Roman"/>
          <w:color w:val="000000"/>
        </w:rPr>
        <w:t>Определение примерных дат следующих интервью.</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Составлен График проведения интервью.</w:t>
      </w:r>
    </w:p>
    <w:p>
      <w:pPr>
        <w:pStyle w:val="Normal1"/>
        <w:ind w:hanging="709" w:right="-846"/>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1"/>
        <w:numPr>
          <w:ilvl w:val="0"/>
          <w:numId w:val="2"/>
        </w:numPr>
        <w:ind w:hanging="709" w:left="0" w:right="-846"/>
        <w:rPr>
          <w:rFonts w:ascii="Times New Roman" w:hAnsi="Times New Roman" w:eastAsia="Times New Roman" w:cs="Times New Roman"/>
          <w:color w:val="000000"/>
        </w:rPr>
      </w:pPr>
      <w:r>
        <w:rPr>
          <w:rFonts w:eastAsia="Times New Roman" w:cs="Times New Roman" w:ascii="Times New Roman" w:hAnsi="Times New Roman"/>
        </w:rPr>
        <w:t>Возможность убрать ингредиент из позиции при заказе.</w:t>
      </w:r>
    </w:p>
    <w:p>
      <w:pPr>
        <w:pStyle w:val="Normal1"/>
        <w:ind w:hanging="0" w:left="567" w:right="-846"/>
        <w:rPr>
          <w:rFonts w:ascii="Times New Roman" w:hAnsi="Times New Roman" w:eastAsia="Times New Roman" w:cs="Times New Roman"/>
          <w:b/>
        </w:rPr>
      </w:pPr>
      <w:r>
        <w:rPr>
          <w:rFonts w:eastAsia="Times New Roman" w:cs="Times New Roman" w:ascii="Times New Roman" w:hAnsi="Times New Roman"/>
          <w:b/>
        </w:rPr>
        <w:t>Можно ли убрать ингредиент из позиции. Например заказать бамбл кофе без сиропа? Да, приложение позволяет убрать ингредиент из позиции при заказе, например, заказать бамбл кофе без сиропа. Пользователь сможет настроить напиток, исключив любые ингредиенты, указанные в меню, в рамках кастомизации.</w:t>
      </w:r>
    </w:p>
    <w:p>
      <w:pPr>
        <w:pStyle w:val="Normal1"/>
        <w:ind w:hanging="709" w:right="-846"/>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1"/>
        <w:keepNext w:val="false"/>
        <w:keepLines w:val="false"/>
        <w:pageBreakBefore w:val="false"/>
        <w:widowControl/>
        <w:numPr>
          <w:ilvl w:val="0"/>
          <w:numId w:val="2"/>
        </w:numPr>
        <w:pBdr/>
        <w:shd w:val="clear" w:fill="auto"/>
        <w:spacing w:lineRule="auto" w:line="240" w:before="0" w:after="0"/>
        <w:ind w:hanging="709" w:left="0" w:right="-846"/>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rPr>
        <w:t>Предпочтения реализации ИИ.</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 xml:space="preserve">Под ИИ подразумевается алгоритм или нейросеть? При разработке мы используем готовый ИИ или создаем свой? </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Под ИИ подразумевается алгоритм на основе машинного обучения для анализа данных и формирования персонализированных рекомендаций. На начальном этапе будет использован готовый ИИ (например, библиотека рекомендаций на основе ML-моделей), адаптированный под наши задачи. В дальнейшем возможно создание собственной модели для более точной персонализации на основе истории заказов, погоды и времени суток.</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r>
    </w:p>
    <w:p>
      <w:pPr>
        <w:pStyle w:val="Normal1"/>
        <w:ind w:hanging="709" w:right="-846"/>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1"/>
        <w:keepNext w:val="false"/>
        <w:keepLines w:val="false"/>
        <w:pageBreakBefore w:val="false"/>
        <w:widowControl/>
        <w:numPr>
          <w:ilvl w:val="0"/>
          <w:numId w:val="2"/>
        </w:numPr>
        <w:pBdr/>
        <w:shd w:val="clear" w:fill="auto"/>
        <w:spacing w:lineRule="auto" w:line="240" w:before="0" w:after="0"/>
        <w:ind w:hanging="709" w:left="0" w:right="-846"/>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rPr>
        <w:t>Реализация чата с поддержкой.</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 xml:space="preserve">Чат с поддержкой сразу связывает пользователя с сотрудником поддержки или сначала пользователю отвечает бот? </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t>Чат с поддержкой сначала связывает пользователя с ботом, который отвечает на типовые вопросы (статус заказа, информация о бонусах). При необходимости пользователь может запросить соединение с сотрудником поддержки для решения сложных вопросов.</w:t>
      </w:r>
    </w:p>
    <w:p>
      <w:pPr>
        <w:pStyle w:val="Normal1"/>
        <w:keepNext w:val="false"/>
        <w:keepLines w:val="false"/>
        <w:pageBreakBefore w:val="false"/>
        <w:widowControl/>
        <w:pBdr/>
        <w:shd w:val="clear" w:fill="auto"/>
        <w:spacing w:lineRule="auto" w:line="240" w:before="0" w:after="0"/>
        <w:ind w:firstLine="567" w:left="0" w:right="-846"/>
        <w:jc w:val="left"/>
        <w:rPr>
          <w:rFonts w:ascii="Times New Roman" w:hAnsi="Times New Roman" w:eastAsia="Times New Roman" w:cs="Times New Roman"/>
          <w:b/>
        </w:rPr>
      </w:pPr>
      <w:r>
        <w:rPr>
          <w:rFonts w:eastAsia="Times New Roman" w:cs="Times New Roman" w:ascii="Times New Roman" w:hAnsi="Times New Roman"/>
          <w:b/>
        </w:rPr>
      </w:r>
    </w:p>
    <w:p>
      <w:pPr>
        <w:pStyle w:val="Normal1"/>
        <w:ind w:hanging="709" w:right="-846"/>
        <w:rPr>
          <w:rFonts w:ascii="Times New Roman" w:hAnsi="Times New Roman" w:eastAsia="Times New Roman" w:cs="Times New Roman"/>
          <w:b/>
        </w:rPr>
      </w:pPr>
      <w:r>
        <w:rPr>
          <w:rFonts w:eastAsia="Times New Roman" w:cs="Times New Roman" w:ascii="Times New Roman" w:hAnsi="Times New Roman"/>
          <w:b/>
        </w:rPr>
      </w:r>
    </w:p>
    <w:p>
      <w:pPr>
        <w:pStyle w:val="Normal1"/>
        <w:numPr>
          <w:ilvl w:val="0"/>
          <w:numId w:val="2"/>
        </w:numPr>
        <w:ind w:hanging="709" w:left="360" w:right="-846"/>
        <w:rPr>
          <w:rFonts w:ascii="Times New Roman" w:hAnsi="Times New Roman" w:eastAsia="Times New Roman" w:cs="Times New Roman"/>
        </w:rPr>
      </w:pPr>
      <w:r>
        <w:rPr>
          <w:rFonts w:eastAsia="Times New Roman" w:cs="Times New Roman" w:ascii="Times New Roman" w:hAnsi="Times New Roman"/>
        </w:rPr>
        <w:t>Детали реализации функции групповых заказов.</w:t>
      </w:r>
    </w:p>
    <w:p>
      <w:pPr>
        <w:pStyle w:val="Normal1"/>
        <w:ind w:firstLine="567" w:right="-846"/>
        <w:rPr>
          <w:rFonts w:ascii="Times New Roman" w:hAnsi="Times New Roman" w:eastAsia="Times New Roman" w:cs="Times New Roman"/>
          <w:b/>
        </w:rPr>
      </w:pPr>
      <w:r>
        <w:rPr>
          <w:rFonts w:eastAsia="Times New Roman" w:cs="Times New Roman" w:ascii="Times New Roman" w:hAnsi="Times New Roman"/>
          <w:b/>
        </w:rPr>
        <w:t>Что произойдет с заказом если один из пользователей не оплатит свою позицию?</w:t>
      </w:r>
    </w:p>
    <w:p>
      <w:pPr>
        <w:pStyle w:val="Normal1"/>
        <w:ind w:firstLine="567" w:right="-846"/>
        <w:rPr>
          <w:rFonts w:ascii="Times New Roman" w:hAnsi="Times New Roman" w:eastAsia="Times New Roman" w:cs="Times New Roman"/>
          <w:b/>
        </w:rPr>
      </w:pPr>
      <w:r>
        <w:rPr>
          <w:rFonts w:eastAsia="Times New Roman" w:cs="Times New Roman" w:ascii="Times New Roman" w:hAnsi="Times New Roman"/>
          <w:b/>
        </w:rPr>
        <w:t>Если один из пользователей не оплатит свою позицию в групповом заказе, его часть заказа будет исключена из общей корзины, а заказ продолжит обрабатываться для остальных участников, которые оплатили свои позиции. Организатор группы получит уведомление о неоплаченной позиции, чтобы иметь возможность напомнить участнику или скорректировать заказ.</w:t>
      </w:r>
    </w:p>
    <w:p>
      <w:pPr>
        <w:pStyle w:val="Normal1"/>
        <w:ind w:firstLine="567" w:right="-846"/>
        <w:rPr>
          <w:rFonts w:ascii="Times New Roman" w:hAnsi="Times New Roman" w:eastAsia="Times New Roman" w:cs="Times New Roman"/>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hanging="709" w:left="0" w:right="-846"/>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20"/>
        <w:ind w:hanging="0" w:left="-709" w:right="-845"/>
        <w:jc w:val="both"/>
        <w:rPr>
          <w:rFonts w:ascii="Times New Roman" w:hAnsi="Times New Roman" w:eastAsia="Times New Roman" w:cs="Times New Roman"/>
          <w:color w:val="000000"/>
        </w:rPr>
      </w:pPr>
      <w:r>
        <w:rPr>
          <w:rFonts w:eastAsia="Times New Roman" w:cs="Times New Roman" w:ascii="Times New Roman" w:hAnsi="Times New Roman"/>
          <w:b/>
          <w:color w:val="000000"/>
        </w:rPr>
        <w:t>Присутствовавшие:</w:t>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“1</w:t>
      </w:r>
      <w:r>
        <w:rPr>
          <w:rFonts w:eastAsia="Times New Roman" w:cs="Times New Roman" w:ascii="Times New Roman" w:hAnsi="Times New Roman"/>
        </w:rPr>
        <w:t>9</w:t>
      </w:r>
      <w:r>
        <w:rPr>
          <w:rFonts w:eastAsia="Times New Roman" w:cs="Times New Roman" w:ascii="Times New Roman" w:hAnsi="Times New Roman"/>
          <w:color w:val="000000"/>
        </w:rPr>
        <w:drawing>
          <wp:anchor behindDoc="1" distT="0" distB="0" distL="0" distR="0" simplePos="0" locked="0" layoutInCell="1" allowOverlap="1" relativeHeight="4">
            <wp:simplePos x="0" y="0"/>
            <wp:positionH relativeFrom="column">
              <wp:posOffset>809625</wp:posOffset>
            </wp:positionH>
            <wp:positionV relativeFrom="paragraph">
              <wp:posOffset>26670</wp:posOffset>
            </wp:positionV>
            <wp:extent cx="1224915" cy="8718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24915" cy="871855"/>
                    </a:xfrm>
                    <a:prstGeom prst="rect">
                      <a:avLst/>
                    </a:prstGeom>
                  </pic:spPr>
                </pic:pic>
              </a:graphicData>
            </a:graphic>
          </wp:anchor>
        </w:drawing>
      </w:r>
      <w:r>
        <w:rPr>
          <w:rFonts w:eastAsia="Times New Roman" w:cs="Times New Roman" w:ascii="Times New Roman" w:hAnsi="Times New Roman"/>
          <w:color w:val="000000"/>
        </w:rPr>
        <w:t>” октября 2025</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rPr>
        <w:t>Подгайный Д.А.</w:t>
      </w:r>
      <w:r>
        <w:rPr>
          <w:rFonts w:eastAsia="Times New Roman" w:cs="Times New Roman" w:ascii="Times New Roman" w:hAnsi="Times New Roman"/>
          <w:color w:val="000000"/>
        </w:rPr>
        <w:t xml:space="preserve"> /__________________/</w:t>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color w:val="000000"/>
        </w:rPr>
        <mc:AlternateContent>
          <mc:Choice Requires="wps">
            <w:drawing>
              <wp:anchor behindDoc="0" distT="0" distB="0" distL="0" distR="0" simplePos="0" locked="0" layoutInCell="1" allowOverlap="1" relativeHeight="3">
                <wp:simplePos x="0" y="0"/>
                <wp:positionH relativeFrom="column">
                  <wp:posOffset>885825</wp:posOffset>
                </wp:positionH>
                <wp:positionV relativeFrom="paragraph">
                  <wp:posOffset>125095</wp:posOffset>
                </wp:positionV>
                <wp:extent cx="476250" cy="264795"/>
                <wp:effectExtent l="635" t="1270" r="635" b="0"/>
                <wp:wrapNone/>
                <wp:docPr id="2" name="Shape 2"/>
                <a:graphic xmlns:a="http://schemas.openxmlformats.org/drawingml/2006/main">
                  <a:graphicData uri="http://schemas.microsoft.com/office/word/2010/wordprocessingShape">
                    <wps:wsp>
                      <wps:cNvSpPr/>
                      <wps:spPr>
                        <a:xfrm>
                          <a:off x="0" y="0"/>
                          <a:ext cx="476280" cy="264960"/>
                        </a:xfrm>
                        <a:custGeom>
                          <a:avLst/>
                          <a:gdLst>
                            <a:gd name="textAreaLeft" fmla="*/ 0 w 270000"/>
                            <a:gd name="textAreaRight" fmla="*/ 270360 w 270000"/>
                            <a:gd name="textAreaTop" fmla="*/ 0 h 150120"/>
                            <a:gd name="textAreaBottom" fmla="*/ 150480 h 150120"/>
                          </a:gdLst>
                          <a:ahLst/>
                          <a:rect l="textAreaLeft" t="textAreaTop" r="textAreaRight" b="textAreaBottom"/>
                          <a:pathLst>
                            <a:path w="311303" h="122353">
                              <a:moveTo>
                                <a:pt x="99680" y="35703"/>
                              </a:moveTo>
                              <a:cubicBezTo>
                                <a:pt x="94739" y="22529"/>
                                <a:pt x="74477" y="20232"/>
                                <a:pt x="60407" y="20232"/>
                              </a:cubicBezTo>
                              <a:cubicBezTo>
                                <a:pt x="54758" y="20232"/>
                                <a:pt x="46636" y="20937"/>
                                <a:pt x="44538" y="26182"/>
                              </a:cubicBezTo>
                              <a:cubicBezTo>
                                <a:pt x="42862" y="30373"/>
                                <a:pt x="42402" y="36620"/>
                                <a:pt x="45729" y="39670"/>
                              </a:cubicBezTo>
                              <a:cubicBezTo>
                                <a:pt x="52358" y="45746"/>
                                <a:pt x="62612" y="46332"/>
                                <a:pt x="71514" y="47604"/>
                              </a:cubicBezTo>
                              <a:cubicBezTo>
                                <a:pt x="75591" y="48186"/>
                                <a:pt x="79694" y="48794"/>
                                <a:pt x="83812" y="48794"/>
                              </a:cubicBezTo>
                              <a:cubicBezTo>
                                <a:pt x="85531" y="48794"/>
                                <a:pt x="88969" y="50513"/>
                                <a:pt x="88969" y="48794"/>
                              </a:cubicBezTo>
                              <a:cubicBezTo>
                                <a:pt x="88969" y="45552"/>
                                <a:pt x="82688" y="46912"/>
                                <a:pt x="79448" y="46811"/>
                              </a:cubicBezTo>
                              <a:cubicBezTo>
                                <a:pt x="66688" y="46412"/>
                                <a:pt x="52236" y="47702"/>
                                <a:pt x="42158" y="55538"/>
                              </a:cubicBezTo>
                              <a:cubicBezTo>
                                <a:pt x="39714" y="57438"/>
                                <a:pt x="39736" y="61263"/>
                                <a:pt x="38985" y="64266"/>
                              </a:cubicBezTo>
                              <a:cubicBezTo>
                                <a:pt x="38305" y="66987"/>
                                <a:pt x="36402" y="70161"/>
                                <a:pt x="37794" y="72597"/>
                              </a:cubicBezTo>
                              <a:cubicBezTo>
                                <a:pt x="40510" y="77350"/>
                                <a:pt x="45819" y="80441"/>
                                <a:pt x="50886" y="82514"/>
                              </a:cubicBezTo>
                              <a:cubicBezTo>
                                <a:pt x="64490" y="88079"/>
                                <a:pt x="80444" y="93084"/>
                                <a:pt x="94523" y="88861"/>
                              </a:cubicBezTo>
                              <a:cubicBezTo>
                                <a:pt x="100415" y="87094"/>
                                <a:pt x="106263" y="84617"/>
                                <a:pt x="111184" y="80927"/>
                              </a:cubicBezTo>
                              <a:cubicBezTo>
                                <a:pt x="112242" y="80134"/>
                                <a:pt x="114358" y="78812"/>
                                <a:pt x="113565" y="77754"/>
                              </a:cubicBezTo>
                              <a:cubicBezTo>
                                <a:pt x="112135" y="75847"/>
                                <a:pt x="105928" y="80035"/>
                                <a:pt x="107614" y="81721"/>
                              </a:cubicBezTo>
                              <a:cubicBezTo>
                                <a:pt x="110844" y="84951"/>
                                <a:pt x="115769" y="87383"/>
                                <a:pt x="120309" y="86878"/>
                              </a:cubicBezTo>
                              <a:cubicBezTo>
                                <a:pt x="128861" y="85927"/>
                                <a:pt x="145038" y="75110"/>
                                <a:pt x="138954" y="69026"/>
                              </a:cubicBezTo>
                              <a:cubicBezTo>
                                <a:pt x="138160" y="68232"/>
                                <a:pt x="136573" y="70284"/>
                                <a:pt x="136573" y="71406"/>
                              </a:cubicBezTo>
                              <a:cubicBezTo>
                                <a:pt x="136573" y="76012"/>
                                <a:pt x="140989" y="83734"/>
                                <a:pt x="145301" y="82117"/>
                              </a:cubicBezTo>
                              <a:cubicBezTo>
                                <a:pt x="149663" y="80481"/>
                                <a:pt x="150990" y="74695"/>
                                <a:pt x="153235" y="70613"/>
                              </a:cubicBezTo>
                              <a:cubicBezTo>
                                <a:pt x="160780" y="56894"/>
                                <a:pt x="165929" y="41046"/>
                                <a:pt x="165929" y="25389"/>
                              </a:cubicBezTo>
                              <a:cubicBezTo>
                                <a:pt x="165929" y="16823"/>
                                <a:pt x="170528" y="0"/>
                                <a:pt x="161962" y="0"/>
                              </a:cubicBezTo>
                              <a:cubicBezTo>
                                <a:pt x="158524" y="0"/>
                                <a:pt x="161378" y="6926"/>
                                <a:pt x="161962" y="10314"/>
                              </a:cubicBezTo>
                              <a:cubicBezTo>
                                <a:pt x="163462" y="19014"/>
                                <a:pt x="166893" y="27269"/>
                                <a:pt x="169500" y="35703"/>
                              </a:cubicBezTo>
                              <a:cubicBezTo>
                                <a:pt x="175885" y="56361"/>
                                <a:pt x="182625" y="76909"/>
                                <a:pt x="188938" y="97589"/>
                              </a:cubicBezTo>
                              <a:cubicBezTo>
                                <a:pt x="190660" y="103229"/>
                                <a:pt x="192966" y="108675"/>
                                <a:pt x="194889" y="114250"/>
                              </a:cubicBezTo>
                              <a:cubicBezTo>
                                <a:pt x="195626" y="116388"/>
                                <a:pt x="195405" y="116455"/>
                                <a:pt x="196079" y="118614"/>
                              </a:cubicBezTo>
                              <a:cubicBezTo>
                                <a:pt x="196366" y="119533"/>
                                <a:pt x="196872" y="122354"/>
                                <a:pt x="196872" y="121391"/>
                              </a:cubicBezTo>
                              <a:cubicBezTo>
                                <a:pt x="196872" y="114197"/>
                                <a:pt x="192270" y="107742"/>
                                <a:pt x="190525" y="100762"/>
                              </a:cubicBezTo>
                              <a:cubicBezTo>
                                <a:pt x="186301" y="83863"/>
                                <a:pt x="178891" y="65118"/>
                                <a:pt x="164343" y="55538"/>
                              </a:cubicBezTo>
                              <a:cubicBezTo>
                                <a:pt x="137864" y="38101"/>
                                <a:pt x="101504" y="41196"/>
                                <a:pt x="69927" y="44034"/>
                              </a:cubicBezTo>
                              <a:cubicBezTo>
                                <a:pt x="51761" y="45667"/>
                                <a:pt x="33687" y="48802"/>
                                <a:pt x="15976" y="53158"/>
                              </a:cubicBezTo>
                              <a:cubicBezTo>
                                <a:pt x="10395" y="54530"/>
                                <a:pt x="1236" y="54266"/>
                                <a:pt x="108" y="59902"/>
                              </a:cubicBezTo>
                              <a:cubicBezTo>
                                <a:pt x="-754" y="64212"/>
                                <a:pt x="8441" y="62921"/>
                                <a:pt x="12802" y="63472"/>
                              </a:cubicBezTo>
                              <a:cubicBezTo>
                                <a:pt x="26842" y="65245"/>
                                <a:pt x="26838" y="65479"/>
                                <a:pt x="40968" y="66249"/>
                              </a:cubicBezTo>
                              <a:cubicBezTo>
                                <a:pt x="66926" y="67663"/>
                                <a:pt x="66943" y="67408"/>
                                <a:pt x="92936" y="67836"/>
                              </a:cubicBezTo>
                              <a:cubicBezTo>
                                <a:pt x="138419" y="68584"/>
                                <a:pt x="183914" y="68414"/>
                                <a:pt x="229402" y="68233"/>
                              </a:cubicBezTo>
                              <a:cubicBezTo>
                                <a:pt x="248583" y="68157"/>
                                <a:pt x="267766" y="67592"/>
                                <a:pt x="286924" y="66646"/>
                              </a:cubicBezTo>
                              <a:cubicBezTo>
                                <a:pt x="293812" y="66306"/>
                                <a:pt x="300684" y="65683"/>
                                <a:pt x="307552" y="65059"/>
                              </a:cubicBezTo>
                              <a:cubicBezTo>
                                <a:pt x="308849" y="64941"/>
                                <a:pt x="311845" y="64556"/>
                                <a:pt x="311123" y="63472"/>
                              </a:cubicBez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p>
    <w:p>
      <w:pPr>
        <w:pStyle w:val="Normal1"/>
        <w:ind w:hanging="0" w:left="-709" w:right="-846"/>
        <w:jc w:val="both"/>
        <w:rPr>
          <w:rFonts w:ascii="Times New Roman" w:hAnsi="Times New Roman" w:eastAsia="Times New Roman" w:cs="Times New Roman"/>
          <w:color w:val="000000"/>
        </w:rPr>
      </w:pPr>
      <w:r>
        <w:rPr>
          <w:rFonts w:eastAsia="Times New Roman" w:cs="Times New Roman" w:ascii="Times New Roman" w:hAnsi="Times New Roman"/>
        </w:rPr>
        <w:t xml:space="preserve">Ляпина Е.М. </w:t>
      </w:r>
      <w:r>
        <w:rPr>
          <w:rFonts w:eastAsia="Times New Roman" w:cs="Times New Roman" w:ascii="Times New Roman" w:hAnsi="Times New Roman"/>
          <w:color w:val="000000"/>
        </w:rPr>
        <w:t xml:space="preserve"> /__________________/</w:t>
      </w:r>
    </w:p>
    <w:p>
      <w:pPr>
        <w:pStyle w:val="Normal1"/>
        <w:ind w:right="-846"/>
        <w:rPr>
          <w:rFonts w:ascii="Times New Roman" w:hAnsi="Times New Roman" w:eastAsia="Times New Roman" w:cs="Times New Roman"/>
          <w:color w:val="000000"/>
        </w:rPr>
      </w:pPr>
      <w:r>
        <w:rPr>
          <w:rFonts w:eastAsia="Times New Roman" w:cs="Times New Roman" w:ascii="Times New Roman" w:hAnsi="Times New Roman"/>
          <w:color w:val="000000"/>
        </w:rPr>
        <w:drawing>
          <wp:anchor behindDoc="1" distT="0" distB="0" distL="0" distR="0" simplePos="0" locked="0" layoutInCell="1" allowOverlap="1" relativeHeight="2">
            <wp:simplePos x="0" y="0"/>
            <wp:positionH relativeFrom="column">
              <wp:posOffset>2457450</wp:posOffset>
            </wp:positionH>
            <wp:positionV relativeFrom="paragraph">
              <wp:posOffset>38100</wp:posOffset>
            </wp:positionV>
            <wp:extent cx="1224915" cy="871855"/>
            <wp:effectExtent l="0" t="0" r="0" b="0"/>
            <wp:wrapNone/>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3"/>
                    <a:stretch>
                      <a:fillRect/>
                    </a:stretch>
                  </pic:blipFill>
                  <pic:spPr bwMode="auto">
                    <a:xfrm>
                      <a:off x="0" y="0"/>
                      <a:ext cx="1224915" cy="871855"/>
                    </a:xfrm>
                    <a:prstGeom prst="rect">
                      <a:avLst/>
                    </a:prstGeom>
                  </pic:spPr>
                </pic:pic>
              </a:graphicData>
            </a:graphic>
          </wp:anchor>
        </w:drawing>
      </w:r>
    </w:p>
    <w:p>
      <w:pPr>
        <w:pStyle w:val="Normal1"/>
        <w:spacing w:lineRule="auto" w:line="240" w:before="0" w:after="40"/>
        <w:ind w:hanging="0" w:left="-709" w:right="-845"/>
        <w:jc w:val="both"/>
        <w:rPr>
          <w:rFonts w:ascii="Times New Roman" w:hAnsi="Times New Roman" w:eastAsia="Times New Roman" w:cs="Times New Roman"/>
          <w:color w:val="000000"/>
        </w:rPr>
      </w:pPr>
      <w:r>
        <w:rPr>
          <w:rFonts w:eastAsia="Times New Roman" w:cs="Times New Roman" w:ascii="Times New Roman" w:hAnsi="Times New Roman"/>
          <w:color w:val="000000"/>
        </w:rPr>
        <w:t>Протокол заполнен в единственном экземпляре и хранится по адресу г. Одинцово,  ул. Маковского, д. 2.</w:t>
      </w:r>
    </w:p>
    <w:p>
      <w:pPr>
        <w:pStyle w:val="Normal1"/>
        <w:ind w:hanging="0" w:left="-709" w:right="-846"/>
        <w:jc w:val="both"/>
        <w:rPr>
          <w:rFonts w:ascii="Times New Roman" w:hAnsi="Times New Roman" w:eastAsia="Times New Roman" w:cs="Times New Roman"/>
        </w:rPr>
      </w:pPr>
      <w:r>
        <w:rPr>
          <w:rFonts w:eastAsia="Times New Roman" w:cs="Times New Roman" w:ascii="Times New Roman" w:hAnsi="Times New Roman"/>
          <w:color w:val="000000"/>
        </w:rPr>
        <w:t xml:space="preserve">Ответственный за хранение </w:t>
      </w:r>
      <w:r>
        <w:rPr>
          <w:rFonts w:eastAsia="Times New Roman" w:cs="Times New Roman" w:ascii="Times New Roman" w:hAnsi="Times New Roman"/>
        </w:rPr>
        <w:t>Подгайный Д.А.</w:t>
      </w:r>
      <w:r>
        <w:rPr>
          <w:rFonts w:eastAsia="Times New Roman" w:cs="Times New Roman" w:ascii="Times New Roman" w:hAnsi="Times New Roman"/>
          <w:color w:val="000000"/>
        </w:rPr>
        <w:t xml:space="preserve"> /__________/</w:t>
      </w:r>
    </w:p>
    <w:sectPr>
      <w:headerReference w:type="first" r:id="rId4"/>
      <w:footerReference w:type="even" r:id="rId5"/>
      <w:footerReference w:type="default" r:id="rId6"/>
      <w:footerReference w:type="first" r:id="rId7"/>
      <w:type w:val="nextPage"/>
      <w:pgSz w:w="12240" w:h="15840"/>
      <w:pgMar w:left="1440" w:right="1440" w:gutter="0" w:header="720" w:top="1440" w:footer="454"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roman"/>
    <w:pitch w:val="variable"/>
  </w:font>
  <w:font w:name="Times New Roman">
    <w:charset w:val="cc"/>
    <w:family w:val="roman"/>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846"/>
      <w:jc w:val="righ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B7B7B7"/>
        <w:position w:val="0"/>
        <w:sz w:val="24"/>
        <w:sz w:val="24"/>
        <w:szCs w:val="24"/>
        <w:u w:val="none"/>
        <w:shd w:fill="auto" w:val="clear"/>
        <w:vertAlign w:val="baseline"/>
      </w:rPr>
      <w:t>Страница 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988"/>
      <w:jc w:val="right"/>
      <w:rPr>
        <w:rFonts w:ascii="Times New Roman" w:hAnsi="Times New Roman" w:eastAsia="Times New Roman" w:cs="Times New Roman"/>
        <w:b w:val="false"/>
        <w:i w:val="false"/>
        <w:i w:val="false"/>
        <w:caps w:val="false"/>
        <w:smallCaps w:val="false"/>
        <w:strike w:val="false"/>
        <w:dstrike w:val="false"/>
        <w:color w:val="B7B7B7"/>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B7B7B7"/>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B7B7B7"/>
        <w:position w:val="0"/>
        <w:sz w:val="24"/>
        <w:sz w:val="24"/>
        <w:szCs w:val="24"/>
        <w:u w:val="none"/>
        <w:shd w:fill="auto" w:val="clear"/>
        <w:vertAlign w:val="baseline"/>
      </w:rPr>
      <w:t>Страница 3 из 3</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709" w:right="-891"/>
      <w:jc w:val="right"/>
      <w:rPr>
        <w:rFonts w:ascii="Times New Roman" w:hAnsi="Times New Roman" w:eastAsia="Times New Roman" w:cs="Times New Roman"/>
        <w:color w:val="B7B7B7"/>
      </w:rPr>
    </w:pPr>
    <w:r>
      <w:rPr>
        <w:rFonts w:eastAsia="Times New Roman" w:cs="Times New Roman" w:ascii="Times New Roman" w:hAnsi="Times New Roman"/>
        <w:color w:val="B7B7B7"/>
      </w:rPr>
      <w:t>Страница 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709" w:right="-891"/>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360" w:hanging="360"/>
      </w:pPr>
      <w:rPr>
        <w:b w:val="false"/>
        <w:rFonts w:ascii="Arial" w:hAnsi="Arial" w:eastAsia="Arial" w:cs="Arial"/>
      </w:rPr>
    </w:lvl>
    <w:lvl w:ilvl="1">
      <w:start w:val="1"/>
      <w:numFmt w:val="lowerLetter"/>
      <w:lvlText w:val="%2."/>
      <w:lvlJc w:val="left"/>
      <w:pPr>
        <w:tabs>
          <w:tab w:val="num" w:pos="0"/>
        </w:tabs>
        <w:ind w:left="1078" w:hanging="360"/>
      </w:pPr>
      <w:rPr/>
    </w:lvl>
    <w:lvl w:ilvl="2">
      <w:start w:val="1"/>
      <w:numFmt w:val="lowerRoman"/>
      <w:lvlText w:val="%3."/>
      <w:lvlJc w:val="right"/>
      <w:pPr>
        <w:tabs>
          <w:tab w:val="num" w:pos="0"/>
        </w:tabs>
        <w:ind w:left="1798" w:hanging="180"/>
      </w:pPr>
      <w:rPr/>
    </w:lvl>
    <w:lvl w:ilvl="3">
      <w:start w:val="1"/>
      <w:numFmt w:val="decimal"/>
      <w:lvlText w:val="%4."/>
      <w:lvlJc w:val="left"/>
      <w:pPr>
        <w:tabs>
          <w:tab w:val="num" w:pos="0"/>
        </w:tabs>
        <w:ind w:left="2518" w:hanging="360"/>
      </w:pPr>
      <w:rPr/>
    </w:lvl>
    <w:lvl w:ilvl="4">
      <w:start w:val="1"/>
      <w:numFmt w:val="lowerLetter"/>
      <w:lvlText w:val="%5."/>
      <w:lvlJc w:val="left"/>
      <w:pPr>
        <w:tabs>
          <w:tab w:val="num" w:pos="0"/>
        </w:tabs>
        <w:ind w:left="3238" w:hanging="360"/>
      </w:pPr>
      <w:rPr/>
    </w:lvl>
    <w:lvl w:ilvl="5">
      <w:start w:val="1"/>
      <w:numFmt w:val="lowerRoman"/>
      <w:lvlText w:val="%6."/>
      <w:lvlJc w:val="right"/>
      <w:pPr>
        <w:tabs>
          <w:tab w:val="num" w:pos="0"/>
        </w:tabs>
        <w:ind w:left="3958" w:hanging="180"/>
      </w:pPr>
      <w:rPr/>
    </w:lvl>
    <w:lvl w:ilvl="6">
      <w:start w:val="1"/>
      <w:numFmt w:val="decimal"/>
      <w:lvlText w:val="%7."/>
      <w:lvlJc w:val="left"/>
      <w:pPr>
        <w:tabs>
          <w:tab w:val="num" w:pos="0"/>
        </w:tabs>
        <w:ind w:left="4678" w:hanging="360"/>
      </w:pPr>
      <w:rPr/>
    </w:lvl>
    <w:lvl w:ilvl="7">
      <w:start w:val="1"/>
      <w:numFmt w:val="lowerLetter"/>
      <w:lvlText w:val="%8."/>
      <w:lvlJc w:val="left"/>
      <w:pPr>
        <w:tabs>
          <w:tab w:val="num" w:pos="0"/>
        </w:tabs>
        <w:ind w:left="5398" w:hanging="360"/>
      </w:pPr>
      <w:rPr/>
    </w:lvl>
    <w:lvl w:ilvl="8">
      <w:start w:val="1"/>
      <w:numFmt w:val="lowerRoman"/>
      <w:lvlText w:val="%9."/>
      <w:lvlJc w:val="right"/>
      <w:pPr>
        <w:tabs>
          <w:tab w:val="num" w:pos="0"/>
        </w:tabs>
        <w:ind w:left="611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ru-RU"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7"/>
    <w:uiPriority w:val="9"/>
    <w:semiHidden/>
    <w:unhideWhenUsed/>
    <w:qFormat/>
    <w:rsid w:val="00ab33a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1"/>
    <w:next w:val="Normal1"/>
    <w:link w:val="8"/>
    <w:uiPriority w:val="9"/>
    <w:semiHidden/>
    <w:unhideWhenUsed/>
    <w:qFormat/>
    <w:rsid w:val="00ab33a4"/>
    <w:pPr>
      <w:keepNext w:val="true"/>
      <w:keepLines/>
      <w:outlineLvl w:val="7"/>
    </w:pPr>
    <w:rPr>
      <w:rFonts w:eastAsia="" w:cs="" w:cstheme="majorBidi" w:eastAsiaTheme="majorEastAsia"/>
      <w:i/>
      <w:iCs/>
      <w:color w:themeColor="text1" w:themeTint="d8" w:val="272727"/>
    </w:rPr>
  </w:style>
  <w:style w:type="paragraph" w:styleId="Heading9">
    <w:name w:val="Heading 9"/>
    <w:basedOn w:val="Normal1"/>
    <w:next w:val="Normal1"/>
    <w:link w:val="9"/>
    <w:uiPriority w:val="9"/>
    <w:semiHidden/>
    <w:unhideWhenUsed/>
    <w:qFormat/>
    <w:rsid w:val="00ab33a4"/>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ab33a4"/>
    <w:rPr>
      <w:rFonts w:ascii="Calibri Light" w:hAnsi="Calibri Light" w:eastAsia="" w:cs="" w:asciiTheme="majorHAnsi" w:cstheme="majorBidi" w:eastAsiaTheme="majorEastAsia" w:hAnsiTheme="majorHAnsi"/>
      <w:color w:themeColor="accent1" w:themeShade="bf" w:val="2F5496"/>
      <w:sz w:val="40"/>
      <w:szCs w:val="40"/>
    </w:rPr>
  </w:style>
  <w:style w:type="character" w:styleId="2" w:customStyle="1">
    <w:name w:val="Заголовок 2 Знак"/>
    <w:basedOn w:val="DefaultParagraphFont"/>
    <w:uiPriority w:val="9"/>
    <w:qFormat/>
    <w:rsid w:val="00ab33a4"/>
    <w:rPr>
      <w:rFonts w:ascii="Calibri Light" w:hAnsi="Calibri Light" w:eastAsia="" w:cs="" w:asciiTheme="majorHAnsi" w:cstheme="majorBidi" w:eastAsiaTheme="majorEastAsia" w:hAnsiTheme="majorHAnsi"/>
      <w:color w:themeColor="accent1" w:themeShade="bf" w:val="2F5496"/>
      <w:sz w:val="32"/>
      <w:szCs w:val="32"/>
    </w:rPr>
  </w:style>
  <w:style w:type="character" w:styleId="3" w:customStyle="1">
    <w:name w:val="Заголовок 3 Знак"/>
    <w:basedOn w:val="DefaultParagraphFont"/>
    <w:uiPriority w:val="9"/>
    <w:semiHidden/>
    <w:qFormat/>
    <w:rsid w:val="00ab33a4"/>
    <w:rPr>
      <w:rFonts w:eastAsia="" w:cs="" w:cstheme="majorBidi" w:eastAsiaTheme="majorEastAsia"/>
      <w:color w:themeColor="accent1" w:themeShade="bf" w:val="2F5496"/>
      <w:sz w:val="28"/>
      <w:szCs w:val="28"/>
    </w:rPr>
  </w:style>
  <w:style w:type="character" w:styleId="4" w:customStyle="1">
    <w:name w:val="Заголовок 4 Знак"/>
    <w:basedOn w:val="DefaultParagraphFont"/>
    <w:uiPriority w:val="9"/>
    <w:semiHidden/>
    <w:qFormat/>
    <w:rsid w:val="00ab33a4"/>
    <w:rPr>
      <w:rFonts w:eastAsia="" w:cs="" w:cstheme="majorBidi" w:eastAsiaTheme="majorEastAsia"/>
      <w:i/>
      <w:iCs/>
      <w:color w:themeColor="accent1" w:themeShade="bf" w:val="2F5496"/>
    </w:rPr>
  </w:style>
  <w:style w:type="character" w:styleId="5" w:customStyle="1">
    <w:name w:val="Заголовок 5 Знак"/>
    <w:basedOn w:val="DefaultParagraphFont"/>
    <w:uiPriority w:val="9"/>
    <w:semiHidden/>
    <w:qFormat/>
    <w:rsid w:val="00ab33a4"/>
    <w:rPr>
      <w:rFonts w:eastAsia="" w:cs="" w:cstheme="majorBidi" w:eastAsiaTheme="majorEastAsia"/>
      <w:color w:themeColor="accent1" w:themeShade="bf" w:val="2F5496"/>
    </w:rPr>
  </w:style>
  <w:style w:type="character" w:styleId="6" w:customStyle="1">
    <w:name w:val="Заголовок 6 Знак"/>
    <w:basedOn w:val="DefaultParagraphFont"/>
    <w:uiPriority w:val="9"/>
    <w:semiHidden/>
    <w:qFormat/>
    <w:rsid w:val="00ab33a4"/>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ab33a4"/>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ab33a4"/>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ab33a4"/>
    <w:rPr>
      <w:rFonts w:eastAsia="" w:cs="" w:cstheme="majorBidi" w:eastAsiaTheme="majorEastAsia"/>
      <w:color w:themeColor="text1" w:themeTint="d8" w:val="272727"/>
    </w:rPr>
  </w:style>
  <w:style w:type="character" w:styleId="Style5" w:customStyle="1">
    <w:name w:val="Заголовок Знак"/>
    <w:basedOn w:val="DefaultParagraphFont"/>
    <w:uiPriority w:val="10"/>
    <w:qFormat/>
    <w:rsid w:val="00ab33a4"/>
    <w:rPr>
      <w:rFonts w:ascii="Calibri Light" w:hAnsi="Calibri Light"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ab33a4"/>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ab33a4"/>
    <w:rPr>
      <w:i/>
      <w:iCs/>
      <w:color w:themeColor="text1" w:themeTint="bf" w:val="404040"/>
    </w:rPr>
  </w:style>
  <w:style w:type="character" w:styleId="IntenseEmphasis">
    <w:name w:val="Intense Emphasis"/>
    <w:basedOn w:val="DefaultParagraphFont"/>
    <w:uiPriority w:val="21"/>
    <w:qFormat/>
    <w:rsid w:val="00ab33a4"/>
    <w:rPr>
      <w:i/>
      <w:iCs/>
      <w:color w:themeColor="accent1" w:themeShade="bf" w:val="2F5496"/>
    </w:rPr>
  </w:style>
  <w:style w:type="character" w:styleId="Style7" w:customStyle="1">
    <w:name w:val="Выделенная цитата Знак"/>
    <w:basedOn w:val="DefaultParagraphFont"/>
    <w:link w:val="IntenseQuote"/>
    <w:uiPriority w:val="30"/>
    <w:qFormat/>
    <w:rsid w:val="00ab33a4"/>
    <w:rPr>
      <w:i/>
      <w:iCs/>
      <w:color w:themeColor="accent1" w:themeShade="bf" w:val="2F5496"/>
    </w:rPr>
  </w:style>
  <w:style w:type="character" w:styleId="IntenseReference">
    <w:name w:val="Intense Reference"/>
    <w:basedOn w:val="DefaultParagraphFont"/>
    <w:uiPriority w:val="32"/>
    <w:qFormat/>
    <w:rsid w:val="00ab33a4"/>
    <w:rPr>
      <w:b/>
      <w:bCs/>
      <w:smallCaps/>
      <w:color w:themeColor="accent1" w:themeShade="bf" w:val="2F5496"/>
      <w:spacing w:val="5"/>
    </w:rPr>
  </w:style>
  <w:style w:type="character" w:styleId="Apple-tab-span" w:customStyle="1">
    <w:name w:val="apple-tab-span"/>
    <w:basedOn w:val="DefaultParagraphFont"/>
    <w:qFormat/>
    <w:rsid w:val="00ab33a4"/>
    <w:rPr/>
  </w:style>
  <w:style w:type="character" w:styleId="Style8" w:customStyle="1">
    <w:name w:val="Верхний колонтитул Знак"/>
    <w:basedOn w:val="DefaultParagraphFont"/>
    <w:uiPriority w:val="99"/>
    <w:qFormat/>
    <w:rsid w:val="00ab33a4"/>
    <w:rPr/>
  </w:style>
  <w:style w:type="character" w:styleId="Style9" w:customStyle="1">
    <w:name w:val="Нижний колонтитул Знак"/>
    <w:basedOn w:val="DefaultParagraphFont"/>
    <w:uiPriority w:val="99"/>
    <w:qFormat/>
    <w:rsid w:val="00ab33a4"/>
    <w:rPr/>
  </w:style>
  <w:style w:type="character" w:styleId="Hyperlink">
    <w:name w:val="Hyperlink"/>
    <w:basedOn w:val="DefaultParagraphFont"/>
    <w:uiPriority w:val="99"/>
    <w:unhideWhenUsed/>
    <w:rsid w:val="00e069d3"/>
    <w:rPr>
      <w:color w:themeColor="hyperlink" w:val="0563C1"/>
      <w:u w:val="single"/>
    </w:rPr>
  </w:style>
  <w:style w:type="character" w:styleId="UnresolvedMention">
    <w:name w:val="Unresolved Mention"/>
    <w:basedOn w:val="DefaultParagraphFont"/>
    <w:uiPriority w:val="99"/>
    <w:semiHidden/>
    <w:unhideWhenUsed/>
    <w:qFormat/>
    <w:rsid w:val="00e069d3"/>
    <w:rPr>
      <w:color w:val="605E5C"/>
      <w:shd w:fill="E1DFDD" w:val="clear"/>
    </w:rPr>
  </w:style>
  <w:style w:type="character" w:styleId="FollowedHyperlink">
    <w:name w:val="FollowedHyperlink"/>
    <w:basedOn w:val="DefaultParagraphFont"/>
    <w:uiPriority w:val="99"/>
    <w:semiHidden/>
    <w:unhideWhenUsed/>
    <w:rsid w:val="00d6668c"/>
    <w:rPr>
      <w:color w:themeColor="followedHyperlink" w:val="954F72"/>
      <w:u w:val="single"/>
    </w:rPr>
  </w:style>
  <w:style w:type="paragraph" w:styleId="Style10">
    <w:name w:val="Заголовок"/>
    <w:basedOn w:val="Normal1"/>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Style11">
    <w:name w:val="Указатель"/>
    <w:basedOn w:val="Normal1"/>
    <w:qFormat/>
    <w:pPr>
      <w:suppressLineNumbers/>
    </w:pPr>
    <w:rPr>
      <w:rFonts w:cs="Arial"/>
    </w:rPr>
  </w:style>
  <w:style w:type="paragraph" w:styleId="Normal1" w:default="1">
    <w:name w:val="normal1"/>
    <w:qFormat/>
    <w:pPr>
      <w:widowControl/>
      <w:bidi w:val="0"/>
      <w:spacing w:before="0" w:after="0"/>
      <w:jc w:val="left"/>
    </w:pPr>
    <w:rPr>
      <w:rFonts w:ascii="Calibri" w:hAnsi="Calibri" w:eastAsia="Calibri" w:cs="Calibri"/>
      <w:color w:val="auto"/>
      <w:kern w:val="0"/>
      <w:sz w:val="24"/>
      <w:szCs w:val="24"/>
      <w:lang w:val="ru-RU"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21"/>
    <w:uiPriority w:val="29"/>
    <w:qFormat/>
    <w:rsid w:val="00ab33a4"/>
    <w:pPr>
      <w:spacing w:before="160" w:after="160"/>
      <w:jc w:val="center"/>
    </w:pPr>
    <w:rPr>
      <w:i/>
      <w:iCs/>
      <w:color w:themeColor="text1" w:themeTint="bf" w:val="404040"/>
    </w:rPr>
  </w:style>
  <w:style w:type="paragraph" w:styleId="ListParagraph">
    <w:name w:val="List Paragraph"/>
    <w:basedOn w:val="Normal1"/>
    <w:uiPriority w:val="34"/>
    <w:qFormat/>
    <w:rsid w:val="00ab33a4"/>
    <w:pPr>
      <w:spacing w:before="0" w:after="0"/>
      <w:ind w:left="720"/>
      <w:contextualSpacing/>
    </w:pPr>
    <w:rPr/>
  </w:style>
  <w:style w:type="paragraph" w:styleId="IntenseQuote">
    <w:name w:val="Intense Quote"/>
    <w:basedOn w:val="Normal1"/>
    <w:next w:val="Normal1"/>
    <w:link w:val="Style7"/>
    <w:uiPriority w:val="30"/>
    <w:qFormat/>
    <w:rsid w:val="00ab33a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rmalWeb">
    <w:name w:val="Normal (Web)"/>
    <w:basedOn w:val="Normal1"/>
    <w:uiPriority w:val="99"/>
    <w:semiHidden/>
    <w:unhideWhenUsed/>
    <w:qFormat/>
    <w:rsid w:val="00ab33a4"/>
    <w:pPr>
      <w:spacing w:beforeAutospacing="1" w:afterAutospacing="1"/>
    </w:pPr>
    <w:rPr>
      <w:rFonts w:ascii="Times New Roman" w:hAnsi="Times New Roman" w:eastAsia="Times New Roman" w:cs="Times New Roman"/>
      <w:kern w:val="0"/>
      <w:lang w:eastAsia="ru-RU"/>
    </w:rPr>
  </w:style>
  <w:style w:type="paragraph" w:styleId="Style12">
    <w:name w:val="Колонтитул"/>
    <w:basedOn w:val="Normal1"/>
    <w:qFormat/>
    <w:pPr/>
    <w:rPr/>
  </w:style>
  <w:style w:type="paragraph" w:styleId="Header">
    <w:name w:val="Header"/>
    <w:basedOn w:val="Normal1"/>
    <w:link w:val="Style8"/>
    <w:uiPriority w:val="99"/>
    <w:unhideWhenUsed/>
    <w:rsid w:val="00ab33a4"/>
    <w:pPr>
      <w:tabs>
        <w:tab w:val="clear" w:pos="720"/>
        <w:tab w:val="center" w:pos="4513" w:leader="none"/>
        <w:tab w:val="right" w:pos="9026" w:leader="none"/>
      </w:tabs>
    </w:pPr>
    <w:rPr/>
  </w:style>
  <w:style w:type="paragraph" w:styleId="Footer">
    <w:name w:val="Footer"/>
    <w:basedOn w:val="Normal1"/>
    <w:link w:val="Style9"/>
    <w:uiPriority w:val="99"/>
    <w:unhideWhenUsed/>
    <w:rsid w:val="00ab33a4"/>
    <w:pPr>
      <w:tabs>
        <w:tab w:val="clear" w:pos="720"/>
        <w:tab w:val="center" w:pos="4513" w:leader="none"/>
        <w:tab w:val="right" w:pos="9026" w:leader="none"/>
      </w:tabs>
    </w:pPr>
    <w:rPr/>
  </w:style>
  <w:style w:type="paragraph" w:styleId="Subtitle">
    <w:name w:val="Subtitle"/>
    <w:basedOn w:val="Normal1"/>
    <w:next w:val="Normal1"/>
    <w:qFormat/>
    <w:pPr>
      <w:spacing w:lineRule="auto" w:line="240" w:before="0" w:after="160"/>
    </w:pPr>
    <w:rPr>
      <w:color w:val="595959"/>
      <w:sz w:val="28"/>
      <w:szCs w:val="2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TableNormal"/>
    <w:tblPr>
      <w:tblCellMar>
        <w:top w:w="100" w:type="dxa"/>
        <w:left w:w="100" w:type="dxa"/>
        <w:bottom w:w="100" w:type="dxa"/>
        <w:right w:w="100" w:type="dxa"/>
      </w:tblCellMar>
    </w:tblPr>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7BNK1uqldpjDXXoREQ6qNrOug==">CgMxLjA4AHIhMUVEMm9nNDhjcnBHLU1lRllZSDlDTV81Zy03TUR5aHpm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LibreOffice/7.6.0.3$Windows_X86_64 LibreOffice_project/69edd8b8ebc41d00b4de3915dc82f8f0fc3b6265</Application>
  <AppVersion>15.0000</AppVersion>
  <Pages>3</Pages>
  <Words>436</Words>
  <Characters>2950</Characters>
  <CharactersWithSpaces>3445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2025-10-18T17:07:00Z</dcterms:created>
  <dc:creator>Дарья Жданок</dc:creator>
  <dc:description/>
  <dc:language>ru-RU</dc:language>
  <cp:lastModifiedBy/>
  <dcterms:modified xsi:type="dcterms:W3CDTF">2025-10-20T00:01:57Z</dcterms:modified>
  <cp:revision>1</cp:revision>
  <dc:subject/>
  <dc:title/>
</cp:coreProperties>
</file>