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body>
    <w:tbl>
      <w:tblPr>
        <w:tblpPr w:leftFromText="0" w:rightFromText="0" w:topFromText="0" w:bottomFromText="0" w:vertAnchor="page" w:horzAnchor="page" w:tblpX="1259" w:tblpY="1890"/>
        <w:tblW w:type="dxa" w:w="3672"/>
        <w:tblLayout w:type="fixed"/>
        <w:tblLook w:firstColumn="1" w:firstRow="1" w:lastColumn="0" w:lastRow="0" w:noHBand="0" w:noVBand="1" w:val="04A0"/>
        <w:tblBorders>
          <w:top w:val="nil"/>
          <w:left w:val="nil"/>
          <w:bottom w:val="nil"/>
          <w:right w:val="nil"/>
          <w:insideH w:val="nil"/>
          <w:insideV w:val="nil"/>
        </w:tblBorders>
        <w:tblCellMar>
          <w:left w:w="45" w:type="dxa"/>
        </w:tblCellMar>
      </w:tblPr>
      <w:tblGrid>
        <w:gridCol w:w="1"/>
        <w:gridCol w:w="3671"/>
      </w:tblGrid>
      <w:tr>
        <w:trPr>
          <w:trHeight w:val="1037" w:hRule="exact"/>
        </w:trPr>
        <w:tc>
          <w:tcPr>
            <w:tcW w:type="dxa" w:w="1"/>
            <w:tcMar>
              <w:top w:w="0" w:type="dxa"/>
              <w:left w:w="0" w:type="dxa"/>
              <w:bottom w:w="0" w:type="dxa"/>
              <w:right w:w="0" w:type="dxa"/>
            </w:tcMar>
          </w:tcPr>
          <w:p>
            <w:pPr>
              <w:spacing w:before="0" w:after="0"/>
            </w:pPr>
          </w:p>
        </w:tc>
        <w:tc>
          <w:tcPr>
            <w:tcW w:type="dxa" w:w="3671"/>
            <w:vAlign w:val="top"/>
            <w:tcMar>
              <w:top w:w="0" w:type="dxa"/>
              <w:left w:w="0" w:type="dxa"/>
              <w:bottom w:w="0" w:type="dxa"/>
              <w:right w:w="0" w:type="dxa"/>
            </w:tcMar>
          </w:tcPr>
          <w:p>
            <w:pPr>
              <w:spacing w:before="0" w:after="0" w:line="240" w:lineRule="auto"/>
              <w:rPr>
                <w:rFonts w:ascii="Arial" w:hAnsi="Arial"/>
                <w:sz w:val="20"/>
              </w:rPr>
            </w:pPr>
            <w:sdt>
              <w:sdtPr>
                <w:alias w:val="From Address"/>
                <w:tag w:val="FromAddress"/>
                <w:id w:val="31001"/>
                <w:text w:multiLine="1"/>
                <w:lock w:val="sdtLocked"/>
                <w:rPr>
                  <w:rFonts w:ascii="Arial" w:hAnsi="Arial"/>
                  <w:sz w:val="20"/>
                  <w:szCs w:val="20"/>
                  <w:color w:val="808080"/>
                  <w:i/>
                </w:rPr>
                <w:showingPlcHdr/>
                <w15:appearance w15:val="hidden"/>
              </w:sdtPr>
              <w:sdtContent>
                <w:r>
                  <w:rPr>
                    <w:rFonts w:ascii="Arial" w:hAnsi="Arial"/>
                    <w:sz w:val="20"/>
                    <w:szCs w:val="20"/>
                    <w:color w:val="808080"/>
                    <w:i/>
                  </w:rPr>
                  <w:t>John Smith</w:t>
                  <w:br/>
                  <w:t>123 Example Street</w:t>
                  <w:br/>
                  <w:t>Bellevue, WA 98000</w:t>
                </w:r>
              </w:sdtContent>
            </w:sdt>
          </w:p>
        </w:tc>
      </w:tr>
    </w:tbl>
    <w:tbl>
      <w:tblPr>
        <w:tblpPr w:leftFromText="0" w:rightFromText="0" w:topFromText="0" w:bottomFromText="0" w:vertAnchor="page" w:horzAnchor="page" w:tblpX="1979" w:tblpY="4590"/>
        <w:tblW w:type="dxa" w:w="3816"/>
        <w:tblLayout w:type="fixed"/>
        <w:tblLook w:firstColumn="1" w:firstRow="1" w:lastColumn="0" w:lastRow="0" w:noHBand="0" w:noVBand="1" w:val="04A0"/>
        <w:tblBorders>
          <w:top w:val="nil"/>
          <w:left w:val="nil"/>
          <w:bottom w:val="nil"/>
          <w:right w:val="nil"/>
          <w:insideH w:val="nil"/>
          <w:insideV w:val="nil"/>
        </w:tblBorders>
        <w:tblCellMar>
          <w:left w:w="45" w:type="dxa"/>
        </w:tblCellMar>
      </w:tblPr>
      <w:tblGrid>
        <w:gridCol w:w="1"/>
        <w:gridCol w:w="3815"/>
      </w:tblGrid>
      <w:tr>
        <w:trPr>
          <w:trHeight w:val="1296" w:hRule="exact"/>
        </w:trPr>
        <w:tc>
          <w:tcPr>
            <w:tcW w:type="dxa" w:w="1"/>
            <w:tcMar>
              <w:top w:w="0" w:type="dxa"/>
              <w:left w:w="0" w:type="dxa"/>
              <w:bottom w:w="0" w:type="dxa"/>
              <w:right w:w="0" w:type="dxa"/>
            </w:tcMar>
          </w:tcPr>
          <w:p>
            <w:pPr>
              <w:spacing w:before="0" w:after="0"/>
            </w:pPr>
          </w:p>
        </w:tc>
        <w:tc>
          <w:tcPr>
            <w:tcW w:type="dxa" w:w="3815"/>
            <w:vAlign w:val="top"/>
            <w:tcMar>
              <w:top w:w="0" w:type="dxa"/>
              <w:left w:w="0" w:type="dxa"/>
              <w:bottom w:w="0" w:type="dxa"/>
              <w:right w:w="0" w:type="dxa"/>
            </w:tcMar>
          </w:tcPr>
          <w:p>
            <w:pPr>
              <w:spacing w:before="0" w:after="0" w:line="240" w:lineRule="auto"/>
              <w:rPr>
                <w:rFonts w:ascii="Arial" w:hAnsi="Arial"/>
                <w:sz w:val="20"/>
              </w:rPr>
            </w:pPr>
            <w:sdt>
              <w:sdtPr>
                <w:alias w:val="To Address"/>
                <w:tag w:val="ToAddress"/>
                <w:id w:val="31002"/>
                <w:text w:multiLine="1"/>
                <w:lock w:val="sdtLocked"/>
                <w:rPr>
                  <w:rFonts w:ascii="Arial" w:hAnsi="Arial"/>
                  <w:sz w:val="20"/>
                  <w:szCs w:val="20"/>
                  <w:color w:val="808080"/>
                  <w:i/>
                </w:rPr>
                <w:showingPlcHdr/>
                <w15:appearance w15:val="hidden"/>
              </w:sdtPr>
              <w:sdtContent>
                <w:r>
                  <w:rPr>
                    <w:rFonts w:ascii="Arial" w:hAnsi="Arial"/>
                    <w:sz w:val="20"/>
                    <w:szCs w:val="20"/>
                    <w:color w:val="808080"/>
                    <w:i/>
                  </w:rPr>
                  <w:t>Jane Smith</w:t>
                  <w:br/>
                  <w:t>Example Company</w:t>
                  <w:br/>
                  <w:t>456 Example Avenue, Suite 100</w:t>
                  <w:br/>
                  <w:t>Seattle, WA 98101-1234</w:t>
                </w:r>
              </w:sdtContent>
            </w:sdt>
          </w:p>
        </w:tc>
      </w:tr>
    </w:tbl>
    <w:p>
      <w:pPr>
        <w:spacing w:after="0" w:before="0"/>
      </w:pPr>
      <w:r>
        <w:rPr>
          <w:vanish/>
          <w:sz w:val="2"/>
        </w:rPr>
        <w:t xml:space="preserve"> </w:t>
      </w:r>
    </w:p>
    <w:sectPr w:rsidR="00FC693F" w:rsidRPr="0006063C" w:rsidSect="00034616">
      <w:pgSz w:w="6210" w:h="7920"/>
      <w:pgMar w:top="0" w:right="0" w:bottom="0" w:left="0" w:header="0" w:footer="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showTableGridlines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documentProtection w:edit="forms" w:enforcement="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0" w:line="240" w:lineRule="auto"/>
    </w:pPr>
    <w:rPr>
      <w:rFonts w:ascii="Arial" w:hAnsi="Arial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USPS Label 228 Template Revision 7</dc:title>
  <dc:subject>Template Revision 7 - USPS Label 228 (December 2023)</dc:subject>
  <dc:creator>OpenAI</dc:creator>
  <cp:keywords/>
  <dc:description>Improved four-sided gridline structure and suppressed intrusive content-control box behavior.</dc:description>
  <cp:lastModifiedBy/>
  <cp:revision>7</cp:revision>
  <dcterms:created xsi:type="dcterms:W3CDTF">2013-12-23T23:15:00Z</dcterms:created>
  <dcterms:modified xsi:type="dcterms:W3CDTF">2013-12-23T23:15:00Z</dcterms:modified>
  <cp:category/>
</cp:coreProperties>
</file>