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EAA" w:rsidRPr="00212DAA" w:rsidRDefault="00212DAA" w:rsidP="00212DAA">
      <w:pPr>
        <w:pStyle w:val="Title"/>
        <w:spacing w:line="360" w:lineRule="auto"/>
        <w:jc w:val="center"/>
        <w:rPr>
          <w:rFonts w:asciiTheme="minorHAnsi" w:hAnsiTheme="minorHAnsi"/>
          <w:b/>
          <w:bCs/>
          <w:sz w:val="44"/>
          <w:szCs w:val="44"/>
        </w:rPr>
      </w:pPr>
      <w:r w:rsidRPr="00212DAA">
        <w:rPr>
          <w:rFonts w:asciiTheme="minorHAnsi" w:hAnsiTheme="minorHAnsi"/>
          <w:b/>
          <w:bCs/>
          <w:sz w:val="44"/>
          <w:szCs w:val="44"/>
        </w:rPr>
        <w:t>Edu Tutor AI – Personalized Learning</w:t>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t>1. Introduction</w:t>
      </w:r>
    </w:p>
    <w:p w:rsidR="00185EAA" w:rsidRPr="00212DAA" w:rsidRDefault="008E5F24" w:rsidP="00212DAA">
      <w:pPr>
        <w:spacing w:line="360" w:lineRule="auto"/>
        <w:rPr>
          <w:sz w:val="24"/>
          <w:szCs w:val="24"/>
        </w:rPr>
      </w:pPr>
      <w:r w:rsidRPr="00212DAA">
        <w:rPr>
          <w:sz w:val="24"/>
          <w:szCs w:val="24"/>
        </w:rPr>
        <w:t>Project Title: Edu Tutor AI – Personalized Learning</w:t>
      </w:r>
    </w:p>
    <w:p w:rsidR="00185EAA" w:rsidRPr="00212DAA" w:rsidRDefault="001306F6" w:rsidP="00212DAA">
      <w:pPr>
        <w:spacing w:line="360" w:lineRule="auto"/>
        <w:rPr>
          <w:sz w:val="24"/>
          <w:szCs w:val="24"/>
        </w:rPr>
      </w:pPr>
      <w:r>
        <w:rPr>
          <w:sz w:val="24"/>
          <w:szCs w:val="24"/>
        </w:rPr>
        <w:t>Team Members:</w:t>
      </w:r>
      <w:r>
        <w:rPr>
          <w:sz w:val="24"/>
          <w:szCs w:val="24"/>
        </w:rPr>
        <w:br/>
        <w:t xml:space="preserve"> • JEGANATHAN S</w:t>
      </w:r>
      <w:r>
        <w:rPr>
          <w:sz w:val="24"/>
          <w:szCs w:val="24"/>
        </w:rPr>
        <w:br/>
        <w:t xml:space="preserve"> • HARIKRISHNAN S</w:t>
      </w:r>
      <w:r>
        <w:rPr>
          <w:sz w:val="24"/>
          <w:szCs w:val="24"/>
        </w:rPr>
        <w:br/>
        <w:t xml:space="preserve"> • KALAISELVAM K</w:t>
      </w:r>
      <w:r>
        <w:rPr>
          <w:sz w:val="24"/>
          <w:szCs w:val="24"/>
        </w:rPr>
        <w:br/>
        <w:t xml:space="preserve"> • LOGESHWARAN R</w:t>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t>2. Project Overview</w:t>
      </w:r>
    </w:p>
    <w:p w:rsidR="00185EAA" w:rsidRPr="00212DAA" w:rsidRDefault="008E5F24" w:rsidP="00212DAA">
      <w:pPr>
        <w:pStyle w:val="Heading2"/>
        <w:spacing w:line="360" w:lineRule="auto"/>
        <w:rPr>
          <w:rFonts w:asciiTheme="minorHAnsi" w:hAnsiTheme="minorHAnsi"/>
          <w:sz w:val="24"/>
          <w:szCs w:val="24"/>
        </w:rPr>
      </w:pPr>
      <w:r w:rsidRPr="00212DAA">
        <w:rPr>
          <w:rFonts w:asciiTheme="minorHAnsi" w:hAnsiTheme="minorHAnsi"/>
          <w:sz w:val="24"/>
          <w:szCs w:val="24"/>
        </w:rPr>
        <w:t>Purpose</w:t>
      </w:r>
    </w:p>
    <w:p w:rsidR="00185EAA" w:rsidRPr="00212DAA" w:rsidRDefault="008E5F24" w:rsidP="003C6755">
      <w:pPr>
        <w:spacing w:line="360" w:lineRule="auto"/>
        <w:jc w:val="both"/>
        <w:rPr>
          <w:sz w:val="24"/>
          <w:szCs w:val="24"/>
        </w:rPr>
      </w:pPr>
      <w:r w:rsidRPr="00212DAA">
        <w:rPr>
          <w:sz w:val="24"/>
          <w:szCs w:val="24"/>
        </w:rPr>
        <w:t>The purpose of Edu Tutor AI is to provide a personalized, AI-powered learning assistant that adapts to individual learners’ pace, style, and knowledge level. It enhances education by offering interactive tutoring, smart recommendations, and progress monitoring, ensuring students get the right guidance at the right time.</w:t>
      </w:r>
    </w:p>
    <w:p w:rsidR="00185EAA" w:rsidRPr="00212DAA" w:rsidRDefault="008E5F24" w:rsidP="00212DAA">
      <w:pPr>
        <w:pStyle w:val="Heading2"/>
        <w:spacing w:line="360" w:lineRule="auto"/>
        <w:rPr>
          <w:rFonts w:asciiTheme="minorHAnsi" w:hAnsiTheme="minorHAnsi"/>
          <w:sz w:val="24"/>
          <w:szCs w:val="24"/>
        </w:rPr>
      </w:pPr>
      <w:r w:rsidRPr="00212DAA">
        <w:rPr>
          <w:rFonts w:asciiTheme="minorHAnsi" w:hAnsiTheme="minorHAnsi"/>
          <w:sz w:val="24"/>
          <w:szCs w:val="24"/>
        </w:rPr>
        <w:t>Features</w:t>
      </w:r>
    </w:p>
    <w:p w:rsidR="00185EAA" w:rsidRPr="00212DAA" w:rsidRDefault="008E5F24" w:rsidP="00212DAA">
      <w:pPr>
        <w:spacing w:line="360" w:lineRule="auto"/>
        <w:rPr>
          <w:sz w:val="24"/>
          <w:szCs w:val="24"/>
        </w:rPr>
      </w:pPr>
      <w:r w:rsidRPr="00212DAA">
        <w:rPr>
          <w:sz w:val="24"/>
          <w:szCs w:val="24"/>
        </w:rPr>
        <w:t>• Adaptive Learning Paths: Tailors course content based on student strengths and weaknesses.</w:t>
      </w:r>
      <w:r w:rsidRPr="00212DAA">
        <w:rPr>
          <w:sz w:val="24"/>
          <w:szCs w:val="24"/>
        </w:rPr>
        <w:br/>
        <w:t>• Conversational Tutor: AI chatbot for instant doubt solving.</w:t>
      </w:r>
      <w:r w:rsidRPr="00212DAA">
        <w:rPr>
          <w:sz w:val="24"/>
          <w:szCs w:val="24"/>
        </w:rPr>
        <w:br/>
        <w:t>• Assessment Generator: Creates quizzes and practice questions dynamically.</w:t>
      </w:r>
      <w:r w:rsidRPr="00212DAA">
        <w:rPr>
          <w:sz w:val="24"/>
          <w:szCs w:val="24"/>
        </w:rPr>
        <w:br/>
        <w:t>• Progress Tracking: Monitors student performance with dashboards.</w:t>
      </w:r>
      <w:r w:rsidRPr="00212DAA">
        <w:rPr>
          <w:sz w:val="24"/>
          <w:szCs w:val="24"/>
        </w:rPr>
        <w:br/>
        <w:t>• Content Summarization: Converts lengthy notes into concise points.</w:t>
      </w:r>
      <w:r w:rsidRPr="00212DAA">
        <w:rPr>
          <w:sz w:val="24"/>
          <w:szCs w:val="24"/>
        </w:rPr>
        <w:br/>
        <w:t>• Multimodal Input Support: Handles text, PDFs, and images.</w:t>
      </w:r>
      <w:r w:rsidRPr="00212DAA">
        <w:rPr>
          <w:sz w:val="24"/>
          <w:szCs w:val="24"/>
        </w:rPr>
        <w:br/>
        <w:t>• Recommendation Engine: Suggests resources and strategies.</w:t>
      </w:r>
      <w:r w:rsidRPr="00212DAA">
        <w:rPr>
          <w:sz w:val="24"/>
          <w:szCs w:val="24"/>
        </w:rPr>
        <w:br/>
        <w:t>• Gamification: Rewards and badges to motivate learners.</w:t>
      </w:r>
      <w:r w:rsidRPr="00212DAA">
        <w:rPr>
          <w:sz w:val="24"/>
          <w:szCs w:val="24"/>
        </w:rPr>
        <w:br/>
        <w:t>• Teacher Dashboard: Performance analysis for educators.</w:t>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lastRenderedPageBreak/>
        <w:t>3. Architecture</w:t>
      </w:r>
    </w:p>
    <w:p w:rsidR="00185EAA" w:rsidRPr="00212DAA" w:rsidRDefault="008E5F24" w:rsidP="003C6755">
      <w:pPr>
        <w:spacing w:line="360" w:lineRule="auto"/>
        <w:jc w:val="both"/>
        <w:rPr>
          <w:sz w:val="24"/>
          <w:szCs w:val="24"/>
        </w:rPr>
      </w:pPr>
      <w:r w:rsidRPr="00212DAA">
        <w:rPr>
          <w:sz w:val="24"/>
          <w:szCs w:val="24"/>
        </w:rPr>
        <w:t>Frontend (Streamlit/Gradio): Interactive UI with tutor, quizzes, progress graphs.</w:t>
      </w:r>
      <w:r w:rsidRPr="00212DAA">
        <w:rPr>
          <w:sz w:val="24"/>
          <w:szCs w:val="24"/>
        </w:rPr>
        <w:br/>
        <w:t>Backend (FastAPI/Flask): APIs for quizzes, progress tracking, and adaptive learning.</w:t>
      </w:r>
      <w:r w:rsidRPr="00212DAA">
        <w:rPr>
          <w:sz w:val="24"/>
          <w:szCs w:val="24"/>
        </w:rPr>
        <w:br/>
        <w:t>LLM Integration (OpenAI/IBM Watsonx Granite): AI tutor, summarization, Q&amp;A.</w:t>
      </w:r>
      <w:r w:rsidRPr="00212DAA">
        <w:rPr>
          <w:sz w:val="24"/>
          <w:szCs w:val="24"/>
        </w:rPr>
        <w:br/>
        <w:t>ML Modules: Adaptive learning engine, recommendation engine, performance predictor.</w:t>
      </w:r>
      <w:r w:rsidRPr="00212DAA">
        <w:rPr>
          <w:sz w:val="24"/>
          <w:szCs w:val="24"/>
        </w:rPr>
        <w:br/>
        <w:t>Database (MongoDB/PostgreSQL): Stores student profiles, scores, and logs.</w:t>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t>4. Setup Instructions</w:t>
      </w:r>
    </w:p>
    <w:p w:rsidR="00185EAA" w:rsidRPr="00212DAA" w:rsidRDefault="008E5F24" w:rsidP="00212DAA">
      <w:pPr>
        <w:pStyle w:val="Heading2"/>
        <w:spacing w:line="360" w:lineRule="auto"/>
        <w:rPr>
          <w:rFonts w:asciiTheme="minorHAnsi" w:hAnsiTheme="minorHAnsi"/>
          <w:sz w:val="24"/>
          <w:szCs w:val="24"/>
        </w:rPr>
      </w:pPr>
      <w:r w:rsidRPr="00212DAA">
        <w:rPr>
          <w:rFonts w:asciiTheme="minorHAnsi" w:hAnsiTheme="minorHAnsi"/>
          <w:sz w:val="24"/>
          <w:szCs w:val="24"/>
        </w:rPr>
        <w:t>Prerequisites</w:t>
      </w:r>
    </w:p>
    <w:p w:rsidR="00185EAA" w:rsidRPr="00212DAA" w:rsidRDefault="008E5F24" w:rsidP="00212DAA">
      <w:pPr>
        <w:spacing w:line="360" w:lineRule="auto"/>
        <w:rPr>
          <w:sz w:val="24"/>
          <w:szCs w:val="24"/>
        </w:rPr>
      </w:pPr>
      <w:r w:rsidRPr="00212DAA">
        <w:rPr>
          <w:sz w:val="24"/>
          <w:szCs w:val="24"/>
        </w:rPr>
        <w:t>• Python 3.9+</w:t>
      </w:r>
      <w:r w:rsidRPr="00212DAA">
        <w:rPr>
          <w:sz w:val="24"/>
          <w:szCs w:val="24"/>
        </w:rPr>
        <w:br/>
        <w:t>• pip &amp; venv tools</w:t>
      </w:r>
      <w:r w:rsidRPr="00212DAA">
        <w:rPr>
          <w:sz w:val="24"/>
          <w:szCs w:val="24"/>
        </w:rPr>
        <w:br/>
        <w:t>• API keys (LLM provider)</w:t>
      </w:r>
      <w:r w:rsidRPr="00212DAA">
        <w:rPr>
          <w:sz w:val="24"/>
          <w:szCs w:val="24"/>
        </w:rPr>
        <w:br/>
        <w:t>• Database setup (MongoDB/PostgreSQL)</w:t>
      </w:r>
    </w:p>
    <w:p w:rsidR="00185EAA" w:rsidRPr="00212DAA" w:rsidRDefault="008E5F24" w:rsidP="00212DAA">
      <w:pPr>
        <w:pStyle w:val="Heading2"/>
        <w:spacing w:line="360" w:lineRule="auto"/>
        <w:rPr>
          <w:rFonts w:asciiTheme="minorHAnsi" w:hAnsiTheme="minorHAnsi"/>
          <w:sz w:val="24"/>
          <w:szCs w:val="24"/>
        </w:rPr>
      </w:pPr>
      <w:r w:rsidRPr="00212DAA">
        <w:rPr>
          <w:rFonts w:asciiTheme="minorHAnsi" w:hAnsiTheme="minorHAnsi"/>
          <w:sz w:val="24"/>
          <w:szCs w:val="24"/>
        </w:rPr>
        <w:t>Installation</w:t>
      </w:r>
    </w:p>
    <w:p w:rsidR="00185EAA" w:rsidRPr="00212DAA" w:rsidRDefault="008E5F24" w:rsidP="00212DAA">
      <w:pPr>
        <w:spacing w:line="360" w:lineRule="auto"/>
        <w:rPr>
          <w:sz w:val="24"/>
          <w:szCs w:val="24"/>
        </w:rPr>
      </w:pPr>
      <w:r w:rsidRPr="00212DAA">
        <w:rPr>
          <w:sz w:val="24"/>
          <w:szCs w:val="24"/>
        </w:rPr>
        <w:t>1. Clone repository</w:t>
      </w:r>
      <w:r w:rsidRPr="00212DAA">
        <w:rPr>
          <w:sz w:val="24"/>
          <w:szCs w:val="24"/>
        </w:rPr>
        <w:br/>
        <w:t>2. Install dependencies (requirements.txt)</w:t>
      </w:r>
      <w:r w:rsidRPr="00212DAA">
        <w:rPr>
          <w:sz w:val="24"/>
          <w:szCs w:val="24"/>
        </w:rPr>
        <w:br/>
        <w:t>3. Configure .env with API keys</w:t>
      </w:r>
      <w:r w:rsidRPr="00212DAA">
        <w:rPr>
          <w:sz w:val="24"/>
          <w:szCs w:val="24"/>
        </w:rPr>
        <w:br/>
        <w:t>4. Run backend server</w:t>
      </w:r>
      <w:r w:rsidRPr="00212DAA">
        <w:rPr>
          <w:sz w:val="24"/>
          <w:szCs w:val="24"/>
        </w:rPr>
        <w:br/>
        <w:t>5. Launch frontend</w:t>
      </w:r>
      <w:r w:rsidRPr="00212DAA">
        <w:rPr>
          <w:sz w:val="24"/>
          <w:szCs w:val="24"/>
        </w:rPr>
        <w:br/>
        <w:t>6. Start using Edu Tutor AI</w:t>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t>5. Folder Structure</w:t>
      </w:r>
    </w:p>
    <w:p w:rsidR="00185EAA" w:rsidRPr="00212DAA" w:rsidRDefault="008E5F24" w:rsidP="00212DAA">
      <w:pPr>
        <w:spacing w:line="360" w:lineRule="auto"/>
        <w:rPr>
          <w:sz w:val="24"/>
          <w:szCs w:val="24"/>
        </w:rPr>
      </w:pPr>
      <w:r w:rsidRPr="00212DAA">
        <w:rPr>
          <w:sz w:val="24"/>
          <w:szCs w:val="24"/>
        </w:rPr>
        <w:t>app/ – Backend APIs and ML logic</w:t>
      </w:r>
      <w:r w:rsidRPr="00212DAA">
        <w:rPr>
          <w:sz w:val="24"/>
          <w:szCs w:val="24"/>
        </w:rPr>
        <w:br/>
        <w:t xml:space="preserve"> └── api/ – API routes (quiz, tutor, progress)</w:t>
      </w:r>
      <w:r w:rsidRPr="00212DAA">
        <w:rPr>
          <w:sz w:val="24"/>
          <w:szCs w:val="24"/>
        </w:rPr>
        <w:br/>
        <w:t>ui/ – Frontend components</w:t>
      </w:r>
      <w:r w:rsidRPr="00212DAA">
        <w:rPr>
          <w:sz w:val="24"/>
          <w:szCs w:val="24"/>
        </w:rPr>
        <w:br/>
        <w:t>edu_dashboard.py – Main dashboard</w:t>
      </w:r>
      <w:r w:rsidRPr="00212DAA">
        <w:rPr>
          <w:sz w:val="24"/>
          <w:szCs w:val="24"/>
        </w:rPr>
        <w:br/>
        <w:t>tutor_llm.py – AI tutor chat logic</w:t>
      </w:r>
      <w:r w:rsidRPr="00212DAA">
        <w:rPr>
          <w:sz w:val="24"/>
          <w:szCs w:val="24"/>
        </w:rPr>
        <w:br/>
        <w:t>quiz_generator.py – Quiz creation</w:t>
      </w:r>
      <w:r w:rsidRPr="00212DAA">
        <w:rPr>
          <w:sz w:val="24"/>
          <w:szCs w:val="24"/>
        </w:rPr>
        <w:br/>
      </w:r>
      <w:r w:rsidRPr="00212DAA">
        <w:rPr>
          <w:sz w:val="24"/>
          <w:szCs w:val="24"/>
        </w:rPr>
        <w:lastRenderedPageBreak/>
        <w:t>progress_tracker.py – Student analytics</w:t>
      </w:r>
      <w:r w:rsidRPr="00212DAA">
        <w:rPr>
          <w:sz w:val="24"/>
          <w:szCs w:val="24"/>
        </w:rPr>
        <w:br/>
        <w:t>recommendation_engine.py – Suggests resources</w:t>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t>6. Running the Application</w:t>
      </w:r>
    </w:p>
    <w:p w:rsidR="00185EAA" w:rsidRPr="00212DAA" w:rsidRDefault="008E5F24" w:rsidP="00212DAA">
      <w:pPr>
        <w:spacing w:line="360" w:lineRule="auto"/>
        <w:rPr>
          <w:sz w:val="24"/>
          <w:szCs w:val="24"/>
        </w:rPr>
      </w:pPr>
      <w:r w:rsidRPr="00212DAA">
        <w:rPr>
          <w:sz w:val="24"/>
          <w:szCs w:val="24"/>
        </w:rPr>
        <w:t>1. Start backend server</w:t>
      </w:r>
      <w:r w:rsidRPr="00212DAA">
        <w:rPr>
          <w:sz w:val="24"/>
          <w:szCs w:val="24"/>
        </w:rPr>
        <w:br/>
        <w:t>2. Run frontend dashboard</w:t>
      </w:r>
      <w:r w:rsidRPr="00212DAA">
        <w:rPr>
          <w:sz w:val="24"/>
          <w:szCs w:val="24"/>
        </w:rPr>
        <w:br/>
        <w:t>3. Students log in and interact with tutor</w:t>
      </w:r>
      <w:r w:rsidRPr="00212DAA">
        <w:rPr>
          <w:sz w:val="24"/>
          <w:szCs w:val="24"/>
        </w:rPr>
        <w:br/>
        <w:t>4. Attempt quizzes and track progress</w:t>
      </w:r>
      <w:r w:rsidRPr="00212DAA">
        <w:rPr>
          <w:sz w:val="24"/>
          <w:szCs w:val="24"/>
        </w:rPr>
        <w:br/>
        <w:t>5. Teachers access dashboards and reports</w:t>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t>7. API Documentation</w:t>
      </w:r>
    </w:p>
    <w:p w:rsidR="00185EAA" w:rsidRPr="00212DAA" w:rsidRDefault="008E5F24" w:rsidP="00212DAA">
      <w:pPr>
        <w:spacing w:line="360" w:lineRule="auto"/>
        <w:rPr>
          <w:sz w:val="24"/>
          <w:szCs w:val="24"/>
        </w:rPr>
      </w:pPr>
      <w:r w:rsidRPr="00212DAA">
        <w:rPr>
          <w:sz w:val="24"/>
          <w:szCs w:val="24"/>
        </w:rPr>
        <w:t>• POST /tutor/ask – AI tutor response</w:t>
      </w:r>
      <w:r w:rsidRPr="00212DAA">
        <w:rPr>
          <w:sz w:val="24"/>
          <w:szCs w:val="24"/>
        </w:rPr>
        <w:br/>
        <w:t>• POST /quiz/generate – Generate quizzes</w:t>
      </w:r>
      <w:r w:rsidRPr="00212DAA">
        <w:rPr>
          <w:sz w:val="24"/>
          <w:szCs w:val="24"/>
        </w:rPr>
        <w:br/>
        <w:t>• GET /progress/{student_id} – Fetch progress</w:t>
      </w:r>
      <w:r w:rsidRPr="00212DAA">
        <w:rPr>
          <w:sz w:val="24"/>
          <w:szCs w:val="24"/>
        </w:rPr>
        <w:br/>
        <w:t>• POST /feedback – Submit feedback</w:t>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t>8. Authentication</w:t>
      </w:r>
    </w:p>
    <w:p w:rsidR="00185EAA" w:rsidRPr="00212DAA" w:rsidRDefault="008E5F24" w:rsidP="00212DAA">
      <w:pPr>
        <w:spacing w:line="360" w:lineRule="auto"/>
        <w:rPr>
          <w:sz w:val="24"/>
          <w:szCs w:val="24"/>
        </w:rPr>
      </w:pPr>
      <w:r w:rsidRPr="00212DAA">
        <w:rPr>
          <w:sz w:val="24"/>
          <w:szCs w:val="24"/>
        </w:rPr>
        <w:t>• Token-based (JWT)</w:t>
      </w:r>
      <w:r w:rsidRPr="00212DAA">
        <w:rPr>
          <w:sz w:val="24"/>
          <w:szCs w:val="24"/>
        </w:rPr>
        <w:br/>
        <w:t>• Role-based access (student, teacher, admin)</w:t>
      </w:r>
      <w:r w:rsidRPr="00212DAA">
        <w:rPr>
          <w:sz w:val="24"/>
          <w:szCs w:val="24"/>
        </w:rPr>
        <w:br/>
        <w:t>• Planned: OAuth2/SSO</w:t>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t>9. User Interface</w:t>
      </w:r>
    </w:p>
    <w:p w:rsidR="00185EAA" w:rsidRPr="00212DAA" w:rsidRDefault="008E5F24" w:rsidP="00212DAA">
      <w:pPr>
        <w:spacing w:line="360" w:lineRule="auto"/>
        <w:rPr>
          <w:sz w:val="24"/>
          <w:szCs w:val="24"/>
        </w:rPr>
      </w:pPr>
      <w:r w:rsidRPr="00212DAA">
        <w:rPr>
          <w:sz w:val="24"/>
          <w:szCs w:val="24"/>
        </w:rPr>
        <w:t>• Student Dashboard: Tutor chat, quizzes, progress graphs</w:t>
      </w:r>
      <w:r w:rsidRPr="00212DAA">
        <w:rPr>
          <w:sz w:val="24"/>
          <w:szCs w:val="24"/>
        </w:rPr>
        <w:br/>
        <w:t>• Teacher Dashboard: Student analysis tools</w:t>
      </w:r>
      <w:r w:rsidRPr="00212DAA">
        <w:rPr>
          <w:sz w:val="24"/>
          <w:szCs w:val="24"/>
        </w:rPr>
        <w:br/>
        <w:t>• Gamified interface for engagement</w:t>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t>10. Testing</w:t>
      </w:r>
    </w:p>
    <w:p w:rsidR="00185EAA" w:rsidRPr="00212DAA" w:rsidRDefault="008E5F24" w:rsidP="00212DAA">
      <w:pPr>
        <w:spacing w:line="360" w:lineRule="auto"/>
        <w:rPr>
          <w:sz w:val="24"/>
          <w:szCs w:val="24"/>
        </w:rPr>
      </w:pPr>
      <w:r w:rsidRPr="00212DAA">
        <w:rPr>
          <w:sz w:val="24"/>
          <w:szCs w:val="24"/>
        </w:rPr>
        <w:t>• Unit Testing: Quiz generation, recommendation engine</w:t>
      </w:r>
      <w:r w:rsidRPr="00212DAA">
        <w:rPr>
          <w:sz w:val="24"/>
          <w:szCs w:val="24"/>
        </w:rPr>
        <w:br/>
        <w:t>• API Testing: Swagger/Postman</w:t>
      </w:r>
      <w:r w:rsidRPr="00212DAA">
        <w:rPr>
          <w:sz w:val="24"/>
          <w:szCs w:val="24"/>
        </w:rPr>
        <w:br/>
      </w:r>
      <w:r w:rsidRPr="00212DAA">
        <w:rPr>
          <w:sz w:val="24"/>
          <w:szCs w:val="24"/>
        </w:rPr>
        <w:lastRenderedPageBreak/>
        <w:t>• Manual Testing: Tutor chat responses, adaptive difficulty</w:t>
      </w:r>
      <w:r w:rsidRPr="00212DAA">
        <w:rPr>
          <w:sz w:val="24"/>
          <w:szCs w:val="24"/>
        </w:rPr>
        <w:br/>
        <w:t>• Edge Cases: Wrong inputs, large files, API errors</w:t>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t>11. Screenshots</w:t>
      </w:r>
    </w:p>
    <w:p w:rsidR="00185EAA" w:rsidRDefault="00D84386" w:rsidP="00212DAA">
      <w:pPr>
        <w:spacing w:line="360" w:lineRule="auto"/>
        <w:rPr>
          <w:sz w:val="24"/>
          <w:szCs w:val="24"/>
        </w:rPr>
      </w:pPr>
      <w:r w:rsidRPr="00D84386">
        <w:rPr>
          <w:noProof/>
          <w:sz w:val="24"/>
          <w:szCs w:val="24"/>
        </w:rPr>
        <w:drawing>
          <wp:inline distT="0" distB="0" distL="0" distR="0">
            <wp:extent cx="5143480" cy="2880000"/>
            <wp:effectExtent l="19050" t="0" r="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143480" cy="2880000"/>
                    </a:xfrm>
                    <a:prstGeom prst="rect">
                      <a:avLst/>
                    </a:prstGeom>
                    <a:noFill/>
                    <a:ln w="9525">
                      <a:noFill/>
                      <a:miter lim="800000"/>
                      <a:headEnd/>
                      <a:tailEnd/>
                    </a:ln>
                  </pic:spPr>
                </pic:pic>
              </a:graphicData>
            </a:graphic>
          </wp:inline>
        </w:drawing>
      </w:r>
    </w:p>
    <w:p w:rsidR="00D84386" w:rsidRDefault="00D84386" w:rsidP="00212DAA">
      <w:pPr>
        <w:spacing w:line="360" w:lineRule="auto"/>
        <w:rPr>
          <w:sz w:val="24"/>
          <w:szCs w:val="24"/>
        </w:rPr>
      </w:pPr>
      <w:r w:rsidRPr="00D84386">
        <w:rPr>
          <w:noProof/>
          <w:sz w:val="24"/>
          <w:szCs w:val="24"/>
        </w:rPr>
        <w:drawing>
          <wp:inline distT="0" distB="0" distL="0" distR="0">
            <wp:extent cx="5114748" cy="2880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114748" cy="2880000"/>
                    </a:xfrm>
                    <a:prstGeom prst="rect">
                      <a:avLst/>
                    </a:prstGeom>
                    <a:noFill/>
                    <a:ln w="9525">
                      <a:noFill/>
                      <a:miter lim="800000"/>
                      <a:headEnd/>
                      <a:tailEnd/>
                    </a:ln>
                  </pic:spPr>
                </pic:pic>
              </a:graphicData>
            </a:graphic>
          </wp:inline>
        </w:drawing>
      </w:r>
    </w:p>
    <w:p w:rsidR="00D84386" w:rsidRDefault="00D84386" w:rsidP="00212DAA">
      <w:pPr>
        <w:spacing w:line="360" w:lineRule="auto"/>
        <w:rPr>
          <w:sz w:val="24"/>
          <w:szCs w:val="24"/>
        </w:rPr>
      </w:pPr>
      <w:r w:rsidRPr="00D84386">
        <w:rPr>
          <w:noProof/>
          <w:sz w:val="24"/>
          <w:szCs w:val="24"/>
        </w:rPr>
        <w:lastRenderedPageBreak/>
        <w:drawing>
          <wp:inline distT="0" distB="0" distL="0" distR="0">
            <wp:extent cx="5114748" cy="2880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5114748" cy="2880000"/>
                    </a:xfrm>
                    <a:prstGeom prst="rect">
                      <a:avLst/>
                    </a:prstGeom>
                    <a:noFill/>
                    <a:ln w="9525">
                      <a:noFill/>
                      <a:miter lim="800000"/>
                      <a:headEnd/>
                      <a:tailEnd/>
                    </a:ln>
                  </pic:spPr>
                </pic:pic>
              </a:graphicData>
            </a:graphic>
          </wp:inline>
        </w:drawing>
      </w:r>
    </w:p>
    <w:p w:rsidR="00D84386" w:rsidRDefault="00D84386" w:rsidP="00212DAA">
      <w:pPr>
        <w:spacing w:line="360" w:lineRule="auto"/>
        <w:rPr>
          <w:sz w:val="24"/>
          <w:szCs w:val="24"/>
        </w:rPr>
      </w:pPr>
    </w:p>
    <w:p w:rsidR="00D84386" w:rsidRDefault="008E5F24" w:rsidP="00212DAA">
      <w:pPr>
        <w:spacing w:line="360" w:lineRule="auto"/>
        <w:rPr>
          <w:sz w:val="24"/>
          <w:szCs w:val="24"/>
        </w:rPr>
      </w:pPr>
      <w:r>
        <w:rPr>
          <w:noProof/>
          <w:sz w:val="24"/>
          <w:szCs w:val="24"/>
        </w:rPr>
        <w:drawing>
          <wp:inline distT="0" distB="0" distL="0" distR="0">
            <wp:extent cx="5486400" cy="3084830"/>
            <wp:effectExtent l="19050" t="0" r="0" b="0"/>
            <wp:docPr id="2" name="Picture 1" descr="h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i.JPG"/>
                    <pic:cNvPicPr/>
                  </pic:nvPicPr>
                  <pic:blipFill>
                    <a:blip r:embed="rId9"/>
                    <a:stretch>
                      <a:fillRect/>
                    </a:stretch>
                  </pic:blipFill>
                  <pic:spPr>
                    <a:xfrm>
                      <a:off x="0" y="0"/>
                      <a:ext cx="5486400" cy="3084830"/>
                    </a:xfrm>
                    <a:prstGeom prst="rect">
                      <a:avLst/>
                    </a:prstGeom>
                  </pic:spPr>
                </pic:pic>
              </a:graphicData>
            </a:graphic>
          </wp:inline>
        </w:drawing>
      </w:r>
    </w:p>
    <w:p w:rsidR="00ED58BB" w:rsidRPr="00212DAA" w:rsidRDefault="00ED58BB" w:rsidP="00212DAA">
      <w:pPr>
        <w:spacing w:line="360" w:lineRule="auto"/>
        <w:rPr>
          <w:sz w:val="24"/>
          <w:szCs w:val="24"/>
        </w:rPr>
      </w:pPr>
      <w:r>
        <w:rPr>
          <w:noProof/>
        </w:rPr>
        <w:lastRenderedPageBreak/>
        <w:drawing>
          <wp:inline distT="0" distB="0" distL="0" distR="0">
            <wp:extent cx="5486400" cy="308610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486400" cy="3086100"/>
                    </a:xfrm>
                    <a:prstGeom prst="rect">
                      <a:avLst/>
                    </a:prstGeom>
                    <a:noFill/>
                    <a:ln w="9525">
                      <a:noFill/>
                      <a:miter lim="800000"/>
                      <a:headEnd/>
                      <a:tailEnd/>
                    </a:ln>
                  </pic:spPr>
                </pic:pic>
              </a:graphicData>
            </a:graphic>
          </wp:inline>
        </w:drawing>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t>12. Known Issues</w:t>
      </w:r>
    </w:p>
    <w:p w:rsidR="00185EAA" w:rsidRPr="00212DAA" w:rsidRDefault="008E5F24" w:rsidP="00212DAA">
      <w:pPr>
        <w:spacing w:line="360" w:lineRule="auto"/>
        <w:rPr>
          <w:sz w:val="24"/>
          <w:szCs w:val="24"/>
        </w:rPr>
      </w:pPr>
      <w:r w:rsidRPr="00212DAA">
        <w:rPr>
          <w:sz w:val="24"/>
          <w:szCs w:val="24"/>
        </w:rPr>
        <w:t>• Dependency on external LLM APIs</w:t>
      </w:r>
      <w:r w:rsidRPr="00212DAA">
        <w:rPr>
          <w:sz w:val="24"/>
          <w:szCs w:val="24"/>
        </w:rPr>
        <w:br/>
        <w:t>• Limited offline functionality</w:t>
      </w:r>
      <w:r w:rsidRPr="00212DAA">
        <w:rPr>
          <w:sz w:val="24"/>
          <w:szCs w:val="24"/>
        </w:rPr>
        <w:br/>
        <w:t>• Scalability for large classes</w:t>
      </w:r>
    </w:p>
    <w:p w:rsidR="00185EAA" w:rsidRPr="00212DAA" w:rsidRDefault="008E5F24" w:rsidP="00212DAA">
      <w:pPr>
        <w:pStyle w:val="Heading1"/>
        <w:spacing w:line="360" w:lineRule="auto"/>
        <w:rPr>
          <w:rFonts w:asciiTheme="minorHAnsi" w:hAnsiTheme="minorHAnsi"/>
          <w:sz w:val="24"/>
          <w:szCs w:val="24"/>
        </w:rPr>
      </w:pPr>
      <w:r w:rsidRPr="00212DAA">
        <w:rPr>
          <w:rFonts w:asciiTheme="minorHAnsi" w:hAnsiTheme="minorHAnsi"/>
          <w:sz w:val="24"/>
          <w:szCs w:val="24"/>
        </w:rPr>
        <w:t>13. Future Enhancements</w:t>
      </w:r>
    </w:p>
    <w:p w:rsidR="00185EAA" w:rsidRPr="00212DAA" w:rsidRDefault="008E5F24" w:rsidP="00212DAA">
      <w:pPr>
        <w:spacing w:line="360" w:lineRule="auto"/>
        <w:rPr>
          <w:sz w:val="24"/>
          <w:szCs w:val="24"/>
        </w:rPr>
      </w:pPr>
      <w:r w:rsidRPr="00212DAA">
        <w:rPr>
          <w:sz w:val="24"/>
          <w:szCs w:val="24"/>
        </w:rPr>
        <w:t>• Speech-to-text and voice tutor</w:t>
      </w:r>
      <w:r w:rsidRPr="00212DAA">
        <w:rPr>
          <w:sz w:val="24"/>
          <w:szCs w:val="24"/>
        </w:rPr>
        <w:br/>
        <w:t>• Offline mode</w:t>
      </w:r>
      <w:r w:rsidRPr="00212DAA">
        <w:rPr>
          <w:sz w:val="24"/>
          <w:szCs w:val="24"/>
        </w:rPr>
        <w:br/>
        <w:t>• Multi-language support</w:t>
      </w:r>
      <w:r w:rsidRPr="00212DAA">
        <w:rPr>
          <w:sz w:val="24"/>
          <w:szCs w:val="24"/>
        </w:rPr>
        <w:br/>
        <w:t>• LMS integration (Moodle, Google Classroom</w:t>
      </w:r>
      <w:proofErr w:type="gramStart"/>
      <w:r w:rsidRPr="00212DAA">
        <w:rPr>
          <w:sz w:val="24"/>
          <w:szCs w:val="24"/>
        </w:rPr>
        <w:t>)</w:t>
      </w:r>
      <w:proofErr w:type="gramEnd"/>
      <w:r w:rsidRPr="00212DAA">
        <w:rPr>
          <w:sz w:val="24"/>
          <w:szCs w:val="24"/>
        </w:rPr>
        <w:br/>
        <w:t>• Enhanced gamification features</w:t>
      </w:r>
    </w:p>
    <w:sectPr w:rsidR="00185EAA" w:rsidRPr="00212DAA"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306F6"/>
    <w:rsid w:val="0015074B"/>
    <w:rsid w:val="00185EAA"/>
    <w:rsid w:val="00212DAA"/>
    <w:rsid w:val="0029639D"/>
    <w:rsid w:val="00326F90"/>
    <w:rsid w:val="003C6755"/>
    <w:rsid w:val="0073521D"/>
    <w:rsid w:val="008E5F24"/>
    <w:rsid w:val="0096007B"/>
    <w:rsid w:val="00A71A0A"/>
    <w:rsid w:val="00AA1D8D"/>
    <w:rsid w:val="00B47730"/>
    <w:rsid w:val="00B71793"/>
    <w:rsid w:val="00CB0664"/>
    <w:rsid w:val="00D84386"/>
    <w:rsid w:val="00ED58BB"/>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D84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3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csdept</cp:lastModifiedBy>
  <cp:revision>5</cp:revision>
  <dcterms:created xsi:type="dcterms:W3CDTF">2025-09-10T05:55:00Z</dcterms:created>
  <dcterms:modified xsi:type="dcterms:W3CDTF">2025-09-10T09:51:00Z</dcterms:modified>
  <cp:category/>
</cp:coreProperties>
</file>