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72F1" w:rsidRDefault="00A91657">
      <w:pPr>
        <w:jc w:val="center"/>
      </w:pPr>
      <w:r>
        <w:rPr>
          <w:b/>
          <w:sz w:val="34"/>
        </w:rPr>
        <w:t>Coding &amp; Solution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2448"/>
        <w:gridCol w:w="9072"/>
      </w:tblGrid>
      <w:tr w:rsidR="002E72F1">
        <w:tc>
          <w:tcPr>
            <w:tcW w:w="2448" w:type="dxa"/>
          </w:tcPr>
          <w:p w:rsidR="002E72F1" w:rsidRDefault="00A91657">
            <w:pPr>
              <w:spacing w:after="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w="9072" w:type="dxa"/>
          </w:tcPr>
          <w:p w:rsidR="002E72F1" w:rsidRDefault="00A91657">
            <w:pPr>
              <w:spacing w:after="0"/>
            </w:pPr>
            <w:r>
              <w:rPr>
                <w:sz w:val="18"/>
              </w:rPr>
              <w:t>30 September 2026</w:t>
            </w:r>
          </w:p>
        </w:tc>
      </w:tr>
      <w:tr w:rsidR="002E72F1">
        <w:tc>
          <w:tcPr>
            <w:tcW w:w="2448" w:type="dxa"/>
          </w:tcPr>
          <w:p w:rsidR="002E72F1" w:rsidRDefault="00A91657">
            <w:pPr>
              <w:spacing w:after="0"/>
            </w:pPr>
            <w:r>
              <w:rPr>
                <w:b/>
                <w:sz w:val="18"/>
              </w:rPr>
              <w:t>Team ID</w:t>
            </w:r>
          </w:p>
        </w:tc>
        <w:tc>
          <w:tcPr>
            <w:tcW w:w="9072" w:type="dxa"/>
          </w:tcPr>
          <w:p w:rsidR="002E72F1" w:rsidRDefault="00A91657">
            <w:pPr>
              <w:spacing w:after="0"/>
            </w:pPr>
            <w:r w:rsidRPr="00A91657">
              <w:rPr>
                <w:sz w:val="18"/>
              </w:rPr>
              <w:t>6ab1f1edcc17f09b1a3eff1d</w:t>
            </w:r>
          </w:p>
        </w:tc>
      </w:tr>
      <w:tr w:rsidR="002E72F1">
        <w:tc>
          <w:tcPr>
            <w:tcW w:w="2448" w:type="dxa"/>
          </w:tcPr>
          <w:p w:rsidR="002E72F1" w:rsidRDefault="00A91657">
            <w:pPr>
              <w:spacing w:after="0"/>
            </w:pPr>
            <w:r>
              <w:rPr>
                <w:b/>
                <w:sz w:val="18"/>
              </w:rPr>
              <w:t>Project Name</w:t>
            </w:r>
          </w:p>
        </w:tc>
        <w:tc>
          <w:tcPr>
            <w:tcW w:w="9072" w:type="dxa"/>
          </w:tcPr>
          <w:p w:rsidR="002E72F1" w:rsidRDefault="00A91657">
            <w:pPr>
              <w:spacing w:after="0"/>
            </w:pPr>
            <w:r>
              <w:rPr>
                <w:sz w:val="18"/>
              </w:rPr>
              <w:t>ComicCraft - AI Comic Story Creator using Gemini Models</w:t>
            </w:r>
          </w:p>
        </w:tc>
      </w:tr>
      <w:tr w:rsidR="002E72F1">
        <w:tc>
          <w:tcPr>
            <w:tcW w:w="2448" w:type="dxa"/>
          </w:tcPr>
          <w:p w:rsidR="002E72F1" w:rsidRDefault="00A91657">
            <w:pPr>
              <w:spacing w:after="0"/>
            </w:pPr>
            <w:r>
              <w:rPr>
                <w:b/>
                <w:sz w:val="18"/>
              </w:rPr>
              <w:t>Maximum Marks</w:t>
            </w:r>
          </w:p>
        </w:tc>
        <w:tc>
          <w:tcPr>
            <w:tcW w:w="9072" w:type="dxa"/>
          </w:tcPr>
          <w:p w:rsidR="002E72F1" w:rsidRDefault="00A91657">
            <w:pPr>
              <w:spacing w:after="0"/>
            </w:pPr>
            <w:r>
              <w:rPr>
                <w:sz w:val="18"/>
              </w:rPr>
              <w:t>5 Marks</w:t>
            </w:r>
          </w:p>
        </w:tc>
      </w:tr>
    </w:tbl>
    <w:p w:rsidR="002E72F1" w:rsidRDefault="00A91657">
      <w:r>
        <w:rPr>
          <w:b/>
          <w:sz w:val="24"/>
        </w:rPr>
        <w:t>Coding &amp; Solution</w:t>
      </w:r>
    </w:p>
    <w:p w:rsidR="002E72F1" w:rsidRDefault="00A91657">
      <w:r>
        <w:t>This section evaluates the implemented ComicCraft code and overall solution. The</w:t>
      </w:r>
      <w:r>
        <w:t xml:space="preserve"> application uses a FastAPI backend, Jinja2 templates, Gemini AI services, image generation, comic layout, and PDF export.</w:t>
      </w:r>
    </w:p>
    <w:p w:rsidR="002E72F1" w:rsidRDefault="00A91657">
      <w:r>
        <w:rPr>
          <w:b/>
        </w:rPr>
        <w:t>Instructions:</w:t>
      </w:r>
    </w:p>
    <w:p w:rsidR="002E72F1" w:rsidRDefault="00A91657">
      <w:r>
        <w:t>1. The code is organized into separate modules for AI generation, image generation, layout, export, and routing.</w:t>
      </w:r>
    </w:p>
    <w:p w:rsidR="002E72F1" w:rsidRDefault="00A91657">
      <w:r>
        <w:t>2. The</w:t>
      </w:r>
      <w:r>
        <w:t xml:space="preserve"> solution addresses the core requirement of converting a user story idea into a generated comic.</w:t>
      </w:r>
    </w:p>
    <w:p w:rsidR="002E72F1" w:rsidRDefault="00A91657">
      <w:r>
        <w:t>3. Source files, configuration, dependencies, and setup instructions are included as part of the project.</w:t>
      </w:r>
    </w:p>
    <w:p w:rsidR="002E72F1" w:rsidRDefault="00A91657">
      <w:r>
        <w:t xml:space="preserve">4. The project can be run locally using the </w:t>
      </w:r>
      <w:r>
        <w:t>FastAPI/Uvicorn development server.</w:t>
      </w:r>
    </w:p>
    <w:p w:rsidR="002E72F1" w:rsidRDefault="00A91657">
      <w:r>
        <w:rPr>
          <w:b/>
          <w:sz w:val="24"/>
        </w:rPr>
        <w:t>Solution Summary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3312"/>
        <w:gridCol w:w="8064"/>
      </w:tblGrid>
      <w:tr w:rsidR="002E72F1">
        <w:tc>
          <w:tcPr>
            <w:tcW w:w="3312" w:type="dxa"/>
            <w:vAlign w:val="center"/>
          </w:tcPr>
          <w:p w:rsidR="002E72F1" w:rsidRDefault="00A91657">
            <w:pPr>
              <w:spacing w:after="0"/>
              <w:jc w:val="center"/>
            </w:pPr>
            <w:r>
              <w:rPr>
                <w:b/>
                <w:sz w:val="15"/>
              </w:rPr>
              <w:t>Field</w:t>
            </w:r>
          </w:p>
        </w:tc>
        <w:tc>
          <w:tcPr>
            <w:tcW w:w="8064" w:type="dxa"/>
            <w:vAlign w:val="center"/>
          </w:tcPr>
          <w:p w:rsidR="002E72F1" w:rsidRDefault="00A91657">
            <w:pPr>
              <w:spacing w:after="0"/>
              <w:jc w:val="center"/>
            </w:pPr>
            <w:r>
              <w:rPr>
                <w:b/>
                <w:sz w:val="15"/>
              </w:rPr>
              <w:t>Details</w:t>
            </w:r>
          </w:p>
        </w:tc>
      </w:tr>
      <w:tr w:rsidR="002E72F1">
        <w:tc>
          <w:tcPr>
            <w:tcW w:w="3312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Repository Link / URL</w:t>
            </w:r>
          </w:p>
        </w:tc>
        <w:tc>
          <w:tcPr>
            <w:tcW w:w="8064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____________________________ (to be filled with project repository link)</w:t>
            </w:r>
          </w:p>
        </w:tc>
      </w:tr>
      <w:tr w:rsidR="002E72F1">
        <w:tc>
          <w:tcPr>
            <w:tcW w:w="3312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Programming Language(s)</w:t>
            </w:r>
          </w:p>
        </w:tc>
        <w:tc>
          <w:tcPr>
            <w:tcW w:w="8064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Python</w:t>
            </w:r>
          </w:p>
        </w:tc>
      </w:tr>
      <w:tr w:rsidR="002E72F1">
        <w:tc>
          <w:tcPr>
            <w:tcW w:w="3312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Framework(s) Used</w:t>
            </w:r>
          </w:p>
        </w:tc>
        <w:tc>
          <w:tcPr>
            <w:tcW w:w="8064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FastAPI, Uvicorn, Jinja2</w:t>
            </w:r>
          </w:p>
        </w:tc>
      </w:tr>
      <w:tr w:rsidR="002E72F1">
        <w:tc>
          <w:tcPr>
            <w:tcW w:w="3312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Key Features Imp</w:t>
            </w:r>
            <w:r>
              <w:rPr>
                <w:sz w:val="15"/>
              </w:rPr>
              <w:t>lemented</w:t>
            </w:r>
          </w:p>
        </w:tc>
        <w:tc>
          <w:tcPr>
            <w:tcW w:w="8064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Story prompt input, Gemini Flash outline, Gemini Pro narration/dialogue, AI image generation, comic preview, PDF export</w:t>
            </w:r>
          </w:p>
        </w:tc>
      </w:tr>
      <w:tr w:rsidR="002E72F1">
        <w:tc>
          <w:tcPr>
            <w:tcW w:w="3312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Pending / Incomplete Features</w:t>
            </w:r>
          </w:p>
        </w:tc>
        <w:tc>
          <w:tcPr>
            <w:tcW w:w="8064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Future enhancements such as user profiles, comic libraries, and multi-page story arcs</w:t>
            </w:r>
          </w:p>
        </w:tc>
      </w:tr>
      <w:tr w:rsidR="002E72F1">
        <w:tc>
          <w:tcPr>
            <w:tcW w:w="3312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 xml:space="preserve">Setup / </w:t>
            </w:r>
            <w:r>
              <w:rPr>
                <w:sz w:val="15"/>
              </w:rPr>
              <w:t>Run Instructions</w:t>
            </w:r>
          </w:p>
        </w:tc>
        <w:tc>
          <w:tcPr>
            <w:tcW w:w="8064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Create/activate virtual environment; install requirements; configure GEMINI_API_KEY and HF_API_KEY in .env; run: uvicorn app.main:app --reload; open http://127.0.0.1:8000</w:t>
            </w:r>
          </w:p>
        </w:tc>
      </w:tr>
    </w:tbl>
    <w:p w:rsidR="002E72F1" w:rsidRDefault="00A91657">
      <w:r>
        <w:rPr>
          <w:b/>
          <w:sz w:val="24"/>
        </w:rPr>
        <w:t>Code Quality Checklist</w:t>
      </w:r>
    </w:p>
    <w:tbl>
      <w:tblPr>
        <w:tblW w:w="0" w:type="auto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/>
      </w:tblPr>
      <w:tblGrid>
        <w:gridCol w:w="720"/>
        <w:gridCol w:w="8208"/>
        <w:gridCol w:w="2448"/>
      </w:tblGrid>
      <w:tr w:rsidR="002E72F1">
        <w:tc>
          <w:tcPr>
            <w:tcW w:w="720" w:type="dxa"/>
            <w:vAlign w:val="center"/>
          </w:tcPr>
          <w:p w:rsidR="002E72F1" w:rsidRDefault="00A91657">
            <w:pPr>
              <w:spacing w:after="0"/>
              <w:jc w:val="center"/>
            </w:pPr>
            <w:r>
              <w:rPr>
                <w:b/>
                <w:sz w:val="15"/>
              </w:rPr>
              <w:t>S.No</w:t>
            </w:r>
          </w:p>
        </w:tc>
        <w:tc>
          <w:tcPr>
            <w:tcW w:w="8208" w:type="dxa"/>
            <w:vAlign w:val="center"/>
          </w:tcPr>
          <w:p w:rsidR="002E72F1" w:rsidRDefault="00A91657">
            <w:pPr>
              <w:spacing w:after="0"/>
              <w:jc w:val="center"/>
            </w:pPr>
            <w:r>
              <w:rPr>
                <w:b/>
                <w:sz w:val="15"/>
              </w:rPr>
              <w:t>Criteria</w:t>
            </w:r>
          </w:p>
        </w:tc>
        <w:tc>
          <w:tcPr>
            <w:tcW w:w="2448" w:type="dxa"/>
            <w:vAlign w:val="center"/>
          </w:tcPr>
          <w:p w:rsidR="002E72F1" w:rsidRDefault="00A91657">
            <w:pPr>
              <w:spacing w:after="0"/>
              <w:jc w:val="center"/>
            </w:pPr>
            <w:r>
              <w:rPr>
                <w:b/>
                <w:sz w:val="15"/>
              </w:rPr>
              <w:t>Status (Yes / No)</w:t>
            </w:r>
          </w:p>
        </w:tc>
      </w:tr>
      <w:tr w:rsidR="002E72F1">
        <w:tc>
          <w:tcPr>
            <w:tcW w:w="720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1</w:t>
            </w:r>
          </w:p>
        </w:tc>
        <w:tc>
          <w:tcPr>
            <w:tcW w:w="820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 xml:space="preserve">Code is </w:t>
            </w:r>
            <w:r>
              <w:rPr>
                <w:sz w:val="15"/>
              </w:rPr>
              <w:t>modular and organized into functions / classes</w:t>
            </w:r>
          </w:p>
        </w:tc>
        <w:tc>
          <w:tcPr>
            <w:tcW w:w="244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 w:rsidR="002E72F1">
        <w:tc>
          <w:tcPr>
            <w:tcW w:w="720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2</w:t>
            </w:r>
          </w:p>
        </w:tc>
        <w:tc>
          <w:tcPr>
            <w:tcW w:w="820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Meaningful variable and function names are used</w:t>
            </w:r>
          </w:p>
        </w:tc>
        <w:tc>
          <w:tcPr>
            <w:tcW w:w="244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 w:rsidR="002E72F1">
        <w:tc>
          <w:tcPr>
            <w:tcW w:w="720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3</w:t>
            </w:r>
          </w:p>
        </w:tc>
        <w:tc>
          <w:tcPr>
            <w:tcW w:w="820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Code includes comments / documentation where necessary</w:t>
            </w:r>
          </w:p>
        </w:tc>
        <w:tc>
          <w:tcPr>
            <w:tcW w:w="244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 w:rsidR="002E72F1">
        <w:tc>
          <w:tcPr>
            <w:tcW w:w="720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4</w:t>
            </w:r>
          </w:p>
        </w:tc>
        <w:tc>
          <w:tcPr>
            <w:tcW w:w="820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Error handling is implemented for critical operations</w:t>
            </w:r>
          </w:p>
        </w:tc>
        <w:tc>
          <w:tcPr>
            <w:tcW w:w="244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 w:rsidR="002E72F1">
        <w:tc>
          <w:tcPr>
            <w:tcW w:w="720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5</w:t>
            </w:r>
          </w:p>
        </w:tc>
        <w:tc>
          <w:tcPr>
            <w:tcW w:w="820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 xml:space="preserve">The application runs </w:t>
            </w:r>
            <w:r>
              <w:rPr>
                <w:sz w:val="15"/>
              </w:rPr>
              <w:t>without critical errors</w:t>
            </w:r>
          </w:p>
        </w:tc>
        <w:tc>
          <w:tcPr>
            <w:tcW w:w="244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Yes</w:t>
            </w:r>
          </w:p>
        </w:tc>
      </w:tr>
      <w:tr w:rsidR="002E72F1">
        <w:tc>
          <w:tcPr>
            <w:tcW w:w="720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6</w:t>
            </w:r>
          </w:p>
        </w:tc>
        <w:tc>
          <w:tcPr>
            <w:tcW w:w="820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Code is committed to a version control repository</w:t>
            </w:r>
          </w:p>
        </w:tc>
        <w:tc>
          <w:tcPr>
            <w:tcW w:w="2448" w:type="dxa"/>
            <w:vAlign w:val="center"/>
          </w:tcPr>
          <w:p w:rsidR="002E72F1" w:rsidRDefault="00A91657">
            <w:pPr>
              <w:spacing w:after="0"/>
            </w:pPr>
            <w:r>
              <w:rPr>
                <w:sz w:val="15"/>
              </w:rPr>
              <w:t>To be confirmed</w:t>
            </w:r>
          </w:p>
        </w:tc>
      </w:tr>
    </w:tbl>
    <w:p w:rsidR="002E72F1" w:rsidRDefault="00A91657">
      <w:r>
        <w:rPr>
          <w:b/>
        </w:rPr>
        <w:t>Additional Notes / Comments:</w:t>
      </w:r>
    </w:p>
    <w:p w:rsidR="002E72F1" w:rsidRDefault="00A91657">
      <w:r>
        <w:t xml:space="preserve">The project separates AI generation, image generation, layout, export, and route handling into reusable components. </w:t>
      </w:r>
      <w:r>
        <w:t>Repository/version-control confirmation should be added by the team if applicable.</w:t>
      </w:r>
    </w:p>
    <w:sectPr w:rsidR="002E72F1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atha">
    <w:panose1 w:val="02000400000000000000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E72F1"/>
    <w:rsid w:val="00326F90"/>
    <w:rsid w:val="00A91657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AAC Lap - 23</cp:lastModifiedBy>
  <cp:revision>2</cp:revision>
  <dcterms:created xsi:type="dcterms:W3CDTF">2013-12-23T23:15:00Z</dcterms:created>
  <dcterms:modified xsi:type="dcterms:W3CDTF">2026-09-30T07:10:00Z</dcterms:modified>
  <cp:category/>
</cp:coreProperties>
</file>