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40540" w:rsidRDefault="003A63AA">
      <w:pPr>
        <w:jc w:val="center"/>
      </w:pPr>
      <w:r>
        <w:rPr>
          <w:b/>
          <w:sz w:val="34"/>
        </w:rPr>
        <w:t>No. of Functional Features Included in the Solution</w:t>
      </w:r>
    </w:p>
    <w:tbl>
      <w:tblPr>
        <w:tblW w:w="0" w:type="auto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8" w:space="0" w:color="808080"/>
          <w:insideV w:val="single" w:sz="8" w:space="0" w:color="808080"/>
        </w:tblBorders>
        <w:tblLayout w:type="fixed"/>
        <w:tblLook w:val="04A0"/>
      </w:tblPr>
      <w:tblGrid>
        <w:gridCol w:w="2448"/>
        <w:gridCol w:w="9072"/>
      </w:tblGrid>
      <w:tr w:rsidR="00D40540">
        <w:tc>
          <w:tcPr>
            <w:tcW w:w="2448" w:type="dxa"/>
          </w:tcPr>
          <w:p w:rsidR="00D40540" w:rsidRDefault="003A63AA">
            <w:pPr>
              <w:spacing w:after="0"/>
            </w:pPr>
            <w:r>
              <w:rPr>
                <w:b/>
                <w:sz w:val="18"/>
              </w:rPr>
              <w:t>Date</w:t>
            </w:r>
          </w:p>
        </w:tc>
        <w:tc>
          <w:tcPr>
            <w:tcW w:w="9072" w:type="dxa"/>
          </w:tcPr>
          <w:p w:rsidR="00D40540" w:rsidRDefault="003A63AA">
            <w:pPr>
              <w:spacing w:after="0"/>
            </w:pPr>
            <w:r>
              <w:rPr>
                <w:sz w:val="18"/>
              </w:rPr>
              <w:t>30 September 2026</w:t>
            </w:r>
          </w:p>
        </w:tc>
      </w:tr>
      <w:tr w:rsidR="00D40540">
        <w:tc>
          <w:tcPr>
            <w:tcW w:w="2448" w:type="dxa"/>
          </w:tcPr>
          <w:p w:rsidR="00D40540" w:rsidRDefault="003A63AA">
            <w:pPr>
              <w:spacing w:after="0"/>
            </w:pPr>
            <w:r>
              <w:rPr>
                <w:b/>
                <w:sz w:val="18"/>
              </w:rPr>
              <w:t>Team ID</w:t>
            </w:r>
          </w:p>
        </w:tc>
        <w:tc>
          <w:tcPr>
            <w:tcW w:w="9072" w:type="dxa"/>
          </w:tcPr>
          <w:p w:rsidR="00D40540" w:rsidRDefault="000C02D8">
            <w:pPr>
              <w:spacing w:after="0"/>
            </w:pPr>
            <w:r w:rsidRPr="000C02D8">
              <w:rPr>
                <w:sz w:val="18"/>
              </w:rPr>
              <w:t>6ab1f1edcc17f09b1a3eff1d</w:t>
            </w:r>
          </w:p>
        </w:tc>
      </w:tr>
      <w:tr w:rsidR="00D40540">
        <w:tc>
          <w:tcPr>
            <w:tcW w:w="2448" w:type="dxa"/>
          </w:tcPr>
          <w:p w:rsidR="00D40540" w:rsidRDefault="003A63AA">
            <w:pPr>
              <w:spacing w:after="0"/>
            </w:pPr>
            <w:r>
              <w:rPr>
                <w:b/>
                <w:sz w:val="18"/>
              </w:rPr>
              <w:t>Project Name</w:t>
            </w:r>
          </w:p>
        </w:tc>
        <w:tc>
          <w:tcPr>
            <w:tcW w:w="9072" w:type="dxa"/>
          </w:tcPr>
          <w:p w:rsidR="00D40540" w:rsidRDefault="003A63AA">
            <w:pPr>
              <w:spacing w:after="0"/>
            </w:pPr>
            <w:r>
              <w:rPr>
                <w:sz w:val="18"/>
              </w:rPr>
              <w:t>ComicCraft - AI Comic Story Creator using Gemini Models</w:t>
            </w:r>
          </w:p>
        </w:tc>
      </w:tr>
      <w:tr w:rsidR="00D40540">
        <w:tc>
          <w:tcPr>
            <w:tcW w:w="2448" w:type="dxa"/>
          </w:tcPr>
          <w:p w:rsidR="00D40540" w:rsidRDefault="003A63AA">
            <w:pPr>
              <w:spacing w:after="0"/>
            </w:pPr>
            <w:r>
              <w:rPr>
                <w:b/>
                <w:sz w:val="18"/>
              </w:rPr>
              <w:t>Maximum Marks</w:t>
            </w:r>
          </w:p>
        </w:tc>
        <w:tc>
          <w:tcPr>
            <w:tcW w:w="9072" w:type="dxa"/>
          </w:tcPr>
          <w:p w:rsidR="00D40540" w:rsidRDefault="003A63AA">
            <w:pPr>
              <w:spacing w:after="0"/>
            </w:pPr>
            <w:r>
              <w:rPr>
                <w:sz w:val="18"/>
              </w:rPr>
              <w:t>5 Marks</w:t>
            </w:r>
          </w:p>
        </w:tc>
      </w:tr>
    </w:tbl>
    <w:p w:rsidR="00D40540" w:rsidRDefault="003A63AA">
      <w:r>
        <w:rPr>
          <w:b/>
          <w:sz w:val="24"/>
        </w:rPr>
        <w:t>Functional Features Overview:</w:t>
      </w:r>
    </w:p>
    <w:p w:rsidR="00D40540" w:rsidRDefault="003A63AA">
      <w:r>
        <w:t>This document lists the functional</w:t>
      </w:r>
      <w:r>
        <w:t xml:space="preserve"> features included in the ComicCraft solution. Each feature is described with its purpose, implementation status, and contribution to the overall AI-powered comic creation workflow.</w:t>
      </w:r>
    </w:p>
    <w:tbl>
      <w:tblPr>
        <w:tblW w:w="0" w:type="auto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8" w:space="0" w:color="808080"/>
          <w:insideV w:val="single" w:sz="8" w:space="0" w:color="808080"/>
        </w:tblBorders>
        <w:tblLayout w:type="fixed"/>
        <w:tblLook w:val="04A0"/>
      </w:tblPr>
      <w:tblGrid>
        <w:gridCol w:w="576"/>
        <w:gridCol w:w="1728"/>
        <w:gridCol w:w="3672"/>
        <w:gridCol w:w="1800"/>
        <w:gridCol w:w="1512"/>
        <w:gridCol w:w="720"/>
        <w:gridCol w:w="1440"/>
      </w:tblGrid>
      <w:tr w:rsidR="00D40540">
        <w:tc>
          <w:tcPr>
            <w:tcW w:w="576" w:type="dxa"/>
            <w:vAlign w:val="center"/>
          </w:tcPr>
          <w:p w:rsidR="00D40540" w:rsidRDefault="003A63AA">
            <w:pPr>
              <w:spacing w:after="0"/>
              <w:jc w:val="center"/>
            </w:pPr>
            <w:r>
              <w:rPr>
                <w:b/>
                <w:sz w:val="13"/>
              </w:rPr>
              <w:t>S.No</w:t>
            </w:r>
          </w:p>
        </w:tc>
        <w:tc>
          <w:tcPr>
            <w:tcW w:w="1728" w:type="dxa"/>
            <w:vAlign w:val="center"/>
          </w:tcPr>
          <w:p w:rsidR="00D40540" w:rsidRDefault="003A63AA">
            <w:pPr>
              <w:spacing w:after="0"/>
              <w:jc w:val="center"/>
            </w:pPr>
            <w:r>
              <w:rPr>
                <w:b/>
                <w:sz w:val="13"/>
              </w:rPr>
              <w:t>Feature Name</w:t>
            </w:r>
          </w:p>
        </w:tc>
        <w:tc>
          <w:tcPr>
            <w:tcW w:w="3672" w:type="dxa"/>
            <w:vAlign w:val="center"/>
          </w:tcPr>
          <w:p w:rsidR="00D40540" w:rsidRDefault="003A63AA">
            <w:pPr>
              <w:spacing w:after="0"/>
              <w:jc w:val="center"/>
            </w:pPr>
            <w:r>
              <w:rPr>
                <w:b/>
                <w:sz w:val="13"/>
              </w:rPr>
              <w:t>Feature Description</w:t>
            </w:r>
          </w:p>
        </w:tc>
        <w:tc>
          <w:tcPr>
            <w:tcW w:w="1800" w:type="dxa"/>
            <w:vAlign w:val="center"/>
          </w:tcPr>
          <w:p w:rsidR="00D40540" w:rsidRDefault="003A63AA">
            <w:pPr>
              <w:spacing w:after="0"/>
              <w:jc w:val="center"/>
            </w:pPr>
            <w:r>
              <w:rPr>
                <w:b/>
                <w:sz w:val="13"/>
              </w:rPr>
              <w:t>Module / Component</w:t>
            </w:r>
          </w:p>
        </w:tc>
        <w:tc>
          <w:tcPr>
            <w:tcW w:w="1512" w:type="dxa"/>
            <w:vAlign w:val="center"/>
          </w:tcPr>
          <w:p w:rsidR="00D40540" w:rsidRDefault="003A63AA">
            <w:pPr>
              <w:spacing w:after="0"/>
              <w:jc w:val="center"/>
            </w:pPr>
            <w:r>
              <w:rPr>
                <w:b/>
                <w:sz w:val="13"/>
              </w:rPr>
              <w:t>Status</w:t>
            </w:r>
            <w:r>
              <w:rPr>
                <w:b/>
                <w:sz w:val="13"/>
              </w:rPr>
              <w:br/>
              <w:t>(Done / In</w:t>
            </w:r>
            <w:r>
              <w:rPr>
                <w:b/>
                <w:sz w:val="13"/>
              </w:rPr>
              <w:t xml:space="preserve"> Progress / Pending)</w:t>
            </w:r>
          </w:p>
        </w:tc>
        <w:tc>
          <w:tcPr>
            <w:tcW w:w="720" w:type="dxa"/>
            <w:vAlign w:val="center"/>
          </w:tcPr>
          <w:p w:rsidR="00D40540" w:rsidRDefault="003A63AA">
            <w:pPr>
              <w:spacing w:after="0"/>
              <w:jc w:val="center"/>
            </w:pPr>
            <w:r>
              <w:rPr>
                <w:b/>
                <w:sz w:val="13"/>
              </w:rPr>
              <w:t>Marks</w:t>
            </w:r>
          </w:p>
        </w:tc>
        <w:tc>
          <w:tcPr>
            <w:tcW w:w="1440" w:type="dxa"/>
            <w:vAlign w:val="center"/>
          </w:tcPr>
          <w:p w:rsidR="00D40540" w:rsidRDefault="003A63AA">
            <w:pPr>
              <w:spacing w:after="0"/>
              <w:jc w:val="center"/>
            </w:pPr>
            <w:r>
              <w:rPr>
                <w:b/>
                <w:sz w:val="13"/>
              </w:rPr>
              <w:t>Contribution</w:t>
            </w:r>
          </w:p>
        </w:tc>
      </w:tr>
      <w:tr w:rsidR="00D40540">
        <w:tc>
          <w:tcPr>
            <w:tcW w:w="576" w:type="dxa"/>
            <w:vAlign w:val="center"/>
          </w:tcPr>
          <w:p w:rsidR="00D40540" w:rsidRDefault="003A63AA">
            <w:pPr>
              <w:spacing w:after="0"/>
            </w:pPr>
            <w:r>
              <w:rPr>
                <w:sz w:val="13"/>
              </w:rPr>
              <w:t>1</w:t>
            </w:r>
          </w:p>
        </w:tc>
        <w:tc>
          <w:tcPr>
            <w:tcW w:w="1728" w:type="dxa"/>
            <w:vAlign w:val="center"/>
          </w:tcPr>
          <w:p w:rsidR="00D40540" w:rsidRDefault="003A63AA">
            <w:pPr>
              <w:spacing w:after="0"/>
            </w:pPr>
            <w:r>
              <w:rPr>
                <w:sz w:val="13"/>
              </w:rPr>
              <w:t>User Story Input</w:t>
            </w:r>
          </w:p>
        </w:tc>
        <w:tc>
          <w:tcPr>
            <w:tcW w:w="3672" w:type="dxa"/>
            <w:vAlign w:val="center"/>
          </w:tcPr>
          <w:p w:rsidR="00D40540" w:rsidRDefault="003A63AA">
            <w:pPr>
              <w:spacing w:after="0"/>
            </w:pPr>
            <w:r>
              <w:rPr>
                <w:sz w:val="13"/>
              </w:rPr>
              <w:t>Accept story prompt, character name, setting, tone, and art style.</w:t>
            </w:r>
          </w:p>
        </w:tc>
        <w:tc>
          <w:tcPr>
            <w:tcW w:w="1800" w:type="dxa"/>
            <w:vAlign w:val="center"/>
          </w:tcPr>
          <w:p w:rsidR="00D40540" w:rsidRDefault="003A63AA">
            <w:pPr>
              <w:spacing w:after="0"/>
            </w:pPr>
            <w:r>
              <w:rPr>
                <w:sz w:val="13"/>
              </w:rPr>
              <w:t>Input / UI</w:t>
            </w:r>
          </w:p>
        </w:tc>
        <w:tc>
          <w:tcPr>
            <w:tcW w:w="1512" w:type="dxa"/>
            <w:vAlign w:val="center"/>
          </w:tcPr>
          <w:p w:rsidR="00D40540" w:rsidRDefault="003A63AA">
            <w:pPr>
              <w:spacing w:after="0"/>
            </w:pPr>
            <w:r>
              <w:rPr>
                <w:sz w:val="13"/>
              </w:rPr>
              <w:t>Done</w:t>
            </w:r>
          </w:p>
        </w:tc>
        <w:tc>
          <w:tcPr>
            <w:tcW w:w="720" w:type="dxa"/>
            <w:vAlign w:val="center"/>
          </w:tcPr>
          <w:p w:rsidR="00D40540" w:rsidRDefault="003A63AA">
            <w:pPr>
              <w:spacing w:after="0"/>
            </w:pPr>
            <w:r>
              <w:rPr>
                <w:sz w:val="13"/>
              </w:rPr>
              <w:t>1</w:t>
            </w:r>
          </w:p>
        </w:tc>
        <w:tc>
          <w:tcPr>
            <w:tcW w:w="1440" w:type="dxa"/>
            <w:vAlign w:val="center"/>
          </w:tcPr>
          <w:p w:rsidR="00D40540" w:rsidRDefault="003A63AA">
            <w:pPr>
              <w:spacing w:after="0"/>
            </w:pPr>
            <w:r>
              <w:rPr>
                <w:sz w:val="13"/>
              </w:rPr>
              <w:t>Provides the required inputs for personalized comic generation.</w:t>
            </w:r>
          </w:p>
        </w:tc>
      </w:tr>
      <w:tr w:rsidR="00D40540">
        <w:tc>
          <w:tcPr>
            <w:tcW w:w="576" w:type="dxa"/>
            <w:vAlign w:val="center"/>
          </w:tcPr>
          <w:p w:rsidR="00D40540" w:rsidRDefault="003A63AA">
            <w:pPr>
              <w:spacing w:after="0"/>
            </w:pPr>
            <w:r>
              <w:rPr>
                <w:sz w:val="13"/>
              </w:rPr>
              <w:t>2</w:t>
            </w:r>
          </w:p>
        </w:tc>
        <w:tc>
          <w:tcPr>
            <w:tcW w:w="1728" w:type="dxa"/>
            <w:vAlign w:val="center"/>
          </w:tcPr>
          <w:p w:rsidR="00D40540" w:rsidRDefault="003A63AA">
            <w:pPr>
              <w:spacing w:after="0"/>
            </w:pPr>
            <w:r>
              <w:rPr>
                <w:sz w:val="13"/>
              </w:rPr>
              <w:t>AI Story Outline</w:t>
            </w:r>
          </w:p>
        </w:tc>
        <w:tc>
          <w:tcPr>
            <w:tcW w:w="3672" w:type="dxa"/>
            <w:vAlign w:val="center"/>
          </w:tcPr>
          <w:p w:rsidR="00D40540" w:rsidRDefault="003A63AA">
            <w:pPr>
              <w:spacing w:after="0"/>
            </w:pPr>
            <w:r>
              <w:rPr>
                <w:sz w:val="13"/>
              </w:rPr>
              <w:t xml:space="preserve">Generate a structured </w:t>
            </w:r>
            <w:r>
              <w:rPr>
                <w:sz w:val="13"/>
              </w:rPr>
              <w:t>5-panel comic outline from the user's idea.</w:t>
            </w:r>
          </w:p>
        </w:tc>
        <w:tc>
          <w:tcPr>
            <w:tcW w:w="1800" w:type="dxa"/>
            <w:vAlign w:val="center"/>
          </w:tcPr>
          <w:p w:rsidR="00D40540" w:rsidRDefault="003A63AA">
            <w:pPr>
              <w:spacing w:after="0"/>
            </w:pPr>
            <w:r>
              <w:rPr>
                <w:sz w:val="13"/>
              </w:rPr>
              <w:t>Gemini Flash / Story Generation</w:t>
            </w:r>
          </w:p>
        </w:tc>
        <w:tc>
          <w:tcPr>
            <w:tcW w:w="1512" w:type="dxa"/>
            <w:vAlign w:val="center"/>
          </w:tcPr>
          <w:p w:rsidR="00D40540" w:rsidRDefault="003A63AA">
            <w:pPr>
              <w:spacing w:after="0"/>
            </w:pPr>
            <w:r>
              <w:rPr>
                <w:sz w:val="13"/>
              </w:rPr>
              <w:t>Done</w:t>
            </w:r>
          </w:p>
        </w:tc>
        <w:tc>
          <w:tcPr>
            <w:tcW w:w="720" w:type="dxa"/>
            <w:vAlign w:val="center"/>
          </w:tcPr>
          <w:p w:rsidR="00D40540" w:rsidRDefault="003A63AA">
            <w:pPr>
              <w:spacing w:after="0"/>
            </w:pPr>
            <w:r>
              <w:rPr>
                <w:sz w:val="13"/>
              </w:rPr>
              <w:t>1</w:t>
            </w:r>
          </w:p>
        </w:tc>
        <w:tc>
          <w:tcPr>
            <w:tcW w:w="1440" w:type="dxa"/>
            <w:vAlign w:val="center"/>
          </w:tcPr>
          <w:p w:rsidR="00D40540" w:rsidRDefault="003A63AA">
            <w:pPr>
              <w:spacing w:after="0"/>
            </w:pPr>
            <w:r>
              <w:rPr>
                <w:sz w:val="13"/>
              </w:rPr>
              <w:t>Creates the panel structure for the comic.</w:t>
            </w:r>
          </w:p>
        </w:tc>
      </w:tr>
      <w:tr w:rsidR="00D40540">
        <w:tc>
          <w:tcPr>
            <w:tcW w:w="576" w:type="dxa"/>
            <w:vAlign w:val="center"/>
          </w:tcPr>
          <w:p w:rsidR="00D40540" w:rsidRDefault="003A63AA">
            <w:pPr>
              <w:spacing w:after="0"/>
            </w:pPr>
            <w:r>
              <w:rPr>
                <w:sz w:val="13"/>
              </w:rPr>
              <w:t>3</w:t>
            </w:r>
          </w:p>
        </w:tc>
        <w:tc>
          <w:tcPr>
            <w:tcW w:w="1728" w:type="dxa"/>
            <w:vAlign w:val="center"/>
          </w:tcPr>
          <w:p w:rsidR="00D40540" w:rsidRDefault="003A63AA">
            <w:pPr>
              <w:spacing w:after="0"/>
            </w:pPr>
            <w:r>
              <w:rPr>
                <w:sz w:val="13"/>
              </w:rPr>
              <w:t>Narration &amp; Dialogue</w:t>
            </w:r>
          </w:p>
        </w:tc>
        <w:tc>
          <w:tcPr>
            <w:tcW w:w="3672" w:type="dxa"/>
            <w:vAlign w:val="center"/>
          </w:tcPr>
          <w:p w:rsidR="00D40540" w:rsidRDefault="003A63AA">
            <w:pPr>
              <w:spacing w:after="0"/>
            </w:pPr>
            <w:r>
              <w:rPr>
                <w:sz w:val="13"/>
              </w:rPr>
              <w:t>Generate narration, scene descriptions, and character dialogue.</w:t>
            </w:r>
          </w:p>
        </w:tc>
        <w:tc>
          <w:tcPr>
            <w:tcW w:w="1800" w:type="dxa"/>
            <w:vAlign w:val="center"/>
          </w:tcPr>
          <w:p w:rsidR="00D40540" w:rsidRDefault="003A63AA">
            <w:pPr>
              <w:spacing w:after="0"/>
            </w:pPr>
            <w:r>
              <w:rPr>
                <w:sz w:val="13"/>
              </w:rPr>
              <w:t>Gemini Pro / Story Generation</w:t>
            </w:r>
          </w:p>
        </w:tc>
        <w:tc>
          <w:tcPr>
            <w:tcW w:w="1512" w:type="dxa"/>
            <w:vAlign w:val="center"/>
          </w:tcPr>
          <w:p w:rsidR="00D40540" w:rsidRDefault="003A63AA">
            <w:pPr>
              <w:spacing w:after="0"/>
            </w:pPr>
            <w:r>
              <w:rPr>
                <w:sz w:val="13"/>
              </w:rPr>
              <w:t>Done</w:t>
            </w:r>
          </w:p>
        </w:tc>
        <w:tc>
          <w:tcPr>
            <w:tcW w:w="720" w:type="dxa"/>
            <w:vAlign w:val="center"/>
          </w:tcPr>
          <w:p w:rsidR="00D40540" w:rsidRDefault="003A63AA">
            <w:pPr>
              <w:spacing w:after="0"/>
            </w:pPr>
            <w:r>
              <w:rPr>
                <w:sz w:val="13"/>
              </w:rPr>
              <w:t>1</w:t>
            </w:r>
          </w:p>
        </w:tc>
        <w:tc>
          <w:tcPr>
            <w:tcW w:w="1440" w:type="dxa"/>
            <w:vAlign w:val="center"/>
          </w:tcPr>
          <w:p w:rsidR="00D40540" w:rsidRDefault="003A63AA">
            <w:pPr>
              <w:spacing w:after="0"/>
            </w:pPr>
            <w:r>
              <w:rPr>
                <w:sz w:val="13"/>
              </w:rPr>
              <w:t xml:space="preserve">Adds </w:t>
            </w:r>
            <w:r>
              <w:rPr>
                <w:sz w:val="13"/>
              </w:rPr>
              <w:t>detailed storytelling content to each panel.</w:t>
            </w:r>
          </w:p>
        </w:tc>
      </w:tr>
      <w:tr w:rsidR="00D40540">
        <w:tc>
          <w:tcPr>
            <w:tcW w:w="576" w:type="dxa"/>
            <w:vAlign w:val="center"/>
          </w:tcPr>
          <w:p w:rsidR="00D40540" w:rsidRDefault="003A63AA">
            <w:pPr>
              <w:spacing w:after="0"/>
            </w:pPr>
            <w:r>
              <w:rPr>
                <w:sz w:val="13"/>
              </w:rPr>
              <w:t>4</w:t>
            </w:r>
          </w:p>
        </w:tc>
        <w:tc>
          <w:tcPr>
            <w:tcW w:w="1728" w:type="dxa"/>
            <w:vAlign w:val="center"/>
          </w:tcPr>
          <w:p w:rsidR="00D40540" w:rsidRDefault="003A63AA">
            <w:pPr>
              <w:spacing w:after="0"/>
            </w:pPr>
            <w:r>
              <w:rPr>
                <w:sz w:val="13"/>
              </w:rPr>
              <w:t>AI Image Generation</w:t>
            </w:r>
          </w:p>
        </w:tc>
        <w:tc>
          <w:tcPr>
            <w:tcW w:w="3672" w:type="dxa"/>
            <w:vAlign w:val="center"/>
          </w:tcPr>
          <w:p w:rsidR="00D40540" w:rsidRDefault="003A63AA">
            <w:pPr>
              <w:spacing w:after="0"/>
            </w:pPr>
            <w:r>
              <w:rPr>
                <w:sz w:val="13"/>
              </w:rPr>
              <w:t>Generate comic-style illustrations for the story panels.</w:t>
            </w:r>
          </w:p>
        </w:tc>
        <w:tc>
          <w:tcPr>
            <w:tcW w:w="1800" w:type="dxa"/>
            <w:vAlign w:val="center"/>
          </w:tcPr>
          <w:p w:rsidR="00D40540" w:rsidRDefault="003A63AA">
            <w:pPr>
              <w:spacing w:after="0"/>
            </w:pPr>
            <w:r>
              <w:rPr>
                <w:sz w:val="13"/>
              </w:rPr>
              <w:t>Image Generator</w:t>
            </w:r>
          </w:p>
        </w:tc>
        <w:tc>
          <w:tcPr>
            <w:tcW w:w="1512" w:type="dxa"/>
            <w:vAlign w:val="center"/>
          </w:tcPr>
          <w:p w:rsidR="00D40540" w:rsidRDefault="003A63AA">
            <w:pPr>
              <w:spacing w:after="0"/>
            </w:pPr>
            <w:r>
              <w:rPr>
                <w:sz w:val="13"/>
              </w:rPr>
              <w:t>Done</w:t>
            </w:r>
          </w:p>
        </w:tc>
        <w:tc>
          <w:tcPr>
            <w:tcW w:w="720" w:type="dxa"/>
            <w:vAlign w:val="center"/>
          </w:tcPr>
          <w:p w:rsidR="00D40540" w:rsidRDefault="003A63AA">
            <w:pPr>
              <w:spacing w:after="0"/>
            </w:pPr>
            <w:r>
              <w:rPr>
                <w:sz w:val="13"/>
              </w:rPr>
              <w:t>1</w:t>
            </w:r>
          </w:p>
        </w:tc>
        <w:tc>
          <w:tcPr>
            <w:tcW w:w="1440" w:type="dxa"/>
            <w:vAlign w:val="center"/>
          </w:tcPr>
          <w:p w:rsidR="00D40540" w:rsidRDefault="003A63AA">
            <w:pPr>
              <w:spacing w:after="0"/>
            </w:pPr>
            <w:r>
              <w:rPr>
                <w:sz w:val="13"/>
              </w:rPr>
              <w:t>Provides visual content for the comic.</w:t>
            </w:r>
          </w:p>
        </w:tc>
      </w:tr>
      <w:tr w:rsidR="00D40540">
        <w:tc>
          <w:tcPr>
            <w:tcW w:w="576" w:type="dxa"/>
            <w:vAlign w:val="center"/>
          </w:tcPr>
          <w:p w:rsidR="00D40540" w:rsidRDefault="003A63AA">
            <w:pPr>
              <w:spacing w:after="0"/>
            </w:pPr>
            <w:r>
              <w:rPr>
                <w:sz w:val="13"/>
              </w:rPr>
              <w:t>5</w:t>
            </w:r>
          </w:p>
        </w:tc>
        <w:tc>
          <w:tcPr>
            <w:tcW w:w="1728" w:type="dxa"/>
            <w:vAlign w:val="center"/>
          </w:tcPr>
          <w:p w:rsidR="00D40540" w:rsidRDefault="003A63AA">
            <w:pPr>
              <w:spacing w:after="0"/>
            </w:pPr>
            <w:r>
              <w:rPr>
                <w:sz w:val="13"/>
              </w:rPr>
              <w:t>Comic Preview</w:t>
            </w:r>
          </w:p>
        </w:tc>
        <w:tc>
          <w:tcPr>
            <w:tcW w:w="3672" w:type="dxa"/>
            <w:vAlign w:val="center"/>
          </w:tcPr>
          <w:p w:rsidR="00D40540" w:rsidRDefault="003A63AA">
            <w:pPr>
              <w:spacing w:after="0"/>
            </w:pPr>
            <w:r>
              <w:rPr>
                <w:sz w:val="13"/>
              </w:rPr>
              <w:t xml:space="preserve">Display panel images, titles, descriptions, </w:t>
            </w:r>
            <w:r>
              <w:rPr>
                <w:sz w:val="13"/>
              </w:rPr>
              <w:t>captions, and narration for review.</w:t>
            </w:r>
          </w:p>
        </w:tc>
        <w:tc>
          <w:tcPr>
            <w:tcW w:w="1800" w:type="dxa"/>
            <w:vAlign w:val="center"/>
          </w:tcPr>
          <w:p w:rsidR="00D40540" w:rsidRDefault="003A63AA">
            <w:pPr>
              <w:spacing w:after="0"/>
            </w:pPr>
            <w:r>
              <w:rPr>
                <w:sz w:val="13"/>
              </w:rPr>
              <w:t>Comic Preview</w:t>
            </w:r>
          </w:p>
        </w:tc>
        <w:tc>
          <w:tcPr>
            <w:tcW w:w="1512" w:type="dxa"/>
            <w:vAlign w:val="center"/>
          </w:tcPr>
          <w:p w:rsidR="00D40540" w:rsidRDefault="003A63AA">
            <w:pPr>
              <w:spacing w:after="0"/>
            </w:pPr>
            <w:r>
              <w:rPr>
                <w:sz w:val="13"/>
              </w:rPr>
              <w:t>Done</w:t>
            </w:r>
          </w:p>
        </w:tc>
        <w:tc>
          <w:tcPr>
            <w:tcW w:w="720" w:type="dxa"/>
            <w:vAlign w:val="center"/>
          </w:tcPr>
          <w:p w:rsidR="00D40540" w:rsidRDefault="003A63AA">
            <w:pPr>
              <w:spacing w:after="0"/>
            </w:pPr>
            <w:r>
              <w:rPr>
                <w:sz w:val="13"/>
              </w:rPr>
              <w:t>1</w:t>
            </w:r>
          </w:p>
        </w:tc>
        <w:tc>
          <w:tcPr>
            <w:tcW w:w="1440" w:type="dxa"/>
            <w:vAlign w:val="center"/>
          </w:tcPr>
          <w:p w:rsidR="00D40540" w:rsidRDefault="003A63AA">
            <w:pPr>
              <w:spacing w:after="0"/>
            </w:pPr>
            <w:r>
              <w:rPr>
                <w:sz w:val="13"/>
              </w:rPr>
              <w:t>Allows users to review the generated comic before export.</w:t>
            </w:r>
          </w:p>
        </w:tc>
      </w:tr>
      <w:tr w:rsidR="00D40540">
        <w:tc>
          <w:tcPr>
            <w:tcW w:w="576" w:type="dxa"/>
            <w:vAlign w:val="center"/>
          </w:tcPr>
          <w:p w:rsidR="00D40540" w:rsidRDefault="003A63AA">
            <w:pPr>
              <w:spacing w:after="0"/>
            </w:pPr>
            <w:r>
              <w:rPr>
                <w:sz w:val="13"/>
              </w:rPr>
              <w:t>6</w:t>
            </w:r>
          </w:p>
        </w:tc>
        <w:tc>
          <w:tcPr>
            <w:tcW w:w="1728" w:type="dxa"/>
            <w:vAlign w:val="center"/>
          </w:tcPr>
          <w:p w:rsidR="00D40540" w:rsidRDefault="003A63AA">
            <w:pPr>
              <w:spacing w:after="0"/>
            </w:pPr>
            <w:r>
              <w:rPr>
                <w:sz w:val="13"/>
              </w:rPr>
              <w:t>PDF Export</w:t>
            </w:r>
          </w:p>
        </w:tc>
        <w:tc>
          <w:tcPr>
            <w:tcW w:w="3672" w:type="dxa"/>
            <w:vAlign w:val="center"/>
          </w:tcPr>
          <w:p w:rsidR="00D40540" w:rsidRDefault="003A63AA">
            <w:pPr>
              <w:spacing w:after="0"/>
            </w:pPr>
            <w:r>
              <w:rPr>
                <w:sz w:val="13"/>
              </w:rPr>
              <w:t>Build the comic layout and create a downloadable PDF.</w:t>
            </w:r>
          </w:p>
        </w:tc>
        <w:tc>
          <w:tcPr>
            <w:tcW w:w="1800" w:type="dxa"/>
            <w:vAlign w:val="center"/>
          </w:tcPr>
          <w:p w:rsidR="00D40540" w:rsidRDefault="003A63AA">
            <w:pPr>
              <w:spacing w:after="0"/>
            </w:pPr>
            <w:r>
              <w:rPr>
                <w:sz w:val="13"/>
              </w:rPr>
              <w:t>Layout / Export</w:t>
            </w:r>
          </w:p>
        </w:tc>
        <w:tc>
          <w:tcPr>
            <w:tcW w:w="1512" w:type="dxa"/>
            <w:vAlign w:val="center"/>
          </w:tcPr>
          <w:p w:rsidR="00D40540" w:rsidRDefault="003A63AA">
            <w:pPr>
              <w:spacing w:after="0"/>
            </w:pPr>
            <w:r>
              <w:rPr>
                <w:sz w:val="13"/>
              </w:rPr>
              <w:t>Done</w:t>
            </w:r>
          </w:p>
        </w:tc>
        <w:tc>
          <w:tcPr>
            <w:tcW w:w="720" w:type="dxa"/>
            <w:vAlign w:val="center"/>
          </w:tcPr>
          <w:p w:rsidR="00D40540" w:rsidRDefault="003A63AA">
            <w:pPr>
              <w:spacing w:after="0"/>
            </w:pPr>
            <w:r>
              <w:rPr>
                <w:sz w:val="13"/>
              </w:rPr>
              <w:t>1</w:t>
            </w:r>
          </w:p>
        </w:tc>
        <w:tc>
          <w:tcPr>
            <w:tcW w:w="1440" w:type="dxa"/>
            <w:vAlign w:val="center"/>
          </w:tcPr>
          <w:p w:rsidR="00D40540" w:rsidRDefault="003A63AA">
            <w:pPr>
              <w:spacing w:after="0"/>
            </w:pPr>
            <w:r>
              <w:rPr>
                <w:sz w:val="13"/>
              </w:rPr>
              <w:t>Produces the final shareable comic document.</w:t>
            </w:r>
          </w:p>
        </w:tc>
      </w:tr>
      <w:tr w:rsidR="00D40540">
        <w:tc>
          <w:tcPr>
            <w:tcW w:w="576" w:type="dxa"/>
            <w:vAlign w:val="center"/>
          </w:tcPr>
          <w:p w:rsidR="00D40540" w:rsidRDefault="003A63AA">
            <w:pPr>
              <w:spacing w:after="0"/>
            </w:pPr>
            <w:r>
              <w:rPr>
                <w:sz w:val="13"/>
              </w:rPr>
              <w:t>7</w:t>
            </w:r>
          </w:p>
        </w:tc>
        <w:tc>
          <w:tcPr>
            <w:tcW w:w="1728" w:type="dxa"/>
            <w:vAlign w:val="center"/>
          </w:tcPr>
          <w:p w:rsidR="00D40540" w:rsidRDefault="003A63AA">
            <w:pPr>
              <w:spacing w:after="0"/>
            </w:pPr>
            <w:r>
              <w:rPr>
                <w:sz w:val="13"/>
              </w:rPr>
              <w:t>FastAPI API &amp; Workflow</w:t>
            </w:r>
          </w:p>
        </w:tc>
        <w:tc>
          <w:tcPr>
            <w:tcW w:w="3672" w:type="dxa"/>
            <w:vAlign w:val="center"/>
          </w:tcPr>
          <w:p w:rsidR="00D40540" w:rsidRDefault="003A63AA">
            <w:pPr>
              <w:spacing w:after="0"/>
            </w:pPr>
            <w:r>
              <w:rPr>
                <w:sz w:val="13"/>
              </w:rPr>
              <w:t>Handle requests, route generation steps, and expose application/API documentation.</w:t>
            </w:r>
          </w:p>
        </w:tc>
        <w:tc>
          <w:tcPr>
            <w:tcW w:w="1800" w:type="dxa"/>
            <w:vAlign w:val="center"/>
          </w:tcPr>
          <w:p w:rsidR="00D40540" w:rsidRDefault="003A63AA">
            <w:pPr>
              <w:spacing w:after="0"/>
            </w:pPr>
            <w:r>
              <w:rPr>
                <w:sz w:val="13"/>
              </w:rPr>
              <w:t>FastAPI Backend</w:t>
            </w:r>
          </w:p>
        </w:tc>
        <w:tc>
          <w:tcPr>
            <w:tcW w:w="1512" w:type="dxa"/>
            <w:vAlign w:val="center"/>
          </w:tcPr>
          <w:p w:rsidR="00D40540" w:rsidRDefault="003A63AA">
            <w:pPr>
              <w:spacing w:after="0"/>
            </w:pPr>
            <w:r>
              <w:rPr>
                <w:sz w:val="13"/>
              </w:rPr>
              <w:t>Done</w:t>
            </w:r>
          </w:p>
        </w:tc>
        <w:tc>
          <w:tcPr>
            <w:tcW w:w="720" w:type="dxa"/>
            <w:vAlign w:val="center"/>
          </w:tcPr>
          <w:p w:rsidR="00D40540" w:rsidRDefault="003A63AA">
            <w:pPr>
              <w:spacing w:after="0"/>
            </w:pPr>
            <w:r>
              <w:rPr>
                <w:sz w:val="13"/>
              </w:rPr>
              <w:t>1</w:t>
            </w:r>
          </w:p>
        </w:tc>
        <w:tc>
          <w:tcPr>
            <w:tcW w:w="1440" w:type="dxa"/>
            <w:vAlign w:val="center"/>
          </w:tcPr>
          <w:p w:rsidR="00D40540" w:rsidRDefault="003A63AA">
            <w:pPr>
              <w:spacing w:after="0"/>
            </w:pPr>
            <w:r>
              <w:rPr>
                <w:sz w:val="13"/>
              </w:rPr>
              <w:t>Connects the user interface with the AI generation workflow.</w:t>
            </w:r>
          </w:p>
        </w:tc>
      </w:tr>
      <w:tr w:rsidR="00D40540">
        <w:tc>
          <w:tcPr>
            <w:tcW w:w="576" w:type="dxa"/>
            <w:vAlign w:val="center"/>
          </w:tcPr>
          <w:p w:rsidR="00D40540" w:rsidRDefault="003A63AA">
            <w:pPr>
              <w:spacing w:after="0"/>
            </w:pPr>
            <w:r>
              <w:rPr>
                <w:sz w:val="13"/>
              </w:rPr>
              <w:t>8</w:t>
            </w:r>
          </w:p>
        </w:tc>
        <w:tc>
          <w:tcPr>
            <w:tcW w:w="1728" w:type="dxa"/>
            <w:vAlign w:val="center"/>
          </w:tcPr>
          <w:p w:rsidR="00D40540" w:rsidRDefault="003A63AA">
            <w:pPr>
              <w:spacing w:after="0"/>
            </w:pPr>
            <w:r>
              <w:rPr>
                <w:sz w:val="13"/>
              </w:rPr>
              <w:t>Configuration &amp; Environment Setup</w:t>
            </w:r>
          </w:p>
        </w:tc>
        <w:tc>
          <w:tcPr>
            <w:tcW w:w="3672" w:type="dxa"/>
            <w:vAlign w:val="center"/>
          </w:tcPr>
          <w:p w:rsidR="00D40540" w:rsidRDefault="003A63AA">
            <w:pPr>
              <w:spacing w:after="0"/>
            </w:pPr>
            <w:r>
              <w:rPr>
                <w:sz w:val="13"/>
              </w:rPr>
              <w:t xml:space="preserve">Manage API keys and </w:t>
            </w:r>
            <w:r>
              <w:rPr>
                <w:sz w:val="13"/>
              </w:rPr>
              <w:t>application configuration through environment settings.</w:t>
            </w:r>
          </w:p>
        </w:tc>
        <w:tc>
          <w:tcPr>
            <w:tcW w:w="1800" w:type="dxa"/>
            <w:vAlign w:val="center"/>
          </w:tcPr>
          <w:p w:rsidR="00D40540" w:rsidRDefault="003A63AA">
            <w:pPr>
              <w:spacing w:after="0"/>
            </w:pPr>
            <w:r>
              <w:rPr>
                <w:sz w:val="13"/>
              </w:rPr>
              <w:t>Configuration</w:t>
            </w:r>
          </w:p>
        </w:tc>
        <w:tc>
          <w:tcPr>
            <w:tcW w:w="1512" w:type="dxa"/>
            <w:vAlign w:val="center"/>
          </w:tcPr>
          <w:p w:rsidR="00D40540" w:rsidRDefault="003A63AA">
            <w:pPr>
              <w:spacing w:after="0"/>
            </w:pPr>
            <w:r>
              <w:rPr>
                <w:sz w:val="13"/>
              </w:rPr>
              <w:t>Done</w:t>
            </w:r>
          </w:p>
        </w:tc>
        <w:tc>
          <w:tcPr>
            <w:tcW w:w="720" w:type="dxa"/>
            <w:vAlign w:val="center"/>
          </w:tcPr>
          <w:p w:rsidR="00D40540" w:rsidRDefault="003A63AA">
            <w:pPr>
              <w:spacing w:after="0"/>
            </w:pPr>
            <w:r>
              <w:rPr>
                <w:sz w:val="13"/>
              </w:rPr>
              <w:t>1</w:t>
            </w:r>
          </w:p>
        </w:tc>
        <w:tc>
          <w:tcPr>
            <w:tcW w:w="1440" w:type="dxa"/>
            <w:vAlign w:val="center"/>
          </w:tcPr>
          <w:p w:rsidR="00D40540" w:rsidRDefault="003A63AA">
            <w:pPr>
              <w:spacing w:after="0"/>
            </w:pPr>
            <w:r>
              <w:rPr>
                <w:sz w:val="13"/>
              </w:rPr>
              <w:t>Supports controlled setup and execution of the application.</w:t>
            </w:r>
          </w:p>
        </w:tc>
      </w:tr>
    </w:tbl>
    <w:p w:rsidR="00D40540" w:rsidRDefault="003A63AA">
      <w:r>
        <w:rPr>
          <w:b/>
          <w:sz w:val="24"/>
        </w:rPr>
        <w:t>Feature Summary:</w:t>
      </w:r>
    </w:p>
    <w:tbl>
      <w:tblPr>
        <w:tblW w:w="0" w:type="auto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8" w:space="0" w:color="808080"/>
          <w:insideV w:val="single" w:sz="8" w:space="0" w:color="808080"/>
        </w:tblBorders>
        <w:tblLayout w:type="fixed"/>
        <w:tblLook w:val="04A0"/>
      </w:tblPr>
      <w:tblGrid>
        <w:gridCol w:w="4608"/>
        <w:gridCol w:w="6768"/>
      </w:tblGrid>
      <w:tr w:rsidR="00D40540">
        <w:tc>
          <w:tcPr>
            <w:tcW w:w="4608" w:type="dxa"/>
            <w:vAlign w:val="center"/>
          </w:tcPr>
          <w:p w:rsidR="00D40540" w:rsidRDefault="003A63AA">
            <w:pPr>
              <w:spacing w:after="0"/>
              <w:jc w:val="center"/>
            </w:pPr>
            <w:r>
              <w:rPr>
                <w:b/>
                <w:sz w:val="16"/>
              </w:rPr>
              <w:t>Metric</w:t>
            </w:r>
          </w:p>
        </w:tc>
        <w:tc>
          <w:tcPr>
            <w:tcW w:w="6768" w:type="dxa"/>
            <w:vAlign w:val="center"/>
          </w:tcPr>
          <w:p w:rsidR="00D40540" w:rsidRDefault="003A63AA">
            <w:pPr>
              <w:spacing w:after="0"/>
              <w:jc w:val="center"/>
            </w:pPr>
            <w:r>
              <w:rPr>
                <w:b/>
                <w:sz w:val="16"/>
              </w:rPr>
              <w:t>Count / Value</w:t>
            </w:r>
          </w:p>
        </w:tc>
      </w:tr>
      <w:tr w:rsidR="00D40540">
        <w:tc>
          <w:tcPr>
            <w:tcW w:w="4608" w:type="dxa"/>
            <w:vAlign w:val="center"/>
          </w:tcPr>
          <w:p w:rsidR="00D40540" w:rsidRDefault="003A63AA">
            <w:pPr>
              <w:spacing w:after="0"/>
            </w:pPr>
            <w:r>
              <w:rPr>
                <w:sz w:val="16"/>
              </w:rPr>
              <w:t>Total Features Planned</w:t>
            </w:r>
          </w:p>
        </w:tc>
        <w:tc>
          <w:tcPr>
            <w:tcW w:w="6768" w:type="dxa"/>
            <w:vAlign w:val="center"/>
          </w:tcPr>
          <w:p w:rsidR="00D40540" w:rsidRDefault="003A63AA">
            <w:pPr>
              <w:spacing w:after="0"/>
            </w:pPr>
            <w:r>
              <w:rPr>
                <w:sz w:val="16"/>
              </w:rPr>
              <w:t>8</w:t>
            </w:r>
          </w:p>
        </w:tc>
      </w:tr>
      <w:tr w:rsidR="00D40540">
        <w:tc>
          <w:tcPr>
            <w:tcW w:w="4608" w:type="dxa"/>
            <w:vAlign w:val="center"/>
          </w:tcPr>
          <w:p w:rsidR="00D40540" w:rsidRDefault="003A63AA">
            <w:pPr>
              <w:spacing w:after="0"/>
            </w:pPr>
            <w:r>
              <w:rPr>
                <w:sz w:val="16"/>
              </w:rPr>
              <w:t>Total Features Implemented</w:t>
            </w:r>
          </w:p>
        </w:tc>
        <w:tc>
          <w:tcPr>
            <w:tcW w:w="6768" w:type="dxa"/>
            <w:vAlign w:val="center"/>
          </w:tcPr>
          <w:p w:rsidR="00D40540" w:rsidRDefault="003A63AA">
            <w:pPr>
              <w:spacing w:after="0"/>
            </w:pPr>
            <w:r>
              <w:rPr>
                <w:sz w:val="16"/>
              </w:rPr>
              <w:t>8</w:t>
            </w:r>
          </w:p>
        </w:tc>
      </w:tr>
      <w:tr w:rsidR="00D40540">
        <w:tc>
          <w:tcPr>
            <w:tcW w:w="4608" w:type="dxa"/>
            <w:vAlign w:val="center"/>
          </w:tcPr>
          <w:p w:rsidR="00D40540" w:rsidRDefault="003A63AA">
            <w:pPr>
              <w:spacing w:after="0"/>
            </w:pPr>
            <w:r>
              <w:rPr>
                <w:sz w:val="16"/>
              </w:rPr>
              <w:t xml:space="preserve">Core / Must-Have </w:t>
            </w:r>
            <w:r>
              <w:rPr>
                <w:sz w:val="16"/>
              </w:rPr>
              <w:t>Features</w:t>
            </w:r>
          </w:p>
        </w:tc>
        <w:tc>
          <w:tcPr>
            <w:tcW w:w="6768" w:type="dxa"/>
            <w:vAlign w:val="center"/>
          </w:tcPr>
          <w:p w:rsidR="00D40540" w:rsidRDefault="003A63AA">
            <w:pPr>
              <w:spacing w:after="0"/>
            </w:pPr>
            <w:r>
              <w:rPr>
                <w:sz w:val="16"/>
              </w:rPr>
              <w:t>6</w:t>
            </w:r>
          </w:p>
        </w:tc>
      </w:tr>
      <w:tr w:rsidR="00D40540">
        <w:tc>
          <w:tcPr>
            <w:tcW w:w="4608" w:type="dxa"/>
            <w:vAlign w:val="center"/>
          </w:tcPr>
          <w:p w:rsidR="00D40540" w:rsidRDefault="003A63AA">
            <w:pPr>
              <w:spacing w:after="0"/>
            </w:pPr>
            <w:r>
              <w:rPr>
                <w:sz w:val="16"/>
              </w:rPr>
              <w:t>Additional / Nice-to-Have Features</w:t>
            </w:r>
          </w:p>
        </w:tc>
        <w:tc>
          <w:tcPr>
            <w:tcW w:w="6768" w:type="dxa"/>
            <w:vAlign w:val="center"/>
          </w:tcPr>
          <w:p w:rsidR="00D40540" w:rsidRDefault="003A63AA"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 w:rsidR="00D40540">
        <w:tc>
          <w:tcPr>
            <w:tcW w:w="4608" w:type="dxa"/>
            <w:vAlign w:val="center"/>
          </w:tcPr>
          <w:p w:rsidR="00D40540" w:rsidRDefault="003A63AA">
            <w:pPr>
              <w:spacing w:after="0"/>
            </w:pPr>
            <w:r>
              <w:rPr>
                <w:sz w:val="16"/>
              </w:rPr>
              <w:t>Features Tested &amp; Verified</w:t>
            </w:r>
          </w:p>
        </w:tc>
        <w:tc>
          <w:tcPr>
            <w:tcW w:w="6768" w:type="dxa"/>
            <w:vAlign w:val="center"/>
          </w:tcPr>
          <w:p w:rsidR="00D40540" w:rsidRDefault="003A63AA">
            <w:pPr>
              <w:spacing w:after="0"/>
            </w:pPr>
            <w:r>
              <w:rPr>
                <w:sz w:val="16"/>
              </w:rPr>
              <w:t>8</w:t>
            </w:r>
          </w:p>
        </w:tc>
      </w:tr>
    </w:tbl>
    <w:p w:rsidR="00D40540" w:rsidRDefault="003A63AA">
      <w:r>
        <w:rPr>
          <w:b/>
          <w:sz w:val="24"/>
        </w:rPr>
        <w:t>Feature Category Breakdown:</w:t>
      </w:r>
    </w:p>
    <w:tbl>
      <w:tblPr>
        <w:tblW w:w="0" w:type="auto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8" w:space="0" w:color="808080"/>
          <w:insideV w:val="single" w:sz="8" w:space="0" w:color="808080"/>
        </w:tblBorders>
        <w:tblLayout w:type="fixed"/>
        <w:tblLook w:val="04A0"/>
      </w:tblPr>
      <w:tblGrid>
        <w:gridCol w:w="648"/>
        <w:gridCol w:w="2232"/>
        <w:gridCol w:w="2304"/>
        <w:gridCol w:w="6192"/>
      </w:tblGrid>
      <w:tr w:rsidR="00D40540">
        <w:tc>
          <w:tcPr>
            <w:tcW w:w="648" w:type="dxa"/>
            <w:vAlign w:val="center"/>
          </w:tcPr>
          <w:p w:rsidR="00D40540" w:rsidRDefault="003A63AA">
            <w:pPr>
              <w:spacing w:after="0"/>
              <w:jc w:val="center"/>
            </w:pPr>
            <w:r>
              <w:rPr>
                <w:b/>
                <w:sz w:val="14"/>
              </w:rPr>
              <w:t>S.No</w:t>
            </w:r>
          </w:p>
        </w:tc>
        <w:tc>
          <w:tcPr>
            <w:tcW w:w="2232" w:type="dxa"/>
            <w:vAlign w:val="center"/>
          </w:tcPr>
          <w:p w:rsidR="00D40540" w:rsidRDefault="003A63AA">
            <w:pPr>
              <w:spacing w:after="0"/>
              <w:jc w:val="center"/>
            </w:pPr>
            <w:r>
              <w:rPr>
                <w:b/>
                <w:sz w:val="14"/>
              </w:rPr>
              <w:t>Category</w:t>
            </w:r>
          </w:p>
        </w:tc>
        <w:tc>
          <w:tcPr>
            <w:tcW w:w="2304" w:type="dxa"/>
            <w:vAlign w:val="center"/>
          </w:tcPr>
          <w:p w:rsidR="00D40540" w:rsidRDefault="003A63AA">
            <w:pPr>
              <w:spacing w:after="0"/>
              <w:jc w:val="center"/>
            </w:pPr>
            <w:r>
              <w:rPr>
                <w:b/>
                <w:sz w:val="14"/>
              </w:rPr>
              <w:t>Features in Category</w:t>
            </w:r>
          </w:p>
        </w:tc>
        <w:tc>
          <w:tcPr>
            <w:tcW w:w="6192" w:type="dxa"/>
            <w:vAlign w:val="center"/>
          </w:tcPr>
          <w:p w:rsidR="00D40540" w:rsidRDefault="003A63AA">
            <w:pPr>
              <w:spacing w:after="0"/>
              <w:jc w:val="center"/>
            </w:pPr>
            <w:r>
              <w:rPr>
                <w:b/>
                <w:sz w:val="14"/>
              </w:rPr>
              <w:t>Example Features</w:t>
            </w:r>
          </w:p>
        </w:tc>
      </w:tr>
      <w:tr w:rsidR="00D40540">
        <w:tc>
          <w:tcPr>
            <w:tcW w:w="648" w:type="dxa"/>
            <w:vAlign w:val="center"/>
          </w:tcPr>
          <w:p w:rsidR="00D40540" w:rsidRDefault="003A63AA">
            <w:pPr>
              <w:spacing w:after="0"/>
            </w:pPr>
            <w:r>
              <w:rPr>
                <w:sz w:val="14"/>
              </w:rPr>
              <w:t>1</w:t>
            </w:r>
          </w:p>
        </w:tc>
        <w:tc>
          <w:tcPr>
            <w:tcW w:w="2232" w:type="dxa"/>
            <w:vAlign w:val="center"/>
          </w:tcPr>
          <w:p w:rsidR="00D40540" w:rsidRDefault="003A63AA">
            <w:pPr>
              <w:spacing w:after="0"/>
            </w:pPr>
            <w:r>
              <w:rPr>
                <w:sz w:val="14"/>
              </w:rPr>
              <w:t>User Interface (UI)</w:t>
            </w:r>
          </w:p>
        </w:tc>
        <w:tc>
          <w:tcPr>
            <w:tcW w:w="2304" w:type="dxa"/>
            <w:vAlign w:val="center"/>
          </w:tcPr>
          <w:p w:rsidR="00D40540" w:rsidRDefault="003A63AA">
            <w:pPr>
              <w:spacing w:after="0"/>
            </w:pPr>
            <w:r>
              <w:rPr>
                <w:sz w:val="14"/>
              </w:rPr>
              <w:t>2</w:t>
            </w:r>
          </w:p>
        </w:tc>
        <w:tc>
          <w:tcPr>
            <w:tcW w:w="6192" w:type="dxa"/>
            <w:vAlign w:val="center"/>
          </w:tcPr>
          <w:p w:rsidR="00D40540" w:rsidRDefault="003A63AA">
            <w:pPr>
              <w:spacing w:after="0"/>
            </w:pPr>
            <w:r>
              <w:rPr>
                <w:sz w:val="14"/>
              </w:rPr>
              <w:t>User story input, comic preview</w:t>
            </w:r>
          </w:p>
        </w:tc>
      </w:tr>
      <w:tr w:rsidR="00D40540">
        <w:tc>
          <w:tcPr>
            <w:tcW w:w="648" w:type="dxa"/>
            <w:vAlign w:val="center"/>
          </w:tcPr>
          <w:p w:rsidR="00D40540" w:rsidRDefault="003A63AA">
            <w:pPr>
              <w:spacing w:after="0"/>
            </w:pPr>
            <w:r>
              <w:rPr>
                <w:sz w:val="14"/>
              </w:rPr>
              <w:t>2</w:t>
            </w:r>
          </w:p>
        </w:tc>
        <w:tc>
          <w:tcPr>
            <w:tcW w:w="2232" w:type="dxa"/>
            <w:vAlign w:val="center"/>
          </w:tcPr>
          <w:p w:rsidR="00D40540" w:rsidRDefault="003A63AA">
            <w:pPr>
              <w:spacing w:after="0"/>
            </w:pPr>
            <w:r>
              <w:rPr>
                <w:sz w:val="14"/>
              </w:rPr>
              <w:t>Backend / Logic</w:t>
            </w:r>
          </w:p>
        </w:tc>
        <w:tc>
          <w:tcPr>
            <w:tcW w:w="2304" w:type="dxa"/>
            <w:vAlign w:val="center"/>
          </w:tcPr>
          <w:p w:rsidR="00D40540" w:rsidRDefault="003A63AA">
            <w:pPr>
              <w:spacing w:after="0"/>
            </w:pPr>
            <w:r>
              <w:rPr>
                <w:sz w:val="14"/>
              </w:rPr>
              <w:t>2</w:t>
            </w:r>
          </w:p>
        </w:tc>
        <w:tc>
          <w:tcPr>
            <w:tcW w:w="6192" w:type="dxa"/>
            <w:vAlign w:val="center"/>
          </w:tcPr>
          <w:p w:rsidR="00D40540" w:rsidRDefault="003A63AA">
            <w:pPr>
              <w:spacing w:after="0"/>
            </w:pPr>
            <w:r>
              <w:rPr>
                <w:sz w:val="14"/>
              </w:rPr>
              <w:t xml:space="preserve">FastAPI workflow, </w:t>
            </w:r>
            <w:r>
              <w:rPr>
                <w:sz w:val="14"/>
              </w:rPr>
              <w:t>PDF layout/export</w:t>
            </w:r>
          </w:p>
        </w:tc>
      </w:tr>
      <w:tr w:rsidR="00D40540">
        <w:tc>
          <w:tcPr>
            <w:tcW w:w="648" w:type="dxa"/>
            <w:vAlign w:val="center"/>
          </w:tcPr>
          <w:p w:rsidR="00D40540" w:rsidRDefault="003A63AA">
            <w:pPr>
              <w:spacing w:after="0"/>
            </w:pPr>
            <w:r>
              <w:rPr>
                <w:sz w:val="14"/>
              </w:rPr>
              <w:t>3</w:t>
            </w:r>
          </w:p>
        </w:tc>
        <w:tc>
          <w:tcPr>
            <w:tcW w:w="2232" w:type="dxa"/>
            <w:vAlign w:val="center"/>
          </w:tcPr>
          <w:p w:rsidR="00D40540" w:rsidRDefault="003A63AA">
            <w:pPr>
              <w:spacing w:after="0"/>
            </w:pPr>
            <w:r>
              <w:rPr>
                <w:sz w:val="14"/>
              </w:rPr>
              <w:t>Database / Storage</w:t>
            </w:r>
          </w:p>
        </w:tc>
        <w:tc>
          <w:tcPr>
            <w:tcW w:w="2304" w:type="dxa"/>
            <w:vAlign w:val="center"/>
          </w:tcPr>
          <w:p w:rsidR="00D40540" w:rsidRDefault="003A63AA">
            <w:pPr>
              <w:spacing w:after="0"/>
            </w:pPr>
            <w:r>
              <w:rPr>
                <w:sz w:val="14"/>
              </w:rPr>
              <w:t>0</w:t>
            </w:r>
          </w:p>
        </w:tc>
        <w:tc>
          <w:tcPr>
            <w:tcW w:w="6192" w:type="dxa"/>
            <w:vAlign w:val="center"/>
          </w:tcPr>
          <w:p w:rsidR="00D40540" w:rsidRDefault="003A63AA">
            <w:pPr>
              <w:spacing w:after="0"/>
            </w:pPr>
            <w:r>
              <w:rPr>
                <w:sz w:val="14"/>
              </w:rPr>
              <w:t>No separate database feature documented in the project</w:t>
            </w:r>
          </w:p>
        </w:tc>
      </w:tr>
      <w:tr w:rsidR="00D40540">
        <w:tc>
          <w:tcPr>
            <w:tcW w:w="648" w:type="dxa"/>
            <w:vAlign w:val="center"/>
          </w:tcPr>
          <w:p w:rsidR="00D40540" w:rsidRDefault="003A63AA">
            <w:pPr>
              <w:spacing w:after="0"/>
            </w:pPr>
            <w:r>
              <w:rPr>
                <w:sz w:val="14"/>
              </w:rPr>
              <w:t>4</w:t>
            </w:r>
          </w:p>
        </w:tc>
        <w:tc>
          <w:tcPr>
            <w:tcW w:w="2232" w:type="dxa"/>
            <w:vAlign w:val="center"/>
          </w:tcPr>
          <w:p w:rsidR="00D40540" w:rsidRDefault="003A63AA">
            <w:pPr>
              <w:spacing w:after="0"/>
            </w:pPr>
            <w:r>
              <w:rPr>
                <w:sz w:val="14"/>
              </w:rPr>
              <w:t>API / Integration</w:t>
            </w:r>
          </w:p>
        </w:tc>
        <w:tc>
          <w:tcPr>
            <w:tcW w:w="2304" w:type="dxa"/>
            <w:vAlign w:val="center"/>
          </w:tcPr>
          <w:p w:rsidR="00D40540" w:rsidRDefault="003A63AA">
            <w:pPr>
              <w:spacing w:after="0"/>
            </w:pPr>
            <w:r>
              <w:rPr>
                <w:sz w:val="14"/>
              </w:rPr>
              <w:t>3</w:t>
            </w:r>
          </w:p>
        </w:tc>
        <w:tc>
          <w:tcPr>
            <w:tcW w:w="6192" w:type="dxa"/>
            <w:vAlign w:val="center"/>
          </w:tcPr>
          <w:p w:rsidR="00D40540" w:rsidRDefault="003A63AA">
            <w:pPr>
              <w:spacing w:after="0"/>
            </w:pPr>
            <w:r>
              <w:rPr>
                <w:sz w:val="14"/>
              </w:rPr>
              <w:t>Gemini Flash, Gemini Pro, Hugging Face Diffusers / Stable Diffusion</w:t>
            </w:r>
          </w:p>
        </w:tc>
      </w:tr>
      <w:tr w:rsidR="00D40540">
        <w:tc>
          <w:tcPr>
            <w:tcW w:w="648" w:type="dxa"/>
            <w:vAlign w:val="center"/>
          </w:tcPr>
          <w:p w:rsidR="00D40540" w:rsidRDefault="003A63AA">
            <w:pPr>
              <w:spacing w:after="0"/>
            </w:pPr>
            <w:r>
              <w:rPr>
                <w:sz w:val="14"/>
              </w:rPr>
              <w:t>5</w:t>
            </w:r>
          </w:p>
        </w:tc>
        <w:tc>
          <w:tcPr>
            <w:tcW w:w="2232" w:type="dxa"/>
            <w:vAlign w:val="center"/>
          </w:tcPr>
          <w:p w:rsidR="00D40540" w:rsidRDefault="003A63AA">
            <w:pPr>
              <w:spacing w:after="0"/>
            </w:pPr>
            <w:r>
              <w:rPr>
                <w:sz w:val="14"/>
              </w:rPr>
              <w:t>Security / Authentication</w:t>
            </w:r>
          </w:p>
        </w:tc>
        <w:tc>
          <w:tcPr>
            <w:tcW w:w="2304" w:type="dxa"/>
            <w:vAlign w:val="center"/>
          </w:tcPr>
          <w:p w:rsidR="00D40540" w:rsidRDefault="003A63AA">
            <w:pPr>
              <w:spacing w:after="0"/>
            </w:pPr>
            <w:r>
              <w:rPr>
                <w:sz w:val="14"/>
              </w:rPr>
              <w:t>1</w:t>
            </w:r>
          </w:p>
        </w:tc>
        <w:tc>
          <w:tcPr>
            <w:tcW w:w="6192" w:type="dxa"/>
            <w:vAlign w:val="center"/>
          </w:tcPr>
          <w:p w:rsidR="00D40540" w:rsidRDefault="003A63AA">
            <w:pPr>
              <w:spacing w:after="0"/>
            </w:pPr>
            <w:r>
              <w:rPr>
                <w:sz w:val="14"/>
              </w:rPr>
              <w:t xml:space="preserve">Environment-based API key </w:t>
            </w:r>
            <w:r>
              <w:rPr>
                <w:sz w:val="14"/>
              </w:rPr>
              <w:t>configuration</w:t>
            </w:r>
          </w:p>
        </w:tc>
      </w:tr>
    </w:tbl>
    <w:p w:rsidR="003A63AA" w:rsidRDefault="003A63AA"/>
    <w:sectPr w:rsidR="003A63AA" w:rsidSect="00034616">
      <w:pgSz w:w="12240" w:h="15840"/>
      <w:pgMar w:top="648" w:right="720" w:bottom="648" w:left="72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Latha">
    <w:panose1 w:val="02000400000000000000"/>
    <w:charset w:val="01"/>
    <w:family w:val="roman"/>
    <w:notTrueType/>
    <w:pitch w:val="variable"/>
    <w:sig w:usb0="0004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>
    <w:useFELayout/>
  </w:compat>
  <w:rsids>
    <w:rsidRoot w:val="00B47730"/>
    <w:rsid w:val="00034616"/>
    <w:rsid w:val="0006063C"/>
    <w:rsid w:val="000C02D8"/>
    <w:rsid w:val="0015074B"/>
    <w:rsid w:val="0029639D"/>
    <w:rsid w:val="00326F90"/>
    <w:rsid w:val="003A63AA"/>
    <w:rsid w:val="00AA1D8D"/>
    <w:rsid w:val="00B47730"/>
    <w:rsid w:val="00CB0664"/>
    <w:rsid w:val="00D40540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7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380</Words>
  <Characters>2166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2541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AAC Lap - 23</cp:lastModifiedBy>
  <cp:revision>2</cp:revision>
  <dcterms:created xsi:type="dcterms:W3CDTF">2013-12-23T23:15:00Z</dcterms:created>
  <dcterms:modified xsi:type="dcterms:W3CDTF">2026-09-30T07:08:00Z</dcterms:modified>
  <cp:category/>
</cp:coreProperties>
</file>