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4479" w:rsidRDefault="00ED523B">
      <w:pPr>
        <w:jc w:val="center"/>
      </w:pPr>
      <w:r>
        <w:rPr>
          <w:b/>
          <w:sz w:val="36"/>
        </w:rPr>
        <w:t>Performance Testing</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tblPr>
      <w:tblGrid>
        <w:gridCol w:w="2592"/>
        <w:gridCol w:w="2592"/>
        <w:gridCol w:w="2592"/>
        <w:gridCol w:w="2592"/>
      </w:tblGrid>
      <w:tr w:rsidR="006A4479">
        <w:trPr>
          <w:jc w:val="center"/>
        </w:trPr>
        <w:tc>
          <w:tcPr>
            <w:tcW w:w="2592" w:type="dxa"/>
            <w:shd w:val="clear" w:color="auto" w:fill="D9EAF7"/>
            <w:vAlign w:val="center"/>
          </w:tcPr>
          <w:p w:rsidR="006A4479" w:rsidRDefault="00ED523B">
            <w:pPr>
              <w:jc w:val="center"/>
            </w:pPr>
            <w:r>
              <w:rPr>
                <w:b/>
                <w:sz w:val="17"/>
              </w:rPr>
              <w:t>Date</w:t>
            </w:r>
          </w:p>
        </w:tc>
        <w:tc>
          <w:tcPr>
            <w:tcW w:w="2592" w:type="dxa"/>
            <w:vAlign w:val="center"/>
          </w:tcPr>
          <w:p w:rsidR="006A4479" w:rsidRDefault="00ED523B">
            <w:pPr>
              <w:jc w:val="center"/>
            </w:pPr>
            <w:r>
              <w:rPr>
                <w:sz w:val="17"/>
              </w:rPr>
              <w:t>30 September 2026</w:t>
            </w:r>
          </w:p>
        </w:tc>
        <w:tc>
          <w:tcPr>
            <w:tcW w:w="2592" w:type="dxa"/>
            <w:shd w:val="clear" w:color="auto" w:fill="D9EAF7"/>
            <w:vAlign w:val="center"/>
          </w:tcPr>
          <w:p w:rsidR="006A4479" w:rsidRDefault="00ED523B">
            <w:pPr>
              <w:jc w:val="center"/>
            </w:pPr>
            <w:r>
              <w:rPr>
                <w:b/>
                <w:sz w:val="17"/>
              </w:rPr>
              <w:t>Team ID</w:t>
            </w:r>
          </w:p>
        </w:tc>
        <w:tc>
          <w:tcPr>
            <w:tcW w:w="2592" w:type="dxa"/>
            <w:vAlign w:val="center"/>
          </w:tcPr>
          <w:p w:rsidR="006A4479" w:rsidRDefault="00FE2366">
            <w:pPr>
              <w:jc w:val="center"/>
            </w:pPr>
            <w:r w:rsidRPr="00FE2366">
              <w:rPr>
                <w:sz w:val="17"/>
              </w:rPr>
              <w:t>6ab1f1edcc17f09b1a3eff1d</w:t>
            </w:r>
          </w:p>
        </w:tc>
      </w:tr>
      <w:tr w:rsidR="006A4479">
        <w:trPr>
          <w:jc w:val="center"/>
        </w:trPr>
        <w:tc>
          <w:tcPr>
            <w:tcW w:w="2592" w:type="dxa"/>
            <w:shd w:val="clear" w:color="auto" w:fill="D9EAF7"/>
            <w:vAlign w:val="center"/>
          </w:tcPr>
          <w:p w:rsidR="006A4479" w:rsidRDefault="00ED523B">
            <w:pPr>
              <w:jc w:val="center"/>
            </w:pPr>
            <w:r>
              <w:rPr>
                <w:b/>
                <w:sz w:val="17"/>
              </w:rPr>
              <w:t>Project Name</w:t>
            </w:r>
          </w:p>
        </w:tc>
        <w:tc>
          <w:tcPr>
            <w:tcW w:w="2592" w:type="dxa"/>
            <w:vAlign w:val="center"/>
          </w:tcPr>
          <w:p w:rsidR="006A4479" w:rsidRDefault="00ED523B">
            <w:pPr>
              <w:jc w:val="center"/>
            </w:pPr>
            <w:r>
              <w:rPr>
                <w:sz w:val="17"/>
              </w:rPr>
              <w:t>ComicCraft – AI Comic Story Creator using Gemini Models</w:t>
            </w:r>
          </w:p>
        </w:tc>
        <w:tc>
          <w:tcPr>
            <w:tcW w:w="2592" w:type="dxa"/>
            <w:shd w:val="clear" w:color="auto" w:fill="D9EAF7"/>
            <w:vAlign w:val="center"/>
          </w:tcPr>
          <w:p w:rsidR="006A4479" w:rsidRDefault="00ED523B">
            <w:pPr>
              <w:jc w:val="center"/>
            </w:pPr>
            <w:r>
              <w:rPr>
                <w:b/>
                <w:sz w:val="17"/>
              </w:rPr>
              <w:t>Maximum Marks</w:t>
            </w:r>
          </w:p>
        </w:tc>
        <w:tc>
          <w:tcPr>
            <w:tcW w:w="2592" w:type="dxa"/>
            <w:vAlign w:val="center"/>
          </w:tcPr>
          <w:p w:rsidR="006A4479" w:rsidRDefault="00ED523B">
            <w:pPr>
              <w:jc w:val="center"/>
            </w:pPr>
            <w:r>
              <w:rPr>
                <w:sz w:val="17"/>
              </w:rPr>
              <w:t>5 Marks</w:t>
            </w:r>
          </w:p>
        </w:tc>
      </w:tr>
      <w:tr w:rsidR="006A4479">
        <w:trPr>
          <w:jc w:val="center"/>
        </w:trPr>
        <w:tc>
          <w:tcPr>
            <w:tcW w:w="2592" w:type="dxa"/>
            <w:shd w:val="clear" w:color="auto" w:fill="D9EAF7"/>
            <w:vAlign w:val="center"/>
          </w:tcPr>
          <w:p w:rsidR="006A4479" w:rsidRDefault="00ED523B">
            <w:pPr>
              <w:jc w:val="center"/>
            </w:pPr>
            <w:r>
              <w:rPr>
                <w:b/>
                <w:sz w:val="17"/>
              </w:rPr>
              <w:t>Testing Type</w:t>
            </w:r>
          </w:p>
        </w:tc>
        <w:tc>
          <w:tcPr>
            <w:tcW w:w="2592" w:type="dxa"/>
            <w:vAlign w:val="center"/>
          </w:tcPr>
          <w:p w:rsidR="006A4479" w:rsidRDefault="00ED523B">
            <w:pPr>
              <w:jc w:val="center"/>
            </w:pPr>
            <w:r>
              <w:rPr>
                <w:sz w:val="17"/>
              </w:rPr>
              <w:t>Performance Testing</w:t>
            </w:r>
          </w:p>
        </w:tc>
        <w:tc>
          <w:tcPr>
            <w:tcW w:w="2592" w:type="dxa"/>
            <w:shd w:val="clear" w:color="auto" w:fill="D9EAF7"/>
            <w:vAlign w:val="center"/>
          </w:tcPr>
          <w:p w:rsidR="006A4479" w:rsidRDefault="00ED523B">
            <w:pPr>
              <w:jc w:val="center"/>
            </w:pPr>
            <w:r>
              <w:rPr>
                <w:b/>
                <w:sz w:val="17"/>
              </w:rPr>
              <w:t>Environment</w:t>
            </w:r>
          </w:p>
        </w:tc>
        <w:tc>
          <w:tcPr>
            <w:tcW w:w="2592" w:type="dxa"/>
            <w:vAlign w:val="center"/>
          </w:tcPr>
          <w:p w:rsidR="006A4479" w:rsidRDefault="00ED523B">
            <w:pPr>
              <w:jc w:val="center"/>
            </w:pPr>
            <w:r>
              <w:rPr>
                <w:sz w:val="17"/>
              </w:rPr>
              <w:t>Local Development Environment</w:t>
            </w:r>
          </w:p>
        </w:tc>
      </w:tr>
    </w:tbl>
    <w:p w:rsidR="006A4479" w:rsidRDefault="00ED523B">
      <w:pPr>
        <w:spacing w:after="60"/>
      </w:pPr>
      <w:r>
        <w:rPr>
          <w:b/>
          <w:sz w:val="26"/>
        </w:rPr>
        <w:t xml:space="preserve">Performance </w:t>
      </w:r>
      <w:r>
        <w:rPr>
          <w:b/>
          <w:sz w:val="26"/>
        </w:rPr>
        <w:t>Testing</w:t>
      </w:r>
    </w:p>
    <w:p w:rsidR="006A4479" w:rsidRDefault="00ED523B">
      <w:pPr>
        <w:spacing w:after="100"/>
      </w:pPr>
      <w:r>
        <w:t>Performance testing evaluates how the ComicCraft system behaves under expected and peak load conditions. This document records the proposed testing approach, tools, scenarios, and result fields for the ComicCraft web application.</w:t>
      </w:r>
    </w:p>
    <w:p w:rsidR="006A4479" w:rsidRDefault="00ED523B">
      <w:pPr>
        <w:spacing w:before="140" w:after="80"/>
      </w:pPr>
      <w:r>
        <w:rPr>
          <w:b/>
          <w:sz w:val="26"/>
        </w:rPr>
        <w:t>Step 1: Testing Ov</w:t>
      </w:r>
      <w:r>
        <w:rPr>
          <w:b/>
          <w:sz w:val="26"/>
        </w:rPr>
        <w:t>erview</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tblPr>
      <w:tblGrid>
        <w:gridCol w:w="5184"/>
        <w:gridCol w:w="5184"/>
      </w:tblGrid>
      <w:tr w:rsidR="006A4479">
        <w:trPr>
          <w:jc w:val="center"/>
        </w:trPr>
        <w:tc>
          <w:tcPr>
            <w:tcW w:w="5184" w:type="dxa"/>
            <w:shd w:val="clear" w:color="auto" w:fill="D9EAF7"/>
            <w:vAlign w:val="center"/>
          </w:tcPr>
          <w:p w:rsidR="006A4479" w:rsidRDefault="00ED523B">
            <w:pPr>
              <w:jc w:val="center"/>
            </w:pPr>
            <w:r>
              <w:rPr>
                <w:b/>
                <w:sz w:val="17"/>
              </w:rPr>
              <w:t>Field</w:t>
            </w:r>
          </w:p>
        </w:tc>
        <w:tc>
          <w:tcPr>
            <w:tcW w:w="5184" w:type="dxa"/>
            <w:shd w:val="clear" w:color="auto" w:fill="D9EAF7"/>
            <w:vAlign w:val="center"/>
          </w:tcPr>
          <w:p w:rsidR="006A4479" w:rsidRDefault="00ED523B">
            <w:pPr>
              <w:jc w:val="center"/>
            </w:pPr>
            <w:r>
              <w:rPr>
                <w:b/>
                <w:sz w:val="17"/>
              </w:rPr>
              <w:t>Details</w:t>
            </w:r>
          </w:p>
        </w:tc>
      </w:tr>
      <w:tr w:rsidR="006A4479">
        <w:trPr>
          <w:jc w:val="center"/>
        </w:trPr>
        <w:tc>
          <w:tcPr>
            <w:tcW w:w="5184" w:type="dxa"/>
            <w:shd w:val="clear" w:color="auto" w:fill="D9EAF7"/>
            <w:vAlign w:val="center"/>
          </w:tcPr>
          <w:p w:rsidR="006A4479" w:rsidRDefault="00ED523B">
            <w:pPr>
              <w:jc w:val="center"/>
            </w:pPr>
            <w:r>
              <w:rPr>
                <w:b/>
                <w:sz w:val="17"/>
              </w:rPr>
              <w:t>Testing Tool Used</w:t>
            </w:r>
          </w:p>
        </w:tc>
        <w:tc>
          <w:tcPr>
            <w:tcW w:w="5184" w:type="dxa"/>
            <w:vAlign w:val="center"/>
          </w:tcPr>
          <w:p w:rsidR="006A4479" w:rsidRDefault="00ED523B">
            <w:pPr>
              <w:jc w:val="center"/>
            </w:pPr>
            <w:r>
              <w:rPr>
                <w:sz w:val="17"/>
              </w:rPr>
              <w:t>Postman / FastAPI interactive API documentation (/docs)</w:t>
            </w:r>
          </w:p>
        </w:tc>
      </w:tr>
      <w:tr w:rsidR="006A4479">
        <w:trPr>
          <w:jc w:val="center"/>
        </w:trPr>
        <w:tc>
          <w:tcPr>
            <w:tcW w:w="5184" w:type="dxa"/>
            <w:shd w:val="clear" w:color="auto" w:fill="D9EAF7"/>
            <w:vAlign w:val="center"/>
          </w:tcPr>
          <w:p w:rsidR="006A4479" w:rsidRDefault="00ED523B">
            <w:pPr>
              <w:jc w:val="center"/>
            </w:pPr>
            <w:r>
              <w:rPr>
                <w:b/>
                <w:sz w:val="17"/>
              </w:rPr>
              <w:t>Type of Testing</w:t>
            </w:r>
          </w:p>
        </w:tc>
        <w:tc>
          <w:tcPr>
            <w:tcW w:w="5184" w:type="dxa"/>
            <w:vAlign w:val="center"/>
          </w:tcPr>
          <w:p w:rsidR="006A4479" w:rsidRDefault="00ED523B">
            <w:pPr>
              <w:jc w:val="center"/>
            </w:pPr>
            <w:r>
              <w:rPr>
                <w:sz w:val="17"/>
              </w:rPr>
              <w:t>Load Testing and Response-Time Testing</w:t>
            </w:r>
          </w:p>
        </w:tc>
      </w:tr>
      <w:tr w:rsidR="006A4479">
        <w:trPr>
          <w:jc w:val="center"/>
        </w:trPr>
        <w:tc>
          <w:tcPr>
            <w:tcW w:w="5184" w:type="dxa"/>
            <w:shd w:val="clear" w:color="auto" w:fill="D9EAF7"/>
            <w:vAlign w:val="center"/>
          </w:tcPr>
          <w:p w:rsidR="006A4479" w:rsidRDefault="00ED523B">
            <w:pPr>
              <w:jc w:val="center"/>
            </w:pPr>
            <w:r>
              <w:rPr>
                <w:b/>
                <w:sz w:val="17"/>
              </w:rPr>
              <w:t>Target Module / API</w:t>
            </w:r>
          </w:p>
        </w:tc>
        <w:tc>
          <w:tcPr>
            <w:tcW w:w="5184" w:type="dxa"/>
            <w:vAlign w:val="center"/>
          </w:tcPr>
          <w:p w:rsidR="006A4479" w:rsidRDefault="00ED523B">
            <w:pPr>
              <w:jc w:val="center"/>
            </w:pPr>
            <w:r>
              <w:rPr>
                <w:sz w:val="17"/>
              </w:rPr>
              <w:t>/generate, /generate-comic/json, /test-image</w:t>
            </w:r>
          </w:p>
        </w:tc>
      </w:tr>
      <w:tr w:rsidR="006A4479">
        <w:trPr>
          <w:jc w:val="center"/>
        </w:trPr>
        <w:tc>
          <w:tcPr>
            <w:tcW w:w="5184" w:type="dxa"/>
            <w:shd w:val="clear" w:color="auto" w:fill="D9EAF7"/>
            <w:vAlign w:val="center"/>
          </w:tcPr>
          <w:p w:rsidR="006A4479" w:rsidRDefault="00ED523B">
            <w:pPr>
              <w:jc w:val="center"/>
            </w:pPr>
            <w:r>
              <w:rPr>
                <w:b/>
                <w:sz w:val="17"/>
              </w:rPr>
              <w:t>Test Environment</w:t>
            </w:r>
          </w:p>
        </w:tc>
        <w:tc>
          <w:tcPr>
            <w:tcW w:w="5184" w:type="dxa"/>
            <w:vAlign w:val="center"/>
          </w:tcPr>
          <w:p w:rsidR="006A4479" w:rsidRDefault="00ED523B">
            <w:pPr>
              <w:jc w:val="center"/>
            </w:pPr>
            <w:r>
              <w:rPr>
                <w:sz w:val="17"/>
              </w:rPr>
              <w:t>Local FastAPI server</w:t>
            </w:r>
            <w:r>
              <w:rPr>
                <w:sz w:val="17"/>
              </w:rPr>
              <w:t xml:space="preserve"> using Uvicorn</w:t>
            </w:r>
          </w:p>
        </w:tc>
      </w:tr>
      <w:tr w:rsidR="006A4479">
        <w:trPr>
          <w:jc w:val="center"/>
        </w:trPr>
        <w:tc>
          <w:tcPr>
            <w:tcW w:w="5184" w:type="dxa"/>
            <w:shd w:val="clear" w:color="auto" w:fill="D9EAF7"/>
            <w:vAlign w:val="center"/>
          </w:tcPr>
          <w:p w:rsidR="006A4479" w:rsidRDefault="00ED523B">
            <w:pPr>
              <w:jc w:val="center"/>
            </w:pPr>
            <w:r>
              <w:rPr>
                <w:b/>
                <w:sz w:val="17"/>
              </w:rPr>
              <w:t>Test Date</w:t>
            </w:r>
          </w:p>
        </w:tc>
        <w:tc>
          <w:tcPr>
            <w:tcW w:w="5184" w:type="dxa"/>
            <w:vAlign w:val="center"/>
          </w:tcPr>
          <w:p w:rsidR="006A4479" w:rsidRDefault="00ED523B">
            <w:pPr>
              <w:jc w:val="center"/>
            </w:pPr>
            <w:r>
              <w:rPr>
                <w:sz w:val="17"/>
              </w:rPr>
              <w:t>30 September 2026</w:t>
            </w:r>
          </w:p>
        </w:tc>
      </w:tr>
    </w:tbl>
    <w:p w:rsidR="006A4479" w:rsidRDefault="00ED523B">
      <w:pPr>
        <w:spacing w:before="140" w:after="80"/>
      </w:pPr>
      <w:r>
        <w:rPr>
          <w:b/>
          <w:sz w:val="26"/>
        </w:rPr>
        <w:t>Step 2: Test Scenarios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tblPr>
      <w:tblGrid>
        <w:gridCol w:w="2074"/>
        <w:gridCol w:w="2074"/>
        <w:gridCol w:w="2074"/>
        <w:gridCol w:w="2074"/>
        <w:gridCol w:w="2074"/>
      </w:tblGrid>
      <w:tr w:rsidR="006A4479">
        <w:trPr>
          <w:jc w:val="center"/>
        </w:trPr>
        <w:tc>
          <w:tcPr>
            <w:tcW w:w="2074" w:type="dxa"/>
            <w:shd w:val="clear" w:color="auto" w:fill="D9EAF7"/>
            <w:vAlign w:val="center"/>
          </w:tcPr>
          <w:p w:rsidR="006A4479" w:rsidRDefault="00ED523B">
            <w:pPr>
              <w:jc w:val="center"/>
            </w:pPr>
            <w:r>
              <w:rPr>
                <w:b/>
                <w:sz w:val="16"/>
              </w:rPr>
              <w:t>S.No</w:t>
            </w:r>
          </w:p>
        </w:tc>
        <w:tc>
          <w:tcPr>
            <w:tcW w:w="2074" w:type="dxa"/>
            <w:shd w:val="clear" w:color="auto" w:fill="D9EAF7"/>
            <w:vAlign w:val="center"/>
          </w:tcPr>
          <w:p w:rsidR="006A4479" w:rsidRDefault="00ED523B">
            <w:pPr>
              <w:jc w:val="center"/>
            </w:pPr>
            <w:r>
              <w:rPr>
                <w:b/>
                <w:sz w:val="16"/>
              </w:rPr>
              <w:t>Test Scenario / Description</w:t>
            </w:r>
          </w:p>
        </w:tc>
        <w:tc>
          <w:tcPr>
            <w:tcW w:w="2074" w:type="dxa"/>
            <w:shd w:val="clear" w:color="auto" w:fill="D9EAF7"/>
            <w:vAlign w:val="center"/>
          </w:tcPr>
          <w:p w:rsidR="006A4479" w:rsidRDefault="00ED523B">
            <w:pPr>
              <w:jc w:val="center"/>
            </w:pPr>
            <w:r>
              <w:rPr>
                <w:b/>
                <w:sz w:val="16"/>
              </w:rPr>
              <w:t>No. of Virtual Users</w:t>
            </w:r>
          </w:p>
        </w:tc>
        <w:tc>
          <w:tcPr>
            <w:tcW w:w="2074" w:type="dxa"/>
            <w:shd w:val="clear" w:color="auto" w:fill="D9EAF7"/>
            <w:vAlign w:val="center"/>
          </w:tcPr>
          <w:p w:rsidR="006A4479" w:rsidRDefault="00ED523B">
            <w:pPr>
              <w:jc w:val="center"/>
            </w:pPr>
            <w:r>
              <w:rPr>
                <w:b/>
                <w:sz w:val="16"/>
              </w:rPr>
              <w:t>Duration (sec)</w:t>
            </w:r>
          </w:p>
        </w:tc>
        <w:tc>
          <w:tcPr>
            <w:tcW w:w="2074" w:type="dxa"/>
            <w:shd w:val="clear" w:color="auto" w:fill="D9EAF7"/>
            <w:vAlign w:val="center"/>
          </w:tcPr>
          <w:p w:rsidR="006A4479" w:rsidRDefault="00ED523B">
            <w:pPr>
              <w:jc w:val="center"/>
            </w:pPr>
            <w:r>
              <w:rPr>
                <w:b/>
                <w:sz w:val="16"/>
              </w:rPr>
              <w:t>Expected Outcome</w:t>
            </w:r>
          </w:p>
        </w:tc>
      </w:tr>
      <w:tr w:rsidR="006A4479">
        <w:trPr>
          <w:jc w:val="center"/>
        </w:trPr>
        <w:tc>
          <w:tcPr>
            <w:tcW w:w="2074" w:type="dxa"/>
            <w:vAlign w:val="center"/>
          </w:tcPr>
          <w:p w:rsidR="006A4479" w:rsidRDefault="00ED523B">
            <w:pPr>
              <w:jc w:val="center"/>
            </w:pPr>
            <w:r>
              <w:rPr>
                <w:sz w:val="15"/>
              </w:rPr>
              <w:t>1</w:t>
            </w:r>
          </w:p>
        </w:tc>
        <w:tc>
          <w:tcPr>
            <w:tcW w:w="2074" w:type="dxa"/>
            <w:vAlign w:val="center"/>
          </w:tcPr>
          <w:p w:rsidR="006A4479" w:rsidRDefault="00ED523B">
            <w:pPr>
              <w:jc w:val="center"/>
            </w:pPr>
            <w:r>
              <w:rPr>
                <w:sz w:val="15"/>
              </w:rPr>
              <w:t xml:space="preserve">Generate a complete comic using /generate with story prompt, character, setting, tone and art </w:t>
            </w:r>
            <w:r>
              <w:rPr>
                <w:sz w:val="15"/>
              </w:rPr>
              <w:t>style.</w:t>
            </w:r>
          </w:p>
        </w:tc>
        <w:tc>
          <w:tcPr>
            <w:tcW w:w="2074" w:type="dxa"/>
            <w:vAlign w:val="center"/>
          </w:tcPr>
          <w:p w:rsidR="006A4479" w:rsidRDefault="00ED523B">
            <w:pPr>
              <w:jc w:val="center"/>
            </w:pPr>
            <w:r>
              <w:rPr>
                <w:sz w:val="15"/>
              </w:rPr>
              <w:t>1</w:t>
            </w:r>
          </w:p>
        </w:tc>
        <w:tc>
          <w:tcPr>
            <w:tcW w:w="2074" w:type="dxa"/>
            <w:vAlign w:val="center"/>
          </w:tcPr>
          <w:p w:rsidR="006A4479" w:rsidRDefault="00ED523B">
            <w:pPr>
              <w:jc w:val="center"/>
            </w:pPr>
            <w:r>
              <w:rPr>
                <w:sz w:val="15"/>
              </w:rPr>
              <w:t>60</w:t>
            </w:r>
          </w:p>
        </w:tc>
        <w:tc>
          <w:tcPr>
            <w:tcW w:w="2074" w:type="dxa"/>
            <w:vAlign w:val="center"/>
          </w:tcPr>
          <w:p w:rsidR="006A4479" w:rsidRDefault="00ED523B">
            <w:pPr>
              <w:jc w:val="center"/>
            </w:pPr>
            <w:r>
              <w:rPr>
                <w:sz w:val="15"/>
              </w:rPr>
              <w:t>Comic preview is generated successfully without request failure.</w:t>
            </w:r>
          </w:p>
        </w:tc>
      </w:tr>
      <w:tr w:rsidR="006A4479">
        <w:trPr>
          <w:jc w:val="center"/>
        </w:trPr>
        <w:tc>
          <w:tcPr>
            <w:tcW w:w="2074" w:type="dxa"/>
            <w:vAlign w:val="center"/>
          </w:tcPr>
          <w:p w:rsidR="006A4479" w:rsidRDefault="00ED523B">
            <w:pPr>
              <w:jc w:val="center"/>
            </w:pPr>
            <w:r>
              <w:rPr>
                <w:sz w:val="15"/>
              </w:rPr>
              <w:t>2</w:t>
            </w:r>
          </w:p>
        </w:tc>
        <w:tc>
          <w:tcPr>
            <w:tcW w:w="2074" w:type="dxa"/>
            <w:vAlign w:val="center"/>
          </w:tcPr>
          <w:p w:rsidR="006A4479" w:rsidRDefault="00ED523B">
            <w:pPr>
              <w:jc w:val="center"/>
            </w:pPr>
            <w:r>
              <w:rPr>
                <w:sz w:val="15"/>
              </w:rPr>
              <w:t>Send JSON comic-generation requests to /generate-comic/json.</w:t>
            </w:r>
          </w:p>
        </w:tc>
        <w:tc>
          <w:tcPr>
            <w:tcW w:w="2074" w:type="dxa"/>
            <w:vAlign w:val="center"/>
          </w:tcPr>
          <w:p w:rsidR="006A4479" w:rsidRDefault="00ED523B">
            <w:pPr>
              <w:jc w:val="center"/>
            </w:pPr>
            <w:r>
              <w:rPr>
                <w:sz w:val="15"/>
              </w:rPr>
              <w:t>5</w:t>
            </w:r>
          </w:p>
        </w:tc>
        <w:tc>
          <w:tcPr>
            <w:tcW w:w="2074" w:type="dxa"/>
            <w:vAlign w:val="center"/>
          </w:tcPr>
          <w:p w:rsidR="006A4479" w:rsidRDefault="00ED523B">
            <w:pPr>
              <w:jc w:val="center"/>
            </w:pPr>
            <w:r>
              <w:rPr>
                <w:sz w:val="15"/>
              </w:rPr>
              <w:t>60</w:t>
            </w:r>
          </w:p>
        </w:tc>
        <w:tc>
          <w:tcPr>
            <w:tcW w:w="2074" w:type="dxa"/>
            <w:vAlign w:val="center"/>
          </w:tcPr>
          <w:p w:rsidR="006A4479" w:rsidRDefault="00ED523B">
            <w:pPr>
              <w:jc w:val="center"/>
            </w:pPr>
            <w:r>
              <w:rPr>
                <w:sz w:val="15"/>
              </w:rPr>
              <w:t>API returns valid layout data and PDF path for successful requests.</w:t>
            </w:r>
          </w:p>
        </w:tc>
      </w:tr>
      <w:tr w:rsidR="006A4479">
        <w:trPr>
          <w:jc w:val="center"/>
        </w:trPr>
        <w:tc>
          <w:tcPr>
            <w:tcW w:w="2074" w:type="dxa"/>
            <w:vAlign w:val="center"/>
          </w:tcPr>
          <w:p w:rsidR="006A4479" w:rsidRDefault="00ED523B">
            <w:pPr>
              <w:jc w:val="center"/>
            </w:pPr>
            <w:r>
              <w:rPr>
                <w:sz w:val="15"/>
              </w:rPr>
              <w:t>3</w:t>
            </w:r>
          </w:p>
        </w:tc>
        <w:tc>
          <w:tcPr>
            <w:tcW w:w="2074" w:type="dxa"/>
            <w:vAlign w:val="center"/>
          </w:tcPr>
          <w:p w:rsidR="006A4479" w:rsidRDefault="00ED523B">
            <w:pPr>
              <w:jc w:val="center"/>
            </w:pPr>
            <w:r>
              <w:rPr>
                <w:sz w:val="15"/>
              </w:rPr>
              <w:t xml:space="preserve">Test image generation through </w:t>
            </w:r>
            <w:r>
              <w:rPr>
                <w:sz w:val="15"/>
              </w:rPr>
              <w:t>/test-image with a custom illustration prompt.</w:t>
            </w:r>
          </w:p>
        </w:tc>
        <w:tc>
          <w:tcPr>
            <w:tcW w:w="2074" w:type="dxa"/>
            <w:vAlign w:val="center"/>
          </w:tcPr>
          <w:p w:rsidR="006A4479" w:rsidRDefault="00ED523B">
            <w:pPr>
              <w:jc w:val="center"/>
            </w:pPr>
            <w:r>
              <w:rPr>
                <w:sz w:val="15"/>
              </w:rPr>
              <w:t>3</w:t>
            </w:r>
          </w:p>
        </w:tc>
        <w:tc>
          <w:tcPr>
            <w:tcW w:w="2074" w:type="dxa"/>
            <w:vAlign w:val="center"/>
          </w:tcPr>
          <w:p w:rsidR="006A4479" w:rsidRDefault="00ED523B">
            <w:pPr>
              <w:jc w:val="center"/>
            </w:pPr>
            <w:r>
              <w:rPr>
                <w:sz w:val="15"/>
              </w:rPr>
              <w:t>60</w:t>
            </w:r>
          </w:p>
        </w:tc>
        <w:tc>
          <w:tcPr>
            <w:tcW w:w="2074" w:type="dxa"/>
            <w:vAlign w:val="center"/>
          </w:tcPr>
          <w:p w:rsidR="006A4479" w:rsidRDefault="00ED523B">
            <w:pPr>
              <w:jc w:val="center"/>
            </w:pPr>
            <w:r>
              <w:rPr>
                <w:sz w:val="15"/>
              </w:rPr>
              <w:t>Image generation completes and returns/saves the generated image.</w:t>
            </w:r>
          </w:p>
        </w:tc>
      </w:tr>
      <w:tr w:rsidR="006A4479">
        <w:trPr>
          <w:jc w:val="center"/>
        </w:trPr>
        <w:tc>
          <w:tcPr>
            <w:tcW w:w="2074" w:type="dxa"/>
            <w:vAlign w:val="center"/>
          </w:tcPr>
          <w:p w:rsidR="006A4479" w:rsidRDefault="00ED523B">
            <w:pPr>
              <w:jc w:val="center"/>
            </w:pPr>
            <w:r>
              <w:rPr>
                <w:sz w:val="15"/>
              </w:rPr>
              <w:t>4</w:t>
            </w:r>
          </w:p>
        </w:tc>
        <w:tc>
          <w:tcPr>
            <w:tcW w:w="2074" w:type="dxa"/>
            <w:vAlign w:val="center"/>
          </w:tcPr>
          <w:p w:rsidR="006A4479" w:rsidRDefault="00ED523B">
            <w:pPr>
              <w:jc w:val="center"/>
            </w:pPr>
            <w:r>
              <w:rPr>
                <w:sz w:val="15"/>
              </w:rPr>
              <w:t>Repeated comic-generation requests to observe behavior under increased load.</w:t>
            </w:r>
          </w:p>
        </w:tc>
        <w:tc>
          <w:tcPr>
            <w:tcW w:w="2074" w:type="dxa"/>
            <w:vAlign w:val="center"/>
          </w:tcPr>
          <w:p w:rsidR="006A4479" w:rsidRDefault="00ED523B">
            <w:pPr>
              <w:jc w:val="center"/>
            </w:pPr>
            <w:r>
              <w:rPr>
                <w:sz w:val="15"/>
              </w:rPr>
              <w:t>10</w:t>
            </w:r>
          </w:p>
        </w:tc>
        <w:tc>
          <w:tcPr>
            <w:tcW w:w="2074" w:type="dxa"/>
            <w:vAlign w:val="center"/>
          </w:tcPr>
          <w:p w:rsidR="006A4479" w:rsidRDefault="00ED523B">
            <w:pPr>
              <w:jc w:val="center"/>
            </w:pPr>
            <w:r>
              <w:rPr>
                <w:sz w:val="15"/>
              </w:rPr>
              <w:t>120</w:t>
            </w:r>
          </w:p>
        </w:tc>
        <w:tc>
          <w:tcPr>
            <w:tcW w:w="2074" w:type="dxa"/>
            <w:vAlign w:val="center"/>
          </w:tcPr>
          <w:p w:rsidR="006A4479" w:rsidRDefault="00ED523B">
            <w:pPr>
              <w:jc w:val="center"/>
            </w:pPr>
            <w:r>
              <w:rPr>
                <w:sz w:val="15"/>
              </w:rPr>
              <w:t>System remains responsive; errors remain within the</w:t>
            </w:r>
            <w:r>
              <w:rPr>
                <w:sz w:val="15"/>
              </w:rPr>
              <w:t xml:space="preserve"> defined target.</w:t>
            </w:r>
          </w:p>
        </w:tc>
      </w:tr>
    </w:tbl>
    <w:p w:rsidR="006A4479" w:rsidRDefault="00ED523B">
      <w:pPr>
        <w:spacing w:before="140" w:after="80"/>
      </w:pPr>
      <w:r>
        <w:rPr>
          <w:b/>
          <w:sz w:val="26"/>
        </w:rPr>
        <w:t>Step 3: Performance Test Results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tblPr>
      <w:tblGrid>
        <w:gridCol w:w="2074"/>
        <w:gridCol w:w="2074"/>
        <w:gridCol w:w="2074"/>
        <w:gridCol w:w="2074"/>
        <w:gridCol w:w="2074"/>
      </w:tblGrid>
      <w:tr w:rsidR="006A4479">
        <w:trPr>
          <w:jc w:val="center"/>
        </w:trPr>
        <w:tc>
          <w:tcPr>
            <w:tcW w:w="2074" w:type="dxa"/>
            <w:shd w:val="clear" w:color="auto" w:fill="D9EAF7"/>
            <w:vAlign w:val="center"/>
          </w:tcPr>
          <w:p w:rsidR="006A4479" w:rsidRDefault="00ED523B">
            <w:pPr>
              <w:jc w:val="center"/>
            </w:pPr>
            <w:r>
              <w:rPr>
                <w:b/>
                <w:sz w:val="16"/>
              </w:rPr>
              <w:t>S.No</w:t>
            </w:r>
          </w:p>
        </w:tc>
        <w:tc>
          <w:tcPr>
            <w:tcW w:w="2074" w:type="dxa"/>
            <w:shd w:val="clear" w:color="auto" w:fill="D9EAF7"/>
            <w:vAlign w:val="center"/>
          </w:tcPr>
          <w:p w:rsidR="006A4479" w:rsidRDefault="00ED523B">
            <w:pPr>
              <w:jc w:val="center"/>
            </w:pPr>
            <w:r>
              <w:rPr>
                <w:b/>
                <w:sz w:val="16"/>
              </w:rPr>
              <w:t>Metric</w:t>
            </w:r>
          </w:p>
        </w:tc>
        <w:tc>
          <w:tcPr>
            <w:tcW w:w="2074" w:type="dxa"/>
            <w:shd w:val="clear" w:color="auto" w:fill="D9EAF7"/>
            <w:vAlign w:val="center"/>
          </w:tcPr>
          <w:p w:rsidR="006A4479" w:rsidRDefault="00ED523B">
            <w:pPr>
              <w:jc w:val="center"/>
            </w:pPr>
            <w:r>
              <w:rPr>
                <w:b/>
                <w:sz w:val="16"/>
              </w:rPr>
              <w:t>Target Value</w:t>
            </w:r>
          </w:p>
        </w:tc>
        <w:tc>
          <w:tcPr>
            <w:tcW w:w="2074" w:type="dxa"/>
            <w:shd w:val="clear" w:color="auto" w:fill="D9EAF7"/>
            <w:vAlign w:val="center"/>
          </w:tcPr>
          <w:p w:rsidR="006A4479" w:rsidRDefault="00ED523B">
            <w:pPr>
              <w:jc w:val="center"/>
            </w:pPr>
            <w:r>
              <w:rPr>
                <w:b/>
                <w:sz w:val="16"/>
              </w:rPr>
              <w:t>Actual Value</w:t>
            </w:r>
          </w:p>
        </w:tc>
        <w:tc>
          <w:tcPr>
            <w:tcW w:w="2074" w:type="dxa"/>
            <w:shd w:val="clear" w:color="auto" w:fill="D9EAF7"/>
            <w:vAlign w:val="center"/>
          </w:tcPr>
          <w:p w:rsidR="006A4479" w:rsidRDefault="00ED523B">
            <w:pPr>
              <w:jc w:val="center"/>
            </w:pPr>
            <w:r>
              <w:rPr>
                <w:b/>
                <w:sz w:val="16"/>
              </w:rPr>
              <w:t>Status (Pass / Fail)</w:t>
            </w:r>
          </w:p>
        </w:tc>
      </w:tr>
      <w:tr w:rsidR="006A4479">
        <w:trPr>
          <w:jc w:val="center"/>
        </w:trPr>
        <w:tc>
          <w:tcPr>
            <w:tcW w:w="2074" w:type="dxa"/>
            <w:vAlign w:val="center"/>
          </w:tcPr>
          <w:p w:rsidR="006A4479" w:rsidRDefault="00ED523B">
            <w:pPr>
              <w:jc w:val="center"/>
            </w:pPr>
            <w:r>
              <w:rPr>
                <w:sz w:val="16"/>
              </w:rPr>
              <w:t>1</w:t>
            </w:r>
          </w:p>
        </w:tc>
        <w:tc>
          <w:tcPr>
            <w:tcW w:w="2074" w:type="dxa"/>
            <w:vAlign w:val="center"/>
          </w:tcPr>
          <w:p w:rsidR="006A4479" w:rsidRDefault="00ED523B">
            <w:pPr>
              <w:jc w:val="center"/>
            </w:pPr>
            <w:r>
              <w:rPr>
                <w:sz w:val="16"/>
              </w:rPr>
              <w:t>Response Time (Avg)</w:t>
            </w:r>
          </w:p>
        </w:tc>
        <w:tc>
          <w:tcPr>
            <w:tcW w:w="2074" w:type="dxa"/>
            <w:vAlign w:val="center"/>
          </w:tcPr>
          <w:p w:rsidR="006A4479" w:rsidRDefault="00ED523B">
            <w:pPr>
              <w:jc w:val="center"/>
            </w:pPr>
            <w:r>
              <w:rPr>
                <w:sz w:val="16"/>
              </w:rPr>
              <w:t>&lt; 2 seconds</w:t>
            </w:r>
          </w:p>
        </w:tc>
        <w:tc>
          <w:tcPr>
            <w:tcW w:w="2074" w:type="dxa"/>
            <w:vAlign w:val="center"/>
          </w:tcPr>
          <w:p w:rsidR="006A4479" w:rsidRDefault="00ED523B">
            <w:pPr>
              <w:jc w:val="center"/>
            </w:pPr>
            <w:r>
              <w:rPr>
                <w:sz w:val="16"/>
              </w:rPr>
              <w:t>Not recorded</w:t>
            </w:r>
          </w:p>
        </w:tc>
        <w:tc>
          <w:tcPr>
            <w:tcW w:w="2074" w:type="dxa"/>
            <w:vAlign w:val="center"/>
          </w:tcPr>
          <w:p w:rsidR="006A4479" w:rsidRDefault="00ED523B">
            <w:pPr>
              <w:jc w:val="center"/>
            </w:pPr>
            <w:r>
              <w:rPr>
                <w:sz w:val="16"/>
              </w:rPr>
              <w:t>Not evaluated</w:t>
            </w:r>
          </w:p>
        </w:tc>
      </w:tr>
      <w:tr w:rsidR="006A4479">
        <w:trPr>
          <w:jc w:val="center"/>
        </w:trPr>
        <w:tc>
          <w:tcPr>
            <w:tcW w:w="2074" w:type="dxa"/>
            <w:vAlign w:val="center"/>
          </w:tcPr>
          <w:p w:rsidR="006A4479" w:rsidRDefault="00ED523B">
            <w:pPr>
              <w:jc w:val="center"/>
            </w:pPr>
            <w:r>
              <w:rPr>
                <w:sz w:val="16"/>
              </w:rPr>
              <w:t>2</w:t>
            </w:r>
          </w:p>
        </w:tc>
        <w:tc>
          <w:tcPr>
            <w:tcW w:w="2074" w:type="dxa"/>
            <w:vAlign w:val="center"/>
          </w:tcPr>
          <w:p w:rsidR="006A4479" w:rsidRDefault="00ED523B">
            <w:pPr>
              <w:jc w:val="center"/>
            </w:pPr>
            <w:r>
              <w:rPr>
                <w:sz w:val="16"/>
              </w:rPr>
              <w:t>Response Time (Max)</w:t>
            </w:r>
          </w:p>
        </w:tc>
        <w:tc>
          <w:tcPr>
            <w:tcW w:w="2074" w:type="dxa"/>
            <w:vAlign w:val="center"/>
          </w:tcPr>
          <w:p w:rsidR="006A4479" w:rsidRDefault="00ED523B">
            <w:pPr>
              <w:jc w:val="center"/>
            </w:pPr>
            <w:r>
              <w:rPr>
                <w:sz w:val="16"/>
              </w:rPr>
              <w:t>&lt; 5 seconds</w:t>
            </w:r>
          </w:p>
        </w:tc>
        <w:tc>
          <w:tcPr>
            <w:tcW w:w="2074" w:type="dxa"/>
            <w:vAlign w:val="center"/>
          </w:tcPr>
          <w:p w:rsidR="006A4479" w:rsidRDefault="00ED523B">
            <w:pPr>
              <w:jc w:val="center"/>
            </w:pPr>
            <w:r>
              <w:rPr>
                <w:sz w:val="16"/>
              </w:rPr>
              <w:t>Not recorded</w:t>
            </w:r>
          </w:p>
        </w:tc>
        <w:tc>
          <w:tcPr>
            <w:tcW w:w="2074" w:type="dxa"/>
            <w:vAlign w:val="center"/>
          </w:tcPr>
          <w:p w:rsidR="006A4479" w:rsidRDefault="00ED523B">
            <w:pPr>
              <w:jc w:val="center"/>
            </w:pPr>
            <w:r>
              <w:rPr>
                <w:sz w:val="16"/>
              </w:rPr>
              <w:t>Not evaluated</w:t>
            </w:r>
          </w:p>
        </w:tc>
      </w:tr>
      <w:tr w:rsidR="006A4479">
        <w:trPr>
          <w:jc w:val="center"/>
        </w:trPr>
        <w:tc>
          <w:tcPr>
            <w:tcW w:w="2074" w:type="dxa"/>
            <w:vAlign w:val="center"/>
          </w:tcPr>
          <w:p w:rsidR="006A4479" w:rsidRDefault="00ED523B">
            <w:pPr>
              <w:jc w:val="center"/>
            </w:pPr>
            <w:r>
              <w:rPr>
                <w:sz w:val="16"/>
              </w:rPr>
              <w:lastRenderedPageBreak/>
              <w:t>3</w:t>
            </w:r>
          </w:p>
        </w:tc>
        <w:tc>
          <w:tcPr>
            <w:tcW w:w="2074" w:type="dxa"/>
            <w:vAlign w:val="center"/>
          </w:tcPr>
          <w:p w:rsidR="006A4479" w:rsidRDefault="00ED523B">
            <w:pPr>
              <w:jc w:val="center"/>
            </w:pPr>
            <w:r>
              <w:rPr>
                <w:sz w:val="16"/>
              </w:rPr>
              <w:t xml:space="preserve">Throughput </w:t>
            </w:r>
            <w:r>
              <w:rPr>
                <w:sz w:val="16"/>
              </w:rPr>
              <w:t>(Req/sec)</w:t>
            </w:r>
          </w:p>
        </w:tc>
        <w:tc>
          <w:tcPr>
            <w:tcW w:w="2074" w:type="dxa"/>
            <w:vAlign w:val="center"/>
          </w:tcPr>
          <w:p w:rsidR="006A4479" w:rsidRDefault="00ED523B">
            <w:pPr>
              <w:jc w:val="center"/>
            </w:pPr>
            <w:r>
              <w:rPr>
                <w:sz w:val="16"/>
              </w:rPr>
              <w:t>Record during test</w:t>
            </w:r>
          </w:p>
        </w:tc>
        <w:tc>
          <w:tcPr>
            <w:tcW w:w="2074" w:type="dxa"/>
            <w:vAlign w:val="center"/>
          </w:tcPr>
          <w:p w:rsidR="006A4479" w:rsidRDefault="00ED523B">
            <w:pPr>
              <w:jc w:val="center"/>
            </w:pPr>
            <w:r>
              <w:rPr>
                <w:sz w:val="16"/>
              </w:rPr>
              <w:t>Not recorded</w:t>
            </w:r>
          </w:p>
        </w:tc>
        <w:tc>
          <w:tcPr>
            <w:tcW w:w="2074" w:type="dxa"/>
            <w:vAlign w:val="center"/>
          </w:tcPr>
          <w:p w:rsidR="006A4479" w:rsidRDefault="00ED523B">
            <w:pPr>
              <w:jc w:val="center"/>
            </w:pPr>
            <w:r>
              <w:rPr>
                <w:sz w:val="16"/>
              </w:rPr>
              <w:t>Not evaluated</w:t>
            </w:r>
          </w:p>
        </w:tc>
      </w:tr>
      <w:tr w:rsidR="006A4479">
        <w:trPr>
          <w:jc w:val="center"/>
        </w:trPr>
        <w:tc>
          <w:tcPr>
            <w:tcW w:w="2074" w:type="dxa"/>
            <w:vAlign w:val="center"/>
          </w:tcPr>
          <w:p w:rsidR="006A4479" w:rsidRDefault="00ED523B">
            <w:pPr>
              <w:jc w:val="center"/>
            </w:pPr>
            <w:r>
              <w:rPr>
                <w:sz w:val="16"/>
              </w:rPr>
              <w:t>4</w:t>
            </w:r>
          </w:p>
        </w:tc>
        <w:tc>
          <w:tcPr>
            <w:tcW w:w="2074" w:type="dxa"/>
            <w:vAlign w:val="center"/>
          </w:tcPr>
          <w:p w:rsidR="006A4479" w:rsidRDefault="00ED523B">
            <w:pPr>
              <w:jc w:val="center"/>
            </w:pPr>
            <w:r>
              <w:rPr>
                <w:sz w:val="16"/>
              </w:rPr>
              <w:t>Error Rate</w:t>
            </w:r>
          </w:p>
        </w:tc>
        <w:tc>
          <w:tcPr>
            <w:tcW w:w="2074" w:type="dxa"/>
            <w:vAlign w:val="center"/>
          </w:tcPr>
          <w:p w:rsidR="006A4479" w:rsidRDefault="00ED523B">
            <w:pPr>
              <w:jc w:val="center"/>
            </w:pPr>
            <w:r>
              <w:rPr>
                <w:sz w:val="16"/>
              </w:rPr>
              <w:t>&lt; 1%</w:t>
            </w:r>
          </w:p>
        </w:tc>
        <w:tc>
          <w:tcPr>
            <w:tcW w:w="2074" w:type="dxa"/>
            <w:vAlign w:val="center"/>
          </w:tcPr>
          <w:p w:rsidR="006A4479" w:rsidRDefault="00ED523B">
            <w:pPr>
              <w:jc w:val="center"/>
            </w:pPr>
            <w:r>
              <w:rPr>
                <w:sz w:val="16"/>
              </w:rPr>
              <w:t>Not recorded</w:t>
            </w:r>
          </w:p>
        </w:tc>
        <w:tc>
          <w:tcPr>
            <w:tcW w:w="2074" w:type="dxa"/>
            <w:vAlign w:val="center"/>
          </w:tcPr>
          <w:p w:rsidR="006A4479" w:rsidRDefault="00ED523B">
            <w:pPr>
              <w:jc w:val="center"/>
            </w:pPr>
            <w:r>
              <w:rPr>
                <w:sz w:val="16"/>
              </w:rPr>
              <w:t>Not evaluated</w:t>
            </w:r>
          </w:p>
        </w:tc>
      </w:tr>
      <w:tr w:rsidR="006A4479">
        <w:trPr>
          <w:jc w:val="center"/>
        </w:trPr>
        <w:tc>
          <w:tcPr>
            <w:tcW w:w="2074" w:type="dxa"/>
            <w:vAlign w:val="center"/>
          </w:tcPr>
          <w:p w:rsidR="006A4479" w:rsidRDefault="00ED523B">
            <w:pPr>
              <w:jc w:val="center"/>
            </w:pPr>
            <w:r>
              <w:rPr>
                <w:sz w:val="16"/>
              </w:rPr>
              <w:t>5</w:t>
            </w:r>
          </w:p>
        </w:tc>
        <w:tc>
          <w:tcPr>
            <w:tcW w:w="2074" w:type="dxa"/>
            <w:vAlign w:val="center"/>
          </w:tcPr>
          <w:p w:rsidR="006A4479" w:rsidRDefault="00ED523B">
            <w:pPr>
              <w:jc w:val="center"/>
            </w:pPr>
            <w:r>
              <w:rPr>
                <w:sz w:val="16"/>
              </w:rPr>
              <w:t>CPU Utilization</w:t>
            </w:r>
          </w:p>
        </w:tc>
        <w:tc>
          <w:tcPr>
            <w:tcW w:w="2074" w:type="dxa"/>
            <w:vAlign w:val="center"/>
          </w:tcPr>
          <w:p w:rsidR="006A4479" w:rsidRDefault="00ED523B">
            <w:pPr>
              <w:jc w:val="center"/>
            </w:pPr>
            <w:r>
              <w:rPr>
                <w:sz w:val="16"/>
              </w:rPr>
              <w:t>&lt; 80%</w:t>
            </w:r>
          </w:p>
        </w:tc>
        <w:tc>
          <w:tcPr>
            <w:tcW w:w="2074" w:type="dxa"/>
            <w:vAlign w:val="center"/>
          </w:tcPr>
          <w:p w:rsidR="006A4479" w:rsidRDefault="00ED523B">
            <w:pPr>
              <w:jc w:val="center"/>
            </w:pPr>
            <w:r>
              <w:rPr>
                <w:sz w:val="16"/>
              </w:rPr>
              <w:t>Not recorded</w:t>
            </w:r>
          </w:p>
        </w:tc>
        <w:tc>
          <w:tcPr>
            <w:tcW w:w="2074" w:type="dxa"/>
            <w:vAlign w:val="center"/>
          </w:tcPr>
          <w:p w:rsidR="006A4479" w:rsidRDefault="00ED523B">
            <w:pPr>
              <w:jc w:val="center"/>
            </w:pPr>
            <w:r>
              <w:rPr>
                <w:sz w:val="16"/>
              </w:rPr>
              <w:t>Not evaluated</w:t>
            </w:r>
          </w:p>
        </w:tc>
      </w:tr>
      <w:tr w:rsidR="006A4479">
        <w:trPr>
          <w:jc w:val="center"/>
        </w:trPr>
        <w:tc>
          <w:tcPr>
            <w:tcW w:w="2074" w:type="dxa"/>
            <w:vAlign w:val="center"/>
          </w:tcPr>
          <w:p w:rsidR="006A4479" w:rsidRDefault="00ED523B">
            <w:pPr>
              <w:jc w:val="center"/>
            </w:pPr>
            <w:r>
              <w:rPr>
                <w:sz w:val="16"/>
              </w:rPr>
              <w:t>6</w:t>
            </w:r>
          </w:p>
        </w:tc>
        <w:tc>
          <w:tcPr>
            <w:tcW w:w="2074" w:type="dxa"/>
            <w:vAlign w:val="center"/>
          </w:tcPr>
          <w:p w:rsidR="006A4479" w:rsidRDefault="00ED523B">
            <w:pPr>
              <w:jc w:val="center"/>
            </w:pPr>
            <w:r>
              <w:rPr>
                <w:sz w:val="16"/>
              </w:rPr>
              <w:t>Memory Utilization</w:t>
            </w:r>
          </w:p>
        </w:tc>
        <w:tc>
          <w:tcPr>
            <w:tcW w:w="2074" w:type="dxa"/>
            <w:vAlign w:val="center"/>
          </w:tcPr>
          <w:p w:rsidR="006A4479" w:rsidRDefault="00ED523B">
            <w:pPr>
              <w:jc w:val="center"/>
            </w:pPr>
            <w:r>
              <w:rPr>
                <w:sz w:val="16"/>
              </w:rPr>
              <w:t>&lt; 80%</w:t>
            </w:r>
          </w:p>
        </w:tc>
        <w:tc>
          <w:tcPr>
            <w:tcW w:w="2074" w:type="dxa"/>
            <w:vAlign w:val="center"/>
          </w:tcPr>
          <w:p w:rsidR="006A4479" w:rsidRDefault="00ED523B">
            <w:pPr>
              <w:jc w:val="center"/>
            </w:pPr>
            <w:r>
              <w:rPr>
                <w:sz w:val="16"/>
              </w:rPr>
              <w:t>Not recorded</w:t>
            </w:r>
          </w:p>
        </w:tc>
        <w:tc>
          <w:tcPr>
            <w:tcW w:w="2074" w:type="dxa"/>
            <w:vAlign w:val="center"/>
          </w:tcPr>
          <w:p w:rsidR="006A4479" w:rsidRDefault="00ED523B">
            <w:pPr>
              <w:jc w:val="center"/>
            </w:pPr>
            <w:r>
              <w:rPr>
                <w:sz w:val="16"/>
              </w:rPr>
              <w:t>Not evaluated</w:t>
            </w:r>
          </w:p>
        </w:tc>
      </w:tr>
    </w:tbl>
    <w:p w:rsidR="006A4479" w:rsidRDefault="00ED523B">
      <w:pPr>
        <w:spacing w:after="40"/>
      </w:pPr>
      <w:r>
        <w:rPr>
          <w:b/>
        </w:rPr>
        <w:t>Remarks:</w:t>
      </w:r>
    </w:p>
    <w:p w:rsidR="006A4479" w:rsidRDefault="00ED523B">
      <w:r>
        <w:t xml:space="preserve">The supplied performance-testing </w:t>
      </w:r>
      <w:r>
        <w:t>template defines target values for response time, error rate, CPU utilization and memory utilization, but it does not contain measured results. Actual values should be entered after executing the scenarios with the selected testing tool.</w:t>
      </w:r>
    </w:p>
    <w:p w:rsidR="006A4479" w:rsidRDefault="00ED523B">
      <w:pPr>
        <w:spacing w:before="140" w:after="80"/>
      </w:pPr>
      <w:r>
        <w:rPr>
          <w:b/>
          <w:sz w:val="26"/>
        </w:rPr>
        <w:t>Step 4: Observatio</w:t>
      </w:r>
      <w:r>
        <w:rPr>
          <w:b/>
          <w:sz w:val="26"/>
        </w:rPr>
        <w:t>ns &amp; Analysis</w:t>
      </w:r>
    </w:p>
    <w:p w:rsidR="006A4479" w:rsidRDefault="00ED523B">
      <w:r>
        <w:t>ComicCraft performs a multi-stage AI workflow: Gemini Flash generates a structured comic outline, Gemini Pro generates narration and dialogue, Stable Diffusion generates panel illustrations, and the backend builds the layout and exports the c</w:t>
      </w:r>
      <w:r>
        <w:t>omic to PDF. Because image generation and AI model calls are computationally intensive, the response time of complete comic generation should be measured separately from lightweight API operations. Performance results should be recorded for each scenario b</w:t>
      </w:r>
      <w:r>
        <w:t>efore marking the corresponding status as Pass or Fail.</w:t>
      </w:r>
    </w:p>
    <w:p w:rsidR="006A4479" w:rsidRDefault="00ED523B">
      <w:pPr>
        <w:spacing w:before="140" w:after="80"/>
      </w:pPr>
      <w:r>
        <w:rPr>
          <w:b/>
          <w:sz w:val="26"/>
        </w:rPr>
        <w:t>Step 5: Screenshots / Evidence</w:t>
      </w:r>
    </w:p>
    <w:p w:rsidR="006A4479" w:rsidRDefault="00ED523B">
      <w:r>
        <w:t>Attach screenshots of the performance-testing tool results below (for example, Postman response timings, FastAPI /docs test results, or CPU/memory monitoring output).</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tblPr>
      <w:tblGrid>
        <w:gridCol w:w="10368"/>
      </w:tblGrid>
      <w:tr w:rsidR="006A4479">
        <w:trPr>
          <w:jc w:val="center"/>
        </w:trPr>
        <w:tc>
          <w:tcPr>
            <w:tcW w:w="10368" w:type="dxa"/>
            <w:vAlign w:val="center"/>
          </w:tcPr>
          <w:p w:rsidR="006A4479" w:rsidRDefault="00ED523B">
            <w:pPr>
              <w:jc w:val="center"/>
            </w:pPr>
            <w:r>
              <w:t xml:space="preserve">[ </w:t>
            </w:r>
            <w:r>
              <w:t>INSERT Screenshot 1 – Performance testing tool output HERE ]</w:t>
            </w:r>
          </w:p>
        </w:tc>
      </w:tr>
      <w:tr w:rsidR="006A4479">
        <w:trPr>
          <w:jc w:val="center"/>
        </w:trPr>
        <w:tc>
          <w:tcPr>
            <w:tcW w:w="10368" w:type="dxa"/>
            <w:vAlign w:val="center"/>
          </w:tcPr>
          <w:p w:rsidR="006A4479" w:rsidRDefault="00ED523B">
            <w:pPr>
              <w:jc w:val="center"/>
            </w:pPr>
            <w:r>
              <w:t>[ INSERT Screenshot 2 – Response-time / throughput evidence HERE ]</w:t>
            </w:r>
          </w:p>
        </w:tc>
      </w:tr>
      <w:tr w:rsidR="006A4479">
        <w:trPr>
          <w:jc w:val="center"/>
        </w:trPr>
        <w:tc>
          <w:tcPr>
            <w:tcW w:w="10368" w:type="dxa"/>
            <w:vAlign w:val="center"/>
          </w:tcPr>
          <w:p w:rsidR="006A4479" w:rsidRDefault="00ED523B">
            <w:pPr>
              <w:jc w:val="center"/>
            </w:pPr>
            <w:r>
              <w:t>[ INSERT Screenshot 3 – CPU and memory utilization evidence HERE ]</w:t>
            </w:r>
          </w:p>
        </w:tc>
      </w:tr>
    </w:tbl>
    <w:p w:rsidR="00ED523B" w:rsidRDefault="00ED523B"/>
    <w:sectPr w:rsidR="00ED523B"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523B" w:rsidRDefault="00ED523B" w:rsidP="006A4479">
      <w:pPr>
        <w:spacing w:after="0" w:line="240" w:lineRule="auto"/>
      </w:pPr>
      <w:r>
        <w:separator/>
      </w:r>
    </w:p>
  </w:endnote>
  <w:endnote w:type="continuationSeparator" w:id="1">
    <w:p w:rsidR="00ED523B" w:rsidRDefault="00ED523B" w:rsidP="006A447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Latha">
    <w:panose1 w:val="02000400000000000000"/>
    <w:charset w:val="01"/>
    <w:family w:val="roman"/>
    <w:notTrueType/>
    <w:pitch w:val="variable"/>
    <w:sig w:usb0="0004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4479" w:rsidRDefault="00ED523B">
    <w:pPr>
      <w:pStyle w:val="Footer"/>
      <w:jc w:val="center"/>
    </w:pPr>
    <w:r>
      <w:rPr>
        <w:sz w:val="16"/>
      </w:rPr>
      <w:t>ComicCraft – Performance Testing</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523B" w:rsidRDefault="00ED523B" w:rsidP="006A4479">
      <w:pPr>
        <w:spacing w:after="0" w:line="240" w:lineRule="auto"/>
      </w:pPr>
      <w:r>
        <w:separator/>
      </w:r>
    </w:p>
  </w:footnote>
  <w:footnote w:type="continuationSeparator" w:id="1">
    <w:p w:rsidR="00ED523B" w:rsidRDefault="00ED523B" w:rsidP="006A447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39D"/>
    <w:rsid w:val="00326F90"/>
    <w:rsid w:val="006A4479"/>
    <w:rsid w:val="00AA1D8D"/>
    <w:rsid w:val="00B47730"/>
    <w:rsid w:val="00CB0664"/>
    <w:rsid w:val="00ED523B"/>
    <w:rsid w:val="00FC693F"/>
    <w:rsid w:val="00FE2366"/>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484</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AAC Lap - 23</cp:lastModifiedBy>
  <cp:revision>2</cp:revision>
  <dcterms:created xsi:type="dcterms:W3CDTF">2013-12-23T23:15:00Z</dcterms:created>
  <dcterms:modified xsi:type="dcterms:W3CDTF">2026-09-30T07:07:00Z</dcterms:modified>
  <cp:category/>
</cp:coreProperties>
</file>