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3B" w:rsidRDefault="00763846">
      <w:pPr>
        <w:jc w:val="center"/>
      </w:pPr>
      <w:r>
        <w:rPr>
          <w:b/>
          <w:sz w:val="34"/>
        </w:rPr>
        <w:t>Project Demo Planning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01193B">
        <w:tc>
          <w:tcPr>
            <w:tcW w:w="2448" w:type="dxa"/>
            <w:vAlign w:val="center"/>
          </w:tcPr>
          <w:p w:rsidR="0001193B" w:rsidRDefault="00763846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01193B">
        <w:tc>
          <w:tcPr>
            <w:tcW w:w="2448" w:type="dxa"/>
            <w:vAlign w:val="center"/>
          </w:tcPr>
          <w:p w:rsidR="0001193B" w:rsidRDefault="00763846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01193B" w:rsidRDefault="003E7414">
            <w:pPr>
              <w:spacing w:after="0"/>
            </w:pPr>
            <w:r w:rsidRPr="003E7414">
              <w:rPr>
                <w:sz w:val="18"/>
              </w:rPr>
              <w:t>6ab1f1edcc17f09b1a3eff1d</w:t>
            </w:r>
          </w:p>
        </w:tc>
      </w:tr>
      <w:tr w:rsidR="0001193B">
        <w:tc>
          <w:tcPr>
            <w:tcW w:w="2448" w:type="dxa"/>
            <w:vAlign w:val="center"/>
          </w:tcPr>
          <w:p w:rsidR="0001193B" w:rsidRDefault="00763846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01193B">
        <w:tc>
          <w:tcPr>
            <w:tcW w:w="2448" w:type="dxa"/>
            <w:vAlign w:val="center"/>
          </w:tcPr>
          <w:p w:rsidR="0001193B" w:rsidRDefault="00763846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8"/>
              </w:rPr>
              <w:t>1 Mark</w:t>
            </w:r>
          </w:p>
        </w:tc>
      </w:tr>
    </w:tbl>
    <w:p w:rsidR="0001193B" w:rsidRDefault="00763846">
      <w:r>
        <w:rPr>
          <w:b/>
          <w:sz w:val="24"/>
        </w:rPr>
        <w:t>Project Demo Planning:</w:t>
      </w:r>
    </w:p>
    <w:p w:rsidR="0001193B" w:rsidRDefault="00763846">
      <w:r>
        <w:t xml:space="preserve">A well-structured demo plan ensures that the team presents the </w:t>
      </w:r>
      <w:r>
        <w:t>ComicCraft project effectively, covering all key aspects in a clear and organized manner. The demonstration will show the problem, AI-powered solution, comic generation workflow, preview, and PDF export.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48"/>
        <w:gridCol w:w="1944"/>
        <w:gridCol w:w="5904"/>
        <w:gridCol w:w="1440"/>
        <w:gridCol w:w="2304"/>
      </w:tblGrid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4"/>
              </w:rPr>
              <w:t>S.No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4"/>
              </w:rPr>
              <w:t>Demo Section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4"/>
              </w:rPr>
              <w:t>Duration (mins)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4"/>
              </w:rPr>
              <w:t>Responsible Member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Introduction &amp; Problem Statement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Introduce ComicCraft and explain the problem of creating personalized comics manually, including the need for writing, illustration, layout, and export.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Project Coordinator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Solution Overview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Expla</w:t>
            </w:r>
            <w:r>
              <w:rPr>
                <w:sz w:val="14"/>
              </w:rPr>
              <w:t>in the proposed AI-based solution, FastAPI architecture, Gemini integration, and image generation workflow.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AI / Backend Presenter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User Input &amp; Story Generation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 xml:space="preserve">Demonstrate entering the story prompt, character name, setting, tone, and art style, </w:t>
            </w:r>
            <w:r>
              <w:rPr>
                <w:sz w:val="14"/>
              </w:rPr>
              <w:t>followed by AI-generated story outline, narration, and dialogue.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AI / Backend Presenter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Comic Image Generation &amp; Preview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Show AI-generated comic illustrations and the panel-by-panel comic preview containing images, descriptions, captions, and narratio</w:t>
            </w:r>
            <w:r>
              <w:rPr>
                <w:sz w:val="14"/>
              </w:rPr>
              <w:t>n.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Frontend / Image Generation Presenter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PDF Export &amp; Final Output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Demonstrate building the comic layout and downloading the completed comic as a PDF.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Export / PDF Presenter</w:t>
            </w:r>
          </w:p>
        </w:tc>
      </w:tr>
      <w:tr w:rsidR="0001193B">
        <w:tc>
          <w:tcPr>
            <w:tcW w:w="64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w="194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Testing, Results &amp; Conclusion</w:t>
            </w:r>
          </w:p>
        </w:tc>
        <w:tc>
          <w:tcPr>
            <w:tcW w:w="59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 xml:space="preserve">Present testing results, summarize the </w:t>
            </w:r>
            <w:r>
              <w:rPr>
                <w:sz w:val="14"/>
              </w:rPr>
              <w:t>project outcome, discuss limitations/future scope, and answer questions.</w:t>
            </w:r>
          </w:p>
        </w:tc>
        <w:tc>
          <w:tcPr>
            <w:tcW w:w="144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w="2304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4"/>
              </w:rPr>
              <w:t>Testing / Documentation Presenter</w:t>
            </w:r>
          </w:p>
        </w:tc>
      </w:tr>
    </w:tbl>
    <w:p w:rsidR="0001193B" w:rsidRDefault="00763846">
      <w:r>
        <w:rPr>
          <w:b/>
          <w:sz w:val="24"/>
        </w:rPr>
        <w:t>Demo Flow Summary: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1008"/>
        <w:gridCol w:w="2880"/>
        <w:gridCol w:w="8352"/>
      </w:tblGrid>
      <w:tr w:rsidR="0001193B">
        <w:tc>
          <w:tcPr>
            <w:tcW w:w="1008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2880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6"/>
              </w:rPr>
              <w:t>Activity</w:t>
            </w:r>
          </w:p>
        </w:tc>
        <w:tc>
          <w:tcPr>
            <w:tcW w:w="8352" w:type="dxa"/>
            <w:vAlign w:val="center"/>
          </w:tcPr>
          <w:p w:rsidR="0001193B" w:rsidRDefault="00763846">
            <w:pPr>
              <w:spacing w:after="0"/>
              <w:jc w:val="center"/>
            </w:pPr>
            <w:r>
              <w:rPr>
                <w:b/>
                <w:sz w:val="16"/>
              </w:rPr>
              <w:t>Notes</w:t>
            </w:r>
          </w:p>
        </w:tc>
      </w:tr>
      <w:tr w:rsidR="0001193B">
        <w:tc>
          <w:tcPr>
            <w:tcW w:w="100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288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Introduction &amp; Problem Statement</w:t>
            </w:r>
          </w:p>
        </w:tc>
        <w:tc>
          <w:tcPr>
            <w:tcW w:w="835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 xml:space="preserve">Introduce ComicCraft, its purpose, target users, and the problem </w:t>
            </w:r>
            <w:r>
              <w:rPr>
                <w:sz w:val="16"/>
              </w:rPr>
              <w:t>addressed.</w:t>
            </w:r>
          </w:p>
        </w:tc>
      </w:tr>
      <w:tr w:rsidR="0001193B">
        <w:tc>
          <w:tcPr>
            <w:tcW w:w="100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288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Solution Overview</w:t>
            </w:r>
          </w:p>
        </w:tc>
        <w:tc>
          <w:tcPr>
            <w:tcW w:w="835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Explain the AI-powered workflow using Gemini models, FastAPI, and image generation.</w:t>
            </w:r>
          </w:p>
        </w:tc>
      </w:tr>
      <w:tr w:rsidR="0001193B">
        <w:tc>
          <w:tcPr>
            <w:tcW w:w="100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288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Live Feature Demonstration</w:t>
            </w:r>
          </w:p>
        </w:tc>
        <w:tc>
          <w:tcPr>
            <w:tcW w:w="835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 xml:space="preserve">Enter a sample prompt and preferences, generate the comic story and illustrations, preview panels, and export </w:t>
            </w:r>
            <w:r>
              <w:rPr>
                <w:sz w:val="16"/>
              </w:rPr>
              <w:t>the PDF.</w:t>
            </w:r>
          </w:p>
        </w:tc>
      </w:tr>
      <w:tr w:rsidR="0001193B">
        <w:tc>
          <w:tcPr>
            <w:tcW w:w="1008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2880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Q&amp;A Session</w:t>
            </w:r>
          </w:p>
        </w:tc>
        <w:tc>
          <w:tcPr>
            <w:tcW w:w="8352" w:type="dxa"/>
            <w:vAlign w:val="center"/>
          </w:tcPr>
          <w:p w:rsidR="0001193B" w:rsidRDefault="00763846">
            <w:pPr>
              <w:spacing w:after="0"/>
            </w:pPr>
            <w:r>
              <w:rPr>
                <w:sz w:val="16"/>
              </w:rPr>
              <w:t>Answer questions about AI integration, comic generation, architecture, output, limitations, and future enhancements.</w:t>
            </w:r>
          </w:p>
        </w:tc>
      </w:tr>
    </w:tbl>
    <w:p w:rsidR="00763846" w:rsidRDefault="00763846"/>
    <w:sectPr w:rsidR="0076384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1193B"/>
    <w:rsid w:val="00034616"/>
    <w:rsid w:val="0006063C"/>
    <w:rsid w:val="0015074B"/>
    <w:rsid w:val="0029639D"/>
    <w:rsid w:val="00326F90"/>
    <w:rsid w:val="003E7414"/>
    <w:rsid w:val="0076384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2026-09-30T07:08:00Z</dcterms:modified>
  <cp:category/>
</cp:coreProperties>
</file>