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0F7" w:rsidRDefault="00B46D4E">
      <w:pPr>
        <w:jc w:val="center"/>
      </w:pPr>
      <w:r>
        <w:rPr>
          <w:b/>
          <w:sz w:val="36"/>
        </w:rPr>
        <w:t>Technology Stack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592"/>
        <w:gridCol w:w="2592"/>
        <w:gridCol w:w="2592"/>
        <w:gridCol w:w="2592"/>
      </w:tblGrid>
      <w:tr w:rsidR="00B060F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6"/>
              </w:rPr>
              <w:t>30 September 2026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2592" w:type="dxa"/>
            <w:vAlign w:val="center"/>
          </w:tcPr>
          <w:p w:rsidR="00B060F7" w:rsidRDefault="00742689">
            <w:pPr>
              <w:jc w:val="center"/>
            </w:pPr>
            <w:r w:rsidRPr="00742689">
              <w:rPr>
                <w:sz w:val="16"/>
              </w:rPr>
              <w:t>6ab1f1edcc17f09b1a3eff1d</w:t>
            </w:r>
          </w:p>
        </w:tc>
      </w:tr>
      <w:tr w:rsidR="00B060F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6"/>
              </w:rPr>
              <w:t>ComicCraft – AI Comic Story Creator using Gemini Models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6"/>
              </w:rPr>
              <w:t>2 Marks</w:t>
            </w:r>
          </w:p>
        </w:tc>
      </w:tr>
    </w:tbl>
    <w:p w:rsidR="00B060F7" w:rsidRDefault="00B46D4E">
      <w:pPr>
        <w:spacing w:before="140" w:after="80"/>
      </w:pPr>
      <w:r>
        <w:rPr>
          <w:b/>
          <w:sz w:val="26"/>
        </w:rPr>
        <w:t>Define Your Technology Stack</w:t>
      </w:r>
    </w:p>
    <w:p w:rsidR="00B060F7" w:rsidRDefault="00B46D4E">
      <w:r>
        <w:t xml:space="preserve">The following technology stack is based on the ComicCraft project, </w:t>
      </w:r>
      <w:r>
        <w:t>which uses FastAPI for the web backend, HTML/CSS/Jinja2 for the frontend, Gemini models for story generation, Stable Diffusion with Hugging Face Diffusers for illustrations, and FPDF for PDF export.</w:t>
      </w:r>
    </w:p>
    <w:p w:rsidR="00B060F7" w:rsidRDefault="00B46D4E">
      <w:pPr>
        <w:spacing w:before="140" w:after="80"/>
      </w:pPr>
      <w:r>
        <w:rPr>
          <w:b/>
          <w:sz w:val="26"/>
        </w:rPr>
        <w:t>Technology Stack Details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592"/>
        <w:gridCol w:w="2592"/>
        <w:gridCol w:w="2592"/>
        <w:gridCol w:w="2592"/>
      </w:tblGrid>
      <w:tr w:rsidR="00B060F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 xml:space="preserve">Architecture Component / </w:t>
            </w:r>
            <w:r>
              <w:rPr>
                <w:b/>
                <w:sz w:val="16"/>
              </w:rPr>
              <w:t>Layer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>Technology Chosen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060F7" w:rsidRDefault="00B46D4E">
            <w:pPr>
              <w:jc w:val="center"/>
            </w:pPr>
            <w:r>
              <w:rPr>
                <w:b/>
                <w:sz w:val="16"/>
              </w:rPr>
              <w:t>Justification / Purpose</w:t>
            </w:r>
          </w:p>
        </w:tc>
      </w:tr>
      <w:tr w:rsidR="00B060F7">
        <w:trPr>
          <w:jc w:val="center"/>
        </w:trPr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Frontend / Client-Side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HTML, CSS, Jinja2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Provides the user input form, comic preview, dynamic panel display, and export-success page through FastAPI-rendered templates.</w:t>
            </w:r>
          </w:p>
        </w:tc>
      </w:tr>
      <w:tr w:rsidR="00B060F7">
        <w:trPr>
          <w:jc w:val="center"/>
        </w:trPr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Backend / Server-Side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 xml:space="preserve">Python + </w:t>
            </w:r>
            <w:r>
              <w:rPr>
                <w:sz w:val="15"/>
              </w:rPr>
              <w:t>FastAPI + Uvicorn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Handles routing, form/JSON input, AI workflow coordination, error handling, template rendering, and local server execution.</w:t>
            </w:r>
          </w:p>
        </w:tc>
      </w:tr>
      <w:tr w:rsidR="00B060F7">
        <w:trPr>
          <w:jc w:val="center"/>
        </w:trPr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Database / Data Storage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No database specified; generated files use local storage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The documented ComicCraft vers</w:t>
            </w:r>
            <w:r>
              <w:rPr>
                <w:sz w:val="15"/>
              </w:rPr>
              <w:t>ion focuses on single comic generation and stores generated panel images/PDF exports in project folders. User accounts and a comic database are listed as future enhancements.</w:t>
            </w:r>
          </w:p>
        </w:tc>
      </w:tr>
      <w:tr w:rsidR="00B060F7">
        <w:trPr>
          <w:jc w:val="center"/>
        </w:trPr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Cloud / Hosting / Deployment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Local deployment with Uvicorn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The project documen</w:t>
            </w:r>
            <w:r>
              <w:rPr>
                <w:sz w:val="15"/>
              </w:rPr>
              <w:t>tation describes local deployment using a Python virtual environment and Uvicorn; cloud deployment is identified as a future possibility.</w:t>
            </w:r>
          </w:p>
        </w:tc>
      </w:tr>
      <w:tr w:rsidR="00B060F7">
        <w:trPr>
          <w:jc w:val="center"/>
        </w:trPr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Version Control &amp; CI/CD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Git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 xml:space="preserve">Git is listed among the project prerequisites for version control. No specific CI/CD </w:t>
            </w:r>
            <w:r>
              <w:rPr>
                <w:sz w:val="15"/>
              </w:rPr>
              <w:t>platform is defined in the project document.</w:t>
            </w:r>
          </w:p>
        </w:tc>
      </w:tr>
      <w:tr w:rsidR="00B060F7">
        <w:trPr>
          <w:jc w:val="center"/>
        </w:trPr>
        <w:tc>
          <w:tcPr>
            <w:tcW w:w="2592" w:type="dxa"/>
            <w:vAlign w:val="center"/>
          </w:tcPr>
          <w:p w:rsidR="00B060F7" w:rsidRDefault="00B46D4E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Third-Party APIs / Other Tools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Google Gemini API; Hugging Face Diffusers; Stable Diffusion; FPDF; Pillow; PyTorch</w:t>
            </w:r>
          </w:p>
        </w:tc>
        <w:tc>
          <w:tcPr>
            <w:tcW w:w="2592" w:type="dxa"/>
            <w:vAlign w:val="center"/>
          </w:tcPr>
          <w:p w:rsidR="00B060F7" w:rsidRDefault="00B46D4E">
            <w:r>
              <w:rPr>
                <w:sz w:val="15"/>
              </w:rPr>
              <w:t>Gemini Flash creates the structured comic outline, Gemini Pro creates narration/dialogue, Stab</w:t>
            </w:r>
            <w:r>
              <w:rPr>
                <w:sz w:val="15"/>
              </w:rPr>
              <w:t>le Diffusion creates illustrations, and FPDF creates the downloadable comic PDF.</w:t>
            </w:r>
          </w:p>
        </w:tc>
      </w:tr>
    </w:tbl>
    <w:p w:rsidR="00B060F7" w:rsidRDefault="00B46D4E">
      <w:pPr>
        <w:spacing w:before="160"/>
      </w:pPr>
      <w:r>
        <w:rPr>
          <w:b/>
        </w:rPr>
        <w:t xml:space="preserve">Project-specific note: </w:t>
      </w:r>
      <w:r>
        <w:t>The source project documentation does not specify a database, cloud hosting provider, or CI/CD platform for the current implementation, so these fields</w:t>
      </w:r>
      <w:r>
        <w:t xml:space="preserve"> are recorded as documented rather than inventing technologies.</w:t>
      </w:r>
    </w:p>
    <w:sectPr w:rsidR="00B060F7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6D4E" w:rsidRDefault="00B46D4E" w:rsidP="00B060F7">
      <w:pPr>
        <w:spacing w:after="0" w:line="240" w:lineRule="auto"/>
      </w:pPr>
      <w:r>
        <w:separator/>
      </w:r>
    </w:p>
  </w:endnote>
  <w:endnote w:type="continuationSeparator" w:id="1">
    <w:p w:rsidR="00B46D4E" w:rsidRDefault="00B46D4E" w:rsidP="00B06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0F7" w:rsidRDefault="00B46D4E">
    <w:pPr>
      <w:pStyle w:val="Footer"/>
      <w:jc w:val="center"/>
    </w:pPr>
    <w:r>
      <w:rPr>
        <w:sz w:val="16"/>
      </w:rPr>
      <w:t>ComicCraft – Technology Stack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6D4E" w:rsidRDefault="00B46D4E" w:rsidP="00B060F7">
      <w:pPr>
        <w:spacing w:after="0" w:line="240" w:lineRule="auto"/>
      </w:pPr>
      <w:r>
        <w:separator/>
      </w:r>
    </w:p>
  </w:footnote>
  <w:footnote w:type="continuationSeparator" w:id="1">
    <w:p w:rsidR="00B46D4E" w:rsidRDefault="00B46D4E" w:rsidP="00B06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742689"/>
    <w:rsid w:val="00AA1D8D"/>
    <w:rsid w:val="00B060F7"/>
    <w:rsid w:val="00B46D4E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2026-09-30T07:11:00Z</dcterms:modified>
  <cp:category/>
</cp:coreProperties>
</file>