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электронных вычислительных машин</w:t>
      </w: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5E4A6F" w:rsidRPr="008D466E" w:rsidRDefault="00000000">
      <w:pPr>
        <w:spacing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О ЛАБОРАТОРНОЙ РАБОТЕ № </w:t>
      </w:r>
      <w:r w:rsidR="008D466E">
        <w:rPr>
          <w:rFonts w:cs="Times New Roman"/>
          <w:szCs w:val="28"/>
          <w:lang w:val="en-US"/>
        </w:rPr>
        <w:t>2</w:t>
      </w:r>
    </w:p>
    <w:p w:rsidR="005E4A6F" w:rsidRDefault="00F66E19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6E19">
        <w:rPr>
          <w:rFonts w:ascii="Times New Roman" w:hAnsi="Times New Roman" w:cs="Times New Roman"/>
          <w:sz w:val="28"/>
          <w:szCs w:val="28"/>
        </w:rPr>
        <w:t>“</w:t>
      </w:r>
      <w:r w:rsidR="008D466E" w:rsidRPr="008D466E">
        <w:t xml:space="preserve"> </w:t>
      </w:r>
      <w:r w:rsidR="008D466E" w:rsidRPr="008D466E">
        <w:rPr>
          <w:rFonts w:ascii="Times New Roman" w:hAnsi="Times New Roman" w:cs="Times New Roman"/>
          <w:sz w:val="28"/>
          <w:szCs w:val="28"/>
        </w:rPr>
        <w:t>Программирование контроллера прерываний</w:t>
      </w:r>
      <w:r w:rsidRPr="00F66E19">
        <w:rPr>
          <w:rFonts w:ascii="Times New Roman" w:hAnsi="Times New Roman" w:cs="Times New Roman"/>
          <w:sz w:val="28"/>
          <w:szCs w:val="28"/>
        </w:rPr>
        <w:t>”</w:t>
      </w:r>
    </w:p>
    <w:p w:rsidR="008D466E" w:rsidRPr="008D466E" w:rsidRDefault="008D466E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20</w:t>
      </w: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spacing w:line="240" w:lineRule="auto"/>
        <w:jc w:val="center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tabs>
          <w:tab w:val="left" w:pos="2292"/>
        </w:tabs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F66E19" w:rsidRPr="00F66E19" w:rsidRDefault="00F66E19" w:rsidP="00F66E19">
      <w:pPr>
        <w:pStyle w:val="NoSpacing"/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5E4A6F">
      <w:pPr>
        <w:spacing w:line="240" w:lineRule="auto"/>
        <w:rPr>
          <w:rFonts w:cs="Times New Roman"/>
          <w:szCs w:val="28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Выполнил ст. гр. 45050</w:t>
      </w:r>
      <w:r w:rsidR="008163D6">
        <w:rPr>
          <w:rFonts w:cs="Times New Roman"/>
        </w:rPr>
        <w:t>2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8163D6">
        <w:rPr>
          <w:rFonts w:cs="Times New Roman"/>
        </w:rPr>
        <w:t>Е</w:t>
      </w:r>
      <w:r>
        <w:rPr>
          <w:rFonts w:cs="Times New Roman"/>
        </w:rPr>
        <w:t>.</w:t>
      </w:r>
      <w:r w:rsidR="008163D6">
        <w:rPr>
          <w:rFonts w:cs="Times New Roman"/>
        </w:rPr>
        <w:t>Ю</w:t>
      </w:r>
      <w:r>
        <w:rPr>
          <w:rFonts w:cs="Times New Roman"/>
        </w:rPr>
        <w:t xml:space="preserve">. </w:t>
      </w:r>
      <w:r w:rsidR="008163D6">
        <w:rPr>
          <w:rFonts w:cs="Times New Roman"/>
        </w:rPr>
        <w:t>Новицкий</w:t>
      </w: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000000">
      <w:pPr>
        <w:spacing w:line="240" w:lineRule="auto"/>
        <w:rPr>
          <w:rFonts w:cs="Times New Roman"/>
        </w:rPr>
      </w:pPr>
      <w:r>
        <w:rPr>
          <w:rFonts w:cs="Times New Roman"/>
        </w:rPr>
        <w:t>Проверил асс. каф. ЭВМ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F66E19">
        <w:rPr>
          <w:rFonts w:cs="Times New Roman"/>
        </w:rPr>
        <w:t>А</w:t>
      </w:r>
      <w:r>
        <w:rPr>
          <w:rFonts w:cs="Times New Roman"/>
        </w:rPr>
        <w:t>.</w:t>
      </w:r>
      <w:r w:rsidR="00F66E19">
        <w:rPr>
          <w:rFonts w:cs="Times New Roman"/>
        </w:rPr>
        <w:t>В</w:t>
      </w:r>
      <w:r>
        <w:rPr>
          <w:rFonts w:cs="Times New Roman"/>
        </w:rPr>
        <w:t xml:space="preserve">. </w:t>
      </w:r>
      <w:r w:rsidR="00F66E19">
        <w:rPr>
          <w:rFonts w:cs="Times New Roman"/>
        </w:rPr>
        <w:t>Марзалюк</w:t>
      </w: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jc w:val="center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>
      <w:pPr>
        <w:spacing w:line="240" w:lineRule="auto"/>
        <w:ind w:left="2880" w:firstLine="720"/>
        <w:rPr>
          <w:rFonts w:cs="Times New Roman"/>
        </w:rPr>
      </w:pPr>
    </w:p>
    <w:p w:rsidR="005E4A6F" w:rsidRDefault="005E4A6F" w:rsidP="008D466E">
      <w:pPr>
        <w:spacing w:line="240" w:lineRule="auto"/>
        <w:rPr>
          <w:rFonts w:cs="Times New Roman"/>
        </w:rPr>
      </w:pPr>
    </w:p>
    <w:p w:rsidR="005E4A6F" w:rsidRDefault="00000000">
      <w:pPr>
        <w:spacing w:line="240" w:lineRule="auto"/>
        <w:ind w:left="2880" w:firstLine="720"/>
        <w:rPr>
          <w:rFonts w:cs="Times New Roman"/>
        </w:rPr>
      </w:pPr>
      <w:r>
        <w:rPr>
          <w:rFonts w:cs="Times New Roman"/>
        </w:rPr>
        <w:t>Минск 202</w:t>
      </w:r>
      <w:r w:rsidRPr="008163D6">
        <w:rPr>
          <w:rFonts w:cs="Times New Roman"/>
        </w:rPr>
        <w:t>6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Постановка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3795C" w:rsidRPr="008B5546" w:rsidRDefault="00F3795C" w:rsidP="00F3795C">
      <w:pPr>
        <w:ind w:firstLine="567"/>
        <w:jc w:val="both"/>
        <w:rPr>
          <w:szCs w:val="28"/>
        </w:rPr>
      </w:pPr>
      <w:r w:rsidRPr="008B5546">
        <w:rPr>
          <w:szCs w:val="28"/>
        </w:rPr>
        <w:t>Написать резидентную</w:t>
      </w:r>
      <w:r>
        <w:rPr>
          <w:szCs w:val="28"/>
        </w:rPr>
        <w:t xml:space="preserve"> </w:t>
      </w:r>
      <w:r w:rsidRPr="008B5546">
        <w:rPr>
          <w:szCs w:val="28"/>
        </w:rPr>
        <w:t>программу выполняющую перенос всех векторов аппаратных прерываний ведущего и ведомого контроллера на пользовательские прерывания. При этом необходимо написать обработчики аппаратных прерываний, которые будут установлены на используемые пользовательские прерывания и будут выполнять следующие функции:</w:t>
      </w:r>
    </w:p>
    <w:p w:rsidR="00F3795C" w:rsidRPr="008B5546" w:rsidRDefault="00F3795C" w:rsidP="00F3795C">
      <w:pPr>
        <w:widowControl w:val="0"/>
        <w:numPr>
          <w:ilvl w:val="0"/>
          <w:numId w:val="2"/>
        </w:numPr>
        <w:suppressAutoHyphens/>
        <w:spacing w:line="240" w:lineRule="auto"/>
        <w:ind w:left="0" w:firstLine="567"/>
        <w:jc w:val="both"/>
        <w:rPr>
          <w:szCs w:val="28"/>
        </w:rPr>
      </w:pPr>
      <w:r w:rsidRPr="008B5546">
        <w:rPr>
          <w:szCs w:val="28"/>
        </w:rPr>
        <w:t>Выводить на экран в двоичной форме следующие регистры контроллеров прерывания (как ведущего, так и ведомого):</w:t>
      </w:r>
    </w:p>
    <w:p w:rsidR="00F3795C" w:rsidRPr="008B5546" w:rsidRDefault="00F3795C" w:rsidP="00F3795C">
      <w:pPr>
        <w:widowControl w:val="0"/>
        <w:numPr>
          <w:ilvl w:val="0"/>
          <w:numId w:val="1"/>
        </w:numPr>
        <w:suppressAutoHyphens/>
        <w:spacing w:line="240" w:lineRule="auto"/>
        <w:jc w:val="both"/>
        <w:rPr>
          <w:szCs w:val="28"/>
        </w:rPr>
      </w:pPr>
      <w:r w:rsidRPr="008B5546">
        <w:rPr>
          <w:szCs w:val="28"/>
        </w:rPr>
        <w:t>регистр запросов на прерывания;</w:t>
      </w:r>
    </w:p>
    <w:p w:rsidR="00F3795C" w:rsidRPr="008B5546" w:rsidRDefault="00F3795C" w:rsidP="00F3795C">
      <w:pPr>
        <w:widowControl w:val="0"/>
        <w:numPr>
          <w:ilvl w:val="0"/>
          <w:numId w:val="1"/>
        </w:numPr>
        <w:suppressAutoHyphens/>
        <w:spacing w:line="240" w:lineRule="auto"/>
        <w:jc w:val="both"/>
        <w:rPr>
          <w:szCs w:val="28"/>
        </w:rPr>
      </w:pPr>
      <w:r w:rsidRPr="008B5546">
        <w:rPr>
          <w:szCs w:val="28"/>
        </w:rPr>
        <w:t>регистр обслуживаемых прерываний;</w:t>
      </w:r>
    </w:p>
    <w:p w:rsidR="00F3795C" w:rsidRPr="008B5546" w:rsidRDefault="00F3795C" w:rsidP="00F3795C">
      <w:pPr>
        <w:widowControl w:val="0"/>
        <w:numPr>
          <w:ilvl w:val="0"/>
          <w:numId w:val="1"/>
        </w:numPr>
        <w:suppressAutoHyphens/>
        <w:spacing w:line="240" w:lineRule="auto"/>
        <w:jc w:val="both"/>
        <w:rPr>
          <w:szCs w:val="28"/>
        </w:rPr>
      </w:pPr>
      <w:r w:rsidRPr="008B5546">
        <w:rPr>
          <w:szCs w:val="28"/>
        </w:rPr>
        <w:t>регистр масок.</w:t>
      </w:r>
    </w:p>
    <w:p w:rsidR="00F3795C" w:rsidRPr="008B5546" w:rsidRDefault="00F3795C" w:rsidP="00F3795C">
      <w:pPr>
        <w:ind w:firstLine="567"/>
        <w:jc w:val="both"/>
        <w:rPr>
          <w:szCs w:val="28"/>
        </w:rPr>
      </w:pPr>
      <w:r w:rsidRPr="008B5546">
        <w:rPr>
          <w:szCs w:val="28"/>
        </w:rPr>
        <w:t>При этом значения регистров должны выводиться всегда в одно и то же место экрана.</w:t>
      </w:r>
    </w:p>
    <w:p w:rsidR="00F3795C" w:rsidRPr="008B5546" w:rsidRDefault="00F3795C" w:rsidP="00F3795C">
      <w:pPr>
        <w:widowControl w:val="0"/>
        <w:numPr>
          <w:ilvl w:val="0"/>
          <w:numId w:val="2"/>
        </w:numPr>
        <w:suppressAutoHyphens/>
        <w:spacing w:line="240" w:lineRule="auto"/>
        <w:ind w:left="0" w:firstLine="567"/>
        <w:jc w:val="both"/>
        <w:rPr>
          <w:szCs w:val="28"/>
        </w:rPr>
      </w:pPr>
      <w:r w:rsidRPr="008B5546">
        <w:rPr>
          <w:szCs w:val="28"/>
        </w:rPr>
        <w:t>Осуществлять переход на стандартные обработчики аппаратных прерываний, для обеспечения нормальной работы компьютера.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Алгоритм решения задачи: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szCs w:val="28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 w:rsidRPr="00F3795C">
        <w:rPr>
          <w:rFonts w:eastAsia="Times New Roman" w:cs="Times New Roman"/>
          <w:szCs w:val="28"/>
        </w:rPr>
        <w:t>•</w:t>
      </w:r>
      <w:r w:rsidRPr="00F3795C">
        <w:rPr>
          <w:rFonts w:eastAsia="Times New Roman" w:cs="Times New Roman"/>
          <w:szCs w:val="28"/>
        </w:rPr>
        <w:tab/>
        <w:t>Все векторы аппаратных прерываний ведущего и ведомого контроллера переносятся на пользовательские прерывания с помощью функций getvect и setvect.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 w:rsidRPr="00F3795C">
        <w:rPr>
          <w:rFonts w:eastAsia="Times New Roman" w:cs="Times New Roman"/>
          <w:szCs w:val="28"/>
        </w:rPr>
        <w:t>•</w:t>
      </w:r>
      <w:r w:rsidRPr="00F3795C">
        <w:rPr>
          <w:rFonts w:eastAsia="Times New Roman" w:cs="Times New Roman"/>
          <w:szCs w:val="28"/>
        </w:rPr>
        <w:tab/>
        <w:t>Производится инициализация контроллеров, заключающаяся в после-довательности команд: ICW1, ICW2, ICW3 и ICW4.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</w:rPr>
      </w:pPr>
      <w:r w:rsidRPr="00F3795C">
        <w:rPr>
          <w:rFonts w:eastAsia="Times New Roman" w:cs="Times New Roman"/>
          <w:szCs w:val="28"/>
        </w:rPr>
        <w:t>•</w:t>
      </w:r>
      <w:r w:rsidRPr="00F3795C">
        <w:rPr>
          <w:rFonts w:eastAsia="Times New Roman" w:cs="Times New Roman"/>
          <w:szCs w:val="28"/>
        </w:rPr>
        <w:tab/>
        <w:t>С помощью функции _dos_keep осуществляется выход в DOS, при этом программа остаётся резидентной.</w:t>
      </w:r>
    </w:p>
    <w:p w:rsid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F3795C">
        <w:rPr>
          <w:rFonts w:eastAsia="Times New Roman" w:cs="Times New Roman"/>
          <w:szCs w:val="28"/>
        </w:rPr>
        <w:t>•</w:t>
      </w:r>
      <w:r w:rsidRPr="00F3795C">
        <w:rPr>
          <w:rFonts w:eastAsia="Times New Roman" w:cs="Times New Roman"/>
          <w:szCs w:val="28"/>
        </w:rPr>
        <w:tab/>
        <w:t>В каждом обработчике выводятся в видеопамять в двоичной форме значения регистров запросов на прерывания, обслуживаемых прерываний, ма-сок. Затем вызываются стандартные обработчики прерываний.</w:t>
      </w:r>
    </w:p>
    <w:p w:rsid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szCs w:val="28"/>
          <w:lang w:val="en-US"/>
        </w:rPr>
      </w:pPr>
    </w:p>
    <w:p w:rsidR="00F9577A" w:rsidRDefault="00F9577A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Листинг программы: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cs="Times New Roman"/>
          <w:b/>
          <w:bCs/>
          <w:szCs w:val="28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795C">
        <w:rPr>
          <w:rFonts w:ascii="Courier New" w:hAnsi="Courier New" w:cs="Courier New"/>
          <w:sz w:val="20"/>
          <w:szCs w:val="20"/>
        </w:rPr>
        <w:t>Далее приведен листинг резидентной программы, выполняющей перенос всех векторов аппаратных прерываний ведущего и ведомого контроллера на поль-зовательские прерывания.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#include &lt;dos.h&gt;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struct VIDEO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symbol;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attribute;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print(void);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void initialize(void);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lastRenderedPageBreak/>
        <w:t>// old_handlers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(*old_int08)(void);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(*old_int09)(void);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(*old_int0A)(void);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(*old_int0B)(void);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(*old_int0C)(void);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(*old_int0D)(void);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(*old_int0E)(void);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(*old_int0F)(void);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(*old_int70)(void);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(*old_int71)(void);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(*old_int72)(void);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(*old_int73)(void);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(*old_int74)(void);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(*old_int75)(void);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(*old_int76)(void);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(*old_int77)(void);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// new handlers for vectors 08h-0Fh (Master)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new_int08(void); // IRQ0 (08h)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new_int09(void); // IRQ1 (09h)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new_int0A(void); // IRQ2 (0Ah)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new_int0B(void); // IRQ3 (0Bh)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new_int0C(void); // IRQ4 (0Ch)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new_int0D(void); // IRQ5 (0Dh)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new_int0E(void); // IRQ6 (0Eh)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new_int0F(void); // IRQ7 (0Fh)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// new handlers for vectors 78h - 7Fh (Slave)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new_int78(void); // IRQ8 (78h)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new_int79(void); // IRQ9 (79h)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new_int7A(void); // IRQ10 (7Ah)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new_int7B(void); // IRQ11 (7Bh)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new_int7C(void); // IRQ12 (7Ch)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new_int7D(void); // IRQ13 (7Dh)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new_int7E(void); // IRQ14 (7Eh)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new_int7F(void); // IRQ15 (7Fh)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print()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color = 0x0F;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master_mask, slave_mask;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master_request, slave_request;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master_service, slave_service;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int x_start = 10;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int y_mask 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int y_request = 2;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int y_service = 3;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int i;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val;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char mask;   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struct VIDEO far* p;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master_mask = inp(0x21);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slave_mask = inp(0xA1);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outp(0x20, 0x0A);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master_request = inp(0x20);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outp(0xA0, 0x0A);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slave_request = inp(0xA0);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outp(0x20, 0x0B);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master_service = inp(0x20);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outp(0xA0, 0x0B);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slave_service = inp(0xA0);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// MASK output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 = (struct VIDEO far*) MK_FP(0xB800, (y_mask * 80 + x_start) * 2);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(master_mask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p-&gt;symbol = ' 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(slave_mask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// REQUEST output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 = (struct VIDEO far*) MK_FP(0xB800, (y_request * 80 + x_start) * 2);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(master_request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p-&gt;symbol = ' 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(slave_request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// SERVICE output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 = (struct VIDEO far*) MK_FP(0xB800, (y_service * 80 + x_start) * 2);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(master_service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p-&gt;symbol = ' 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mask = 0x80;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for (i = 0; i &lt; 8; i++) 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p-&gt;symbol = (slave_service &amp; mask) ? '1' : '0';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p-&gt;attribute = color;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3795C">
        <w:rPr>
          <w:rFonts w:ascii="Courier New" w:hAnsi="Courier New" w:cs="Courier New"/>
          <w:sz w:val="20"/>
          <w:szCs w:val="20"/>
        </w:rPr>
        <w:t>p++;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795C">
        <w:rPr>
          <w:rFonts w:ascii="Courier New" w:hAnsi="Courier New" w:cs="Courier New"/>
          <w:sz w:val="20"/>
          <w:szCs w:val="20"/>
        </w:rPr>
        <w:t xml:space="preserve">        mask &gt;&gt;= 1;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795C">
        <w:rPr>
          <w:rFonts w:ascii="Courier New" w:hAnsi="Courier New" w:cs="Courier New"/>
          <w:sz w:val="20"/>
          <w:szCs w:val="20"/>
        </w:rPr>
        <w:t xml:space="preserve">    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// new handlers for vectors 08h-0Fh (Master)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new_int08(void) { print(); old_int08(); } // IRQ0 (08h)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new_int09(void) { print(); old_int09(); } // IRQ1 (09h)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new_int0A(void) { print(); old_int0A(); } // IRQ2 (0Ah)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new_int0B(void) { print(); old_int0B(); } // IRQ3 (0Bh)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new_int0C(void) { print(); old_int0C(); } // IRQ4 (0Ch)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new_int0D(void) { print(); old_int0D(); } // IRQ5 (0Dh)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new_int0E(void) { print(); old_int0E(); } // IRQ6 (0Eh)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new_int0F(void) { print(); old_int0F(); } // IRQ7 (0Fh)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// new handlers for vectors 78h - 7Fh (Slave)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new_int78(void) { print(); old_int70(); } // IRQ8 (78h)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new_int79(void) { print(); old_int71(); } // IRQ9 (79h)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new_int7A(void) { print(); old_int72(); } // IRQ10 (7Ah)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new_int7B(void) { print(); old_int73(); } // IRQ11 (7Bh)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new_int7C(void) { print(); old_int74(); } // IRQ12 (7Ch)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new_int7D(void) { print(); old_int75(); } // IRQ13 (7Dh)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new_int7E(void) { print(); old_int76(); } // IRQ14 (7Eh)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interrupt new_int7F(void) { print(); old_int77(); } // IRQ15 (7Fh)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void initialize()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old_int08 = getvect(0x08);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old_int09 = getvect(0x09);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old_int0A = getvect(0x0A);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old_int0B = getvect(0x0B);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old_int0C = getvect(0x0C);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old_int0D = getvect(0x0D);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old_int0E = getvect(0x0E);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old_int0F = getvect(0x0F);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old_int70 = getvect(0x70);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old_int71 = getvect(0x71);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old_int72 = getvect(0x72);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old_int73 = getvect(0x73);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old_int74 = getvect(0x74);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old_int75 = getvect(0x75);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old_int76 = getvect(0x76);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old_int77 = getvect(0x77);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setvect(0x08, new_int08);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setvect(0x09, new_int09);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setvect(0x0A, new_int0A);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setvect(0x0B, new_int0B);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setvect(0x0C, new_int0C);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setvect(0x0D, new_int0D);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setvect(0x0E, new_int0E);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setvect(0x0F, new_int0F);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setvect(0x78, new_int78);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setvect(0x79, new_int79);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setvect(0x7A, new_int7A);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setvect(0x7B, new_int7B);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setvect(0x7C, new_int7C);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setvect(0x7D, new_int7D);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setvect(0x7E, new_int7E);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setvect(0x7F, new_int7F);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_disable();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outp(0x20, 0x11);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outp(0x21, 0x08);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outp(0x21, 0x04);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outp(0x21, 0x01);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outp(0xA0, 0x11);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outp(0xA1, 0x78);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outp(0xA1, 0x02);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outp(0xA1, 0x01);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_enable();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int main()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unsigned far *p;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initialize();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system("cls");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printf("MASTER    SLAVE\n"); 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printf("MASK:                 \n"); 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printf("REQUEST:              \n");   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printf("SERVICE:              \n");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FP_SEG(p) = _psp;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FP_OFF(p) = 0x2C;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_dos_freemem(*p);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_dos_keep(0, (_DS - _CS) + (_SP / 16) + 1);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379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3795C">
        <w:rPr>
          <w:rFonts w:ascii="Courier New" w:hAnsi="Courier New" w:cs="Courier New"/>
          <w:sz w:val="20"/>
          <w:szCs w:val="20"/>
        </w:rPr>
        <w:t>return 0;</w:t>
      </w:r>
    </w:p>
    <w:p w:rsidR="00F9577A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 w:rsidRPr="00F3795C">
        <w:rPr>
          <w:rFonts w:ascii="Courier New" w:hAnsi="Courier New" w:cs="Courier New"/>
          <w:sz w:val="20"/>
          <w:szCs w:val="20"/>
        </w:rPr>
        <w:t>}</w:t>
      </w: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147809" w:rsidRDefault="00147809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Pr="00841114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Тестовые примеры</w:t>
      </w:r>
    </w:p>
    <w:p w:rsidR="00F3795C" w:rsidRPr="00841114" w:rsidRDefault="00F3795C" w:rsidP="00F3795C">
      <w:pPr>
        <w:pStyle w:val="NoSpacing"/>
      </w:pPr>
      <w:r w:rsidRPr="006658F4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2B2710" wp14:editId="0D865BD2">
            <wp:simplePos x="0" y="0"/>
            <wp:positionH relativeFrom="column">
              <wp:posOffset>280670</wp:posOffset>
            </wp:positionH>
            <wp:positionV relativeFrom="paragraph">
              <wp:posOffset>175260</wp:posOffset>
            </wp:positionV>
            <wp:extent cx="5360035" cy="2512060"/>
            <wp:effectExtent l="0" t="0" r="0" b="2540"/>
            <wp:wrapTopAndBottom/>
            <wp:docPr id="53279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994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left="708" w:firstLine="708"/>
        <w:jc w:val="both"/>
        <w:rPr>
          <w:rFonts w:eastAsia="Times New Roman" w:cs="Times New Roman"/>
          <w:szCs w:val="28"/>
        </w:rPr>
      </w:pPr>
      <w:r w:rsidRPr="00F3795C">
        <w:rPr>
          <w:rFonts w:eastAsia="Times New Roman" w:cs="Times New Roman"/>
          <w:szCs w:val="28"/>
        </w:rPr>
        <w:t>Рисунок 4.1 – Результат работы программы при запуске.</w:t>
      </w: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</w:p>
    <w:p w:rsidR="00F3795C" w:rsidRP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both"/>
        <w:rPr>
          <w:rFonts w:eastAsia="Times New Roman" w:cs="Times New Roman"/>
          <w:b/>
          <w:bCs/>
          <w:szCs w:val="28"/>
        </w:rPr>
      </w:pPr>
      <w:r w:rsidRPr="00F3795C">
        <w:rPr>
          <w:rFonts w:eastAsia="Times New Roman" w:cs="Times New Roman"/>
          <w:b/>
          <w:bCs/>
          <w:szCs w:val="28"/>
        </w:rPr>
        <w:t xml:space="preserve"> </w:t>
      </w:r>
    </w:p>
    <w:p w:rsidR="00F3795C" w:rsidRDefault="00F3795C" w:rsidP="00F379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8"/>
        <w:jc w:val="both"/>
        <w:rPr>
          <w:rFonts w:eastAsia="Times New Roman" w:cs="Times New Roman"/>
          <w:szCs w:val="28"/>
          <w:lang w:val="en-US"/>
        </w:rPr>
      </w:pPr>
      <w:r w:rsidRPr="006658F4">
        <w:rPr>
          <w:noProof/>
          <w:szCs w:val="28"/>
        </w:rPr>
        <w:lastRenderedPageBreak/>
        <w:drawing>
          <wp:inline distT="0" distB="0" distL="0" distR="0" wp14:anchorId="2572FF31" wp14:editId="47B4CB33">
            <wp:extent cx="5194300" cy="2667000"/>
            <wp:effectExtent l="0" t="0" r="0" b="0"/>
            <wp:docPr id="10909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4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7A" w:rsidRPr="00841114" w:rsidRDefault="00F3795C" w:rsidP="003E04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8"/>
        <w:jc w:val="both"/>
        <w:rPr>
          <w:rFonts w:eastAsia="Times New Roman" w:cs="Times New Roman"/>
          <w:szCs w:val="28"/>
        </w:rPr>
      </w:pPr>
      <w:r w:rsidRPr="00F3795C">
        <w:rPr>
          <w:rFonts w:eastAsia="Times New Roman" w:cs="Times New Roman"/>
          <w:szCs w:val="28"/>
        </w:rPr>
        <w:t>Рисунок 4.2 – Результат работы программы при нажатии кнопки.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Заключение</w:t>
      </w:r>
    </w:p>
    <w:p w:rsidR="00F9577A" w:rsidRDefault="00F9577A" w:rsidP="00F957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709"/>
        <w:jc w:val="both"/>
      </w:pPr>
    </w:p>
    <w:p w:rsidR="003E0429" w:rsidRPr="00A55677" w:rsidRDefault="003E0429" w:rsidP="003E0429">
      <w:pPr>
        <w:ind w:firstLine="709"/>
        <w:jc w:val="both"/>
        <w:rPr>
          <w:szCs w:val="28"/>
        </w:rPr>
      </w:pPr>
      <w:r>
        <w:rPr>
          <w:szCs w:val="28"/>
        </w:rPr>
        <w:t>В ходе лабораторной удалось выполнить</w:t>
      </w:r>
      <w:r w:rsidRPr="00A55677">
        <w:rPr>
          <w:szCs w:val="28"/>
        </w:rPr>
        <w:t xml:space="preserve"> перенос всех векторов аппаратных прерываний ведущего и ведомого контроллера на пользовательские прерывания. Использование контроллера прерываний позволяет ускорить взаимодействие процессора с внешними устройствами. Недостатком программы является клонирование программы в памяти при повторном запуске.</w:t>
      </w:r>
    </w:p>
    <w:p w:rsidR="003E0429" w:rsidRPr="00A55677" w:rsidRDefault="003E0429" w:rsidP="003E0429">
      <w:pPr>
        <w:ind w:firstLine="709"/>
        <w:jc w:val="both"/>
        <w:rPr>
          <w:rFonts w:cs="Times New Roman"/>
          <w:szCs w:val="28"/>
        </w:rPr>
      </w:pPr>
      <w:r>
        <w:rPr>
          <w:szCs w:val="28"/>
        </w:rPr>
        <w:t>Программа компилировалась в Turbo</w:t>
      </w:r>
      <w:r w:rsidRPr="00A55677">
        <w:rPr>
          <w:szCs w:val="28"/>
        </w:rPr>
        <w:t xml:space="preserve"> </w:t>
      </w:r>
      <w:r>
        <w:rPr>
          <w:szCs w:val="28"/>
        </w:rPr>
        <w:t>C</w:t>
      </w:r>
      <w:r w:rsidRPr="00A55677">
        <w:rPr>
          <w:szCs w:val="28"/>
        </w:rPr>
        <w:t xml:space="preserve">++ </w:t>
      </w:r>
      <w:r>
        <w:rPr>
          <w:szCs w:val="28"/>
        </w:rPr>
        <w:t>и запускалась в DOS, который эмулировался с помощью DosBox</w:t>
      </w:r>
      <w:r w:rsidR="00841114">
        <w:rPr>
          <w:szCs w:val="28"/>
          <w:lang w:val="en-US"/>
        </w:rPr>
        <w:t>-X</w:t>
      </w:r>
      <w:r>
        <w:rPr>
          <w:szCs w:val="28"/>
        </w:rPr>
        <w:t>.</w:t>
      </w:r>
    </w:p>
    <w:p w:rsidR="005E4A6F" w:rsidRDefault="005E4A6F" w:rsidP="00F9577A">
      <w:pPr>
        <w:pStyle w:val="Heading1"/>
        <w:spacing w:before="0" w:after="0" w:line="240" w:lineRule="auto"/>
        <w:ind w:firstLine="708"/>
        <w:rPr>
          <w:rFonts w:ascii="Times New Roman" w:hAnsi="Times New Roman"/>
          <w:sz w:val="28"/>
        </w:rPr>
      </w:pPr>
    </w:p>
    <w:sectPr w:rsidR="005E4A6F">
      <w:footerReference w:type="default" r:id="rId10"/>
      <w:pgSz w:w="11906" w:h="16838"/>
      <w:pgMar w:top="1134" w:right="850" w:bottom="1134" w:left="1701" w:header="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C12" w:rsidRDefault="00C93C12">
      <w:pPr>
        <w:spacing w:line="240" w:lineRule="auto"/>
      </w:pPr>
      <w:r>
        <w:separator/>
      </w:r>
    </w:p>
  </w:endnote>
  <w:endnote w:type="continuationSeparator" w:id="0">
    <w:p w:rsidR="00C93C12" w:rsidRDefault="00C93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8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3376327"/>
      <w:docPartObj>
        <w:docPartGallery w:val="Page Numbers (Bottom of Page)"/>
        <w:docPartUnique/>
      </w:docPartObj>
    </w:sdtPr>
    <w:sdtContent>
      <w:p w:rsidR="005E4A6F" w:rsidRDefault="00000000">
        <w:pPr>
          <w:pStyle w:val="Footer"/>
          <w:jc w:val="right"/>
          <w:rPr>
            <w:rFonts w:cs="Times New Roman"/>
            <w:szCs w:val="28"/>
          </w:rPr>
        </w:pP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>PAGE   \* MERGEFORMAT</w:instrText>
        </w:r>
        <w:r>
          <w:rPr>
            <w:rFonts w:cs="Times New Roman"/>
            <w:szCs w:val="28"/>
          </w:rPr>
          <w:fldChar w:fldCharType="separate"/>
        </w:r>
        <w:r>
          <w:rPr>
            <w:rFonts w:cs="Times New Roman"/>
            <w:szCs w:val="28"/>
          </w:rPr>
          <w:t>2</w:t>
        </w:r>
        <w:r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C12" w:rsidRDefault="00C93C12">
      <w:pPr>
        <w:spacing w:line="240" w:lineRule="auto"/>
      </w:pPr>
      <w:r>
        <w:separator/>
      </w:r>
    </w:p>
  </w:footnote>
  <w:footnote w:type="continuationSeparator" w:id="0">
    <w:p w:rsidR="00C93C12" w:rsidRDefault="00C93C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num w:numId="1" w16cid:durableId="1147892825">
    <w:abstractNumId w:val="0"/>
  </w:num>
  <w:num w:numId="2" w16cid:durableId="41000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6F"/>
    <w:rsid w:val="000D7EA8"/>
    <w:rsid w:val="00147809"/>
    <w:rsid w:val="001679D5"/>
    <w:rsid w:val="001C14DF"/>
    <w:rsid w:val="002D211E"/>
    <w:rsid w:val="00340C20"/>
    <w:rsid w:val="003E0429"/>
    <w:rsid w:val="00464AE9"/>
    <w:rsid w:val="005B17B0"/>
    <w:rsid w:val="005E4A6F"/>
    <w:rsid w:val="0063540F"/>
    <w:rsid w:val="00674BF6"/>
    <w:rsid w:val="006A022F"/>
    <w:rsid w:val="0073158A"/>
    <w:rsid w:val="00752CA9"/>
    <w:rsid w:val="00815A7D"/>
    <w:rsid w:val="008163D6"/>
    <w:rsid w:val="00841114"/>
    <w:rsid w:val="00852625"/>
    <w:rsid w:val="008D14A7"/>
    <w:rsid w:val="008D466E"/>
    <w:rsid w:val="008D6B5F"/>
    <w:rsid w:val="00965998"/>
    <w:rsid w:val="00A03A45"/>
    <w:rsid w:val="00A52A28"/>
    <w:rsid w:val="00B25EF5"/>
    <w:rsid w:val="00BB7681"/>
    <w:rsid w:val="00C2506A"/>
    <w:rsid w:val="00C363A9"/>
    <w:rsid w:val="00C93C12"/>
    <w:rsid w:val="00D56CFA"/>
    <w:rsid w:val="00E9779A"/>
    <w:rsid w:val="00F1366C"/>
    <w:rsid w:val="00F3795C"/>
    <w:rsid w:val="00F66E19"/>
    <w:rsid w:val="00F9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F201E"/>
  <w15:docId w15:val="{78416D2A-627C-2943-B268-C2B34377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BY" w:eastAsia="en-GB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2E74B5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3249F-BD10-474B-A8C2-27B79156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raklomg@yandex.by</dc:creator>
  <cp:keywords/>
  <dc:description/>
  <cp:lastModifiedBy>enowicki</cp:lastModifiedBy>
  <cp:revision>7</cp:revision>
  <dcterms:created xsi:type="dcterms:W3CDTF">2026-03-09T11:16:00Z</dcterms:created>
  <dcterms:modified xsi:type="dcterms:W3CDTF">2026-03-18T05:56:00Z</dcterms:modified>
</cp:coreProperties>
</file>