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65aea83d37ad460cf8a58068462b6ef37730df2e.png"/>
            <a:graphic>
              <a:graphicData uri="http://schemas.openxmlformats.org/drawingml/2006/picture">
                <pic:pic>
                  <pic:nvPicPr>
                    <pic:cNvPr id="1" name="image-65aea83d37ad460cf8a58068462b6ef37730df2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DeepSeek: 저비용으로 구현한 AI 혁신과 산업 영향 분석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딥시크(DeepSeek)는 2023년에 설립된 중국의 인공지능 기업으로, 대규모 언어 모델(LLM)을 개발하며 글로벌 AI 시장에 큰 파장을 일으키고 있습니다. 특히 저비용으로 고성능 AI 모델을 구현한 점이 주목받고 있으며, 2025년 초 DeepSeek-R1 모델 공개를 통해 AI 업계의 새로운 가능성을 제시했습니다. 본 보고서에서는 DeepSeek의 기술적 혁신, 비용 효율성, 공개된 기술 내용, 그리고 LLM 분야에 미친 영향을 분석하겠습니다.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DeepSeek의 비용 효율성과 경제적 파급효과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DeepSeek은 기존 빅테크 기업들이 대규모 투자로 개발하던 AI 모델을 현저히 낮은 비용으로 구현해냈습니다. 이러한 저비용 고효율 접근법은 AI 산업 전반에 큰 충격을 주었습니다.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압도적인 API 가격 우위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 R1과 OpenAI o1의 API 가격을 비교하면, 1백만 출력 토큰 기준 DeepSeek R1은 약 $2.19로, OpenAI o1의 $60 대비 약 1/27 수준의 가격을 제시하고 있습니다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이러한 가격 차이는 기업들이 AI 모델을 실제 서비스에 도입할 때 상당한 비용 절감 효과를 가져올 수 있습니다.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모델 학습 비용의 혁신적 절감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 V3 모델의 사전 훈련 비용은 약 558만 달러(한화 81억 원)로, OpenAI의 GPT4 모델 개발에 필요한 1억 달러(한화 1447억 원) 대비 약 18배 저렴합니다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 이는 단순히 가격 차이를 넘어 AI 모델 개발의 패러다임을 변화시킬 수 있는 중요한 변곡점입니다.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훈련 인프라 및 시간 효율성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 V3 모델은 사전 훈련 과정에서 저사양 GPU인 '엔비디아 H800' 2048개만 사용했으며, 훈련 소요 시간은 약 2개월에 불과했습니다</w:t>
      </w:r>
      <w:bookmarkStart w:id="2" w:name="fnref2:1"/>
      <w:bookmarkEnd w:id="2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 이는 오픈AI가 1~2년 주기로 사전 훈련 모델을 개발하는 것과 비교하면 훨씬 빠른 속도입니다.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비용 논란과 실제 투입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그러나 DeepSeek의 보고된 훈련 비용이 실제 총 투입 비용을 정확히 반영하지 않는다는 의견도 있습니다. 일부 분석에 따르면, 공개된 558만 달러는 최종 훈련 단계만을 포함하며, 인건비, 연구개발비, 데이터 수집·합성 등 주요 비용이 포함되지 않아 실제 총 투입 비용은 약 10억 달러에 가까울 것이라는 주장도 있습니다</w:t>
      </w:r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 이러한 논란은 AI 모델 개발 비용을 산정하는 방식에 대한 산업 전반의 명확한 기준이 필요함을 시사합니다.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DeepSeek-R1의 혁신적 훈련 방법론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DeepSeek-R1이 저비용으로 높은 성능을 달성할 수 있었던 핵심은 혁신적인 훈련 방법론에 있습니다. 특히 강화학습(RL) 중심의 접근 방식이 주목받고 있습니다.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순수 강화학습 접근법 (DeepSeek-R1-Zero)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DeepSeek-R1-Zero는 기존 LLM 훈련 과정에서 필수적으로 여겨지던 지도학습(SFT, Supervised Fine-Tuning) 단계를 과감히 생략하고, 순수 강화학습만으로 모델을 훈련시켰습니다</w:t>
      </w:r>
      <w:bookmarkStart w:id="4" w:name="fnref4"/>
      <w:bookmarkEnd w:id="4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5" w:name="fnref5"/>
      <w:bookmarkEnd w:id="5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전통적인 LLM 훈련 단계:</w:t>
        <w:br/>
        <w:t xml:space="preserve">사전 훈련(Pre-training) → 지도학습(SFT) → 강화학습(RL)</w:t>
        <w:br/>
        <w:t xml:space="preserve"/>
        <w:br/>
        <w:t xml:space="preserve">DeepSeek 접근법:</w:t>
        <w:br/>
        <w:t xml:space="preserve">사전 훈련(Pre-training) → 바로 강화학습(RL)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이러한 접근법은 인간이 작성한 고품질 지도학습 데이터에 대한 의존도를 낮추고, 모델이 스스로 학습하는 능력을 극대화했습니다</w:t>
      </w:r>
      <w:bookmarkStart w:id="6" w:name="fnref5:1"/>
      <w:bookmarkEnd w:id="6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GRPO(Group Relative Policy Optimization) 알고리즘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DeepSeek은 GRPO라는 새로운 강화학습 알고리즘을 개발했습니다</w:t>
      </w:r>
      <w:bookmarkStart w:id="7" w:name="fnref6"/>
      <w:bookmarkEnd w:id="7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 이 알고리즘은 다음과 같은 특징을 가집니다: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모델이 여러 개의 답변을 생성하고, 미리 정의된 규칙에 따라 각 답변에 점수를 부여합니다</w:t>
      </w:r>
      <w:bookmarkStart w:id="8" w:name="fnref4:1"/>
      <w:bookmarkEnd w:id="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더 높은 점수를 받은 답변을 학습하여 모델을 개선합니다</w:t>
      </w:r>
      <w:bookmarkStart w:id="9" w:name="fnref4:2"/>
      <w:bookmarkEnd w:id="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기존 강화학습과 달리 별도의 비평 모델(critic model)을 사용하지 않고, 그룹 내의 응답들끼리 비교하여 성능을 평가합니다</w:t>
      </w:r>
      <w:bookmarkStart w:id="10" w:name="fnref6:1"/>
      <w:bookmarkEnd w:id="10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가치 함수 추정기를 사용하지 않아 계산 복잡도를 크게 줄일 수 있습니다</w:t>
      </w:r>
      <w:bookmarkStart w:id="11" w:name="fnref6:2"/>
      <w:bookmarkEnd w:id="1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이러한 방식으로 GRPO는 RL 비용을 절감하면서도 효과적으로 모델 성능을 향상시켰습니다</w:t>
      </w:r>
      <w:bookmarkStart w:id="12" w:name="fnref7"/>
      <w:bookmarkEnd w:id="12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Multi-Token 처리 및 MoE 구조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DeepSeek-R1은 멀티토큰(Multi-Token) 기법을 활용해 문장 전체를 하나로 처리하여 생성속도를 2배 빠르게 하고, 답변 정확도를 90%로 높였습니다</w:t>
      </w:r>
      <w:bookmarkStart w:id="13" w:name="fnref2:2"/>
      <w:bookmarkEnd w:id="1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또한 전문가혼합(MoE, Mixture-of-Experts) 알고리즘을 활용해 사용자가 입력한 프롬프트의 지식 영역에 해당하는 파라미터만 활성화합니다</w:t>
      </w:r>
      <w:bookmarkStart w:id="14" w:name="fnref2:3"/>
      <w:bookmarkEnd w:id="14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 이를 통해 DeepSeek V3는 총 6710억 개 파라미터 중 약 5%만 사용하여 효율성을 극대화했습니다</w:t>
      </w:r>
      <w:bookmarkStart w:id="15" w:name="fnref2:4"/>
      <w:bookmarkEnd w:id="15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Cold-start 데이터 및 가독성 개선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DeepSeek-R1-Zero 모델이 뛰어난 성능을 보여줬지만, 가독성 문제와 언어 혼합 문제가 발생했습니다</w:t>
      </w:r>
      <w:bookmarkStart w:id="16" w:name="fnref4:3"/>
      <w:bookmarkEnd w:id="16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17" w:name="fnref8"/>
      <w:bookmarkEnd w:id="17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. 이를 해결하기 위해 DeepSeek-R1은 Cold-start 데이터(초기 데이터)를 학습한 후 강화학습을 적용하는 방식을 도입했습니다</w:t>
      </w:r>
      <w:bookmarkStart w:id="18" w:name="fnref7:1"/>
      <w:bookmarkEnd w:id="18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19" w:name="fnref8:1"/>
      <w:bookmarkEnd w:id="19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. 이를 통해 가독성을 향상시키고 훈련 안정성을 증가시켰습니다.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DeepSeek의 기술 공개 전략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DeepSeek은 자사의 핵심 기술을 적극적으로 공개함으로써 투명성과 협업의 가치를 강조하고 있습니다.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DeepSeek Open Source Week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DeepSeek은 5일 동안 자사의 핵심 AI 인프라 기술 5종을 오픈소스로 공개하는 'DeepSeek Open Source Week'를 진행했습니다</w:t>
      </w:r>
      <w:bookmarkStart w:id="20" w:name="fnref9"/>
      <w:bookmarkEnd w:id="20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bookmarkStart w:id="21" w:name="fnref10"/>
      <w:bookmarkEnd w:id="21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</w:rPr>
        <w:t xml:space="preserve">. 이는 AI 개발의 투명성, 커뮤니티 기여, 그리고 연구 개발 가속화에 대한 의지를 보여주는 행보였습니다.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공개된 기술은 다음과 같습니다</w:t>
      </w:r>
      <w:bookmarkStart w:id="22" w:name="fnref10:1"/>
      <w:bookmarkEnd w:id="22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FlashMLA</w:t>
      </w:r>
      <w:r>
        <w:rPr>
          <w:rFonts w:eastAsia="inter" w:cs="inter" w:ascii="inter" w:hAnsi="inter"/>
          <w:color w:val="000000"/>
          <w:sz w:val="21"/>
        </w:rPr>
        <w:t xml:space="preserve">: Hopper GPU용 고성능 디코딩 커널로, 대용량 언어 모델의 디코딩 속도를 극대화하는 라이브러리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DeepEP</w:t>
      </w:r>
      <w:r>
        <w:rPr>
          <w:rFonts w:eastAsia="inter" w:cs="inter" w:ascii="inter" w:hAnsi="inter"/>
          <w:color w:val="000000"/>
          <w:sz w:val="21"/>
        </w:rPr>
        <w:t xml:space="preserve">: Mixture-of-Experts(MoE) 모델을 위한 통신 라이브러리로, 대규모 MoE 훈련·추론 시 발생하는 전-노드 통신을 고속화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DeepGEMM</w:t>
      </w:r>
      <w:r>
        <w:rPr>
          <w:rFonts w:eastAsia="inter" w:cs="inter" w:ascii="inter" w:hAnsi="inter"/>
          <w:color w:val="000000"/>
          <w:sz w:val="21"/>
        </w:rPr>
        <w:t xml:space="preserve">: 딥러닝 모델의 훈련 및 추론 시 메모리 사용량을 줄이고 연산 속도를 향상시키는 FP8 행렬 연산 라이브러리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DualPipe &amp; EPLB</w:t>
      </w:r>
      <w:r>
        <w:rPr>
          <w:rFonts w:eastAsia="inter" w:cs="inter" w:ascii="inter" w:hAnsi="inter"/>
          <w:color w:val="000000"/>
          <w:sz w:val="21"/>
        </w:rPr>
        <w:t xml:space="preserve">: 대규모 분산 훈련을 위한 병렬화 기법으로, 순방향/역방향 계산과 통신을 겹쳐서 병렬 처리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MIT 라이선스로 공개된 DeepSeek-R1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DeepSeek은 자사의 핵심 모델인 DeepSeek-R1을 MIT 라이선스로 공개했습니다</w:t>
      </w:r>
      <w:bookmarkStart w:id="23" w:name="fnref10:2"/>
      <w:bookmarkEnd w:id="23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</w:rPr>
        <w:t xml:space="preserve">. 이는 누구나 자유롭게 모델을 사용하고 수정할 수 있도록 한 것으로, 오픈소스 AI 생태계 활성화에 기여하고 있습니다.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또한 DeepSeek-R1에서 파생된 다양한 크기의 모델(1.5B, 7B, 8B, 14B, 32B, 70B)도 함께 공개하여</w:t>
      </w:r>
      <w:bookmarkStart w:id="24" w:name="fnref8:2"/>
      <w:bookmarkEnd w:id="24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, 다양한 컴퓨팅 환경에서도 DeepSeek의 기술을 활용할 수 있게 했습니다.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개방형 협업 생태계 지향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DeepSeek은 "우리는 거창한 주장을 내세우는 대신, 작은 진전이라도 완전한 투명성으로 공유한다"면서, "공유되는 코드 한 줄 한 줄이 모여 집단적 추진력이 된다"고 강조했습니다</w:t>
      </w:r>
      <w:bookmarkStart w:id="25" w:name="fnref10:3"/>
      <w:bookmarkEnd w:id="25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</w:rPr>
        <w:t xml:space="preserve">. 이는 거대 기업 중심의 폐쇄적 개발이 아닌 개방형 협업 생태계를 지향함을 명확히 하는 입장입니다.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DeepSeek의 LLM 분야 영향 분석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DeepSeek의 등장과 기술 공개는 LLM 분야에 다양한 측면에서 영향을 미치고 있습니다.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언어 생성 분야에 미친 영향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DeepSeek은 기존 언어 모델의 성능을 유지하면서도 훨씬 적은 비용으로 모델을 개발하고 운영할 수 있음을 보여주었습니다. 이는 AI 언어 생성 기술의 접근성을 크게 높이는 효과가 있습니다.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특히 MLA(Multi-head Latent Attention)라는 새로운 어텐션 방식을 도입하여 학습과 추론 과정에서 더 적은 자원으로 효율적으로 텍스트를 처리할 수 있게 했습니다</w:t>
      </w:r>
      <w:bookmarkStart w:id="26" w:name="fnref11"/>
      <w:bookmarkEnd w:id="26"/>
      <w:hyperlink w:anchor="fn1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[11]</w:t>
        </w:r>
      </w:hyperlink>
      <w:r>
        <w:rPr>
          <w:rFonts w:eastAsia="inter" w:cs="inter" w:ascii="inter" w:hAnsi="inter"/>
          <w:color w:val="000000"/>
        </w:rPr>
        <w:t xml:space="preserve">. 이는 기존 어텐션 방식의 계산량 문제를 해결하고 효율성을 높인 혁신입니다.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추론 능력 향상 방법론의 혁신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DeepSeek-R1은 지도학습 없이 순수 강화학습만으로도 뛰어난 추론 능력을 달성할 수 있음을 증명했습니다</w:t>
      </w:r>
      <w:bookmarkStart w:id="27" w:name="fnref4:4"/>
      <w:bookmarkEnd w:id="27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 이는 '사람이 제공한 고품질 데이터로 모델을 훈련해야 한다'는 기존 LLM 개발의 정설에 도전하는 결과입니다.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AIME 2024 벤치마크에서 DeepSeek-R1은 OpenAI-o1-1217과 비슷한 수준의 성능을 보였으며, 특히 수학 문제 해결 능력을 평가하는 MATH-500에서 97.3%의 정확도를 달성해 o1의 96.4%를 뛰어넘었습니다</w:t>
      </w:r>
      <w:bookmarkStart w:id="28" w:name="fnref7:2"/>
      <w:bookmarkEnd w:id="28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 이는 DeepSeek의 혁신적인 추론 훈련 방법이 실제로 효과적임을 입증하는 결과입니다.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모델 경량화 및 효율성 개선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DeepSeek은 MoE(Mixture-of-Experts) 구조를 활용해 모델의 전체 파라미터 중 일부만 활성화하는 방식으로 효율성을 극대화했습니다</w:t>
      </w:r>
      <w:bookmarkStart w:id="29" w:name="fnref11:1"/>
      <w:bookmarkEnd w:id="29"/>
      <w:hyperlink w:anchor="fn1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[11]</w:t>
        </w:r>
      </w:hyperlink>
      <w:bookmarkStart w:id="30" w:name="fnref2:5"/>
      <w:bookmarkEnd w:id="3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 이러한 접근법은 모델의 크기를 크게 늘리지 않고도 성능을 향상시킬 수 있는 장점이 있습니다.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또한 지식 증류(Distillation) 기술을 통해 대형 모델의 학습 패턴을 효과적으로 작은 모델로 추출하는 방법을 개발했습니다</w:t>
      </w:r>
      <w:bookmarkStart w:id="31" w:name="fnref7:3"/>
      <w:bookmarkEnd w:id="31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32" w:name="fnref12"/>
      <w:bookmarkEnd w:id="32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r>
        <w:rPr>
          <w:rFonts w:eastAsia="inter" w:cs="inter" w:ascii="inter" w:hAnsi="inter"/>
          <w:color w:val="000000"/>
        </w:rPr>
        <w:t xml:space="preserve">. 이는 소형 모델에서도 강력한 성능을 달성할 수 있게 하여, 제한된 컴퓨팅 자원을 가진 환경에서도 고성능 AI 모델을 활용할 수 있는 가능성을 열었습니다.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오픈소스 생태계 활성화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DeepSeek의 기술 공개는 오픈소스 LLM 생태계를 더욱 활성화시키는 계기가 되었습니다. 특히 Meta, xAI 등 다른 기업들의 AI 오픈소스에 대한 수요 상승과 맞물려</w:t>
      </w:r>
      <w:bookmarkStart w:id="33" w:name="fnref10:4"/>
      <w:bookmarkEnd w:id="33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</w:rPr>
        <w:t xml:space="preserve">, AI 기술 개발의 투명성과 접근성을 높이는 데 기여했습니다.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이는 AI 기술 발전이 특정 기업이나 연구소에 국한되지 않고, 더 넓은 커뮤니티가 함께 만들어가는 과정이 될 수 있음을 보여주는 중요한 사례입니다.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결론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DeepSeek의 등장은 AI, 특히 LLM 분야에 큰 변화를 가져왔습니다. 저비용으로 높은 성능을 달성한 혁신적인 모델 개발 방법, 강화학습 중심의 새로운 훈련 패러다임, 그리고 적극적인 기술 공개 전략은 AI 산업의 발전 방향에 중요한 영향을 미치고 있습니다.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특히 DeepSeek의 혁신은 AI 모델 개발의 민주화를 촉진할 수 있는 잠재력을 가지고 있습니다. 이전에는 막대한 자본과 컴퓨팅 자원을 가진 대형 기업들만 참여할 수 있었던 LLM 개발이, 이제는 더 넓은 범위의 조직과 연구자들에게 가능해질 수 있기 때문입니다.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향후 DeepSeek의 기술이 지속적으로 발전하고 더 많은 연구자들이 이를 활용한다면, LLM 분야는 더욱 빠른 속도로 발전하고 다양한 혁신이 이루어질 것으로 전망됩니다. 그러나 동시에 기술의 투명성, 개인정보 보호, 안전성 등에 대한 논의도 함께 이루어져야 할 것입니다.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AI 기술의 발전 속도가 빨라지고 접근성이 높아질수록, 이를 책임감 있게 활용하는 것의 중요성 또한 커지게 될 것입니다. DeepSeek의 혁신이 AI 분야의 지속 가능한 발전에 긍정적으로 기여할 수 있기를 기대합니다.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4" w:name="fn1"/>
    <w:bookmarkEnd w:id="34"/>
    <w:p>
      <w:pPr>
        <w:numPr>
          <w:ilvl w:val="0"/>
          <w:numId w:val="4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https://inblog.ai/letsur/딥시크-deepseek-요약-이거-하나만-읽으세요-41422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5" w:name="fn2"/>
    <w:bookmarkEnd w:id="35"/>
    <w:p>
      <w:pPr>
        <w:numPr>
          <w:ilvl w:val="0"/>
          <w:numId w:val="4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https://www.thelec.kr/news/articleView.html?idxno=32580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6" w:name="fn3"/>
    <w:bookmarkEnd w:id="36"/>
    <w:p>
      <w:pPr>
        <w:numPr>
          <w:ilvl w:val="0"/>
          <w:numId w:val="4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https://www.chaincatcher.com/ko/article/2165361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7" w:name="fn4"/>
    <w:bookmarkEnd w:id="37"/>
    <w:p>
      <w:pPr>
        <w:numPr>
          <w:ilvl w:val="0"/>
          <w:numId w:val="4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https://datasciencebeehive.tistory.com/246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8" w:name="fn5"/>
    <w:bookmarkEnd w:id="38"/>
    <w:p>
      <w:pPr>
        <w:numPr>
          <w:ilvl w:val="0"/>
          <w:numId w:val="4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https://paulsmediaset.com/deepseek-r1이-생성형-ai에-미치는-영향-강화학습만으로-가능/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9" w:name="fn6"/>
    <w:bookmarkEnd w:id="39"/>
    <w:p>
      <w:pPr>
        <w:numPr>
          <w:ilvl w:val="0"/>
          <w:numId w:val="4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https://selectstar.ai/ko/blog/insight/deep-dive-deepseek-ko/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0" w:name="fn7"/>
    <w:bookmarkEnd w:id="40"/>
    <w:p>
      <w:pPr>
        <w:numPr>
          <w:ilvl w:val="0"/>
          <w:numId w:val="4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https://devocean.sk.com/blog/techBoardDetail.do?ID=167261&amp;boardType=techBlog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1" w:name="fn8"/>
    <w:bookmarkEnd w:id="41"/>
    <w:p>
      <w:pPr>
        <w:numPr>
          <w:ilvl w:val="0"/>
          <w:numId w:val="4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https://littlefoxdiary.tistory.com/131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2" w:name="fn9"/>
    <w:bookmarkEnd w:id="42"/>
    <w:p>
      <w:pPr>
        <w:numPr>
          <w:ilvl w:val="0"/>
          <w:numId w:val="4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https://digitalbourgeois.tistory.com/838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3" w:name="fn10"/>
    <w:bookmarkEnd w:id="43"/>
    <w:p>
      <w:pPr>
        <w:numPr>
          <w:ilvl w:val="0"/>
          <w:numId w:val="4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https://fornewchallenge.tistory.com/entry/🐋DeepSeek-Open-Source-Week-핵심-AI-인프라-기술-5종-오픈소스-공개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4" w:name="fn11"/>
    <w:bookmarkEnd w:id="44"/>
    <w:p>
      <w:pPr>
        <w:numPr>
          <w:ilvl w:val="0"/>
          <w:numId w:val="4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https://blog-ko.allganize.ai/llm-leaderboard/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5" w:name="fn12"/>
    <w:bookmarkEnd w:id="45"/>
    <w:p>
      <w:pPr>
        <w:numPr>
          <w:ilvl w:val="0"/>
          <w:numId w:val="4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https://heesight.com/entry/딥시크-Deepseek-AI-디스틸레이션AI-Distillation과-OpenAI의-미래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ko-KR" w:eastAsia="ko-KR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ko-KR" w:eastAsia="ko-KR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65aea83d37ad460cf8a58068462b6ef37730df2e.png" TargetMode="Internal"/><Relationship Id="rId6" Type="http://schemas.openxmlformats.org/officeDocument/2006/relationships/hyperlink" Target="https://inblog.ai/letsur/%EB%94%A5%EC%8B%9C%ED%81%AC-deepseek-%EC%9A%94%EC%95%BD-%EC%9D%B4%EA%B1%B0-%ED%95%98%EB%82%98%EB%A7%8C-%EC%9D%BD%EC%9C%BC%EC%84%B8%EC%9A%94-41422" TargetMode="External"/><Relationship Id="rId7" Type="http://schemas.openxmlformats.org/officeDocument/2006/relationships/hyperlink" Target="https://www.thelec.kr/news/articleView.html?idxno=32580" TargetMode="External"/><Relationship Id="rId8" Type="http://schemas.openxmlformats.org/officeDocument/2006/relationships/hyperlink" Target="https://www.chaincatcher.com/ko/article/2165361" TargetMode="External"/><Relationship Id="rId9" Type="http://schemas.openxmlformats.org/officeDocument/2006/relationships/hyperlink" Target="https://datasciencebeehive.tistory.com/246" TargetMode="External"/><Relationship Id="rId10" Type="http://schemas.openxmlformats.org/officeDocument/2006/relationships/hyperlink" Target="https://paulsmediaset.com/deepseek-r1%EC%9D%B4-%EC%83%9D%EC%84%B1%ED%98%95-ai%EC%97%90-%EB%AF%B8%EC%B9%98%EB%8A%94-%EC%98%81%ED%96%A5-%EA%B0%95%ED%99%94%ED%95%99%EC%8A%B5%EB%A7%8C%EC%9C%BC%EB%A1%9C-%EA%B0%80%EB%8A%A5/" TargetMode="External"/><Relationship Id="rId11" Type="http://schemas.openxmlformats.org/officeDocument/2006/relationships/hyperlink" Target="https://selectstar.ai/ko/blog/insight/deep-dive-deepseek-ko/" TargetMode="External"/><Relationship Id="rId12" Type="http://schemas.openxmlformats.org/officeDocument/2006/relationships/hyperlink" Target="https://devocean.sk.com/blog/techBoardDetail.do?ID=167261&amp;boardType=techBlog" TargetMode="External"/><Relationship Id="rId13" Type="http://schemas.openxmlformats.org/officeDocument/2006/relationships/hyperlink" Target="https://littlefoxdiary.tistory.com/131" TargetMode="External"/><Relationship Id="rId14" Type="http://schemas.openxmlformats.org/officeDocument/2006/relationships/hyperlink" Target="https://digitalbourgeois.tistory.com/838" TargetMode="External"/><Relationship Id="rId15" Type="http://schemas.openxmlformats.org/officeDocument/2006/relationships/hyperlink" Target="https://fornewchallenge.tistory.com/entry/%F0%9F%90%8BDeepSeek-Open-Source-Week-%ED%95%B5%EC%8B%AC-AI-%EC%9D%B8%ED%94%84%EB%9D%BC-%EA%B8%B0%EC%88%A0-5%EC%A2%85-%EC%98%A4%ED%94%88%EC%86%8C%EC%8A%A4-%EA%B3%B5%EA%B0%9C" TargetMode="External"/><Relationship Id="rId16" Type="http://schemas.openxmlformats.org/officeDocument/2006/relationships/hyperlink" Target="https://blog-ko.allganize.ai/llm-leaderboard/" TargetMode="External"/><Relationship Id="rId17" Type="http://schemas.openxmlformats.org/officeDocument/2006/relationships/hyperlink" Target="https://heesight.com/entry/%EB%94%A5%EC%8B%9C%ED%81%AC-Deepseek-AI-%EB%94%94%EC%8A%A4%ED%8B%B8%EB%A0%88%EC%9D%B4%EC%85%98AI-Distillation%EA%B3%BC-OpenAI%EC%9D%98-%EB%AF%B8%EB%9E%98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2025-03-16T10:14:44.883Z</dcterms:created>
  <dcterms:modified xsi:type="dcterms:W3CDTF">2025-03-16T10:14:44.883Z</dcterms:modified>
</cp:coreProperties>
</file>