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EE456A9" w:rsidR="00C80C67" w:rsidRDefault="0005458C">
      <w:pPr>
        <w:pBdr>
          <w:top w:val="nil"/>
          <w:left w:val="nil"/>
          <w:bottom w:val="nil"/>
          <w:right w:val="nil"/>
          <w:between w:val="nil"/>
        </w:pBdr>
        <w:jc w:val="center"/>
        <w:rPr>
          <w:b/>
          <w:color w:val="000000"/>
        </w:rPr>
      </w:pPr>
      <w:bookmarkStart w:id="0" w:name="_heading=h.gjdgxs" w:colFirst="0" w:colLast="0"/>
      <w:bookmarkEnd w:id="0"/>
      <w:r>
        <w:rPr>
          <w:b/>
        </w:rPr>
        <w:t xml:space="preserve">Título del </w:t>
      </w:r>
      <w:r w:rsidR="00497C6F">
        <w:rPr>
          <w:b/>
        </w:rPr>
        <w:t>m</w:t>
      </w:r>
      <w:r>
        <w:rPr>
          <w:b/>
        </w:rPr>
        <w:t xml:space="preserve">odelo de </w:t>
      </w:r>
      <w:r w:rsidR="00497C6F">
        <w:rPr>
          <w:b/>
        </w:rPr>
        <w:t>e</w:t>
      </w:r>
      <w:r>
        <w:rPr>
          <w:b/>
        </w:rPr>
        <w:t xml:space="preserve">valuación </w:t>
      </w:r>
    </w:p>
    <w:p w14:paraId="00000002" w14:textId="77777777" w:rsidR="00C80C67" w:rsidRDefault="0005458C">
      <w:pPr>
        <w:jc w:val="center"/>
        <w:rPr>
          <w:i/>
          <w:color w:val="808080"/>
        </w:rPr>
      </w:pPr>
      <w:r>
        <w:rPr>
          <w:i/>
          <w:color w:val="808080"/>
        </w:rPr>
        <w:t>(Coherente con el modelo de evaluación que se rediseña).</w:t>
      </w:r>
    </w:p>
    <w:p w14:paraId="00000003" w14:textId="77777777" w:rsidR="00C80C67" w:rsidRDefault="00C80C67">
      <w:pPr>
        <w:jc w:val="center"/>
      </w:pPr>
    </w:p>
    <w:p w14:paraId="00000004" w14:textId="77777777" w:rsidR="00C80C67" w:rsidRDefault="00C80C67">
      <w:pPr>
        <w:jc w:val="center"/>
      </w:pPr>
    </w:p>
    <w:p w14:paraId="00000005" w14:textId="77777777" w:rsidR="00C80C67" w:rsidRDefault="00C80C67">
      <w:pPr>
        <w:jc w:val="center"/>
      </w:pPr>
    </w:p>
    <w:p w14:paraId="00000006" w14:textId="77777777" w:rsidR="00C80C67" w:rsidRDefault="00C80C67">
      <w:pPr>
        <w:jc w:val="center"/>
      </w:pPr>
    </w:p>
    <w:p w14:paraId="00000007" w14:textId="77777777" w:rsidR="00C80C67" w:rsidRDefault="00C80C67">
      <w:pPr>
        <w:jc w:val="center"/>
      </w:pPr>
    </w:p>
    <w:p w14:paraId="00000008" w14:textId="77777777" w:rsidR="00C80C67" w:rsidRDefault="00C80C67">
      <w:pPr>
        <w:jc w:val="center"/>
      </w:pPr>
    </w:p>
    <w:p w14:paraId="00000009" w14:textId="77777777" w:rsidR="00C80C67" w:rsidRDefault="0005458C">
      <w:pPr>
        <w:pStyle w:val="Ttulo"/>
        <w:rPr>
          <w:sz w:val="22"/>
          <w:szCs w:val="22"/>
        </w:rPr>
      </w:pPr>
      <w:r>
        <w:rPr>
          <w:sz w:val="22"/>
          <w:szCs w:val="22"/>
        </w:rPr>
        <w:t>Apellidos y nombres completos del autor(es)</w:t>
      </w:r>
    </w:p>
    <w:p w14:paraId="0000000A" w14:textId="5ADA9782" w:rsidR="00C80C67" w:rsidRDefault="002F423E">
      <w:pPr>
        <w:pStyle w:val="Ttulo"/>
        <w:rPr>
          <w:b w:val="0"/>
          <w:color w:val="000000" w:themeColor="text1"/>
          <w:sz w:val="22"/>
          <w:szCs w:val="22"/>
        </w:rPr>
      </w:pPr>
      <w:r w:rsidRPr="002F423E">
        <w:rPr>
          <w:b w:val="0"/>
          <w:color w:val="000000" w:themeColor="text1"/>
          <w:sz w:val="22"/>
          <w:szCs w:val="22"/>
        </w:rPr>
        <w:t>M</w:t>
      </w:r>
      <w:r>
        <w:rPr>
          <w:b w:val="0"/>
          <w:color w:val="000000" w:themeColor="text1"/>
          <w:sz w:val="22"/>
          <w:szCs w:val="22"/>
        </w:rPr>
        <w:t>aritza Tatiana Cuellar Alarcón.</w:t>
      </w:r>
    </w:p>
    <w:p w14:paraId="0EF34FFD" w14:textId="718EA95D" w:rsidR="002F423E" w:rsidRPr="002F423E" w:rsidRDefault="002F423E" w:rsidP="002F423E">
      <w:pPr>
        <w:jc w:val="center"/>
      </w:pPr>
      <w:r>
        <w:t>Kerly Johana Motta Daza</w:t>
      </w:r>
    </w:p>
    <w:p w14:paraId="0000000B" w14:textId="77777777" w:rsidR="00C80C67" w:rsidRDefault="00C80C67">
      <w:pPr>
        <w:pStyle w:val="Ttulo"/>
        <w:rPr>
          <w:sz w:val="22"/>
          <w:szCs w:val="22"/>
        </w:rPr>
      </w:pPr>
    </w:p>
    <w:p w14:paraId="0000000C" w14:textId="77777777" w:rsidR="00C80C67" w:rsidRDefault="00C80C67"/>
    <w:p w14:paraId="0000000D" w14:textId="77777777" w:rsidR="00C80C67" w:rsidRDefault="00C80C67">
      <w:pPr>
        <w:pStyle w:val="Ttulo"/>
        <w:ind w:firstLine="0"/>
        <w:rPr>
          <w:sz w:val="22"/>
          <w:szCs w:val="22"/>
        </w:rPr>
      </w:pPr>
    </w:p>
    <w:p w14:paraId="0000000E" w14:textId="77777777" w:rsidR="00C80C67" w:rsidRDefault="0005458C">
      <w:pPr>
        <w:pStyle w:val="Ttulo"/>
        <w:ind w:firstLine="0"/>
        <w:rPr>
          <w:sz w:val="22"/>
          <w:szCs w:val="22"/>
        </w:rPr>
      </w:pPr>
      <w:r>
        <w:rPr>
          <w:sz w:val="22"/>
          <w:szCs w:val="22"/>
        </w:rPr>
        <w:t xml:space="preserve">            </w:t>
      </w:r>
    </w:p>
    <w:p w14:paraId="0000000F" w14:textId="77777777" w:rsidR="00C80C67" w:rsidRDefault="00C80C67"/>
    <w:p w14:paraId="00000010" w14:textId="77777777" w:rsidR="00C80C67" w:rsidRDefault="00C80C67"/>
    <w:p w14:paraId="00000011" w14:textId="77777777" w:rsidR="00C80C67" w:rsidRDefault="00C80C67"/>
    <w:p w14:paraId="00000012" w14:textId="77777777" w:rsidR="00C80C67" w:rsidRDefault="00C80C67">
      <w:pPr>
        <w:pStyle w:val="Ttulo"/>
        <w:rPr>
          <w:sz w:val="22"/>
          <w:szCs w:val="22"/>
        </w:rPr>
      </w:pPr>
    </w:p>
    <w:p w14:paraId="00000013" w14:textId="77777777" w:rsidR="00C80C67" w:rsidRDefault="0005458C">
      <w:pPr>
        <w:pStyle w:val="Ttulo"/>
        <w:rPr>
          <w:sz w:val="22"/>
          <w:szCs w:val="22"/>
        </w:rPr>
      </w:pPr>
      <w:r>
        <w:rPr>
          <w:sz w:val="22"/>
          <w:szCs w:val="22"/>
        </w:rPr>
        <w:t xml:space="preserve">Universidad de Santander </w:t>
      </w:r>
    </w:p>
    <w:p w14:paraId="00000014" w14:textId="4AD39458" w:rsidR="00C80C67" w:rsidRDefault="002F423E">
      <w:pPr>
        <w:pStyle w:val="Ttulo"/>
        <w:rPr>
          <w:sz w:val="22"/>
          <w:szCs w:val="22"/>
        </w:rPr>
      </w:pPr>
      <w:r>
        <w:rPr>
          <w:sz w:val="22"/>
          <w:szCs w:val="22"/>
        </w:rPr>
        <w:t>Especialización en Aplicación de TIC para la Enseñanza</w:t>
      </w:r>
    </w:p>
    <w:p w14:paraId="00000015" w14:textId="0D30835B" w:rsidR="00C80C67" w:rsidRDefault="002F423E">
      <w:pPr>
        <w:pStyle w:val="Ttulo"/>
        <w:rPr>
          <w:sz w:val="22"/>
          <w:szCs w:val="22"/>
        </w:rPr>
      </w:pPr>
      <w:r>
        <w:rPr>
          <w:rFonts w:cs="Arial"/>
          <w:sz w:val="22"/>
          <w:szCs w:val="22"/>
        </w:rPr>
        <w:t>Módulo: Evaluación de recursos digitales</w:t>
      </w:r>
    </w:p>
    <w:p w14:paraId="00000016" w14:textId="55262D3D" w:rsidR="00C80C67" w:rsidRDefault="002F423E">
      <w:pPr>
        <w:pStyle w:val="Ttulo"/>
        <w:rPr>
          <w:sz w:val="22"/>
          <w:szCs w:val="22"/>
        </w:rPr>
      </w:pPr>
      <w:r>
        <w:rPr>
          <w:sz w:val="22"/>
          <w:szCs w:val="22"/>
        </w:rPr>
        <w:t>Tame-Arauca/ Pitalito-Huila</w:t>
      </w:r>
    </w:p>
    <w:p w14:paraId="00000017" w14:textId="2A476962" w:rsidR="00C80C67" w:rsidRDefault="002F423E">
      <w:pPr>
        <w:pStyle w:val="Ttulo"/>
        <w:rPr>
          <w:sz w:val="22"/>
          <w:szCs w:val="22"/>
        </w:rPr>
      </w:pPr>
      <w:r>
        <w:rPr>
          <w:sz w:val="22"/>
          <w:szCs w:val="22"/>
        </w:rPr>
        <w:t>2025</w:t>
      </w:r>
    </w:p>
    <w:p w14:paraId="00000018" w14:textId="77777777" w:rsidR="00C80C67" w:rsidRDefault="00C80C67">
      <w:pPr>
        <w:jc w:val="center"/>
      </w:pPr>
    </w:p>
    <w:p w14:paraId="00000019" w14:textId="77777777" w:rsidR="00C80C67" w:rsidRDefault="00C80C67">
      <w:pPr>
        <w:jc w:val="center"/>
      </w:pPr>
    </w:p>
    <w:p w14:paraId="0000001A" w14:textId="77777777" w:rsidR="00C80C67" w:rsidRDefault="00C80C67">
      <w:pPr>
        <w:jc w:val="center"/>
      </w:pPr>
    </w:p>
    <w:p w14:paraId="0000001B" w14:textId="77777777" w:rsidR="00C80C67" w:rsidRDefault="0005458C">
      <w:pPr>
        <w:keepNext/>
        <w:keepLines/>
        <w:pBdr>
          <w:top w:val="nil"/>
          <w:left w:val="nil"/>
          <w:bottom w:val="nil"/>
          <w:right w:val="nil"/>
          <w:between w:val="nil"/>
        </w:pBdr>
        <w:spacing w:before="480" w:line="276" w:lineRule="auto"/>
        <w:ind w:firstLine="0"/>
        <w:jc w:val="center"/>
        <w:rPr>
          <w:b/>
          <w:color w:val="000000"/>
        </w:rPr>
      </w:pPr>
      <w:r>
        <w:rPr>
          <w:b/>
          <w:color w:val="000000"/>
        </w:rPr>
        <w:t>Contenido</w:t>
      </w:r>
    </w:p>
    <w:p w14:paraId="0000001C" w14:textId="77777777" w:rsidR="00C80C67" w:rsidRDefault="0005458C">
      <w:pPr>
        <w:jc w:val="right"/>
      </w:pPr>
      <w:r>
        <w:t>Pag</w:t>
      </w:r>
    </w:p>
    <w:sdt>
      <w:sdtPr>
        <w:id w:val="1535078286"/>
        <w:docPartObj>
          <w:docPartGallery w:val="Table of Contents"/>
          <w:docPartUnique/>
        </w:docPartObj>
      </w:sdtPr>
      <w:sdtContent>
        <w:p w14:paraId="0000001D" w14:textId="22BA6578" w:rsidR="00C80C67" w:rsidRDefault="0005458C">
          <w:pPr>
            <w:pBdr>
              <w:top w:val="nil"/>
              <w:left w:val="nil"/>
              <w:bottom w:val="nil"/>
              <w:right w:val="nil"/>
              <w:between w:val="nil"/>
            </w:pBdr>
            <w:tabs>
              <w:tab w:val="right" w:pos="9350"/>
            </w:tabs>
            <w:ind w:firstLine="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Introducción</w:t>
            </w:r>
            <w:r>
              <w:rPr>
                <w:color w:val="000000"/>
              </w:rPr>
              <w:tab/>
              <w:t>3</w:t>
            </w:r>
          </w:hyperlink>
        </w:p>
        <w:p w14:paraId="0000001E" w14:textId="77777777" w:rsidR="00C80C67" w:rsidRDefault="0005458C">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3znysh7">
            <w:r>
              <w:rPr>
                <w:color w:val="000000"/>
              </w:rPr>
              <w:t>Problema y justificación</w:t>
            </w:r>
            <w:r>
              <w:rPr>
                <w:color w:val="000000"/>
              </w:rPr>
              <w:tab/>
              <w:t>4</w:t>
            </w:r>
          </w:hyperlink>
        </w:p>
        <w:p w14:paraId="0000001F" w14:textId="77777777" w:rsidR="00C80C67" w:rsidRDefault="0005458C">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2et92p0">
            <w:r>
              <w:rPr>
                <w:color w:val="000000"/>
              </w:rPr>
              <w:t>Objetivos……………………………………………………………………………………………………5</w:t>
            </w:r>
          </w:hyperlink>
        </w:p>
        <w:p w14:paraId="00000020" w14:textId="4191C7C2" w:rsidR="00C80C67" w:rsidRDefault="0005458C">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1t3h5sf">
            <w:r>
              <w:rPr>
                <w:color w:val="000000"/>
              </w:rPr>
              <w:t xml:space="preserve">Marco </w:t>
            </w:r>
            <w:r w:rsidR="00497C6F">
              <w:rPr>
                <w:color w:val="000000"/>
              </w:rPr>
              <w:t>c</w:t>
            </w:r>
            <w:r>
              <w:rPr>
                <w:color w:val="000000"/>
              </w:rPr>
              <w:t>onceptual</w:t>
            </w:r>
            <w:r>
              <w:rPr>
                <w:color w:val="000000"/>
              </w:rPr>
              <w:tab/>
              <w:t>6</w:t>
            </w:r>
          </w:hyperlink>
        </w:p>
        <w:p w14:paraId="00000021" w14:textId="5126E6E0" w:rsidR="00C80C67" w:rsidRDefault="0005458C">
          <w:pPr>
            <w:pBdr>
              <w:top w:val="nil"/>
              <w:left w:val="nil"/>
              <w:bottom w:val="nil"/>
              <w:right w:val="nil"/>
              <w:between w:val="nil"/>
            </w:pBdr>
            <w:tabs>
              <w:tab w:val="right" w:pos="9350"/>
            </w:tabs>
            <w:ind w:firstLine="0"/>
            <w:rPr>
              <w:rFonts w:ascii="Calibri" w:eastAsia="Calibri" w:hAnsi="Calibri" w:cs="Calibri"/>
              <w:color w:val="000000"/>
            </w:rPr>
          </w:pPr>
          <w:hyperlink w:anchor="_heading=h.2s8eyo1">
            <w:r>
              <w:rPr>
                <w:color w:val="000000"/>
              </w:rPr>
              <w:t>Metodol</w:t>
            </w:r>
            <w:r w:rsidR="00567667">
              <w:rPr>
                <w:color w:val="000000"/>
              </w:rPr>
              <w:t>ogía</w:t>
            </w:r>
            <w:r>
              <w:rPr>
                <w:color w:val="000000"/>
              </w:rPr>
              <w:t>………………………………………………………………………………………….</w:t>
            </w:r>
            <w:r>
              <w:rPr>
                <w:color w:val="000000"/>
              </w:rPr>
              <w:tab/>
              <w:t>…..7</w:t>
            </w:r>
          </w:hyperlink>
        </w:p>
        <w:p w14:paraId="00000022" w14:textId="18B69D17" w:rsidR="00C80C67" w:rsidRDefault="0005458C">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26in1rg">
            <w:r>
              <w:rPr>
                <w:color w:val="000000"/>
              </w:rPr>
              <w:t xml:space="preserve">Métrica o </w:t>
            </w:r>
            <w:r w:rsidR="00497C6F">
              <w:rPr>
                <w:color w:val="000000"/>
              </w:rPr>
              <w:t>e</w:t>
            </w:r>
            <w:r>
              <w:rPr>
                <w:color w:val="000000"/>
              </w:rPr>
              <w:t xml:space="preserve">scala de </w:t>
            </w:r>
            <w:r w:rsidR="00497C6F">
              <w:rPr>
                <w:color w:val="000000"/>
              </w:rPr>
              <w:t>v</w:t>
            </w:r>
            <w:r>
              <w:rPr>
                <w:color w:val="000000"/>
              </w:rPr>
              <w:t>aloración</w:t>
            </w:r>
            <w:r>
              <w:rPr>
                <w:color w:val="000000"/>
              </w:rPr>
              <w:tab/>
              <w:t>8</w:t>
            </w:r>
          </w:hyperlink>
        </w:p>
        <w:p w14:paraId="00000023" w14:textId="7C4ADC25" w:rsidR="00C80C67" w:rsidRDefault="0005458C">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35nkun2">
            <w:r>
              <w:rPr>
                <w:color w:val="000000"/>
              </w:rPr>
              <w:t>Instrumento de evaluación rediseñado</w:t>
            </w:r>
            <w:r>
              <w:rPr>
                <w:color w:val="000000"/>
              </w:rPr>
              <w:tab/>
              <w:t>8</w:t>
            </w:r>
          </w:hyperlink>
        </w:p>
        <w:p w14:paraId="00000024" w14:textId="77777777" w:rsidR="00C80C67" w:rsidRDefault="0005458C">
          <w:pPr>
            <w:pBdr>
              <w:top w:val="nil"/>
              <w:left w:val="nil"/>
              <w:bottom w:val="nil"/>
              <w:right w:val="nil"/>
              <w:between w:val="nil"/>
            </w:pBdr>
            <w:tabs>
              <w:tab w:val="right" w:pos="9350"/>
            </w:tabs>
            <w:ind w:firstLine="0"/>
            <w:rPr>
              <w:rFonts w:ascii="Calibri" w:eastAsia="Calibri" w:hAnsi="Calibri" w:cs="Calibri"/>
              <w:color w:val="000000"/>
            </w:rPr>
          </w:pPr>
          <w:hyperlink w:anchor="_heading=h.z337ya">
            <w:r>
              <w:rPr>
                <w:color w:val="000000"/>
              </w:rPr>
              <w:t>Referencias……………………………………………………………………………………………….</w:t>
            </w:r>
            <w:r>
              <w:rPr>
                <w:color w:val="000000"/>
              </w:rPr>
              <w:tab/>
              <w:t>10</w:t>
            </w:r>
          </w:hyperlink>
        </w:p>
        <w:p w14:paraId="00000025" w14:textId="77777777" w:rsidR="00C80C67" w:rsidRDefault="0005458C">
          <w:r>
            <w:fldChar w:fldCharType="end"/>
          </w:r>
        </w:p>
      </w:sdtContent>
    </w:sdt>
    <w:p w14:paraId="00000026" w14:textId="77777777" w:rsidR="00C80C67" w:rsidRDefault="00C80C67">
      <w:pPr>
        <w:pBdr>
          <w:top w:val="nil"/>
          <w:left w:val="nil"/>
          <w:bottom w:val="nil"/>
          <w:right w:val="nil"/>
          <w:between w:val="nil"/>
        </w:pBdr>
        <w:spacing w:line="276" w:lineRule="auto"/>
        <w:ind w:firstLine="0"/>
      </w:pPr>
    </w:p>
    <w:sdt>
      <w:sdtPr>
        <w:id w:val="-323362211"/>
        <w:docPartObj>
          <w:docPartGallery w:val="Table of Contents"/>
          <w:docPartUnique/>
        </w:docPartObj>
      </w:sdtPr>
      <w:sdtContent>
        <w:p w14:paraId="00000027" w14:textId="77777777" w:rsidR="00C80C67" w:rsidRDefault="0005458C">
          <w:pPr>
            <w:pBdr>
              <w:top w:val="nil"/>
              <w:left w:val="nil"/>
              <w:bottom w:val="nil"/>
              <w:right w:val="nil"/>
              <w:between w:val="nil"/>
            </w:pBdr>
            <w:tabs>
              <w:tab w:val="right" w:pos="9350"/>
            </w:tabs>
            <w:ind w:firstLine="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p>
        <w:p w14:paraId="00000028" w14:textId="77777777" w:rsidR="00C80C67" w:rsidRDefault="00C80C67">
          <w:pPr>
            <w:pBdr>
              <w:top w:val="nil"/>
              <w:left w:val="nil"/>
              <w:bottom w:val="nil"/>
              <w:right w:val="nil"/>
              <w:between w:val="nil"/>
            </w:pBdr>
            <w:tabs>
              <w:tab w:val="right" w:pos="9350"/>
            </w:tabs>
            <w:ind w:firstLine="0"/>
            <w:rPr>
              <w:rFonts w:ascii="Calibri" w:eastAsia="Calibri" w:hAnsi="Calibri" w:cs="Calibri"/>
              <w:color w:val="000000"/>
            </w:rPr>
          </w:pPr>
        </w:p>
        <w:p w14:paraId="00000029" w14:textId="77777777" w:rsidR="00C80C67" w:rsidRDefault="0005458C">
          <w:r>
            <w:fldChar w:fldCharType="end"/>
          </w:r>
        </w:p>
      </w:sdtContent>
    </w:sdt>
    <w:p w14:paraId="0000002A" w14:textId="77777777" w:rsidR="00C80C67" w:rsidRDefault="00C80C67">
      <w:pPr>
        <w:pStyle w:val="Ttulo"/>
        <w:rPr>
          <w:rFonts w:eastAsia="Arial" w:cs="Arial"/>
          <w:sz w:val="22"/>
          <w:szCs w:val="22"/>
        </w:rPr>
      </w:pPr>
    </w:p>
    <w:p w14:paraId="0000002B" w14:textId="77777777" w:rsidR="00C80C67" w:rsidRDefault="00C80C67">
      <w:pPr>
        <w:pStyle w:val="Ttulo"/>
        <w:rPr>
          <w:rFonts w:eastAsia="Arial" w:cs="Arial"/>
          <w:sz w:val="22"/>
          <w:szCs w:val="22"/>
        </w:rPr>
      </w:pPr>
    </w:p>
    <w:p w14:paraId="0000002C" w14:textId="77777777" w:rsidR="00C80C67" w:rsidRDefault="00C80C67">
      <w:pPr>
        <w:pStyle w:val="Ttulo"/>
        <w:rPr>
          <w:rFonts w:eastAsia="Arial" w:cs="Arial"/>
          <w:sz w:val="22"/>
          <w:szCs w:val="22"/>
        </w:rPr>
      </w:pPr>
    </w:p>
    <w:p w14:paraId="0000002D" w14:textId="77777777" w:rsidR="00C80C67" w:rsidRDefault="00C80C67">
      <w:pPr>
        <w:pStyle w:val="Ttulo"/>
        <w:rPr>
          <w:rFonts w:eastAsia="Arial" w:cs="Arial"/>
          <w:sz w:val="22"/>
          <w:szCs w:val="22"/>
        </w:rPr>
      </w:pPr>
    </w:p>
    <w:p w14:paraId="0000002E" w14:textId="77777777" w:rsidR="00C80C67" w:rsidRDefault="0005458C">
      <w:pPr>
        <w:widowControl/>
        <w:spacing w:line="240" w:lineRule="auto"/>
        <w:ind w:firstLine="0"/>
        <w:rPr>
          <w:b/>
        </w:rPr>
      </w:pPr>
      <w:r>
        <w:br w:type="page"/>
      </w:r>
    </w:p>
    <w:p w14:paraId="0000002F" w14:textId="2C80D317" w:rsidR="00C80C67" w:rsidRDefault="0005458C" w:rsidP="00497C6F">
      <w:pPr>
        <w:pStyle w:val="Ttulo1"/>
      </w:pPr>
      <w:bookmarkStart w:id="1" w:name="_heading=h.30j0zll" w:colFirst="0" w:colLast="0"/>
      <w:bookmarkEnd w:id="1"/>
      <w:r>
        <w:lastRenderedPageBreak/>
        <w:t>Introducción</w:t>
      </w:r>
    </w:p>
    <w:p w14:paraId="00000030" w14:textId="3DCFC389" w:rsidR="00C80C67" w:rsidRDefault="002F423E" w:rsidP="00567667">
      <w:pPr>
        <w:rPr>
          <w:rFonts w:eastAsia="Times New Roman"/>
          <w:color w:val="000000" w:themeColor="text1"/>
        </w:rPr>
      </w:pPr>
      <w:bookmarkStart w:id="2" w:name="_heading=h.1fob9te" w:colFirst="0" w:colLast="0"/>
      <w:bookmarkEnd w:id="2"/>
      <w:r w:rsidRPr="002F423E">
        <w:rPr>
          <w:rFonts w:eastAsia="Times New Roman"/>
          <w:color w:val="000000" w:themeColor="text1"/>
        </w:rPr>
        <w:t xml:space="preserve">El uso de </w:t>
      </w:r>
      <w:r w:rsidRPr="002F423E">
        <w:rPr>
          <w:rFonts w:eastAsia="Times New Roman"/>
          <w:b/>
          <w:color w:val="000000" w:themeColor="text1"/>
        </w:rPr>
        <w:t>Recursos Educativos Digitales (RED)</w:t>
      </w:r>
      <w:r>
        <w:rPr>
          <w:rFonts w:eastAsia="Times New Roman"/>
          <w:b/>
          <w:color w:val="000000" w:themeColor="text1"/>
        </w:rPr>
        <w:t xml:space="preserve"> </w:t>
      </w:r>
      <w:r>
        <w:rPr>
          <w:rFonts w:eastAsia="Times New Roman"/>
          <w:color w:val="000000" w:themeColor="text1"/>
        </w:rPr>
        <w:t xml:space="preserve">en la educación básica ha transformado de manera significativa los procesos de enseñanza y aprendizaje, especialmente es áreas fundamentales como la Lengua Castellana en grado cuarto. Plataforma como Google </w:t>
      </w:r>
      <w:r w:rsidRPr="002F423E">
        <w:rPr>
          <w:rFonts w:eastAsia="Times New Roman"/>
          <w:b/>
          <w:color w:val="000000" w:themeColor="text1"/>
        </w:rPr>
        <w:t>Classroom</w:t>
      </w:r>
      <w:r>
        <w:rPr>
          <w:rFonts w:eastAsia="Times New Roman"/>
          <w:color w:val="000000" w:themeColor="text1"/>
        </w:rPr>
        <w:t xml:space="preserve"> y herramientas interactivas como </w:t>
      </w:r>
      <w:r w:rsidRPr="002F423E">
        <w:rPr>
          <w:rFonts w:eastAsia="Times New Roman"/>
          <w:b/>
          <w:color w:val="000000" w:themeColor="text1"/>
        </w:rPr>
        <w:t>Educaplay</w:t>
      </w:r>
      <w:r>
        <w:rPr>
          <w:rFonts w:eastAsia="Times New Roman"/>
          <w:b/>
          <w:color w:val="000000" w:themeColor="text1"/>
        </w:rPr>
        <w:t xml:space="preserve"> </w:t>
      </w:r>
      <w:r w:rsidRPr="002F423E">
        <w:rPr>
          <w:rFonts w:eastAsia="Times New Roman"/>
          <w:color w:val="000000" w:themeColor="text1"/>
        </w:rPr>
        <w:t xml:space="preserve">se han consolidado como apoyos clave para </w:t>
      </w:r>
      <w:r w:rsidR="00715C11">
        <w:rPr>
          <w:rFonts w:eastAsia="Times New Roman"/>
          <w:color w:val="000000" w:themeColor="text1"/>
        </w:rPr>
        <w:t>dinamizar la práctica docente, fomentar la motivación estudiantil y garantizar aprendizajes significativos. Sin embargo, la incorporación de estos recursos exige contar con estos modelos de evaluación sólidos y contextualizados que permitan valora de forma objetiva su calidad, pertinencia y efectividad en el aula.</w:t>
      </w:r>
    </w:p>
    <w:p w14:paraId="668D31CA" w14:textId="3B798F48" w:rsidR="00715C11" w:rsidRDefault="00715C11" w:rsidP="00567667">
      <w:pPr>
        <w:rPr>
          <w:rFonts w:eastAsia="Times New Roman"/>
          <w:color w:val="000000" w:themeColor="text1"/>
        </w:rPr>
      </w:pPr>
      <w:r>
        <w:rPr>
          <w:rFonts w:eastAsia="Times New Roman"/>
          <w:color w:val="000000" w:themeColor="text1"/>
        </w:rPr>
        <w:t>Los modelos tradicionales como SCREB-SCORE, REEVES y CODA ofrecen marcos de referencia valiosos, pero presentan limitaciones al aplicarse directamente en la práctica escolar: algunos son demasiados generales, otros carecen de instrumentos prácticos o privilegian aspectos técnicos sobre los pedagógicos. Esto genera la necesidad de rediseñar un modelo adaptado al contexto real de la enseñanza primaria, que considere simultáneamente criterios pedagógicos, técnicos y comunicativos, y que sea fácil de aplicar por los docentes.</w:t>
      </w:r>
    </w:p>
    <w:p w14:paraId="00000047" w14:textId="2605A87C" w:rsidR="00C80C67" w:rsidRDefault="00D57F36" w:rsidP="00D57F36">
      <w:pPr>
        <w:rPr>
          <w:rFonts w:eastAsia="Times New Roman"/>
          <w:color w:val="000000" w:themeColor="text1"/>
        </w:rPr>
      </w:pPr>
      <w:r w:rsidRPr="00D57F36">
        <w:rPr>
          <w:rFonts w:eastAsia="Times New Roman"/>
          <w:color w:val="000000" w:themeColor="text1"/>
        </w:rPr>
        <w:t>El presente trabajo propone el MERED-4</w:t>
      </w:r>
      <w:r>
        <w:rPr>
          <w:rFonts w:eastAsia="Times New Roman"/>
          <w:color w:val="000000" w:themeColor="text1"/>
        </w:rPr>
        <w:t xml:space="preserve"> (Modelo de Evaluación de Recursos Educativos Digitales para grado 4°), un modelo rediseñado que integra lo mejor de los tres referentes seleccionados. Este modelo busca aportar una herramienta práctica y confiable para la evaluación de RED, de esta manera, el rediseño no solo busca mejorar la calidad de los recursos seleccionados (Classroom y Educaplay), sino también fortalecer la práctica docente, promover la innovación pedagógica y garantizar que los recursos digitales utilizados respondan a las necesidades reales de los estudiantes. En este sentido, el modelo MERED-4 se convierte en un instrumento de apoyo fundamental para avanzar hacia una educación más inclusiva, dinámica y acorde con los retos de la era digital.</w:t>
      </w:r>
    </w:p>
    <w:p w14:paraId="421D7384" w14:textId="77777777" w:rsidR="00D57F36" w:rsidRPr="00D57F36" w:rsidRDefault="00D57F36" w:rsidP="00D57F36">
      <w:pPr>
        <w:rPr>
          <w:rFonts w:eastAsia="Times New Roman"/>
          <w:color w:val="000000" w:themeColor="text1"/>
        </w:rPr>
      </w:pPr>
    </w:p>
    <w:p w14:paraId="00000048" w14:textId="54CE0EFD" w:rsidR="00C80C67" w:rsidRDefault="00497C6F" w:rsidP="00497C6F">
      <w:pPr>
        <w:pStyle w:val="Ttulo2"/>
        <w:ind w:left="567" w:hanging="567"/>
        <w:jc w:val="center"/>
      </w:pPr>
      <w:bookmarkStart w:id="3" w:name="_heading=h.3znysh7" w:colFirst="0" w:colLast="0"/>
      <w:bookmarkEnd w:id="3"/>
      <w:r>
        <w:rPr>
          <w:caps w:val="0"/>
        </w:rPr>
        <w:lastRenderedPageBreak/>
        <w:t>Problema y justificación</w:t>
      </w:r>
    </w:p>
    <w:p w14:paraId="00000049" w14:textId="6D75DF12" w:rsidR="00C80C67" w:rsidRDefault="00D57F36" w:rsidP="00567667">
      <w:pPr>
        <w:rPr>
          <w:rFonts w:eastAsia="Times New Roman"/>
          <w:color w:val="000000" w:themeColor="text1"/>
        </w:rPr>
      </w:pPr>
      <w:r w:rsidRPr="00D57F36">
        <w:rPr>
          <w:rFonts w:eastAsia="Times New Roman"/>
          <w:color w:val="000000" w:themeColor="text1"/>
        </w:rPr>
        <w:t xml:space="preserve">La incorporación </w:t>
      </w:r>
      <w:r>
        <w:rPr>
          <w:rFonts w:eastAsia="Times New Roman"/>
          <w:color w:val="000000" w:themeColor="text1"/>
        </w:rPr>
        <w:t>de Recursos Educativos Digitales (RE) en la enseñanza de la Lengua Castellana en Educación Básica</w:t>
      </w:r>
      <w:r w:rsidR="00171F37">
        <w:rPr>
          <w:rFonts w:eastAsia="Times New Roman"/>
          <w:color w:val="000000" w:themeColor="text1"/>
        </w:rPr>
        <w:t>, específicamente en el grado cuarto se ha convertido en una estrategia indispensable para fortalecer el aprendizaje y responder a los desafíos de la sociedad digital. Plataformas como Classroom y herramientas interactivas como Educaplay han demostrado gran potencial en la organización de contenidos, la motivación de los estudiantes y la promoción de aprendizajes mas dinámicos. Sin embargo, su eficacia depende de que los docentes cuenten con instrumentos confiables que permitan evaluar de manera objetiva su pertinencia y calidad.</w:t>
      </w:r>
    </w:p>
    <w:p w14:paraId="5DFBB8E3" w14:textId="389CE3CB" w:rsidR="00171F37" w:rsidRDefault="00171F37" w:rsidP="00567667">
      <w:pPr>
        <w:rPr>
          <w:rFonts w:eastAsia="Times New Roman"/>
          <w:b/>
          <w:color w:val="000000" w:themeColor="text1"/>
        </w:rPr>
      </w:pPr>
      <w:r w:rsidRPr="00171F37">
        <w:rPr>
          <w:rFonts w:eastAsia="Times New Roman"/>
          <w:b/>
          <w:color w:val="000000" w:themeColor="text1"/>
        </w:rPr>
        <w:t>Problemática</w:t>
      </w:r>
    </w:p>
    <w:p w14:paraId="75DBB40A" w14:textId="440BCB28" w:rsidR="0065797F" w:rsidRDefault="0065797F" w:rsidP="00FE7F37">
      <w:pPr>
        <w:rPr>
          <w:rFonts w:eastAsia="Times New Roman"/>
          <w:b/>
          <w:color w:val="000000" w:themeColor="text1"/>
        </w:rPr>
      </w:pPr>
      <w:r>
        <w:rPr>
          <w:rFonts w:eastAsia="Times New Roman"/>
          <w:b/>
          <w:color w:val="000000" w:themeColor="text1"/>
        </w:rPr>
        <w:t>Falta de integridad.</w:t>
      </w:r>
    </w:p>
    <w:p w14:paraId="6B11D202" w14:textId="28EED32A" w:rsidR="0065797F" w:rsidRDefault="0065797F" w:rsidP="00171F37">
      <w:pPr>
        <w:rPr>
          <w:rFonts w:eastAsia="Times New Roman"/>
          <w:color w:val="000000" w:themeColor="text1"/>
        </w:rPr>
      </w:pPr>
      <w:r>
        <w:rPr>
          <w:rFonts w:eastAsia="Times New Roman"/>
          <w:color w:val="000000" w:themeColor="text1"/>
        </w:rPr>
        <w:t>Los modelos actuales no evalúan todos los aspectos relevantes de u RED, como su impacto en el aprendizaje de los estudiantes.</w:t>
      </w:r>
    </w:p>
    <w:p w14:paraId="7D06C4C6" w14:textId="5137F729" w:rsidR="00171F37" w:rsidRDefault="00171F37" w:rsidP="00171F37">
      <w:pPr>
        <w:rPr>
          <w:rFonts w:eastAsia="Times New Roman"/>
          <w:b/>
          <w:color w:val="000000" w:themeColor="text1"/>
        </w:rPr>
      </w:pPr>
      <w:r>
        <w:rPr>
          <w:rFonts w:eastAsia="Times New Roman"/>
          <w:b/>
          <w:color w:val="000000" w:themeColor="text1"/>
        </w:rPr>
        <w:t>Complejidad en la aplicación de modelos existentes.</w:t>
      </w:r>
    </w:p>
    <w:p w14:paraId="0000004A" w14:textId="41BF291C" w:rsidR="00C80C67" w:rsidRDefault="0065797F" w:rsidP="00171F37">
      <w:pPr>
        <w:rPr>
          <w:rFonts w:eastAsia="Times New Roman"/>
          <w:color w:val="000000" w:themeColor="text1"/>
        </w:rPr>
      </w:pPr>
      <w:r w:rsidRPr="00171F37">
        <w:rPr>
          <w:rFonts w:eastAsia="Times New Roman"/>
          <w:color w:val="000000" w:themeColor="text1"/>
        </w:rPr>
        <w:t>E</w:t>
      </w:r>
      <w:r>
        <w:rPr>
          <w:rFonts w:eastAsia="Times New Roman"/>
          <w:color w:val="000000" w:themeColor="text1"/>
        </w:rPr>
        <w:t>l modelo</w:t>
      </w:r>
      <w:r w:rsidR="00171F37">
        <w:rPr>
          <w:rFonts w:eastAsia="Times New Roman"/>
          <w:color w:val="000000" w:themeColor="text1"/>
        </w:rPr>
        <w:t xml:space="preserve"> </w:t>
      </w:r>
      <w:r w:rsidR="00171F37" w:rsidRPr="0065797F">
        <w:rPr>
          <w:rFonts w:eastAsia="Times New Roman"/>
          <w:b/>
          <w:color w:val="000000" w:themeColor="text1"/>
        </w:rPr>
        <w:t>SCREB-SCORE</w:t>
      </w:r>
      <w:r w:rsidR="00171F37">
        <w:rPr>
          <w:rFonts w:eastAsia="Times New Roman"/>
          <w:color w:val="000000" w:themeColor="text1"/>
        </w:rPr>
        <w:t xml:space="preserve"> es muy amplio y detallado, lo que dificulta su uso práctico </w:t>
      </w:r>
      <w:r>
        <w:rPr>
          <w:rFonts w:eastAsia="Times New Roman"/>
          <w:color w:val="000000" w:themeColor="text1"/>
        </w:rPr>
        <w:t>en evaluaciones rápidas de aula.</w:t>
      </w:r>
    </w:p>
    <w:p w14:paraId="5DD324EC" w14:textId="6D27BE15" w:rsidR="0065797F" w:rsidRDefault="0065797F" w:rsidP="00171F37">
      <w:pPr>
        <w:rPr>
          <w:rFonts w:eastAsia="Times New Roman"/>
          <w:color w:val="000000" w:themeColor="text1"/>
        </w:rPr>
      </w:pPr>
      <w:r>
        <w:rPr>
          <w:rFonts w:eastAsia="Times New Roman"/>
          <w:color w:val="000000" w:themeColor="text1"/>
        </w:rPr>
        <w:t>Los docentes de primaria requieren instrumentos más simples y directos.</w:t>
      </w:r>
    </w:p>
    <w:p w14:paraId="28B424F1" w14:textId="5F0D21E3" w:rsidR="0065797F" w:rsidRDefault="0065797F" w:rsidP="00171F37">
      <w:pPr>
        <w:rPr>
          <w:rFonts w:eastAsia="Times New Roman"/>
          <w:b/>
          <w:color w:val="000000" w:themeColor="text1"/>
        </w:rPr>
      </w:pPr>
      <w:r>
        <w:rPr>
          <w:rFonts w:eastAsia="Times New Roman"/>
          <w:b/>
          <w:color w:val="000000" w:themeColor="text1"/>
        </w:rPr>
        <w:t>Ausencia de rúbricas clara en algunos modelos.</w:t>
      </w:r>
    </w:p>
    <w:p w14:paraId="0000004C" w14:textId="4AD2E7A3" w:rsidR="00C80C67" w:rsidRDefault="0065797F">
      <w:pPr>
        <w:rPr>
          <w:rFonts w:eastAsia="Times New Roman"/>
          <w:color w:val="000000" w:themeColor="text1"/>
        </w:rPr>
      </w:pPr>
      <w:r>
        <w:rPr>
          <w:rFonts w:eastAsia="Times New Roman"/>
          <w:color w:val="000000" w:themeColor="text1"/>
        </w:rPr>
        <w:t xml:space="preserve">El modelo </w:t>
      </w:r>
      <w:r w:rsidRPr="0065797F">
        <w:rPr>
          <w:rFonts w:eastAsia="Times New Roman"/>
          <w:b/>
          <w:color w:val="000000" w:themeColor="text1"/>
        </w:rPr>
        <w:t>REEVES</w:t>
      </w:r>
      <w:r>
        <w:rPr>
          <w:rFonts w:eastAsia="Times New Roman"/>
          <w:color w:val="000000" w:themeColor="text1"/>
        </w:rPr>
        <w:t>, aunque es valioso en lo pedagógico y comunicativo, no ofrece una rubrica estandarizada que facilite la aplicación por parte de los docentes.</w:t>
      </w:r>
    </w:p>
    <w:p w14:paraId="4015F332" w14:textId="7C3B030C" w:rsidR="0065797F" w:rsidRDefault="0065797F">
      <w:pPr>
        <w:rPr>
          <w:b/>
        </w:rPr>
      </w:pPr>
      <w:r>
        <w:rPr>
          <w:b/>
        </w:rPr>
        <w:t>Enfoque parcial de algunos modelos.</w:t>
      </w:r>
    </w:p>
    <w:p w14:paraId="0000004D" w14:textId="2986DFF8" w:rsidR="00C80C67" w:rsidRDefault="0065797F">
      <w:r w:rsidRPr="0065797F">
        <w:t xml:space="preserve">El modelo </w:t>
      </w:r>
      <w:r w:rsidRPr="0065797F">
        <w:rPr>
          <w:b/>
        </w:rPr>
        <w:t>CODA</w:t>
      </w:r>
      <w:r w:rsidRPr="0065797F">
        <w:t xml:space="preserve"> privilegia aspectos técnicos como la usabilidad, accesibilidad y reusabilidad, pero deja en segundo plano la alineación curricular, la motivación y el impacto pedagógico.</w:t>
      </w:r>
    </w:p>
    <w:p w14:paraId="364AE969" w14:textId="171972EF" w:rsidR="00FE7F37" w:rsidRDefault="00FE7F37">
      <w:pPr>
        <w:rPr>
          <w:b/>
        </w:rPr>
      </w:pPr>
      <w:r w:rsidRPr="00FE7F37">
        <w:rPr>
          <w:b/>
        </w:rPr>
        <w:t>Falta de contextualización.</w:t>
      </w:r>
    </w:p>
    <w:p w14:paraId="2962C0C3" w14:textId="592E5BDB" w:rsidR="00FE7F37" w:rsidRDefault="00FE7F37" w:rsidP="00FE7F37">
      <w:r>
        <w:t xml:space="preserve">Los modelos actuales no siempre tienen en cuenta el contexto educativo especifico en el </w:t>
      </w:r>
      <w:r>
        <w:lastRenderedPageBreak/>
        <w:t>que se utiliza el RED.</w:t>
      </w:r>
    </w:p>
    <w:p w14:paraId="07BAA606" w14:textId="045EFE13" w:rsidR="00FE7F37" w:rsidRDefault="00FE7F37" w:rsidP="00FE7F37">
      <w:pPr>
        <w:rPr>
          <w:b/>
        </w:rPr>
      </w:pPr>
      <w:r w:rsidRPr="00FE7F37">
        <w:rPr>
          <w:b/>
        </w:rPr>
        <w:t>Li</w:t>
      </w:r>
      <w:r>
        <w:rPr>
          <w:b/>
        </w:rPr>
        <w:t>mitaciones en los RED usados en el aula.</w:t>
      </w:r>
    </w:p>
    <w:p w14:paraId="4B45D633" w14:textId="792800E0" w:rsidR="00FE7F37" w:rsidRPr="00FE7F37" w:rsidRDefault="00FE7F37" w:rsidP="00FE7F37">
      <w:r>
        <w:t xml:space="preserve">Recursos como </w:t>
      </w:r>
      <w:r>
        <w:rPr>
          <w:b/>
        </w:rPr>
        <w:t xml:space="preserve">Google Classroom </w:t>
      </w:r>
      <w:r w:rsidRPr="00FE7F37">
        <w:t>y</w:t>
      </w:r>
      <w:r>
        <w:rPr>
          <w:b/>
        </w:rPr>
        <w:t xml:space="preserve"> Educaplay </w:t>
      </w:r>
      <w:r>
        <w:t>quieren evaluarse en función de su pertinencia curricular, facilidad de usos, motivación e inclusión, aspecto que no quedan completamente cubiertos con un solo modelo.</w:t>
      </w:r>
    </w:p>
    <w:p w14:paraId="0000004F" w14:textId="0A0CF62C" w:rsidR="00C80C67" w:rsidRDefault="002B5249">
      <w:r>
        <w:t>Frente a esta situación, se hace relevante el rediseño de un modelo de evaluación híbrido, que integre los aportes más significativos de los referentes estudiados, pero que a la vez sea sencillo de aplicar, con criterios claros y una escala estandarizada que oriente la toma de decisiones. El rediseño no solo busca facilitar la labor docente, sino también asegurar que los recursos digitales utilizados en el aula realmente contribuyan al logro de los objetivos curriculares, favorezcan la motivación y apoyen la inclusión educativa.</w:t>
      </w:r>
    </w:p>
    <w:p w14:paraId="0000005E" w14:textId="4C0EC0D3" w:rsidR="00C80C67" w:rsidRDefault="002B5249" w:rsidP="00F81FDA">
      <w:r>
        <w:rPr>
          <w:rFonts w:ascii="Segoe UI" w:eastAsia="Times New Roman" w:hAnsi="Segoe UI" w:cs="Segoe UI"/>
          <w:color w:val="0D0D0D"/>
          <w:sz w:val="24"/>
          <w:szCs w:val="24"/>
          <w:lang w:eastAsia="es-CO"/>
        </w:rPr>
        <w:t>De este modo, el modelo rediseñado se convierte en una herramienta fundamental para mejorar la calidad educativa, optimizar el uzo de las TIC garantizar que la incorporación de RED responda a las necesidades reales de los estudiantes en su proceso de aprendizaje.</w:t>
      </w:r>
    </w:p>
    <w:p w14:paraId="0000005F" w14:textId="08EFD396" w:rsidR="00C80C67" w:rsidRDefault="0005458C" w:rsidP="00497C6F">
      <w:pPr>
        <w:pStyle w:val="Ttulo2"/>
        <w:ind w:left="567" w:hanging="567"/>
        <w:jc w:val="center"/>
      </w:pPr>
      <w:bookmarkStart w:id="4" w:name="_heading=h.2et92p0" w:colFirst="0" w:colLast="0"/>
      <w:bookmarkEnd w:id="4"/>
      <w:r>
        <w:t>O</w:t>
      </w:r>
      <w:r w:rsidR="00497C6F">
        <w:rPr>
          <w:caps w:val="0"/>
        </w:rPr>
        <w:t>bjetivos</w:t>
      </w:r>
    </w:p>
    <w:p w14:paraId="212A8A91" w14:textId="7812AAE6" w:rsidR="00AC3E83" w:rsidRDefault="002B5249" w:rsidP="00AC3E83">
      <w:pPr>
        <w:rPr>
          <w:rFonts w:eastAsia="Times New Roman"/>
          <w:color w:val="000000" w:themeColor="text1"/>
        </w:rPr>
      </w:pPr>
      <w:bookmarkStart w:id="5" w:name="_heading=h.tyjcwt" w:colFirst="0" w:colLast="0"/>
      <w:bookmarkEnd w:id="5"/>
      <w:r w:rsidRPr="002B5249">
        <w:rPr>
          <w:rFonts w:eastAsia="Times New Roman"/>
          <w:color w:val="000000" w:themeColor="text1"/>
        </w:rPr>
        <w:t xml:space="preserve">Diseñar un modelo rediseñado </w:t>
      </w:r>
      <w:r>
        <w:rPr>
          <w:rFonts w:eastAsia="Times New Roman"/>
          <w:color w:val="000000" w:themeColor="text1"/>
        </w:rPr>
        <w:t xml:space="preserve">de evaluación de Recursos Educativos Digitales (RED), integrando </w:t>
      </w:r>
      <w:r w:rsidR="00AC3E83">
        <w:rPr>
          <w:rFonts w:eastAsia="Times New Roman"/>
          <w:color w:val="000000" w:themeColor="text1"/>
        </w:rPr>
        <w:t>criterios pedagógicos, técnicos y comunicacionales a partir de los referentes SCREB-SCORE, REEVES y CODA, para valorar de manera integral la calidad, pertinencia y efectividad de los RED.</w:t>
      </w:r>
    </w:p>
    <w:p w14:paraId="7F332BAB" w14:textId="7D39E4F6" w:rsidR="00AC3E83" w:rsidRDefault="00AC3E83" w:rsidP="00AC3E83">
      <w:pPr>
        <w:rPr>
          <w:rFonts w:eastAsia="Times New Roman"/>
          <w:color w:val="000000" w:themeColor="text1"/>
        </w:rPr>
      </w:pPr>
      <w:r w:rsidRPr="00AC3E83">
        <w:rPr>
          <w:rFonts w:eastAsia="Times New Roman"/>
          <w:b/>
          <w:color w:val="000000" w:themeColor="text1"/>
        </w:rPr>
        <w:t>Analizar</w:t>
      </w:r>
      <w:r>
        <w:rPr>
          <w:rFonts w:eastAsia="Times New Roman"/>
          <w:b/>
          <w:color w:val="000000" w:themeColor="text1"/>
        </w:rPr>
        <w:t xml:space="preserve"> </w:t>
      </w:r>
      <w:r w:rsidRPr="00AC3E83">
        <w:rPr>
          <w:rFonts w:eastAsia="Times New Roman"/>
          <w:color w:val="000000" w:themeColor="text1"/>
        </w:rPr>
        <w:t>l</w:t>
      </w:r>
      <w:r>
        <w:rPr>
          <w:rFonts w:eastAsia="Times New Roman"/>
          <w:color w:val="000000" w:themeColor="text1"/>
        </w:rPr>
        <w:t>os aportes ilimitados de los modelos de evaluación SCREB-SCORE, REEVES y CODA, mediante una revisión comparativa, para fundamentar la construcción del modelo rediseñado.</w:t>
      </w:r>
    </w:p>
    <w:p w14:paraId="00000063" w14:textId="3F55ED0B" w:rsidR="00C80C67" w:rsidRDefault="00AC3E83" w:rsidP="00AC3E83">
      <w:pPr>
        <w:rPr>
          <w:rFonts w:eastAsia="Times New Roman"/>
          <w:color w:val="000000" w:themeColor="text1"/>
        </w:rPr>
      </w:pPr>
      <w:r w:rsidRPr="00AC3E83">
        <w:rPr>
          <w:rFonts w:eastAsia="Times New Roman"/>
          <w:b/>
          <w:color w:val="000000" w:themeColor="text1"/>
        </w:rPr>
        <w:t>Seleccionar</w:t>
      </w:r>
      <w:r>
        <w:rPr>
          <w:rFonts w:eastAsia="Times New Roman"/>
          <w:color w:val="000000" w:themeColor="text1"/>
        </w:rPr>
        <w:t xml:space="preserve"> criterios de evaluación pertinentes, combinando aspectos pedagógicos</w:t>
      </w:r>
      <w:r w:rsidR="00BD0E4E">
        <w:rPr>
          <w:rFonts w:eastAsia="Times New Roman"/>
          <w:color w:val="000000" w:themeColor="text1"/>
        </w:rPr>
        <w:t xml:space="preserve"> </w:t>
      </w:r>
      <w:r>
        <w:rPr>
          <w:rFonts w:eastAsia="Times New Roman"/>
          <w:color w:val="000000" w:themeColor="text1"/>
        </w:rPr>
        <w:t xml:space="preserve">técnicos y comunicacionales, con el fin de elaborar un instrumento integral y contextualizado en </w:t>
      </w:r>
      <w:r>
        <w:rPr>
          <w:rFonts w:eastAsia="Times New Roman"/>
          <w:color w:val="000000" w:themeColor="text1"/>
        </w:rPr>
        <w:lastRenderedPageBreak/>
        <w:t>el aula.</w:t>
      </w:r>
    </w:p>
    <w:p w14:paraId="509DF4AE" w14:textId="0B9AA33F" w:rsidR="00AC3E83" w:rsidRDefault="00AC3E83" w:rsidP="00AC3E83">
      <w:pPr>
        <w:rPr>
          <w:rFonts w:eastAsia="Times New Roman"/>
          <w:color w:val="000000" w:themeColor="text1"/>
        </w:rPr>
      </w:pPr>
      <w:r w:rsidRPr="00AC3E83">
        <w:rPr>
          <w:rFonts w:eastAsia="Times New Roman"/>
          <w:b/>
          <w:color w:val="000000" w:themeColor="text1"/>
        </w:rPr>
        <w:t>Diseñar</w:t>
      </w:r>
      <w:r>
        <w:rPr>
          <w:rFonts w:eastAsia="Times New Roman"/>
          <w:color w:val="000000" w:themeColor="text1"/>
        </w:rPr>
        <w:t xml:space="preserve"> una rubrica híbrida con indicadores claros y una escala de valoración de 1 a 5, para facilitar la aplicación del modelo rediseñado por parte de los docentes.</w:t>
      </w:r>
    </w:p>
    <w:p w14:paraId="4675615B" w14:textId="6548C964" w:rsidR="00AC3E83" w:rsidRDefault="00AC3E83" w:rsidP="00AC3E83">
      <w:pPr>
        <w:rPr>
          <w:rFonts w:eastAsia="Times New Roman"/>
          <w:color w:val="000000" w:themeColor="text1"/>
        </w:rPr>
      </w:pPr>
      <w:r w:rsidRPr="00BD0E4E">
        <w:rPr>
          <w:rFonts w:eastAsia="Times New Roman"/>
          <w:b/>
          <w:color w:val="000000" w:themeColor="text1"/>
        </w:rPr>
        <w:t>Aplicar</w:t>
      </w:r>
      <w:r>
        <w:rPr>
          <w:rFonts w:eastAsia="Times New Roman"/>
          <w:color w:val="000000" w:themeColor="text1"/>
        </w:rPr>
        <w:t xml:space="preserve"> el modelo rediseñado en la evaluación de los recursos </w:t>
      </w:r>
      <w:r w:rsidR="00BD0E4E">
        <w:rPr>
          <w:rFonts w:eastAsia="Times New Roman"/>
          <w:color w:val="000000" w:themeColor="text1"/>
        </w:rPr>
        <w:t>digitales Google Classroom y Educaplay, para validar su pertinencia y utilidad en la enseñanza.</w:t>
      </w:r>
    </w:p>
    <w:p w14:paraId="34630068" w14:textId="6127EB87" w:rsidR="00BD0E4E" w:rsidRDefault="00BD0E4E" w:rsidP="00AC3E83">
      <w:pPr>
        <w:rPr>
          <w:rFonts w:eastAsia="Times New Roman"/>
          <w:color w:val="000000" w:themeColor="text1"/>
        </w:rPr>
      </w:pPr>
      <w:r w:rsidRPr="00BD0E4E">
        <w:rPr>
          <w:rFonts w:eastAsia="Times New Roman"/>
          <w:b/>
          <w:color w:val="000000" w:themeColor="text1"/>
        </w:rPr>
        <w:t xml:space="preserve">Interpretar </w:t>
      </w:r>
      <w:r>
        <w:rPr>
          <w:rFonts w:eastAsia="Times New Roman"/>
          <w:color w:val="000000" w:themeColor="text1"/>
        </w:rPr>
        <w:t>los resultados obtenidos en la aplicación del modelo rediseñado, para identificar fortalezas y oportunidades de mejora en los recursos evaluados.</w:t>
      </w:r>
    </w:p>
    <w:p w14:paraId="00000064" w14:textId="5E4615C2" w:rsidR="00C80C67" w:rsidRDefault="0005458C" w:rsidP="00497C6F">
      <w:pPr>
        <w:pStyle w:val="Ttulo2"/>
        <w:ind w:left="567" w:hanging="567"/>
        <w:jc w:val="center"/>
      </w:pPr>
      <w:bookmarkStart w:id="6" w:name="_heading=h.1t3h5sf" w:colFirst="0" w:colLast="0"/>
      <w:bookmarkEnd w:id="6"/>
      <w:r>
        <w:t>M</w:t>
      </w:r>
      <w:r w:rsidR="00497C6F">
        <w:rPr>
          <w:caps w:val="0"/>
        </w:rPr>
        <w:t>arco conceptual</w:t>
      </w:r>
    </w:p>
    <w:p w14:paraId="00000065" w14:textId="3AB1753F" w:rsidR="00C80C67" w:rsidRDefault="0005458C" w:rsidP="00567667">
      <w:pPr>
        <w:rPr>
          <w:rFonts w:eastAsia="Times New Roman"/>
          <w:color w:val="808080"/>
        </w:rPr>
      </w:pPr>
      <w:r w:rsidRPr="00567667">
        <w:rPr>
          <w:rFonts w:eastAsia="Times New Roman"/>
          <w:color w:val="808080"/>
        </w:rPr>
        <w:t>Identifi</w:t>
      </w:r>
      <w:r w:rsidR="00497C6F" w:rsidRPr="00567667">
        <w:rPr>
          <w:rFonts w:eastAsia="Times New Roman"/>
          <w:color w:val="808080"/>
        </w:rPr>
        <w:t>que</w:t>
      </w:r>
      <w:r w:rsidRPr="00567667">
        <w:rPr>
          <w:rFonts w:eastAsia="Times New Roman"/>
          <w:color w:val="808080"/>
        </w:rPr>
        <w:t xml:space="preserve"> conceptos asociados </w:t>
      </w:r>
      <w:r w:rsidR="00497C6F" w:rsidRPr="00567667">
        <w:rPr>
          <w:rFonts w:eastAsia="Times New Roman"/>
          <w:color w:val="808080"/>
        </w:rPr>
        <w:t>a</w:t>
      </w:r>
      <w:r w:rsidRPr="00567667">
        <w:rPr>
          <w:rFonts w:eastAsia="Times New Roman"/>
          <w:color w:val="808080"/>
        </w:rPr>
        <w:t xml:space="preserve">l modelo de evaluación a rediseñar que sirvan de </w:t>
      </w:r>
      <w:r w:rsidR="00497C6F" w:rsidRPr="00567667">
        <w:rPr>
          <w:rFonts w:eastAsia="Times New Roman"/>
          <w:color w:val="808080"/>
        </w:rPr>
        <w:t>referente</w:t>
      </w:r>
      <w:r w:rsidRPr="00567667">
        <w:rPr>
          <w:rFonts w:eastAsia="Times New Roman"/>
          <w:color w:val="808080"/>
        </w:rPr>
        <w:t xml:space="preserve"> en el rediseño del modelo de evaluación de RED</w:t>
      </w:r>
      <w:r w:rsidR="00567667" w:rsidRPr="00567667">
        <w:rPr>
          <w:rFonts w:eastAsia="Times New Roman"/>
          <w:color w:val="808080"/>
        </w:rPr>
        <w:t>.</w:t>
      </w:r>
    </w:p>
    <w:p w14:paraId="44EBCDC0" w14:textId="58E53ACB" w:rsidR="00BD0E4E" w:rsidRDefault="00D81254" w:rsidP="00567667">
      <w:r>
        <w:t xml:space="preserve">El rediseño del modelo de evaluación de Recursos Educativos Digitales (RED) se fundamenta en la integración de tres modelos de referencia ampliamente reconocidos en el campo de la evaluación de la calidad de materiales educativos digitales: </w:t>
      </w:r>
      <w:r>
        <w:rPr>
          <w:rStyle w:val="Textoennegrita"/>
        </w:rPr>
        <w:t xml:space="preserve">REEVES, SREB-SCORE </w:t>
      </w:r>
      <w:r w:rsidRPr="00D81254">
        <w:rPr>
          <w:rStyle w:val="Textoennegrita"/>
          <w:b w:val="0"/>
        </w:rPr>
        <w:t>y</w:t>
      </w:r>
      <w:r>
        <w:rPr>
          <w:rStyle w:val="Textoennegrita"/>
        </w:rPr>
        <w:t xml:space="preserve"> CODA</w:t>
      </w:r>
      <w:r>
        <w:t>. Estos modelos proporcionan conceptos, dimensiones y criterios que permiten estructurar un modelo pertinente, integral y aplicable en el contexto educativo.</w:t>
      </w:r>
    </w:p>
    <w:p w14:paraId="13D86C1D" w14:textId="4CFF0A11" w:rsidR="00D81254" w:rsidRPr="00D81254" w:rsidRDefault="00D81254" w:rsidP="00D81254">
      <w:pPr>
        <w:rPr>
          <w:b/>
        </w:rPr>
      </w:pPr>
      <w:r w:rsidRPr="00D81254">
        <w:rPr>
          <w:b/>
        </w:rPr>
        <w:t>Modelos referentes.</w:t>
      </w:r>
    </w:p>
    <w:p w14:paraId="6F31FDAC" w14:textId="753051F2" w:rsidR="00D81254" w:rsidRDefault="00D81254" w:rsidP="00D81254">
      <w:pPr>
        <w:pStyle w:val="Prrafodelista"/>
        <w:numPr>
          <w:ilvl w:val="0"/>
          <w:numId w:val="3"/>
        </w:numPr>
      </w:pPr>
      <w:r>
        <w:t>Modelo SCRE-SCORE.</w:t>
      </w:r>
    </w:p>
    <w:p w14:paraId="1CA9A728" w14:textId="4D271DD3" w:rsidR="00D81254" w:rsidRDefault="00D81254" w:rsidP="00D81254">
      <w:r>
        <w:t xml:space="preserve">Propuesto por el </w:t>
      </w:r>
      <w:r>
        <w:rPr>
          <w:rStyle w:val="nfasis"/>
        </w:rPr>
        <w:t>Southern Regional Education Board (2001)</w:t>
      </w:r>
      <w:r>
        <w:t xml:space="preserve">, establece estándares para la calidad de cursos y materiales digitales. Se centra en aspectos como </w:t>
      </w:r>
      <w:r>
        <w:rPr>
          <w:rStyle w:val="Textoennegrita"/>
        </w:rPr>
        <w:t>contenido, diseño instruccional, tecnología, soporte y evaluación del aprendizaje</w:t>
      </w:r>
      <w:r>
        <w:t>. Su principal aporte es ofrecer un marco integral de criterios, aunque su aplicación resulta extensa y compleja en contextos de educación básica.</w:t>
      </w:r>
    </w:p>
    <w:p w14:paraId="70AFF8CC" w14:textId="02E70ED2" w:rsidR="00D81254" w:rsidRDefault="00D81254" w:rsidP="00D81254">
      <w:pPr>
        <w:pStyle w:val="Prrafodelista"/>
        <w:numPr>
          <w:ilvl w:val="0"/>
          <w:numId w:val="3"/>
        </w:numPr>
      </w:pPr>
      <w:r>
        <w:t>Modelo REEVES.</w:t>
      </w:r>
    </w:p>
    <w:p w14:paraId="4789F507" w14:textId="381CA1EB" w:rsidR="00D81254" w:rsidRDefault="00D81254" w:rsidP="00D81254">
      <w:r>
        <w:t xml:space="preserve">Presentado por Thomas Reeves (1997), este modelo organiza la evaluación en torno a </w:t>
      </w:r>
      <w:r>
        <w:rPr>
          <w:rStyle w:val="Textoennegrita"/>
        </w:rPr>
        <w:t>dimensiones pedagógicas, sociales y técnicas</w:t>
      </w:r>
      <w:r>
        <w:t xml:space="preserve">. Evalúa la </w:t>
      </w:r>
      <w:r>
        <w:rPr>
          <w:rStyle w:val="Textoennegrita"/>
        </w:rPr>
        <w:t>efectividad, motivación, usabilidad y utilidad educativa</w:t>
      </w:r>
      <w:r>
        <w:t xml:space="preserve"> de los recursos digitales. Su fortaleza es el enfoque </w:t>
      </w:r>
      <w:r>
        <w:lastRenderedPageBreak/>
        <w:t>pedagógico, aunque carece de un instrumento estandarizado que facilite la aplicación práctica en el aula.</w:t>
      </w:r>
    </w:p>
    <w:p w14:paraId="3D7C89F1" w14:textId="3F499943" w:rsidR="00D81254" w:rsidRDefault="00D81254" w:rsidP="00D81254">
      <w:pPr>
        <w:pStyle w:val="Prrafodelista"/>
        <w:numPr>
          <w:ilvl w:val="0"/>
          <w:numId w:val="3"/>
        </w:numPr>
      </w:pPr>
      <w:r>
        <w:t>Modelos CODA.</w:t>
      </w:r>
    </w:p>
    <w:p w14:paraId="01ECB3AE" w14:textId="45979719" w:rsidR="00D81254" w:rsidRDefault="00D81254" w:rsidP="00D81254">
      <w:r>
        <w:t xml:space="preserve">Diseñado por la Universidad de los Andes (2007), valora principalmente aspectos </w:t>
      </w:r>
      <w:r>
        <w:rPr>
          <w:rStyle w:val="Textoennegrita"/>
        </w:rPr>
        <w:t>técnicos y de accesibilidad</w:t>
      </w:r>
      <w:r>
        <w:t xml:space="preserve">, como la </w:t>
      </w:r>
      <w:r>
        <w:rPr>
          <w:rStyle w:val="Textoennegrita"/>
        </w:rPr>
        <w:t>reusabilidad, usabilidad, interoperabilidad y pertinencia</w:t>
      </w:r>
      <w:r>
        <w:t>. Se destaca por su practicidad en lo técnico, aunque se queda corto en la valoración pedagógica y comunicativa.</w:t>
      </w:r>
      <w:bookmarkStart w:id="7" w:name="_heading=h.4d34og8" w:colFirst="0" w:colLast="0"/>
      <w:bookmarkEnd w:id="7"/>
    </w:p>
    <w:p w14:paraId="075D9EBE" w14:textId="71028701" w:rsidR="00D81254" w:rsidRPr="00D81254" w:rsidRDefault="00D81254" w:rsidP="00D81254">
      <w:pPr>
        <w:rPr>
          <w:b/>
        </w:rPr>
      </w:pPr>
      <w:r w:rsidRPr="00D81254">
        <w:rPr>
          <w:b/>
        </w:rPr>
        <w:t>Conceptos asociados al rediseño:</w:t>
      </w:r>
    </w:p>
    <w:p w14:paraId="638C8574" w14:textId="0B94CF60" w:rsidR="00D81254" w:rsidRDefault="00D81254" w:rsidP="00D81254">
      <w:pPr>
        <w:pStyle w:val="Prrafodelista"/>
        <w:numPr>
          <w:ilvl w:val="0"/>
          <w:numId w:val="4"/>
        </w:numPr>
        <w:jc w:val="both"/>
      </w:pPr>
      <w:r>
        <w:t>Usabilidad y accesibilidad: facilidad de uso del recurso en distintos dispositivos y condiciones, incluyendo criterios de inclusión.</w:t>
      </w:r>
    </w:p>
    <w:p w14:paraId="2B876DA6" w14:textId="662A8BC2" w:rsidR="00D81254" w:rsidRDefault="00D81254" w:rsidP="00D81254">
      <w:pPr>
        <w:pStyle w:val="Prrafodelista"/>
        <w:numPr>
          <w:ilvl w:val="0"/>
          <w:numId w:val="4"/>
        </w:numPr>
        <w:jc w:val="both"/>
      </w:pPr>
      <w:r>
        <w:t>Diseño instruccional: organización de contenidos y actividades que favorecen el aprendizaje.</w:t>
      </w:r>
    </w:p>
    <w:p w14:paraId="094072D0" w14:textId="12C1F78B" w:rsidR="00D81254" w:rsidRDefault="00D81254" w:rsidP="00D81254">
      <w:pPr>
        <w:pStyle w:val="Prrafodelista"/>
        <w:numPr>
          <w:ilvl w:val="0"/>
          <w:numId w:val="4"/>
        </w:numPr>
        <w:jc w:val="both"/>
      </w:pPr>
      <w:r>
        <w:t>Pertinencia pedagógica: alineación del RED con los objetivos curriculares y las necesidades de los estudiantes.</w:t>
      </w:r>
    </w:p>
    <w:p w14:paraId="36423ACE" w14:textId="7410FB20" w:rsidR="00D81254" w:rsidRDefault="00D81254" w:rsidP="00D81254">
      <w:pPr>
        <w:pStyle w:val="Prrafodelista"/>
        <w:numPr>
          <w:ilvl w:val="0"/>
          <w:numId w:val="4"/>
        </w:numPr>
        <w:jc w:val="both"/>
      </w:pPr>
      <w:r>
        <w:t>Interactividad y motivación: grado en que el recurso promueve la participación activa y el interés de los estudiantes.</w:t>
      </w:r>
    </w:p>
    <w:p w14:paraId="112AE06C" w14:textId="72353D29" w:rsidR="00D81254" w:rsidRDefault="00D81254" w:rsidP="00F81FDA">
      <w:pPr>
        <w:pStyle w:val="Prrafodelista"/>
        <w:numPr>
          <w:ilvl w:val="0"/>
          <w:numId w:val="4"/>
        </w:numPr>
        <w:jc w:val="both"/>
      </w:pPr>
      <w:r>
        <w:t>Reusabilidad: posibilidad de aplicar el recurso en diferentes contestos y situaciones de aprendizaje.</w:t>
      </w:r>
    </w:p>
    <w:p w14:paraId="0000007C" w14:textId="36B774E1" w:rsidR="00C80C67" w:rsidRDefault="0005458C" w:rsidP="00567667">
      <w:pPr>
        <w:pStyle w:val="Ttulo1"/>
        <w:ind w:left="708" w:hanging="708"/>
      </w:pPr>
      <w:bookmarkStart w:id="8" w:name="_heading=h.2s8eyo1" w:colFirst="0" w:colLast="0"/>
      <w:bookmarkEnd w:id="8"/>
      <w:r>
        <w:t>Metodol</w:t>
      </w:r>
      <w:r w:rsidR="00567667">
        <w:t>ogía</w:t>
      </w:r>
    </w:p>
    <w:p w14:paraId="0000007D" w14:textId="7B394DE7" w:rsidR="00C80C67" w:rsidRPr="00567667" w:rsidRDefault="0005458C">
      <w:pPr>
        <w:rPr>
          <w:rFonts w:eastAsia="Times New Roman"/>
          <w:color w:val="808080"/>
        </w:rPr>
      </w:pPr>
      <w:bookmarkStart w:id="9" w:name="_heading=h.17dp8vu" w:colFirst="0" w:colLast="0"/>
      <w:bookmarkEnd w:id="9"/>
      <w:r w:rsidRPr="00567667">
        <w:rPr>
          <w:rFonts w:eastAsia="Times New Roman"/>
          <w:color w:val="808080"/>
        </w:rPr>
        <w:t xml:space="preserve">En esta sección se incluyen los aspectos </w:t>
      </w:r>
      <w:r w:rsidR="00567667">
        <w:rPr>
          <w:rFonts w:eastAsia="Times New Roman"/>
          <w:color w:val="808080"/>
        </w:rPr>
        <w:t xml:space="preserve">ya </w:t>
      </w:r>
      <w:r w:rsidRPr="00567667">
        <w:rPr>
          <w:rFonts w:eastAsia="Times New Roman"/>
          <w:color w:val="808080"/>
        </w:rPr>
        <w:t xml:space="preserve">establecidos en el modelo de evaluación, realizando los ajustes </w:t>
      </w:r>
      <w:r w:rsidR="00567667">
        <w:rPr>
          <w:rFonts w:eastAsia="Times New Roman"/>
          <w:color w:val="808080"/>
        </w:rPr>
        <w:t>correspondientes</w:t>
      </w:r>
      <w:r w:rsidRPr="00567667">
        <w:rPr>
          <w:rFonts w:eastAsia="Times New Roman"/>
          <w:color w:val="808080"/>
        </w:rPr>
        <w:t xml:space="preserve"> </w:t>
      </w:r>
      <w:r w:rsidR="00567667">
        <w:rPr>
          <w:rFonts w:eastAsia="Times New Roman"/>
          <w:color w:val="808080"/>
        </w:rPr>
        <w:t>a</w:t>
      </w:r>
      <w:r w:rsidRPr="00567667">
        <w:rPr>
          <w:rFonts w:eastAsia="Times New Roman"/>
          <w:color w:val="808080"/>
        </w:rPr>
        <w:t>l rediseño</w:t>
      </w:r>
      <w:r w:rsidR="00567667">
        <w:rPr>
          <w:rFonts w:eastAsia="Times New Roman"/>
          <w:color w:val="808080"/>
        </w:rPr>
        <w:t xml:space="preserve">.  </w:t>
      </w:r>
    </w:p>
    <w:p w14:paraId="5D59A952" w14:textId="29C64DF4" w:rsidR="00F81FDA" w:rsidRDefault="0005458C" w:rsidP="00F81FDA">
      <w:r>
        <w:t xml:space="preserve">. </w:t>
      </w:r>
      <w:r w:rsidR="00F81FDA">
        <w:t xml:space="preserve">La metodología del modelo de evaluación de Recursos Educativos Digitales (RED) rediseñado se fundamenta en la integración de los aportes de los modelos </w:t>
      </w:r>
      <w:r w:rsidR="00F81FDA">
        <w:rPr>
          <w:rStyle w:val="Textoennegrita"/>
        </w:rPr>
        <w:t xml:space="preserve">REEVES, SREB-SCORE </w:t>
      </w:r>
      <w:r w:rsidR="00F81FDA" w:rsidRPr="00F81FDA">
        <w:rPr>
          <w:rStyle w:val="Textoennegrita"/>
          <w:b w:val="0"/>
        </w:rPr>
        <w:t>y</w:t>
      </w:r>
      <w:r w:rsidR="00F81FDA">
        <w:rPr>
          <w:rStyle w:val="Textoennegrita"/>
        </w:rPr>
        <w:t xml:space="preserve"> CODA</w:t>
      </w:r>
      <w:r w:rsidR="00F81FDA">
        <w:t>, los cuales ofrecen criterios complementarios para garantizar una valoración integral.</w:t>
      </w:r>
    </w:p>
    <w:p w14:paraId="37A95851" w14:textId="6FC9B3CE" w:rsidR="00F81FDA" w:rsidRPr="0013598F" w:rsidRDefault="00F81FDA" w:rsidP="00F81FDA">
      <w:pPr>
        <w:rPr>
          <w:b/>
        </w:rPr>
      </w:pPr>
      <w:r w:rsidRPr="0013598F">
        <w:rPr>
          <w:b/>
        </w:rPr>
        <w:t>El proceso metodológico se desarrolla en las siguientes fases.</w:t>
      </w:r>
    </w:p>
    <w:p w14:paraId="61E37F36" w14:textId="77777777" w:rsidR="0013598F" w:rsidRDefault="0013598F">
      <w:pPr>
        <w:contextualSpacing w:val="0"/>
      </w:pPr>
      <w:r>
        <w:br w:type="page"/>
      </w:r>
    </w:p>
    <w:p w14:paraId="2BDCF449" w14:textId="488643CA" w:rsidR="00F81FDA" w:rsidRDefault="00F81FDA" w:rsidP="0013598F">
      <w:pPr>
        <w:pStyle w:val="Prrafodelista"/>
        <w:numPr>
          <w:ilvl w:val="0"/>
          <w:numId w:val="3"/>
        </w:numPr>
      </w:pPr>
      <w:r>
        <w:lastRenderedPageBreak/>
        <w:t xml:space="preserve">Selección del </w:t>
      </w:r>
      <w:r w:rsidR="0013598F">
        <w:t>R</w:t>
      </w:r>
      <w:r>
        <w:t xml:space="preserve">ecurso </w:t>
      </w:r>
      <w:r w:rsidR="0013598F">
        <w:t>E</w:t>
      </w:r>
      <w:r>
        <w:t xml:space="preserve">ducativo </w:t>
      </w:r>
      <w:r w:rsidR="0013598F">
        <w:t>D</w:t>
      </w:r>
      <w:r>
        <w:t>igi</w:t>
      </w:r>
      <w:r w:rsidR="0013598F">
        <w:t>tal (RED):</w:t>
      </w:r>
    </w:p>
    <w:p w14:paraId="31C0B255" w14:textId="17BB468D" w:rsidR="0013598F" w:rsidRPr="00F81FDA" w:rsidRDefault="0013598F" w:rsidP="00F81FDA">
      <w:r>
        <w:t xml:space="preserve">Identificación de los recursos a evaluar (en este caso, </w:t>
      </w:r>
      <w:r>
        <w:rPr>
          <w:rStyle w:val="nfasis"/>
        </w:rPr>
        <w:t>Google Classroom</w:t>
      </w:r>
      <w:r>
        <w:t xml:space="preserve"> y </w:t>
      </w:r>
      <w:r>
        <w:rPr>
          <w:rStyle w:val="nfasis"/>
        </w:rPr>
        <w:t>Educaplay</w:t>
      </w:r>
      <w:r>
        <w:t>), considerando el nivel educativo, el área de conocimiento y los objetivos de aprendizaje.</w:t>
      </w:r>
    </w:p>
    <w:p w14:paraId="3ADA301D" w14:textId="180F09F1" w:rsidR="0013598F" w:rsidRDefault="0013598F" w:rsidP="0013598F">
      <w:pPr>
        <w:pStyle w:val="Prrafodelista"/>
        <w:numPr>
          <w:ilvl w:val="0"/>
          <w:numId w:val="3"/>
        </w:numPr>
      </w:pPr>
      <w:bookmarkStart w:id="10" w:name="_heading=h.3rdcrjn" w:colFirst="0" w:colLast="0"/>
      <w:bookmarkEnd w:id="10"/>
      <w:r>
        <w:t>Definición de criterios de evaluación:</w:t>
      </w:r>
    </w:p>
    <w:p w14:paraId="13FD25C4" w14:textId="4D74F9D0" w:rsidR="0013598F" w:rsidRDefault="0013598F" w:rsidP="0013598F">
      <w:r>
        <w:t>A partir de los modelos seleccionados se adoptan y reorganizan los siguientes criterios:</w:t>
      </w:r>
    </w:p>
    <w:p w14:paraId="1BA087F7" w14:textId="3AA33498" w:rsidR="0013598F" w:rsidRDefault="0013598F" w:rsidP="0013598F">
      <w:pPr>
        <w:pStyle w:val="Prrafodelista"/>
        <w:numPr>
          <w:ilvl w:val="0"/>
          <w:numId w:val="6"/>
        </w:numPr>
      </w:pPr>
      <w:r>
        <w:t xml:space="preserve">Del modelo </w:t>
      </w:r>
      <w:r>
        <w:rPr>
          <w:rStyle w:val="Textoennegrita"/>
        </w:rPr>
        <w:t>REEVES</w:t>
      </w:r>
      <w:r>
        <w:t>: eficacia pedagógica, motivación y claridad didáctica.</w:t>
      </w:r>
    </w:p>
    <w:p w14:paraId="29DEFB32" w14:textId="40E05B03" w:rsidR="0013598F" w:rsidRDefault="0013598F" w:rsidP="0013598F">
      <w:pPr>
        <w:pStyle w:val="Prrafodelista"/>
        <w:numPr>
          <w:ilvl w:val="0"/>
          <w:numId w:val="6"/>
        </w:numPr>
      </w:pPr>
      <w:r>
        <w:t xml:space="preserve">Del modelo </w:t>
      </w:r>
      <w:r>
        <w:rPr>
          <w:rStyle w:val="Textoennegrita"/>
        </w:rPr>
        <w:t>SREB-SCORE</w:t>
      </w:r>
      <w:r>
        <w:t>: pertinencia curricular, accesibilidad y facilidad de uso.</w:t>
      </w:r>
    </w:p>
    <w:p w14:paraId="7A10673D" w14:textId="22258FED" w:rsidR="0013598F" w:rsidRDefault="0013598F" w:rsidP="0013598F">
      <w:pPr>
        <w:pStyle w:val="Prrafodelista"/>
        <w:numPr>
          <w:ilvl w:val="0"/>
          <w:numId w:val="6"/>
        </w:numPr>
      </w:pPr>
      <w:r>
        <w:t xml:space="preserve">Del modelo </w:t>
      </w:r>
      <w:r>
        <w:rPr>
          <w:rStyle w:val="Textoennegrita"/>
        </w:rPr>
        <w:t>CODA</w:t>
      </w:r>
      <w:r>
        <w:t>: diseño, interactividad, usabilidad y reusabilidad.</w:t>
      </w:r>
    </w:p>
    <w:p w14:paraId="160F2F5F" w14:textId="5F7E9E42" w:rsidR="0013598F" w:rsidRDefault="0013598F" w:rsidP="0013598F">
      <w:pPr>
        <w:pStyle w:val="Prrafodelista"/>
        <w:numPr>
          <w:ilvl w:val="0"/>
          <w:numId w:val="3"/>
        </w:numPr>
      </w:pPr>
      <w:r>
        <w:t>Construcción del instrumento de evaluación:</w:t>
      </w:r>
    </w:p>
    <w:p w14:paraId="178A301B" w14:textId="208D00C9" w:rsidR="0013598F" w:rsidRDefault="0013598F" w:rsidP="0013598F">
      <w:r>
        <w:t>Se elabora una rúbrica que integra los criterios mencionados, organizados en dimensiones (pedagógica, técnica y comunicacional). Cada criterio se valora en una escala de 1 a 5, donde 1 corresponde a un nivel insuficiente y 5 a un nivel excelente.</w:t>
      </w:r>
    </w:p>
    <w:p w14:paraId="5C63ECB8" w14:textId="517FF57F" w:rsidR="0013598F" w:rsidRDefault="0013598F" w:rsidP="0013598F">
      <w:pPr>
        <w:pStyle w:val="Prrafodelista"/>
        <w:numPr>
          <w:ilvl w:val="0"/>
          <w:numId w:val="3"/>
        </w:numPr>
      </w:pPr>
      <w:r>
        <w:t>Aplicación del instrumento:</w:t>
      </w:r>
    </w:p>
    <w:p w14:paraId="34F9EF44" w14:textId="529B1228" w:rsidR="0013598F" w:rsidRDefault="0013598F" w:rsidP="0013598F">
      <w:r>
        <w:t>Los evaluadores (docentes y estudiantes) aplican la rúbrica al RED en un entorno real de uso, registrando los puntajes y observaciones cualitativas en cada criterio.</w:t>
      </w:r>
    </w:p>
    <w:p w14:paraId="221463DF" w14:textId="19EEEC17" w:rsidR="0013598F" w:rsidRDefault="0013598F" w:rsidP="0013598F">
      <w:pPr>
        <w:pStyle w:val="Prrafodelista"/>
        <w:numPr>
          <w:ilvl w:val="0"/>
          <w:numId w:val="3"/>
        </w:numPr>
      </w:pPr>
      <w:r>
        <w:t>Análisis de resultados:</w:t>
      </w:r>
    </w:p>
    <w:p w14:paraId="0F607650" w14:textId="197A0880" w:rsidR="0013598F" w:rsidRDefault="0013598F" w:rsidP="0013598F">
      <w:r>
        <w:t>Se calculan promedios y se contrastan con las valoraciones cualitativas. Este análisis permite identificar fortalezas, debilidades y oportunidades de mejora en cada recurso educativo digital.</w:t>
      </w:r>
    </w:p>
    <w:p w14:paraId="03F350FC" w14:textId="06ACB35D" w:rsidR="0013598F" w:rsidRDefault="0013598F" w:rsidP="0013598F">
      <w:pPr>
        <w:pStyle w:val="Prrafodelista"/>
        <w:numPr>
          <w:ilvl w:val="0"/>
          <w:numId w:val="3"/>
        </w:numPr>
      </w:pPr>
      <w:r>
        <w:t>Retroalimentación y mejora continua:</w:t>
      </w:r>
    </w:p>
    <w:p w14:paraId="02EBEA3D" w14:textId="3E45A504" w:rsidR="0013598F" w:rsidRDefault="0013598F" w:rsidP="0013598F">
      <w:r>
        <w:t>Los resultados se utilizan para retroalimentar a los docentes y diseñadores, promoviendo el rediseño de los recursos y su adaptación a las necesidades del contexto educativo.</w:t>
      </w:r>
    </w:p>
    <w:p w14:paraId="00000094" w14:textId="0F0829F5" w:rsidR="00C80C67" w:rsidRDefault="0013598F" w:rsidP="0059608A">
      <w:r>
        <w:t xml:space="preserve">Esta metodología asegura una evaluación integral y efectiva de los Recursos Educativos Digitales, facilitando </w:t>
      </w:r>
      <w:r w:rsidR="0059608A">
        <w:t>la toma de decisiones informadas para para mejorar el proceso de enseñanza y aprendizaje en el contexto educativos.</w:t>
      </w:r>
    </w:p>
    <w:p w14:paraId="473E58EC" w14:textId="4ECAC3E2" w:rsidR="0059608A" w:rsidRDefault="0059608A" w:rsidP="0059608A">
      <w:r w:rsidRPr="0059608A">
        <w:lastRenderedPageBreak/>
        <w:drawing>
          <wp:inline distT="0" distB="0" distL="0" distR="0" wp14:anchorId="53C9832D" wp14:editId="273DC444">
            <wp:extent cx="4808637" cy="4595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4808637" cy="4595258"/>
                    </a:xfrm>
                    <a:prstGeom prst="rect">
                      <a:avLst/>
                    </a:prstGeom>
                  </pic:spPr>
                </pic:pic>
              </a:graphicData>
            </a:graphic>
          </wp:inline>
        </w:drawing>
      </w:r>
    </w:p>
    <w:p w14:paraId="00000095" w14:textId="67662D93" w:rsidR="00C80C67" w:rsidRDefault="0005458C" w:rsidP="00567667">
      <w:pPr>
        <w:pStyle w:val="Ttulo2"/>
        <w:ind w:left="567" w:hanging="567"/>
        <w:jc w:val="center"/>
      </w:pPr>
      <w:bookmarkStart w:id="11" w:name="_heading=h.26in1rg" w:colFirst="0" w:colLast="0"/>
      <w:bookmarkEnd w:id="11"/>
      <w:r>
        <w:t>M</w:t>
      </w:r>
      <w:r w:rsidR="00567667">
        <w:rPr>
          <w:caps w:val="0"/>
        </w:rPr>
        <w:t>étrica o escala de valoración</w:t>
      </w:r>
    </w:p>
    <w:p w14:paraId="00000096" w14:textId="757B191E" w:rsidR="00C80C67" w:rsidRDefault="0005458C" w:rsidP="00567667">
      <w:pPr>
        <w:rPr>
          <w:rFonts w:eastAsia="Times New Roman"/>
          <w:color w:val="808080"/>
        </w:rPr>
      </w:pPr>
      <w:r w:rsidRPr="00567667">
        <w:rPr>
          <w:rFonts w:eastAsia="Times New Roman"/>
          <w:color w:val="808080"/>
        </w:rPr>
        <w:t xml:space="preserve">En este apartado debe </w:t>
      </w:r>
      <w:r w:rsidR="00567667">
        <w:rPr>
          <w:rFonts w:eastAsia="Times New Roman"/>
          <w:color w:val="808080"/>
        </w:rPr>
        <w:t>presentar</w:t>
      </w:r>
      <w:r w:rsidRPr="00567667">
        <w:rPr>
          <w:rFonts w:eastAsia="Times New Roman"/>
          <w:color w:val="808080"/>
        </w:rPr>
        <w:t xml:space="preserve"> la métrica o escala de valoración que tendrá en cuenta para el diseño del instrumento de evaluación y la respectiva justificación</w:t>
      </w:r>
      <w:r w:rsidR="00567667" w:rsidRPr="00567667">
        <w:rPr>
          <w:rFonts w:eastAsia="Times New Roman"/>
          <w:color w:val="808080"/>
        </w:rPr>
        <w:t>.</w:t>
      </w:r>
    </w:p>
    <w:p w14:paraId="0E7F7DA0" w14:textId="5724BC48" w:rsidR="0059608A" w:rsidRDefault="0059608A" w:rsidP="0005458C">
      <w:r w:rsidRPr="0059608A">
        <w:rPr>
          <w:rFonts w:eastAsia="Times New Roman"/>
          <w:color w:val="000000" w:themeColor="text1"/>
        </w:rPr>
        <w:t xml:space="preserve">Para </w:t>
      </w:r>
      <w:r>
        <w:t xml:space="preserve">el diseño del instrumento de evaluación se emplea una </w:t>
      </w:r>
      <w:r w:rsidRPr="0005458C">
        <w:rPr>
          <w:rStyle w:val="Textoennegrita"/>
          <w:b w:val="0"/>
        </w:rPr>
        <w:t>escala de tipo Likert de 5</w:t>
      </w:r>
      <w:r>
        <w:rPr>
          <w:rStyle w:val="Textoennegrita"/>
        </w:rPr>
        <w:t xml:space="preserve"> </w:t>
      </w:r>
      <w:r w:rsidRPr="0005458C">
        <w:rPr>
          <w:rStyle w:val="Textoennegrita"/>
          <w:b w:val="0"/>
        </w:rPr>
        <w:t>niveles</w:t>
      </w:r>
      <w:r w:rsidRPr="0005458C">
        <w:rPr>
          <w:b/>
        </w:rPr>
        <w:t>,</w:t>
      </w:r>
      <w:r>
        <w:t xml:space="preserve"> que permite valorar de manera gradual el cumplimiento de cada criterio de evaluación definido en el modelo rediseñado. Esta escala se selecciona por su facilidad de aplicación, claridad en la interpretación y pertinencia en procesos de evaluación educativa.</w:t>
      </w:r>
    </w:p>
    <w:p w14:paraId="3757F697" w14:textId="239DC51A" w:rsidR="0059608A" w:rsidRDefault="0059608A" w:rsidP="00567667">
      <w:r>
        <w:t>La escala se organiza de la siguiente manera:</w:t>
      </w:r>
    </w:p>
    <w:p w14:paraId="769F3B14" w14:textId="546552C7" w:rsidR="0059608A" w:rsidRDefault="0059608A" w:rsidP="0059608A">
      <w:pPr>
        <w:pStyle w:val="Prrafodelista"/>
        <w:numPr>
          <w:ilvl w:val="0"/>
          <w:numId w:val="7"/>
        </w:numPr>
        <w:rPr>
          <w:rFonts w:eastAsia="Times New Roman"/>
          <w:color w:val="000000" w:themeColor="text1"/>
        </w:rPr>
      </w:pPr>
      <w:r>
        <w:rPr>
          <w:rFonts w:eastAsia="Times New Roman"/>
          <w:color w:val="000000" w:themeColor="text1"/>
        </w:rPr>
        <w:t xml:space="preserve">1 (Muy Bajo): </w:t>
      </w:r>
      <w:r>
        <w:t>El criterio no se cumple o presenta serias limitaciones.</w:t>
      </w:r>
    </w:p>
    <w:p w14:paraId="792B62F2" w14:textId="477418B6" w:rsidR="0059608A" w:rsidRDefault="0059608A" w:rsidP="0059608A">
      <w:pPr>
        <w:pStyle w:val="Prrafodelista"/>
        <w:numPr>
          <w:ilvl w:val="0"/>
          <w:numId w:val="7"/>
        </w:numPr>
        <w:rPr>
          <w:rFonts w:eastAsia="Times New Roman"/>
          <w:color w:val="000000" w:themeColor="text1"/>
        </w:rPr>
      </w:pPr>
      <w:r>
        <w:rPr>
          <w:rFonts w:eastAsia="Times New Roman"/>
          <w:color w:val="000000" w:themeColor="text1"/>
        </w:rPr>
        <w:t xml:space="preserve">2(Bajo): </w:t>
      </w:r>
      <w:r>
        <w:t>El criterio se cumple parcialmente, con varias debilidades.</w:t>
      </w:r>
    </w:p>
    <w:p w14:paraId="05C7F691" w14:textId="0FA04567" w:rsidR="0059608A" w:rsidRDefault="0059608A" w:rsidP="0059608A">
      <w:pPr>
        <w:pStyle w:val="Prrafodelista"/>
        <w:numPr>
          <w:ilvl w:val="0"/>
          <w:numId w:val="7"/>
        </w:numPr>
        <w:rPr>
          <w:rFonts w:eastAsia="Times New Roman"/>
          <w:color w:val="000000" w:themeColor="text1"/>
        </w:rPr>
      </w:pPr>
      <w:r>
        <w:rPr>
          <w:rFonts w:eastAsia="Times New Roman"/>
          <w:color w:val="000000" w:themeColor="text1"/>
        </w:rPr>
        <w:t xml:space="preserve">3(Moderado): </w:t>
      </w:r>
      <w:r>
        <w:t>El criterio se cumple de manera básica, con aspectos por mejorar.</w:t>
      </w:r>
    </w:p>
    <w:p w14:paraId="3115D1F9" w14:textId="5EE5F877" w:rsidR="0059608A" w:rsidRDefault="0059608A" w:rsidP="0059608A">
      <w:pPr>
        <w:pStyle w:val="Prrafodelista"/>
        <w:numPr>
          <w:ilvl w:val="0"/>
          <w:numId w:val="7"/>
        </w:numPr>
        <w:rPr>
          <w:rFonts w:eastAsia="Times New Roman"/>
          <w:color w:val="000000" w:themeColor="text1"/>
        </w:rPr>
      </w:pPr>
      <w:r>
        <w:rPr>
          <w:rFonts w:eastAsia="Times New Roman"/>
          <w:color w:val="000000" w:themeColor="text1"/>
        </w:rPr>
        <w:lastRenderedPageBreak/>
        <w:t xml:space="preserve">4(Alto): </w:t>
      </w:r>
      <w:r>
        <w:t>El criterio se cumple de forma adecuada, con pocas limitaciones.</w:t>
      </w:r>
    </w:p>
    <w:p w14:paraId="14D561FC" w14:textId="3C0A91FB" w:rsidR="0059608A" w:rsidRPr="0059608A" w:rsidRDefault="0059608A" w:rsidP="0059608A">
      <w:pPr>
        <w:pStyle w:val="Prrafodelista"/>
        <w:numPr>
          <w:ilvl w:val="0"/>
          <w:numId w:val="7"/>
        </w:numPr>
        <w:rPr>
          <w:rFonts w:eastAsia="Times New Roman"/>
          <w:color w:val="000000" w:themeColor="text1"/>
        </w:rPr>
      </w:pPr>
      <w:r>
        <w:rPr>
          <w:rFonts w:eastAsia="Times New Roman"/>
          <w:color w:val="000000" w:themeColor="text1"/>
        </w:rPr>
        <w:t xml:space="preserve">5(Muy Alto): </w:t>
      </w:r>
      <w:r>
        <w:t>El criterio se cumple plenamente y con gran calidad.</w:t>
      </w:r>
    </w:p>
    <w:p w14:paraId="7C8F291D" w14:textId="052E965C" w:rsidR="0059608A" w:rsidRPr="0005458C" w:rsidRDefault="0059608A" w:rsidP="0005458C">
      <w:pPr>
        <w:rPr>
          <w:b/>
        </w:rPr>
      </w:pPr>
      <w:r w:rsidRPr="0005458C">
        <w:rPr>
          <w:b/>
        </w:rPr>
        <w:t>Justificación de la métrica.</w:t>
      </w:r>
    </w:p>
    <w:p w14:paraId="674AFA12" w14:textId="5D81A455" w:rsidR="0059608A" w:rsidRDefault="0005458C" w:rsidP="0005458C">
      <w:pPr>
        <w:pStyle w:val="Prrafodelista"/>
        <w:numPr>
          <w:ilvl w:val="0"/>
          <w:numId w:val="8"/>
        </w:numPr>
      </w:pPr>
      <w:r>
        <w:t xml:space="preserve">Permite </w:t>
      </w:r>
      <w:r w:rsidRPr="0005458C">
        <w:rPr>
          <w:rStyle w:val="Textoennegrita"/>
          <w:b w:val="0"/>
        </w:rPr>
        <w:t>valorar cualitativa y cuantitativamente</w:t>
      </w:r>
      <w:r>
        <w:t xml:space="preserve"> el desempeño de los RED.</w:t>
      </w:r>
    </w:p>
    <w:p w14:paraId="518A2B04" w14:textId="27AE1159" w:rsidR="0005458C" w:rsidRDefault="0005458C" w:rsidP="0005458C">
      <w:pPr>
        <w:pStyle w:val="Prrafodelista"/>
        <w:numPr>
          <w:ilvl w:val="0"/>
          <w:numId w:val="8"/>
        </w:numPr>
      </w:pPr>
      <w:r>
        <w:t xml:space="preserve">Es </w:t>
      </w:r>
      <w:r w:rsidRPr="0005458C">
        <w:rPr>
          <w:rStyle w:val="Textoennegrita"/>
          <w:b w:val="0"/>
        </w:rPr>
        <w:t>flexible y de fácil comprensión</w:t>
      </w:r>
      <w:r w:rsidRPr="0005458C">
        <w:rPr>
          <w:b/>
        </w:rPr>
        <w:t xml:space="preserve"> </w:t>
      </w:r>
      <w:r>
        <w:t>para docentes y estudiantes.</w:t>
      </w:r>
    </w:p>
    <w:p w14:paraId="5BDC4CD6" w14:textId="1A6B24C8" w:rsidR="0005458C" w:rsidRPr="0059608A" w:rsidRDefault="0005458C" w:rsidP="0005458C">
      <w:pPr>
        <w:pStyle w:val="Prrafodelista"/>
        <w:numPr>
          <w:ilvl w:val="0"/>
          <w:numId w:val="8"/>
        </w:numPr>
      </w:pPr>
      <w:r>
        <w:t xml:space="preserve">Favorece la </w:t>
      </w:r>
      <w:r w:rsidRPr="0005458C">
        <w:rPr>
          <w:rStyle w:val="Textoennegrita"/>
          <w:b w:val="0"/>
        </w:rPr>
        <w:t>comparación entre diferentes recursos digitales</w:t>
      </w:r>
      <w:r>
        <w:t>, estableciendo fortalezas y oportunidades de mejora.</w:t>
      </w:r>
    </w:p>
    <w:p w14:paraId="000000AC" w14:textId="07810DCC" w:rsidR="00C80C67" w:rsidRDefault="0005458C" w:rsidP="0005458C">
      <w:pPr>
        <w:pStyle w:val="Prrafodelista"/>
        <w:numPr>
          <w:ilvl w:val="0"/>
          <w:numId w:val="8"/>
        </w:numPr>
      </w:pPr>
      <w:r>
        <w:t>Se ajusta a los criterios de evaluación propuestos en el rediseño, ya que cada uno puede ser medido con un rango progresivo de desempeño</w:t>
      </w:r>
      <w:bookmarkStart w:id="12" w:name="_heading=h.lnxbz9" w:colFirst="0" w:colLast="0"/>
      <w:bookmarkEnd w:id="12"/>
      <w:r>
        <w:t>.</w:t>
      </w:r>
    </w:p>
    <w:p w14:paraId="0F6C9239" w14:textId="348266B4" w:rsidR="0005458C" w:rsidRDefault="0005458C" w:rsidP="0005458C">
      <w:r>
        <w:t>De esta manera, la escala de 1 a 5 facilita la construcción de una rúbrica práctica, clara y objetiva, garantizando que la evaluación de los Recursos Educativos Digitales sea integral y coherente con las necesidades del contexto escolar.</w:t>
      </w:r>
    </w:p>
    <w:p w14:paraId="2D637D69" w14:textId="5CCF0128" w:rsidR="0005458C" w:rsidRDefault="0005458C" w:rsidP="0005458C">
      <w:pPr>
        <w:contextualSpacing w:val="0"/>
      </w:pPr>
      <w:r>
        <w:br w:type="page"/>
      </w:r>
    </w:p>
    <w:p w14:paraId="000000AD" w14:textId="2A6B9549" w:rsidR="00C80C67" w:rsidRDefault="0005458C" w:rsidP="00567667">
      <w:pPr>
        <w:pStyle w:val="Ttulo2"/>
        <w:ind w:left="567" w:hanging="567"/>
        <w:jc w:val="center"/>
      </w:pPr>
      <w:bookmarkStart w:id="13" w:name="_heading=h.35nkun2" w:colFirst="0" w:colLast="0"/>
      <w:bookmarkEnd w:id="13"/>
      <w:r>
        <w:lastRenderedPageBreak/>
        <w:t>I</w:t>
      </w:r>
      <w:r w:rsidR="00567667">
        <w:rPr>
          <w:caps w:val="0"/>
        </w:rPr>
        <w:t>nstrumento de evaluación rediseñado</w:t>
      </w:r>
    </w:p>
    <w:p w14:paraId="000000AF" w14:textId="38BA2079" w:rsidR="00C80C67" w:rsidRDefault="0005458C" w:rsidP="0005458C">
      <w:pPr>
        <w:rPr>
          <w:rFonts w:eastAsia="Times New Roman"/>
          <w:color w:val="808080"/>
        </w:rPr>
      </w:pPr>
      <w:bookmarkStart w:id="14" w:name="_heading=h.1ksv4uv" w:colFirst="0" w:colLast="0"/>
      <w:bookmarkEnd w:id="14"/>
      <w:r>
        <w:t xml:space="preserve">El instrumento de evaluación diseñado para valorar Recursos Educativos Digitales (RED) integra criterios pedagógicos, técnicos y comunicacionales provenientes de los modelos </w:t>
      </w:r>
      <w:r w:rsidRPr="0005458C">
        <w:rPr>
          <w:rStyle w:val="Textoennegrita"/>
          <w:b w:val="0"/>
        </w:rPr>
        <w:t>REEVES, SREB-SCORE y CODA</w:t>
      </w:r>
      <w:r>
        <w:t>, adaptados a las necesidades de la educación básica.</w:t>
      </w:r>
    </w:p>
    <w:tbl>
      <w:tblPr>
        <w:tblW w:w="9209"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00" w:firstRow="0" w:lastRow="0" w:firstColumn="0" w:lastColumn="0" w:noHBand="0" w:noVBand="1"/>
      </w:tblPr>
      <w:tblGrid>
        <w:gridCol w:w="2762"/>
        <w:gridCol w:w="6447"/>
      </w:tblGrid>
      <w:tr w:rsidR="0005458C" w:rsidRPr="00E60824" w14:paraId="35B96337" w14:textId="77777777" w:rsidTr="0005458C">
        <w:tc>
          <w:tcPr>
            <w:tcW w:w="2762" w:type="dxa"/>
            <w:shd w:val="clear" w:color="auto" w:fill="D6E3BC"/>
            <w:vAlign w:val="center"/>
          </w:tcPr>
          <w:p w14:paraId="367A6580" w14:textId="77777777" w:rsidR="0005458C" w:rsidRPr="00E60824" w:rsidRDefault="0005458C" w:rsidP="0005458C">
            <w:pPr>
              <w:spacing w:line="240" w:lineRule="auto"/>
            </w:pPr>
            <w:r w:rsidRPr="00E60824">
              <w:t xml:space="preserve">Nombre del </w:t>
            </w:r>
            <w:r>
              <w:t>r</w:t>
            </w:r>
            <w:r w:rsidRPr="00E60824">
              <w:t xml:space="preserve">ecurso </w:t>
            </w:r>
            <w:r>
              <w:t>e</w:t>
            </w:r>
            <w:r w:rsidRPr="00E60824">
              <w:t>ducativo</w:t>
            </w:r>
            <w:r>
              <w:t xml:space="preserve"> digital</w:t>
            </w:r>
            <w:r w:rsidRPr="00E60824">
              <w:t>:</w:t>
            </w:r>
          </w:p>
        </w:tc>
        <w:tc>
          <w:tcPr>
            <w:tcW w:w="6447" w:type="dxa"/>
            <w:shd w:val="clear" w:color="auto" w:fill="auto"/>
          </w:tcPr>
          <w:p w14:paraId="1094C0E9" w14:textId="0C6C3779" w:rsidR="0005458C" w:rsidRPr="00E60824" w:rsidRDefault="0005458C" w:rsidP="0005458C">
            <w:pPr>
              <w:spacing w:line="240" w:lineRule="auto"/>
              <w:jc w:val="both"/>
            </w:pPr>
          </w:p>
        </w:tc>
      </w:tr>
      <w:tr w:rsidR="0005458C" w:rsidRPr="00E60824" w14:paraId="1C2697FF" w14:textId="77777777" w:rsidTr="0005458C">
        <w:tc>
          <w:tcPr>
            <w:tcW w:w="2762" w:type="dxa"/>
            <w:shd w:val="clear" w:color="auto" w:fill="D6E3BC"/>
            <w:vAlign w:val="center"/>
          </w:tcPr>
          <w:p w14:paraId="24201424" w14:textId="77777777" w:rsidR="0005458C" w:rsidRPr="00E60824" w:rsidRDefault="0005458C" w:rsidP="0005458C">
            <w:pPr>
              <w:spacing w:line="240" w:lineRule="auto"/>
            </w:pPr>
            <w:r w:rsidRPr="00E60824">
              <w:t xml:space="preserve">Grado de </w:t>
            </w:r>
            <w:r>
              <w:t>a</w:t>
            </w:r>
            <w:r w:rsidRPr="00E60824">
              <w:t>plicación:</w:t>
            </w:r>
          </w:p>
        </w:tc>
        <w:tc>
          <w:tcPr>
            <w:tcW w:w="6447" w:type="dxa"/>
            <w:shd w:val="clear" w:color="auto" w:fill="auto"/>
            <w:vAlign w:val="center"/>
          </w:tcPr>
          <w:p w14:paraId="7DB176C6" w14:textId="2E98CB90" w:rsidR="0005458C" w:rsidRPr="00E60824" w:rsidRDefault="0005458C" w:rsidP="0005458C">
            <w:pPr>
              <w:spacing w:line="240" w:lineRule="auto"/>
              <w:jc w:val="both"/>
            </w:pPr>
          </w:p>
        </w:tc>
      </w:tr>
      <w:tr w:rsidR="0005458C" w:rsidRPr="00E60824" w14:paraId="530473C6" w14:textId="77777777" w:rsidTr="0005458C">
        <w:tc>
          <w:tcPr>
            <w:tcW w:w="2762" w:type="dxa"/>
            <w:shd w:val="clear" w:color="auto" w:fill="D6E3BC"/>
            <w:vAlign w:val="center"/>
          </w:tcPr>
          <w:p w14:paraId="0FA1D41A" w14:textId="77777777" w:rsidR="0005458C" w:rsidRPr="00E60824" w:rsidRDefault="0005458C" w:rsidP="0005458C">
            <w:pPr>
              <w:spacing w:line="240" w:lineRule="auto"/>
              <w:jc w:val="both"/>
            </w:pPr>
            <w:r w:rsidRPr="00E60824">
              <w:t>Área de conocimiento:</w:t>
            </w:r>
          </w:p>
        </w:tc>
        <w:tc>
          <w:tcPr>
            <w:tcW w:w="6447" w:type="dxa"/>
            <w:shd w:val="clear" w:color="auto" w:fill="auto"/>
          </w:tcPr>
          <w:p w14:paraId="4E52A157" w14:textId="36C62C67" w:rsidR="0005458C" w:rsidRPr="00E60824" w:rsidRDefault="0005458C" w:rsidP="0005458C">
            <w:pPr>
              <w:spacing w:line="240" w:lineRule="auto"/>
              <w:jc w:val="both"/>
            </w:pPr>
          </w:p>
        </w:tc>
      </w:tr>
      <w:tr w:rsidR="0005458C" w:rsidRPr="00E60824" w14:paraId="097B0238" w14:textId="77777777" w:rsidTr="0005458C">
        <w:tc>
          <w:tcPr>
            <w:tcW w:w="2762" w:type="dxa"/>
            <w:shd w:val="clear" w:color="auto" w:fill="D6E3BC"/>
            <w:vAlign w:val="center"/>
          </w:tcPr>
          <w:p w14:paraId="6CDA65B8" w14:textId="77777777" w:rsidR="0005458C" w:rsidRPr="00E60824" w:rsidRDefault="0005458C" w:rsidP="0005458C">
            <w:pPr>
              <w:spacing w:line="240" w:lineRule="auto"/>
              <w:jc w:val="both"/>
            </w:pPr>
            <w:r w:rsidRPr="00E60824">
              <w:t xml:space="preserve">Objetivos de </w:t>
            </w:r>
            <w:r>
              <w:t>a</w:t>
            </w:r>
            <w:r w:rsidRPr="00E60824">
              <w:t>prendizaje:</w:t>
            </w:r>
          </w:p>
        </w:tc>
        <w:tc>
          <w:tcPr>
            <w:tcW w:w="6447" w:type="dxa"/>
            <w:shd w:val="clear" w:color="auto" w:fill="auto"/>
          </w:tcPr>
          <w:p w14:paraId="117D282D" w14:textId="4B1CA897" w:rsidR="0005458C" w:rsidRPr="00E60824" w:rsidRDefault="0005458C" w:rsidP="0005458C">
            <w:pPr>
              <w:spacing w:line="240" w:lineRule="auto"/>
              <w:jc w:val="both"/>
            </w:pPr>
          </w:p>
        </w:tc>
      </w:tr>
      <w:tr w:rsidR="0005458C" w:rsidRPr="00E60824" w14:paraId="570D0B6E" w14:textId="77777777" w:rsidTr="0005458C">
        <w:tc>
          <w:tcPr>
            <w:tcW w:w="2762" w:type="dxa"/>
            <w:shd w:val="clear" w:color="auto" w:fill="D6E3BC"/>
            <w:vAlign w:val="center"/>
          </w:tcPr>
          <w:p w14:paraId="4F10D6D7" w14:textId="77777777" w:rsidR="0005458C" w:rsidRPr="00E60824" w:rsidRDefault="0005458C" w:rsidP="0005458C">
            <w:pPr>
              <w:spacing w:line="240" w:lineRule="auto"/>
              <w:jc w:val="both"/>
            </w:pPr>
            <w:r w:rsidRPr="00E60824">
              <w:t xml:space="preserve">Nombre del </w:t>
            </w:r>
            <w:r>
              <w:t>repositorio</w:t>
            </w:r>
            <w:r w:rsidRPr="00E60824">
              <w:t>:</w:t>
            </w:r>
          </w:p>
        </w:tc>
        <w:tc>
          <w:tcPr>
            <w:tcW w:w="6447" w:type="dxa"/>
            <w:shd w:val="clear" w:color="auto" w:fill="auto"/>
          </w:tcPr>
          <w:p w14:paraId="540ECE4C" w14:textId="257C7369" w:rsidR="0005458C" w:rsidRPr="00E60824" w:rsidRDefault="0005458C" w:rsidP="0005458C">
            <w:pPr>
              <w:spacing w:line="240" w:lineRule="auto"/>
              <w:jc w:val="both"/>
            </w:pPr>
          </w:p>
        </w:tc>
      </w:tr>
      <w:tr w:rsidR="0005458C" w:rsidRPr="00E60824" w14:paraId="4B83EF26" w14:textId="77777777" w:rsidTr="0005458C">
        <w:tc>
          <w:tcPr>
            <w:tcW w:w="2762" w:type="dxa"/>
            <w:shd w:val="clear" w:color="auto" w:fill="D6E3BC"/>
            <w:vAlign w:val="center"/>
          </w:tcPr>
          <w:p w14:paraId="2A7C624A" w14:textId="77777777" w:rsidR="0005458C" w:rsidRPr="00E60824" w:rsidRDefault="0005458C" w:rsidP="0005458C">
            <w:pPr>
              <w:spacing w:line="240" w:lineRule="auto"/>
              <w:jc w:val="both"/>
            </w:pPr>
            <w:r w:rsidRPr="00E60824">
              <w:t xml:space="preserve">URL del </w:t>
            </w:r>
            <w:r>
              <w:t>recurso educativo digital</w:t>
            </w:r>
            <w:r w:rsidRPr="00E60824">
              <w:t>:</w:t>
            </w:r>
          </w:p>
        </w:tc>
        <w:tc>
          <w:tcPr>
            <w:tcW w:w="6447" w:type="dxa"/>
            <w:shd w:val="clear" w:color="auto" w:fill="auto"/>
          </w:tcPr>
          <w:p w14:paraId="00D376DF" w14:textId="326452B8" w:rsidR="0005458C" w:rsidRPr="00E60824" w:rsidRDefault="0005458C" w:rsidP="0005458C">
            <w:pPr>
              <w:spacing w:line="240" w:lineRule="auto"/>
              <w:jc w:val="both"/>
            </w:pPr>
          </w:p>
        </w:tc>
      </w:tr>
    </w:tbl>
    <w:p w14:paraId="1F7A701B" w14:textId="77777777" w:rsidR="0005458C" w:rsidRPr="00E60824" w:rsidRDefault="0005458C" w:rsidP="0005458C">
      <w:pPr>
        <w:spacing w:line="240" w:lineRule="auto"/>
        <w:jc w:val="both"/>
        <w:rPr>
          <w:color w:val="666666"/>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05458C" w:rsidRPr="00E60824" w14:paraId="1AB1DA2A" w14:textId="77777777" w:rsidTr="0005458C">
        <w:tc>
          <w:tcPr>
            <w:tcW w:w="9209" w:type="dxa"/>
            <w:shd w:val="clear" w:color="auto" w:fill="C5E0B3"/>
            <w:vAlign w:val="center"/>
          </w:tcPr>
          <w:p w14:paraId="372B7EF2" w14:textId="77777777" w:rsidR="0005458C" w:rsidRPr="00E60824" w:rsidRDefault="0005458C" w:rsidP="0005458C">
            <w:pPr>
              <w:widowControl/>
              <w:numPr>
                <w:ilvl w:val="0"/>
                <w:numId w:val="9"/>
              </w:numPr>
              <w:spacing w:after="160" w:line="259" w:lineRule="auto"/>
              <w:contextualSpacing w:val="0"/>
              <w:jc w:val="center"/>
              <w:rPr>
                <w:b/>
              </w:rPr>
            </w:pPr>
            <w:r w:rsidRPr="00E60824">
              <w:rPr>
                <w:b/>
              </w:rPr>
              <w:t>Descripción de</w:t>
            </w:r>
            <w:r>
              <w:rPr>
                <w:b/>
              </w:rPr>
              <w:t xml:space="preserve">l </w:t>
            </w:r>
            <w:r w:rsidRPr="00E60824">
              <w:rPr>
                <w:b/>
              </w:rPr>
              <w:t xml:space="preserve">recurso educativo </w:t>
            </w:r>
            <w:r>
              <w:rPr>
                <w:b/>
              </w:rPr>
              <w:t>digital</w:t>
            </w:r>
          </w:p>
        </w:tc>
      </w:tr>
      <w:tr w:rsidR="0005458C" w:rsidRPr="00E60824" w14:paraId="2F6FEA68" w14:textId="77777777" w:rsidTr="0005458C">
        <w:tc>
          <w:tcPr>
            <w:tcW w:w="9209" w:type="dxa"/>
            <w:shd w:val="clear" w:color="auto" w:fill="auto"/>
          </w:tcPr>
          <w:p w14:paraId="340B4557" w14:textId="77777777" w:rsidR="0005458C" w:rsidRPr="00A44350" w:rsidRDefault="0005458C" w:rsidP="0005458C"/>
        </w:tc>
      </w:tr>
    </w:tbl>
    <w:p w14:paraId="73805C6A" w14:textId="77777777" w:rsidR="0005458C" w:rsidRPr="00E60824" w:rsidRDefault="0005458C" w:rsidP="0005458C">
      <w:pPr>
        <w:spacing w:line="240" w:lineRule="auto"/>
        <w:jc w:val="both"/>
        <w:rPr>
          <w:color w:val="666666"/>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05458C" w:rsidRPr="00E60824" w14:paraId="525A16BB" w14:textId="77777777" w:rsidTr="0005458C">
        <w:tc>
          <w:tcPr>
            <w:tcW w:w="9209" w:type="dxa"/>
            <w:shd w:val="clear" w:color="auto" w:fill="C5E0B3"/>
          </w:tcPr>
          <w:p w14:paraId="1E663709" w14:textId="77777777" w:rsidR="0005458C" w:rsidRPr="00E60824" w:rsidRDefault="0005458C" w:rsidP="0005458C">
            <w:pPr>
              <w:widowControl/>
              <w:numPr>
                <w:ilvl w:val="0"/>
                <w:numId w:val="9"/>
              </w:numPr>
              <w:spacing w:after="160" w:line="259" w:lineRule="auto"/>
              <w:contextualSpacing w:val="0"/>
              <w:jc w:val="center"/>
              <w:rPr>
                <w:b/>
              </w:rPr>
            </w:pPr>
            <w:r w:rsidRPr="00E60824">
              <w:rPr>
                <w:b/>
              </w:rPr>
              <w:t xml:space="preserve">Modelo de evaluación </w:t>
            </w:r>
          </w:p>
        </w:tc>
      </w:tr>
      <w:tr w:rsidR="0005458C" w:rsidRPr="00E60824" w14:paraId="1FC05EF9" w14:textId="77777777" w:rsidTr="0005458C">
        <w:tc>
          <w:tcPr>
            <w:tcW w:w="9209" w:type="dxa"/>
            <w:shd w:val="clear" w:color="auto" w:fill="auto"/>
          </w:tcPr>
          <w:p w14:paraId="6526E231" w14:textId="1B82E49C" w:rsidR="0005458C" w:rsidRPr="00E60824" w:rsidRDefault="0005458C" w:rsidP="0005458C">
            <w:pPr>
              <w:rPr>
                <w:b/>
              </w:rPr>
            </w:pPr>
            <w:r w:rsidRPr="00E60824">
              <w:rPr>
                <w:b/>
              </w:rPr>
              <w:t xml:space="preserve">Modelo: </w:t>
            </w:r>
            <w:r>
              <w:t>MERED-4</w:t>
            </w:r>
          </w:p>
        </w:tc>
      </w:tr>
      <w:tr w:rsidR="0005458C" w:rsidRPr="00E60824" w14:paraId="01FABC6F" w14:textId="77777777" w:rsidTr="0005458C">
        <w:tc>
          <w:tcPr>
            <w:tcW w:w="9209" w:type="dxa"/>
            <w:shd w:val="clear" w:color="auto" w:fill="auto"/>
          </w:tcPr>
          <w:p w14:paraId="320842E3" w14:textId="51C2A3E4" w:rsidR="0005458C" w:rsidRPr="00A80210" w:rsidRDefault="00A80210" w:rsidP="00A80210">
            <w:pPr>
              <w:pStyle w:val="Descripcin"/>
              <w:rPr>
                <w:b w:val="0"/>
              </w:rPr>
            </w:pPr>
            <w:r w:rsidRPr="00A80210">
              <w:rPr>
                <w:b w:val="0"/>
              </w:rPr>
              <w:t>Descripción del modelo: E</w:t>
            </w:r>
            <w:r w:rsidR="0005458C" w:rsidRPr="00A80210">
              <w:rPr>
                <w:b w:val="0"/>
              </w:rPr>
              <w:t xml:space="preserve">l modelo rediseñado de evaluación de Recursos Educativos Digitales (RED), denominado </w:t>
            </w:r>
            <w:r w:rsidR="0005458C" w:rsidRPr="00A80210">
              <w:rPr>
                <w:rStyle w:val="Textoennegrita"/>
                <w:b/>
                <w:bCs/>
              </w:rPr>
              <w:t>MERED</w:t>
            </w:r>
            <w:r>
              <w:rPr>
                <w:rStyle w:val="Textoennegrita"/>
                <w:b/>
                <w:bCs/>
              </w:rPr>
              <w:t>-4</w:t>
            </w:r>
            <w:r w:rsidR="0005458C" w:rsidRPr="00A80210">
              <w:rPr>
                <w:b w:val="0"/>
              </w:rPr>
              <w:t>, surge de la necesidad de contar con un instrumento integral, práctico y contextualizado que permita valorar la calidad de los recursos digitales utilizados en la educación básica primaria</w:t>
            </w:r>
            <w:r>
              <w:rPr>
                <w:b w:val="0"/>
              </w:rPr>
              <w:t>.</w:t>
            </w:r>
          </w:p>
        </w:tc>
      </w:tr>
    </w:tbl>
    <w:p w14:paraId="0B1BAA1F" w14:textId="77777777" w:rsidR="0005458C" w:rsidRPr="00E60824" w:rsidRDefault="0005458C" w:rsidP="0005458C">
      <w:pPr>
        <w:spacing w:line="240" w:lineRule="auto"/>
        <w:jc w:val="both"/>
        <w:rPr>
          <w:color w:val="666666"/>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05458C" w:rsidRPr="00E60824" w14:paraId="7E75F0AF" w14:textId="77777777" w:rsidTr="0005458C">
        <w:tc>
          <w:tcPr>
            <w:tcW w:w="9209" w:type="dxa"/>
            <w:shd w:val="clear" w:color="auto" w:fill="C5E0B3"/>
          </w:tcPr>
          <w:p w14:paraId="3F5A18CB" w14:textId="77777777" w:rsidR="0005458C" w:rsidRPr="00E60824" w:rsidRDefault="0005458C" w:rsidP="0005458C">
            <w:pPr>
              <w:widowControl/>
              <w:numPr>
                <w:ilvl w:val="0"/>
                <w:numId w:val="9"/>
              </w:numPr>
              <w:spacing w:after="160" w:line="259" w:lineRule="auto"/>
              <w:contextualSpacing w:val="0"/>
              <w:jc w:val="center"/>
              <w:rPr>
                <w:b/>
              </w:rPr>
            </w:pPr>
            <w:r w:rsidRPr="00E60824">
              <w:rPr>
                <w:b/>
              </w:rPr>
              <w:t>Criterios de evaluación del modelo</w:t>
            </w:r>
          </w:p>
        </w:tc>
      </w:tr>
    </w:tbl>
    <w:p w14:paraId="0D9F6F66" w14:textId="77777777" w:rsidR="0005458C" w:rsidRPr="00E60824" w:rsidRDefault="0005458C" w:rsidP="0005458C">
      <w:pPr>
        <w:spacing w:line="240" w:lineRule="auto"/>
        <w:jc w:val="both"/>
        <w:rPr>
          <w:color w:val="666666"/>
        </w:rPr>
      </w:pPr>
    </w:p>
    <w:tbl>
      <w:tblPr>
        <w:tblW w:w="92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67"/>
        <w:gridCol w:w="423"/>
        <w:gridCol w:w="424"/>
        <w:gridCol w:w="423"/>
        <w:gridCol w:w="423"/>
        <w:gridCol w:w="423"/>
        <w:gridCol w:w="730"/>
      </w:tblGrid>
      <w:tr w:rsidR="0005458C" w:rsidRPr="00E60824" w14:paraId="1911DF43" w14:textId="77777777" w:rsidTr="0005458C">
        <w:trPr>
          <w:trHeight w:val="553"/>
        </w:trPr>
        <w:tc>
          <w:tcPr>
            <w:tcW w:w="6368" w:type="dxa"/>
            <w:tcBorders>
              <w:top w:val="single" w:sz="4" w:space="0" w:color="000000"/>
              <w:left w:val="single" w:sz="4" w:space="0" w:color="000000"/>
              <w:bottom w:val="single" w:sz="4" w:space="0" w:color="000000"/>
              <w:right w:val="single" w:sz="4" w:space="0" w:color="000000"/>
            </w:tcBorders>
          </w:tcPr>
          <w:p w14:paraId="38815F6A" w14:textId="77777777" w:rsidR="0005458C" w:rsidRPr="00E60824" w:rsidRDefault="0005458C" w:rsidP="0005458C">
            <w:pPr>
              <w:spacing w:line="240" w:lineRule="auto"/>
              <w:jc w:val="both"/>
              <w:rPr>
                <w:b/>
              </w:rPr>
            </w:pPr>
            <w:r w:rsidRPr="00E60824">
              <w:rPr>
                <w:b/>
              </w:rPr>
              <w:t>Plantilla de evaluación de la calidad</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56364AA9" w14:textId="77777777" w:rsidR="0005458C" w:rsidRPr="00E60824" w:rsidRDefault="0005458C" w:rsidP="0005458C">
            <w:pPr>
              <w:spacing w:line="240" w:lineRule="auto"/>
              <w:jc w:val="both"/>
              <w:rPr>
                <w:b/>
              </w:rPr>
            </w:pPr>
            <w:r w:rsidRPr="00E60824">
              <w:rPr>
                <w:b/>
              </w:rPr>
              <w:t>1</w:t>
            </w: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7BDB1779" w14:textId="77777777" w:rsidR="0005458C" w:rsidRPr="00E60824" w:rsidRDefault="0005458C" w:rsidP="0005458C">
            <w:pPr>
              <w:spacing w:line="240" w:lineRule="auto"/>
              <w:jc w:val="both"/>
              <w:rPr>
                <w:b/>
              </w:rPr>
            </w:pPr>
            <w:r w:rsidRPr="00E60824">
              <w:rPr>
                <w:b/>
              </w:rPr>
              <w:t>2</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1F20743F" w14:textId="77777777" w:rsidR="0005458C" w:rsidRPr="00E60824" w:rsidRDefault="0005458C" w:rsidP="0005458C">
            <w:pPr>
              <w:spacing w:line="240" w:lineRule="auto"/>
              <w:jc w:val="both"/>
              <w:rPr>
                <w:b/>
              </w:rPr>
            </w:pPr>
            <w:r w:rsidRPr="00E60824">
              <w:rPr>
                <w:b/>
              </w:rPr>
              <w:t>3</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3B184EF5" w14:textId="77777777" w:rsidR="0005458C" w:rsidRPr="00E60824" w:rsidRDefault="0005458C" w:rsidP="0005458C">
            <w:pPr>
              <w:spacing w:line="240" w:lineRule="auto"/>
              <w:jc w:val="both"/>
              <w:rPr>
                <w:b/>
              </w:rPr>
            </w:pPr>
            <w:r w:rsidRPr="00E60824">
              <w:rPr>
                <w:b/>
              </w:rPr>
              <w:t>4</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2E99DE14" w14:textId="77777777" w:rsidR="0005458C" w:rsidRPr="00E60824" w:rsidRDefault="0005458C" w:rsidP="0005458C">
            <w:pPr>
              <w:spacing w:line="240" w:lineRule="auto"/>
              <w:jc w:val="both"/>
              <w:rPr>
                <w:b/>
              </w:rPr>
            </w:pPr>
            <w:r w:rsidRPr="00E60824">
              <w:rPr>
                <w:b/>
              </w:rPr>
              <w:t>5</w:t>
            </w: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5FE96D45" w14:textId="77777777" w:rsidR="0005458C" w:rsidRPr="00E60824" w:rsidRDefault="0005458C" w:rsidP="0005458C">
            <w:pPr>
              <w:spacing w:line="240" w:lineRule="auto"/>
              <w:jc w:val="both"/>
              <w:rPr>
                <w:b/>
              </w:rPr>
            </w:pPr>
            <w:r w:rsidRPr="00E60824">
              <w:rPr>
                <w:b/>
              </w:rPr>
              <w:t>N/A</w:t>
            </w:r>
          </w:p>
        </w:tc>
      </w:tr>
      <w:tr w:rsidR="0005458C" w:rsidRPr="00E60824" w14:paraId="1DAA53B7" w14:textId="77777777" w:rsidTr="0005458C">
        <w:trPr>
          <w:trHeight w:val="402"/>
        </w:trPr>
        <w:tc>
          <w:tcPr>
            <w:tcW w:w="6368" w:type="dxa"/>
            <w:tcBorders>
              <w:top w:val="single" w:sz="4" w:space="0" w:color="000000"/>
              <w:left w:val="single" w:sz="4" w:space="0" w:color="000000"/>
              <w:bottom w:val="single" w:sz="4" w:space="0" w:color="000000"/>
              <w:right w:val="single" w:sz="4" w:space="0" w:color="000000"/>
            </w:tcBorders>
          </w:tcPr>
          <w:p w14:paraId="5DAED618" w14:textId="77777777" w:rsidR="0005458C" w:rsidRPr="00E60824" w:rsidRDefault="0005458C" w:rsidP="0005458C">
            <w:pPr>
              <w:spacing w:line="240" w:lineRule="auto"/>
              <w:jc w:val="both"/>
              <w:rPr>
                <w:b/>
              </w:rPr>
            </w:pPr>
            <w:r w:rsidRPr="00E60824">
              <w:rPr>
                <w:b/>
              </w:rPr>
              <w:t xml:space="preserve">1.Objetivos y coherencia didáctica </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17583EDF"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2F70B6EC"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12264145"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60A2BD1F"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5E3E2BEC"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1227D886" w14:textId="77777777" w:rsidR="0005458C" w:rsidRPr="00E60824" w:rsidRDefault="0005458C" w:rsidP="0005458C">
            <w:pPr>
              <w:spacing w:line="240" w:lineRule="auto"/>
              <w:jc w:val="both"/>
              <w:rPr>
                <w:b/>
              </w:rPr>
            </w:pPr>
          </w:p>
        </w:tc>
      </w:tr>
      <w:tr w:rsidR="0005458C" w:rsidRPr="00E60824" w14:paraId="0A65814F"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2A5A4E73" w14:textId="6187213D" w:rsidR="0005458C" w:rsidRPr="00E60824" w:rsidRDefault="0005458C" w:rsidP="0005458C">
            <w:pPr>
              <w:spacing w:line="240" w:lineRule="auto"/>
              <w:jc w:val="both"/>
            </w:pPr>
            <w:r w:rsidRPr="00E60824">
              <w:t>Notas:</w:t>
            </w:r>
            <w:r>
              <w:t xml:space="preserve"> Claridad, pertinencia y alineación curricular del contenido con los objetivos de grado.</w:t>
            </w:r>
          </w:p>
          <w:p w14:paraId="658069BE" w14:textId="77777777" w:rsidR="0005458C" w:rsidRPr="00E60824" w:rsidRDefault="0005458C" w:rsidP="0005458C">
            <w:pPr>
              <w:spacing w:line="240" w:lineRule="auto"/>
              <w:jc w:val="both"/>
              <w:rPr>
                <w:b/>
              </w:rPr>
            </w:pPr>
          </w:p>
        </w:tc>
      </w:tr>
      <w:tr w:rsidR="0005458C" w:rsidRPr="00E60824" w14:paraId="5092D337" w14:textId="77777777" w:rsidTr="0005458C">
        <w:trPr>
          <w:trHeight w:val="280"/>
        </w:trPr>
        <w:tc>
          <w:tcPr>
            <w:tcW w:w="6368" w:type="dxa"/>
            <w:tcBorders>
              <w:top w:val="single" w:sz="4" w:space="0" w:color="000000"/>
              <w:left w:val="single" w:sz="4" w:space="0" w:color="000000"/>
              <w:bottom w:val="single" w:sz="4" w:space="0" w:color="000000"/>
              <w:right w:val="single" w:sz="4" w:space="0" w:color="000000"/>
            </w:tcBorders>
          </w:tcPr>
          <w:p w14:paraId="731E5AA9" w14:textId="77777777" w:rsidR="0005458C" w:rsidRPr="00E60824" w:rsidRDefault="0005458C" w:rsidP="0005458C">
            <w:pPr>
              <w:spacing w:line="240" w:lineRule="auto"/>
              <w:jc w:val="both"/>
              <w:rPr>
                <w:b/>
              </w:rPr>
            </w:pPr>
            <w:r w:rsidRPr="00E60824">
              <w:rPr>
                <w:b/>
              </w:rPr>
              <w:t>2. Calidad de los contenidos</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6E88F09D"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1683B48B"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55B1F590"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27267094"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8B99A63"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5364796B" w14:textId="77777777" w:rsidR="0005458C" w:rsidRPr="00E60824" w:rsidRDefault="0005458C" w:rsidP="0005458C">
            <w:pPr>
              <w:spacing w:line="240" w:lineRule="auto"/>
              <w:jc w:val="both"/>
              <w:rPr>
                <w:b/>
              </w:rPr>
            </w:pPr>
          </w:p>
        </w:tc>
      </w:tr>
      <w:tr w:rsidR="0005458C" w:rsidRPr="00E60824" w14:paraId="2EB0D5FD"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2BBDBA8D" w14:textId="77777777" w:rsidR="0005458C" w:rsidRPr="00E60824" w:rsidRDefault="0005458C" w:rsidP="0005458C">
            <w:pPr>
              <w:spacing w:line="240" w:lineRule="auto"/>
              <w:jc w:val="both"/>
              <w:rPr>
                <w:b/>
              </w:rPr>
            </w:pPr>
            <w:r w:rsidRPr="00E60824">
              <w:t>Notas</w:t>
            </w:r>
            <w:r w:rsidRPr="00E60824">
              <w:rPr>
                <w:b/>
              </w:rPr>
              <w:t>:</w:t>
            </w:r>
          </w:p>
          <w:p w14:paraId="28AA7756" w14:textId="77777777" w:rsidR="0005458C" w:rsidRPr="00E60824" w:rsidRDefault="0005458C" w:rsidP="0005458C">
            <w:pPr>
              <w:spacing w:line="240" w:lineRule="auto"/>
              <w:jc w:val="both"/>
              <w:rPr>
                <w:b/>
              </w:rPr>
            </w:pPr>
          </w:p>
        </w:tc>
      </w:tr>
      <w:tr w:rsidR="0005458C" w:rsidRPr="00E60824" w14:paraId="19D9139F" w14:textId="77777777" w:rsidTr="0005458C">
        <w:trPr>
          <w:trHeight w:val="310"/>
        </w:trPr>
        <w:tc>
          <w:tcPr>
            <w:tcW w:w="6368" w:type="dxa"/>
            <w:tcBorders>
              <w:top w:val="single" w:sz="4" w:space="0" w:color="000000"/>
              <w:left w:val="single" w:sz="4" w:space="0" w:color="000000"/>
              <w:bottom w:val="single" w:sz="4" w:space="0" w:color="000000"/>
              <w:right w:val="single" w:sz="4" w:space="0" w:color="000000"/>
            </w:tcBorders>
          </w:tcPr>
          <w:p w14:paraId="510E2A25" w14:textId="77777777" w:rsidR="0005458C" w:rsidRPr="00E60824" w:rsidRDefault="0005458C" w:rsidP="0005458C">
            <w:pPr>
              <w:spacing w:line="240" w:lineRule="auto"/>
              <w:jc w:val="both"/>
              <w:rPr>
                <w:b/>
              </w:rPr>
            </w:pPr>
            <w:r w:rsidRPr="00E60824">
              <w:rPr>
                <w:b/>
              </w:rPr>
              <w:lastRenderedPageBreak/>
              <w:t xml:space="preserve">3. Capacidad de </w:t>
            </w:r>
            <w:r>
              <w:rPr>
                <w:b/>
              </w:rPr>
              <w:t>g</w:t>
            </w:r>
            <w:r w:rsidRPr="00E60824">
              <w:rPr>
                <w:b/>
              </w:rPr>
              <w:t>enerar reflexión, críticas e innovación</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2773A21D"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1A1EEFC1"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2FE081F3"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52E62204"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61B3CC04"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49A6AA1E" w14:textId="77777777" w:rsidR="0005458C" w:rsidRPr="00E60824" w:rsidRDefault="0005458C" w:rsidP="0005458C">
            <w:pPr>
              <w:spacing w:line="240" w:lineRule="auto"/>
              <w:jc w:val="both"/>
              <w:rPr>
                <w:b/>
              </w:rPr>
            </w:pPr>
          </w:p>
        </w:tc>
      </w:tr>
      <w:tr w:rsidR="0005458C" w:rsidRPr="00E60824" w14:paraId="20C3A608"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37D2829E" w14:textId="77777777" w:rsidR="0005458C" w:rsidRPr="00E60824" w:rsidRDefault="0005458C" w:rsidP="0005458C">
            <w:pPr>
              <w:spacing w:line="240" w:lineRule="auto"/>
              <w:jc w:val="both"/>
            </w:pPr>
            <w:r w:rsidRPr="00E60824">
              <w:t>Notas:</w:t>
            </w:r>
          </w:p>
          <w:p w14:paraId="21E9C8A8" w14:textId="77777777" w:rsidR="0005458C" w:rsidRPr="00E60824" w:rsidRDefault="0005458C" w:rsidP="0005458C">
            <w:pPr>
              <w:spacing w:line="240" w:lineRule="auto"/>
              <w:jc w:val="both"/>
              <w:rPr>
                <w:b/>
              </w:rPr>
            </w:pPr>
          </w:p>
        </w:tc>
      </w:tr>
      <w:tr w:rsidR="0005458C" w:rsidRPr="00E60824" w14:paraId="39A961BC" w14:textId="77777777" w:rsidTr="0005458C">
        <w:trPr>
          <w:trHeight w:val="332"/>
        </w:trPr>
        <w:tc>
          <w:tcPr>
            <w:tcW w:w="6368" w:type="dxa"/>
            <w:tcBorders>
              <w:top w:val="single" w:sz="4" w:space="0" w:color="000000"/>
              <w:left w:val="single" w:sz="4" w:space="0" w:color="000000"/>
              <w:bottom w:val="single" w:sz="4" w:space="0" w:color="000000"/>
              <w:right w:val="single" w:sz="4" w:space="0" w:color="000000"/>
            </w:tcBorders>
          </w:tcPr>
          <w:p w14:paraId="0CC541F3" w14:textId="77777777" w:rsidR="0005458C" w:rsidRPr="00E60824" w:rsidRDefault="0005458C" w:rsidP="0005458C">
            <w:pPr>
              <w:spacing w:line="240" w:lineRule="auto"/>
              <w:jc w:val="both"/>
              <w:rPr>
                <w:b/>
              </w:rPr>
            </w:pPr>
            <w:r w:rsidRPr="00E60824">
              <w:rPr>
                <w:b/>
              </w:rPr>
              <w:t>4. Interactividad y adaptabilidad</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67FADDF"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6B3DE607"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40AE8637"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25FC693"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2F5199AB"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68810BAA" w14:textId="77777777" w:rsidR="0005458C" w:rsidRPr="00E60824" w:rsidRDefault="0005458C" w:rsidP="0005458C">
            <w:pPr>
              <w:spacing w:line="240" w:lineRule="auto"/>
              <w:jc w:val="both"/>
              <w:rPr>
                <w:b/>
              </w:rPr>
            </w:pPr>
          </w:p>
        </w:tc>
      </w:tr>
      <w:tr w:rsidR="0005458C" w:rsidRPr="00E60824" w14:paraId="1955A98D"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32172F22" w14:textId="77777777" w:rsidR="0005458C" w:rsidRPr="00E60824" w:rsidRDefault="0005458C" w:rsidP="0005458C">
            <w:pPr>
              <w:spacing w:line="240" w:lineRule="auto"/>
              <w:jc w:val="both"/>
            </w:pPr>
            <w:r w:rsidRPr="00E60824">
              <w:t>Notas:</w:t>
            </w:r>
          </w:p>
          <w:p w14:paraId="3E77E9EB" w14:textId="77777777" w:rsidR="0005458C" w:rsidRPr="00E60824" w:rsidRDefault="0005458C" w:rsidP="0005458C">
            <w:pPr>
              <w:spacing w:line="240" w:lineRule="auto"/>
              <w:jc w:val="both"/>
              <w:rPr>
                <w:b/>
              </w:rPr>
            </w:pPr>
          </w:p>
        </w:tc>
      </w:tr>
      <w:tr w:rsidR="0005458C" w:rsidRPr="00E60824" w14:paraId="7C22388D" w14:textId="77777777" w:rsidTr="0005458C">
        <w:trPr>
          <w:trHeight w:val="341"/>
        </w:trPr>
        <w:tc>
          <w:tcPr>
            <w:tcW w:w="6368" w:type="dxa"/>
            <w:tcBorders>
              <w:top w:val="single" w:sz="4" w:space="0" w:color="000000"/>
              <w:left w:val="single" w:sz="4" w:space="0" w:color="000000"/>
              <w:bottom w:val="single" w:sz="4" w:space="0" w:color="000000"/>
              <w:right w:val="single" w:sz="4" w:space="0" w:color="000000"/>
            </w:tcBorders>
          </w:tcPr>
          <w:p w14:paraId="06563D26" w14:textId="77777777" w:rsidR="0005458C" w:rsidRPr="00E60824" w:rsidRDefault="0005458C" w:rsidP="0005458C">
            <w:pPr>
              <w:spacing w:line="240" w:lineRule="auto"/>
              <w:jc w:val="both"/>
              <w:rPr>
                <w:b/>
              </w:rPr>
            </w:pPr>
            <w:r w:rsidRPr="00E60824">
              <w:rPr>
                <w:b/>
              </w:rPr>
              <w:t>5. Motivación</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357493C0"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54550863"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5D2F9D6C"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6B721D0"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3A98D96B"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14D9A1D6" w14:textId="77777777" w:rsidR="0005458C" w:rsidRPr="00E60824" w:rsidRDefault="0005458C" w:rsidP="0005458C">
            <w:pPr>
              <w:spacing w:line="240" w:lineRule="auto"/>
              <w:jc w:val="both"/>
              <w:rPr>
                <w:b/>
              </w:rPr>
            </w:pPr>
          </w:p>
        </w:tc>
      </w:tr>
      <w:tr w:rsidR="0005458C" w:rsidRPr="00E60824" w14:paraId="114ABC69"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47E060B3" w14:textId="77777777" w:rsidR="0005458C" w:rsidRPr="00E60824" w:rsidRDefault="0005458C" w:rsidP="0005458C">
            <w:pPr>
              <w:spacing w:line="240" w:lineRule="auto"/>
              <w:jc w:val="both"/>
            </w:pPr>
            <w:r w:rsidRPr="00E60824">
              <w:t>Notas:</w:t>
            </w:r>
          </w:p>
          <w:p w14:paraId="05EA8707" w14:textId="77777777" w:rsidR="0005458C" w:rsidRPr="00E60824" w:rsidRDefault="0005458C" w:rsidP="0005458C">
            <w:pPr>
              <w:spacing w:line="240" w:lineRule="auto"/>
              <w:jc w:val="both"/>
              <w:rPr>
                <w:b/>
              </w:rPr>
            </w:pPr>
          </w:p>
        </w:tc>
      </w:tr>
      <w:tr w:rsidR="0005458C" w:rsidRPr="00E60824" w14:paraId="1B2725CF" w14:textId="77777777" w:rsidTr="0005458C">
        <w:trPr>
          <w:trHeight w:val="324"/>
        </w:trPr>
        <w:tc>
          <w:tcPr>
            <w:tcW w:w="6368" w:type="dxa"/>
            <w:tcBorders>
              <w:top w:val="single" w:sz="4" w:space="0" w:color="000000"/>
              <w:left w:val="single" w:sz="4" w:space="0" w:color="000000"/>
              <w:bottom w:val="single" w:sz="4" w:space="0" w:color="000000"/>
              <w:right w:val="single" w:sz="4" w:space="0" w:color="000000"/>
            </w:tcBorders>
          </w:tcPr>
          <w:p w14:paraId="7B2AC9B4" w14:textId="77777777" w:rsidR="0005458C" w:rsidRPr="00E60824" w:rsidRDefault="0005458C" w:rsidP="0005458C">
            <w:pPr>
              <w:spacing w:line="240" w:lineRule="auto"/>
              <w:jc w:val="both"/>
              <w:rPr>
                <w:b/>
              </w:rPr>
            </w:pPr>
            <w:r w:rsidRPr="00E60824">
              <w:rPr>
                <w:b/>
              </w:rPr>
              <w:t>6. Formato y diseño</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3388FC1F"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293D034F"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24B4C392"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45BF71A9"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5C782E05"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098A568D" w14:textId="77777777" w:rsidR="0005458C" w:rsidRPr="00E60824" w:rsidRDefault="0005458C" w:rsidP="0005458C">
            <w:pPr>
              <w:spacing w:line="240" w:lineRule="auto"/>
              <w:jc w:val="both"/>
              <w:rPr>
                <w:b/>
              </w:rPr>
            </w:pPr>
          </w:p>
        </w:tc>
      </w:tr>
      <w:tr w:rsidR="0005458C" w:rsidRPr="00E60824" w14:paraId="7B1954CC"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47E22DB9" w14:textId="77777777" w:rsidR="0005458C" w:rsidRPr="00E60824" w:rsidRDefault="0005458C" w:rsidP="0005458C">
            <w:pPr>
              <w:spacing w:line="240" w:lineRule="auto"/>
              <w:jc w:val="both"/>
            </w:pPr>
            <w:r w:rsidRPr="00E60824">
              <w:t>Notas:</w:t>
            </w:r>
          </w:p>
          <w:p w14:paraId="4B00DC89" w14:textId="77777777" w:rsidR="0005458C" w:rsidRPr="00E60824" w:rsidRDefault="0005458C" w:rsidP="0005458C">
            <w:pPr>
              <w:spacing w:line="240" w:lineRule="auto"/>
              <w:jc w:val="both"/>
              <w:rPr>
                <w:b/>
              </w:rPr>
            </w:pPr>
          </w:p>
        </w:tc>
      </w:tr>
      <w:tr w:rsidR="0005458C" w:rsidRPr="00E60824" w14:paraId="37F06F1E" w14:textId="77777777" w:rsidTr="0005458C">
        <w:trPr>
          <w:trHeight w:val="417"/>
        </w:trPr>
        <w:tc>
          <w:tcPr>
            <w:tcW w:w="6368" w:type="dxa"/>
            <w:tcBorders>
              <w:top w:val="single" w:sz="4" w:space="0" w:color="000000"/>
              <w:left w:val="single" w:sz="4" w:space="0" w:color="000000"/>
              <w:bottom w:val="single" w:sz="4" w:space="0" w:color="000000"/>
              <w:right w:val="single" w:sz="4" w:space="0" w:color="000000"/>
            </w:tcBorders>
          </w:tcPr>
          <w:p w14:paraId="15D71EEE" w14:textId="77777777" w:rsidR="0005458C" w:rsidRPr="00E60824" w:rsidRDefault="0005458C" w:rsidP="0005458C">
            <w:pPr>
              <w:spacing w:line="240" w:lineRule="auto"/>
              <w:jc w:val="both"/>
              <w:rPr>
                <w:b/>
              </w:rPr>
            </w:pPr>
            <w:r w:rsidRPr="00E60824">
              <w:rPr>
                <w:b/>
              </w:rPr>
              <w:t>7. Usabilidad</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8CA5E02" w14:textId="77777777" w:rsidR="0005458C" w:rsidRPr="00E60824" w:rsidRDefault="0005458C" w:rsidP="0005458C">
            <w:pPr>
              <w:spacing w:line="240" w:lineRule="auto"/>
              <w:jc w:val="both"/>
              <w:rPr>
                <w:b/>
              </w:rPr>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068572DC"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48940669"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1C6D597" w14:textId="77777777" w:rsidR="0005458C" w:rsidRPr="00E60824" w:rsidRDefault="0005458C" w:rsidP="0005458C">
            <w:pPr>
              <w:spacing w:line="240" w:lineRule="auto"/>
              <w:jc w:val="both"/>
              <w:rPr>
                <w:b/>
              </w:rPr>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3FCEDD3" w14:textId="77777777" w:rsidR="0005458C" w:rsidRPr="00E60824" w:rsidRDefault="0005458C" w:rsidP="0005458C">
            <w:pPr>
              <w:spacing w:line="240" w:lineRule="auto"/>
              <w:jc w:val="both"/>
              <w:rPr>
                <w:b/>
              </w:rPr>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493CAE1D" w14:textId="77777777" w:rsidR="0005458C" w:rsidRPr="00E60824" w:rsidRDefault="0005458C" w:rsidP="0005458C">
            <w:pPr>
              <w:spacing w:line="240" w:lineRule="auto"/>
              <w:jc w:val="both"/>
              <w:rPr>
                <w:b/>
              </w:rPr>
            </w:pPr>
          </w:p>
        </w:tc>
      </w:tr>
      <w:tr w:rsidR="0005458C" w:rsidRPr="00E60824" w14:paraId="6F5E77B9"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1DE3B0E9" w14:textId="77777777" w:rsidR="0005458C" w:rsidRPr="00E60824" w:rsidRDefault="0005458C" w:rsidP="0005458C">
            <w:pPr>
              <w:spacing w:line="240" w:lineRule="auto"/>
              <w:jc w:val="both"/>
            </w:pPr>
            <w:r w:rsidRPr="00E60824">
              <w:t>Notas:</w:t>
            </w:r>
          </w:p>
          <w:p w14:paraId="43069A69" w14:textId="77777777" w:rsidR="0005458C" w:rsidRPr="00E60824" w:rsidRDefault="0005458C" w:rsidP="0005458C">
            <w:pPr>
              <w:spacing w:line="240" w:lineRule="auto"/>
              <w:jc w:val="both"/>
              <w:rPr>
                <w:b/>
              </w:rPr>
            </w:pPr>
          </w:p>
        </w:tc>
      </w:tr>
      <w:tr w:rsidR="0005458C" w:rsidRPr="00E60824" w14:paraId="60EE884E" w14:textId="77777777" w:rsidTr="0005458C">
        <w:trPr>
          <w:trHeight w:val="330"/>
        </w:trPr>
        <w:tc>
          <w:tcPr>
            <w:tcW w:w="6368" w:type="dxa"/>
            <w:tcBorders>
              <w:top w:val="single" w:sz="4" w:space="0" w:color="000000"/>
              <w:left w:val="single" w:sz="4" w:space="0" w:color="000000"/>
              <w:bottom w:val="single" w:sz="4" w:space="0" w:color="000000"/>
              <w:right w:val="single" w:sz="4" w:space="0" w:color="000000"/>
            </w:tcBorders>
          </w:tcPr>
          <w:p w14:paraId="1623DC49" w14:textId="77777777" w:rsidR="0005458C" w:rsidRPr="00E60824" w:rsidRDefault="0005458C" w:rsidP="0005458C">
            <w:pPr>
              <w:spacing w:line="240" w:lineRule="auto"/>
              <w:jc w:val="both"/>
              <w:rPr>
                <w:b/>
              </w:rPr>
            </w:pPr>
            <w:r w:rsidRPr="00E60824">
              <w:rPr>
                <w:b/>
              </w:rPr>
              <w:t>8. Accesibilidad</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8C69B88" w14:textId="77777777" w:rsidR="0005458C" w:rsidRPr="00E60824" w:rsidRDefault="0005458C" w:rsidP="0005458C">
            <w:pPr>
              <w:spacing w:line="240" w:lineRule="auto"/>
              <w:jc w:val="both"/>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7649A764"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2A79241"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1A282E1"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283E595" w14:textId="77777777" w:rsidR="0005458C" w:rsidRPr="00E60824" w:rsidRDefault="0005458C" w:rsidP="0005458C">
            <w:pPr>
              <w:spacing w:line="240" w:lineRule="auto"/>
              <w:jc w:val="both"/>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190B48A4" w14:textId="77777777" w:rsidR="0005458C" w:rsidRPr="00E60824" w:rsidRDefault="0005458C" w:rsidP="0005458C">
            <w:pPr>
              <w:spacing w:line="240" w:lineRule="auto"/>
              <w:jc w:val="both"/>
            </w:pPr>
          </w:p>
        </w:tc>
      </w:tr>
      <w:tr w:rsidR="0005458C" w:rsidRPr="00E60824" w14:paraId="4808E7A4"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39F0092E" w14:textId="77777777" w:rsidR="0005458C" w:rsidRPr="00E60824" w:rsidRDefault="0005458C" w:rsidP="0005458C">
            <w:pPr>
              <w:spacing w:line="240" w:lineRule="auto"/>
              <w:jc w:val="both"/>
            </w:pPr>
            <w:r w:rsidRPr="00E60824">
              <w:t>Notas:</w:t>
            </w:r>
          </w:p>
          <w:p w14:paraId="489CF251" w14:textId="77777777" w:rsidR="0005458C" w:rsidRPr="00E60824" w:rsidRDefault="0005458C" w:rsidP="0005458C">
            <w:pPr>
              <w:spacing w:line="240" w:lineRule="auto"/>
              <w:jc w:val="both"/>
            </w:pPr>
          </w:p>
        </w:tc>
      </w:tr>
      <w:tr w:rsidR="0005458C" w:rsidRPr="00E60824" w14:paraId="61DDCA6B" w14:textId="77777777" w:rsidTr="0005458C">
        <w:trPr>
          <w:trHeight w:val="341"/>
        </w:trPr>
        <w:tc>
          <w:tcPr>
            <w:tcW w:w="6368" w:type="dxa"/>
            <w:tcBorders>
              <w:top w:val="single" w:sz="4" w:space="0" w:color="000000"/>
              <w:left w:val="single" w:sz="4" w:space="0" w:color="000000"/>
              <w:bottom w:val="single" w:sz="4" w:space="0" w:color="000000"/>
              <w:right w:val="single" w:sz="4" w:space="0" w:color="000000"/>
            </w:tcBorders>
          </w:tcPr>
          <w:p w14:paraId="18AB4CBB" w14:textId="77777777" w:rsidR="0005458C" w:rsidRPr="00E60824" w:rsidRDefault="0005458C" w:rsidP="0005458C">
            <w:pPr>
              <w:spacing w:line="240" w:lineRule="auto"/>
              <w:jc w:val="both"/>
              <w:rPr>
                <w:b/>
              </w:rPr>
            </w:pPr>
            <w:r w:rsidRPr="00E60824">
              <w:rPr>
                <w:b/>
              </w:rPr>
              <w:t>9. Reusabilidad</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EAB66B7" w14:textId="77777777" w:rsidR="0005458C" w:rsidRPr="00E60824" w:rsidRDefault="0005458C" w:rsidP="0005458C">
            <w:pPr>
              <w:spacing w:line="240" w:lineRule="auto"/>
              <w:jc w:val="both"/>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109070F2"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1049AE23"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75AA2D5C"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1C9B088D" w14:textId="77777777" w:rsidR="0005458C" w:rsidRPr="00E60824" w:rsidRDefault="0005458C" w:rsidP="0005458C">
            <w:pPr>
              <w:spacing w:line="240" w:lineRule="auto"/>
              <w:jc w:val="both"/>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02A3D2E2" w14:textId="77777777" w:rsidR="0005458C" w:rsidRPr="00E60824" w:rsidRDefault="0005458C" w:rsidP="0005458C">
            <w:pPr>
              <w:spacing w:line="240" w:lineRule="auto"/>
              <w:jc w:val="both"/>
            </w:pPr>
          </w:p>
        </w:tc>
      </w:tr>
      <w:tr w:rsidR="0005458C" w:rsidRPr="00E60824" w14:paraId="0E38DF5C"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14AB4C0F" w14:textId="77777777" w:rsidR="0005458C" w:rsidRPr="00E60824" w:rsidRDefault="0005458C" w:rsidP="0005458C">
            <w:pPr>
              <w:spacing w:line="240" w:lineRule="auto"/>
              <w:jc w:val="both"/>
            </w:pPr>
            <w:r w:rsidRPr="00E60824">
              <w:t>Notas:</w:t>
            </w:r>
          </w:p>
          <w:p w14:paraId="0A91961F" w14:textId="77777777" w:rsidR="0005458C" w:rsidRPr="00E60824" w:rsidRDefault="0005458C" w:rsidP="0005458C">
            <w:pPr>
              <w:spacing w:line="240" w:lineRule="auto"/>
              <w:jc w:val="both"/>
            </w:pPr>
          </w:p>
        </w:tc>
      </w:tr>
      <w:tr w:rsidR="0005458C" w:rsidRPr="00E60824" w14:paraId="5169840A" w14:textId="77777777" w:rsidTr="0005458C">
        <w:trPr>
          <w:trHeight w:val="396"/>
        </w:trPr>
        <w:tc>
          <w:tcPr>
            <w:tcW w:w="6368" w:type="dxa"/>
            <w:tcBorders>
              <w:top w:val="single" w:sz="4" w:space="0" w:color="000000"/>
              <w:left w:val="single" w:sz="4" w:space="0" w:color="000000"/>
              <w:bottom w:val="single" w:sz="4" w:space="0" w:color="000000"/>
              <w:right w:val="single" w:sz="4" w:space="0" w:color="000000"/>
            </w:tcBorders>
          </w:tcPr>
          <w:p w14:paraId="36DD7376" w14:textId="77777777" w:rsidR="0005458C" w:rsidRPr="00E60824" w:rsidRDefault="0005458C" w:rsidP="0005458C">
            <w:pPr>
              <w:spacing w:line="240" w:lineRule="auto"/>
              <w:jc w:val="both"/>
              <w:rPr>
                <w:b/>
              </w:rPr>
            </w:pPr>
            <w:r w:rsidRPr="00E60824">
              <w:rPr>
                <w:b/>
              </w:rPr>
              <w:t>10. Interoperabilidad</w:t>
            </w: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68A341B1" w14:textId="77777777" w:rsidR="0005458C" w:rsidRPr="00E60824" w:rsidRDefault="0005458C" w:rsidP="0005458C">
            <w:pPr>
              <w:spacing w:line="240" w:lineRule="auto"/>
              <w:jc w:val="both"/>
            </w:pPr>
          </w:p>
        </w:tc>
        <w:tc>
          <w:tcPr>
            <w:tcW w:w="424" w:type="dxa"/>
            <w:tcBorders>
              <w:top w:val="single" w:sz="4" w:space="0" w:color="000000"/>
              <w:left w:val="single" w:sz="4" w:space="0" w:color="000000"/>
              <w:bottom w:val="single" w:sz="4" w:space="0" w:color="000000"/>
              <w:right w:val="single" w:sz="4" w:space="0" w:color="000000"/>
            </w:tcBorders>
            <w:shd w:val="clear" w:color="auto" w:fill="C5E0B3"/>
          </w:tcPr>
          <w:p w14:paraId="5A1C1C9C"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03826970"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3D139C38" w14:textId="77777777" w:rsidR="0005458C" w:rsidRPr="00E60824" w:rsidRDefault="0005458C" w:rsidP="0005458C">
            <w:pPr>
              <w:spacing w:line="240" w:lineRule="auto"/>
              <w:jc w:val="both"/>
            </w:pPr>
          </w:p>
        </w:tc>
        <w:tc>
          <w:tcPr>
            <w:tcW w:w="423" w:type="dxa"/>
            <w:tcBorders>
              <w:top w:val="single" w:sz="4" w:space="0" w:color="000000"/>
              <w:left w:val="single" w:sz="4" w:space="0" w:color="000000"/>
              <w:bottom w:val="single" w:sz="4" w:space="0" w:color="000000"/>
              <w:right w:val="single" w:sz="4" w:space="0" w:color="000000"/>
            </w:tcBorders>
            <w:shd w:val="clear" w:color="auto" w:fill="C5E0B3"/>
          </w:tcPr>
          <w:p w14:paraId="345CE277" w14:textId="77777777" w:rsidR="0005458C" w:rsidRPr="00E60824" w:rsidRDefault="0005458C" w:rsidP="0005458C">
            <w:pPr>
              <w:spacing w:line="240" w:lineRule="auto"/>
              <w:jc w:val="both"/>
            </w:pPr>
          </w:p>
        </w:tc>
        <w:tc>
          <w:tcPr>
            <w:tcW w:w="730" w:type="dxa"/>
            <w:tcBorders>
              <w:top w:val="single" w:sz="4" w:space="0" w:color="000000"/>
              <w:left w:val="single" w:sz="4" w:space="0" w:color="000000"/>
              <w:bottom w:val="single" w:sz="4" w:space="0" w:color="000000"/>
              <w:right w:val="single" w:sz="4" w:space="0" w:color="000000"/>
            </w:tcBorders>
            <w:shd w:val="clear" w:color="auto" w:fill="C5E0B3"/>
          </w:tcPr>
          <w:p w14:paraId="6A68CC10" w14:textId="77777777" w:rsidR="0005458C" w:rsidRPr="00E60824" w:rsidRDefault="0005458C" w:rsidP="0005458C">
            <w:pPr>
              <w:spacing w:line="240" w:lineRule="auto"/>
              <w:jc w:val="both"/>
            </w:pPr>
          </w:p>
        </w:tc>
      </w:tr>
      <w:tr w:rsidR="0005458C" w:rsidRPr="00E60824" w14:paraId="0D285B28" w14:textId="77777777" w:rsidTr="0005458C">
        <w:tc>
          <w:tcPr>
            <w:tcW w:w="9214" w:type="dxa"/>
            <w:gridSpan w:val="7"/>
            <w:tcBorders>
              <w:top w:val="single" w:sz="4" w:space="0" w:color="000000"/>
              <w:left w:val="single" w:sz="4" w:space="0" w:color="000000"/>
              <w:bottom w:val="single" w:sz="4" w:space="0" w:color="000000"/>
              <w:right w:val="single" w:sz="4" w:space="0" w:color="000000"/>
            </w:tcBorders>
          </w:tcPr>
          <w:p w14:paraId="57FB41A2" w14:textId="77777777" w:rsidR="0005458C" w:rsidRPr="00E60824" w:rsidRDefault="0005458C" w:rsidP="0005458C">
            <w:pPr>
              <w:spacing w:line="240" w:lineRule="auto"/>
              <w:jc w:val="both"/>
            </w:pPr>
            <w:r w:rsidRPr="00E60824">
              <w:t>Notas:</w:t>
            </w:r>
          </w:p>
          <w:p w14:paraId="5D11C110" w14:textId="77777777" w:rsidR="0005458C" w:rsidRPr="00E60824" w:rsidRDefault="0005458C" w:rsidP="0005458C">
            <w:pPr>
              <w:spacing w:line="240" w:lineRule="auto"/>
              <w:jc w:val="both"/>
            </w:pPr>
          </w:p>
        </w:tc>
      </w:tr>
    </w:tbl>
    <w:p w14:paraId="603DC6ED" w14:textId="77777777" w:rsidR="0005458C" w:rsidRPr="00E60824" w:rsidRDefault="0005458C" w:rsidP="0005458C">
      <w:pPr>
        <w:spacing w:line="240" w:lineRule="auto"/>
        <w:jc w:val="both"/>
        <w:rPr>
          <w:color w:val="666666"/>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05458C" w:rsidRPr="00E60824" w14:paraId="10083ECF" w14:textId="77777777" w:rsidTr="0005458C">
        <w:tc>
          <w:tcPr>
            <w:tcW w:w="9209" w:type="dxa"/>
            <w:shd w:val="clear" w:color="auto" w:fill="C5E0B3"/>
          </w:tcPr>
          <w:p w14:paraId="3D05512F" w14:textId="77777777" w:rsidR="0005458C" w:rsidRPr="00E60824" w:rsidRDefault="0005458C" w:rsidP="0005458C">
            <w:pPr>
              <w:widowControl/>
              <w:numPr>
                <w:ilvl w:val="0"/>
                <w:numId w:val="9"/>
              </w:numPr>
              <w:pBdr>
                <w:top w:val="nil"/>
                <w:left w:val="nil"/>
                <w:bottom w:val="nil"/>
                <w:right w:val="nil"/>
                <w:between w:val="nil"/>
              </w:pBdr>
              <w:spacing w:after="160" w:line="259" w:lineRule="auto"/>
              <w:contextualSpacing w:val="0"/>
              <w:jc w:val="center"/>
              <w:rPr>
                <w:b/>
                <w:color w:val="000000"/>
              </w:rPr>
            </w:pPr>
            <w:r w:rsidRPr="00E60824">
              <w:rPr>
                <w:b/>
                <w:color w:val="000000"/>
              </w:rPr>
              <w:t xml:space="preserve">Resultados de la de </w:t>
            </w:r>
            <w:r w:rsidRPr="00E60824">
              <w:rPr>
                <w:b/>
              </w:rPr>
              <w:t>evaluación</w:t>
            </w:r>
          </w:p>
        </w:tc>
      </w:tr>
      <w:tr w:rsidR="0005458C" w:rsidRPr="00E60824" w14:paraId="6849257B" w14:textId="77777777" w:rsidTr="0005458C">
        <w:tc>
          <w:tcPr>
            <w:tcW w:w="9209" w:type="dxa"/>
            <w:shd w:val="clear" w:color="auto" w:fill="C5E0B3"/>
          </w:tcPr>
          <w:p w14:paraId="275E50A9" w14:textId="77777777" w:rsidR="0005458C" w:rsidRPr="00E60824" w:rsidRDefault="0005458C" w:rsidP="0005458C">
            <w:pPr>
              <w:rPr>
                <w:b/>
              </w:rPr>
            </w:pPr>
            <w:r w:rsidRPr="00E60824">
              <w:rPr>
                <w:b/>
              </w:rPr>
              <w:t xml:space="preserve">Puntuación </w:t>
            </w:r>
            <w:r>
              <w:rPr>
                <w:b/>
              </w:rPr>
              <w:t>f</w:t>
            </w:r>
            <w:r w:rsidRPr="00E60824">
              <w:rPr>
                <w:b/>
              </w:rPr>
              <w:t xml:space="preserve">inal: </w:t>
            </w:r>
          </w:p>
        </w:tc>
      </w:tr>
      <w:tr w:rsidR="0005458C" w:rsidRPr="00E60824" w14:paraId="4A66FD7F" w14:textId="77777777" w:rsidTr="0005458C">
        <w:tc>
          <w:tcPr>
            <w:tcW w:w="9209" w:type="dxa"/>
            <w:shd w:val="clear" w:color="auto" w:fill="auto"/>
          </w:tcPr>
          <w:p w14:paraId="592FC177" w14:textId="77777777" w:rsidR="0005458C" w:rsidRPr="00E60824" w:rsidRDefault="0005458C" w:rsidP="0005458C">
            <w:pPr>
              <w:rPr>
                <w:bCs/>
              </w:rPr>
            </w:pPr>
            <w:r w:rsidRPr="00E60824">
              <w:rPr>
                <w:bCs/>
              </w:rPr>
              <w:t>Conclusiones de la evaluación:</w:t>
            </w:r>
          </w:p>
          <w:p w14:paraId="181DCDA5" w14:textId="77777777" w:rsidR="0005458C" w:rsidRPr="00E60824" w:rsidRDefault="0005458C" w:rsidP="0005458C">
            <w:pPr>
              <w:rPr>
                <w:b/>
              </w:rPr>
            </w:pPr>
          </w:p>
        </w:tc>
      </w:tr>
    </w:tbl>
    <w:p w14:paraId="6C17C0B5" w14:textId="77777777" w:rsidR="0005458C" w:rsidRPr="00E60824" w:rsidRDefault="0005458C" w:rsidP="0005458C">
      <w:pPr>
        <w:spacing w:line="240" w:lineRule="auto"/>
        <w:jc w:val="both"/>
        <w:rPr>
          <w:color w:val="666666"/>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1"/>
        <w:gridCol w:w="7168"/>
      </w:tblGrid>
      <w:tr w:rsidR="0005458C" w:rsidRPr="00E60824" w14:paraId="49717693" w14:textId="77777777" w:rsidTr="0005458C">
        <w:tc>
          <w:tcPr>
            <w:tcW w:w="2041" w:type="dxa"/>
            <w:shd w:val="clear" w:color="auto" w:fill="auto"/>
            <w:vAlign w:val="center"/>
          </w:tcPr>
          <w:p w14:paraId="6648DC35" w14:textId="77777777" w:rsidR="0005458C" w:rsidRPr="00E60824" w:rsidRDefault="0005458C" w:rsidP="0005458C">
            <w:pPr>
              <w:rPr>
                <w:color w:val="000000"/>
              </w:rPr>
            </w:pPr>
            <w:r w:rsidRPr="00E60824">
              <w:rPr>
                <w:color w:val="000000"/>
              </w:rPr>
              <w:t>Elaborado por:</w:t>
            </w:r>
          </w:p>
        </w:tc>
        <w:tc>
          <w:tcPr>
            <w:tcW w:w="7168" w:type="dxa"/>
            <w:shd w:val="clear" w:color="auto" w:fill="auto"/>
          </w:tcPr>
          <w:p w14:paraId="1434D238" w14:textId="77777777" w:rsidR="0005458C" w:rsidRPr="00E60824" w:rsidRDefault="0005458C" w:rsidP="0005458C">
            <w:pPr>
              <w:spacing w:line="240" w:lineRule="auto"/>
              <w:jc w:val="both"/>
              <w:rPr>
                <w:color w:val="000000"/>
              </w:rPr>
            </w:pPr>
            <w:r w:rsidRPr="00E60824">
              <w:rPr>
                <w:color w:val="000000"/>
              </w:rPr>
              <w:t>Nombre del</w:t>
            </w:r>
            <w:r>
              <w:rPr>
                <w:color w:val="000000"/>
              </w:rPr>
              <w:t>(os)</w:t>
            </w:r>
            <w:r w:rsidRPr="00E60824">
              <w:rPr>
                <w:color w:val="000000"/>
              </w:rPr>
              <w:t xml:space="preserve"> estudiante</w:t>
            </w:r>
            <w:r>
              <w:rPr>
                <w:color w:val="000000"/>
              </w:rPr>
              <w:t>(s)</w:t>
            </w:r>
          </w:p>
        </w:tc>
      </w:tr>
      <w:tr w:rsidR="0005458C" w:rsidRPr="00E60824" w14:paraId="6378FCDE" w14:textId="77777777" w:rsidTr="0005458C">
        <w:tc>
          <w:tcPr>
            <w:tcW w:w="2041" w:type="dxa"/>
            <w:shd w:val="clear" w:color="auto" w:fill="auto"/>
            <w:vAlign w:val="center"/>
          </w:tcPr>
          <w:p w14:paraId="20DEC324" w14:textId="77777777" w:rsidR="0005458C" w:rsidRPr="00E60824" w:rsidRDefault="0005458C" w:rsidP="0005458C">
            <w:pPr>
              <w:rPr>
                <w:color w:val="000000"/>
              </w:rPr>
            </w:pPr>
            <w:r w:rsidRPr="00E60824">
              <w:rPr>
                <w:color w:val="000000"/>
              </w:rPr>
              <w:t>Revisado por:</w:t>
            </w:r>
          </w:p>
        </w:tc>
        <w:tc>
          <w:tcPr>
            <w:tcW w:w="7168" w:type="dxa"/>
            <w:shd w:val="clear" w:color="auto" w:fill="auto"/>
          </w:tcPr>
          <w:p w14:paraId="1CF0F879" w14:textId="77777777" w:rsidR="0005458C" w:rsidRPr="00E60824" w:rsidRDefault="0005458C" w:rsidP="0005458C">
            <w:pPr>
              <w:spacing w:line="240" w:lineRule="auto"/>
              <w:jc w:val="both"/>
              <w:rPr>
                <w:color w:val="000000"/>
              </w:rPr>
            </w:pPr>
            <w:r>
              <w:rPr>
                <w:color w:val="000000"/>
              </w:rPr>
              <w:t>Nombre del profesor.</w:t>
            </w:r>
          </w:p>
        </w:tc>
      </w:tr>
    </w:tbl>
    <w:p w14:paraId="3389B25B" w14:textId="77777777" w:rsidR="0005458C" w:rsidRDefault="0005458C" w:rsidP="0005458C">
      <w:pPr>
        <w:spacing w:line="240" w:lineRule="auto"/>
        <w:jc w:val="both"/>
        <w:rPr>
          <w:color w:val="666666"/>
        </w:rPr>
      </w:pPr>
    </w:p>
    <w:p w14:paraId="000000B1" w14:textId="77777777" w:rsidR="00C80C67" w:rsidRDefault="0005458C">
      <w:pPr>
        <w:widowControl/>
        <w:spacing w:line="240" w:lineRule="auto"/>
        <w:ind w:firstLine="0"/>
        <w:rPr>
          <w:b/>
        </w:rPr>
      </w:pPr>
      <w:bookmarkStart w:id="15" w:name="_heading=h.44sinio" w:colFirst="0" w:colLast="0"/>
      <w:bookmarkStart w:id="16" w:name="_heading=h.2jxsxqh" w:colFirst="0" w:colLast="0"/>
      <w:bookmarkStart w:id="17" w:name="_GoBack"/>
      <w:bookmarkEnd w:id="15"/>
      <w:bookmarkEnd w:id="16"/>
      <w:bookmarkEnd w:id="17"/>
      <w:r>
        <w:br w:type="page"/>
      </w:r>
    </w:p>
    <w:p w14:paraId="000000B2" w14:textId="77777777" w:rsidR="00C80C67" w:rsidRDefault="0005458C">
      <w:pPr>
        <w:pStyle w:val="Ttulo1"/>
        <w:rPr>
          <w:strike/>
        </w:rPr>
      </w:pPr>
      <w:bookmarkStart w:id="18" w:name="_heading=h.z337ya" w:colFirst="0" w:colLast="0"/>
      <w:bookmarkEnd w:id="18"/>
      <w:r>
        <w:lastRenderedPageBreak/>
        <w:t>Referencias</w:t>
      </w:r>
    </w:p>
    <w:p w14:paraId="000000B3" w14:textId="3E004716" w:rsidR="00C80C67" w:rsidRPr="00822BE8" w:rsidRDefault="00822BE8" w:rsidP="00822BE8">
      <w:pPr>
        <w:rPr>
          <w:rFonts w:eastAsia="Times New Roman"/>
          <w:color w:val="808080"/>
        </w:rPr>
      </w:pPr>
      <w:r w:rsidRPr="00822BE8">
        <w:rPr>
          <w:rFonts w:eastAsia="Times New Roman"/>
          <w:color w:val="808080"/>
        </w:rPr>
        <w:t>Relacione los documentos, fuentes y demás información consultada siguiendo el formato establecido por las normas APA en versión vigente.</w:t>
      </w:r>
    </w:p>
    <w:p w14:paraId="000000B4" w14:textId="52390137" w:rsidR="00C80C67" w:rsidRDefault="00C80C67">
      <w:pPr>
        <w:widowControl/>
        <w:spacing w:line="240" w:lineRule="auto"/>
        <w:ind w:firstLine="0"/>
        <w:rPr>
          <w:b/>
        </w:rPr>
      </w:pPr>
      <w:bookmarkStart w:id="19" w:name="_heading=h.3j2qqm3" w:colFirst="0" w:colLast="0"/>
      <w:bookmarkEnd w:id="19"/>
    </w:p>
    <w:sectPr w:rsidR="00C80C67">
      <w:footerReference w:type="default" r:id="rId10"/>
      <w:pgSz w:w="12240" w:h="15840"/>
      <w:pgMar w:top="1418" w:right="1418" w:bottom="1418" w:left="1418"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7EC7" w14:textId="77777777" w:rsidR="00636E3D" w:rsidRDefault="00636E3D">
      <w:pPr>
        <w:spacing w:line="240" w:lineRule="auto"/>
      </w:pPr>
      <w:r>
        <w:separator/>
      </w:r>
    </w:p>
  </w:endnote>
  <w:endnote w:type="continuationSeparator" w:id="0">
    <w:p w14:paraId="476CD161" w14:textId="77777777" w:rsidR="00636E3D" w:rsidRDefault="00636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5" w14:textId="77777777" w:rsidR="0005458C" w:rsidRDefault="0005458C">
    <w:pPr>
      <w:pBdr>
        <w:top w:val="nil"/>
        <w:left w:val="nil"/>
        <w:bottom w:val="nil"/>
        <w:right w:val="nil"/>
        <w:between w:val="nil"/>
      </w:pBdr>
      <w:tabs>
        <w:tab w:val="center" w:pos="4419"/>
        <w:tab w:val="right" w:pos="8838"/>
      </w:tabs>
      <w:jc w:val="center"/>
      <w:rPr>
        <w:color w:val="000000"/>
      </w:rPr>
    </w:pPr>
  </w:p>
  <w:p w14:paraId="000000B6" w14:textId="77777777" w:rsidR="0005458C" w:rsidRDefault="0005458C">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E513B" w14:textId="77777777" w:rsidR="00636E3D" w:rsidRDefault="00636E3D">
      <w:pPr>
        <w:spacing w:line="240" w:lineRule="auto"/>
      </w:pPr>
      <w:r>
        <w:separator/>
      </w:r>
    </w:p>
  </w:footnote>
  <w:footnote w:type="continuationSeparator" w:id="0">
    <w:p w14:paraId="4FD280EE" w14:textId="77777777" w:rsidR="00636E3D" w:rsidRDefault="00636E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55pt;height:11.55pt" o:bullet="t">
        <v:imagedata r:id="rId1" o:title="mso9173"/>
      </v:shape>
    </w:pict>
  </w:numPicBullet>
  <w:abstractNum w:abstractNumId="0" w15:restartNumberingAfterBreak="0">
    <w:nsid w:val="08DA33DF"/>
    <w:multiLevelType w:val="hybridMultilevel"/>
    <w:tmpl w:val="81840960"/>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D75613A"/>
    <w:multiLevelType w:val="multilevel"/>
    <w:tmpl w:val="9516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60FC"/>
    <w:multiLevelType w:val="multilevel"/>
    <w:tmpl w:val="E814F3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155F1BF0"/>
    <w:multiLevelType w:val="multilevel"/>
    <w:tmpl w:val="0A04B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C83E60"/>
    <w:multiLevelType w:val="multilevel"/>
    <w:tmpl w:val="2DE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43EF3"/>
    <w:multiLevelType w:val="hybridMultilevel"/>
    <w:tmpl w:val="85D48FC2"/>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23E7A0B"/>
    <w:multiLevelType w:val="hybridMultilevel"/>
    <w:tmpl w:val="AFC25B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36F3123"/>
    <w:multiLevelType w:val="hybridMultilevel"/>
    <w:tmpl w:val="9EE41F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2B65CDA"/>
    <w:multiLevelType w:val="hybridMultilevel"/>
    <w:tmpl w:val="A2D8BD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num>
  <w:num w:numId="6">
    <w:abstractNumId w:val="6"/>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C67"/>
    <w:rsid w:val="0005458C"/>
    <w:rsid w:val="0013598F"/>
    <w:rsid w:val="00171F37"/>
    <w:rsid w:val="001A02F1"/>
    <w:rsid w:val="002B5249"/>
    <w:rsid w:val="002F423E"/>
    <w:rsid w:val="00497C6F"/>
    <w:rsid w:val="00567667"/>
    <w:rsid w:val="0059608A"/>
    <w:rsid w:val="00636E3D"/>
    <w:rsid w:val="0065797F"/>
    <w:rsid w:val="00715C11"/>
    <w:rsid w:val="00822BE8"/>
    <w:rsid w:val="00A80210"/>
    <w:rsid w:val="00AC3E83"/>
    <w:rsid w:val="00BD0E4E"/>
    <w:rsid w:val="00C80C67"/>
    <w:rsid w:val="00D57F36"/>
    <w:rsid w:val="00D81254"/>
    <w:rsid w:val="00E77162"/>
    <w:rsid w:val="00F81FDA"/>
    <w:rsid w:val="00FE7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04CF"/>
  <w15:docId w15:val="{AF33DB24-700B-4980-9C54-DF1CD69D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ES" w:bidi="ar-SA"/>
      </w:rPr>
    </w:rPrDefault>
    <w:pPrDefault>
      <w:pPr>
        <w:widowControl w:val="0"/>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68"/>
    <w:pPr>
      <w:contextualSpacing/>
    </w:pPr>
    <w:rPr>
      <w:lang w:eastAsia="en-US"/>
    </w:rPr>
  </w:style>
  <w:style w:type="paragraph" w:styleId="Ttulo1">
    <w:name w:val="heading 1"/>
    <w:basedOn w:val="Normal"/>
    <w:next w:val="Normal"/>
    <w:link w:val="Ttulo1Car"/>
    <w:uiPriority w:val="9"/>
    <w:qFormat/>
    <w:rsid w:val="00D44018"/>
    <w:pPr>
      <w:keepNext/>
      <w:ind w:firstLine="0"/>
      <w:jc w:val="center"/>
      <w:outlineLvl w:val="0"/>
    </w:pPr>
    <w:rPr>
      <w:rFonts w:eastAsia="Times New Roman"/>
      <w:b/>
      <w:bCs/>
      <w:kern w:val="32"/>
      <w:szCs w:val="32"/>
    </w:rPr>
  </w:style>
  <w:style w:type="paragraph" w:styleId="Ttulo2">
    <w:name w:val="heading 2"/>
    <w:basedOn w:val="Normal"/>
    <w:next w:val="Normal"/>
    <w:link w:val="Ttulo2Car"/>
    <w:uiPriority w:val="9"/>
    <w:unhideWhenUsed/>
    <w:qFormat/>
    <w:rsid w:val="00EA2FA1"/>
    <w:pPr>
      <w:keepNext/>
      <w:keepLines/>
      <w:ind w:firstLine="0"/>
      <w:outlineLvl w:val="1"/>
    </w:pPr>
    <w:rPr>
      <w:rFonts w:eastAsia="Times New Roman"/>
      <w:b/>
      <w:bCs/>
      <w:caps/>
      <w:szCs w:val="26"/>
    </w:rPr>
  </w:style>
  <w:style w:type="paragraph" w:styleId="Ttulo3">
    <w:name w:val="heading 3"/>
    <w:basedOn w:val="Normal"/>
    <w:next w:val="Normal"/>
    <w:link w:val="Ttulo3Car"/>
    <w:uiPriority w:val="9"/>
    <w:semiHidden/>
    <w:unhideWhenUsed/>
    <w:qFormat/>
    <w:rsid w:val="00EA2FA1"/>
    <w:pPr>
      <w:ind w:firstLine="0"/>
      <w:outlineLvl w:val="2"/>
    </w:pPr>
    <w:rPr>
      <w:rFonts w:eastAsia="Times New Roman"/>
      <w:b/>
      <w:bCs/>
      <w:i/>
      <w:szCs w:val="27"/>
      <w:lang w:eastAsia="es-CO"/>
    </w:rPr>
  </w:style>
  <w:style w:type="paragraph" w:styleId="Ttulo4">
    <w:name w:val="heading 4"/>
    <w:basedOn w:val="Normal"/>
    <w:next w:val="Normal"/>
    <w:link w:val="Ttulo4Car"/>
    <w:uiPriority w:val="9"/>
    <w:semiHidden/>
    <w:unhideWhenUsed/>
    <w:qFormat/>
    <w:rsid w:val="005325CC"/>
    <w:pPr>
      <w:keepNext/>
      <w:keepLines/>
      <w:numPr>
        <w:ilvl w:val="3"/>
        <w:numId w:val="1"/>
      </w:numPr>
      <w:ind w:left="0" w:firstLine="7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5325CC"/>
    <w:pPr>
      <w:keepNext/>
      <w:keepLines/>
      <w:numPr>
        <w:ilvl w:val="4"/>
        <w:numId w:val="1"/>
      </w:numPr>
      <w:ind w:left="0" w:firstLine="72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2B3AF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B3AF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B3AF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B3AF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41524"/>
    <w:pPr>
      <w:jc w:val="center"/>
    </w:pPr>
    <w:rPr>
      <w:rFonts w:eastAsiaTheme="majorEastAsia" w:cstheme="majorBidi"/>
      <w:b/>
      <w:spacing w:val="5"/>
      <w:kern w:val="28"/>
      <w:sz w:val="28"/>
      <w:szCs w:val="52"/>
    </w:rPr>
  </w:style>
  <w:style w:type="character" w:styleId="Hipervnculo">
    <w:name w:val="Hyperlink"/>
    <w:uiPriority w:val="99"/>
    <w:unhideWhenUsed/>
    <w:rsid w:val="00B20D61"/>
    <w:rPr>
      <w:color w:val="0000FF"/>
      <w:u w:val="single"/>
    </w:rPr>
  </w:style>
  <w:style w:type="paragraph" w:styleId="Prrafodelista">
    <w:name w:val="List Paragraph"/>
    <w:basedOn w:val="Normal"/>
    <w:uiPriority w:val="34"/>
    <w:qFormat/>
    <w:rsid w:val="00B20D61"/>
    <w:pPr>
      <w:ind w:left="720"/>
    </w:pPr>
  </w:style>
  <w:style w:type="character" w:customStyle="1" w:styleId="apple-converted-space">
    <w:name w:val="apple-converted-space"/>
    <w:basedOn w:val="Fuentedeprrafopredeter"/>
    <w:rsid w:val="00B20D61"/>
  </w:style>
  <w:style w:type="character" w:styleId="Refdecomentario">
    <w:name w:val="annotation reference"/>
    <w:uiPriority w:val="99"/>
    <w:semiHidden/>
    <w:unhideWhenUsed/>
    <w:rsid w:val="00802526"/>
    <w:rPr>
      <w:sz w:val="16"/>
      <w:szCs w:val="16"/>
    </w:rPr>
  </w:style>
  <w:style w:type="paragraph" w:styleId="Textocomentario">
    <w:name w:val="annotation text"/>
    <w:basedOn w:val="Normal"/>
    <w:link w:val="TextocomentarioCar"/>
    <w:uiPriority w:val="99"/>
    <w:unhideWhenUsed/>
    <w:rsid w:val="00802526"/>
    <w:rPr>
      <w:sz w:val="20"/>
      <w:szCs w:val="20"/>
    </w:rPr>
  </w:style>
  <w:style w:type="character" w:customStyle="1" w:styleId="TextocomentarioCar">
    <w:name w:val="Texto comentario Car"/>
    <w:link w:val="Textocomentario"/>
    <w:uiPriority w:val="99"/>
    <w:rsid w:val="00802526"/>
    <w:rPr>
      <w:sz w:val="20"/>
      <w:szCs w:val="20"/>
    </w:rPr>
  </w:style>
  <w:style w:type="paragraph" w:styleId="Asuntodelcomentario">
    <w:name w:val="annotation subject"/>
    <w:basedOn w:val="Textocomentario"/>
    <w:next w:val="Textocomentario"/>
    <w:link w:val="AsuntodelcomentarioCar"/>
    <w:uiPriority w:val="99"/>
    <w:semiHidden/>
    <w:unhideWhenUsed/>
    <w:rsid w:val="00802526"/>
    <w:rPr>
      <w:b/>
      <w:bCs/>
    </w:rPr>
  </w:style>
  <w:style w:type="character" w:customStyle="1" w:styleId="AsuntodelcomentarioCar">
    <w:name w:val="Asunto del comentario Car"/>
    <w:link w:val="Asuntodelcomentario"/>
    <w:uiPriority w:val="99"/>
    <w:semiHidden/>
    <w:rsid w:val="00802526"/>
    <w:rPr>
      <w:b/>
      <w:bCs/>
      <w:sz w:val="20"/>
      <w:szCs w:val="20"/>
    </w:rPr>
  </w:style>
  <w:style w:type="paragraph" w:styleId="Textodeglobo">
    <w:name w:val="Balloon Text"/>
    <w:basedOn w:val="Normal"/>
    <w:link w:val="TextodegloboCar"/>
    <w:uiPriority w:val="99"/>
    <w:semiHidden/>
    <w:unhideWhenUsed/>
    <w:rsid w:val="00802526"/>
    <w:rPr>
      <w:rFonts w:ascii="Tahoma" w:hAnsi="Tahoma" w:cs="Tahoma"/>
      <w:sz w:val="16"/>
      <w:szCs w:val="16"/>
    </w:rPr>
  </w:style>
  <w:style w:type="character" w:customStyle="1" w:styleId="TextodegloboCar">
    <w:name w:val="Texto de globo Car"/>
    <w:link w:val="Textodeglobo"/>
    <w:uiPriority w:val="99"/>
    <w:semiHidden/>
    <w:rsid w:val="00802526"/>
    <w:rPr>
      <w:rFonts w:ascii="Tahoma" w:hAnsi="Tahoma" w:cs="Tahoma"/>
      <w:sz w:val="16"/>
      <w:szCs w:val="16"/>
    </w:rPr>
  </w:style>
  <w:style w:type="paragraph" w:styleId="Encabezado">
    <w:name w:val="header"/>
    <w:basedOn w:val="Normal"/>
    <w:link w:val="EncabezadoCar"/>
    <w:uiPriority w:val="99"/>
    <w:unhideWhenUsed/>
    <w:rsid w:val="0043327B"/>
    <w:pPr>
      <w:tabs>
        <w:tab w:val="center" w:pos="4419"/>
        <w:tab w:val="right" w:pos="8838"/>
      </w:tabs>
    </w:pPr>
  </w:style>
  <w:style w:type="character" w:customStyle="1" w:styleId="EncabezadoCar">
    <w:name w:val="Encabezado Car"/>
    <w:link w:val="Encabezado"/>
    <w:uiPriority w:val="99"/>
    <w:rsid w:val="0043327B"/>
    <w:rPr>
      <w:sz w:val="22"/>
      <w:szCs w:val="22"/>
      <w:lang w:eastAsia="en-US"/>
    </w:rPr>
  </w:style>
  <w:style w:type="paragraph" w:styleId="Piedepgina">
    <w:name w:val="footer"/>
    <w:basedOn w:val="Normal"/>
    <w:link w:val="PiedepginaCar"/>
    <w:uiPriority w:val="99"/>
    <w:unhideWhenUsed/>
    <w:rsid w:val="0043327B"/>
    <w:pPr>
      <w:tabs>
        <w:tab w:val="center" w:pos="4419"/>
        <w:tab w:val="right" w:pos="8838"/>
      </w:tabs>
    </w:pPr>
  </w:style>
  <w:style w:type="character" w:customStyle="1" w:styleId="PiedepginaCar">
    <w:name w:val="Pie de página Car"/>
    <w:link w:val="Piedepgina"/>
    <w:uiPriority w:val="99"/>
    <w:rsid w:val="0043327B"/>
    <w:rPr>
      <w:sz w:val="22"/>
      <w:szCs w:val="22"/>
      <w:lang w:eastAsia="en-US"/>
    </w:rPr>
  </w:style>
  <w:style w:type="paragraph" w:styleId="Bibliografa">
    <w:name w:val="Bibliography"/>
    <w:basedOn w:val="Normal"/>
    <w:next w:val="Normal"/>
    <w:uiPriority w:val="37"/>
    <w:unhideWhenUsed/>
    <w:rsid w:val="001458E6"/>
  </w:style>
  <w:style w:type="character" w:styleId="Textoennegrita">
    <w:name w:val="Strong"/>
    <w:uiPriority w:val="22"/>
    <w:qFormat/>
    <w:rsid w:val="00D70A1F"/>
    <w:rPr>
      <w:b/>
      <w:bCs/>
    </w:rPr>
  </w:style>
  <w:style w:type="paragraph" w:styleId="NormalWeb">
    <w:name w:val="Normal (Web)"/>
    <w:basedOn w:val="Normal"/>
    <w:uiPriority w:val="99"/>
    <w:unhideWhenUsed/>
    <w:rsid w:val="00D70A1F"/>
    <w:pPr>
      <w:spacing w:before="100" w:beforeAutospacing="1" w:after="100" w:afterAutospacing="1"/>
    </w:pPr>
    <w:rPr>
      <w:rFonts w:eastAsia="Times New Roman"/>
      <w:szCs w:val="24"/>
      <w:lang w:eastAsia="es-CO"/>
    </w:rPr>
  </w:style>
  <w:style w:type="character" w:customStyle="1" w:styleId="Ttulo3Car">
    <w:name w:val="Título 3 Car"/>
    <w:link w:val="Ttulo3"/>
    <w:uiPriority w:val="9"/>
    <w:rsid w:val="00EA2FA1"/>
    <w:rPr>
      <w:rFonts w:ascii="Arial" w:eastAsia="Times New Roman" w:hAnsi="Arial"/>
      <w:b/>
      <w:bCs/>
      <w:i/>
      <w:sz w:val="22"/>
      <w:szCs w:val="27"/>
    </w:rPr>
  </w:style>
  <w:style w:type="paragraph" w:customStyle="1" w:styleId="estilo35">
    <w:name w:val="estilo35"/>
    <w:basedOn w:val="Normal"/>
    <w:rsid w:val="00096B12"/>
    <w:pPr>
      <w:spacing w:before="100" w:beforeAutospacing="1" w:after="100" w:afterAutospacing="1"/>
    </w:pPr>
    <w:rPr>
      <w:rFonts w:eastAsia="Times New Roman"/>
      <w:szCs w:val="24"/>
      <w:lang w:eastAsia="es-CO"/>
    </w:rPr>
  </w:style>
  <w:style w:type="paragraph" w:styleId="Sangradetextonormal">
    <w:name w:val="Body Text Indent"/>
    <w:basedOn w:val="Normal"/>
    <w:link w:val="SangradetextonormalCar"/>
    <w:uiPriority w:val="99"/>
    <w:semiHidden/>
    <w:unhideWhenUsed/>
    <w:rsid w:val="00672016"/>
    <w:pPr>
      <w:spacing w:before="100" w:beforeAutospacing="1" w:after="100" w:afterAutospacing="1"/>
    </w:pPr>
    <w:rPr>
      <w:rFonts w:eastAsia="Times New Roman"/>
      <w:szCs w:val="24"/>
      <w:lang w:eastAsia="es-CO"/>
    </w:rPr>
  </w:style>
  <w:style w:type="character" w:customStyle="1" w:styleId="SangradetextonormalCar">
    <w:name w:val="Sangría de texto normal Car"/>
    <w:link w:val="Sangradetextonormal"/>
    <w:uiPriority w:val="99"/>
    <w:semiHidden/>
    <w:rsid w:val="00672016"/>
    <w:rPr>
      <w:rFonts w:ascii="Times New Roman" w:eastAsia="Times New Roman" w:hAnsi="Times New Roman"/>
      <w:sz w:val="24"/>
      <w:szCs w:val="24"/>
    </w:rPr>
  </w:style>
  <w:style w:type="table" w:styleId="Tablaconcuadrcula">
    <w:name w:val="Table Grid"/>
    <w:basedOn w:val="Tablanormal"/>
    <w:uiPriority w:val="39"/>
    <w:rsid w:val="00887AB2"/>
    <w:rPr>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000F88"/>
    <w:rPr>
      <w:i/>
      <w:iCs/>
    </w:rPr>
  </w:style>
  <w:style w:type="character" w:customStyle="1" w:styleId="adtext">
    <w:name w:val="adtext"/>
    <w:rsid w:val="00000F88"/>
  </w:style>
  <w:style w:type="character" w:customStyle="1" w:styleId="Ttulo1Car">
    <w:name w:val="Título 1 Car"/>
    <w:link w:val="Ttulo1"/>
    <w:uiPriority w:val="9"/>
    <w:rsid w:val="00D44018"/>
    <w:rPr>
      <w:rFonts w:ascii="Arial" w:eastAsia="Times New Roman" w:hAnsi="Arial"/>
      <w:b/>
      <w:bCs/>
      <w:kern w:val="32"/>
      <w:sz w:val="22"/>
      <w:szCs w:val="32"/>
      <w:lang w:eastAsia="en-US"/>
    </w:rPr>
  </w:style>
  <w:style w:type="paragraph" w:styleId="TtuloTDC">
    <w:name w:val="TOC Heading"/>
    <w:basedOn w:val="Ttulo1"/>
    <w:next w:val="Normal"/>
    <w:uiPriority w:val="39"/>
    <w:unhideWhenUsed/>
    <w:qFormat/>
    <w:rsid w:val="00A57E7F"/>
    <w:pPr>
      <w:keepLines/>
      <w:spacing w:before="480" w:line="276" w:lineRule="auto"/>
      <w:outlineLvl w:val="9"/>
    </w:pPr>
    <w:rPr>
      <w:color w:val="365F91"/>
      <w:kern w:val="0"/>
      <w:szCs w:val="28"/>
      <w:lang w:val="es-ES" w:eastAsia="es-ES"/>
    </w:rPr>
  </w:style>
  <w:style w:type="paragraph" w:styleId="TDC3">
    <w:name w:val="toc 3"/>
    <w:basedOn w:val="Normal"/>
    <w:next w:val="Normal"/>
    <w:autoRedefine/>
    <w:uiPriority w:val="39"/>
    <w:unhideWhenUsed/>
    <w:qFormat/>
    <w:rsid w:val="00B1431E"/>
    <w:pPr>
      <w:tabs>
        <w:tab w:val="left" w:leader="dot" w:pos="1320"/>
        <w:tab w:val="right" w:leader="dot" w:pos="9628"/>
      </w:tabs>
      <w:ind w:left="1440" w:firstLine="0"/>
    </w:pPr>
  </w:style>
  <w:style w:type="paragraph" w:styleId="TDC2">
    <w:name w:val="toc 2"/>
    <w:basedOn w:val="Normal"/>
    <w:next w:val="Normal"/>
    <w:autoRedefine/>
    <w:uiPriority w:val="39"/>
    <w:unhideWhenUsed/>
    <w:qFormat/>
    <w:rsid w:val="00AA2618"/>
    <w:pPr>
      <w:tabs>
        <w:tab w:val="left" w:pos="1276"/>
        <w:tab w:val="right" w:leader="dot" w:pos="9673"/>
      </w:tabs>
      <w:ind w:left="720" w:firstLine="0"/>
    </w:pPr>
    <w:rPr>
      <w:rFonts w:eastAsia="Times New Roman"/>
      <w:noProof/>
      <w:lang w:val="es-ES" w:eastAsia="es-ES"/>
    </w:rPr>
  </w:style>
  <w:style w:type="paragraph" w:styleId="TDC1">
    <w:name w:val="toc 1"/>
    <w:basedOn w:val="Normal"/>
    <w:next w:val="Normal"/>
    <w:autoRedefine/>
    <w:uiPriority w:val="39"/>
    <w:unhideWhenUsed/>
    <w:qFormat/>
    <w:rsid w:val="00B1431E"/>
    <w:pPr>
      <w:tabs>
        <w:tab w:val="right" w:leader="dot" w:pos="9350"/>
      </w:tabs>
      <w:ind w:firstLine="0"/>
    </w:pPr>
    <w:rPr>
      <w:rFonts w:eastAsia="Times New Roman"/>
      <w:lang w:val="es-ES" w:eastAsia="es-ES"/>
    </w:rPr>
  </w:style>
  <w:style w:type="character" w:customStyle="1" w:styleId="Ttulo2Car">
    <w:name w:val="Título 2 Car"/>
    <w:link w:val="Ttulo2"/>
    <w:uiPriority w:val="9"/>
    <w:rsid w:val="00EA2FA1"/>
    <w:rPr>
      <w:rFonts w:ascii="Arial" w:eastAsia="Times New Roman" w:hAnsi="Arial"/>
      <w:b/>
      <w:bCs/>
      <w:caps/>
      <w:sz w:val="22"/>
      <w:szCs w:val="26"/>
      <w:lang w:eastAsia="en-US"/>
    </w:rPr>
  </w:style>
  <w:style w:type="character" w:customStyle="1" w:styleId="TtuloCar">
    <w:name w:val="Título Car"/>
    <w:basedOn w:val="Fuentedeprrafopredeter"/>
    <w:link w:val="Ttulo"/>
    <w:uiPriority w:val="10"/>
    <w:rsid w:val="00941524"/>
    <w:rPr>
      <w:rFonts w:ascii="Arial" w:eastAsiaTheme="majorEastAsia" w:hAnsi="Arial" w:cstheme="majorBidi"/>
      <w:b/>
      <w:spacing w:val="5"/>
      <w:kern w:val="28"/>
      <w:sz w:val="28"/>
      <w:szCs w:val="52"/>
      <w:lang w:eastAsia="en-US"/>
    </w:rPr>
  </w:style>
  <w:style w:type="character" w:customStyle="1" w:styleId="Ttulo4Car">
    <w:name w:val="Título 4 Car"/>
    <w:basedOn w:val="Fuentedeprrafopredeter"/>
    <w:link w:val="Ttulo4"/>
    <w:uiPriority w:val="9"/>
    <w:rsid w:val="005325CC"/>
    <w:rPr>
      <w:rFonts w:ascii="Times New Roman" w:eastAsiaTheme="majorEastAsia" w:hAnsi="Times New Roman" w:cstheme="majorBidi"/>
      <w:b/>
      <w:bCs/>
      <w:iCs/>
      <w:sz w:val="24"/>
      <w:szCs w:val="22"/>
      <w:lang w:eastAsia="en-US"/>
    </w:rPr>
  </w:style>
  <w:style w:type="character" w:customStyle="1" w:styleId="Ttulo5Car">
    <w:name w:val="Título 5 Car"/>
    <w:basedOn w:val="Fuentedeprrafopredeter"/>
    <w:link w:val="Ttulo5"/>
    <w:uiPriority w:val="9"/>
    <w:rsid w:val="005325CC"/>
    <w:rPr>
      <w:rFonts w:ascii="Times New Roman" w:eastAsiaTheme="majorEastAsia" w:hAnsi="Times New Roman" w:cstheme="majorBidi"/>
      <w:b/>
      <w:i/>
      <w:sz w:val="24"/>
      <w:szCs w:val="22"/>
      <w:lang w:eastAsia="en-US"/>
    </w:rPr>
  </w:style>
  <w:style w:type="character" w:customStyle="1" w:styleId="Ttulo6Car">
    <w:name w:val="Título 6 Car"/>
    <w:basedOn w:val="Fuentedeprrafopredeter"/>
    <w:link w:val="Ttulo6"/>
    <w:uiPriority w:val="9"/>
    <w:semiHidden/>
    <w:rsid w:val="002B3AF9"/>
    <w:rPr>
      <w:rFonts w:asciiTheme="majorHAnsi" w:eastAsiaTheme="majorEastAsia" w:hAnsiTheme="majorHAnsi" w:cstheme="majorBidi"/>
      <w:i/>
      <w:iCs/>
      <w:color w:val="243F60" w:themeColor="accent1" w:themeShade="7F"/>
      <w:sz w:val="24"/>
      <w:szCs w:val="22"/>
      <w:lang w:eastAsia="en-US"/>
    </w:rPr>
  </w:style>
  <w:style w:type="character" w:customStyle="1" w:styleId="Ttulo7Car">
    <w:name w:val="Título 7 Car"/>
    <w:basedOn w:val="Fuentedeprrafopredeter"/>
    <w:link w:val="Ttulo7"/>
    <w:uiPriority w:val="9"/>
    <w:semiHidden/>
    <w:rsid w:val="002B3AF9"/>
    <w:rPr>
      <w:rFonts w:asciiTheme="majorHAnsi" w:eastAsiaTheme="majorEastAsia" w:hAnsiTheme="majorHAnsi" w:cstheme="majorBidi"/>
      <w:i/>
      <w:iCs/>
      <w:color w:val="404040" w:themeColor="text1" w:themeTint="BF"/>
      <w:sz w:val="24"/>
      <w:szCs w:val="22"/>
      <w:lang w:eastAsia="en-US"/>
    </w:rPr>
  </w:style>
  <w:style w:type="character" w:customStyle="1" w:styleId="Ttulo8Car">
    <w:name w:val="Título 8 Car"/>
    <w:basedOn w:val="Fuentedeprrafopredeter"/>
    <w:link w:val="Ttulo8"/>
    <w:uiPriority w:val="9"/>
    <w:semiHidden/>
    <w:rsid w:val="002B3AF9"/>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2B3AF9"/>
    <w:rPr>
      <w:rFonts w:asciiTheme="majorHAnsi" w:eastAsiaTheme="majorEastAsia" w:hAnsiTheme="majorHAnsi" w:cstheme="majorBidi"/>
      <w:i/>
      <w:iCs/>
      <w:color w:val="404040" w:themeColor="text1" w:themeTint="BF"/>
      <w:lang w:eastAsia="en-US"/>
    </w:rPr>
  </w:style>
  <w:style w:type="paragraph" w:styleId="Descripcin">
    <w:name w:val="caption"/>
    <w:basedOn w:val="Normal"/>
    <w:next w:val="Normal"/>
    <w:unhideWhenUsed/>
    <w:qFormat/>
    <w:rsid w:val="00750E8C"/>
    <w:pPr>
      <w:ind w:firstLine="0"/>
    </w:pPr>
    <w:rPr>
      <w:rFonts w:eastAsiaTheme="minorHAnsi" w:cstheme="minorBidi"/>
      <w:b/>
      <w:bCs/>
      <w:szCs w:val="18"/>
    </w:rPr>
  </w:style>
  <w:style w:type="paragraph" w:customStyle="1" w:styleId="FuenteTabla">
    <w:name w:val="FuenteTabla"/>
    <w:basedOn w:val="Normal"/>
    <w:next w:val="Normal"/>
    <w:qFormat/>
    <w:rsid w:val="00ED6A00"/>
    <w:pPr>
      <w:spacing w:line="240" w:lineRule="auto"/>
      <w:ind w:firstLine="0"/>
      <w:jc w:val="center"/>
    </w:pPr>
    <w:rPr>
      <w:rFonts w:eastAsiaTheme="minorHAnsi" w:cstheme="minorBidi"/>
      <w:sz w:val="18"/>
    </w:rPr>
  </w:style>
  <w:style w:type="paragraph" w:styleId="Tabladeilustraciones">
    <w:name w:val="table of figures"/>
    <w:basedOn w:val="Normal"/>
    <w:next w:val="Normal"/>
    <w:uiPriority w:val="99"/>
    <w:unhideWhenUsed/>
    <w:rsid w:val="007F7BB5"/>
    <w:pPr>
      <w:ind w:firstLine="0"/>
    </w:pPr>
  </w:style>
  <w:style w:type="character" w:styleId="Hipervnculovisitado">
    <w:name w:val="FollowedHyperlink"/>
    <w:basedOn w:val="Fuentedeprrafopredeter"/>
    <w:uiPriority w:val="99"/>
    <w:semiHidden/>
    <w:unhideWhenUsed/>
    <w:rsid w:val="00BD4DC0"/>
    <w:rPr>
      <w:color w:val="800080" w:themeColor="followedHyperlink"/>
      <w:u w:val="single"/>
    </w:rPr>
  </w:style>
  <w:style w:type="character" w:customStyle="1" w:styleId="Mencinsinresolver1">
    <w:name w:val="Mención sin resolver1"/>
    <w:basedOn w:val="Fuentedeprrafopredeter"/>
    <w:uiPriority w:val="99"/>
    <w:semiHidden/>
    <w:unhideWhenUsed/>
    <w:rsid w:val="00DB4397"/>
    <w:rPr>
      <w:color w:val="605E5C"/>
      <w:shd w:val="clear" w:color="auto" w:fill="E1DFDD"/>
    </w:rPr>
  </w:style>
  <w:style w:type="table" w:styleId="Tablanormal2">
    <w:name w:val="Plain Table 2"/>
    <w:basedOn w:val="Tablanormal"/>
    <w:uiPriority w:val="42"/>
    <w:rsid w:val="00ED6A0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tadetabla">
    <w:name w:val="Nota de tabla"/>
    <w:basedOn w:val="Normal"/>
    <w:link w:val="NotadetablaCar"/>
    <w:qFormat/>
    <w:rsid w:val="00FB7E2D"/>
    <w:pPr>
      <w:spacing w:line="240" w:lineRule="auto"/>
      <w:ind w:left="720" w:firstLine="0"/>
    </w:pPr>
    <w:rPr>
      <w:iCs/>
      <w:sz w:val="20"/>
    </w:rPr>
  </w:style>
  <w:style w:type="character" w:customStyle="1" w:styleId="NotadetablaCar">
    <w:name w:val="Nota de tabla Car"/>
    <w:basedOn w:val="Fuentedeprrafopredeter"/>
    <w:link w:val="Notadetabla"/>
    <w:rsid w:val="00FB7E2D"/>
    <w:rPr>
      <w:rFonts w:ascii="Arial" w:hAnsi="Arial"/>
      <w:iCs/>
      <w:szCs w:val="22"/>
      <w:lang w:eastAsia="en-US"/>
    </w:rPr>
  </w:style>
  <w:style w:type="paragraph" w:customStyle="1" w:styleId="Default">
    <w:name w:val="Default"/>
    <w:rsid w:val="007A087B"/>
    <w:pPr>
      <w:autoSpaceDE w:val="0"/>
      <w:autoSpaceDN w:val="0"/>
      <w:adjustRightInd w:val="0"/>
    </w:pPr>
    <w:rPr>
      <w:rFonts w:ascii="Times New Roman" w:hAnsi="Times New Roman"/>
      <w:color w:val="000000"/>
      <w:sz w:val="24"/>
      <w:szCs w:val="24"/>
    </w:rPr>
  </w:style>
  <w:style w:type="paragraph" w:customStyle="1" w:styleId="Referenciabibliogrfica">
    <w:name w:val="Referencia bibliográfica"/>
    <w:basedOn w:val="Normal"/>
    <w:link w:val="ReferenciabibliogrficaCar"/>
    <w:qFormat/>
    <w:rsid w:val="00BB1C43"/>
    <w:pPr>
      <w:ind w:left="720" w:hanging="720"/>
    </w:pPr>
    <w:rPr>
      <w:szCs w:val="24"/>
    </w:rPr>
  </w:style>
  <w:style w:type="character" w:customStyle="1" w:styleId="ReferenciabibliogrficaCar">
    <w:name w:val="Referencia bibliográfica Car"/>
    <w:basedOn w:val="Fuentedeprrafopredeter"/>
    <w:link w:val="Referenciabibliogrfica"/>
    <w:rsid w:val="00BB1C43"/>
    <w:rPr>
      <w:rFonts w:ascii="Arial" w:hAnsi="Arial" w:cs="Arial"/>
      <w:sz w:val="22"/>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1685">
      <w:bodyDiv w:val="1"/>
      <w:marLeft w:val="0"/>
      <w:marRight w:val="0"/>
      <w:marTop w:val="0"/>
      <w:marBottom w:val="0"/>
      <w:divBdr>
        <w:top w:val="none" w:sz="0" w:space="0" w:color="auto"/>
        <w:left w:val="none" w:sz="0" w:space="0" w:color="auto"/>
        <w:bottom w:val="none" w:sz="0" w:space="0" w:color="auto"/>
        <w:right w:val="none" w:sz="0" w:space="0" w:color="auto"/>
      </w:divBdr>
    </w:div>
    <w:div w:id="923224066">
      <w:bodyDiv w:val="1"/>
      <w:marLeft w:val="0"/>
      <w:marRight w:val="0"/>
      <w:marTop w:val="0"/>
      <w:marBottom w:val="0"/>
      <w:divBdr>
        <w:top w:val="none" w:sz="0" w:space="0" w:color="auto"/>
        <w:left w:val="none" w:sz="0" w:space="0" w:color="auto"/>
        <w:bottom w:val="none" w:sz="0" w:space="0" w:color="auto"/>
        <w:right w:val="none" w:sz="0" w:space="0" w:color="auto"/>
      </w:divBdr>
    </w:div>
    <w:div w:id="1031691076">
      <w:bodyDiv w:val="1"/>
      <w:marLeft w:val="0"/>
      <w:marRight w:val="0"/>
      <w:marTop w:val="0"/>
      <w:marBottom w:val="0"/>
      <w:divBdr>
        <w:top w:val="none" w:sz="0" w:space="0" w:color="auto"/>
        <w:left w:val="none" w:sz="0" w:space="0" w:color="auto"/>
        <w:bottom w:val="none" w:sz="0" w:space="0" w:color="auto"/>
        <w:right w:val="none" w:sz="0" w:space="0" w:color="auto"/>
      </w:divBdr>
    </w:div>
    <w:div w:id="1576892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RzQnRyvtp8OOktPlm+BbwbU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VvWHFKM3h1d3JhSkR6TFpVLW13MWdqcDItQ1NYTU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2288</Words>
  <Characters>12584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Máryury Salazar Leyva</dc:creator>
  <cp:lastModifiedBy>maritza tatiana cuellar</cp:lastModifiedBy>
  <cp:revision>4</cp:revision>
  <dcterms:created xsi:type="dcterms:W3CDTF">2023-10-02T16:59:00Z</dcterms:created>
  <dcterms:modified xsi:type="dcterms:W3CDTF">2025-09-02T05:00:00Z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alizcano@udi.edu.co@www.mendeley.com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http://www.zotero.org/styles/iso690-author-date-es</vt:lpwstr>
  </property>
  <property fmtid="{D5CDD505-2E9C-101B-9397-08002B2CF9AE}" pid="20" name="Mendeley Recent Style Name 7_1">
    <vt:lpwstr>ISO-690 (author-date, Spanish)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