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Discoolver Guide — Template Bible (Shareable PDF)</w:t>
      </w:r>
    </w:p>
    <w:p>
      <w:pPr>
        <w:jc w:val="center"/>
      </w:pPr>
      <w:r>
        <w:rPr>
          <w:i/>
          <w:sz w:val="24"/>
        </w:rPr>
        <w:t>v1.2 • Monthly Edition • 2025/26 Upgrades (Toolkit + Mobile-first + Creator Layer + Coollections)</w:t>
      </w:r>
    </w:p>
    <w:p>
      <w:r>
        <w:t>This document is the operating system for creating any monthly Discoolver Guide. It defines: structure, components, section templates, content schemas, curation rules, partnership modules, production workflow, and QA.</w:t>
      </w:r>
    </w:p>
    <w:p>
      <w:r>
        <w:t>Goal: make every page ‘share-ready’ (screenshot-able, save-able, link-able) and every recommendation action-able (what/why/where/when/how to book).</w:t>
      </w:r>
    </w:p>
    <w:p>
      <w:pPr>
        <w:pStyle w:val="Heading1"/>
      </w:pPr>
      <w:r>
        <w:t>What’s new in v1.2 (vs v1.1)</w:t>
      </w:r>
    </w:p>
    <w:p>
      <w:pPr>
        <w:pStyle w:val="ListBullet"/>
      </w:pPr>
      <w:r>
        <w:t>Front matter additions: “Cómo usar esta guía”, clickable index, legend/badges, and a fast-value page (“10 saves en 2 minutos”).</w:t>
      </w:r>
    </w:p>
    <w:p>
      <w:pPr>
        <w:pStyle w:val="ListBullet"/>
      </w:pPr>
      <w:r>
        <w:t>Toolkit appendix: AI planning prompts + budget builder + packing/etiquette + map/QR system (turns the PDF into a planning product).</w:t>
      </w:r>
    </w:p>
    <w:p>
      <w:pPr>
        <w:pStyle w:val="ListBullet"/>
      </w:pPr>
      <w:r>
        <w:t>Creator layer: optional “Trip of the Month” micro/macro influencer module (rotating), without stealing focus from the Celebrity section.</w:t>
      </w:r>
    </w:p>
    <w:p>
      <w:pPr>
        <w:pStyle w:val="ListBullet"/>
      </w:pPr>
      <w:r>
        <w:t>Daylife + AF (alcohol-free) options integrated into Nightlife recommendations to match current behavior shifts.</w:t>
      </w:r>
    </w:p>
    <w:p>
      <w:pPr>
        <w:pStyle w:val="ListBullet"/>
      </w:pPr>
      <w:r>
        <w:t>Overtourism-aware module: ‘go-better’ guidance (timing, alternates/dupes, local-respect notes) to protect destinations + brand equity.</w:t>
      </w:r>
    </w:p>
    <w:p>
      <w:pPr>
        <w:pStyle w:val="ListBullet"/>
      </w:pPr>
      <w:r>
        <w:t>Coollections upgraded: standardized 10 travel styles + composition rules + output formats (1-pagers, maps, and share tiles).</w:t>
      </w:r>
    </w:p>
    <w:p>
      <w:pPr>
        <w:pStyle w:val="Heading1"/>
      </w:pPr>
      <w:r>
        <w:t>Guide Architecture (Monthly)</w:t>
      </w:r>
    </w:p>
    <w:p>
      <w:pPr>
        <w:pStyle w:val="ListBullet"/>
      </w:pPr>
      <w:r>
        <w:t>Cover (Hero theme + month + CTA: ‘Save this’ + QR to landing / map hub)</w:t>
      </w:r>
    </w:p>
    <w:p>
      <w:pPr>
        <w:pStyle w:val="ListBullet"/>
      </w:pPr>
      <w:r>
        <w:t>How to use this guide (QR system, badges, disclosure, save-to-maps flow)</w:t>
      </w:r>
    </w:p>
    <w:p>
      <w:pPr>
        <w:pStyle w:val="ListBullet"/>
      </w:pPr>
      <w:r>
        <w:t>Clickable Index (one-tap jumps)</w:t>
      </w:r>
    </w:p>
    <w:p>
      <w:pPr>
        <w:pStyle w:val="ListBullet"/>
      </w:pPr>
      <w:r>
        <w:t>Editor’s picks: “10 saves en 2 minutos” (highest utility page)</w:t>
      </w:r>
    </w:p>
    <w:p>
      <w:pPr>
        <w:pStyle w:val="ListBullet"/>
      </w:pPr>
      <w:r>
        <w:t>Sections 1–12 (core content spine)</w:t>
      </w:r>
    </w:p>
    <w:p>
      <w:pPr>
        <w:pStyle w:val="ListBullet"/>
      </w:pPr>
      <w:r>
        <w:t>Toolkit (appendix)</w:t>
      </w:r>
    </w:p>
    <w:p>
      <w:pPr>
        <w:pStyle w:val="ListBullet"/>
      </w:pPr>
      <w:r>
        <w:t>Partners &amp; disclosures (appendix)</w:t>
      </w:r>
    </w:p>
    <w:p>
      <w:pPr>
        <w:pStyle w:val="ListBullet"/>
      </w:pPr>
      <w:r>
        <w:t>Credits + submissions CTA (appendix/back cover)</w:t>
      </w:r>
    </w:p>
    <w:p>
      <w:pPr>
        <w:pStyle w:val="Heading1"/>
      </w:pPr>
      <w:r>
        <w:t>Design System for Shareability</w:t>
      </w:r>
    </w:p>
    <w:p>
      <w:pPr>
        <w:pStyle w:val="Heading2"/>
      </w:pPr>
      <w:r>
        <w:t>Page principles</w:t>
      </w:r>
    </w:p>
    <w:p>
      <w:pPr>
        <w:pStyle w:val="ListBullet"/>
      </w:pPr>
      <w:r>
        <w:t>One page = one idea. If it can be screenshotted and shared, it’s correct.</w:t>
      </w:r>
    </w:p>
    <w:p>
      <w:pPr>
        <w:pStyle w:val="ListBullet"/>
      </w:pPr>
      <w:r>
        <w:t>Strong hierarchy: headline → ‘why it’s cool’ → proof → action (address/QR).</w:t>
      </w:r>
    </w:p>
    <w:p>
      <w:pPr>
        <w:pStyle w:val="ListBullet"/>
      </w:pPr>
      <w:r>
        <w:t>Every recommendation has a ‘next action’: book, map, DM, save, or explore.</w:t>
      </w:r>
    </w:p>
    <w:p>
      <w:pPr>
        <w:pStyle w:val="ListBullet"/>
      </w:pPr>
      <w:r>
        <w:t>Mobile-first layouts: avoid tiny type; keep critical info in the top half of the page.</w:t>
      </w:r>
    </w:p>
    <w:p>
      <w:pPr>
        <w:pStyle w:val="ListBullet"/>
      </w:pPr>
      <w:r>
        <w:t>Interactive PDF layer: internal links, external links, and QR codes (with UTM).</w:t>
      </w:r>
    </w:p>
    <w:p>
      <w:pPr>
        <w:pStyle w:val="Heading2"/>
      </w:pPr>
      <w:r>
        <w:t>Badges (recommended set)</w:t>
      </w:r>
    </w:p>
    <w:p>
      <w:pPr>
        <w:pStyle w:val="ListBullet"/>
      </w:pPr>
      <w:r>
        <w:t>NUEVO / 2026</w:t>
      </w:r>
    </w:p>
    <w:p>
      <w:pPr>
        <w:pStyle w:val="ListBullet"/>
      </w:pPr>
      <w:r>
        <w:t>ICONIC</w:t>
      </w:r>
    </w:p>
    <w:p>
      <w:pPr>
        <w:pStyle w:val="ListBullet"/>
      </w:pPr>
      <w:r>
        <w:t>LOCAL-OWNED</w:t>
      </w:r>
    </w:p>
    <w:p>
      <w:pPr>
        <w:pStyle w:val="ListBullet"/>
      </w:pPr>
      <w:r>
        <w:t>BEST VIEW</w:t>
      </w:r>
    </w:p>
    <w:p>
      <w:pPr>
        <w:pStyle w:val="ListBullet"/>
      </w:pPr>
      <w:r>
        <w:t>ROMÁNTICO</w:t>
      </w:r>
    </w:p>
    <w:p>
      <w:pPr>
        <w:pStyle w:val="ListBullet"/>
      </w:pPr>
      <w:r>
        <w:t>SOLO OK</w:t>
      </w:r>
    </w:p>
    <w:p>
      <w:pPr>
        <w:pStyle w:val="ListBullet"/>
      </w:pPr>
      <w:r>
        <w:t>FAMILY OK</w:t>
      </w:r>
    </w:p>
    <w:p>
      <w:pPr>
        <w:pStyle w:val="ListBullet"/>
      </w:pPr>
      <w:r>
        <w:t>DESIGN</w:t>
      </w:r>
    </w:p>
    <w:p>
      <w:pPr>
        <w:pStyle w:val="ListBullet"/>
      </w:pPr>
      <w:r>
        <w:t>WELLNESS</w:t>
      </w:r>
    </w:p>
    <w:p>
      <w:pPr>
        <w:pStyle w:val="ListBullet"/>
      </w:pPr>
      <w:r>
        <w:t>AF-FRIENDLY</w:t>
      </w:r>
    </w:p>
    <w:p>
      <w:pPr>
        <w:pStyle w:val="ListBullet"/>
      </w:pPr>
      <w:r>
        <w:t>LATE NIGHT</w:t>
      </w:r>
    </w:p>
    <w:p>
      <w:pPr>
        <w:pStyle w:val="ListBullet"/>
      </w:pPr>
      <w:r>
        <w:t>VALUE / €</w:t>
      </w:r>
    </w:p>
    <w:p>
      <w:pPr>
        <w:pStyle w:val="ListBullet"/>
      </w:pPr>
      <w:r>
        <w:t>SPLURGE / €€€</w:t>
      </w:r>
    </w:p>
    <w:p>
      <w:pPr>
        <w:pStyle w:val="Heading2"/>
      </w:pPr>
      <w:r>
        <w:t>Disclosure language (short, repeatable)</w:t>
      </w:r>
    </w:p>
    <w:p>
      <w:pPr>
        <w:pStyle w:val="ListBullet"/>
      </w:pPr>
      <w:r>
        <w:t>If a place is invited/gifted/paid/affiliate: mark with a small disclosure badge and a line in the disclosure page.</w:t>
      </w:r>
    </w:p>
    <w:p>
      <w:pPr>
        <w:pStyle w:val="ListBullet"/>
      </w:pPr>
      <w:r>
        <w:t>No hidden endorsements: keep trust as the core product.</w:t>
      </w:r>
    </w:p>
    <w:p>
      <w:pPr>
        <w:pStyle w:val="Heading1"/>
      </w:pPr>
      <w:r>
        <w:t>Component Library (Reusable Blocks)</w:t>
      </w:r>
    </w:p>
    <w:p>
      <w:pPr>
        <w:pStyle w:val="Heading2"/>
      </w:pPr>
      <w:r>
        <w:t>Core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Section opener</w:t>
            </w:r>
          </w:p>
        </w:tc>
        <w:tc>
          <w:tcPr>
            <w:tcW w:type="dxa" w:w="2160"/>
          </w:tcPr>
          <w:p>
            <w:r>
              <w:t>Introduce theme + what’s inside</w:t>
            </w:r>
          </w:p>
        </w:tc>
        <w:tc>
          <w:tcPr>
            <w:tcW w:type="dxa" w:w="2160"/>
          </w:tcPr>
          <w:p>
            <w:r>
              <w:t>Title, 2–3 bullets, hero image</w:t>
            </w:r>
          </w:p>
        </w:tc>
        <w:tc>
          <w:tcPr>
            <w:tcW w:type="dxa" w:w="2160"/>
          </w:tcPr>
          <w:p>
            <w:r>
              <w:t>1 page</w:t>
            </w:r>
          </w:p>
        </w:tc>
      </w:tr>
      <w:tr>
        <w:tc>
          <w:tcPr>
            <w:tcW w:type="dxa" w:w="2160"/>
          </w:tcPr>
          <w:p>
            <w:r>
              <w:t>Recommendation card</w:t>
            </w:r>
          </w:p>
        </w:tc>
        <w:tc>
          <w:tcPr>
            <w:tcW w:type="dxa" w:w="2160"/>
          </w:tcPr>
          <w:p>
            <w:r>
              <w:t>Single place pick</w:t>
            </w:r>
          </w:p>
        </w:tc>
        <w:tc>
          <w:tcPr>
            <w:tcW w:type="dxa" w:w="2160"/>
          </w:tcPr>
          <w:p>
            <w:r>
              <w:t>Name, city, why, proof, address, link/QR</w:t>
            </w:r>
          </w:p>
        </w:tc>
        <w:tc>
          <w:tcPr>
            <w:tcW w:type="dxa" w:w="2160"/>
          </w:tcPr>
          <w:p>
            <w:r>
              <w:t>Half or full page</w:t>
            </w:r>
          </w:p>
        </w:tc>
      </w:tr>
      <w:tr>
        <w:tc>
          <w:tcPr>
            <w:tcW w:type="dxa" w:w="2160"/>
          </w:tcPr>
          <w:p>
            <w:r>
              <w:t>Top-of-the-World list</w:t>
            </w:r>
          </w:p>
        </w:tc>
        <w:tc>
          <w:tcPr>
            <w:tcW w:type="dxa" w:w="2160"/>
          </w:tcPr>
          <w:p>
            <w:r>
              <w:t>Ranked picks by subcategory</w:t>
            </w:r>
          </w:p>
        </w:tc>
        <w:tc>
          <w:tcPr>
            <w:tcW w:type="dxa" w:w="2160"/>
          </w:tcPr>
          <w:p>
            <w:r>
              <w:t>Subcategory, Top N, short reasons</w:t>
            </w:r>
          </w:p>
        </w:tc>
        <w:tc>
          <w:tcPr>
            <w:tcW w:type="dxa" w:w="2160"/>
          </w:tcPr>
          <w:p>
            <w:r>
              <w:t>1–2 pages</w:t>
            </w:r>
          </w:p>
        </w:tc>
      </w:tr>
      <w:tr>
        <w:tc>
          <w:tcPr>
            <w:tcW w:type="dxa" w:w="2160"/>
          </w:tcPr>
          <w:p>
            <w:r>
              <w:t>Map/QR block</w:t>
            </w:r>
          </w:p>
        </w:tc>
        <w:tc>
          <w:tcPr>
            <w:tcW w:type="dxa" w:w="2160"/>
          </w:tcPr>
          <w:p>
            <w:r>
              <w:t>Turn content into itinerary</w:t>
            </w:r>
          </w:p>
        </w:tc>
        <w:tc>
          <w:tcPr>
            <w:tcW w:type="dxa" w:w="2160"/>
          </w:tcPr>
          <w:p>
            <w:r>
              <w:t>Google Maps link + UTM</w:t>
            </w:r>
          </w:p>
        </w:tc>
        <w:tc>
          <w:tcPr>
            <w:tcW w:type="dxa" w:w="2160"/>
          </w:tcPr>
          <w:p>
            <w:r>
              <w:t>QR + short instructions</w:t>
            </w:r>
          </w:p>
        </w:tc>
      </w:tr>
      <w:tr>
        <w:tc>
          <w:tcPr>
            <w:tcW w:type="dxa" w:w="2160"/>
          </w:tcPr>
          <w:p>
            <w:r>
              <w:t>Creator box</w:t>
            </w:r>
          </w:p>
        </w:tc>
        <w:tc>
          <w:tcPr>
            <w:tcW w:type="dxa" w:w="2160"/>
          </w:tcPr>
          <w:p>
            <w:r>
              <w:t>Influencer ‘micro-insight’</w:t>
            </w:r>
          </w:p>
        </w:tc>
        <w:tc>
          <w:tcPr>
            <w:tcW w:type="dxa" w:w="2160"/>
          </w:tcPr>
          <w:p>
            <w:r>
              <w:t>Name, style, 3 tips, 3 picks</w:t>
            </w:r>
          </w:p>
        </w:tc>
        <w:tc>
          <w:tcPr>
            <w:tcW w:type="dxa" w:w="2160"/>
          </w:tcPr>
          <w:p>
            <w:r>
              <w:t>1 page insert</w:t>
            </w:r>
          </w:p>
        </w:tc>
      </w:tr>
      <w:tr>
        <w:tc>
          <w:tcPr>
            <w:tcW w:type="dxa" w:w="2160"/>
          </w:tcPr>
          <w:p>
            <w:r>
              <w:t>Coollection one-pager</w:t>
            </w:r>
          </w:p>
        </w:tc>
        <w:tc>
          <w:tcPr>
            <w:tcW w:type="dxa" w:w="2160"/>
          </w:tcPr>
          <w:p>
            <w:r>
              <w:t>Travel-style collection</w:t>
            </w:r>
          </w:p>
        </w:tc>
        <w:tc>
          <w:tcPr>
            <w:tcW w:type="dxa" w:w="2160"/>
          </w:tcPr>
          <w:p>
            <w:r>
              <w:t>Manifesto, categories, Top 9–12, map</w:t>
            </w:r>
          </w:p>
        </w:tc>
        <w:tc>
          <w:tcPr>
            <w:tcW w:type="dxa" w:w="2160"/>
          </w:tcPr>
          <w:p>
            <w:r>
              <w:t>1–2 pages</w:t>
            </w:r>
          </w:p>
        </w:tc>
      </w:tr>
    </w:tbl>
    <w:p>
      <w:pPr>
        <w:pStyle w:val="Heading2"/>
      </w:pPr>
      <w:r>
        <w:t>Recommendation Card — Required Fields</w:t>
      </w:r>
    </w:p>
    <w:p>
      <w:pPr>
        <w:pStyle w:val="ListBullet"/>
      </w:pPr>
      <w:r>
        <w:t>Name + category/subcategory</w:t>
      </w:r>
    </w:p>
    <w:p>
      <w:pPr>
        <w:pStyle w:val="ListBullet"/>
      </w:pPr>
      <w:r>
        <w:t>City + country</w:t>
      </w:r>
    </w:p>
    <w:p>
      <w:pPr>
        <w:pStyle w:val="ListBullet"/>
      </w:pPr>
      <w:r>
        <w:t>2-line description (what it is)</w:t>
      </w:r>
    </w:p>
    <w:p>
      <w:pPr>
        <w:pStyle w:val="ListBullet"/>
      </w:pPr>
      <w:r>
        <w:t>‘Why it’s cool’ (2–3 bullets)</w:t>
      </w:r>
    </w:p>
    <w:p>
      <w:pPr>
        <w:pStyle w:val="ListBullet"/>
      </w:pPr>
      <w:r>
        <w:t>Proof cue (award, chef, design note, cultural significance, or signature item)</w:t>
      </w:r>
    </w:p>
    <w:p>
      <w:pPr>
        <w:pStyle w:val="ListBullet"/>
      </w:pPr>
      <w:r>
        <w:t>Action: address + website + booking tip or QR to maps/booking</w:t>
      </w:r>
    </w:p>
    <w:p>
      <w:pPr>
        <w:pStyle w:val="ListBullet"/>
      </w:pPr>
      <w:r>
        <w:t>Tags/badges + price band</w:t>
      </w:r>
    </w:p>
    <w:p>
      <w:pPr>
        <w:pStyle w:val="Heading1"/>
      </w:pPr>
      <w:r>
        <w:t>Curation Rubric (COOLture translated into scoring)</w:t>
      </w:r>
    </w:p>
    <w:p>
      <w:pPr>
        <w:pStyle w:val="ListBullet"/>
      </w:pPr>
      <w:r>
        <w:t>Autenticidad (0–5): local rootedness, cultural truth, non-generic.</w:t>
      </w:r>
    </w:p>
    <w:p>
      <w:pPr>
        <w:pStyle w:val="ListBullet"/>
      </w:pPr>
      <w:r>
        <w:t>Autoría (0–5): signature point of view (chef, concept, program, craft).</w:t>
      </w:r>
    </w:p>
    <w:p>
      <w:pPr>
        <w:pStyle w:val="ListBullet"/>
      </w:pPr>
      <w:r>
        <w:t>Merece la pena (0–5): payoff vs effort (time/money/queue).</w:t>
      </w:r>
    </w:p>
    <w:p>
      <w:pPr>
        <w:pStyle w:val="ListBullet"/>
      </w:pPr>
      <w:r>
        <w:t>Shareability (0–5): does it create a ‘must-save’ moment?</w:t>
      </w:r>
    </w:p>
    <w:p>
      <w:pPr>
        <w:pStyle w:val="ListBullet"/>
      </w:pPr>
      <w:r>
        <w:t>Actionability (0–5): can a reader plan it in &lt;60 seconds?</w:t>
      </w:r>
    </w:p>
    <w:p>
      <w:r>
        <w:t>Minimum publish threshold: average 18/25. Anything below: revise or cut.</w:t>
      </w:r>
    </w:p>
    <w:p>
      <w:pPr>
        <w:pStyle w:val="Heading1"/>
      </w:pPr>
      <w:r>
        <w:t>Section Templates (Monthly Spine 1–12)</w:t>
      </w:r>
    </w:p>
    <w:p>
      <w:pPr>
        <w:pStyle w:val="Heading2"/>
      </w:pPr>
      <w:r>
        <w:t>Section 1 — Nota del Director (Always the same)</w:t>
      </w:r>
    </w:p>
    <w:p>
      <w:pPr>
        <w:pStyle w:val="ListBullet"/>
      </w:pPr>
      <w:r>
        <w:t>Objective: anchor brand voice + mission; set monthly theme.</w:t>
      </w:r>
    </w:p>
    <w:p>
      <w:pPr>
        <w:pStyle w:val="ListBullet"/>
      </w:pPr>
      <w:r>
        <w:t>Pattern: 1 page (letter + signature) + optional small ‘what’s new’ note for the month.</w:t>
      </w:r>
    </w:p>
    <w:p>
      <w:pPr>
        <w:pStyle w:val="ListBullet"/>
      </w:pPr>
      <w:r>
        <w:t>Inputs: approved master text + monthly addendum (max 80 words).</w:t>
      </w:r>
    </w:p>
    <w:p>
      <w:pPr>
        <w:pStyle w:val="Heading2"/>
      </w:pPr>
      <w:r>
        <w:t>Section 2 — Reportaje Celebrity (Celebrity of the Month)</w:t>
      </w:r>
    </w:p>
    <w:p>
      <w:pPr>
        <w:pStyle w:val="ListBullet"/>
      </w:pPr>
      <w:r>
        <w:t>Objective: cultural pull + PR shareability; connect celebrity taste to Discoolver categories.</w:t>
      </w:r>
    </w:p>
    <w:p>
      <w:pPr>
        <w:pStyle w:val="ListBullet"/>
      </w:pPr>
      <w:r>
        <w:t>Pattern: 6–12 pages (profile → interview beats → their picks → mini-map).</w:t>
      </w:r>
    </w:p>
    <w:p>
      <w:pPr>
        <w:pStyle w:val="ListBullet"/>
      </w:pPr>
      <w:r>
        <w:t>Required modules: ‘3 rules I travel by’, ‘My must-order’, ‘My secret spot’, ‘My hotel vibe’.</w:t>
      </w:r>
    </w:p>
    <w:p>
      <w:pPr>
        <w:pStyle w:val="Heading3"/>
      </w:pPr>
      <w:r>
        <w:t>Optional insert: Trip of the Month (Creator/Influencer)</w:t>
      </w:r>
    </w:p>
    <w:p>
      <w:pPr>
        <w:pStyle w:val="ListBullet"/>
      </w:pPr>
      <w:r>
        <w:t>2–4 pages following the same structure every month (so production is fast).</w:t>
      </w:r>
    </w:p>
    <w:p>
      <w:pPr>
        <w:pStyle w:val="ListBullet"/>
      </w:pPr>
      <w:r>
        <w:t>Includes: 24h / 48h / 72h itinerary beats + 6 picks + map QR.</w:t>
      </w:r>
    </w:p>
    <w:p>
      <w:pPr>
        <w:pStyle w:val="ListBullet"/>
      </w:pPr>
      <w:r>
        <w:t>Disclosure: clearly label partnership/gifted if applicable.</w:t>
      </w:r>
    </w:p>
    <w:p>
      <w:pPr>
        <w:pStyle w:val="Heading2"/>
      </w:pPr>
      <w:r>
        <w:t>Section 3 — Nuestra COOLture (Always the same)</w:t>
      </w:r>
    </w:p>
    <w:p>
      <w:pPr>
        <w:pStyle w:val="ListBullet"/>
      </w:pPr>
      <w:r>
        <w:t>Objective: codify taste; explain how Discoolver selects.</w:t>
      </w:r>
    </w:p>
    <w:p>
      <w:pPr>
        <w:pStyle w:val="ListBullet"/>
      </w:pPr>
      <w:r>
        <w:t>Pattern: 1–2 pages: pillars + rubric summary + badge legend.</w:t>
      </w:r>
    </w:p>
    <w:p>
      <w:pPr>
        <w:pStyle w:val="ListBullet"/>
      </w:pPr>
      <w:r>
        <w:t>Optional refresh: 1 ‘cool trend’ micro-panel per month (max 60 words).</w:t>
      </w:r>
    </w:p>
    <w:p>
      <w:pPr>
        <w:pStyle w:val="Heading2"/>
      </w:pPr>
      <w:r>
        <w:t>Section 4 — Restaurantes (Top of the World by subcategory)</w:t>
      </w:r>
    </w:p>
    <w:p>
      <w:pPr>
        <w:pStyle w:val="ListBullet"/>
      </w:pPr>
      <w:r>
        <w:t>Objective: definitive list building (bookmark behavior).</w:t>
      </w:r>
    </w:p>
    <w:p>
      <w:pPr>
        <w:pStyle w:val="ListBullet"/>
      </w:pPr>
      <w:r>
        <w:t>Structure: cover page + subcategory blocks (Top 10/20).</w:t>
      </w:r>
    </w:p>
    <w:p>
      <w:pPr>
        <w:pStyle w:val="ListBullet"/>
      </w:pPr>
      <w:r>
        <w:t>Subcategories: align to your database taxonomy (fine dining, bistró, street food, sushi, etc.).</w:t>
      </w:r>
    </w:p>
    <w:p>
      <w:pPr>
        <w:pStyle w:val="ListBullet"/>
      </w:pPr>
      <w:r>
        <w:t>Each entry: 1-line ‘why’, signature dish, and booking tip.</w:t>
      </w:r>
    </w:p>
    <w:p>
      <w:pPr>
        <w:pStyle w:val="Heading3"/>
      </w:pPr>
      <w:r>
        <w:t>Optional: Food Rituals</w:t>
      </w:r>
    </w:p>
    <w:p>
      <w:pPr>
        <w:pStyle w:val="ListBullet"/>
      </w:pPr>
      <w:r>
        <w:t>Short modules: ‘Breakfast like a local’, ‘Market worth flying for’, ‘Late-night bite’.</w:t>
      </w:r>
    </w:p>
    <w:p>
      <w:pPr>
        <w:pStyle w:val="Heading2"/>
      </w:pPr>
      <w:r>
        <w:t>Section 5 — Fiesta &amp; Nightlife (Bars / Cocktails / Clubbing + Daylife)</w:t>
      </w:r>
    </w:p>
    <w:p>
      <w:pPr>
        <w:pStyle w:val="ListBullet"/>
      </w:pPr>
      <w:r>
        <w:t>Objective: nightlife authority without being reckless.</w:t>
      </w:r>
    </w:p>
    <w:p>
      <w:pPr>
        <w:pStyle w:val="ListBullet"/>
      </w:pPr>
      <w:r>
        <w:t>Subcategories: Bares de copas, Coctelerías de autor, Clubbing, Daylife (coffee-rave / beach clubs / listening bars).</w:t>
      </w:r>
    </w:p>
    <w:p>
      <w:pPr>
        <w:pStyle w:val="ListBullet"/>
      </w:pPr>
      <w:r>
        <w:t>AF-friendly line item required in every city cluster.</w:t>
      </w:r>
    </w:p>
    <w:p>
      <w:pPr>
        <w:pStyle w:val="ListBullet"/>
      </w:pPr>
      <w:r>
        <w:t>Include safety &amp; etiquette micro-box (short, neutral).</w:t>
      </w:r>
    </w:p>
    <w:p>
      <w:pPr>
        <w:pStyle w:val="Heading2"/>
      </w:pPr>
      <w:r>
        <w:t>Section 6 — Ocio y Eventos (Highlights of the year / season)</w:t>
      </w:r>
    </w:p>
    <w:p>
      <w:pPr>
        <w:pStyle w:val="ListBullet"/>
      </w:pPr>
      <w:r>
        <w:t>Objective: give ‘why now’ urgency.</w:t>
      </w:r>
    </w:p>
    <w:p>
      <w:pPr>
        <w:pStyle w:val="ListBullet"/>
      </w:pPr>
      <w:r>
        <w:t>Required fields: Dónde / Cuándo / Por qué merece la pena / How to get tickets.</w:t>
      </w:r>
    </w:p>
    <w:p>
      <w:pPr>
        <w:pStyle w:val="ListBullet"/>
      </w:pPr>
      <w:r>
        <w:t>Add: ‘Plan B if sold out’.</w:t>
      </w:r>
    </w:p>
    <w:p>
      <w:pPr>
        <w:pStyle w:val="Heading2"/>
      </w:pPr>
      <w:r>
        <w:t>Section 7 — Arte y Exposiciones (Highlights of the year / season)</w:t>
      </w:r>
    </w:p>
    <w:p>
      <w:pPr>
        <w:pStyle w:val="ListBullet"/>
      </w:pPr>
      <w:r>
        <w:t>Objective: cultural credibility + evergreen value.</w:t>
      </w:r>
    </w:p>
    <w:p>
      <w:pPr>
        <w:pStyle w:val="ListBullet"/>
      </w:pPr>
      <w:r>
        <w:t>Required fields: Dónde / Cuándo + one ‘What you’ll tell a friend’ line.</w:t>
      </w:r>
    </w:p>
    <w:p>
      <w:pPr>
        <w:pStyle w:val="ListBullet"/>
      </w:pPr>
      <w:r>
        <w:t>Optional: Immersive experiences category as separate mini-block.</w:t>
      </w:r>
    </w:p>
    <w:p>
      <w:pPr>
        <w:pStyle w:val="Heading2"/>
      </w:pPr>
      <w:r>
        <w:t>Section 8 — Experiencias y Actividades Únicas (Highlights of the year)</w:t>
      </w:r>
    </w:p>
    <w:p>
      <w:pPr>
        <w:pStyle w:val="ListBullet"/>
      </w:pPr>
      <w:r>
        <w:t>Objective: differentiation vs generic travel lists.</w:t>
      </w:r>
    </w:p>
    <w:p>
      <w:pPr>
        <w:pStyle w:val="ListBullet"/>
      </w:pPr>
      <w:r>
        <w:t>Include ‘skillcation’/learning options: workshops, craft, sport, cuisine.</w:t>
      </w:r>
    </w:p>
    <w:p>
      <w:pPr>
        <w:pStyle w:val="ListBullet"/>
      </w:pPr>
      <w:r>
        <w:t>Every entry must answer: duration, effort level, booking path, best time.</w:t>
      </w:r>
    </w:p>
    <w:p>
      <w:pPr>
        <w:pStyle w:val="Heading2"/>
      </w:pPr>
      <w:r>
        <w:t>Section 9 — Alojamientos y Espacios (Hotels / Resorts / Spaces)</w:t>
      </w:r>
    </w:p>
    <w:p>
      <w:pPr>
        <w:pStyle w:val="ListBullet"/>
      </w:pPr>
      <w:r>
        <w:t>Objective: support trip assembly; align to travel styles.</w:t>
      </w:r>
    </w:p>
    <w:p>
      <w:pPr>
        <w:pStyle w:val="ListBullet"/>
      </w:pPr>
      <w:r>
        <w:t>Required: Low/Mid/High band OR ‘Good/Better/Best’.</w:t>
      </w:r>
    </w:p>
    <w:p>
      <w:pPr>
        <w:pStyle w:val="ListBullet"/>
      </w:pPr>
      <w:r>
        <w:t>Add stay archetypes: design icon, wellness, work-friendly, romantic, family, remote escape.</w:t>
      </w:r>
    </w:p>
    <w:p>
      <w:pPr>
        <w:pStyle w:val="Heading2"/>
      </w:pPr>
      <w:r>
        <w:t>Section 10 — Shopping (Cities + stores + objects worth carrying home)</w:t>
      </w:r>
    </w:p>
    <w:p>
      <w:pPr>
        <w:pStyle w:val="ListBullet"/>
      </w:pPr>
      <w:r>
        <w:t>Objective: monetize attention + support partners.</w:t>
      </w:r>
    </w:p>
    <w:p>
      <w:pPr>
        <w:pStyle w:val="ListBullet"/>
      </w:pPr>
      <w:r>
        <w:t>Add: ‘Shelf‑ie souvenirs’ (edible/design pantry items) + ‘local craft’ spotlights.</w:t>
      </w:r>
    </w:p>
    <w:p>
      <w:pPr>
        <w:pStyle w:val="ListBullet"/>
      </w:pPr>
      <w:r>
        <w:t>Each entry: what to buy + price expectation + address.</w:t>
      </w:r>
    </w:p>
    <w:p>
      <w:pPr>
        <w:pStyle w:val="Heading2"/>
      </w:pPr>
      <w:r>
        <w:t>Section 11 — Coollections (replaces/absorbs Cool Places &amp; Products)</w:t>
      </w:r>
    </w:p>
    <w:p>
      <w:pPr>
        <w:pStyle w:val="ListBullet"/>
      </w:pPr>
      <w:r>
        <w:t>Objective: personalization engine. This is the ‘taste algorithm’ page-set.</w:t>
      </w:r>
    </w:p>
    <w:p>
      <w:pPr>
        <w:pStyle w:val="ListBullet"/>
      </w:pPr>
      <w:r>
        <w:t>Standard output options: 1-pager (Top 9–12) + Map QR + share tiles.</w:t>
      </w:r>
    </w:p>
    <w:p>
      <w:pPr>
        <w:pStyle w:val="ListBullet"/>
      </w:pPr>
      <w:r>
        <w:t>Default 10 travel styles (editable): Foodie, Night Owl, Wellness, Art Lover, Design Hunter, Adventure, Luxury, Budget-smart, Family, Solo.</w:t>
      </w:r>
    </w:p>
    <w:p>
      <w:pPr>
        <w:pStyle w:val="Heading3"/>
      </w:pPr>
      <w:r>
        <w:t>Monthly rotation model</w:t>
      </w:r>
    </w:p>
    <w:p>
      <w:pPr>
        <w:pStyle w:val="ListBullet"/>
      </w:pPr>
      <w:r>
        <w:t>Feature 2–3 Coollections per month; rotate so the archive covers all styles by year end.</w:t>
      </w:r>
    </w:p>
    <w:p>
      <w:pPr>
        <w:pStyle w:val="ListBullet"/>
      </w:pPr>
      <w:r>
        <w:t>Include cross-links: ‘If you liked this style, save this other one’.</w:t>
      </w:r>
    </w:p>
    <w:p>
      <w:pPr>
        <w:pStyle w:val="Heading2"/>
      </w:pPr>
      <w:r>
        <w:t>Section 12 — Influencers of the Year</w:t>
      </w:r>
    </w:p>
    <w:p>
      <w:pPr>
        <w:pStyle w:val="ListBullet"/>
      </w:pPr>
      <w:r>
        <w:t>Objective: credibility + distribution flywheel (each influencer shares).</w:t>
      </w:r>
    </w:p>
    <w:p>
      <w:pPr>
        <w:pStyle w:val="ListBullet"/>
      </w:pPr>
      <w:r>
        <w:t>Format: 1 page per influencer: style, 3 rules, 5 picks, 1 ‘don’t do this’ tip.</w:t>
      </w:r>
    </w:p>
    <w:p>
      <w:pPr>
        <w:pStyle w:val="ListBullet"/>
      </w:pPr>
      <w:r>
        <w:t>Optional: add a monthly “creator spotlight” callout that ties to Section 2 insert.</w:t>
      </w:r>
    </w:p>
    <w:p>
      <w:pPr>
        <w:pStyle w:val="Heading1"/>
      </w:pPr>
      <w:r>
        <w:t>Toolkit Appendix (NEW in v1.2)</w:t>
      </w:r>
    </w:p>
    <w:p>
      <w:pPr>
        <w:pStyle w:val="Heading2"/>
      </w:pPr>
      <w:r>
        <w:t>Toolkit modules (recommended 6–10 pages total)</w:t>
      </w:r>
    </w:p>
    <w:p>
      <w:pPr>
        <w:pStyle w:val="ListBullet"/>
      </w:pPr>
      <w:r>
        <w:t>Plan in 10 minutes: how to turn this guide into an itinerary (step-by-step).</w:t>
      </w:r>
    </w:p>
    <w:p>
      <w:pPr>
        <w:pStyle w:val="ListBullet"/>
      </w:pPr>
      <w:r>
        <w:t>AI prompts (taste-preserving): prompts that use Discoolver categories + travel style.</w:t>
      </w:r>
    </w:p>
    <w:p>
      <w:pPr>
        <w:pStyle w:val="ListBullet"/>
      </w:pPr>
      <w:r>
        <w:t>Budget builder: quick table for flights/stays/food/experiences.</w:t>
      </w:r>
    </w:p>
    <w:p>
      <w:pPr>
        <w:pStyle w:val="ListBullet"/>
      </w:pPr>
      <w:r>
        <w:t>Packing &amp; creator kit: ‘what to bring’ by destination type.</w:t>
      </w:r>
    </w:p>
    <w:p>
      <w:pPr>
        <w:pStyle w:val="ListBullet"/>
      </w:pPr>
      <w:r>
        <w:t>Etiquette &amp; local respect: tipping norms, reservation culture, dress codes (lightweight).</w:t>
      </w:r>
    </w:p>
    <w:p>
      <w:pPr>
        <w:pStyle w:val="ListBullet"/>
      </w:pPr>
      <w:r>
        <w:t>Overtourism-aware planning: off-peak, timed-entry, alternates/‘destination dupes’.</w:t>
      </w:r>
    </w:p>
    <w:p>
      <w:pPr>
        <w:pStyle w:val="Heading2"/>
      </w:pPr>
      <w:r>
        <w:t>AI Prompt Pack (copy/paste)</w:t>
      </w:r>
    </w:p>
    <w:p>
      <w:pPr>
        <w:pStyle w:val="ListBullet"/>
      </w:pPr>
      <w:r>
        <w:t>“Actúa como un concierge Discoolver. Mi estilo de viaje es [COOLLECTION]. Tengo [X] días en [DESTINO], presupuesto [€]. Dame un plan día a día con 3 opciones por franja (mañana/tarde/noche), y sugiere 2 alternativas menos masificadas.”</w:t>
      </w:r>
    </w:p>
    <w:p>
      <w:pPr>
        <w:pStyle w:val="ListBullet"/>
      </w:pPr>
      <w:r>
        <w:t>“Usa estas categorías: Restaurantes=[SUBCATS], Nightlife=[SUBCATS], Arte, Experiencias. Prioriza lugares con autoría y autenticidad. Evita trampas turísticas.”</w:t>
      </w:r>
    </w:p>
    <w:p>
      <w:pPr>
        <w:pStyle w:val="ListBullet"/>
      </w:pPr>
      <w:r>
        <w:t>“Optimiza para: tiempo de desplazamiento &lt;30 min entre paradas. Devuélveme un itinerario + lista de Google Maps + 5 frases para pedir/entrar (idioma local).”</w:t>
      </w:r>
    </w:p>
    <w:p>
      <w:pPr>
        <w:pStyle w:val="Heading1"/>
      </w:pPr>
      <w:r>
        <w:t>Distribution Pack (Make it Shareable)</w:t>
      </w:r>
    </w:p>
    <w:p>
      <w:pPr>
        <w:pStyle w:val="ListBullet"/>
      </w:pPr>
      <w:r>
        <w:t>Every monthly issue ships with: 10 story tiles, 3 carousel posts, 6 Reels scripts, and a link hub (maps + booking).</w:t>
      </w:r>
    </w:p>
    <w:p>
      <w:pPr>
        <w:pStyle w:val="ListBullet"/>
      </w:pPr>
      <w:r>
        <w:t>Add UTM conventions for QR links so you can attribute ‘guide → booking’ clicks.</w:t>
      </w:r>
    </w:p>
    <w:p>
      <w:pPr>
        <w:pStyle w:val="ListBullet"/>
      </w:pPr>
      <w:r>
        <w:t>Partner/influencer share kit: 3 pre-written captions + 1 Reel template each.</w:t>
      </w:r>
    </w:p>
    <w:p>
      <w:pPr>
        <w:pStyle w:val="Heading1"/>
      </w:pPr>
      <w:r>
        <w:t>Production Workflow (Monthly)</w:t>
      </w:r>
    </w:p>
    <w:p>
      <w:pPr>
        <w:pStyle w:val="ListNumber"/>
      </w:pPr>
      <w:r>
        <w:t>Week 1: Theme lock + Celebrity/Creator booking + subcategory targets.</w:t>
      </w:r>
    </w:p>
    <w:p>
      <w:pPr>
        <w:pStyle w:val="ListNumber"/>
      </w:pPr>
      <w:r>
        <w:t>Week 2: Research + shortlist (score with rubric) + confirm availability/seasonality.</w:t>
      </w:r>
    </w:p>
    <w:p>
      <w:pPr>
        <w:pStyle w:val="ListNumber"/>
      </w:pPr>
      <w:r>
        <w:t>Week 3: Write + edit + design + build interactive links/QR (with UTMs).</w:t>
      </w:r>
    </w:p>
    <w:p>
      <w:pPr>
        <w:pStyle w:val="ListNumber"/>
      </w:pPr>
      <w:r>
        <w:t>Week 4: QA (facts/links/reading order) + approvals + export + distribution pack.</w:t>
      </w:r>
    </w:p>
    <w:p>
      <w:pPr>
        <w:pStyle w:val="Heading2"/>
      </w:pPr>
      <w:r>
        <w:t>QA Checklist (non-negotiables)</w:t>
      </w:r>
    </w:p>
    <w:p>
      <w:pPr>
        <w:pStyle w:val="ListBullet"/>
      </w:pPr>
      <w:r>
        <w:t>All links + QRs tested on iOS + Android.</w:t>
      </w:r>
    </w:p>
    <w:p>
      <w:pPr>
        <w:pStyle w:val="ListBullet"/>
      </w:pPr>
      <w:r>
        <w:t>Addresses verified; opening hours seasonality checked where critical.</w:t>
      </w:r>
    </w:p>
    <w:p>
      <w:pPr>
        <w:pStyle w:val="ListBullet"/>
      </w:pPr>
      <w:r>
        <w:t>Disclosures correct (gifted/paid/affiliate).</w:t>
      </w:r>
    </w:p>
    <w:p>
      <w:pPr>
        <w:pStyle w:val="ListBullet"/>
      </w:pPr>
      <w:r>
        <w:t>PDF is mobile legible; file size optimized.</w:t>
      </w:r>
    </w:p>
    <w:p>
      <w:pPr>
        <w:pStyle w:val="ListBullet"/>
      </w:pPr>
      <w:r>
        <w:t>Clickable TOC works; internal anchors correct.</w:t>
      </w:r>
    </w:p>
    <w:p>
      <w:pPr>
        <w:pStyle w:val="ListBullet"/>
      </w:pPr>
      <w:r>
        <w:t>Accessibility basics: tagging/reading order reasonable; alt text where feasible.</w:t>
      </w:r>
    </w:p>
    <w:p>
      <w:r>
        <w:t>End of Template Bible v1.2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