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ARRAYLIST NOMBRES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arraylistppo2;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ArrayLIstPPO2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//Lista de arreglos de tipo Cadenas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ArrayList &lt; String &gt; listaNombres = new ArrayList &lt; String &gt; 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listaNombres.add ("Cristian");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listaNombres.add ("Maria");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listaNombres.add ("Juan");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listaNombres.add ("Pepe");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listaNombres.add ("Camila");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System.out.println(listaNombres);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