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Yu Gothic UI Light" w:cs="Yu Gothic UI Light" w:eastAsia="Yu Gothic UI Light" w:hAnsi="Yu Gothic UI Light"/>
          <w:b w:val="1"/>
          <w:bCs w:val="1"/>
          <w:i w:val="1"/>
          <w:iCs w:val="1"/>
          <w:color w:val="073763"/>
          <w:sz w:val="28"/>
          <w:szCs w:val="28"/>
        </w:rPr>
      </w:pPr>
      <w:r w:rsidDel="00000000" w:rsidR="00000000" w:rsidRPr="00000000">
        <w:rPr>
          <w:color w:val="073763"/>
          <w:rtl w:val="0"/>
        </w:rPr>
        <w:t xml:space="preserve"> </w:t>
      </w:r>
      <w:r w:rsidDel="00000000" w:rsidR="00000000" w:rsidRPr="00000000">
        <w:rPr>
          <w:rFonts w:ascii="Yu Gothic UI Light" w:cs="Yu Gothic UI Light" w:eastAsia="Yu Gothic UI Light" w:hAnsi="Yu Gothic UI Light"/>
          <w:b w:val="1"/>
          <w:bCs w:val="1"/>
          <w:i w:val="1"/>
          <w:iCs w:val="1"/>
          <w:color w:val="073763"/>
          <w:sz w:val="28"/>
          <w:szCs w:val="28"/>
          <w:rtl w:val="0"/>
        </w:rPr>
        <w:t xml:space="preserve">Escala de Tinetti (Marcha y equilibrio)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0"/>
          <w:szCs w:val="20"/>
          <w:rtl w:val="0"/>
        </w:rPr>
        <w:t xml:space="preserve">APLICACIÓN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0"/>
          <w:szCs w:val="20"/>
          <w:rtl w:val="0"/>
        </w:rPr>
        <w:t xml:space="preserve">Instrucciones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73763"/>
          <w:sz w:val="20"/>
          <w:szCs w:val="20"/>
          <w:rtl w:val="0"/>
        </w:rPr>
        <w:t xml:space="preserve">El cuestionario evalúa el equilibrio y la marcha de manera demostrativa y debe ser aplicado por dos personas; una dará las instrucciones y la otra cuidará de que la persona no sufra algún accidente.</w:t>
      </w:r>
    </w:p>
    <w:tbl>
      <w:tblPr>
        <w:tblStyle w:val="Table1"/>
        <w:tblW w:w="9463.999999999998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9"/>
        <w:gridCol w:w="486"/>
        <w:gridCol w:w="728"/>
        <w:gridCol w:w="580"/>
        <w:gridCol w:w="1162"/>
        <w:gridCol w:w="1091"/>
        <w:gridCol w:w="1008"/>
        <w:gridCol w:w="1043"/>
        <w:gridCol w:w="1173"/>
        <w:gridCol w:w="1454"/>
        <w:tblGridChange w:id="0">
          <w:tblGrid>
            <w:gridCol w:w="739"/>
            <w:gridCol w:w="486"/>
            <w:gridCol w:w="728"/>
            <w:gridCol w:w="580"/>
            <w:gridCol w:w="1162"/>
            <w:gridCol w:w="1091"/>
            <w:gridCol w:w="1008"/>
            <w:gridCol w:w="1043"/>
            <w:gridCol w:w="1173"/>
            <w:gridCol w:w="145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Nombre: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Edad: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Sexo: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Fecha de evaluación: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Evaluador: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3763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3763"/>
          <w:sz w:val="20"/>
          <w:szCs w:val="20"/>
          <w:u w:val="none"/>
          <w:shd w:fill="auto" w:val="clear"/>
          <w:vertAlign w:val="baseline"/>
          <w:rtl w:val="0"/>
        </w:rPr>
        <w:t xml:space="preserve">Equilibrio                        </w:t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0"/>
          <w:szCs w:val="20"/>
          <w:rtl w:val="0"/>
        </w:rPr>
        <w:t xml:space="preserve">Puntuación máxima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73763"/>
          <w:sz w:val="20"/>
          <w:szCs w:val="20"/>
          <w:rtl w:val="0"/>
        </w:rPr>
        <w:t xml:space="preserve">Instrucciones: El paciente está sentado en una silla dura sin apoyar brazos, Se realizan las siguientes maniobras.</w:t>
      </w:r>
    </w:p>
    <w:tbl>
      <w:tblPr>
        <w:tblStyle w:val="Table2"/>
        <w:tblW w:w="94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13"/>
        <w:gridCol w:w="851"/>
        <w:tblGridChange w:id="0">
          <w:tblGrid>
            <w:gridCol w:w="8613"/>
            <w:gridCol w:w="851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1.- Equilibrio sentado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Se inclina o se desliza en la silla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Se mantiene seguro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2.- Levantarse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Imposible sin ayuda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Capaz, pero usa los brazos para ayudarse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Capaz sin usar los brazos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3.- Intentos para levantarse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Incapaz sin ayuda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Capaz, pero necesita más de un intento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Capaz de levantarse con sólo un intento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4.- Equilibrio en bipedestación inmediata (los primeros 5 segundos)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Inestable (se tambalea, mueve los pies), marcado balanceo del tronco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Estable, pero usa el andador, bastón o se agarra a otro objeto para mantenerse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Estable sin andador, bastón u otros soportes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5.- Equilibrio en bipedestación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Inestables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Estable, pero con apoyo amplio (talones separados más de 10 cm) o un bastón u otro soporte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Estable, sin usar bastón u otros soportes por 10 segundos, no requiere ayuda.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13"/>
        <w:gridCol w:w="851"/>
        <w:tblGridChange w:id="0">
          <w:tblGrid>
            <w:gridCol w:w="8613"/>
            <w:gridCol w:w="8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6.- Empujar (el paciente en bipedestación con el tronco erecto y los pies tan juntos como sea posible). El examinador empuja suavemente en el esternón del paciente con la palma de la mano, tres veces. 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Empieza a caerse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Se tambalea, se agarra, pero se mantiene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Estable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7.- Ojos cerrados (en la posición del punto 6)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Inestable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Estable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8.- Vuelta de 360 grados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Pasos discontinuos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Continuos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Inestable (se tambales, se agarra)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Estable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9.- Sentarse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Inseguro, calcula mal la distancia, cae en la silla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Usa los brazos o el movimiento es brusco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Seguro, movimiento suave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0"/>
          <w:szCs w:val="20"/>
          <w:rtl w:val="0"/>
        </w:rPr>
        <w:t xml:space="preserve">2.- Marcha </w:t>
      </w:r>
    </w:p>
    <w:p w:rsidR="00000000" w:rsidDel="00000000" w:rsidP="00000000" w:rsidRDefault="00000000" w:rsidRPr="00000000" w14:paraId="00000073">
      <w:pPr>
        <w:jc w:val="center"/>
        <w:rPr>
          <w:rFonts w:ascii="Arial" w:cs="Arial" w:eastAsia="Arial" w:hAnsi="Arial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0"/>
          <w:szCs w:val="20"/>
          <w:rtl w:val="0"/>
        </w:rPr>
        <w:t xml:space="preserve">Puntuación Máxima 12 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73763"/>
          <w:sz w:val="20"/>
          <w:szCs w:val="20"/>
          <w:rtl w:val="0"/>
        </w:rPr>
        <w:t xml:space="preserve">Instrucciones: El paciente permanece de pie con el examinador, camina por el pasillo (unos 8 metros) a paso normal luego regresa a paso rápido pero seguro.</w:t>
      </w:r>
    </w:p>
    <w:tbl>
      <w:tblPr>
        <w:tblStyle w:val="Table4"/>
        <w:tblW w:w="94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13"/>
        <w:gridCol w:w="851"/>
        <w:tblGridChange w:id="0">
          <w:tblGrid>
            <w:gridCol w:w="8613"/>
            <w:gridCol w:w="851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10.- Iniciación de la marcha (Inmediatamente después de decir que ande)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Algunas vacilaciones o múltiples intentos para empezar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No vacila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11.- Longitud y altura de paso</w:t>
            </w:r>
          </w:p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a) Movimiento del pie derecho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No sobrepasa al pie izquierdo con el 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Sobrepasa al pie izquierdo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El pie derecho, no se separa completamente del suelo con el 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El pie derecho, se separa completamente del suelo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b) Movimiento del pie izquierdo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No sobrepasa al pie derecho, con el 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Sobrepasa al pie derecho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El pie izquierdo, no se separa completamente del suelo con el 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El pie izquierdo, se separa completamente del suelo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12.- Simetría del paso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La longitud de los pasos con los pies izquierdo y derecho, no es igual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La longitud parece igual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6">
      <w:pPr>
        <w:rPr>
          <w:color w:val="07376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13"/>
        <w:gridCol w:w="851"/>
        <w:tblGridChange w:id="0">
          <w:tblGrid>
            <w:gridCol w:w="8613"/>
            <w:gridCol w:w="851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13.- Fluidez del paso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Paradas entre los pasos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Los pasos parecen continuos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14.- Trayectoria (Observar el trazado que realiza uno de los pies durante unos tres metros)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Desviación grave de la trayectoria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Leve/moderada desviación o usa ayuda para mantener la trayectoria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Sin desviación o ayudas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15.- Tronco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Balanceo marcado o usa ayuda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No se balancea, pero flexiona las rodillas o la espalda o separa los brazos al caminar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No se balancea, no se flexiona, ni utiliza otras ayudas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16.- Postura al caminar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Talones separados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Talones casi juntos al caminar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3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0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26"/>
        <w:gridCol w:w="1417"/>
        <w:gridCol w:w="5165"/>
        <w:tblGridChange w:id="0">
          <w:tblGrid>
            <w:gridCol w:w="1526"/>
            <w:gridCol w:w="1417"/>
            <w:gridCol w:w="5165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Puntaje obtenido en equilibrio: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___________________________________________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Puntaje obtenido en marcha: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___________________________________________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Puntaje total: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________________________________________________________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Arial" w:cs="Arial" w:eastAsia="Arial" w:hAnsi="Arial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0"/>
          <w:szCs w:val="20"/>
          <w:rtl w:val="0"/>
        </w:rPr>
        <w:t xml:space="preserve">Marque con una X el diagnóstico probable:</w:t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228600</wp:posOffset>
                </wp:positionV>
                <wp:extent cx="279400" cy="230414"/>
                <wp:effectExtent b="0" l="0" r="0" t="0"/>
                <wp:wrapNone/>
                <wp:docPr id="200526746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12650" y="3671143"/>
                          <a:ext cx="266700" cy="217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228600</wp:posOffset>
                </wp:positionV>
                <wp:extent cx="279400" cy="230414"/>
                <wp:effectExtent b="0" l="0" r="0" t="0"/>
                <wp:wrapNone/>
                <wp:docPr id="200526746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230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7"/>
        <w:tblW w:w="6686.999999999999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4"/>
        <w:gridCol w:w="438"/>
        <w:gridCol w:w="659"/>
        <w:gridCol w:w="366"/>
        <w:tblGridChange w:id="0">
          <w:tblGrid>
            <w:gridCol w:w="5224"/>
            <w:gridCol w:w="438"/>
            <w:gridCol w:w="659"/>
            <w:gridCol w:w="366"/>
          </w:tblGrid>
        </w:tblGridChange>
      </w:tblGrid>
      <w:tr>
        <w:trPr>
          <w:cantSplit w:val="0"/>
          <w:trHeight w:val="541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25-28 puntos = Riesgo bajo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2540000</wp:posOffset>
                      </wp:positionH>
                      <wp:positionV relativeFrom="paragraph">
                        <wp:posOffset>292100</wp:posOffset>
                      </wp:positionV>
                      <wp:extent cx="279400" cy="229870"/>
                      <wp:effectExtent b="0" l="0" r="0" t="0"/>
                      <wp:wrapNone/>
                      <wp:docPr id="200526746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12650" y="3671415"/>
                                <a:ext cx="266700" cy="2171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2540000</wp:posOffset>
                      </wp:positionH>
                      <wp:positionV relativeFrom="paragraph">
                        <wp:posOffset>292100</wp:posOffset>
                      </wp:positionV>
                      <wp:extent cx="279400" cy="229870"/>
                      <wp:effectExtent b="0" l="0" r="0" t="0"/>
                      <wp:wrapNone/>
                      <wp:docPr id="200526746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9400" cy="2298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1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19-24 puntos = Riesgo moderado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2540000</wp:posOffset>
                      </wp:positionH>
                      <wp:positionV relativeFrom="paragraph">
                        <wp:posOffset>304800</wp:posOffset>
                      </wp:positionV>
                      <wp:extent cx="279400" cy="229870"/>
                      <wp:effectExtent b="0" l="0" r="0" t="0"/>
                      <wp:wrapNone/>
                      <wp:docPr id="200526746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12650" y="3671415"/>
                                <a:ext cx="266700" cy="2171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2540000</wp:posOffset>
                      </wp:positionH>
                      <wp:positionV relativeFrom="paragraph">
                        <wp:posOffset>304800</wp:posOffset>
                      </wp:positionV>
                      <wp:extent cx="279400" cy="229870"/>
                      <wp:effectExtent b="0" l="0" r="0" t="0"/>
                      <wp:wrapNone/>
                      <wp:docPr id="200526746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9400" cy="2298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73763"/>
                <w:sz w:val="20"/>
                <w:szCs w:val="20"/>
                <w:rtl w:val="0"/>
              </w:rPr>
              <w:t xml:space="preserve">18 puntos o menos = Alto riesgo de celdas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73763"/>
          <w:sz w:val="20"/>
          <w:szCs w:val="20"/>
          <w:rtl w:val="0"/>
        </w:rPr>
        <w:t xml:space="preserve">FIRMA DEL EVALUADOR:</w:t>
      </w:r>
    </w:p>
    <w:sectPr>
      <w:headerReference r:id="rId8" w:type="default"/>
      <w:pgSz w:h="15840" w:w="12240" w:orient="portrait"/>
      <w:pgMar w:bottom="1418" w:top="1418" w:left="1701" w:right="1183" w:header="709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Yu Gothic UI Ligh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>
        <w:rFonts w:ascii="Yu Gothic UI Light" w:cs="Yu Gothic UI Light" w:eastAsia="Yu Gothic UI Light" w:hAnsi="Yu Gothic UI Light"/>
        <w:b w:val="1"/>
        <w:bCs w:val="1"/>
        <w:i w:val="1"/>
        <w:iCs w:val="1"/>
        <w:sz w:val="32"/>
        <w:szCs w:val="32"/>
      </w:rPr>
    </w:pPr>
    <w:r w:rsidDel="00000000" w:rsidR="00000000" w:rsidRPr="00000000">
      <w:rPr>
        <w:rFonts w:ascii="Yu Gothic UI Light" w:cs="Yu Gothic UI Light" w:eastAsia="Yu Gothic UI Light" w:hAnsi="Yu Gothic UI Light"/>
        <w:b w:val="1"/>
        <w:bCs w:val="1"/>
        <w:i w:val="1"/>
        <w:iCs w:val="1"/>
        <w:sz w:val="32"/>
        <w:szCs w:val="32"/>
      </w:rPr>
      <w:drawing>
        <wp:inline distB="0" distT="0" distL="0" distR="0">
          <wp:extent cx="1340018" cy="588800"/>
          <wp:effectExtent b="0" l="0" r="0" t="0"/>
          <wp:docPr id="200526746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0018" cy="588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Yu Gothic UI Light" w:cs="Yu Gothic UI Light" w:eastAsia="Yu Gothic UI Light" w:hAnsi="Yu Gothic UI Light"/>
        <w:b w:val="1"/>
        <w:bCs w:val="1"/>
        <w:i w:val="1"/>
        <w:iCs w:val="1"/>
        <w:sz w:val="32"/>
        <w:szCs w:val="32"/>
        <w:rtl w:val="0"/>
      </w:rPr>
      <w:t xml:space="preserve"> </w:t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BD5F03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2445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24453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02445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87110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71100"/>
  </w:style>
  <w:style w:type="paragraph" w:styleId="Piedepgina">
    <w:name w:val="footer"/>
    <w:basedOn w:val="Normal"/>
    <w:link w:val="PiedepginaCar"/>
    <w:uiPriority w:val="99"/>
    <w:unhideWhenUsed w:val="1"/>
    <w:rsid w:val="0087110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7110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f1TKoHtBeFFn4Q+AitvwD+30dA==">CgMxLjA4AHIhMXNVZ0RIQ2owUFp2a0g4aHlucHFzU1VNOHFOXzRtazI4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2019-07-10T17:01:00Z</dcterms:created>
  <dc:creator>Maria Bricia Rojas Galindo</dc:creator>
</cp:coreProperties>
</file>