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1 - Read the rules. Why are these messages incorrect according to the rules?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204025</wp:posOffset>
            </wp:positionV>
            <wp:extent cx="5395913" cy="7199069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8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7199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THNQ 4 the info. 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Wich of these motherbaords do you recomend?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People! I’ve got a problem with user Edelweiss32. He keeps on sending me private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CHEAP</w:t>
      </w:r>
      <w:r w:rsidDel="00000000" w:rsidR="00000000" w:rsidRPr="00000000">
        <w:rPr>
          <w:rtl w:val="0"/>
        </w:rPr>
        <w:t xml:space="preserve"> PC VICEOGAMES FOR SALE!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Edelweiss, if you think that PCs are better than Macs, you are definitely stupid.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don’t know if anyone has asked the same question… How can I delete cookies?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2 - Find words in the text with these meanings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who are new on a forum.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write a message on a forum.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symbol to show your feelings.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program used to see if a text contains any spelling mistakes.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become a member of a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3 - Read the forum rules again and remember the vocabulary done in the Domain names and Netiquette activity we have done in class:</w:t>
      </w:r>
    </w:p>
    <w:p w:rsidR="00000000" w:rsidDel="00000000" w:rsidP="00000000" w:rsidRDefault="00000000" w:rsidRPr="00000000" w14:paraId="0000003E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 a poster to hand at your school promoting good behaviour on the internet. Use some of the rules, proper images and whatever you consider convenient to aware young people.</w:t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hd w:fill="ffffff" w:val="clear"/>
        <w:spacing w:after="400" w:line="276" w:lineRule="auto"/>
        <w:jc w:val="both"/>
        <w:rPr>
          <w:rFonts w:ascii="Verdana" w:cs="Verdana" w:eastAsia="Verdana" w:hAnsi="Verdana"/>
          <w:color w:val="3f414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f4144"/>
          <w:sz w:val="24"/>
          <w:szCs w:val="24"/>
          <w:rtl w:val="0"/>
        </w:rPr>
        <w:t xml:space="preserve">You can use canva to do the poster.</w:t>
      </w:r>
    </w:p>
    <w:sectPr>
      <w:headerReference r:id="rId8" w:type="default"/>
      <w:pgSz w:h="16834" w:w="11909" w:orient="portrait"/>
      <w:pgMar w:bottom="1440.0000000000002" w:top="2267.716535433071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514350</wp:posOffset>
          </wp:positionV>
          <wp:extent cx="1696123" cy="58102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4"/>
        <w:szCs w:val="24"/>
        <w:rtl w:val="0"/>
      </w:rPr>
      <w:t xml:space="preserve">NF4 THE INTERNET</w:t>
    </w:r>
  </w:p>
  <w:p w:rsidR="00000000" w:rsidDel="00000000" w:rsidP="00000000" w:rsidRDefault="00000000" w:rsidRPr="00000000" w14:paraId="00000043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Activity 2 Reading Netiquette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L9zmDITLtroGEmE1YZVCqGeDA==">CgMxLjA4AHIhMVdjOGVfNmlvS3MtVkM4UzV5WlRfcDN3Q3NGQ09sckpI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