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E79934" w14:textId="77777777" w:rsidR="00B77563" w:rsidRPr="00606098" w:rsidRDefault="00B77563" w:rsidP="00B77563">
      <w:pPr>
        <w:pStyle w:val="Title"/>
        <w:jc w:val="left"/>
        <w:rPr>
          <w:sz w:val="24"/>
          <w:szCs w:val="24"/>
        </w:rPr>
      </w:pPr>
    </w:p>
    <w:p w14:paraId="69BC2ACA" w14:textId="77777777" w:rsidR="00B77563" w:rsidRDefault="00B77563" w:rsidP="00B77563">
      <w:pPr>
        <w:pStyle w:val="Title"/>
      </w:pPr>
    </w:p>
    <w:p w14:paraId="3A389036" w14:textId="250DFFF0" w:rsidR="00967AA3" w:rsidRDefault="005A4196" w:rsidP="00B77563">
      <w:pPr>
        <w:pStyle w:val="Title"/>
      </w:pPr>
      <w:r>
        <w:t>East</w:t>
      </w:r>
      <w:r w:rsidR="00967AA3">
        <w:t xml:space="preserve"> Tennessee</w:t>
      </w:r>
    </w:p>
    <w:p w14:paraId="7FBD19B6" w14:textId="77777777" w:rsidR="00967AA3" w:rsidRDefault="00967AA3" w:rsidP="00B77563">
      <w:pPr>
        <w:pStyle w:val="Title"/>
      </w:pPr>
      <w:r>
        <w:t>IIBA Chapter</w:t>
      </w:r>
    </w:p>
    <w:p w14:paraId="72C271DA" w14:textId="5E1C5386" w:rsidR="00B77563" w:rsidRPr="004151A2" w:rsidRDefault="00B77563" w:rsidP="00B77563">
      <w:pPr>
        <w:pStyle w:val="Title"/>
      </w:pPr>
      <w:r w:rsidRPr="004151A2">
        <w:t>Business Plan</w:t>
      </w:r>
    </w:p>
    <w:p w14:paraId="5DF9B054" w14:textId="66B4C009" w:rsidR="00605929" w:rsidRDefault="00605929" w:rsidP="00B77563">
      <w:pPr>
        <w:jc w:val="center"/>
        <w:rPr>
          <w:rFonts w:cs="Gill Sans"/>
        </w:rPr>
      </w:pPr>
    </w:p>
    <w:p w14:paraId="2896BCAC" w14:textId="4AAA28B9" w:rsidR="00B77563" w:rsidRPr="004151A2" w:rsidRDefault="005A4196" w:rsidP="00605929">
      <w:pPr>
        <w:ind w:left="2160" w:firstLine="1980"/>
        <w:rPr>
          <w:rFonts w:cs="Gill Sans"/>
        </w:rPr>
      </w:pPr>
      <w:r>
        <w:rPr>
          <w:rFonts w:cs="Gill Sans"/>
        </w:rPr>
        <w:t>November 3, 2017</w:t>
      </w:r>
    </w:p>
    <w:p w14:paraId="1A1636BB" w14:textId="77777777" w:rsidR="00B77563" w:rsidRDefault="00B77563" w:rsidP="00B77563">
      <w:pPr>
        <w:rPr>
          <w:rFonts w:cs="Gill Sans"/>
          <w:b/>
        </w:rPr>
      </w:pPr>
    </w:p>
    <w:p w14:paraId="613E6126" w14:textId="77777777" w:rsidR="00B77563" w:rsidRDefault="00B77563" w:rsidP="00B77563">
      <w:pPr>
        <w:rPr>
          <w:rFonts w:cs="Gill Sans"/>
          <w:b/>
        </w:rPr>
      </w:pPr>
    </w:p>
    <w:p w14:paraId="3121D801" w14:textId="77777777" w:rsidR="00B77563" w:rsidRDefault="00B77563" w:rsidP="00B77563">
      <w:pPr>
        <w:rPr>
          <w:rFonts w:cs="Gill Sans"/>
          <w:b/>
        </w:rPr>
      </w:pPr>
      <w:bookmarkStart w:id="0" w:name="_GoBack"/>
      <w:bookmarkEnd w:id="0"/>
    </w:p>
    <w:p w14:paraId="7A687919" w14:textId="77777777" w:rsidR="00B77563" w:rsidRDefault="00B77563" w:rsidP="00B77563">
      <w:pPr>
        <w:rPr>
          <w:rFonts w:cs="Gill Sans"/>
          <w:b/>
        </w:rPr>
      </w:pPr>
    </w:p>
    <w:p w14:paraId="14FAB303" w14:textId="77777777" w:rsidR="00B77563" w:rsidRDefault="00B77563" w:rsidP="00B77563">
      <w:pPr>
        <w:rPr>
          <w:rFonts w:cs="Gill Sans"/>
          <w:b/>
        </w:rPr>
      </w:pPr>
    </w:p>
    <w:p w14:paraId="70B2488A" w14:textId="77777777" w:rsidR="00B77563" w:rsidRDefault="00B77563" w:rsidP="00B77563">
      <w:pPr>
        <w:rPr>
          <w:rFonts w:cs="Gill Sans"/>
          <w:b/>
        </w:rPr>
      </w:pPr>
    </w:p>
    <w:p w14:paraId="0295B6CB" w14:textId="77777777" w:rsidR="00B77563" w:rsidRDefault="00B77563" w:rsidP="00B77563">
      <w:pPr>
        <w:rPr>
          <w:rFonts w:cs="Gill Sans"/>
          <w:b/>
        </w:rPr>
      </w:pPr>
    </w:p>
    <w:p w14:paraId="44924983" w14:textId="77777777" w:rsidR="00B77563" w:rsidRDefault="00B77563" w:rsidP="00B77563">
      <w:pPr>
        <w:rPr>
          <w:rFonts w:cs="Gill Sans"/>
          <w:b/>
        </w:rPr>
      </w:pPr>
    </w:p>
    <w:p w14:paraId="3B1AF02C" w14:textId="77777777" w:rsidR="00B77563" w:rsidRDefault="00B77563" w:rsidP="00B77563">
      <w:pPr>
        <w:rPr>
          <w:rFonts w:cs="Gill Sans"/>
          <w:b/>
        </w:rPr>
      </w:pPr>
    </w:p>
    <w:p w14:paraId="137CA0B4" w14:textId="77777777" w:rsidR="00B77563" w:rsidRDefault="00B77563" w:rsidP="00B77563">
      <w:pPr>
        <w:rPr>
          <w:rFonts w:cs="Gill Sans"/>
          <w:b/>
        </w:rPr>
      </w:pPr>
    </w:p>
    <w:p w14:paraId="2F2DCF44" w14:textId="77777777" w:rsidR="00B77563" w:rsidRDefault="00B77563" w:rsidP="00B77563">
      <w:pPr>
        <w:rPr>
          <w:rFonts w:cs="Gill Sans"/>
          <w:b/>
        </w:rPr>
      </w:pPr>
    </w:p>
    <w:p w14:paraId="0B752E2F" w14:textId="77777777" w:rsidR="00B77563" w:rsidRDefault="00B77563" w:rsidP="00B77563">
      <w:pPr>
        <w:rPr>
          <w:rFonts w:cs="Gill Sans"/>
          <w:b/>
        </w:rPr>
      </w:pPr>
    </w:p>
    <w:p w14:paraId="297989AE" w14:textId="77777777" w:rsidR="00B77563" w:rsidRDefault="00B77563" w:rsidP="00B77563">
      <w:pPr>
        <w:rPr>
          <w:rFonts w:cs="Gill Sans"/>
          <w:b/>
        </w:rPr>
      </w:pPr>
    </w:p>
    <w:p w14:paraId="36A3B26D" w14:textId="77777777" w:rsidR="00B77563" w:rsidRDefault="00B77563" w:rsidP="00B77563">
      <w:pPr>
        <w:rPr>
          <w:rFonts w:cs="Gill Sans"/>
          <w:b/>
        </w:rPr>
      </w:pPr>
    </w:p>
    <w:p w14:paraId="4100CDC0" w14:textId="77777777" w:rsidR="00B77563" w:rsidRDefault="00B77563" w:rsidP="00B77563">
      <w:pPr>
        <w:rPr>
          <w:rFonts w:cs="Gill Sans"/>
          <w:b/>
        </w:rPr>
      </w:pPr>
    </w:p>
    <w:p w14:paraId="56E20388" w14:textId="77777777" w:rsidR="00B77563" w:rsidRDefault="00B77563" w:rsidP="00B77563">
      <w:pPr>
        <w:rPr>
          <w:rFonts w:cs="Gill Sans"/>
          <w:b/>
        </w:rPr>
      </w:pPr>
    </w:p>
    <w:p w14:paraId="37AE6EDE" w14:textId="77777777" w:rsidR="00B77563" w:rsidRDefault="00B77563" w:rsidP="00B77563">
      <w:pPr>
        <w:rPr>
          <w:rFonts w:cs="Gill Sans"/>
          <w:b/>
        </w:rPr>
      </w:pPr>
    </w:p>
    <w:p w14:paraId="39E01B28" w14:textId="77777777" w:rsidR="00B77563" w:rsidRDefault="00B77563" w:rsidP="00B77563">
      <w:pPr>
        <w:rPr>
          <w:rFonts w:cs="Gill Sans"/>
          <w:b/>
        </w:rPr>
      </w:pPr>
    </w:p>
    <w:p w14:paraId="657EA592" w14:textId="77777777" w:rsidR="00B77563" w:rsidRDefault="00B77563" w:rsidP="00B77563">
      <w:pPr>
        <w:rPr>
          <w:rFonts w:cs="Gill Sans"/>
          <w:b/>
        </w:rPr>
      </w:pPr>
    </w:p>
    <w:p w14:paraId="46A2BC4A" w14:textId="77777777" w:rsidR="00B77563" w:rsidRDefault="00B77563" w:rsidP="00B77563">
      <w:pPr>
        <w:rPr>
          <w:rFonts w:cs="Gill Sans"/>
          <w:b/>
        </w:rPr>
      </w:pPr>
    </w:p>
    <w:p w14:paraId="6C1E2C16" w14:textId="77777777" w:rsidR="00B77563" w:rsidRDefault="00B77563" w:rsidP="00B77563">
      <w:pPr>
        <w:rPr>
          <w:rFonts w:cs="Gill Sans"/>
          <w:b/>
        </w:rPr>
      </w:pPr>
    </w:p>
    <w:p w14:paraId="5C8E3396" w14:textId="77777777" w:rsidR="00B77563" w:rsidRDefault="00B77563" w:rsidP="00B77563">
      <w:pPr>
        <w:rPr>
          <w:rFonts w:cs="Gill Sans"/>
          <w:b/>
        </w:rPr>
      </w:pPr>
    </w:p>
    <w:p w14:paraId="565DFB66" w14:textId="77777777" w:rsidR="00B77563" w:rsidRDefault="00B77563" w:rsidP="00B77563">
      <w:pPr>
        <w:rPr>
          <w:rFonts w:cs="Gill Sans"/>
          <w:b/>
        </w:rPr>
      </w:pPr>
    </w:p>
    <w:p w14:paraId="6E826632" w14:textId="77777777" w:rsidR="00B77563" w:rsidRDefault="00B77563" w:rsidP="00B77563">
      <w:pPr>
        <w:rPr>
          <w:rFonts w:cs="Gill Sans"/>
          <w:b/>
        </w:rPr>
      </w:pPr>
    </w:p>
    <w:p w14:paraId="1B978CD2" w14:textId="77777777" w:rsidR="00B77563" w:rsidRDefault="00B77563" w:rsidP="00B77563">
      <w:pPr>
        <w:rPr>
          <w:rFonts w:cs="Gill Sans"/>
          <w:b/>
        </w:rPr>
      </w:pPr>
    </w:p>
    <w:p w14:paraId="2002031F" w14:textId="77777777" w:rsidR="00B77563" w:rsidRDefault="00B77563" w:rsidP="00B77563">
      <w:pPr>
        <w:rPr>
          <w:rFonts w:cs="Gill Sans"/>
          <w:b/>
        </w:rPr>
      </w:pPr>
    </w:p>
    <w:p w14:paraId="083E83E6" w14:textId="77777777" w:rsidR="00B77563" w:rsidRDefault="00B77563" w:rsidP="00B77563">
      <w:pPr>
        <w:rPr>
          <w:rFonts w:cs="Gill Sans"/>
          <w:b/>
        </w:rPr>
      </w:pPr>
    </w:p>
    <w:p w14:paraId="6156B48B" w14:textId="77777777" w:rsidR="00B77563" w:rsidRDefault="00B77563" w:rsidP="00B77563">
      <w:pPr>
        <w:rPr>
          <w:rFonts w:cs="Gill Sans"/>
          <w:b/>
        </w:rPr>
      </w:pPr>
    </w:p>
    <w:p w14:paraId="565915DB" w14:textId="77777777" w:rsidR="00B77563" w:rsidRDefault="00B77563" w:rsidP="00B77563">
      <w:pPr>
        <w:rPr>
          <w:rFonts w:cs="Gill Sans"/>
          <w:b/>
        </w:rPr>
      </w:pPr>
    </w:p>
    <w:p w14:paraId="32A858D6" w14:textId="77777777" w:rsidR="00B77563" w:rsidRDefault="00B77563" w:rsidP="00B77563">
      <w:pPr>
        <w:rPr>
          <w:rFonts w:cs="Gill Sans"/>
          <w:b/>
        </w:rPr>
      </w:pPr>
    </w:p>
    <w:p w14:paraId="5F5F58BE" w14:textId="77777777" w:rsidR="00605929" w:rsidRDefault="00605929" w:rsidP="00B77563">
      <w:pPr>
        <w:rPr>
          <w:rFonts w:cs="Gill Sans"/>
        </w:rPr>
      </w:pPr>
      <w:r>
        <w:rPr>
          <w:rFonts w:cs="Gill Sans"/>
        </w:rPr>
        <w:t xml:space="preserve">Affiliated Company: </w:t>
      </w:r>
    </w:p>
    <w:p w14:paraId="16F08437" w14:textId="4A3E9ECF" w:rsidR="00605929" w:rsidRDefault="00605929" w:rsidP="00B77563">
      <w:pPr>
        <w:rPr>
          <w:rFonts w:cs="Gill Sans"/>
        </w:rPr>
      </w:pPr>
      <w:r>
        <w:rPr>
          <w:rFonts w:cs="Gill Sans"/>
        </w:rPr>
        <w:t>Clayton Homes</w:t>
      </w:r>
    </w:p>
    <w:p w14:paraId="62892AAE" w14:textId="77777777" w:rsidR="00605929" w:rsidRDefault="00605929" w:rsidP="00B77563">
      <w:pPr>
        <w:rPr>
          <w:rFonts w:cs="Gill Sans"/>
        </w:rPr>
      </w:pPr>
      <w:r>
        <w:rPr>
          <w:rFonts w:cs="Gill Sans"/>
        </w:rPr>
        <w:t>5000 Clayton Road</w:t>
      </w:r>
    </w:p>
    <w:p w14:paraId="5C2280CF" w14:textId="0B8BE8C8" w:rsidR="00B77563" w:rsidRPr="00801246" w:rsidRDefault="00605929" w:rsidP="00B77563">
      <w:pPr>
        <w:rPr>
          <w:rFonts w:cs="Gill Sans"/>
        </w:rPr>
      </w:pPr>
      <w:r>
        <w:rPr>
          <w:rFonts w:cs="Gill Sans"/>
        </w:rPr>
        <w:t>Maryville TN 37802</w:t>
      </w:r>
      <w:r w:rsidR="00B77563" w:rsidRPr="00801246">
        <w:rPr>
          <w:rFonts w:cs="Gill Sans"/>
        </w:rPr>
        <w:t xml:space="preserve"> </w:t>
      </w:r>
    </w:p>
    <w:p w14:paraId="4E863F18" w14:textId="6B1A61FF" w:rsidR="00B77563" w:rsidRDefault="00B77563" w:rsidP="00B77563">
      <w:pPr>
        <w:rPr>
          <w:rFonts w:cs="Gill Sans"/>
        </w:rPr>
      </w:pPr>
    </w:p>
    <w:p w14:paraId="0D6E180B" w14:textId="3ABAA37F" w:rsidR="00605929" w:rsidRDefault="00605929" w:rsidP="00B77563">
      <w:pPr>
        <w:rPr>
          <w:rFonts w:cs="Gill Sans"/>
        </w:rPr>
      </w:pPr>
      <w:r>
        <w:rPr>
          <w:rFonts w:cs="Gill Sans"/>
        </w:rPr>
        <w:t xml:space="preserve">Point of contact:  </w:t>
      </w:r>
    </w:p>
    <w:p w14:paraId="6E2E5B1C" w14:textId="2D2206DD" w:rsidR="00605929" w:rsidRPr="00801246" w:rsidRDefault="00605929" w:rsidP="00B77563">
      <w:pPr>
        <w:rPr>
          <w:rFonts w:cs="Gill Sans"/>
        </w:rPr>
      </w:pPr>
      <w:r>
        <w:rPr>
          <w:rFonts w:cs="Gill Sans"/>
        </w:rPr>
        <w:t>Marie.Brady@ClaytonHomes.com</w:t>
      </w:r>
    </w:p>
    <w:p w14:paraId="2814480D" w14:textId="0A339F81" w:rsidR="00B77563" w:rsidRPr="00801246" w:rsidRDefault="00605929" w:rsidP="00B77563">
      <w:pPr>
        <w:rPr>
          <w:rFonts w:cs="Gill Sans"/>
        </w:rPr>
      </w:pPr>
      <w:r>
        <w:rPr>
          <w:rFonts w:cs="Gill Sans"/>
        </w:rPr>
        <w:t>865-380-5004</w:t>
      </w:r>
    </w:p>
    <w:p w14:paraId="2D1CE461" w14:textId="64C9DD48" w:rsidR="00B77563" w:rsidRDefault="00B77563" w:rsidP="00B77563">
      <w:pPr>
        <w:rPr>
          <w:rFonts w:cs="Gill Sans"/>
        </w:rPr>
      </w:pPr>
    </w:p>
    <w:p w14:paraId="487225EB" w14:textId="77777777" w:rsidR="00B77563" w:rsidRPr="00606098" w:rsidRDefault="00B77563" w:rsidP="00B77563">
      <w:pPr>
        <w:rPr>
          <w:rFonts w:eastAsiaTheme="majorEastAsia" w:cstheme="majorBidi"/>
          <w:b/>
          <w:bCs/>
          <w:sz w:val="28"/>
          <w:szCs w:val="32"/>
        </w:rPr>
      </w:pPr>
      <w:r>
        <w:br w:type="page"/>
      </w:r>
    </w:p>
    <w:p w14:paraId="7D6EC930" w14:textId="163F2BFF" w:rsidR="00B77563" w:rsidRPr="00933973" w:rsidRDefault="00B77563" w:rsidP="00B77563">
      <w:pPr>
        <w:rPr>
          <w:rFonts w:cs="Gill Sans"/>
          <w:b/>
        </w:rPr>
      </w:pPr>
    </w:p>
    <w:sdt>
      <w:sdtPr>
        <w:rPr>
          <w:rFonts w:ascii="Palatino Linotype" w:eastAsiaTheme="minorEastAsia" w:hAnsi="Palatino Linotype" w:cstheme="minorBidi"/>
          <w:color w:val="auto"/>
          <w:sz w:val="24"/>
          <w:szCs w:val="24"/>
          <w:lang w:eastAsia="ja-JP"/>
        </w:rPr>
        <w:id w:val="-28115153"/>
        <w:docPartObj>
          <w:docPartGallery w:val="Table of Contents"/>
          <w:docPartUnique/>
        </w:docPartObj>
      </w:sdtPr>
      <w:sdtEndPr>
        <w:rPr>
          <w:rFonts w:ascii="Gill Sans MT" w:hAnsi="Gill Sans MT"/>
          <w:b/>
          <w:bCs/>
          <w:noProof/>
          <w:sz w:val="22"/>
        </w:rPr>
      </w:sdtEndPr>
      <w:sdtContent>
        <w:p w14:paraId="1E293FDC" w14:textId="77777777" w:rsidR="00B77563" w:rsidRPr="007F3C9A" w:rsidRDefault="00B77563" w:rsidP="00B77563">
          <w:pPr>
            <w:pStyle w:val="TOCHeading"/>
            <w:jc w:val="center"/>
            <w:rPr>
              <w:b/>
              <w:color w:val="auto"/>
              <w:szCs w:val="28"/>
            </w:rPr>
          </w:pPr>
          <w:r w:rsidRPr="00606098">
            <w:rPr>
              <w:b/>
              <w:color w:val="auto"/>
              <w:sz w:val="36"/>
              <w:szCs w:val="36"/>
            </w:rPr>
            <w:t>Table of Contents</w:t>
          </w:r>
          <w:r>
            <w:rPr>
              <w:b/>
              <w:color w:val="auto"/>
              <w:szCs w:val="28"/>
            </w:rPr>
            <w:br/>
          </w:r>
        </w:p>
        <w:p w14:paraId="653BCB91" w14:textId="32C82CDC" w:rsidR="00352D51" w:rsidRDefault="00B77563">
          <w:pPr>
            <w:pStyle w:val="TOC1"/>
            <w:rPr>
              <w:rFonts w:asciiTheme="minorHAnsi" w:hAnsiTheme="minorHAnsi"/>
              <w:b w:val="0"/>
              <w:szCs w:val="22"/>
              <w:lang w:eastAsia="en-US"/>
            </w:rPr>
          </w:pPr>
          <w:r>
            <w:rPr>
              <w:i/>
              <w:noProof w:val="0"/>
              <w:szCs w:val="22"/>
            </w:rPr>
            <w:fldChar w:fldCharType="begin"/>
          </w:r>
          <w:r>
            <w:instrText xml:space="preserve"> TOC \o "1-2" \h \z \u </w:instrText>
          </w:r>
          <w:r>
            <w:rPr>
              <w:i/>
              <w:noProof w:val="0"/>
              <w:szCs w:val="22"/>
            </w:rPr>
            <w:fldChar w:fldCharType="separate"/>
          </w:r>
          <w:hyperlink w:anchor="_Toc495656105" w:history="1">
            <w:r w:rsidR="00352D51" w:rsidRPr="005A0611">
              <w:rPr>
                <w:rStyle w:val="Hyperlink"/>
              </w:rPr>
              <w:t>I. Executive Summary</w:t>
            </w:r>
            <w:r w:rsidR="00352D51">
              <w:rPr>
                <w:webHidden/>
              </w:rPr>
              <w:tab/>
            </w:r>
            <w:r w:rsidR="00352D51">
              <w:rPr>
                <w:webHidden/>
              </w:rPr>
              <w:fldChar w:fldCharType="begin"/>
            </w:r>
            <w:r w:rsidR="00352D51">
              <w:rPr>
                <w:webHidden/>
              </w:rPr>
              <w:instrText xml:space="preserve"> PAGEREF _Toc495656105 \h </w:instrText>
            </w:r>
            <w:r w:rsidR="00352D51">
              <w:rPr>
                <w:webHidden/>
              </w:rPr>
            </w:r>
            <w:r w:rsidR="00352D51">
              <w:rPr>
                <w:webHidden/>
              </w:rPr>
              <w:fldChar w:fldCharType="separate"/>
            </w:r>
            <w:r w:rsidR="00352D51">
              <w:rPr>
                <w:webHidden/>
              </w:rPr>
              <w:t>3</w:t>
            </w:r>
            <w:r w:rsidR="00352D51">
              <w:rPr>
                <w:webHidden/>
              </w:rPr>
              <w:fldChar w:fldCharType="end"/>
            </w:r>
          </w:hyperlink>
        </w:p>
        <w:p w14:paraId="41FD76F5" w14:textId="0061112A" w:rsidR="00352D51" w:rsidRDefault="00614E35">
          <w:pPr>
            <w:pStyle w:val="TOC1"/>
            <w:rPr>
              <w:rFonts w:asciiTheme="minorHAnsi" w:hAnsiTheme="minorHAnsi"/>
              <w:b w:val="0"/>
              <w:szCs w:val="22"/>
              <w:lang w:eastAsia="en-US"/>
            </w:rPr>
          </w:pPr>
          <w:hyperlink w:anchor="_Toc495656106" w:history="1">
            <w:r w:rsidR="00352D51" w:rsidRPr="005A0611">
              <w:rPr>
                <w:rStyle w:val="Hyperlink"/>
              </w:rPr>
              <w:t>II. Chapter Value Proposition</w:t>
            </w:r>
            <w:r w:rsidR="00352D51">
              <w:rPr>
                <w:webHidden/>
              </w:rPr>
              <w:tab/>
            </w:r>
            <w:r w:rsidR="00352D51">
              <w:rPr>
                <w:webHidden/>
              </w:rPr>
              <w:fldChar w:fldCharType="begin"/>
            </w:r>
            <w:r w:rsidR="00352D51">
              <w:rPr>
                <w:webHidden/>
              </w:rPr>
              <w:instrText xml:space="preserve"> PAGEREF _Toc495656106 \h </w:instrText>
            </w:r>
            <w:r w:rsidR="00352D51">
              <w:rPr>
                <w:webHidden/>
              </w:rPr>
            </w:r>
            <w:r w:rsidR="00352D51">
              <w:rPr>
                <w:webHidden/>
              </w:rPr>
              <w:fldChar w:fldCharType="separate"/>
            </w:r>
            <w:r w:rsidR="00352D51">
              <w:rPr>
                <w:webHidden/>
              </w:rPr>
              <w:t>3</w:t>
            </w:r>
            <w:r w:rsidR="00352D51">
              <w:rPr>
                <w:webHidden/>
              </w:rPr>
              <w:fldChar w:fldCharType="end"/>
            </w:r>
          </w:hyperlink>
        </w:p>
        <w:p w14:paraId="33C96374" w14:textId="4BA066F2" w:rsidR="00352D51" w:rsidRDefault="00614E35">
          <w:pPr>
            <w:pStyle w:val="TOC1"/>
            <w:rPr>
              <w:rFonts w:asciiTheme="minorHAnsi" w:hAnsiTheme="minorHAnsi"/>
              <w:b w:val="0"/>
              <w:szCs w:val="22"/>
              <w:lang w:eastAsia="en-US"/>
            </w:rPr>
          </w:pPr>
          <w:hyperlink w:anchor="_Toc495656107" w:history="1">
            <w:r w:rsidR="00352D51" w:rsidRPr="005A0611">
              <w:rPr>
                <w:rStyle w:val="Hyperlink"/>
              </w:rPr>
              <w:t>III. Marketing Plan</w:t>
            </w:r>
            <w:r w:rsidR="00352D51">
              <w:rPr>
                <w:webHidden/>
              </w:rPr>
              <w:tab/>
            </w:r>
            <w:r w:rsidR="00352D51">
              <w:rPr>
                <w:webHidden/>
              </w:rPr>
              <w:fldChar w:fldCharType="begin"/>
            </w:r>
            <w:r w:rsidR="00352D51">
              <w:rPr>
                <w:webHidden/>
              </w:rPr>
              <w:instrText xml:space="preserve"> PAGEREF _Toc495656107 \h </w:instrText>
            </w:r>
            <w:r w:rsidR="00352D51">
              <w:rPr>
                <w:webHidden/>
              </w:rPr>
            </w:r>
            <w:r w:rsidR="00352D51">
              <w:rPr>
                <w:webHidden/>
              </w:rPr>
              <w:fldChar w:fldCharType="separate"/>
            </w:r>
            <w:r w:rsidR="00352D51">
              <w:rPr>
                <w:webHidden/>
              </w:rPr>
              <w:t>4</w:t>
            </w:r>
            <w:r w:rsidR="00352D51">
              <w:rPr>
                <w:webHidden/>
              </w:rPr>
              <w:fldChar w:fldCharType="end"/>
            </w:r>
          </w:hyperlink>
        </w:p>
        <w:p w14:paraId="4FF939CC" w14:textId="203696D3" w:rsidR="00352D51" w:rsidRDefault="00614E35">
          <w:pPr>
            <w:pStyle w:val="TOC1"/>
            <w:rPr>
              <w:rFonts w:asciiTheme="minorHAnsi" w:hAnsiTheme="minorHAnsi"/>
              <w:b w:val="0"/>
              <w:szCs w:val="22"/>
              <w:lang w:eastAsia="en-US"/>
            </w:rPr>
          </w:pPr>
          <w:hyperlink w:anchor="_Toc495656108" w:history="1">
            <w:r w:rsidR="00352D51" w:rsidRPr="005A0611">
              <w:rPr>
                <w:rStyle w:val="Hyperlink"/>
              </w:rPr>
              <w:t>VI. Management &amp; Organization</w:t>
            </w:r>
            <w:r w:rsidR="00352D51">
              <w:rPr>
                <w:webHidden/>
              </w:rPr>
              <w:tab/>
            </w:r>
            <w:r w:rsidR="00352D51">
              <w:rPr>
                <w:webHidden/>
              </w:rPr>
              <w:fldChar w:fldCharType="begin"/>
            </w:r>
            <w:r w:rsidR="00352D51">
              <w:rPr>
                <w:webHidden/>
              </w:rPr>
              <w:instrText xml:space="preserve"> PAGEREF _Toc495656108 \h </w:instrText>
            </w:r>
            <w:r w:rsidR="00352D51">
              <w:rPr>
                <w:webHidden/>
              </w:rPr>
            </w:r>
            <w:r w:rsidR="00352D51">
              <w:rPr>
                <w:webHidden/>
              </w:rPr>
              <w:fldChar w:fldCharType="separate"/>
            </w:r>
            <w:r w:rsidR="00352D51">
              <w:rPr>
                <w:webHidden/>
              </w:rPr>
              <w:t>6</w:t>
            </w:r>
            <w:r w:rsidR="00352D51">
              <w:rPr>
                <w:webHidden/>
              </w:rPr>
              <w:fldChar w:fldCharType="end"/>
            </w:r>
          </w:hyperlink>
        </w:p>
        <w:p w14:paraId="272B2D17" w14:textId="2A1BD362" w:rsidR="00352D51" w:rsidRDefault="00614E35">
          <w:pPr>
            <w:pStyle w:val="TOC1"/>
            <w:rPr>
              <w:rFonts w:asciiTheme="minorHAnsi" w:hAnsiTheme="minorHAnsi"/>
              <w:b w:val="0"/>
              <w:szCs w:val="22"/>
              <w:lang w:eastAsia="en-US"/>
            </w:rPr>
          </w:pPr>
          <w:hyperlink w:anchor="_Toc495656109" w:history="1">
            <w:r w:rsidR="00352D51" w:rsidRPr="005A0611">
              <w:rPr>
                <w:rStyle w:val="Hyperlink"/>
              </w:rPr>
              <w:t>VII. Startup Expenses</w:t>
            </w:r>
            <w:r w:rsidR="00352D51">
              <w:rPr>
                <w:webHidden/>
              </w:rPr>
              <w:tab/>
            </w:r>
            <w:r w:rsidR="00352D51">
              <w:rPr>
                <w:webHidden/>
              </w:rPr>
              <w:fldChar w:fldCharType="begin"/>
            </w:r>
            <w:r w:rsidR="00352D51">
              <w:rPr>
                <w:webHidden/>
              </w:rPr>
              <w:instrText xml:space="preserve"> PAGEREF _Toc495656109 \h </w:instrText>
            </w:r>
            <w:r w:rsidR="00352D51">
              <w:rPr>
                <w:webHidden/>
              </w:rPr>
            </w:r>
            <w:r w:rsidR="00352D51">
              <w:rPr>
                <w:webHidden/>
              </w:rPr>
              <w:fldChar w:fldCharType="separate"/>
            </w:r>
            <w:r w:rsidR="00352D51">
              <w:rPr>
                <w:webHidden/>
              </w:rPr>
              <w:t>7</w:t>
            </w:r>
            <w:r w:rsidR="00352D51">
              <w:rPr>
                <w:webHidden/>
              </w:rPr>
              <w:fldChar w:fldCharType="end"/>
            </w:r>
          </w:hyperlink>
        </w:p>
        <w:p w14:paraId="3E6D8700" w14:textId="7E4ADF8A" w:rsidR="00352D51" w:rsidRDefault="00614E35">
          <w:pPr>
            <w:pStyle w:val="TOC1"/>
            <w:rPr>
              <w:rFonts w:asciiTheme="minorHAnsi" w:hAnsiTheme="minorHAnsi"/>
              <w:b w:val="0"/>
              <w:szCs w:val="22"/>
              <w:lang w:eastAsia="en-US"/>
            </w:rPr>
          </w:pPr>
          <w:hyperlink w:anchor="_Toc495656110" w:history="1">
            <w:r w:rsidR="00352D51" w:rsidRPr="005A0611">
              <w:rPr>
                <w:rStyle w:val="Hyperlink"/>
              </w:rPr>
              <w:t>VIII. Financial Plan</w:t>
            </w:r>
            <w:r w:rsidR="00352D51">
              <w:rPr>
                <w:webHidden/>
              </w:rPr>
              <w:tab/>
            </w:r>
            <w:r w:rsidR="00352D51">
              <w:rPr>
                <w:webHidden/>
              </w:rPr>
              <w:fldChar w:fldCharType="begin"/>
            </w:r>
            <w:r w:rsidR="00352D51">
              <w:rPr>
                <w:webHidden/>
              </w:rPr>
              <w:instrText xml:space="preserve"> PAGEREF _Toc495656110 \h </w:instrText>
            </w:r>
            <w:r w:rsidR="00352D51">
              <w:rPr>
                <w:webHidden/>
              </w:rPr>
            </w:r>
            <w:r w:rsidR="00352D51">
              <w:rPr>
                <w:webHidden/>
              </w:rPr>
              <w:fldChar w:fldCharType="separate"/>
            </w:r>
            <w:r w:rsidR="00352D51">
              <w:rPr>
                <w:webHidden/>
              </w:rPr>
              <w:t>9</w:t>
            </w:r>
            <w:r w:rsidR="00352D51">
              <w:rPr>
                <w:webHidden/>
              </w:rPr>
              <w:fldChar w:fldCharType="end"/>
            </w:r>
          </w:hyperlink>
        </w:p>
        <w:p w14:paraId="275241CF" w14:textId="396EA850" w:rsidR="00B77563" w:rsidRPr="00DE7FB9" w:rsidRDefault="00B77563" w:rsidP="00B77563">
          <w:r>
            <w:rPr>
              <w:noProof/>
            </w:rPr>
            <w:fldChar w:fldCharType="end"/>
          </w:r>
        </w:p>
      </w:sdtContent>
    </w:sdt>
    <w:p w14:paraId="19B357B3" w14:textId="77777777" w:rsidR="00B77563" w:rsidRPr="009B20B8" w:rsidRDefault="00B77563" w:rsidP="00B77563">
      <w:pPr>
        <w:rPr>
          <w:rFonts w:cs="Gill Sans"/>
          <w:szCs w:val="22"/>
        </w:rPr>
      </w:pPr>
      <w:r w:rsidRPr="009B20B8">
        <w:rPr>
          <w:rFonts w:cs="Gill Sans"/>
          <w:szCs w:val="22"/>
        </w:rPr>
        <w:br w:type="page"/>
      </w:r>
    </w:p>
    <w:p w14:paraId="145C02C8" w14:textId="19168E46" w:rsidR="00B77563" w:rsidRPr="00DC24FA" w:rsidRDefault="00967AA3" w:rsidP="00967AA3">
      <w:pPr>
        <w:pStyle w:val="Heading1"/>
      </w:pPr>
      <w:bookmarkStart w:id="1" w:name="_I._Instructions:_Executive"/>
      <w:bookmarkStart w:id="2" w:name="_Toc495656105"/>
      <w:bookmarkEnd w:id="1"/>
      <w:r w:rsidRPr="00DC24FA">
        <w:lastRenderedPageBreak/>
        <w:t>I. Executive</w:t>
      </w:r>
      <w:r>
        <w:t xml:space="preserve"> S</w:t>
      </w:r>
      <w:r w:rsidR="00B77563" w:rsidRPr="00DC24FA">
        <w:t>ummary</w:t>
      </w:r>
      <w:bookmarkEnd w:id="2"/>
    </w:p>
    <w:p w14:paraId="4DB49DC2" w14:textId="33C448F8" w:rsidR="00605929" w:rsidRDefault="00605929" w:rsidP="00B77563">
      <w:pPr>
        <w:rPr>
          <w:rFonts w:cs="Gill Sans"/>
          <w:b/>
          <w:szCs w:val="22"/>
        </w:rPr>
      </w:pPr>
    </w:p>
    <w:p w14:paraId="6C459DCF" w14:textId="77777777" w:rsidR="00605929" w:rsidRDefault="00605929" w:rsidP="00605929">
      <w:pPr>
        <w:autoSpaceDE w:val="0"/>
        <w:autoSpaceDN w:val="0"/>
        <w:adjustRightInd w:val="0"/>
        <w:spacing w:line="288" w:lineRule="auto"/>
        <w:rPr>
          <w:rFonts w:ascii="Calibri" w:eastAsiaTheme="minorHAnsi" w:hAnsi="Calibri" w:cs="Calibri"/>
          <w:b/>
          <w:bCs/>
          <w:color w:val="000000"/>
          <w:szCs w:val="22"/>
          <w:lang w:eastAsia="en-US"/>
        </w:rPr>
      </w:pPr>
    </w:p>
    <w:p w14:paraId="4F3457E2" w14:textId="137FB0BB" w:rsidR="00347E50" w:rsidRDefault="00430E7D" w:rsidP="00605929">
      <w:pPr>
        <w:rPr>
          <w:rFonts w:ascii="Calibri" w:eastAsiaTheme="minorHAnsi" w:hAnsi="Calibri" w:cs="Calibri"/>
          <w:color w:val="000000"/>
          <w:szCs w:val="22"/>
          <w:lang w:eastAsia="en-US"/>
        </w:rPr>
      </w:pPr>
      <w:r>
        <w:rPr>
          <w:rFonts w:ascii="Calibri" w:eastAsiaTheme="minorHAnsi" w:hAnsi="Calibri" w:cs="Calibri"/>
          <w:color w:val="000000"/>
          <w:szCs w:val="22"/>
          <w:lang w:eastAsia="en-US"/>
        </w:rPr>
        <w:t>The Business Analysis practice is relatively new at Clayton Homes</w:t>
      </w:r>
      <w:r w:rsidR="00347E50">
        <w:rPr>
          <w:rFonts w:ascii="Calibri" w:eastAsiaTheme="minorHAnsi" w:hAnsi="Calibri" w:cs="Calibri"/>
          <w:color w:val="000000"/>
          <w:szCs w:val="22"/>
          <w:lang w:eastAsia="en-US"/>
        </w:rPr>
        <w:t xml:space="preserve"> and the practitioners are very excited to leverage the IIBA resources by sponsoring a new chapter for the Eastern Tennessee BA community.  The closest chapters are within a </w:t>
      </w:r>
      <w:r w:rsidR="00F006C6">
        <w:rPr>
          <w:rFonts w:ascii="Calibri" w:eastAsiaTheme="minorHAnsi" w:hAnsi="Calibri" w:cs="Calibri"/>
          <w:color w:val="000000"/>
          <w:szCs w:val="22"/>
          <w:lang w:eastAsia="en-US"/>
        </w:rPr>
        <w:t>3-hour</w:t>
      </w:r>
      <w:r w:rsidR="00347E50">
        <w:rPr>
          <w:rFonts w:ascii="Calibri" w:eastAsiaTheme="minorHAnsi" w:hAnsi="Calibri" w:cs="Calibri"/>
          <w:color w:val="000000"/>
          <w:szCs w:val="22"/>
          <w:lang w:eastAsia="en-US"/>
        </w:rPr>
        <w:t xml:space="preserve"> radius and the distance prevents us from joining an existing chapter.  </w:t>
      </w:r>
      <w:r w:rsidR="00F006C6">
        <w:rPr>
          <w:rFonts w:ascii="Calibri" w:eastAsiaTheme="minorHAnsi" w:hAnsi="Calibri" w:cs="Calibri"/>
          <w:color w:val="000000"/>
          <w:szCs w:val="22"/>
          <w:lang w:eastAsia="en-US"/>
        </w:rPr>
        <w:t>By forming a chapter to serve the Eastern</w:t>
      </w:r>
      <w:r w:rsidR="00347E50">
        <w:rPr>
          <w:rFonts w:ascii="Calibri" w:eastAsiaTheme="minorHAnsi" w:hAnsi="Calibri" w:cs="Calibri"/>
          <w:color w:val="000000"/>
          <w:szCs w:val="22"/>
          <w:lang w:eastAsia="en-US"/>
        </w:rPr>
        <w:t xml:space="preserve"> Tennessee area</w:t>
      </w:r>
      <w:r w:rsidR="004B3322">
        <w:rPr>
          <w:rFonts w:ascii="Calibri" w:eastAsiaTheme="minorHAnsi" w:hAnsi="Calibri" w:cs="Calibri"/>
          <w:color w:val="000000"/>
          <w:szCs w:val="22"/>
          <w:lang w:eastAsia="en-US"/>
        </w:rPr>
        <w:t xml:space="preserve"> including</w:t>
      </w:r>
      <w:r w:rsidR="00F006C6">
        <w:rPr>
          <w:rFonts w:ascii="Calibri" w:eastAsiaTheme="minorHAnsi" w:hAnsi="Calibri" w:cs="Calibri"/>
          <w:color w:val="000000"/>
          <w:szCs w:val="22"/>
          <w:lang w:eastAsia="en-US"/>
        </w:rPr>
        <w:t xml:space="preserve"> </w:t>
      </w:r>
      <w:r w:rsidR="00347E50">
        <w:rPr>
          <w:rFonts w:ascii="Calibri" w:eastAsiaTheme="minorHAnsi" w:hAnsi="Calibri" w:cs="Calibri"/>
          <w:color w:val="000000"/>
          <w:szCs w:val="22"/>
          <w:lang w:eastAsia="en-US"/>
        </w:rPr>
        <w:t>Knoxville, Maryville</w:t>
      </w:r>
      <w:r w:rsidR="004B3322">
        <w:rPr>
          <w:rFonts w:ascii="Calibri" w:eastAsiaTheme="minorHAnsi" w:hAnsi="Calibri" w:cs="Calibri"/>
          <w:color w:val="000000"/>
          <w:szCs w:val="22"/>
          <w:lang w:eastAsia="en-US"/>
        </w:rPr>
        <w:t>, Oak Ridge</w:t>
      </w:r>
      <w:r w:rsidR="00F006C6">
        <w:rPr>
          <w:rFonts w:ascii="Calibri" w:eastAsiaTheme="minorHAnsi" w:hAnsi="Calibri" w:cs="Calibri"/>
          <w:color w:val="000000"/>
          <w:szCs w:val="22"/>
          <w:lang w:eastAsia="en-US"/>
        </w:rPr>
        <w:t xml:space="preserve"> and Chattanooga,</w:t>
      </w:r>
      <w:r w:rsidR="00347E50">
        <w:rPr>
          <w:rFonts w:ascii="Calibri" w:eastAsiaTheme="minorHAnsi" w:hAnsi="Calibri" w:cs="Calibri"/>
          <w:color w:val="000000"/>
          <w:szCs w:val="22"/>
          <w:lang w:eastAsia="en-US"/>
        </w:rPr>
        <w:t xml:space="preserve"> </w:t>
      </w:r>
      <w:r w:rsidR="00F006C6">
        <w:rPr>
          <w:rFonts w:ascii="Calibri" w:eastAsiaTheme="minorHAnsi" w:hAnsi="Calibri" w:cs="Calibri"/>
          <w:color w:val="000000"/>
          <w:szCs w:val="22"/>
          <w:lang w:eastAsia="en-US"/>
        </w:rPr>
        <w:t>we are making</w:t>
      </w:r>
      <w:r w:rsidR="00347E50">
        <w:rPr>
          <w:rFonts w:ascii="Calibri" w:eastAsiaTheme="minorHAnsi" w:hAnsi="Calibri" w:cs="Calibri"/>
          <w:color w:val="000000"/>
          <w:szCs w:val="22"/>
          <w:lang w:eastAsia="en-US"/>
        </w:rPr>
        <w:t xml:space="preserve"> an important investment in maturing the B</w:t>
      </w:r>
      <w:r w:rsidR="00F006C6">
        <w:rPr>
          <w:rFonts w:ascii="Calibri" w:eastAsiaTheme="minorHAnsi" w:hAnsi="Calibri" w:cs="Calibri"/>
          <w:color w:val="000000"/>
          <w:szCs w:val="22"/>
          <w:lang w:eastAsia="en-US"/>
        </w:rPr>
        <w:t xml:space="preserve">A practice for our community.    </w:t>
      </w:r>
    </w:p>
    <w:p w14:paraId="47F07F55" w14:textId="77777777" w:rsidR="00347E50" w:rsidRDefault="00347E50" w:rsidP="00605929">
      <w:pPr>
        <w:rPr>
          <w:rFonts w:ascii="Calibri" w:eastAsiaTheme="minorHAnsi" w:hAnsi="Calibri" w:cs="Calibri"/>
          <w:color w:val="000000"/>
          <w:szCs w:val="22"/>
          <w:lang w:eastAsia="en-US"/>
        </w:rPr>
      </w:pPr>
    </w:p>
    <w:p w14:paraId="103B23C9" w14:textId="1D01C3F3" w:rsidR="00605929" w:rsidRDefault="00301C92" w:rsidP="00605929">
      <w:pPr>
        <w:rPr>
          <w:rFonts w:ascii="Calibri" w:eastAsiaTheme="minorHAnsi" w:hAnsi="Calibri" w:cs="Calibri"/>
          <w:b/>
          <w:bCs/>
          <w:color w:val="000000"/>
          <w:szCs w:val="22"/>
          <w:lang w:eastAsia="en-US"/>
        </w:rPr>
      </w:pPr>
      <w:r>
        <w:rPr>
          <w:rFonts w:ascii="Calibri" w:eastAsiaTheme="minorHAnsi" w:hAnsi="Calibri" w:cs="Calibri"/>
          <w:color w:val="000000"/>
          <w:szCs w:val="22"/>
          <w:lang w:eastAsia="en-US"/>
        </w:rPr>
        <w:t xml:space="preserve">We have the full support of our leadership team at Clayton Homes and are in the process of purchasing a corporate membership.  We are very excited to start leveraging </w:t>
      </w:r>
      <w:r w:rsidR="00897913">
        <w:rPr>
          <w:rFonts w:ascii="Calibri" w:eastAsiaTheme="minorHAnsi" w:hAnsi="Calibri" w:cs="Calibri"/>
          <w:color w:val="000000"/>
          <w:szCs w:val="22"/>
          <w:lang w:eastAsia="en-US"/>
        </w:rPr>
        <w:t>everything that the IIBA has to offer!</w:t>
      </w:r>
      <w:r>
        <w:rPr>
          <w:rFonts w:ascii="Calibri" w:eastAsiaTheme="minorHAnsi" w:hAnsi="Calibri" w:cs="Calibri"/>
          <w:color w:val="000000"/>
          <w:szCs w:val="22"/>
          <w:lang w:eastAsia="en-US"/>
        </w:rPr>
        <w:t xml:space="preserve">  </w:t>
      </w:r>
    </w:p>
    <w:p w14:paraId="0C373E6B" w14:textId="0A672396" w:rsidR="00B77563" w:rsidRPr="009B20B8" w:rsidRDefault="00B77563" w:rsidP="00B77563">
      <w:pPr>
        <w:pStyle w:val="Heading1"/>
      </w:pPr>
      <w:bookmarkStart w:id="3" w:name="_Toc495656106"/>
      <w:r w:rsidRPr="009B20B8">
        <w:t>II. C</w:t>
      </w:r>
      <w:r w:rsidR="008D0404">
        <w:t>hapter</w:t>
      </w:r>
      <w:r w:rsidRPr="009B20B8">
        <w:t xml:space="preserve"> </w:t>
      </w:r>
      <w:r w:rsidR="00967AA3">
        <w:t>Value Proposition</w:t>
      </w:r>
      <w:bookmarkEnd w:id="3"/>
    </w:p>
    <w:p w14:paraId="5232656A" w14:textId="725D3335" w:rsidR="00605929" w:rsidRDefault="00605929" w:rsidP="00605929">
      <w:pPr>
        <w:autoSpaceDE w:val="0"/>
        <w:autoSpaceDN w:val="0"/>
        <w:adjustRightInd w:val="0"/>
        <w:spacing w:line="288" w:lineRule="auto"/>
        <w:rPr>
          <w:rFonts w:ascii="Calibri" w:eastAsiaTheme="minorHAnsi" w:hAnsi="Calibri" w:cs="Calibri"/>
          <w:b/>
          <w:bCs/>
          <w:color w:val="000000"/>
          <w:szCs w:val="22"/>
          <w:lang w:eastAsia="en-US"/>
        </w:rPr>
      </w:pPr>
    </w:p>
    <w:p w14:paraId="2A2500B7" w14:textId="037E8F8A" w:rsidR="00841221" w:rsidRDefault="00967AA3" w:rsidP="00605929">
      <w:pPr>
        <w:autoSpaceDE w:val="0"/>
        <w:autoSpaceDN w:val="0"/>
        <w:adjustRightInd w:val="0"/>
        <w:spacing w:line="288" w:lineRule="auto"/>
        <w:rPr>
          <w:rFonts w:ascii="Calibri" w:eastAsiaTheme="minorHAnsi" w:hAnsi="Calibri" w:cs="Calibri"/>
          <w:color w:val="000000"/>
          <w:szCs w:val="22"/>
          <w:lang w:eastAsia="en-US"/>
        </w:rPr>
      </w:pPr>
      <w:r>
        <w:rPr>
          <w:rFonts w:ascii="Calibri" w:eastAsiaTheme="minorHAnsi" w:hAnsi="Calibri" w:cs="Calibri"/>
          <w:color w:val="000000"/>
          <w:szCs w:val="22"/>
          <w:lang w:eastAsia="en-US"/>
        </w:rPr>
        <w:t>The Eastern Tennessee Chapter of the IIBA will bring multiple</w:t>
      </w:r>
      <w:r w:rsidR="00347E50">
        <w:rPr>
          <w:rFonts w:ascii="Calibri" w:eastAsiaTheme="minorHAnsi" w:hAnsi="Calibri" w:cs="Calibri"/>
          <w:color w:val="000000"/>
          <w:szCs w:val="22"/>
          <w:lang w:eastAsia="en-US"/>
        </w:rPr>
        <w:t xml:space="preserve"> benefits to the BA community.  We will offer educational, leadership, consistency and exposure opportunities!  </w:t>
      </w:r>
    </w:p>
    <w:p w14:paraId="18E5D0DD" w14:textId="77777777" w:rsidR="00967AA3" w:rsidRDefault="00967AA3" w:rsidP="00605929">
      <w:pPr>
        <w:autoSpaceDE w:val="0"/>
        <w:autoSpaceDN w:val="0"/>
        <w:adjustRightInd w:val="0"/>
        <w:spacing w:line="288" w:lineRule="auto"/>
        <w:rPr>
          <w:rFonts w:ascii="Calibri" w:eastAsiaTheme="minorHAnsi" w:hAnsi="Calibri" w:cs="Calibri"/>
          <w:color w:val="000000"/>
          <w:szCs w:val="22"/>
          <w:lang w:eastAsia="en-US"/>
        </w:rPr>
      </w:pPr>
    </w:p>
    <w:p w14:paraId="02F70EFA" w14:textId="23750CA9" w:rsidR="00347E50" w:rsidRDefault="00605929" w:rsidP="0090703D">
      <w:pPr>
        <w:pStyle w:val="ListParagraph"/>
        <w:numPr>
          <w:ilvl w:val="0"/>
          <w:numId w:val="45"/>
        </w:numPr>
        <w:autoSpaceDE w:val="0"/>
        <w:autoSpaceDN w:val="0"/>
        <w:adjustRightInd w:val="0"/>
        <w:spacing w:line="288" w:lineRule="auto"/>
        <w:rPr>
          <w:rFonts w:ascii="Calibri" w:eastAsiaTheme="minorHAnsi" w:hAnsi="Calibri" w:cs="Calibri"/>
          <w:color w:val="000000"/>
          <w:szCs w:val="22"/>
          <w:lang w:eastAsia="en-US"/>
        </w:rPr>
      </w:pPr>
      <w:r w:rsidRPr="00347E50">
        <w:rPr>
          <w:rFonts w:ascii="Calibri" w:eastAsiaTheme="minorHAnsi" w:hAnsi="Calibri" w:cs="Calibri"/>
          <w:color w:val="000000"/>
          <w:szCs w:val="22"/>
          <w:u w:val="single"/>
          <w:lang w:eastAsia="en-US"/>
        </w:rPr>
        <w:t xml:space="preserve">Education </w:t>
      </w:r>
      <w:r w:rsidRPr="00347E50">
        <w:rPr>
          <w:rFonts w:ascii="Calibri" w:eastAsiaTheme="minorHAnsi" w:hAnsi="Calibri" w:cs="Calibri"/>
          <w:color w:val="000000"/>
          <w:szCs w:val="22"/>
          <w:lang w:eastAsia="en-US"/>
        </w:rPr>
        <w:t xml:space="preserve">– help </w:t>
      </w:r>
      <w:r w:rsidR="00967AA3" w:rsidRPr="00347E50">
        <w:rPr>
          <w:rFonts w:ascii="Calibri" w:eastAsiaTheme="minorHAnsi" w:hAnsi="Calibri" w:cs="Calibri"/>
          <w:color w:val="000000"/>
          <w:szCs w:val="22"/>
          <w:lang w:eastAsia="en-US"/>
        </w:rPr>
        <w:t xml:space="preserve">the BA community mature </w:t>
      </w:r>
      <w:r w:rsidRPr="00347E50">
        <w:rPr>
          <w:rFonts w:ascii="Calibri" w:eastAsiaTheme="minorHAnsi" w:hAnsi="Calibri" w:cs="Calibri"/>
          <w:color w:val="000000"/>
          <w:szCs w:val="22"/>
          <w:lang w:eastAsia="en-US"/>
        </w:rPr>
        <w:t>by hosting study groups for all levels of certification (ECBA, CCBA and CBAP). And, share best practices with our community.</w:t>
      </w:r>
      <w:r w:rsidR="00347E50" w:rsidRPr="00347E50">
        <w:rPr>
          <w:rFonts w:ascii="Calibri" w:eastAsiaTheme="minorHAnsi" w:hAnsi="Calibri" w:cs="Calibri"/>
          <w:color w:val="000000"/>
          <w:szCs w:val="22"/>
          <w:lang w:eastAsia="en-US"/>
        </w:rPr>
        <w:t xml:space="preserve">  </w:t>
      </w:r>
    </w:p>
    <w:p w14:paraId="5C7362B8" w14:textId="77777777" w:rsidR="00347E50" w:rsidRDefault="00347E50" w:rsidP="00347E50">
      <w:pPr>
        <w:pStyle w:val="ListParagraph"/>
        <w:autoSpaceDE w:val="0"/>
        <w:autoSpaceDN w:val="0"/>
        <w:adjustRightInd w:val="0"/>
        <w:spacing w:line="288" w:lineRule="auto"/>
        <w:ind w:left="1080"/>
        <w:rPr>
          <w:rFonts w:ascii="Calibri" w:eastAsiaTheme="minorHAnsi" w:hAnsi="Calibri" w:cs="Calibri"/>
          <w:color w:val="000000"/>
          <w:szCs w:val="22"/>
          <w:lang w:eastAsia="en-US"/>
        </w:rPr>
      </w:pPr>
    </w:p>
    <w:p w14:paraId="79DF3C77" w14:textId="73F11672" w:rsidR="00347E50" w:rsidRPr="00347E50" w:rsidRDefault="00347E50" w:rsidP="00347E50">
      <w:pPr>
        <w:pStyle w:val="ListParagraph"/>
        <w:numPr>
          <w:ilvl w:val="1"/>
          <w:numId w:val="45"/>
        </w:numPr>
        <w:autoSpaceDE w:val="0"/>
        <w:autoSpaceDN w:val="0"/>
        <w:adjustRightInd w:val="0"/>
        <w:spacing w:line="288" w:lineRule="auto"/>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 xml:space="preserve">The chapter will encourage training from three perspectives:  </w:t>
      </w:r>
    </w:p>
    <w:p w14:paraId="70B0316A" w14:textId="6A99334A" w:rsidR="00347E50" w:rsidRPr="00347E50" w:rsidRDefault="00347E50" w:rsidP="00347E50">
      <w:pPr>
        <w:autoSpaceDE w:val="0"/>
        <w:autoSpaceDN w:val="0"/>
        <w:adjustRightInd w:val="0"/>
        <w:spacing w:line="288" w:lineRule="auto"/>
        <w:rPr>
          <w:rFonts w:ascii="Calibri" w:eastAsiaTheme="minorHAnsi" w:hAnsi="Calibri" w:cs="Calibri"/>
          <w:color w:val="000000"/>
          <w:szCs w:val="22"/>
          <w:lang w:eastAsia="en-US"/>
        </w:rPr>
      </w:pPr>
    </w:p>
    <w:p w14:paraId="7E01DC92" w14:textId="77777777" w:rsidR="00967AA3" w:rsidRPr="00347E50" w:rsidRDefault="00967AA3" w:rsidP="00347E50">
      <w:pPr>
        <w:pStyle w:val="ListParagraph"/>
        <w:numPr>
          <w:ilvl w:val="6"/>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Self-Directed Learning with IIBA Learning and Development website</w:t>
      </w:r>
    </w:p>
    <w:p w14:paraId="2877BD22" w14:textId="77777777"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Online library with over 300 books</w:t>
      </w:r>
    </w:p>
    <w:p w14:paraId="149F9101" w14:textId="77777777"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Quick Tips</w:t>
      </w:r>
    </w:p>
    <w:p w14:paraId="488A8A10" w14:textId="77777777"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Published articles written by peers</w:t>
      </w:r>
    </w:p>
    <w:p w14:paraId="05DF5238" w14:textId="77777777"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 xml:space="preserve">Webinars </w:t>
      </w:r>
    </w:p>
    <w:p w14:paraId="6361EFFB" w14:textId="77777777" w:rsidR="00967AA3" w:rsidRPr="00347E50" w:rsidRDefault="00967AA3" w:rsidP="00347E50">
      <w:pPr>
        <w:pStyle w:val="ListParagraph"/>
        <w:numPr>
          <w:ilvl w:val="6"/>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Group Learning at Chapter Meetings</w:t>
      </w:r>
    </w:p>
    <w:p w14:paraId="3F404E85" w14:textId="77777777"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Review BA Competencies</w:t>
      </w:r>
    </w:p>
    <w:p w14:paraId="21111218" w14:textId="77777777"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Review BA tools and techniques as outlined in the BABOK</w:t>
      </w:r>
    </w:p>
    <w:p w14:paraId="26EFEB07" w14:textId="77777777"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Guest speakers</w:t>
      </w:r>
    </w:p>
    <w:p w14:paraId="5D1829E2" w14:textId="77777777"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Case Studies</w:t>
      </w:r>
    </w:p>
    <w:p w14:paraId="030BA1BD" w14:textId="77777777" w:rsidR="00967AA3" w:rsidRPr="00347E50" w:rsidRDefault="00967AA3" w:rsidP="00347E50">
      <w:pPr>
        <w:pStyle w:val="ListParagraph"/>
        <w:numPr>
          <w:ilvl w:val="6"/>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Focused Learning - Study Groups</w:t>
      </w:r>
    </w:p>
    <w:p w14:paraId="10CFA7BE" w14:textId="1C2D807A" w:rsidR="00967AA3" w:rsidRPr="00347E50" w:rsidRDefault="00967AA3" w:rsidP="00347E50">
      <w:pPr>
        <w:pStyle w:val="ListParagraph"/>
        <w:numPr>
          <w:ilvl w:val="7"/>
          <w:numId w:val="46"/>
        </w:numPr>
        <w:rPr>
          <w:rFonts w:ascii="Calibri" w:eastAsiaTheme="minorHAnsi" w:hAnsi="Calibri" w:cs="Calibri"/>
          <w:color w:val="000000"/>
          <w:szCs w:val="22"/>
          <w:lang w:eastAsia="en-US"/>
        </w:rPr>
      </w:pPr>
      <w:r w:rsidRPr="00347E50">
        <w:rPr>
          <w:rFonts w:ascii="Calibri" w:eastAsiaTheme="minorHAnsi" w:hAnsi="Calibri" w:cs="Calibri"/>
          <w:color w:val="000000"/>
          <w:szCs w:val="22"/>
          <w:lang w:eastAsia="en-US"/>
        </w:rPr>
        <w:t>Certification Exams</w:t>
      </w:r>
    </w:p>
    <w:p w14:paraId="738EB66A" w14:textId="77777777" w:rsidR="00605929" w:rsidRDefault="00605929" w:rsidP="00605929">
      <w:pPr>
        <w:autoSpaceDE w:val="0"/>
        <w:autoSpaceDN w:val="0"/>
        <w:adjustRightInd w:val="0"/>
        <w:spacing w:line="288" w:lineRule="auto"/>
        <w:rPr>
          <w:rFonts w:ascii="Calibri" w:eastAsiaTheme="minorHAnsi" w:hAnsi="Calibri" w:cs="Calibri"/>
          <w:color w:val="000000"/>
          <w:szCs w:val="22"/>
          <w:lang w:eastAsia="en-US"/>
        </w:rPr>
      </w:pPr>
    </w:p>
    <w:p w14:paraId="44F8ED74" w14:textId="6B248DAB" w:rsidR="00605929" w:rsidRPr="00967AA3" w:rsidRDefault="00605929" w:rsidP="00967AA3">
      <w:pPr>
        <w:pStyle w:val="ListParagraph"/>
        <w:numPr>
          <w:ilvl w:val="0"/>
          <w:numId w:val="45"/>
        </w:numPr>
        <w:autoSpaceDE w:val="0"/>
        <w:autoSpaceDN w:val="0"/>
        <w:adjustRightInd w:val="0"/>
        <w:spacing w:line="288" w:lineRule="auto"/>
        <w:rPr>
          <w:rFonts w:ascii="Calibri" w:eastAsiaTheme="minorHAnsi" w:hAnsi="Calibri" w:cs="Calibri"/>
          <w:color w:val="000000"/>
          <w:szCs w:val="22"/>
          <w:lang w:eastAsia="en-US"/>
        </w:rPr>
      </w:pPr>
      <w:r w:rsidRPr="00967AA3">
        <w:rPr>
          <w:rFonts w:ascii="Calibri" w:eastAsiaTheme="minorHAnsi" w:hAnsi="Calibri" w:cs="Calibri"/>
          <w:color w:val="000000"/>
          <w:szCs w:val="22"/>
          <w:u w:val="single"/>
          <w:lang w:eastAsia="en-US"/>
        </w:rPr>
        <w:t xml:space="preserve">Leadership </w:t>
      </w:r>
      <w:r w:rsidRPr="00967AA3">
        <w:rPr>
          <w:rFonts w:ascii="Calibri" w:eastAsiaTheme="minorHAnsi" w:hAnsi="Calibri" w:cs="Calibri"/>
          <w:color w:val="000000"/>
          <w:szCs w:val="22"/>
          <w:lang w:eastAsia="en-US"/>
        </w:rPr>
        <w:t xml:space="preserve">– give </w:t>
      </w:r>
      <w:r w:rsidR="00967AA3">
        <w:rPr>
          <w:rFonts w:ascii="Calibri" w:eastAsiaTheme="minorHAnsi" w:hAnsi="Calibri" w:cs="Calibri"/>
          <w:color w:val="000000"/>
          <w:szCs w:val="22"/>
          <w:lang w:eastAsia="en-US"/>
        </w:rPr>
        <w:t xml:space="preserve">the local BA community </w:t>
      </w:r>
      <w:r w:rsidRPr="00967AA3">
        <w:rPr>
          <w:rFonts w:ascii="Calibri" w:eastAsiaTheme="minorHAnsi" w:hAnsi="Calibri" w:cs="Calibri"/>
          <w:color w:val="000000"/>
          <w:szCs w:val="22"/>
          <w:lang w:eastAsia="en-US"/>
        </w:rPr>
        <w:t>opportunities to speak at chapter meetings and take leadership positions on the board.</w:t>
      </w:r>
    </w:p>
    <w:p w14:paraId="1CBA592E" w14:textId="77777777" w:rsidR="00605929" w:rsidRDefault="00605929" w:rsidP="00605929">
      <w:pPr>
        <w:autoSpaceDE w:val="0"/>
        <w:autoSpaceDN w:val="0"/>
        <w:adjustRightInd w:val="0"/>
        <w:spacing w:line="288" w:lineRule="auto"/>
        <w:rPr>
          <w:rFonts w:ascii="Calibri" w:eastAsiaTheme="minorHAnsi" w:hAnsi="Calibri" w:cs="Calibri"/>
          <w:color w:val="000000"/>
          <w:szCs w:val="22"/>
          <w:lang w:eastAsia="en-US"/>
        </w:rPr>
      </w:pPr>
    </w:p>
    <w:p w14:paraId="33FBEB9D" w14:textId="6CF7F512" w:rsidR="00605929" w:rsidRPr="00967AA3" w:rsidRDefault="00605929" w:rsidP="00967AA3">
      <w:pPr>
        <w:pStyle w:val="ListParagraph"/>
        <w:numPr>
          <w:ilvl w:val="0"/>
          <w:numId w:val="45"/>
        </w:numPr>
        <w:autoSpaceDE w:val="0"/>
        <w:autoSpaceDN w:val="0"/>
        <w:adjustRightInd w:val="0"/>
        <w:spacing w:line="288" w:lineRule="auto"/>
        <w:rPr>
          <w:rFonts w:ascii="Calibri" w:eastAsiaTheme="minorHAnsi" w:hAnsi="Calibri" w:cs="Calibri"/>
          <w:color w:val="000000"/>
          <w:szCs w:val="22"/>
          <w:lang w:eastAsia="en-US"/>
        </w:rPr>
      </w:pPr>
      <w:r w:rsidRPr="00967AA3">
        <w:rPr>
          <w:rFonts w:ascii="Calibri" w:eastAsiaTheme="minorHAnsi" w:hAnsi="Calibri" w:cs="Calibri"/>
          <w:color w:val="000000"/>
          <w:szCs w:val="22"/>
          <w:u w:val="single"/>
          <w:lang w:eastAsia="en-US"/>
        </w:rPr>
        <w:t xml:space="preserve">Consistency </w:t>
      </w:r>
      <w:r w:rsidRPr="00967AA3">
        <w:rPr>
          <w:rFonts w:ascii="Calibri" w:eastAsiaTheme="minorHAnsi" w:hAnsi="Calibri" w:cs="Calibri"/>
          <w:color w:val="000000"/>
          <w:szCs w:val="22"/>
          <w:lang w:eastAsia="en-US"/>
        </w:rPr>
        <w:t xml:space="preserve">– IIBA has standardized tools that can be adopted to make </w:t>
      </w:r>
      <w:r w:rsidR="00967AA3">
        <w:rPr>
          <w:rFonts w:ascii="Calibri" w:eastAsiaTheme="minorHAnsi" w:hAnsi="Calibri" w:cs="Calibri"/>
          <w:color w:val="000000"/>
          <w:szCs w:val="22"/>
          <w:lang w:eastAsia="en-US"/>
        </w:rPr>
        <w:t>the</w:t>
      </w:r>
      <w:r w:rsidRPr="00967AA3">
        <w:rPr>
          <w:rFonts w:ascii="Calibri" w:eastAsiaTheme="minorHAnsi" w:hAnsi="Calibri" w:cs="Calibri"/>
          <w:color w:val="000000"/>
          <w:szCs w:val="22"/>
          <w:lang w:eastAsia="en-US"/>
        </w:rPr>
        <w:t xml:space="preserve"> </w:t>
      </w:r>
      <w:r w:rsidR="00967AA3">
        <w:rPr>
          <w:rFonts w:ascii="Calibri" w:eastAsiaTheme="minorHAnsi" w:hAnsi="Calibri" w:cs="Calibri"/>
          <w:color w:val="000000"/>
          <w:szCs w:val="22"/>
          <w:lang w:eastAsia="en-US"/>
        </w:rPr>
        <w:t xml:space="preserve">local </w:t>
      </w:r>
      <w:r w:rsidRPr="00967AA3">
        <w:rPr>
          <w:rFonts w:ascii="Calibri" w:eastAsiaTheme="minorHAnsi" w:hAnsi="Calibri" w:cs="Calibri"/>
          <w:color w:val="000000"/>
          <w:szCs w:val="22"/>
          <w:lang w:eastAsia="en-US"/>
        </w:rPr>
        <w:t>BA practice industry standard.</w:t>
      </w:r>
    </w:p>
    <w:p w14:paraId="628ABED3" w14:textId="77777777" w:rsidR="00605929" w:rsidRDefault="00605929" w:rsidP="00605929">
      <w:pPr>
        <w:autoSpaceDE w:val="0"/>
        <w:autoSpaceDN w:val="0"/>
        <w:adjustRightInd w:val="0"/>
        <w:spacing w:line="288" w:lineRule="auto"/>
        <w:rPr>
          <w:rFonts w:ascii="Calibri" w:eastAsiaTheme="minorHAnsi" w:hAnsi="Calibri" w:cs="Calibri"/>
          <w:color w:val="000000"/>
          <w:szCs w:val="22"/>
          <w:lang w:eastAsia="en-US"/>
        </w:rPr>
      </w:pPr>
    </w:p>
    <w:p w14:paraId="68A65FEB" w14:textId="220832D0" w:rsidR="00605929" w:rsidRPr="00967AA3" w:rsidRDefault="00605929" w:rsidP="00967AA3">
      <w:pPr>
        <w:pStyle w:val="ListParagraph"/>
        <w:numPr>
          <w:ilvl w:val="0"/>
          <w:numId w:val="45"/>
        </w:numPr>
        <w:rPr>
          <w:rFonts w:cs="Gill Sans"/>
          <w:szCs w:val="22"/>
        </w:rPr>
      </w:pPr>
      <w:r w:rsidRPr="00967AA3">
        <w:rPr>
          <w:rFonts w:ascii="Calibri" w:eastAsiaTheme="minorHAnsi" w:hAnsi="Calibri" w:cs="Calibri"/>
          <w:color w:val="000000"/>
          <w:szCs w:val="22"/>
          <w:u w:val="single"/>
          <w:lang w:eastAsia="en-US"/>
        </w:rPr>
        <w:t xml:space="preserve">Exposure </w:t>
      </w:r>
      <w:r w:rsidRPr="00967AA3">
        <w:rPr>
          <w:rFonts w:ascii="Calibri" w:eastAsiaTheme="minorHAnsi" w:hAnsi="Calibri" w:cs="Calibri"/>
          <w:color w:val="000000"/>
          <w:szCs w:val="22"/>
          <w:lang w:eastAsia="en-US"/>
        </w:rPr>
        <w:t xml:space="preserve">– give </w:t>
      </w:r>
      <w:r w:rsidR="00967AA3">
        <w:rPr>
          <w:rFonts w:ascii="Calibri" w:eastAsiaTheme="minorHAnsi" w:hAnsi="Calibri" w:cs="Calibri"/>
          <w:color w:val="000000"/>
          <w:szCs w:val="22"/>
          <w:lang w:eastAsia="en-US"/>
        </w:rPr>
        <w:t xml:space="preserve">the local BA community </w:t>
      </w:r>
      <w:r w:rsidRPr="00967AA3">
        <w:rPr>
          <w:rFonts w:ascii="Calibri" w:eastAsiaTheme="minorHAnsi" w:hAnsi="Calibri" w:cs="Calibri"/>
          <w:color w:val="000000"/>
          <w:szCs w:val="22"/>
          <w:lang w:eastAsia="en-US"/>
        </w:rPr>
        <w:t xml:space="preserve">exposure to the IIBA </w:t>
      </w:r>
      <w:r w:rsidR="00967AA3">
        <w:rPr>
          <w:rFonts w:ascii="Calibri" w:eastAsiaTheme="minorHAnsi" w:hAnsi="Calibri" w:cs="Calibri"/>
          <w:color w:val="000000"/>
          <w:szCs w:val="22"/>
          <w:lang w:eastAsia="en-US"/>
        </w:rPr>
        <w:t xml:space="preserve">resources </w:t>
      </w:r>
      <w:r w:rsidRPr="00967AA3">
        <w:rPr>
          <w:rFonts w:ascii="Calibri" w:eastAsiaTheme="minorHAnsi" w:hAnsi="Calibri" w:cs="Calibri"/>
          <w:color w:val="000000"/>
          <w:szCs w:val="22"/>
          <w:lang w:eastAsia="en-US"/>
        </w:rPr>
        <w:t xml:space="preserve">with over 28,000 members, 220 corporate members and over 110 Chapters.  </w:t>
      </w:r>
    </w:p>
    <w:p w14:paraId="5A7A274C" w14:textId="77777777" w:rsidR="00845CDF" w:rsidRDefault="00845CDF" w:rsidP="00B77563">
      <w:pPr>
        <w:rPr>
          <w:rFonts w:cs="Gill Sans"/>
          <w:szCs w:val="22"/>
        </w:rPr>
      </w:pPr>
    </w:p>
    <w:p w14:paraId="47AB8E02" w14:textId="77777777" w:rsidR="00C23F35" w:rsidRDefault="00C23F35" w:rsidP="00B77563">
      <w:pPr>
        <w:rPr>
          <w:rFonts w:eastAsia="Times New Roman" w:cs="Gill Sans"/>
          <w:szCs w:val="22"/>
          <w:lang w:eastAsia="en-US"/>
        </w:rPr>
      </w:pPr>
    </w:p>
    <w:p w14:paraId="0C1BFD03" w14:textId="77777777" w:rsidR="00C23F35" w:rsidRDefault="00C23F35" w:rsidP="00B77563">
      <w:pPr>
        <w:rPr>
          <w:rFonts w:eastAsia="Times New Roman" w:cs="Gill Sans"/>
          <w:szCs w:val="22"/>
          <w:lang w:eastAsia="en-US"/>
        </w:rPr>
      </w:pPr>
    </w:p>
    <w:p w14:paraId="2D9C193C" w14:textId="5657F820" w:rsidR="00B77563" w:rsidRPr="009B20B8" w:rsidRDefault="00B77563" w:rsidP="00B77563">
      <w:pPr>
        <w:pStyle w:val="Heading1"/>
      </w:pPr>
      <w:bookmarkStart w:id="4" w:name="_Toc495656107"/>
      <w:r w:rsidRPr="009B20B8">
        <w:lastRenderedPageBreak/>
        <w:t>I</w:t>
      </w:r>
      <w:r w:rsidR="00DE24DC">
        <w:t>II</w:t>
      </w:r>
      <w:r w:rsidRPr="009B20B8">
        <w:t>. Marketing Plan</w:t>
      </w:r>
      <w:bookmarkEnd w:id="4"/>
      <w:r w:rsidRPr="009B20B8">
        <w:t xml:space="preserve"> </w:t>
      </w:r>
    </w:p>
    <w:p w14:paraId="5880E2BF" w14:textId="77777777" w:rsidR="00B77563" w:rsidRPr="009B20B8" w:rsidRDefault="00B77563" w:rsidP="00B77563">
      <w:pPr>
        <w:tabs>
          <w:tab w:val="center" w:pos="4320"/>
        </w:tabs>
        <w:rPr>
          <w:rFonts w:cs="Gill Sans"/>
          <w:b/>
          <w:szCs w:val="22"/>
        </w:rPr>
      </w:pPr>
    </w:p>
    <w:p w14:paraId="2B7E195A" w14:textId="0CA03302" w:rsidR="00996D7D" w:rsidRDefault="00996D7D" w:rsidP="00B77563">
      <w:p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 xml:space="preserve">We will market the new chapter on several fronts:  </w:t>
      </w:r>
    </w:p>
    <w:p w14:paraId="3C4825FD" w14:textId="77777777" w:rsidR="00996D7D" w:rsidRDefault="0045008D" w:rsidP="00996D7D">
      <w:pPr>
        <w:pStyle w:val="ListParagraph"/>
        <w:numPr>
          <w:ilvl w:val="0"/>
          <w:numId w:val="49"/>
        </w:numPr>
        <w:tabs>
          <w:tab w:val="center" w:pos="4320"/>
        </w:tabs>
        <w:rPr>
          <w:rFonts w:ascii="Calibri" w:eastAsiaTheme="minorHAnsi" w:hAnsi="Calibri" w:cs="Calibri"/>
          <w:color w:val="000000"/>
          <w:szCs w:val="22"/>
          <w:lang w:eastAsia="en-US"/>
        </w:rPr>
      </w:pPr>
      <w:r w:rsidRPr="00996D7D">
        <w:rPr>
          <w:rFonts w:ascii="Calibri" w:eastAsiaTheme="minorHAnsi" w:hAnsi="Calibri" w:cs="Calibri"/>
          <w:color w:val="000000"/>
          <w:szCs w:val="22"/>
          <w:lang w:eastAsia="en-US"/>
        </w:rPr>
        <w:t xml:space="preserve">One of our first activities as a Chapter will be to obtain additional Corporate Sponsors.  </w:t>
      </w:r>
    </w:p>
    <w:p w14:paraId="77178B93" w14:textId="77777777" w:rsidR="00996D7D" w:rsidRDefault="00996D7D" w:rsidP="00996D7D">
      <w:pPr>
        <w:pStyle w:val="ListParagraph"/>
        <w:numPr>
          <w:ilvl w:val="0"/>
          <w:numId w:val="49"/>
        </w:numPr>
        <w:tabs>
          <w:tab w:val="center" w:pos="4320"/>
        </w:tabs>
        <w:rPr>
          <w:rFonts w:ascii="Calibri" w:eastAsiaTheme="minorHAnsi" w:hAnsi="Calibri" w:cs="Calibri"/>
          <w:color w:val="000000"/>
          <w:szCs w:val="22"/>
          <w:lang w:eastAsia="en-US"/>
        </w:rPr>
      </w:pPr>
      <w:r w:rsidRPr="00996D7D">
        <w:rPr>
          <w:rFonts w:ascii="Calibri" w:eastAsiaTheme="minorHAnsi" w:hAnsi="Calibri" w:cs="Calibri"/>
          <w:color w:val="000000"/>
          <w:szCs w:val="22"/>
          <w:lang w:eastAsia="en-US"/>
        </w:rPr>
        <w:t xml:space="preserve">Each member of the new Board will reach out to their personal business contacts and spread the word about the new Chapter.  </w:t>
      </w:r>
    </w:p>
    <w:p w14:paraId="63878BF5" w14:textId="6E86B26E" w:rsidR="00B77563" w:rsidRDefault="00996D7D" w:rsidP="00996D7D">
      <w:pPr>
        <w:pStyle w:val="ListParagraph"/>
        <w:numPr>
          <w:ilvl w:val="0"/>
          <w:numId w:val="49"/>
        </w:numPr>
        <w:tabs>
          <w:tab w:val="center" w:pos="4320"/>
        </w:tabs>
        <w:rPr>
          <w:rFonts w:ascii="Calibri" w:eastAsiaTheme="minorHAnsi" w:hAnsi="Calibri" w:cs="Calibri"/>
          <w:color w:val="000000"/>
          <w:szCs w:val="22"/>
          <w:lang w:eastAsia="en-US"/>
        </w:rPr>
      </w:pPr>
      <w:r w:rsidRPr="00996D7D">
        <w:rPr>
          <w:rFonts w:ascii="Calibri" w:eastAsiaTheme="minorHAnsi" w:hAnsi="Calibri" w:cs="Calibri"/>
          <w:color w:val="000000"/>
          <w:szCs w:val="22"/>
          <w:lang w:eastAsia="en-US"/>
        </w:rPr>
        <w:t>We will also engage th</w:t>
      </w:r>
      <w:r>
        <w:rPr>
          <w:rFonts w:ascii="Calibri" w:eastAsiaTheme="minorHAnsi" w:hAnsi="Calibri" w:cs="Calibri"/>
          <w:color w:val="000000"/>
          <w:szCs w:val="22"/>
          <w:lang w:eastAsia="en-US"/>
        </w:rPr>
        <w:t>e Blount County Chamber of Commerce and the Knox county chamber of commerce</w:t>
      </w:r>
    </w:p>
    <w:p w14:paraId="40780E56" w14:textId="0172EC53" w:rsidR="00996D7D" w:rsidRDefault="00996D7D" w:rsidP="00996D7D">
      <w:pPr>
        <w:pStyle w:val="ListParagraph"/>
        <w:numPr>
          <w:ilvl w:val="0"/>
          <w:numId w:val="49"/>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We will post information on Social Media to raise awareness</w:t>
      </w:r>
    </w:p>
    <w:p w14:paraId="30E0D823" w14:textId="347047DC" w:rsidR="00CF7937" w:rsidRPr="00996D7D" w:rsidRDefault="00CF7937" w:rsidP="00996D7D">
      <w:pPr>
        <w:pStyle w:val="ListParagraph"/>
        <w:numPr>
          <w:ilvl w:val="0"/>
          <w:numId w:val="49"/>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 xml:space="preserve">We will create a chapter </w:t>
      </w:r>
      <w:r w:rsidR="008F5A96">
        <w:rPr>
          <w:rFonts w:ascii="Calibri" w:eastAsiaTheme="minorHAnsi" w:hAnsi="Calibri" w:cs="Calibri"/>
          <w:color w:val="000000"/>
          <w:szCs w:val="22"/>
          <w:lang w:eastAsia="en-US"/>
        </w:rPr>
        <w:t>Facebook</w:t>
      </w:r>
      <w:r>
        <w:rPr>
          <w:rFonts w:ascii="Calibri" w:eastAsiaTheme="minorHAnsi" w:hAnsi="Calibri" w:cs="Calibri"/>
          <w:color w:val="000000"/>
          <w:szCs w:val="22"/>
          <w:lang w:eastAsia="en-US"/>
        </w:rPr>
        <w:t xml:space="preserve"> account</w:t>
      </w:r>
    </w:p>
    <w:p w14:paraId="62111649" w14:textId="77777777" w:rsidR="00B77563" w:rsidRPr="00026DDD" w:rsidRDefault="00B77563" w:rsidP="00B77563">
      <w:pPr>
        <w:tabs>
          <w:tab w:val="center" w:pos="4320"/>
        </w:tabs>
        <w:rPr>
          <w:rFonts w:ascii="Calibri" w:eastAsiaTheme="minorHAnsi" w:hAnsi="Calibri" w:cs="Calibri"/>
          <w:color w:val="000000"/>
          <w:szCs w:val="22"/>
          <w:lang w:eastAsia="en-US"/>
        </w:rPr>
      </w:pPr>
    </w:p>
    <w:p w14:paraId="05E5B007" w14:textId="10775442" w:rsidR="00B77563" w:rsidRPr="00026DDD" w:rsidRDefault="0045008D" w:rsidP="00B77563">
      <w:p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 xml:space="preserve">Possible </w:t>
      </w:r>
      <w:r w:rsidR="00EA6321" w:rsidRPr="00026DDD">
        <w:rPr>
          <w:rFonts w:ascii="Calibri" w:eastAsiaTheme="minorHAnsi" w:hAnsi="Calibri" w:cs="Calibri"/>
          <w:color w:val="000000"/>
          <w:szCs w:val="22"/>
          <w:lang w:eastAsia="en-US"/>
        </w:rPr>
        <w:t xml:space="preserve">Corporate Sponsors: </w:t>
      </w:r>
    </w:p>
    <w:p w14:paraId="780E167E" w14:textId="23B19DC0" w:rsidR="00EA6321" w:rsidRDefault="00EA6321" w:rsidP="00EA6321">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Appian</w:t>
      </w:r>
    </w:p>
    <w:p w14:paraId="6FFD9D0C" w14:textId="2DD85C56" w:rsidR="0059237B" w:rsidRDefault="0059237B" w:rsidP="00EA6321">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TEK Systems</w:t>
      </w:r>
    </w:p>
    <w:p w14:paraId="2B936493" w14:textId="6DC1ED42" w:rsidR="007D126C" w:rsidRDefault="0059237B" w:rsidP="00996D7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 xml:space="preserve">Judge </w:t>
      </w:r>
      <w:r w:rsidR="00996D7D">
        <w:rPr>
          <w:rFonts w:ascii="Calibri" w:eastAsiaTheme="minorHAnsi" w:hAnsi="Calibri" w:cs="Calibri"/>
          <w:color w:val="000000"/>
          <w:szCs w:val="22"/>
          <w:lang w:eastAsia="en-US"/>
        </w:rPr>
        <w:t>Group</w:t>
      </w:r>
    </w:p>
    <w:p w14:paraId="43B7E161" w14:textId="40C3C570" w:rsidR="008F5A96" w:rsidRPr="00996D7D" w:rsidRDefault="008F5A96" w:rsidP="00996D7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Local Recruiters</w:t>
      </w:r>
    </w:p>
    <w:p w14:paraId="28297BDB" w14:textId="77777777" w:rsidR="00EA6321" w:rsidRPr="00026DDD" w:rsidRDefault="00EA6321" w:rsidP="00B77563">
      <w:pPr>
        <w:tabs>
          <w:tab w:val="center" w:pos="4320"/>
        </w:tabs>
        <w:rPr>
          <w:rFonts w:ascii="Calibri" w:eastAsiaTheme="minorHAnsi" w:hAnsi="Calibri" w:cs="Calibri"/>
          <w:color w:val="000000"/>
          <w:szCs w:val="22"/>
          <w:lang w:eastAsia="en-US"/>
        </w:rPr>
      </w:pPr>
    </w:p>
    <w:p w14:paraId="10A2A1EA" w14:textId="77777777" w:rsidR="0045008D" w:rsidRPr="00026DDD" w:rsidRDefault="0045008D" w:rsidP="00B77563">
      <w:pPr>
        <w:tabs>
          <w:tab w:val="center" w:pos="4320"/>
        </w:tabs>
        <w:rPr>
          <w:rFonts w:ascii="Calibri" w:eastAsiaTheme="minorHAnsi" w:hAnsi="Calibri" w:cs="Calibri"/>
          <w:color w:val="000000"/>
          <w:szCs w:val="22"/>
          <w:lang w:eastAsia="en-US"/>
        </w:rPr>
      </w:pPr>
    </w:p>
    <w:p w14:paraId="31561E53" w14:textId="77777777" w:rsidR="004E5EA5" w:rsidRPr="004E5EA5" w:rsidRDefault="0045008D" w:rsidP="004E5EA5">
      <w:pPr>
        <w:tabs>
          <w:tab w:val="center" w:pos="4320"/>
        </w:tabs>
        <w:rPr>
          <w:rFonts w:ascii="Calibri" w:eastAsiaTheme="minorHAnsi" w:hAnsi="Calibri" w:cs="Calibri"/>
          <w:color w:val="000000"/>
          <w:szCs w:val="22"/>
          <w:lang w:eastAsia="en-US"/>
        </w:rPr>
        <w:sectPr w:rsidR="004E5EA5" w:rsidRPr="004E5EA5" w:rsidSect="00605929">
          <w:headerReference w:type="default" r:id="rId10"/>
          <w:footerReference w:type="even" r:id="rId11"/>
          <w:footerReference w:type="default" r:id="rId12"/>
          <w:pgSz w:w="12240" w:h="15840"/>
          <w:pgMar w:top="900" w:right="1008" w:bottom="1008" w:left="1008" w:header="912" w:footer="720" w:gutter="0"/>
          <w:cols w:space="720"/>
          <w:titlePg/>
          <w:docGrid w:linePitch="326"/>
        </w:sectPr>
      </w:pPr>
      <w:r w:rsidRPr="00026DDD">
        <w:rPr>
          <w:rFonts w:ascii="Calibri" w:eastAsiaTheme="minorHAnsi" w:hAnsi="Calibri" w:cs="Calibri"/>
          <w:color w:val="000000"/>
          <w:szCs w:val="22"/>
          <w:lang w:eastAsia="en-US"/>
        </w:rPr>
        <w:t xml:space="preserve">Major </w:t>
      </w:r>
      <w:r w:rsidR="000656DE" w:rsidRPr="00026DDD">
        <w:rPr>
          <w:rFonts w:ascii="Calibri" w:eastAsiaTheme="minorHAnsi" w:hAnsi="Calibri" w:cs="Calibri"/>
          <w:color w:val="000000"/>
          <w:szCs w:val="22"/>
          <w:lang w:eastAsia="en-US"/>
        </w:rPr>
        <w:t xml:space="preserve">Employers in the Area: </w:t>
      </w:r>
    </w:p>
    <w:p w14:paraId="5EA824C2" w14:textId="52E7F10E" w:rsidR="0045008D" w:rsidRDefault="0045008D"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Clayton Homes</w:t>
      </w:r>
    </w:p>
    <w:p w14:paraId="2222E063" w14:textId="6EF6282E" w:rsidR="00F528F7" w:rsidRDefault="00F528F7"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Blount County Memorial Hospital</w:t>
      </w:r>
    </w:p>
    <w:p w14:paraId="7470609F" w14:textId="7F786839" w:rsidR="00F528F7" w:rsidRDefault="00F528F7"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Sea-Ray Boats</w:t>
      </w:r>
    </w:p>
    <w:p w14:paraId="49435F7F" w14:textId="1961EE4D" w:rsidR="00F528F7" w:rsidRDefault="00F528F7"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Oakridge Associated Universities (ORAU)</w:t>
      </w:r>
    </w:p>
    <w:p w14:paraId="5CFFC2CF" w14:textId="17335C66" w:rsidR="00F528F7" w:rsidRPr="00F528F7" w:rsidRDefault="00F528F7" w:rsidP="00F528F7">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U.S. Department of Energy, Oak Ridge Operations</w:t>
      </w:r>
    </w:p>
    <w:p w14:paraId="72834B09" w14:textId="66A2E8F6" w:rsidR="00996D7D" w:rsidRDefault="00996D7D"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Regal Cinemas</w:t>
      </w:r>
    </w:p>
    <w:p w14:paraId="5681F968" w14:textId="0F6B5035" w:rsidR="00996D7D" w:rsidRPr="00026DDD" w:rsidRDefault="00996D7D"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AT&amp;T</w:t>
      </w:r>
    </w:p>
    <w:p w14:paraId="018488BD" w14:textId="3BA90817" w:rsidR="0045008D" w:rsidRPr="00026DDD" w:rsidRDefault="0045008D"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Blue Cross, Blue Shield</w:t>
      </w:r>
    </w:p>
    <w:p w14:paraId="28CA6D94" w14:textId="614A7C04" w:rsidR="00B77563" w:rsidRPr="00026DDD"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ITR (Information Technology Resources)</w:t>
      </w:r>
    </w:p>
    <w:p w14:paraId="32E7E24C" w14:textId="528BDA1D" w:rsidR="000656DE" w:rsidRPr="00026DDD"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Team Health</w:t>
      </w:r>
    </w:p>
    <w:p w14:paraId="262DFA64" w14:textId="40BB3AF6" w:rsidR="000656DE" w:rsidRPr="00026DDD"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Pilot Flying J</w:t>
      </w:r>
    </w:p>
    <w:p w14:paraId="42B06106" w14:textId="32864D23" w:rsidR="000656DE" w:rsidRPr="00026DDD"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Jewelry Television</w:t>
      </w:r>
    </w:p>
    <w:p w14:paraId="2242BC61" w14:textId="0234F1A0" w:rsidR="000656DE" w:rsidRPr="00026DDD"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Covenant Health</w:t>
      </w:r>
    </w:p>
    <w:p w14:paraId="74D5FAE9" w14:textId="35D82F7E" w:rsidR="000656DE" w:rsidRPr="00026DDD"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University of Tennessee</w:t>
      </w:r>
    </w:p>
    <w:p w14:paraId="41A2C64C" w14:textId="3230EC74" w:rsidR="000656DE"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Knoxville Utilities Board</w:t>
      </w:r>
    </w:p>
    <w:p w14:paraId="19EBDD88" w14:textId="716F8CAE" w:rsidR="00F528F7" w:rsidRPr="00026DDD" w:rsidRDefault="00F528F7"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Knox County Public School System</w:t>
      </w:r>
    </w:p>
    <w:p w14:paraId="018A322E" w14:textId="71EFB732" w:rsidR="000656DE" w:rsidRPr="00026DDD"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Ruby Tuesday Headquarters</w:t>
      </w:r>
    </w:p>
    <w:p w14:paraId="1453EA4F" w14:textId="2A886F34" w:rsidR="000656DE" w:rsidRDefault="000656DE" w:rsidP="0045008D">
      <w:pPr>
        <w:pStyle w:val="ListParagraph"/>
        <w:numPr>
          <w:ilvl w:val="0"/>
          <w:numId w:val="48"/>
        </w:num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Scripps Networks</w:t>
      </w:r>
    </w:p>
    <w:p w14:paraId="4F1EE140" w14:textId="58CBBC6F" w:rsidR="00F528F7" w:rsidRDefault="00F528F7"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Tennova Healthcare</w:t>
      </w:r>
    </w:p>
    <w:p w14:paraId="1B08DBF2" w14:textId="57DD620E" w:rsidR="00F528F7" w:rsidRDefault="00F528F7"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City of Knoxville</w:t>
      </w:r>
    </w:p>
    <w:p w14:paraId="63078AD3" w14:textId="355C7475" w:rsidR="00F528F7" w:rsidRDefault="00F528F7" w:rsidP="0045008D">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County of Knoxville</w:t>
      </w:r>
    </w:p>
    <w:p w14:paraId="15003E24" w14:textId="303B6E5E" w:rsidR="00F528F7" w:rsidRDefault="00F528F7"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 xml:space="preserve">Dollywood </w:t>
      </w:r>
    </w:p>
    <w:p w14:paraId="7305D786" w14:textId="2AA68304" w:rsidR="00F528F7" w:rsidRDefault="00F528F7"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Tennessee Valley Authority (TVA)</w:t>
      </w:r>
    </w:p>
    <w:p w14:paraId="50FD081E" w14:textId="53180A2C" w:rsidR="00F528F7" w:rsidRDefault="00F528F7"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 xml:space="preserve">DeRoyal Industries </w:t>
      </w:r>
    </w:p>
    <w:p w14:paraId="5C4B226F" w14:textId="7E9EE212" w:rsidR="00F528F7" w:rsidRDefault="00F528F7"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East Tennessee Children’s Hospital</w:t>
      </w:r>
    </w:p>
    <w:p w14:paraId="2D3E748E" w14:textId="4A2E7345" w:rsidR="00F528F7" w:rsidRDefault="00F528F7"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SAIC – Science Applications International Corporation</w:t>
      </w:r>
    </w:p>
    <w:p w14:paraId="13AA479C" w14:textId="569B3E3D" w:rsidR="00F528F7" w:rsidRDefault="00F528F7"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First Tennessee Bank</w:t>
      </w:r>
    </w:p>
    <w:p w14:paraId="1CAF917D" w14:textId="4C2887EE" w:rsidR="004E5EA5" w:rsidRDefault="004E5EA5"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Pellissippi State Technical Community College</w:t>
      </w:r>
    </w:p>
    <w:p w14:paraId="0C3C5C27" w14:textId="338E2882" w:rsidR="004E5EA5" w:rsidRDefault="004E5EA5"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Bell South</w:t>
      </w:r>
    </w:p>
    <w:p w14:paraId="6FB4CDDA" w14:textId="402A67B2" w:rsidR="008F5A96" w:rsidRPr="00F528F7" w:rsidRDefault="008F5A96" w:rsidP="00F528F7">
      <w:pPr>
        <w:pStyle w:val="ListParagraph"/>
        <w:numPr>
          <w:ilvl w:val="0"/>
          <w:numId w:val="48"/>
        </w:numPr>
        <w:tabs>
          <w:tab w:val="center" w:pos="4320"/>
        </w:tabs>
        <w:rPr>
          <w:rFonts w:ascii="Calibri" w:eastAsiaTheme="minorHAnsi" w:hAnsi="Calibri" w:cs="Calibri"/>
          <w:color w:val="000000"/>
          <w:szCs w:val="22"/>
          <w:lang w:eastAsia="en-US"/>
        </w:rPr>
      </w:pPr>
      <w:r>
        <w:rPr>
          <w:rFonts w:ascii="Calibri" w:eastAsiaTheme="minorHAnsi" w:hAnsi="Calibri" w:cs="Calibri"/>
          <w:color w:val="000000"/>
          <w:szCs w:val="22"/>
          <w:lang w:eastAsia="en-US"/>
        </w:rPr>
        <w:t>IT Group</w:t>
      </w:r>
    </w:p>
    <w:p w14:paraId="66E2161B" w14:textId="77777777" w:rsidR="004E5EA5" w:rsidRDefault="004E5EA5" w:rsidP="00B77563">
      <w:pPr>
        <w:pStyle w:val="ListParagraph"/>
        <w:tabs>
          <w:tab w:val="center" w:pos="4320"/>
        </w:tabs>
        <w:rPr>
          <w:rFonts w:cs="Gill Sans"/>
          <w:szCs w:val="22"/>
        </w:rPr>
        <w:sectPr w:rsidR="004E5EA5" w:rsidSect="004E5EA5">
          <w:type w:val="continuous"/>
          <w:pgSz w:w="12240" w:h="15840"/>
          <w:pgMar w:top="900" w:right="1008" w:bottom="1008" w:left="1008" w:header="912" w:footer="720" w:gutter="0"/>
          <w:cols w:num="2" w:space="720"/>
          <w:titlePg/>
          <w:docGrid w:linePitch="326"/>
        </w:sectPr>
      </w:pPr>
    </w:p>
    <w:p w14:paraId="02BE81C3" w14:textId="4FD62F51" w:rsidR="000656DE" w:rsidRPr="009B20B8" w:rsidRDefault="000656DE" w:rsidP="00B77563">
      <w:pPr>
        <w:pStyle w:val="ListParagraph"/>
        <w:tabs>
          <w:tab w:val="center" w:pos="4320"/>
        </w:tabs>
        <w:rPr>
          <w:rFonts w:cs="Gill Sans"/>
          <w:szCs w:val="22"/>
        </w:rPr>
      </w:pPr>
    </w:p>
    <w:p w14:paraId="69640F77" w14:textId="77777777" w:rsidR="00B77563" w:rsidRPr="009B20B8" w:rsidRDefault="00B77563" w:rsidP="00B77563">
      <w:pPr>
        <w:tabs>
          <w:tab w:val="center" w:pos="4320"/>
        </w:tabs>
        <w:rPr>
          <w:rFonts w:cs="Gill Sans"/>
          <w:szCs w:val="22"/>
        </w:rPr>
      </w:pPr>
    </w:p>
    <w:p w14:paraId="3EB22CC9" w14:textId="77777777" w:rsidR="00B77563" w:rsidRPr="009B20B8" w:rsidRDefault="00B77563" w:rsidP="00B77563">
      <w:pPr>
        <w:pStyle w:val="Heading3"/>
      </w:pPr>
      <w:r w:rsidRPr="009B20B8">
        <w:t xml:space="preserve">Product/service features and benefits </w:t>
      </w:r>
    </w:p>
    <w:p w14:paraId="546CEBB7" w14:textId="77777777" w:rsidR="00B77563" w:rsidRPr="009B20B8" w:rsidRDefault="00B77563" w:rsidP="00B77563">
      <w:pPr>
        <w:tabs>
          <w:tab w:val="center" w:pos="4320"/>
        </w:tabs>
        <w:rPr>
          <w:rFonts w:cs="Gill Sans"/>
          <w:szCs w:val="22"/>
        </w:rPr>
      </w:pPr>
    </w:p>
    <w:p w14:paraId="719BBD5E" w14:textId="77777777" w:rsidR="00B77563" w:rsidRPr="00026DDD" w:rsidRDefault="00B77563" w:rsidP="00B77563">
      <w:p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Describe all of your products or services, being sure to focus on the customer’s point of view. For each product or service:</w:t>
      </w:r>
    </w:p>
    <w:p w14:paraId="7EBCC2F2" w14:textId="77777777" w:rsidR="00B77563" w:rsidRPr="00026DDD" w:rsidRDefault="00B77563" w:rsidP="00B77563">
      <w:pPr>
        <w:tabs>
          <w:tab w:val="center" w:pos="4320"/>
        </w:tabs>
        <w:rPr>
          <w:rFonts w:ascii="Calibri" w:eastAsiaTheme="minorHAnsi" w:hAnsi="Calibri" w:cs="Calibri"/>
          <w:color w:val="000000"/>
          <w:szCs w:val="22"/>
          <w:lang w:eastAsia="en-US"/>
        </w:rPr>
      </w:pPr>
    </w:p>
    <w:p w14:paraId="06F7C011" w14:textId="77777777" w:rsidR="0045008D" w:rsidRPr="00026DDD" w:rsidRDefault="0045008D" w:rsidP="00026DDD">
      <w:p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Monthly chapter meetings</w:t>
      </w:r>
    </w:p>
    <w:p w14:paraId="64A8F73C" w14:textId="38C66E16" w:rsidR="00B77563" w:rsidRPr="00026DDD" w:rsidRDefault="0045008D" w:rsidP="00026DDD">
      <w:p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Assistance with Exam prep</w:t>
      </w:r>
    </w:p>
    <w:p w14:paraId="6C67F9B9" w14:textId="30064A31" w:rsidR="00B77563" w:rsidRPr="00026DDD" w:rsidRDefault="00B77563" w:rsidP="0045008D">
      <w:pPr>
        <w:tabs>
          <w:tab w:val="center" w:pos="4320"/>
        </w:tabs>
        <w:rPr>
          <w:rFonts w:ascii="Calibri" w:eastAsiaTheme="minorHAnsi" w:hAnsi="Calibri" w:cs="Calibri"/>
          <w:color w:val="000000"/>
          <w:szCs w:val="22"/>
          <w:lang w:eastAsia="en-US"/>
        </w:rPr>
        <w:sectPr w:rsidR="00B77563" w:rsidRPr="00026DDD" w:rsidSect="004E5EA5">
          <w:type w:val="continuous"/>
          <w:pgSz w:w="12240" w:h="15840"/>
          <w:pgMar w:top="900" w:right="1008" w:bottom="1008" w:left="1008" w:header="912" w:footer="720" w:gutter="0"/>
          <w:cols w:space="720"/>
          <w:titlePg/>
          <w:docGrid w:linePitch="326"/>
        </w:sectPr>
      </w:pPr>
    </w:p>
    <w:p w14:paraId="6A0C56C1" w14:textId="77777777" w:rsidR="0045008D" w:rsidRPr="00026DDD" w:rsidRDefault="0045008D" w:rsidP="00B77563">
      <w:pPr>
        <w:tabs>
          <w:tab w:val="center" w:pos="4320"/>
        </w:tabs>
        <w:rPr>
          <w:rFonts w:ascii="Calibri" w:eastAsiaTheme="minorHAnsi" w:hAnsi="Calibri" w:cs="Calibri"/>
          <w:color w:val="000000"/>
          <w:szCs w:val="22"/>
          <w:lang w:eastAsia="en-US"/>
        </w:rPr>
        <w:sectPr w:rsidR="0045008D" w:rsidRPr="00026DDD" w:rsidSect="00605929">
          <w:type w:val="continuous"/>
          <w:pgSz w:w="12240" w:h="15840"/>
          <w:pgMar w:top="900" w:right="1008" w:bottom="1008" w:left="1008" w:header="912" w:footer="720" w:gutter="0"/>
          <w:cols w:num="2" w:space="720"/>
          <w:titlePg/>
          <w:docGrid w:linePitch="326"/>
        </w:sectPr>
      </w:pPr>
    </w:p>
    <w:p w14:paraId="12678327" w14:textId="4980B77F" w:rsidR="00B77563" w:rsidRPr="009B20B8" w:rsidRDefault="00B77563" w:rsidP="00B77563">
      <w:pPr>
        <w:tabs>
          <w:tab w:val="center" w:pos="4320"/>
        </w:tabs>
        <w:rPr>
          <w:rFonts w:cs="Gill Sans"/>
          <w:szCs w:val="22"/>
        </w:rPr>
      </w:pPr>
    </w:p>
    <w:p w14:paraId="281F24BE" w14:textId="77777777" w:rsidR="00B77563" w:rsidRPr="009B20B8" w:rsidRDefault="00B77563" w:rsidP="00B77563">
      <w:pPr>
        <w:pStyle w:val="Heading3"/>
      </w:pPr>
      <w:r w:rsidRPr="009B20B8">
        <w:t>Target customer</w:t>
      </w:r>
    </w:p>
    <w:p w14:paraId="4DD161FE" w14:textId="77777777" w:rsidR="00B77563" w:rsidRPr="009B20B8" w:rsidRDefault="00B77563" w:rsidP="00B77563">
      <w:pPr>
        <w:tabs>
          <w:tab w:val="center" w:pos="4320"/>
        </w:tabs>
        <w:rPr>
          <w:rFonts w:cs="Gill Sans"/>
          <w:szCs w:val="22"/>
        </w:rPr>
      </w:pPr>
    </w:p>
    <w:p w14:paraId="74A9265C" w14:textId="77777777" w:rsidR="00B77563" w:rsidRDefault="00B77563" w:rsidP="00B77563">
      <w:pPr>
        <w:tabs>
          <w:tab w:val="center" w:pos="4320"/>
        </w:tabs>
        <w:rPr>
          <w:rFonts w:cs="Gill Sans"/>
          <w:szCs w:val="22"/>
        </w:rPr>
      </w:pPr>
      <w:r w:rsidRPr="009B20B8">
        <w:rPr>
          <w:rFonts w:cs="Gill Sans"/>
          <w:szCs w:val="22"/>
        </w:rPr>
        <w:t xml:space="preserve">Describe your target customer. (This is also known as the </w:t>
      </w:r>
      <w:r w:rsidRPr="009B20B8">
        <w:rPr>
          <w:rFonts w:cs="Gill Sans"/>
          <w:i/>
          <w:szCs w:val="22"/>
        </w:rPr>
        <w:t>ideal customer</w:t>
      </w:r>
      <w:r w:rsidRPr="009B20B8">
        <w:rPr>
          <w:rFonts w:cs="Gill Sans"/>
          <w:szCs w:val="22"/>
        </w:rPr>
        <w:t xml:space="preserve"> or </w:t>
      </w:r>
      <w:r w:rsidRPr="009B20B8">
        <w:rPr>
          <w:rFonts w:cs="Gill Sans"/>
          <w:i/>
          <w:szCs w:val="22"/>
        </w:rPr>
        <w:t>buyer persona</w:t>
      </w:r>
      <w:r w:rsidRPr="009B20B8">
        <w:rPr>
          <w:rFonts w:cs="Gill Sans"/>
          <w:szCs w:val="22"/>
        </w:rPr>
        <w:t xml:space="preserve">.) </w:t>
      </w:r>
    </w:p>
    <w:p w14:paraId="18319681" w14:textId="77777777" w:rsidR="00B77563" w:rsidRDefault="00B77563" w:rsidP="00B77563">
      <w:pPr>
        <w:tabs>
          <w:tab w:val="center" w:pos="4320"/>
        </w:tabs>
        <w:rPr>
          <w:rFonts w:cs="Gill Sans"/>
          <w:szCs w:val="22"/>
        </w:rPr>
      </w:pPr>
    </w:p>
    <w:p w14:paraId="3BF58524" w14:textId="600D8FF4" w:rsidR="00B77563" w:rsidRDefault="000656DE" w:rsidP="00B77563">
      <w:pPr>
        <w:tabs>
          <w:tab w:val="center" w:pos="4320"/>
        </w:tabs>
        <w:rPr>
          <w:rFonts w:cs="Gill Sans"/>
          <w:szCs w:val="22"/>
        </w:rPr>
      </w:pPr>
      <w:r>
        <w:rPr>
          <w:rFonts w:cs="Gill Sans"/>
          <w:szCs w:val="22"/>
        </w:rPr>
        <w:t xml:space="preserve">Our target audience includes Business Analysts, Business Systems Analysts, IT Managers, Product Owners, </w:t>
      </w:r>
      <w:r w:rsidR="00CF7937">
        <w:rPr>
          <w:rFonts w:cs="Gill Sans"/>
          <w:szCs w:val="22"/>
        </w:rPr>
        <w:t>QA analysts, internal auditors, developers or anyone else interested in the business analysis discipline.</w:t>
      </w:r>
    </w:p>
    <w:p w14:paraId="60FA66B6" w14:textId="77777777" w:rsidR="000656DE" w:rsidRPr="009B20B8" w:rsidRDefault="000656DE" w:rsidP="00B77563">
      <w:pPr>
        <w:tabs>
          <w:tab w:val="center" w:pos="4320"/>
        </w:tabs>
        <w:rPr>
          <w:rFonts w:cs="Gill Sans"/>
          <w:szCs w:val="22"/>
        </w:rPr>
      </w:pPr>
    </w:p>
    <w:p w14:paraId="59C818A3" w14:textId="77777777" w:rsidR="00B77563" w:rsidRDefault="00B77563" w:rsidP="00B77563">
      <w:pPr>
        <w:tabs>
          <w:tab w:val="center" w:pos="4320"/>
        </w:tabs>
        <w:rPr>
          <w:rFonts w:cs="Gill Sans"/>
          <w:szCs w:val="22"/>
        </w:rPr>
        <w:sectPr w:rsidR="00B77563" w:rsidSect="0045008D">
          <w:type w:val="continuous"/>
          <w:pgSz w:w="12240" w:h="15840"/>
          <w:pgMar w:top="900" w:right="1008" w:bottom="1008" w:left="1008" w:header="912" w:footer="720" w:gutter="0"/>
          <w:cols w:space="720"/>
          <w:titlePg/>
          <w:docGrid w:linePitch="326"/>
        </w:sectPr>
      </w:pPr>
    </w:p>
    <w:p w14:paraId="6C6617ED" w14:textId="77777777" w:rsidR="00B77563" w:rsidRPr="009B20B8" w:rsidRDefault="00B77563" w:rsidP="00B77563">
      <w:pPr>
        <w:tabs>
          <w:tab w:val="center" w:pos="4320"/>
        </w:tabs>
        <w:rPr>
          <w:rFonts w:cs="Gill Sans"/>
          <w:szCs w:val="22"/>
        </w:rPr>
      </w:pPr>
    </w:p>
    <w:p w14:paraId="23B0E2D3" w14:textId="77777777" w:rsidR="00B77563" w:rsidRPr="009B20B8" w:rsidRDefault="00B77563" w:rsidP="00B77563">
      <w:pPr>
        <w:pStyle w:val="Heading3"/>
      </w:pPr>
      <w:r w:rsidRPr="009B20B8">
        <w:t xml:space="preserve">Key competitors </w:t>
      </w:r>
    </w:p>
    <w:p w14:paraId="53FA78B7" w14:textId="77777777" w:rsidR="00B77563" w:rsidRPr="009B20B8" w:rsidRDefault="00B77563" w:rsidP="00B77563">
      <w:pPr>
        <w:tabs>
          <w:tab w:val="center" w:pos="4320"/>
        </w:tabs>
        <w:rPr>
          <w:rFonts w:cs="Gill Sans"/>
          <w:szCs w:val="22"/>
        </w:rPr>
      </w:pPr>
    </w:p>
    <w:p w14:paraId="15E8615E" w14:textId="3EC7F007" w:rsidR="00B77563" w:rsidRDefault="00EA6321" w:rsidP="00B77563">
      <w:pPr>
        <w:tabs>
          <w:tab w:val="center" w:pos="4320"/>
        </w:tabs>
        <w:rPr>
          <w:rFonts w:cs="Gill Sans"/>
          <w:szCs w:val="22"/>
        </w:rPr>
      </w:pPr>
      <w:r>
        <w:rPr>
          <w:rFonts w:cs="Gill Sans"/>
          <w:szCs w:val="22"/>
        </w:rPr>
        <w:t>PMI – BA</w:t>
      </w:r>
    </w:p>
    <w:p w14:paraId="1D7595A9" w14:textId="051AA4F8" w:rsidR="0045008D" w:rsidRPr="00CF7937" w:rsidRDefault="00CF7937" w:rsidP="00B77563">
      <w:pPr>
        <w:tabs>
          <w:tab w:val="center" w:pos="4320"/>
        </w:tabs>
        <w:rPr>
          <w:rFonts w:cs="Gill Sans"/>
          <w:szCs w:val="22"/>
        </w:rPr>
        <w:sectPr w:rsidR="0045008D" w:rsidRPr="00CF7937" w:rsidSect="0045008D">
          <w:type w:val="continuous"/>
          <w:pgSz w:w="12240" w:h="15840"/>
          <w:pgMar w:top="900" w:right="1008" w:bottom="1008" w:left="1008" w:header="912" w:footer="720" w:gutter="0"/>
          <w:cols w:space="720"/>
          <w:titlePg/>
          <w:docGrid w:linePitch="326"/>
        </w:sectPr>
      </w:pPr>
      <w:r>
        <w:rPr>
          <w:rFonts w:cs="Gill Sans"/>
          <w:szCs w:val="22"/>
        </w:rPr>
        <w:t xml:space="preserve">We are aware of the PMI Business Analysis however, as a company we are going to follow the IIBA standards. </w:t>
      </w:r>
    </w:p>
    <w:p w14:paraId="11631796" w14:textId="77777777" w:rsidR="00B77563" w:rsidRPr="009B20B8" w:rsidRDefault="00B77563" w:rsidP="00B77563">
      <w:pPr>
        <w:tabs>
          <w:tab w:val="center" w:pos="4320"/>
        </w:tabs>
        <w:rPr>
          <w:rFonts w:cs="Gill Sans"/>
          <w:b/>
          <w:szCs w:val="22"/>
        </w:rPr>
      </w:pPr>
    </w:p>
    <w:p w14:paraId="218C9E2D" w14:textId="77777777" w:rsidR="00B77563" w:rsidRPr="00686EF7" w:rsidRDefault="00B77563" w:rsidP="00B77563">
      <w:pPr>
        <w:pStyle w:val="Heading3"/>
      </w:pPr>
      <w:r w:rsidRPr="00686EF7">
        <w:t>How you will market your product/service</w:t>
      </w:r>
    </w:p>
    <w:p w14:paraId="2A9CDF2B" w14:textId="77777777" w:rsidR="00B77563" w:rsidRPr="009B20B8" w:rsidRDefault="00B77563" w:rsidP="00B77563">
      <w:pPr>
        <w:tabs>
          <w:tab w:val="center" w:pos="4320"/>
        </w:tabs>
        <w:rPr>
          <w:rFonts w:cs="Gill Sans"/>
          <w:b/>
          <w:szCs w:val="22"/>
        </w:rPr>
      </w:pPr>
    </w:p>
    <w:p w14:paraId="72EB5357" w14:textId="77777777" w:rsidR="0045008D" w:rsidRPr="00026DDD" w:rsidRDefault="0045008D" w:rsidP="0045008D">
      <w:p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 xml:space="preserve">We will actively market our chapter on social media and use personal connections to spread the word.  </w:t>
      </w:r>
    </w:p>
    <w:p w14:paraId="2D3AFC7F" w14:textId="77777777" w:rsidR="00B77563" w:rsidRPr="00026DDD" w:rsidRDefault="00B77563" w:rsidP="00B77563">
      <w:p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 xml:space="preserve">Which media will you advertise in, why and how often? </w:t>
      </w:r>
    </w:p>
    <w:p w14:paraId="4AF5504E" w14:textId="77777777" w:rsidR="00B77563" w:rsidRPr="00026DDD" w:rsidRDefault="00B77563" w:rsidP="00B77563">
      <w:pPr>
        <w:rPr>
          <w:rFonts w:ascii="Calibri" w:eastAsiaTheme="minorHAnsi" w:hAnsi="Calibri" w:cs="Calibri"/>
          <w:color w:val="000000"/>
          <w:szCs w:val="22"/>
          <w:lang w:eastAsia="en-US"/>
        </w:rPr>
      </w:pPr>
    </w:p>
    <w:p w14:paraId="401694B5" w14:textId="6A6B7086" w:rsidR="00B77563" w:rsidRPr="00026DDD" w:rsidRDefault="00B77563" w:rsidP="00B77563">
      <w:p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Marketing include</w:t>
      </w:r>
      <w:r w:rsidR="00026DDD" w:rsidRPr="00026DDD">
        <w:rPr>
          <w:rFonts w:ascii="Calibri" w:eastAsiaTheme="minorHAnsi" w:hAnsi="Calibri" w:cs="Calibri"/>
          <w:color w:val="000000"/>
          <w:szCs w:val="22"/>
          <w:lang w:eastAsia="en-US"/>
        </w:rPr>
        <w:t>s</w:t>
      </w:r>
      <w:r w:rsidRPr="00026DDD">
        <w:rPr>
          <w:rFonts w:ascii="Calibri" w:eastAsiaTheme="minorHAnsi" w:hAnsi="Calibri" w:cs="Calibri"/>
          <w:color w:val="000000"/>
          <w:szCs w:val="22"/>
          <w:lang w:eastAsia="en-US"/>
        </w:rPr>
        <w:t xml:space="preserve">: </w:t>
      </w:r>
    </w:p>
    <w:p w14:paraId="3D53AB76"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Business website</w:t>
      </w:r>
    </w:p>
    <w:p w14:paraId="4DE5A130"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Social media marketing</w:t>
      </w:r>
    </w:p>
    <w:p w14:paraId="7D6587AC"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Email marketing</w:t>
      </w:r>
    </w:p>
    <w:p w14:paraId="3B12DE80"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Mobile marketing</w:t>
      </w:r>
    </w:p>
    <w:p w14:paraId="5DEEA8A5"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Search engine optimization</w:t>
      </w:r>
    </w:p>
    <w:p w14:paraId="27C89B1C"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Content marketing</w:t>
      </w:r>
    </w:p>
    <w:p w14:paraId="55F33A7E"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Print marketing materials (brochures, flyers, business cards)</w:t>
      </w:r>
    </w:p>
    <w:p w14:paraId="6F17CBE3"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Public relations</w:t>
      </w:r>
    </w:p>
    <w:p w14:paraId="7EF5B4AE"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Trade shows</w:t>
      </w:r>
    </w:p>
    <w:p w14:paraId="332162BC"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Networking</w:t>
      </w:r>
    </w:p>
    <w:p w14:paraId="22D592F3"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Word-of-mouth</w:t>
      </w:r>
    </w:p>
    <w:p w14:paraId="76734725" w14:textId="77777777" w:rsidR="00B77563" w:rsidRPr="00026DDD" w:rsidRDefault="00B77563" w:rsidP="00B77563">
      <w:pPr>
        <w:pStyle w:val="ListParagraph"/>
        <w:numPr>
          <w:ilvl w:val="0"/>
          <w:numId w:val="12"/>
        </w:numPr>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Referrals</w:t>
      </w:r>
    </w:p>
    <w:p w14:paraId="3F7D5299" w14:textId="77777777" w:rsidR="00B77563" w:rsidRPr="009B20B8" w:rsidRDefault="00B77563" w:rsidP="00B77563">
      <w:pPr>
        <w:rPr>
          <w:rFonts w:cs="Gill Sans"/>
          <w:szCs w:val="22"/>
        </w:rPr>
      </w:pPr>
    </w:p>
    <w:p w14:paraId="36C07FE9" w14:textId="77777777" w:rsidR="00B77563" w:rsidRPr="009B20B8" w:rsidRDefault="00B77563" w:rsidP="00B77563">
      <w:pPr>
        <w:pStyle w:val="Heading3"/>
      </w:pPr>
      <w:r w:rsidRPr="009B20B8">
        <w:t>Location or proposed location</w:t>
      </w:r>
    </w:p>
    <w:p w14:paraId="11F7D1AF" w14:textId="77777777" w:rsidR="00B77563" w:rsidRPr="009B20B8" w:rsidRDefault="00B77563" w:rsidP="00B77563">
      <w:pPr>
        <w:pStyle w:val="ListParagraph"/>
        <w:tabs>
          <w:tab w:val="center" w:pos="4320"/>
        </w:tabs>
        <w:ind w:left="0"/>
        <w:rPr>
          <w:rFonts w:cs="Gill Sans"/>
          <w:szCs w:val="22"/>
        </w:rPr>
      </w:pPr>
    </w:p>
    <w:p w14:paraId="7D1B588A" w14:textId="09F5FF75" w:rsidR="00B77563" w:rsidRPr="009B20B8" w:rsidRDefault="0045008D" w:rsidP="00B77563">
      <w:pPr>
        <w:pStyle w:val="ListParagraph"/>
        <w:tabs>
          <w:tab w:val="center" w:pos="4320"/>
        </w:tabs>
        <w:ind w:left="0"/>
        <w:rPr>
          <w:rFonts w:cs="Gill Sans"/>
          <w:szCs w:val="22"/>
        </w:rPr>
      </w:pPr>
      <w:r>
        <w:rPr>
          <w:rFonts w:cs="Gill Sans"/>
          <w:szCs w:val="22"/>
        </w:rPr>
        <w:t>We will utilize Clayton Homes facilities f</w:t>
      </w:r>
      <w:r w:rsidR="00CF7937">
        <w:rPr>
          <w:rFonts w:cs="Gill Sans"/>
          <w:szCs w:val="22"/>
        </w:rPr>
        <w:t>or our initial chapter meetings until we get established</w:t>
      </w:r>
    </w:p>
    <w:p w14:paraId="1D20A7C3" w14:textId="77777777" w:rsidR="00B77563" w:rsidRPr="009B20B8" w:rsidRDefault="00B77563" w:rsidP="00B77563">
      <w:pPr>
        <w:pStyle w:val="ListParagraph"/>
        <w:tabs>
          <w:tab w:val="center" w:pos="4320"/>
        </w:tabs>
        <w:ind w:left="0"/>
        <w:rPr>
          <w:rFonts w:cs="Gill Sans"/>
          <w:szCs w:val="22"/>
        </w:rPr>
      </w:pPr>
    </w:p>
    <w:p w14:paraId="65EEE47A" w14:textId="105FFEE4" w:rsidR="00B77563" w:rsidRPr="009B20B8" w:rsidRDefault="00B77563" w:rsidP="00B77563">
      <w:pPr>
        <w:pStyle w:val="Heading1"/>
      </w:pPr>
      <w:bookmarkStart w:id="5" w:name="_Toc495656108"/>
      <w:r w:rsidRPr="009B20B8">
        <w:t>VI. Management &amp; Organization</w:t>
      </w:r>
      <w:bookmarkEnd w:id="5"/>
    </w:p>
    <w:p w14:paraId="18C00EE3" w14:textId="77777777" w:rsidR="00B77563" w:rsidRPr="009B20B8" w:rsidRDefault="00B77563" w:rsidP="00B77563">
      <w:pPr>
        <w:tabs>
          <w:tab w:val="center" w:pos="4320"/>
        </w:tabs>
        <w:rPr>
          <w:rFonts w:cs="Gill Sans"/>
          <w:b/>
          <w:szCs w:val="22"/>
        </w:rPr>
      </w:pPr>
    </w:p>
    <w:p w14:paraId="1B07E9E4" w14:textId="77777777" w:rsidR="00B77563" w:rsidRPr="00026DDD" w:rsidRDefault="00B77563" w:rsidP="00B77563">
      <w:pPr>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 xml:space="preserve">This section should give readers an understanding of the people behind your business, their roles and responsibilities, and their prior experience. If you’re using your business plan to get financing, know that investors and lenders carefully assess whether you have a qualified management team. </w:t>
      </w:r>
    </w:p>
    <w:p w14:paraId="19A497FD" w14:textId="77777777" w:rsidR="00B77563" w:rsidRPr="00026DDD" w:rsidRDefault="00B77563" w:rsidP="00B77563">
      <w:pPr>
        <w:tabs>
          <w:tab w:val="center" w:pos="4320"/>
        </w:tabs>
        <w:rPr>
          <w:rFonts w:ascii="Calibri" w:eastAsiaTheme="minorHAnsi" w:hAnsi="Calibri" w:cs="Calibri"/>
          <w:color w:val="000000"/>
          <w:szCs w:val="22"/>
          <w:lang w:eastAsia="en-US"/>
        </w:rPr>
      </w:pPr>
    </w:p>
    <w:p w14:paraId="5A677550" w14:textId="77777777" w:rsidR="00B77563" w:rsidRPr="00026DDD" w:rsidRDefault="00B77563" w:rsidP="00DA1D76">
      <w:pPr>
        <w:pStyle w:val="ListParagraph"/>
        <w:numPr>
          <w:ilvl w:val="0"/>
          <w:numId w:val="18"/>
        </w:numPr>
        <w:tabs>
          <w:tab w:val="left" w:pos="1530"/>
          <w:tab w:val="center" w:pos="4320"/>
        </w:tabs>
        <w:ind w:left="720"/>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Biographies</w:t>
      </w:r>
    </w:p>
    <w:p w14:paraId="4E0C64F0" w14:textId="77777777" w:rsidR="00B77563" w:rsidRPr="00026DDD" w:rsidRDefault="00B77563" w:rsidP="00DA1D76">
      <w:pPr>
        <w:pStyle w:val="ListParagraph"/>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 xml:space="preserve">Include brief biographies of the owner/s and key employees. Include resumes in the Appendix. Here, summarize your experience and those of your key employees in a few paragraphs per person. Focus on the prior experience and skills that have prepared your team to succeed in this business. If anyone has previous experience starting and growing a business, explain this in detail. </w:t>
      </w:r>
    </w:p>
    <w:p w14:paraId="4C893416" w14:textId="77777777" w:rsidR="00DA1D76" w:rsidRPr="00026DDD" w:rsidRDefault="00DA1D76" w:rsidP="00DA1D76">
      <w:pPr>
        <w:pStyle w:val="ListParagraph"/>
        <w:tabs>
          <w:tab w:val="center" w:pos="4320"/>
        </w:tabs>
        <w:rPr>
          <w:rFonts w:ascii="Calibri" w:eastAsiaTheme="minorHAnsi" w:hAnsi="Calibri" w:cs="Calibri"/>
          <w:color w:val="000000"/>
          <w:szCs w:val="22"/>
          <w:lang w:eastAsia="en-US"/>
        </w:rPr>
      </w:pPr>
    </w:p>
    <w:p w14:paraId="46A01538" w14:textId="77777777" w:rsidR="00B77563" w:rsidRPr="00026DDD" w:rsidRDefault="00B77563" w:rsidP="00DA1D76">
      <w:pPr>
        <w:pStyle w:val="ListParagraph"/>
        <w:numPr>
          <w:ilvl w:val="0"/>
          <w:numId w:val="18"/>
        </w:numPr>
        <w:tabs>
          <w:tab w:val="center" w:pos="4320"/>
        </w:tabs>
        <w:ind w:left="720"/>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Gaps</w:t>
      </w:r>
    </w:p>
    <w:p w14:paraId="065AEE66" w14:textId="77777777" w:rsidR="00B77563" w:rsidRPr="00026DDD" w:rsidRDefault="00B77563" w:rsidP="00DA1D76">
      <w:pPr>
        <w:pStyle w:val="ListParagraph"/>
        <w:tabs>
          <w:tab w:val="center" w:pos="4320"/>
        </w:tabs>
        <w:rPr>
          <w:rFonts w:ascii="Calibri" w:eastAsiaTheme="minorHAnsi" w:hAnsi="Calibri" w:cs="Calibri"/>
          <w:color w:val="000000"/>
          <w:szCs w:val="22"/>
          <w:lang w:eastAsia="en-US"/>
        </w:rPr>
      </w:pPr>
      <w:r w:rsidRPr="00026DDD">
        <w:rPr>
          <w:rFonts w:ascii="Calibri" w:eastAsiaTheme="minorHAnsi" w:hAnsi="Calibri" w:cs="Calibri"/>
          <w:color w:val="000000"/>
          <w:szCs w:val="22"/>
          <w:lang w:eastAsia="en-US"/>
        </w:rPr>
        <w:t xml:space="preserve">Explain how you plan to fill in any gaps in management and/or experience. For instance, if you lack financial know-how, will you hire a CFO or retain an accountant? If you don’t have sales skills, will you hire an in-house sales manager or use outside sales reps? </w:t>
      </w:r>
    </w:p>
    <w:p w14:paraId="6978657E" w14:textId="77777777" w:rsidR="00DA1D76" w:rsidRPr="00026DDD" w:rsidRDefault="00DA1D76" w:rsidP="00DA1D76">
      <w:pPr>
        <w:pStyle w:val="ListParagraph"/>
        <w:tabs>
          <w:tab w:val="center" w:pos="4320"/>
        </w:tabs>
        <w:rPr>
          <w:rFonts w:ascii="Calibri" w:eastAsiaTheme="minorHAnsi" w:hAnsi="Calibri" w:cs="Calibri"/>
          <w:color w:val="000000"/>
          <w:szCs w:val="22"/>
          <w:lang w:eastAsia="en-US"/>
        </w:rPr>
      </w:pPr>
    </w:p>
    <w:p w14:paraId="5B3233E0" w14:textId="66264384" w:rsidR="00B77563" w:rsidRDefault="00B77563" w:rsidP="00B77563">
      <w:pPr>
        <w:tabs>
          <w:tab w:val="center" w:pos="4320"/>
        </w:tabs>
        <w:rPr>
          <w:rFonts w:cs="Gill Sans"/>
          <w:szCs w:val="22"/>
        </w:rPr>
      </w:pPr>
    </w:p>
    <w:p w14:paraId="64F91124" w14:textId="62385867" w:rsidR="0045008D" w:rsidRDefault="0045008D" w:rsidP="00B77563">
      <w:pPr>
        <w:tabs>
          <w:tab w:val="center" w:pos="4320"/>
        </w:tabs>
        <w:rPr>
          <w:rFonts w:cs="Gill Sans"/>
          <w:szCs w:val="22"/>
        </w:rPr>
      </w:pPr>
      <w:r>
        <w:rPr>
          <w:rFonts w:cs="Gill Sans"/>
          <w:szCs w:val="22"/>
        </w:rPr>
        <w:t>Proposed Board of Directors and their Bios:</w:t>
      </w:r>
    </w:p>
    <w:p w14:paraId="26A457BD" w14:textId="383E51F5" w:rsidR="0045008D" w:rsidRDefault="0045008D" w:rsidP="00B77563">
      <w:pPr>
        <w:tabs>
          <w:tab w:val="center" w:pos="4320"/>
        </w:tabs>
        <w:rPr>
          <w:rFonts w:cs="Gill Sans"/>
          <w:szCs w:val="22"/>
        </w:rPr>
      </w:pPr>
    </w:p>
    <w:tbl>
      <w:tblPr>
        <w:tblStyle w:val="GridTable5Dark"/>
        <w:tblW w:w="0" w:type="auto"/>
        <w:tblLook w:val="04A0" w:firstRow="1" w:lastRow="0" w:firstColumn="1" w:lastColumn="0" w:noHBand="0" w:noVBand="1"/>
      </w:tblPr>
      <w:tblGrid>
        <w:gridCol w:w="2515"/>
        <w:gridCol w:w="1710"/>
        <w:gridCol w:w="5989"/>
      </w:tblGrid>
      <w:tr w:rsidR="0045008D" w:rsidRPr="0045008D" w14:paraId="7BE537CA" w14:textId="77777777" w:rsidTr="007C4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3109A9C" w14:textId="08227A1C" w:rsidR="0045008D" w:rsidRPr="0045008D" w:rsidRDefault="0045008D" w:rsidP="00881625">
            <w:pPr>
              <w:tabs>
                <w:tab w:val="center" w:pos="4320"/>
              </w:tabs>
              <w:rPr>
                <w:rFonts w:cs="Gill Sans"/>
                <w:szCs w:val="22"/>
              </w:rPr>
            </w:pPr>
            <w:r>
              <w:rPr>
                <w:rFonts w:cs="Gill Sans"/>
                <w:szCs w:val="22"/>
              </w:rPr>
              <w:t>Role</w:t>
            </w:r>
          </w:p>
        </w:tc>
        <w:tc>
          <w:tcPr>
            <w:tcW w:w="1710" w:type="dxa"/>
          </w:tcPr>
          <w:p w14:paraId="0F084B4F" w14:textId="79686B3E" w:rsidR="0045008D" w:rsidRPr="0045008D" w:rsidRDefault="0045008D" w:rsidP="00881625">
            <w:pPr>
              <w:tabs>
                <w:tab w:val="center" w:pos="4320"/>
              </w:tabs>
              <w:cnfStyle w:val="100000000000" w:firstRow="1" w:lastRow="0" w:firstColumn="0" w:lastColumn="0" w:oddVBand="0" w:evenVBand="0" w:oddHBand="0" w:evenHBand="0" w:firstRowFirstColumn="0" w:firstRowLastColumn="0" w:lastRowFirstColumn="0" w:lastRowLastColumn="0"/>
              <w:rPr>
                <w:rFonts w:cs="Gill Sans"/>
                <w:szCs w:val="22"/>
              </w:rPr>
            </w:pPr>
            <w:r>
              <w:rPr>
                <w:rFonts w:cs="Gill Sans"/>
                <w:szCs w:val="22"/>
              </w:rPr>
              <w:t>Name</w:t>
            </w:r>
          </w:p>
        </w:tc>
        <w:tc>
          <w:tcPr>
            <w:tcW w:w="5989" w:type="dxa"/>
          </w:tcPr>
          <w:p w14:paraId="4C3DDA1C" w14:textId="532A2047" w:rsidR="0045008D" w:rsidRPr="0045008D" w:rsidRDefault="0045008D" w:rsidP="00881625">
            <w:pPr>
              <w:tabs>
                <w:tab w:val="center" w:pos="4320"/>
              </w:tabs>
              <w:cnfStyle w:val="100000000000" w:firstRow="1" w:lastRow="0" w:firstColumn="0" w:lastColumn="0" w:oddVBand="0" w:evenVBand="0" w:oddHBand="0" w:evenHBand="0" w:firstRowFirstColumn="0" w:firstRowLastColumn="0" w:lastRowFirstColumn="0" w:lastRowLastColumn="0"/>
              <w:rPr>
                <w:rFonts w:cs="Gill Sans"/>
                <w:szCs w:val="22"/>
              </w:rPr>
            </w:pPr>
            <w:r>
              <w:rPr>
                <w:rFonts w:cs="Gill Sans"/>
                <w:szCs w:val="22"/>
              </w:rPr>
              <w:t>Bio</w:t>
            </w:r>
          </w:p>
        </w:tc>
      </w:tr>
      <w:tr w:rsidR="0045008D" w:rsidRPr="0045008D" w14:paraId="6752FE09" w14:textId="77777777" w:rsidTr="007C4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54D7428F" w14:textId="4E63638D" w:rsidR="0045008D" w:rsidRDefault="0045008D" w:rsidP="00881625">
            <w:pPr>
              <w:tabs>
                <w:tab w:val="center" w:pos="4320"/>
              </w:tabs>
              <w:rPr>
                <w:rFonts w:cs="Gill Sans"/>
                <w:szCs w:val="22"/>
              </w:rPr>
            </w:pPr>
            <w:r>
              <w:rPr>
                <w:rFonts w:cs="Gill Sans"/>
                <w:szCs w:val="22"/>
              </w:rPr>
              <w:t>Chapter President</w:t>
            </w:r>
          </w:p>
        </w:tc>
        <w:tc>
          <w:tcPr>
            <w:tcW w:w="1710" w:type="dxa"/>
          </w:tcPr>
          <w:p w14:paraId="0FA0953A" w14:textId="77777777" w:rsidR="0045008D" w:rsidRDefault="007C4801"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r>
              <w:rPr>
                <w:rFonts w:cs="Gill Sans"/>
                <w:szCs w:val="22"/>
              </w:rPr>
              <w:t>Marie Brady</w:t>
            </w:r>
          </w:p>
          <w:p w14:paraId="61214216" w14:textId="6C944825" w:rsidR="007C4801" w:rsidRDefault="007C4801"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p>
        </w:tc>
        <w:tc>
          <w:tcPr>
            <w:tcW w:w="5989" w:type="dxa"/>
          </w:tcPr>
          <w:p w14:paraId="204F4D8A" w14:textId="77777777" w:rsidR="00614E35" w:rsidRPr="00442617" w:rsidRDefault="00614E35" w:rsidP="00614E35">
            <w:pPr>
              <w:spacing w:before="90"/>
              <w:cnfStyle w:val="000000100000" w:firstRow="0" w:lastRow="0" w:firstColumn="0" w:lastColumn="0" w:oddVBand="0" w:evenVBand="0" w:oddHBand="1" w:evenHBand="0" w:firstRowFirstColumn="0" w:firstRowLastColumn="0" w:lastRowFirstColumn="0" w:lastRowLastColumn="0"/>
              <w:rPr>
                <w:rFonts w:asciiTheme="minorHAnsi" w:eastAsia="Tahoma" w:hAnsiTheme="minorHAnsi" w:cstheme="minorHAnsi"/>
                <w:sz w:val="16"/>
                <w:szCs w:val="16"/>
              </w:rPr>
            </w:pPr>
            <w:r w:rsidRPr="00442617">
              <w:rPr>
                <w:rFonts w:asciiTheme="minorHAnsi" w:eastAsia="Times New Roman" w:hAnsiTheme="minorHAnsi" w:cstheme="minorHAnsi"/>
                <w:sz w:val="24"/>
              </w:rPr>
              <w:t xml:space="preserve">Marie Brady joined Clayton Homes of Alcoa Tennessee in February 2017 as a Senior Business Analyst.  Prior to relocating to Tennessee, she worked in the Financial Services industry </w:t>
            </w:r>
            <w:r>
              <w:rPr>
                <w:rFonts w:asciiTheme="minorHAnsi" w:eastAsia="Times New Roman" w:hAnsiTheme="minorHAnsi" w:cstheme="minorHAnsi"/>
                <w:sz w:val="24"/>
              </w:rPr>
              <w:t xml:space="preserve">for close to 20 years </w:t>
            </w:r>
            <w:r w:rsidRPr="00442617">
              <w:rPr>
                <w:rFonts w:asciiTheme="minorHAnsi" w:eastAsia="Times New Roman" w:hAnsiTheme="minorHAnsi" w:cstheme="minorHAnsi"/>
                <w:sz w:val="24"/>
              </w:rPr>
              <w:t>at a major mutual fund company.  Project work has included such topics as Investment Management, Data Management, Corporate Actions, Fund Accounting, Exchange Traded Funds</w:t>
            </w:r>
            <w:r>
              <w:rPr>
                <w:rFonts w:asciiTheme="minorHAnsi" w:eastAsia="Times New Roman" w:hAnsiTheme="minorHAnsi" w:cstheme="minorHAnsi"/>
                <w:sz w:val="24"/>
              </w:rPr>
              <w:t>, Human Resource Information System</w:t>
            </w:r>
            <w:r w:rsidRPr="00442617">
              <w:rPr>
                <w:rFonts w:asciiTheme="minorHAnsi" w:eastAsia="Times New Roman" w:hAnsiTheme="minorHAnsi" w:cstheme="minorHAnsi"/>
                <w:sz w:val="24"/>
              </w:rPr>
              <w:t xml:space="preserve"> and Enterprise Resource Planning.  In addition to project work, Marie leads the Business System Analyst Community of Practice and has led an Enterprise Analysis Center of Excellence.  Marie </w:t>
            </w:r>
            <w:r>
              <w:rPr>
                <w:rFonts w:asciiTheme="minorHAnsi" w:eastAsia="Times New Roman" w:hAnsiTheme="minorHAnsi" w:cstheme="minorHAnsi"/>
                <w:sz w:val="24"/>
              </w:rPr>
              <w:t xml:space="preserve">recently </w:t>
            </w:r>
            <w:r w:rsidRPr="00442617">
              <w:rPr>
                <w:rFonts w:asciiTheme="minorHAnsi" w:eastAsia="Times New Roman" w:hAnsiTheme="minorHAnsi" w:cstheme="minorHAnsi"/>
                <w:sz w:val="24"/>
              </w:rPr>
              <w:t>earned a Graduate Business Certificate from St. Joseph</w:t>
            </w:r>
            <w:r>
              <w:rPr>
                <w:rFonts w:asciiTheme="minorHAnsi" w:eastAsia="Times New Roman" w:hAnsiTheme="minorHAnsi" w:cstheme="minorHAnsi"/>
                <w:sz w:val="24"/>
              </w:rPr>
              <w:t>’s</w:t>
            </w:r>
            <w:r w:rsidRPr="00442617">
              <w:rPr>
                <w:rFonts w:asciiTheme="minorHAnsi" w:eastAsia="Times New Roman" w:hAnsiTheme="minorHAnsi" w:cstheme="minorHAnsi"/>
                <w:sz w:val="24"/>
              </w:rPr>
              <w:t xml:space="preserve"> University </w:t>
            </w:r>
            <w:r>
              <w:rPr>
                <w:rFonts w:asciiTheme="minorHAnsi" w:eastAsia="Times New Roman" w:hAnsiTheme="minorHAnsi" w:cstheme="minorHAnsi"/>
                <w:sz w:val="24"/>
              </w:rPr>
              <w:t xml:space="preserve">in Philadelphia </w:t>
            </w:r>
            <w:r w:rsidRPr="00442617">
              <w:rPr>
                <w:rFonts w:asciiTheme="minorHAnsi" w:eastAsia="Times New Roman" w:hAnsiTheme="minorHAnsi" w:cstheme="minorHAnsi"/>
                <w:sz w:val="24"/>
              </w:rPr>
              <w:t xml:space="preserve">and is certified by the International Institute of Business Analysis as a Certified Business Analyst Professional (CBAP).  </w:t>
            </w:r>
          </w:p>
          <w:p w14:paraId="1D5E6F97" w14:textId="77777777" w:rsidR="00614E35" w:rsidRDefault="00614E35" w:rsidP="00614E35">
            <w:pPr>
              <w:cnfStyle w:val="000000100000" w:firstRow="0" w:lastRow="0" w:firstColumn="0" w:lastColumn="0" w:oddVBand="0" w:evenVBand="0" w:oddHBand="1" w:evenHBand="0" w:firstRowFirstColumn="0" w:firstRowLastColumn="0" w:lastRowFirstColumn="0" w:lastRowLastColumn="0"/>
            </w:pPr>
          </w:p>
          <w:p w14:paraId="53F13389" w14:textId="77777777" w:rsidR="0045008D" w:rsidRDefault="0045008D"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p>
        </w:tc>
      </w:tr>
      <w:tr w:rsidR="0045008D" w:rsidRPr="0045008D" w14:paraId="17457C7D" w14:textId="77777777" w:rsidTr="007C4801">
        <w:tc>
          <w:tcPr>
            <w:cnfStyle w:val="001000000000" w:firstRow="0" w:lastRow="0" w:firstColumn="1" w:lastColumn="0" w:oddVBand="0" w:evenVBand="0" w:oddHBand="0" w:evenHBand="0" w:firstRowFirstColumn="0" w:firstRowLastColumn="0" w:lastRowFirstColumn="0" w:lastRowLastColumn="0"/>
            <w:tcW w:w="2515" w:type="dxa"/>
          </w:tcPr>
          <w:p w14:paraId="7579A2B5" w14:textId="05DB99C4" w:rsidR="0045008D" w:rsidRDefault="0045008D" w:rsidP="00881625">
            <w:pPr>
              <w:tabs>
                <w:tab w:val="center" w:pos="4320"/>
              </w:tabs>
              <w:rPr>
                <w:rFonts w:cs="Gill Sans"/>
                <w:szCs w:val="22"/>
              </w:rPr>
            </w:pPr>
            <w:r>
              <w:rPr>
                <w:rFonts w:cs="Gill Sans"/>
                <w:szCs w:val="22"/>
              </w:rPr>
              <w:t>Chapter Vice President</w:t>
            </w:r>
          </w:p>
        </w:tc>
        <w:tc>
          <w:tcPr>
            <w:tcW w:w="1710" w:type="dxa"/>
          </w:tcPr>
          <w:p w14:paraId="5663FBC1" w14:textId="4D07C65A" w:rsidR="0045008D" w:rsidRDefault="007C4801" w:rsidP="00881625">
            <w:pPr>
              <w:tabs>
                <w:tab w:val="center" w:pos="4320"/>
              </w:tabs>
              <w:cnfStyle w:val="000000000000" w:firstRow="0" w:lastRow="0" w:firstColumn="0" w:lastColumn="0" w:oddVBand="0" w:evenVBand="0" w:oddHBand="0" w:evenHBand="0" w:firstRowFirstColumn="0" w:firstRowLastColumn="0" w:lastRowFirstColumn="0" w:lastRowLastColumn="0"/>
              <w:rPr>
                <w:rFonts w:cs="Gill Sans"/>
                <w:szCs w:val="22"/>
              </w:rPr>
            </w:pPr>
            <w:r>
              <w:rPr>
                <w:rFonts w:cs="Gill Sans"/>
                <w:szCs w:val="22"/>
              </w:rPr>
              <w:t>Pearl Cooley</w:t>
            </w:r>
          </w:p>
        </w:tc>
        <w:tc>
          <w:tcPr>
            <w:tcW w:w="5989" w:type="dxa"/>
          </w:tcPr>
          <w:p w14:paraId="4630FED6" w14:textId="77777777" w:rsidR="00A039C3" w:rsidRPr="004A23FF" w:rsidRDefault="00A039C3" w:rsidP="00A039C3">
            <w:pPr>
              <w:jc w:val="both"/>
              <w:cnfStyle w:val="000000000000" w:firstRow="0" w:lastRow="0" w:firstColumn="0" w:lastColumn="0" w:oddVBand="0" w:evenVBand="0" w:oddHBand="0" w:evenHBand="0" w:firstRowFirstColumn="0" w:firstRowLastColumn="0" w:lastRowFirstColumn="0" w:lastRowLastColumn="0"/>
            </w:pPr>
            <w:r w:rsidRPr="004A23FF">
              <w:t xml:space="preserve">Pearl Cooley joined </w:t>
            </w:r>
            <w:r w:rsidRPr="004A23FF">
              <w:rPr>
                <w:rFonts w:eastAsia="Times New Roman" w:cstheme="minorHAnsi"/>
              </w:rPr>
              <w:t>Clayton Homes of Alcoa</w:t>
            </w:r>
            <w:r>
              <w:rPr>
                <w:rFonts w:eastAsia="Times New Roman" w:cstheme="minorHAnsi"/>
              </w:rPr>
              <w:t>,</w:t>
            </w:r>
            <w:r w:rsidRPr="004A23FF">
              <w:rPr>
                <w:rFonts w:eastAsia="Times New Roman" w:cstheme="minorHAnsi"/>
              </w:rPr>
              <w:t xml:space="preserve"> T</w:t>
            </w:r>
            <w:r>
              <w:rPr>
                <w:rFonts w:eastAsia="Times New Roman" w:cstheme="minorHAnsi"/>
              </w:rPr>
              <w:t xml:space="preserve">ennessee </w:t>
            </w:r>
            <w:r w:rsidRPr="004A23FF">
              <w:rPr>
                <w:rFonts w:eastAsia="Times New Roman" w:cstheme="minorHAnsi"/>
              </w:rPr>
              <w:t xml:space="preserve">in </w:t>
            </w:r>
            <w:r>
              <w:rPr>
                <w:rFonts w:eastAsia="Times New Roman" w:cstheme="minorHAnsi"/>
              </w:rPr>
              <w:t>October 2016</w:t>
            </w:r>
            <w:r w:rsidRPr="004A23FF">
              <w:rPr>
                <w:rFonts w:eastAsia="Times New Roman" w:cstheme="minorHAnsi"/>
              </w:rPr>
              <w:t xml:space="preserve"> as a Senior Business Analyst</w:t>
            </w:r>
            <w:r>
              <w:rPr>
                <w:rFonts w:eastAsia="Times New Roman" w:cstheme="minorHAnsi"/>
              </w:rPr>
              <w:t xml:space="preserve"> in Retail Technology.</w:t>
            </w:r>
            <w:r w:rsidRPr="004A23FF">
              <w:rPr>
                <w:rFonts w:eastAsia="Times New Roman" w:cstheme="minorHAnsi"/>
              </w:rPr>
              <w:t xml:space="preserve"> </w:t>
            </w:r>
            <w:r w:rsidRPr="004A23FF">
              <w:t>Prior to</w:t>
            </w:r>
            <w:r>
              <w:t xml:space="preserve"> relocating to Tennessee,</w:t>
            </w:r>
            <w:r w:rsidRPr="004A23FF">
              <w:t xml:space="preserve"> </w:t>
            </w:r>
            <w:r>
              <w:t xml:space="preserve">Pearl worked in many </w:t>
            </w:r>
            <w:r w:rsidRPr="004A23FF">
              <w:t xml:space="preserve">facets of </w:t>
            </w:r>
            <w:r>
              <w:t>B</w:t>
            </w:r>
            <w:r w:rsidRPr="004A23FF">
              <w:t xml:space="preserve">usiness </w:t>
            </w:r>
            <w:r>
              <w:t>Analyses, and Project M</w:t>
            </w:r>
            <w:r w:rsidRPr="004A23FF">
              <w:t>anagement</w:t>
            </w:r>
            <w:r>
              <w:t xml:space="preserve">, providing Technology Solutions for various industries.  Pearl’s career began as a Programmer/Business Analysis in the HR IT arena where she spent thirteen years as a liaison between Technology and the Educational Business Sectors. Pearl’s experience includes several years in Engineering, Manufacturing and Government arenas, </w:t>
            </w:r>
            <w:r w:rsidRPr="004A23FF">
              <w:t>supporting business s</w:t>
            </w:r>
            <w:r>
              <w:t>olution software and analyzing B</w:t>
            </w:r>
            <w:r w:rsidRPr="004A23FF">
              <w:t>usiness and</w:t>
            </w:r>
            <w:r>
              <w:t xml:space="preserve"> Technology O</w:t>
            </w:r>
            <w:r w:rsidRPr="004A23FF">
              <w:t>perations</w:t>
            </w:r>
            <w:r>
              <w:t xml:space="preserve"> where she collaborated with all members of an organization to achieve B</w:t>
            </w:r>
            <w:r w:rsidRPr="004A23FF">
              <w:t xml:space="preserve">usiness and </w:t>
            </w:r>
            <w:r>
              <w:t>T</w:t>
            </w:r>
            <w:r w:rsidRPr="004A23FF">
              <w:t>echnology</w:t>
            </w:r>
            <w:r>
              <w:t xml:space="preserve"> objectives. Pearl has been instrumental in leading and recommending solutions for </w:t>
            </w:r>
            <w:r w:rsidRPr="004A23FF">
              <w:t xml:space="preserve">streamlining and improving processes, enhancing productivity, and implementing </w:t>
            </w:r>
            <w:r>
              <w:t>technology s</w:t>
            </w:r>
            <w:r w:rsidRPr="004A23FF">
              <w:t xml:space="preserve">olutions. </w:t>
            </w:r>
            <w:r>
              <w:t xml:space="preserve"> Pearl’s degree and education includes Electronic Technology, Education and Lean Six-Sigma Certification.</w:t>
            </w:r>
          </w:p>
          <w:p w14:paraId="54BDFAA5" w14:textId="77777777" w:rsidR="0045008D" w:rsidRDefault="0045008D" w:rsidP="00881625">
            <w:pPr>
              <w:tabs>
                <w:tab w:val="center" w:pos="4320"/>
              </w:tabs>
              <w:cnfStyle w:val="000000000000" w:firstRow="0" w:lastRow="0" w:firstColumn="0" w:lastColumn="0" w:oddVBand="0" w:evenVBand="0" w:oddHBand="0" w:evenHBand="0" w:firstRowFirstColumn="0" w:firstRowLastColumn="0" w:lastRowFirstColumn="0" w:lastRowLastColumn="0"/>
              <w:rPr>
                <w:rFonts w:cs="Gill Sans"/>
                <w:szCs w:val="22"/>
              </w:rPr>
            </w:pPr>
          </w:p>
        </w:tc>
      </w:tr>
      <w:tr w:rsidR="0045008D" w:rsidRPr="0045008D" w14:paraId="29F7E32B" w14:textId="77777777" w:rsidTr="007C4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8BC20C6" w14:textId="75F3B503" w:rsidR="0045008D" w:rsidRDefault="0045008D" w:rsidP="00881625">
            <w:pPr>
              <w:tabs>
                <w:tab w:val="center" w:pos="4320"/>
              </w:tabs>
              <w:rPr>
                <w:rFonts w:cs="Gill Sans"/>
                <w:szCs w:val="22"/>
              </w:rPr>
            </w:pPr>
            <w:r>
              <w:rPr>
                <w:rFonts w:cs="Gill Sans"/>
                <w:szCs w:val="22"/>
              </w:rPr>
              <w:t>VP of Training and Education</w:t>
            </w:r>
          </w:p>
        </w:tc>
        <w:tc>
          <w:tcPr>
            <w:tcW w:w="1710" w:type="dxa"/>
          </w:tcPr>
          <w:p w14:paraId="1442367B" w14:textId="38B298DA" w:rsidR="0045008D" w:rsidRDefault="007C4801"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r>
              <w:rPr>
                <w:rFonts w:cs="Gill Sans"/>
                <w:szCs w:val="22"/>
              </w:rPr>
              <w:t>Rachel Waters</w:t>
            </w:r>
          </w:p>
        </w:tc>
        <w:tc>
          <w:tcPr>
            <w:tcW w:w="5989" w:type="dxa"/>
          </w:tcPr>
          <w:p w14:paraId="4B30CB66" w14:textId="77777777" w:rsidR="0045008D" w:rsidRDefault="0045008D"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p>
        </w:tc>
      </w:tr>
      <w:tr w:rsidR="0045008D" w:rsidRPr="0045008D" w14:paraId="5802077E" w14:textId="77777777" w:rsidTr="007C4801">
        <w:tc>
          <w:tcPr>
            <w:cnfStyle w:val="001000000000" w:firstRow="0" w:lastRow="0" w:firstColumn="1" w:lastColumn="0" w:oddVBand="0" w:evenVBand="0" w:oddHBand="0" w:evenHBand="0" w:firstRowFirstColumn="0" w:firstRowLastColumn="0" w:lastRowFirstColumn="0" w:lastRowLastColumn="0"/>
            <w:tcW w:w="2515" w:type="dxa"/>
          </w:tcPr>
          <w:p w14:paraId="0C1442FE" w14:textId="2A1642A6" w:rsidR="0045008D" w:rsidRDefault="0045008D" w:rsidP="00881625">
            <w:pPr>
              <w:tabs>
                <w:tab w:val="center" w:pos="4320"/>
              </w:tabs>
              <w:rPr>
                <w:rFonts w:cs="Gill Sans"/>
                <w:szCs w:val="22"/>
              </w:rPr>
            </w:pPr>
            <w:r>
              <w:rPr>
                <w:rFonts w:cs="Gill Sans"/>
                <w:szCs w:val="22"/>
              </w:rPr>
              <w:t>VP of Marketing</w:t>
            </w:r>
          </w:p>
        </w:tc>
        <w:tc>
          <w:tcPr>
            <w:tcW w:w="1710" w:type="dxa"/>
          </w:tcPr>
          <w:p w14:paraId="005AB390" w14:textId="1342EC4B" w:rsidR="0045008D" w:rsidRDefault="007C4801" w:rsidP="00881625">
            <w:pPr>
              <w:tabs>
                <w:tab w:val="center" w:pos="4320"/>
              </w:tabs>
              <w:cnfStyle w:val="000000000000" w:firstRow="0" w:lastRow="0" w:firstColumn="0" w:lastColumn="0" w:oddVBand="0" w:evenVBand="0" w:oddHBand="0" w:evenHBand="0" w:firstRowFirstColumn="0" w:firstRowLastColumn="0" w:lastRowFirstColumn="0" w:lastRowLastColumn="0"/>
              <w:rPr>
                <w:rFonts w:cs="Gill Sans"/>
                <w:szCs w:val="22"/>
              </w:rPr>
            </w:pPr>
            <w:r>
              <w:rPr>
                <w:rFonts w:cs="Gill Sans"/>
                <w:szCs w:val="22"/>
              </w:rPr>
              <w:t>TBD</w:t>
            </w:r>
          </w:p>
        </w:tc>
        <w:tc>
          <w:tcPr>
            <w:tcW w:w="5989" w:type="dxa"/>
          </w:tcPr>
          <w:p w14:paraId="32A75203" w14:textId="77777777" w:rsidR="0045008D" w:rsidRDefault="0045008D" w:rsidP="00881625">
            <w:pPr>
              <w:tabs>
                <w:tab w:val="center" w:pos="4320"/>
              </w:tabs>
              <w:cnfStyle w:val="000000000000" w:firstRow="0" w:lastRow="0" w:firstColumn="0" w:lastColumn="0" w:oddVBand="0" w:evenVBand="0" w:oddHBand="0" w:evenHBand="0" w:firstRowFirstColumn="0" w:firstRowLastColumn="0" w:lastRowFirstColumn="0" w:lastRowLastColumn="0"/>
              <w:rPr>
                <w:rFonts w:cs="Gill Sans"/>
                <w:szCs w:val="22"/>
              </w:rPr>
            </w:pPr>
          </w:p>
        </w:tc>
      </w:tr>
      <w:tr w:rsidR="0045008D" w:rsidRPr="0045008D" w14:paraId="1902193E" w14:textId="77777777" w:rsidTr="007C4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25438DF" w14:textId="1D729286" w:rsidR="0045008D" w:rsidRDefault="0045008D" w:rsidP="00881625">
            <w:pPr>
              <w:tabs>
                <w:tab w:val="center" w:pos="4320"/>
              </w:tabs>
              <w:rPr>
                <w:rFonts w:cs="Gill Sans"/>
                <w:szCs w:val="22"/>
              </w:rPr>
            </w:pPr>
            <w:r>
              <w:rPr>
                <w:rFonts w:cs="Gill Sans"/>
                <w:szCs w:val="22"/>
              </w:rPr>
              <w:t>VP of Events (Membership)</w:t>
            </w:r>
          </w:p>
        </w:tc>
        <w:tc>
          <w:tcPr>
            <w:tcW w:w="1710" w:type="dxa"/>
          </w:tcPr>
          <w:p w14:paraId="54169C07" w14:textId="492342A0" w:rsidR="0045008D" w:rsidRDefault="007C4801"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r>
              <w:rPr>
                <w:rFonts w:cs="Gill Sans"/>
                <w:szCs w:val="22"/>
              </w:rPr>
              <w:t>TBD</w:t>
            </w:r>
          </w:p>
        </w:tc>
        <w:tc>
          <w:tcPr>
            <w:tcW w:w="5989" w:type="dxa"/>
          </w:tcPr>
          <w:p w14:paraId="026C8A4B" w14:textId="77777777" w:rsidR="0045008D" w:rsidRDefault="0045008D"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p>
        </w:tc>
      </w:tr>
      <w:tr w:rsidR="0045008D" w:rsidRPr="0045008D" w14:paraId="57581ED2" w14:textId="77777777" w:rsidTr="007C4801">
        <w:tc>
          <w:tcPr>
            <w:cnfStyle w:val="001000000000" w:firstRow="0" w:lastRow="0" w:firstColumn="1" w:lastColumn="0" w:oddVBand="0" w:evenVBand="0" w:oddHBand="0" w:evenHBand="0" w:firstRowFirstColumn="0" w:firstRowLastColumn="0" w:lastRowFirstColumn="0" w:lastRowLastColumn="0"/>
            <w:tcW w:w="2515" w:type="dxa"/>
          </w:tcPr>
          <w:p w14:paraId="6643B5D8" w14:textId="4A1619DD" w:rsidR="0045008D" w:rsidRDefault="0045008D" w:rsidP="00881625">
            <w:pPr>
              <w:tabs>
                <w:tab w:val="center" w:pos="4320"/>
              </w:tabs>
              <w:rPr>
                <w:rFonts w:cs="Gill Sans"/>
                <w:szCs w:val="22"/>
              </w:rPr>
            </w:pPr>
            <w:r>
              <w:rPr>
                <w:rFonts w:cs="Gill Sans"/>
                <w:szCs w:val="22"/>
              </w:rPr>
              <w:t>Treasurer</w:t>
            </w:r>
          </w:p>
        </w:tc>
        <w:tc>
          <w:tcPr>
            <w:tcW w:w="1710" w:type="dxa"/>
          </w:tcPr>
          <w:p w14:paraId="48F06CAA" w14:textId="77777777" w:rsidR="0045008D" w:rsidRDefault="007C4801" w:rsidP="00881625">
            <w:pPr>
              <w:tabs>
                <w:tab w:val="center" w:pos="4320"/>
              </w:tabs>
              <w:cnfStyle w:val="000000000000" w:firstRow="0" w:lastRow="0" w:firstColumn="0" w:lastColumn="0" w:oddVBand="0" w:evenVBand="0" w:oddHBand="0" w:evenHBand="0" w:firstRowFirstColumn="0" w:firstRowLastColumn="0" w:lastRowFirstColumn="0" w:lastRowLastColumn="0"/>
              <w:rPr>
                <w:rFonts w:cs="Gill Sans"/>
                <w:szCs w:val="22"/>
              </w:rPr>
            </w:pPr>
            <w:r>
              <w:rPr>
                <w:rFonts w:cs="Gill Sans"/>
                <w:szCs w:val="22"/>
              </w:rPr>
              <w:t>Nathan Foutch</w:t>
            </w:r>
          </w:p>
          <w:p w14:paraId="4EA41209" w14:textId="0BF4C9DA" w:rsidR="007C4801" w:rsidRDefault="007C4801" w:rsidP="00881625">
            <w:pPr>
              <w:tabs>
                <w:tab w:val="center" w:pos="4320"/>
              </w:tabs>
              <w:cnfStyle w:val="000000000000" w:firstRow="0" w:lastRow="0" w:firstColumn="0" w:lastColumn="0" w:oddVBand="0" w:evenVBand="0" w:oddHBand="0" w:evenHBand="0" w:firstRowFirstColumn="0" w:firstRowLastColumn="0" w:lastRowFirstColumn="0" w:lastRowLastColumn="0"/>
              <w:rPr>
                <w:rFonts w:cs="Gill Sans"/>
                <w:szCs w:val="22"/>
              </w:rPr>
            </w:pPr>
          </w:p>
        </w:tc>
        <w:tc>
          <w:tcPr>
            <w:tcW w:w="5989" w:type="dxa"/>
          </w:tcPr>
          <w:p w14:paraId="00B4775A" w14:textId="77777777" w:rsidR="00A039C3" w:rsidRPr="00660B7B" w:rsidRDefault="00A039C3" w:rsidP="00A039C3">
            <w:pPr>
              <w:cnfStyle w:val="000000000000" w:firstRow="0" w:lastRow="0" w:firstColumn="0" w:lastColumn="0" w:oddVBand="0" w:evenVBand="0" w:oddHBand="0" w:evenHBand="0" w:firstRowFirstColumn="0" w:firstRowLastColumn="0" w:lastRowFirstColumn="0" w:lastRowLastColumn="0"/>
            </w:pPr>
            <w:r>
              <w:t xml:space="preserve">Nathan Foutch joined Clayton Homes in February of 2017 as a Senior Business Analyst.  Prior to this, he worked in the Coal industry for 10 years as an Internal Auditor, ERP Analyst and Manager of ERP Systems.  Project work has included Financial Audits, Information Technology Audits, Health and Safety </w:t>
            </w:r>
            <w:r>
              <w:lastRenderedPageBreak/>
              <w:t xml:space="preserve">Audits, Enterprise Resource Planning Implementation, System Upgrades, Disaster Recovery and Acquisition Integrations.  Business processes integration/application support of Accounts Payable, Accounting, Accounts Receivables, Project Accounting, Fixed Assets, Purchasing, Inventory Management and Asset Management.   He currently supports Clayton’s Retail operations.   Nathen has a B.S. in Biology and M.B.A both from the University of Tennessee.  </w:t>
            </w:r>
          </w:p>
          <w:p w14:paraId="0754B2B3" w14:textId="77777777" w:rsidR="0045008D" w:rsidRDefault="0045008D" w:rsidP="00881625">
            <w:pPr>
              <w:tabs>
                <w:tab w:val="center" w:pos="4320"/>
              </w:tabs>
              <w:cnfStyle w:val="000000000000" w:firstRow="0" w:lastRow="0" w:firstColumn="0" w:lastColumn="0" w:oddVBand="0" w:evenVBand="0" w:oddHBand="0" w:evenHBand="0" w:firstRowFirstColumn="0" w:firstRowLastColumn="0" w:lastRowFirstColumn="0" w:lastRowLastColumn="0"/>
              <w:rPr>
                <w:rFonts w:cs="Gill Sans"/>
                <w:szCs w:val="22"/>
              </w:rPr>
            </w:pPr>
          </w:p>
        </w:tc>
      </w:tr>
      <w:tr w:rsidR="0045008D" w:rsidRPr="0045008D" w14:paraId="617E6D66" w14:textId="77777777" w:rsidTr="007C4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487584C" w14:textId="38EA6996" w:rsidR="0045008D" w:rsidRDefault="0045008D" w:rsidP="00881625">
            <w:pPr>
              <w:tabs>
                <w:tab w:val="center" w:pos="4320"/>
              </w:tabs>
              <w:rPr>
                <w:rFonts w:cs="Gill Sans"/>
                <w:szCs w:val="22"/>
              </w:rPr>
            </w:pPr>
            <w:r>
              <w:rPr>
                <w:rFonts w:cs="Gill Sans"/>
                <w:szCs w:val="22"/>
              </w:rPr>
              <w:lastRenderedPageBreak/>
              <w:t>VP of Technology</w:t>
            </w:r>
          </w:p>
        </w:tc>
        <w:tc>
          <w:tcPr>
            <w:tcW w:w="1710" w:type="dxa"/>
          </w:tcPr>
          <w:p w14:paraId="04D6CA94" w14:textId="77777777" w:rsidR="0045008D" w:rsidRDefault="007C4801"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r>
              <w:rPr>
                <w:rFonts w:cs="Gill Sans"/>
                <w:szCs w:val="22"/>
              </w:rPr>
              <w:t>Stephanie Paul</w:t>
            </w:r>
          </w:p>
          <w:p w14:paraId="37535212" w14:textId="421A4506" w:rsidR="007C4801" w:rsidRDefault="007C4801"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p>
        </w:tc>
        <w:tc>
          <w:tcPr>
            <w:tcW w:w="5989" w:type="dxa"/>
          </w:tcPr>
          <w:p w14:paraId="7F8F0429" w14:textId="32AD1FEE" w:rsidR="00A039C3" w:rsidRDefault="00A039C3" w:rsidP="00A039C3">
            <w:pPr>
              <w:cnfStyle w:val="000000100000" w:firstRow="0" w:lastRow="0" w:firstColumn="0" w:lastColumn="0" w:oddVBand="0" w:evenVBand="0" w:oddHBand="1" w:evenHBand="0" w:firstRowFirstColumn="0" w:firstRowLastColumn="0" w:lastRowFirstColumn="0" w:lastRowLastColumn="0"/>
            </w:pPr>
            <w:r>
              <w:t>Stephanie Paul has enjoyed and gained experience from many roles within Clayton Homes of Alcoa, beginning with Account Representative in Vanderbilt Mortgage and Finance, Inc, Internal Auditor with Clayton Corporate, Insurance Adjuster Team Lead for HomeFirst Agency, Developer for HomeFirst Agency- IT, and currently Business Systems Analyst-IT for HomeFirst Agency.</w:t>
            </w:r>
            <w:r w:rsidR="00614E35">
              <w:t xml:space="preserve">  </w:t>
            </w:r>
            <w:r>
              <w:t xml:space="preserve"> Prior to joining Clayton Homes, she worked at AT&amp;T in multiple roles including Inventory Manager, Retail Operations Analyst, and Sr. Distribution Manager for the Southeast. Stephanie is a graduate from Tusculum College with a Bachelor of Science Organizational Management and holds several certifications/licenses including, Certified Fraud Examiner, Certified Scrum Master, Certified Scrum Product Owner, and maintains her Texas Insurance Adjuster’s license.  She is currently working toward her Chartered Property Casualty Underwriter designation. </w:t>
            </w:r>
          </w:p>
          <w:p w14:paraId="12805D0D" w14:textId="77777777" w:rsidR="0045008D" w:rsidRDefault="0045008D" w:rsidP="00881625">
            <w:pPr>
              <w:tabs>
                <w:tab w:val="center" w:pos="4320"/>
              </w:tabs>
              <w:cnfStyle w:val="000000100000" w:firstRow="0" w:lastRow="0" w:firstColumn="0" w:lastColumn="0" w:oddVBand="0" w:evenVBand="0" w:oddHBand="1" w:evenHBand="0" w:firstRowFirstColumn="0" w:firstRowLastColumn="0" w:lastRowFirstColumn="0" w:lastRowLastColumn="0"/>
              <w:rPr>
                <w:rFonts w:cs="Gill Sans"/>
                <w:szCs w:val="22"/>
              </w:rPr>
            </w:pPr>
          </w:p>
        </w:tc>
      </w:tr>
    </w:tbl>
    <w:p w14:paraId="154E9D04" w14:textId="77777777" w:rsidR="00B77563" w:rsidRDefault="00B77563" w:rsidP="00B77563">
      <w:pPr>
        <w:rPr>
          <w:szCs w:val="28"/>
        </w:rPr>
      </w:pPr>
    </w:p>
    <w:p w14:paraId="03EA5D20" w14:textId="17B2A269" w:rsidR="00B77563" w:rsidRDefault="00B77563" w:rsidP="00B77563">
      <w:pPr>
        <w:rPr>
          <w:szCs w:val="28"/>
        </w:rPr>
      </w:pPr>
    </w:p>
    <w:p w14:paraId="510350B7" w14:textId="77777777" w:rsidR="00B77563" w:rsidRDefault="00B77563" w:rsidP="00B77563">
      <w:pPr>
        <w:rPr>
          <w:szCs w:val="28"/>
        </w:rPr>
      </w:pPr>
    </w:p>
    <w:p w14:paraId="6CCCCFD8" w14:textId="77777777" w:rsidR="00352D51" w:rsidRDefault="00352D51" w:rsidP="00B77563">
      <w:pPr>
        <w:rPr>
          <w:b/>
          <w:szCs w:val="28"/>
        </w:rPr>
      </w:pPr>
    </w:p>
    <w:p w14:paraId="1085615D" w14:textId="4754CED7" w:rsidR="00B77563" w:rsidRPr="00352D51" w:rsidRDefault="00352D51" w:rsidP="00B77563">
      <w:pPr>
        <w:rPr>
          <w:b/>
          <w:sz w:val="24"/>
        </w:rPr>
      </w:pPr>
      <w:r w:rsidRPr="00352D51">
        <w:rPr>
          <w:b/>
          <w:sz w:val="24"/>
        </w:rPr>
        <w:t>Initial Calendar of Events</w:t>
      </w:r>
    </w:p>
    <w:p w14:paraId="1B8FF848" w14:textId="77777777" w:rsidR="00352D51" w:rsidRPr="00352D51" w:rsidRDefault="00352D51" w:rsidP="00B77563">
      <w:pPr>
        <w:rPr>
          <w:b/>
          <w:szCs w:val="28"/>
        </w:rPr>
      </w:pPr>
    </w:p>
    <w:p w14:paraId="67F4DB50" w14:textId="0354A80A" w:rsidR="00B77563" w:rsidRDefault="00430E7D" w:rsidP="00B77563">
      <w:pPr>
        <w:rPr>
          <w:szCs w:val="28"/>
        </w:rPr>
      </w:pPr>
      <w:r w:rsidRPr="00430E7D">
        <w:rPr>
          <w:noProof/>
        </w:rPr>
        <w:lastRenderedPageBreak/>
        <w:drawing>
          <wp:inline distT="0" distB="0" distL="0" distR="0" wp14:anchorId="2B24740C" wp14:editId="1D48D97A">
            <wp:extent cx="6492240" cy="5281068"/>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5281068"/>
                    </a:xfrm>
                    <a:prstGeom prst="rect">
                      <a:avLst/>
                    </a:prstGeom>
                    <a:noFill/>
                    <a:ln>
                      <a:noFill/>
                    </a:ln>
                  </pic:spPr>
                </pic:pic>
              </a:graphicData>
            </a:graphic>
          </wp:inline>
        </w:drawing>
      </w:r>
    </w:p>
    <w:p w14:paraId="378E848C" w14:textId="77777777" w:rsidR="00B77563" w:rsidRDefault="00B77563" w:rsidP="00B77563">
      <w:pPr>
        <w:rPr>
          <w:szCs w:val="28"/>
        </w:rPr>
      </w:pPr>
    </w:p>
    <w:p w14:paraId="717FCBB1" w14:textId="77777777" w:rsidR="00B77563" w:rsidRDefault="00B77563" w:rsidP="00B77563">
      <w:pPr>
        <w:rPr>
          <w:szCs w:val="28"/>
        </w:rPr>
      </w:pPr>
    </w:p>
    <w:p w14:paraId="48333412" w14:textId="601481B3" w:rsidR="00B77563" w:rsidRPr="009B20B8" w:rsidRDefault="00B77563" w:rsidP="00B77563">
      <w:pPr>
        <w:pStyle w:val="Heading1"/>
      </w:pPr>
      <w:bookmarkStart w:id="6" w:name="_Toc495656110"/>
      <w:r w:rsidRPr="009B20B8">
        <w:t xml:space="preserve">VIII. </w:t>
      </w:r>
      <w:r w:rsidR="008D0404">
        <w:t>F</w:t>
      </w:r>
      <w:r w:rsidRPr="009B20B8">
        <w:t>inancial Plan</w:t>
      </w:r>
      <w:bookmarkEnd w:id="6"/>
    </w:p>
    <w:p w14:paraId="6F6166DC" w14:textId="77777777" w:rsidR="00B77563" w:rsidRPr="009B20B8" w:rsidRDefault="00B77563" w:rsidP="00B77563">
      <w:pPr>
        <w:tabs>
          <w:tab w:val="center" w:pos="4320"/>
        </w:tabs>
        <w:rPr>
          <w:rFonts w:cs="Gill Sans"/>
          <w:szCs w:val="22"/>
        </w:rPr>
      </w:pPr>
    </w:p>
    <w:p w14:paraId="249DD7D3" w14:textId="77777777" w:rsidR="00FA047D" w:rsidRPr="009B20B8" w:rsidRDefault="00FA047D" w:rsidP="00FA047D">
      <w:pPr>
        <w:tabs>
          <w:tab w:val="center" w:pos="4320"/>
        </w:tabs>
        <w:rPr>
          <w:rFonts w:cs="Gill Sans"/>
          <w:szCs w:val="22"/>
        </w:rPr>
      </w:pPr>
      <w:r>
        <w:rPr>
          <w:rFonts w:cs="Gill Sans"/>
          <w:szCs w:val="22"/>
        </w:rPr>
        <w:t>We wanted to outline our expected start up expenses</w:t>
      </w:r>
      <w:r w:rsidRPr="009B20B8">
        <w:rPr>
          <w:rFonts w:cs="Gill Sans"/>
          <w:szCs w:val="22"/>
        </w:rPr>
        <w:t xml:space="preserve">. </w:t>
      </w:r>
    </w:p>
    <w:p w14:paraId="566D7897" w14:textId="77777777" w:rsidR="00FA047D" w:rsidRDefault="00FA047D" w:rsidP="00FA047D">
      <w:pPr>
        <w:tabs>
          <w:tab w:val="center" w:pos="4320"/>
        </w:tabs>
        <w:rPr>
          <w:rFonts w:cs="Gill Sans"/>
          <w:szCs w:val="22"/>
        </w:rPr>
      </w:pPr>
    </w:p>
    <w:p w14:paraId="40B828E0" w14:textId="77777777" w:rsidR="00FA047D" w:rsidRPr="00FA047D" w:rsidRDefault="00FA047D" w:rsidP="00FA047D">
      <w:pPr>
        <w:pStyle w:val="ListParagraph"/>
        <w:numPr>
          <w:ilvl w:val="0"/>
          <w:numId w:val="50"/>
        </w:numPr>
        <w:tabs>
          <w:tab w:val="center" w:pos="4320"/>
        </w:tabs>
        <w:rPr>
          <w:rFonts w:cs="Gill Sans"/>
          <w:szCs w:val="22"/>
        </w:rPr>
      </w:pPr>
      <w:r w:rsidRPr="00FA047D">
        <w:rPr>
          <w:rFonts w:cs="Gill Sans"/>
          <w:szCs w:val="22"/>
        </w:rPr>
        <w:t>Filing fees</w:t>
      </w:r>
    </w:p>
    <w:p w14:paraId="7404E20D" w14:textId="77777777" w:rsidR="00FA047D" w:rsidRPr="00FA047D" w:rsidRDefault="00FA047D" w:rsidP="00FA047D">
      <w:pPr>
        <w:pStyle w:val="ListParagraph"/>
        <w:numPr>
          <w:ilvl w:val="0"/>
          <w:numId w:val="50"/>
        </w:numPr>
        <w:tabs>
          <w:tab w:val="center" w:pos="4320"/>
        </w:tabs>
        <w:rPr>
          <w:rFonts w:cs="Gill Sans"/>
          <w:szCs w:val="22"/>
        </w:rPr>
      </w:pPr>
      <w:r w:rsidRPr="00FA047D">
        <w:rPr>
          <w:rFonts w:cs="Gill Sans"/>
          <w:szCs w:val="22"/>
        </w:rPr>
        <w:t>Tennessee incorporation</w:t>
      </w:r>
    </w:p>
    <w:p w14:paraId="7A611444" w14:textId="77777777" w:rsidR="00FA047D" w:rsidRPr="00FA047D" w:rsidRDefault="00FA047D" w:rsidP="00FA047D">
      <w:pPr>
        <w:pStyle w:val="ListParagraph"/>
        <w:numPr>
          <w:ilvl w:val="0"/>
          <w:numId w:val="50"/>
        </w:numPr>
        <w:tabs>
          <w:tab w:val="center" w:pos="4320"/>
        </w:tabs>
        <w:rPr>
          <w:rFonts w:cs="Gill Sans"/>
          <w:szCs w:val="22"/>
        </w:rPr>
      </w:pPr>
      <w:r w:rsidRPr="00FA047D">
        <w:rPr>
          <w:rFonts w:cs="Gill Sans"/>
          <w:szCs w:val="22"/>
        </w:rPr>
        <w:t>Name Tags</w:t>
      </w:r>
    </w:p>
    <w:p w14:paraId="7953652B" w14:textId="77777777" w:rsidR="00FA047D" w:rsidRPr="00FA047D" w:rsidRDefault="00FA047D" w:rsidP="00FA047D">
      <w:pPr>
        <w:pStyle w:val="ListParagraph"/>
        <w:numPr>
          <w:ilvl w:val="0"/>
          <w:numId w:val="50"/>
        </w:numPr>
        <w:tabs>
          <w:tab w:val="center" w:pos="4320"/>
        </w:tabs>
        <w:rPr>
          <w:rFonts w:cs="Gill Sans"/>
          <w:szCs w:val="22"/>
        </w:rPr>
      </w:pPr>
      <w:r w:rsidRPr="00FA047D">
        <w:rPr>
          <w:rFonts w:cs="Gill Sans"/>
          <w:szCs w:val="22"/>
        </w:rPr>
        <w:t xml:space="preserve">Snacks for initial Event </w:t>
      </w:r>
    </w:p>
    <w:p w14:paraId="0F5D1531" w14:textId="77777777" w:rsidR="00FA047D" w:rsidRPr="00FA047D" w:rsidRDefault="00FA047D" w:rsidP="00FA047D">
      <w:pPr>
        <w:pStyle w:val="ListParagraph"/>
        <w:numPr>
          <w:ilvl w:val="0"/>
          <w:numId w:val="50"/>
        </w:numPr>
        <w:tabs>
          <w:tab w:val="center" w:pos="4320"/>
        </w:tabs>
        <w:rPr>
          <w:rFonts w:cs="Gill Sans"/>
          <w:szCs w:val="22"/>
        </w:rPr>
      </w:pPr>
      <w:r w:rsidRPr="00FA047D">
        <w:rPr>
          <w:rFonts w:cs="Gill Sans"/>
          <w:szCs w:val="22"/>
        </w:rPr>
        <w:t xml:space="preserve">Chapter literature </w:t>
      </w:r>
    </w:p>
    <w:p w14:paraId="626179F7" w14:textId="77777777" w:rsidR="00FA047D" w:rsidRDefault="00FA047D" w:rsidP="00845CDF">
      <w:pPr>
        <w:autoSpaceDE w:val="0"/>
        <w:autoSpaceDN w:val="0"/>
        <w:adjustRightInd w:val="0"/>
        <w:spacing w:line="288" w:lineRule="auto"/>
        <w:rPr>
          <w:rFonts w:ascii="Calibri" w:eastAsiaTheme="minorHAnsi" w:hAnsi="Calibri" w:cs="Calibri"/>
          <w:b/>
          <w:bCs/>
          <w:color w:val="000000"/>
          <w:szCs w:val="22"/>
          <w:lang w:eastAsia="en-US"/>
        </w:rPr>
      </w:pPr>
    </w:p>
    <w:p w14:paraId="1D2B2972" w14:textId="77777777" w:rsidR="00FA047D" w:rsidRDefault="00FA047D" w:rsidP="00845CDF">
      <w:pPr>
        <w:autoSpaceDE w:val="0"/>
        <w:autoSpaceDN w:val="0"/>
        <w:adjustRightInd w:val="0"/>
        <w:spacing w:line="288" w:lineRule="auto"/>
        <w:rPr>
          <w:rFonts w:ascii="Calibri" w:eastAsiaTheme="minorHAnsi" w:hAnsi="Calibri" w:cs="Calibri"/>
          <w:b/>
          <w:bCs/>
          <w:color w:val="000000"/>
          <w:szCs w:val="22"/>
          <w:lang w:eastAsia="en-US"/>
        </w:rPr>
      </w:pPr>
    </w:p>
    <w:p w14:paraId="59013FE2" w14:textId="4DD91C9A"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r>
        <w:rPr>
          <w:rFonts w:ascii="Calibri" w:eastAsiaTheme="minorHAnsi" w:hAnsi="Calibri" w:cs="Calibri"/>
          <w:b/>
          <w:bCs/>
          <w:color w:val="000000"/>
          <w:szCs w:val="22"/>
          <w:lang w:eastAsia="en-US"/>
        </w:rPr>
        <w:t>Cost Structure</w:t>
      </w:r>
    </w:p>
    <w:p w14:paraId="1FFCB52B" w14:textId="77777777"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r>
        <w:rPr>
          <w:rFonts w:ascii="Calibri" w:eastAsiaTheme="minorHAnsi" w:hAnsi="Calibri" w:cs="Calibri"/>
          <w:color w:val="000000"/>
          <w:szCs w:val="22"/>
          <w:u w:val="single"/>
          <w:lang w:eastAsia="en-US"/>
        </w:rPr>
        <w:t xml:space="preserve">Corporate Membership </w:t>
      </w:r>
      <w:r>
        <w:rPr>
          <w:rFonts w:ascii="Calibri" w:eastAsiaTheme="minorHAnsi" w:hAnsi="Calibri" w:cs="Calibri"/>
          <w:color w:val="000000"/>
          <w:szCs w:val="22"/>
          <w:lang w:eastAsia="en-US"/>
        </w:rPr>
        <w:t xml:space="preserve">requires the purchase of 10 memberships @$125.00 each ($110 annual renewal) plus the purchase of one product or service.  A product or service could be purchasing 10 copies of the BABOK (Business </w:t>
      </w:r>
      <w:r>
        <w:rPr>
          <w:rFonts w:ascii="Calibri" w:eastAsiaTheme="minorHAnsi" w:hAnsi="Calibri" w:cs="Calibri"/>
          <w:color w:val="000000"/>
          <w:szCs w:val="22"/>
          <w:lang w:eastAsia="en-US"/>
        </w:rPr>
        <w:lastRenderedPageBreak/>
        <w:t>Analysis Body of Knowledge) for a total of $375.00.  The IIBA will customize the product or service based on our need.  Estimated total annual cost of $2,112.50 for 13 initial members.</w:t>
      </w:r>
    </w:p>
    <w:p w14:paraId="3CBEF3F6" w14:textId="77777777"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r>
        <w:rPr>
          <w:rFonts w:ascii="Calibri" w:eastAsiaTheme="minorHAnsi" w:hAnsi="Calibri" w:cs="Calibri"/>
          <w:color w:val="000000"/>
          <w:szCs w:val="22"/>
          <w:lang w:eastAsia="en-US"/>
        </w:rPr>
        <w:t xml:space="preserve">    </w:t>
      </w:r>
    </w:p>
    <w:p w14:paraId="04A1E6D5" w14:textId="77777777"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r>
        <w:rPr>
          <w:rFonts w:ascii="Calibri" w:eastAsiaTheme="minorHAnsi" w:hAnsi="Calibri" w:cs="Calibri"/>
          <w:color w:val="000000"/>
          <w:szCs w:val="22"/>
          <w:u w:val="single"/>
          <w:lang w:eastAsia="en-US"/>
        </w:rPr>
        <w:t xml:space="preserve">Local Chapter </w:t>
      </w:r>
      <w:r>
        <w:rPr>
          <w:rFonts w:ascii="Calibri" w:eastAsiaTheme="minorHAnsi" w:hAnsi="Calibri" w:cs="Calibri"/>
          <w:color w:val="000000"/>
          <w:szCs w:val="22"/>
          <w:lang w:eastAsia="en-US"/>
        </w:rPr>
        <w:t>dues which typically run $30 - $40 annually, payable by Clayton Homes for team members.  The Corporate Membership fee of $150 will be waived for us given Marie’s relationship with the International chapter.  Exam fees, reimbursable by Clayton upon passing the exam, run $325 for CBAP certification.  Estimated total annual cost of $390.00 for 13 initial members.</w:t>
      </w:r>
    </w:p>
    <w:p w14:paraId="52213146" w14:textId="77777777"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p>
    <w:p w14:paraId="6EB7E731" w14:textId="0B850D61" w:rsidR="00845CDF" w:rsidRDefault="00845CDF" w:rsidP="00845CDF">
      <w:pPr>
        <w:rPr>
          <w:rFonts w:ascii="Calibri" w:eastAsiaTheme="minorHAnsi" w:hAnsi="Calibri" w:cs="Calibri"/>
          <w:color w:val="000000"/>
          <w:szCs w:val="22"/>
          <w:lang w:eastAsia="en-US"/>
        </w:rPr>
      </w:pPr>
      <w:r>
        <w:rPr>
          <w:rFonts w:ascii="Calibri" w:eastAsiaTheme="minorHAnsi" w:hAnsi="Calibri" w:cs="Calibri"/>
          <w:color w:val="000000"/>
          <w:szCs w:val="22"/>
          <w:lang w:eastAsia="en-US"/>
        </w:rPr>
        <w:t>We are seeking meeting room usage at Clayton to host our Initial chapter meetings, with light lunch/dinner provided for the first few meetings.  We anticipate IIBA members attending that are not Clayton employees.</w:t>
      </w:r>
    </w:p>
    <w:p w14:paraId="6526BC1E" w14:textId="4E00E328" w:rsidR="00845CDF" w:rsidRDefault="00845CDF" w:rsidP="00845CDF">
      <w:pPr>
        <w:rPr>
          <w:rFonts w:ascii="Calibri" w:eastAsiaTheme="minorHAnsi" w:hAnsi="Calibri" w:cs="Calibri"/>
          <w:color w:val="000000"/>
          <w:szCs w:val="22"/>
          <w:lang w:eastAsia="en-US"/>
        </w:rPr>
      </w:pPr>
    </w:p>
    <w:p w14:paraId="13175F2F" w14:textId="22B4D4CB" w:rsidR="00845CDF" w:rsidRDefault="00845CDF" w:rsidP="00845CDF">
      <w:pPr>
        <w:rPr>
          <w:rFonts w:ascii="Calibri" w:eastAsiaTheme="minorHAnsi" w:hAnsi="Calibri" w:cs="Calibri"/>
          <w:color w:val="000000"/>
          <w:szCs w:val="22"/>
          <w:lang w:eastAsia="en-US"/>
        </w:rPr>
      </w:pPr>
    </w:p>
    <w:p w14:paraId="15B7AB5E" w14:textId="77777777" w:rsidR="00845CDF" w:rsidRDefault="00845CDF" w:rsidP="00845CDF">
      <w:pPr>
        <w:autoSpaceDE w:val="0"/>
        <w:autoSpaceDN w:val="0"/>
        <w:adjustRightInd w:val="0"/>
        <w:spacing w:line="288" w:lineRule="auto"/>
        <w:rPr>
          <w:rFonts w:ascii="Calibri" w:eastAsiaTheme="minorHAnsi" w:hAnsi="Calibri" w:cs="Calibri"/>
          <w:b/>
          <w:bCs/>
          <w:color w:val="000000"/>
          <w:szCs w:val="22"/>
          <w:lang w:eastAsia="en-US"/>
        </w:rPr>
      </w:pPr>
      <w:r>
        <w:rPr>
          <w:rFonts w:ascii="Calibri" w:eastAsiaTheme="minorHAnsi" w:hAnsi="Calibri" w:cs="Calibri"/>
          <w:b/>
          <w:bCs/>
          <w:color w:val="000000"/>
          <w:szCs w:val="22"/>
          <w:lang w:eastAsia="en-US"/>
        </w:rPr>
        <w:t>Revenue Streams</w:t>
      </w:r>
    </w:p>
    <w:p w14:paraId="4235FB22" w14:textId="77777777"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p>
    <w:p w14:paraId="2BF013DB" w14:textId="77777777"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r>
        <w:rPr>
          <w:rFonts w:ascii="Calibri" w:eastAsiaTheme="minorHAnsi" w:hAnsi="Calibri" w:cs="Calibri"/>
          <w:color w:val="000000"/>
          <w:szCs w:val="22"/>
          <w:lang w:eastAsia="en-US"/>
        </w:rPr>
        <w:t>Chapter Operations</w:t>
      </w:r>
    </w:p>
    <w:p w14:paraId="34367D7E" w14:textId="49174FBF"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r>
        <w:rPr>
          <w:rFonts w:ascii="Calibri" w:eastAsiaTheme="minorHAnsi" w:hAnsi="Calibri" w:cs="Calibri"/>
          <w:color w:val="000000"/>
          <w:szCs w:val="22"/>
          <w:lang w:eastAsia="en-US"/>
        </w:rPr>
        <w:t>Local Chapter annual dues of $30 per member will create a fund for hosting future chapter meetings.</w:t>
      </w:r>
      <w:r w:rsidR="00FA047D">
        <w:rPr>
          <w:rFonts w:ascii="Calibri" w:eastAsiaTheme="minorHAnsi" w:hAnsi="Calibri" w:cs="Calibri"/>
          <w:color w:val="000000"/>
          <w:szCs w:val="22"/>
          <w:lang w:eastAsia="en-US"/>
        </w:rPr>
        <w:t xml:space="preserve">  We would offer a discount for students.  </w:t>
      </w:r>
    </w:p>
    <w:p w14:paraId="297928CF" w14:textId="7D543693" w:rsidR="00845CDF" w:rsidRDefault="00845CDF" w:rsidP="00845CDF">
      <w:pPr>
        <w:autoSpaceDE w:val="0"/>
        <w:autoSpaceDN w:val="0"/>
        <w:adjustRightInd w:val="0"/>
        <w:spacing w:line="288" w:lineRule="auto"/>
        <w:rPr>
          <w:rFonts w:ascii="Calibri" w:eastAsiaTheme="minorHAnsi" w:hAnsi="Calibri" w:cs="Calibri"/>
          <w:color w:val="000000"/>
          <w:szCs w:val="22"/>
          <w:lang w:eastAsia="en-US"/>
        </w:rPr>
      </w:pPr>
      <w:r>
        <w:rPr>
          <w:rFonts w:ascii="Calibri" w:eastAsiaTheme="minorHAnsi" w:hAnsi="Calibri" w:cs="Calibri"/>
          <w:color w:val="000000"/>
          <w:szCs w:val="22"/>
          <w:lang w:eastAsia="en-US"/>
        </w:rPr>
        <w:t xml:space="preserve">Local sponsors pay dues </w:t>
      </w:r>
      <w:r w:rsidR="00026DDD">
        <w:rPr>
          <w:rFonts w:ascii="Calibri" w:eastAsiaTheme="minorHAnsi" w:hAnsi="Calibri" w:cs="Calibri"/>
          <w:color w:val="000000"/>
          <w:szCs w:val="22"/>
          <w:lang w:eastAsia="en-US"/>
        </w:rPr>
        <w:t>about</w:t>
      </w:r>
      <w:r>
        <w:rPr>
          <w:rFonts w:ascii="Calibri" w:eastAsiaTheme="minorHAnsi" w:hAnsi="Calibri" w:cs="Calibri"/>
          <w:color w:val="000000"/>
          <w:szCs w:val="22"/>
          <w:lang w:eastAsia="en-US"/>
        </w:rPr>
        <w:t xml:space="preserve"> $1,000 - $1,500 to be listed on our website and have a presence at our meetings.  We could start by asking the selected BPM vendor to sponsor our chapter.  (Dues ae set by the board)</w:t>
      </w:r>
    </w:p>
    <w:p w14:paraId="0E54477E" w14:textId="281F6577" w:rsidR="00845CDF" w:rsidRDefault="00845CDF" w:rsidP="00845CDF">
      <w:pPr>
        <w:rPr>
          <w:rFonts w:cs="Gill Sans"/>
          <w:b/>
          <w:i/>
          <w:szCs w:val="22"/>
        </w:rPr>
      </w:pPr>
      <w:r>
        <w:rPr>
          <w:rFonts w:ascii="Calibri" w:eastAsiaTheme="minorHAnsi" w:hAnsi="Calibri" w:cs="Calibri"/>
          <w:color w:val="000000"/>
          <w:szCs w:val="22"/>
          <w:lang w:eastAsia="en-US"/>
        </w:rPr>
        <w:t>Non-member attendance fee at chapter meetings typically runs $15 per person.</w:t>
      </w:r>
    </w:p>
    <w:sectPr w:rsidR="00845CDF" w:rsidSect="00605929">
      <w:type w:val="continuous"/>
      <w:pgSz w:w="12240" w:h="15840"/>
      <w:pgMar w:top="900" w:right="1008" w:bottom="1008" w:left="1008" w:header="912"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D09A68" w14:textId="77777777" w:rsidR="00967AA3" w:rsidRDefault="00967AA3">
      <w:r>
        <w:separator/>
      </w:r>
    </w:p>
  </w:endnote>
  <w:endnote w:type="continuationSeparator" w:id="0">
    <w:p w14:paraId="31BC587E" w14:textId="77777777" w:rsidR="00967AA3" w:rsidRDefault="00967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Gill Sans">
    <w:altName w:val="Segoe UI Light"/>
    <w:charset w:val="00"/>
    <w:family w:val="auto"/>
    <w:pitch w:val="variable"/>
    <w:sig w:usb0="80000267" w:usb1="00000000" w:usb2="00000000" w:usb3="00000000" w:csb0="000001F7"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FDA63" w14:textId="77777777" w:rsidR="00967AA3" w:rsidRDefault="00967AA3" w:rsidP="0060592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A9E015" w14:textId="77777777" w:rsidR="00967AA3" w:rsidRDefault="00967AA3" w:rsidP="0060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4A6A21" w14:textId="3C6B8B3A" w:rsidR="00967AA3" w:rsidRPr="00606098" w:rsidRDefault="00967AA3" w:rsidP="00605929">
    <w:pPr>
      <w:pStyle w:val="Footer"/>
      <w:framePr w:wrap="around" w:vAnchor="text" w:hAnchor="margin" w:xAlign="right" w:y="1"/>
      <w:rPr>
        <w:rStyle w:val="PageNumber"/>
      </w:rPr>
    </w:pPr>
    <w:r w:rsidRPr="00606098">
      <w:rPr>
        <w:rStyle w:val="PageNumber"/>
      </w:rPr>
      <w:fldChar w:fldCharType="begin"/>
    </w:r>
    <w:r w:rsidRPr="00606098">
      <w:rPr>
        <w:rStyle w:val="PageNumber"/>
      </w:rPr>
      <w:instrText xml:space="preserve">PAGE  </w:instrText>
    </w:r>
    <w:r w:rsidRPr="00606098">
      <w:rPr>
        <w:rStyle w:val="PageNumber"/>
      </w:rPr>
      <w:fldChar w:fldCharType="separate"/>
    </w:r>
    <w:r w:rsidR="00614E35">
      <w:rPr>
        <w:rStyle w:val="PageNumber"/>
        <w:noProof/>
      </w:rPr>
      <w:t>2</w:t>
    </w:r>
    <w:r w:rsidRPr="00606098">
      <w:rPr>
        <w:rStyle w:val="PageNumber"/>
      </w:rPr>
      <w:fldChar w:fldCharType="end"/>
    </w:r>
  </w:p>
  <w:p w14:paraId="36D65FF6" w14:textId="77777777" w:rsidR="00967AA3" w:rsidRDefault="00967AA3" w:rsidP="006059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E7C032" w14:textId="77777777" w:rsidR="00967AA3" w:rsidRDefault="00967AA3">
      <w:r>
        <w:separator/>
      </w:r>
    </w:p>
  </w:footnote>
  <w:footnote w:type="continuationSeparator" w:id="0">
    <w:p w14:paraId="552570CF" w14:textId="77777777" w:rsidR="00967AA3" w:rsidRDefault="00967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566F2" w14:textId="77777777" w:rsidR="00967AA3" w:rsidRDefault="00967AA3" w:rsidP="00605929">
    <w:pPr>
      <w:pStyle w:val="Header"/>
      <w:tabs>
        <w:tab w:val="left" w:pos="2960"/>
        <w:tab w:val="center" w:pos="5112"/>
        <w:tab w:val="right" w:pos="10224"/>
      </w:tabs>
    </w:pP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C5DCC"/>
    <w:multiLevelType w:val="hybridMultilevel"/>
    <w:tmpl w:val="570A8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93AC6"/>
    <w:multiLevelType w:val="hybridMultilevel"/>
    <w:tmpl w:val="FA20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724FE"/>
    <w:multiLevelType w:val="hybridMultilevel"/>
    <w:tmpl w:val="03A4FEAA"/>
    <w:lvl w:ilvl="0" w:tplc="B44E9888">
      <w:start w:val="1"/>
      <w:numFmt w:val="bullet"/>
      <w:pStyle w:val="BulletedList2"/>
      <w:lvlText w:val="o"/>
      <w:lvlJc w:val="left"/>
      <w:pPr>
        <w:tabs>
          <w:tab w:val="num" w:pos="1440"/>
        </w:tabs>
        <w:ind w:left="1440" w:hanging="360"/>
      </w:pPr>
      <w:rPr>
        <w:rFonts w:ascii="Courier New" w:hAnsi="Courier New" w:hint="default"/>
        <w:sz w:val="16"/>
        <w:szCs w:val="16"/>
      </w:rPr>
    </w:lvl>
    <w:lvl w:ilvl="1" w:tplc="8258E516">
      <w:start w:val="1"/>
      <w:numFmt w:val="bullet"/>
      <w:pStyle w:val="BulletedList2"/>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E70C2D"/>
    <w:multiLevelType w:val="hybridMultilevel"/>
    <w:tmpl w:val="89F2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53C31"/>
    <w:multiLevelType w:val="hybridMultilevel"/>
    <w:tmpl w:val="D5A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61539"/>
    <w:multiLevelType w:val="hybridMultilevel"/>
    <w:tmpl w:val="D62CD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65B86"/>
    <w:multiLevelType w:val="hybridMultilevel"/>
    <w:tmpl w:val="F8906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074FF4"/>
    <w:multiLevelType w:val="hybridMultilevel"/>
    <w:tmpl w:val="2914377C"/>
    <w:lvl w:ilvl="0" w:tplc="69D4734C">
      <w:start w:val="1"/>
      <w:numFmt w:val="decimal"/>
      <w:lvlText w:val="%1."/>
      <w:lvlJc w:val="left"/>
      <w:pPr>
        <w:ind w:left="720" w:hanging="360"/>
      </w:pPr>
      <w:rPr>
        <w:rFonts w:asciiTheme="majorHAnsi" w:eastAsiaTheme="minorEastAsia" w:hAnsiTheme="maj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EF0414"/>
    <w:multiLevelType w:val="hybridMultilevel"/>
    <w:tmpl w:val="68260D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3D2EFE"/>
    <w:multiLevelType w:val="hybridMultilevel"/>
    <w:tmpl w:val="0FF4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B4A11"/>
    <w:multiLevelType w:val="hybridMultilevel"/>
    <w:tmpl w:val="8818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9C47E6"/>
    <w:multiLevelType w:val="hybridMultilevel"/>
    <w:tmpl w:val="F450610A"/>
    <w:lvl w:ilvl="0" w:tplc="69D4734C">
      <w:start w:val="1"/>
      <w:numFmt w:val="decimal"/>
      <w:lvlText w:val="%1."/>
      <w:lvlJc w:val="left"/>
      <w:pPr>
        <w:ind w:left="1440" w:hanging="360"/>
      </w:pPr>
      <w:rPr>
        <w:rFonts w:asciiTheme="majorHAnsi" w:eastAsiaTheme="minorEastAsia" w:hAnsiTheme="majorHAnsi" w:cstheme="minorBid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1766D87"/>
    <w:multiLevelType w:val="hybridMultilevel"/>
    <w:tmpl w:val="349EE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EE54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25300E3"/>
    <w:multiLevelType w:val="hybridMultilevel"/>
    <w:tmpl w:val="49328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ED0509"/>
    <w:multiLevelType w:val="hybridMultilevel"/>
    <w:tmpl w:val="9F8EAF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4021DA6"/>
    <w:multiLevelType w:val="hybridMultilevel"/>
    <w:tmpl w:val="4334B3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EF52BE"/>
    <w:multiLevelType w:val="hybridMultilevel"/>
    <w:tmpl w:val="3A58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D65804"/>
    <w:multiLevelType w:val="hybridMultilevel"/>
    <w:tmpl w:val="BEA6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B94E5F"/>
    <w:multiLevelType w:val="hybridMultilevel"/>
    <w:tmpl w:val="9E82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291D0E"/>
    <w:multiLevelType w:val="hybridMultilevel"/>
    <w:tmpl w:val="D72C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F00AAF"/>
    <w:multiLevelType w:val="hybridMultilevel"/>
    <w:tmpl w:val="402AEA0C"/>
    <w:lvl w:ilvl="0" w:tplc="7694A684">
      <w:start w:val="1"/>
      <w:numFmt w:val="upperRoman"/>
      <w:lvlText w:val="%1."/>
      <w:lvlJc w:val="left"/>
      <w:pPr>
        <w:ind w:left="630" w:hanging="360"/>
      </w:pPr>
      <w:rPr>
        <w:rFonts w:asciiTheme="majorHAnsi" w:eastAsiaTheme="minorEastAsia" w:hAnsiTheme="maj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3D2167"/>
    <w:multiLevelType w:val="hybridMultilevel"/>
    <w:tmpl w:val="49FC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0D001F"/>
    <w:multiLevelType w:val="hybridMultilevel"/>
    <w:tmpl w:val="B7142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41576C"/>
    <w:multiLevelType w:val="hybridMultilevel"/>
    <w:tmpl w:val="3F562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8269BD"/>
    <w:multiLevelType w:val="hybridMultilevel"/>
    <w:tmpl w:val="A9A46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1411F8"/>
    <w:multiLevelType w:val="hybridMultilevel"/>
    <w:tmpl w:val="1F402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2F2D9F"/>
    <w:multiLevelType w:val="hybridMultilevel"/>
    <w:tmpl w:val="A08E0374"/>
    <w:lvl w:ilvl="0" w:tplc="B9D0F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1D2A1D"/>
    <w:multiLevelType w:val="hybridMultilevel"/>
    <w:tmpl w:val="A68027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220F14"/>
    <w:multiLevelType w:val="hybridMultilevel"/>
    <w:tmpl w:val="250C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9C213F"/>
    <w:multiLevelType w:val="hybridMultilevel"/>
    <w:tmpl w:val="9C004B14"/>
    <w:lvl w:ilvl="0" w:tplc="69D4734C">
      <w:start w:val="1"/>
      <w:numFmt w:val="decimal"/>
      <w:lvlText w:val="%1."/>
      <w:lvlJc w:val="left"/>
      <w:pPr>
        <w:ind w:left="720" w:hanging="360"/>
      </w:pPr>
      <w:rPr>
        <w:rFonts w:asciiTheme="majorHAnsi" w:eastAsiaTheme="minorEastAsia" w:hAnsiTheme="maj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960E96"/>
    <w:multiLevelType w:val="hybridMultilevel"/>
    <w:tmpl w:val="8992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8A07D3"/>
    <w:multiLevelType w:val="hybridMultilevel"/>
    <w:tmpl w:val="A8568DF0"/>
    <w:lvl w:ilvl="0" w:tplc="69D4734C">
      <w:start w:val="1"/>
      <w:numFmt w:val="decimal"/>
      <w:lvlText w:val="%1."/>
      <w:lvlJc w:val="left"/>
      <w:pPr>
        <w:ind w:left="720" w:hanging="360"/>
      </w:pPr>
      <w:rPr>
        <w:rFonts w:asciiTheme="majorHAnsi" w:eastAsiaTheme="minorEastAsia" w:hAnsiTheme="majorHAns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E23038"/>
    <w:multiLevelType w:val="hybridMultilevel"/>
    <w:tmpl w:val="3ADA3FA6"/>
    <w:lvl w:ilvl="0" w:tplc="B9D0F45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354083"/>
    <w:multiLevelType w:val="hybridMultilevel"/>
    <w:tmpl w:val="3904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381149"/>
    <w:multiLevelType w:val="hybridMultilevel"/>
    <w:tmpl w:val="84E00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9619B7"/>
    <w:multiLevelType w:val="hybridMultilevel"/>
    <w:tmpl w:val="82D0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C74BBB"/>
    <w:multiLevelType w:val="hybridMultilevel"/>
    <w:tmpl w:val="8C449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CE541D"/>
    <w:multiLevelType w:val="hybridMultilevel"/>
    <w:tmpl w:val="6DA8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EF46D7"/>
    <w:multiLevelType w:val="hybridMultilevel"/>
    <w:tmpl w:val="3A78A048"/>
    <w:lvl w:ilvl="0" w:tplc="702233DE">
      <w:start w:val="1"/>
      <w:numFmt w:val="decimal"/>
      <w:pStyle w:val="Heading3"/>
      <w:lvlText w:val="%1."/>
      <w:lvlJc w:val="left"/>
      <w:pPr>
        <w:ind w:left="360" w:hanging="360"/>
      </w:pPr>
      <w:rPr>
        <w:rFonts w:ascii="Gill Sans MT" w:hAnsi="Gill Sans MT" w:hint="default"/>
        <w:b/>
        <w:i w:val="0"/>
        <w:sz w:val="22"/>
        <w:szCs w:val="3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CDF20A2"/>
    <w:multiLevelType w:val="hybridMultilevel"/>
    <w:tmpl w:val="214CA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B40497"/>
    <w:multiLevelType w:val="hybridMultilevel"/>
    <w:tmpl w:val="780E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1C6F20"/>
    <w:multiLevelType w:val="hybridMultilevel"/>
    <w:tmpl w:val="DB18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BE3B2A"/>
    <w:multiLevelType w:val="hybridMultilevel"/>
    <w:tmpl w:val="9A80B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6A0463"/>
    <w:multiLevelType w:val="hybridMultilevel"/>
    <w:tmpl w:val="EE2A6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DE6254"/>
    <w:multiLevelType w:val="hybridMultilevel"/>
    <w:tmpl w:val="E778A416"/>
    <w:lvl w:ilvl="0" w:tplc="E286BBF4">
      <w:start w:val="1"/>
      <w:numFmt w:val="bullet"/>
      <w:pStyle w:val="BulletedLis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EA728C8"/>
    <w:multiLevelType w:val="hybridMultilevel"/>
    <w:tmpl w:val="523A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51451"/>
    <w:multiLevelType w:val="hybridMultilevel"/>
    <w:tmpl w:val="1998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8"/>
  </w:num>
  <w:num w:numId="3">
    <w:abstractNumId w:val="14"/>
  </w:num>
  <w:num w:numId="4">
    <w:abstractNumId w:val="43"/>
  </w:num>
  <w:num w:numId="5">
    <w:abstractNumId w:val="12"/>
  </w:num>
  <w:num w:numId="6">
    <w:abstractNumId w:val="35"/>
  </w:num>
  <w:num w:numId="7">
    <w:abstractNumId w:val="34"/>
  </w:num>
  <w:num w:numId="8">
    <w:abstractNumId w:val="1"/>
  </w:num>
  <w:num w:numId="9">
    <w:abstractNumId w:val="41"/>
  </w:num>
  <w:num w:numId="10">
    <w:abstractNumId w:val="23"/>
  </w:num>
  <w:num w:numId="11">
    <w:abstractNumId w:val="9"/>
  </w:num>
  <w:num w:numId="12">
    <w:abstractNumId w:val="10"/>
  </w:num>
  <w:num w:numId="13">
    <w:abstractNumId w:val="17"/>
  </w:num>
  <w:num w:numId="14">
    <w:abstractNumId w:val="31"/>
  </w:num>
  <w:num w:numId="15">
    <w:abstractNumId w:val="38"/>
  </w:num>
  <w:num w:numId="16">
    <w:abstractNumId w:val="19"/>
  </w:num>
  <w:num w:numId="17">
    <w:abstractNumId w:val="7"/>
  </w:num>
  <w:num w:numId="18">
    <w:abstractNumId w:val="11"/>
  </w:num>
  <w:num w:numId="19">
    <w:abstractNumId w:val="45"/>
  </w:num>
  <w:num w:numId="20">
    <w:abstractNumId w:val="29"/>
  </w:num>
  <w:num w:numId="21">
    <w:abstractNumId w:val="26"/>
  </w:num>
  <w:num w:numId="22">
    <w:abstractNumId w:val="44"/>
  </w:num>
  <w:num w:numId="23">
    <w:abstractNumId w:val="37"/>
  </w:num>
  <w:num w:numId="24">
    <w:abstractNumId w:val="30"/>
  </w:num>
  <w:num w:numId="25">
    <w:abstractNumId w:val="32"/>
  </w:num>
  <w:num w:numId="26">
    <w:abstractNumId w:val="39"/>
  </w:num>
  <w:num w:numId="27">
    <w:abstractNumId w:val="2"/>
  </w:num>
  <w:num w:numId="28">
    <w:abstractNumId w:val="20"/>
  </w:num>
  <w:num w:numId="29">
    <w:abstractNumId w:val="24"/>
  </w:num>
  <w:num w:numId="30">
    <w:abstractNumId w:val="25"/>
  </w:num>
  <w:num w:numId="31">
    <w:abstractNumId w:val="8"/>
  </w:num>
  <w:num w:numId="32">
    <w:abstractNumId w:val="47"/>
  </w:num>
  <w:num w:numId="33">
    <w:abstractNumId w:val="42"/>
  </w:num>
  <w:num w:numId="34">
    <w:abstractNumId w:val="46"/>
  </w:num>
  <w:num w:numId="35">
    <w:abstractNumId w:val="36"/>
  </w:num>
  <w:num w:numId="36">
    <w:abstractNumId w:val="18"/>
  </w:num>
  <w:num w:numId="37">
    <w:abstractNumId w:val="16"/>
  </w:num>
  <w:num w:numId="38">
    <w:abstractNumId w:val="0"/>
  </w:num>
  <w:num w:numId="39">
    <w:abstractNumId w:val="21"/>
  </w:num>
  <w:num w:numId="40">
    <w:abstractNumId w:val="3"/>
  </w:num>
  <w:num w:numId="41">
    <w:abstractNumId w:val="39"/>
    <w:lvlOverride w:ilvl="0">
      <w:startOverride w:val="2"/>
    </w:lvlOverride>
  </w:num>
  <w:num w:numId="42">
    <w:abstractNumId w:val="39"/>
    <w:lvlOverride w:ilvl="0">
      <w:startOverride w:val="1"/>
    </w:lvlOverride>
  </w:num>
  <w:num w:numId="43">
    <w:abstractNumId w:val="22"/>
  </w:num>
  <w:num w:numId="44">
    <w:abstractNumId w:val="27"/>
  </w:num>
  <w:num w:numId="45">
    <w:abstractNumId w:val="33"/>
  </w:num>
  <w:num w:numId="46">
    <w:abstractNumId w:val="13"/>
  </w:num>
  <w:num w:numId="47">
    <w:abstractNumId w:val="6"/>
  </w:num>
  <w:num w:numId="48">
    <w:abstractNumId w:val="4"/>
  </w:num>
  <w:num w:numId="49">
    <w:abstractNumId w:val="5"/>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IzMTIHImNTA1MzCyUdpeDU4uLM/DyQAqNaALa+d+YsAAAA"/>
  </w:docVars>
  <w:rsids>
    <w:rsidRoot w:val="00B77563"/>
    <w:rsid w:val="00026DDD"/>
    <w:rsid w:val="000656DE"/>
    <w:rsid w:val="00102539"/>
    <w:rsid w:val="001323A6"/>
    <w:rsid w:val="001F1005"/>
    <w:rsid w:val="0027245E"/>
    <w:rsid w:val="002B4906"/>
    <w:rsid w:val="00301C92"/>
    <w:rsid w:val="00343F61"/>
    <w:rsid w:val="00347E50"/>
    <w:rsid w:val="00352D51"/>
    <w:rsid w:val="00356504"/>
    <w:rsid w:val="004276F7"/>
    <w:rsid w:val="00430E7D"/>
    <w:rsid w:val="0045008D"/>
    <w:rsid w:val="004B3322"/>
    <w:rsid w:val="004E5EA5"/>
    <w:rsid w:val="00590C47"/>
    <w:rsid w:val="0059237B"/>
    <w:rsid w:val="005A4196"/>
    <w:rsid w:val="00605929"/>
    <w:rsid w:val="00614E35"/>
    <w:rsid w:val="00712109"/>
    <w:rsid w:val="007C4801"/>
    <w:rsid w:val="007D126C"/>
    <w:rsid w:val="00841221"/>
    <w:rsid w:val="00845CDF"/>
    <w:rsid w:val="00884489"/>
    <w:rsid w:val="00897913"/>
    <w:rsid w:val="008D0404"/>
    <w:rsid w:val="008F5A96"/>
    <w:rsid w:val="00967AA3"/>
    <w:rsid w:val="00996D7D"/>
    <w:rsid w:val="009C4356"/>
    <w:rsid w:val="009D4A30"/>
    <w:rsid w:val="00A039C3"/>
    <w:rsid w:val="00B77563"/>
    <w:rsid w:val="00BF0187"/>
    <w:rsid w:val="00C23F35"/>
    <w:rsid w:val="00C65628"/>
    <w:rsid w:val="00C7570C"/>
    <w:rsid w:val="00CB4DB9"/>
    <w:rsid w:val="00CF7937"/>
    <w:rsid w:val="00D1635E"/>
    <w:rsid w:val="00D80134"/>
    <w:rsid w:val="00D92319"/>
    <w:rsid w:val="00DA1D76"/>
    <w:rsid w:val="00DE24DC"/>
    <w:rsid w:val="00EA6321"/>
    <w:rsid w:val="00F006C6"/>
    <w:rsid w:val="00F1631F"/>
    <w:rsid w:val="00F363AD"/>
    <w:rsid w:val="00F528F7"/>
    <w:rsid w:val="00F85497"/>
    <w:rsid w:val="00FA0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1A7C"/>
  <w15:chartTrackingRefBased/>
  <w15:docId w15:val="{E484FAEC-CA66-4CEC-9E27-8A4E8448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7563"/>
    <w:pPr>
      <w:spacing w:after="0" w:line="240" w:lineRule="auto"/>
    </w:pPr>
    <w:rPr>
      <w:rFonts w:ascii="Gill Sans MT" w:eastAsiaTheme="minorEastAsia" w:hAnsi="Gill Sans MT"/>
      <w:szCs w:val="24"/>
      <w:lang w:eastAsia="ja-JP"/>
    </w:rPr>
  </w:style>
  <w:style w:type="paragraph" w:styleId="Heading1">
    <w:name w:val="heading 1"/>
    <w:basedOn w:val="Normal"/>
    <w:next w:val="Normal"/>
    <w:link w:val="Heading1Char"/>
    <w:uiPriority w:val="9"/>
    <w:qFormat/>
    <w:rsid w:val="00B77563"/>
    <w:pPr>
      <w:keepNext/>
      <w:keepLines/>
      <w:spacing w:before="480"/>
      <w:outlineLvl w:val="0"/>
    </w:pPr>
    <w:rPr>
      <w:rFonts w:eastAsiaTheme="majorEastAsia" w:cstheme="majorBidi"/>
      <w:b/>
      <w:bCs/>
      <w:sz w:val="28"/>
      <w:szCs w:val="32"/>
    </w:rPr>
  </w:style>
  <w:style w:type="paragraph" w:styleId="Heading2">
    <w:name w:val="heading 2"/>
    <w:basedOn w:val="Normal"/>
    <w:next w:val="Normal"/>
    <w:link w:val="Heading2Char"/>
    <w:uiPriority w:val="9"/>
    <w:unhideWhenUsed/>
    <w:qFormat/>
    <w:rsid w:val="001323A6"/>
    <w:pPr>
      <w:keepNext/>
      <w:keepLines/>
      <w:spacing w:before="200"/>
      <w:outlineLvl w:val="1"/>
    </w:pPr>
    <w:rPr>
      <w:rFonts w:eastAsiaTheme="majorEastAsia" w:cstheme="majorBidi"/>
      <w:b/>
      <w:bCs/>
      <w:i/>
      <w:color w:val="000000" w:themeColor="text1"/>
      <w:sz w:val="28"/>
      <w:szCs w:val="26"/>
    </w:rPr>
  </w:style>
  <w:style w:type="paragraph" w:styleId="Heading3">
    <w:name w:val="heading 3"/>
    <w:basedOn w:val="Normal"/>
    <w:next w:val="Normal"/>
    <w:link w:val="Heading3Char"/>
    <w:qFormat/>
    <w:rsid w:val="00B77563"/>
    <w:pPr>
      <w:keepNext/>
      <w:numPr>
        <w:numId w:val="26"/>
      </w:numPr>
      <w:contextualSpacing/>
      <w:outlineLvl w:val="2"/>
    </w:pPr>
    <w:rPr>
      <w:rFonts w:eastAsia="Times New Roman" w:cs="Times New Roman"/>
      <w:b/>
      <w:color w:val="000000" w:themeColor="text1"/>
      <w:lang w:eastAsia="en-US"/>
    </w:rPr>
  </w:style>
  <w:style w:type="paragraph" w:styleId="Heading5">
    <w:name w:val="heading 5"/>
    <w:basedOn w:val="Normal"/>
    <w:next w:val="Normal"/>
    <w:link w:val="Heading5Char"/>
    <w:qFormat/>
    <w:rsid w:val="00B77563"/>
    <w:pPr>
      <w:keepNext/>
      <w:spacing w:before="480" w:after="40"/>
      <w:outlineLvl w:val="4"/>
    </w:pPr>
    <w:rPr>
      <w:rFonts w:ascii="Garamond" w:eastAsia="Times New Roman" w:hAnsi="Garamond" w:cs="Times New Roman"/>
      <w:b/>
      <w:bCs/>
      <w:iCs/>
      <w:sz w:val="28"/>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563"/>
    <w:rPr>
      <w:rFonts w:ascii="Gill Sans MT" w:eastAsiaTheme="majorEastAsia" w:hAnsi="Gill Sans MT" w:cstheme="majorBidi"/>
      <w:b/>
      <w:bCs/>
      <w:sz w:val="28"/>
      <w:szCs w:val="32"/>
      <w:lang w:eastAsia="ja-JP"/>
    </w:rPr>
  </w:style>
  <w:style w:type="character" w:customStyle="1" w:styleId="Heading2Char">
    <w:name w:val="Heading 2 Char"/>
    <w:basedOn w:val="DefaultParagraphFont"/>
    <w:link w:val="Heading2"/>
    <w:uiPriority w:val="9"/>
    <w:rsid w:val="001323A6"/>
    <w:rPr>
      <w:rFonts w:ascii="Gill Sans MT" w:eastAsiaTheme="majorEastAsia" w:hAnsi="Gill Sans MT" w:cstheme="majorBidi"/>
      <w:b/>
      <w:bCs/>
      <w:i/>
      <w:color w:val="000000" w:themeColor="text1"/>
      <w:sz w:val="28"/>
      <w:szCs w:val="26"/>
      <w:lang w:eastAsia="ja-JP"/>
    </w:rPr>
  </w:style>
  <w:style w:type="character" w:customStyle="1" w:styleId="Heading3Char">
    <w:name w:val="Heading 3 Char"/>
    <w:basedOn w:val="DefaultParagraphFont"/>
    <w:link w:val="Heading3"/>
    <w:rsid w:val="00B77563"/>
    <w:rPr>
      <w:rFonts w:ascii="Gill Sans MT" w:eastAsia="Times New Roman" w:hAnsi="Gill Sans MT" w:cs="Times New Roman"/>
      <w:b/>
      <w:color w:val="000000" w:themeColor="text1"/>
      <w:szCs w:val="24"/>
    </w:rPr>
  </w:style>
  <w:style w:type="character" w:customStyle="1" w:styleId="Heading5Char">
    <w:name w:val="Heading 5 Char"/>
    <w:basedOn w:val="DefaultParagraphFont"/>
    <w:link w:val="Heading5"/>
    <w:rsid w:val="00B77563"/>
    <w:rPr>
      <w:rFonts w:ascii="Garamond" w:eastAsia="Times New Roman" w:hAnsi="Garamond" w:cs="Times New Roman"/>
      <w:b/>
      <w:bCs/>
      <w:iCs/>
      <w:sz w:val="28"/>
      <w:szCs w:val="26"/>
    </w:rPr>
  </w:style>
  <w:style w:type="paragraph" w:styleId="ListParagraph">
    <w:name w:val="List Paragraph"/>
    <w:basedOn w:val="Normal"/>
    <w:uiPriority w:val="34"/>
    <w:qFormat/>
    <w:rsid w:val="00B77563"/>
    <w:pPr>
      <w:ind w:left="720"/>
      <w:contextualSpacing/>
    </w:pPr>
  </w:style>
  <w:style w:type="character" w:styleId="Emphasis">
    <w:name w:val="Emphasis"/>
    <w:basedOn w:val="DefaultParagraphFont"/>
    <w:uiPriority w:val="20"/>
    <w:qFormat/>
    <w:rsid w:val="00B77563"/>
    <w:rPr>
      <w:i/>
      <w:iCs/>
    </w:rPr>
  </w:style>
  <w:style w:type="paragraph" w:styleId="Caption">
    <w:name w:val="caption"/>
    <w:basedOn w:val="Normal"/>
    <w:next w:val="Normal"/>
    <w:qFormat/>
    <w:rsid w:val="00B77563"/>
    <w:pPr>
      <w:spacing w:before="120" w:after="120" w:line="312" w:lineRule="auto"/>
    </w:pPr>
    <w:rPr>
      <w:rFonts w:ascii="Garamond" w:eastAsia="Times New Roman" w:hAnsi="Garamond" w:cs="Times New Roman"/>
      <w:b/>
      <w:bCs/>
      <w:sz w:val="20"/>
      <w:szCs w:val="20"/>
      <w:lang w:eastAsia="en-US"/>
    </w:rPr>
  </w:style>
  <w:style w:type="paragraph" w:customStyle="1" w:styleId="TableHeadersCentered">
    <w:name w:val="Table Headers Centered"/>
    <w:basedOn w:val="TableHeaders"/>
    <w:rsid w:val="00B77563"/>
    <w:pPr>
      <w:spacing w:before="40"/>
      <w:jc w:val="center"/>
    </w:pPr>
  </w:style>
  <w:style w:type="paragraph" w:customStyle="1" w:styleId="TableHeaders">
    <w:name w:val="Table Headers"/>
    <w:basedOn w:val="Normal"/>
    <w:rsid w:val="00B77563"/>
    <w:pPr>
      <w:spacing w:before="60" w:after="40"/>
    </w:pPr>
    <w:rPr>
      <w:rFonts w:ascii="Garamond" w:eastAsia="Times New Roman" w:hAnsi="Garamond" w:cs="Times New Roman"/>
      <w:b/>
      <w:bCs/>
      <w:sz w:val="18"/>
      <w:szCs w:val="20"/>
      <w:lang w:eastAsia="en-US"/>
    </w:rPr>
  </w:style>
  <w:style w:type="paragraph" w:customStyle="1" w:styleId="TableText">
    <w:name w:val="Table Text"/>
    <w:basedOn w:val="Normal"/>
    <w:rsid w:val="00B77563"/>
    <w:pPr>
      <w:jc w:val="center"/>
    </w:pPr>
    <w:rPr>
      <w:rFonts w:ascii="Garamond" w:eastAsia="Times New Roman" w:hAnsi="Garamond" w:cs="Times New Roman"/>
      <w:sz w:val="18"/>
      <w:lang w:eastAsia="en-US"/>
    </w:rPr>
  </w:style>
  <w:style w:type="character" w:styleId="Hyperlink">
    <w:name w:val="Hyperlink"/>
    <w:basedOn w:val="DefaultParagraphFont"/>
    <w:uiPriority w:val="99"/>
    <w:unhideWhenUsed/>
    <w:rsid w:val="00B77563"/>
    <w:rPr>
      <w:color w:val="0563C1" w:themeColor="hyperlink"/>
      <w:u w:val="single"/>
    </w:rPr>
  </w:style>
  <w:style w:type="paragraph" w:styleId="Title">
    <w:name w:val="Title"/>
    <w:basedOn w:val="Normal"/>
    <w:next w:val="Normal"/>
    <w:link w:val="TitleChar"/>
    <w:autoRedefine/>
    <w:uiPriority w:val="10"/>
    <w:qFormat/>
    <w:rsid w:val="00B77563"/>
    <w:pPr>
      <w:pBdr>
        <w:bottom w:val="single" w:sz="8" w:space="1" w:color="5B9BD5" w:themeColor="accent1"/>
      </w:pBdr>
      <w:spacing w:after="240" w:line="276" w:lineRule="auto"/>
      <w:contextualSpacing/>
      <w:jc w:val="center"/>
    </w:pPr>
    <w:rPr>
      <w:rFonts w:eastAsia="Times New Roman" w:cs="Gill Sans"/>
      <w:b/>
      <w:spacing w:val="5"/>
      <w:kern w:val="28"/>
      <w:sz w:val="44"/>
      <w:szCs w:val="44"/>
      <w:lang w:eastAsia="en-US"/>
    </w:rPr>
  </w:style>
  <w:style w:type="character" w:customStyle="1" w:styleId="TitleChar">
    <w:name w:val="Title Char"/>
    <w:basedOn w:val="DefaultParagraphFont"/>
    <w:link w:val="Title"/>
    <w:uiPriority w:val="10"/>
    <w:rsid w:val="00B77563"/>
    <w:rPr>
      <w:rFonts w:ascii="Gill Sans MT" w:eastAsia="Times New Roman" w:hAnsi="Gill Sans MT" w:cs="Gill Sans"/>
      <w:b/>
      <w:spacing w:val="5"/>
      <w:kern w:val="28"/>
      <w:sz w:val="44"/>
      <w:szCs w:val="44"/>
    </w:rPr>
  </w:style>
  <w:style w:type="character" w:styleId="Strong">
    <w:name w:val="Strong"/>
    <w:basedOn w:val="DefaultParagraphFont"/>
    <w:uiPriority w:val="22"/>
    <w:qFormat/>
    <w:rsid w:val="00B77563"/>
    <w:rPr>
      <w:b/>
      <w:bCs/>
    </w:rPr>
  </w:style>
  <w:style w:type="table" w:styleId="TableGrid">
    <w:name w:val="Table Grid"/>
    <w:basedOn w:val="TableNormal"/>
    <w:uiPriority w:val="59"/>
    <w:rsid w:val="00B77563"/>
    <w:pPr>
      <w:spacing w:after="0" w:line="240" w:lineRule="auto"/>
    </w:pPr>
    <w:rPr>
      <w:rFonts w:ascii="Gill Sans MT" w:hAnsi="Gill Sans M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Normal"/>
    <w:rsid w:val="00B77563"/>
    <w:pPr>
      <w:numPr>
        <w:numId w:val="19"/>
      </w:numPr>
      <w:spacing w:after="240"/>
    </w:pPr>
    <w:rPr>
      <w:rFonts w:ascii="Garamond" w:eastAsia="Times New Roman" w:hAnsi="Garamond" w:cs="Times New Roman"/>
      <w:lang w:eastAsia="en-US"/>
    </w:rPr>
  </w:style>
  <w:style w:type="paragraph" w:customStyle="1" w:styleId="InsideSectionHeading">
    <w:name w:val="Inside Section Heading"/>
    <w:basedOn w:val="Normal"/>
    <w:rsid w:val="00B77563"/>
    <w:pPr>
      <w:keepNext/>
      <w:spacing w:before="320" w:after="40"/>
    </w:pPr>
    <w:rPr>
      <w:rFonts w:ascii="Garamond" w:eastAsia="Times New Roman" w:hAnsi="Garamond" w:cs="Times New Roman"/>
      <w:b/>
      <w:bCs/>
      <w:szCs w:val="20"/>
      <w:lang w:eastAsia="en-US"/>
    </w:rPr>
  </w:style>
  <w:style w:type="paragraph" w:customStyle="1" w:styleId="BulletedList2">
    <w:name w:val="Bulleted List 2"/>
    <w:basedOn w:val="BulletedList"/>
    <w:rsid w:val="00B77563"/>
    <w:pPr>
      <w:numPr>
        <w:ilvl w:val="1"/>
        <w:numId w:val="27"/>
      </w:numPr>
      <w:contextualSpacing/>
    </w:pPr>
  </w:style>
  <w:style w:type="paragraph" w:styleId="NormalWeb">
    <w:name w:val="Normal (Web)"/>
    <w:basedOn w:val="Normal"/>
    <w:uiPriority w:val="99"/>
    <w:unhideWhenUsed/>
    <w:rsid w:val="00B77563"/>
    <w:pPr>
      <w:spacing w:before="100" w:beforeAutospacing="1" w:after="100" w:afterAutospacing="1"/>
    </w:pPr>
    <w:rPr>
      <w:rFonts w:ascii="Times" w:hAnsi="Times" w:cs="Times New Roman"/>
      <w:sz w:val="20"/>
      <w:szCs w:val="20"/>
      <w:lang w:eastAsia="en-US"/>
    </w:rPr>
  </w:style>
  <w:style w:type="paragraph" w:styleId="BalloonText">
    <w:name w:val="Balloon Text"/>
    <w:basedOn w:val="Normal"/>
    <w:link w:val="BalloonTextChar"/>
    <w:uiPriority w:val="99"/>
    <w:semiHidden/>
    <w:unhideWhenUsed/>
    <w:rsid w:val="00B7756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77563"/>
    <w:rPr>
      <w:rFonts w:ascii="Lucida Grande" w:eastAsiaTheme="minorEastAsia" w:hAnsi="Lucida Grande" w:cs="Lucida Grande"/>
      <w:sz w:val="18"/>
      <w:szCs w:val="18"/>
      <w:lang w:eastAsia="ja-JP"/>
    </w:rPr>
  </w:style>
  <w:style w:type="paragraph" w:styleId="Footer">
    <w:name w:val="footer"/>
    <w:basedOn w:val="Normal"/>
    <w:link w:val="FooterChar"/>
    <w:uiPriority w:val="99"/>
    <w:unhideWhenUsed/>
    <w:rsid w:val="00B77563"/>
    <w:pPr>
      <w:tabs>
        <w:tab w:val="center" w:pos="4320"/>
        <w:tab w:val="right" w:pos="8640"/>
      </w:tabs>
    </w:pPr>
  </w:style>
  <w:style w:type="character" w:customStyle="1" w:styleId="FooterChar">
    <w:name w:val="Footer Char"/>
    <w:basedOn w:val="DefaultParagraphFont"/>
    <w:link w:val="Footer"/>
    <w:uiPriority w:val="99"/>
    <w:rsid w:val="00B77563"/>
    <w:rPr>
      <w:rFonts w:ascii="Gill Sans MT" w:eastAsiaTheme="minorEastAsia" w:hAnsi="Gill Sans MT"/>
      <w:szCs w:val="24"/>
      <w:lang w:eastAsia="ja-JP"/>
    </w:rPr>
  </w:style>
  <w:style w:type="character" w:styleId="PageNumber">
    <w:name w:val="page number"/>
    <w:basedOn w:val="DefaultParagraphFont"/>
    <w:uiPriority w:val="99"/>
    <w:semiHidden/>
    <w:unhideWhenUsed/>
    <w:rsid w:val="00B77563"/>
  </w:style>
  <w:style w:type="table" w:customStyle="1" w:styleId="ListTable4-Accent11">
    <w:name w:val="List Table 4 - Accent 11"/>
    <w:basedOn w:val="TableNormal"/>
    <w:uiPriority w:val="49"/>
    <w:rsid w:val="00B77563"/>
    <w:pPr>
      <w:spacing w:after="0" w:line="240" w:lineRule="auto"/>
    </w:pPr>
    <w:rPr>
      <w:rFonts w:eastAsiaTheme="minorEastAsia"/>
      <w:lang w:eastAsia="ja-JP"/>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uiPriority w:val="1"/>
    <w:rsid w:val="00B77563"/>
    <w:pPr>
      <w:spacing w:after="0" w:line="240" w:lineRule="auto"/>
      <w:ind w:left="72" w:right="72"/>
    </w:pPr>
    <w:rPr>
      <w:rFonts w:eastAsiaTheme="minorEastAsia"/>
      <w:lang w:eastAsia="ja-JP"/>
    </w:rPr>
  </w:style>
  <w:style w:type="character" w:styleId="FollowedHyperlink">
    <w:name w:val="FollowedHyperlink"/>
    <w:basedOn w:val="DefaultParagraphFont"/>
    <w:uiPriority w:val="99"/>
    <w:semiHidden/>
    <w:unhideWhenUsed/>
    <w:rsid w:val="00B77563"/>
    <w:rPr>
      <w:color w:val="954F72" w:themeColor="followedHyperlink"/>
      <w:u w:val="single"/>
    </w:rPr>
  </w:style>
  <w:style w:type="character" w:styleId="CommentReference">
    <w:name w:val="annotation reference"/>
    <w:basedOn w:val="DefaultParagraphFont"/>
    <w:uiPriority w:val="99"/>
    <w:semiHidden/>
    <w:unhideWhenUsed/>
    <w:rsid w:val="00B77563"/>
    <w:rPr>
      <w:sz w:val="16"/>
      <w:szCs w:val="16"/>
    </w:rPr>
  </w:style>
  <w:style w:type="paragraph" w:styleId="CommentText">
    <w:name w:val="annotation text"/>
    <w:basedOn w:val="Normal"/>
    <w:link w:val="CommentTextChar"/>
    <w:uiPriority w:val="99"/>
    <w:semiHidden/>
    <w:unhideWhenUsed/>
    <w:rsid w:val="00B77563"/>
    <w:rPr>
      <w:sz w:val="20"/>
      <w:szCs w:val="20"/>
    </w:rPr>
  </w:style>
  <w:style w:type="character" w:customStyle="1" w:styleId="CommentTextChar">
    <w:name w:val="Comment Text Char"/>
    <w:basedOn w:val="DefaultParagraphFont"/>
    <w:link w:val="CommentText"/>
    <w:uiPriority w:val="99"/>
    <w:semiHidden/>
    <w:rsid w:val="00B77563"/>
    <w:rPr>
      <w:rFonts w:ascii="Gill Sans MT" w:eastAsiaTheme="minorEastAsia" w:hAnsi="Gill Sans MT"/>
      <w:sz w:val="20"/>
      <w:szCs w:val="20"/>
      <w:lang w:eastAsia="ja-JP"/>
    </w:rPr>
  </w:style>
  <w:style w:type="paragraph" w:styleId="CommentSubject">
    <w:name w:val="annotation subject"/>
    <w:basedOn w:val="CommentText"/>
    <w:next w:val="CommentText"/>
    <w:link w:val="CommentSubjectChar"/>
    <w:uiPriority w:val="99"/>
    <w:semiHidden/>
    <w:unhideWhenUsed/>
    <w:rsid w:val="00B77563"/>
    <w:rPr>
      <w:b/>
      <w:bCs/>
    </w:rPr>
  </w:style>
  <w:style w:type="character" w:customStyle="1" w:styleId="CommentSubjectChar">
    <w:name w:val="Comment Subject Char"/>
    <w:basedOn w:val="CommentTextChar"/>
    <w:link w:val="CommentSubject"/>
    <w:uiPriority w:val="99"/>
    <w:semiHidden/>
    <w:rsid w:val="00B77563"/>
    <w:rPr>
      <w:rFonts w:ascii="Gill Sans MT" w:eastAsiaTheme="minorEastAsia" w:hAnsi="Gill Sans MT"/>
      <w:b/>
      <w:bCs/>
      <w:sz w:val="20"/>
      <w:szCs w:val="20"/>
      <w:lang w:eastAsia="ja-JP"/>
    </w:rPr>
  </w:style>
  <w:style w:type="paragraph" w:customStyle="1" w:styleId="Div">
    <w:name w:val="Div"/>
    <w:basedOn w:val="Normal"/>
    <w:rsid w:val="00B77563"/>
    <w:pPr>
      <w:shd w:val="solid" w:color="FFFFFF" w:fill="auto"/>
    </w:pPr>
    <w:rPr>
      <w:rFonts w:ascii="Verdana" w:eastAsia="Verdana" w:hAnsi="Verdana" w:cs="Verdana"/>
      <w:color w:val="000000"/>
      <w:sz w:val="20"/>
      <w:shd w:val="solid" w:color="FFFFFF" w:fill="auto"/>
      <w:lang w:val="ru-RU" w:eastAsia="ru-RU"/>
    </w:rPr>
  </w:style>
  <w:style w:type="paragraph" w:styleId="TOCHeading">
    <w:name w:val="TOC Heading"/>
    <w:basedOn w:val="Heading1"/>
    <w:next w:val="Normal"/>
    <w:uiPriority w:val="39"/>
    <w:unhideWhenUsed/>
    <w:qFormat/>
    <w:rsid w:val="00B77563"/>
    <w:pPr>
      <w:spacing w:before="240" w:line="259" w:lineRule="auto"/>
      <w:outlineLvl w:val="9"/>
    </w:pPr>
    <w:rPr>
      <w:b w:val="0"/>
      <w:bCs w:val="0"/>
      <w:color w:val="2E74B5" w:themeColor="accent1" w:themeShade="BF"/>
      <w:lang w:eastAsia="en-US"/>
    </w:rPr>
  </w:style>
  <w:style w:type="paragraph" w:styleId="TOC1">
    <w:name w:val="toc 1"/>
    <w:basedOn w:val="Normal"/>
    <w:next w:val="Normal"/>
    <w:autoRedefine/>
    <w:uiPriority w:val="39"/>
    <w:unhideWhenUsed/>
    <w:rsid w:val="00B77563"/>
    <w:pPr>
      <w:tabs>
        <w:tab w:val="right" w:leader="dot" w:pos="10214"/>
      </w:tabs>
      <w:spacing w:before="120"/>
    </w:pPr>
    <w:rPr>
      <w:b/>
      <w:noProof/>
    </w:rPr>
  </w:style>
  <w:style w:type="paragraph" w:styleId="TOC2">
    <w:name w:val="toc 2"/>
    <w:basedOn w:val="Normal"/>
    <w:next w:val="Normal"/>
    <w:autoRedefine/>
    <w:uiPriority w:val="39"/>
    <w:unhideWhenUsed/>
    <w:rsid w:val="00B77563"/>
    <w:pPr>
      <w:ind w:left="240"/>
    </w:pPr>
    <w:rPr>
      <w:i/>
      <w:szCs w:val="22"/>
    </w:rPr>
  </w:style>
  <w:style w:type="paragraph" w:styleId="TOC3">
    <w:name w:val="toc 3"/>
    <w:basedOn w:val="Normal"/>
    <w:next w:val="Normal"/>
    <w:autoRedefine/>
    <w:uiPriority w:val="39"/>
    <w:semiHidden/>
    <w:unhideWhenUsed/>
    <w:rsid w:val="00B77563"/>
    <w:pPr>
      <w:ind w:left="480"/>
    </w:pPr>
    <w:rPr>
      <w:rFonts w:asciiTheme="minorHAnsi" w:hAnsiTheme="minorHAnsi"/>
      <w:szCs w:val="22"/>
    </w:rPr>
  </w:style>
  <w:style w:type="paragraph" w:styleId="TOC4">
    <w:name w:val="toc 4"/>
    <w:basedOn w:val="Normal"/>
    <w:next w:val="Normal"/>
    <w:autoRedefine/>
    <w:uiPriority w:val="39"/>
    <w:semiHidden/>
    <w:unhideWhenUsed/>
    <w:rsid w:val="00B7756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B7756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B7756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B7756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B7756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B77563"/>
    <w:pPr>
      <w:ind w:left="1920"/>
    </w:pPr>
    <w:rPr>
      <w:rFonts w:asciiTheme="minorHAnsi" w:hAnsiTheme="minorHAnsi"/>
      <w:sz w:val="20"/>
      <w:szCs w:val="20"/>
    </w:rPr>
  </w:style>
  <w:style w:type="paragraph" w:styleId="Header">
    <w:name w:val="header"/>
    <w:basedOn w:val="Normal"/>
    <w:link w:val="HeaderChar"/>
    <w:uiPriority w:val="99"/>
    <w:unhideWhenUsed/>
    <w:rsid w:val="00B77563"/>
    <w:pPr>
      <w:tabs>
        <w:tab w:val="center" w:pos="4320"/>
        <w:tab w:val="right" w:pos="8640"/>
      </w:tabs>
    </w:pPr>
  </w:style>
  <w:style w:type="character" w:customStyle="1" w:styleId="HeaderChar">
    <w:name w:val="Header Char"/>
    <w:basedOn w:val="DefaultParagraphFont"/>
    <w:link w:val="Header"/>
    <w:uiPriority w:val="99"/>
    <w:rsid w:val="00B77563"/>
    <w:rPr>
      <w:rFonts w:ascii="Gill Sans MT" w:eastAsiaTheme="minorEastAsia" w:hAnsi="Gill Sans MT"/>
      <w:szCs w:val="24"/>
      <w:lang w:eastAsia="ja-JP"/>
    </w:rPr>
  </w:style>
  <w:style w:type="paragraph" w:styleId="Revision">
    <w:name w:val="Revision"/>
    <w:hidden/>
    <w:uiPriority w:val="99"/>
    <w:semiHidden/>
    <w:rsid w:val="00B77563"/>
    <w:pPr>
      <w:spacing w:after="0" w:line="240" w:lineRule="auto"/>
    </w:pPr>
    <w:rPr>
      <w:rFonts w:ascii="Palatino Linotype" w:eastAsiaTheme="minorEastAsia" w:hAnsi="Palatino Linotype"/>
      <w:sz w:val="24"/>
      <w:szCs w:val="24"/>
      <w:lang w:eastAsia="ja-JP"/>
    </w:rPr>
  </w:style>
  <w:style w:type="table" w:styleId="ListTable3-Accent6">
    <w:name w:val="List Table 3 Accent 6"/>
    <w:basedOn w:val="TableNormal"/>
    <w:uiPriority w:val="48"/>
    <w:rsid w:val="0045008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5Dark-Accent6">
    <w:name w:val="List Table 5 Dark Accent 6"/>
    <w:basedOn w:val="TableNormal"/>
    <w:uiPriority w:val="50"/>
    <w:rsid w:val="0045008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3">
    <w:name w:val="Grid Table 5 Dark Accent 3"/>
    <w:basedOn w:val="TableNormal"/>
    <w:uiPriority w:val="50"/>
    <w:rsid w:val="007C48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7C48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
    <w:name w:val="Grid Table 5 Dark"/>
    <w:basedOn w:val="TableNormal"/>
    <w:uiPriority w:val="50"/>
    <w:rsid w:val="007C48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522732">
      <w:bodyDiv w:val="1"/>
      <w:marLeft w:val="0"/>
      <w:marRight w:val="0"/>
      <w:marTop w:val="0"/>
      <w:marBottom w:val="0"/>
      <w:divBdr>
        <w:top w:val="none" w:sz="0" w:space="0" w:color="auto"/>
        <w:left w:val="none" w:sz="0" w:space="0" w:color="auto"/>
        <w:bottom w:val="none" w:sz="0" w:space="0" w:color="auto"/>
        <w:right w:val="none" w:sz="0" w:space="0" w:color="auto"/>
      </w:divBdr>
    </w:div>
    <w:div w:id="784620437">
      <w:bodyDiv w:val="1"/>
      <w:marLeft w:val="0"/>
      <w:marRight w:val="0"/>
      <w:marTop w:val="0"/>
      <w:marBottom w:val="0"/>
      <w:divBdr>
        <w:top w:val="none" w:sz="0" w:space="0" w:color="auto"/>
        <w:left w:val="none" w:sz="0" w:space="0" w:color="auto"/>
        <w:bottom w:val="none" w:sz="0" w:space="0" w:color="auto"/>
        <w:right w:val="none" w:sz="0" w:space="0" w:color="auto"/>
      </w:divBdr>
    </w:div>
    <w:div w:id="979263979">
      <w:bodyDiv w:val="1"/>
      <w:marLeft w:val="0"/>
      <w:marRight w:val="0"/>
      <w:marTop w:val="0"/>
      <w:marBottom w:val="0"/>
      <w:divBdr>
        <w:top w:val="none" w:sz="0" w:space="0" w:color="auto"/>
        <w:left w:val="none" w:sz="0" w:space="0" w:color="auto"/>
        <w:bottom w:val="none" w:sz="0" w:space="0" w:color="auto"/>
        <w:right w:val="none" w:sz="0" w:space="0" w:color="auto"/>
      </w:divBdr>
    </w:div>
    <w:div w:id="1337610056">
      <w:bodyDiv w:val="1"/>
      <w:marLeft w:val="0"/>
      <w:marRight w:val="0"/>
      <w:marTop w:val="0"/>
      <w:marBottom w:val="0"/>
      <w:divBdr>
        <w:top w:val="none" w:sz="0" w:space="0" w:color="auto"/>
        <w:left w:val="none" w:sz="0" w:space="0" w:color="auto"/>
        <w:bottom w:val="none" w:sz="0" w:space="0" w:color="auto"/>
        <w:right w:val="none" w:sz="0" w:space="0" w:color="auto"/>
      </w:divBdr>
    </w:div>
    <w:div w:id="176136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6FDBE00BD8E441B4E1AEDC3455F101" ma:contentTypeVersion="0" ma:contentTypeDescription="Create a new document." ma:contentTypeScope="" ma:versionID="66a58a6c5b7ce73023b41f90de67fdc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AA96C0-D3F1-4921-AB68-A6303E02EC1E}">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65B9FF3D-680F-4CEC-A1B2-2A25EB6CA158}">
  <ds:schemaRefs>
    <ds:schemaRef ds:uri="http://schemas.microsoft.com/sharepoint/v3/contenttype/forms"/>
  </ds:schemaRefs>
</ds:datastoreItem>
</file>

<file path=customXml/itemProps3.xml><?xml version="1.0" encoding="utf-8"?>
<ds:datastoreItem xmlns:ds="http://schemas.openxmlformats.org/officeDocument/2006/customXml" ds:itemID="{821447D6-EE1B-4B47-817A-00C70AD2D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9</Pages>
  <Words>1767</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Sameena Usmani</dc:creator>
  <cp:keywords/>
  <dc:description/>
  <cp:lastModifiedBy>Brady, Marie</cp:lastModifiedBy>
  <cp:revision>28</cp:revision>
  <cp:lastPrinted>2017-10-12T20:30:00Z</cp:lastPrinted>
  <dcterms:created xsi:type="dcterms:W3CDTF">2017-10-12T17:38:00Z</dcterms:created>
  <dcterms:modified xsi:type="dcterms:W3CDTF">2017-11-03T20:23:00Z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0x010100626FDBE00BD8E441B4E1AEDC3455F101</vt:lpwstr>
  </property>
</Properties>
</file>