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MemberNova - Create / Configure an Event &amp; Send the Event Invitation Email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r231tuvrt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Create / Configure an Event in MemberNova (Jordan’s flow)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Events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nav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Engagement → Events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an existing event to reuse, or start new.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Fast-start by copying an event (recommended)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an existing “template” event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(top right)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Copy Event</w:t>
      </w:r>
      <w:r w:rsidDel="00000000" w:rsidR="00000000" w:rsidRPr="00000000">
        <w:rPr>
          <w:rtl w:val="0"/>
        </w:rPr>
        <w:t xml:space="preserve"> modal: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Permalink</w:t>
      </w:r>
      <w:r w:rsidDel="00000000" w:rsidR="00000000" w:rsidRPr="00000000">
        <w:rPr>
          <w:rtl w:val="0"/>
        </w:rPr>
        <w:t xml:space="preserve"> (clean, readable)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b w:val="1"/>
          <w:bCs w:val="1"/>
          <w:rtl w:val="0"/>
        </w:rPr>
        <w:t xml:space="preserve">Start/End date + time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b w:val="1"/>
          <w:bCs w:val="1"/>
          <w:rtl w:val="0"/>
        </w:rPr>
        <w:t xml:space="preserve">Time Zone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core Event Details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→ </w:t>
      </w:r>
      <w:r w:rsidDel="00000000" w:rsidR="00000000" w:rsidRPr="00000000">
        <w:rPr>
          <w:b w:val="1"/>
          <w:bCs w:val="1"/>
          <w:rtl w:val="0"/>
        </w:rPr>
        <w:t xml:space="preserve">Edit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Confirm/adjust: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 name (final)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Date/time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Short description (appears on landing page)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Tags (optional, for filtering)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/ update the Event Image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the branded image (Jordan uses a square promotional graphic)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 &amp; registration settings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Tickets &amp; E-commerce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Ticket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Ticket name (ex: “Free Registration”)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Optional: description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Min/Max tickets (if needed)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Toggle </w:t>
      </w:r>
      <w:r w:rsidDel="00000000" w:rsidR="00000000" w:rsidRPr="00000000">
        <w:rPr>
          <w:b w:val="1"/>
          <w:bCs w:val="1"/>
          <w:rtl w:val="0"/>
        </w:rPr>
        <w:t xml:space="preserve">Allow Public Registration</w:t>
      </w:r>
      <w:r w:rsidDel="00000000" w:rsidR="00000000" w:rsidRPr="00000000">
        <w:rPr>
          <w:rtl w:val="0"/>
        </w:rPr>
        <w:t xml:space="preserve"> if non-members can register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ticket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 connection (if virtual)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Zoom Settings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the meeting is connected and URLs appear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Synchronize Registrations</w:t>
      </w:r>
      <w:r w:rsidDel="00000000" w:rsidR="00000000" w:rsidRPr="00000000">
        <w:rPr>
          <w:rtl w:val="0"/>
        </w:rPr>
        <w:t xml:space="preserve"> if needed (Jordan checks this area)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Zoom email settings (confirmation + host notices)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links + registration button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Landing Page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Edit: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Permalink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(If applicable) </w:t>
      </w:r>
      <w:r w:rsidDel="00000000" w:rsidR="00000000" w:rsidRPr="00000000">
        <w:rPr>
          <w:b w:val="1"/>
          <w:bCs w:val="1"/>
          <w:rtl w:val="0"/>
        </w:rPr>
        <w:t xml:space="preserve">Third Party Registration URL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Registration Button Text</w:t>
      </w:r>
      <w:r w:rsidDel="00000000" w:rsidR="00000000" w:rsidRPr="00000000">
        <w:rPr>
          <w:rtl w:val="0"/>
        </w:rPr>
        <w:t xml:space="preserve"> (Jordan uses “Register Here”)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Venue / Location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venue to </w:t>
      </w:r>
      <w:r w:rsidDel="00000000" w:rsidR="00000000" w:rsidRPr="00000000">
        <w:rPr>
          <w:b w:val="1"/>
          <w:bCs w:val="1"/>
          <w:rtl w:val="0"/>
        </w:rPr>
        <w:t xml:space="preserve">Zoom</w:t>
      </w:r>
      <w:r w:rsidDel="00000000" w:rsidR="00000000" w:rsidRPr="00000000">
        <w:rPr>
          <w:rtl w:val="0"/>
        </w:rPr>
        <w:t xml:space="preserve"> (or physical address fields for in-person)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ready, 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(top right)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s9hlprcvj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Send the Event Invitation Email (Jordan’s flow)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the event → Email tab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invitation type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Invitation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(Invitation = drives registrations)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New Email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(Email = follow-ups like reminders/thank-you)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from a template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panel → </w:t>
      </w:r>
      <w:r w:rsidDel="00000000" w:rsidR="00000000" w:rsidRPr="00000000">
        <w:rPr>
          <w:b w:val="1"/>
          <w:bCs w:val="1"/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Preview the event invite template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Insert Template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Update: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Subject line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Body copy (keep short + skimmable)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button/link is present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 (merge fields)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fields like first name + event name where appropriate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(Jordan’s template uses variables/fields so details auto-fill)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recipients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panel → </w:t>
      </w:r>
      <w:r w:rsidDel="00000000" w:rsidR="00000000" w:rsidRPr="00000000">
        <w:rPr>
          <w:b w:val="1"/>
          <w:bCs w:val="1"/>
          <w:rtl w:val="0"/>
        </w:rPr>
        <w:t xml:space="preserve">Recipients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Smart Lists</w:t>
      </w:r>
      <w:r w:rsidDel="00000000" w:rsidR="00000000" w:rsidRPr="00000000">
        <w:rPr>
          <w:rtl w:val="0"/>
        </w:rPr>
        <w:t xml:space="preserve"> (recommended for “All Members”, “Active Members”, etc.)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add individual recipients for testing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add an </w:t>
      </w:r>
      <w:r w:rsidDel="00000000" w:rsidR="00000000" w:rsidRPr="00000000">
        <w:rPr>
          <w:b w:val="1"/>
          <w:bCs w:val="1"/>
          <w:rtl w:val="0"/>
        </w:rPr>
        <w:t xml:space="preserve">Exclusion list</w:t>
      </w:r>
      <w:r w:rsidDel="00000000" w:rsidR="00000000" w:rsidRPr="00000000">
        <w:rPr>
          <w:rtl w:val="0"/>
        </w:rPr>
        <w:t xml:space="preserve"> (board, test accounts, etc.)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before sending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 to Myself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Check: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Mobile rendering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Subject line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Button works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Personalization fields render correctly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it appears under </w:t>
      </w:r>
      <w:r w:rsidDel="00000000" w:rsidR="00000000" w:rsidRPr="00000000">
        <w:rPr>
          <w:b w:val="1"/>
          <w:bCs w:val="1"/>
          <w:rtl w:val="0"/>
        </w:rPr>
        <w:t xml:space="preserve">Active Emails</w:t>
      </w:r>
      <w:r w:rsidDel="00000000" w:rsidR="00000000" w:rsidRPr="00000000">
        <w:rPr>
          <w:rtl w:val="0"/>
        </w:rPr>
        <w:t xml:space="preserve"> / Email list for the event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