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774230" w14:textId="77777777" w:rsidR="0085111E" w:rsidRDefault="00000000">
      <w:pPr>
        <w:spacing w:after="40"/>
      </w:pPr>
      <w:r>
        <w:rPr>
          <w:rFonts w:ascii="Calibri" w:eastAsia="Calibri" w:hAnsi="Calibri" w:cs="Calibri"/>
          <w:b/>
          <w:bCs/>
          <w:color w:val="263275"/>
          <w:sz w:val="18"/>
          <w:szCs w:val="18"/>
        </w:rPr>
        <w:t>MÓDULO DE INMERSIÓN · FUNDAMENTOS DE ANÁLISIS Y COMUNICACIÓN</w:t>
      </w:r>
    </w:p>
    <w:p w14:paraId="16331876" w14:textId="090BC2B6" w:rsidR="0085111E" w:rsidRDefault="00BC106A">
      <w:pPr>
        <w:spacing w:after="60"/>
      </w:pPr>
      <w:r>
        <w:rPr>
          <w:rFonts w:ascii="Cambria" w:eastAsia="Cambria" w:hAnsi="Cambria" w:cs="Cambria"/>
          <w:b/>
          <w:bCs/>
          <w:color w:val="1E2761"/>
          <w:sz w:val="40"/>
          <w:szCs w:val="40"/>
        </w:rPr>
        <w:br/>
      </w:r>
      <w:r w:rsidRPr="00BC106A">
        <w:rPr>
          <w:rFonts w:ascii="Cambria" w:eastAsia="Cambria" w:hAnsi="Cambria" w:cs="Cambria"/>
          <w:b/>
          <w:bCs/>
          <w:color w:val="1E2761"/>
          <w:sz w:val="44"/>
          <w:szCs w:val="44"/>
        </w:rPr>
        <w:t>Guía de clase: Actividades de lectoescritura</w:t>
      </w:r>
    </w:p>
    <w:p w14:paraId="413E255C" w14:textId="77777777" w:rsidR="0085111E" w:rsidRPr="00BC106A" w:rsidRDefault="00000000">
      <w:pPr>
        <w:spacing w:after="260"/>
        <w:rPr>
          <w:b/>
          <w:bCs/>
        </w:rPr>
      </w:pPr>
      <w:r w:rsidRPr="00BC106A">
        <w:rPr>
          <w:rFonts w:ascii="Calibri" w:eastAsia="Calibri" w:hAnsi="Calibri" w:cs="Calibri"/>
          <w:b/>
          <w:bCs/>
          <w:i/>
          <w:iCs/>
          <w:color w:val="5B6472"/>
          <w:sz w:val="22"/>
          <w:szCs w:val="22"/>
        </w:rPr>
        <w:t>Curso en Herramientas Digitales para el Estudio</w:t>
      </w:r>
    </w:p>
    <w:tbl>
      <w:tblPr>
        <w:tblW w:w="5000" w:type="pct"/>
        <w:tblBorders>
          <w:top w:val="single" w:sz="4" w:space="0" w:color="D9E0F2"/>
          <w:left w:val="single" w:sz="4" w:space="0" w:color="D9E0F2"/>
          <w:bottom w:val="single" w:sz="4" w:space="0" w:color="D9E0F2"/>
          <w:right w:val="single" w:sz="4" w:space="0" w:color="D9E0F2"/>
          <w:insideH w:val="none" w:sz="0" w:space="0" w:color="FFFFFF"/>
          <w:insideV w:val="none" w:sz="0" w:space="0" w:color="FFFFFF"/>
        </w:tblBorders>
        <w:tblCellMar>
          <w:left w:w="10" w:type="dxa"/>
          <w:right w:w="10" w:type="dxa"/>
        </w:tblCellMar>
        <w:tblLook w:val="04A0" w:firstRow="1" w:lastRow="0" w:firstColumn="1" w:lastColumn="0" w:noHBand="0" w:noVBand="1"/>
      </w:tblPr>
      <w:tblGrid>
        <w:gridCol w:w="10070"/>
      </w:tblGrid>
      <w:tr w:rsidR="0085111E" w14:paraId="5C528D20" w14:textId="77777777">
        <w:tc>
          <w:tcPr>
            <w:tcW w:w="0" w:type="auto"/>
            <w:shd w:val="clear" w:color="auto" w:fill="F4F7FE"/>
            <w:tcMar>
              <w:top w:w="160" w:type="dxa"/>
              <w:left w:w="200" w:type="dxa"/>
              <w:bottom w:w="160" w:type="dxa"/>
              <w:right w:w="200" w:type="dxa"/>
            </w:tcMar>
          </w:tcPr>
          <w:p w14:paraId="082C00A2" w14:textId="77777777" w:rsidR="0085111E" w:rsidRDefault="00000000">
            <w:pPr>
              <w:spacing w:after="60"/>
            </w:pPr>
            <w:r>
              <w:rPr>
                <w:rFonts w:ascii="Calibri" w:eastAsia="Calibri" w:hAnsi="Calibri" w:cs="Calibri"/>
                <w:b/>
                <w:bCs/>
                <w:color w:val="1E2761"/>
                <w:sz w:val="21"/>
                <w:szCs w:val="21"/>
              </w:rPr>
              <w:t>Objetivo de la sesión</w:t>
            </w:r>
          </w:p>
          <w:p w14:paraId="1B2101E6" w14:textId="50F3E9B7" w:rsidR="0085111E" w:rsidRDefault="00000000">
            <w:pPr>
              <w:spacing w:line="290" w:lineRule="auto"/>
            </w:pPr>
            <w:r>
              <w:rPr>
                <w:rFonts w:ascii="Calibri" w:eastAsia="Calibri" w:hAnsi="Calibri" w:cs="Calibri"/>
                <w:color w:val="1F2937"/>
                <w:sz w:val="21"/>
                <w:szCs w:val="21"/>
              </w:rPr>
              <w:t>Fortalecer la comprensión lectora y la producción escrita mediante tres actividades complementarias:</w:t>
            </w:r>
            <w:r w:rsidR="00BC106A">
              <w:rPr>
                <w:rFonts w:ascii="Calibri" w:eastAsia="Calibri" w:hAnsi="Calibri" w:cs="Calibri"/>
                <w:color w:val="1F2937"/>
                <w:sz w:val="21"/>
                <w:szCs w:val="21"/>
              </w:rPr>
              <w:br/>
              <w:t>L</w:t>
            </w:r>
            <w:r>
              <w:rPr>
                <w:rFonts w:ascii="Calibri" w:eastAsia="Calibri" w:hAnsi="Calibri" w:cs="Calibri"/>
                <w:color w:val="1F2937"/>
                <w:sz w:val="21"/>
                <w:szCs w:val="21"/>
              </w:rPr>
              <w:t>ectura activa con preguntas en tres niveles, verificación de comprensión mediante una ronda de afirmaciones digital, y elaboración de un resumen escrito a partir de un recurso audiovisual.</w:t>
            </w:r>
          </w:p>
        </w:tc>
      </w:tr>
    </w:tbl>
    <w:p w14:paraId="65FCE3C8" w14:textId="77777777" w:rsidR="0085111E" w:rsidRDefault="0085111E">
      <w:pPr>
        <w:spacing w:after="200"/>
      </w:pPr>
    </w:p>
    <w:p w14:paraId="31BB63B9" w14:textId="77777777" w:rsidR="0085111E" w:rsidRPr="00BC106A" w:rsidRDefault="00000000">
      <w:pPr>
        <w:pStyle w:val="Ttulo1"/>
        <w:pBdr>
          <w:bottom w:val="single" w:sz="6" w:space="4" w:color="1E2761"/>
        </w:pBdr>
        <w:spacing w:before="360" w:after="160"/>
        <w:rPr>
          <w:sz w:val="36"/>
          <w:szCs w:val="36"/>
        </w:rPr>
      </w:pPr>
      <w:r w:rsidRPr="00BC106A">
        <w:rPr>
          <w:rFonts w:ascii="Cambria" w:eastAsia="Cambria" w:hAnsi="Cambria" w:cs="Cambria"/>
          <w:b/>
          <w:bCs/>
          <w:color w:val="1E2761"/>
        </w:rPr>
        <w:t>Actividad 1 — Lectura activa y niveles de comprensión</w:t>
      </w:r>
    </w:p>
    <w:p w14:paraId="7CED718B" w14:textId="0E9AFC81" w:rsidR="0085111E" w:rsidRDefault="00000000">
      <w:pPr>
        <w:spacing w:after="160"/>
      </w:pPr>
      <w:r>
        <w:rPr>
          <w:rFonts w:ascii="Calibri" w:eastAsia="Calibri" w:hAnsi="Calibri" w:cs="Calibri"/>
          <w:i/>
          <w:iCs/>
          <w:color w:val="5B6472"/>
          <w:sz w:val="18"/>
          <w:szCs w:val="18"/>
        </w:rPr>
        <w:t>Formato sugerido: lectura individual de 2 páginas + actividad después de leer. Tiempo estimado: 25 minutos.</w:t>
      </w:r>
      <w:r w:rsidR="00BC106A">
        <w:rPr>
          <w:rFonts w:ascii="Calibri" w:eastAsia="Calibri" w:hAnsi="Calibri" w:cs="Calibri"/>
          <w:i/>
          <w:iCs/>
          <w:color w:val="5B6472"/>
          <w:sz w:val="18"/>
          <w:szCs w:val="18"/>
        </w:rPr>
        <w:br/>
      </w:r>
    </w:p>
    <w:p w14:paraId="3C29CA52" w14:textId="77777777" w:rsidR="0085111E" w:rsidRPr="00BC106A" w:rsidRDefault="00000000">
      <w:pPr>
        <w:spacing w:before="60" w:after="160"/>
        <w:jc w:val="center"/>
        <w:rPr>
          <w:sz w:val="22"/>
          <w:szCs w:val="22"/>
        </w:rPr>
      </w:pPr>
      <w:r w:rsidRPr="00BC106A">
        <w:rPr>
          <w:rFonts w:ascii="Cambria" w:eastAsia="Cambria" w:hAnsi="Cambria" w:cs="Cambria"/>
          <w:b/>
          <w:bCs/>
          <w:color w:val="1E2761"/>
          <w:sz w:val="28"/>
          <w:szCs w:val="28"/>
        </w:rPr>
        <w:t>Leer y escribir en la era digital: nuevas competencias para nuevos tiempos</w:t>
      </w:r>
    </w:p>
    <w:p w14:paraId="2A438A20" w14:textId="77777777" w:rsidR="0085111E" w:rsidRPr="00BC106A" w:rsidRDefault="00000000" w:rsidP="00636355">
      <w:pPr>
        <w:spacing w:after="130" w:line="300" w:lineRule="auto"/>
        <w:rPr>
          <w:sz w:val="24"/>
          <w:szCs w:val="24"/>
        </w:rPr>
      </w:pPr>
      <w:r w:rsidRPr="00BC106A">
        <w:rPr>
          <w:rFonts w:ascii="Calibri" w:eastAsia="Calibri" w:hAnsi="Calibri" w:cs="Calibri"/>
          <w:color w:val="1F2937"/>
          <w:sz w:val="24"/>
          <w:szCs w:val="24"/>
        </w:rPr>
        <w:t>Durante siglos, leer significó recorrer un texto de principio a fin, en papel, siguiendo una única secuencia marcada por el autor. Escribir significaba producir ese mismo tipo de texto lineal, revisado varias veces antes de que alguien más lo viera. Hoy, buena parte de lo que leemos y escribimos ocurre en pantallas, entre pestañas abiertas, notificaciones y enlaces que invitan a saltar de un lugar a otro. Ese cambio no es solo tecnológico: transformó también las habilidades que necesitamos para comprender y comunicar información.</w:t>
      </w:r>
    </w:p>
    <w:p w14:paraId="7C16BB66" w14:textId="025C4ED2" w:rsidR="0085111E" w:rsidRPr="00BC106A" w:rsidRDefault="003633E3">
      <w:pPr>
        <w:spacing w:before="200" w:after="80"/>
        <w:rPr>
          <w:sz w:val="24"/>
          <w:szCs w:val="24"/>
        </w:rPr>
      </w:pPr>
      <w:r>
        <w:rPr>
          <w:rFonts w:ascii="Calibri" w:eastAsia="Calibri" w:hAnsi="Calibri" w:cs="Calibri"/>
          <w:b/>
          <w:bCs/>
          <w:color w:val="263275"/>
          <w:sz w:val="24"/>
          <w:szCs w:val="24"/>
        </w:rPr>
        <w:br/>
      </w:r>
      <w:r w:rsidRPr="00BC106A">
        <w:rPr>
          <w:rFonts w:ascii="Calibri" w:eastAsia="Calibri" w:hAnsi="Calibri" w:cs="Calibri"/>
          <w:b/>
          <w:bCs/>
          <w:color w:val="263275"/>
          <w:sz w:val="24"/>
          <w:szCs w:val="24"/>
        </w:rPr>
        <w:t>Leer en fragmentos, no en líneas rectas</w:t>
      </w:r>
    </w:p>
    <w:p w14:paraId="0F2026BA" w14:textId="3CE70E22" w:rsidR="0085111E" w:rsidRPr="00BC106A" w:rsidRDefault="00000000" w:rsidP="00636355">
      <w:pPr>
        <w:spacing w:after="130" w:line="300" w:lineRule="auto"/>
        <w:rPr>
          <w:sz w:val="24"/>
          <w:szCs w:val="24"/>
        </w:rPr>
      </w:pPr>
      <w:r w:rsidRPr="00BC106A">
        <w:rPr>
          <w:rFonts w:ascii="Calibri" w:eastAsia="Calibri" w:hAnsi="Calibri" w:cs="Calibri"/>
          <w:color w:val="1F2937"/>
          <w:sz w:val="24"/>
          <w:szCs w:val="24"/>
        </w:rPr>
        <w:t>La lectura digital rara vez es lineal. Un mismo documento puede combinar texto, videos incrustados, comentarios de otros lectores y enlaces a fuentes externas. Quien lee en este entorno debe decidir constantemente qué seguir, qué ignorar y en qué orden construir sentido. Esta habilidad a veces llamada lectura hipertextual</w:t>
      </w:r>
      <w:r w:rsidR="00EA55F6">
        <w:rPr>
          <w:rFonts w:ascii="Calibri" w:eastAsia="Calibri" w:hAnsi="Calibri" w:cs="Calibri"/>
          <w:color w:val="1F2937"/>
          <w:sz w:val="24"/>
          <w:szCs w:val="24"/>
        </w:rPr>
        <w:t xml:space="preserve"> </w:t>
      </w:r>
      <w:r w:rsidRPr="00BC106A">
        <w:rPr>
          <w:rFonts w:ascii="Calibri" w:eastAsia="Calibri" w:hAnsi="Calibri" w:cs="Calibri"/>
          <w:color w:val="1F2937"/>
          <w:sz w:val="24"/>
          <w:szCs w:val="24"/>
        </w:rPr>
        <w:t>exige más que decodificar palabras: exige criterio para jerarquizar información y resistir la tentación de abandonar un texto a mitad de camino cada vez que aparece un estímulo nuevo. Quienes estudian la lectura en entornos digitales coinciden en que esta forma de leer no es inferior a la lectura en papel, pero sí es distinta, y por eso requiere estrategias distintas: antes de empezar, conviene tener claro qué se busca en el texto; y durante la lectura, conviene resistir el impulso de abrir cada enlace que aparece en el camino.</w:t>
      </w:r>
    </w:p>
    <w:p w14:paraId="5F7A6BFC" w14:textId="0CFA88BC" w:rsidR="0085111E" w:rsidRPr="00BC106A" w:rsidRDefault="003633E3">
      <w:pPr>
        <w:spacing w:before="200" w:after="80"/>
        <w:rPr>
          <w:sz w:val="24"/>
          <w:szCs w:val="24"/>
        </w:rPr>
      </w:pPr>
      <w:r>
        <w:rPr>
          <w:rFonts w:ascii="Calibri" w:eastAsia="Calibri" w:hAnsi="Calibri" w:cs="Calibri"/>
          <w:b/>
          <w:bCs/>
          <w:color w:val="263275"/>
          <w:sz w:val="24"/>
          <w:szCs w:val="24"/>
        </w:rPr>
        <w:br/>
      </w:r>
      <w:r w:rsidRPr="00BC106A">
        <w:rPr>
          <w:rFonts w:ascii="Calibri" w:eastAsia="Calibri" w:hAnsi="Calibri" w:cs="Calibri"/>
          <w:b/>
          <w:bCs/>
          <w:color w:val="263275"/>
          <w:sz w:val="24"/>
          <w:szCs w:val="24"/>
        </w:rPr>
        <w:t>Escribir para pantallas: claridad antes que extensión</w:t>
      </w:r>
    </w:p>
    <w:p w14:paraId="768D8826" w14:textId="098B1B94" w:rsidR="0085111E" w:rsidRPr="00BC106A" w:rsidRDefault="00000000" w:rsidP="00636355">
      <w:pPr>
        <w:spacing w:after="130" w:line="300" w:lineRule="auto"/>
        <w:rPr>
          <w:sz w:val="24"/>
          <w:szCs w:val="24"/>
        </w:rPr>
      </w:pPr>
      <w:r w:rsidRPr="00BC106A">
        <w:rPr>
          <w:rFonts w:ascii="Calibri" w:eastAsia="Calibri" w:hAnsi="Calibri" w:cs="Calibri"/>
          <w:color w:val="1F2937"/>
          <w:sz w:val="24"/>
          <w:szCs w:val="24"/>
        </w:rPr>
        <w:t>Escribir en contextos digitales</w:t>
      </w:r>
      <w:r w:rsidR="000B5A2D">
        <w:rPr>
          <w:rFonts w:ascii="Calibri" w:eastAsia="Calibri" w:hAnsi="Calibri" w:cs="Calibri"/>
          <w:color w:val="1F2937"/>
          <w:sz w:val="24"/>
          <w:szCs w:val="24"/>
        </w:rPr>
        <w:t xml:space="preserve"> </w:t>
      </w:r>
      <w:r w:rsidRPr="00BC106A">
        <w:rPr>
          <w:rFonts w:ascii="Calibri" w:eastAsia="Calibri" w:hAnsi="Calibri" w:cs="Calibri"/>
          <w:color w:val="1F2937"/>
          <w:sz w:val="24"/>
          <w:szCs w:val="24"/>
        </w:rPr>
        <w:t>un correo, un informe compartido, una publicación en redes</w:t>
      </w:r>
      <w:r w:rsidR="003633E3">
        <w:rPr>
          <w:rFonts w:ascii="Calibri" w:eastAsia="Calibri" w:hAnsi="Calibri" w:cs="Calibri"/>
          <w:color w:val="1F2937"/>
          <w:sz w:val="24"/>
          <w:szCs w:val="24"/>
        </w:rPr>
        <w:t xml:space="preserve"> </w:t>
      </w:r>
      <w:r w:rsidRPr="00BC106A">
        <w:rPr>
          <w:rFonts w:ascii="Calibri" w:eastAsia="Calibri" w:hAnsi="Calibri" w:cs="Calibri"/>
          <w:color w:val="1F2937"/>
          <w:sz w:val="24"/>
          <w:szCs w:val="24"/>
        </w:rPr>
        <w:t xml:space="preserve">impone sus propias reglas. El lector digital rara vez lee de corrido: escanea, busca palabras clave y decide en </w:t>
      </w:r>
      <w:r w:rsidRPr="00BC106A">
        <w:rPr>
          <w:rFonts w:ascii="Calibri" w:eastAsia="Calibri" w:hAnsi="Calibri" w:cs="Calibri"/>
          <w:color w:val="1F2937"/>
          <w:sz w:val="24"/>
          <w:szCs w:val="24"/>
        </w:rPr>
        <w:lastRenderedPageBreak/>
        <w:t>segundos si un párrafo merece su atención completa. Por eso, quien escribe para estos entornos necesita anticipar esa lectura fragmentada: ideas principales al inicio de cada párrafo, títulos y subtítulos que funcionen como mapa, frases cortas que no obliguen a releer. Esto no significa escribir peor ni simplificar el contenido; significa organizar mejor la información para que llegue a un lector que decide en segundos si sigue leyendo.</w:t>
      </w:r>
    </w:p>
    <w:p w14:paraId="0D1C68F6" w14:textId="77777777" w:rsidR="00BC106A" w:rsidRPr="00BC106A" w:rsidRDefault="00BC106A">
      <w:pPr>
        <w:spacing w:before="200" w:after="80"/>
        <w:rPr>
          <w:rFonts w:ascii="Calibri" w:eastAsia="Calibri" w:hAnsi="Calibri" w:cs="Calibri"/>
          <w:b/>
          <w:bCs/>
          <w:color w:val="263275"/>
          <w:sz w:val="24"/>
          <w:szCs w:val="24"/>
        </w:rPr>
      </w:pPr>
    </w:p>
    <w:p w14:paraId="2EACFF55" w14:textId="437C2822" w:rsidR="0085111E" w:rsidRPr="00BC106A" w:rsidRDefault="00000000">
      <w:pPr>
        <w:spacing w:before="200" w:after="80"/>
        <w:rPr>
          <w:sz w:val="24"/>
          <w:szCs w:val="24"/>
        </w:rPr>
      </w:pPr>
      <w:r w:rsidRPr="00BC106A">
        <w:rPr>
          <w:rFonts w:ascii="Calibri" w:eastAsia="Calibri" w:hAnsi="Calibri" w:cs="Calibri"/>
          <w:b/>
          <w:bCs/>
          <w:color w:val="263275"/>
          <w:sz w:val="24"/>
          <w:szCs w:val="24"/>
        </w:rPr>
        <w:t>Una competencia, no una moda</w:t>
      </w:r>
    </w:p>
    <w:p w14:paraId="3DCC3E84" w14:textId="214BEFB4" w:rsidR="0085111E" w:rsidRPr="00BC106A" w:rsidRDefault="00000000" w:rsidP="00636355">
      <w:pPr>
        <w:spacing w:after="130" w:line="300" w:lineRule="auto"/>
        <w:rPr>
          <w:sz w:val="24"/>
          <w:szCs w:val="24"/>
        </w:rPr>
      </w:pPr>
      <w:r w:rsidRPr="00BC106A">
        <w:rPr>
          <w:rFonts w:ascii="Calibri" w:eastAsia="Calibri" w:hAnsi="Calibri" w:cs="Calibri"/>
          <w:color w:val="1F2937"/>
          <w:sz w:val="24"/>
          <w:szCs w:val="24"/>
        </w:rPr>
        <w:t xml:space="preserve">Es tentador pensar que estas son simplemente </w:t>
      </w:r>
      <w:r w:rsidRPr="003633E3">
        <w:rPr>
          <w:rFonts w:ascii="Calibri" w:eastAsia="Calibri" w:hAnsi="Calibri" w:cs="Calibri"/>
          <w:b/>
          <w:bCs/>
          <w:color w:val="1F2937"/>
          <w:sz w:val="24"/>
          <w:szCs w:val="24"/>
        </w:rPr>
        <w:t>"habilidades digitales"</w:t>
      </w:r>
      <w:r w:rsidRPr="00BC106A">
        <w:rPr>
          <w:rFonts w:ascii="Calibri" w:eastAsia="Calibri" w:hAnsi="Calibri" w:cs="Calibri"/>
          <w:color w:val="1F2937"/>
          <w:sz w:val="24"/>
          <w:szCs w:val="24"/>
        </w:rPr>
        <w:t xml:space="preserve"> separadas de la lectoescritura tradicional. En realidad, son una extensión natural de las mismas competencias que se han enseñado siempre</w:t>
      </w:r>
      <w:r w:rsidR="003633E3">
        <w:rPr>
          <w:rFonts w:ascii="Calibri" w:eastAsia="Calibri" w:hAnsi="Calibri" w:cs="Calibri"/>
          <w:color w:val="1F2937"/>
          <w:sz w:val="24"/>
          <w:szCs w:val="24"/>
        </w:rPr>
        <w:t xml:space="preserve"> </w:t>
      </w:r>
      <w:r w:rsidRPr="00BC106A">
        <w:rPr>
          <w:rFonts w:ascii="Calibri" w:eastAsia="Calibri" w:hAnsi="Calibri" w:cs="Calibri"/>
          <w:color w:val="1F2937"/>
          <w:sz w:val="24"/>
          <w:szCs w:val="24"/>
        </w:rPr>
        <w:t>comprender, inferir, argumentar, organizar</w:t>
      </w:r>
      <w:r w:rsidR="003633E3">
        <w:rPr>
          <w:rFonts w:ascii="Calibri" w:eastAsia="Calibri" w:hAnsi="Calibri" w:cs="Calibri"/>
          <w:color w:val="1F2937"/>
          <w:sz w:val="24"/>
          <w:szCs w:val="24"/>
        </w:rPr>
        <w:t xml:space="preserve"> </w:t>
      </w:r>
      <w:r w:rsidRPr="00BC106A">
        <w:rPr>
          <w:rFonts w:ascii="Calibri" w:eastAsia="Calibri" w:hAnsi="Calibri" w:cs="Calibri"/>
          <w:color w:val="1F2937"/>
          <w:sz w:val="24"/>
          <w:szCs w:val="24"/>
        </w:rPr>
        <w:t>aplicadas a un soporte distinto. Un estudiante que sabe identificar la idea principal de un párrafo impreso tiene ya buena parte del camino recorrido para hacerlo en una publicación de blog o en un artículo compartido por WhatsApp; lo que cambia es el ritmo, el formato y la cantidad de estímulos que compiten por su atención.</w:t>
      </w:r>
    </w:p>
    <w:p w14:paraId="5F87113D" w14:textId="2A487C72" w:rsidR="0085111E" w:rsidRPr="00BC106A" w:rsidRDefault="003633E3">
      <w:pPr>
        <w:spacing w:before="200" w:after="80"/>
        <w:rPr>
          <w:sz w:val="24"/>
          <w:szCs w:val="24"/>
        </w:rPr>
      </w:pPr>
      <w:r>
        <w:rPr>
          <w:rFonts w:ascii="Calibri" w:eastAsia="Calibri" w:hAnsi="Calibri" w:cs="Calibri"/>
          <w:b/>
          <w:bCs/>
          <w:color w:val="263275"/>
          <w:sz w:val="24"/>
          <w:szCs w:val="24"/>
        </w:rPr>
        <w:br/>
      </w:r>
      <w:r w:rsidRPr="00BC106A">
        <w:rPr>
          <w:rFonts w:ascii="Calibri" w:eastAsia="Calibri" w:hAnsi="Calibri" w:cs="Calibri"/>
          <w:b/>
          <w:bCs/>
          <w:color w:val="263275"/>
          <w:sz w:val="24"/>
          <w:szCs w:val="24"/>
        </w:rPr>
        <w:t>Por qué importa para el trabajo y el estudio</w:t>
      </w:r>
    </w:p>
    <w:p w14:paraId="5BAD2F58" w14:textId="3BB2E9CF" w:rsidR="0085111E" w:rsidRPr="00BC106A" w:rsidRDefault="00000000" w:rsidP="00636355">
      <w:pPr>
        <w:spacing w:after="130" w:line="300" w:lineRule="auto"/>
        <w:rPr>
          <w:sz w:val="24"/>
          <w:szCs w:val="24"/>
        </w:rPr>
      </w:pPr>
      <w:r w:rsidRPr="00BC106A">
        <w:rPr>
          <w:rFonts w:ascii="Calibri" w:eastAsia="Calibri" w:hAnsi="Calibri" w:cs="Calibri"/>
          <w:color w:val="1F2937"/>
          <w:sz w:val="24"/>
          <w:szCs w:val="24"/>
        </w:rPr>
        <w:t xml:space="preserve">En el ámbito profesional, esta competencia se vuelve todavía más relevante. Quien redacta una propuesta comercial, prepara un informe para un cliente o responde un correo importante está, en el fondo, practicando </w:t>
      </w:r>
      <w:r w:rsidRPr="003633E3">
        <w:rPr>
          <w:rFonts w:ascii="Calibri" w:eastAsia="Calibri" w:hAnsi="Calibri" w:cs="Calibri"/>
          <w:b/>
          <w:bCs/>
          <w:color w:val="1F2937"/>
          <w:sz w:val="24"/>
          <w:szCs w:val="24"/>
        </w:rPr>
        <w:t>lectoescritura digital</w:t>
      </w:r>
      <w:r w:rsidRPr="00BC106A">
        <w:rPr>
          <w:rFonts w:ascii="Calibri" w:eastAsia="Calibri" w:hAnsi="Calibri" w:cs="Calibri"/>
          <w:color w:val="1F2937"/>
          <w:sz w:val="24"/>
          <w:szCs w:val="24"/>
        </w:rPr>
        <w:t>: debe leer con atención lo que otros escribieron, extraer lo esencial y comunicar sus propias ideas de forma clara, organizada y verificable. Las herramientas</w:t>
      </w:r>
      <w:r w:rsidR="003633E3">
        <w:rPr>
          <w:rFonts w:ascii="Calibri" w:eastAsia="Calibri" w:hAnsi="Calibri" w:cs="Calibri"/>
          <w:color w:val="1F2937"/>
          <w:sz w:val="24"/>
          <w:szCs w:val="24"/>
        </w:rPr>
        <w:t xml:space="preserve"> </w:t>
      </w:r>
      <w:r w:rsidRPr="00BC106A">
        <w:rPr>
          <w:rFonts w:ascii="Calibri" w:eastAsia="Calibri" w:hAnsi="Calibri" w:cs="Calibri"/>
          <w:color w:val="1F2937"/>
          <w:sz w:val="24"/>
          <w:szCs w:val="24"/>
        </w:rPr>
        <w:t>procesadores de texto, hojas de cálculo, presentaciones</w:t>
      </w:r>
      <w:r w:rsidR="003633E3">
        <w:rPr>
          <w:rFonts w:ascii="Calibri" w:eastAsia="Calibri" w:hAnsi="Calibri" w:cs="Calibri"/>
          <w:color w:val="1F2937"/>
          <w:sz w:val="24"/>
          <w:szCs w:val="24"/>
        </w:rPr>
        <w:t xml:space="preserve"> </w:t>
      </w:r>
      <w:r w:rsidRPr="00BC106A">
        <w:rPr>
          <w:rFonts w:ascii="Calibri" w:eastAsia="Calibri" w:hAnsi="Calibri" w:cs="Calibri"/>
          <w:color w:val="1F2937"/>
          <w:sz w:val="24"/>
          <w:szCs w:val="24"/>
        </w:rPr>
        <w:t>son solo el soporte; la competencia de fondo sigue siendo la misma que se practica al leer un texto y responder con criterio sobre lo que se entendió.</w:t>
      </w:r>
    </w:p>
    <w:p w14:paraId="1DFE292C" w14:textId="77777777" w:rsidR="0085111E" w:rsidRPr="00BC106A" w:rsidRDefault="00000000" w:rsidP="00636355">
      <w:pPr>
        <w:spacing w:after="130" w:line="300" w:lineRule="auto"/>
        <w:rPr>
          <w:sz w:val="24"/>
          <w:szCs w:val="24"/>
        </w:rPr>
      </w:pPr>
      <w:r w:rsidRPr="00BC106A">
        <w:rPr>
          <w:rFonts w:ascii="Calibri" w:eastAsia="Calibri" w:hAnsi="Calibri" w:cs="Calibri"/>
          <w:color w:val="1F2937"/>
          <w:sz w:val="24"/>
          <w:szCs w:val="24"/>
        </w:rPr>
        <w:t>Dominar esta forma de leer y escribir no es un lujo adicional para quienes trabajan o estudian hoy: es la base sobre la que se construyen casi todas las demás habilidades digitales que se trabajarán en las siguientes sesiones de este curso.</w:t>
      </w:r>
    </w:p>
    <w:p w14:paraId="3A7E4D88" w14:textId="77777777" w:rsidR="0085111E" w:rsidRDefault="00000000">
      <w:r>
        <w:br w:type="page"/>
      </w:r>
    </w:p>
    <w:p w14:paraId="1A713E5D" w14:textId="77777777" w:rsidR="0085111E" w:rsidRPr="00BC106A" w:rsidRDefault="00000000">
      <w:pPr>
        <w:spacing w:before="180" w:after="80"/>
        <w:rPr>
          <w:sz w:val="24"/>
          <w:szCs w:val="24"/>
        </w:rPr>
      </w:pPr>
      <w:r w:rsidRPr="00BC106A">
        <w:rPr>
          <w:rFonts w:ascii="Calibri" w:eastAsia="Calibri" w:hAnsi="Calibri" w:cs="Calibri"/>
          <w:b/>
          <w:bCs/>
          <w:color w:val="1E2761"/>
          <w:sz w:val="24"/>
          <w:szCs w:val="24"/>
        </w:rPr>
        <w:lastRenderedPageBreak/>
        <w:t>Antes de leer (activación y predicción)</w:t>
      </w:r>
    </w:p>
    <w:p w14:paraId="12E07CC8" w14:textId="77777777" w:rsidR="001A35CD" w:rsidRDefault="00000000" w:rsidP="001A35CD">
      <w:pPr>
        <w:spacing w:after="140" w:line="300" w:lineRule="auto"/>
        <w:rPr>
          <w:sz w:val="24"/>
          <w:szCs w:val="24"/>
        </w:rPr>
      </w:pPr>
      <w:r w:rsidRPr="00BC106A">
        <w:rPr>
          <w:rFonts w:ascii="Calibri" w:eastAsia="Calibri" w:hAnsi="Calibri" w:cs="Calibri"/>
          <w:color w:val="1F2937"/>
          <w:sz w:val="24"/>
          <w:szCs w:val="24"/>
        </w:rPr>
        <w:t xml:space="preserve">Mirando únicamente el título, escribe 2 líneas: </w:t>
      </w:r>
      <w:r w:rsidRPr="001A35CD">
        <w:rPr>
          <w:rFonts w:ascii="Calibri" w:eastAsia="Calibri" w:hAnsi="Calibri" w:cs="Calibri"/>
          <w:b/>
          <w:bCs/>
          <w:color w:val="1F2937"/>
          <w:sz w:val="24"/>
          <w:szCs w:val="24"/>
        </w:rPr>
        <w:t>¿qué esperas que diga el texto sobre cómo cambia la lectura y la escritura en pantallas?</w:t>
      </w:r>
      <w:r w:rsidRPr="00BC106A">
        <w:rPr>
          <w:rFonts w:ascii="Calibri" w:eastAsia="Calibri" w:hAnsi="Calibri" w:cs="Calibri"/>
          <w:color w:val="1F2937"/>
          <w:sz w:val="24"/>
          <w:szCs w:val="24"/>
        </w:rPr>
        <w:t xml:space="preserve"> Guarda esta predicción para contrastarla al final.</w:t>
      </w:r>
      <w:r w:rsidR="001A35CD">
        <w:rPr>
          <w:rFonts w:ascii="Calibri" w:eastAsia="Calibri" w:hAnsi="Calibri" w:cs="Calibri"/>
          <w:color w:val="1F2937"/>
          <w:sz w:val="24"/>
          <w:szCs w:val="24"/>
        </w:rPr>
        <w:br/>
      </w:r>
      <w:r w:rsidR="001A35CD">
        <w:rPr>
          <w:sz w:val="24"/>
          <w:szCs w:val="24"/>
        </w:rPr>
        <w:t>________________________________________________________________________________</w:t>
      </w:r>
    </w:p>
    <w:p w14:paraId="096BEC95" w14:textId="629B6171" w:rsidR="0085111E" w:rsidRPr="00BC106A" w:rsidRDefault="001A35CD" w:rsidP="001A35CD">
      <w:pPr>
        <w:spacing w:after="140" w:line="300" w:lineRule="auto"/>
        <w:rPr>
          <w:sz w:val="24"/>
          <w:szCs w:val="24"/>
        </w:rPr>
      </w:pPr>
      <w:r>
        <w:rPr>
          <w:sz w:val="24"/>
          <w:szCs w:val="24"/>
        </w:rPr>
        <w:t>________________________________________________________________________________</w:t>
      </w:r>
      <w:r>
        <w:rPr>
          <w:rFonts w:ascii="Calibri" w:eastAsia="Calibri" w:hAnsi="Calibri" w:cs="Calibri"/>
          <w:b/>
          <w:bCs/>
          <w:color w:val="1E2761"/>
          <w:sz w:val="24"/>
          <w:szCs w:val="24"/>
        </w:rPr>
        <w:br/>
      </w:r>
      <w:r>
        <w:rPr>
          <w:rFonts w:ascii="Calibri" w:eastAsia="Calibri" w:hAnsi="Calibri" w:cs="Calibri"/>
          <w:b/>
          <w:bCs/>
          <w:color w:val="1E2761"/>
          <w:sz w:val="24"/>
          <w:szCs w:val="24"/>
        </w:rPr>
        <w:br/>
      </w:r>
      <w:r w:rsidRPr="00BC106A">
        <w:rPr>
          <w:rFonts w:ascii="Calibri" w:eastAsia="Calibri" w:hAnsi="Calibri" w:cs="Calibri"/>
          <w:b/>
          <w:bCs/>
          <w:color w:val="1E2761"/>
          <w:sz w:val="24"/>
          <w:szCs w:val="24"/>
        </w:rPr>
        <w:t>Durante la lectura (lectura activa)</w:t>
      </w:r>
    </w:p>
    <w:p w14:paraId="0C5FC435" w14:textId="77777777" w:rsidR="0085111E" w:rsidRPr="00BC106A" w:rsidRDefault="00000000">
      <w:pPr>
        <w:pStyle w:val="Prrafodelista"/>
        <w:numPr>
          <w:ilvl w:val="0"/>
          <w:numId w:val="2"/>
        </w:numPr>
        <w:spacing w:after="90" w:line="290" w:lineRule="auto"/>
        <w:rPr>
          <w:sz w:val="24"/>
          <w:szCs w:val="24"/>
        </w:rPr>
      </w:pPr>
      <w:r w:rsidRPr="00BC106A">
        <w:rPr>
          <w:rFonts w:ascii="Calibri" w:eastAsia="Calibri" w:hAnsi="Calibri" w:cs="Calibri"/>
          <w:color w:val="1F2937"/>
          <w:sz w:val="24"/>
          <w:szCs w:val="24"/>
        </w:rPr>
        <w:t>Subraya o resalta la idea principal de cada subtítulo.</w:t>
      </w:r>
    </w:p>
    <w:p w14:paraId="50F6E1F2" w14:textId="77777777" w:rsidR="0085111E" w:rsidRPr="00BC106A" w:rsidRDefault="00000000">
      <w:pPr>
        <w:pStyle w:val="Prrafodelista"/>
        <w:numPr>
          <w:ilvl w:val="0"/>
          <w:numId w:val="2"/>
        </w:numPr>
        <w:spacing w:after="90" w:line="290" w:lineRule="auto"/>
        <w:rPr>
          <w:sz w:val="24"/>
          <w:szCs w:val="24"/>
        </w:rPr>
      </w:pPr>
      <w:r w:rsidRPr="00BC106A">
        <w:rPr>
          <w:rFonts w:ascii="Calibri" w:eastAsia="Calibri" w:hAnsi="Calibri" w:cs="Calibri"/>
          <w:color w:val="1F2937"/>
          <w:sz w:val="24"/>
          <w:szCs w:val="24"/>
        </w:rPr>
        <w:t>Marca con un signo de interrogación (¿?) cualquier frase que no entiendas a la primera.</w:t>
      </w:r>
    </w:p>
    <w:p w14:paraId="2A46DFB3" w14:textId="77777777" w:rsidR="0085111E" w:rsidRPr="00BC106A" w:rsidRDefault="00000000">
      <w:pPr>
        <w:pStyle w:val="Prrafodelista"/>
        <w:numPr>
          <w:ilvl w:val="0"/>
          <w:numId w:val="2"/>
        </w:numPr>
        <w:spacing w:after="90" w:line="290" w:lineRule="auto"/>
        <w:rPr>
          <w:sz w:val="24"/>
          <w:szCs w:val="24"/>
        </w:rPr>
      </w:pPr>
      <w:r w:rsidRPr="00BC106A">
        <w:rPr>
          <w:rFonts w:ascii="Calibri" w:eastAsia="Calibri" w:hAnsi="Calibri" w:cs="Calibri"/>
          <w:color w:val="1F2937"/>
          <w:sz w:val="24"/>
          <w:szCs w:val="24"/>
        </w:rPr>
        <w:t>Anota al margen una palabra clave por párrafo — esa palabra será tu punto de partida para las preguntas inferenciales.</w:t>
      </w:r>
    </w:p>
    <w:p w14:paraId="7C00A73F" w14:textId="4DA3D255" w:rsidR="0085111E" w:rsidRPr="00BC106A" w:rsidRDefault="001A35CD">
      <w:pPr>
        <w:spacing w:before="180" w:after="80"/>
        <w:rPr>
          <w:sz w:val="24"/>
          <w:szCs w:val="24"/>
        </w:rPr>
      </w:pPr>
      <w:r>
        <w:rPr>
          <w:rFonts w:ascii="Calibri" w:eastAsia="Calibri" w:hAnsi="Calibri" w:cs="Calibri"/>
          <w:b/>
          <w:bCs/>
          <w:color w:val="1E2761"/>
          <w:sz w:val="24"/>
          <w:szCs w:val="24"/>
        </w:rPr>
        <w:br/>
      </w:r>
      <w:r w:rsidRPr="00BC106A">
        <w:rPr>
          <w:rFonts w:ascii="Calibri" w:eastAsia="Calibri" w:hAnsi="Calibri" w:cs="Calibri"/>
          <w:b/>
          <w:bCs/>
          <w:color w:val="1E2761"/>
          <w:sz w:val="24"/>
          <w:szCs w:val="24"/>
        </w:rPr>
        <w:t>Después de leer: preguntas en tres niveles de comprensión</w:t>
      </w:r>
    </w:p>
    <w:p w14:paraId="401D1831" w14:textId="77777777" w:rsidR="0085111E" w:rsidRPr="00BC106A" w:rsidRDefault="00000000">
      <w:pPr>
        <w:spacing w:after="160"/>
        <w:rPr>
          <w:sz w:val="24"/>
          <w:szCs w:val="24"/>
        </w:rPr>
      </w:pPr>
      <w:r w:rsidRPr="00BC106A">
        <w:rPr>
          <w:rFonts w:ascii="Calibri" w:eastAsia="Calibri" w:hAnsi="Calibri" w:cs="Calibri"/>
          <w:i/>
          <w:iCs/>
          <w:color w:val="5B6472"/>
          <w:sz w:val="24"/>
          <w:szCs w:val="24"/>
        </w:rPr>
        <w:t>Estructura basada en los niveles literal, inferencial y crítico-valorativo empleados por el MEN y el ICFES en las pruebas de lenguaje, y en el modelo de comprensión lectora antes–durante–después de Isabel Solé (Estrategias de lectura, 1992).</w:t>
      </w:r>
    </w:p>
    <w:p w14:paraId="3735F6D4" w14:textId="77777777" w:rsidR="0085111E" w:rsidRPr="00BC106A" w:rsidRDefault="00000000">
      <w:pPr>
        <w:spacing w:before="180" w:after="80"/>
        <w:rPr>
          <w:sz w:val="24"/>
          <w:szCs w:val="24"/>
        </w:rPr>
      </w:pPr>
      <w:r w:rsidRPr="00BC106A">
        <w:rPr>
          <w:rFonts w:ascii="Calibri" w:eastAsia="Calibri" w:hAnsi="Calibri" w:cs="Calibri"/>
          <w:b/>
          <w:bCs/>
          <w:color w:val="1E2761"/>
          <w:sz w:val="24"/>
          <w:szCs w:val="24"/>
        </w:rPr>
        <w:t>Nivel literal — información explícita</w:t>
      </w:r>
    </w:p>
    <w:p w14:paraId="2C4AF37D" w14:textId="3870A10E" w:rsidR="0085111E" w:rsidRPr="00BC106A" w:rsidRDefault="00000000">
      <w:pPr>
        <w:pStyle w:val="Prrafodelista"/>
        <w:numPr>
          <w:ilvl w:val="0"/>
          <w:numId w:val="3"/>
        </w:numPr>
        <w:spacing w:after="110" w:line="290" w:lineRule="auto"/>
        <w:rPr>
          <w:sz w:val="24"/>
          <w:szCs w:val="24"/>
        </w:rPr>
      </w:pPr>
      <w:r w:rsidRPr="00BC106A">
        <w:rPr>
          <w:rFonts w:ascii="Calibri" w:eastAsia="Calibri" w:hAnsi="Calibri" w:cs="Calibri"/>
          <w:color w:val="1F2937"/>
          <w:sz w:val="24"/>
          <w:szCs w:val="24"/>
        </w:rPr>
        <w:t>Según el texto, ¿qué es la "lectura hipertextual"?</w:t>
      </w:r>
      <w:r w:rsidR="001A35CD">
        <w:rPr>
          <w:rFonts w:ascii="Calibri" w:eastAsia="Calibri" w:hAnsi="Calibri" w:cs="Calibri"/>
          <w:color w:val="1F2937"/>
          <w:sz w:val="24"/>
          <w:szCs w:val="24"/>
        </w:rPr>
        <w:br/>
        <w:t>____________________________________________________________________________</w:t>
      </w:r>
      <w:r w:rsidR="001A35CD">
        <w:rPr>
          <w:rFonts w:ascii="Calibri" w:eastAsia="Calibri" w:hAnsi="Calibri" w:cs="Calibri"/>
          <w:color w:val="1F2937"/>
          <w:sz w:val="24"/>
          <w:szCs w:val="24"/>
        </w:rPr>
        <w:br/>
        <w:t>____________________________________________________________________________</w:t>
      </w:r>
    </w:p>
    <w:p w14:paraId="526BDF65" w14:textId="0A0C34E9" w:rsidR="0085111E" w:rsidRPr="00BC106A" w:rsidRDefault="00000000">
      <w:pPr>
        <w:pStyle w:val="Prrafodelista"/>
        <w:numPr>
          <w:ilvl w:val="0"/>
          <w:numId w:val="3"/>
        </w:numPr>
        <w:spacing w:after="110" w:line="290" w:lineRule="auto"/>
        <w:rPr>
          <w:sz w:val="24"/>
          <w:szCs w:val="24"/>
        </w:rPr>
      </w:pPr>
      <w:r w:rsidRPr="00BC106A">
        <w:rPr>
          <w:rFonts w:ascii="Calibri" w:eastAsia="Calibri" w:hAnsi="Calibri" w:cs="Calibri"/>
          <w:color w:val="1F2937"/>
          <w:sz w:val="24"/>
          <w:szCs w:val="24"/>
        </w:rPr>
        <w:t>¿Qué dos elementos menciona el texto que debe tener un párrafo escrito para pantallas?</w:t>
      </w:r>
      <w:r w:rsidR="001A35CD">
        <w:rPr>
          <w:rFonts w:ascii="Calibri" w:eastAsia="Calibri" w:hAnsi="Calibri" w:cs="Calibri"/>
          <w:color w:val="1F2937"/>
          <w:sz w:val="24"/>
          <w:szCs w:val="24"/>
        </w:rPr>
        <w:br/>
        <w:t>____________________________________________________________________________</w:t>
      </w:r>
      <w:r w:rsidR="001A35CD">
        <w:rPr>
          <w:rFonts w:ascii="Calibri" w:eastAsia="Calibri" w:hAnsi="Calibri" w:cs="Calibri"/>
          <w:color w:val="1F2937"/>
          <w:sz w:val="24"/>
          <w:szCs w:val="24"/>
        </w:rPr>
        <w:br/>
        <w:t>____________________________________________________________________________</w:t>
      </w:r>
    </w:p>
    <w:p w14:paraId="0F660F7E" w14:textId="6180053B" w:rsidR="0085111E" w:rsidRPr="00BC106A" w:rsidRDefault="00000000">
      <w:pPr>
        <w:pStyle w:val="Prrafodelista"/>
        <w:numPr>
          <w:ilvl w:val="0"/>
          <w:numId w:val="3"/>
        </w:numPr>
        <w:spacing w:after="110" w:line="290" w:lineRule="auto"/>
        <w:rPr>
          <w:sz w:val="24"/>
          <w:szCs w:val="24"/>
        </w:rPr>
      </w:pPr>
      <w:r w:rsidRPr="00BC106A">
        <w:rPr>
          <w:rFonts w:ascii="Calibri" w:eastAsia="Calibri" w:hAnsi="Calibri" w:cs="Calibri"/>
          <w:color w:val="1F2937"/>
          <w:sz w:val="24"/>
          <w:szCs w:val="24"/>
        </w:rPr>
        <w:t>¿Qué ejemplo da el texto sobre una situación profesional donde se practica la lectoescritura digital?</w:t>
      </w:r>
      <w:r w:rsidR="001A35CD">
        <w:rPr>
          <w:rFonts w:ascii="Calibri" w:eastAsia="Calibri" w:hAnsi="Calibri" w:cs="Calibri"/>
          <w:color w:val="1F2937"/>
          <w:sz w:val="24"/>
          <w:szCs w:val="24"/>
        </w:rPr>
        <w:br/>
        <w:t>____________________________________________________________________________</w:t>
      </w:r>
      <w:r w:rsidR="001A35CD">
        <w:rPr>
          <w:rFonts w:ascii="Calibri" w:eastAsia="Calibri" w:hAnsi="Calibri" w:cs="Calibri"/>
          <w:color w:val="1F2937"/>
          <w:sz w:val="24"/>
          <w:szCs w:val="24"/>
        </w:rPr>
        <w:br/>
        <w:t>____________________________________________________________________________</w:t>
      </w:r>
    </w:p>
    <w:p w14:paraId="596D1A88" w14:textId="77777777" w:rsidR="0085111E" w:rsidRPr="00BC106A" w:rsidRDefault="00000000">
      <w:pPr>
        <w:spacing w:before="180" w:after="80"/>
        <w:rPr>
          <w:sz w:val="24"/>
          <w:szCs w:val="24"/>
        </w:rPr>
      </w:pPr>
      <w:r w:rsidRPr="00BC106A">
        <w:rPr>
          <w:rFonts w:ascii="Calibri" w:eastAsia="Calibri" w:hAnsi="Calibri" w:cs="Calibri"/>
          <w:b/>
          <w:bCs/>
          <w:color w:val="1E2761"/>
          <w:sz w:val="24"/>
          <w:szCs w:val="24"/>
        </w:rPr>
        <w:t>Nivel inferencial — relacionar y deducir</w:t>
      </w:r>
    </w:p>
    <w:p w14:paraId="499FB15E" w14:textId="0ADB7689" w:rsidR="0085111E" w:rsidRPr="00BC106A" w:rsidRDefault="00000000">
      <w:pPr>
        <w:pStyle w:val="Prrafodelista"/>
        <w:numPr>
          <w:ilvl w:val="0"/>
          <w:numId w:val="4"/>
        </w:numPr>
        <w:spacing w:after="110" w:line="290" w:lineRule="auto"/>
        <w:rPr>
          <w:sz w:val="24"/>
          <w:szCs w:val="24"/>
        </w:rPr>
      </w:pPr>
      <w:r w:rsidRPr="00BC106A">
        <w:rPr>
          <w:rFonts w:ascii="Calibri" w:eastAsia="Calibri" w:hAnsi="Calibri" w:cs="Calibri"/>
          <w:color w:val="1F2937"/>
          <w:sz w:val="24"/>
          <w:szCs w:val="24"/>
        </w:rPr>
        <w:t xml:space="preserve">El texto afirma que la lectura digital "no es inferior... pero sí es distinta". ¿Qué relación existe entre esa idea y la recomendación de </w:t>
      </w:r>
      <w:r w:rsidRPr="005768AA">
        <w:rPr>
          <w:rFonts w:ascii="Calibri" w:eastAsia="Calibri" w:hAnsi="Calibri" w:cs="Calibri"/>
          <w:b/>
          <w:bCs/>
          <w:color w:val="1F2937"/>
          <w:sz w:val="24"/>
          <w:szCs w:val="24"/>
        </w:rPr>
        <w:t>"tener claro qué se busca en el texto antes de empezar"</w:t>
      </w:r>
      <w:r w:rsidRPr="00BC106A">
        <w:rPr>
          <w:rFonts w:ascii="Calibri" w:eastAsia="Calibri" w:hAnsi="Calibri" w:cs="Calibri"/>
          <w:color w:val="1F2937"/>
          <w:sz w:val="24"/>
          <w:szCs w:val="24"/>
        </w:rPr>
        <w:t>?</w:t>
      </w:r>
      <w:r w:rsidR="001A35CD">
        <w:rPr>
          <w:rFonts w:ascii="Calibri" w:eastAsia="Calibri" w:hAnsi="Calibri" w:cs="Calibri"/>
          <w:color w:val="1F2937"/>
          <w:sz w:val="24"/>
          <w:szCs w:val="24"/>
        </w:rPr>
        <w:br/>
        <w:t>___________________________________________________________________________</w:t>
      </w:r>
      <w:r w:rsidR="001A35CD">
        <w:rPr>
          <w:rFonts w:ascii="Calibri" w:eastAsia="Calibri" w:hAnsi="Calibri" w:cs="Calibri"/>
          <w:color w:val="1F2937"/>
          <w:sz w:val="24"/>
          <w:szCs w:val="24"/>
        </w:rPr>
        <w:br/>
        <w:t>___________________________________________________________________________</w:t>
      </w:r>
      <w:r w:rsidR="001A35CD">
        <w:rPr>
          <w:rFonts w:ascii="Calibri" w:eastAsia="Calibri" w:hAnsi="Calibri" w:cs="Calibri"/>
          <w:color w:val="1F2937"/>
          <w:sz w:val="24"/>
          <w:szCs w:val="24"/>
        </w:rPr>
        <w:br/>
        <w:t>___________________________________________________________________________</w:t>
      </w:r>
      <w:r w:rsidR="001A35CD">
        <w:rPr>
          <w:rFonts w:ascii="Calibri" w:eastAsia="Calibri" w:hAnsi="Calibri" w:cs="Calibri"/>
          <w:color w:val="1F2937"/>
          <w:sz w:val="24"/>
          <w:szCs w:val="24"/>
        </w:rPr>
        <w:br/>
      </w:r>
      <w:r w:rsidR="001A35CD">
        <w:rPr>
          <w:rFonts w:ascii="Calibri" w:eastAsia="Calibri" w:hAnsi="Calibri" w:cs="Calibri"/>
          <w:color w:val="1F2937"/>
          <w:sz w:val="24"/>
          <w:szCs w:val="24"/>
        </w:rPr>
        <w:br/>
      </w:r>
    </w:p>
    <w:p w14:paraId="0E643473" w14:textId="33D3EB1B" w:rsidR="0085111E" w:rsidRPr="00BC106A" w:rsidRDefault="00000000">
      <w:pPr>
        <w:pStyle w:val="Prrafodelista"/>
        <w:numPr>
          <w:ilvl w:val="0"/>
          <w:numId w:val="4"/>
        </w:numPr>
        <w:spacing w:after="110" w:line="290" w:lineRule="auto"/>
        <w:rPr>
          <w:sz w:val="24"/>
          <w:szCs w:val="24"/>
        </w:rPr>
      </w:pPr>
      <w:r w:rsidRPr="00BC106A">
        <w:rPr>
          <w:rFonts w:ascii="Calibri" w:eastAsia="Calibri" w:hAnsi="Calibri" w:cs="Calibri"/>
          <w:color w:val="1F2937"/>
          <w:sz w:val="24"/>
          <w:szCs w:val="24"/>
        </w:rPr>
        <w:lastRenderedPageBreak/>
        <w:t xml:space="preserve">Explica con tus palabras por qué el texto llama a las habilidades digitales de lectoescritura </w:t>
      </w:r>
      <w:r w:rsidRPr="005768AA">
        <w:rPr>
          <w:rFonts w:ascii="Calibri" w:eastAsia="Calibri" w:hAnsi="Calibri" w:cs="Calibri"/>
          <w:b/>
          <w:bCs/>
          <w:color w:val="1F2937"/>
          <w:sz w:val="24"/>
          <w:szCs w:val="24"/>
        </w:rPr>
        <w:t>"una extensión natural"</w:t>
      </w:r>
      <w:r w:rsidRPr="00BC106A">
        <w:rPr>
          <w:rFonts w:ascii="Calibri" w:eastAsia="Calibri" w:hAnsi="Calibri" w:cs="Calibri"/>
          <w:color w:val="1F2937"/>
          <w:sz w:val="24"/>
          <w:szCs w:val="24"/>
        </w:rPr>
        <w:t xml:space="preserve"> de las competencias tradicionales, y no algo completamente nuevo.</w:t>
      </w:r>
      <w:r w:rsidR="001A35CD">
        <w:rPr>
          <w:rFonts w:ascii="Calibri" w:eastAsia="Calibri" w:hAnsi="Calibri" w:cs="Calibri"/>
          <w:color w:val="1F2937"/>
          <w:sz w:val="24"/>
          <w:szCs w:val="24"/>
        </w:rPr>
        <w:br/>
        <w:t>____________________________________________________________________________</w:t>
      </w:r>
      <w:r w:rsidR="001A35CD">
        <w:rPr>
          <w:rFonts w:ascii="Calibri" w:eastAsia="Calibri" w:hAnsi="Calibri" w:cs="Calibri"/>
          <w:color w:val="1F2937"/>
          <w:sz w:val="24"/>
          <w:szCs w:val="24"/>
        </w:rPr>
        <w:br/>
        <w:t>____________________________________________________________________________</w:t>
      </w:r>
      <w:r w:rsidR="001A35CD">
        <w:rPr>
          <w:rFonts w:ascii="Calibri" w:eastAsia="Calibri" w:hAnsi="Calibri" w:cs="Calibri"/>
          <w:color w:val="1F2937"/>
          <w:sz w:val="24"/>
          <w:szCs w:val="24"/>
        </w:rPr>
        <w:br/>
        <w:t>____________________________________________________________________________</w:t>
      </w:r>
    </w:p>
    <w:p w14:paraId="353CD653" w14:textId="527468C2" w:rsidR="0085111E" w:rsidRPr="00BC106A" w:rsidRDefault="00000000">
      <w:pPr>
        <w:pStyle w:val="Prrafodelista"/>
        <w:numPr>
          <w:ilvl w:val="0"/>
          <w:numId w:val="4"/>
        </w:numPr>
        <w:spacing w:after="110" w:line="290" w:lineRule="auto"/>
        <w:rPr>
          <w:sz w:val="24"/>
          <w:szCs w:val="24"/>
        </w:rPr>
      </w:pPr>
      <w:r w:rsidRPr="00BC106A">
        <w:rPr>
          <w:rFonts w:ascii="Calibri" w:eastAsia="Calibri" w:hAnsi="Calibri" w:cs="Calibri"/>
          <w:color w:val="1F2937"/>
          <w:sz w:val="24"/>
          <w:szCs w:val="24"/>
        </w:rPr>
        <w:t xml:space="preserve">¿Qué relación establece el texto entre </w:t>
      </w:r>
      <w:r w:rsidRPr="005768AA">
        <w:rPr>
          <w:rFonts w:ascii="Calibri" w:eastAsia="Calibri" w:hAnsi="Calibri" w:cs="Calibri"/>
          <w:b/>
          <w:bCs/>
          <w:color w:val="1F2937"/>
          <w:sz w:val="24"/>
          <w:szCs w:val="24"/>
        </w:rPr>
        <w:t>"escribir para pantallas"</w:t>
      </w:r>
      <w:r w:rsidRPr="00BC106A">
        <w:rPr>
          <w:rFonts w:ascii="Calibri" w:eastAsia="Calibri" w:hAnsi="Calibri" w:cs="Calibri"/>
          <w:color w:val="1F2937"/>
          <w:sz w:val="24"/>
          <w:szCs w:val="24"/>
        </w:rPr>
        <w:t xml:space="preserve"> y el comportamiento real de un lector digital?</w:t>
      </w:r>
      <w:r w:rsidR="001A35CD">
        <w:rPr>
          <w:rFonts w:ascii="Calibri" w:eastAsia="Calibri" w:hAnsi="Calibri" w:cs="Calibri"/>
          <w:color w:val="1F2937"/>
          <w:sz w:val="24"/>
          <w:szCs w:val="24"/>
        </w:rPr>
        <w:br/>
        <w:t>____________________________________________________________________________</w:t>
      </w:r>
      <w:r w:rsidR="001A35CD">
        <w:rPr>
          <w:rFonts w:ascii="Calibri" w:eastAsia="Calibri" w:hAnsi="Calibri" w:cs="Calibri"/>
          <w:color w:val="1F2937"/>
          <w:sz w:val="24"/>
          <w:szCs w:val="24"/>
        </w:rPr>
        <w:br/>
        <w:t>____________________________________________________________________________</w:t>
      </w:r>
      <w:r w:rsidR="001A35CD">
        <w:rPr>
          <w:rFonts w:ascii="Calibri" w:eastAsia="Calibri" w:hAnsi="Calibri" w:cs="Calibri"/>
          <w:color w:val="1F2937"/>
          <w:sz w:val="24"/>
          <w:szCs w:val="24"/>
        </w:rPr>
        <w:br/>
        <w:t>____________________________________________________________________________</w:t>
      </w:r>
    </w:p>
    <w:p w14:paraId="79F710FB" w14:textId="77777777" w:rsidR="0085111E" w:rsidRPr="00BC106A" w:rsidRDefault="00000000">
      <w:pPr>
        <w:spacing w:before="180" w:after="80"/>
        <w:rPr>
          <w:sz w:val="24"/>
          <w:szCs w:val="24"/>
        </w:rPr>
      </w:pPr>
      <w:r w:rsidRPr="00BC106A">
        <w:rPr>
          <w:rFonts w:ascii="Calibri" w:eastAsia="Calibri" w:hAnsi="Calibri" w:cs="Calibri"/>
          <w:b/>
          <w:bCs/>
          <w:color w:val="1E2761"/>
          <w:sz w:val="24"/>
          <w:szCs w:val="24"/>
        </w:rPr>
        <w:t>Nivel crítico-valorativo — opinar y aplicar</w:t>
      </w:r>
    </w:p>
    <w:p w14:paraId="16535D6E" w14:textId="7D779F1D" w:rsidR="0085111E" w:rsidRPr="00BC106A" w:rsidRDefault="00000000">
      <w:pPr>
        <w:pStyle w:val="Prrafodelista"/>
        <w:numPr>
          <w:ilvl w:val="0"/>
          <w:numId w:val="5"/>
        </w:numPr>
        <w:spacing w:after="110" w:line="290" w:lineRule="auto"/>
        <w:rPr>
          <w:sz w:val="24"/>
          <w:szCs w:val="24"/>
        </w:rPr>
      </w:pPr>
      <w:r w:rsidRPr="00BC106A">
        <w:rPr>
          <w:rFonts w:ascii="Calibri" w:eastAsia="Calibri" w:hAnsi="Calibri" w:cs="Calibri"/>
          <w:color w:val="1F2937"/>
          <w:sz w:val="24"/>
          <w:szCs w:val="24"/>
        </w:rPr>
        <w:t xml:space="preserve">¿Estás de acuerdo con la idea de que escribir con frases cortas y jerarquizadas </w:t>
      </w:r>
      <w:r w:rsidRPr="005768AA">
        <w:rPr>
          <w:rFonts w:ascii="Calibri" w:eastAsia="Calibri" w:hAnsi="Calibri" w:cs="Calibri"/>
          <w:b/>
          <w:bCs/>
          <w:color w:val="1F2937"/>
          <w:sz w:val="24"/>
          <w:szCs w:val="24"/>
        </w:rPr>
        <w:t>"no significa escribir peor"</w:t>
      </w:r>
      <w:r w:rsidRPr="00BC106A">
        <w:rPr>
          <w:rFonts w:ascii="Calibri" w:eastAsia="Calibri" w:hAnsi="Calibri" w:cs="Calibri"/>
          <w:color w:val="1F2937"/>
          <w:sz w:val="24"/>
          <w:szCs w:val="24"/>
        </w:rPr>
        <w:t>? Justifica tu postura con un ejemplo de tu propia experiencia como lector o escritor digital.</w:t>
      </w:r>
      <w:r w:rsidR="001A35CD">
        <w:rPr>
          <w:rFonts w:ascii="Calibri" w:eastAsia="Calibri" w:hAnsi="Calibri" w:cs="Calibri"/>
          <w:color w:val="1F2937"/>
          <w:sz w:val="24"/>
          <w:szCs w:val="24"/>
        </w:rPr>
        <w:br/>
        <w:t>____________________________________________________________________________</w:t>
      </w:r>
      <w:r w:rsidR="001A35CD">
        <w:rPr>
          <w:rFonts w:ascii="Calibri" w:eastAsia="Calibri" w:hAnsi="Calibri" w:cs="Calibri"/>
          <w:color w:val="1F2937"/>
          <w:sz w:val="24"/>
          <w:szCs w:val="24"/>
        </w:rPr>
        <w:br/>
        <w:t>____________________________________________________________________________</w:t>
      </w:r>
      <w:r w:rsidR="001A35CD">
        <w:rPr>
          <w:rFonts w:ascii="Calibri" w:eastAsia="Calibri" w:hAnsi="Calibri" w:cs="Calibri"/>
          <w:color w:val="1F2937"/>
          <w:sz w:val="24"/>
          <w:szCs w:val="24"/>
        </w:rPr>
        <w:br/>
        <w:t>____________________________________________________________________________</w:t>
      </w:r>
    </w:p>
    <w:p w14:paraId="1733FC56" w14:textId="7606284D" w:rsidR="0085111E" w:rsidRPr="00BC106A" w:rsidRDefault="00000000">
      <w:pPr>
        <w:pStyle w:val="Prrafodelista"/>
        <w:numPr>
          <w:ilvl w:val="0"/>
          <w:numId w:val="5"/>
        </w:numPr>
        <w:spacing w:after="110" w:line="290" w:lineRule="auto"/>
        <w:rPr>
          <w:sz w:val="24"/>
          <w:szCs w:val="24"/>
        </w:rPr>
      </w:pPr>
      <w:r w:rsidRPr="00BC106A">
        <w:rPr>
          <w:rFonts w:ascii="Calibri" w:eastAsia="Calibri" w:hAnsi="Calibri" w:cs="Calibri"/>
          <w:color w:val="1F2937"/>
          <w:sz w:val="24"/>
          <w:szCs w:val="24"/>
        </w:rPr>
        <w:t>¿Qué cambiarías en la forma en que escribes tus correos o informes de trabajo después de leer este texto?</w:t>
      </w:r>
      <w:r w:rsidR="001A35CD">
        <w:rPr>
          <w:rFonts w:ascii="Calibri" w:eastAsia="Calibri" w:hAnsi="Calibri" w:cs="Calibri"/>
          <w:color w:val="1F2937"/>
          <w:sz w:val="24"/>
          <w:szCs w:val="24"/>
        </w:rPr>
        <w:br/>
        <w:t>____________________________________________________________________________</w:t>
      </w:r>
      <w:r w:rsidR="001A35CD">
        <w:rPr>
          <w:rFonts w:ascii="Calibri" w:eastAsia="Calibri" w:hAnsi="Calibri" w:cs="Calibri"/>
          <w:color w:val="1F2937"/>
          <w:sz w:val="24"/>
          <w:szCs w:val="24"/>
        </w:rPr>
        <w:br/>
        <w:t>____________________________________________________________________________</w:t>
      </w:r>
      <w:r w:rsidR="001A35CD">
        <w:rPr>
          <w:rFonts w:ascii="Calibri" w:eastAsia="Calibri" w:hAnsi="Calibri" w:cs="Calibri"/>
          <w:color w:val="1F2937"/>
          <w:sz w:val="24"/>
          <w:szCs w:val="24"/>
        </w:rPr>
        <w:br/>
        <w:t>____________________________________________________________________________</w:t>
      </w:r>
    </w:p>
    <w:p w14:paraId="40642BA2" w14:textId="77777777" w:rsidR="0085111E" w:rsidRPr="00BC106A" w:rsidRDefault="00000000">
      <w:pPr>
        <w:spacing w:before="180" w:after="80"/>
        <w:rPr>
          <w:sz w:val="24"/>
          <w:szCs w:val="24"/>
        </w:rPr>
      </w:pPr>
      <w:r w:rsidRPr="00BC106A">
        <w:rPr>
          <w:rFonts w:ascii="Calibri" w:eastAsia="Calibri" w:hAnsi="Calibri" w:cs="Calibri"/>
          <w:b/>
          <w:bCs/>
          <w:color w:val="1E2761"/>
          <w:sz w:val="24"/>
          <w:szCs w:val="24"/>
        </w:rPr>
        <w:t>Cierre de la actividad</w:t>
      </w:r>
    </w:p>
    <w:p w14:paraId="5DEACF20" w14:textId="77777777" w:rsidR="0085111E" w:rsidRPr="00BC106A" w:rsidRDefault="00000000">
      <w:pPr>
        <w:spacing w:after="140" w:line="300" w:lineRule="auto"/>
        <w:rPr>
          <w:rFonts w:ascii="Calibri" w:eastAsia="Calibri" w:hAnsi="Calibri" w:cs="Calibri"/>
          <w:color w:val="1F2937"/>
          <w:sz w:val="24"/>
          <w:szCs w:val="24"/>
        </w:rPr>
      </w:pPr>
      <w:r w:rsidRPr="00BC106A">
        <w:rPr>
          <w:rFonts w:ascii="Calibri" w:eastAsia="Calibri" w:hAnsi="Calibri" w:cs="Calibri"/>
          <w:color w:val="1F2937"/>
          <w:sz w:val="24"/>
          <w:szCs w:val="24"/>
        </w:rPr>
        <w:t xml:space="preserve">Elabora un resumen jerárquico de máximo 100 palabras que recoja la idea principal de cada subtítulo del texto. Compara tu resumen con la predicción que escribiste antes de leer: </w:t>
      </w:r>
      <w:r w:rsidRPr="005768AA">
        <w:rPr>
          <w:rFonts w:ascii="Calibri" w:eastAsia="Calibri" w:hAnsi="Calibri" w:cs="Calibri"/>
          <w:b/>
          <w:bCs/>
          <w:color w:val="1F2937"/>
          <w:sz w:val="24"/>
          <w:szCs w:val="24"/>
        </w:rPr>
        <w:t>¿qué tan cerca estuviste?</w:t>
      </w:r>
    </w:p>
    <w:p w14:paraId="41120048" w14:textId="49E328FD" w:rsidR="00EA4538" w:rsidRDefault="001A35CD">
      <w:pPr>
        <w:spacing w:after="140" w:line="300" w:lineRule="auto"/>
        <w:rPr>
          <w:rFonts w:ascii="Calibri" w:eastAsia="Calibri" w:hAnsi="Calibri" w:cs="Calibri"/>
          <w:color w:val="1F2937"/>
          <w:sz w:val="21"/>
          <w:szCs w:val="21"/>
        </w:rPr>
      </w:pPr>
      <w:r>
        <w:rPr>
          <w:rFonts w:ascii="Calibri" w:eastAsia="Calibri" w:hAnsi="Calibri" w:cs="Calibri"/>
          <w:color w:val="1F2937"/>
          <w:sz w:val="24"/>
          <w:szCs w:val="24"/>
        </w:rPr>
        <w:t>____________________________________________________________________________</w:t>
      </w:r>
      <w:r>
        <w:rPr>
          <w:rFonts w:ascii="Calibri" w:eastAsia="Calibri" w:hAnsi="Calibri" w:cs="Calibri"/>
          <w:color w:val="1F2937"/>
          <w:sz w:val="24"/>
          <w:szCs w:val="24"/>
        </w:rPr>
        <w:br/>
        <w:t>____________________________________________________________________________</w:t>
      </w:r>
      <w:r>
        <w:rPr>
          <w:rFonts w:ascii="Calibri" w:eastAsia="Calibri" w:hAnsi="Calibri" w:cs="Calibri"/>
          <w:color w:val="1F2937"/>
          <w:sz w:val="24"/>
          <w:szCs w:val="24"/>
        </w:rPr>
        <w:br/>
        <w:t>____________________________________________________________________________</w:t>
      </w:r>
      <w:r>
        <w:rPr>
          <w:rFonts w:ascii="Calibri" w:eastAsia="Calibri" w:hAnsi="Calibri" w:cs="Calibri"/>
          <w:color w:val="1F2937"/>
          <w:sz w:val="24"/>
          <w:szCs w:val="24"/>
        </w:rPr>
        <w:br/>
        <w:t>____________________________________________________________________________</w:t>
      </w:r>
      <w:r>
        <w:rPr>
          <w:rFonts w:ascii="Calibri" w:eastAsia="Calibri" w:hAnsi="Calibri" w:cs="Calibri"/>
          <w:color w:val="1F2937"/>
          <w:sz w:val="24"/>
          <w:szCs w:val="24"/>
        </w:rPr>
        <w:br/>
        <w:t>____________________________________________________________________________</w:t>
      </w:r>
      <w:r>
        <w:rPr>
          <w:rFonts w:ascii="Calibri" w:eastAsia="Calibri" w:hAnsi="Calibri" w:cs="Calibri"/>
          <w:color w:val="1F2937"/>
          <w:sz w:val="24"/>
          <w:szCs w:val="24"/>
        </w:rPr>
        <w:br/>
        <w:t>____________________________________________________________________________</w:t>
      </w:r>
      <w:r>
        <w:rPr>
          <w:rFonts w:ascii="Calibri" w:eastAsia="Calibri" w:hAnsi="Calibri" w:cs="Calibri"/>
          <w:color w:val="1F2937"/>
          <w:sz w:val="24"/>
          <w:szCs w:val="24"/>
        </w:rPr>
        <w:br/>
        <w:t>____________________________________________________________________________</w:t>
      </w:r>
      <w:r>
        <w:rPr>
          <w:rFonts w:ascii="Calibri" w:eastAsia="Calibri" w:hAnsi="Calibri" w:cs="Calibri"/>
          <w:color w:val="1F2937"/>
          <w:sz w:val="24"/>
          <w:szCs w:val="24"/>
        </w:rPr>
        <w:br/>
        <w:t>____________________________________________________________________________</w:t>
      </w:r>
    </w:p>
    <w:p w14:paraId="1418E056" w14:textId="53B578DD" w:rsidR="0085111E" w:rsidRPr="00BC106A" w:rsidRDefault="00514DB4">
      <w:pPr>
        <w:pStyle w:val="Ttulo1"/>
        <w:pBdr>
          <w:bottom w:val="single" w:sz="6" w:space="4" w:color="1E2761"/>
        </w:pBdr>
        <w:spacing w:before="360" w:after="160"/>
        <w:rPr>
          <w:sz w:val="36"/>
          <w:szCs w:val="36"/>
        </w:rPr>
      </w:pPr>
      <w:r>
        <w:rPr>
          <w:rFonts w:ascii="Cambria" w:eastAsia="Cambria" w:hAnsi="Cambria" w:cs="Cambria"/>
          <w:b/>
          <w:bCs/>
          <w:color w:val="1E2761"/>
        </w:rPr>
        <w:lastRenderedPageBreak/>
        <w:br/>
      </w:r>
      <w:r w:rsidRPr="00BC106A">
        <w:rPr>
          <w:rFonts w:ascii="Cambria" w:eastAsia="Cambria" w:hAnsi="Cambria" w:cs="Cambria"/>
          <w:b/>
          <w:bCs/>
          <w:color w:val="1E2761"/>
        </w:rPr>
        <w:t>Actividad 2 — Ronda de afirmaciones (Google Forms)</w:t>
      </w:r>
    </w:p>
    <w:p w14:paraId="1962F153" w14:textId="4BE34524" w:rsidR="0085111E" w:rsidRDefault="00000000">
      <w:pPr>
        <w:spacing w:after="160"/>
      </w:pPr>
      <w:r>
        <w:rPr>
          <w:rFonts w:ascii="Calibri" w:eastAsia="Calibri" w:hAnsi="Calibri" w:cs="Calibri"/>
          <w:i/>
          <w:iCs/>
          <w:color w:val="5B6472"/>
          <w:sz w:val="18"/>
          <w:szCs w:val="18"/>
        </w:rPr>
        <w:t>Formato sugerido: cuestionario individual de 10 afirmaciones Verdadero/Falso sobre el texto de la Actividad 1, respondido desde el celular o computador. Tiempo estimado: 1</w:t>
      </w:r>
      <w:r w:rsidR="000B00CD">
        <w:rPr>
          <w:rFonts w:ascii="Calibri" w:eastAsia="Calibri" w:hAnsi="Calibri" w:cs="Calibri"/>
          <w:i/>
          <w:iCs/>
          <w:color w:val="5B6472"/>
          <w:sz w:val="18"/>
          <w:szCs w:val="18"/>
        </w:rPr>
        <w:t>5</w:t>
      </w:r>
      <w:r>
        <w:rPr>
          <w:rFonts w:ascii="Calibri" w:eastAsia="Calibri" w:hAnsi="Calibri" w:cs="Calibri"/>
          <w:i/>
          <w:iCs/>
          <w:color w:val="5B6472"/>
          <w:sz w:val="18"/>
          <w:szCs w:val="18"/>
        </w:rPr>
        <w:t xml:space="preserve"> minutos.</w:t>
      </w:r>
    </w:p>
    <w:p w14:paraId="03D0CBD5" w14:textId="77777777" w:rsidR="0085111E" w:rsidRDefault="00000000">
      <w:pPr>
        <w:spacing w:after="140" w:line="300" w:lineRule="auto"/>
      </w:pPr>
      <w:r>
        <w:rPr>
          <w:rFonts w:ascii="Calibri" w:eastAsia="Calibri" w:hAnsi="Calibri" w:cs="Calibri"/>
          <w:color w:val="1F2937"/>
          <w:sz w:val="21"/>
          <w:szCs w:val="21"/>
        </w:rPr>
        <w:t xml:space="preserve">Esta ronda no evalúa memoria literal: cada afirmación exige volver sobre el texto y conectar ideas de distintos párrafos para decidir si es verdadera o falsa — </w:t>
      </w:r>
      <w:r w:rsidRPr="00E83F04">
        <w:rPr>
          <w:rFonts w:ascii="Calibri" w:eastAsia="Calibri" w:hAnsi="Calibri" w:cs="Calibri"/>
          <w:b/>
          <w:bCs/>
          <w:color w:val="1F2937"/>
          <w:sz w:val="21"/>
          <w:szCs w:val="21"/>
        </w:rPr>
        <w:t>por eso funciona como cierre de la Actividad 1.</w:t>
      </w:r>
    </w:p>
    <w:p w14:paraId="6CB5BB41" w14:textId="6133A7FE" w:rsidR="00822849" w:rsidRDefault="00B26F5F" w:rsidP="00AC0420">
      <w:pPr>
        <w:spacing w:before="180" w:after="80"/>
      </w:pPr>
      <w:r>
        <w:rPr>
          <w:rFonts w:ascii="Calibri" w:eastAsia="Calibri" w:hAnsi="Calibri" w:cs="Calibri"/>
          <w:b/>
          <w:bCs/>
          <w:color w:val="1E2761"/>
          <w:sz w:val="22"/>
          <w:szCs w:val="22"/>
        </w:rPr>
        <w:br/>
      </w:r>
      <w:r>
        <w:rPr>
          <w:rFonts w:ascii="Calibri" w:eastAsia="Calibri" w:hAnsi="Calibri" w:cs="Calibri"/>
          <w:b/>
          <w:bCs/>
          <w:color w:val="1E2761"/>
          <w:sz w:val="22"/>
          <w:szCs w:val="22"/>
        </w:rPr>
        <w:br/>
      </w:r>
      <w:r w:rsidR="00AC0420">
        <w:rPr>
          <w:rFonts w:ascii="Calibri" w:eastAsia="Calibri" w:hAnsi="Calibri" w:cs="Calibri"/>
          <w:b/>
          <w:bCs/>
          <w:color w:val="1F2937"/>
          <w:sz w:val="21"/>
          <w:szCs w:val="21"/>
        </w:rPr>
        <w:t>Por favor abrir el enlace o copia y pega en tu navegador para completar esta actividad.</w:t>
      </w:r>
      <w:r w:rsidR="00BC106A">
        <w:rPr>
          <w:rFonts w:ascii="Calibri" w:eastAsia="Calibri" w:hAnsi="Calibri" w:cs="Calibri"/>
          <w:color w:val="1F2937"/>
          <w:sz w:val="21"/>
          <w:szCs w:val="21"/>
        </w:rPr>
        <w:br/>
      </w:r>
      <w:r w:rsidR="00BC106A">
        <w:rPr>
          <w:rFonts w:ascii="Calibri" w:eastAsia="Calibri" w:hAnsi="Calibri" w:cs="Calibri"/>
          <w:color w:val="1F2937"/>
          <w:sz w:val="21"/>
          <w:szCs w:val="21"/>
        </w:rPr>
        <w:br/>
      </w:r>
      <w:hyperlink r:id="rId7" w:history="1">
        <w:r w:rsidR="00822849" w:rsidRPr="006C560D">
          <w:rPr>
            <w:rStyle w:val="Hipervnculo"/>
            <w:rFonts w:ascii="Calibri" w:eastAsia="Calibri" w:hAnsi="Calibri" w:cs="Calibri"/>
            <w:sz w:val="21"/>
            <w:szCs w:val="21"/>
          </w:rPr>
          <w:t>https://forms.gle/1ZzqSjXYNiTDwhkV9</w:t>
        </w:r>
      </w:hyperlink>
    </w:p>
    <w:p w14:paraId="1ACCE101" w14:textId="77777777" w:rsidR="001A2752" w:rsidRDefault="001A2752" w:rsidP="00AC0420">
      <w:pPr>
        <w:spacing w:before="180" w:after="80"/>
        <w:rPr>
          <w:rFonts w:ascii="Calibri" w:eastAsia="Calibri" w:hAnsi="Calibri" w:cs="Calibri"/>
          <w:color w:val="1F2937"/>
          <w:sz w:val="21"/>
          <w:szCs w:val="21"/>
        </w:rPr>
      </w:pPr>
    </w:p>
    <w:p w14:paraId="77CB8891" w14:textId="37B1EFEF" w:rsidR="007340BC" w:rsidRDefault="00BC106A" w:rsidP="00AC0420">
      <w:pPr>
        <w:spacing w:after="140" w:line="300" w:lineRule="auto"/>
        <w:rPr>
          <w:rFonts w:ascii="Calibri" w:eastAsia="Calibri" w:hAnsi="Calibri" w:cs="Calibri"/>
          <w:b/>
          <w:bCs/>
          <w:color w:val="1F2937"/>
          <w:sz w:val="21"/>
          <w:szCs w:val="21"/>
        </w:rPr>
      </w:pPr>
      <w:r>
        <w:rPr>
          <w:rFonts w:ascii="Calibri" w:eastAsia="Calibri" w:hAnsi="Calibri" w:cs="Calibri"/>
          <w:color w:val="1F2937"/>
          <w:sz w:val="21"/>
          <w:szCs w:val="21"/>
        </w:rPr>
        <w:br/>
      </w:r>
    </w:p>
    <w:p w14:paraId="1D15617E" w14:textId="77777777" w:rsidR="00AC0420" w:rsidRDefault="00AC0420" w:rsidP="00AC0420">
      <w:pPr>
        <w:spacing w:after="140" w:line="300" w:lineRule="auto"/>
        <w:rPr>
          <w:rFonts w:ascii="Calibri" w:eastAsia="Calibri" w:hAnsi="Calibri" w:cs="Calibri"/>
          <w:b/>
          <w:bCs/>
          <w:color w:val="1F2937"/>
          <w:sz w:val="21"/>
          <w:szCs w:val="21"/>
        </w:rPr>
      </w:pPr>
    </w:p>
    <w:p w14:paraId="27E4DB71" w14:textId="77777777" w:rsidR="00AC0420" w:rsidRDefault="00AC0420" w:rsidP="00AC0420">
      <w:pPr>
        <w:spacing w:after="140" w:line="300" w:lineRule="auto"/>
        <w:rPr>
          <w:rFonts w:ascii="Calibri" w:eastAsia="Calibri" w:hAnsi="Calibri" w:cs="Calibri"/>
          <w:b/>
          <w:bCs/>
          <w:color w:val="1F2937"/>
          <w:sz w:val="21"/>
          <w:szCs w:val="21"/>
        </w:rPr>
      </w:pPr>
    </w:p>
    <w:p w14:paraId="0D82BDD7" w14:textId="77777777" w:rsidR="00AC0420" w:rsidRDefault="00AC0420" w:rsidP="00AC0420">
      <w:pPr>
        <w:spacing w:after="140" w:line="300" w:lineRule="auto"/>
        <w:rPr>
          <w:rFonts w:ascii="Calibri" w:eastAsia="Calibri" w:hAnsi="Calibri" w:cs="Calibri"/>
          <w:b/>
          <w:bCs/>
          <w:color w:val="1F2937"/>
          <w:sz w:val="21"/>
          <w:szCs w:val="21"/>
        </w:rPr>
      </w:pPr>
    </w:p>
    <w:p w14:paraId="4AF8B91E" w14:textId="77777777" w:rsidR="00AC0420" w:rsidRDefault="00AC0420" w:rsidP="00AC0420">
      <w:pPr>
        <w:spacing w:after="140" w:line="300" w:lineRule="auto"/>
        <w:rPr>
          <w:rFonts w:ascii="Calibri" w:eastAsia="Calibri" w:hAnsi="Calibri" w:cs="Calibri"/>
          <w:b/>
          <w:bCs/>
          <w:color w:val="1F2937"/>
          <w:sz w:val="21"/>
          <w:szCs w:val="21"/>
        </w:rPr>
      </w:pPr>
    </w:p>
    <w:p w14:paraId="0927D48B" w14:textId="77777777" w:rsidR="00AC0420" w:rsidRDefault="00AC0420" w:rsidP="00AC0420">
      <w:pPr>
        <w:spacing w:after="140" w:line="300" w:lineRule="auto"/>
        <w:rPr>
          <w:rFonts w:ascii="Calibri" w:eastAsia="Calibri" w:hAnsi="Calibri" w:cs="Calibri"/>
          <w:b/>
          <w:bCs/>
          <w:color w:val="1F2937"/>
          <w:sz w:val="21"/>
          <w:szCs w:val="21"/>
        </w:rPr>
      </w:pPr>
    </w:p>
    <w:p w14:paraId="3261F615" w14:textId="77777777" w:rsidR="00AC0420" w:rsidRDefault="00AC0420" w:rsidP="00AC0420">
      <w:pPr>
        <w:spacing w:after="140" w:line="300" w:lineRule="auto"/>
        <w:rPr>
          <w:rFonts w:ascii="Calibri" w:eastAsia="Calibri" w:hAnsi="Calibri" w:cs="Calibri"/>
          <w:b/>
          <w:bCs/>
          <w:color w:val="1F2937"/>
          <w:sz w:val="21"/>
          <w:szCs w:val="21"/>
        </w:rPr>
      </w:pPr>
    </w:p>
    <w:p w14:paraId="37CFBE9E" w14:textId="77777777" w:rsidR="00AC0420" w:rsidRDefault="00AC0420" w:rsidP="00AC0420">
      <w:pPr>
        <w:spacing w:after="140" w:line="300" w:lineRule="auto"/>
        <w:rPr>
          <w:rFonts w:ascii="Calibri" w:eastAsia="Calibri" w:hAnsi="Calibri" w:cs="Calibri"/>
          <w:b/>
          <w:bCs/>
          <w:color w:val="1F2937"/>
          <w:sz w:val="21"/>
          <w:szCs w:val="21"/>
        </w:rPr>
      </w:pPr>
    </w:p>
    <w:p w14:paraId="53F2CF6C" w14:textId="77777777" w:rsidR="00AC0420" w:rsidRDefault="00AC0420" w:rsidP="00AC0420">
      <w:pPr>
        <w:spacing w:after="140" w:line="300" w:lineRule="auto"/>
        <w:rPr>
          <w:rFonts w:ascii="Calibri" w:eastAsia="Calibri" w:hAnsi="Calibri" w:cs="Calibri"/>
          <w:b/>
          <w:bCs/>
          <w:color w:val="1F2937"/>
          <w:sz w:val="21"/>
          <w:szCs w:val="21"/>
        </w:rPr>
      </w:pPr>
    </w:p>
    <w:p w14:paraId="61BFB2B1" w14:textId="77777777" w:rsidR="00AC0420" w:rsidRDefault="00AC0420" w:rsidP="00AC0420">
      <w:pPr>
        <w:spacing w:after="140" w:line="300" w:lineRule="auto"/>
        <w:rPr>
          <w:rFonts w:ascii="Calibri" w:eastAsia="Calibri" w:hAnsi="Calibri" w:cs="Calibri"/>
          <w:b/>
          <w:bCs/>
          <w:color w:val="1F2937"/>
          <w:sz w:val="21"/>
          <w:szCs w:val="21"/>
        </w:rPr>
      </w:pPr>
    </w:p>
    <w:p w14:paraId="68F3A60D" w14:textId="77777777" w:rsidR="00AC0420" w:rsidRDefault="00AC0420" w:rsidP="00AC0420">
      <w:pPr>
        <w:spacing w:after="140" w:line="300" w:lineRule="auto"/>
        <w:rPr>
          <w:rFonts w:ascii="Calibri" w:eastAsia="Calibri" w:hAnsi="Calibri" w:cs="Calibri"/>
          <w:b/>
          <w:bCs/>
          <w:color w:val="1F2937"/>
          <w:sz w:val="21"/>
          <w:szCs w:val="21"/>
        </w:rPr>
      </w:pPr>
    </w:p>
    <w:p w14:paraId="49B35DCA" w14:textId="77777777" w:rsidR="00AC0420" w:rsidRDefault="00AC0420" w:rsidP="00AC0420">
      <w:pPr>
        <w:spacing w:after="140" w:line="300" w:lineRule="auto"/>
        <w:rPr>
          <w:rFonts w:ascii="Calibri" w:eastAsia="Calibri" w:hAnsi="Calibri" w:cs="Calibri"/>
          <w:b/>
          <w:bCs/>
          <w:color w:val="1F2937"/>
          <w:sz w:val="21"/>
          <w:szCs w:val="21"/>
        </w:rPr>
      </w:pPr>
    </w:p>
    <w:p w14:paraId="0AD13BA9" w14:textId="77777777" w:rsidR="00AC0420" w:rsidRDefault="00AC0420" w:rsidP="00AC0420">
      <w:pPr>
        <w:spacing w:after="140" w:line="300" w:lineRule="auto"/>
        <w:rPr>
          <w:rFonts w:ascii="Calibri" w:eastAsia="Calibri" w:hAnsi="Calibri" w:cs="Calibri"/>
          <w:b/>
          <w:bCs/>
          <w:color w:val="1F2937"/>
          <w:sz w:val="21"/>
          <w:szCs w:val="21"/>
        </w:rPr>
      </w:pPr>
    </w:p>
    <w:p w14:paraId="1A95F3B8" w14:textId="77777777" w:rsidR="00AC0420" w:rsidRDefault="00AC0420" w:rsidP="00AC0420">
      <w:pPr>
        <w:spacing w:after="140" w:line="300" w:lineRule="auto"/>
        <w:rPr>
          <w:rFonts w:ascii="Calibri" w:eastAsia="Calibri" w:hAnsi="Calibri" w:cs="Calibri"/>
          <w:b/>
          <w:bCs/>
          <w:color w:val="1F2937"/>
          <w:sz w:val="21"/>
          <w:szCs w:val="21"/>
        </w:rPr>
      </w:pPr>
    </w:p>
    <w:p w14:paraId="575940D5" w14:textId="77777777" w:rsidR="00AC0420" w:rsidRDefault="00AC0420" w:rsidP="00AC0420">
      <w:pPr>
        <w:spacing w:after="140" w:line="300" w:lineRule="auto"/>
        <w:rPr>
          <w:rFonts w:ascii="Calibri" w:eastAsia="Calibri" w:hAnsi="Calibri" w:cs="Calibri"/>
          <w:b/>
          <w:bCs/>
          <w:color w:val="1F2937"/>
          <w:sz w:val="21"/>
          <w:szCs w:val="21"/>
        </w:rPr>
      </w:pPr>
    </w:p>
    <w:p w14:paraId="584D5E1A" w14:textId="77777777" w:rsidR="00AC0420" w:rsidRDefault="00AC0420" w:rsidP="00AC0420">
      <w:pPr>
        <w:spacing w:after="140" w:line="300" w:lineRule="auto"/>
        <w:rPr>
          <w:rFonts w:ascii="Calibri" w:eastAsia="Calibri" w:hAnsi="Calibri" w:cs="Calibri"/>
          <w:b/>
          <w:bCs/>
          <w:color w:val="1F2937"/>
          <w:sz w:val="21"/>
          <w:szCs w:val="21"/>
        </w:rPr>
      </w:pPr>
    </w:p>
    <w:p w14:paraId="014A3798" w14:textId="77777777" w:rsidR="00AC0420" w:rsidRDefault="00AC0420" w:rsidP="00AC0420">
      <w:pPr>
        <w:spacing w:after="140" w:line="300" w:lineRule="auto"/>
        <w:rPr>
          <w:rFonts w:ascii="Calibri" w:eastAsia="Calibri" w:hAnsi="Calibri" w:cs="Calibri"/>
          <w:b/>
          <w:bCs/>
          <w:color w:val="1F2937"/>
          <w:sz w:val="21"/>
          <w:szCs w:val="21"/>
        </w:rPr>
      </w:pPr>
    </w:p>
    <w:p w14:paraId="0FF61723" w14:textId="77777777" w:rsidR="00AC0420" w:rsidRDefault="00AC0420" w:rsidP="00AC0420">
      <w:pPr>
        <w:spacing w:after="140" w:line="300" w:lineRule="auto"/>
        <w:rPr>
          <w:rFonts w:ascii="Calibri" w:eastAsia="Calibri" w:hAnsi="Calibri" w:cs="Calibri"/>
          <w:b/>
          <w:bCs/>
          <w:color w:val="1F2937"/>
          <w:sz w:val="21"/>
          <w:szCs w:val="21"/>
        </w:rPr>
      </w:pPr>
    </w:p>
    <w:p w14:paraId="7B072EEA" w14:textId="77777777" w:rsidR="00AC0420" w:rsidRDefault="00AC0420" w:rsidP="00AC0420">
      <w:pPr>
        <w:spacing w:after="140" w:line="300" w:lineRule="auto"/>
        <w:rPr>
          <w:rFonts w:ascii="Calibri" w:eastAsia="Calibri" w:hAnsi="Calibri" w:cs="Calibri"/>
          <w:color w:val="1F2937"/>
          <w:sz w:val="21"/>
          <w:szCs w:val="21"/>
        </w:rPr>
      </w:pPr>
    </w:p>
    <w:p w14:paraId="568FD122" w14:textId="77777777" w:rsidR="007340BC" w:rsidRDefault="00BC106A" w:rsidP="007340BC">
      <w:pPr>
        <w:spacing w:after="140" w:line="300" w:lineRule="auto"/>
        <w:rPr>
          <w:rFonts w:ascii="Calibri" w:eastAsia="Calibri" w:hAnsi="Calibri" w:cs="Calibri"/>
          <w:color w:val="1F2937"/>
          <w:sz w:val="21"/>
          <w:szCs w:val="21"/>
        </w:rPr>
      </w:pPr>
      <w:r>
        <w:rPr>
          <w:rFonts w:ascii="Calibri" w:eastAsia="Calibri" w:hAnsi="Calibri" w:cs="Calibri"/>
          <w:color w:val="1F2937"/>
          <w:sz w:val="21"/>
          <w:szCs w:val="21"/>
        </w:rPr>
        <w:lastRenderedPageBreak/>
        <w:br/>
      </w:r>
    </w:p>
    <w:p w14:paraId="2162F813" w14:textId="7994A521" w:rsidR="0085111E" w:rsidRPr="00BC106A" w:rsidRDefault="00000000" w:rsidP="007340BC">
      <w:pPr>
        <w:spacing w:after="140" w:line="300" w:lineRule="auto"/>
        <w:rPr>
          <w:sz w:val="36"/>
          <w:szCs w:val="36"/>
        </w:rPr>
      </w:pPr>
      <w:r w:rsidRPr="00BC106A">
        <w:rPr>
          <w:rFonts w:ascii="Cambria" w:eastAsia="Cambria" w:hAnsi="Cambria" w:cs="Cambria"/>
          <w:b/>
          <w:bCs/>
          <w:color w:val="1E2761"/>
          <w:sz w:val="32"/>
          <w:szCs w:val="32"/>
        </w:rPr>
        <w:t>Actividad 3 — Video + resumen con notas Cornell</w:t>
      </w:r>
    </w:p>
    <w:p w14:paraId="6CD3B1A3" w14:textId="0E5E353C" w:rsidR="0085111E" w:rsidRPr="00BC106A" w:rsidRDefault="00000000">
      <w:pPr>
        <w:spacing w:after="160"/>
        <w:rPr>
          <w:sz w:val="28"/>
          <w:szCs w:val="28"/>
        </w:rPr>
      </w:pPr>
      <w:r w:rsidRPr="00BC106A">
        <w:rPr>
          <w:rFonts w:ascii="Calibri" w:eastAsia="Calibri" w:hAnsi="Calibri" w:cs="Calibri"/>
          <w:i/>
          <w:iCs/>
          <w:color w:val="5B6472"/>
          <w:sz w:val="24"/>
          <w:szCs w:val="24"/>
        </w:rPr>
        <w:t>Formato sugerido: visionado individual del video + elaboración de resumen escrito. Tiempo estimado: 30 minutos (16 min de video + 14 min de escritura).</w:t>
      </w:r>
    </w:p>
    <w:tbl>
      <w:tblPr>
        <w:tblW w:w="5000" w:type="pct"/>
        <w:tblBorders>
          <w:top w:val="single" w:sz="4" w:space="0" w:color="D9E0F2"/>
          <w:left w:val="single" w:sz="4" w:space="0" w:color="D9E0F2"/>
          <w:bottom w:val="single" w:sz="4" w:space="0" w:color="D9E0F2"/>
          <w:right w:val="single" w:sz="4" w:space="0" w:color="D9E0F2"/>
          <w:insideH w:val="none" w:sz="0" w:space="0" w:color="FFFFFF"/>
          <w:insideV w:val="none" w:sz="0" w:space="0" w:color="FFFFFF"/>
        </w:tblBorders>
        <w:tblCellMar>
          <w:left w:w="10" w:type="dxa"/>
          <w:right w:w="10" w:type="dxa"/>
        </w:tblCellMar>
        <w:tblLook w:val="04A0" w:firstRow="1" w:lastRow="0" w:firstColumn="1" w:lastColumn="0" w:noHBand="0" w:noVBand="1"/>
      </w:tblPr>
      <w:tblGrid>
        <w:gridCol w:w="10070"/>
      </w:tblGrid>
      <w:tr w:rsidR="0085111E" w:rsidRPr="00BC106A" w14:paraId="7EC36ABB" w14:textId="77777777">
        <w:tc>
          <w:tcPr>
            <w:tcW w:w="0" w:type="auto"/>
            <w:shd w:val="clear" w:color="auto" w:fill="F4F7FE"/>
            <w:tcMar>
              <w:top w:w="160" w:type="dxa"/>
              <w:left w:w="200" w:type="dxa"/>
              <w:bottom w:w="160" w:type="dxa"/>
              <w:right w:w="200" w:type="dxa"/>
            </w:tcMar>
          </w:tcPr>
          <w:p w14:paraId="1052B806" w14:textId="77777777" w:rsidR="0085111E" w:rsidRPr="00BC106A" w:rsidRDefault="00000000">
            <w:pPr>
              <w:spacing w:after="40"/>
              <w:rPr>
                <w:sz w:val="24"/>
                <w:szCs w:val="24"/>
              </w:rPr>
            </w:pPr>
            <w:r w:rsidRPr="00BC106A">
              <w:rPr>
                <w:rFonts w:ascii="Calibri" w:eastAsia="Calibri" w:hAnsi="Calibri" w:cs="Calibri"/>
                <w:b/>
                <w:bCs/>
                <w:color w:val="1E2761"/>
                <w:sz w:val="24"/>
                <w:szCs w:val="24"/>
              </w:rPr>
              <w:t>Ficha del video</w:t>
            </w:r>
          </w:p>
          <w:p w14:paraId="506A70C1" w14:textId="77777777" w:rsidR="0085111E" w:rsidRPr="00BC106A" w:rsidRDefault="00000000">
            <w:pPr>
              <w:spacing w:after="30"/>
              <w:rPr>
                <w:sz w:val="24"/>
                <w:szCs w:val="24"/>
              </w:rPr>
            </w:pPr>
            <w:r w:rsidRPr="00BC106A">
              <w:rPr>
                <w:rFonts w:ascii="Calibri" w:eastAsia="Calibri" w:hAnsi="Calibri" w:cs="Calibri"/>
                <w:b/>
                <w:bCs/>
                <w:color w:val="1F2937"/>
                <w:sz w:val="24"/>
                <w:szCs w:val="24"/>
              </w:rPr>
              <w:t xml:space="preserve">Título: </w:t>
            </w:r>
            <w:r w:rsidRPr="00BC106A">
              <w:rPr>
                <w:rFonts w:ascii="Calibri" w:eastAsia="Calibri" w:hAnsi="Calibri" w:cs="Calibri"/>
                <w:color w:val="1F2937"/>
                <w:sz w:val="24"/>
                <w:szCs w:val="24"/>
              </w:rPr>
              <w:t>Las 7 mejores técnicas de comprensión lectora (fácil y con ejemplos) — Curso de Lectura #8</w:t>
            </w:r>
          </w:p>
          <w:p w14:paraId="1E748D42" w14:textId="77777777" w:rsidR="0085111E" w:rsidRPr="00BC106A" w:rsidRDefault="00000000">
            <w:pPr>
              <w:spacing w:after="30"/>
              <w:rPr>
                <w:sz w:val="24"/>
                <w:szCs w:val="24"/>
              </w:rPr>
            </w:pPr>
            <w:r w:rsidRPr="00BC106A">
              <w:rPr>
                <w:rFonts w:ascii="Calibri" w:eastAsia="Calibri" w:hAnsi="Calibri" w:cs="Calibri"/>
                <w:b/>
                <w:bCs/>
                <w:color w:val="1F2937"/>
                <w:sz w:val="24"/>
                <w:szCs w:val="24"/>
              </w:rPr>
              <w:t xml:space="preserve">Canal: </w:t>
            </w:r>
            <w:r w:rsidRPr="00BC106A">
              <w:rPr>
                <w:rFonts w:ascii="Calibri" w:eastAsia="Calibri" w:hAnsi="Calibri" w:cs="Calibri"/>
                <w:color w:val="1F2937"/>
                <w:sz w:val="24"/>
                <w:szCs w:val="24"/>
              </w:rPr>
              <w:t>Pablo Lomeli — autor de "Domina tu Memoria" y especialista en técnicas de estudio, memorización y lectura</w:t>
            </w:r>
          </w:p>
          <w:p w14:paraId="785BDB17" w14:textId="77777777" w:rsidR="0085111E" w:rsidRPr="00BC106A" w:rsidRDefault="00000000">
            <w:pPr>
              <w:spacing w:after="30"/>
              <w:rPr>
                <w:sz w:val="24"/>
                <w:szCs w:val="24"/>
              </w:rPr>
            </w:pPr>
            <w:r w:rsidRPr="00BC106A">
              <w:rPr>
                <w:rFonts w:ascii="Calibri" w:eastAsia="Calibri" w:hAnsi="Calibri" w:cs="Calibri"/>
                <w:b/>
                <w:bCs/>
                <w:color w:val="1F2937"/>
                <w:sz w:val="24"/>
                <w:szCs w:val="24"/>
              </w:rPr>
              <w:t xml:space="preserve">Duración aproximada: </w:t>
            </w:r>
            <w:r w:rsidRPr="00BC106A">
              <w:rPr>
                <w:rFonts w:ascii="Calibri" w:eastAsia="Calibri" w:hAnsi="Calibri" w:cs="Calibri"/>
                <w:color w:val="1F2937"/>
                <w:sz w:val="24"/>
                <w:szCs w:val="24"/>
              </w:rPr>
              <w:t>16 minutos</w:t>
            </w:r>
          </w:p>
          <w:p w14:paraId="76F0F172" w14:textId="77777777" w:rsidR="0085111E" w:rsidRPr="00BC106A" w:rsidRDefault="00000000">
            <w:pPr>
              <w:spacing w:after="30"/>
              <w:rPr>
                <w:sz w:val="24"/>
                <w:szCs w:val="24"/>
              </w:rPr>
            </w:pPr>
            <w:r w:rsidRPr="00BC106A">
              <w:rPr>
                <w:rFonts w:ascii="Calibri" w:eastAsia="Calibri" w:hAnsi="Calibri" w:cs="Calibri"/>
                <w:b/>
                <w:bCs/>
                <w:color w:val="1F2937"/>
                <w:sz w:val="24"/>
                <w:szCs w:val="24"/>
              </w:rPr>
              <w:t xml:space="preserve">Enlace: </w:t>
            </w:r>
            <w:r w:rsidRPr="00BC106A">
              <w:rPr>
                <w:rFonts w:ascii="Calibri" w:eastAsia="Calibri" w:hAnsi="Calibri" w:cs="Calibri"/>
                <w:color w:val="1155CC"/>
                <w:sz w:val="24"/>
                <w:szCs w:val="24"/>
                <w:u w:val="single"/>
              </w:rPr>
              <w:t>https://www.youtube.com/watch?v=TmtJZGI18R0</w:t>
            </w:r>
          </w:p>
          <w:p w14:paraId="146B986E" w14:textId="0E7C2EFC" w:rsidR="0085111E" w:rsidRPr="00BC106A" w:rsidRDefault="00EA55F6">
            <w:pPr>
              <w:rPr>
                <w:sz w:val="24"/>
                <w:szCs w:val="24"/>
              </w:rPr>
            </w:pPr>
            <w:r>
              <w:rPr>
                <w:rFonts w:ascii="Calibri" w:eastAsia="Calibri" w:hAnsi="Calibri" w:cs="Calibri"/>
                <w:i/>
                <w:iCs/>
                <w:color w:val="5B6472"/>
                <w:sz w:val="24"/>
                <w:szCs w:val="24"/>
              </w:rPr>
              <w:br/>
            </w:r>
            <w:r w:rsidRPr="00BC106A">
              <w:rPr>
                <w:rFonts w:ascii="Calibri" w:eastAsia="Calibri" w:hAnsi="Calibri" w:cs="Calibri"/>
                <w:i/>
                <w:iCs/>
                <w:color w:val="5B6472"/>
                <w:sz w:val="24"/>
                <w:szCs w:val="24"/>
              </w:rPr>
              <w:t xml:space="preserve">Contenido (según los capítulos marcados en el propio video): </w:t>
            </w:r>
            <w:proofErr w:type="spellStart"/>
            <w:r w:rsidRPr="00BC106A">
              <w:rPr>
                <w:rFonts w:ascii="Calibri" w:eastAsia="Calibri" w:hAnsi="Calibri" w:cs="Calibri"/>
                <w:i/>
                <w:iCs/>
                <w:color w:val="5B6472"/>
                <w:sz w:val="24"/>
                <w:szCs w:val="24"/>
              </w:rPr>
              <w:t>pre-lectura</w:t>
            </w:r>
            <w:proofErr w:type="spellEnd"/>
            <w:r w:rsidRPr="00BC106A">
              <w:rPr>
                <w:rFonts w:ascii="Calibri" w:eastAsia="Calibri" w:hAnsi="Calibri" w:cs="Calibri"/>
                <w:i/>
                <w:iCs/>
                <w:color w:val="5B6472"/>
                <w:sz w:val="24"/>
                <w:szCs w:val="24"/>
              </w:rPr>
              <w:t>, palabras clave, lectura activa, lectura por oraciones, lectura visual, lectura analítica y enseñanza — 7 técnicas en total.</w:t>
            </w:r>
          </w:p>
        </w:tc>
      </w:tr>
    </w:tbl>
    <w:p w14:paraId="29E27FAC" w14:textId="77777777" w:rsidR="0085111E" w:rsidRPr="00BC106A" w:rsidRDefault="00000000">
      <w:pPr>
        <w:spacing w:before="180" w:after="80"/>
        <w:rPr>
          <w:sz w:val="24"/>
          <w:szCs w:val="24"/>
        </w:rPr>
      </w:pPr>
      <w:r w:rsidRPr="00BC106A">
        <w:rPr>
          <w:rFonts w:ascii="Calibri" w:eastAsia="Calibri" w:hAnsi="Calibri" w:cs="Calibri"/>
          <w:b/>
          <w:bCs/>
          <w:color w:val="1E2761"/>
          <w:sz w:val="24"/>
          <w:szCs w:val="24"/>
        </w:rPr>
        <w:t>Instrucciones de visionado</w:t>
      </w:r>
    </w:p>
    <w:p w14:paraId="7148A726" w14:textId="77777777" w:rsidR="0085111E" w:rsidRPr="00BC106A" w:rsidRDefault="00000000">
      <w:pPr>
        <w:spacing w:after="140" w:line="300" w:lineRule="auto"/>
        <w:rPr>
          <w:sz w:val="24"/>
          <w:szCs w:val="24"/>
        </w:rPr>
      </w:pPr>
      <w:r w:rsidRPr="00BC106A">
        <w:rPr>
          <w:rFonts w:ascii="Calibri" w:eastAsia="Calibri" w:hAnsi="Calibri" w:cs="Calibri"/>
          <w:color w:val="1F2937"/>
          <w:sz w:val="24"/>
          <w:szCs w:val="24"/>
        </w:rPr>
        <w:t xml:space="preserve">Observa el video completo tomando notas con el método Cornell (Walter Pauk, Universidad de Cornell): mientras miras, registra en la columna de </w:t>
      </w:r>
      <w:r w:rsidRPr="00EA55F6">
        <w:rPr>
          <w:rFonts w:ascii="Calibri" w:eastAsia="Calibri" w:hAnsi="Calibri" w:cs="Calibri"/>
          <w:b/>
          <w:bCs/>
          <w:color w:val="1F2937"/>
          <w:sz w:val="24"/>
          <w:szCs w:val="24"/>
        </w:rPr>
        <w:t>"Apuntes"</w:t>
      </w:r>
      <w:r w:rsidRPr="00BC106A">
        <w:rPr>
          <w:rFonts w:ascii="Calibri" w:eastAsia="Calibri" w:hAnsi="Calibri" w:cs="Calibri"/>
          <w:color w:val="1F2937"/>
          <w:sz w:val="24"/>
          <w:szCs w:val="24"/>
        </w:rPr>
        <w:t xml:space="preserve"> cada técnica mencionada con una palabra clave. Al terminar el video, sin volver a reproducirlo, completa la columna de </w:t>
      </w:r>
      <w:r w:rsidRPr="00EA55F6">
        <w:rPr>
          <w:rFonts w:ascii="Calibri" w:eastAsia="Calibri" w:hAnsi="Calibri" w:cs="Calibri"/>
          <w:b/>
          <w:bCs/>
          <w:color w:val="1F2937"/>
          <w:sz w:val="24"/>
          <w:szCs w:val="24"/>
        </w:rPr>
        <w:t>"Preguntas / pistas"</w:t>
      </w:r>
      <w:r w:rsidRPr="00BC106A">
        <w:rPr>
          <w:rFonts w:ascii="Calibri" w:eastAsia="Calibri" w:hAnsi="Calibri" w:cs="Calibri"/>
          <w:color w:val="1F2937"/>
          <w:sz w:val="24"/>
          <w:szCs w:val="24"/>
        </w:rPr>
        <w:t xml:space="preserve"> convirtiendo cada apunte en una pregunta que otra persona podría responder usando esa nota.</w:t>
      </w:r>
    </w:p>
    <w:tbl>
      <w:tblPr>
        <w:tblW w:w="5000" w:type="pct"/>
        <w:tblBorders>
          <w:top w:val="single" w:sz="4" w:space="0" w:color="D9E0F2"/>
          <w:left w:val="single" w:sz="4" w:space="0" w:color="D9E0F2"/>
          <w:bottom w:val="single" w:sz="4" w:space="0" w:color="D9E0F2"/>
          <w:right w:val="single" w:sz="4" w:space="0" w:color="D9E0F2"/>
          <w:insideH w:val="single" w:sz="4" w:space="0" w:color="D9E0F2"/>
          <w:insideV w:val="single" w:sz="4" w:space="0" w:color="D9E0F2"/>
        </w:tblBorders>
        <w:tblCellMar>
          <w:left w:w="10" w:type="dxa"/>
          <w:right w:w="10" w:type="dxa"/>
        </w:tblCellMar>
        <w:tblLook w:val="04A0" w:firstRow="1" w:lastRow="0" w:firstColumn="1" w:lastColumn="0" w:noHBand="0" w:noVBand="1"/>
      </w:tblPr>
      <w:tblGrid>
        <w:gridCol w:w="3916"/>
        <w:gridCol w:w="6154"/>
      </w:tblGrid>
      <w:tr w:rsidR="0085111E" w:rsidRPr="00BC106A" w14:paraId="6E8AD7B8" w14:textId="77777777" w:rsidTr="00EA55F6">
        <w:trPr>
          <w:tblHeader/>
        </w:trPr>
        <w:tc>
          <w:tcPr>
            <w:tcW w:w="3916" w:type="dxa"/>
            <w:shd w:val="clear" w:color="auto" w:fill="FFFFFF"/>
            <w:tcMar>
              <w:top w:w="100" w:type="dxa"/>
              <w:left w:w="120" w:type="dxa"/>
              <w:bottom w:w="100" w:type="dxa"/>
              <w:right w:w="120" w:type="dxa"/>
            </w:tcMar>
            <w:vAlign w:val="center"/>
          </w:tcPr>
          <w:p w14:paraId="0B414974" w14:textId="77777777" w:rsidR="0085111E" w:rsidRPr="00BC106A" w:rsidRDefault="00000000">
            <w:pPr>
              <w:rPr>
                <w:sz w:val="24"/>
                <w:szCs w:val="24"/>
              </w:rPr>
            </w:pPr>
            <w:r w:rsidRPr="00BC106A">
              <w:rPr>
                <w:rFonts w:ascii="Calibri" w:eastAsia="Calibri" w:hAnsi="Calibri" w:cs="Calibri"/>
                <w:b/>
                <w:bCs/>
                <w:color w:val="1E2761"/>
                <w:sz w:val="24"/>
                <w:szCs w:val="24"/>
              </w:rPr>
              <w:t>Preguntas / pistas (completar después de ver el video)</w:t>
            </w:r>
          </w:p>
        </w:tc>
        <w:tc>
          <w:tcPr>
            <w:tcW w:w="6154" w:type="dxa"/>
            <w:shd w:val="clear" w:color="auto" w:fill="FFFFFF"/>
            <w:tcMar>
              <w:top w:w="100" w:type="dxa"/>
              <w:left w:w="120" w:type="dxa"/>
              <w:bottom w:w="100" w:type="dxa"/>
              <w:right w:w="120" w:type="dxa"/>
            </w:tcMar>
            <w:vAlign w:val="center"/>
          </w:tcPr>
          <w:p w14:paraId="62ABA94D" w14:textId="77777777" w:rsidR="0085111E" w:rsidRPr="00BC106A" w:rsidRDefault="00000000">
            <w:pPr>
              <w:rPr>
                <w:sz w:val="24"/>
                <w:szCs w:val="24"/>
              </w:rPr>
            </w:pPr>
            <w:r w:rsidRPr="00BC106A">
              <w:rPr>
                <w:rFonts w:ascii="Calibri" w:eastAsia="Calibri" w:hAnsi="Calibri" w:cs="Calibri"/>
                <w:b/>
                <w:bCs/>
                <w:color w:val="1E2761"/>
                <w:sz w:val="24"/>
                <w:szCs w:val="24"/>
              </w:rPr>
              <w:t>Apuntes (completar durante el video)</w:t>
            </w:r>
          </w:p>
        </w:tc>
      </w:tr>
      <w:tr w:rsidR="00EA55F6" w:rsidRPr="00BC106A" w14:paraId="3F8ADFE2" w14:textId="77777777" w:rsidTr="00EA55F6">
        <w:tc>
          <w:tcPr>
            <w:tcW w:w="3916" w:type="dxa"/>
            <w:tcMar>
              <w:top w:w="260" w:type="dxa"/>
              <w:left w:w="120" w:type="dxa"/>
              <w:bottom w:w="260" w:type="dxa"/>
              <w:right w:w="120" w:type="dxa"/>
            </w:tcMar>
          </w:tcPr>
          <w:p w14:paraId="5F82AB7F" w14:textId="6CCE8566" w:rsidR="00EA55F6" w:rsidRPr="00BC106A" w:rsidRDefault="00EA55F6" w:rsidP="00EA55F6">
            <w:pPr>
              <w:rPr>
                <w:sz w:val="24"/>
                <w:szCs w:val="24"/>
              </w:rPr>
            </w:pPr>
            <w:r w:rsidRPr="00BC106A">
              <w:rPr>
                <w:sz w:val="24"/>
                <w:szCs w:val="24"/>
              </w:rPr>
              <w:t xml:space="preserve"> </w:t>
            </w:r>
            <w:r>
              <w:rPr>
                <w:sz w:val="24"/>
                <w:szCs w:val="24"/>
              </w:rPr>
              <w:t>1</w:t>
            </w:r>
          </w:p>
        </w:tc>
        <w:tc>
          <w:tcPr>
            <w:tcW w:w="6154" w:type="dxa"/>
            <w:tcMar>
              <w:top w:w="260" w:type="dxa"/>
              <w:left w:w="120" w:type="dxa"/>
              <w:bottom w:w="260" w:type="dxa"/>
              <w:right w:w="120" w:type="dxa"/>
            </w:tcMar>
          </w:tcPr>
          <w:p w14:paraId="32FA1881" w14:textId="4D23265B" w:rsidR="00EA55F6" w:rsidRPr="00BC106A" w:rsidRDefault="00EA55F6" w:rsidP="00EA55F6">
            <w:pPr>
              <w:rPr>
                <w:sz w:val="24"/>
                <w:szCs w:val="24"/>
              </w:rPr>
            </w:pPr>
            <w:r w:rsidRPr="00BC106A">
              <w:rPr>
                <w:sz w:val="24"/>
                <w:szCs w:val="24"/>
              </w:rPr>
              <w:t xml:space="preserve"> </w:t>
            </w:r>
            <w:r>
              <w:rPr>
                <w:sz w:val="24"/>
                <w:szCs w:val="24"/>
              </w:rPr>
              <w:t>1</w:t>
            </w:r>
          </w:p>
        </w:tc>
      </w:tr>
      <w:tr w:rsidR="00EA55F6" w:rsidRPr="00BC106A" w14:paraId="025BDAAB" w14:textId="77777777" w:rsidTr="00EA55F6">
        <w:tc>
          <w:tcPr>
            <w:tcW w:w="3916" w:type="dxa"/>
            <w:tcMar>
              <w:top w:w="260" w:type="dxa"/>
              <w:left w:w="120" w:type="dxa"/>
              <w:bottom w:w="260" w:type="dxa"/>
              <w:right w:w="120" w:type="dxa"/>
            </w:tcMar>
          </w:tcPr>
          <w:p w14:paraId="4DBBC4D5" w14:textId="4382E1A9" w:rsidR="00EA55F6" w:rsidRPr="00BC106A" w:rsidRDefault="00EA55F6" w:rsidP="00EA55F6">
            <w:pPr>
              <w:rPr>
                <w:sz w:val="24"/>
                <w:szCs w:val="24"/>
              </w:rPr>
            </w:pPr>
            <w:r w:rsidRPr="00BC106A">
              <w:rPr>
                <w:sz w:val="24"/>
                <w:szCs w:val="24"/>
              </w:rPr>
              <w:t xml:space="preserve"> </w:t>
            </w:r>
            <w:r>
              <w:rPr>
                <w:sz w:val="24"/>
                <w:szCs w:val="24"/>
              </w:rPr>
              <w:t>2</w:t>
            </w:r>
          </w:p>
        </w:tc>
        <w:tc>
          <w:tcPr>
            <w:tcW w:w="6154" w:type="dxa"/>
            <w:tcMar>
              <w:top w:w="260" w:type="dxa"/>
              <w:left w:w="120" w:type="dxa"/>
              <w:bottom w:w="260" w:type="dxa"/>
              <w:right w:w="120" w:type="dxa"/>
            </w:tcMar>
          </w:tcPr>
          <w:p w14:paraId="377AF027" w14:textId="58833C5C" w:rsidR="00EA55F6" w:rsidRPr="00BC106A" w:rsidRDefault="00EA55F6" w:rsidP="00EA55F6">
            <w:pPr>
              <w:rPr>
                <w:sz w:val="24"/>
                <w:szCs w:val="24"/>
              </w:rPr>
            </w:pPr>
            <w:r w:rsidRPr="00BC106A">
              <w:rPr>
                <w:sz w:val="24"/>
                <w:szCs w:val="24"/>
              </w:rPr>
              <w:t xml:space="preserve"> </w:t>
            </w:r>
            <w:r>
              <w:rPr>
                <w:sz w:val="24"/>
                <w:szCs w:val="24"/>
              </w:rPr>
              <w:t>2</w:t>
            </w:r>
          </w:p>
        </w:tc>
      </w:tr>
      <w:tr w:rsidR="00EA55F6" w:rsidRPr="00BC106A" w14:paraId="46F998C5" w14:textId="77777777" w:rsidTr="00EA55F6">
        <w:tc>
          <w:tcPr>
            <w:tcW w:w="3916" w:type="dxa"/>
            <w:tcMar>
              <w:top w:w="260" w:type="dxa"/>
              <w:left w:w="120" w:type="dxa"/>
              <w:bottom w:w="260" w:type="dxa"/>
              <w:right w:w="120" w:type="dxa"/>
            </w:tcMar>
          </w:tcPr>
          <w:p w14:paraId="18E08513" w14:textId="2533DDF1" w:rsidR="00EA55F6" w:rsidRPr="00BC106A" w:rsidRDefault="00EA55F6" w:rsidP="00EA55F6">
            <w:pPr>
              <w:rPr>
                <w:sz w:val="24"/>
                <w:szCs w:val="24"/>
              </w:rPr>
            </w:pPr>
            <w:r w:rsidRPr="00BC106A">
              <w:rPr>
                <w:sz w:val="24"/>
                <w:szCs w:val="24"/>
              </w:rPr>
              <w:t xml:space="preserve"> </w:t>
            </w:r>
            <w:r>
              <w:rPr>
                <w:sz w:val="24"/>
                <w:szCs w:val="24"/>
              </w:rPr>
              <w:t>3</w:t>
            </w:r>
          </w:p>
        </w:tc>
        <w:tc>
          <w:tcPr>
            <w:tcW w:w="6154" w:type="dxa"/>
            <w:tcMar>
              <w:top w:w="260" w:type="dxa"/>
              <w:left w:w="120" w:type="dxa"/>
              <w:bottom w:w="260" w:type="dxa"/>
              <w:right w:w="120" w:type="dxa"/>
            </w:tcMar>
          </w:tcPr>
          <w:p w14:paraId="785DF129" w14:textId="3DAF8451" w:rsidR="00EA55F6" w:rsidRPr="00BC106A" w:rsidRDefault="00EA55F6" w:rsidP="00EA55F6">
            <w:pPr>
              <w:rPr>
                <w:sz w:val="24"/>
                <w:szCs w:val="24"/>
              </w:rPr>
            </w:pPr>
            <w:r w:rsidRPr="00BC106A">
              <w:rPr>
                <w:sz w:val="24"/>
                <w:szCs w:val="24"/>
              </w:rPr>
              <w:t xml:space="preserve"> </w:t>
            </w:r>
            <w:r>
              <w:rPr>
                <w:sz w:val="24"/>
                <w:szCs w:val="24"/>
              </w:rPr>
              <w:t>3</w:t>
            </w:r>
          </w:p>
        </w:tc>
      </w:tr>
      <w:tr w:rsidR="00EA55F6" w:rsidRPr="00BC106A" w14:paraId="5650C371" w14:textId="77777777" w:rsidTr="00EA55F6">
        <w:tc>
          <w:tcPr>
            <w:tcW w:w="3916" w:type="dxa"/>
            <w:tcMar>
              <w:top w:w="260" w:type="dxa"/>
              <w:left w:w="120" w:type="dxa"/>
              <w:bottom w:w="260" w:type="dxa"/>
              <w:right w:w="120" w:type="dxa"/>
            </w:tcMar>
          </w:tcPr>
          <w:p w14:paraId="7066A68A" w14:textId="221AFD64" w:rsidR="00EA55F6" w:rsidRPr="00BC106A" w:rsidRDefault="00EA55F6" w:rsidP="00EA55F6">
            <w:pPr>
              <w:rPr>
                <w:sz w:val="24"/>
                <w:szCs w:val="24"/>
              </w:rPr>
            </w:pPr>
            <w:r w:rsidRPr="00BC106A">
              <w:rPr>
                <w:sz w:val="24"/>
                <w:szCs w:val="24"/>
              </w:rPr>
              <w:t xml:space="preserve"> </w:t>
            </w:r>
            <w:r>
              <w:rPr>
                <w:sz w:val="24"/>
                <w:szCs w:val="24"/>
              </w:rPr>
              <w:t>4</w:t>
            </w:r>
          </w:p>
        </w:tc>
        <w:tc>
          <w:tcPr>
            <w:tcW w:w="6154" w:type="dxa"/>
            <w:tcMar>
              <w:top w:w="260" w:type="dxa"/>
              <w:left w:w="120" w:type="dxa"/>
              <w:bottom w:w="260" w:type="dxa"/>
              <w:right w:w="120" w:type="dxa"/>
            </w:tcMar>
          </w:tcPr>
          <w:p w14:paraId="2D0FE855" w14:textId="1173EAAD" w:rsidR="00EA55F6" w:rsidRPr="00BC106A" w:rsidRDefault="00EA55F6" w:rsidP="00EA55F6">
            <w:pPr>
              <w:rPr>
                <w:sz w:val="24"/>
                <w:szCs w:val="24"/>
              </w:rPr>
            </w:pPr>
            <w:r w:rsidRPr="00BC106A">
              <w:rPr>
                <w:sz w:val="24"/>
                <w:szCs w:val="24"/>
              </w:rPr>
              <w:t xml:space="preserve"> </w:t>
            </w:r>
            <w:r>
              <w:rPr>
                <w:sz w:val="24"/>
                <w:szCs w:val="24"/>
              </w:rPr>
              <w:t>4</w:t>
            </w:r>
          </w:p>
        </w:tc>
      </w:tr>
      <w:tr w:rsidR="00EA55F6" w:rsidRPr="00BC106A" w14:paraId="34E74B76" w14:textId="77777777" w:rsidTr="00EA55F6">
        <w:tc>
          <w:tcPr>
            <w:tcW w:w="3916" w:type="dxa"/>
            <w:tcMar>
              <w:top w:w="260" w:type="dxa"/>
              <w:left w:w="120" w:type="dxa"/>
              <w:bottom w:w="260" w:type="dxa"/>
              <w:right w:w="120" w:type="dxa"/>
            </w:tcMar>
          </w:tcPr>
          <w:p w14:paraId="7366B996" w14:textId="0B9D556D" w:rsidR="00EA55F6" w:rsidRPr="00BC106A" w:rsidRDefault="00EA55F6" w:rsidP="00EA55F6">
            <w:pPr>
              <w:rPr>
                <w:sz w:val="24"/>
                <w:szCs w:val="24"/>
              </w:rPr>
            </w:pPr>
            <w:r w:rsidRPr="00BC106A">
              <w:rPr>
                <w:sz w:val="24"/>
                <w:szCs w:val="24"/>
              </w:rPr>
              <w:t xml:space="preserve"> </w:t>
            </w:r>
            <w:r>
              <w:rPr>
                <w:sz w:val="24"/>
                <w:szCs w:val="24"/>
              </w:rPr>
              <w:t>5</w:t>
            </w:r>
          </w:p>
        </w:tc>
        <w:tc>
          <w:tcPr>
            <w:tcW w:w="6154" w:type="dxa"/>
            <w:tcMar>
              <w:top w:w="260" w:type="dxa"/>
              <w:left w:w="120" w:type="dxa"/>
              <w:bottom w:w="260" w:type="dxa"/>
              <w:right w:w="120" w:type="dxa"/>
            </w:tcMar>
          </w:tcPr>
          <w:p w14:paraId="46EAB324" w14:textId="26FE9AC2" w:rsidR="00EA55F6" w:rsidRPr="00BC106A" w:rsidRDefault="00EA55F6" w:rsidP="00EA55F6">
            <w:pPr>
              <w:rPr>
                <w:sz w:val="24"/>
                <w:szCs w:val="24"/>
              </w:rPr>
            </w:pPr>
            <w:r w:rsidRPr="00BC106A">
              <w:rPr>
                <w:sz w:val="24"/>
                <w:szCs w:val="24"/>
              </w:rPr>
              <w:t xml:space="preserve"> </w:t>
            </w:r>
            <w:r>
              <w:rPr>
                <w:sz w:val="24"/>
                <w:szCs w:val="24"/>
              </w:rPr>
              <w:t>5</w:t>
            </w:r>
          </w:p>
        </w:tc>
      </w:tr>
      <w:tr w:rsidR="00EA55F6" w:rsidRPr="00BC106A" w14:paraId="26116032" w14:textId="77777777" w:rsidTr="00EA55F6">
        <w:tc>
          <w:tcPr>
            <w:tcW w:w="3916" w:type="dxa"/>
            <w:tcMar>
              <w:top w:w="260" w:type="dxa"/>
              <w:left w:w="120" w:type="dxa"/>
              <w:bottom w:w="260" w:type="dxa"/>
              <w:right w:w="120" w:type="dxa"/>
            </w:tcMar>
          </w:tcPr>
          <w:p w14:paraId="2846D079" w14:textId="786DF337" w:rsidR="00EA55F6" w:rsidRPr="00BC106A" w:rsidRDefault="00EA55F6" w:rsidP="00EA55F6">
            <w:pPr>
              <w:rPr>
                <w:sz w:val="24"/>
                <w:szCs w:val="24"/>
              </w:rPr>
            </w:pPr>
            <w:r w:rsidRPr="00BC106A">
              <w:rPr>
                <w:sz w:val="24"/>
                <w:szCs w:val="24"/>
              </w:rPr>
              <w:t xml:space="preserve"> </w:t>
            </w:r>
            <w:r>
              <w:rPr>
                <w:sz w:val="24"/>
                <w:szCs w:val="24"/>
              </w:rPr>
              <w:t>6</w:t>
            </w:r>
          </w:p>
        </w:tc>
        <w:tc>
          <w:tcPr>
            <w:tcW w:w="6154" w:type="dxa"/>
            <w:tcMar>
              <w:top w:w="260" w:type="dxa"/>
              <w:left w:w="120" w:type="dxa"/>
              <w:bottom w:w="260" w:type="dxa"/>
              <w:right w:w="120" w:type="dxa"/>
            </w:tcMar>
          </w:tcPr>
          <w:p w14:paraId="3FB88D4C" w14:textId="1083C8E4" w:rsidR="00EA55F6" w:rsidRPr="00BC106A" w:rsidRDefault="00EA55F6" w:rsidP="00EA55F6">
            <w:pPr>
              <w:rPr>
                <w:sz w:val="24"/>
                <w:szCs w:val="24"/>
              </w:rPr>
            </w:pPr>
            <w:r w:rsidRPr="00BC106A">
              <w:rPr>
                <w:sz w:val="24"/>
                <w:szCs w:val="24"/>
              </w:rPr>
              <w:t xml:space="preserve"> </w:t>
            </w:r>
            <w:r>
              <w:rPr>
                <w:sz w:val="24"/>
                <w:szCs w:val="24"/>
              </w:rPr>
              <w:t>6</w:t>
            </w:r>
          </w:p>
        </w:tc>
      </w:tr>
      <w:tr w:rsidR="00EA55F6" w:rsidRPr="00BC106A" w14:paraId="6A4E579F" w14:textId="77777777" w:rsidTr="00EA55F6">
        <w:tc>
          <w:tcPr>
            <w:tcW w:w="3916" w:type="dxa"/>
            <w:tcMar>
              <w:top w:w="260" w:type="dxa"/>
              <w:left w:w="120" w:type="dxa"/>
              <w:bottom w:w="260" w:type="dxa"/>
              <w:right w:w="120" w:type="dxa"/>
            </w:tcMar>
          </w:tcPr>
          <w:p w14:paraId="03A431DD" w14:textId="1F516E04" w:rsidR="00EA55F6" w:rsidRPr="00BC106A" w:rsidRDefault="00EA55F6" w:rsidP="00EA55F6">
            <w:pPr>
              <w:rPr>
                <w:sz w:val="24"/>
                <w:szCs w:val="24"/>
              </w:rPr>
            </w:pPr>
            <w:r w:rsidRPr="00BC106A">
              <w:rPr>
                <w:sz w:val="24"/>
                <w:szCs w:val="24"/>
              </w:rPr>
              <w:lastRenderedPageBreak/>
              <w:t xml:space="preserve"> </w:t>
            </w:r>
            <w:r>
              <w:rPr>
                <w:sz w:val="24"/>
                <w:szCs w:val="24"/>
              </w:rPr>
              <w:t>7</w:t>
            </w:r>
          </w:p>
        </w:tc>
        <w:tc>
          <w:tcPr>
            <w:tcW w:w="6154" w:type="dxa"/>
            <w:tcMar>
              <w:top w:w="260" w:type="dxa"/>
              <w:left w:w="120" w:type="dxa"/>
              <w:bottom w:w="260" w:type="dxa"/>
              <w:right w:w="120" w:type="dxa"/>
            </w:tcMar>
          </w:tcPr>
          <w:p w14:paraId="4D199AA4" w14:textId="2ABE8016" w:rsidR="00EA55F6" w:rsidRPr="00BC106A" w:rsidRDefault="00EA55F6" w:rsidP="00EA55F6">
            <w:pPr>
              <w:rPr>
                <w:sz w:val="24"/>
                <w:szCs w:val="24"/>
              </w:rPr>
            </w:pPr>
            <w:r w:rsidRPr="00BC106A">
              <w:rPr>
                <w:sz w:val="24"/>
                <w:szCs w:val="24"/>
              </w:rPr>
              <w:t xml:space="preserve"> </w:t>
            </w:r>
            <w:r>
              <w:rPr>
                <w:sz w:val="24"/>
                <w:szCs w:val="24"/>
              </w:rPr>
              <w:t>7</w:t>
            </w:r>
          </w:p>
        </w:tc>
      </w:tr>
      <w:tr w:rsidR="00EA55F6" w:rsidRPr="00BC106A" w14:paraId="722BB0DE" w14:textId="77777777">
        <w:tc>
          <w:tcPr>
            <w:tcW w:w="0" w:type="auto"/>
            <w:gridSpan w:val="2"/>
            <w:shd w:val="clear" w:color="auto" w:fill="F4F7FE"/>
            <w:tcMar>
              <w:top w:w="160" w:type="dxa"/>
              <w:left w:w="160" w:type="dxa"/>
              <w:bottom w:w="160" w:type="dxa"/>
              <w:right w:w="160" w:type="dxa"/>
            </w:tcMar>
          </w:tcPr>
          <w:p w14:paraId="5A846AFE" w14:textId="77777777" w:rsidR="00EA55F6" w:rsidRPr="00BC106A" w:rsidRDefault="00EA55F6" w:rsidP="00EA55F6">
            <w:pPr>
              <w:spacing w:after="60"/>
              <w:rPr>
                <w:sz w:val="24"/>
                <w:szCs w:val="24"/>
              </w:rPr>
            </w:pPr>
            <w:r w:rsidRPr="00BC106A">
              <w:rPr>
                <w:rFonts w:ascii="Calibri" w:eastAsia="Calibri" w:hAnsi="Calibri" w:cs="Calibri"/>
                <w:b/>
                <w:bCs/>
                <w:color w:val="1E2761"/>
                <w:sz w:val="24"/>
                <w:szCs w:val="24"/>
              </w:rPr>
              <w:t>Resumen (100–150 palabras, después de completar ambas columnas)</w:t>
            </w:r>
          </w:p>
          <w:p w14:paraId="0AA499BE" w14:textId="77777777" w:rsidR="00EA55F6" w:rsidRDefault="00EA55F6" w:rsidP="00EA55F6">
            <w:pPr>
              <w:rPr>
                <w:sz w:val="24"/>
                <w:szCs w:val="24"/>
              </w:rPr>
            </w:pPr>
            <w:r>
              <w:rPr>
                <w:sz w:val="24"/>
                <w:szCs w:val="24"/>
              </w:rPr>
              <w:br/>
            </w:r>
            <w:r>
              <w:rPr>
                <w:sz w:val="24"/>
                <w:szCs w:val="24"/>
              </w:rPr>
              <w:br/>
            </w:r>
          </w:p>
          <w:p w14:paraId="1BBFE955" w14:textId="77777777" w:rsidR="00EA55F6" w:rsidRDefault="00EA55F6" w:rsidP="00EA55F6">
            <w:pPr>
              <w:rPr>
                <w:sz w:val="24"/>
                <w:szCs w:val="24"/>
              </w:rPr>
            </w:pPr>
          </w:p>
          <w:p w14:paraId="0A29900B" w14:textId="77777777" w:rsidR="00EA55F6" w:rsidRDefault="00EA55F6" w:rsidP="00EA55F6">
            <w:pPr>
              <w:rPr>
                <w:sz w:val="24"/>
                <w:szCs w:val="24"/>
              </w:rPr>
            </w:pPr>
          </w:p>
          <w:p w14:paraId="25097242" w14:textId="2C6718A7" w:rsidR="00EA55F6" w:rsidRPr="00BC106A" w:rsidRDefault="00EA55F6" w:rsidP="00EA55F6">
            <w:pPr>
              <w:rPr>
                <w:sz w:val="24"/>
                <w:szCs w:val="24"/>
              </w:rPr>
            </w:pPr>
            <w:r>
              <w:rPr>
                <w:sz w:val="24"/>
                <w:szCs w:val="24"/>
              </w:rPr>
              <w:br/>
            </w:r>
          </w:p>
          <w:p w14:paraId="76711B99" w14:textId="77777777" w:rsidR="00EA55F6" w:rsidRDefault="00EA55F6" w:rsidP="00EA55F6">
            <w:pPr>
              <w:rPr>
                <w:sz w:val="24"/>
                <w:szCs w:val="24"/>
              </w:rPr>
            </w:pPr>
            <w:r w:rsidRPr="00BC106A">
              <w:rPr>
                <w:sz w:val="24"/>
                <w:szCs w:val="24"/>
              </w:rPr>
              <w:t xml:space="preserve"> </w:t>
            </w:r>
          </w:p>
          <w:p w14:paraId="1BECB981" w14:textId="77777777" w:rsidR="007B0298" w:rsidRDefault="007B0298" w:rsidP="00EA55F6">
            <w:pPr>
              <w:rPr>
                <w:sz w:val="24"/>
                <w:szCs w:val="24"/>
              </w:rPr>
            </w:pPr>
          </w:p>
          <w:p w14:paraId="6FAF80A7" w14:textId="77777777" w:rsidR="007B0298" w:rsidRDefault="007B0298" w:rsidP="00EA55F6">
            <w:pPr>
              <w:rPr>
                <w:sz w:val="24"/>
                <w:szCs w:val="24"/>
              </w:rPr>
            </w:pPr>
          </w:p>
          <w:p w14:paraId="5F112C0D" w14:textId="77777777" w:rsidR="007B0298" w:rsidRDefault="007B0298" w:rsidP="00EA55F6">
            <w:pPr>
              <w:rPr>
                <w:sz w:val="24"/>
                <w:szCs w:val="24"/>
              </w:rPr>
            </w:pPr>
          </w:p>
          <w:p w14:paraId="49295DD2" w14:textId="77777777" w:rsidR="007B0298" w:rsidRDefault="007B0298" w:rsidP="00EA55F6">
            <w:pPr>
              <w:rPr>
                <w:sz w:val="24"/>
                <w:szCs w:val="24"/>
              </w:rPr>
            </w:pPr>
          </w:p>
          <w:p w14:paraId="69F3CFC2" w14:textId="77777777" w:rsidR="007B0298" w:rsidRPr="00BC106A" w:rsidRDefault="007B0298" w:rsidP="00EA55F6">
            <w:pPr>
              <w:rPr>
                <w:sz w:val="24"/>
                <w:szCs w:val="24"/>
              </w:rPr>
            </w:pPr>
          </w:p>
          <w:p w14:paraId="6C3CC3AD" w14:textId="77777777" w:rsidR="00EA55F6" w:rsidRPr="00BC106A" w:rsidRDefault="00EA55F6" w:rsidP="00EA55F6">
            <w:pPr>
              <w:rPr>
                <w:sz w:val="24"/>
                <w:szCs w:val="24"/>
              </w:rPr>
            </w:pPr>
            <w:r w:rsidRPr="00BC106A">
              <w:rPr>
                <w:sz w:val="24"/>
                <w:szCs w:val="24"/>
              </w:rPr>
              <w:t xml:space="preserve"> </w:t>
            </w:r>
          </w:p>
        </w:tc>
      </w:tr>
    </w:tbl>
    <w:p w14:paraId="112D1994" w14:textId="6CA53EC0" w:rsidR="0085111E" w:rsidRPr="00EA55F6" w:rsidRDefault="00000000">
      <w:pPr>
        <w:spacing w:before="180" w:after="80"/>
        <w:rPr>
          <w:sz w:val="28"/>
          <w:szCs w:val="28"/>
        </w:rPr>
      </w:pPr>
      <w:r w:rsidRPr="00EA55F6">
        <w:rPr>
          <w:rFonts w:ascii="Calibri" w:eastAsia="Calibri" w:hAnsi="Calibri" w:cs="Calibri"/>
          <w:b/>
          <w:bCs/>
          <w:color w:val="1E2761"/>
          <w:sz w:val="28"/>
          <w:szCs w:val="28"/>
        </w:rPr>
        <w:t>Preguntas clave que el resumen debe responder</w:t>
      </w:r>
      <w:r w:rsidR="00EA55F6">
        <w:rPr>
          <w:rFonts w:ascii="Calibri" w:eastAsia="Calibri" w:hAnsi="Calibri" w:cs="Calibri"/>
          <w:b/>
          <w:bCs/>
          <w:color w:val="1E2761"/>
          <w:sz w:val="28"/>
          <w:szCs w:val="28"/>
        </w:rPr>
        <w:br/>
      </w:r>
    </w:p>
    <w:p w14:paraId="0A3B1005" w14:textId="77777777" w:rsidR="0085111E" w:rsidRPr="00BC106A" w:rsidRDefault="00000000">
      <w:pPr>
        <w:pStyle w:val="Prrafodelista"/>
        <w:numPr>
          <w:ilvl w:val="0"/>
          <w:numId w:val="7"/>
        </w:numPr>
        <w:spacing w:after="110" w:line="290" w:lineRule="auto"/>
        <w:rPr>
          <w:sz w:val="24"/>
          <w:szCs w:val="24"/>
        </w:rPr>
      </w:pPr>
      <w:r w:rsidRPr="00BC106A">
        <w:rPr>
          <w:rFonts w:ascii="Calibri" w:eastAsia="Calibri" w:hAnsi="Calibri" w:cs="Calibri"/>
          <w:color w:val="1F2937"/>
          <w:sz w:val="24"/>
          <w:szCs w:val="24"/>
        </w:rPr>
        <w:t>¿Cuáles son las 7 técnicas mencionadas en el video y en qué consiste brevemente cada una?</w:t>
      </w:r>
    </w:p>
    <w:p w14:paraId="16E24DB6" w14:textId="77777777" w:rsidR="0085111E" w:rsidRPr="00BC106A" w:rsidRDefault="00000000">
      <w:pPr>
        <w:pStyle w:val="Prrafodelista"/>
        <w:numPr>
          <w:ilvl w:val="0"/>
          <w:numId w:val="7"/>
        </w:numPr>
        <w:spacing w:after="110" w:line="290" w:lineRule="auto"/>
        <w:rPr>
          <w:sz w:val="24"/>
          <w:szCs w:val="24"/>
        </w:rPr>
      </w:pPr>
      <w:r w:rsidRPr="00BC106A">
        <w:rPr>
          <w:rFonts w:ascii="Calibri" w:eastAsia="Calibri" w:hAnsi="Calibri" w:cs="Calibri"/>
          <w:color w:val="1F2937"/>
          <w:sz w:val="24"/>
          <w:szCs w:val="24"/>
        </w:rPr>
        <w:t>¿Cuál de las técnicas ya usas actualmente, aunque no la conocías por ese nombre?</w:t>
      </w:r>
    </w:p>
    <w:p w14:paraId="02CBF3F2" w14:textId="77777777" w:rsidR="0085111E" w:rsidRPr="00BC106A" w:rsidRDefault="00000000">
      <w:pPr>
        <w:pStyle w:val="Prrafodelista"/>
        <w:numPr>
          <w:ilvl w:val="0"/>
          <w:numId w:val="7"/>
        </w:numPr>
        <w:spacing w:after="110" w:line="290" w:lineRule="auto"/>
        <w:rPr>
          <w:sz w:val="24"/>
          <w:szCs w:val="24"/>
        </w:rPr>
      </w:pPr>
      <w:r w:rsidRPr="00BC106A">
        <w:rPr>
          <w:rFonts w:ascii="Calibri" w:eastAsia="Calibri" w:hAnsi="Calibri" w:cs="Calibri"/>
          <w:color w:val="1F2937"/>
          <w:sz w:val="24"/>
          <w:szCs w:val="24"/>
        </w:rPr>
        <w:t>¿Cuál técnica aplicarás desde la próxima lectura de trabajo o estudio, y en qué situación concreta la usarás?</w:t>
      </w:r>
    </w:p>
    <w:p w14:paraId="3439D124" w14:textId="77777777" w:rsidR="00BC106A" w:rsidRDefault="00BC106A" w:rsidP="00BC106A">
      <w:pPr>
        <w:spacing w:after="110" w:line="290" w:lineRule="auto"/>
        <w:rPr>
          <w:sz w:val="24"/>
          <w:szCs w:val="24"/>
        </w:rPr>
      </w:pPr>
    </w:p>
    <w:p w14:paraId="4316064E" w14:textId="77777777" w:rsidR="00BC106A" w:rsidRDefault="00BC106A" w:rsidP="00BC106A">
      <w:pPr>
        <w:spacing w:after="110" w:line="290" w:lineRule="auto"/>
        <w:rPr>
          <w:sz w:val="24"/>
          <w:szCs w:val="24"/>
        </w:rPr>
      </w:pPr>
    </w:p>
    <w:p w14:paraId="00EA5FBF" w14:textId="77777777" w:rsidR="00BC106A" w:rsidRDefault="00BC106A" w:rsidP="00BC106A">
      <w:pPr>
        <w:spacing w:after="110" w:line="290" w:lineRule="auto"/>
        <w:rPr>
          <w:sz w:val="24"/>
          <w:szCs w:val="24"/>
        </w:rPr>
      </w:pPr>
    </w:p>
    <w:p w14:paraId="3D2B0975" w14:textId="77777777" w:rsidR="00BC106A" w:rsidRDefault="00BC106A" w:rsidP="00BC106A">
      <w:pPr>
        <w:spacing w:after="110" w:line="290" w:lineRule="auto"/>
        <w:rPr>
          <w:sz w:val="24"/>
          <w:szCs w:val="24"/>
        </w:rPr>
      </w:pPr>
    </w:p>
    <w:p w14:paraId="7B7208E3" w14:textId="77777777" w:rsidR="00BC106A" w:rsidRDefault="00BC106A" w:rsidP="00BC106A">
      <w:pPr>
        <w:spacing w:after="110" w:line="290" w:lineRule="auto"/>
        <w:rPr>
          <w:sz w:val="24"/>
          <w:szCs w:val="24"/>
        </w:rPr>
      </w:pPr>
    </w:p>
    <w:p w14:paraId="0988565A" w14:textId="77777777" w:rsidR="00BC106A" w:rsidRDefault="00BC106A" w:rsidP="00BC106A">
      <w:pPr>
        <w:spacing w:after="110" w:line="290" w:lineRule="auto"/>
        <w:rPr>
          <w:sz w:val="24"/>
          <w:szCs w:val="24"/>
        </w:rPr>
      </w:pPr>
    </w:p>
    <w:p w14:paraId="262BE98B" w14:textId="77777777" w:rsidR="00BC106A" w:rsidRDefault="00BC106A" w:rsidP="00BC106A">
      <w:pPr>
        <w:spacing w:after="110" w:line="290" w:lineRule="auto"/>
        <w:rPr>
          <w:sz w:val="24"/>
          <w:szCs w:val="24"/>
        </w:rPr>
      </w:pPr>
    </w:p>
    <w:p w14:paraId="2E785522" w14:textId="77777777" w:rsidR="00BC106A" w:rsidRDefault="00BC106A" w:rsidP="00BC106A">
      <w:pPr>
        <w:spacing w:after="110" w:line="290" w:lineRule="auto"/>
        <w:rPr>
          <w:sz w:val="24"/>
          <w:szCs w:val="24"/>
        </w:rPr>
      </w:pPr>
    </w:p>
    <w:p w14:paraId="5864D49C" w14:textId="77777777" w:rsidR="00BC106A" w:rsidRDefault="00BC106A" w:rsidP="00BC106A">
      <w:pPr>
        <w:spacing w:after="110" w:line="290" w:lineRule="auto"/>
        <w:rPr>
          <w:sz w:val="24"/>
          <w:szCs w:val="24"/>
        </w:rPr>
      </w:pPr>
    </w:p>
    <w:p w14:paraId="5E069D11" w14:textId="77777777" w:rsidR="00BC106A" w:rsidRDefault="00BC106A" w:rsidP="00BC106A">
      <w:pPr>
        <w:spacing w:after="110" w:line="290" w:lineRule="auto"/>
        <w:rPr>
          <w:sz w:val="24"/>
          <w:szCs w:val="24"/>
        </w:rPr>
      </w:pPr>
    </w:p>
    <w:p w14:paraId="142B185D" w14:textId="77777777" w:rsidR="00BC106A" w:rsidRDefault="00BC106A" w:rsidP="00BC106A">
      <w:pPr>
        <w:spacing w:after="110" w:line="290" w:lineRule="auto"/>
        <w:rPr>
          <w:sz w:val="24"/>
          <w:szCs w:val="24"/>
        </w:rPr>
      </w:pPr>
    </w:p>
    <w:p w14:paraId="7A1601E2" w14:textId="77777777" w:rsidR="00BC106A" w:rsidRDefault="00BC106A" w:rsidP="00BC106A">
      <w:pPr>
        <w:spacing w:after="110" w:line="290" w:lineRule="auto"/>
        <w:rPr>
          <w:sz w:val="24"/>
          <w:szCs w:val="24"/>
        </w:rPr>
      </w:pPr>
    </w:p>
    <w:p w14:paraId="655A4090" w14:textId="77777777" w:rsidR="0085111E" w:rsidRDefault="00000000">
      <w:pPr>
        <w:pStyle w:val="Ttulo1"/>
        <w:pBdr>
          <w:bottom w:val="single" w:sz="6" w:space="4" w:color="1E2761"/>
        </w:pBdr>
        <w:spacing w:before="360" w:after="160"/>
      </w:pPr>
      <w:r>
        <w:rPr>
          <w:rFonts w:ascii="Cambria" w:eastAsia="Cambria" w:hAnsi="Cambria" w:cs="Cambria"/>
          <w:b/>
          <w:bCs/>
          <w:color w:val="1E2761"/>
          <w:sz w:val="30"/>
          <w:szCs w:val="30"/>
        </w:rPr>
        <w:t>Referencias del modelo pedagógico</w:t>
      </w:r>
    </w:p>
    <w:p w14:paraId="526BB040" w14:textId="77777777" w:rsidR="0085111E" w:rsidRDefault="00000000">
      <w:pPr>
        <w:pStyle w:val="Prrafodelista"/>
        <w:numPr>
          <w:ilvl w:val="0"/>
          <w:numId w:val="2"/>
        </w:numPr>
        <w:spacing w:after="90" w:line="290" w:lineRule="auto"/>
      </w:pPr>
      <w:r>
        <w:rPr>
          <w:rFonts w:ascii="Calibri" w:eastAsia="Calibri" w:hAnsi="Calibri" w:cs="Calibri"/>
          <w:color w:val="1F2937"/>
          <w:sz w:val="21"/>
          <w:szCs w:val="21"/>
        </w:rPr>
        <w:t>Solé, I. (1992). Estrategias de lectura. Barcelona: Graó — modelo antes / durante / después de la lectura.</w:t>
      </w:r>
    </w:p>
    <w:p w14:paraId="0855733A" w14:textId="77777777" w:rsidR="0085111E" w:rsidRDefault="00000000">
      <w:pPr>
        <w:pStyle w:val="Prrafodelista"/>
        <w:numPr>
          <w:ilvl w:val="0"/>
          <w:numId w:val="2"/>
        </w:numPr>
        <w:spacing w:after="90" w:line="290" w:lineRule="auto"/>
      </w:pPr>
      <w:r>
        <w:rPr>
          <w:rFonts w:ascii="Calibri" w:eastAsia="Calibri" w:hAnsi="Calibri" w:cs="Calibri"/>
          <w:color w:val="1F2937"/>
          <w:sz w:val="21"/>
          <w:szCs w:val="21"/>
        </w:rPr>
        <w:t>Ministerio de Educación Nacional de Colombia (MEN) e ICFES — niveles de comprensión lectora literal, inferencial y crítico-valorativo, empleados en las pruebas Saber.</w:t>
      </w:r>
    </w:p>
    <w:p w14:paraId="513221BB" w14:textId="77777777" w:rsidR="0085111E" w:rsidRDefault="00000000">
      <w:pPr>
        <w:pStyle w:val="Prrafodelista"/>
        <w:numPr>
          <w:ilvl w:val="0"/>
          <w:numId w:val="2"/>
        </w:numPr>
        <w:spacing w:after="90" w:line="290" w:lineRule="auto"/>
      </w:pPr>
      <w:r>
        <w:rPr>
          <w:rFonts w:ascii="Calibri" w:eastAsia="Calibri" w:hAnsi="Calibri" w:cs="Calibri"/>
          <w:color w:val="1F2937"/>
          <w:sz w:val="21"/>
          <w:szCs w:val="21"/>
        </w:rPr>
        <w:t xml:space="preserve">Pauk, W. — Sistema de toma de apuntes Cornell (Cornell </w:t>
      </w:r>
      <w:proofErr w:type="spellStart"/>
      <w:r>
        <w:rPr>
          <w:rFonts w:ascii="Calibri" w:eastAsia="Calibri" w:hAnsi="Calibri" w:cs="Calibri"/>
          <w:color w:val="1F2937"/>
          <w:sz w:val="21"/>
          <w:szCs w:val="21"/>
        </w:rPr>
        <w:t>University</w:t>
      </w:r>
      <w:proofErr w:type="spellEnd"/>
      <w:r>
        <w:rPr>
          <w:rFonts w:ascii="Calibri" w:eastAsia="Calibri" w:hAnsi="Calibri" w:cs="Calibri"/>
          <w:color w:val="1F2937"/>
          <w:sz w:val="21"/>
          <w:szCs w:val="21"/>
        </w:rPr>
        <w:t>), adaptado aquí al visionado de video educativo.</w:t>
      </w:r>
    </w:p>
    <w:p w14:paraId="0B44DC7A" w14:textId="54B59D54" w:rsidR="0085111E" w:rsidRPr="00BC106A" w:rsidRDefault="00000000">
      <w:pPr>
        <w:pStyle w:val="Prrafodelista"/>
        <w:numPr>
          <w:ilvl w:val="0"/>
          <w:numId w:val="2"/>
        </w:numPr>
        <w:spacing w:after="90" w:line="290" w:lineRule="auto"/>
      </w:pPr>
      <w:r>
        <w:rPr>
          <w:rFonts w:ascii="Calibri" w:eastAsia="Calibri" w:hAnsi="Calibri" w:cs="Calibri"/>
          <w:color w:val="1F2937"/>
          <w:sz w:val="21"/>
          <w:szCs w:val="21"/>
        </w:rPr>
        <w:t xml:space="preserve">Lomeli, P. (2023). Las 7 mejores técnicas de comprensión lectora. YouTube, Curso de Lectura #8. </w:t>
      </w:r>
      <w:hyperlink r:id="rId8" w:history="1">
        <w:r w:rsidR="00BC106A" w:rsidRPr="006C560D">
          <w:rPr>
            <w:rStyle w:val="Hipervnculo"/>
            <w:rFonts w:ascii="Calibri" w:eastAsia="Calibri" w:hAnsi="Calibri" w:cs="Calibri"/>
            <w:sz w:val="21"/>
            <w:szCs w:val="21"/>
          </w:rPr>
          <w:t>https://www.youtube.com/watch?v=TmtJZGI18R0</w:t>
        </w:r>
      </w:hyperlink>
    </w:p>
    <w:p w14:paraId="4103FF7A" w14:textId="77777777" w:rsidR="00BC106A" w:rsidRDefault="00BC106A" w:rsidP="00BC106A">
      <w:pPr>
        <w:pStyle w:val="Prrafodelista"/>
        <w:spacing w:after="90" w:line="290" w:lineRule="auto"/>
        <w:ind w:left="420"/>
        <w:rPr>
          <w:rFonts w:ascii="Calibri" w:eastAsia="Calibri" w:hAnsi="Calibri" w:cs="Calibri"/>
          <w:color w:val="1F2937"/>
          <w:sz w:val="21"/>
          <w:szCs w:val="21"/>
        </w:rPr>
      </w:pPr>
    </w:p>
    <w:p w14:paraId="46586FA9" w14:textId="77777777" w:rsidR="00BC106A" w:rsidRDefault="00BC106A" w:rsidP="00BC106A">
      <w:pPr>
        <w:pStyle w:val="Prrafodelista"/>
        <w:spacing w:after="90" w:line="290" w:lineRule="auto"/>
        <w:ind w:left="420"/>
        <w:rPr>
          <w:rFonts w:ascii="Calibri" w:eastAsia="Calibri" w:hAnsi="Calibri" w:cs="Calibri"/>
          <w:color w:val="1F2937"/>
          <w:sz w:val="21"/>
          <w:szCs w:val="21"/>
        </w:rPr>
      </w:pPr>
    </w:p>
    <w:p w14:paraId="7A999D3B" w14:textId="77777777" w:rsidR="00BC106A" w:rsidRDefault="00BC106A" w:rsidP="00BC106A">
      <w:pPr>
        <w:pStyle w:val="Prrafodelista"/>
        <w:spacing w:after="90" w:line="290" w:lineRule="auto"/>
        <w:ind w:left="420"/>
        <w:rPr>
          <w:rFonts w:ascii="Calibri" w:eastAsia="Calibri" w:hAnsi="Calibri" w:cs="Calibri"/>
          <w:color w:val="1F2937"/>
          <w:sz w:val="21"/>
          <w:szCs w:val="21"/>
        </w:rPr>
      </w:pPr>
    </w:p>
    <w:p w14:paraId="7D9AC982" w14:textId="77777777" w:rsidR="00BC106A" w:rsidRDefault="00BC106A" w:rsidP="00BC106A">
      <w:pPr>
        <w:pStyle w:val="Prrafodelista"/>
        <w:spacing w:after="90" w:line="290" w:lineRule="auto"/>
        <w:ind w:left="420"/>
        <w:rPr>
          <w:rFonts w:ascii="Calibri" w:eastAsia="Calibri" w:hAnsi="Calibri" w:cs="Calibri"/>
          <w:color w:val="1F2937"/>
          <w:sz w:val="21"/>
          <w:szCs w:val="21"/>
        </w:rPr>
      </w:pPr>
    </w:p>
    <w:p w14:paraId="5604BAA2" w14:textId="77777777" w:rsidR="00EA55F6" w:rsidRDefault="00EA55F6" w:rsidP="00BC106A">
      <w:pPr>
        <w:pStyle w:val="Prrafodelista"/>
        <w:spacing w:after="90" w:line="290" w:lineRule="auto"/>
        <w:ind w:left="420"/>
        <w:rPr>
          <w:rFonts w:ascii="Calibri" w:eastAsia="Calibri" w:hAnsi="Calibri" w:cs="Calibri"/>
          <w:color w:val="1F2937"/>
          <w:sz w:val="21"/>
          <w:szCs w:val="21"/>
        </w:rPr>
      </w:pPr>
    </w:p>
    <w:p w14:paraId="468BCC0F" w14:textId="39F646C0" w:rsidR="00EA55F6" w:rsidRDefault="00B26F5F" w:rsidP="00BC106A">
      <w:pPr>
        <w:pStyle w:val="Prrafodelista"/>
        <w:spacing w:after="90" w:line="290" w:lineRule="auto"/>
        <w:ind w:left="420"/>
        <w:rPr>
          <w:rFonts w:ascii="Calibri" w:eastAsia="Calibri" w:hAnsi="Calibri" w:cs="Calibri"/>
          <w:color w:val="1F2937"/>
          <w:sz w:val="21"/>
          <w:szCs w:val="21"/>
        </w:rPr>
      </w:pPr>
      <w:r>
        <w:rPr>
          <w:rFonts w:ascii="Calibri" w:eastAsia="Calibri" w:hAnsi="Calibri" w:cs="Calibri"/>
          <w:color w:val="1F2937"/>
          <w:sz w:val="21"/>
          <w:szCs w:val="21"/>
        </w:rPr>
        <w:br/>
      </w:r>
      <w:r>
        <w:rPr>
          <w:rFonts w:ascii="Calibri" w:eastAsia="Calibri" w:hAnsi="Calibri" w:cs="Calibri"/>
          <w:color w:val="1F2937"/>
          <w:sz w:val="21"/>
          <w:szCs w:val="21"/>
        </w:rPr>
        <w:br/>
      </w:r>
      <w:r>
        <w:rPr>
          <w:rFonts w:ascii="Calibri" w:eastAsia="Calibri" w:hAnsi="Calibri" w:cs="Calibri"/>
          <w:color w:val="1F2937"/>
          <w:sz w:val="21"/>
          <w:szCs w:val="21"/>
        </w:rPr>
        <w:br/>
      </w:r>
      <w:r>
        <w:rPr>
          <w:rFonts w:ascii="Calibri" w:eastAsia="Calibri" w:hAnsi="Calibri" w:cs="Calibri"/>
          <w:color w:val="1F2937"/>
          <w:sz w:val="21"/>
          <w:szCs w:val="21"/>
        </w:rPr>
        <w:br/>
      </w:r>
    </w:p>
    <w:p w14:paraId="7CC5913D" w14:textId="77777777" w:rsidR="00EA55F6" w:rsidRDefault="00EA55F6" w:rsidP="00BC106A">
      <w:pPr>
        <w:pStyle w:val="Prrafodelista"/>
        <w:spacing w:after="90" w:line="290" w:lineRule="auto"/>
        <w:ind w:left="420"/>
        <w:rPr>
          <w:rFonts w:ascii="Calibri" w:eastAsia="Calibri" w:hAnsi="Calibri" w:cs="Calibri"/>
          <w:color w:val="1F2937"/>
          <w:sz w:val="21"/>
          <w:szCs w:val="21"/>
        </w:rPr>
      </w:pPr>
    </w:p>
    <w:p w14:paraId="01E9F5CC" w14:textId="1DF302F7" w:rsidR="00B26F5F" w:rsidRPr="00EA55F6" w:rsidRDefault="00B26F5F" w:rsidP="00B26F5F">
      <w:pPr>
        <w:spacing w:after="110" w:line="290" w:lineRule="auto"/>
        <w:rPr>
          <w:rFonts w:ascii="Calibri" w:eastAsia="Calibri" w:hAnsi="Calibri" w:cs="Calibri"/>
          <w:color w:val="1F2937"/>
          <w:sz w:val="24"/>
          <w:szCs w:val="24"/>
        </w:rPr>
      </w:pPr>
      <w:r w:rsidRPr="00EA55F6">
        <w:rPr>
          <w:rFonts w:ascii="Calibri" w:eastAsia="Calibri" w:hAnsi="Calibri" w:cs="Calibri"/>
          <w:b/>
          <w:bCs/>
          <w:color w:val="1F2937"/>
          <w:sz w:val="24"/>
          <w:szCs w:val="24"/>
        </w:rPr>
        <w:t>Nota:</w:t>
      </w:r>
      <w:r w:rsidRPr="00EA55F6">
        <w:rPr>
          <w:rFonts w:ascii="Calibri" w:eastAsia="Calibri" w:hAnsi="Calibri" w:cs="Calibri"/>
          <w:color w:val="1F2937"/>
          <w:sz w:val="24"/>
          <w:szCs w:val="24"/>
        </w:rPr>
        <w:t xml:space="preserve"> </w:t>
      </w:r>
      <w:r w:rsidRPr="00EA55F6">
        <w:rPr>
          <w:rFonts w:ascii="Calibri" w:eastAsia="Calibri" w:hAnsi="Calibri" w:cs="Calibri"/>
          <w:b/>
          <w:bCs/>
          <w:i/>
          <w:iCs/>
          <w:color w:val="1F2937"/>
          <w:sz w:val="24"/>
          <w:szCs w:val="24"/>
          <w:highlight w:val="green"/>
        </w:rPr>
        <w:t>Recuerda agregar tu nombre, apellido y # de documento</w:t>
      </w:r>
      <w:r w:rsidR="005362D1">
        <w:rPr>
          <w:rFonts w:ascii="Calibri" w:eastAsia="Calibri" w:hAnsi="Calibri" w:cs="Calibri"/>
          <w:b/>
          <w:bCs/>
          <w:i/>
          <w:iCs/>
          <w:color w:val="1F2937"/>
          <w:sz w:val="24"/>
          <w:szCs w:val="24"/>
        </w:rPr>
        <w:t xml:space="preserve"> y deben guardarlo como </w:t>
      </w:r>
      <w:proofErr w:type="spellStart"/>
      <w:r w:rsidR="005362D1">
        <w:rPr>
          <w:rFonts w:ascii="Calibri" w:eastAsia="Calibri" w:hAnsi="Calibri" w:cs="Calibri"/>
          <w:b/>
          <w:bCs/>
          <w:i/>
          <w:iCs/>
          <w:color w:val="1F2937"/>
          <w:sz w:val="24"/>
          <w:szCs w:val="24"/>
        </w:rPr>
        <w:t>pdf</w:t>
      </w:r>
      <w:proofErr w:type="spellEnd"/>
      <w:r w:rsidR="005362D1">
        <w:rPr>
          <w:rFonts w:ascii="Calibri" w:eastAsia="Calibri" w:hAnsi="Calibri" w:cs="Calibri"/>
          <w:b/>
          <w:bCs/>
          <w:i/>
          <w:iCs/>
          <w:color w:val="1F2937"/>
          <w:sz w:val="24"/>
          <w:szCs w:val="24"/>
        </w:rPr>
        <w:t>, y le deben bajar el peso, y se sube a una carpeta d</w:t>
      </w:r>
      <w:r w:rsidR="007C2027">
        <w:rPr>
          <w:rFonts w:ascii="Calibri" w:eastAsia="Calibri" w:hAnsi="Calibri" w:cs="Calibri"/>
          <w:b/>
          <w:bCs/>
          <w:i/>
          <w:iCs/>
          <w:color w:val="1F2937"/>
          <w:sz w:val="24"/>
          <w:szCs w:val="24"/>
        </w:rPr>
        <w:t>e</w:t>
      </w:r>
      <w:r w:rsidR="005362D1">
        <w:rPr>
          <w:rFonts w:ascii="Calibri" w:eastAsia="Calibri" w:hAnsi="Calibri" w:cs="Calibri"/>
          <w:b/>
          <w:bCs/>
          <w:i/>
          <w:iCs/>
          <w:color w:val="1F2937"/>
          <w:sz w:val="24"/>
          <w:szCs w:val="24"/>
        </w:rPr>
        <w:t xml:space="preserve"> Drive.</w:t>
      </w:r>
    </w:p>
    <w:p w14:paraId="3C7EBBFB" w14:textId="77777777" w:rsidR="00EA55F6" w:rsidRDefault="00EA55F6" w:rsidP="00BC106A">
      <w:pPr>
        <w:pStyle w:val="Prrafodelista"/>
        <w:spacing w:after="90" w:line="290" w:lineRule="auto"/>
        <w:ind w:left="420"/>
        <w:rPr>
          <w:rFonts w:ascii="Calibri" w:eastAsia="Calibri" w:hAnsi="Calibri" w:cs="Calibri"/>
          <w:color w:val="1F2937"/>
          <w:sz w:val="21"/>
          <w:szCs w:val="21"/>
        </w:rPr>
      </w:pPr>
    </w:p>
    <w:p w14:paraId="6D019B70" w14:textId="77777777" w:rsidR="00EA55F6" w:rsidRDefault="00EA55F6" w:rsidP="00BC106A">
      <w:pPr>
        <w:pStyle w:val="Prrafodelista"/>
        <w:spacing w:after="90" w:line="290" w:lineRule="auto"/>
        <w:ind w:left="420"/>
        <w:rPr>
          <w:rFonts w:ascii="Calibri" w:eastAsia="Calibri" w:hAnsi="Calibri" w:cs="Calibri"/>
          <w:color w:val="1F2937"/>
          <w:sz w:val="21"/>
          <w:szCs w:val="21"/>
        </w:rPr>
      </w:pPr>
    </w:p>
    <w:p w14:paraId="4AEC7CF4" w14:textId="77777777" w:rsidR="00EA55F6" w:rsidRDefault="00EA55F6" w:rsidP="00BC106A">
      <w:pPr>
        <w:pStyle w:val="Prrafodelista"/>
        <w:spacing w:after="90" w:line="290" w:lineRule="auto"/>
        <w:ind w:left="420"/>
        <w:rPr>
          <w:rFonts w:ascii="Calibri" w:eastAsia="Calibri" w:hAnsi="Calibri" w:cs="Calibri"/>
          <w:color w:val="1F2937"/>
          <w:sz w:val="21"/>
          <w:szCs w:val="21"/>
        </w:rPr>
      </w:pPr>
    </w:p>
    <w:p w14:paraId="45D030E2" w14:textId="6F186E9E" w:rsidR="00EA55F6" w:rsidRDefault="000B00CD" w:rsidP="00BC106A">
      <w:pPr>
        <w:pStyle w:val="Prrafodelista"/>
        <w:spacing w:after="90" w:line="290" w:lineRule="auto"/>
        <w:ind w:left="420"/>
        <w:rPr>
          <w:rFonts w:ascii="Calibri" w:eastAsia="Calibri" w:hAnsi="Calibri" w:cs="Calibri"/>
          <w:color w:val="1F2937"/>
          <w:sz w:val="21"/>
          <w:szCs w:val="21"/>
        </w:rPr>
      </w:pPr>
      <w:r>
        <w:rPr>
          <w:rFonts w:ascii="Calibri" w:eastAsia="Calibri" w:hAnsi="Calibri" w:cs="Calibri"/>
          <w:color w:val="1F2937"/>
          <w:sz w:val="21"/>
          <w:szCs w:val="21"/>
        </w:rPr>
        <w:t>________________________________________________</w:t>
      </w:r>
    </w:p>
    <w:p w14:paraId="3DE89DD8" w14:textId="69C31585" w:rsidR="00EA55F6" w:rsidRPr="000B00CD" w:rsidRDefault="000B00CD" w:rsidP="00BC106A">
      <w:pPr>
        <w:pStyle w:val="Prrafodelista"/>
        <w:spacing w:after="90" w:line="290" w:lineRule="auto"/>
        <w:ind w:left="420"/>
        <w:rPr>
          <w:rFonts w:ascii="Calibri" w:eastAsia="Calibri" w:hAnsi="Calibri" w:cs="Calibri"/>
          <w:b/>
          <w:bCs/>
          <w:color w:val="1F2937"/>
          <w:sz w:val="21"/>
          <w:szCs w:val="21"/>
        </w:rPr>
      </w:pPr>
      <w:r w:rsidRPr="000B00CD">
        <w:rPr>
          <w:rFonts w:ascii="Calibri" w:eastAsia="Calibri" w:hAnsi="Calibri" w:cs="Calibri"/>
          <w:b/>
          <w:bCs/>
          <w:color w:val="1F2937"/>
          <w:sz w:val="21"/>
          <w:szCs w:val="21"/>
        </w:rPr>
        <w:t>Nombres y apellidos del estudiante</w:t>
      </w:r>
    </w:p>
    <w:p w14:paraId="2B5C85A2" w14:textId="42F3ED9B" w:rsidR="00EA55F6" w:rsidRDefault="000B00CD" w:rsidP="00BC106A">
      <w:pPr>
        <w:pStyle w:val="Prrafodelista"/>
        <w:spacing w:after="90" w:line="290" w:lineRule="auto"/>
        <w:ind w:left="420"/>
        <w:rPr>
          <w:rFonts w:ascii="Calibri" w:eastAsia="Calibri" w:hAnsi="Calibri" w:cs="Calibri"/>
          <w:color w:val="1F2937"/>
          <w:sz w:val="21"/>
          <w:szCs w:val="21"/>
        </w:rPr>
      </w:pPr>
      <w:r>
        <w:rPr>
          <w:rFonts w:ascii="Calibri" w:eastAsia="Calibri" w:hAnsi="Calibri" w:cs="Calibri"/>
          <w:color w:val="1F2937"/>
          <w:sz w:val="21"/>
          <w:szCs w:val="21"/>
        </w:rPr>
        <w:t>CC: __________________________</w:t>
      </w:r>
      <w:r>
        <w:rPr>
          <w:rFonts w:ascii="Calibri" w:eastAsia="Calibri" w:hAnsi="Calibri" w:cs="Calibri"/>
          <w:color w:val="1F2937"/>
          <w:sz w:val="21"/>
          <w:szCs w:val="21"/>
        </w:rPr>
        <w:br/>
      </w:r>
      <w:r>
        <w:rPr>
          <w:rFonts w:ascii="Calibri" w:eastAsia="Calibri" w:hAnsi="Calibri" w:cs="Calibri"/>
          <w:color w:val="1F2937"/>
          <w:sz w:val="21"/>
          <w:szCs w:val="21"/>
        </w:rPr>
        <w:br/>
      </w:r>
      <w:r>
        <w:rPr>
          <w:rFonts w:ascii="Calibri" w:eastAsia="Calibri" w:hAnsi="Calibri" w:cs="Calibri"/>
          <w:color w:val="1F2937"/>
          <w:sz w:val="21"/>
          <w:szCs w:val="21"/>
        </w:rPr>
        <w:br/>
      </w:r>
      <w:r>
        <w:rPr>
          <w:rFonts w:ascii="Calibri" w:eastAsia="Calibri" w:hAnsi="Calibri" w:cs="Calibri"/>
          <w:color w:val="1F2937"/>
          <w:sz w:val="21"/>
          <w:szCs w:val="21"/>
        </w:rPr>
        <w:br/>
      </w:r>
    </w:p>
    <w:p w14:paraId="5EC3DD51" w14:textId="3C92E22C" w:rsidR="00BC106A" w:rsidRPr="00BC106A" w:rsidRDefault="00BC106A" w:rsidP="00BC106A">
      <w:pPr>
        <w:pStyle w:val="Prrafodelista"/>
        <w:spacing w:after="90" w:line="290" w:lineRule="auto"/>
        <w:ind w:left="420"/>
        <w:rPr>
          <w:sz w:val="24"/>
          <w:szCs w:val="24"/>
        </w:rPr>
      </w:pPr>
      <w:r w:rsidRPr="00BC106A">
        <w:rPr>
          <w:rFonts w:ascii="Calibri" w:eastAsia="Calibri" w:hAnsi="Calibri" w:cs="Calibri"/>
          <w:b/>
          <w:bCs/>
          <w:color w:val="1F2937"/>
          <w:sz w:val="24"/>
          <w:szCs w:val="24"/>
        </w:rPr>
        <w:t>Docente:</w:t>
      </w:r>
      <w:r w:rsidRPr="00BC106A">
        <w:rPr>
          <w:rFonts w:ascii="Calibri" w:eastAsia="Calibri" w:hAnsi="Calibri" w:cs="Calibri"/>
          <w:color w:val="1F2937"/>
          <w:sz w:val="24"/>
          <w:szCs w:val="24"/>
        </w:rPr>
        <w:t xml:space="preserve"> Alejandro Betancur Ríos</w:t>
      </w:r>
      <w:r w:rsidRPr="00BC106A">
        <w:rPr>
          <w:rFonts w:ascii="Calibri" w:eastAsia="Calibri" w:hAnsi="Calibri" w:cs="Calibri"/>
          <w:color w:val="1F2937"/>
          <w:sz w:val="24"/>
          <w:szCs w:val="24"/>
        </w:rPr>
        <w:br/>
        <w:t>@4azul_training</w:t>
      </w:r>
    </w:p>
    <w:sectPr w:rsidR="00BC106A" w:rsidRPr="00BC106A">
      <w:headerReference w:type="default" r:id="rId9"/>
      <w:footerReference w:type="default" r:id="rId10"/>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D36BEA" w14:textId="77777777" w:rsidR="002E2970" w:rsidRDefault="002E2970">
      <w:r>
        <w:separator/>
      </w:r>
    </w:p>
  </w:endnote>
  <w:endnote w:type="continuationSeparator" w:id="0">
    <w:p w14:paraId="6ADC352A" w14:textId="77777777" w:rsidR="002E2970" w:rsidRDefault="002E297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21C09D" w14:textId="77777777" w:rsidR="0085111E" w:rsidRDefault="00000000">
    <w:pPr>
      <w:jc w:val="center"/>
    </w:pPr>
    <w:r>
      <w:rPr>
        <w:rFonts w:ascii="Calibri" w:eastAsia="Calibri" w:hAnsi="Calibri" w:cs="Calibri"/>
        <w:color w:val="5B6472"/>
        <w:sz w:val="15"/>
        <w:szCs w:val="15"/>
      </w:rPr>
      <w:t xml:space="preserve">Página </w:t>
    </w:r>
    <w:r>
      <w:rPr>
        <w:rFonts w:ascii="Calibri" w:eastAsia="Calibri" w:hAnsi="Calibri" w:cs="Calibri"/>
        <w:color w:val="5B6472"/>
        <w:sz w:val="15"/>
        <w:szCs w:val="15"/>
      </w:rPr>
      <w:fldChar w:fldCharType="begin"/>
    </w:r>
    <w:r>
      <w:rPr>
        <w:rFonts w:ascii="Calibri" w:eastAsia="Calibri" w:hAnsi="Calibri" w:cs="Calibri"/>
        <w:color w:val="5B6472"/>
        <w:sz w:val="15"/>
        <w:szCs w:val="15"/>
      </w:rPr>
      <w:instrText>PAGE</w:instrText>
    </w:r>
    <w:r>
      <w:rPr>
        <w:rFonts w:ascii="Calibri" w:eastAsia="Calibri" w:hAnsi="Calibri" w:cs="Calibri"/>
        <w:color w:val="5B6472"/>
        <w:sz w:val="15"/>
        <w:szCs w:val="15"/>
      </w:rPr>
      <w:fldChar w:fldCharType="separate"/>
    </w:r>
    <w:r w:rsidR="00EA4538">
      <w:rPr>
        <w:rFonts w:ascii="Calibri" w:eastAsia="Calibri" w:hAnsi="Calibri" w:cs="Calibri"/>
        <w:noProof/>
        <w:color w:val="5B6472"/>
        <w:sz w:val="15"/>
        <w:szCs w:val="15"/>
      </w:rPr>
      <w:t>1</w:t>
    </w:r>
    <w:r>
      <w:rPr>
        <w:rFonts w:ascii="Calibri" w:eastAsia="Calibri" w:hAnsi="Calibri" w:cs="Calibri"/>
        <w:color w:val="5B6472"/>
        <w:sz w:val="15"/>
        <w:szCs w:val="15"/>
      </w:rPr>
      <w:fldChar w:fldCharType="end"/>
    </w:r>
    <w:r>
      <w:rPr>
        <w:rFonts w:ascii="Calibri" w:eastAsia="Calibri" w:hAnsi="Calibri" w:cs="Calibri"/>
        <w:color w:val="5B6472"/>
        <w:sz w:val="15"/>
        <w:szCs w:val="15"/>
      </w:rPr>
      <w:t xml:space="preserve"> de </w:t>
    </w:r>
    <w:r>
      <w:rPr>
        <w:rFonts w:ascii="Calibri" w:eastAsia="Calibri" w:hAnsi="Calibri" w:cs="Calibri"/>
        <w:color w:val="5B6472"/>
        <w:sz w:val="15"/>
        <w:szCs w:val="15"/>
      </w:rPr>
      <w:fldChar w:fldCharType="begin"/>
    </w:r>
    <w:r>
      <w:rPr>
        <w:rFonts w:ascii="Calibri" w:eastAsia="Calibri" w:hAnsi="Calibri" w:cs="Calibri"/>
        <w:color w:val="5B6472"/>
        <w:sz w:val="15"/>
        <w:szCs w:val="15"/>
      </w:rPr>
      <w:instrText>NUMPAGES</w:instrText>
    </w:r>
    <w:r>
      <w:rPr>
        <w:rFonts w:ascii="Calibri" w:eastAsia="Calibri" w:hAnsi="Calibri" w:cs="Calibri"/>
        <w:color w:val="5B6472"/>
        <w:sz w:val="15"/>
        <w:szCs w:val="15"/>
      </w:rPr>
      <w:fldChar w:fldCharType="separate"/>
    </w:r>
    <w:r w:rsidR="00EA4538">
      <w:rPr>
        <w:rFonts w:ascii="Calibri" w:eastAsia="Calibri" w:hAnsi="Calibri" w:cs="Calibri"/>
        <w:noProof/>
        <w:color w:val="5B6472"/>
        <w:sz w:val="15"/>
        <w:szCs w:val="15"/>
      </w:rPr>
      <w:t>2</w:t>
    </w:r>
    <w:r>
      <w:rPr>
        <w:rFonts w:ascii="Calibri" w:eastAsia="Calibri" w:hAnsi="Calibri" w:cs="Calibri"/>
        <w:color w:val="5B6472"/>
        <w:sz w:val="15"/>
        <w:szCs w:val="15"/>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C061BF" w14:textId="77777777" w:rsidR="002E2970" w:rsidRDefault="002E2970">
      <w:r>
        <w:separator/>
      </w:r>
    </w:p>
  </w:footnote>
  <w:footnote w:type="continuationSeparator" w:id="0">
    <w:p w14:paraId="72436D02" w14:textId="77777777" w:rsidR="002E2970" w:rsidRDefault="002E297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36FA43" w14:textId="77777777" w:rsidR="0085111E" w:rsidRPr="00BC106A" w:rsidRDefault="00000000">
    <w:pPr>
      <w:jc w:val="right"/>
      <w:rPr>
        <w:b/>
        <w:bCs/>
      </w:rPr>
    </w:pPr>
    <w:r w:rsidRPr="00BC106A">
      <w:rPr>
        <w:rFonts w:ascii="Calibri" w:eastAsia="Calibri" w:hAnsi="Calibri" w:cs="Calibri"/>
        <w:b/>
        <w:bCs/>
        <w:color w:val="5B6472"/>
        <w:sz w:val="15"/>
        <w:szCs w:val="15"/>
      </w:rPr>
      <w:t>Curso en Herramientas Digitales para el Estudio</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463901"/>
    <w:multiLevelType w:val="hybridMultilevel"/>
    <w:tmpl w:val="24F07094"/>
    <w:lvl w:ilvl="0" w:tplc="4008C932">
      <w:start w:val="1"/>
      <w:numFmt w:val="decimal"/>
      <w:lvlText w:val="%1."/>
      <w:lvlJc w:val="left"/>
      <w:pPr>
        <w:ind w:left="420" w:hanging="260"/>
      </w:pPr>
    </w:lvl>
    <w:lvl w:ilvl="1" w:tplc="3C9EDA40">
      <w:numFmt w:val="decimal"/>
      <w:lvlText w:val=""/>
      <w:lvlJc w:val="left"/>
    </w:lvl>
    <w:lvl w:ilvl="2" w:tplc="5508868A">
      <w:numFmt w:val="decimal"/>
      <w:lvlText w:val=""/>
      <w:lvlJc w:val="left"/>
    </w:lvl>
    <w:lvl w:ilvl="3" w:tplc="C2FCC0B4">
      <w:numFmt w:val="decimal"/>
      <w:lvlText w:val=""/>
      <w:lvlJc w:val="left"/>
    </w:lvl>
    <w:lvl w:ilvl="4" w:tplc="2C60E1CC">
      <w:numFmt w:val="decimal"/>
      <w:lvlText w:val=""/>
      <w:lvlJc w:val="left"/>
    </w:lvl>
    <w:lvl w:ilvl="5" w:tplc="D7ECFEA2">
      <w:numFmt w:val="decimal"/>
      <w:lvlText w:val=""/>
      <w:lvlJc w:val="left"/>
    </w:lvl>
    <w:lvl w:ilvl="6" w:tplc="290E5A8E">
      <w:numFmt w:val="decimal"/>
      <w:lvlText w:val=""/>
      <w:lvlJc w:val="left"/>
    </w:lvl>
    <w:lvl w:ilvl="7" w:tplc="66B6B17E">
      <w:numFmt w:val="decimal"/>
      <w:lvlText w:val=""/>
      <w:lvlJc w:val="left"/>
    </w:lvl>
    <w:lvl w:ilvl="8" w:tplc="E4EE2040">
      <w:numFmt w:val="decimal"/>
      <w:lvlText w:val=""/>
      <w:lvlJc w:val="left"/>
    </w:lvl>
  </w:abstractNum>
  <w:abstractNum w:abstractNumId="1" w15:restartNumberingAfterBreak="0">
    <w:nsid w:val="0A5A4B13"/>
    <w:multiLevelType w:val="hybridMultilevel"/>
    <w:tmpl w:val="9FACF338"/>
    <w:lvl w:ilvl="0" w:tplc="5010DD80">
      <w:start w:val="1"/>
      <w:numFmt w:val="decimal"/>
      <w:lvlText w:val="%1."/>
      <w:lvlJc w:val="left"/>
      <w:pPr>
        <w:ind w:left="420" w:hanging="260"/>
      </w:pPr>
    </w:lvl>
    <w:lvl w:ilvl="1" w:tplc="F11A17F2">
      <w:numFmt w:val="decimal"/>
      <w:lvlText w:val=""/>
      <w:lvlJc w:val="left"/>
    </w:lvl>
    <w:lvl w:ilvl="2" w:tplc="F2589BB8">
      <w:numFmt w:val="decimal"/>
      <w:lvlText w:val=""/>
      <w:lvlJc w:val="left"/>
    </w:lvl>
    <w:lvl w:ilvl="3" w:tplc="668C97C2">
      <w:numFmt w:val="decimal"/>
      <w:lvlText w:val=""/>
      <w:lvlJc w:val="left"/>
    </w:lvl>
    <w:lvl w:ilvl="4" w:tplc="8D2A1668">
      <w:numFmt w:val="decimal"/>
      <w:lvlText w:val=""/>
      <w:lvlJc w:val="left"/>
    </w:lvl>
    <w:lvl w:ilvl="5" w:tplc="ED963D44">
      <w:numFmt w:val="decimal"/>
      <w:lvlText w:val=""/>
      <w:lvlJc w:val="left"/>
    </w:lvl>
    <w:lvl w:ilvl="6" w:tplc="C66E0D38">
      <w:numFmt w:val="decimal"/>
      <w:lvlText w:val=""/>
      <w:lvlJc w:val="left"/>
    </w:lvl>
    <w:lvl w:ilvl="7" w:tplc="A002E88E">
      <w:numFmt w:val="decimal"/>
      <w:lvlText w:val=""/>
      <w:lvlJc w:val="left"/>
    </w:lvl>
    <w:lvl w:ilvl="8" w:tplc="157CA0A8">
      <w:numFmt w:val="decimal"/>
      <w:lvlText w:val=""/>
      <w:lvlJc w:val="left"/>
    </w:lvl>
  </w:abstractNum>
  <w:abstractNum w:abstractNumId="2" w15:restartNumberingAfterBreak="0">
    <w:nsid w:val="2B1F6FD2"/>
    <w:multiLevelType w:val="hybridMultilevel"/>
    <w:tmpl w:val="37CE5E52"/>
    <w:lvl w:ilvl="0" w:tplc="F2C2A38C">
      <w:start w:val="1"/>
      <w:numFmt w:val="bullet"/>
      <w:lvlText w:val="●"/>
      <w:lvlJc w:val="left"/>
      <w:pPr>
        <w:ind w:left="720" w:hanging="360"/>
      </w:pPr>
    </w:lvl>
    <w:lvl w:ilvl="1" w:tplc="BE8A38BA">
      <w:start w:val="1"/>
      <w:numFmt w:val="bullet"/>
      <w:lvlText w:val="○"/>
      <w:lvlJc w:val="left"/>
      <w:pPr>
        <w:ind w:left="1440" w:hanging="360"/>
      </w:pPr>
    </w:lvl>
    <w:lvl w:ilvl="2" w:tplc="C35C221C">
      <w:start w:val="1"/>
      <w:numFmt w:val="bullet"/>
      <w:lvlText w:val="■"/>
      <w:lvlJc w:val="left"/>
      <w:pPr>
        <w:ind w:left="2160" w:hanging="360"/>
      </w:pPr>
    </w:lvl>
    <w:lvl w:ilvl="3" w:tplc="F7A646F6">
      <w:start w:val="1"/>
      <w:numFmt w:val="bullet"/>
      <w:lvlText w:val="●"/>
      <w:lvlJc w:val="left"/>
      <w:pPr>
        <w:ind w:left="2880" w:hanging="360"/>
      </w:pPr>
    </w:lvl>
    <w:lvl w:ilvl="4" w:tplc="DEEEECE2">
      <w:start w:val="1"/>
      <w:numFmt w:val="bullet"/>
      <w:lvlText w:val="○"/>
      <w:lvlJc w:val="left"/>
      <w:pPr>
        <w:ind w:left="3600" w:hanging="360"/>
      </w:pPr>
    </w:lvl>
    <w:lvl w:ilvl="5" w:tplc="2E7E07EC">
      <w:start w:val="1"/>
      <w:numFmt w:val="bullet"/>
      <w:lvlText w:val="■"/>
      <w:lvlJc w:val="left"/>
      <w:pPr>
        <w:ind w:left="4320" w:hanging="360"/>
      </w:pPr>
    </w:lvl>
    <w:lvl w:ilvl="6" w:tplc="59E40D52">
      <w:start w:val="1"/>
      <w:numFmt w:val="bullet"/>
      <w:lvlText w:val="●"/>
      <w:lvlJc w:val="left"/>
      <w:pPr>
        <w:ind w:left="5040" w:hanging="360"/>
      </w:pPr>
    </w:lvl>
    <w:lvl w:ilvl="7" w:tplc="5D34F520">
      <w:start w:val="1"/>
      <w:numFmt w:val="bullet"/>
      <w:lvlText w:val="●"/>
      <w:lvlJc w:val="left"/>
      <w:pPr>
        <w:ind w:left="5760" w:hanging="360"/>
      </w:pPr>
    </w:lvl>
    <w:lvl w:ilvl="8" w:tplc="7CCC2C2C">
      <w:start w:val="1"/>
      <w:numFmt w:val="bullet"/>
      <w:lvlText w:val="●"/>
      <w:lvlJc w:val="left"/>
      <w:pPr>
        <w:ind w:left="6480" w:hanging="360"/>
      </w:pPr>
    </w:lvl>
  </w:abstractNum>
  <w:abstractNum w:abstractNumId="3" w15:restartNumberingAfterBreak="0">
    <w:nsid w:val="36290CB5"/>
    <w:multiLevelType w:val="hybridMultilevel"/>
    <w:tmpl w:val="408EFACC"/>
    <w:lvl w:ilvl="0" w:tplc="262CE72E">
      <w:start w:val="1"/>
      <w:numFmt w:val="bullet"/>
      <w:lvlText w:val="•"/>
      <w:lvlJc w:val="left"/>
      <w:pPr>
        <w:ind w:left="420" w:hanging="260"/>
      </w:pPr>
    </w:lvl>
    <w:lvl w:ilvl="1" w:tplc="7FFAFDC4">
      <w:numFmt w:val="decimal"/>
      <w:lvlText w:val=""/>
      <w:lvlJc w:val="left"/>
    </w:lvl>
    <w:lvl w:ilvl="2" w:tplc="09CC4D38">
      <w:numFmt w:val="decimal"/>
      <w:lvlText w:val=""/>
      <w:lvlJc w:val="left"/>
    </w:lvl>
    <w:lvl w:ilvl="3" w:tplc="C5782EB4">
      <w:numFmt w:val="decimal"/>
      <w:lvlText w:val=""/>
      <w:lvlJc w:val="left"/>
    </w:lvl>
    <w:lvl w:ilvl="4" w:tplc="F9720F6E">
      <w:numFmt w:val="decimal"/>
      <w:lvlText w:val=""/>
      <w:lvlJc w:val="left"/>
    </w:lvl>
    <w:lvl w:ilvl="5" w:tplc="735ACC20">
      <w:numFmt w:val="decimal"/>
      <w:lvlText w:val=""/>
      <w:lvlJc w:val="left"/>
    </w:lvl>
    <w:lvl w:ilvl="6" w:tplc="9588058A">
      <w:numFmt w:val="decimal"/>
      <w:lvlText w:val=""/>
      <w:lvlJc w:val="left"/>
    </w:lvl>
    <w:lvl w:ilvl="7" w:tplc="DAF484C8">
      <w:numFmt w:val="decimal"/>
      <w:lvlText w:val=""/>
      <w:lvlJc w:val="left"/>
    </w:lvl>
    <w:lvl w:ilvl="8" w:tplc="648495C4">
      <w:numFmt w:val="decimal"/>
      <w:lvlText w:val=""/>
      <w:lvlJc w:val="left"/>
    </w:lvl>
  </w:abstractNum>
  <w:abstractNum w:abstractNumId="4" w15:restartNumberingAfterBreak="0">
    <w:nsid w:val="4109490F"/>
    <w:multiLevelType w:val="hybridMultilevel"/>
    <w:tmpl w:val="1BA4A63A"/>
    <w:lvl w:ilvl="0" w:tplc="A4D61D0E">
      <w:start w:val="1"/>
      <w:numFmt w:val="decimal"/>
      <w:lvlText w:val="%1."/>
      <w:lvlJc w:val="left"/>
      <w:pPr>
        <w:ind w:left="420" w:hanging="260"/>
      </w:pPr>
    </w:lvl>
    <w:lvl w:ilvl="1" w:tplc="EAF6968C">
      <w:numFmt w:val="decimal"/>
      <w:lvlText w:val=""/>
      <w:lvlJc w:val="left"/>
    </w:lvl>
    <w:lvl w:ilvl="2" w:tplc="E03C1906">
      <w:numFmt w:val="decimal"/>
      <w:lvlText w:val=""/>
      <w:lvlJc w:val="left"/>
    </w:lvl>
    <w:lvl w:ilvl="3" w:tplc="6C0454F8">
      <w:numFmt w:val="decimal"/>
      <w:lvlText w:val=""/>
      <w:lvlJc w:val="left"/>
    </w:lvl>
    <w:lvl w:ilvl="4" w:tplc="0512F890">
      <w:numFmt w:val="decimal"/>
      <w:lvlText w:val=""/>
      <w:lvlJc w:val="left"/>
    </w:lvl>
    <w:lvl w:ilvl="5" w:tplc="52586DB8">
      <w:numFmt w:val="decimal"/>
      <w:lvlText w:val=""/>
      <w:lvlJc w:val="left"/>
    </w:lvl>
    <w:lvl w:ilvl="6" w:tplc="AD32F422">
      <w:numFmt w:val="decimal"/>
      <w:lvlText w:val=""/>
      <w:lvlJc w:val="left"/>
    </w:lvl>
    <w:lvl w:ilvl="7" w:tplc="5CD8504A">
      <w:numFmt w:val="decimal"/>
      <w:lvlText w:val=""/>
      <w:lvlJc w:val="left"/>
    </w:lvl>
    <w:lvl w:ilvl="8" w:tplc="9D7C4F52">
      <w:numFmt w:val="decimal"/>
      <w:lvlText w:val=""/>
      <w:lvlJc w:val="left"/>
    </w:lvl>
  </w:abstractNum>
  <w:abstractNum w:abstractNumId="5" w15:restartNumberingAfterBreak="0">
    <w:nsid w:val="4F3E5677"/>
    <w:multiLevelType w:val="hybridMultilevel"/>
    <w:tmpl w:val="C75A6A68"/>
    <w:lvl w:ilvl="0" w:tplc="77486320">
      <w:start w:val="1"/>
      <w:numFmt w:val="decimal"/>
      <w:lvlText w:val="%1."/>
      <w:lvlJc w:val="left"/>
      <w:pPr>
        <w:ind w:left="420" w:hanging="260"/>
      </w:pPr>
    </w:lvl>
    <w:lvl w:ilvl="1" w:tplc="18B40EF4">
      <w:numFmt w:val="decimal"/>
      <w:lvlText w:val=""/>
      <w:lvlJc w:val="left"/>
    </w:lvl>
    <w:lvl w:ilvl="2" w:tplc="14764DF2">
      <w:numFmt w:val="decimal"/>
      <w:lvlText w:val=""/>
      <w:lvlJc w:val="left"/>
    </w:lvl>
    <w:lvl w:ilvl="3" w:tplc="D18EC8AE">
      <w:numFmt w:val="decimal"/>
      <w:lvlText w:val=""/>
      <w:lvlJc w:val="left"/>
    </w:lvl>
    <w:lvl w:ilvl="4" w:tplc="4F9A3038">
      <w:numFmt w:val="decimal"/>
      <w:lvlText w:val=""/>
      <w:lvlJc w:val="left"/>
    </w:lvl>
    <w:lvl w:ilvl="5" w:tplc="6486D3E0">
      <w:numFmt w:val="decimal"/>
      <w:lvlText w:val=""/>
      <w:lvlJc w:val="left"/>
    </w:lvl>
    <w:lvl w:ilvl="6" w:tplc="C9F40A54">
      <w:numFmt w:val="decimal"/>
      <w:lvlText w:val=""/>
      <w:lvlJc w:val="left"/>
    </w:lvl>
    <w:lvl w:ilvl="7" w:tplc="AA201FD6">
      <w:numFmt w:val="decimal"/>
      <w:lvlText w:val=""/>
      <w:lvlJc w:val="left"/>
    </w:lvl>
    <w:lvl w:ilvl="8" w:tplc="BB821F8C">
      <w:numFmt w:val="decimal"/>
      <w:lvlText w:val=""/>
      <w:lvlJc w:val="left"/>
    </w:lvl>
  </w:abstractNum>
  <w:abstractNum w:abstractNumId="6" w15:restartNumberingAfterBreak="0">
    <w:nsid w:val="6E341D16"/>
    <w:multiLevelType w:val="hybridMultilevel"/>
    <w:tmpl w:val="24E24FD0"/>
    <w:lvl w:ilvl="0" w:tplc="433CA91E">
      <w:start w:val="1"/>
      <w:numFmt w:val="decimal"/>
      <w:lvlText w:val="%1."/>
      <w:lvlJc w:val="left"/>
      <w:pPr>
        <w:ind w:left="420" w:hanging="260"/>
      </w:pPr>
    </w:lvl>
    <w:lvl w:ilvl="1" w:tplc="68A04A40">
      <w:numFmt w:val="decimal"/>
      <w:lvlText w:val=""/>
      <w:lvlJc w:val="left"/>
    </w:lvl>
    <w:lvl w:ilvl="2" w:tplc="F09E63A6">
      <w:numFmt w:val="decimal"/>
      <w:lvlText w:val=""/>
      <w:lvlJc w:val="left"/>
    </w:lvl>
    <w:lvl w:ilvl="3" w:tplc="616837DA">
      <w:numFmt w:val="decimal"/>
      <w:lvlText w:val=""/>
      <w:lvlJc w:val="left"/>
    </w:lvl>
    <w:lvl w:ilvl="4" w:tplc="0E84349A">
      <w:numFmt w:val="decimal"/>
      <w:lvlText w:val=""/>
      <w:lvlJc w:val="left"/>
    </w:lvl>
    <w:lvl w:ilvl="5" w:tplc="759A0EB0">
      <w:numFmt w:val="decimal"/>
      <w:lvlText w:val=""/>
      <w:lvlJc w:val="left"/>
    </w:lvl>
    <w:lvl w:ilvl="6" w:tplc="BB62590C">
      <w:numFmt w:val="decimal"/>
      <w:lvlText w:val=""/>
      <w:lvlJc w:val="left"/>
    </w:lvl>
    <w:lvl w:ilvl="7" w:tplc="A68A99AA">
      <w:numFmt w:val="decimal"/>
      <w:lvlText w:val=""/>
      <w:lvlJc w:val="left"/>
    </w:lvl>
    <w:lvl w:ilvl="8" w:tplc="7F464770">
      <w:numFmt w:val="decimal"/>
      <w:lvlText w:val=""/>
      <w:lvlJc w:val="left"/>
    </w:lvl>
  </w:abstractNum>
  <w:num w:numId="1" w16cid:durableId="1501119921">
    <w:abstractNumId w:val="2"/>
    <w:lvlOverride w:ilvl="0">
      <w:startOverride w:val="1"/>
    </w:lvlOverride>
  </w:num>
  <w:num w:numId="2" w16cid:durableId="2146005483">
    <w:abstractNumId w:val="3"/>
    <w:lvlOverride w:ilvl="0">
      <w:startOverride w:val="1"/>
    </w:lvlOverride>
  </w:num>
  <w:num w:numId="3" w16cid:durableId="1753156678">
    <w:abstractNumId w:val="5"/>
    <w:lvlOverride w:ilvl="0">
      <w:startOverride w:val="1"/>
    </w:lvlOverride>
  </w:num>
  <w:num w:numId="4" w16cid:durableId="117575325">
    <w:abstractNumId w:val="1"/>
    <w:lvlOverride w:ilvl="0">
      <w:startOverride w:val="1"/>
    </w:lvlOverride>
  </w:num>
  <w:num w:numId="5" w16cid:durableId="1907253857">
    <w:abstractNumId w:val="6"/>
    <w:lvlOverride w:ilvl="0">
      <w:startOverride w:val="1"/>
    </w:lvlOverride>
  </w:num>
  <w:num w:numId="6" w16cid:durableId="1224558165">
    <w:abstractNumId w:val="4"/>
    <w:lvlOverride w:ilvl="0">
      <w:startOverride w:val="1"/>
    </w:lvlOverride>
  </w:num>
  <w:num w:numId="7" w16cid:durableId="91890264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displayBackgroundShape/>
  <w:proofState w:spelling="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5111E"/>
    <w:rsid w:val="000B00CD"/>
    <w:rsid w:val="000B5134"/>
    <w:rsid w:val="000B5A2D"/>
    <w:rsid w:val="001A2752"/>
    <w:rsid w:val="001A35CD"/>
    <w:rsid w:val="002E2970"/>
    <w:rsid w:val="003633E3"/>
    <w:rsid w:val="00514DB4"/>
    <w:rsid w:val="005362D1"/>
    <w:rsid w:val="005768AA"/>
    <w:rsid w:val="005E41DD"/>
    <w:rsid w:val="00636355"/>
    <w:rsid w:val="007340BC"/>
    <w:rsid w:val="007B0298"/>
    <w:rsid w:val="007C2027"/>
    <w:rsid w:val="00822849"/>
    <w:rsid w:val="0083593F"/>
    <w:rsid w:val="0085111E"/>
    <w:rsid w:val="008624B9"/>
    <w:rsid w:val="00AC0420"/>
    <w:rsid w:val="00B26F5F"/>
    <w:rsid w:val="00BB6DB7"/>
    <w:rsid w:val="00BC106A"/>
    <w:rsid w:val="00D8550C"/>
    <w:rsid w:val="00DA616E"/>
    <w:rsid w:val="00E83F04"/>
    <w:rsid w:val="00EA4538"/>
    <w:rsid w:val="00EA55F6"/>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440397"/>
  <w15:docId w15:val="{99DA2C7F-F70F-491E-8A21-70C1789582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CO" w:eastAsia="es-CO"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semiHidden/>
    <w:unhideWhenUsed/>
    <w:qFormat/>
    <w:pPr>
      <w:outlineLvl w:val="1"/>
    </w:pPr>
    <w:rPr>
      <w:color w:val="2E74B5"/>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style>
  <w:style w:type="character" w:customStyle="1" w:styleId="TextonotaalfinalCar">
    <w:name w:val="Texto nota al final Car"/>
    <w:link w:val="Textonotaalfinal"/>
    <w:uiPriority w:val="99"/>
    <w:semiHidden/>
    <w:unhideWhenUsed/>
    <w:rPr>
      <w:sz w:val="20"/>
      <w:szCs w:val="20"/>
    </w:rPr>
  </w:style>
  <w:style w:type="paragraph" w:styleId="Encabezado">
    <w:name w:val="header"/>
    <w:basedOn w:val="Normal"/>
    <w:link w:val="EncabezadoCar"/>
    <w:uiPriority w:val="99"/>
    <w:unhideWhenUsed/>
    <w:rsid w:val="00BC106A"/>
    <w:pPr>
      <w:tabs>
        <w:tab w:val="center" w:pos="4419"/>
        <w:tab w:val="right" w:pos="8838"/>
      </w:tabs>
    </w:pPr>
  </w:style>
  <w:style w:type="character" w:customStyle="1" w:styleId="EncabezadoCar">
    <w:name w:val="Encabezado Car"/>
    <w:basedOn w:val="Fuentedeprrafopredeter"/>
    <w:link w:val="Encabezado"/>
    <w:uiPriority w:val="99"/>
    <w:rsid w:val="00BC106A"/>
  </w:style>
  <w:style w:type="paragraph" w:styleId="Piedepgina">
    <w:name w:val="footer"/>
    <w:basedOn w:val="Normal"/>
    <w:link w:val="PiedepginaCar"/>
    <w:uiPriority w:val="99"/>
    <w:unhideWhenUsed/>
    <w:rsid w:val="00BC106A"/>
    <w:pPr>
      <w:tabs>
        <w:tab w:val="center" w:pos="4419"/>
        <w:tab w:val="right" w:pos="8838"/>
      </w:tabs>
    </w:pPr>
  </w:style>
  <w:style w:type="character" w:customStyle="1" w:styleId="PiedepginaCar">
    <w:name w:val="Pie de página Car"/>
    <w:basedOn w:val="Fuentedeprrafopredeter"/>
    <w:link w:val="Piedepgina"/>
    <w:uiPriority w:val="99"/>
    <w:rsid w:val="00BC106A"/>
  </w:style>
  <w:style w:type="character" w:styleId="Mencinsinresolver">
    <w:name w:val="Unresolved Mention"/>
    <w:basedOn w:val="Fuentedeprrafopredeter"/>
    <w:uiPriority w:val="99"/>
    <w:semiHidden/>
    <w:unhideWhenUsed/>
    <w:rsid w:val="00BC106A"/>
    <w:rPr>
      <w:color w:val="605E5C"/>
      <w:shd w:val="clear" w:color="auto" w:fill="E1DFDD"/>
    </w:rPr>
  </w:style>
  <w:style w:type="character" w:styleId="Hipervnculovisitado">
    <w:name w:val="FollowedHyperlink"/>
    <w:basedOn w:val="Fuentedeprrafopredeter"/>
    <w:uiPriority w:val="99"/>
    <w:semiHidden/>
    <w:unhideWhenUsed/>
    <w:rsid w:val="001A2752"/>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www.youtube.com/watch?v=TmtJZGI18R0" TargetMode="External"/><Relationship Id="rId3" Type="http://schemas.openxmlformats.org/officeDocument/2006/relationships/settings" Target="settings.xml"/><Relationship Id="rId7" Type="http://schemas.openxmlformats.org/officeDocument/2006/relationships/hyperlink" Target="https://forms.gle/1ZzqSjXYNiTDwhkV9"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119</TotalTime>
  <Pages>8</Pages>
  <Words>1882</Words>
  <Characters>10352</Characters>
  <Application>Microsoft Office Word</Application>
  <DocSecurity>0</DocSecurity>
  <Lines>86</Lines>
  <Paragraphs>24</Paragraphs>
  <ScaleCrop>false</ScaleCrop>
  <Company/>
  <LinksUpToDate>false</LinksUpToDate>
  <CharactersWithSpaces>12210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Alejandro  Betancur</cp:lastModifiedBy>
  <cp:revision>28</cp:revision>
  <dcterms:created xsi:type="dcterms:W3CDTF">2026-07-02T04:18:00Z</dcterms:created>
  <dcterms:modified xsi:type="dcterms:W3CDTF">2026-07-03T23:54:00Z</dcterms:modified>
</cp:coreProperties>
</file>