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D5E7" w14:textId="355C57F5" w:rsidR="00D537D5" w:rsidRDefault="00A51179">
      <w:pPr>
        <w:rPr>
          <w:lang w:val="es-MX"/>
        </w:rPr>
      </w:pPr>
      <w:r>
        <w:rPr>
          <w:lang w:val="es-MX"/>
        </w:rPr>
        <w:t>Diseño general</w:t>
      </w:r>
    </w:p>
    <w:p w14:paraId="7E91C0E4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En esta sección se justifican los principios SOLID aplicados:</w:t>
      </w:r>
    </w:p>
    <w:p w14:paraId="38A1F034" w14:textId="77777777" w:rsidR="00A51179" w:rsidRPr="00A51179" w:rsidRDefault="00A51179" w:rsidP="00A51179">
      <w:pPr>
        <w:rPr>
          <w:lang w:val="es-MX"/>
        </w:rPr>
      </w:pPr>
    </w:p>
    <w:p w14:paraId="3788BAA8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## 1. Responsabilidad Única (SRP)</w:t>
      </w:r>
    </w:p>
    <w:p w14:paraId="136D889D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Cada clase se centra en una única responsabilidad. Por ejemplo, `</w:t>
      </w:r>
      <w:proofErr w:type="spellStart"/>
      <w:r w:rsidRPr="00A51179">
        <w:rPr>
          <w:lang w:val="es-MX"/>
        </w:rPr>
        <w:t>ScreenController</w:t>
      </w:r>
      <w:proofErr w:type="spellEnd"/>
      <w:r w:rsidRPr="00A51179">
        <w:rPr>
          <w:lang w:val="es-MX"/>
        </w:rPr>
        <w:t>` solo gestiona el cambio de escenas.</w:t>
      </w:r>
    </w:p>
    <w:p w14:paraId="6C1EB0BF" w14:textId="77777777" w:rsidR="00A51179" w:rsidRPr="00A51179" w:rsidRDefault="00A51179" w:rsidP="00A51179">
      <w:pPr>
        <w:rPr>
          <w:lang w:val="es-MX"/>
        </w:rPr>
      </w:pPr>
    </w:p>
    <w:p w14:paraId="706F74B0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## 2. Abierto/Cerrado (OCP)</w:t>
      </w:r>
    </w:p>
    <w:p w14:paraId="7EDC73F4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Componentes como el sistema de validaciones pueden extenderse con nuevas reglas sin modificar el código existente, gracias a interfaces en `</w:t>
      </w:r>
      <w:proofErr w:type="spellStart"/>
      <w:r w:rsidRPr="00A51179">
        <w:rPr>
          <w:lang w:val="es-MX"/>
        </w:rPr>
        <w:t>validations</w:t>
      </w:r>
      <w:proofErr w:type="spellEnd"/>
      <w:r w:rsidRPr="00A51179">
        <w:rPr>
          <w:lang w:val="es-MX"/>
        </w:rPr>
        <w:t>/`.</w:t>
      </w:r>
    </w:p>
    <w:p w14:paraId="6A5946C2" w14:textId="77777777" w:rsidR="00A51179" w:rsidRPr="00A51179" w:rsidRDefault="00A51179" w:rsidP="00A51179">
      <w:pPr>
        <w:rPr>
          <w:lang w:val="es-MX"/>
        </w:rPr>
      </w:pPr>
    </w:p>
    <w:p w14:paraId="7DFC68B3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## 3. Sustitución de </w:t>
      </w:r>
      <w:proofErr w:type="spellStart"/>
      <w:r w:rsidRPr="00A51179">
        <w:rPr>
          <w:lang w:val="es-MX"/>
        </w:rPr>
        <w:t>Liskov</w:t>
      </w:r>
      <w:proofErr w:type="spellEnd"/>
      <w:r w:rsidRPr="00A51179">
        <w:rPr>
          <w:lang w:val="es-MX"/>
        </w:rPr>
        <w:t xml:space="preserve"> (LSP)</w:t>
      </w:r>
    </w:p>
    <w:p w14:paraId="57498E44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Todas las implementaciones de validadores cumplen el contrato de la interfaz `</w:t>
      </w:r>
      <w:proofErr w:type="spellStart"/>
      <w:r w:rsidRPr="00A51179">
        <w:rPr>
          <w:lang w:val="es-MX"/>
        </w:rPr>
        <w:t>Validator</w:t>
      </w:r>
      <w:proofErr w:type="spellEnd"/>
      <w:r w:rsidRPr="00A51179">
        <w:rPr>
          <w:lang w:val="es-MX"/>
        </w:rPr>
        <w:t>`, de modo que pueden ser intercambiables.</w:t>
      </w:r>
    </w:p>
    <w:p w14:paraId="3BE3AEA1" w14:textId="77777777" w:rsidR="00A51179" w:rsidRPr="00A51179" w:rsidRDefault="00A51179" w:rsidP="00A51179">
      <w:pPr>
        <w:rPr>
          <w:lang w:val="es-MX"/>
        </w:rPr>
      </w:pPr>
    </w:p>
    <w:p w14:paraId="28AF2DDB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## 4. Segregación de Interfaces (ISP)</w:t>
      </w:r>
    </w:p>
    <w:p w14:paraId="637EFC74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Los controladores de vista exponen solo los métodos que realmente usan las ventanas FXML.</w:t>
      </w:r>
    </w:p>
    <w:p w14:paraId="19A7DC70" w14:textId="77777777" w:rsidR="00A51179" w:rsidRPr="00A51179" w:rsidRDefault="00A51179" w:rsidP="00A51179">
      <w:pPr>
        <w:rPr>
          <w:lang w:val="es-MX"/>
        </w:rPr>
      </w:pPr>
    </w:p>
    <w:p w14:paraId="57C0768C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## 5. Inversión de Dependencias (DIP)</w:t>
      </w:r>
    </w:p>
    <w:p w14:paraId="32A715F7" w14:textId="06F2C2DD" w:rsidR="00A51179" w:rsidRDefault="00A51179" w:rsidP="00A51179">
      <w:pPr>
        <w:rPr>
          <w:lang w:val="es-MX"/>
        </w:rPr>
      </w:pPr>
      <w:r w:rsidRPr="00A51179">
        <w:rPr>
          <w:lang w:val="es-MX"/>
        </w:rPr>
        <w:t>La lógica de negocio (`</w:t>
      </w:r>
      <w:proofErr w:type="spellStart"/>
      <w:r w:rsidRPr="00A51179">
        <w:rPr>
          <w:lang w:val="es-MX"/>
        </w:rPr>
        <w:t>logic</w:t>
      </w:r>
      <w:proofErr w:type="spellEnd"/>
      <w:r w:rsidRPr="00A51179">
        <w:rPr>
          <w:lang w:val="es-MX"/>
        </w:rPr>
        <w:t>/`) depende de abstracciones (interfaces), no de implementaciones concretas.</w:t>
      </w:r>
    </w:p>
    <w:p w14:paraId="3EE35C56" w14:textId="77777777" w:rsidR="00A51179" w:rsidRPr="00A51179" w:rsidRDefault="00A51179" w:rsidP="00A51179">
      <w:pPr>
        <w:rPr>
          <w:b/>
          <w:bCs/>
          <w:lang w:val="es-MX"/>
        </w:rPr>
      </w:pPr>
      <w:r w:rsidRPr="00A51179">
        <w:rPr>
          <w:b/>
          <w:bCs/>
          <w:lang w:val="es-MX"/>
        </w:rPr>
        <w:t>Patrones de Diseño Aplicados</w:t>
      </w:r>
    </w:p>
    <w:p w14:paraId="335A2EC7" w14:textId="77777777" w:rsidR="00A51179" w:rsidRPr="00A51179" w:rsidRDefault="00A51179" w:rsidP="00A51179">
      <w:pPr>
        <w:rPr>
          <w:lang w:val="es-MX"/>
        </w:rPr>
      </w:pPr>
    </w:p>
    <w:p w14:paraId="25C15279" w14:textId="37D65F0C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- </w:t>
      </w:r>
      <w:proofErr w:type="spellStart"/>
      <w:r w:rsidRPr="00A51179">
        <w:rPr>
          <w:lang w:val="es-MX"/>
        </w:rPr>
        <w:t>Strategy</w:t>
      </w:r>
      <w:proofErr w:type="spellEnd"/>
      <w:r w:rsidRPr="00A51179">
        <w:rPr>
          <w:lang w:val="es-MX"/>
        </w:rPr>
        <w:t>: Para las distintas validaciones de formularios.</w:t>
      </w:r>
    </w:p>
    <w:p w14:paraId="0485BF0E" w14:textId="257E4544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- </w:t>
      </w:r>
      <w:proofErr w:type="spellStart"/>
      <w:r w:rsidRPr="00A51179">
        <w:rPr>
          <w:lang w:val="es-MX"/>
        </w:rPr>
        <w:t>Singleton</w:t>
      </w:r>
      <w:proofErr w:type="spellEnd"/>
      <w:r w:rsidRPr="00A51179">
        <w:rPr>
          <w:lang w:val="es-MX"/>
        </w:rPr>
        <w:t>: Para la gestión de la configuración global o conexión a datos.</w:t>
      </w:r>
    </w:p>
    <w:p w14:paraId="19FF406C" w14:textId="51DAB100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- Factory </w:t>
      </w:r>
      <w:proofErr w:type="spellStart"/>
      <w:r w:rsidRPr="00A51179">
        <w:rPr>
          <w:lang w:val="es-MX"/>
        </w:rPr>
        <w:t>Method</w:t>
      </w:r>
      <w:proofErr w:type="spellEnd"/>
      <w:r w:rsidRPr="00A51179">
        <w:rPr>
          <w:lang w:val="es-MX"/>
        </w:rPr>
        <w:t xml:space="preserve">: Para instanciar controladores de vista basados en un </w:t>
      </w:r>
      <w:proofErr w:type="spellStart"/>
      <w:r w:rsidRPr="00A51179">
        <w:rPr>
          <w:lang w:val="es-MX"/>
        </w:rPr>
        <w:t>enum</w:t>
      </w:r>
      <w:proofErr w:type="spellEnd"/>
      <w:r w:rsidRPr="00A51179">
        <w:rPr>
          <w:lang w:val="es-MX"/>
        </w:rPr>
        <w:t xml:space="preserve"> de rutas FXML.</w:t>
      </w:r>
    </w:p>
    <w:p w14:paraId="2A2A3B5A" w14:textId="621BA457" w:rsid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- </w:t>
      </w:r>
      <w:proofErr w:type="spellStart"/>
      <w:r w:rsidRPr="00A51179">
        <w:rPr>
          <w:lang w:val="es-MX"/>
        </w:rPr>
        <w:t>Observer</w:t>
      </w:r>
      <w:proofErr w:type="spellEnd"/>
      <w:r w:rsidRPr="00A51179">
        <w:rPr>
          <w:lang w:val="es-MX"/>
        </w:rPr>
        <w:t>: En caso de eventos de UI que requieran notificar múltiples componentes.</w:t>
      </w:r>
    </w:p>
    <w:p w14:paraId="597C8036" w14:textId="184F72F5" w:rsidR="00A51179" w:rsidRDefault="00A51179" w:rsidP="00A51179">
      <w:pPr>
        <w:rPr>
          <w:lang w:val="es-MX"/>
        </w:rPr>
      </w:pPr>
    </w:p>
    <w:p w14:paraId="779DDC36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-- Script de creación de tabla </w:t>
      </w:r>
      <w:proofErr w:type="spellStart"/>
      <w:r w:rsidRPr="00A51179">
        <w:rPr>
          <w:lang w:val="es-MX"/>
        </w:rPr>
        <w:t>Strongbox</w:t>
      </w:r>
      <w:proofErr w:type="spellEnd"/>
    </w:p>
    <w:p w14:paraId="7E15F5CE" w14:textId="77777777" w:rsidR="00A51179" w:rsidRPr="00A51179" w:rsidRDefault="00A51179" w:rsidP="00A51179">
      <w:pPr>
        <w:rPr>
          <w:lang w:val="en-US"/>
        </w:rPr>
      </w:pPr>
      <w:r w:rsidRPr="00A51179">
        <w:rPr>
          <w:lang w:val="en-US"/>
        </w:rPr>
        <w:t>CREATE TABLE Strongbox (</w:t>
      </w:r>
    </w:p>
    <w:p w14:paraId="2B83D925" w14:textId="77777777" w:rsidR="00A51179" w:rsidRPr="00A51179" w:rsidRDefault="00A51179" w:rsidP="00A51179">
      <w:pPr>
        <w:rPr>
          <w:lang w:val="en-US"/>
        </w:rPr>
      </w:pPr>
      <w:r w:rsidRPr="00A51179">
        <w:rPr>
          <w:lang w:val="en-US"/>
        </w:rPr>
        <w:lastRenderedPageBreak/>
        <w:t xml:space="preserve">    id SERIAL PRIMARY KEY,</w:t>
      </w:r>
    </w:p>
    <w:p w14:paraId="7C2E3D46" w14:textId="77777777" w:rsidR="00A51179" w:rsidRPr="00A51179" w:rsidRDefault="00A51179" w:rsidP="00A51179">
      <w:pPr>
        <w:rPr>
          <w:lang w:val="en-US"/>
        </w:rPr>
      </w:pPr>
      <w:r w:rsidRPr="00A51179">
        <w:rPr>
          <w:lang w:val="en-US"/>
        </w:rPr>
        <w:t xml:space="preserve">    </w:t>
      </w:r>
      <w:proofErr w:type="spellStart"/>
      <w:r w:rsidRPr="00A51179">
        <w:rPr>
          <w:lang w:val="en-US"/>
        </w:rPr>
        <w:t>usuario_id</w:t>
      </w:r>
      <w:proofErr w:type="spellEnd"/>
      <w:r w:rsidRPr="00A51179">
        <w:rPr>
          <w:lang w:val="en-US"/>
        </w:rPr>
        <w:t xml:space="preserve"> INTEGER NOT NULL,</w:t>
      </w:r>
    </w:p>
    <w:p w14:paraId="14F1A8A8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n-US"/>
        </w:rPr>
        <w:t xml:space="preserve">    </w:t>
      </w:r>
      <w:r w:rsidRPr="00A51179">
        <w:rPr>
          <w:lang w:val="es-MX"/>
        </w:rPr>
        <w:t xml:space="preserve">nombre </w:t>
      </w:r>
      <w:proofErr w:type="gramStart"/>
      <w:r w:rsidRPr="00A51179">
        <w:rPr>
          <w:lang w:val="es-MX"/>
        </w:rPr>
        <w:t>VARCHAR(</w:t>
      </w:r>
      <w:proofErr w:type="gramEnd"/>
      <w:r w:rsidRPr="00A51179">
        <w:rPr>
          <w:lang w:val="es-MX"/>
        </w:rPr>
        <w:t>100) NOT NULL,</w:t>
      </w:r>
    </w:p>
    <w:p w14:paraId="15E0032F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    saldo </w:t>
      </w:r>
      <w:proofErr w:type="gramStart"/>
      <w:r w:rsidRPr="00A51179">
        <w:rPr>
          <w:lang w:val="es-MX"/>
        </w:rPr>
        <w:t>DECIMAL(</w:t>
      </w:r>
      <w:proofErr w:type="gramEnd"/>
      <w:r w:rsidRPr="00A51179">
        <w:rPr>
          <w:lang w:val="es-MX"/>
        </w:rPr>
        <w:t>15,2) DEFAULT 0.00,</w:t>
      </w:r>
    </w:p>
    <w:p w14:paraId="4DE6E6DC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 xml:space="preserve">    </w:t>
      </w:r>
      <w:proofErr w:type="spellStart"/>
      <w:r w:rsidRPr="00A51179">
        <w:rPr>
          <w:lang w:val="es-MX"/>
        </w:rPr>
        <w:t>fecha_creacion</w:t>
      </w:r>
      <w:proofErr w:type="spellEnd"/>
      <w:r w:rsidRPr="00A51179">
        <w:rPr>
          <w:lang w:val="es-MX"/>
        </w:rPr>
        <w:t xml:space="preserve"> TIMESTAMP DEFAULT CURRENT_TIMESTAMP</w:t>
      </w:r>
    </w:p>
    <w:p w14:paraId="2E335606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);</w:t>
      </w:r>
    </w:p>
    <w:p w14:paraId="0277DE54" w14:textId="77777777" w:rsidR="00A51179" w:rsidRPr="00A51179" w:rsidRDefault="00A51179" w:rsidP="00A51179">
      <w:pPr>
        <w:rPr>
          <w:lang w:val="es-MX"/>
        </w:rPr>
      </w:pPr>
    </w:p>
    <w:p w14:paraId="4B98EE31" w14:textId="77777777" w:rsidR="00A51179" w:rsidRPr="00A51179" w:rsidRDefault="00A51179" w:rsidP="00A51179">
      <w:pPr>
        <w:rPr>
          <w:lang w:val="es-MX"/>
        </w:rPr>
      </w:pPr>
      <w:r w:rsidRPr="00A51179">
        <w:rPr>
          <w:lang w:val="es-MX"/>
        </w:rPr>
        <w:t>-- Índice para búsquedas por usuario</w:t>
      </w:r>
    </w:p>
    <w:p w14:paraId="3AF9E497" w14:textId="47FFAAEE" w:rsidR="00A51179" w:rsidRDefault="00A51179" w:rsidP="00A51179">
      <w:pPr>
        <w:rPr>
          <w:lang w:val="en-US"/>
        </w:rPr>
      </w:pPr>
      <w:r w:rsidRPr="00A51179">
        <w:rPr>
          <w:lang w:val="en-US"/>
        </w:rPr>
        <w:t xml:space="preserve">CREATE INDEX </w:t>
      </w:r>
      <w:proofErr w:type="spellStart"/>
      <w:r w:rsidRPr="00A51179">
        <w:rPr>
          <w:lang w:val="en-US"/>
        </w:rPr>
        <w:t>idx_strongbox_usuario</w:t>
      </w:r>
      <w:proofErr w:type="spellEnd"/>
      <w:r w:rsidRPr="00A51179">
        <w:rPr>
          <w:lang w:val="en-US"/>
        </w:rPr>
        <w:t xml:space="preserve"> ON Strongbox(</w:t>
      </w:r>
      <w:proofErr w:type="spellStart"/>
      <w:r w:rsidRPr="00A51179">
        <w:rPr>
          <w:lang w:val="en-US"/>
        </w:rPr>
        <w:t>usuario_id</w:t>
      </w:r>
      <w:proofErr w:type="spellEnd"/>
      <w:r w:rsidRPr="00A51179">
        <w:rPr>
          <w:lang w:val="en-US"/>
        </w:rPr>
        <w:t>);</w:t>
      </w:r>
    </w:p>
    <w:p w14:paraId="364D4EFE" w14:textId="77777777" w:rsidR="00A51179" w:rsidRPr="00A51179" w:rsidRDefault="00A51179" w:rsidP="00A51179">
      <w:pPr>
        <w:rPr>
          <w:lang w:val="en-US"/>
        </w:rPr>
      </w:pPr>
    </w:p>
    <w:sectPr w:rsidR="00A51179" w:rsidRPr="00A51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79"/>
    <w:rsid w:val="00A51179"/>
    <w:rsid w:val="00D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ACF5"/>
  <w15:chartTrackingRefBased/>
  <w15:docId w15:val="{7A66C4E7-2C3F-4319-A8B8-9B334778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Camilo Alfonso Moreno</dc:creator>
  <cp:keywords/>
  <dc:description/>
  <cp:lastModifiedBy>Jeison Camilo Alfonso Moreno</cp:lastModifiedBy>
  <cp:revision>1</cp:revision>
  <dcterms:created xsi:type="dcterms:W3CDTF">2025-05-30T10:54:00Z</dcterms:created>
  <dcterms:modified xsi:type="dcterms:W3CDTF">2025-05-30T10:57:00Z</dcterms:modified>
</cp:coreProperties>
</file>