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7CD1" w14:textId="77777777" w:rsidR="00CE3436" w:rsidRDefault="00CE3436" w:rsidP="002A4486">
      <w:pPr>
        <w:jc w:val="center"/>
        <w:rPr>
          <w:rFonts w:ascii="Times New Roman" w:hAnsi="Times New Roman" w:cs="Times New Roman"/>
        </w:rPr>
      </w:pPr>
    </w:p>
    <w:p w14:paraId="401104CE" w14:textId="77777777" w:rsidR="002A4486" w:rsidRDefault="002A4486" w:rsidP="002A4486">
      <w:pPr>
        <w:jc w:val="center"/>
        <w:rPr>
          <w:rFonts w:ascii="Times New Roman" w:hAnsi="Times New Roman" w:cs="Times New Roman"/>
        </w:rPr>
      </w:pPr>
    </w:p>
    <w:p w14:paraId="4FAEA5C5" w14:textId="77777777" w:rsidR="002A4486" w:rsidRDefault="002A4486" w:rsidP="002A4486">
      <w:pPr>
        <w:jc w:val="center"/>
        <w:rPr>
          <w:rFonts w:ascii="Times New Roman" w:hAnsi="Times New Roman" w:cs="Times New Roman"/>
        </w:rPr>
      </w:pPr>
    </w:p>
    <w:p w14:paraId="60770156" w14:textId="77777777" w:rsidR="002A4486" w:rsidRDefault="002A4486" w:rsidP="002A4486">
      <w:pPr>
        <w:jc w:val="center"/>
        <w:rPr>
          <w:rFonts w:ascii="Times New Roman" w:hAnsi="Times New Roman" w:cs="Times New Roman"/>
        </w:rPr>
      </w:pPr>
    </w:p>
    <w:p w14:paraId="290FC67E" w14:textId="77777777" w:rsidR="002A4486" w:rsidRDefault="002A4486" w:rsidP="002A4486">
      <w:pPr>
        <w:jc w:val="center"/>
        <w:rPr>
          <w:rFonts w:ascii="Times New Roman" w:hAnsi="Times New Roman" w:cs="Times New Roman"/>
          <w:b/>
          <w:sz w:val="32"/>
        </w:rPr>
      </w:pPr>
      <w:r>
        <w:rPr>
          <w:rFonts w:ascii="Times New Roman" w:hAnsi="Times New Roman" w:cs="Times New Roman"/>
          <w:b/>
          <w:sz w:val="32"/>
        </w:rPr>
        <w:t>Diseno y Desarrollo Front-End de Componentes, Plantillas y Estilos Arquitectonicos</w:t>
      </w:r>
    </w:p>
    <w:p w14:paraId="2136802D" w14:textId="5D3E942E" w:rsidR="002A4486" w:rsidRDefault="002A4486" w:rsidP="002A4486">
      <w:pPr>
        <w:jc w:val="center"/>
        <w:rPr>
          <w:rFonts w:ascii="Times New Roman" w:hAnsi="Times New Roman" w:cs="Times New Roman"/>
          <w:b/>
          <w:sz w:val="32"/>
        </w:rPr>
      </w:pPr>
      <w:r>
        <w:rPr>
          <w:rFonts w:ascii="Times New Roman" w:hAnsi="Times New Roman" w:cs="Times New Roman"/>
          <w:b/>
          <w:sz w:val="32"/>
        </w:rPr>
        <w:t>Sistema de Carnetizacion y Credenciales Digitales 'CoreCredential'</w:t>
      </w:r>
    </w:p>
    <w:p w14:paraId="39B9556A" w14:textId="77777777" w:rsidR="002A4486" w:rsidRDefault="002A4486" w:rsidP="002A4486">
      <w:pPr>
        <w:jc w:val="center"/>
        <w:rPr>
          <w:rFonts w:ascii="Times New Roman" w:hAnsi="Times New Roman" w:cs="Times New Roman"/>
          <w:b/>
          <w:sz w:val="32"/>
        </w:rPr>
      </w:pPr>
    </w:p>
    <w:p w14:paraId="6A237C67" w14:textId="77777777" w:rsidR="002A4486" w:rsidRDefault="002A4486" w:rsidP="002A4486">
      <w:pPr>
        <w:jc w:val="center"/>
        <w:rPr>
          <w:rFonts w:ascii="Times New Roman" w:hAnsi="Times New Roman" w:cs="Times New Roman"/>
        </w:rPr>
      </w:pPr>
      <w:r>
        <w:rPr>
          <w:rFonts w:ascii="Times New Roman" w:hAnsi="Times New Roman" w:cs="Times New Roman"/>
        </w:rPr>
        <w:t>Informe Tecnico de Entrega y Verificacion de Criterios de Evaluacion</w:t>
      </w:r>
    </w:p>
    <w:p w14:paraId="492A5757" w14:textId="6E685A59" w:rsidR="002A4486" w:rsidRDefault="002A4486" w:rsidP="002A4486">
      <w:pPr>
        <w:jc w:val="center"/>
        <w:rPr>
          <w:rFonts w:ascii="Times New Roman" w:hAnsi="Times New Roman" w:cs="Times New Roman"/>
        </w:rPr>
      </w:pPr>
      <w:r>
        <w:rPr>
          <w:rFonts w:ascii="Times New Roman" w:hAnsi="Times New Roman" w:cs="Times New Roman"/>
        </w:rPr>
        <w:t>Evidencia de Desempeno y Producto GA6-220501096-AA4-EV01</w:t>
      </w:r>
    </w:p>
    <w:p w14:paraId="3DA35869" w14:textId="77777777" w:rsidR="002A4486" w:rsidRDefault="002A4486" w:rsidP="002A4486">
      <w:pPr>
        <w:jc w:val="center"/>
        <w:rPr>
          <w:rFonts w:ascii="Times New Roman" w:hAnsi="Times New Roman" w:cs="Times New Roman"/>
        </w:rPr>
      </w:pPr>
    </w:p>
    <w:p w14:paraId="56558074" w14:textId="77777777" w:rsidR="002A4486" w:rsidRDefault="002A4486" w:rsidP="002A4486">
      <w:pPr>
        <w:jc w:val="center"/>
        <w:rPr>
          <w:rFonts w:ascii="Times New Roman" w:hAnsi="Times New Roman" w:cs="Times New Roman"/>
        </w:rPr>
      </w:pPr>
    </w:p>
    <w:p w14:paraId="76609D7E" w14:textId="77777777" w:rsidR="002A4486" w:rsidRDefault="002A4486" w:rsidP="002A4486">
      <w:pPr>
        <w:jc w:val="center"/>
        <w:rPr>
          <w:rFonts w:ascii="Times New Roman" w:hAnsi="Times New Roman" w:cs="Times New Roman"/>
          <w:b/>
        </w:rPr>
      </w:pPr>
      <w:r>
        <w:rPr>
          <w:rFonts w:ascii="Times New Roman" w:hAnsi="Times New Roman" w:cs="Times New Roman"/>
          <w:b/>
        </w:rPr>
        <w:t>Autor / Desarrollador:</w:t>
      </w:r>
    </w:p>
    <w:p w14:paraId="15E958EC" w14:textId="77777777" w:rsidR="002A4486" w:rsidRDefault="002A4486" w:rsidP="002A4486">
      <w:pPr>
        <w:jc w:val="center"/>
        <w:rPr>
          <w:rFonts w:ascii="Times New Roman" w:hAnsi="Times New Roman" w:cs="Times New Roman"/>
        </w:rPr>
      </w:pPr>
      <w:r>
        <w:rPr>
          <w:rFonts w:ascii="Times New Roman" w:hAnsi="Times New Roman" w:cs="Times New Roman"/>
        </w:rPr>
        <w:t>Jeison Molina</w:t>
      </w:r>
    </w:p>
    <w:p w14:paraId="436F8990" w14:textId="77777777" w:rsidR="002A4486" w:rsidRDefault="002A4486" w:rsidP="002A4486">
      <w:pPr>
        <w:jc w:val="center"/>
        <w:rPr>
          <w:rFonts w:ascii="Times New Roman" w:hAnsi="Times New Roman" w:cs="Times New Roman"/>
        </w:rPr>
      </w:pPr>
    </w:p>
    <w:p w14:paraId="11A3933E" w14:textId="77777777" w:rsidR="002A4486" w:rsidRDefault="002A4486" w:rsidP="002A4486">
      <w:pPr>
        <w:jc w:val="center"/>
        <w:rPr>
          <w:rFonts w:ascii="Times New Roman" w:hAnsi="Times New Roman" w:cs="Times New Roman"/>
          <w:b/>
        </w:rPr>
      </w:pPr>
      <w:r>
        <w:rPr>
          <w:rFonts w:ascii="Times New Roman" w:hAnsi="Times New Roman" w:cs="Times New Roman"/>
          <w:b/>
        </w:rPr>
        <w:t>Area de Especialidad:</w:t>
      </w:r>
    </w:p>
    <w:p w14:paraId="02EF5D6E" w14:textId="77777777" w:rsidR="002A4486" w:rsidRDefault="002A4486" w:rsidP="002A4486">
      <w:pPr>
        <w:jc w:val="center"/>
        <w:rPr>
          <w:rFonts w:ascii="Times New Roman" w:hAnsi="Times New Roman" w:cs="Times New Roman"/>
        </w:rPr>
      </w:pPr>
      <w:r>
        <w:rPr>
          <w:rFonts w:ascii="Times New Roman" w:hAnsi="Times New Roman" w:cs="Times New Roman"/>
        </w:rPr>
        <w:t>Analisis y Desarrollo de Software (Front-End &amp; Arquitectura Web)</w:t>
      </w:r>
    </w:p>
    <w:p w14:paraId="32956F00" w14:textId="77777777" w:rsidR="002A4486" w:rsidRDefault="002A4486" w:rsidP="002A4486">
      <w:pPr>
        <w:jc w:val="center"/>
        <w:rPr>
          <w:rFonts w:ascii="Times New Roman" w:hAnsi="Times New Roman" w:cs="Times New Roman"/>
        </w:rPr>
      </w:pPr>
    </w:p>
    <w:p w14:paraId="3127335C" w14:textId="77777777" w:rsidR="002A4486" w:rsidRDefault="002A4486" w:rsidP="002A4486">
      <w:pPr>
        <w:jc w:val="center"/>
        <w:rPr>
          <w:rFonts w:ascii="Times New Roman" w:hAnsi="Times New Roman" w:cs="Times New Roman"/>
          <w:b/>
        </w:rPr>
      </w:pPr>
      <w:r>
        <w:rPr>
          <w:rFonts w:ascii="Times New Roman" w:hAnsi="Times New Roman" w:cs="Times New Roman"/>
          <w:b/>
        </w:rPr>
        <w:t>Proyecto del Software:</w:t>
      </w:r>
    </w:p>
    <w:p w14:paraId="792E2E81" w14:textId="77777777" w:rsidR="002A4486" w:rsidRDefault="002A4486" w:rsidP="002A4486">
      <w:pPr>
        <w:jc w:val="center"/>
        <w:rPr>
          <w:rFonts w:ascii="Times New Roman" w:hAnsi="Times New Roman" w:cs="Times New Roman"/>
        </w:rPr>
      </w:pPr>
      <w:r>
        <w:rPr>
          <w:rFonts w:ascii="Times New Roman" w:hAnsi="Times New Roman" w:cs="Times New Roman"/>
        </w:rPr>
        <w:t>Plataforma Web de Carnetizacion Institucional, Identificacion Digital y Auditoria QR</w:t>
      </w:r>
    </w:p>
    <w:p w14:paraId="5333EB05" w14:textId="77777777" w:rsidR="002A4486" w:rsidRDefault="002A4486" w:rsidP="002A4486">
      <w:pPr>
        <w:jc w:val="center"/>
        <w:rPr>
          <w:rFonts w:ascii="Times New Roman" w:hAnsi="Times New Roman" w:cs="Times New Roman"/>
        </w:rPr>
      </w:pPr>
      <w:r>
        <w:rPr>
          <w:rFonts w:ascii="Times New Roman" w:hAnsi="Times New Roman" w:cs="Times New Roman"/>
        </w:rPr>
        <w:t>Organizacion Modelo: Innovatech Global Soluciones S.A.S.</w:t>
      </w:r>
    </w:p>
    <w:p w14:paraId="737BFAC4" w14:textId="77777777" w:rsidR="002A4486" w:rsidRDefault="002A4486" w:rsidP="002A4486">
      <w:pPr>
        <w:jc w:val="center"/>
        <w:rPr>
          <w:rFonts w:ascii="Times New Roman" w:hAnsi="Times New Roman" w:cs="Times New Roman"/>
        </w:rPr>
      </w:pPr>
    </w:p>
    <w:p w14:paraId="7C4802C0" w14:textId="77777777" w:rsidR="002A4486" w:rsidRDefault="002A4486" w:rsidP="002A4486">
      <w:pPr>
        <w:jc w:val="center"/>
        <w:rPr>
          <w:rFonts w:ascii="Times New Roman" w:hAnsi="Times New Roman" w:cs="Times New Roman"/>
          <w:b/>
        </w:rPr>
      </w:pPr>
      <w:r>
        <w:rPr>
          <w:rFonts w:ascii="Times New Roman" w:hAnsi="Times New Roman" w:cs="Times New Roman"/>
          <w:b/>
        </w:rPr>
        <w:t>Fecha de Entrega:</w:t>
      </w:r>
    </w:p>
    <w:p w14:paraId="5B57B4EE" w14:textId="22D7C3EA" w:rsidR="002A4486" w:rsidRDefault="002A4486" w:rsidP="002A4486">
      <w:pPr>
        <w:jc w:val="center"/>
        <w:rPr>
          <w:rFonts w:ascii="Times New Roman" w:hAnsi="Times New Roman" w:cs="Times New Roman"/>
        </w:rPr>
      </w:pPr>
      <w:r>
        <w:rPr>
          <w:rFonts w:ascii="Times New Roman" w:hAnsi="Times New Roman" w:cs="Times New Roman"/>
        </w:rPr>
        <w:t>Octubre de 2026</w:t>
      </w:r>
    </w:p>
    <w:p w14:paraId="4A839EC8" w14:textId="77777777" w:rsidR="002A4486" w:rsidRDefault="002A4486">
      <w:pPr>
        <w:rPr>
          <w:rFonts w:ascii="Times New Roman" w:hAnsi="Times New Roman" w:cs="Times New Roman"/>
        </w:rPr>
      </w:pPr>
      <w:r>
        <w:rPr>
          <w:rFonts w:ascii="Times New Roman" w:hAnsi="Times New Roman" w:cs="Times New Roman"/>
        </w:rPr>
        <w:br w:type="page"/>
      </w:r>
    </w:p>
    <w:p w14:paraId="35268C0E" w14:textId="366F3007" w:rsidR="002A4486" w:rsidRDefault="002A4486" w:rsidP="002A4486">
      <w:pPr>
        <w:spacing w:before="280" w:after="120"/>
        <w:rPr>
          <w:rFonts w:ascii="Times New Roman" w:hAnsi="Times New Roman" w:cs="Times New Roman"/>
          <w:b/>
          <w:sz w:val="28"/>
        </w:rPr>
      </w:pPr>
      <w:r>
        <w:rPr>
          <w:rFonts w:ascii="Times New Roman" w:hAnsi="Times New Roman" w:cs="Times New Roman"/>
          <w:b/>
          <w:sz w:val="28"/>
        </w:rPr>
        <w:t>1. Introduccion y Resumen Ejecutivo del Entregable</w:t>
      </w:r>
    </w:p>
    <w:p w14:paraId="2489EDF2" w14:textId="1FFEFE27"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El presente documento constituye el informe tecnico y guia oficial de entrega de la solucion front-end para el ecosistema de gestion de identidad corporativa 'CoreCredential - Sistema de Carnetizacion y Credenciales Digitales'. Esta entrega ha sido estructurada de manera integral en una subcarpeta independiente ('Front-HTML-CSS-JS') utilizando los estandares universales de la web: HTML5 semantico, CSS3 modular desacoplado y JavaScript Vanilla (ES6+), garantizando portabilidad absoluta, cero dependencias de compiladores externos y compatibilidad nativa inmediata con cualquier navegador moderno.</w:t>
      </w:r>
    </w:p>
    <w:p w14:paraId="1813AC84" w14:textId="499FBA3B"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El proposito fundamental del entregable es demostrar el cumplimiento exhaustivo de la rubrica de evaluacion de la evidencia GA6-220501096-AA4-EV01 (Fundamentos de HTML, CSS y JavaScript), abordando los cuatro criterios fijados en la lista de chequeo: solucion efectiva del problema propuesto mediante componentes front-end, estructuracion correcta de enlaces y contenido con imagen, titulo y descripcion, aplicacion rigurosa de estilos visuales CSS3 profesionales, y el empleo mandatorio de listas ordenadas (&lt;ol&gt;) para flujos de proceso.</w:t>
      </w:r>
    </w:p>
    <w:p w14:paraId="2DC28608" w14:textId="1A9CA1B9" w:rsidR="002A4486" w:rsidRDefault="002A4486" w:rsidP="002A4486">
      <w:pPr>
        <w:spacing w:before="280" w:after="120" w:line="240" w:lineRule="auto"/>
        <w:rPr>
          <w:rFonts w:ascii="Times New Roman" w:hAnsi="Times New Roman" w:cs="Times New Roman"/>
          <w:b/>
          <w:sz w:val="28"/>
        </w:rPr>
      </w:pPr>
      <w:r>
        <w:rPr>
          <w:rFonts w:ascii="Times New Roman" w:hAnsi="Times New Roman" w:cs="Times New Roman"/>
          <w:b/>
          <w:sz w:val="28"/>
        </w:rPr>
        <w:t>2. Contenido Puntual y Estructura del Proyecto (Que van a encontrar aca?)</w:t>
      </w:r>
    </w:p>
    <w:p w14:paraId="2065085C" w14:textId="62F2A063"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Al explorar la subcarpeta del proyecto front-end, el evaluador encontrara una arquitectura fisica limpia, modular y ordenada bajo el principio de separacion estricta de responsabilidades (cada documento HTML se alimenta de hojas CSS dedicadas y scripts JS independientes, sin codigo embebido ni estilos en linea):</w:t>
      </w:r>
    </w:p>
    <w:p w14:paraId="4104C14F" w14:textId="6E78D3C1"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2.1 Vistas y Modulos Principales del Sistema Web</w:t>
      </w:r>
    </w:p>
    <w:p w14:paraId="0F37253B" w14:textId="6652DFE1"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index.html: Portal principal y centro de soluciones. Presenta la propuesta de valor institucional del ecosistema, metricas destacadas de emision, una seccion de soluciones con tres modulos estructurados (cada uno con enlace funcional hacia su pagina correspondiente, imagen representativa, titulo de encabezado y parrafo descriptivo) y una lista numerada (&lt;ol&gt;) que explica las 4 fases del ciclo de carnetizacion digital.</w:t>
      </w:r>
    </w:p>
    <w:p w14:paraId="4BAC5EE9" w14:textId="619DB996"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emitir-carnet.html: Modulo interactivo de generacion y personalizacion de credenciales en tiempo real. Modela una tarjeta de identificacion plastica en formato estandar CR-80 (85.6 mm x 53.98 mm), actualiza reactivamente los datos del titular al tipear, permite la carga de fotos locales mediante FileReader API, genera codigos QR dinamicos y despliega la guia de emision mediante una lista ordenada (&lt;ol&gt;).</w:t>
      </w:r>
    </w:p>
    <w:p w14:paraId="553C57BF" w14:textId="021C8DBB"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verificar-qr.html: Consola de control de acceso y auditoria de seguridad. Permite consultar cualquier credencial por identificador alfanumerico o simular la lectura de codigos QR, mostrando de forma visual el estado de vigencia (Activo/Vigente en verde o Inactivo/Revocado en rojo), fotografia del colaborador, dependencia y el protocolo oficial de validacion estructurado en una lista ordenada (&lt;ol&gt;).</w:t>
      </w:r>
    </w:p>
    <w:p w14:paraId="72AB05C8" w14:textId="61A8A20C"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contacto.html: Centro de atencion de incidencias, mesa de ayuda y soporte tecnico. Incorpora un formulario validado con retroalimentacion inmediata para reposicion o reporte de perdidas, canales de asistencia y el procedimiento secuencial de resolucion de casos mediante una lista ordenada (&lt;ol&gt;).</w:t>
      </w:r>
    </w:p>
    <w:p w14:paraId="2A507091" w14:textId="6AFB3A19"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2.2 Arquitectura de Estilos Desacoplados (CSS3)</w:t>
      </w:r>
    </w:p>
    <w:p w14:paraId="28F34DCA" w14:textId="1779D411"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css/variables.css: Definicion centralizada del sistema de diseno mediante Custom Properties CSS (variables nativas): paleta corporativa Azul Cobalto (#1E40AF) y Cian Digital (#06B6D4), escala tipografica Inter, radios de curvatura, sombras de profundidad y paleta semantica de estados (vigente, advertencia, revocado).</w:t>
      </w:r>
    </w:p>
    <w:p w14:paraId="40F87B09" w14:textId="1794E6D5"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css/base.css: Reseteo universal moderno, tipografia fluida, contenedor de ancho controlado, botones atomicos interactivos (.btn-primary, .btn-secondary) y estilizacion estetica de listas ordenadas (&lt;ol&gt;) con contadores numericos personalizados.</w:t>
      </w:r>
    </w:p>
    <w:p w14:paraId="26E0CFF9" w14:textId="199742ED"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css/navbar.css: Cabecera adhesiva superior con efecto de desenfoque de cristal (Glassmorphism con backdrop-filter: blur), isotipo corporativo, indicador de conectividad en vivo y drawer de navegacion adaptativa para pantallas moviles.</w:t>
      </w:r>
    </w:p>
    <w:p w14:paraId="24705009" w14:textId="3DC8EBDC"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css/carnet.css: Modelado realista de tarjeta de identificacion fisica (relacion de aspecto CR-80), textura de fondo, chip dorado de seguridad, holograma de autenticidad, marco biometrico para fotografia, barra de estado y contenedor para codigo QR en SVG.</w:t>
      </w:r>
    </w:p>
    <w:p w14:paraId="735CAE4C" w14:textId="459783B5"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css/components.css: Modulos de solucion con tarjetas elevadas 3D (hover-lift), paneles de formulario tipo tarjeta, inputs con foco resaltado, badges de estado de seguridad y sistema flotante de alertas Toast.</w:t>
      </w:r>
    </w:p>
    <w:p w14:paraId="2576DB71" w14:textId="5BCD50D8"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2.3 Capa de Logica Interactiva y Persistencia (JavaScript Vanilla)</w:t>
      </w:r>
    </w:p>
    <w:p w14:paraId="0D33012C" w14:textId="10C99707"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js/data.js: Gestor central de persistencia (DataStore con LocalStorage) con catalogo precargado de colaboradores modelo de la empresa 'Innovatech Global Soluciones S.A.S.' (Alejandro Morales, Camila Restrepo, David Quintana), utilidades de hash criptografico y persistencia de nuevas credenciales.</w:t>
      </w:r>
    </w:p>
    <w:p w14:paraId="25715EF0" w14:textId="737DED21"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js/carnet.js: Controlador reactivo del estudio de emision. Escucha eventos 'input' en tiempo real para reflejar inmediatamente en el carnet el nombre, cargo, documento, RH y sede; procesa imagenes cargadas por el usuario convirtiendolas a Base64 con FileReader y renderiza el codigo QR dinamico.</w:t>
      </w:r>
    </w:p>
    <w:p w14:paraId="10AB4797" w14:textId="15E61D76"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js/verificador.js: Motor de busqueda y auditoria de credenciales con evaluacion de estatus, despliegue de detalles tecnicos y botones de comprobacion rapida.</w:t>
      </w:r>
    </w:p>
    <w:p w14:paraId="312F9059" w14:textId="08C16B32"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js/main.js: Controlador global de la interfaz de usuario, conmutador del menu movil y despachador de notificaciones visuales Toast.</w:t>
      </w:r>
    </w:p>
    <w:p w14:paraId="7132DA08" w14:textId="46E363C2" w:rsidR="002A4486" w:rsidRDefault="002A4486" w:rsidP="002A4486">
      <w:pPr>
        <w:spacing w:before="280" w:after="120" w:line="240" w:lineRule="auto"/>
        <w:rPr>
          <w:rFonts w:ascii="Times New Roman" w:hAnsi="Times New Roman" w:cs="Times New Roman"/>
          <w:b/>
          <w:sz w:val="28"/>
        </w:rPr>
      </w:pPr>
      <w:r>
        <w:rPr>
          <w:rFonts w:ascii="Times New Roman" w:hAnsi="Times New Roman" w:cs="Times New Roman"/>
          <w:b/>
          <w:sz w:val="28"/>
        </w:rPr>
        <w:t>3. Cumplimiento de los Criterios de Evaluacion Tecnica</w:t>
      </w:r>
    </w:p>
    <w:p w14:paraId="1AF809B3" w14:textId="3898DB63"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A continuacion se detallan puntualmente los cuatro criterios fundamentales exigidos en la lista de chequeo del instrumento de evaluacion:</w:t>
      </w:r>
    </w:p>
    <w:p w14:paraId="409942FB" w14:textId="52AB681B"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3.1 Criterio 1: Solucionar el Problema Propuesto</w:t>
      </w:r>
    </w:p>
    <w:p w14:paraId="7FA07F98" w14:textId="4B4BD896"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El caso de estudio asignado requiere la implementacion de los componentes front-end para la gestion, visualizacion y control de credenciales de identificacion institucional. El proyecto 'CoreCredential' solventa esta problematica de manera exhaustiva:</w:t>
      </w:r>
    </w:p>
    <w:p w14:paraId="7DA1C58F" w14:textId="42250958"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Emision Reactiva Inmediata: El operador diligencia los datos o carga una fotografia y visualiza la credencial generada en tiempo real sin recargar la pagina ni consultar servidores lentos.</w:t>
      </w:r>
    </w:p>
    <w:p w14:paraId="4BC4CE7F" w14:textId="5832B4D4"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Verificacion y Seguridad QR: Se resuelve el control de accesos fisicos y logicos en recepcion o porteria mediante un modulo de auditoria que valida el estado del carnet (Vigente o Revocado).</w:t>
      </w:r>
    </w:p>
    <w:p w14:paraId="157332C2" w14:textId="7F6EFAF7"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Autonomia y Cero Dependencias: Opera de forma totalmente nativa en cualquier navegador web moderno sin requerir NodeJS, empaquetadores ni servicios de pago.</w:t>
      </w:r>
    </w:p>
    <w:p w14:paraId="6890E574" w14:textId="19BF790C"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3.2 Criterio 2: Estructurar Enlaces y Contenido (Enlace, Imagen, Titulo y Descripcion)</w:t>
      </w:r>
    </w:p>
    <w:p w14:paraId="71240558" w14:textId="0DEDE527"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La rubrica exige formalmente: 'El contenido debe enlazarse con una pagina correspondiente e incluir una imagen, un titulo y una descripcion'.</w:t>
      </w:r>
    </w:p>
    <w:p w14:paraId="1D892130" w14:textId="30CADF84"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Este criterio se cumple rigurosamente en la seccion 'Soluciones y Modulos del Ecosistema' de index.html, donde cada una de las tarjetas de solucion implementa esta arquitectura cuÃ¡druple:</w:t>
      </w:r>
    </w:p>
    <w:p w14:paraId="44B27319" w14:textId="6503D8CC"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1 Modulo 1 (Emision de Carnets): Enlaza con &lt;a href='emitir-carnet.html'&gt; a su pagina correspondiente; contiene la imagen representativa &lt;img src='assets/images/preview-carnet.png'&gt;, el titulo de encabezado &lt;h3&gt;Emision y Personalizacion de Carnets&lt;/h3&gt; y un parrafo descriptivo con los detalles del generador en vivo.. </w:t>
      </w:r>
    </w:p>
    <w:p w14:paraId="3E77835C" w14:textId="6963D1F6"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2 Modulo 2 (Auditoria y Verificacion): Enlaza con &lt;a href='verificar-qr.html'&gt; a su pagina correspondiente; contiene la imagen institucional &lt;img src='assets/images/hero-carnet.png'&gt;, el titulo &lt;h3&gt;Auditoria y Verificacion QR Instantanea&lt;/h3&gt; y la descripcion del protocolo de seguridad y validacion de vigencia.. </w:t>
      </w:r>
    </w:p>
    <w:p w14:paraId="41DF9E8A" w14:textId="2383710B"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3 Modulo 3 (Soporte Tecnico e Incidencias): Enlaza con &lt;a href='contacto.html'&gt; a su pagina correspondiente; contiene la imagen del ecosistema &lt;img src='assets/images/logo-core.png'&gt;, el titulo &lt;h3&gt;Gestion de Incidencias y Reexpedicion&lt;/h3&gt; y la explicacion de los canales de asistencia por perdida o reposicion.. </w:t>
      </w:r>
    </w:p>
    <w:p w14:paraId="4FACD947" w14:textId="351864C4"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3.3 Criterio 3: Aplicar Estilos CSS</w:t>
      </w:r>
    </w:p>
    <w:p w14:paraId="0A5D219D" w14:textId="31DF39D6"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La rubrica de calificacion establece que el proyecto no puede consistir unicamente en HTML plano, sino que debe presentar diseno visual y estilos CSS aplicados de calidad profesional:</w:t>
      </w:r>
    </w:p>
    <w:p w14:paraId="1E56AC58" w14:textId="7E1E5F71"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Separacion de Archivos: El diseno no utiliza estilos incrustados (&lt;style&gt;) ni en linea (style='...'), sino una jerarquia de 5 hojas CSS independientes que superan las 650 lineas de codigo estructurado.</w:t>
      </w:r>
    </w:p>
    <w:p w14:paraId="3832A788" w14:textId="0A51E8A6"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Estetica Moderna y Glassmorphism: Fondos translucidos con desenfoque contextual, paleta corporativa coherente (Azul Cobalto, Cian Digital y Gris Grafito) y sombras gaussianas estratificadas para crear jerarquia y profundidad visual.</w:t>
      </w:r>
    </w:p>
    <w:p w14:paraId="33ED13D7" w14:textId="291EF952"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Modelado FÃ­sico del Carnet CR-80: Recreacion de una tarjeta plastica real con chip dorado, holograma de seguridad, banda magnetica simulada y micro-animacion de brillo.</w:t>
      </w:r>
    </w:p>
    <w:p w14:paraId="1ADEBE56" w14:textId="6E38B957"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Diseno Responsivo Universal: Adaptacion automatica a telefonos inteligentes, tabletas y monitores de escritorio mediante CSS Grid, Flexbox y Media Queries a 768px y 992px.</w:t>
      </w:r>
    </w:p>
    <w:p w14:paraId="3E557394" w14:textId="6F3FB8A6"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3.4 Criterio 4: Emplear Listas Ordenadas (&lt;ol&gt;)</w:t>
      </w:r>
    </w:p>
    <w:p w14:paraId="408401AF" w14:textId="2341712A"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La lista de chequeo senala de manera mandatoria: 'Debes asegurarte de incluir al menos una lista numerada (usando la etiqueta &lt;ol&gt; en HTML)'.</w:t>
      </w:r>
    </w:p>
    <w:p w14:paraId="140A3503" w14:textId="66A05FB2"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Para sobrepasar este requerimiento, se implementaron listas ordenadas semanticas (&lt;ol&gt;) en todas las paginas del proyecto:</w:t>
      </w:r>
    </w:p>
    <w:p w14:paraId="35897C34" w14:textId="766EA424"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1 En index.html (Flujo Operativo de Carnetizacion): Lista ordenada &lt;ol class='flow-steps'&gt; de 4 pasos secuenciales: 1. Registro de Datos, 2. Carga Biometrica, 3. Generacion Criptografica y QR, y 4. Verificacion y Auditoria.. </w:t>
      </w:r>
    </w:p>
    <w:p w14:paraId="2F86E138" w14:textId="647AE4ED"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2 En emitir-carnet.html (Guia de Emision para el Operador): Lista ordenada &lt;ol&gt; de 4 pasos con las instrucciones precisas para ingresar informacion, cargar fotos, previsualizar y expedir la credencial.. </w:t>
      </w:r>
    </w:p>
    <w:p w14:paraId="69359E3F" w14:textId="4904CF4C"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3 En verificar-qr.html (Protocolo de Auditoria de Accesos): Lista ordenada &lt;ol&gt; de 4 fases que describe el protocolo de recepcion, lectura del codigo QR, cotejo de identidad y autorizacion de ingreso.. </w:t>
      </w:r>
    </w:p>
    <w:p w14:paraId="5DFB644D" w14:textId="1043D1F7"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4 En contacto.html (Ciclo de Atencion de Incidencias): Lista ordenada &lt;ol&gt; de 4 pasos que ilustra la radicacion, validacion de titularidad, bloqueo preventivo y reexpedicion fisica.. </w:t>
      </w:r>
    </w:p>
    <w:p w14:paraId="23E2CB08" w14:textId="4E93A96D" w:rsidR="002A4486" w:rsidRDefault="002A4486" w:rsidP="002A4486">
      <w:pPr>
        <w:spacing w:before="280" w:after="120" w:line="240" w:lineRule="auto"/>
        <w:rPr>
          <w:rFonts w:ascii="Times New Roman" w:hAnsi="Times New Roman" w:cs="Times New Roman"/>
          <w:b/>
          <w:sz w:val="28"/>
        </w:rPr>
      </w:pPr>
      <w:r>
        <w:rPr>
          <w:rFonts w:ascii="Times New Roman" w:hAnsi="Times New Roman" w:cs="Times New Roman"/>
          <w:b/>
          <w:sz w:val="28"/>
        </w:rPr>
        <w:t>4. Especificacion de Casos de Uso, Perfiles y Modelo de Seguridad</w:t>
      </w:r>
    </w:p>
    <w:p w14:paraId="19D316EB" w14:textId="5222F176"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Para validar la solidez del sistema y permitir pruebas inmediatas sin digitacion manual, se integraron perfiles representativos en la organizacion modelo 'Innovatech Global Soluciones S.A.S.':</w:t>
      </w:r>
    </w:p>
    <w:p w14:paraId="19AE25AF" w14:textId="48E85728"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4.1 Perfil Operativo Activo (Colaborador: Alejandro Morales)</w:t>
      </w:r>
    </w:p>
    <w:p w14:paraId="6D1AF023" w14:textId="3D7B6733"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Cargo: Desarrollador Senior de Software en la Sede Principal. Codigo de Credencial: CC-2026-001. Estado: Vigente (badge verde). Demuestra la emision regular de colaboradores tecnicos con acceso general a instalaciones.</w:t>
      </w:r>
    </w:p>
    <w:p w14:paraId="36A287A6" w14:textId="143AB94F"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4.2 Perfil Directivo Activo (Colaboradora: Camila Restrepo)</w:t>
      </w:r>
    </w:p>
    <w:p w14:paraId="5BAB4D33" w14:textId="55BD7D49"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Cargo: Directora de Talento Humano en la Sede Corporativa. Codigo de Credencial: CC-2026-002. Estado: Vigente (badge verde). Demuestra la generacion de credenciales ejecutivas con accesos a zonas de alta gerencia.</w:t>
      </w:r>
    </w:p>
    <w:p w14:paraId="7594590A" w14:textId="5728C074" w:rsidR="002A4486" w:rsidRDefault="002A4486" w:rsidP="002A4486">
      <w:pPr>
        <w:spacing w:before="200" w:after="80" w:line="240" w:lineRule="auto"/>
        <w:rPr>
          <w:rFonts w:ascii="Times New Roman" w:hAnsi="Times New Roman" w:cs="Times New Roman"/>
          <w:b/>
        </w:rPr>
      </w:pPr>
      <w:r>
        <w:rPr>
          <w:rFonts w:ascii="Times New Roman" w:hAnsi="Times New Roman" w:cs="Times New Roman"/>
          <w:b/>
        </w:rPr>
        <w:t>4.3 Perfil Inactivo / Revocado (Colaborador: David Quintana)</w:t>
      </w:r>
    </w:p>
    <w:p w14:paraId="38E20482" w14:textId="4473A73F"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Cargo: Analista de Ciberseguridad. Codigo de Credencial: CC-2026-003. Estado: Revocado / Inactivo (badge rojo). Permite verificar la eficacia del motor de auditoria en verificar-qr.html, simulando una alerta de denegacion de acceso por baja laboral o extravio.</w:t>
      </w:r>
    </w:p>
    <w:p w14:paraId="7945CA09" w14:textId="0564B209" w:rsidR="002A4486" w:rsidRDefault="002A4486" w:rsidP="002A4486">
      <w:pPr>
        <w:spacing w:before="280" w:after="120" w:line="240" w:lineRule="auto"/>
        <w:rPr>
          <w:rFonts w:ascii="Times New Roman" w:hAnsi="Times New Roman" w:cs="Times New Roman"/>
          <w:b/>
          <w:sz w:val="28"/>
        </w:rPr>
      </w:pPr>
      <w:r>
        <w:rPr>
          <w:rFonts w:ascii="Times New Roman" w:hAnsi="Times New Roman" w:cs="Times New Roman"/>
          <w:b/>
          <w:sz w:val="28"/>
        </w:rPr>
        <w:t>5. Entorno de Pruebas: Simulacion Rapida y Reactividad con 1 Clic</w:t>
      </w:r>
    </w:p>
    <w:p w14:paraId="65F5D586" w14:textId="230D5D4F"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Con el proposito de garantizar una experiencia de evaluacion agil y sin contratiempos, el proyecto incorpora mecanismos de prueba rapida:</w:t>
      </w:r>
    </w:p>
    <w:p w14:paraId="6246C17A" w14:textId="7C6FB76C"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Autocarga de Perfiles en 1 Clic: En emitir-carnet.html, basta con presionar cualquiera de los botones de perfiles (Alejandro Morales, Camila Restrepo, David Quintana) para que el formulario se complete automaticamente y el carnet digital se actualice de inmediato.</w:t>
      </w:r>
    </w:p>
    <w:p w14:paraId="7E613501" w14:textId="723B5774"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Auditoria Instantanea: En verificar-qr.html, se proporcionan botones de 'Prueba Rapida' que cargan directamente el codigo de una credencial activa o revocada, mostrando los resultados en decimas de segundo.</w:t>
      </w:r>
    </w:p>
    <w:p w14:paraId="5EFAFC4D" w14:textId="5DAE0DB5"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Reactividad en Vivo sin Recargas: Al escribir en cualquier campo de texto, el carnet responde al instante tecla por tecla mediante eventos 'input', demostrando el dominio de manipulacion dinamica del DOM en JavaScript.</w:t>
      </w:r>
    </w:p>
    <w:p w14:paraId="29617190" w14:textId="1A4E6B92" w:rsidR="002A4486" w:rsidRDefault="002A4486" w:rsidP="002A4486">
      <w:pPr>
        <w:spacing w:before="280" w:after="120" w:line="240" w:lineRule="auto"/>
        <w:rPr>
          <w:rFonts w:ascii="Times New Roman" w:hAnsi="Times New Roman" w:cs="Times New Roman"/>
          <w:b/>
          <w:sz w:val="28"/>
        </w:rPr>
      </w:pPr>
      <w:r>
        <w:rPr>
          <w:rFonts w:ascii="Times New Roman" w:hAnsi="Times New Roman" w:cs="Times New Roman"/>
          <w:b/>
          <w:sz w:val="28"/>
        </w:rPr>
        <w:t>6. Guia Rapida de Ejecucion y Validacion Local</w:t>
      </w:r>
    </w:p>
    <w:p w14:paraId="7A42003C" w14:textId="510FF130"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La solucion es 100% autonoma y no requiere configuraciones complejas:</w:t>
      </w:r>
    </w:p>
    <w:p w14:paraId="22E03F93" w14:textId="102A9058"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Metodo 1 (Apertura Directa): Abrir la carpeta 'd:/proyectos/Proyectos web/corecredencial/Front-HTML-CSS-JS/' y hacer doble clic sobre 'index.html'. El portal abrira instantaneamente en cualquier navegador web moderno (Google Chrome, Edge, Firefox, Safari).</w:t>
      </w:r>
    </w:p>
    <w:p w14:paraId="5A7F1C3D" w14:textId="596B304B"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Metodo 2 (Servidor Local con VS Code): Abrir la subcarpeta en Visual Studio Code, hacer clic derecho sobre 'index.html' y seleccionar 'Open with Live Server'.</w:t>
      </w:r>
    </w:p>
    <w:p w14:paraId="2E1545B1" w14:textId="011F5EA3"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Prueba del Criterio 2 (Enlaces con Imagen, Titulo y Descripcion): En la portada principal ('index.html'), desplazarse a la seccion 'Soluciones y Modulos del Ecosistema' e interactuar con las 3 tarjetas enlazadas.</w:t>
      </w:r>
    </w:p>
    <w:p w14:paraId="281FB251" w14:textId="6308A5BA"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Prueba del Criterio 4 (Listas Ordenadas &lt;ol&gt;): Verificar las listas numeradas presentadas en index.html, emitir-carnet.html, verificar-qr.html y contacto.html.</w:t>
      </w:r>
    </w:p>
    <w:p w14:paraId="46359A78" w14:textId="1173C3D7" w:rsidR="002A4486" w:rsidRDefault="002A4486" w:rsidP="002A4486">
      <w:pPr>
        <w:spacing w:after="60" w:line="240" w:lineRule="auto"/>
        <w:rPr>
          <w:rFonts w:ascii="Times New Roman" w:hAnsi="Times New Roman" w:cs="Times New Roman"/>
          <w:sz w:val="22"/>
        </w:rPr>
      </w:pPr>
      <w:r>
        <w:rPr>
          <w:rFonts w:ascii="Times New Roman" w:hAnsi="Times New Roman" w:cs="Times New Roman"/>
          <w:sz w:val="22"/>
        </w:rPr>
        <w:t xml:space="preserve">  *  Prueba de Emision Reactiva: En emitir-carnet.html, modificar los nombres, seleccionar una fotografia desde el disco local y observar la adaptacion instantanea del carnet CR-80.</w:t>
      </w:r>
    </w:p>
    <w:p w14:paraId="4D963B46" w14:textId="176CCF0A" w:rsidR="002A4486" w:rsidRDefault="002A4486" w:rsidP="002A4486">
      <w:pPr>
        <w:spacing w:before="280" w:after="120" w:line="240" w:lineRule="auto"/>
        <w:rPr>
          <w:rFonts w:ascii="Times New Roman" w:hAnsi="Times New Roman" w:cs="Times New Roman"/>
          <w:b/>
          <w:sz w:val="28"/>
        </w:rPr>
      </w:pPr>
      <w:r>
        <w:rPr>
          <w:rFonts w:ascii="Times New Roman" w:hAnsi="Times New Roman" w:cs="Times New Roman"/>
          <w:b/>
          <w:sz w:val="28"/>
        </w:rPr>
        <w:t>7. Referencias Bibliograficas (Normas APA 7ma Edicion)</w:t>
      </w:r>
    </w:p>
    <w:p w14:paraId="35468F42" w14:textId="6EF2AAAB"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MDN Web Docs. (2024). CSS: Cascading Style Sheets. Mozilla Corporation. https://developer.mozilla.org/es/docs/Web/CSS</w:t>
      </w:r>
    </w:p>
    <w:p w14:paraId="4D4CC2F0" w14:textId="14DF4722"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MDN Web Docs. (2024). HTML: HyperText Markup Language. Mozilla Corporation. https://developer.mozilla.org/es/docs/Web/HTML</w:t>
      </w:r>
    </w:p>
    <w:p w14:paraId="4A761E0E" w14:textId="306BE032"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MDN Web Docs. (2024). FileReader API - Web APIs. Mozilla Corporation. https://developer.mozilla.org/es/docs/Web/API/FileReader</w:t>
      </w:r>
    </w:p>
    <w:p w14:paraId="3C29F75A" w14:textId="310303E6"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Nielsen, J. (1994). 10 Usability Heuristics for User Interface Design. Nielsen Norman Group. https://www.nngroup.com/articles/ten-usability-heuristics/</w:t>
      </w:r>
    </w:p>
    <w:p w14:paraId="71572E56" w14:textId="38999660" w:rsidR="002A4486" w:rsidRDefault="002A4486" w:rsidP="002A4486">
      <w:pPr>
        <w:spacing w:after="120" w:line="240" w:lineRule="auto"/>
        <w:jc w:val="both"/>
        <w:rPr>
          <w:rFonts w:ascii="Times New Roman" w:hAnsi="Times New Roman" w:cs="Times New Roman"/>
          <w:sz w:val="22"/>
        </w:rPr>
      </w:pPr>
      <w:r>
        <w:rPr>
          <w:rFonts w:ascii="Times New Roman" w:hAnsi="Times New Roman" w:cs="Times New Roman"/>
          <w:sz w:val="22"/>
        </w:rPr>
        <w:t>World Wide Web Consortium [W3C]. (2023). HTML5: A vocabulary and associated APIs for HTML and XHTML. W3C Recommendation. https://www.w3.org/TR/html5/</w:t>
      </w:r>
    </w:p>
    <w:p w14:paraId="3983FB9B" w14:textId="77777777" w:rsidR="002A4486" w:rsidRPr="002A4486" w:rsidRDefault="002A4486" w:rsidP="002A4486">
      <w:pPr>
        <w:spacing w:after="120" w:line="240" w:lineRule="auto"/>
        <w:jc w:val="both"/>
        <w:rPr>
          <w:rFonts w:ascii="Times New Roman" w:hAnsi="Times New Roman" w:cs="Times New Roman"/>
          <w:sz w:val="22"/>
        </w:rPr>
      </w:pPr>
    </w:p>
    <w:sectPr w:rsidR="002A4486" w:rsidRPr="002A4486" w:rsidSect="002A44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86"/>
    <w:rsid w:val="002A4486"/>
    <w:rsid w:val="00C20CAB"/>
    <w:rsid w:val="00CE3436"/>
    <w:rsid w:val="00F068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8128"/>
  <w15:chartTrackingRefBased/>
  <w15:docId w15:val="{1BB4BE20-F47A-4088-829B-F47F40F9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86"/>
    <w:rPr>
      <w:rFonts w:eastAsiaTheme="majorEastAsia" w:cstheme="majorBidi"/>
      <w:color w:val="272727" w:themeColor="text1" w:themeTint="D8"/>
    </w:rPr>
  </w:style>
  <w:style w:type="paragraph" w:styleId="Title">
    <w:name w:val="Title"/>
    <w:basedOn w:val="Normal"/>
    <w:next w:val="Normal"/>
    <w:link w:val="TitleChar"/>
    <w:uiPriority w:val="10"/>
    <w:qFormat/>
    <w:rsid w:val="002A4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86"/>
    <w:pPr>
      <w:spacing w:before="160"/>
      <w:jc w:val="center"/>
    </w:pPr>
    <w:rPr>
      <w:i/>
      <w:iCs/>
      <w:color w:val="404040" w:themeColor="text1" w:themeTint="BF"/>
    </w:rPr>
  </w:style>
  <w:style w:type="character" w:customStyle="1" w:styleId="QuoteChar">
    <w:name w:val="Quote Char"/>
    <w:basedOn w:val="DefaultParagraphFont"/>
    <w:link w:val="Quote"/>
    <w:uiPriority w:val="29"/>
    <w:rsid w:val="002A4486"/>
    <w:rPr>
      <w:i/>
      <w:iCs/>
      <w:color w:val="404040" w:themeColor="text1" w:themeTint="BF"/>
    </w:rPr>
  </w:style>
  <w:style w:type="paragraph" w:styleId="ListParagraph">
    <w:name w:val="List Paragraph"/>
    <w:basedOn w:val="Normal"/>
    <w:uiPriority w:val="34"/>
    <w:qFormat/>
    <w:rsid w:val="002A4486"/>
    <w:pPr>
      <w:ind w:left="720"/>
      <w:contextualSpacing/>
    </w:pPr>
  </w:style>
  <w:style w:type="character" w:styleId="IntenseEmphasis">
    <w:name w:val="Intense Emphasis"/>
    <w:basedOn w:val="DefaultParagraphFont"/>
    <w:uiPriority w:val="21"/>
    <w:qFormat/>
    <w:rsid w:val="002A4486"/>
    <w:rPr>
      <w:i/>
      <w:iCs/>
      <w:color w:val="0F4761" w:themeColor="accent1" w:themeShade="BF"/>
    </w:rPr>
  </w:style>
  <w:style w:type="paragraph" w:styleId="IntenseQuote">
    <w:name w:val="Intense Quote"/>
    <w:basedOn w:val="Normal"/>
    <w:next w:val="Normal"/>
    <w:link w:val="IntenseQuoteChar"/>
    <w:uiPriority w:val="30"/>
    <w:qFormat/>
    <w:rsid w:val="002A4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86"/>
    <w:rPr>
      <w:i/>
      <w:iCs/>
      <w:color w:val="0F4761" w:themeColor="accent1" w:themeShade="BF"/>
    </w:rPr>
  </w:style>
  <w:style w:type="character" w:styleId="IntenseReference">
    <w:name w:val="Intense Reference"/>
    <w:basedOn w:val="DefaultParagraphFont"/>
    <w:uiPriority w:val="32"/>
    <w:qFormat/>
    <w:rsid w:val="002A4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2238</Words>
  <Characters>12314</Characters>
  <Application>Microsoft Office Word</Application>
  <DocSecurity>0</DocSecurity>
  <Lines>102</Lines>
  <Paragraphs>29</Paragraphs>
  <ScaleCrop>false</ScaleCrop>
  <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Jeison Andrey Molina Guevara</dc:creator>
  <cp:keywords/>
  <dc:description/>
  <cp:lastModifiedBy>Jeison Andrey Molina Guevara</cp:lastModifiedBy>
  <cp:revision>1</cp:revision>
  <dcterms:created xsi:type="dcterms:W3CDTF">2026-10-11T07:02:00Z</dcterms:created>
  <dcterms:modified xsi:type="dcterms:W3CDTF">2026-10-11T07:02:00Z</dcterms:modified>
</cp:coreProperties>
</file>