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A67C7" w14:textId="77777777" w:rsidR="00DD6681" w:rsidRDefault="007A57CA">
      <w:pPr>
        <w:widowControl w:val="0"/>
        <w:pBdr>
          <w:top w:val="nil"/>
          <w:left w:val="nil"/>
          <w:bottom w:val="nil"/>
          <w:right w:val="nil"/>
          <w:between w:val="nil"/>
        </w:pBdr>
        <w:spacing w:line="240" w:lineRule="auto"/>
        <w:jc w:val="center"/>
        <w:rPr>
          <w:b/>
          <w:bCs/>
          <w:color w:val="000000"/>
          <w:sz w:val="24"/>
          <w:szCs w:val="24"/>
        </w:rPr>
      </w:pPr>
      <w:r>
        <w:rPr>
          <w:noProof/>
          <w:color w:val="000000"/>
        </w:rPr>
        <w:drawing>
          <wp:inline distT="19050" distB="19050" distL="19050" distR="19050" wp14:anchorId="395327CC" wp14:editId="462A984C">
            <wp:extent cx="1480820" cy="134670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80820" cy="1346708"/>
                    </a:xfrm>
                    <a:prstGeom prst="rect">
                      <a:avLst/>
                    </a:prstGeom>
                    <a:ln/>
                  </pic:spPr>
                </pic:pic>
              </a:graphicData>
            </a:graphic>
          </wp:inline>
        </w:drawing>
      </w:r>
      <w:r>
        <w:rPr>
          <w:b/>
          <w:bCs/>
          <w:color w:val="000000"/>
          <w:sz w:val="24"/>
          <w:szCs w:val="24"/>
        </w:rPr>
        <w:t xml:space="preserve"> </w:t>
      </w:r>
    </w:p>
    <w:p w14:paraId="743C2D02" w14:textId="77777777" w:rsidR="00DD6681" w:rsidRDefault="007A57CA">
      <w:pPr>
        <w:widowControl w:val="0"/>
        <w:pBdr>
          <w:top w:val="nil"/>
          <w:left w:val="nil"/>
          <w:bottom w:val="nil"/>
          <w:right w:val="nil"/>
          <w:between w:val="nil"/>
        </w:pBdr>
        <w:spacing w:line="240" w:lineRule="auto"/>
        <w:jc w:val="center"/>
        <w:rPr>
          <w:b/>
          <w:bCs/>
          <w:color w:val="000000"/>
          <w:sz w:val="30"/>
          <w:szCs w:val="30"/>
        </w:rPr>
      </w:pPr>
      <w:r>
        <w:rPr>
          <w:b/>
          <w:bCs/>
          <w:color w:val="000000"/>
          <w:sz w:val="28"/>
          <w:szCs w:val="30"/>
        </w:rPr>
        <w:t xml:space="preserve">UNIVERSIDAD DOMINICANA O&amp;M </w:t>
      </w:r>
    </w:p>
    <w:p w14:paraId="43979F43" w14:textId="77777777" w:rsidR="00DD6681" w:rsidRDefault="007A57CA">
      <w:pPr>
        <w:widowControl w:val="0"/>
        <w:pBdr>
          <w:top w:val="nil"/>
          <w:left w:val="nil"/>
          <w:bottom w:val="nil"/>
          <w:right w:val="nil"/>
          <w:between w:val="nil"/>
        </w:pBdr>
        <w:spacing w:after="360" w:line="240" w:lineRule="auto"/>
        <w:jc w:val="center"/>
        <w:rPr>
          <w:b/>
          <w:bCs/>
          <w:color w:val="000000"/>
          <w:sz w:val="30"/>
          <w:szCs w:val="30"/>
        </w:rPr>
      </w:pPr>
      <w:r>
        <w:rPr>
          <w:b/>
          <w:bCs/>
          <w:color w:val="000000"/>
          <w:sz w:val="28"/>
          <w:szCs w:val="30"/>
        </w:rPr>
        <w:t xml:space="preserve">FUNDADA EL 12 DE ENERO DE 1966 </w:t>
      </w:r>
    </w:p>
    <w:p w14:paraId="2AC598CB" w14:textId="77777777" w:rsidR="00DD6681" w:rsidRDefault="007A57CA">
      <w:pPr>
        <w:widowControl w:val="0"/>
        <w:pBdr>
          <w:top w:val="nil"/>
          <w:left w:val="nil"/>
          <w:bottom w:val="nil"/>
          <w:right w:val="nil"/>
          <w:between w:val="nil"/>
        </w:pBdr>
        <w:spacing w:after="360" w:line="240" w:lineRule="auto"/>
        <w:jc w:val="center"/>
        <w:rPr>
          <w:b/>
          <w:bCs/>
          <w:color w:val="000000"/>
          <w:sz w:val="25"/>
          <w:szCs w:val="25"/>
        </w:rPr>
      </w:pPr>
      <w:r>
        <w:rPr>
          <w:b/>
          <w:bCs/>
          <w:color w:val="000000"/>
          <w:sz w:val="24"/>
          <w:szCs w:val="24"/>
        </w:rPr>
        <w:t xml:space="preserve">ÁREA DE INGENIERÍA Y TECNOLOGÍA ESCUELA DE INGENIERÍA </w:t>
      </w:r>
      <w:r>
        <w:rPr>
          <w:b/>
          <w:bCs/>
          <w:color w:val="000000"/>
          <w:sz w:val="24"/>
          <w:szCs w:val="25"/>
        </w:rPr>
        <w:t xml:space="preserve">DIRECCIÓN DE TRABAJO FINAL DE GRADO </w:t>
      </w:r>
    </w:p>
    <w:p w14:paraId="79837A36" w14:textId="77777777" w:rsidR="00DD6681" w:rsidRDefault="007A57CA">
      <w:pPr>
        <w:widowControl w:val="0"/>
        <w:pBdr>
          <w:top w:val="nil"/>
          <w:left w:val="nil"/>
          <w:bottom w:val="nil"/>
          <w:right w:val="nil"/>
          <w:between w:val="nil"/>
        </w:pBdr>
        <w:spacing w:line="240" w:lineRule="auto"/>
        <w:jc w:val="center"/>
        <w:rPr>
          <w:b/>
          <w:bCs/>
          <w:color w:val="000000"/>
        </w:rPr>
      </w:pPr>
      <w:r>
        <w:rPr>
          <w:b/>
          <w:bCs/>
          <w:color w:val="000000"/>
          <w:sz w:val="24"/>
        </w:rPr>
        <w:t xml:space="preserve">TRABAJO FINAL DE GRADO PARA OPTAR POR EL TÍTULO DE </w:t>
      </w:r>
    </w:p>
    <w:p w14:paraId="43F45AFC" w14:textId="77777777" w:rsidR="00DD6681" w:rsidRDefault="007A57CA">
      <w:pPr>
        <w:widowControl w:val="0"/>
        <w:pBdr>
          <w:top w:val="nil"/>
          <w:left w:val="nil"/>
          <w:bottom w:val="nil"/>
          <w:right w:val="nil"/>
          <w:between w:val="nil"/>
        </w:pBdr>
        <w:spacing w:after="360" w:line="240" w:lineRule="auto"/>
        <w:jc w:val="center"/>
        <w:rPr>
          <w:b/>
          <w:bCs/>
          <w:color w:val="000000"/>
        </w:rPr>
      </w:pPr>
      <w:r>
        <w:rPr>
          <w:b/>
          <w:bCs/>
          <w:color w:val="000000"/>
          <w:sz w:val="24"/>
        </w:rPr>
        <w:t xml:space="preserve">INGENIERO EN SISTEMAS Y COMPUTACIÓN </w:t>
      </w:r>
    </w:p>
    <w:p w14:paraId="105348A5" w14:textId="77777777" w:rsidR="00DD6681" w:rsidRDefault="007A57CA">
      <w:pPr>
        <w:widowControl w:val="0"/>
        <w:pBdr>
          <w:top w:val="nil"/>
          <w:left w:val="nil"/>
          <w:bottom w:val="nil"/>
          <w:right w:val="nil"/>
          <w:between w:val="nil"/>
        </w:pBdr>
        <w:spacing w:after="120" w:line="240" w:lineRule="auto"/>
        <w:jc w:val="center"/>
        <w:rPr>
          <w:b/>
          <w:bCs/>
          <w:color w:val="000000"/>
        </w:rPr>
      </w:pPr>
      <w:r>
        <w:rPr>
          <w:b/>
          <w:bCs/>
          <w:color w:val="000000"/>
          <w:sz w:val="24"/>
        </w:rPr>
        <w:t xml:space="preserve">TEMA </w:t>
      </w:r>
    </w:p>
    <w:p w14:paraId="6616A646" w14:textId="77777777" w:rsidR="00DD6681" w:rsidRDefault="007A57CA">
      <w:pPr>
        <w:widowControl w:val="0"/>
        <w:pBdr>
          <w:top w:val="nil"/>
          <w:left w:val="nil"/>
          <w:bottom w:val="nil"/>
          <w:right w:val="nil"/>
          <w:between w:val="nil"/>
        </w:pBdr>
        <w:spacing w:after="360"/>
        <w:jc w:val="center"/>
        <w:rPr>
          <w:b/>
          <w:bCs/>
          <w:color w:val="000000"/>
        </w:rPr>
      </w:pPr>
      <w:r>
        <w:rPr>
          <w:b/>
          <w:bCs/>
          <w:color w:val="000000"/>
          <w:sz w:val="24"/>
        </w:rPr>
        <w:t xml:space="preserve">DISEÑO E IMPLEMENTACIÓN DE UN MINI SISTEMA DE PLANIFICACIÓN DE RECURSOS EMPRESARIALES (MINI ERP) MODULAR BASADO EN ASP.NET CORE Y C# PARA LA OPTIMIZACIÓN OPERATIVA Y FINANCIERA DE MICROCOMERCIOS MINORISTAS EN LA REPÚBLICA DOMINICANA. </w:t>
      </w:r>
    </w:p>
    <w:p w14:paraId="0DF5BE73" w14:textId="77777777" w:rsidR="00DD6681" w:rsidRDefault="007A57CA">
      <w:pPr>
        <w:widowControl w:val="0"/>
        <w:pBdr>
          <w:top w:val="nil"/>
          <w:left w:val="nil"/>
          <w:bottom w:val="nil"/>
          <w:right w:val="nil"/>
          <w:between w:val="nil"/>
        </w:pBdr>
        <w:spacing w:after="120" w:line="240" w:lineRule="auto"/>
        <w:jc w:val="center"/>
        <w:rPr>
          <w:b/>
          <w:bCs/>
          <w:color w:val="000000"/>
          <w:sz w:val="24"/>
          <w:szCs w:val="24"/>
        </w:rPr>
      </w:pPr>
      <w:r>
        <w:rPr>
          <w:b/>
          <w:bCs/>
          <w:color w:val="000000"/>
          <w:sz w:val="24"/>
          <w:szCs w:val="24"/>
        </w:rPr>
        <w:t xml:space="preserve">PRESENTADO POR </w:t>
      </w:r>
    </w:p>
    <w:p w14:paraId="2797EE49" w14:textId="77777777" w:rsidR="00DD6681" w:rsidRDefault="007A57CA">
      <w:pPr>
        <w:widowControl w:val="0"/>
        <w:pBdr>
          <w:top w:val="nil"/>
          <w:left w:val="nil"/>
          <w:bottom w:val="nil"/>
          <w:right w:val="nil"/>
          <w:between w:val="nil"/>
        </w:pBdr>
        <w:tabs>
          <w:tab w:val="left" w:pos="5728"/>
        </w:tabs>
        <w:spacing w:line="240" w:lineRule="auto"/>
        <w:ind w:left="2239"/>
        <w:rPr>
          <w:b/>
          <w:bCs/>
          <w:color w:val="000000"/>
        </w:rPr>
      </w:pPr>
      <w:r>
        <w:rPr>
          <w:color w:val="000000"/>
          <w:sz w:val="24"/>
        </w:rPr>
        <w:t>JEISON LUIS SANTOS</w:t>
      </w:r>
      <w:r>
        <w:rPr>
          <w:color w:val="000000"/>
          <w:sz w:val="24"/>
        </w:rPr>
        <w:tab/>
        <w:t>22-EISN-5-014</w:t>
      </w:r>
    </w:p>
    <w:p w14:paraId="0A9D3C51" w14:textId="77777777" w:rsidR="00DD6681" w:rsidRDefault="007A57CA">
      <w:pPr>
        <w:widowControl w:val="0"/>
        <w:pBdr>
          <w:top w:val="nil"/>
          <w:left w:val="nil"/>
          <w:bottom w:val="nil"/>
          <w:right w:val="nil"/>
          <w:between w:val="nil"/>
        </w:pBdr>
        <w:tabs>
          <w:tab w:val="left" w:pos="5728"/>
        </w:tabs>
        <w:spacing w:line="240" w:lineRule="auto"/>
        <w:ind w:left="2239"/>
        <w:rPr>
          <w:b/>
          <w:bCs/>
          <w:color w:val="000000"/>
        </w:rPr>
      </w:pPr>
      <w:r>
        <w:rPr>
          <w:color w:val="000000"/>
          <w:sz w:val="24"/>
        </w:rPr>
        <w:t>DIONIS JOSÉ CASTRO GÓMEZ</w:t>
      </w:r>
      <w:r>
        <w:rPr>
          <w:color w:val="000000"/>
          <w:sz w:val="24"/>
        </w:rPr>
        <w:tab/>
        <w:t>22-SISN-5-018</w:t>
      </w:r>
    </w:p>
    <w:p w14:paraId="4D1FA214" w14:textId="77777777" w:rsidR="00DD6681" w:rsidRDefault="007A57CA">
      <w:pPr>
        <w:widowControl w:val="0"/>
        <w:pBdr>
          <w:top w:val="nil"/>
          <w:left w:val="nil"/>
          <w:bottom w:val="nil"/>
          <w:right w:val="nil"/>
          <w:between w:val="nil"/>
        </w:pBdr>
        <w:tabs>
          <w:tab w:val="left" w:pos="5728"/>
        </w:tabs>
        <w:spacing w:line="240" w:lineRule="auto"/>
        <w:ind w:left="2239"/>
        <w:rPr>
          <w:b/>
          <w:bCs/>
          <w:color w:val="000000"/>
        </w:rPr>
      </w:pPr>
      <w:r>
        <w:rPr>
          <w:color w:val="000000"/>
          <w:sz w:val="24"/>
        </w:rPr>
        <w:t>RANGELIS TORIBIO</w:t>
      </w:r>
      <w:r>
        <w:rPr>
          <w:color w:val="000000"/>
          <w:sz w:val="24"/>
        </w:rPr>
        <w:tab/>
        <w:t>22-EISN-5-019</w:t>
      </w:r>
    </w:p>
    <w:p w14:paraId="5199AB03" w14:textId="77777777" w:rsidR="00DD6681" w:rsidRDefault="007A57CA">
      <w:pPr>
        <w:widowControl w:val="0"/>
        <w:pBdr>
          <w:top w:val="nil"/>
          <w:left w:val="nil"/>
          <w:bottom w:val="nil"/>
          <w:right w:val="nil"/>
          <w:between w:val="nil"/>
        </w:pBdr>
        <w:tabs>
          <w:tab w:val="left" w:pos="5728"/>
        </w:tabs>
        <w:spacing w:after="360" w:line="240" w:lineRule="auto"/>
        <w:ind w:left="2239"/>
        <w:rPr>
          <w:b/>
          <w:bCs/>
          <w:color w:val="000000"/>
        </w:rPr>
      </w:pPr>
      <w:r>
        <w:rPr>
          <w:color w:val="000000"/>
          <w:sz w:val="24"/>
        </w:rPr>
        <w:t>SAMUEL SÁNCHEZ ROSARIO</w:t>
      </w:r>
      <w:r>
        <w:rPr>
          <w:color w:val="000000"/>
          <w:sz w:val="24"/>
        </w:rPr>
        <w:tab/>
        <w:t>22-EISN-5-013</w:t>
      </w:r>
    </w:p>
    <w:p w14:paraId="0F427273" w14:textId="77777777" w:rsidR="00DD6681" w:rsidRDefault="007A57CA">
      <w:pPr>
        <w:widowControl w:val="0"/>
        <w:pBdr>
          <w:top w:val="nil"/>
          <w:left w:val="nil"/>
          <w:bottom w:val="nil"/>
          <w:right w:val="nil"/>
          <w:between w:val="nil"/>
        </w:pBdr>
        <w:spacing w:line="240" w:lineRule="auto"/>
        <w:jc w:val="center"/>
        <w:rPr>
          <w:b/>
          <w:bCs/>
          <w:color w:val="000000"/>
        </w:rPr>
      </w:pPr>
      <w:r>
        <w:rPr>
          <w:b/>
          <w:bCs/>
          <w:color w:val="000000"/>
        </w:rPr>
        <w:t xml:space="preserve"> </w:t>
      </w:r>
    </w:p>
    <w:p w14:paraId="032D6FE3" w14:textId="77777777" w:rsidR="00DD6681" w:rsidRDefault="007A57CA">
      <w:pPr>
        <w:widowControl w:val="0"/>
        <w:pBdr>
          <w:top w:val="nil"/>
          <w:left w:val="nil"/>
          <w:bottom w:val="nil"/>
          <w:right w:val="nil"/>
          <w:between w:val="nil"/>
        </w:pBdr>
        <w:spacing w:after="120" w:line="240" w:lineRule="auto"/>
        <w:jc w:val="center"/>
        <w:rPr>
          <w:b/>
          <w:bCs/>
          <w:color w:val="000000"/>
          <w:sz w:val="24"/>
          <w:szCs w:val="24"/>
        </w:rPr>
      </w:pPr>
      <w:r>
        <w:rPr>
          <w:b/>
          <w:bCs/>
          <w:color w:val="000000"/>
          <w:sz w:val="24"/>
          <w:szCs w:val="24"/>
        </w:rPr>
        <w:t xml:space="preserve">ASESOR </w:t>
      </w:r>
    </w:p>
    <w:p w14:paraId="0129FD3C" w14:textId="77777777" w:rsidR="00DD6681" w:rsidRDefault="007A57CA">
      <w:pPr>
        <w:widowControl w:val="0"/>
        <w:pBdr>
          <w:top w:val="nil"/>
          <w:left w:val="nil"/>
          <w:bottom w:val="nil"/>
          <w:right w:val="nil"/>
          <w:between w:val="nil"/>
        </w:pBdr>
        <w:spacing w:after="480" w:line="240" w:lineRule="auto"/>
        <w:jc w:val="center"/>
        <w:rPr>
          <w:b/>
          <w:bCs/>
          <w:color w:val="000000"/>
          <w:sz w:val="19"/>
          <w:szCs w:val="19"/>
        </w:rPr>
      </w:pPr>
      <w:r>
        <w:rPr>
          <w:bCs/>
          <w:color w:val="000000"/>
          <w:sz w:val="24"/>
          <w:szCs w:val="19"/>
        </w:rPr>
        <w:t xml:space="preserve">LIC. ELVIN GERMÁN, PAS, PIS, MIS </w:t>
      </w:r>
    </w:p>
    <w:p w14:paraId="42E488E4" w14:textId="77777777" w:rsidR="00DD6681" w:rsidRDefault="007A57CA">
      <w:pPr>
        <w:widowControl w:val="0"/>
        <w:pBdr>
          <w:top w:val="nil"/>
          <w:left w:val="nil"/>
          <w:bottom w:val="nil"/>
          <w:right w:val="nil"/>
          <w:between w:val="nil"/>
        </w:pBdr>
        <w:spacing w:line="240" w:lineRule="auto"/>
        <w:jc w:val="center"/>
        <w:rPr>
          <w:b/>
          <w:bCs/>
          <w:color w:val="000000"/>
          <w:sz w:val="24"/>
          <w:szCs w:val="24"/>
        </w:rPr>
      </w:pPr>
      <w:r>
        <w:rPr>
          <w:b/>
          <w:bCs/>
          <w:color w:val="000000"/>
          <w:sz w:val="24"/>
          <w:szCs w:val="24"/>
        </w:rPr>
        <w:t xml:space="preserve">MOCA, REPÚBLICA DOMINICANA </w:t>
      </w:r>
    </w:p>
    <w:p w14:paraId="5464761A" w14:textId="77777777" w:rsidR="00DD6681" w:rsidRDefault="007A57CA">
      <w:pPr>
        <w:widowControl w:val="0"/>
        <w:pBdr>
          <w:top w:val="nil"/>
          <w:left w:val="nil"/>
          <w:bottom w:val="nil"/>
          <w:right w:val="nil"/>
          <w:between w:val="nil"/>
        </w:pBdr>
        <w:spacing w:before="322" w:line="240" w:lineRule="auto"/>
        <w:ind w:right="46"/>
        <w:jc w:val="right"/>
        <w:rPr>
          <w:b/>
          <w:bCs/>
          <w:color w:val="000000"/>
          <w:sz w:val="19"/>
          <w:szCs w:val="19"/>
        </w:rPr>
      </w:pPr>
      <w:r>
        <w:rPr>
          <w:b/>
          <w:bCs/>
          <w:color w:val="000000"/>
          <w:sz w:val="19"/>
          <w:szCs w:val="19"/>
        </w:rPr>
        <w:t xml:space="preserve">Los conceptos expuestos en este </w:t>
      </w:r>
    </w:p>
    <w:p w14:paraId="2D13A408" w14:textId="77777777" w:rsidR="00DD6681" w:rsidRDefault="007A57CA">
      <w:pPr>
        <w:widowControl w:val="0"/>
        <w:pBdr>
          <w:top w:val="nil"/>
          <w:left w:val="nil"/>
          <w:bottom w:val="nil"/>
          <w:right w:val="nil"/>
          <w:between w:val="nil"/>
        </w:pBdr>
        <w:spacing w:before="31" w:line="240" w:lineRule="auto"/>
        <w:jc w:val="right"/>
        <w:rPr>
          <w:b/>
          <w:bCs/>
          <w:color w:val="000000"/>
          <w:sz w:val="19"/>
          <w:szCs w:val="19"/>
        </w:rPr>
      </w:pPr>
      <w:r>
        <w:rPr>
          <w:b/>
          <w:bCs/>
          <w:color w:val="000000"/>
          <w:sz w:val="19"/>
          <w:szCs w:val="19"/>
        </w:rPr>
        <w:t xml:space="preserve">Trabajo Final de Grado son de la </w:t>
      </w:r>
    </w:p>
    <w:p w14:paraId="65887F8D" w14:textId="77777777" w:rsidR="00DD6681" w:rsidRDefault="007A57CA">
      <w:pPr>
        <w:widowControl w:val="0"/>
        <w:pBdr>
          <w:top w:val="nil"/>
          <w:left w:val="nil"/>
          <w:bottom w:val="nil"/>
          <w:right w:val="nil"/>
          <w:between w:val="nil"/>
        </w:pBdr>
        <w:spacing w:before="17" w:line="240" w:lineRule="auto"/>
        <w:ind w:right="9"/>
        <w:jc w:val="right"/>
        <w:rPr>
          <w:b/>
          <w:bCs/>
          <w:color w:val="000000"/>
          <w:sz w:val="19"/>
          <w:szCs w:val="19"/>
        </w:rPr>
      </w:pPr>
      <w:r>
        <w:rPr>
          <w:b/>
          <w:bCs/>
          <w:color w:val="000000"/>
          <w:sz w:val="19"/>
          <w:szCs w:val="19"/>
        </w:rPr>
        <w:t xml:space="preserve"> exclusiva responsabilidad del o </w:t>
      </w:r>
    </w:p>
    <w:p w14:paraId="40922A5A" w14:textId="77777777" w:rsidR="00DD6681" w:rsidRDefault="007A57CA">
      <w:pPr>
        <w:widowControl w:val="0"/>
        <w:pBdr>
          <w:top w:val="nil"/>
          <w:left w:val="nil"/>
          <w:bottom w:val="nil"/>
          <w:right w:val="nil"/>
          <w:between w:val="nil"/>
        </w:pBdr>
        <w:spacing w:before="2" w:line="240" w:lineRule="auto"/>
        <w:ind w:right="7"/>
        <w:jc w:val="right"/>
        <w:rPr>
          <w:b/>
          <w:bCs/>
          <w:color w:val="000000"/>
          <w:sz w:val="19"/>
          <w:szCs w:val="19"/>
        </w:rPr>
      </w:pPr>
      <w:r>
        <w:rPr>
          <w:b/>
          <w:bCs/>
          <w:color w:val="000000"/>
          <w:sz w:val="19"/>
          <w:szCs w:val="19"/>
        </w:rPr>
        <w:t xml:space="preserve">los sustentantes”. </w:t>
      </w:r>
    </w:p>
    <w:p w14:paraId="426F8846" w14:textId="77777777" w:rsidR="00DD6681" w:rsidRDefault="007A57CA">
      <w:pPr>
        <w:widowControl w:val="0"/>
        <w:pBdr>
          <w:top w:val="nil"/>
          <w:left w:val="nil"/>
          <w:bottom w:val="nil"/>
          <w:right w:val="nil"/>
          <w:between w:val="nil"/>
        </w:pBdr>
        <w:spacing w:line="240" w:lineRule="auto"/>
        <w:jc w:val="center"/>
        <w:rPr>
          <w:b/>
          <w:bCs/>
          <w:color w:val="000000"/>
          <w:sz w:val="24"/>
          <w:szCs w:val="24"/>
        </w:rPr>
        <w:sectPr w:rsidR="00DD668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Pr>
          <w:b/>
          <w:bCs/>
          <w:color w:val="000000"/>
          <w:sz w:val="24"/>
          <w:szCs w:val="19"/>
        </w:rPr>
        <w:t xml:space="preserve"> </w:t>
      </w:r>
      <w:r>
        <w:rPr>
          <w:b/>
          <w:bCs/>
          <w:color w:val="000000"/>
          <w:sz w:val="24"/>
          <w:szCs w:val="24"/>
        </w:rPr>
        <w:t>JUNIO, 2026</w:t>
      </w:r>
    </w:p>
    <w:tbl>
      <w:tblPr>
        <w:tblW w:w="9360" w:type="dxa"/>
        <w:tblLook w:val="04A0" w:firstRow="1" w:lastRow="0" w:firstColumn="1" w:lastColumn="0" w:noHBand="0" w:noVBand="1"/>
      </w:tblPr>
      <w:tblGrid>
        <w:gridCol w:w="9360"/>
      </w:tblGrid>
      <w:tr w:rsidR="00C1613C" w14:paraId="6497B32A" w14:textId="77777777">
        <w:trPr>
          <w:trHeight w:hRule="exact" w:val="12820"/>
        </w:trPr>
        <w:tc>
          <w:tcPr>
            <w:tcW w:w="9360" w:type="dxa"/>
            <w:vAlign w:val="center"/>
          </w:tcPr>
          <w:p w14:paraId="4BCBCD81" w14:textId="77777777" w:rsidR="00DD6681" w:rsidRDefault="007A57CA">
            <w:pPr>
              <w:widowControl w:val="0"/>
              <w:pBdr>
                <w:top w:val="nil"/>
                <w:left w:val="nil"/>
                <w:bottom w:val="nil"/>
                <w:right w:val="nil"/>
                <w:between w:val="nil"/>
              </w:pBdr>
              <w:jc w:val="center"/>
              <w:rPr>
                <w:b/>
                <w:bCs/>
                <w:color w:val="000000"/>
                <w:sz w:val="24"/>
                <w:szCs w:val="24"/>
              </w:rPr>
            </w:pPr>
            <w:r>
              <w:rPr>
                <w:b/>
                <w:bCs/>
                <w:color w:val="000000"/>
                <w:sz w:val="28"/>
                <w:szCs w:val="24"/>
              </w:rPr>
              <w:lastRenderedPageBreak/>
              <w:t xml:space="preserve"> DISEÑO E IMPLEMENTACIÓN DE UN MINISISTEMA DE PLANIFICACIÓN DE RECURSOS EMPRESARIALES (MINI ERP) MODULAR BASADO EN ASP.NET CORE Y C# PARA LA OPTIMIZACIÓN OPERATIVA Y FINANCIERA DE MICROCOMERCIOS MINORISTAS EN LA REPÚBLICA DOMINICANA. </w:t>
            </w:r>
          </w:p>
        </w:tc>
      </w:tr>
    </w:tbl>
    <w:p w14:paraId="2AC14247" w14:textId="77777777" w:rsidR="00C1613C" w:rsidRDefault="00C1613C">
      <w:pPr>
        <w:spacing w:line="20" w:lineRule="exact"/>
        <w:rPr>
          <w:sz w:val="2"/>
        </w:rPr>
        <w:sectPr w:rsidR="00C1613C">
          <w:pgSz w:w="12240" w:h="15840"/>
          <w:pgMar w:top="1440" w:right="1440" w:bottom="1440" w:left="1440" w:header="720" w:footer="720" w:gutter="0"/>
          <w:cols w:space="720"/>
          <w:vAlign w:val="center"/>
          <w:docGrid w:linePitch="360"/>
        </w:sectPr>
      </w:pPr>
    </w:p>
    <w:p w14:paraId="53186679" w14:textId="77777777" w:rsidR="00DD6681" w:rsidRDefault="007A57CA">
      <w:pPr>
        <w:widowControl w:val="0"/>
        <w:pBdr>
          <w:top w:val="nil"/>
          <w:left w:val="nil"/>
          <w:bottom w:val="nil"/>
          <w:right w:val="nil"/>
          <w:between w:val="nil"/>
        </w:pBdr>
        <w:spacing w:after="360" w:line="240" w:lineRule="auto"/>
        <w:jc w:val="center"/>
        <w:rPr>
          <w:b/>
          <w:bCs/>
          <w:color w:val="000000"/>
          <w:sz w:val="24"/>
          <w:szCs w:val="24"/>
        </w:rPr>
      </w:pPr>
      <w:r>
        <w:rPr>
          <w:b/>
          <w:bCs/>
          <w:color w:val="000000"/>
          <w:sz w:val="28"/>
          <w:szCs w:val="24"/>
        </w:rPr>
        <w:lastRenderedPageBreak/>
        <w:t xml:space="preserve">ÍNDICE DE CONTENIDO </w:t>
      </w:r>
    </w:p>
    <w:p w14:paraId="36EDA2D2" w14:textId="556522AF" w:rsidR="00B139D7" w:rsidRDefault="00B139D7">
      <w:pPr>
        <w:pStyle w:val="TDC1"/>
        <w:rPr>
          <w:rFonts w:asciiTheme="minorHAnsi" w:eastAsiaTheme="minorEastAsia" w:hAnsiTheme="minorHAnsi" w:cstheme="minorBidi"/>
          <w:noProof/>
          <w:color w:val="auto"/>
          <w:kern w:val="2"/>
          <w:sz w:val="24"/>
          <w:szCs w:val="24"/>
          <w14:ligatures w14:val="standardContextual"/>
        </w:rPr>
      </w:pPr>
      <w:r>
        <w:rPr>
          <w:sz w:val="22"/>
        </w:rPr>
        <w:fldChar w:fldCharType="begin"/>
      </w:r>
      <w:r>
        <w:rPr>
          <w:sz w:val="22"/>
        </w:rPr>
        <w:instrText xml:space="preserve"> TOC \o "1-3" \z \u </w:instrText>
      </w:r>
      <w:r>
        <w:rPr>
          <w:sz w:val="22"/>
        </w:rPr>
        <w:fldChar w:fldCharType="separate"/>
      </w:r>
      <w:r w:rsidRPr="00901A38">
        <w:rPr>
          <w:noProof/>
        </w:rPr>
        <w:t>INTRODUCCIÓN</w:t>
      </w:r>
      <w:r>
        <w:rPr>
          <w:noProof/>
          <w:webHidden/>
        </w:rPr>
        <w:tab/>
      </w:r>
      <w:r>
        <w:rPr>
          <w:noProof/>
          <w:webHidden/>
        </w:rPr>
        <w:fldChar w:fldCharType="begin"/>
      </w:r>
      <w:r>
        <w:rPr>
          <w:noProof/>
          <w:webHidden/>
        </w:rPr>
        <w:instrText xml:space="preserve"> PAGEREF _Toc237005330 \h </w:instrText>
      </w:r>
      <w:r>
        <w:rPr>
          <w:noProof/>
          <w:webHidden/>
        </w:rPr>
      </w:r>
      <w:r>
        <w:rPr>
          <w:noProof/>
          <w:webHidden/>
        </w:rPr>
        <w:fldChar w:fldCharType="separate"/>
      </w:r>
      <w:r>
        <w:rPr>
          <w:noProof/>
          <w:webHidden/>
        </w:rPr>
        <w:t>1</w:t>
      </w:r>
      <w:r>
        <w:rPr>
          <w:noProof/>
          <w:webHidden/>
        </w:rPr>
        <w:fldChar w:fldCharType="end"/>
      </w:r>
    </w:p>
    <w:p w14:paraId="558C114E" w14:textId="5D14C57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 HISTORIA, ANÁLISIS Y PROBLEMÁTICA (ASPECTOS INTRODUCTORIOS)</w:t>
      </w:r>
      <w:r>
        <w:rPr>
          <w:noProof/>
          <w:webHidden/>
        </w:rPr>
        <w:tab/>
      </w:r>
      <w:r>
        <w:rPr>
          <w:noProof/>
          <w:webHidden/>
        </w:rPr>
        <w:fldChar w:fldCharType="begin"/>
      </w:r>
      <w:r>
        <w:rPr>
          <w:noProof/>
          <w:webHidden/>
        </w:rPr>
        <w:instrText xml:space="preserve"> PAGEREF _Toc237005331 \h </w:instrText>
      </w:r>
      <w:r>
        <w:rPr>
          <w:noProof/>
          <w:webHidden/>
        </w:rPr>
      </w:r>
      <w:r>
        <w:rPr>
          <w:noProof/>
          <w:webHidden/>
        </w:rPr>
        <w:fldChar w:fldCharType="separate"/>
      </w:r>
      <w:r>
        <w:rPr>
          <w:noProof/>
          <w:webHidden/>
        </w:rPr>
        <w:t>4</w:t>
      </w:r>
      <w:r>
        <w:rPr>
          <w:noProof/>
          <w:webHidden/>
        </w:rPr>
        <w:fldChar w:fldCharType="end"/>
      </w:r>
    </w:p>
    <w:p w14:paraId="7980ADF5" w14:textId="7A3C5CEB"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1.1. Antecedentes de la investigación</w:t>
      </w:r>
      <w:r>
        <w:rPr>
          <w:noProof/>
          <w:webHidden/>
        </w:rPr>
        <w:tab/>
      </w:r>
      <w:r>
        <w:rPr>
          <w:noProof/>
          <w:webHidden/>
        </w:rPr>
        <w:fldChar w:fldCharType="begin"/>
      </w:r>
      <w:r>
        <w:rPr>
          <w:noProof/>
          <w:webHidden/>
        </w:rPr>
        <w:instrText xml:space="preserve"> PAGEREF _Toc237005332 \h </w:instrText>
      </w:r>
      <w:r>
        <w:rPr>
          <w:noProof/>
          <w:webHidden/>
        </w:rPr>
      </w:r>
      <w:r>
        <w:rPr>
          <w:noProof/>
          <w:webHidden/>
        </w:rPr>
        <w:fldChar w:fldCharType="separate"/>
      </w:r>
      <w:r>
        <w:rPr>
          <w:noProof/>
          <w:webHidden/>
        </w:rPr>
        <w:t>4</w:t>
      </w:r>
      <w:r>
        <w:rPr>
          <w:noProof/>
          <w:webHidden/>
        </w:rPr>
        <w:fldChar w:fldCharType="end"/>
      </w:r>
    </w:p>
    <w:p w14:paraId="589E7AED" w14:textId="4DF95FF4"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1.1.1. Antecedentes internacionales</w:t>
      </w:r>
      <w:r>
        <w:rPr>
          <w:noProof/>
          <w:webHidden/>
        </w:rPr>
        <w:tab/>
      </w:r>
      <w:r>
        <w:rPr>
          <w:noProof/>
          <w:webHidden/>
        </w:rPr>
        <w:fldChar w:fldCharType="begin"/>
      </w:r>
      <w:r>
        <w:rPr>
          <w:noProof/>
          <w:webHidden/>
        </w:rPr>
        <w:instrText xml:space="preserve"> PAGEREF _Toc237005333 \h </w:instrText>
      </w:r>
      <w:r>
        <w:rPr>
          <w:noProof/>
          <w:webHidden/>
        </w:rPr>
      </w:r>
      <w:r>
        <w:rPr>
          <w:noProof/>
          <w:webHidden/>
        </w:rPr>
        <w:fldChar w:fldCharType="separate"/>
      </w:r>
      <w:r>
        <w:rPr>
          <w:noProof/>
          <w:webHidden/>
        </w:rPr>
        <w:t>4</w:t>
      </w:r>
      <w:r>
        <w:rPr>
          <w:noProof/>
          <w:webHidden/>
        </w:rPr>
        <w:fldChar w:fldCharType="end"/>
      </w:r>
    </w:p>
    <w:p w14:paraId="52DEB7BA" w14:textId="0797CF88"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1.1.2. Antecedentes nacionales</w:t>
      </w:r>
      <w:r>
        <w:rPr>
          <w:noProof/>
          <w:webHidden/>
        </w:rPr>
        <w:tab/>
      </w:r>
      <w:r>
        <w:rPr>
          <w:noProof/>
          <w:webHidden/>
        </w:rPr>
        <w:fldChar w:fldCharType="begin"/>
      </w:r>
      <w:r>
        <w:rPr>
          <w:noProof/>
          <w:webHidden/>
        </w:rPr>
        <w:instrText xml:space="preserve"> PAGEREF _Toc237005334 \h </w:instrText>
      </w:r>
      <w:r>
        <w:rPr>
          <w:noProof/>
          <w:webHidden/>
        </w:rPr>
      </w:r>
      <w:r>
        <w:rPr>
          <w:noProof/>
          <w:webHidden/>
        </w:rPr>
        <w:fldChar w:fldCharType="separate"/>
      </w:r>
      <w:r>
        <w:rPr>
          <w:noProof/>
          <w:webHidden/>
        </w:rPr>
        <w:t>5</w:t>
      </w:r>
      <w:r>
        <w:rPr>
          <w:noProof/>
          <w:webHidden/>
        </w:rPr>
        <w:fldChar w:fldCharType="end"/>
      </w:r>
    </w:p>
    <w:p w14:paraId="453B4E69" w14:textId="59328627"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1.2. Descripción y sistematización del problema</w:t>
      </w:r>
      <w:r>
        <w:rPr>
          <w:noProof/>
          <w:webHidden/>
        </w:rPr>
        <w:tab/>
      </w:r>
      <w:r>
        <w:rPr>
          <w:noProof/>
          <w:webHidden/>
        </w:rPr>
        <w:fldChar w:fldCharType="begin"/>
      </w:r>
      <w:r>
        <w:rPr>
          <w:noProof/>
          <w:webHidden/>
        </w:rPr>
        <w:instrText xml:space="preserve"> PAGEREF _Toc237005335 \h </w:instrText>
      </w:r>
      <w:r>
        <w:rPr>
          <w:noProof/>
          <w:webHidden/>
        </w:rPr>
      </w:r>
      <w:r>
        <w:rPr>
          <w:noProof/>
          <w:webHidden/>
        </w:rPr>
        <w:fldChar w:fldCharType="separate"/>
      </w:r>
      <w:r>
        <w:rPr>
          <w:noProof/>
          <w:webHidden/>
        </w:rPr>
        <w:t>6</w:t>
      </w:r>
      <w:r>
        <w:rPr>
          <w:noProof/>
          <w:webHidden/>
        </w:rPr>
        <w:fldChar w:fldCharType="end"/>
      </w:r>
    </w:p>
    <w:p w14:paraId="0F3BE4F2" w14:textId="0966A12D"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1.3. Justificación</w:t>
      </w:r>
      <w:r>
        <w:rPr>
          <w:noProof/>
          <w:webHidden/>
        </w:rPr>
        <w:tab/>
      </w:r>
      <w:r>
        <w:rPr>
          <w:noProof/>
          <w:webHidden/>
        </w:rPr>
        <w:fldChar w:fldCharType="begin"/>
      </w:r>
      <w:r>
        <w:rPr>
          <w:noProof/>
          <w:webHidden/>
        </w:rPr>
        <w:instrText xml:space="preserve"> PAGEREF _Toc237005336 \h </w:instrText>
      </w:r>
      <w:r>
        <w:rPr>
          <w:noProof/>
          <w:webHidden/>
        </w:rPr>
      </w:r>
      <w:r>
        <w:rPr>
          <w:noProof/>
          <w:webHidden/>
        </w:rPr>
        <w:fldChar w:fldCharType="separate"/>
      </w:r>
      <w:r>
        <w:rPr>
          <w:noProof/>
          <w:webHidden/>
        </w:rPr>
        <w:t>7</w:t>
      </w:r>
      <w:r>
        <w:rPr>
          <w:noProof/>
          <w:webHidden/>
        </w:rPr>
        <w:fldChar w:fldCharType="end"/>
      </w:r>
    </w:p>
    <w:p w14:paraId="07CAC061" w14:textId="17CA9076"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1.4. Objetivos de la investigación</w:t>
      </w:r>
      <w:r>
        <w:rPr>
          <w:noProof/>
          <w:webHidden/>
        </w:rPr>
        <w:tab/>
      </w:r>
      <w:r>
        <w:rPr>
          <w:noProof/>
          <w:webHidden/>
        </w:rPr>
        <w:fldChar w:fldCharType="begin"/>
      </w:r>
      <w:r>
        <w:rPr>
          <w:noProof/>
          <w:webHidden/>
        </w:rPr>
        <w:instrText xml:space="preserve"> PAGEREF _Toc237005337 \h </w:instrText>
      </w:r>
      <w:r>
        <w:rPr>
          <w:noProof/>
          <w:webHidden/>
        </w:rPr>
      </w:r>
      <w:r>
        <w:rPr>
          <w:noProof/>
          <w:webHidden/>
        </w:rPr>
        <w:fldChar w:fldCharType="separate"/>
      </w:r>
      <w:r>
        <w:rPr>
          <w:noProof/>
          <w:webHidden/>
        </w:rPr>
        <w:t>9</w:t>
      </w:r>
      <w:r>
        <w:rPr>
          <w:noProof/>
          <w:webHidden/>
        </w:rPr>
        <w:fldChar w:fldCharType="end"/>
      </w:r>
    </w:p>
    <w:p w14:paraId="08430004" w14:textId="237D7AF6"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1.4.1. Objetivo general</w:t>
      </w:r>
      <w:r>
        <w:rPr>
          <w:noProof/>
          <w:webHidden/>
        </w:rPr>
        <w:tab/>
      </w:r>
      <w:r>
        <w:rPr>
          <w:noProof/>
          <w:webHidden/>
        </w:rPr>
        <w:fldChar w:fldCharType="begin"/>
      </w:r>
      <w:r>
        <w:rPr>
          <w:noProof/>
          <w:webHidden/>
        </w:rPr>
        <w:instrText xml:space="preserve"> PAGEREF _Toc237005338 \h </w:instrText>
      </w:r>
      <w:r>
        <w:rPr>
          <w:noProof/>
          <w:webHidden/>
        </w:rPr>
      </w:r>
      <w:r>
        <w:rPr>
          <w:noProof/>
          <w:webHidden/>
        </w:rPr>
        <w:fldChar w:fldCharType="separate"/>
      </w:r>
      <w:r>
        <w:rPr>
          <w:noProof/>
          <w:webHidden/>
        </w:rPr>
        <w:t>9</w:t>
      </w:r>
      <w:r>
        <w:rPr>
          <w:noProof/>
          <w:webHidden/>
        </w:rPr>
        <w:fldChar w:fldCharType="end"/>
      </w:r>
    </w:p>
    <w:p w14:paraId="0D644477" w14:textId="5EE5E179"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1.4.2. Objetivos específicos</w:t>
      </w:r>
      <w:r>
        <w:rPr>
          <w:noProof/>
          <w:webHidden/>
        </w:rPr>
        <w:tab/>
      </w:r>
      <w:r>
        <w:rPr>
          <w:noProof/>
          <w:webHidden/>
        </w:rPr>
        <w:fldChar w:fldCharType="begin"/>
      </w:r>
      <w:r>
        <w:rPr>
          <w:noProof/>
          <w:webHidden/>
        </w:rPr>
        <w:instrText xml:space="preserve"> PAGEREF _Toc237005339 \h </w:instrText>
      </w:r>
      <w:r>
        <w:rPr>
          <w:noProof/>
          <w:webHidden/>
        </w:rPr>
      </w:r>
      <w:r>
        <w:rPr>
          <w:noProof/>
          <w:webHidden/>
        </w:rPr>
        <w:fldChar w:fldCharType="separate"/>
      </w:r>
      <w:r>
        <w:rPr>
          <w:noProof/>
          <w:webHidden/>
        </w:rPr>
        <w:t>9</w:t>
      </w:r>
      <w:r>
        <w:rPr>
          <w:noProof/>
          <w:webHidden/>
        </w:rPr>
        <w:fldChar w:fldCharType="end"/>
      </w:r>
    </w:p>
    <w:p w14:paraId="5AA346BF" w14:textId="2BD5676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1.5. Metodología de la investigación</w:t>
      </w:r>
      <w:r>
        <w:rPr>
          <w:noProof/>
          <w:webHidden/>
        </w:rPr>
        <w:tab/>
      </w:r>
      <w:r>
        <w:rPr>
          <w:noProof/>
          <w:webHidden/>
        </w:rPr>
        <w:fldChar w:fldCharType="begin"/>
      </w:r>
      <w:r>
        <w:rPr>
          <w:noProof/>
          <w:webHidden/>
        </w:rPr>
        <w:instrText xml:space="preserve"> PAGEREF _Toc237005340 \h </w:instrText>
      </w:r>
      <w:r>
        <w:rPr>
          <w:noProof/>
          <w:webHidden/>
        </w:rPr>
      </w:r>
      <w:r>
        <w:rPr>
          <w:noProof/>
          <w:webHidden/>
        </w:rPr>
        <w:fldChar w:fldCharType="separate"/>
      </w:r>
      <w:r>
        <w:rPr>
          <w:noProof/>
          <w:webHidden/>
        </w:rPr>
        <w:t>9</w:t>
      </w:r>
      <w:r>
        <w:rPr>
          <w:noProof/>
          <w:webHidden/>
        </w:rPr>
        <w:fldChar w:fldCharType="end"/>
      </w:r>
    </w:p>
    <w:p w14:paraId="44DDEC19" w14:textId="7A9219B4"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1.6. Delimitación del problema</w:t>
      </w:r>
      <w:r>
        <w:rPr>
          <w:noProof/>
          <w:webHidden/>
        </w:rPr>
        <w:tab/>
      </w:r>
      <w:r>
        <w:rPr>
          <w:noProof/>
          <w:webHidden/>
        </w:rPr>
        <w:fldChar w:fldCharType="begin"/>
      </w:r>
      <w:r>
        <w:rPr>
          <w:noProof/>
          <w:webHidden/>
        </w:rPr>
        <w:instrText xml:space="preserve"> PAGEREF _Toc237005341 \h </w:instrText>
      </w:r>
      <w:r>
        <w:rPr>
          <w:noProof/>
          <w:webHidden/>
        </w:rPr>
      </w:r>
      <w:r>
        <w:rPr>
          <w:noProof/>
          <w:webHidden/>
        </w:rPr>
        <w:fldChar w:fldCharType="separate"/>
      </w:r>
      <w:r>
        <w:rPr>
          <w:noProof/>
          <w:webHidden/>
        </w:rPr>
        <w:t>10</w:t>
      </w:r>
      <w:r>
        <w:rPr>
          <w:noProof/>
          <w:webHidden/>
        </w:rPr>
        <w:fldChar w:fldCharType="end"/>
      </w:r>
    </w:p>
    <w:p w14:paraId="10B74557" w14:textId="24A7B2F9"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1.7. Alcance</w:t>
      </w:r>
      <w:r>
        <w:rPr>
          <w:noProof/>
          <w:webHidden/>
        </w:rPr>
        <w:tab/>
      </w:r>
      <w:r>
        <w:rPr>
          <w:noProof/>
          <w:webHidden/>
        </w:rPr>
        <w:fldChar w:fldCharType="begin"/>
      </w:r>
      <w:r>
        <w:rPr>
          <w:noProof/>
          <w:webHidden/>
        </w:rPr>
        <w:instrText xml:space="preserve"> PAGEREF _Toc237005342 \h </w:instrText>
      </w:r>
      <w:r>
        <w:rPr>
          <w:noProof/>
          <w:webHidden/>
        </w:rPr>
      </w:r>
      <w:r>
        <w:rPr>
          <w:noProof/>
          <w:webHidden/>
        </w:rPr>
        <w:fldChar w:fldCharType="separate"/>
      </w:r>
      <w:r>
        <w:rPr>
          <w:noProof/>
          <w:webHidden/>
        </w:rPr>
        <w:t>11</w:t>
      </w:r>
      <w:r>
        <w:rPr>
          <w:noProof/>
          <w:webHidden/>
        </w:rPr>
        <w:fldChar w:fldCharType="end"/>
      </w:r>
    </w:p>
    <w:p w14:paraId="61EBCE4E" w14:textId="5265DBFF"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II: MARCO TEÓRICO Y REFERENCIAL</w:t>
      </w:r>
      <w:r>
        <w:rPr>
          <w:noProof/>
          <w:webHidden/>
        </w:rPr>
        <w:tab/>
      </w:r>
      <w:r>
        <w:rPr>
          <w:noProof/>
          <w:webHidden/>
        </w:rPr>
        <w:fldChar w:fldCharType="begin"/>
      </w:r>
      <w:r>
        <w:rPr>
          <w:noProof/>
          <w:webHidden/>
        </w:rPr>
        <w:instrText xml:space="preserve"> PAGEREF _Toc237005343 \h </w:instrText>
      </w:r>
      <w:r>
        <w:rPr>
          <w:noProof/>
          <w:webHidden/>
        </w:rPr>
      </w:r>
      <w:r>
        <w:rPr>
          <w:noProof/>
          <w:webHidden/>
        </w:rPr>
        <w:fldChar w:fldCharType="separate"/>
      </w:r>
      <w:r>
        <w:rPr>
          <w:noProof/>
          <w:webHidden/>
        </w:rPr>
        <w:t>12</w:t>
      </w:r>
      <w:r>
        <w:rPr>
          <w:noProof/>
          <w:webHidden/>
        </w:rPr>
        <w:fldChar w:fldCharType="end"/>
      </w:r>
    </w:p>
    <w:p w14:paraId="2E566CEA" w14:textId="5C1B2CD3"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2.1. Sistemas de planificación de recursos empresariales (ERP)</w:t>
      </w:r>
      <w:r>
        <w:rPr>
          <w:noProof/>
          <w:webHidden/>
        </w:rPr>
        <w:tab/>
      </w:r>
      <w:r>
        <w:rPr>
          <w:noProof/>
          <w:webHidden/>
        </w:rPr>
        <w:fldChar w:fldCharType="begin"/>
      </w:r>
      <w:r>
        <w:rPr>
          <w:noProof/>
          <w:webHidden/>
        </w:rPr>
        <w:instrText xml:space="preserve"> PAGEREF _Toc237005344 \h </w:instrText>
      </w:r>
      <w:r>
        <w:rPr>
          <w:noProof/>
          <w:webHidden/>
        </w:rPr>
      </w:r>
      <w:r>
        <w:rPr>
          <w:noProof/>
          <w:webHidden/>
        </w:rPr>
        <w:fldChar w:fldCharType="separate"/>
      </w:r>
      <w:r>
        <w:rPr>
          <w:noProof/>
          <w:webHidden/>
        </w:rPr>
        <w:t>12</w:t>
      </w:r>
      <w:r>
        <w:rPr>
          <w:noProof/>
          <w:webHidden/>
        </w:rPr>
        <w:fldChar w:fldCharType="end"/>
      </w:r>
    </w:p>
    <w:p w14:paraId="449D1A09" w14:textId="4C21D254"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2.2. Evolución histórica de los sistemas ERP</w:t>
      </w:r>
      <w:r>
        <w:rPr>
          <w:noProof/>
          <w:webHidden/>
        </w:rPr>
        <w:tab/>
      </w:r>
      <w:r>
        <w:rPr>
          <w:noProof/>
          <w:webHidden/>
        </w:rPr>
        <w:fldChar w:fldCharType="begin"/>
      </w:r>
      <w:r>
        <w:rPr>
          <w:noProof/>
          <w:webHidden/>
        </w:rPr>
        <w:instrText xml:space="preserve"> PAGEREF _Toc237005345 \h </w:instrText>
      </w:r>
      <w:r>
        <w:rPr>
          <w:noProof/>
          <w:webHidden/>
        </w:rPr>
      </w:r>
      <w:r>
        <w:rPr>
          <w:noProof/>
          <w:webHidden/>
        </w:rPr>
        <w:fldChar w:fldCharType="separate"/>
      </w:r>
      <w:r>
        <w:rPr>
          <w:noProof/>
          <w:webHidden/>
        </w:rPr>
        <w:t>12</w:t>
      </w:r>
      <w:r>
        <w:rPr>
          <w:noProof/>
          <w:webHidden/>
        </w:rPr>
        <w:fldChar w:fldCharType="end"/>
      </w:r>
    </w:p>
    <w:p w14:paraId="59FC9A9E" w14:textId="2778DC42"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2.3. Arquitectura modular y por capas</w:t>
      </w:r>
      <w:r>
        <w:rPr>
          <w:noProof/>
          <w:webHidden/>
        </w:rPr>
        <w:tab/>
      </w:r>
      <w:r>
        <w:rPr>
          <w:noProof/>
          <w:webHidden/>
        </w:rPr>
        <w:fldChar w:fldCharType="begin"/>
      </w:r>
      <w:r>
        <w:rPr>
          <w:noProof/>
          <w:webHidden/>
        </w:rPr>
        <w:instrText xml:space="preserve"> PAGEREF _Toc237005346 \h </w:instrText>
      </w:r>
      <w:r>
        <w:rPr>
          <w:noProof/>
          <w:webHidden/>
        </w:rPr>
      </w:r>
      <w:r>
        <w:rPr>
          <w:noProof/>
          <w:webHidden/>
        </w:rPr>
        <w:fldChar w:fldCharType="separate"/>
      </w:r>
      <w:r>
        <w:rPr>
          <w:noProof/>
          <w:webHidden/>
        </w:rPr>
        <w:t>13</w:t>
      </w:r>
      <w:r>
        <w:rPr>
          <w:noProof/>
          <w:webHidden/>
        </w:rPr>
        <w:fldChar w:fldCharType="end"/>
      </w:r>
    </w:p>
    <w:p w14:paraId="4AC486F3" w14:textId="2AB457C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2.4. Tecnologías de desarrollo: ASP.NET Core y C#</w:t>
      </w:r>
      <w:r>
        <w:rPr>
          <w:noProof/>
          <w:webHidden/>
        </w:rPr>
        <w:tab/>
      </w:r>
      <w:r>
        <w:rPr>
          <w:noProof/>
          <w:webHidden/>
        </w:rPr>
        <w:fldChar w:fldCharType="begin"/>
      </w:r>
      <w:r>
        <w:rPr>
          <w:noProof/>
          <w:webHidden/>
        </w:rPr>
        <w:instrText xml:space="preserve"> PAGEREF _Toc237005347 \h </w:instrText>
      </w:r>
      <w:r>
        <w:rPr>
          <w:noProof/>
          <w:webHidden/>
        </w:rPr>
      </w:r>
      <w:r>
        <w:rPr>
          <w:noProof/>
          <w:webHidden/>
        </w:rPr>
        <w:fldChar w:fldCharType="separate"/>
      </w:r>
      <w:r>
        <w:rPr>
          <w:noProof/>
          <w:webHidden/>
        </w:rPr>
        <w:t>14</w:t>
      </w:r>
      <w:r>
        <w:rPr>
          <w:noProof/>
          <w:webHidden/>
        </w:rPr>
        <w:fldChar w:fldCharType="end"/>
      </w:r>
    </w:p>
    <w:p w14:paraId="7079F32A" w14:textId="078E7AAD"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2.5. Gestión de bases de datos</w:t>
      </w:r>
      <w:r>
        <w:rPr>
          <w:noProof/>
          <w:webHidden/>
        </w:rPr>
        <w:tab/>
      </w:r>
      <w:r>
        <w:rPr>
          <w:noProof/>
          <w:webHidden/>
        </w:rPr>
        <w:fldChar w:fldCharType="begin"/>
      </w:r>
      <w:r>
        <w:rPr>
          <w:noProof/>
          <w:webHidden/>
        </w:rPr>
        <w:instrText xml:space="preserve"> PAGEREF _Toc237005348 \h </w:instrText>
      </w:r>
      <w:r>
        <w:rPr>
          <w:noProof/>
          <w:webHidden/>
        </w:rPr>
      </w:r>
      <w:r>
        <w:rPr>
          <w:noProof/>
          <w:webHidden/>
        </w:rPr>
        <w:fldChar w:fldCharType="separate"/>
      </w:r>
      <w:r>
        <w:rPr>
          <w:noProof/>
          <w:webHidden/>
        </w:rPr>
        <w:t>15</w:t>
      </w:r>
      <w:r>
        <w:rPr>
          <w:noProof/>
          <w:webHidden/>
        </w:rPr>
        <w:fldChar w:fldCharType="end"/>
      </w:r>
    </w:p>
    <w:p w14:paraId="117278C3" w14:textId="599D42A4"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2.6. Las MIPYMES y el comercio minorista en la República Dominicana</w:t>
      </w:r>
      <w:r>
        <w:rPr>
          <w:noProof/>
          <w:webHidden/>
        </w:rPr>
        <w:tab/>
      </w:r>
      <w:r>
        <w:rPr>
          <w:noProof/>
          <w:webHidden/>
        </w:rPr>
        <w:fldChar w:fldCharType="begin"/>
      </w:r>
      <w:r>
        <w:rPr>
          <w:noProof/>
          <w:webHidden/>
        </w:rPr>
        <w:instrText xml:space="preserve"> PAGEREF _Toc237005349 \h </w:instrText>
      </w:r>
      <w:r>
        <w:rPr>
          <w:noProof/>
          <w:webHidden/>
        </w:rPr>
      </w:r>
      <w:r>
        <w:rPr>
          <w:noProof/>
          <w:webHidden/>
        </w:rPr>
        <w:fldChar w:fldCharType="separate"/>
      </w:r>
      <w:r>
        <w:rPr>
          <w:noProof/>
          <w:webHidden/>
        </w:rPr>
        <w:t>15</w:t>
      </w:r>
      <w:r>
        <w:rPr>
          <w:noProof/>
          <w:webHidden/>
        </w:rPr>
        <w:fldChar w:fldCharType="end"/>
      </w:r>
    </w:p>
    <w:p w14:paraId="6F8F96E5" w14:textId="3C2A1B7B"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2.7. Marco legal: Ley núm. 32-23 de Facturación Electrónica</w:t>
      </w:r>
      <w:r>
        <w:rPr>
          <w:noProof/>
          <w:webHidden/>
        </w:rPr>
        <w:tab/>
      </w:r>
      <w:r>
        <w:rPr>
          <w:noProof/>
          <w:webHidden/>
        </w:rPr>
        <w:fldChar w:fldCharType="begin"/>
      </w:r>
      <w:r>
        <w:rPr>
          <w:noProof/>
          <w:webHidden/>
        </w:rPr>
        <w:instrText xml:space="preserve"> PAGEREF _Toc237005350 \h </w:instrText>
      </w:r>
      <w:r>
        <w:rPr>
          <w:noProof/>
          <w:webHidden/>
        </w:rPr>
      </w:r>
      <w:r>
        <w:rPr>
          <w:noProof/>
          <w:webHidden/>
        </w:rPr>
        <w:fldChar w:fldCharType="separate"/>
      </w:r>
      <w:r>
        <w:rPr>
          <w:noProof/>
          <w:webHidden/>
        </w:rPr>
        <w:t>16</w:t>
      </w:r>
      <w:r>
        <w:rPr>
          <w:noProof/>
          <w:webHidden/>
        </w:rPr>
        <w:fldChar w:fldCharType="end"/>
      </w:r>
    </w:p>
    <w:p w14:paraId="729CC906" w14:textId="108E5F71"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2.8. Definición de términos básicos</w:t>
      </w:r>
      <w:r>
        <w:rPr>
          <w:noProof/>
          <w:webHidden/>
        </w:rPr>
        <w:tab/>
      </w:r>
      <w:r>
        <w:rPr>
          <w:noProof/>
          <w:webHidden/>
        </w:rPr>
        <w:fldChar w:fldCharType="begin"/>
      </w:r>
      <w:r>
        <w:rPr>
          <w:noProof/>
          <w:webHidden/>
        </w:rPr>
        <w:instrText xml:space="preserve"> PAGEREF _Toc237005351 \h </w:instrText>
      </w:r>
      <w:r>
        <w:rPr>
          <w:noProof/>
          <w:webHidden/>
        </w:rPr>
      </w:r>
      <w:r>
        <w:rPr>
          <w:noProof/>
          <w:webHidden/>
        </w:rPr>
        <w:fldChar w:fldCharType="separate"/>
      </w:r>
      <w:r>
        <w:rPr>
          <w:noProof/>
          <w:webHidden/>
        </w:rPr>
        <w:t>17</w:t>
      </w:r>
      <w:r>
        <w:rPr>
          <w:noProof/>
          <w:webHidden/>
        </w:rPr>
        <w:fldChar w:fldCharType="end"/>
      </w:r>
    </w:p>
    <w:p w14:paraId="03D8D283" w14:textId="59498D4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III: ANÁLISIS Y DISEÑO DEL SISTEMA</w:t>
      </w:r>
      <w:r>
        <w:rPr>
          <w:noProof/>
          <w:webHidden/>
        </w:rPr>
        <w:tab/>
      </w:r>
      <w:r>
        <w:rPr>
          <w:noProof/>
          <w:webHidden/>
        </w:rPr>
        <w:fldChar w:fldCharType="begin"/>
      </w:r>
      <w:r>
        <w:rPr>
          <w:noProof/>
          <w:webHidden/>
        </w:rPr>
        <w:instrText xml:space="preserve"> PAGEREF _Toc237005352 \h </w:instrText>
      </w:r>
      <w:r>
        <w:rPr>
          <w:noProof/>
          <w:webHidden/>
        </w:rPr>
      </w:r>
      <w:r>
        <w:rPr>
          <w:noProof/>
          <w:webHidden/>
        </w:rPr>
        <w:fldChar w:fldCharType="separate"/>
      </w:r>
      <w:r>
        <w:rPr>
          <w:noProof/>
          <w:webHidden/>
        </w:rPr>
        <w:t>19</w:t>
      </w:r>
      <w:r>
        <w:rPr>
          <w:noProof/>
          <w:webHidden/>
        </w:rPr>
        <w:fldChar w:fldCharType="end"/>
      </w:r>
    </w:p>
    <w:p w14:paraId="30108B49" w14:textId="1D5038F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3.1. Análisis de requerimientos</w:t>
      </w:r>
      <w:r>
        <w:rPr>
          <w:noProof/>
          <w:webHidden/>
        </w:rPr>
        <w:tab/>
      </w:r>
      <w:r>
        <w:rPr>
          <w:noProof/>
          <w:webHidden/>
        </w:rPr>
        <w:fldChar w:fldCharType="begin"/>
      </w:r>
      <w:r>
        <w:rPr>
          <w:noProof/>
          <w:webHidden/>
        </w:rPr>
        <w:instrText xml:space="preserve"> PAGEREF _Toc237005353 \h </w:instrText>
      </w:r>
      <w:r>
        <w:rPr>
          <w:noProof/>
          <w:webHidden/>
        </w:rPr>
      </w:r>
      <w:r>
        <w:rPr>
          <w:noProof/>
          <w:webHidden/>
        </w:rPr>
        <w:fldChar w:fldCharType="separate"/>
      </w:r>
      <w:r>
        <w:rPr>
          <w:noProof/>
          <w:webHidden/>
        </w:rPr>
        <w:t>19</w:t>
      </w:r>
      <w:r>
        <w:rPr>
          <w:noProof/>
          <w:webHidden/>
        </w:rPr>
        <w:fldChar w:fldCharType="end"/>
      </w:r>
    </w:p>
    <w:p w14:paraId="05BC42FE" w14:textId="0ABDE7FA"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3.1.1. Requerimientos funcionales</w:t>
      </w:r>
      <w:r>
        <w:rPr>
          <w:noProof/>
          <w:webHidden/>
        </w:rPr>
        <w:tab/>
      </w:r>
      <w:r>
        <w:rPr>
          <w:noProof/>
          <w:webHidden/>
        </w:rPr>
        <w:fldChar w:fldCharType="begin"/>
      </w:r>
      <w:r>
        <w:rPr>
          <w:noProof/>
          <w:webHidden/>
        </w:rPr>
        <w:instrText xml:space="preserve"> PAGEREF _Toc237005354 \h </w:instrText>
      </w:r>
      <w:r>
        <w:rPr>
          <w:noProof/>
          <w:webHidden/>
        </w:rPr>
      </w:r>
      <w:r>
        <w:rPr>
          <w:noProof/>
          <w:webHidden/>
        </w:rPr>
        <w:fldChar w:fldCharType="separate"/>
      </w:r>
      <w:r>
        <w:rPr>
          <w:noProof/>
          <w:webHidden/>
        </w:rPr>
        <w:t>19</w:t>
      </w:r>
      <w:r>
        <w:rPr>
          <w:noProof/>
          <w:webHidden/>
        </w:rPr>
        <w:fldChar w:fldCharType="end"/>
      </w:r>
    </w:p>
    <w:p w14:paraId="2262CB17" w14:textId="6BCB03EA"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3.1.2. Requerimientos no funcionales</w:t>
      </w:r>
      <w:r>
        <w:rPr>
          <w:noProof/>
          <w:webHidden/>
        </w:rPr>
        <w:tab/>
      </w:r>
      <w:r>
        <w:rPr>
          <w:noProof/>
          <w:webHidden/>
        </w:rPr>
        <w:fldChar w:fldCharType="begin"/>
      </w:r>
      <w:r>
        <w:rPr>
          <w:noProof/>
          <w:webHidden/>
        </w:rPr>
        <w:instrText xml:space="preserve"> PAGEREF _Toc237005355 \h </w:instrText>
      </w:r>
      <w:r>
        <w:rPr>
          <w:noProof/>
          <w:webHidden/>
        </w:rPr>
      </w:r>
      <w:r>
        <w:rPr>
          <w:noProof/>
          <w:webHidden/>
        </w:rPr>
        <w:fldChar w:fldCharType="separate"/>
      </w:r>
      <w:r>
        <w:rPr>
          <w:noProof/>
          <w:webHidden/>
        </w:rPr>
        <w:t>23</w:t>
      </w:r>
      <w:r>
        <w:rPr>
          <w:noProof/>
          <w:webHidden/>
        </w:rPr>
        <w:fldChar w:fldCharType="end"/>
      </w:r>
    </w:p>
    <w:p w14:paraId="4315E967" w14:textId="5D2682F3"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3.2. Modelado de los procesos del microcomercio</w:t>
      </w:r>
      <w:r>
        <w:rPr>
          <w:noProof/>
          <w:webHidden/>
        </w:rPr>
        <w:tab/>
      </w:r>
      <w:r>
        <w:rPr>
          <w:noProof/>
          <w:webHidden/>
        </w:rPr>
        <w:fldChar w:fldCharType="begin"/>
      </w:r>
      <w:r>
        <w:rPr>
          <w:noProof/>
          <w:webHidden/>
        </w:rPr>
        <w:instrText xml:space="preserve"> PAGEREF _Toc237005356 \h </w:instrText>
      </w:r>
      <w:r>
        <w:rPr>
          <w:noProof/>
          <w:webHidden/>
        </w:rPr>
      </w:r>
      <w:r>
        <w:rPr>
          <w:noProof/>
          <w:webHidden/>
        </w:rPr>
        <w:fldChar w:fldCharType="separate"/>
      </w:r>
      <w:r>
        <w:rPr>
          <w:noProof/>
          <w:webHidden/>
        </w:rPr>
        <w:t>24</w:t>
      </w:r>
      <w:r>
        <w:rPr>
          <w:noProof/>
          <w:webHidden/>
        </w:rPr>
        <w:fldChar w:fldCharType="end"/>
      </w:r>
    </w:p>
    <w:p w14:paraId="3AA7E92A" w14:textId="5FC002F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3.3. Diseño de la arquitectura modular</w:t>
      </w:r>
      <w:r>
        <w:rPr>
          <w:noProof/>
          <w:webHidden/>
        </w:rPr>
        <w:tab/>
      </w:r>
      <w:r>
        <w:rPr>
          <w:noProof/>
          <w:webHidden/>
        </w:rPr>
        <w:fldChar w:fldCharType="begin"/>
      </w:r>
      <w:r>
        <w:rPr>
          <w:noProof/>
          <w:webHidden/>
        </w:rPr>
        <w:instrText xml:space="preserve"> PAGEREF _Toc237005357 \h </w:instrText>
      </w:r>
      <w:r>
        <w:rPr>
          <w:noProof/>
          <w:webHidden/>
        </w:rPr>
      </w:r>
      <w:r>
        <w:rPr>
          <w:noProof/>
          <w:webHidden/>
        </w:rPr>
        <w:fldChar w:fldCharType="separate"/>
      </w:r>
      <w:r>
        <w:rPr>
          <w:noProof/>
          <w:webHidden/>
        </w:rPr>
        <w:t>26</w:t>
      </w:r>
      <w:r>
        <w:rPr>
          <w:noProof/>
          <w:webHidden/>
        </w:rPr>
        <w:fldChar w:fldCharType="end"/>
      </w:r>
    </w:p>
    <w:p w14:paraId="56A8B471" w14:textId="56C42317"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3.4. Diseño de la base de datos</w:t>
      </w:r>
      <w:r>
        <w:rPr>
          <w:noProof/>
          <w:webHidden/>
        </w:rPr>
        <w:tab/>
      </w:r>
      <w:r>
        <w:rPr>
          <w:noProof/>
          <w:webHidden/>
        </w:rPr>
        <w:fldChar w:fldCharType="begin"/>
      </w:r>
      <w:r>
        <w:rPr>
          <w:noProof/>
          <w:webHidden/>
        </w:rPr>
        <w:instrText xml:space="preserve"> PAGEREF _Toc237005358 \h </w:instrText>
      </w:r>
      <w:r>
        <w:rPr>
          <w:noProof/>
          <w:webHidden/>
        </w:rPr>
      </w:r>
      <w:r>
        <w:rPr>
          <w:noProof/>
          <w:webHidden/>
        </w:rPr>
        <w:fldChar w:fldCharType="separate"/>
      </w:r>
      <w:r>
        <w:rPr>
          <w:noProof/>
          <w:webHidden/>
        </w:rPr>
        <w:t>28</w:t>
      </w:r>
      <w:r>
        <w:rPr>
          <w:noProof/>
          <w:webHidden/>
        </w:rPr>
        <w:fldChar w:fldCharType="end"/>
      </w:r>
    </w:p>
    <w:p w14:paraId="211F3822" w14:textId="66270672"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3.5. Diseño de la interfaz de usuario</w:t>
      </w:r>
      <w:r>
        <w:rPr>
          <w:noProof/>
          <w:webHidden/>
        </w:rPr>
        <w:tab/>
      </w:r>
      <w:r>
        <w:rPr>
          <w:noProof/>
          <w:webHidden/>
        </w:rPr>
        <w:fldChar w:fldCharType="begin"/>
      </w:r>
      <w:r>
        <w:rPr>
          <w:noProof/>
          <w:webHidden/>
        </w:rPr>
        <w:instrText xml:space="preserve"> PAGEREF _Toc237005359 \h </w:instrText>
      </w:r>
      <w:r>
        <w:rPr>
          <w:noProof/>
          <w:webHidden/>
        </w:rPr>
      </w:r>
      <w:r>
        <w:rPr>
          <w:noProof/>
          <w:webHidden/>
        </w:rPr>
        <w:fldChar w:fldCharType="separate"/>
      </w:r>
      <w:r>
        <w:rPr>
          <w:noProof/>
          <w:webHidden/>
        </w:rPr>
        <w:t>39</w:t>
      </w:r>
      <w:r>
        <w:rPr>
          <w:noProof/>
          <w:webHidden/>
        </w:rPr>
        <w:fldChar w:fldCharType="end"/>
      </w:r>
    </w:p>
    <w:p w14:paraId="45B9251A" w14:textId="68564C2F"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3.6. Diagramas del sistema</w:t>
      </w:r>
      <w:r>
        <w:rPr>
          <w:noProof/>
          <w:webHidden/>
        </w:rPr>
        <w:tab/>
      </w:r>
      <w:r>
        <w:rPr>
          <w:noProof/>
          <w:webHidden/>
        </w:rPr>
        <w:fldChar w:fldCharType="begin"/>
      </w:r>
      <w:r>
        <w:rPr>
          <w:noProof/>
          <w:webHidden/>
        </w:rPr>
        <w:instrText xml:space="preserve"> PAGEREF _Toc237005360 \h </w:instrText>
      </w:r>
      <w:r>
        <w:rPr>
          <w:noProof/>
          <w:webHidden/>
        </w:rPr>
      </w:r>
      <w:r>
        <w:rPr>
          <w:noProof/>
          <w:webHidden/>
        </w:rPr>
        <w:fldChar w:fldCharType="separate"/>
      </w:r>
      <w:r>
        <w:rPr>
          <w:noProof/>
          <w:webHidden/>
        </w:rPr>
        <w:t>40</w:t>
      </w:r>
      <w:r>
        <w:rPr>
          <w:noProof/>
          <w:webHidden/>
        </w:rPr>
        <w:fldChar w:fldCharType="end"/>
      </w:r>
    </w:p>
    <w:p w14:paraId="6AD12B7D" w14:textId="3D2D8204"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3.6.1. Diagrama de casos de uso</w:t>
      </w:r>
      <w:r>
        <w:rPr>
          <w:noProof/>
          <w:webHidden/>
        </w:rPr>
        <w:tab/>
      </w:r>
      <w:r>
        <w:rPr>
          <w:noProof/>
          <w:webHidden/>
        </w:rPr>
        <w:fldChar w:fldCharType="begin"/>
      </w:r>
      <w:r>
        <w:rPr>
          <w:noProof/>
          <w:webHidden/>
        </w:rPr>
        <w:instrText xml:space="preserve"> PAGEREF _Toc237005361 \h </w:instrText>
      </w:r>
      <w:r>
        <w:rPr>
          <w:noProof/>
          <w:webHidden/>
        </w:rPr>
      </w:r>
      <w:r>
        <w:rPr>
          <w:noProof/>
          <w:webHidden/>
        </w:rPr>
        <w:fldChar w:fldCharType="separate"/>
      </w:r>
      <w:r>
        <w:rPr>
          <w:noProof/>
          <w:webHidden/>
        </w:rPr>
        <w:t>41</w:t>
      </w:r>
      <w:r>
        <w:rPr>
          <w:noProof/>
          <w:webHidden/>
        </w:rPr>
        <w:fldChar w:fldCharType="end"/>
      </w:r>
    </w:p>
    <w:p w14:paraId="757E3A77" w14:textId="0E4BE1B7"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3.6.2. Diagrama de clases</w:t>
      </w:r>
      <w:r>
        <w:rPr>
          <w:noProof/>
          <w:webHidden/>
        </w:rPr>
        <w:tab/>
      </w:r>
      <w:r>
        <w:rPr>
          <w:noProof/>
          <w:webHidden/>
        </w:rPr>
        <w:fldChar w:fldCharType="begin"/>
      </w:r>
      <w:r>
        <w:rPr>
          <w:noProof/>
          <w:webHidden/>
        </w:rPr>
        <w:instrText xml:space="preserve"> PAGEREF _Toc237005362 \h </w:instrText>
      </w:r>
      <w:r>
        <w:rPr>
          <w:noProof/>
          <w:webHidden/>
        </w:rPr>
      </w:r>
      <w:r>
        <w:rPr>
          <w:noProof/>
          <w:webHidden/>
        </w:rPr>
        <w:fldChar w:fldCharType="separate"/>
      </w:r>
      <w:r>
        <w:rPr>
          <w:noProof/>
          <w:webHidden/>
        </w:rPr>
        <w:t>42</w:t>
      </w:r>
      <w:r>
        <w:rPr>
          <w:noProof/>
          <w:webHidden/>
        </w:rPr>
        <w:fldChar w:fldCharType="end"/>
      </w:r>
    </w:p>
    <w:p w14:paraId="0695E257" w14:textId="0A183FCD" w:rsidR="00B139D7" w:rsidRDefault="00B139D7">
      <w:pPr>
        <w:pStyle w:val="TDC3"/>
        <w:rPr>
          <w:rFonts w:asciiTheme="minorHAnsi" w:eastAsiaTheme="minorEastAsia" w:hAnsiTheme="minorHAnsi" w:cstheme="minorBidi"/>
          <w:noProof/>
          <w:color w:val="auto"/>
          <w:kern w:val="2"/>
          <w:sz w:val="24"/>
          <w:szCs w:val="24"/>
          <w14:ligatures w14:val="standardContextual"/>
        </w:rPr>
      </w:pPr>
      <w:r w:rsidRPr="00901A38">
        <w:rPr>
          <w:noProof/>
        </w:rPr>
        <w:t>3.6.3. Diagramas de secuencia</w:t>
      </w:r>
      <w:r>
        <w:rPr>
          <w:noProof/>
          <w:webHidden/>
        </w:rPr>
        <w:tab/>
      </w:r>
      <w:r>
        <w:rPr>
          <w:noProof/>
          <w:webHidden/>
        </w:rPr>
        <w:fldChar w:fldCharType="begin"/>
      </w:r>
      <w:r>
        <w:rPr>
          <w:noProof/>
          <w:webHidden/>
        </w:rPr>
        <w:instrText xml:space="preserve"> PAGEREF _Toc237005363 \h </w:instrText>
      </w:r>
      <w:r>
        <w:rPr>
          <w:noProof/>
          <w:webHidden/>
        </w:rPr>
      </w:r>
      <w:r>
        <w:rPr>
          <w:noProof/>
          <w:webHidden/>
        </w:rPr>
        <w:fldChar w:fldCharType="separate"/>
      </w:r>
      <w:r>
        <w:rPr>
          <w:noProof/>
          <w:webHidden/>
        </w:rPr>
        <w:t>45</w:t>
      </w:r>
      <w:r>
        <w:rPr>
          <w:noProof/>
          <w:webHidden/>
        </w:rPr>
        <w:fldChar w:fldCharType="end"/>
      </w:r>
    </w:p>
    <w:p w14:paraId="3F18E7DE" w14:textId="41B302F3"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IV: DESARROLLO E IMPLEMENTACIÓN DE LOS MÓDULOS</w:t>
      </w:r>
      <w:r>
        <w:rPr>
          <w:noProof/>
          <w:webHidden/>
        </w:rPr>
        <w:tab/>
      </w:r>
      <w:r>
        <w:rPr>
          <w:noProof/>
          <w:webHidden/>
        </w:rPr>
        <w:fldChar w:fldCharType="begin"/>
      </w:r>
      <w:r>
        <w:rPr>
          <w:noProof/>
          <w:webHidden/>
        </w:rPr>
        <w:instrText xml:space="preserve"> PAGEREF _Toc237005364 \h </w:instrText>
      </w:r>
      <w:r>
        <w:rPr>
          <w:noProof/>
          <w:webHidden/>
        </w:rPr>
      </w:r>
      <w:r>
        <w:rPr>
          <w:noProof/>
          <w:webHidden/>
        </w:rPr>
        <w:fldChar w:fldCharType="separate"/>
      </w:r>
      <w:r>
        <w:rPr>
          <w:noProof/>
          <w:webHidden/>
        </w:rPr>
        <w:t>48</w:t>
      </w:r>
      <w:r>
        <w:rPr>
          <w:noProof/>
          <w:webHidden/>
        </w:rPr>
        <w:fldChar w:fldCharType="end"/>
      </w:r>
    </w:p>
    <w:p w14:paraId="3983F555" w14:textId="055DF5DF"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4.1. Entorno y herramientas de desarrollo</w:t>
      </w:r>
      <w:r>
        <w:rPr>
          <w:noProof/>
          <w:webHidden/>
        </w:rPr>
        <w:tab/>
      </w:r>
      <w:r>
        <w:rPr>
          <w:noProof/>
          <w:webHidden/>
        </w:rPr>
        <w:fldChar w:fldCharType="begin"/>
      </w:r>
      <w:r>
        <w:rPr>
          <w:noProof/>
          <w:webHidden/>
        </w:rPr>
        <w:instrText xml:space="preserve"> PAGEREF _Toc237005365 \h </w:instrText>
      </w:r>
      <w:r>
        <w:rPr>
          <w:noProof/>
          <w:webHidden/>
        </w:rPr>
      </w:r>
      <w:r>
        <w:rPr>
          <w:noProof/>
          <w:webHidden/>
        </w:rPr>
        <w:fldChar w:fldCharType="separate"/>
      </w:r>
      <w:r>
        <w:rPr>
          <w:noProof/>
          <w:webHidden/>
        </w:rPr>
        <w:t>48</w:t>
      </w:r>
      <w:r>
        <w:rPr>
          <w:noProof/>
          <w:webHidden/>
        </w:rPr>
        <w:fldChar w:fldCharType="end"/>
      </w:r>
    </w:p>
    <w:p w14:paraId="166794E0" w14:textId="32E3D11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4.2. Módulo de inventario</w:t>
      </w:r>
      <w:r>
        <w:rPr>
          <w:noProof/>
          <w:webHidden/>
        </w:rPr>
        <w:tab/>
      </w:r>
      <w:r>
        <w:rPr>
          <w:noProof/>
          <w:webHidden/>
        </w:rPr>
        <w:fldChar w:fldCharType="begin"/>
      </w:r>
      <w:r>
        <w:rPr>
          <w:noProof/>
          <w:webHidden/>
        </w:rPr>
        <w:instrText xml:space="preserve"> PAGEREF _Toc237005366 \h </w:instrText>
      </w:r>
      <w:r>
        <w:rPr>
          <w:noProof/>
          <w:webHidden/>
        </w:rPr>
      </w:r>
      <w:r>
        <w:rPr>
          <w:noProof/>
          <w:webHidden/>
        </w:rPr>
        <w:fldChar w:fldCharType="separate"/>
      </w:r>
      <w:r>
        <w:rPr>
          <w:noProof/>
          <w:webHidden/>
        </w:rPr>
        <w:t>56</w:t>
      </w:r>
      <w:r>
        <w:rPr>
          <w:noProof/>
          <w:webHidden/>
        </w:rPr>
        <w:fldChar w:fldCharType="end"/>
      </w:r>
    </w:p>
    <w:p w14:paraId="1EC7046F" w14:textId="17D20AEC"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4.3. Módulo de ventas (punto de venta - POS)</w:t>
      </w:r>
      <w:r>
        <w:rPr>
          <w:noProof/>
          <w:webHidden/>
        </w:rPr>
        <w:tab/>
      </w:r>
      <w:r>
        <w:rPr>
          <w:noProof/>
          <w:webHidden/>
        </w:rPr>
        <w:fldChar w:fldCharType="begin"/>
      </w:r>
      <w:r>
        <w:rPr>
          <w:noProof/>
          <w:webHidden/>
        </w:rPr>
        <w:instrText xml:space="preserve"> PAGEREF _Toc237005367 \h </w:instrText>
      </w:r>
      <w:r>
        <w:rPr>
          <w:noProof/>
          <w:webHidden/>
        </w:rPr>
      </w:r>
      <w:r>
        <w:rPr>
          <w:noProof/>
          <w:webHidden/>
        </w:rPr>
        <w:fldChar w:fldCharType="separate"/>
      </w:r>
      <w:r>
        <w:rPr>
          <w:noProof/>
          <w:webHidden/>
        </w:rPr>
        <w:t>62</w:t>
      </w:r>
      <w:r>
        <w:rPr>
          <w:noProof/>
          <w:webHidden/>
        </w:rPr>
        <w:fldChar w:fldCharType="end"/>
      </w:r>
    </w:p>
    <w:p w14:paraId="5401CC7F" w14:textId="5DA9DEC1"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4.4. Módulo de compras</w:t>
      </w:r>
      <w:r>
        <w:rPr>
          <w:noProof/>
          <w:webHidden/>
        </w:rPr>
        <w:tab/>
      </w:r>
      <w:r>
        <w:rPr>
          <w:noProof/>
          <w:webHidden/>
        </w:rPr>
        <w:fldChar w:fldCharType="begin"/>
      </w:r>
      <w:r>
        <w:rPr>
          <w:noProof/>
          <w:webHidden/>
        </w:rPr>
        <w:instrText xml:space="preserve"> PAGEREF _Toc237005368 \h </w:instrText>
      </w:r>
      <w:r>
        <w:rPr>
          <w:noProof/>
          <w:webHidden/>
        </w:rPr>
      </w:r>
      <w:r>
        <w:rPr>
          <w:noProof/>
          <w:webHidden/>
        </w:rPr>
        <w:fldChar w:fldCharType="separate"/>
      </w:r>
      <w:r>
        <w:rPr>
          <w:noProof/>
          <w:webHidden/>
        </w:rPr>
        <w:t>71</w:t>
      </w:r>
      <w:r>
        <w:rPr>
          <w:noProof/>
          <w:webHidden/>
        </w:rPr>
        <w:fldChar w:fldCharType="end"/>
      </w:r>
    </w:p>
    <w:p w14:paraId="640F0A7D" w14:textId="46C0C92F"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4.5. Módulo de clientes</w:t>
      </w:r>
      <w:r>
        <w:rPr>
          <w:noProof/>
          <w:webHidden/>
        </w:rPr>
        <w:tab/>
      </w:r>
      <w:r>
        <w:rPr>
          <w:noProof/>
          <w:webHidden/>
        </w:rPr>
        <w:fldChar w:fldCharType="begin"/>
      </w:r>
      <w:r>
        <w:rPr>
          <w:noProof/>
          <w:webHidden/>
        </w:rPr>
        <w:instrText xml:space="preserve"> PAGEREF _Toc237005369 \h </w:instrText>
      </w:r>
      <w:r>
        <w:rPr>
          <w:noProof/>
          <w:webHidden/>
        </w:rPr>
      </w:r>
      <w:r>
        <w:rPr>
          <w:noProof/>
          <w:webHidden/>
        </w:rPr>
        <w:fldChar w:fldCharType="separate"/>
      </w:r>
      <w:r>
        <w:rPr>
          <w:noProof/>
          <w:webHidden/>
        </w:rPr>
        <w:t>78</w:t>
      </w:r>
      <w:r>
        <w:rPr>
          <w:noProof/>
          <w:webHidden/>
        </w:rPr>
        <w:fldChar w:fldCharType="end"/>
      </w:r>
    </w:p>
    <w:p w14:paraId="30123BE5" w14:textId="4020EF5E"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4.6. Módulo de finanzas</w:t>
      </w:r>
      <w:r>
        <w:rPr>
          <w:noProof/>
          <w:webHidden/>
        </w:rPr>
        <w:tab/>
      </w:r>
      <w:r>
        <w:rPr>
          <w:noProof/>
          <w:webHidden/>
        </w:rPr>
        <w:fldChar w:fldCharType="begin"/>
      </w:r>
      <w:r>
        <w:rPr>
          <w:noProof/>
          <w:webHidden/>
        </w:rPr>
        <w:instrText xml:space="preserve"> PAGEREF _Toc237005370 \h </w:instrText>
      </w:r>
      <w:r>
        <w:rPr>
          <w:noProof/>
          <w:webHidden/>
        </w:rPr>
      </w:r>
      <w:r>
        <w:rPr>
          <w:noProof/>
          <w:webHidden/>
        </w:rPr>
        <w:fldChar w:fldCharType="separate"/>
      </w:r>
      <w:r>
        <w:rPr>
          <w:noProof/>
          <w:webHidden/>
        </w:rPr>
        <w:t>83</w:t>
      </w:r>
      <w:r>
        <w:rPr>
          <w:noProof/>
          <w:webHidden/>
        </w:rPr>
        <w:fldChar w:fldCharType="end"/>
      </w:r>
    </w:p>
    <w:p w14:paraId="46909BE7" w14:textId="6D99430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4.7. Integración de los módulos</w:t>
      </w:r>
      <w:r>
        <w:rPr>
          <w:noProof/>
          <w:webHidden/>
        </w:rPr>
        <w:tab/>
      </w:r>
      <w:r>
        <w:rPr>
          <w:noProof/>
          <w:webHidden/>
        </w:rPr>
        <w:fldChar w:fldCharType="begin"/>
      </w:r>
      <w:r>
        <w:rPr>
          <w:noProof/>
          <w:webHidden/>
        </w:rPr>
        <w:instrText xml:space="preserve"> PAGEREF _Toc237005371 \h </w:instrText>
      </w:r>
      <w:r>
        <w:rPr>
          <w:noProof/>
          <w:webHidden/>
        </w:rPr>
      </w:r>
      <w:r>
        <w:rPr>
          <w:noProof/>
          <w:webHidden/>
        </w:rPr>
        <w:fldChar w:fldCharType="separate"/>
      </w:r>
      <w:r>
        <w:rPr>
          <w:noProof/>
          <w:webHidden/>
        </w:rPr>
        <w:t>91</w:t>
      </w:r>
      <w:r>
        <w:rPr>
          <w:noProof/>
          <w:webHidden/>
        </w:rPr>
        <w:fldChar w:fldCharType="end"/>
      </w:r>
    </w:p>
    <w:p w14:paraId="34B9D359" w14:textId="36C41D88"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4.8. Seguridad y control de acceso</w:t>
      </w:r>
      <w:r>
        <w:rPr>
          <w:noProof/>
          <w:webHidden/>
        </w:rPr>
        <w:tab/>
      </w:r>
      <w:r>
        <w:rPr>
          <w:noProof/>
          <w:webHidden/>
        </w:rPr>
        <w:fldChar w:fldCharType="begin"/>
      </w:r>
      <w:r>
        <w:rPr>
          <w:noProof/>
          <w:webHidden/>
        </w:rPr>
        <w:instrText xml:space="preserve"> PAGEREF _Toc237005372 \h </w:instrText>
      </w:r>
      <w:r>
        <w:rPr>
          <w:noProof/>
          <w:webHidden/>
        </w:rPr>
      </w:r>
      <w:r>
        <w:rPr>
          <w:noProof/>
          <w:webHidden/>
        </w:rPr>
        <w:fldChar w:fldCharType="separate"/>
      </w:r>
      <w:r>
        <w:rPr>
          <w:noProof/>
          <w:webHidden/>
        </w:rPr>
        <w:t>97</w:t>
      </w:r>
      <w:r>
        <w:rPr>
          <w:noProof/>
          <w:webHidden/>
        </w:rPr>
        <w:fldChar w:fldCharType="end"/>
      </w:r>
    </w:p>
    <w:p w14:paraId="57EDBC6C" w14:textId="4DA280D9"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CAPÍTULO V: VALIDACIÓN, CASO PILOTO Y RESULTADOS</w:t>
      </w:r>
      <w:r>
        <w:rPr>
          <w:noProof/>
          <w:webHidden/>
        </w:rPr>
        <w:tab/>
      </w:r>
      <w:r>
        <w:rPr>
          <w:noProof/>
          <w:webHidden/>
        </w:rPr>
        <w:fldChar w:fldCharType="begin"/>
      </w:r>
      <w:r>
        <w:rPr>
          <w:noProof/>
          <w:webHidden/>
        </w:rPr>
        <w:instrText xml:space="preserve"> PAGEREF _Toc237005373 \h </w:instrText>
      </w:r>
      <w:r>
        <w:rPr>
          <w:noProof/>
          <w:webHidden/>
        </w:rPr>
      </w:r>
      <w:r>
        <w:rPr>
          <w:noProof/>
          <w:webHidden/>
        </w:rPr>
        <w:fldChar w:fldCharType="separate"/>
      </w:r>
      <w:r>
        <w:rPr>
          <w:noProof/>
          <w:webHidden/>
        </w:rPr>
        <w:t>107</w:t>
      </w:r>
      <w:r>
        <w:rPr>
          <w:noProof/>
          <w:webHidden/>
        </w:rPr>
        <w:fldChar w:fldCharType="end"/>
      </w:r>
    </w:p>
    <w:p w14:paraId="566252D3" w14:textId="2455D687"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5.1. Plan de pruebas</w:t>
      </w:r>
      <w:r>
        <w:rPr>
          <w:noProof/>
          <w:webHidden/>
        </w:rPr>
        <w:tab/>
      </w:r>
      <w:r>
        <w:rPr>
          <w:noProof/>
          <w:webHidden/>
        </w:rPr>
        <w:fldChar w:fldCharType="begin"/>
      </w:r>
      <w:r>
        <w:rPr>
          <w:noProof/>
          <w:webHidden/>
        </w:rPr>
        <w:instrText xml:space="preserve"> PAGEREF _Toc237005374 \h </w:instrText>
      </w:r>
      <w:r>
        <w:rPr>
          <w:noProof/>
          <w:webHidden/>
        </w:rPr>
      </w:r>
      <w:r>
        <w:rPr>
          <w:noProof/>
          <w:webHidden/>
        </w:rPr>
        <w:fldChar w:fldCharType="separate"/>
      </w:r>
      <w:r>
        <w:rPr>
          <w:noProof/>
          <w:webHidden/>
        </w:rPr>
        <w:t>107</w:t>
      </w:r>
      <w:r>
        <w:rPr>
          <w:noProof/>
          <w:webHidden/>
        </w:rPr>
        <w:fldChar w:fldCharType="end"/>
      </w:r>
    </w:p>
    <w:p w14:paraId="15104F75" w14:textId="6D8E50CA"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5.2. Implementación del caso piloto</w:t>
      </w:r>
      <w:r>
        <w:rPr>
          <w:noProof/>
          <w:webHidden/>
        </w:rPr>
        <w:tab/>
      </w:r>
      <w:r>
        <w:rPr>
          <w:noProof/>
          <w:webHidden/>
        </w:rPr>
        <w:fldChar w:fldCharType="begin"/>
      </w:r>
      <w:r>
        <w:rPr>
          <w:noProof/>
          <w:webHidden/>
        </w:rPr>
        <w:instrText xml:space="preserve"> PAGEREF _Toc237005375 \h </w:instrText>
      </w:r>
      <w:r>
        <w:rPr>
          <w:noProof/>
          <w:webHidden/>
        </w:rPr>
      </w:r>
      <w:r>
        <w:rPr>
          <w:noProof/>
          <w:webHidden/>
        </w:rPr>
        <w:fldChar w:fldCharType="separate"/>
      </w:r>
      <w:r>
        <w:rPr>
          <w:noProof/>
          <w:webHidden/>
        </w:rPr>
        <w:t>110</w:t>
      </w:r>
      <w:r>
        <w:rPr>
          <w:noProof/>
          <w:webHidden/>
        </w:rPr>
        <w:fldChar w:fldCharType="end"/>
      </w:r>
    </w:p>
    <w:p w14:paraId="2DC4F713" w14:textId="2C872600"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5.3. Resultados operativos</w:t>
      </w:r>
      <w:r>
        <w:rPr>
          <w:noProof/>
          <w:webHidden/>
        </w:rPr>
        <w:tab/>
      </w:r>
      <w:r>
        <w:rPr>
          <w:noProof/>
          <w:webHidden/>
        </w:rPr>
        <w:fldChar w:fldCharType="begin"/>
      </w:r>
      <w:r>
        <w:rPr>
          <w:noProof/>
          <w:webHidden/>
        </w:rPr>
        <w:instrText xml:space="preserve"> PAGEREF _Toc237005376 \h </w:instrText>
      </w:r>
      <w:r>
        <w:rPr>
          <w:noProof/>
          <w:webHidden/>
        </w:rPr>
      </w:r>
      <w:r>
        <w:rPr>
          <w:noProof/>
          <w:webHidden/>
        </w:rPr>
        <w:fldChar w:fldCharType="separate"/>
      </w:r>
      <w:r>
        <w:rPr>
          <w:noProof/>
          <w:webHidden/>
        </w:rPr>
        <w:t>113</w:t>
      </w:r>
      <w:r>
        <w:rPr>
          <w:noProof/>
          <w:webHidden/>
        </w:rPr>
        <w:fldChar w:fldCharType="end"/>
      </w:r>
    </w:p>
    <w:p w14:paraId="784756E3" w14:textId="695C0CC6"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5.4. Resultados financieros</w:t>
      </w:r>
      <w:r>
        <w:rPr>
          <w:noProof/>
          <w:webHidden/>
        </w:rPr>
        <w:tab/>
      </w:r>
      <w:r>
        <w:rPr>
          <w:noProof/>
          <w:webHidden/>
        </w:rPr>
        <w:fldChar w:fldCharType="begin"/>
      </w:r>
      <w:r>
        <w:rPr>
          <w:noProof/>
          <w:webHidden/>
        </w:rPr>
        <w:instrText xml:space="preserve"> PAGEREF _Toc237005377 \h </w:instrText>
      </w:r>
      <w:r>
        <w:rPr>
          <w:noProof/>
          <w:webHidden/>
        </w:rPr>
      </w:r>
      <w:r>
        <w:rPr>
          <w:noProof/>
          <w:webHidden/>
        </w:rPr>
        <w:fldChar w:fldCharType="separate"/>
      </w:r>
      <w:r>
        <w:rPr>
          <w:noProof/>
          <w:webHidden/>
        </w:rPr>
        <w:t>120</w:t>
      </w:r>
      <w:r>
        <w:rPr>
          <w:noProof/>
          <w:webHidden/>
        </w:rPr>
        <w:fldChar w:fldCharType="end"/>
      </w:r>
    </w:p>
    <w:p w14:paraId="63DD2B23" w14:textId="6E5ED300" w:rsidR="00B139D7" w:rsidRDefault="00B139D7">
      <w:pPr>
        <w:pStyle w:val="TDC2"/>
        <w:rPr>
          <w:rFonts w:asciiTheme="minorHAnsi" w:eastAsiaTheme="minorEastAsia" w:hAnsiTheme="minorHAnsi" w:cstheme="minorBidi"/>
          <w:noProof/>
          <w:color w:val="auto"/>
          <w:kern w:val="2"/>
          <w:sz w:val="24"/>
          <w:szCs w:val="24"/>
          <w14:ligatures w14:val="standardContextual"/>
        </w:rPr>
      </w:pPr>
      <w:r w:rsidRPr="00901A38">
        <w:rPr>
          <w:noProof/>
        </w:rPr>
        <w:t>5.5. Evaluación de la optimización lograda</w:t>
      </w:r>
      <w:r>
        <w:rPr>
          <w:noProof/>
          <w:webHidden/>
        </w:rPr>
        <w:tab/>
      </w:r>
      <w:r>
        <w:rPr>
          <w:noProof/>
          <w:webHidden/>
        </w:rPr>
        <w:fldChar w:fldCharType="begin"/>
      </w:r>
      <w:r>
        <w:rPr>
          <w:noProof/>
          <w:webHidden/>
        </w:rPr>
        <w:instrText xml:space="preserve"> PAGEREF _Toc237005378 \h </w:instrText>
      </w:r>
      <w:r>
        <w:rPr>
          <w:noProof/>
          <w:webHidden/>
        </w:rPr>
      </w:r>
      <w:r>
        <w:rPr>
          <w:noProof/>
          <w:webHidden/>
        </w:rPr>
        <w:fldChar w:fldCharType="separate"/>
      </w:r>
      <w:r>
        <w:rPr>
          <w:noProof/>
          <w:webHidden/>
        </w:rPr>
        <w:t>122</w:t>
      </w:r>
      <w:r>
        <w:rPr>
          <w:noProof/>
          <w:webHidden/>
        </w:rPr>
        <w:fldChar w:fldCharType="end"/>
      </w:r>
    </w:p>
    <w:p w14:paraId="36CCD47A" w14:textId="707910B5"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CONCLUSIONES</w:t>
      </w:r>
      <w:r>
        <w:rPr>
          <w:noProof/>
          <w:webHidden/>
        </w:rPr>
        <w:tab/>
      </w:r>
      <w:r>
        <w:rPr>
          <w:noProof/>
          <w:webHidden/>
        </w:rPr>
        <w:fldChar w:fldCharType="begin"/>
      </w:r>
      <w:r>
        <w:rPr>
          <w:noProof/>
          <w:webHidden/>
        </w:rPr>
        <w:instrText xml:space="preserve"> PAGEREF _Toc237005379 \h </w:instrText>
      </w:r>
      <w:r>
        <w:rPr>
          <w:noProof/>
          <w:webHidden/>
        </w:rPr>
      </w:r>
      <w:r>
        <w:rPr>
          <w:noProof/>
          <w:webHidden/>
        </w:rPr>
        <w:fldChar w:fldCharType="separate"/>
      </w:r>
      <w:r>
        <w:rPr>
          <w:noProof/>
          <w:webHidden/>
        </w:rPr>
        <w:t>126</w:t>
      </w:r>
      <w:r>
        <w:rPr>
          <w:noProof/>
          <w:webHidden/>
        </w:rPr>
        <w:fldChar w:fldCharType="end"/>
      </w:r>
    </w:p>
    <w:p w14:paraId="6B002256" w14:textId="09CFA346"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lastRenderedPageBreak/>
        <w:t>RECOMENDACIONES</w:t>
      </w:r>
      <w:r>
        <w:rPr>
          <w:noProof/>
          <w:webHidden/>
        </w:rPr>
        <w:tab/>
      </w:r>
      <w:r>
        <w:rPr>
          <w:noProof/>
          <w:webHidden/>
        </w:rPr>
        <w:fldChar w:fldCharType="begin"/>
      </w:r>
      <w:r>
        <w:rPr>
          <w:noProof/>
          <w:webHidden/>
        </w:rPr>
        <w:instrText xml:space="preserve"> PAGEREF _Toc237005380 \h </w:instrText>
      </w:r>
      <w:r>
        <w:rPr>
          <w:noProof/>
          <w:webHidden/>
        </w:rPr>
      </w:r>
      <w:r>
        <w:rPr>
          <w:noProof/>
          <w:webHidden/>
        </w:rPr>
        <w:fldChar w:fldCharType="separate"/>
      </w:r>
      <w:r>
        <w:rPr>
          <w:noProof/>
          <w:webHidden/>
        </w:rPr>
        <w:t>131</w:t>
      </w:r>
      <w:r>
        <w:rPr>
          <w:noProof/>
          <w:webHidden/>
        </w:rPr>
        <w:fldChar w:fldCharType="end"/>
      </w:r>
    </w:p>
    <w:p w14:paraId="7F322B29" w14:textId="00C67933"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GLOSARIO DE TÉRMINOS</w:t>
      </w:r>
      <w:r>
        <w:rPr>
          <w:noProof/>
          <w:webHidden/>
        </w:rPr>
        <w:tab/>
      </w:r>
      <w:r>
        <w:rPr>
          <w:noProof/>
          <w:webHidden/>
        </w:rPr>
        <w:fldChar w:fldCharType="begin"/>
      </w:r>
      <w:r>
        <w:rPr>
          <w:noProof/>
          <w:webHidden/>
        </w:rPr>
        <w:instrText xml:space="preserve"> PAGEREF _Toc237005381 \h </w:instrText>
      </w:r>
      <w:r>
        <w:rPr>
          <w:noProof/>
          <w:webHidden/>
        </w:rPr>
      </w:r>
      <w:r>
        <w:rPr>
          <w:noProof/>
          <w:webHidden/>
        </w:rPr>
        <w:fldChar w:fldCharType="separate"/>
      </w:r>
      <w:r>
        <w:rPr>
          <w:noProof/>
          <w:webHidden/>
        </w:rPr>
        <w:t>134</w:t>
      </w:r>
      <w:r>
        <w:rPr>
          <w:noProof/>
          <w:webHidden/>
        </w:rPr>
        <w:fldChar w:fldCharType="end"/>
      </w:r>
    </w:p>
    <w:p w14:paraId="42AEAFB7" w14:textId="5E100F0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ANEXOS</w:t>
      </w:r>
      <w:r>
        <w:rPr>
          <w:noProof/>
          <w:webHidden/>
        </w:rPr>
        <w:tab/>
      </w:r>
      <w:r>
        <w:rPr>
          <w:noProof/>
          <w:webHidden/>
        </w:rPr>
        <w:fldChar w:fldCharType="begin"/>
      </w:r>
      <w:r>
        <w:rPr>
          <w:noProof/>
          <w:webHidden/>
        </w:rPr>
        <w:instrText xml:space="preserve"> PAGEREF _Toc237005382 \h </w:instrText>
      </w:r>
      <w:r>
        <w:rPr>
          <w:noProof/>
          <w:webHidden/>
        </w:rPr>
      </w:r>
      <w:r>
        <w:rPr>
          <w:noProof/>
          <w:webHidden/>
        </w:rPr>
        <w:fldChar w:fldCharType="separate"/>
      </w:r>
      <w:r>
        <w:rPr>
          <w:noProof/>
          <w:webHidden/>
        </w:rPr>
        <w:t>139</w:t>
      </w:r>
      <w:r>
        <w:rPr>
          <w:noProof/>
          <w:webHidden/>
        </w:rPr>
        <w:fldChar w:fldCharType="end"/>
      </w:r>
    </w:p>
    <w:p w14:paraId="4297E801" w14:textId="786DA1CA" w:rsidR="00B139D7" w:rsidRDefault="00B139D7">
      <w:pPr>
        <w:pStyle w:val="TDC1"/>
        <w:rPr>
          <w:rFonts w:asciiTheme="minorHAnsi" w:eastAsiaTheme="minorEastAsia" w:hAnsiTheme="minorHAnsi" w:cstheme="minorBidi"/>
          <w:noProof/>
          <w:color w:val="auto"/>
          <w:kern w:val="2"/>
          <w:sz w:val="24"/>
          <w:szCs w:val="24"/>
          <w14:ligatures w14:val="standardContextual"/>
        </w:rPr>
      </w:pPr>
      <w:r w:rsidRPr="00901A38">
        <w:rPr>
          <w:noProof/>
        </w:rPr>
        <w:t>BIBLIOGRAFÍA</w:t>
      </w:r>
      <w:r>
        <w:rPr>
          <w:noProof/>
          <w:webHidden/>
        </w:rPr>
        <w:tab/>
      </w:r>
      <w:r>
        <w:rPr>
          <w:noProof/>
          <w:webHidden/>
        </w:rPr>
        <w:fldChar w:fldCharType="begin"/>
      </w:r>
      <w:r>
        <w:rPr>
          <w:noProof/>
          <w:webHidden/>
        </w:rPr>
        <w:instrText xml:space="preserve"> PAGEREF _Toc237005383 \h </w:instrText>
      </w:r>
      <w:r>
        <w:rPr>
          <w:noProof/>
          <w:webHidden/>
        </w:rPr>
      </w:r>
      <w:r>
        <w:rPr>
          <w:noProof/>
          <w:webHidden/>
        </w:rPr>
        <w:fldChar w:fldCharType="separate"/>
      </w:r>
      <w:r>
        <w:rPr>
          <w:noProof/>
          <w:webHidden/>
        </w:rPr>
        <w:t>140</w:t>
      </w:r>
      <w:r>
        <w:rPr>
          <w:noProof/>
          <w:webHidden/>
        </w:rPr>
        <w:fldChar w:fldCharType="end"/>
      </w:r>
    </w:p>
    <w:p w14:paraId="43AABFC0" w14:textId="58AC571D" w:rsidR="00EF76A2" w:rsidRDefault="00B139D7">
      <w:pPr>
        <w:pStyle w:val="TDC1"/>
      </w:pPr>
      <w:r>
        <w:rPr>
          <w:sz w:val="22"/>
        </w:rPr>
        <w:fldChar w:fldCharType="end"/>
      </w:r>
    </w:p>
    <w:p w14:paraId="088B1194" w14:textId="77777777" w:rsidR="00C1613C" w:rsidRDefault="00C1613C">
      <w:pPr>
        <w:pStyle w:val="TDC2"/>
        <w:sectPr w:rsidR="00C1613C">
          <w:pgSz w:w="12240" w:h="15840"/>
          <w:pgMar w:top="1440" w:right="1440" w:bottom="1440" w:left="1440" w:header="720" w:footer="720" w:gutter="0"/>
          <w:cols w:space="720"/>
          <w:docGrid w:linePitch="360"/>
        </w:sectPr>
      </w:pPr>
    </w:p>
    <w:p w14:paraId="5A2E12A9" w14:textId="77777777" w:rsidR="00EF76A2" w:rsidRDefault="00B139D7" w:rsidP="00563AAB">
      <w:pPr>
        <w:pStyle w:val="Ttulo1"/>
        <w:pageBreakBefore w:val="0"/>
        <w:jc w:val="center"/>
      </w:pPr>
      <w:bookmarkStart w:id="0" w:name="_Toc237005330"/>
      <w:r>
        <w:rPr>
          <w:color w:val="000000"/>
          <w:sz w:val="24"/>
          <w:szCs w:val="24"/>
        </w:rPr>
        <w:lastRenderedPageBreak/>
        <w:t>INTRODUCCIÓN</w:t>
      </w:r>
      <w:bookmarkEnd w:id="0"/>
    </w:p>
    <w:p w14:paraId="348ECA91" w14:textId="77777777" w:rsidR="00EF76A2" w:rsidRDefault="00B139D7" w:rsidP="00563AAB">
      <w:pPr>
        <w:spacing w:after="200"/>
        <w:jc w:val="both"/>
      </w:pPr>
      <w:r>
        <w:rPr>
          <w:color w:val="000000"/>
          <w:sz w:val="24"/>
          <w:szCs w:val="24"/>
        </w:rPr>
        <w:t xml:space="preserve">La micro, pequeña y mediana empresa constituye el sostén del aparato productivo dominicano. La Encuesta Nacional de las MIPYMES 2022-2023 identificó 404,034 unidades económicas en este segmento, de las cuales el 94.2 % son microempresas; en conjunto aportan el 32 % del producto interno bruto y generan el 61.6 % del empleo total del país (Banco Central de la República Dominicana [BCRD] &amp; Ministerio de Industria, Comercio y </w:t>
      </w:r>
      <w:proofErr w:type="spellStart"/>
      <w:r>
        <w:rPr>
          <w:color w:val="000000"/>
          <w:sz w:val="24"/>
          <w:szCs w:val="24"/>
        </w:rPr>
        <w:t>Mipymes</w:t>
      </w:r>
      <w:proofErr w:type="spellEnd"/>
      <w:r>
        <w:rPr>
          <w:color w:val="000000"/>
          <w:sz w:val="24"/>
          <w:szCs w:val="24"/>
        </w:rPr>
        <w:t xml:space="preserve"> [MICM], 2024). Detrás de esas cifras hay un tipo de negocio </w:t>
      </w:r>
      <w:proofErr w:type="gramStart"/>
      <w:r>
        <w:rPr>
          <w:color w:val="000000"/>
          <w:sz w:val="24"/>
          <w:szCs w:val="24"/>
        </w:rPr>
        <w:t>muy concreto y muy visible</w:t>
      </w:r>
      <w:proofErr w:type="gramEnd"/>
      <w:r>
        <w:rPr>
          <w:color w:val="000000"/>
          <w:sz w:val="24"/>
          <w:szCs w:val="24"/>
        </w:rPr>
        <w:t xml:space="preserve"> en cada barrio dominicano: el colmado, la ferretería, la farmacia de esquina, la boutique. Son negocios que mueven mercancía todos los días, que fían a sus clientes conocidos, que compran a suplidores con los que negocian de palabra y que, en su inmensa mayoría, administran todo eso con un cuaderno, la memoria del dueño y, con suerte, una hoja de cálculo suelta.</w:t>
      </w:r>
    </w:p>
    <w:p w14:paraId="64FDE91A" w14:textId="77777777" w:rsidR="00EF76A2" w:rsidRDefault="00B139D7" w:rsidP="00563AAB">
      <w:pPr>
        <w:spacing w:after="200"/>
        <w:jc w:val="both"/>
      </w:pPr>
      <w:r>
        <w:rPr>
          <w:color w:val="000000"/>
          <w:sz w:val="24"/>
          <w:szCs w:val="24"/>
        </w:rPr>
        <w:t>Ese modo de trabajar tiene un costo que rara vez se contabiliza. Cuando el inventario, las ventas, las compras, el fiado y los gastos viven en registros separados que no se comunican entre sí, la información se duplica, se fragmenta o simplemente se pierde. El comerciante no sabe con exactitud cuánto tiene de un producto hasta que lo cuenta; no sabe cuál es su costo real porque el precio de compra cambió tres veces en el trimestre; no sabe cuánto le deben porque el cuaderno del fiado tiene páginas arrancadas; y, sobre todo, no sabe cuánto gana en verdad, porque confunde el dinero que hay en la gaveta con la utilidad del negocio. Las decisiones que toma —qué reponer, a quién fiar, qué precio poner— descansan en la intuición antes que en datos verificables.</w:t>
      </w:r>
    </w:p>
    <w:p w14:paraId="7BE46EC5" w14:textId="77777777" w:rsidR="00EF76A2" w:rsidRDefault="00B139D7" w:rsidP="00563AAB">
      <w:pPr>
        <w:spacing w:after="200"/>
        <w:jc w:val="both"/>
      </w:pPr>
      <w:r>
        <w:rPr>
          <w:color w:val="000000"/>
          <w:sz w:val="24"/>
          <w:szCs w:val="24"/>
        </w:rPr>
        <w:t xml:space="preserve">A esa dificultad estructural se suma ahora una exigencia legal ineludible. La Ley núm. 32-23 de Facturación Electrónica estableció el uso obligatorio y progresivo del comprobante fiscal electrónico (e-CF) en la República Dominicana (Congreso Nacional de la República Dominicana, 2023), y el calendario de implementación fijado por la Dirección General de Impuestos Internos señala el 15 de mayo de 2026 como fecha límite para los contribuyentes pequeños, micro y no clasificados (DGII, s.f.). Dicho de otro modo: el </w:t>
      </w:r>
      <w:proofErr w:type="spellStart"/>
      <w:r>
        <w:rPr>
          <w:color w:val="000000"/>
          <w:sz w:val="24"/>
          <w:szCs w:val="24"/>
        </w:rPr>
        <w:t>microcomercio</w:t>
      </w:r>
      <w:proofErr w:type="spellEnd"/>
      <w:r>
        <w:rPr>
          <w:color w:val="000000"/>
          <w:sz w:val="24"/>
          <w:szCs w:val="24"/>
        </w:rPr>
        <w:t xml:space="preserve"> dominicano no solo necesita ordenarse por conveniencia propia, sino que está obligado a hacerlo por mandato normativo, y </w:t>
      </w:r>
      <w:r>
        <w:rPr>
          <w:color w:val="000000"/>
          <w:sz w:val="24"/>
          <w:szCs w:val="24"/>
        </w:rPr>
        <w:lastRenderedPageBreak/>
        <w:t>debe hacerlo en un plazo corto. Las soluciones ERP comerciales disponibles en el mercado, diseñadas para empresas de mayor porte, resultan onerosas y funcionalmente excesivas para este segmento, lo que en la práctica profundiza su exclusión tecnológica.</w:t>
      </w:r>
    </w:p>
    <w:p w14:paraId="057A8417" w14:textId="77777777" w:rsidR="00EF76A2" w:rsidRDefault="00B139D7" w:rsidP="00563AAB">
      <w:pPr>
        <w:spacing w:after="200"/>
        <w:jc w:val="both"/>
      </w:pPr>
      <w:r>
        <w:rPr>
          <w:color w:val="000000"/>
          <w:sz w:val="24"/>
          <w:szCs w:val="24"/>
        </w:rPr>
        <w:t xml:space="preserve">De ese cruce entre una necesidad operativa antigua y una obligación legal reciente nace el presente Trabajo Final de Grado. Su objetivo general es diseñar e implementar un mini sistema de planificación de recursos empresariales (Mini ERP) modular, construido sobre ASP.NET Core y C#, que integre en una sola plataforma las operaciones de inventario, ventas, compras, clientes y finanzas, y que contribuya de manera comprobable a la optimización operativa y financiera de los </w:t>
      </w:r>
      <w:proofErr w:type="spellStart"/>
      <w:r>
        <w:rPr>
          <w:color w:val="000000"/>
          <w:sz w:val="24"/>
          <w:szCs w:val="24"/>
        </w:rPr>
        <w:t>microcomercios</w:t>
      </w:r>
      <w:proofErr w:type="spellEnd"/>
      <w:r>
        <w:rPr>
          <w:color w:val="000000"/>
          <w:sz w:val="24"/>
          <w:szCs w:val="24"/>
        </w:rPr>
        <w:t xml:space="preserve"> minoristas dominicanos. El término Mini ERP debe entenderse en su sentido preciso: no es una versión empobrecida de un ERP corporativo, sino un sistema que incorpora únicamente los módulos que un </w:t>
      </w:r>
      <w:proofErr w:type="spellStart"/>
      <w:r>
        <w:rPr>
          <w:color w:val="000000"/>
          <w:sz w:val="24"/>
          <w:szCs w:val="24"/>
        </w:rPr>
        <w:t>microcomercio</w:t>
      </w:r>
      <w:proofErr w:type="spellEnd"/>
      <w:r>
        <w:rPr>
          <w:color w:val="000000"/>
          <w:sz w:val="24"/>
          <w:szCs w:val="24"/>
        </w:rPr>
        <w:t xml:space="preserve"> utiliza a diario, diseñados con el rigor que exige el manejo de dinero y mercancía ajena.</w:t>
      </w:r>
    </w:p>
    <w:p w14:paraId="482A1808" w14:textId="77777777" w:rsidR="00EF76A2" w:rsidRDefault="00B139D7" w:rsidP="00563AAB">
      <w:pPr>
        <w:spacing w:after="200"/>
        <w:jc w:val="both"/>
      </w:pPr>
      <w:r>
        <w:rPr>
          <w:color w:val="000000"/>
          <w:sz w:val="24"/>
          <w:szCs w:val="24"/>
        </w:rPr>
        <w:t>Metodológicamente, la investigación es de carácter aplicado y combina el alcance descriptivo —para caracterizar los procesos y las necesidades reales del negocio— con el proyectivo, orientado al diseño y la construcción del sistema (Hernández-Sampieri &amp; Mendoza, 2018). La información se levantó mediante observación directa de la operación diaria del comercio, entrevista al propietario y revisión documental de fuentes oficiales. El desarrollo siguió una metodología incremental y modular: cada módulo se diseñó, se construyó y se probó de forma independiente antes de integrarse al conjunto, y el proceso culminó con un caso piloto que sometió al sistema a veinte días de operación continua de un colmado, con seiscientas once operaciones de negocio encadenadas entre sí, dieciocho verificaciones de integridad, cuarenta y ocho casos límite y tres escenarios de concurrencia.</w:t>
      </w:r>
    </w:p>
    <w:p w14:paraId="11E8D528" w14:textId="08963FCE" w:rsidR="00EF76A2" w:rsidRDefault="00B139D7" w:rsidP="00563AAB">
      <w:pPr>
        <w:spacing w:after="200"/>
        <w:jc w:val="both"/>
      </w:pPr>
      <w:r>
        <w:rPr>
          <w:color w:val="000000"/>
          <w:sz w:val="24"/>
          <w:szCs w:val="24"/>
        </w:rPr>
        <w:t xml:space="preserve">Conviene declarar desde aquí el criterio que gobierna la parte experimental, porque explica el tono del Capítulo V. El piloto no se diseñó para demostrar que el sistema funciona, sino para averiguar si soporta el uso real y sostenido de un </w:t>
      </w:r>
      <w:proofErr w:type="spellStart"/>
      <w:r>
        <w:rPr>
          <w:color w:val="000000"/>
          <w:sz w:val="24"/>
          <w:szCs w:val="24"/>
        </w:rPr>
        <w:t>microcomercio</w:t>
      </w:r>
      <w:proofErr w:type="spellEnd"/>
      <w:r>
        <w:rPr>
          <w:color w:val="000000"/>
          <w:sz w:val="24"/>
          <w:szCs w:val="24"/>
        </w:rPr>
        <w:t xml:space="preserve">, dejando constancia tanto de lo que resistió como de lo que no. Por eso el informe reporta con la misma claridad los dieciséis cuadres que coincidieron al centavo y los dos que fallaron, el defecto que se identificó y las </w:t>
      </w:r>
      <w:r>
        <w:rPr>
          <w:color w:val="000000"/>
          <w:sz w:val="24"/>
          <w:szCs w:val="24"/>
        </w:rPr>
        <w:lastRenderedPageBreak/>
        <w:t xml:space="preserve">limitaciones del entorno de ejecución. Un trabajo que solo publicara sus aciertos sería </w:t>
      </w:r>
      <w:r w:rsidR="00563AAB">
        <w:rPr>
          <w:color w:val="000000"/>
          <w:sz w:val="24"/>
          <w:szCs w:val="24"/>
        </w:rPr>
        <w:t>menos útil y honesto</w:t>
      </w:r>
      <w:r>
        <w:rPr>
          <w:color w:val="000000"/>
          <w:sz w:val="24"/>
          <w:szCs w:val="24"/>
        </w:rPr>
        <w:t>.</w:t>
      </w:r>
    </w:p>
    <w:p w14:paraId="2C4628BD" w14:textId="77777777" w:rsidR="00EF76A2" w:rsidRDefault="00B139D7" w:rsidP="00563AAB">
      <w:pPr>
        <w:spacing w:after="200"/>
        <w:jc w:val="both"/>
      </w:pPr>
      <w:r>
        <w:rPr>
          <w:color w:val="000000"/>
          <w:sz w:val="24"/>
          <w:szCs w:val="24"/>
        </w:rPr>
        <w:t>El informe se organiza en cinco capítulos. El Capítulo I sitúa el problema: antecedentes internacionales y nacionales de los sistemas ERP, descripción y sistematización de la problemática, justificación, objetivos, metodología, delimitación y alcance. El Capítulo II construye el marco teórico y referencial: los sistemas ERP y su evolución histórica, la arquitectura modular por capas, las tecnologías empleadas —ASP.NET Core, C# y Microsoft SQL Server—, las MIPYMES dominicanas y el marco legal de la Ley núm. 32-23.</w:t>
      </w:r>
    </w:p>
    <w:p w14:paraId="1A959FE6" w14:textId="77777777" w:rsidR="00EF76A2" w:rsidRDefault="00B139D7" w:rsidP="00563AAB">
      <w:pPr>
        <w:spacing w:after="200"/>
        <w:jc w:val="both"/>
      </w:pPr>
      <w:r>
        <w:rPr>
          <w:color w:val="000000"/>
          <w:sz w:val="24"/>
          <w:szCs w:val="24"/>
        </w:rPr>
        <w:t>El Capítulo III traduce el problema en una solución técnica: análisis de requerimientos, modelado de los procesos del comercio, diseño de la arquitectura en capas, diccionario de datos y diagramas UML de casos de uso, clases y secuencia. El Capítulo IV documenta la construcción efectiva de cada módulo, su integración y el control de acceso. El Capítulo V somete el sistema a validación y presenta los resultados operativos y financieros, contrastando cada cifra calculada contra un recálculo independiente hecho desde los documentos elementales. Cierran el informe las conclusiones, las recomendaciones, el glosario de términos, los anexos y la bibliografía.</w:t>
      </w:r>
    </w:p>
    <w:p w14:paraId="7923E7BC" w14:textId="77777777" w:rsidR="00EF76A2" w:rsidRDefault="00B139D7" w:rsidP="00563AAB">
      <w:pPr>
        <w:spacing w:after="200"/>
        <w:jc w:val="both"/>
      </w:pPr>
      <w:r>
        <w:rPr>
          <w:color w:val="000000"/>
          <w:sz w:val="24"/>
          <w:szCs w:val="24"/>
        </w:rPr>
        <w:t xml:space="preserve">Con este trabajo se aspira a demostrar que la brecha tecnológica del </w:t>
      </w:r>
      <w:proofErr w:type="spellStart"/>
      <w:r>
        <w:rPr>
          <w:color w:val="000000"/>
          <w:sz w:val="24"/>
          <w:szCs w:val="24"/>
        </w:rPr>
        <w:t>microcomercio</w:t>
      </w:r>
      <w:proofErr w:type="spellEnd"/>
      <w:r>
        <w:rPr>
          <w:color w:val="000000"/>
          <w:sz w:val="24"/>
          <w:szCs w:val="24"/>
        </w:rPr>
        <w:t xml:space="preserve"> dominicano no obedece a la falta de disposición del comerciante ni a una complejidad insalvable, sino a la ausencia de herramientas ajustadas a su escala. Un sistema que sepa en todo momento qué hay en el almacén, qué salió, quién debe, a quién se le debe, cuánto se ganó y cuánto efectivo queda, y que pueda probar cada una de esas respuestas remontándose al documento que la originó, cambia de manera sustantiva la forma en que un negocio pequeño se administra a sí mismo.</w:t>
      </w:r>
    </w:p>
    <w:p w14:paraId="717E0570" w14:textId="77777777" w:rsidR="00DD6681" w:rsidRDefault="007A57CA">
      <w:pPr>
        <w:pStyle w:val="Ttulo1"/>
        <w:widowControl w:val="0"/>
        <w:pBdr>
          <w:top w:val="nil"/>
          <w:left w:val="nil"/>
          <w:bottom w:val="nil"/>
          <w:right w:val="nil"/>
          <w:between w:val="nil"/>
        </w:pBdr>
        <w:spacing w:before="360" w:after="160"/>
        <w:rPr>
          <w:color w:val="000000"/>
          <w:sz w:val="24"/>
          <w:szCs w:val="24"/>
        </w:rPr>
      </w:pPr>
      <w:bookmarkStart w:id="1" w:name="_Toc236739066"/>
      <w:bookmarkStart w:id="2" w:name="_Toc237005331"/>
      <w:r>
        <w:rPr>
          <w:color w:val="000000"/>
          <w:sz w:val="28"/>
          <w:szCs w:val="24"/>
        </w:rPr>
        <w:lastRenderedPageBreak/>
        <w:t>CAPÍTULO I: HISTORIA, ANÁLISIS Y PROBLEMÁTICA (ASPECTOS INTRODUCTORIOS)</w:t>
      </w:r>
      <w:bookmarkEnd w:id="1"/>
      <w:bookmarkEnd w:id="2"/>
      <w:r>
        <w:rPr>
          <w:color w:val="000000"/>
          <w:sz w:val="28"/>
          <w:szCs w:val="24"/>
        </w:rPr>
        <w:t xml:space="preserve"> </w:t>
      </w:r>
    </w:p>
    <w:p w14:paraId="0AA39A7E"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3" w:name="_Toc236739067"/>
      <w:bookmarkStart w:id="4" w:name="_Toc237005332"/>
      <w:r>
        <w:rPr>
          <w:color w:val="000000"/>
          <w:sz w:val="28"/>
          <w:szCs w:val="28"/>
        </w:rPr>
        <w:t>1.1. Antecedentes de la investigación</w:t>
      </w:r>
      <w:bookmarkEnd w:id="3"/>
      <w:bookmarkEnd w:id="4"/>
      <w:r>
        <w:rPr>
          <w:color w:val="000000"/>
          <w:sz w:val="28"/>
          <w:szCs w:val="28"/>
        </w:rPr>
        <w:t xml:space="preserve"> </w:t>
      </w:r>
    </w:p>
    <w:p w14:paraId="416A908A" w14:textId="77777777" w:rsidR="00DD6681" w:rsidRDefault="007A57CA">
      <w:pPr>
        <w:widowControl w:val="0"/>
        <w:pBdr>
          <w:top w:val="nil"/>
          <w:left w:val="nil"/>
          <w:bottom w:val="nil"/>
          <w:right w:val="nil"/>
          <w:between w:val="nil"/>
        </w:pBdr>
        <w:spacing w:before="44"/>
        <w:ind w:left="11" w:firstLine="8"/>
        <w:jc w:val="both"/>
        <w:rPr>
          <w:color w:val="000000"/>
          <w:sz w:val="24"/>
          <w:szCs w:val="24"/>
        </w:rPr>
      </w:pPr>
      <w:r>
        <w:rPr>
          <w:color w:val="000000"/>
          <w:sz w:val="24"/>
          <w:szCs w:val="24"/>
        </w:rPr>
        <w:t xml:space="preserve">La presente investigación se inscribe en el campo de los sistemas de información empresarial, específicamente en los sistemas de planificación de recursos empresariales (ERP, por sus siglas en inglés) aplicados a unidades productivas de pequeña escala. A continuación, se exponen los referentes internacionales y nacionales que enmarcan el problema, con el propósito de situar la pertinencia de un ERP modular orientado a los </w:t>
      </w:r>
      <w:proofErr w:type="spellStart"/>
      <w:r>
        <w:rPr>
          <w:color w:val="000000"/>
          <w:sz w:val="24"/>
          <w:szCs w:val="24"/>
        </w:rPr>
        <w:t>microcomercios</w:t>
      </w:r>
      <w:proofErr w:type="spellEnd"/>
      <w:r>
        <w:rPr>
          <w:color w:val="000000"/>
          <w:sz w:val="24"/>
          <w:szCs w:val="24"/>
        </w:rPr>
        <w:t xml:space="preserve"> minoristas dominicanos. </w:t>
      </w:r>
    </w:p>
    <w:p w14:paraId="3037E3E3" w14:textId="77777777" w:rsidR="00DD6681" w:rsidRDefault="007A57CA">
      <w:pPr>
        <w:pStyle w:val="Ttulo3"/>
        <w:widowControl w:val="0"/>
        <w:pBdr>
          <w:top w:val="nil"/>
          <w:left w:val="nil"/>
          <w:bottom w:val="nil"/>
          <w:right w:val="nil"/>
          <w:between w:val="nil"/>
        </w:pBdr>
        <w:spacing w:before="200" w:after="160"/>
        <w:rPr>
          <w:color w:val="000000"/>
        </w:rPr>
      </w:pPr>
      <w:bookmarkStart w:id="5" w:name="_Toc236739068"/>
      <w:bookmarkStart w:id="6" w:name="_Toc237005333"/>
      <w:r>
        <w:rPr>
          <w:color w:val="000000"/>
        </w:rPr>
        <w:t>1.1.1. Antecedentes internacionales</w:t>
      </w:r>
      <w:bookmarkEnd w:id="5"/>
      <w:bookmarkEnd w:id="6"/>
      <w:r>
        <w:rPr>
          <w:color w:val="000000"/>
        </w:rPr>
        <w:t xml:space="preserve"> </w:t>
      </w:r>
    </w:p>
    <w:p w14:paraId="6B2E4890" w14:textId="77777777" w:rsidR="00DD6681" w:rsidRDefault="007A57CA">
      <w:pPr>
        <w:widowControl w:val="0"/>
        <w:pBdr>
          <w:top w:val="nil"/>
          <w:left w:val="nil"/>
          <w:bottom w:val="nil"/>
          <w:right w:val="nil"/>
          <w:between w:val="nil"/>
        </w:pBdr>
        <w:spacing w:before="41"/>
        <w:ind w:left="10" w:firstLine="11"/>
        <w:jc w:val="both"/>
        <w:rPr>
          <w:color w:val="000000"/>
          <w:sz w:val="24"/>
          <w:szCs w:val="24"/>
        </w:rPr>
      </w:pPr>
      <w:r>
        <w:rPr>
          <w:color w:val="000000"/>
          <w:sz w:val="24"/>
          <w:szCs w:val="24"/>
        </w:rPr>
        <w:t xml:space="preserve">El concepto de planificación de recursos empresariales surgió de la evolución de los sistemas de control de manufactura. Durante la década de 1960 se desarrollaron los sistemas de planificación de requerimientos de materiales (MRP), centrados en el control de inventarios; posteriormente, en la década de 1980, dichos sistemas se ampliaron hacia la planificación de recursos de manufactura (MRP II), que incorporó la programación de la producción y los costos. A inicios de la década de 1990 estos sistemas integraron además las áreas de finanzas, ventas, compras y recursos humanos, dando origen a la categoría conocida como ERP, en la que se consolidaron proveedores de alcance global orientados, en su mayoría, a grandes corporaciones. </w:t>
      </w:r>
    </w:p>
    <w:p w14:paraId="69A2B8FE" w14:textId="77777777" w:rsidR="00DD6681" w:rsidRDefault="007A57CA">
      <w:pPr>
        <w:widowControl w:val="0"/>
        <w:pBdr>
          <w:top w:val="nil"/>
          <w:left w:val="nil"/>
          <w:bottom w:val="nil"/>
          <w:right w:val="nil"/>
          <w:between w:val="nil"/>
        </w:pBdr>
        <w:spacing w:before="147"/>
        <w:ind w:left="6" w:firstLine="13"/>
        <w:jc w:val="both"/>
        <w:rPr>
          <w:color w:val="000000"/>
          <w:sz w:val="24"/>
          <w:szCs w:val="24"/>
        </w:rPr>
      </w:pPr>
      <w:r>
        <w:rPr>
          <w:color w:val="000000"/>
          <w:sz w:val="24"/>
          <w:szCs w:val="24"/>
        </w:rPr>
        <w:t xml:space="preserve">La masificación de la computación en la nube y del modelo de software como servicio transformó este panorama al reducir los costos de adquisición e infraestructura, lo que abrió la posibilidad de adoptar soluciones modulares y escalables en empresas de menor tamaño. La aparición de plataformas de ERP de código abierto y de arquitecturas basadas en componentes facilitó que micro, pequeñas y medianas empresas de América Latina incorporaran progresivamente herramientas de gestión integrada. No obstante, la literatura especializada coincide en que la adopción de estos sistemas en el segmento de menor escala continúa limitada por el costo de licenciamiento, la complejidad funcional y la escasa adaptación a los procesos locales, brechas que justifican el desarrollo de soluciones ligeras y específicas para el contexto. </w:t>
      </w:r>
    </w:p>
    <w:p w14:paraId="229FCBB5" w14:textId="77777777" w:rsidR="00DD6681" w:rsidRDefault="007A57CA">
      <w:pPr>
        <w:pStyle w:val="Ttulo3"/>
        <w:widowControl w:val="0"/>
        <w:pBdr>
          <w:top w:val="nil"/>
          <w:left w:val="nil"/>
          <w:bottom w:val="nil"/>
          <w:right w:val="nil"/>
          <w:between w:val="nil"/>
        </w:pBdr>
        <w:spacing w:before="200" w:after="160"/>
        <w:rPr>
          <w:color w:val="000000"/>
        </w:rPr>
      </w:pPr>
      <w:bookmarkStart w:id="7" w:name="_Toc236739069"/>
      <w:bookmarkStart w:id="8" w:name="_Toc237005334"/>
      <w:r>
        <w:rPr>
          <w:color w:val="000000"/>
        </w:rPr>
        <w:lastRenderedPageBreak/>
        <w:t>1.1.2. Antecedentes nacionales</w:t>
      </w:r>
      <w:bookmarkEnd w:id="7"/>
      <w:bookmarkEnd w:id="8"/>
      <w:r>
        <w:rPr>
          <w:color w:val="000000"/>
        </w:rPr>
        <w:t xml:space="preserve"> </w:t>
      </w:r>
    </w:p>
    <w:p w14:paraId="675693A7" w14:textId="77777777" w:rsidR="00DD6681" w:rsidRDefault="007A57CA">
      <w:pPr>
        <w:widowControl w:val="0"/>
        <w:pBdr>
          <w:top w:val="nil"/>
          <w:left w:val="nil"/>
          <w:bottom w:val="nil"/>
          <w:right w:val="nil"/>
          <w:between w:val="nil"/>
        </w:pBdr>
        <w:spacing w:before="197"/>
        <w:ind w:left="11" w:firstLine="10"/>
        <w:jc w:val="both"/>
        <w:rPr>
          <w:color w:val="000000"/>
          <w:sz w:val="24"/>
          <w:szCs w:val="24"/>
        </w:rPr>
      </w:pPr>
      <w:r>
        <w:rPr>
          <w:color w:val="000000"/>
          <w:sz w:val="24"/>
          <w:szCs w:val="24"/>
        </w:rPr>
        <w:t xml:space="preserve">En la República Dominicana, las micro, pequeñas y medianas empresas (MIPYMES) constituyen el principal componente del tejido productivo. Conforme a la Encuesta Nacional de las MIPYMES 2022-2023, se identificaron 404,034 unidades económicas en este segmento, de las cuales el 94.2 % corresponde a microempresas; el sector aporta el 32 % del producto interno bruto y genera el 61.6 % del empleo total del país (Banco Central de la República Dominicana [BCRD] &amp; Ministerio de Industria, Comercio y </w:t>
      </w:r>
      <w:proofErr w:type="spellStart"/>
      <w:r>
        <w:rPr>
          <w:color w:val="000000"/>
          <w:sz w:val="24"/>
          <w:szCs w:val="24"/>
        </w:rPr>
        <w:t>Mipymes</w:t>
      </w:r>
      <w:proofErr w:type="spellEnd"/>
      <w:r>
        <w:rPr>
          <w:color w:val="000000"/>
          <w:sz w:val="24"/>
          <w:szCs w:val="24"/>
        </w:rPr>
        <w:t xml:space="preserve"> [MICM], 2024). Estas cifras evidencian que la unidad económica predominante en el país es, precisamente, la de menor escala, ámbito al que se dirige el presente proyecto. </w:t>
      </w:r>
    </w:p>
    <w:p w14:paraId="7F6B50A5" w14:textId="77777777" w:rsidR="00DD6681" w:rsidRDefault="007A57CA">
      <w:pPr>
        <w:widowControl w:val="0"/>
        <w:pBdr>
          <w:top w:val="nil"/>
          <w:left w:val="nil"/>
          <w:bottom w:val="nil"/>
          <w:right w:val="nil"/>
          <w:between w:val="nil"/>
        </w:pBdr>
        <w:spacing w:before="30"/>
        <w:ind w:left="11" w:firstLine="11"/>
        <w:jc w:val="both"/>
        <w:rPr>
          <w:color w:val="000000"/>
          <w:sz w:val="24"/>
          <w:szCs w:val="24"/>
        </w:rPr>
      </w:pPr>
      <w:r>
        <w:rPr>
          <w:color w:val="000000"/>
          <w:sz w:val="24"/>
          <w:szCs w:val="24"/>
        </w:rPr>
        <w:t xml:space="preserve">El mismo estudio revela que solo el 14.8 % de estas unidades declara estar formalmente constituida o registrada, lo que arroja una tasa de informalidad del 85.2 %, e identifica una brecha digital que limita la adopción de soluciones tecnológicas orientadas a mejorar la eficiencia y la productividad (BCRD &amp; MICM, 2024). En el plano regulatorio, la promulgación de la Ley núm. 32-23 de Facturación Electrónica estableció la obligatoriedad progresiva del comprobante fiscal electrónico (e-CF) (Congreso Nacional de la República Dominicana, 2023), cuyo calendario de implementación fijó el 15 de mayo de 2026 como fecha límite para los contribuyentes pequeños, micro y no clasificados (Dirección General de Impuestos Internos [DGII], s.f.). Este marco configura un entorno en el que los </w:t>
      </w:r>
      <w:proofErr w:type="spellStart"/>
      <w:r>
        <w:rPr>
          <w:color w:val="000000"/>
          <w:sz w:val="24"/>
          <w:szCs w:val="24"/>
        </w:rPr>
        <w:t>microcomercios</w:t>
      </w:r>
      <w:proofErr w:type="spellEnd"/>
      <w:r>
        <w:rPr>
          <w:color w:val="000000"/>
          <w:sz w:val="24"/>
          <w:szCs w:val="24"/>
        </w:rPr>
        <w:t xml:space="preserve"> deben transitar de una gestión empírica hacia una administración digital y sistematizada, lo que constituye el punto de partida de esta investigación. </w:t>
      </w:r>
    </w:p>
    <w:p w14:paraId="5301C81F" w14:textId="24801A70" w:rsidR="00563AAB" w:rsidRDefault="007A57CA">
      <w:pPr>
        <w:widowControl w:val="0"/>
        <w:pBdr>
          <w:top w:val="nil"/>
          <w:left w:val="nil"/>
          <w:bottom w:val="nil"/>
          <w:right w:val="nil"/>
          <w:between w:val="nil"/>
        </w:pBdr>
        <w:spacing w:before="148"/>
        <w:ind w:left="11" w:firstLine="3"/>
        <w:jc w:val="both"/>
        <w:rPr>
          <w:color w:val="000000"/>
          <w:sz w:val="24"/>
          <w:szCs w:val="24"/>
        </w:rPr>
      </w:pPr>
      <w:r>
        <w:rPr>
          <w:color w:val="000000"/>
          <w:sz w:val="24"/>
          <w:szCs w:val="24"/>
        </w:rPr>
        <w:t xml:space="preserve">Cabe señalar que el comprobante fiscal electrónico operó de manera voluntaria antes de adquirir carácter obligatorio con la referida ley, y que el país ha impulsado iniciativas de digitalización dirigidas al tejido productivo de menor escala. Pese a estos esfuerzos, la incorporación efectiva de sistemas de gestión integrados en los </w:t>
      </w:r>
      <w:proofErr w:type="spellStart"/>
      <w:r>
        <w:rPr>
          <w:color w:val="000000"/>
          <w:sz w:val="24"/>
          <w:szCs w:val="24"/>
        </w:rPr>
        <w:t>microcomercios</w:t>
      </w:r>
      <w:proofErr w:type="spellEnd"/>
      <w:r>
        <w:rPr>
          <w:color w:val="000000"/>
          <w:sz w:val="24"/>
          <w:szCs w:val="24"/>
        </w:rPr>
        <w:t xml:space="preserve"> minoristas permanece incipiente, lo que confirma la vigencia del problema que motiva el presente trabajo. </w:t>
      </w:r>
    </w:p>
    <w:p w14:paraId="618302EB" w14:textId="77777777" w:rsidR="00563AAB" w:rsidRDefault="00563AAB">
      <w:pPr>
        <w:rPr>
          <w:color w:val="000000"/>
          <w:sz w:val="24"/>
          <w:szCs w:val="24"/>
        </w:rPr>
      </w:pPr>
      <w:r>
        <w:rPr>
          <w:color w:val="000000"/>
          <w:sz w:val="24"/>
          <w:szCs w:val="24"/>
        </w:rPr>
        <w:br w:type="page"/>
      </w:r>
    </w:p>
    <w:p w14:paraId="1CE551CE" w14:textId="77777777" w:rsidR="00DD6681" w:rsidRDefault="00DD6681">
      <w:pPr>
        <w:widowControl w:val="0"/>
        <w:pBdr>
          <w:top w:val="nil"/>
          <w:left w:val="nil"/>
          <w:bottom w:val="nil"/>
          <w:right w:val="nil"/>
          <w:between w:val="nil"/>
        </w:pBdr>
        <w:spacing w:before="148"/>
        <w:ind w:left="11" w:firstLine="3"/>
        <w:jc w:val="both"/>
        <w:rPr>
          <w:color w:val="000000"/>
          <w:sz w:val="24"/>
          <w:szCs w:val="24"/>
        </w:rPr>
      </w:pPr>
    </w:p>
    <w:p w14:paraId="0667229C"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9" w:name="_Toc236739070"/>
      <w:bookmarkStart w:id="10" w:name="_Toc237005335"/>
      <w:r>
        <w:rPr>
          <w:color w:val="000000"/>
          <w:sz w:val="28"/>
          <w:szCs w:val="28"/>
        </w:rPr>
        <w:t>1.2. Descripción y sistematización del problema</w:t>
      </w:r>
      <w:bookmarkEnd w:id="9"/>
      <w:bookmarkEnd w:id="10"/>
      <w:r>
        <w:rPr>
          <w:color w:val="000000"/>
          <w:sz w:val="28"/>
          <w:szCs w:val="28"/>
        </w:rPr>
        <w:t xml:space="preserve"> </w:t>
      </w:r>
    </w:p>
    <w:p w14:paraId="3DA769E1" w14:textId="77777777" w:rsidR="00DD6681" w:rsidRDefault="007A57CA">
      <w:pPr>
        <w:widowControl w:val="0"/>
        <w:pBdr>
          <w:top w:val="nil"/>
          <w:left w:val="nil"/>
          <w:bottom w:val="nil"/>
          <w:right w:val="nil"/>
          <w:between w:val="nil"/>
        </w:pBdr>
        <w:spacing w:before="41"/>
        <w:ind w:left="6" w:firstLine="14"/>
        <w:jc w:val="both"/>
        <w:rPr>
          <w:color w:val="000000"/>
          <w:sz w:val="24"/>
          <w:szCs w:val="24"/>
        </w:rPr>
      </w:pPr>
      <w:r>
        <w:rPr>
          <w:color w:val="000000"/>
          <w:sz w:val="24"/>
          <w:szCs w:val="24"/>
        </w:rPr>
        <w:t xml:space="preserve">Los </w:t>
      </w:r>
      <w:proofErr w:type="spellStart"/>
      <w:r>
        <w:rPr>
          <w:color w:val="000000"/>
          <w:sz w:val="24"/>
          <w:szCs w:val="24"/>
        </w:rPr>
        <w:t>microcomercios</w:t>
      </w:r>
      <w:proofErr w:type="spellEnd"/>
      <w:r>
        <w:rPr>
          <w:color w:val="000000"/>
          <w:sz w:val="24"/>
          <w:szCs w:val="24"/>
        </w:rPr>
        <w:t xml:space="preserve"> minoristas dominicanos operan, en su mayoría, mediante registros manuales y herramientas dispersas, tales como cuadernos físicos, mensajería instantánea y hojas de cálculo aisladas. En este esquema, los procesos de inventario, ventas, compras, gestión de clientes y control financiero no se encuentran integrados, de modo que la información se duplica, se fragmenta o se pierde. Como consecuencia, el comerciante carece de visibilidad oportuna sobre las existencias disponibles, los costos reales de adquisición y los márgenes de utilidad, lo que deriva en agotamientos de mercancía, </w:t>
      </w:r>
      <w:proofErr w:type="spellStart"/>
      <w:r>
        <w:rPr>
          <w:color w:val="000000"/>
          <w:sz w:val="24"/>
          <w:szCs w:val="24"/>
        </w:rPr>
        <w:t>sobrestock</w:t>
      </w:r>
      <w:proofErr w:type="spellEnd"/>
      <w:r>
        <w:rPr>
          <w:color w:val="000000"/>
          <w:sz w:val="24"/>
          <w:szCs w:val="24"/>
        </w:rPr>
        <w:t xml:space="preserve">, mermas no detectadas y decisiones sustentadas en la intuición antes que en datos verificables. </w:t>
      </w:r>
    </w:p>
    <w:p w14:paraId="5A95A0D9" w14:textId="77777777" w:rsidR="00DD6681" w:rsidRDefault="007A57CA">
      <w:pPr>
        <w:widowControl w:val="0"/>
        <w:pBdr>
          <w:top w:val="nil"/>
          <w:left w:val="nil"/>
          <w:bottom w:val="nil"/>
          <w:right w:val="nil"/>
          <w:between w:val="nil"/>
        </w:pBdr>
        <w:spacing w:before="150"/>
        <w:ind w:left="5" w:firstLine="16"/>
        <w:jc w:val="both"/>
        <w:rPr>
          <w:color w:val="000000"/>
          <w:sz w:val="24"/>
          <w:szCs w:val="24"/>
        </w:rPr>
      </w:pPr>
      <w:r>
        <w:rPr>
          <w:color w:val="000000"/>
          <w:sz w:val="24"/>
          <w:szCs w:val="24"/>
        </w:rPr>
        <w:t xml:space="preserve">Esta problemática se agrava por dos factores estructurales documentados. En primer lugar, la elevada informalidad del sector —85.2 % de las unidades— y la brecha digital reportadas por el BCRD y el MICM (2024) restringen el acceso a información financiera confiable y a instrumentos de crédito y formalización. En segundo lugar, la entrada en vigor del comprobante fiscal electrónico para los contribuyentes pequeños y micro, con fecha límite del 15 de mayo de 2026 (DGII, s.f.), impone requerimientos tecnológicos que la mayoría de los </w:t>
      </w:r>
      <w:proofErr w:type="spellStart"/>
      <w:r>
        <w:rPr>
          <w:color w:val="000000"/>
          <w:sz w:val="24"/>
          <w:szCs w:val="24"/>
        </w:rPr>
        <w:t>microcomercios</w:t>
      </w:r>
      <w:proofErr w:type="spellEnd"/>
      <w:r>
        <w:rPr>
          <w:color w:val="000000"/>
          <w:sz w:val="24"/>
          <w:szCs w:val="24"/>
        </w:rPr>
        <w:t xml:space="preserve"> no está en condiciones de cumplir con sus prácticas actuales. Las soluciones ERP comerciales disponibles, por su parte, resultan onerosas y funcionalmente excesivas para este segmento, lo que profundiza la exclusión tecnológica. </w:t>
      </w:r>
    </w:p>
    <w:p w14:paraId="394882F1" w14:textId="77777777" w:rsidR="00DD6681" w:rsidRDefault="007A57CA">
      <w:pPr>
        <w:widowControl w:val="0"/>
        <w:pBdr>
          <w:top w:val="nil"/>
          <w:left w:val="nil"/>
          <w:bottom w:val="nil"/>
          <w:right w:val="nil"/>
          <w:between w:val="nil"/>
        </w:pBdr>
        <w:spacing w:before="150"/>
        <w:ind w:left="11" w:firstLine="10"/>
        <w:jc w:val="both"/>
        <w:rPr>
          <w:color w:val="000000"/>
          <w:sz w:val="24"/>
          <w:szCs w:val="24"/>
        </w:rPr>
      </w:pPr>
      <w:r>
        <w:rPr>
          <w:color w:val="000000"/>
          <w:sz w:val="24"/>
          <w:szCs w:val="24"/>
        </w:rPr>
        <w:t xml:space="preserve">El carácter desarticulado de la gestión repercute, además, en la capacidad de respuesta del negocio frente a la competencia. Sin un control sistemático de las existencias y de los costos, el </w:t>
      </w:r>
      <w:proofErr w:type="spellStart"/>
      <w:r>
        <w:rPr>
          <w:color w:val="000000"/>
          <w:sz w:val="24"/>
          <w:szCs w:val="24"/>
        </w:rPr>
        <w:t>microcomercio</w:t>
      </w:r>
      <w:proofErr w:type="spellEnd"/>
      <w:r>
        <w:rPr>
          <w:color w:val="000000"/>
          <w:sz w:val="24"/>
          <w:szCs w:val="24"/>
        </w:rPr>
        <w:t xml:space="preserve"> no logra anticipar la demanda, negociar mejores condiciones con sus proveedores ni sostener una política de precios coherente; tampoco dispone de respaldos confiables de su información, lo que lo expone a la pérdida de datos críticos. En conjunto, estas limitaciones comprometen la continuidad operativa y la rentabilidad de un negocio cuyo margen suele ser estrecho. </w:t>
      </w:r>
    </w:p>
    <w:p w14:paraId="2DD436C9" w14:textId="77777777" w:rsidR="00DD6681" w:rsidRDefault="007A57CA">
      <w:pPr>
        <w:widowControl w:val="0"/>
        <w:pBdr>
          <w:top w:val="nil"/>
          <w:left w:val="nil"/>
          <w:bottom w:val="nil"/>
          <w:right w:val="nil"/>
          <w:between w:val="nil"/>
        </w:pBdr>
        <w:spacing w:before="147"/>
        <w:ind w:left="11" w:hanging="8"/>
        <w:jc w:val="both"/>
        <w:rPr>
          <w:color w:val="000000"/>
          <w:sz w:val="24"/>
          <w:szCs w:val="24"/>
        </w:rPr>
      </w:pPr>
      <w:r>
        <w:rPr>
          <w:color w:val="000000"/>
          <w:sz w:val="24"/>
          <w:szCs w:val="24"/>
        </w:rPr>
        <w:t xml:space="preserve">Ante este escenario, se identifica la ausencia de una herramienta de gestión integrada, accesible </w:t>
      </w:r>
      <w:r>
        <w:rPr>
          <w:color w:val="000000"/>
          <w:sz w:val="24"/>
          <w:szCs w:val="24"/>
        </w:rPr>
        <w:lastRenderedPageBreak/>
        <w:t xml:space="preserve">y adaptada a la realidad operativa de los </w:t>
      </w:r>
      <w:proofErr w:type="spellStart"/>
      <w:r>
        <w:rPr>
          <w:color w:val="000000"/>
          <w:sz w:val="24"/>
          <w:szCs w:val="24"/>
        </w:rPr>
        <w:t>microcomercios</w:t>
      </w:r>
      <w:proofErr w:type="spellEnd"/>
      <w:r>
        <w:rPr>
          <w:color w:val="000000"/>
          <w:sz w:val="24"/>
          <w:szCs w:val="24"/>
        </w:rPr>
        <w:t xml:space="preserve"> minoristas. El presente trabajo propone responder a dicha carencia mediante el diseño e implementación de un mini sistema de planificación de recursos empresariales (Mini </w:t>
      </w:r>
    </w:p>
    <w:p w14:paraId="414691B0" w14:textId="77777777" w:rsidR="00DD6681" w:rsidRDefault="007A57CA">
      <w:pPr>
        <w:widowControl w:val="0"/>
        <w:pBdr>
          <w:top w:val="nil"/>
          <w:left w:val="nil"/>
          <w:bottom w:val="nil"/>
          <w:right w:val="nil"/>
          <w:between w:val="nil"/>
        </w:pBdr>
        <w:ind w:left="5" w:firstLine="16"/>
        <w:jc w:val="both"/>
        <w:rPr>
          <w:color w:val="000000"/>
          <w:sz w:val="24"/>
          <w:szCs w:val="24"/>
        </w:rPr>
      </w:pPr>
      <w:r>
        <w:rPr>
          <w:color w:val="000000"/>
          <w:sz w:val="24"/>
          <w:szCs w:val="24"/>
        </w:rPr>
        <w:t xml:space="preserve">ERP) modular, construido sobre ASP.NET Core y C#, que articule las funciones esenciales del negocio en una plataforma única. De lo anterior se desprende la siguiente formulación del problema: </w:t>
      </w:r>
    </w:p>
    <w:p w14:paraId="4B4FF084" w14:textId="77777777" w:rsidR="00DD6681" w:rsidRDefault="007A57CA">
      <w:pPr>
        <w:widowControl w:val="0"/>
        <w:pBdr>
          <w:top w:val="nil"/>
          <w:left w:val="nil"/>
          <w:bottom w:val="nil"/>
          <w:right w:val="nil"/>
          <w:between w:val="nil"/>
        </w:pBdr>
        <w:spacing w:before="156"/>
        <w:ind w:left="21"/>
        <w:jc w:val="both"/>
        <w:rPr>
          <w:color w:val="000000"/>
          <w:sz w:val="24"/>
          <w:szCs w:val="24"/>
        </w:rPr>
      </w:pPr>
      <w:r>
        <w:rPr>
          <w:color w:val="000000"/>
          <w:sz w:val="24"/>
          <w:szCs w:val="24"/>
        </w:rPr>
        <w:t xml:space="preserve">¿De qué manera el diseño e implementación de un mini sistema de planificación de recursos empresariales (Mini ERP) modular, basado en ASP.NET Core y C#, contribuye a la optimización operativa y financiera de los </w:t>
      </w:r>
      <w:proofErr w:type="spellStart"/>
      <w:r>
        <w:rPr>
          <w:color w:val="000000"/>
          <w:sz w:val="24"/>
          <w:szCs w:val="24"/>
        </w:rPr>
        <w:t>microcomercios</w:t>
      </w:r>
      <w:proofErr w:type="spellEnd"/>
      <w:r>
        <w:rPr>
          <w:color w:val="000000"/>
          <w:sz w:val="24"/>
          <w:szCs w:val="24"/>
        </w:rPr>
        <w:t xml:space="preserve"> minoristas de la República Dominicana? </w:t>
      </w:r>
    </w:p>
    <w:p w14:paraId="54CAE127" w14:textId="77777777" w:rsidR="00DD6681" w:rsidRDefault="007A57CA">
      <w:pPr>
        <w:widowControl w:val="0"/>
        <w:pBdr>
          <w:top w:val="nil"/>
          <w:left w:val="nil"/>
          <w:bottom w:val="nil"/>
          <w:right w:val="nil"/>
          <w:between w:val="nil"/>
        </w:pBdr>
        <w:spacing w:before="151"/>
        <w:ind w:left="28" w:hanging="6"/>
        <w:rPr>
          <w:color w:val="000000"/>
          <w:sz w:val="24"/>
          <w:szCs w:val="24"/>
        </w:rPr>
      </w:pPr>
      <w:r>
        <w:rPr>
          <w:color w:val="000000"/>
          <w:sz w:val="24"/>
          <w:szCs w:val="24"/>
        </w:rPr>
        <w:t xml:space="preserve">Para abordar de forma ordenada la formulación anterior, el problema se sistematiza en las siguientes interrogantes específicas: </w:t>
      </w:r>
    </w:p>
    <w:p w14:paraId="062C6FE9" w14:textId="64FD2190" w:rsidR="00DD6681" w:rsidRDefault="007A57CA" w:rsidP="00563AAB">
      <w:pPr>
        <w:widowControl w:val="0"/>
        <w:pBdr>
          <w:top w:val="nil"/>
          <w:left w:val="nil"/>
          <w:bottom w:val="nil"/>
          <w:right w:val="nil"/>
          <w:between w:val="nil"/>
        </w:pBdr>
        <w:spacing w:before="89"/>
        <w:ind w:left="357"/>
        <w:rPr>
          <w:color w:val="000000"/>
          <w:sz w:val="24"/>
          <w:szCs w:val="24"/>
        </w:rPr>
      </w:pPr>
      <w:r>
        <w:rPr>
          <w:color w:val="000000"/>
          <w:sz w:val="24"/>
          <w:szCs w:val="24"/>
        </w:rPr>
        <w:t xml:space="preserve">a) ¿Cuáles son los procesos operativos y financieros y los requerimientos de información que caracterizan la gestión actual de los </w:t>
      </w:r>
      <w:proofErr w:type="spellStart"/>
      <w:r>
        <w:rPr>
          <w:color w:val="000000"/>
          <w:sz w:val="24"/>
          <w:szCs w:val="24"/>
        </w:rPr>
        <w:t>microcomercios</w:t>
      </w:r>
      <w:proofErr w:type="spellEnd"/>
      <w:r>
        <w:rPr>
          <w:color w:val="000000"/>
          <w:sz w:val="24"/>
          <w:szCs w:val="24"/>
        </w:rPr>
        <w:t xml:space="preserve"> minoristas? b) ¿Qué arquitectura</w:t>
      </w:r>
      <w:r w:rsidR="00563AAB">
        <w:rPr>
          <w:color w:val="000000"/>
          <w:sz w:val="24"/>
          <w:szCs w:val="24"/>
        </w:rPr>
        <w:t xml:space="preserve"> </w:t>
      </w:r>
      <w:r>
        <w:rPr>
          <w:color w:val="000000"/>
          <w:sz w:val="24"/>
          <w:szCs w:val="24"/>
        </w:rPr>
        <w:t xml:space="preserve">modular en capas resulta adecuada para desarrollar el sistema </w:t>
      </w:r>
    </w:p>
    <w:p w14:paraId="71CDEFD8" w14:textId="77777777" w:rsidR="00DD6681" w:rsidRDefault="007A57CA" w:rsidP="00563AAB">
      <w:pPr>
        <w:widowControl w:val="0"/>
        <w:pBdr>
          <w:top w:val="nil"/>
          <w:left w:val="nil"/>
          <w:bottom w:val="nil"/>
          <w:right w:val="nil"/>
          <w:between w:val="nil"/>
        </w:pBdr>
        <w:spacing w:before="1"/>
        <w:ind w:left="356"/>
        <w:rPr>
          <w:color w:val="000000"/>
          <w:sz w:val="24"/>
          <w:szCs w:val="24"/>
        </w:rPr>
      </w:pPr>
      <w:r>
        <w:rPr>
          <w:color w:val="000000"/>
          <w:sz w:val="24"/>
          <w:szCs w:val="24"/>
        </w:rPr>
        <w:t xml:space="preserve">sobre ASP.NET Core y C# garantizando escalabilidad y mantenibilidad? c) ¿Cómo deben estructurarse los módulos de inventario, ventas (punto de venta), compras y clientes para integrar las operaciones cotidianas del comercio? d) ¿De qué forma el módulo de finanzas puede consolidar ingresos, egresos y costos para generar información de rentabilidad útil para la toma de decisiones? e) ¿En qué medida un caso piloto permite validar el aporte del sistema a la optimización operativa y financiera del </w:t>
      </w:r>
      <w:proofErr w:type="spellStart"/>
      <w:r>
        <w:rPr>
          <w:color w:val="000000"/>
          <w:sz w:val="24"/>
          <w:szCs w:val="24"/>
        </w:rPr>
        <w:t>microcomercio</w:t>
      </w:r>
      <w:proofErr w:type="spellEnd"/>
      <w:r>
        <w:rPr>
          <w:color w:val="000000"/>
          <w:sz w:val="24"/>
          <w:szCs w:val="24"/>
        </w:rPr>
        <w:t xml:space="preserve"> y su alineación con los requerimientos de la facturación electrónica? </w:t>
      </w:r>
    </w:p>
    <w:p w14:paraId="04772623"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11" w:name="_Toc236739071"/>
      <w:bookmarkStart w:id="12" w:name="_Toc237005336"/>
      <w:r>
        <w:rPr>
          <w:color w:val="000000"/>
          <w:sz w:val="28"/>
          <w:szCs w:val="28"/>
        </w:rPr>
        <w:t>1.3. Justificación</w:t>
      </w:r>
      <w:bookmarkEnd w:id="11"/>
      <w:bookmarkEnd w:id="12"/>
      <w:r>
        <w:rPr>
          <w:color w:val="000000"/>
          <w:sz w:val="28"/>
          <w:szCs w:val="28"/>
        </w:rPr>
        <w:t xml:space="preserve"> </w:t>
      </w:r>
    </w:p>
    <w:p w14:paraId="69FEB925" w14:textId="77777777" w:rsidR="00DD6681" w:rsidRDefault="007A57CA">
      <w:pPr>
        <w:widowControl w:val="0"/>
        <w:pBdr>
          <w:top w:val="nil"/>
          <w:left w:val="nil"/>
          <w:bottom w:val="nil"/>
          <w:right w:val="nil"/>
          <w:between w:val="nil"/>
        </w:pBdr>
        <w:spacing w:before="41"/>
        <w:ind w:left="11" w:firstLine="10"/>
        <w:jc w:val="both"/>
        <w:rPr>
          <w:color w:val="000000"/>
          <w:sz w:val="24"/>
          <w:szCs w:val="24"/>
        </w:rPr>
      </w:pPr>
      <w:r>
        <w:rPr>
          <w:color w:val="000000"/>
          <w:sz w:val="24"/>
          <w:szCs w:val="24"/>
        </w:rPr>
        <w:t xml:space="preserve">El desarrollo de este mini sistema de planificación de recursos empresariales responde de manera directa a las carencias descritas en el planteamiento del problema. Frente a una gestión fragmentada, sostenida en cuadernos, hojas de cálculo sueltas y registros que rara vez se comunican entre sí, la solución propuesta reúne en una sola plataforma las operaciones que hoy funcionan por separado: el inventario, las ventas, las compras, los clientes y las finanzas. La </w:t>
      </w:r>
      <w:r>
        <w:rPr>
          <w:color w:val="000000"/>
          <w:sz w:val="24"/>
          <w:szCs w:val="24"/>
        </w:rPr>
        <w:lastRenderedPageBreak/>
        <w:t xml:space="preserve">justificación de este trabajo parte, por tanto, de una necesidad concreta y verificable del </w:t>
      </w:r>
      <w:proofErr w:type="spellStart"/>
      <w:r>
        <w:rPr>
          <w:color w:val="000000"/>
          <w:sz w:val="24"/>
          <w:szCs w:val="24"/>
        </w:rPr>
        <w:t>microcomercio</w:t>
      </w:r>
      <w:proofErr w:type="spellEnd"/>
      <w:r>
        <w:rPr>
          <w:color w:val="000000"/>
          <w:sz w:val="24"/>
          <w:szCs w:val="24"/>
        </w:rPr>
        <w:t xml:space="preserve"> dominicano, y no de un ejercicio meramente académico.</w:t>
      </w:r>
    </w:p>
    <w:p w14:paraId="6C11B5A0" w14:textId="77777777" w:rsidR="00DD6681" w:rsidRDefault="007A57CA">
      <w:pPr>
        <w:widowControl w:val="0"/>
        <w:pBdr>
          <w:top w:val="nil"/>
          <w:left w:val="nil"/>
          <w:bottom w:val="nil"/>
          <w:right w:val="nil"/>
          <w:between w:val="nil"/>
        </w:pBdr>
        <w:ind w:left="6" w:firstLine="14"/>
        <w:jc w:val="both"/>
        <w:rPr>
          <w:color w:val="000000"/>
          <w:sz w:val="24"/>
          <w:szCs w:val="24"/>
        </w:rPr>
      </w:pPr>
      <w:r>
        <w:rPr>
          <w:color w:val="000000"/>
          <w:sz w:val="24"/>
          <w:szCs w:val="24"/>
        </w:rPr>
        <w:t xml:space="preserve">La manera en que el sistema resuelve el problema se aprecia con claridad al observar el papel de cada módulo. El módulo de inventario sustituye el conteo manual por un control automatizado de existencias, con alertas de reabastecimiento que evitan tanto el agotamiento de productos como el exceso de mercancía inmovilizada. El módulo de ventas, o punto de venta, agiliza el cobro y, sobre todo, prepara al comercio para emitir comprobantes fiscales electrónicos conforme a la Ley núm. 32-23, un requisito que pronto dejará de ser opcional. Los módulos de compras y de clientes ordenan la relación con los proveedores y con la cartera de compradores, mientras que el módulo de finanzas consolida ingresos, egresos y costos para mostrar, casi en tiempo real, cuánto gana en verdad el negocio. De esta forma, cada dificultad señalada en el problema encuentra una respuesta puntual dentro de la arquitectura del sistema. </w:t>
      </w:r>
    </w:p>
    <w:p w14:paraId="7E71BE9F" w14:textId="77777777" w:rsidR="00DD6681" w:rsidRDefault="007A57CA">
      <w:pPr>
        <w:widowControl w:val="0"/>
        <w:pBdr>
          <w:top w:val="nil"/>
          <w:left w:val="nil"/>
          <w:bottom w:val="nil"/>
          <w:right w:val="nil"/>
          <w:between w:val="nil"/>
        </w:pBdr>
        <w:spacing w:before="150"/>
        <w:ind w:left="6" w:firstLine="15"/>
        <w:jc w:val="both"/>
        <w:rPr>
          <w:color w:val="000000"/>
          <w:sz w:val="24"/>
          <w:szCs w:val="24"/>
        </w:rPr>
      </w:pPr>
      <w:r>
        <w:rPr>
          <w:color w:val="000000"/>
          <w:sz w:val="24"/>
          <w:szCs w:val="24"/>
        </w:rPr>
        <w:t xml:space="preserve">En el plano teórico y metodológico, el proyecto aplica los principios de los sistemas ERP y las buenas prácticas de la ingeniería de software a un segmento que la literatura suele pasar por alto. Al construirse sobre ASP.NET Core y C# con una arquitectura modular en capas (Microsoft, 2024), el sistema resulta escalable y fácil de mantener, y su validación mediante un caso piloto en un </w:t>
      </w:r>
      <w:proofErr w:type="spellStart"/>
      <w:r>
        <w:rPr>
          <w:color w:val="000000"/>
          <w:sz w:val="24"/>
          <w:szCs w:val="24"/>
        </w:rPr>
        <w:t>microcomercio</w:t>
      </w:r>
      <w:proofErr w:type="spellEnd"/>
      <w:r>
        <w:rPr>
          <w:color w:val="000000"/>
          <w:sz w:val="24"/>
          <w:szCs w:val="24"/>
        </w:rPr>
        <w:t xml:space="preserve"> real permite comprobar, con evidencia y no con suposiciones, que la solución cumple lo que promete. </w:t>
      </w:r>
    </w:p>
    <w:p w14:paraId="6CAAD192" w14:textId="77777777" w:rsidR="00DD6681" w:rsidRDefault="007A57CA">
      <w:pPr>
        <w:widowControl w:val="0"/>
        <w:pBdr>
          <w:top w:val="nil"/>
          <w:left w:val="nil"/>
          <w:bottom w:val="nil"/>
          <w:right w:val="nil"/>
          <w:between w:val="nil"/>
        </w:pBdr>
        <w:spacing w:before="145"/>
        <w:ind w:left="7" w:firstLine="14"/>
        <w:jc w:val="both"/>
        <w:rPr>
          <w:color w:val="000000"/>
          <w:sz w:val="24"/>
          <w:szCs w:val="24"/>
        </w:rPr>
      </w:pPr>
      <w:r>
        <w:rPr>
          <w:color w:val="000000"/>
          <w:sz w:val="24"/>
          <w:szCs w:val="24"/>
        </w:rPr>
        <w:t xml:space="preserve">Desde una perspectiva práctica, económica y social, los beneficios son igualmente tangibles. El comerciante deja de depender de la memoria y la intuición para apoyarse en datos confiables: puede calcular sus márgenes, cuidar su flujo de efectivo y decidir con fundamento. En un país donde las MIPYMES aportan el 32 % del producto interno bruto y donde el 85.2 % de ellas opera en la informalidad (BCRD &amp; MICM, 2024), una herramienta accesible que facilite el cumplimiento de la Ley núm. 32-23 (Congreso Nacional de la República Dominicana, 2023; DGII, s.f.) contribuye a la formalización, a la inclusión digital y a la competitividad de estos negocios. Así, la solución no solo ordena la operación interna del </w:t>
      </w:r>
      <w:proofErr w:type="spellStart"/>
      <w:r>
        <w:rPr>
          <w:color w:val="000000"/>
          <w:sz w:val="24"/>
          <w:szCs w:val="24"/>
        </w:rPr>
        <w:t>microcomercio</w:t>
      </w:r>
      <w:proofErr w:type="spellEnd"/>
      <w:r>
        <w:rPr>
          <w:color w:val="000000"/>
          <w:sz w:val="24"/>
          <w:szCs w:val="24"/>
        </w:rPr>
        <w:t xml:space="preserve">, sino que lo prepara para crecer en un entorno cada vez más exigente. </w:t>
      </w:r>
    </w:p>
    <w:p w14:paraId="7036B8F6"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13" w:name="_Toc236739072"/>
      <w:bookmarkStart w:id="14" w:name="_Toc237005337"/>
      <w:r>
        <w:rPr>
          <w:color w:val="000000"/>
          <w:sz w:val="28"/>
          <w:szCs w:val="28"/>
        </w:rPr>
        <w:lastRenderedPageBreak/>
        <w:t>1.4. Objetivos de la investigación</w:t>
      </w:r>
      <w:bookmarkEnd w:id="13"/>
      <w:bookmarkEnd w:id="14"/>
      <w:r>
        <w:rPr>
          <w:color w:val="000000"/>
          <w:sz w:val="28"/>
          <w:szCs w:val="28"/>
        </w:rPr>
        <w:t xml:space="preserve"> </w:t>
      </w:r>
    </w:p>
    <w:p w14:paraId="7E6296FF" w14:textId="77777777" w:rsidR="00DD6681" w:rsidRDefault="007A57CA">
      <w:pPr>
        <w:pStyle w:val="Ttulo3"/>
        <w:widowControl w:val="0"/>
        <w:pBdr>
          <w:top w:val="nil"/>
          <w:left w:val="nil"/>
          <w:bottom w:val="nil"/>
          <w:right w:val="nil"/>
          <w:between w:val="nil"/>
        </w:pBdr>
        <w:spacing w:before="200" w:after="160"/>
        <w:rPr>
          <w:color w:val="000000"/>
          <w:sz w:val="24"/>
          <w:szCs w:val="24"/>
        </w:rPr>
      </w:pPr>
      <w:bookmarkStart w:id="15" w:name="_Toc236739073"/>
      <w:bookmarkStart w:id="16" w:name="_Toc237005338"/>
      <w:r>
        <w:rPr>
          <w:color w:val="000000"/>
          <w:szCs w:val="24"/>
        </w:rPr>
        <w:t>1.4.1. Objetivo general</w:t>
      </w:r>
      <w:bookmarkEnd w:id="15"/>
      <w:bookmarkEnd w:id="16"/>
      <w:r>
        <w:rPr>
          <w:color w:val="000000"/>
          <w:szCs w:val="24"/>
        </w:rPr>
        <w:t xml:space="preserve"> </w:t>
      </w:r>
    </w:p>
    <w:p w14:paraId="2747A88D" w14:textId="77777777" w:rsidR="00DD6681" w:rsidRDefault="007A57CA">
      <w:pPr>
        <w:widowControl w:val="0"/>
        <w:pBdr>
          <w:top w:val="nil"/>
          <w:left w:val="nil"/>
          <w:bottom w:val="nil"/>
          <w:right w:val="nil"/>
          <w:between w:val="nil"/>
        </w:pBdr>
        <w:spacing w:before="75"/>
        <w:ind w:left="15" w:firstLine="5"/>
        <w:jc w:val="both"/>
        <w:rPr>
          <w:color w:val="000000"/>
          <w:sz w:val="24"/>
          <w:szCs w:val="24"/>
        </w:rPr>
      </w:pPr>
      <w:r>
        <w:rPr>
          <w:color w:val="000000"/>
          <w:sz w:val="24"/>
          <w:szCs w:val="24"/>
        </w:rPr>
        <w:t xml:space="preserve">Diseñar e implementar un mini sistema de planificación de recursos empresariales (Mini ERP) modular, basado en ASP.NET Core y C#, que integre las operaciones de inventario, ventas, compras, clientes y finanzas para la optimización operativa y financiera de los </w:t>
      </w:r>
      <w:proofErr w:type="spellStart"/>
      <w:r>
        <w:rPr>
          <w:color w:val="000000"/>
          <w:sz w:val="24"/>
          <w:szCs w:val="24"/>
        </w:rPr>
        <w:t>microcomercios</w:t>
      </w:r>
      <w:proofErr w:type="spellEnd"/>
      <w:r>
        <w:rPr>
          <w:color w:val="000000"/>
          <w:sz w:val="24"/>
          <w:szCs w:val="24"/>
        </w:rPr>
        <w:t xml:space="preserve"> minoristas de la República Dominicana, validado mediante un caso piloto. </w:t>
      </w:r>
    </w:p>
    <w:p w14:paraId="031A0311" w14:textId="77777777" w:rsidR="00DD6681" w:rsidRDefault="007A57CA">
      <w:pPr>
        <w:pStyle w:val="Ttulo3"/>
        <w:widowControl w:val="0"/>
        <w:pBdr>
          <w:top w:val="nil"/>
          <w:left w:val="nil"/>
          <w:bottom w:val="nil"/>
          <w:right w:val="nil"/>
          <w:between w:val="nil"/>
        </w:pBdr>
        <w:spacing w:before="200" w:after="160"/>
        <w:rPr>
          <w:color w:val="000000"/>
        </w:rPr>
      </w:pPr>
      <w:bookmarkStart w:id="17" w:name="_Toc236739074"/>
      <w:bookmarkStart w:id="18" w:name="_Toc237005339"/>
      <w:r>
        <w:rPr>
          <w:color w:val="000000"/>
        </w:rPr>
        <w:t>1.4.2. Objetivos específicos</w:t>
      </w:r>
      <w:bookmarkEnd w:id="17"/>
      <w:bookmarkEnd w:id="18"/>
      <w:r>
        <w:rPr>
          <w:color w:val="000000"/>
        </w:rPr>
        <w:t xml:space="preserve"> </w:t>
      </w:r>
    </w:p>
    <w:p w14:paraId="17F44E7D" w14:textId="77777777" w:rsidR="00DD6681" w:rsidRDefault="007A57CA">
      <w:pPr>
        <w:widowControl w:val="0"/>
        <w:pBdr>
          <w:top w:val="nil"/>
          <w:left w:val="nil"/>
          <w:bottom w:val="nil"/>
          <w:right w:val="nil"/>
          <w:between w:val="nil"/>
        </w:pBdr>
        <w:spacing w:before="219"/>
        <w:ind w:left="361"/>
        <w:rPr>
          <w:color w:val="000000"/>
          <w:sz w:val="24"/>
          <w:szCs w:val="24"/>
        </w:rPr>
      </w:pPr>
      <w:r>
        <w:rPr>
          <w:color w:val="000000"/>
          <w:sz w:val="24"/>
          <w:szCs w:val="24"/>
        </w:rPr>
        <w:t xml:space="preserve">• Diseñar la arquitectura modular en capas del sistema sobre ASP.NET Core y C#, definiendo el modelo de datos y los mecanismos de integración entre los módulos. • Desarrollar el módulo de inventario que permita el registro de productos, el control de existencias y la generación de alertas de reabastecimiento. </w:t>
      </w:r>
    </w:p>
    <w:p w14:paraId="1273C471" w14:textId="605A6DF0" w:rsidR="00DD6681" w:rsidRDefault="007A57CA" w:rsidP="00563AAB">
      <w:pPr>
        <w:widowControl w:val="0"/>
        <w:pBdr>
          <w:top w:val="nil"/>
          <w:left w:val="nil"/>
          <w:bottom w:val="nil"/>
          <w:right w:val="nil"/>
          <w:between w:val="nil"/>
        </w:pBdr>
        <w:spacing w:before="69"/>
        <w:ind w:left="426" w:hanging="3"/>
        <w:jc w:val="both"/>
        <w:rPr>
          <w:color w:val="000000"/>
          <w:sz w:val="24"/>
          <w:szCs w:val="24"/>
        </w:rPr>
      </w:pPr>
      <w:r>
        <w:rPr>
          <w:color w:val="000000"/>
          <w:sz w:val="24"/>
          <w:szCs w:val="24"/>
        </w:rPr>
        <w:t>• Implementar el módulo de ventas o punto de venta (POS) que gestione las transacciones y</w:t>
      </w:r>
      <w:r w:rsidR="00563AAB">
        <w:rPr>
          <w:color w:val="000000"/>
          <w:sz w:val="24"/>
          <w:szCs w:val="24"/>
        </w:rPr>
        <w:t xml:space="preserve"> </w:t>
      </w:r>
      <w:r>
        <w:rPr>
          <w:color w:val="000000"/>
          <w:sz w:val="24"/>
          <w:szCs w:val="24"/>
        </w:rPr>
        <w:t xml:space="preserve">la emisión de comprobantes conforme a los requerimientos de la Ley núm. 32-23 de Facturación Electrónica. </w:t>
      </w:r>
    </w:p>
    <w:p w14:paraId="7E43E1EA" w14:textId="77777777" w:rsidR="00DD6681" w:rsidRDefault="007A57CA" w:rsidP="00563AAB">
      <w:pPr>
        <w:widowControl w:val="0"/>
        <w:pBdr>
          <w:top w:val="nil"/>
          <w:left w:val="nil"/>
          <w:bottom w:val="nil"/>
          <w:right w:val="nil"/>
          <w:between w:val="nil"/>
        </w:pBdr>
        <w:spacing w:before="85"/>
        <w:ind w:left="426"/>
        <w:rPr>
          <w:color w:val="000000"/>
          <w:sz w:val="24"/>
          <w:szCs w:val="24"/>
        </w:rPr>
      </w:pPr>
      <w:r>
        <w:rPr>
          <w:color w:val="000000"/>
          <w:sz w:val="24"/>
          <w:szCs w:val="24"/>
        </w:rPr>
        <w:t xml:space="preserve">• Construir los módulos de compras y de clientes para administrar proveedores, órdenes de compra y la relación con la cartera de clientes. </w:t>
      </w:r>
    </w:p>
    <w:p w14:paraId="0D3EB710" w14:textId="77777777" w:rsidR="00DD6681" w:rsidRDefault="007A57CA">
      <w:pPr>
        <w:widowControl w:val="0"/>
        <w:pBdr>
          <w:top w:val="nil"/>
          <w:left w:val="nil"/>
          <w:bottom w:val="nil"/>
          <w:right w:val="nil"/>
          <w:between w:val="nil"/>
        </w:pBdr>
        <w:spacing w:before="85"/>
        <w:ind w:left="361"/>
        <w:rPr>
          <w:color w:val="000000"/>
          <w:sz w:val="24"/>
          <w:szCs w:val="24"/>
        </w:rPr>
      </w:pPr>
      <w:r>
        <w:rPr>
          <w:color w:val="000000"/>
          <w:sz w:val="24"/>
          <w:szCs w:val="24"/>
        </w:rPr>
        <w:t xml:space="preserve">• Desarrollar el módulo de finanzas que consolide ingresos, egresos y costos y genere reportes de rentabilidad para apoyar la toma de decisiones. • Validar el funcionamiento del sistema mediante un caso piloto en un micro comercio minorista, evaluando indicadores operativos y financieros de optimización. </w:t>
      </w:r>
    </w:p>
    <w:p w14:paraId="3A018767"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19" w:name="_Toc236739075"/>
      <w:bookmarkStart w:id="20" w:name="_Toc237005340"/>
      <w:r>
        <w:rPr>
          <w:color w:val="000000"/>
          <w:sz w:val="28"/>
          <w:szCs w:val="28"/>
        </w:rPr>
        <w:t>1.5. Metodología de la investigación</w:t>
      </w:r>
      <w:bookmarkEnd w:id="19"/>
      <w:bookmarkEnd w:id="20"/>
      <w:r>
        <w:rPr>
          <w:color w:val="000000"/>
          <w:sz w:val="28"/>
          <w:szCs w:val="28"/>
        </w:rPr>
        <w:t xml:space="preserve"> </w:t>
      </w:r>
    </w:p>
    <w:p w14:paraId="67B442CC" w14:textId="2FF3C50B" w:rsidR="00DD6681" w:rsidRDefault="007A57CA" w:rsidP="00563AAB">
      <w:pPr>
        <w:widowControl w:val="0"/>
        <w:pBdr>
          <w:top w:val="nil"/>
          <w:left w:val="nil"/>
          <w:bottom w:val="nil"/>
          <w:right w:val="nil"/>
          <w:between w:val="nil"/>
        </w:pBdr>
        <w:spacing w:before="41"/>
        <w:ind w:firstLine="3"/>
        <w:jc w:val="both"/>
        <w:rPr>
          <w:color w:val="000000"/>
          <w:sz w:val="24"/>
          <w:szCs w:val="24"/>
        </w:rPr>
      </w:pPr>
      <w:r>
        <w:rPr>
          <w:color w:val="000000"/>
          <w:sz w:val="24"/>
          <w:szCs w:val="24"/>
        </w:rPr>
        <w:t xml:space="preserve">La presente investigación adopta un enfoque predominantemente aplicado, pues su propósito no se limita a describir una realidad, sino a construir una solución tecnológica concreta para el </w:t>
      </w:r>
      <w:proofErr w:type="spellStart"/>
      <w:r>
        <w:rPr>
          <w:color w:val="000000"/>
          <w:sz w:val="24"/>
          <w:szCs w:val="24"/>
        </w:rPr>
        <w:t>microcomercio</w:t>
      </w:r>
      <w:proofErr w:type="spellEnd"/>
      <w:r>
        <w:rPr>
          <w:color w:val="000000"/>
          <w:sz w:val="24"/>
          <w:szCs w:val="24"/>
        </w:rPr>
        <w:t xml:space="preserve"> minorista. Según su alcance, el estudio combina el tipo descriptivo —que permite caracterizar los procesos y las necesidades de gestión del</w:t>
      </w:r>
      <w:r w:rsidR="00563AAB">
        <w:rPr>
          <w:color w:val="000000"/>
          <w:sz w:val="24"/>
          <w:szCs w:val="24"/>
        </w:rPr>
        <w:t xml:space="preserve"> </w:t>
      </w:r>
      <w:r>
        <w:rPr>
          <w:color w:val="000000"/>
          <w:sz w:val="24"/>
          <w:szCs w:val="24"/>
        </w:rPr>
        <w:t xml:space="preserve">negocio— con el tipo aplicado o </w:t>
      </w:r>
      <w:r>
        <w:rPr>
          <w:color w:val="000000"/>
          <w:sz w:val="24"/>
          <w:szCs w:val="24"/>
        </w:rPr>
        <w:lastRenderedPageBreak/>
        <w:t xml:space="preserve">proyectivo, orientado al diseño y la implementación del sistema (Hernández-Sampieri &amp; Mendoza, 2018). </w:t>
      </w:r>
    </w:p>
    <w:p w14:paraId="097377C9" w14:textId="77777777" w:rsidR="00DD6681" w:rsidRDefault="007A57CA">
      <w:pPr>
        <w:widowControl w:val="0"/>
        <w:pBdr>
          <w:top w:val="nil"/>
          <w:left w:val="nil"/>
          <w:bottom w:val="nil"/>
          <w:right w:val="nil"/>
          <w:between w:val="nil"/>
        </w:pBdr>
        <w:ind w:left="11" w:firstLine="10"/>
        <w:jc w:val="both"/>
        <w:rPr>
          <w:color w:val="000000"/>
          <w:sz w:val="24"/>
          <w:szCs w:val="24"/>
        </w:rPr>
      </w:pPr>
      <w:r>
        <w:rPr>
          <w:color w:val="000000"/>
          <w:sz w:val="24"/>
          <w:szCs w:val="24"/>
        </w:rPr>
        <w:t xml:space="preserve">Para la recolección de la información se emplearán tres técnicas complementarias. La observación directa de la operación diaria del comercio permitirá comprender cómo se registran hoy las ventas, las compras y el inventario; la entrevista al propietario y al personal servirá para levantar los requerimientos reales del sistema; y la revisión documental de fuentes oficiales y bibliográficas aportará el respaldo sobre la situación de las MIPYMES y la facturación electrónica en la República Dominicana. </w:t>
      </w:r>
    </w:p>
    <w:p w14:paraId="2DC70E2C" w14:textId="77777777" w:rsidR="00DD6681" w:rsidRDefault="007A57CA">
      <w:pPr>
        <w:widowControl w:val="0"/>
        <w:pBdr>
          <w:top w:val="nil"/>
          <w:left w:val="nil"/>
          <w:bottom w:val="nil"/>
          <w:right w:val="nil"/>
          <w:between w:val="nil"/>
        </w:pBdr>
        <w:spacing w:before="148"/>
        <w:ind w:left="5" w:firstLine="16"/>
        <w:jc w:val="both"/>
        <w:rPr>
          <w:color w:val="000000"/>
          <w:sz w:val="24"/>
          <w:szCs w:val="24"/>
        </w:rPr>
      </w:pPr>
      <w:r>
        <w:rPr>
          <w:color w:val="000000"/>
          <w:sz w:val="24"/>
          <w:szCs w:val="24"/>
        </w:rPr>
        <w:t xml:space="preserve">En cuanto al desarrollo del software, se seguirá una metodología incremental y modular. Cada módulo —inventario, ventas, compras, clientes y finanzas— se diseña, se construye y se prueba de manera independiente antes de integrarse al conjunto, lo que facilita corregir los errores a tiempo y validar el sistema por etapas. El proceso culmina con la puesta en marcha de un caso piloto que funciona como prueba real del sistema en un entorno de trabajo cotidiano. </w:t>
      </w:r>
    </w:p>
    <w:p w14:paraId="487771A5"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21" w:name="_Toc236739076"/>
      <w:bookmarkStart w:id="22" w:name="_Toc237005341"/>
      <w:r>
        <w:rPr>
          <w:color w:val="000000"/>
          <w:sz w:val="28"/>
          <w:szCs w:val="28"/>
        </w:rPr>
        <w:t>1.6. Delimitación del problema</w:t>
      </w:r>
      <w:bookmarkEnd w:id="21"/>
      <w:bookmarkEnd w:id="22"/>
      <w:r>
        <w:rPr>
          <w:color w:val="000000"/>
          <w:sz w:val="28"/>
          <w:szCs w:val="28"/>
        </w:rPr>
        <w:t xml:space="preserve"> </w:t>
      </w:r>
    </w:p>
    <w:p w14:paraId="294FA19B" w14:textId="77777777" w:rsidR="00DD6681" w:rsidRDefault="007A57CA">
      <w:pPr>
        <w:widowControl w:val="0"/>
        <w:pBdr>
          <w:top w:val="nil"/>
          <w:left w:val="nil"/>
          <w:bottom w:val="nil"/>
          <w:right w:val="nil"/>
          <w:between w:val="nil"/>
        </w:pBdr>
        <w:spacing w:before="41"/>
        <w:ind w:left="18" w:firstLine="3"/>
        <w:jc w:val="both"/>
        <w:rPr>
          <w:color w:val="000000"/>
          <w:sz w:val="24"/>
          <w:szCs w:val="24"/>
        </w:rPr>
      </w:pPr>
      <w:r>
        <w:rPr>
          <w:color w:val="000000"/>
          <w:sz w:val="24"/>
          <w:szCs w:val="24"/>
        </w:rPr>
        <w:t xml:space="preserve">El presente estudio se delimita al diseño e implementación de un </w:t>
      </w:r>
      <w:proofErr w:type="spellStart"/>
      <w:r>
        <w:rPr>
          <w:color w:val="000000"/>
          <w:sz w:val="24"/>
          <w:szCs w:val="24"/>
        </w:rPr>
        <w:t>minisistema</w:t>
      </w:r>
      <w:proofErr w:type="spellEnd"/>
      <w:r>
        <w:rPr>
          <w:color w:val="000000"/>
          <w:sz w:val="24"/>
          <w:szCs w:val="24"/>
        </w:rPr>
        <w:t xml:space="preserve"> de planificación de recursos empresariales orientado a los </w:t>
      </w:r>
      <w:proofErr w:type="spellStart"/>
      <w:r>
        <w:rPr>
          <w:color w:val="000000"/>
          <w:sz w:val="24"/>
          <w:szCs w:val="24"/>
        </w:rPr>
        <w:t>microcomercios</w:t>
      </w:r>
      <w:proofErr w:type="spellEnd"/>
      <w:r>
        <w:rPr>
          <w:color w:val="000000"/>
          <w:sz w:val="24"/>
          <w:szCs w:val="24"/>
        </w:rPr>
        <w:t xml:space="preserve"> minoristas de la República Dominicana. En el aspecto temático, el trabajo abarca los módulos de inventario, ventas (punto de venta), compras, clientes y finanzas, sin extenderse a áreas propias de empresas de mayor tamaño, como la nómina, la producción industrial o la logística de distribución. </w:t>
      </w:r>
    </w:p>
    <w:p w14:paraId="6EF788E7" w14:textId="77777777" w:rsidR="00DD6681" w:rsidRDefault="007A57CA">
      <w:pPr>
        <w:widowControl w:val="0"/>
        <w:pBdr>
          <w:top w:val="nil"/>
          <w:left w:val="nil"/>
          <w:bottom w:val="nil"/>
          <w:right w:val="nil"/>
          <w:between w:val="nil"/>
        </w:pBdr>
        <w:spacing w:before="142"/>
        <w:ind w:left="11" w:firstLine="10"/>
        <w:jc w:val="both"/>
        <w:rPr>
          <w:color w:val="000000"/>
          <w:sz w:val="24"/>
          <w:szCs w:val="24"/>
        </w:rPr>
      </w:pPr>
      <w:r>
        <w:rPr>
          <w:color w:val="000000"/>
          <w:sz w:val="24"/>
          <w:szCs w:val="24"/>
        </w:rPr>
        <w:t xml:space="preserve">En el aspecto geográfico, la validación se circunscribe a un caso piloto realizado en un </w:t>
      </w:r>
      <w:proofErr w:type="spellStart"/>
      <w:r>
        <w:rPr>
          <w:color w:val="000000"/>
          <w:sz w:val="24"/>
          <w:szCs w:val="24"/>
        </w:rPr>
        <w:t>microcomercio</w:t>
      </w:r>
      <w:proofErr w:type="spellEnd"/>
      <w:r>
        <w:rPr>
          <w:color w:val="000000"/>
          <w:sz w:val="24"/>
          <w:szCs w:val="24"/>
        </w:rPr>
        <w:t xml:space="preserve"> del territorio dominicano; y en el aspecto temporal, el desarrollo se ubica en el período académico correspondiente al año 2026. Por tanto, los resultados deben interpretarse dentro de estos límites, si bien el modelo propuesto es replicable en negocios de características similares. </w:t>
      </w:r>
    </w:p>
    <w:p w14:paraId="36FA9049" w14:textId="77777777" w:rsidR="00563AAB" w:rsidRDefault="00563AAB">
      <w:pPr>
        <w:widowControl w:val="0"/>
        <w:pBdr>
          <w:top w:val="nil"/>
          <w:left w:val="nil"/>
          <w:bottom w:val="nil"/>
          <w:right w:val="nil"/>
          <w:between w:val="nil"/>
        </w:pBdr>
        <w:spacing w:before="142"/>
        <w:ind w:left="11" w:firstLine="10"/>
        <w:jc w:val="both"/>
        <w:rPr>
          <w:color w:val="000000"/>
          <w:sz w:val="24"/>
          <w:szCs w:val="24"/>
        </w:rPr>
      </w:pPr>
    </w:p>
    <w:p w14:paraId="294BFEB4" w14:textId="77777777" w:rsidR="00DD6681" w:rsidRDefault="007A57CA">
      <w:pPr>
        <w:pStyle w:val="Ttulo2"/>
        <w:widowControl w:val="0"/>
        <w:pBdr>
          <w:top w:val="nil"/>
          <w:left w:val="nil"/>
          <w:bottom w:val="nil"/>
          <w:right w:val="nil"/>
          <w:between w:val="nil"/>
        </w:pBdr>
        <w:spacing w:before="280" w:after="160"/>
        <w:rPr>
          <w:color w:val="000000"/>
          <w:sz w:val="28"/>
          <w:szCs w:val="28"/>
        </w:rPr>
      </w:pPr>
      <w:bookmarkStart w:id="23" w:name="_Toc236739077"/>
      <w:bookmarkStart w:id="24" w:name="_Toc237005342"/>
      <w:r>
        <w:rPr>
          <w:color w:val="000000"/>
          <w:sz w:val="28"/>
          <w:szCs w:val="28"/>
        </w:rPr>
        <w:lastRenderedPageBreak/>
        <w:t>1.7. Alcance</w:t>
      </w:r>
      <w:bookmarkEnd w:id="23"/>
      <w:bookmarkEnd w:id="24"/>
      <w:r>
        <w:rPr>
          <w:color w:val="000000"/>
          <w:sz w:val="28"/>
          <w:szCs w:val="28"/>
        </w:rPr>
        <w:t xml:space="preserve"> </w:t>
      </w:r>
    </w:p>
    <w:p w14:paraId="637711BC" w14:textId="77777777" w:rsidR="00DD6681" w:rsidRDefault="007A57CA">
      <w:pPr>
        <w:widowControl w:val="0"/>
        <w:pBdr>
          <w:top w:val="nil"/>
          <w:left w:val="nil"/>
          <w:bottom w:val="nil"/>
          <w:right w:val="nil"/>
          <w:between w:val="nil"/>
        </w:pBdr>
        <w:spacing w:before="41"/>
        <w:ind w:left="10" w:firstLine="11"/>
        <w:jc w:val="both"/>
        <w:rPr>
          <w:color w:val="000000"/>
          <w:sz w:val="24"/>
          <w:szCs w:val="24"/>
        </w:rPr>
      </w:pPr>
      <w:r>
        <w:rPr>
          <w:color w:val="000000"/>
          <w:sz w:val="24"/>
          <w:szCs w:val="24"/>
        </w:rPr>
        <w:t xml:space="preserve">El alcance de este proyecto comprende la entrega de un sistema funcional, capaz de gestionar de forma integrada las operaciones esenciales de un micro comercio y de generar información útil para la toma de decisiones. El sistema permitirá registrar productos y controlar existencias, procesar ventas y preparar la emisión de </w:t>
      </w:r>
    </w:p>
    <w:p w14:paraId="69F04B09" w14:textId="77777777" w:rsidR="00DD6681" w:rsidRDefault="007A57CA">
      <w:pPr>
        <w:widowControl w:val="0"/>
        <w:pBdr>
          <w:top w:val="nil"/>
          <w:left w:val="nil"/>
          <w:bottom w:val="nil"/>
          <w:right w:val="nil"/>
          <w:between w:val="nil"/>
        </w:pBdr>
        <w:ind w:left="12"/>
        <w:rPr>
          <w:color w:val="000000"/>
          <w:sz w:val="24"/>
          <w:szCs w:val="24"/>
        </w:rPr>
      </w:pPr>
      <w:r>
        <w:rPr>
          <w:color w:val="000000"/>
          <w:sz w:val="24"/>
          <w:szCs w:val="24"/>
        </w:rPr>
        <w:t xml:space="preserve">comprobantes fiscales electrónicos, administrar compras y proveedores, llevar la relación con los clientes y consolidar la información financiera del negocio. </w:t>
      </w:r>
    </w:p>
    <w:p w14:paraId="427B8E22" w14:textId="77777777" w:rsidR="00DD6681" w:rsidRDefault="007A57CA">
      <w:pPr>
        <w:widowControl w:val="0"/>
        <w:pBdr>
          <w:top w:val="nil"/>
          <w:left w:val="nil"/>
          <w:bottom w:val="nil"/>
          <w:right w:val="nil"/>
          <w:between w:val="nil"/>
        </w:pBdr>
        <w:spacing w:before="144"/>
        <w:ind w:left="13" w:hanging="3"/>
        <w:jc w:val="both"/>
        <w:rPr>
          <w:color w:val="000000"/>
          <w:sz w:val="24"/>
          <w:szCs w:val="24"/>
        </w:rPr>
      </w:pPr>
      <w:r>
        <w:rPr>
          <w:color w:val="000000"/>
          <w:sz w:val="24"/>
          <w:szCs w:val="24"/>
        </w:rPr>
        <w:t xml:space="preserve">Queda fuera del alcance la certificación fiscal definitiva ante la Dirección General de Impuestos Internos, así como funcionalidades avanzadas como la analítica predictiva o la integración con plataformas de comercio electrónico, que se plantean como líneas de trabajo futuras. El proyecto se dirige, en primer lugar, a los propietarios de </w:t>
      </w:r>
      <w:proofErr w:type="spellStart"/>
      <w:r>
        <w:rPr>
          <w:color w:val="000000"/>
          <w:sz w:val="24"/>
          <w:szCs w:val="24"/>
        </w:rPr>
        <w:t>microcomercios</w:t>
      </w:r>
      <w:proofErr w:type="spellEnd"/>
      <w:r>
        <w:rPr>
          <w:color w:val="000000"/>
          <w:sz w:val="24"/>
          <w:szCs w:val="24"/>
        </w:rPr>
        <w:t xml:space="preserve"> que desean ordenar su operación y dar el paso hacia una gestión digital, y sirve además como referencia para estudiantes y emprendedores interesados en soluciones tecnológicas de pequeña escala. </w:t>
      </w:r>
    </w:p>
    <w:p w14:paraId="19087D7B" w14:textId="77777777" w:rsidR="00DD6681" w:rsidRDefault="007A57CA">
      <w:pPr>
        <w:pStyle w:val="Ttulo1"/>
        <w:widowControl w:val="0"/>
        <w:spacing w:before="360" w:after="160"/>
        <w:rPr>
          <w:sz w:val="28"/>
          <w:szCs w:val="28"/>
        </w:rPr>
      </w:pPr>
      <w:bookmarkStart w:id="25" w:name="_Toc236739078"/>
      <w:bookmarkStart w:id="26" w:name="_Toc237005343"/>
      <w:r>
        <w:rPr>
          <w:color w:val="000000"/>
          <w:sz w:val="28"/>
          <w:szCs w:val="28"/>
        </w:rPr>
        <w:lastRenderedPageBreak/>
        <w:t>CAPÍTULO II: MARCO TEÓRICO Y REFERENCIAL</w:t>
      </w:r>
      <w:bookmarkEnd w:id="25"/>
      <w:bookmarkEnd w:id="26"/>
      <w:r>
        <w:rPr>
          <w:color w:val="000000"/>
          <w:sz w:val="28"/>
          <w:szCs w:val="28"/>
        </w:rPr>
        <w:t xml:space="preserve"> </w:t>
      </w:r>
    </w:p>
    <w:p w14:paraId="75C283F7" w14:textId="77777777" w:rsidR="00DD6681" w:rsidRDefault="007A57CA">
      <w:pPr>
        <w:pStyle w:val="Ttulo2"/>
        <w:widowControl w:val="0"/>
        <w:spacing w:before="280" w:after="160"/>
        <w:rPr>
          <w:sz w:val="24"/>
          <w:szCs w:val="24"/>
        </w:rPr>
      </w:pPr>
      <w:bookmarkStart w:id="27" w:name="_Toc236739079"/>
      <w:bookmarkStart w:id="28" w:name="_Toc237005344"/>
      <w:r>
        <w:rPr>
          <w:color w:val="000000"/>
          <w:sz w:val="28"/>
          <w:szCs w:val="28"/>
        </w:rPr>
        <w:t>2.1. Sistemas de planificación de recursos empresariales (ERP)</w:t>
      </w:r>
      <w:bookmarkEnd w:id="27"/>
      <w:bookmarkEnd w:id="28"/>
      <w:r>
        <w:rPr>
          <w:color w:val="000000"/>
          <w:sz w:val="28"/>
          <w:szCs w:val="28"/>
        </w:rPr>
        <w:t xml:space="preserve"> </w:t>
      </w:r>
    </w:p>
    <w:p w14:paraId="424D81FB" w14:textId="77777777" w:rsidR="00DD6681" w:rsidRDefault="007A57CA">
      <w:pPr>
        <w:widowControl w:val="0"/>
        <w:spacing w:after="240"/>
        <w:jc w:val="both"/>
        <w:rPr>
          <w:sz w:val="24"/>
          <w:szCs w:val="24"/>
        </w:rPr>
      </w:pPr>
      <w:r>
        <w:rPr>
          <w:sz w:val="24"/>
          <w:szCs w:val="24"/>
        </w:rPr>
        <w:t xml:space="preserve">Los sistemas de planificación de recursos empresariales (ERP) son plataformas tecnológicas que integran y administran los principales procesos de una empresa, como inventario, ventas, compras, finanzas, contabilidad y gestión de clientes, mediante una única base de datos. Su principal objetivo es centralizar la información y facilitar la comunicación entre las diferentes áreas de la organización, permitiendo que los datos se actualicen en tiempo real. Gracias a esta integración, los ERP automatizan procesos, reducen errores, optimizan el uso de los recursos y proporcionan información confiable para la toma de decisiones. Además, existen soluciones comerciales, como SAP, Oracle </w:t>
      </w:r>
      <w:proofErr w:type="spellStart"/>
      <w:r>
        <w:rPr>
          <w:sz w:val="24"/>
          <w:szCs w:val="24"/>
        </w:rPr>
        <w:t>NetSuite</w:t>
      </w:r>
      <w:proofErr w:type="spellEnd"/>
      <w:r>
        <w:rPr>
          <w:sz w:val="24"/>
          <w:szCs w:val="24"/>
        </w:rPr>
        <w:t xml:space="preserve"> y Microsoft Dynamics 365, así como alternativas de código abierto, como </w:t>
      </w:r>
      <w:proofErr w:type="spellStart"/>
      <w:r>
        <w:rPr>
          <w:sz w:val="24"/>
          <w:szCs w:val="24"/>
        </w:rPr>
        <w:t>Odoo</w:t>
      </w:r>
      <w:proofErr w:type="spellEnd"/>
      <w:r>
        <w:rPr>
          <w:sz w:val="24"/>
          <w:szCs w:val="24"/>
        </w:rPr>
        <w:t xml:space="preserve"> y </w:t>
      </w:r>
      <w:proofErr w:type="spellStart"/>
      <w:r>
        <w:rPr>
          <w:sz w:val="24"/>
          <w:szCs w:val="24"/>
        </w:rPr>
        <w:t>ERPNext</w:t>
      </w:r>
      <w:proofErr w:type="spellEnd"/>
      <w:r>
        <w:rPr>
          <w:sz w:val="24"/>
          <w:szCs w:val="24"/>
        </w:rPr>
        <w:t>, que ofrecen opciones para empresas de distintos tamaños.</w:t>
      </w:r>
    </w:p>
    <w:p w14:paraId="32805FB6" w14:textId="77777777" w:rsidR="00DD6681" w:rsidRDefault="007A57CA">
      <w:pPr>
        <w:widowControl w:val="0"/>
        <w:spacing w:before="240" w:after="240"/>
        <w:jc w:val="both"/>
        <w:rPr>
          <w:sz w:val="24"/>
          <w:szCs w:val="24"/>
        </w:rPr>
      </w:pPr>
      <w:r>
        <w:rPr>
          <w:sz w:val="24"/>
          <w:szCs w:val="24"/>
        </w:rPr>
        <w:t xml:space="preserve">En el caso de las micro y pequeñas empresas, la implementación de un ERP puede mejorar significativamente la organización y el control de las operaciones; sin embargo, muchas no adoptan estas soluciones debido a su costo, complejidad y a las limitaciones tecnológicas. Por esta razón, el desarrollo de un Mini ERP representa una alternativa más accesible, ya que incorpora únicamente los módulos esenciales, como inventario, ventas, compras, clientes y finanzas. En esta investigación, el Mini ERP será desarrollado con ASP.NET Core y C#, utilizando una arquitectura modular que permitirá integrar las principales actividades del negocio en una sola plataforma, con el propósito de optimizar la gestión operativa y financiera de los </w:t>
      </w:r>
      <w:proofErr w:type="spellStart"/>
      <w:r>
        <w:rPr>
          <w:sz w:val="24"/>
          <w:szCs w:val="24"/>
        </w:rPr>
        <w:t>microcomercios</w:t>
      </w:r>
      <w:proofErr w:type="spellEnd"/>
      <w:r>
        <w:rPr>
          <w:sz w:val="24"/>
          <w:szCs w:val="24"/>
        </w:rPr>
        <w:t xml:space="preserve"> minoristas de la República Dominicana.</w:t>
      </w:r>
    </w:p>
    <w:p w14:paraId="01E4A7AE" w14:textId="77777777" w:rsidR="00DD6681" w:rsidRDefault="007A57CA">
      <w:pPr>
        <w:widowControl w:val="0"/>
        <w:spacing w:before="233"/>
        <w:jc w:val="right"/>
        <w:rPr>
          <w:b/>
          <w:bCs/>
        </w:rPr>
      </w:pPr>
      <w:r>
        <w:rPr>
          <w:b/>
          <w:bCs/>
        </w:rPr>
        <w:t xml:space="preserve"> </w:t>
      </w:r>
    </w:p>
    <w:p w14:paraId="3C017A87" w14:textId="77777777" w:rsidR="00DD6681" w:rsidRDefault="007A57CA">
      <w:pPr>
        <w:pStyle w:val="Ttulo2"/>
        <w:widowControl w:val="0"/>
        <w:spacing w:before="280" w:after="160"/>
        <w:rPr>
          <w:sz w:val="24"/>
          <w:szCs w:val="24"/>
        </w:rPr>
      </w:pPr>
      <w:bookmarkStart w:id="29" w:name="_Toc236739080"/>
      <w:bookmarkStart w:id="30" w:name="_Toc237005345"/>
      <w:r>
        <w:rPr>
          <w:color w:val="000000"/>
          <w:sz w:val="28"/>
          <w:szCs w:val="28"/>
        </w:rPr>
        <w:t>2.2. Evolución histórica de los sistemas ERP</w:t>
      </w:r>
      <w:bookmarkEnd w:id="29"/>
      <w:bookmarkEnd w:id="30"/>
      <w:r>
        <w:rPr>
          <w:color w:val="000000"/>
          <w:sz w:val="28"/>
          <w:szCs w:val="28"/>
        </w:rPr>
        <w:t xml:space="preserve"> </w:t>
      </w:r>
    </w:p>
    <w:p w14:paraId="1FC66F5B" w14:textId="77777777" w:rsidR="00DD6681" w:rsidRDefault="007A57CA">
      <w:pPr>
        <w:widowControl w:val="0"/>
        <w:spacing w:after="240"/>
        <w:jc w:val="both"/>
        <w:rPr>
          <w:sz w:val="24"/>
          <w:szCs w:val="24"/>
        </w:rPr>
      </w:pPr>
      <w:r>
        <w:rPr>
          <w:sz w:val="24"/>
          <w:szCs w:val="24"/>
        </w:rPr>
        <w:t xml:space="preserve">La evolución de los sistemas de planificación de recursos empresariales (ERP) ha respondido a la necesidad de las organizaciones de mejorar el control de sus operaciones y optimizar sus recursos. Su desarrollo comenzó en la década de 1960 con los sistemas MRP, enfocados en la </w:t>
      </w:r>
      <w:r>
        <w:rPr>
          <w:sz w:val="24"/>
          <w:szCs w:val="24"/>
        </w:rPr>
        <w:lastRenderedPageBreak/>
        <w:t>planificación de materiales e inventarios, y evolucionó en los años 1980 hacia los MRP II, que incorporaron funciones relacionadas con la producción, los costos y la capacidad de fabricación. Posteriormente, en la década de 1990 surgieron los ERP, los cuales integraron en una sola plataforma áreas como finanzas, contabilidad, ventas, compras, recursos humanos y logística, facilitando una gestión más eficiente e integral de las empresas. Con el avance de Internet y la computación en la nube, estos sistemas evolucionaron hacia los Cloud ERP, ofreciendo mayor flexibilidad, accesibilidad y menores costos de infraestructura.</w:t>
      </w:r>
    </w:p>
    <w:p w14:paraId="1AAAA62A" w14:textId="77777777" w:rsidR="00DD6681" w:rsidRDefault="007A57CA">
      <w:pPr>
        <w:widowControl w:val="0"/>
        <w:spacing w:before="240" w:after="240"/>
        <w:jc w:val="both"/>
        <w:rPr>
          <w:sz w:val="24"/>
          <w:szCs w:val="24"/>
        </w:rPr>
      </w:pPr>
      <w:r>
        <w:rPr>
          <w:sz w:val="24"/>
          <w:szCs w:val="24"/>
        </w:rPr>
        <w:t xml:space="preserve">En la actualidad, la aparición de soluciones modulares y de código abierto, como </w:t>
      </w:r>
      <w:proofErr w:type="spellStart"/>
      <w:r>
        <w:rPr>
          <w:sz w:val="24"/>
          <w:szCs w:val="24"/>
        </w:rPr>
        <w:t>Odoo</w:t>
      </w:r>
      <w:proofErr w:type="spellEnd"/>
      <w:r>
        <w:rPr>
          <w:sz w:val="24"/>
          <w:szCs w:val="24"/>
        </w:rPr>
        <w:t xml:space="preserve"> y </w:t>
      </w:r>
      <w:proofErr w:type="spellStart"/>
      <w:r>
        <w:rPr>
          <w:sz w:val="24"/>
          <w:szCs w:val="24"/>
        </w:rPr>
        <w:t>ERPNext</w:t>
      </w:r>
      <w:proofErr w:type="spellEnd"/>
      <w:r>
        <w:rPr>
          <w:sz w:val="24"/>
          <w:szCs w:val="24"/>
        </w:rPr>
        <w:t xml:space="preserve">, ha permitido que las pequeñas y medianas empresas accedan a sistemas ERP más económicos y adaptables a sus necesidades. En la República Dominicana, la transformación digital y la implementación de la Ley núm. 32-23 de Facturación Electrónica han impulsado la adopción de estas herramientas para mejorar la gestión empresarial y cumplir con las nuevas disposiciones fiscales. En este contexto, el Mini ERP propuesto en esta investigación se presenta como una solución accesible para los </w:t>
      </w:r>
      <w:proofErr w:type="spellStart"/>
      <w:r>
        <w:rPr>
          <w:sz w:val="24"/>
          <w:szCs w:val="24"/>
        </w:rPr>
        <w:t>microcomercios</w:t>
      </w:r>
      <w:proofErr w:type="spellEnd"/>
      <w:r>
        <w:rPr>
          <w:sz w:val="24"/>
          <w:szCs w:val="24"/>
        </w:rPr>
        <w:t xml:space="preserve"> minoristas, al integrar los módulos esenciales del negocio mediante una arquitectura modular desarrollada en ASP.NET Core y C#, favoreciendo una administración más eficiente, escalable y acorde con las necesidades actuales del sector.</w:t>
      </w:r>
    </w:p>
    <w:p w14:paraId="1FB56443" w14:textId="77777777" w:rsidR="00DD6681" w:rsidRDefault="00DD6681">
      <w:pPr>
        <w:widowControl w:val="0"/>
        <w:ind w:left="355"/>
        <w:rPr>
          <w:sz w:val="24"/>
          <w:szCs w:val="24"/>
        </w:rPr>
      </w:pPr>
    </w:p>
    <w:p w14:paraId="0CD4315D" w14:textId="77777777" w:rsidR="00DD6681" w:rsidRDefault="007A57CA">
      <w:pPr>
        <w:pStyle w:val="Ttulo2"/>
        <w:widowControl w:val="0"/>
        <w:spacing w:before="280" w:after="160"/>
        <w:rPr>
          <w:sz w:val="24"/>
          <w:szCs w:val="24"/>
        </w:rPr>
      </w:pPr>
      <w:bookmarkStart w:id="31" w:name="_Toc236739081"/>
      <w:bookmarkStart w:id="32" w:name="_Toc237005346"/>
      <w:r>
        <w:rPr>
          <w:color w:val="000000"/>
          <w:sz w:val="28"/>
          <w:szCs w:val="28"/>
        </w:rPr>
        <w:t>2.3. Arquitectura modular y por capas</w:t>
      </w:r>
      <w:bookmarkEnd w:id="31"/>
      <w:bookmarkEnd w:id="32"/>
      <w:r>
        <w:rPr>
          <w:color w:val="000000"/>
          <w:sz w:val="28"/>
          <w:szCs w:val="28"/>
        </w:rPr>
        <w:t xml:space="preserve"> </w:t>
      </w:r>
    </w:p>
    <w:p w14:paraId="43767A27" w14:textId="77777777" w:rsidR="00DD6681" w:rsidRDefault="007A57CA">
      <w:pPr>
        <w:widowControl w:val="0"/>
        <w:spacing w:after="240"/>
        <w:jc w:val="both"/>
        <w:rPr>
          <w:sz w:val="24"/>
          <w:szCs w:val="24"/>
        </w:rPr>
      </w:pPr>
      <w:r>
        <w:rPr>
          <w:sz w:val="24"/>
          <w:szCs w:val="24"/>
        </w:rPr>
        <w:t>La arquitectura de software define la organización de los componentes de un sistema y la forma en que interactúan entre sí, siendo un elemento clave para garantizar el mantenimiento, la escalabilidad y la integración de nuevas funcionalidades. En los sistemas ERP es común utilizar una arquitectura modular por capas, donde el sistema se divide en módulos independientes, como inventario, ventas, compras, clientes y finanzas, y en capas con responsabilidades específicas: presentación, encargada de la interfaz con el usuario; lógica de negocio, que gestiona las reglas y procesos; y acceso a datos, responsable de la comunicación con la base de datos. Esta estructura mejora la organización del software, facilita el mantenimiento y permite el trabajo colaborativo entre desarrolladores.</w:t>
      </w:r>
    </w:p>
    <w:p w14:paraId="3338FAF1" w14:textId="77777777" w:rsidR="00DD6681" w:rsidRDefault="007A57CA">
      <w:pPr>
        <w:widowControl w:val="0"/>
        <w:spacing w:before="240" w:after="240"/>
        <w:jc w:val="both"/>
        <w:rPr>
          <w:sz w:val="24"/>
          <w:szCs w:val="24"/>
        </w:rPr>
      </w:pPr>
      <w:r>
        <w:rPr>
          <w:sz w:val="24"/>
          <w:szCs w:val="24"/>
        </w:rPr>
        <w:lastRenderedPageBreak/>
        <w:t>En esta investigación se implementará una arquitectura modular por capas utilizando ASP.NET Core y C#, integrando los módulos principales del Mini ERP sobre una misma base de datos. Esta organización permitirá el intercambio automático y seguro de la información entre los diferentes módulos, evitando la duplicidad de datos y optimizando los procesos del negocio. Además, la arquitectura facilitará futuras ampliaciones, como la incorporación de módulos de nómina, facturación electrónica o reportes avanzados, sin necesidad de modificar la estructura principal del sistema, garantizando una solución escalable y de fácil mantenimiento.</w:t>
      </w:r>
    </w:p>
    <w:p w14:paraId="2BFFC20C" w14:textId="77777777" w:rsidR="00DD6681" w:rsidRDefault="007A57CA">
      <w:pPr>
        <w:pStyle w:val="Ttulo2"/>
        <w:widowControl w:val="0"/>
        <w:spacing w:before="280" w:after="160"/>
        <w:rPr>
          <w:sz w:val="24"/>
          <w:szCs w:val="24"/>
        </w:rPr>
      </w:pPr>
      <w:bookmarkStart w:id="33" w:name="_Toc236739082"/>
      <w:bookmarkStart w:id="34" w:name="_Toc237005347"/>
      <w:r>
        <w:rPr>
          <w:color w:val="000000"/>
          <w:sz w:val="28"/>
          <w:szCs w:val="28"/>
        </w:rPr>
        <w:t>2.4. Tecnologías de desarrollo: ASP.NET Core y C#</w:t>
      </w:r>
      <w:bookmarkEnd w:id="33"/>
      <w:bookmarkEnd w:id="34"/>
      <w:r>
        <w:rPr>
          <w:color w:val="000000"/>
          <w:sz w:val="28"/>
          <w:szCs w:val="28"/>
        </w:rPr>
        <w:t xml:space="preserve"> </w:t>
      </w:r>
    </w:p>
    <w:p w14:paraId="0DC41FAD" w14:textId="77777777" w:rsidR="00DD6681" w:rsidRDefault="007A57CA">
      <w:pPr>
        <w:spacing w:after="240"/>
        <w:jc w:val="both"/>
        <w:rPr>
          <w:sz w:val="24"/>
          <w:szCs w:val="24"/>
        </w:rPr>
      </w:pPr>
      <w:r>
        <w:rPr>
          <w:sz w:val="24"/>
          <w:szCs w:val="24"/>
        </w:rPr>
        <w:t xml:space="preserve">ASP.NET Core y C# son tecnologías ampliamente utilizadas para el desarrollo de aplicaciones empresariales modernas debido a su seguridad, rendimiento, escalabilidad y facilidad de mantenimiento. ASP.NET Core es un </w:t>
      </w:r>
      <w:proofErr w:type="spellStart"/>
      <w:r>
        <w:rPr>
          <w:sz w:val="24"/>
          <w:szCs w:val="24"/>
        </w:rPr>
        <w:t>framework</w:t>
      </w:r>
      <w:proofErr w:type="spellEnd"/>
      <w:r>
        <w:rPr>
          <w:sz w:val="24"/>
          <w:szCs w:val="24"/>
        </w:rPr>
        <w:t xml:space="preserve"> de código abierto y multiplataforma desarrollado por Microsoft que permite crear aplicaciones web, servicios y </w:t>
      </w:r>
      <w:proofErr w:type="spellStart"/>
      <w:r>
        <w:rPr>
          <w:sz w:val="24"/>
          <w:szCs w:val="24"/>
        </w:rPr>
        <w:t>APIs</w:t>
      </w:r>
      <w:proofErr w:type="spellEnd"/>
      <w:r>
        <w:rPr>
          <w:sz w:val="24"/>
          <w:szCs w:val="24"/>
        </w:rPr>
        <w:t xml:space="preserve"> con una arquitectura flexible y de alto rendimiento. Por su parte, C# es un lenguaje de programación orientado a objetos que facilita el desarrollo de software robusto, seguro y fácil de mantener, gracias a su sintaxis clara y a sus herramientas para el manejo de errores y la reutilización de código. Además, ambas tecnologías se integran con Visual Studio, lo que simplifica el diseño, la depuración y las pruebas del sistema.</w:t>
      </w:r>
    </w:p>
    <w:p w14:paraId="37FFF71B" w14:textId="77777777" w:rsidR="00DD6681" w:rsidRDefault="007A57CA">
      <w:pPr>
        <w:spacing w:before="240" w:after="240"/>
        <w:jc w:val="both"/>
        <w:rPr>
          <w:sz w:val="24"/>
          <w:szCs w:val="24"/>
        </w:rPr>
      </w:pPr>
      <w:r>
        <w:rPr>
          <w:sz w:val="24"/>
          <w:szCs w:val="24"/>
        </w:rPr>
        <w:t xml:space="preserve">En esta investigación, ASP.NET Core y C# serán utilizados para desarrollar el Mini ERP, ya que permiten implementar una arquitectura modular con un alto desempeño y una integración eficiente con SQL Server como sistema gestor de bases de datos. Estas tecnologías también ofrecen mecanismos de autenticación, autorización y protección de la información, garantizando la seguridad de los datos registrados por los </w:t>
      </w:r>
      <w:proofErr w:type="spellStart"/>
      <w:r>
        <w:rPr>
          <w:sz w:val="24"/>
          <w:szCs w:val="24"/>
        </w:rPr>
        <w:t>microcomercios</w:t>
      </w:r>
      <w:proofErr w:type="spellEnd"/>
      <w:r>
        <w:rPr>
          <w:sz w:val="24"/>
          <w:szCs w:val="24"/>
        </w:rPr>
        <w:t xml:space="preserve">. Asimismo, facilitan futuras ampliaciones del sistema, como la incorporación de nuevos módulos o la integración con la facturación electrónica, convirtiéndose en una solución moderna, escalable y adecuada para satisfacer las necesidades de gestión de los </w:t>
      </w:r>
      <w:proofErr w:type="spellStart"/>
      <w:r>
        <w:rPr>
          <w:sz w:val="24"/>
          <w:szCs w:val="24"/>
        </w:rPr>
        <w:t>microcomercios</w:t>
      </w:r>
      <w:proofErr w:type="spellEnd"/>
      <w:r>
        <w:rPr>
          <w:sz w:val="24"/>
          <w:szCs w:val="24"/>
        </w:rPr>
        <w:t xml:space="preserve"> minoristas de la República Dominicana.</w:t>
      </w:r>
    </w:p>
    <w:p w14:paraId="71B796AE" w14:textId="77777777" w:rsidR="00DD6681" w:rsidRDefault="007A57CA">
      <w:pPr>
        <w:pStyle w:val="Ttulo2"/>
        <w:widowControl w:val="0"/>
        <w:spacing w:before="280" w:after="160"/>
        <w:rPr>
          <w:sz w:val="28"/>
          <w:szCs w:val="28"/>
        </w:rPr>
      </w:pPr>
      <w:bookmarkStart w:id="35" w:name="_Toc236739083"/>
      <w:bookmarkStart w:id="36" w:name="_Toc237005348"/>
      <w:r>
        <w:rPr>
          <w:color w:val="000000"/>
          <w:sz w:val="28"/>
          <w:szCs w:val="28"/>
        </w:rPr>
        <w:lastRenderedPageBreak/>
        <w:t>2.5. Gestión de bases de datos</w:t>
      </w:r>
      <w:bookmarkEnd w:id="35"/>
      <w:bookmarkEnd w:id="36"/>
      <w:r>
        <w:rPr>
          <w:color w:val="000000"/>
          <w:sz w:val="28"/>
          <w:szCs w:val="28"/>
        </w:rPr>
        <w:t xml:space="preserve"> </w:t>
      </w:r>
    </w:p>
    <w:p w14:paraId="2B1C832E" w14:textId="77777777" w:rsidR="00DD6681" w:rsidRDefault="007A57CA">
      <w:pPr>
        <w:widowControl w:val="0"/>
        <w:spacing w:after="240"/>
        <w:jc w:val="both"/>
        <w:rPr>
          <w:sz w:val="24"/>
          <w:szCs w:val="24"/>
        </w:rPr>
      </w:pPr>
      <w:r>
        <w:rPr>
          <w:sz w:val="24"/>
          <w:szCs w:val="24"/>
        </w:rPr>
        <w:t>La gestión de bases de datos es un componente esencial en los sistemas de información, ya que permite almacenar, organizar y administrar la información de forma segura, eficiente y consistente. En un sistema ERP, la base de datos centraliza toda la información de los diferentes módulos, facilitando que áreas como inventario, ventas, compras, clientes y finanzas compartan datos actualizados en tiempo real. Para este proyecto se utilizará Microsoft SQL Server, un sistema gestor de bases de datos relacional reconocido por su alto rendimiento, seguridad y fácil integración con ASP.NET Core y C#, lo que lo convierte en una opción adecuada para aplicaciones empresariales.</w:t>
      </w:r>
    </w:p>
    <w:p w14:paraId="7FE139D3" w14:textId="77777777" w:rsidR="00DD6681" w:rsidRDefault="007A57CA">
      <w:pPr>
        <w:widowControl w:val="0"/>
        <w:spacing w:before="240" w:after="240"/>
        <w:jc w:val="both"/>
        <w:rPr>
          <w:sz w:val="24"/>
          <w:szCs w:val="24"/>
        </w:rPr>
      </w:pPr>
      <w:r>
        <w:rPr>
          <w:sz w:val="24"/>
          <w:szCs w:val="24"/>
        </w:rPr>
        <w:t xml:space="preserve">La base de datos del Mini ERP estará estructurada mediante tablas relacionadas por claves primarias y foráneas, garantizando la integridad de la información y evitando la duplicidad de registros. Gracias a esta centralización, las operaciones realizadas en un módulo se reflejarán automáticamente en los demás, optimizando los procesos del negocio. Además, SQL Server proporciona mecanismos de autenticación, control de permisos y respaldo de la información, asegurando la protección de los datos y el acceso únicamente a usuarios autorizados. De esta manera, la gestión de la base de datos contribuirá a que el Mini ERP ofrezca información confiable y oportuna para mejorar la administración y la toma de decisiones en los </w:t>
      </w:r>
      <w:proofErr w:type="spellStart"/>
      <w:r>
        <w:rPr>
          <w:sz w:val="24"/>
          <w:szCs w:val="24"/>
        </w:rPr>
        <w:t>microcomercios</w:t>
      </w:r>
      <w:proofErr w:type="spellEnd"/>
      <w:r>
        <w:rPr>
          <w:sz w:val="24"/>
          <w:szCs w:val="24"/>
        </w:rPr>
        <w:t xml:space="preserve"> minoristas.</w:t>
      </w:r>
    </w:p>
    <w:p w14:paraId="7E7443BE" w14:textId="77777777" w:rsidR="00DD6681" w:rsidRDefault="00DD6681">
      <w:pPr>
        <w:widowControl w:val="0"/>
        <w:spacing w:before="77"/>
        <w:ind w:left="355"/>
        <w:rPr>
          <w:sz w:val="24"/>
          <w:szCs w:val="24"/>
        </w:rPr>
      </w:pPr>
    </w:p>
    <w:p w14:paraId="4D57C609" w14:textId="77777777" w:rsidR="00DD6681" w:rsidRDefault="007A57CA">
      <w:pPr>
        <w:pStyle w:val="Ttulo2"/>
        <w:widowControl w:val="0"/>
        <w:spacing w:before="280" w:after="160"/>
        <w:rPr>
          <w:sz w:val="28"/>
          <w:szCs w:val="28"/>
        </w:rPr>
      </w:pPr>
      <w:bookmarkStart w:id="37" w:name="_Toc236739084"/>
      <w:bookmarkStart w:id="38" w:name="_Toc237005349"/>
      <w:r>
        <w:rPr>
          <w:color w:val="000000"/>
          <w:sz w:val="28"/>
          <w:szCs w:val="28"/>
        </w:rPr>
        <w:t>2.6. Las MIPYMES y el comercio minorista en la República Dominicana</w:t>
      </w:r>
      <w:bookmarkEnd w:id="37"/>
      <w:bookmarkEnd w:id="38"/>
      <w:r>
        <w:rPr>
          <w:color w:val="000000"/>
          <w:sz w:val="28"/>
          <w:szCs w:val="28"/>
        </w:rPr>
        <w:t xml:space="preserve"> </w:t>
      </w:r>
    </w:p>
    <w:p w14:paraId="3B552468" w14:textId="77777777" w:rsidR="00DD6681" w:rsidRDefault="007A57CA">
      <w:pPr>
        <w:widowControl w:val="0"/>
        <w:spacing w:after="240"/>
        <w:jc w:val="both"/>
        <w:rPr>
          <w:sz w:val="24"/>
          <w:szCs w:val="24"/>
        </w:rPr>
      </w:pPr>
      <w:r>
        <w:rPr>
          <w:sz w:val="24"/>
          <w:szCs w:val="24"/>
        </w:rPr>
        <w:t xml:space="preserve">Las micro, pequeñas y medianas empresas (MIPYMES) desempeñan un papel esencial en la economía de la República Dominicana, representando la mayoría de las unidades productivas del país y contribuyendo de manera significativa al empleo y al crecimiento económico. De acuerdo con la Encuesta Nacional de las MIPYMES 2022-2023, el 94.2 % de las MIPYMES corresponde a microempresas, las cuales generan una importante participación en el Producto Interno Bruto (PIB) y en el empleo nacional. Dentro de este sector, los </w:t>
      </w:r>
      <w:proofErr w:type="spellStart"/>
      <w:r>
        <w:rPr>
          <w:sz w:val="24"/>
          <w:szCs w:val="24"/>
        </w:rPr>
        <w:t>microcomercios</w:t>
      </w:r>
      <w:proofErr w:type="spellEnd"/>
      <w:r>
        <w:rPr>
          <w:sz w:val="24"/>
          <w:szCs w:val="24"/>
        </w:rPr>
        <w:t xml:space="preserve"> minoristas, como colmados, ferreterías, farmacias y boutiques, desempeñan un rol clave en la actividad comercial, </w:t>
      </w:r>
      <w:r>
        <w:rPr>
          <w:sz w:val="24"/>
          <w:szCs w:val="24"/>
        </w:rPr>
        <w:lastRenderedPageBreak/>
        <w:t>aunque generalmente operan con recursos tecnológicos y financieros limitados.</w:t>
      </w:r>
    </w:p>
    <w:p w14:paraId="4C627B27" w14:textId="77777777" w:rsidR="00DD6681" w:rsidRDefault="007A57CA">
      <w:pPr>
        <w:widowControl w:val="0"/>
        <w:spacing w:before="240" w:after="240"/>
        <w:jc w:val="both"/>
        <w:rPr>
          <w:sz w:val="24"/>
          <w:szCs w:val="24"/>
        </w:rPr>
      </w:pPr>
      <w:r>
        <w:rPr>
          <w:sz w:val="24"/>
          <w:szCs w:val="24"/>
        </w:rPr>
        <w:t xml:space="preserve">A pesar de su importancia, muchas MIPYMES aún administran sus operaciones mediante registros manuales o herramientas básicas, lo que dificulta el control del inventario, las ventas, las compras y las finanzas, además de limitar la toma de decisiones basada en información confiable. A esto se suma el alto nivel de informalidad que caracteriza al sector, dificultando el acceso al financiamiento y el cumplimiento de las normativas fiscales. En este contexto, la implementación de un Mini ERP representa una alternativa tecnológica accesible para apoyar la transformación digital de los </w:t>
      </w:r>
      <w:proofErr w:type="spellStart"/>
      <w:r>
        <w:rPr>
          <w:sz w:val="24"/>
          <w:szCs w:val="24"/>
        </w:rPr>
        <w:t>microcomercios</w:t>
      </w:r>
      <w:proofErr w:type="spellEnd"/>
      <w:r>
        <w:rPr>
          <w:sz w:val="24"/>
          <w:szCs w:val="24"/>
        </w:rPr>
        <w:t>, integrando en una sola plataforma los procesos esenciales del negocio y contribuyendo a mejorar la eficiencia operativa, la gestión administrativa y la competitividad de este importante sector económico.</w:t>
      </w:r>
    </w:p>
    <w:p w14:paraId="791B6B0B" w14:textId="77777777" w:rsidR="00DD6681" w:rsidRDefault="007A57CA">
      <w:pPr>
        <w:pStyle w:val="Ttulo2"/>
        <w:widowControl w:val="0"/>
        <w:spacing w:before="280" w:after="160"/>
        <w:rPr>
          <w:sz w:val="28"/>
          <w:szCs w:val="28"/>
        </w:rPr>
      </w:pPr>
      <w:bookmarkStart w:id="39" w:name="_Toc236739085"/>
      <w:bookmarkStart w:id="40" w:name="_Toc237005350"/>
      <w:r>
        <w:rPr>
          <w:color w:val="000000"/>
          <w:sz w:val="28"/>
          <w:szCs w:val="28"/>
        </w:rPr>
        <w:t>2.7. Marco legal: Ley núm. 32-23 de Facturación Electrónica</w:t>
      </w:r>
      <w:bookmarkEnd w:id="39"/>
      <w:bookmarkEnd w:id="40"/>
    </w:p>
    <w:p w14:paraId="2BE68A12" w14:textId="77777777" w:rsidR="00DD6681" w:rsidRDefault="007A57CA">
      <w:pPr>
        <w:widowControl w:val="0"/>
        <w:spacing w:before="75"/>
        <w:jc w:val="both"/>
        <w:rPr>
          <w:sz w:val="24"/>
          <w:szCs w:val="24"/>
        </w:rPr>
      </w:pPr>
      <w:r>
        <w:rPr>
          <w:sz w:val="24"/>
          <w:szCs w:val="24"/>
        </w:rPr>
        <w:t xml:space="preserve">El marco legal del presente proyecto se fundamenta en la </w:t>
      </w:r>
      <w:r>
        <w:rPr>
          <w:b/>
          <w:bCs/>
          <w:sz w:val="24"/>
          <w:szCs w:val="24"/>
        </w:rPr>
        <w:t>Ley núm. 32-23 sobre Facturación Electrónica</w:t>
      </w:r>
      <w:r>
        <w:rPr>
          <w:sz w:val="24"/>
          <w:szCs w:val="24"/>
        </w:rPr>
        <w:t xml:space="preserve">, la cual establece el uso progresivo del Comprobante Fiscal Electrónico (e-CF) como mecanismo oficial para registrar las operaciones comerciales en la República Dominicana. Esta normativa busca modernizar el sistema tributario mediante la digitalización de los comprobantes fiscales, promoviendo una mayor transparencia, un mejor control de las transacciones y la reducción del uso de documentos en papel. Asimismo, la implementación de la facturación electrónica se realizará de forma gradual, conforme al calendario establecido por la Dirección General de Impuestos Internos (DGII) para los diferentes tipos de contribuyentes. </w:t>
      </w:r>
    </w:p>
    <w:p w14:paraId="464B9ECB" w14:textId="77777777" w:rsidR="00DD6681" w:rsidRDefault="007A57CA">
      <w:pPr>
        <w:widowControl w:val="0"/>
        <w:spacing w:before="240" w:after="240"/>
        <w:jc w:val="both"/>
        <w:rPr>
          <w:sz w:val="24"/>
          <w:szCs w:val="24"/>
        </w:rPr>
      </w:pPr>
      <w:r>
        <w:rPr>
          <w:sz w:val="24"/>
          <w:szCs w:val="24"/>
        </w:rPr>
        <w:t xml:space="preserve">Para los </w:t>
      </w:r>
      <w:proofErr w:type="spellStart"/>
      <w:r>
        <w:rPr>
          <w:sz w:val="24"/>
          <w:szCs w:val="24"/>
        </w:rPr>
        <w:t>microcomercios</w:t>
      </w:r>
      <w:proofErr w:type="spellEnd"/>
      <w:r>
        <w:rPr>
          <w:sz w:val="24"/>
          <w:szCs w:val="24"/>
        </w:rPr>
        <w:t xml:space="preserve"> minoristas, el cumplimiento de esta ley representa un reto debido a que muchos aún utilizan registros manuales o sistemas que no cumplen con los requisitos legales. En este contexto, el Mini ERP propuesto en esta investigación incorpora un módulo de ventas preparado para facilitar una futura integración con el sistema de comprobantes fiscales electrónicos (e-CF), aunque no contempla la certificación oficial ante la DGII. De esta manera, el sistema contribuirá a mejorar la organización de la información, apoyar la transformación digital de los </w:t>
      </w:r>
      <w:proofErr w:type="spellStart"/>
      <w:r>
        <w:rPr>
          <w:sz w:val="24"/>
          <w:szCs w:val="24"/>
        </w:rPr>
        <w:t>microcomercios</w:t>
      </w:r>
      <w:proofErr w:type="spellEnd"/>
      <w:r>
        <w:rPr>
          <w:sz w:val="24"/>
          <w:szCs w:val="24"/>
        </w:rPr>
        <w:t xml:space="preserve"> y facilitar su adaptación a las nuevas exigencias legales y tecnológicas del país</w:t>
      </w:r>
    </w:p>
    <w:p w14:paraId="5E17ABCF" w14:textId="77777777" w:rsidR="00DD6681" w:rsidRDefault="007A57CA">
      <w:pPr>
        <w:pStyle w:val="Ttulo2"/>
        <w:widowControl w:val="0"/>
        <w:spacing w:before="280" w:after="160"/>
        <w:rPr>
          <w:sz w:val="24"/>
          <w:szCs w:val="24"/>
        </w:rPr>
      </w:pPr>
      <w:bookmarkStart w:id="41" w:name="_Toc236739086"/>
      <w:bookmarkStart w:id="42" w:name="_Toc237005351"/>
      <w:r>
        <w:rPr>
          <w:color w:val="000000"/>
          <w:sz w:val="28"/>
          <w:szCs w:val="28"/>
        </w:rPr>
        <w:lastRenderedPageBreak/>
        <w:t>2.8. Definición de términos básicos</w:t>
      </w:r>
      <w:bookmarkEnd w:id="41"/>
      <w:bookmarkEnd w:id="42"/>
      <w:r>
        <w:rPr>
          <w:color w:val="000000"/>
          <w:sz w:val="28"/>
          <w:szCs w:val="28"/>
        </w:rPr>
        <w:t xml:space="preserve"> </w:t>
      </w:r>
    </w:p>
    <w:p w14:paraId="4D270AC7" w14:textId="77777777" w:rsidR="00DD6681" w:rsidRDefault="007A57CA">
      <w:pPr>
        <w:spacing w:after="160"/>
        <w:jc w:val="both"/>
        <w:rPr>
          <w:sz w:val="24"/>
          <w:szCs w:val="24"/>
        </w:rPr>
      </w:pPr>
      <w:r>
        <w:rPr>
          <w:sz w:val="24"/>
          <w:szCs w:val="24"/>
        </w:rPr>
        <w:t>Para una mejor comprensión de los conceptos utilizados en esta investigación, se presentan las siguientes definiciones de los términos más relevantes relacionados con el desarrollo e implementación del Mini ERP.</w:t>
      </w:r>
    </w:p>
    <w:p w14:paraId="6DD54151" w14:textId="77777777" w:rsidR="00DD6681" w:rsidRDefault="007A57CA">
      <w:pPr>
        <w:numPr>
          <w:ilvl w:val="0"/>
          <w:numId w:val="1"/>
        </w:numPr>
        <w:jc w:val="both"/>
        <w:rPr>
          <w:sz w:val="24"/>
          <w:szCs w:val="24"/>
        </w:rPr>
      </w:pPr>
      <w:r>
        <w:rPr>
          <w:b/>
          <w:bCs/>
          <w:sz w:val="24"/>
          <w:szCs w:val="24"/>
        </w:rPr>
        <w:t xml:space="preserve">ERP (Enterprise </w:t>
      </w:r>
      <w:proofErr w:type="spellStart"/>
      <w:r>
        <w:rPr>
          <w:b/>
          <w:bCs/>
          <w:sz w:val="24"/>
          <w:szCs w:val="24"/>
        </w:rPr>
        <w:t>Resource</w:t>
      </w:r>
      <w:proofErr w:type="spellEnd"/>
      <w:r>
        <w:rPr>
          <w:b/>
          <w:bCs/>
          <w:sz w:val="24"/>
          <w:szCs w:val="24"/>
        </w:rPr>
        <w:t xml:space="preserve"> </w:t>
      </w:r>
      <w:proofErr w:type="spellStart"/>
      <w:r>
        <w:rPr>
          <w:b/>
          <w:bCs/>
          <w:sz w:val="24"/>
          <w:szCs w:val="24"/>
        </w:rPr>
        <w:t>Planning</w:t>
      </w:r>
      <w:proofErr w:type="spellEnd"/>
      <w:r>
        <w:rPr>
          <w:b/>
          <w:bCs/>
          <w:sz w:val="24"/>
          <w:szCs w:val="24"/>
        </w:rPr>
        <w:t>):</w:t>
      </w:r>
      <w:r>
        <w:rPr>
          <w:sz w:val="24"/>
          <w:szCs w:val="24"/>
        </w:rPr>
        <w:t xml:space="preserve"> Sistema de planificación de recursos empresariales que integra en una sola plataforma los procesos principales de una organización, como inventario, ventas, compras, clientes y finanzas, facilitando la gestión y la toma de decisiones.</w:t>
      </w:r>
    </w:p>
    <w:p w14:paraId="2937B624" w14:textId="77777777" w:rsidR="00DD6681" w:rsidRDefault="007A57CA">
      <w:pPr>
        <w:numPr>
          <w:ilvl w:val="0"/>
          <w:numId w:val="1"/>
        </w:numPr>
        <w:jc w:val="both"/>
        <w:rPr>
          <w:sz w:val="24"/>
          <w:szCs w:val="24"/>
        </w:rPr>
      </w:pPr>
      <w:r>
        <w:rPr>
          <w:b/>
          <w:bCs/>
          <w:sz w:val="24"/>
          <w:szCs w:val="24"/>
        </w:rPr>
        <w:t>Mini ERP:</w:t>
      </w:r>
      <w:r>
        <w:rPr>
          <w:sz w:val="24"/>
          <w:szCs w:val="24"/>
        </w:rPr>
        <w:t xml:space="preserve"> Versión simplificada de un sistema ERP, diseñada para pequeñas empresas o </w:t>
      </w:r>
      <w:proofErr w:type="spellStart"/>
      <w:r>
        <w:rPr>
          <w:sz w:val="24"/>
          <w:szCs w:val="24"/>
        </w:rPr>
        <w:t>microcomercios</w:t>
      </w:r>
      <w:proofErr w:type="spellEnd"/>
      <w:r>
        <w:rPr>
          <w:sz w:val="24"/>
          <w:szCs w:val="24"/>
        </w:rPr>
        <w:t>. Incluye únicamente los módulos esenciales para administrar las operaciones del negocio de forma eficiente.</w:t>
      </w:r>
    </w:p>
    <w:p w14:paraId="59534457" w14:textId="77777777" w:rsidR="00DD6681" w:rsidRDefault="007A57CA">
      <w:pPr>
        <w:numPr>
          <w:ilvl w:val="0"/>
          <w:numId w:val="1"/>
        </w:numPr>
        <w:jc w:val="both"/>
        <w:rPr>
          <w:sz w:val="24"/>
          <w:szCs w:val="24"/>
        </w:rPr>
      </w:pPr>
      <w:r>
        <w:rPr>
          <w:b/>
          <w:bCs/>
          <w:sz w:val="24"/>
          <w:szCs w:val="24"/>
        </w:rPr>
        <w:t>ASP.NET Core:</w:t>
      </w:r>
      <w:r>
        <w:rPr>
          <w:sz w:val="24"/>
          <w:szCs w:val="24"/>
        </w:rPr>
        <w:t xml:space="preserve"> Framework de desarrollo web de código abierto creado por Microsoft, utilizado para desarrollar aplicaciones modernas, seguras y multiplataforma.</w:t>
      </w:r>
    </w:p>
    <w:p w14:paraId="6A719F76" w14:textId="77777777" w:rsidR="00DD6681" w:rsidRDefault="007A57CA">
      <w:pPr>
        <w:numPr>
          <w:ilvl w:val="0"/>
          <w:numId w:val="1"/>
        </w:numPr>
        <w:jc w:val="both"/>
        <w:rPr>
          <w:sz w:val="24"/>
          <w:szCs w:val="24"/>
        </w:rPr>
      </w:pPr>
      <w:r>
        <w:rPr>
          <w:b/>
          <w:bCs/>
          <w:sz w:val="24"/>
          <w:szCs w:val="24"/>
        </w:rPr>
        <w:t>C#:</w:t>
      </w:r>
      <w:r>
        <w:rPr>
          <w:sz w:val="24"/>
          <w:szCs w:val="24"/>
        </w:rPr>
        <w:t xml:space="preserve"> Lenguaje de programación orientado a objetos desarrollado por Microsoft, utilizado para crear aplicaciones de escritorio, web, móviles y empresariales.</w:t>
      </w:r>
    </w:p>
    <w:p w14:paraId="23FF5440" w14:textId="77777777" w:rsidR="00DD6681" w:rsidRDefault="007A57CA">
      <w:pPr>
        <w:numPr>
          <w:ilvl w:val="0"/>
          <w:numId w:val="1"/>
        </w:numPr>
        <w:jc w:val="both"/>
        <w:rPr>
          <w:sz w:val="24"/>
          <w:szCs w:val="24"/>
        </w:rPr>
      </w:pPr>
      <w:r>
        <w:rPr>
          <w:b/>
          <w:bCs/>
          <w:sz w:val="24"/>
          <w:szCs w:val="24"/>
        </w:rPr>
        <w:t>Arquitectura modular:</w:t>
      </w:r>
      <w:r>
        <w:rPr>
          <w:sz w:val="24"/>
          <w:szCs w:val="24"/>
        </w:rPr>
        <w:t xml:space="preserve"> Modelo de desarrollo de software que divide un sistema en módulos independientes, permitiendo desarrollar, mantener y ampliar cada componente sin afectar el funcionamiento de los demás.</w:t>
      </w:r>
    </w:p>
    <w:p w14:paraId="154FE1AF" w14:textId="77777777" w:rsidR="00DD6681" w:rsidRDefault="007A57CA">
      <w:pPr>
        <w:numPr>
          <w:ilvl w:val="0"/>
          <w:numId w:val="1"/>
        </w:numPr>
        <w:jc w:val="both"/>
        <w:rPr>
          <w:sz w:val="24"/>
          <w:szCs w:val="24"/>
        </w:rPr>
      </w:pPr>
      <w:r>
        <w:rPr>
          <w:b/>
          <w:bCs/>
          <w:sz w:val="24"/>
          <w:szCs w:val="24"/>
        </w:rPr>
        <w:t>Arquitectura por capas:</w:t>
      </w:r>
      <w:r>
        <w:rPr>
          <w:sz w:val="24"/>
          <w:szCs w:val="24"/>
        </w:rPr>
        <w:t xml:space="preserve"> Estructura que organiza una aplicación en diferentes niveles de responsabilidad, generalmente compuestos por la capa de presentación, lógica de negocio y acceso a datos, facilitando el mantenimiento y la reutilización del código.</w:t>
      </w:r>
    </w:p>
    <w:p w14:paraId="3491C686" w14:textId="77777777" w:rsidR="00DD6681" w:rsidRDefault="007A57CA">
      <w:pPr>
        <w:numPr>
          <w:ilvl w:val="0"/>
          <w:numId w:val="1"/>
        </w:numPr>
        <w:jc w:val="both"/>
        <w:rPr>
          <w:sz w:val="24"/>
          <w:szCs w:val="24"/>
        </w:rPr>
      </w:pPr>
      <w:r>
        <w:rPr>
          <w:b/>
          <w:bCs/>
          <w:sz w:val="24"/>
          <w:szCs w:val="24"/>
        </w:rPr>
        <w:t>Base de datos:</w:t>
      </w:r>
      <w:r>
        <w:rPr>
          <w:sz w:val="24"/>
          <w:szCs w:val="24"/>
        </w:rPr>
        <w:t xml:space="preserve"> Conjunto organizado de información almacenada de forma estructurada para facilitar su consulta, actualización y administración mediante un sistema gestor de bases de datos.</w:t>
      </w:r>
    </w:p>
    <w:p w14:paraId="5779D540" w14:textId="77777777" w:rsidR="00DD6681" w:rsidRDefault="007A57CA">
      <w:pPr>
        <w:numPr>
          <w:ilvl w:val="0"/>
          <w:numId w:val="1"/>
        </w:numPr>
        <w:jc w:val="both"/>
        <w:rPr>
          <w:sz w:val="24"/>
          <w:szCs w:val="24"/>
        </w:rPr>
      </w:pPr>
      <w:r>
        <w:rPr>
          <w:b/>
          <w:bCs/>
          <w:sz w:val="24"/>
          <w:szCs w:val="24"/>
        </w:rPr>
        <w:t>SQL Server:</w:t>
      </w:r>
      <w:r>
        <w:rPr>
          <w:sz w:val="24"/>
          <w:szCs w:val="24"/>
        </w:rPr>
        <w:t xml:space="preserve"> Sistema de gestión de bases de datos relacional desarrollado por Microsoft, utilizado para almacenar y administrar la información del Mini ERP.</w:t>
      </w:r>
    </w:p>
    <w:p w14:paraId="77F6D888" w14:textId="77777777" w:rsidR="00DD6681" w:rsidRDefault="007A57CA">
      <w:pPr>
        <w:numPr>
          <w:ilvl w:val="0"/>
          <w:numId w:val="1"/>
        </w:numPr>
        <w:jc w:val="both"/>
        <w:rPr>
          <w:sz w:val="24"/>
          <w:szCs w:val="24"/>
        </w:rPr>
      </w:pPr>
      <w:r>
        <w:rPr>
          <w:b/>
          <w:bCs/>
          <w:sz w:val="24"/>
          <w:szCs w:val="24"/>
        </w:rPr>
        <w:lastRenderedPageBreak/>
        <w:t>MIPYMES:</w:t>
      </w:r>
      <w:r>
        <w:rPr>
          <w:sz w:val="24"/>
          <w:szCs w:val="24"/>
        </w:rPr>
        <w:t xml:space="preserve"> Micro, pequeñas y medianas empresas que constituyen una parte importante del sector productivo de la República Dominicana y contribuyen significativamente a la generación de empleo y al crecimiento económico.</w:t>
      </w:r>
    </w:p>
    <w:p w14:paraId="53DDC2E8" w14:textId="77777777" w:rsidR="00DD6681" w:rsidRDefault="007A57CA">
      <w:pPr>
        <w:numPr>
          <w:ilvl w:val="0"/>
          <w:numId w:val="1"/>
        </w:numPr>
        <w:jc w:val="both"/>
        <w:rPr>
          <w:sz w:val="24"/>
          <w:szCs w:val="24"/>
        </w:rPr>
      </w:pPr>
      <w:proofErr w:type="spellStart"/>
      <w:r>
        <w:rPr>
          <w:b/>
          <w:bCs/>
          <w:sz w:val="24"/>
          <w:szCs w:val="24"/>
        </w:rPr>
        <w:t>Microcomercio</w:t>
      </w:r>
      <w:proofErr w:type="spellEnd"/>
      <w:r>
        <w:rPr>
          <w:b/>
          <w:bCs/>
          <w:sz w:val="24"/>
          <w:szCs w:val="24"/>
        </w:rPr>
        <w:t xml:space="preserve"> minorista:</w:t>
      </w:r>
      <w:r>
        <w:rPr>
          <w:sz w:val="24"/>
          <w:szCs w:val="24"/>
        </w:rPr>
        <w:t xml:space="preserve"> Pequeño establecimiento comercial dedicado a la venta de productos directamente al consumidor final, generalmente administrado por su propietario y con recursos limitados.</w:t>
      </w:r>
    </w:p>
    <w:p w14:paraId="7D8B0E87" w14:textId="77777777" w:rsidR="00DD6681" w:rsidRDefault="007A57CA">
      <w:pPr>
        <w:numPr>
          <w:ilvl w:val="0"/>
          <w:numId w:val="1"/>
        </w:numPr>
        <w:jc w:val="both"/>
        <w:rPr>
          <w:sz w:val="24"/>
          <w:szCs w:val="24"/>
        </w:rPr>
      </w:pPr>
      <w:r>
        <w:rPr>
          <w:b/>
          <w:bCs/>
          <w:sz w:val="24"/>
          <w:szCs w:val="24"/>
        </w:rPr>
        <w:t>Facturación electrónica (e-CF):</w:t>
      </w:r>
      <w:r>
        <w:rPr>
          <w:sz w:val="24"/>
          <w:szCs w:val="24"/>
        </w:rPr>
        <w:t xml:space="preserve"> Sistema digital que permite emitir, recibir y almacenar comprobantes fiscales electrónicos conforme a las disposiciones establecidas por la Dirección General de Impuestos Internos (DGII).</w:t>
      </w:r>
    </w:p>
    <w:p w14:paraId="5AB93F7C" w14:textId="77777777" w:rsidR="00DD6681" w:rsidRDefault="007A57CA">
      <w:pPr>
        <w:numPr>
          <w:ilvl w:val="0"/>
          <w:numId w:val="1"/>
        </w:numPr>
        <w:jc w:val="both"/>
        <w:rPr>
          <w:sz w:val="24"/>
          <w:szCs w:val="24"/>
        </w:rPr>
      </w:pPr>
      <w:r>
        <w:rPr>
          <w:b/>
          <w:bCs/>
          <w:sz w:val="24"/>
          <w:szCs w:val="24"/>
        </w:rPr>
        <w:t>Comprobante Fiscal Electrónico (e-CF):</w:t>
      </w:r>
      <w:r>
        <w:rPr>
          <w:sz w:val="24"/>
          <w:szCs w:val="24"/>
        </w:rPr>
        <w:t xml:space="preserve"> Documento tributario emitido en formato electrónico que respalda las operaciones comerciales realizadas entre contribuyentes y cumple con los requisitos establecidos por la legislación dominicana.</w:t>
      </w:r>
    </w:p>
    <w:p w14:paraId="0FC56E5D" w14:textId="77777777" w:rsidR="00DD6681" w:rsidRDefault="007A57CA">
      <w:pPr>
        <w:numPr>
          <w:ilvl w:val="0"/>
          <w:numId w:val="1"/>
        </w:numPr>
        <w:spacing w:after="160"/>
        <w:jc w:val="both"/>
        <w:rPr>
          <w:sz w:val="24"/>
          <w:szCs w:val="24"/>
        </w:rPr>
      </w:pPr>
      <w:r>
        <w:rPr>
          <w:b/>
          <w:bCs/>
          <w:sz w:val="24"/>
          <w:szCs w:val="24"/>
        </w:rPr>
        <w:t>Sistema de información:</w:t>
      </w:r>
      <w:r>
        <w:rPr>
          <w:sz w:val="24"/>
          <w:szCs w:val="24"/>
        </w:rPr>
        <w:t xml:space="preserve"> Conjunto de personas, procesos, equipos y tecnologías que permiten recopilar, procesar, almacenar y distribuir información para apoyar las operaciones y la toma de decisiones dentro de una organización.</w:t>
      </w:r>
    </w:p>
    <w:p w14:paraId="242791FF" w14:textId="77777777" w:rsidR="00DD6681" w:rsidRDefault="007A57CA">
      <w:pPr>
        <w:spacing w:after="160"/>
        <w:jc w:val="both"/>
        <w:rPr>
          <w:sz w:val="24"/>
          <w:szCs w:val="24"/>
        </w:rPr>
      </w:pPr>
      <w:r>
        <w:rPr>
          <w:b/>
          <w:bCs/>
          <w:sz w:val="24"/>
          <w:szCs w:val="24"/>
        </w:rPr>
        <w:t>Inventario:</w:t>
      </w:r>
      <w:r>
        <w:rPr>
          <w:sz w:val="24"/>
          <w:szCs w:val="24"/>
        </w:rPr>
        <w:t xml:space="preserve"> Conjunto de productos o mercancías que posee una empresa para su venta o utilización en sus operaciones comerciales.</w:t>
      </w:r>
    </w:p>
    <w:p w14:paraId="1D189D8F" w14:textId="77777777" w:rsidR="00DD6681" w:rsidRDefault="007A57CA">
      <w:pPr>
        <w:spacing w:after="160"/>
        <w:jc w:val="both"/>
        <w:rPr>
          <w:sz w:val="24"/>
          <w:szCs w:val="24"/>
        </w:rPr>
      </w:pPr>
      <w:r>
        <w:rPr>
          <w:b/>
          <w:bCs/>
          <w:sz w:val="24"/>
          <w:szCs w:val="24"/>
        </w:rPr>
        <w:t>Punto de Venta (POS):</w:t>
      </w:r>
      <w:r>
        <w:rPr>
          <w:sz w:val="24"/>
          <w:szCs w:val="24"/>
        </w:rPr>
        <w:t xml:space="preserve"> Módulo del sistema encargado de registrar las ventas realizadas, emitir comprobantes y actualizar automáticamente el inventario y la información financiera.</w:t>
      </w:r>
    </w:p>
    <w:p w14:paraId="54613A16" w14:textId="77777777" w:rsidR="00C1613C" w:rsidRDefault="007A57CA">
      <w:pPr>
        <w:pStyle w:val="Ttulo1"/>
        <w:spacing w:before="360" w:after="160"/>
      </w:pPr>
      <w:bookmarkStart w:id="43" w:name="_Toc236739087"/>
      <w:bookmarkStart w:id="44" w:name="_Toc237005352"/>
      <w:r>
        <w:rPr>
          <w:color w:val="000000"/>
          <w:sz w:val="28"/>
        </w:rPr>
        <w:lastRenderedPageBreak/>
        <w:t>CAPÍTULO III: ANÁLISIS Y DISEÑO DEL SISTEMA</w:t>
      </w:r>
      <w:bookmarkEnd w:id="43"/>
      <w:bookmarkEnd w:id="44"/>
    </w:p>
    <w:p w14:paraId="30FE2E3E" w14:textId="77777777" w:rsidR="00C1613C" w:rsidRDefault="007A57CA">
      <w:pPr>
        <w:spacing w:after="160"/>
        <w:jc w:val="both"/>
      </w:pPr>
      <w:r>
        <w:rPr>
          <w:color w:val="000000"/>
          <w:sz w:val="24"/>
        </w:rPr>
        <w:t xml:space="preserve">El presente capítulo traduce el problema y los objetivos planteados en el Capítulo I en una solución técnica concreta. Parte del análisis de los requerimientos levantados en el </w:t>
      </w:r>
      <w:proofErr w:type="spellStart"/>
      <w:r>
        <w:rPr>
          <w:color w:val="000000"/>
          <w:sz w:val="24"/>
        </w:rPr>
        <w:t>microcomercio</w:t>
      </w:r>
      <w:proofErr w:type="spellEnd"/>
      <w:r>
        <w:rPr>
          <w:color w:val="000000"/>
          <w:sz w:val="24"/>
        </w:rPr>
        <w:t xml:space="preserve"> piloto -un </w:t>
      </w:r>
      <w:proofErr w:type="spellStart"/>
      <w:r>
        <w:rPr>
          <w:color w:val="000000"/>
          <w:sz w:val="24"/>
        </w:rPr>
        <w:t>minimarket</w:t>
      </w:r>
      <w:proofErr w:type="spellEnd"/>
      <w:r>
        <w:rPr>
          <w:color w:val="000000"/>
          <w:sz w:val="24"/>
        </w:rPr>
        <w:t xml:space="preserve"> que vende al contado y a crédito, y por unidad y por peso- y avanza hacia el diseño de la arquitectura, de la base de datos, de la interfaz y de los diagramas que gobiernan la construcción del sistema. El diseño que se describe no es hipotético: corresponde al sistema efectivamente implementado en ASP.NET Core y C# sobre .NET 10, de modo que cada decisión expuesta aquí es verificable en el código y defendible en la sustentación.</w:t>
      </w:r>
    </w:p>
    <w:p w14:paraId="2240C89B" w14:textId="77777777" w:rsidR="00C1613C" w:rsidRDefault="007A57CA">
      <w:pPr>
        <w:pStyle w:val="Ttulo2"/>
        <w:spacing w:before="280" w:after="160"/>
      </w:pPr>
      <w:bookmarkStart w:id="45" w:name="_Toc236739088"/>
      <w:bookmarkStart w:id="46" w:name="_Toc237005353"/>
      <w:r>
        <w:rPr>
          <w:color w:val="000000"/>
          <w:sz w:val="28"/>
        </w:rPr>
        <w:t>3.1. Análisis de requerimientos</w:t>
      </w:r>
      <w:bookmarkEnd w:id="45"/>
      <w:bookmarkEnd w:id="46"/>
    </w:p>
    <w:p w14:paraId="2A5CB21C" w14:textId="77777777" w:rsidR="00C1613C" w:rsidRDefault="007A57CA">
      <w:pPr>
        <w:spacing w:after="160"/>
        <w:jc w:val="both"/>
      </w:pPr>
      <w:r>
        <w:rPr>
          <w:color w:val="000000"/>
          <w:sz w:val="24"/>
        </w:rPr>
        <w:t>Los requerimientos se levantaron mediante la observación directa de la operación diaria del comercio y la entrevista a su propietario, complementadas con la revisión documental del marco legal y fiscal descrita en el Capítulo II. De ese levantamiento surgen cuatro rasgos del negocio que condicionan gran parte del sistema: la venta al contado y a crédito (fiado), la venta por unidad y por peso, la obligación fiscal de emitir comprobantes con NCF y la necesidad de conocer el costo y el margen reales. Los requerimientos se clasifican en funcionales -lo que el sistema debe hacer- y no funcionales -las cualidades con que debe hacerlo-.</w:t>
      </w:r>
    </w:p>
    <w:p w14:paraId="4129A0CE" w14:textId="77777777" w:rsidR="00C1613C" w:rsidRDefault="007A57CA">
      <w:pPr>
        <w:pStyle w:val="Ttulo3"/>
        <w:spacing w:before="200" w:after="160"/>
      </w:pPr>
      <w:bookmarkStart w:id="47" w:name="_Toc236739089"/>
      <w:bookmarkStart w:id="48" w:name="_Toc237005354"/>
      <w:r>
        <w:rPr>
          <w:color w:val="000000"/>
        </w:rPr>
        <w:t>3.1.1. Requerimientos funcionales</w:t>
      </w:r>
      <w:bookmarkEnd w:id="47"/>
      <w:bookmarkEnd w:id="48"/>
    </w:p>
    <w:p w14:paraId="750AE75C" w14:textId="77777777" w:rsidR="00C1613C" w:rsidRDefault="007A57CA">
      <w:pPr>
        <w:spacing w:after="160"/>
        <w:jc w:val="both"/>
      </w:pPr>
      <w:r>
        <w:rPr>
          <w:color w:val="000000"/>
          <w:sz w:val="24"/>
        </w:rPr>
        <w:t xml:space="preserve">Los requerimientos funcionales se organizan por módulo, siguiendo la misma división en cinco módulos que fija el anteproyecto (inventario, ventas, compras, clientes y finanzas), más un conjunto transversal de seguridad y control de acceso. La prioridad Alta identifica las funciones sin las cuales el módulo no cumple su propósito; la Media, las que refuerzan el </w:t>
      </w:r>
      <w:proofErr w:type="gramStart"/>
      <w:r>
        <w:rPr>
          <w:color w:val="000000"/>
          <w:sz w:val="24"/>
        </w:rPr>
        <w:t>control</w:t>
      </w:r>
      <w:proofErr w:type="gramEnd"/>
      <w:r>
        <w:rPr>
          <w:color w:val="000000"/>
          <w:sz w:val="24"/>
        </w:rPr>
        <w:t xml:space="preserve"> pero admiten una versión inicial más simple.</w:t>
      </w:r>
    </w:p>
    <w:p w14:paraId="3E5A9D2C" w14:textId="77777777" w:rsidR="00C1613C" w:rsidRDefault="007A57CA">
      <w:pPr>
        <w:keepNext/>
        <w:spacing w:before="200" w:after="80"/>
      </w:pPr>
      <w:r>
        <w:rPr>
          <w:b/>
          <w:color w:val="000000"/>
          <w:sz w:val="24"/>
        </w:rPr>
        <w:lastRenderedPageBreak/>
        <w:t>a) Seguridad y control de acceso (transversal)</w:t>
      </w:r>
    </w:p>
    <w:p w14:paraId="354C786D" w14:textId="77777777" w:rsidR="00EF76A2" w:rsidRDefault="00B139D7">
      <w:pPr>
        <w:keepNext/>
        <w:spacing w:before="240" w:after="80"/>
      </w:pPr>
      <w:r>
        <w:rPr>
          <w:b/>
          <w:color w:val="000000"/>
        </w:rPr>
        <w:t>Tabla 3.1.1. Requerimientos funcionales de seguridad y control de acceso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6638"/>
        <w:gridCol w:w="1288"/>
      </w:tblGrid>
      <w:tr w:rsidR="00C1613C" w14:paraId="20F48E27" w14:textId="77777777">
        <w:trPr>
          <w:tblHeader/>
          <w:jc w:val="center"/>
        </w:trPr>
        <w:tc>
          <w:tcPr>
            <w:tcW w:w="1440" w:type="dxa"/>
            <w:shd w:val="clear" w:color="auto" w:fill="D9D9D9"/>
          </w:tcPr>
          <w:p w14:paraId="51B4C676" w14:textId="77777777" w:rsidR="00C1613C" w:rsidRDefault="007A57CA">
            <w:pPr>
              <w:spacing w:before="40" w:after="40"/>
            </w:pPr>
            <w:r>
              <w:rPr>
                <w:b/>
                <w:color w:val="000000"/>
                <w:sz w:val="20"/>
              </w:rPr>
              <w:t>Código</w:t>
            </w:r>
          </w:p>
        </w:tc>
        <w:tc>
          <w:tcPr>
            <w:tcW w:w="6768" w:type="dxa"/>
            <w:shd w:val="clear" w:color="auto" w:fill="D9D9D9"/>
          </w:tcPr>
          <w:p w14:paraId="1F2E870B" w14:textId="77777777" w:rsidR="00C1613C" w:rsidRDefault="007A57CA">
            <w:pPr>
              <w:spacing w:before="40" w:after="40"/>
            </w:pPr>
            <w:r>
              <w:rPr>
                <w:b/>
                <w:color w:val="000000"/>
                <w:sz w:val="20"/>
              </w:rPr>
              <w:t>Requerimiento</w:t>
            </w:r>
          </w:p>
        </w:tc>
        <w:tc>
          <w:tcPr>
            <w:tcW w:w="1296" w:type="dxa"/>
            <w:shd w:val="clear" w:color="auto" w:fill="D9D9D9"/>
          </w:tcPr>
          <w:p w14:paraId="56FF733B" w14:textId="77777777" w:rsidR="00C1613C" w:rsidRDefault="007A57CA">
            <w:pPr>
              <w:spacing w:before="40" w:after="40"/>
            </w:pPr>
            <w:r>
              <w:rPr>
                <w:b/>
                <w:color w:val="000000"/>
                <w:sz w:val="20"/>
              </w:rPr>
              <w:t>Prioridad</w:t>
            </w:r>
          </w:p>
        </w:tc>
      </w:tr>
      <w:tr w:rsidR="00C1613C" w14:paraId="2F845198" w14:textId="77777777">
        <w:trPr>
          <w:jc w:val="center"/>
        </w:trPr>
        <w:tc>
          <w:tcPr>
            <w:tcW w:w="1440" w:type="dxa"/>
            <w:shd w:val="clear" w:color="auto" w:fill="FFFFFF"/>
          </w:tcPr>
          <w:p w14:paraId="60FE4156" w14:textId="77777777" w:rsidR="00C1613C" w:rsidRDefault="007A57CA">
            <w:pPr>
              <w:spacing w:before="40" w:after="40"/>
            </w:pPr>
            <w:r>
              <w:rPr>
                <w:color w:val="000000"/>
                <w:sz w:val="20"/>
              </w:rPr>
              <w:t>RF-SEG-01</w:t>
            </w:r>
          </w:p>
        </w:tc>
        <w:tc>
          <w:tcPr>
            <w:tcW w:w="6768" w:type="dxa"/>
            <w:shd w:val="clear" w:color="auto" w:fill="FFFFFF"/>
          </w:tcPr>
          <w:p w14:paraId="151D71E9" w14:textId="77777777" w:rsidR="00C1613C" w:rsidRDefault="007A57CA">
            <w:pPr>
              <w:spacing w:before="40" w:after="40"/>
            </w:pPr>
            <w:r>
              <w:rPr>
                <w:color w:val="000000"/>
                <w:sz w:val="20"/>
              </w:rPr>
              <w:t xml:space="preserve">Autenticar a los usuarios mediante usuario y </w:t>
            </w:r>
            <w:proofErr w:type="spellStart"/>
            <w:r>
              <w:rPr>
                <w:color w:val="000000"/>
                <w:sz w:val="20"/>
              </w:rPr>
              <w:t>contrasena</w:t>
            </w:r>
            <w:proofErr w:type="spellEnd"/>
            <w:r>
              <w:rPr>
                <w:color w:val="000000"/>
                <w:sz w:val="20"/>
              </w:rPr>
              <w:t xml:space="preserve"> antes de acceder al sistema.</w:t>
            </w:r>
          </w:p>
        </w:tc>
        <w:tc>
          <w:tcPr>
            <w:tcW w:w="1296" w:type="dxa"/>
            <w:shd w:val="clear" w:color="auto" w:fill="FFFFFF"/>
          </w:tcPr>
          <w:p w14:paraId="25A7C02D" w14:textId="77777777" w:rsidR="00C1613C" w:rsidRDefault="007A57CA">
            <w:pPr>
              <w:spacing w:before="40" w:after="40"/>
            </w:pPr>
            <w:r>
              <w:rPr>
                <w:color w:val="000000"/>
                <w:sz w:val="20"/>
              </w:rPr>
              <w:t>Alta</w:t>
            </w:r>
          </w:p>
        </w:tc>
      </w:tr>
      <w:tr w:rsidR="00C1613C" w14:paraId="0191AC6C" w14:textId="77777777">
        <w:trPr>
          <w:jc w:val="center"/>
        </w:trPr>
        <w:tc>
          <w:tcPr>
            <w:tcW w:w="1440" w:type="dxa"/>
            <w:shd w:val="clear" w:color="auto" w:fill="FFFFFF"/>
          </w:tcPr>
          <w:p w14:paraId="023B067E" w14:textId="77777777" w:rsidR="00C1613C" w:rsidRDefault="007A57CA">
            <w:pPr>
              <w:spacing w:before="40" w:after="40"/>
            </w:pPr>
            <w:r>
              <w:rPr>
                <w:color w:val="000000"/>
                <w:sz w:val="20"/>
              </w:rPr>
              <w:t>RF-SEG-02</w:t>
            </w:r>
          </w:p>
        </w:tc>
        <w:tc>
          <w:tcPr>
            <w:tcW w:w="6768" w:type="dxa"/>
            <w:shd w:val="clear" w:color="auto" w:fill="FFFFFF"/>
          </w:tcPr>
          <w:p w14:paraId="2D74D42F" w14:textId="77777777" w:rsidR="00C1613C" w:rsidRDefault="007A57CA">
            <w:pPr>
              <w:spacing w:before="40" w:after="40"/>
            </w:pPr>
            <w:r>
              <w:rPr>
                <w:color w:val="000000"/>
                <w:sz w:val="20"/>
              </w:rPr>
              <w:t>Gestionar los roles Administrador, Cajero, Almacén y Supervisor.</w:t>
            </w:r>
          </w:p>
        </w:tc>
        <w:tc>
          <w:tcPr>
            <w:tcW w:w="1296" w:type="dxa"/>
            <w:shd w:val="clear" w:color="auto" w:fill="FFFFFF"/>
          </w:tcPr>
          <w:p w14:paraId="75FCE2B2" w14:textId="77777777" w:rsidR="00C1613C" w:rsidRDefault="007A57CA">
            <w:pPr>
              <w:spacing w:before="40" w:after="40"/>
            </w:pPr>
            <w:r>
              <w:rPr>
                <w:color w:val="000000"/>
                <w:sz w:val="20"/>
              </w:rPr>
              <w:t>Alta</w:t>
            </w:r>
          </w:p>
        </w:tc>
      </w:tr>
      <w:tr w:rsidR="00C1613C" w14:paraId="0EA26F4E" w14:textId="77777777">
        <w:trPr>
          <w:jc w:val="center"/>
        </w:trPr>
        <w:tc>
          <w:tcPr>
            <w:tcW w:w="1440" w:type="dxa"/>
            <w:shd w:val="clear" w:color="auto" w:fill="FFFFFF"/>
          </w:tcPr>
          <w:p w14:paraId="4C90521F" w14:textId="77777777" w:rsidR="00C1613C" w:rsidRDefault="007A57CA">
            <w:pPr>
              <w:spacing w:before="40" w:after="40"/>
            </w:pPr>
            <w:r>
              <w:rPr>
                <w:color w:val="000000"/>
                <w:sz w:val="20"/>
              </w:rPr>
              <w:t>RF-SEG-03</w:t>
            </w:r>
          </w:p>
        </w:tc>
        <w:tc>
          <w:tcPr>
            <w:tcW w:w="6768" w:type="dxa"/>
            <w:shd w:val="clear" w:color="auto" w:fill="FFFFFF"/>
          </w:tcPr>
          <w:p w14:paraId="57AB5384" w14:textId="77777777" w:rsidR="00C1613C" w:rsidRDefault="007A57CA">
            <w:pPr>
              <w:spacing w:before="40" w:after="40"/>
            </w:pPr>
            <w:r>
              <w:rPr>
                <w:color w:val="000000"/>
                <w:sz w:val="20"/>
              </w:rPr>
              <w:t>Restringir el acceso a cada módulo y acción según el rol del usuario.</w:t>
            </w:r>
          </w:p>
        </w:tc>
        <w:tc>
          <w:tcPr>
            <w:tcW w:w="1296" w:type="dxa"/>
            <w:shd w:val="clear" w:color="auto" w:fill="FFFFFF"/>
          </w:tcPr>
          <w:p w14:paraId="62AFD59A" w14:textId="77777777" w:rsidR="00C1613C" w:rsidRDefault="007A57CA">
            <w:pPr>
              <w:spacing w:before="40" w:after="40"/>
            </w:pPr>
            <w:r>
              <w:rPr>
                <w:color w:val="000000"/>
                <w:sz w:val="20"/>
              </w:rPr>
              <w:t>Alta</w:t>
            </w:r>
          </w:p>
        </w:tc>
      </w:tr>
      <w:tr w:rsidR="00C1613C" w14:paraId="32D69DF1" w14:textId="77777777">
        <w:trPr>
          <w:jc w:val="center"/>
        </w:trPr>
        <w:tc>
          <w:tcPr>
            <w:tcW w:w="1440" w:type="dxa"/>
            <w:shd w:val="clear" w:color="auto" w:fill="FFFFFF"/>
          </w:tcPr>
          <w:p w14:paraId="0894CE91" w14:textId="77777777" w:rsidR="00C1613C" w:rsidRDefault="007A57CA">
            <w:pPr>
              <w:spacing w:before="40" w:after="40"/>
            </w:pPr>
            <w:r>
              <w:rPr>
                <w:color w:val="000000"/>
                <w:sz w:val="20"/>
              </w:rPr>
              <w:t>RF-SEG-04</w:t>
            </w:r>
          </w:p>
        </w:tc>
        <w:tc>
          <w:tcPr>
            <w:tcW w:w="6768" w:type="dxa"/>
            <w:shd w:val="clear" w:color="auto" w:fill="FFFFFF"/>
          </w:tcPr>
          <w:p w14:paraId="4FC5523D" w14:textId="77777777" w:rsidR="00C1613C" w:rsidRDefault="007A57CA">
            <w:pPr>
              <w:spacing w:before="40" w:after="40"/>
            </w:pPr>
            <w:r>
              <w:rPr>
                <w:color w:val="000000"/>
                <w:sz w:val="20"/>
              </w:rPr>
              <w:t>Permitir al Administrador crear usuarios y asignarles roles.</w:t>
            </w:r>
          </w:p>
        </w:tc>
        <w:tc>
          <w:tcPr>
            <w:tcW w:w="1296" w:type="dxa"/>
            <w:shd w:val="clear" w:color="auto" w:fill="FFFFFF"/>
          </w:tcPr>
          <w:p w14:paraId="5FF0C586" w14:textId="77777777" w:rsidR="00C1613C" w:rsidRDefault="007A57CA">
            <w:pPr>
              <w:spacing w:before="40" w:after="40"/>
            </w:pPr>
            <w:r>
              <w:rPr>
                <w:color w:val="000000"/>
                <w:sz w:val="20"/>
              </w:rPr>
              <w:t>Alta</w:t>
            </w:r>
          </w:p>
        </w:tc>
      </w:tr>
      <w:tr w:rsidR="00C1613C" w14:paraId="1CF95CF7" w14:textId="77777777">
        <w:trPr>
          <w:jc w:val="center"/>
        </w:trPr>
        <w:tc>
          <w:tcPr>
            <w:tcW w:w="1440" w:type="dxa"/>
            <w:shd w:val="clear" w:color="auto" w:fill="FFFFFF"/>
          </w:tcPr>
          <w:p w14:paraId="6E75EE7B" w14:textId="77777777" w:rsidR="00C1613C" w:rsidRDefault="007A57CA">
            <w:pPr>
              <w:spacing w:before="40" w:after="40"/>
            </w:pPr>
            <w:r>
              <w:rPr>
                <w:color w:val="000000"/>
                <w:sz w:val="20"/>
              </w:rPr>
              <w:t>RF-SEG-05</w:t>
            </w:r>
          </w:p>
        </w:tc>
        <w:tc>
          <w:tcPr>
            <w:tcW w:w="6768" w:type="dxa"/>
            <w:shd w:val="clear" w:color="auto" w:fill="FFFFFF"/>
          </w:tcPr>
          <w:p w14:paraId="3D4ACCE9" w14:textId="77777777" w:rsidR="00C1613C" w:rsidRDefault="007A57CA">
            <w:pPr>
              <w:spacing w:before="40" w:after="40"/>
            </w:pPr>
            <w:r>
              <w:rPr>
                <w:color w:val="000000"/>
                <w:sz w:val="20"/>
              </w:rPr>
              <w:t>Sembrar automáticamente los roles y un administrador inicial en la primera ejecución.</w:t>
            </w:r>
          </w:p>
        </w:tc>
        <w:tc>
          <w:tcPr>
            <w:tcW w:w="1296" w:type="dxa"/>
            <w:shd w:val="clear" w:color="auto" w:fill="FFFFFF"/>
          </w:tcPr>
          <w:p w14:paraId="79A3D398" w14:textId="77777777" w:rsidR="00C1613C" w:rsidRDefault="007A57CA">
            <w:pPr>
              <w:spacing w:before="40" w:after="40"/>
            </w:pPr>
            <w:r>
              <w:rPr>
                <w:color w:val="000000"/>
                <w:sz w:val="20"/>
              </w:rPr>
              <w:t>Media</w:t>
            </w:r>
          </w:p>
        </w:tc>
      </w:tr>
    </w:tbl>
    <w:p w14:paraId="25703531" w14:textId="77777777" w:rsidR="00EF76A2" w:rsidRDefault="00B139D7">
      <w:pPr>
        <w:spacing w:before="40" w:after="280"/>
      </w:pPr>
      <w:r>
        <w:rPr>
          <w:i/>
          <w:color w:val="000000"/>
          <w:sz w:val="20"/>
          <w:szCs w:val="20"/>
        </w:rPr>
        <w:t>Fuente: Realización propia.</w:t>
      </w:r>
    </w:p>
    <w:p w14:paraId="5CB55AE3" w14:textId="77777777" w:rsidR="00C1613C" w:rsidRDefault="00C1613C"/>
    <w:p w14:paraId="346C983F" w14:textId="77777777" w:rsidR="00C1613C" w:rsidRDefault="007A57CA">
      <w:pPr>
        <w:keepNext/>
        <w:spacing w:before="200" w:after="80"/>
      </w:pPr>
      <w:r>
        <w:rPr>
          <w:b/>
          <w:color w:val="000000"/>
          <w:sz w:val="24"/>
        </w:rPr>
        <w:t>b) Módulo de Inventario</w:t>
      </w:r>
    </w:p>
    <w:p w14:paraId="4519844D" w14:textId="77777777" w:rsidR="00EF76A2" w:rsidRDefault="00B139D7">
      <w:pPr>
        <w:keepNext/>
        <w:spacing w:before="240" w:after="80"/>
      </w:pPr>
      <w:r>
        <w:rPr>
          <w:b/>
          <w:color w:val="000000"/>
        </w:rPr>
        <w:t>Tabla 3.1.2. Requerimientos funcionales del módulo de inventario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6638"/>
        <w:gridCol w:w="1288"/>
      </w:tblGrid>
      <w:tr w:rsidR="00C1613C" w14:paraId="7D384909" w14:textId="77777777">
        <w:trPr>
          <w:tblHeader/>
          <w:jc w:val="center"/>
        </w:trPr>
        <w:tc>
          <w:tcPr>
            <w:tcW w:w="1440" w:type="dxa"/>
            <w:shd w:val="clear" w:color="auto" w:fill="D9D9D9"/>
          </w:tcPr>
          <w:p w14:paraId="7EF54886" w14:textId="77777777" w:rsidR="00C1613C" w:rsidRDefault="007A57CA">
            <w:pPr>
              <w:spacing w:before="40" w:after="40"/>
            </w:pPr>
            <w:r>
              <w:rPr>
                <w:b/>
                <w:color w:val="000000"/>
                <w:sz w:val="20"/>
              </w:rPr>
              <w:t>Código</w:t>
            </w:r>
          </w:p>
        </w:tc>
        <w:tc>
          <w:tcPr>
            <w:tcW w:w="6768" w:type="dxa"/>
            <w:shd w:val="clear" w:color="auto" w:fill="D9D9D9"/>
          </w:tcPr>
          <w:p w14:paraId="22EC329E" w14:textId="77777777" w:rsidR="00C1613C" w:rsidRDefault="007A57CA">
            <w:pPr>
              <w:spacing w:before="40" w:after="40"/>
            </w:pPr>
            <w:r>
              <w:rPr>
                <w:b/>
                <w:color w:val="000000"/>
                <w:sz w:val="20"/>
              </w:rPr>
              <w:t>Requerimiento</w:t>
            </w:r>
          </w:p>
        </w:tc>
        <w:tc>
          <w:tcPr>
            <w:tcW w:w="1296" w:type="dxa"/>
            <w:shd w:val="clear" w:color="auto" w:fill="D9D9D9"/>
          </w:tcPr>
          <w:p w14:paraId="5A5EADA4" w14:textId="77777777" w:rsidR="00C1613C" w:rsidRDefault="007A57CA">
            <w:pPr>
              <w:spacing w:before="40" w:after="40"/>
            </w:pPr>
            <w:r>
              <w:rPr>
                <w:b/>
                <w:color w:val="000000"/>
                <w:sz w:val="20"/>
              </w:rPr>
              <w:t>Prioridad</w:t>
            </w:r>
          </w:p>
        </w:tc>
      </w:tr>
      <w:tr w:rsidR="00C1613C" w14:paraId="60C194BA" w14:textId="77777777">
        <w:trPr>
          <w:jc w:val="center"/>
        </w:trPr>
        <w:tc>
          <w:tcPr>
            <w:tcW w:w="1440" w:type="dxa"/>
            <w:shd w:val="clear" w:color="auto" w:fill="FFFFFF"/>
          </w:tcPr>
          <w:p w14:paraId="7356E404" w14:textId="77777777" w:rsidR="00C1613C" w:rsidRDefault="007A57CA">
            <w:pPr>
              <w:spacing w:before="40" w:after="40"/>
            </w:pPr>
            <w:r>
              <w:rPr>
                <w:color w:val="000000"/>
                <w:sz w:val="20"/>
              </w:rPr>
              <w:t>RF-INV-01</w:t>
            </w:r>
          </w:p>
        </w:tc>
        <w:tc>
          <w:tcPr>
            <w:tcW w:w="6768" w:type="dxa"/>
            <w:shd w:val="clear" w:color="auto" w:fill="FFFFFF"/>
          </w:tcPr>
          <w:p w14:paraId="67765022" w14:textId="77777777" w:rsidR="00C1613C" w:rsidRDefault="007A57CA">
            <w:pPr>
              <w:spacing w:before="40" w:after="40"/>
            </w:pPr>
            <w:r>
              <w:rPr>
                <w:color w:val="000000"/>
                <w:sz w:val="20"/>
              </w:rPr>
              <w:t>Registrar y editar productos (código, descripción, categoría, unidad, costo, precio, ITBIS, existencia mínima).</w:t>
            </w:r>
          </w:p>
        </w:tc>
        <w:tc>
          <w:tcPr>
            <w:tcW w:w="1296" w:type="dxa"/>
            <w:shd w:val="clear" w:color="auto" w:fill="FFFFFF"/>
          </w:tcPr>
          <w:p w14:paraId="40ED0ABC" w14:textId="77777777" w:rsidR="00C1613C" w:rsidRDefault="007A57CA">
            <w:pPr>
              <w:spacing w:before="40" w:after="40"/>
            </w:pPr>
            <w:r>
              <w:rPr>
                <w:color w:val="000000"/>
                <w:sz w:val="20"/>
              </w:rPr>
              <w:t>Alta</w:t>
            </w:r>
          </w:p>
        </w:tc>
      </w:tr>
      <w:tr w:rsidR="00C1613C" w14:paraId="32408372" w14:textId="77777777">
        <w:trPr>
          <w:jc w:val="center"/>
        </w:trPr>
        <w:tc>
          <w:tcPr>
            <w:tcW w:w="1440" w:type="dxa"/>
            <w:shd w:val="clear" w:color="auto" w:fill="FFFFFF"/>
          </w:tcPr>
          <w:p w14:paraId="7D7399E1" w14:textId="77777777" w:rsidR="00C1613C" w:rsidRDefault="007A57CA">
            <w:pPr>
              <w:spacing w:before="40" w:after="40"/>
            </w:pPr>
            <w:r>
              <w:rPr>
                <w:color w:val="000000"/>
                <w:sz w:val="20"/>
              </w:rPr>
              <w:t>RF-INV-02</w:t>
            </w:r>
          </w:p>
        </w:tc>
        <w:tc>
          <w:tcPr>
            <w:tcW w:w="6768" w:type="dxa"/>
            <w:shd w:val="clear" w:color="auto" w:fill="FFFFFF"/>
          </w:tcPr>
          <w:p w14:paraId="56E345AC" w14:textId="77777777" w:rsidR="00C1613C" w:rsidRDefault="007A57CA">
            <w:pPr>
              <w:spacing w:before="40" w:after="40"/>
            </w:pPr>
            <w:r>
              <w:rPr>
                <w:color w:val="000000"/>
                <w:sz w:val="20"/>
              </w:rPr>
              <w:t>Garantizar código interno único y código de barras único opcional (los productos a granel no lo llevan).</w:t>
            </w:r>
          </w:p>
        </w:tc>
        <w:tc>
          <w:tcPr>
            <w:tcW w:w="1296" w:type="dxa"/>
            <w:shd w:val="clear" w:color="auto" w:fill="FFFFFF"/>
          </w:tcPr>
          <w:p w14:paraId="67F4B7EA" w14:textId="77777777" w:rsidR="00C1613C" w:rsidRDefault="007A57CA">
            <w:pPr>
              <w:spacing w:before="40" w:after="40"/>
            </w:pPr>
            <w:r>
              <w:rPr>
                <w:color w:val="000000"/>
                <w:sz w:val="20"/>
              </w:rPr>
              <w:t>Alta</w:t>
            </w:r>
          </w:p>
        </w:tc>
      </w:tr>
      <w:tr w:rsidR="00C1613C" w14:paraId="49AE129C" w14:textId="77777777">
        <w:trPr>
          <w:jc w:val="center"/>
        </w:trPr>
        <w:tc>
          <w:tcPr>
            <w:tcW w:w="1440" w:type="dxa"/>
            <w:shd w:val="clear" w:color="auto" w:fill="FFFFFF"/>
          </w:tcPr>
          <w:p w14:paraId="6FFF746B" w14:textId="77777777" w:rsidR="00C1613C" w:rsidRDefault="007A57CA">
            <w:pPr>
              <w:spacing w:before="40" w:after="40"/>
            </w:pPr>
            <w:r>
              <w:rPr>
                <w:color w:val="000000"/>
                <w:sz w:val="20"/>
              </w:rPr>
              <w:t>RF-INV-03</w:t>
            </w:r>
          </w:p>
        </w:tc>
        <w:tc>
          <w:tcPr>
            <w:tcW w:w="6768" w:type="dxa"/>
            <w:shd w:val="clear" w:color="auto" w:fill="FFFFFF"/>
          </w:tcPr>
          <w:p w14:paraId="36221C11" w14:textId="77777777" w:rsidR="00C1613C" w:rsidRDefault="007A57CA">
            <w:pPr>
              <w:spacing w:before="40" w:after="40"/>
            </w:pPr>
            <w:r>
              <w:rPr>
                <w:color w:val="000000"/>
                <w:sz w:val="20"/>
              </w:rPr>
              <w:t>Administrar las categorías de productos.</w:t>
            </w:r>
          </w:p>
        </w:tc>
        <w:tc>
          <w:tcPr>
            <w:tcW w:w="1296" w:type="dxa"/>
            <w:shd w:val="clear" w:color="auto" w:fill="FFFFFF"/>
          </w:tcPr>
          <w:p w14:paraId="559B80EE" w14:textId="77777777" w:rsidR="00C1613C" w:rsidRDefault="007A57CA">
            <w:pPr>
              <w:spacing w:before="40" w:after="40"/>
            </w:pPr>
            <w:r>
              <w:rPr>
                <w:color w:val="000000"/>
                <w:sz w:val="20"/>
              </w:rPr>
              <w:t>Media</w:t>
            </w:r>
          </w:p>
        </w:tc>
      </w:tr>
      <w:tr w:rsidR="00C1613C" w14:paraId="25417C0B" w14:textId="77777777">
        <w:trPr>
          <w:jc w:val="center"/>
        </w:trPr>
        <w:tc>
          <w:tcPr>
            <w:tcW w:w="1440" w:type="dxa"/>
            <w:shd w:val="clear" w:color="auto" w:fill="FFFFFF"/>
          </w:tcPr>
          <w:p w14:paraId="360CD6F2" w14:textId="77777777" w:rsidR="00C1613C" w:rsidRDefault="007A57CA">
            <w:pPr>
              <w:spacing w:before="40" w:after="40"/>
            </w:pPr>
            <w:r>
              <w:rPr>
                <w:color w:val="000000"/>
                <w:sz w:val="20"/>
              </w:rPr>
              <w:t>RF-INV-04</w:t>
            </w:r>
          </w:p>
        </w:tc>
        <w:tc>
          <w:tcPr>
            <w:tcW w:w="6768" w:type="dxa"/>
            <w:shd w:val="clear" w:color="auto" w:fill="FFFFFF"/>
          </w:tcPr>
          <w:p w14:paraId="259EC773" w14:textId="77777777" w:rsidR="00C1613C" w:rsidRDefault="007A57CA">
            <w:pPr>
              <w:spacing w:before="40" w:after="40"/>
            </w:pPr>
            <w:r>
              <w:rPr>
                <w:color w:val="000000"/>
                <w:sz w:val="20"/>
              </w:rPr>
              <w:t>Manejar unidades de medida que distingan la venta por unidad (entera) de la venta por peso (decimal).</w:t>
            </w:r>
          </w:p>
        </w:tc>
        <w:tc>
          <w:tcPr>
            <w:tcW w:w="1296" w:type="dxa"/>
            <w:shd w:val="clear" w:color="auto" w:fill="FFFFFF"/>
          </w:tcPr>
          <w:p w14:paraId="57564FD5" w14:textId="77777777" w:rsidR="00C1613C" w:rsidRDefault="007A57CA">
            <w:pPr>
              <w:spacing w:before="40" w:after="40"/>
            </w:pPr>
            <w:r>
              <w:rPr>
                <w:color w:val="000000"/>
                <w:sz w:val="20"/>
              </w:rPr>
              <w:t>Alta</w:t>
            </w:r>
          </w:p>
        </w:tc>
      </w:tr>
      <w:tr w:rsidR="00C1613C" w14:paraId="1730E43D" w14:textId="77777777">
        <w:trPr>
          <w:jc w:val="center"/>
        </w:trPr>
        <w:tc>
          <w:tcPr>
            <w:tcW w:w="1440" w:type="dxa"/>
            <w:shd w:val="clear" w:color="auto" w:fill="FFFFFF"/>
          </w:tcPr>
          <w:p w14:paraId="5C40676B" w14:textId="77777777" w:rsidR="00C1613C" w:rsidRDefault="007A57CA">
            <w:pPr>
              <w:spacing w:before="40" w:after="40"/>
            </w:pPr>
            <w:r>
              <w:rPr>
                <w:color w:val="000000"/>
                <w:sz w:val="20"/>
              </w:rPr>
              <w:t>RF-INV-05</w:t>
            </w:r>
          </w:p>
        </w:tc>
        <w:tc>
          <w:tcPr>
            <w:tcW w:w="6768" w:type="dxa"/>
            <w:shd w:val="clear" w:color="auto" w:fill="FFFFFF"/>
          </w:tcPr>
          <w:p w14:paraId="2DCC6145" w14:textId="77777777" w:rsidR="00C1613C" w:rsidRDefault="007A57CA">
            <w:pPr>
              <w:spacing w:before="40" w:after="40"/>
            </w:pPr>
            <w:r>
              <w:rPr>
                <w:color w:val="000000"/>
                <w:sz w:val="20"/>
              </w:rPr>
              <w:t>Modificar la existencia únicamente a través de movimientos que registren la existencia anterior y la resultante.</w:t>
            </w:r>
          </w:p>
        </w:tc>
        <w:tc>
          <w:tcPr>
            <w:tcW w:w="1296" w:type="dxa"/>
            <w:shd w:val="clear" w:color="auto" w:fill="FFFFFF"/>
          </w:tcPr>
          <w:p w14:paraId="14BC4F0A" w14:textId="77777777" w:rsidR="00C1613C" w:rsidRDefault="007A57CA">
            <w:pPr>
              <w:spacing w:before="40" w:after="40"/>
            </w:pPr>
            <w:r>
              <w:rPr>
                <w:color w:val="000000"/>
                <w:sz w:val="20"/>
              </w:rPr>
              <w:t>Alta</w:t>
            </w:r>
          </w:p>
        </w:tc>
      </w:tr>
      <w:tr w:rsidR="00C1613C" w14:paraId="07A06756" w14:textId="77777777">
        <w:trPr>
          <w:jc w:val="center"/>
        </w:trPr>
        <w:tc>
          <w:tcPr>
            <w:tcW w:w="1440" w:type="dxa"/>
            <w:shd w:val="clear" w:color="auto" w:fill="FFFFFF"/>
          </w:tcPr>
          <w:p w14:paraId="49B0B514" w14:textId="77777777" w:rsidR="00C1613C" w:rsidRDefault="007A57CA">
            <w:pPr>
              <w:spacing w:before="40" w:after="40"/>
            </w:pPr>
            <w:r>
              <w:rPr>
                <w:color w:val="000000"/>
                <w:sz w:val="20"/>
              </w:rPr>
              <w:t>RF-INV-06</w:t>
            </w:r>
          </w:p>
        </w:tc>
        <w:tc>
          <w:tcPr>
            <w:tcW w:w="6768" w:type="dxa"/>
            <w:shd w:val="clear" w:color="auto" w:fill="FFFFFF"/>
          </w:tcPr>
          <w:p w14:paraId="1B1F8D98" w14:textId="77777777" w:rsidR="00C1613C" w:rsidRDefault="007A57CA">
            <w:pPr>
              <w:spacing w:before="40" w:after="40"/>
            </w:pPr>
            <w:r>
              <w:rPr>
                <w:color w:val="000000"/>
                <w:sz w:val="20"/>
              </w:rPr>
              <w:t>Registrar mermas como un tipo de movimiento propio, con motivo obligatorio.</w:t>
            </w:r>
          </w:p>
        </w:tc>
        <w:tc>
          <w:tcPr>
            <w:tcW w:w="1296" w:type="dxa"/>
            <w:shd w:val="clear" w:color="auto" w:fill="FFFFFF"/>
          </w:tcPr>
          <w:p w14:paraId="2487C514" w14:textId="77777777" w:rsidR="00C1613C" w:rsidRDefault="007A57CA">
            <w:pPr>
              <w:spacing w:before="40" w:after="40"/>
            </w:pPr>
            <w:r>
              <w:rPr>
                <w:color w:val="000000"/>
                <w:sz w:val="20"/>
              </w:rPr>
              <w:t>Alta</w:t>
            </w:r>
          </w:p>
        </w:tc>
      </w:tr>
      <w:tr w:rsidR="00C1613C" w14:paraId="489CAB17" w14:textId="77777777">
        <w:trPr>
          <w:jc w:val="center"/>
        </w:trPr>
        <w:tc>
          <w:tcPr>
            <w:tcW w:w="1440" w:type="dxa"/>
            <w:shd w:val="clear" w:color="auto" w:fill="FFFFFF"/>
          </w:tcPr>
          <w:p w14:paraId="2FA90444" w14:textId="77777777" w:rsidR="00C1613C" w:rsidRDefault="007A57CA">
            <w:pPr>
              <w:spacing w:before="40" w:after="40"/>
            </w:pPr>
            <w:r>
              <w:rPr>
                <w:color w:val="000000"/>
                <w:sz w:val="20"/>
              </w:rPr>
              <w:t>RF-INV-07</w:t>
            </w:r>
          </w:p>
        </w:tc>
        <w:tc>
          <w:tcPr>
            <w:tcW w:w="6768" w:type="dxa"/>
            <w:shd w:val="clear" w:color="auto" w:fill="FFFFFF"/>
          </w:tcPr>
          <w:p w14:paraId="02157D1F" w14:textId="77777777" w:rsidR="00C1613C" w:rsidRDefault="007A57CA">
            <w:pPr>
              <w:spacing w:before="40" w:after="40"/>
            </w:pPr>
            <w:r>
              <w:rPr>
                <w:color w:val="000000"/>
                <w:sz w:val="20"/>
              </w:rPr>
              <w:t>Registrar ajustes de inventario (positivos y negativos) con motivo.</w:t>
            </w:r>
          </w:p>
        </w:tc>
        <w:tc>
          <w:tcPr>
            <w:tcW w:w="1296" w:type="dxa"/>
            <w:shd w:val="clear" w:color="auto" w:fill="FFFFFF"/>
          </w:tcPr>
          <w:p w14:paraId="0D6DCEA1" w14:textId="77777777" w:rsidR="00C1613C" w:rsidRDefault="007A57CA">
            <w:pPr>
              <w:spacing w:before="40" w:after="40"/>
            </w:pPr>
            <w:r>
              <w:rPr>
                <w:color w:val="000000"/>
                <w:sz w:val="20"/>
              </w:rPr>
              <w:t>Media</w:t>
            </w:r>
          </w:p>
        </w:tc>
      </w:tr>
      <w:tr w:rsidR="00C1613C" w14:paraId="2AEE3F23" w14:textId="77777777">
        <w:trPr>
          <w:jc w:val="center"/>
        </w:trPr>
        <w:tc>
          <w:tcPr>
            <w:tcW w:w="1440" w:type="dxa"/>
            <w:shd w:val="clear" w:color="auto" w:fill="FFFFFF"/>
          </w:tcPr>
          <w:p w14:paraId="3D5C6F77" w14:textId="77777777" w:rsidR="00C1613C" w:rsidRDefault="007A57CA">
            <w:pPr>
              <w:spacing w:before="40" w:after="40"/>
            </w:pPr>
            <w:r>
              <w:rPr>
                <w:color w:val="000000"/>
                <w:sz w:val="20"/>
              </w:rPr>
              <w:t>RF-INV-08</w:t>
            </w:r>
          </w:p>
        </w:tc>
        <w:tc>
          <w:tcPr>
            <w:tcW w:w="6768" w:type="dxa"/>
            <w:shd w:val="clear" w:color="auto" w:fill="FFFFFF"/>
          </w:tcPr>
          <w:p w14:paraId="1E2D0777" w14:textId="77777777" w:rsidR="00C1613C" w:rsidRDefault="007A57CA">
            <w:pPr>
              <w:spacing w:before="40" w:after="40"/>
            </w:pPr>
            <w:r>
              <w:rPr>
                <w:color w:val="000000"/>
                <w:sz w:val="20"/>
              </w:rPr>
              <w:t>Consultar el historial de movimientos (</w:t>
            </w:r>
            <w:proofErr w:type="spellStart"/>
            <w:r>
              <w:rPr>
                <w:color w:val="000000"/>
                <w:sz w:val="20"/>
              </w:rPr>
              <w:t>kardex</w:t>
            </w:r>
            <w:proofErr w:type="spellEnd"/>
            <w:r>
              <w:rPr>
                <w:color w:val="000000"/>
                <w:sz w:val="20"/>
              </w:rPr>
              <w:t>) de cada producto.</w:t>
            </w:r>
          </w:p>
        </w:tc>
        <w:tc>
          <w:tcPr>
            <w:tcW w:w="1296" w:type="dxa"/>
            <w:shd w:val="clear" w:color="auto" w:fill="FFFFFF"/>
          </w:tcPr>
          <w:p w14:paraId="408434E6" w14:textId="77777777" w:rsidR="00C1613C" w:rsidRDefault="007A57CA">
            <w:pPr>
              <w:spacing w:before="40" w:after="40"/>
            </w:pPr>
            <w:r>
              <w:rPr>
                <w:color w:val="000000"/>
                <w:sz w:val="20"/>
              </w:rPr>
              <w:t>Media</w:t>
            </w:r>
          </w:p>
        </w:tc>
      </w:tr>
      <w:tr w:rsidR="00C1613C" w14:paraId="3916E720" w14:textId="77777777">
        <w:trPr>
          <w:jc w:val="center"/>
        </w:trPr>
        <w:tc>
          <w:tcPr>
            <w:tcW w:w="1440" w:type="dxa"/>
            <w:shd w:val="clear" w:color="auto" w:fill="FFFFFF"/>
          </w:tcPr>
          <w:p w14:paraId="10F8E48E" w14:textId="77777777" w:rsidR="00C1613C" w:rsidRDefault="007A57CA">
            <w:pPr>
              <w:spacing w:before="40" w:after="40"/>
            </w:pPr>
            <w:r>
              <w:rPr>
                <w:color w:val="000000"/>
                <w:sz w:val="20"/>
              </w:rPr>
              <w:t>RF-INV-09</w:t>
            </w:r>
          </w:p>
        </w:tc>
        <w:tc>
          <w:tcPr>
            <w:tcW w:w="6768" w:type="dxa"/>
            <w:shd w:val="clear" w:color="auto" w:fill="FFFFFF"/>
          </w:tcPr>
          <w:p w14:paraId="3764CFF6" w14:textId="77777777" w:rsidR="00C1613C" w:rsidRDefault="007A57CA">
            <w:pPr>
              <w:spacing w:before="40" w:after="40"/>
            </w:pPr>
            <w:r>
              <w:rPr>
                <w:color w:val="000000"/>
                <w:sz w:val="20"/>
              </w:rPr>
              <w:t>Generar alertas de reabastecimiento cuando la existencia alcanza el mínimo, e identificar productos agotados.</w:t>
            </w:r>
          </w:p>
        </w:tc>
        <w:tc>
          <w:tcPr>
            <w:tcW w:w="1296" w:type="dxa"/>
            <w:shd w:val="clear" w:color="auto" w:fill="FFFFFF"/>
          </w:tcPr>
          <w:p w14:paraId="318AE8EF" w14:textId="77777777" w:rsidR="00C1613C" w:rsidRDefault="007A57CA">
            <w:pPr>
              <w:spacing w:before="40" w:after="40"/>
            </w:pPr>
            <w:r>
              <w:rPr>
                <w:color w:val="000000"/>
                <w:sz w:val="20"/>
              </w:rPr>
              <w:t>Alta</w:t>
            </w:r>
          </w:p>
        </w:tc>
      </w:tr>
      <w:tr w:rsidR="00C1613C" w14:paraId="153142AA" w14:textId="77777777">
        <w:trPr>
          <w:jc w:val="center"/>
        </w:trPr>
        <w:tc>
          <w:tcPr>
            <w:tcW w:w="1440" w:type="dxa"/>
            <w:shd w:val="clear" w:color="auto" w:fill="FFFFFF"/>
          </w:tcPr>
          <w:p w14:paraId="3EAD8959" w14:textId="77777777" w:rsidR="00C1613C" w:rsidRDefault="007A57CA">
            <w:pPr>
              <w:spacing w:before="40" w:after="40"/>
            </w:pPr>
            <w:r>
              <w:rPr>
                <w:color w:val="000000"/>
                <w:sz w:val="20"/>
              </w:rPr>
              <w:t>RF-INV-10</w:t>
            </w:r>
          </w:p>
        </w:tc>
        <w:tc>
          <w:tcPr>
            <w:tcW w:w="6768" w:type="dxa"/>
            <w:shd w:val="clear" w:color="auto" w:fill="FFFFFF"/>
          </w:tcPr>
          <w:p w14:paraId="227AE331" w14:textId="77777777" w:rsidR="00C1613C" w:rsidRDefault="007A57CA">
            <w:pPr>
              <w:spacing w:before="40" w:after="40"/>
            </w:pPr>
            <w:r>
              <w:rPr>
                <w:color w:val="000000"/>
                <w:sz w:val="20"/>
              </w:rPr>
              <w:t>Actualizar el costo del producto por promedio ponderado al recibir mercancía.</w:t>
            </w:r>
          </w:p>
        </w:tc>
        <w:tc>
          <w:tcPr>
            <w:tcW w:w="1296" w:type="dxa"/>
            <w:shd w:val="clear" w:color="auto" w:fill="FFFFFF"/>
          </w:tcPr>
          <w:p w14:paraId="5F6A89B1" w14:textId="77777777" w:rsidR="00C1613C" w:rsidRDefault="007A57CA">
            <w:pPr>
              <w:spacing w:before="40" w:after="40"/>
            </w:pPr>
            <w:r>
              <w:rPr>
                <w:color w:val="000000"/>
                <w:sz w:val="20"/>
              </w:rPr>
              <w:t>Alta</w:t>
            </w:r>
          </w:p>
        </w:tc>
      </w:tr>
      <w:tr w:rsidR="00C1613C" w14:paraId="7D709478" w14:textId="77777777">
        <w:trPr>
          <w:jc w:val="center"/>
        </w:trPr>
        <w:tc>
          <w:tcPr>
            <w:tcW w:w="1440" w:type="dxa"/>
            <w:shd w:val="clear" w:color="auto" w:fill="FFFFFF"/>
          </w:tcPr>
          <w:p w14:paraId="1DD734CC" w14:textId="77777777" w:rsidR="00C1613C" w:rsidRDefault="007A57CA">
            <w:pPr>
              <w:spacing w:before="40" w:after="40"/>
            </w:pPr>
            <w:r>
              <w:rPr>
                <w:color w:val="000000"/>
                <w:sz w:val="20"/>
              </w:rPr>
              <w:t>RF-INV-11</w:t>
            </w:r>
          </w:p>
        </w:tc>
        <w:tc>
          <w:tcPr>
            <w:tcW w:w="6768" w:type="dxa"/>
            <w:shd w:val="clear" w:color="auto" w:fill="FFFFFF"/>
          </w:tcPr>
          <w:p w14:paraId="6411430F" w14:textId="77777777" w:rsidR="00C1613C" w:rsidRDefault="007A57CA">
            <w:pPr>
              <w:spacing w:before="40" w:after="40"/>
            </w:pPr>
            <w:r>
              <w:rPr>
                <w:color w:val="000000"/>
                <w:sz w:val="20"/>
              </w:rPr>
              <w:t>Impedir que un movimiento deje la existencia en negativo.</w:t>
            </w:r>
          </w:p>
        </w:tc>
        <w:tc>
          <w:tcPr>
            <w:tcW w:w="1296" w:type="dxa"/>
            <w:shd w:val="clear" w:color="auto" w:fill="FFFFFF"/>
          </w:tcPr>
          <w:p w14:paraId="05468532" w14:textId="77777777" w:rsidR="00C1613C" w:rsidRDefault="007A57CA">
            <w:pPr>
              <w:spacing w:before="40" w:after="40"/>
            </w:pPr>
            <w:r>
              <w:rPr>
                <w:color w:val="000000"/>
                <w:sz w:val="20"/>
              </w:rPr>
              <w:t>Alta</w:t>
            </w:r>
          </w:p>
        </w:tc>
      </w:tr>
    </w:tbl>
    <w:p w14:paraId="62FCC078" w14:textId="77777777" w:rsidR="00EF76A2" w:rsidRDefault="00B139D7">
      <w:pPr>
        <w:spacing w:before="40" w:after="280"/>
      </w:pPr>
      <w:r>
        <w:rPr>
          <w:i/>
          <w:color w:val="000000"/>
          <w:sz w:val="20"/>
          <w:szCs w:val="20"/>
        </w:rPr>
        <w:t>Fuente: Realización propia.</w:t>
      </w:r>
    </w:p>
    <w:p w14:paraId="1570A59F" w14:textId="77777777" w:rsidR="00C1613C" w:rsidRDefault="00C1613C"/>
    <w:p w14:paraId="1D8E7910" w14:textId="77777777" w:rsidR="00C1613C" w:rsidRDefault="007A57CA">
      <w:pPr>
        <w:keepNext/>
        <w:spacing w:before="200" w:after="80"/>
      </w:pPr>
      <w:r>
        <w:rPr>
          <w:b/>
          <w:color w:val="000000"/>
          <w:sz w:val="24"/>
        </w:rPr>
        <w:lastRenderedPageBreak/>
        <w:t>c) Módulo de Compras</w:t>
      </w:r>
    </w:p>
    <w:p w14:paraId="7DC72C68" w14:textId="77777777" w:rsidR="00EF76A2" w:rsidRDefault="00B139D7">
      <w:pPr>
        <w:keepNext/>
        <w:spacing w:before="240" w:after="80"/>
      </w:pPr>
      <w:r>
        <w:rPr>
          <w:b/>
          <w:color w:val="000000"/>
        </w:rPr>
        <w:t>Tabla 3.1.3. Requerimientos funcionales del módulo de compras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6638"/>
        <w:gridCol w:w="1288"/>
      </w:tblGrid>
      <w:tr w:rsidR="00C1613C" w14:paraId="2D68F173" w14:textId="77777777">
        <w:trPr>
          <w:tblHeader/>
          <w:jc w:val="center"/>
        </w:trPr>
        <w:tc>
          <w:tcPr>
            <w:tcW w:w="1440" w:type="dxa"/>
            <w:shd w:val="clear" w:color="auto" w:fill="D9D9D9"/>
          </w:tcPr>
          <w:p w14:paraId="5CFF8A90" w14:textId="77777777" w:rsidR="00C1613C" w:rsidRDefault="007A57CA">
            <w:pPr>
              <w:spacing w:before="40" w:after="40"/>
            </w:pPr>
            <w:r>
              <w:rPr>
                <w:b/>
                <w:color w:val="000000"/>
                <w:sz w:val="20"/>
              </w:rPr>
              <w:t>Código</w:t>
            </w:r>
          </w:p>
        </w:tc>
        <w:tc>
          <w:tcPr>
            <w:tcW w:w="6768" w:type="dxa"/>
            <w:shd w:val="clear" w:color="auto" w:fill="D9D9D9"/>
          </w:tcPr>
          <w:p w14:paraId="5273AF05" w14:textId="77777777" w:rsidR="00C1613C" w:rsidRDefault="007A57CA">
            <w:pPr>
              <w:spacing w:before="40" w:after="40"/>
            </w:pPr>
            <w:r>
              <w:rPr>
                <w:b/>
                <w:color w:val="000000"/>
                <w:sz w:val="20"/>
              </w:rPr>
              <w:t>Requerimiento</w:t>
            </w:r>
          </w:p>
        </w:tc>
        <w:tc>
          <w:tcPr>
            <w:tcW w:w="1296" w:type="dxa"/>
            <w:shd w:val="clear" w:color="auto" w:fill="D9D9D9"/>
          </w:tcPr>
          <w:p w14:paraId="3B0E448F" w14:textId="77777777" w:rsidR="00C1613C" w:rsidRDefault="007A57CA">
            <w:pPr>
              <w:spacing w:before="40" w:after="40"/>
            </w:pPr>
            <w:r>
              <w:rPr>
                <w:b/>
                <w:color w:val="000000"/>
                <w:sz w:val="20"/>
              </w:rPr>
              <w:t>Prioridad</w:t>
            </w:r>
          </w:p>
        </w:tc>
      </w:tr>
      <w:tr w:rsidR="00C1613C" w14:paraId="2BE40BB1" w14:textId="77777777">
        <w:trPr>
          <w:jc w:val="center"/>
        </w:trPr>
        <w:tc>
          <w:tcPr>
            <w:tcW w:w="1440" w:type="dxa"/>
            <w:shd w:val="clear" w:color="auto" w:fill="FFFFFF"/>
          </w:tcPr>
          <w:p w14:paraId="2E0397E7" w14:textId="77777777" w:rsidR="00C1613C" w:rsidRDefault="007A57CA">
            <w:pPr>
              <w:spacing w:before="40" w:after="40"/>
            </w:pPr>
            <w:r>
              <w:rPr>
                <w:color w:val="000000"/>
                <w:sz w:val="20"/>
              </w:rPr>
              <w:t>RF-COM-01</w:t>
            </w:r>
          </w:p>
        </w:tc>
        <w:tc>
          <w:tcPr>
            <w:tcW w:w="6768" w:type="dxa"/>
            <w:shd w:val="clear" w:color="auto" w:fill="FFFFFF"/>
          </w:tcPr>
          <w:p w14:paraId="5AE74B90" w14:textId="77777777" w:rsidR="00C1613C" w:rsidRDefault="007A57CA">
            <w:pPr>
              <w:spacing w:before="40" w:after="40"/>
            </w:pPr>
            <w:r>
              <w:rPr>
                <w:color w:val="000000"/>
                <w:sz w:val="20"/>
              </w:rPr>
              <w:t>Registrar proveedores con su documento (RNC o cédula), contacto, días de crédito y balance.</w:t>
            </w:r>
          </w:p>
        </w:tc>
        <w:tc>
          <w:tcPr>
            <w:tcW w:w="1296" w:type="dxa"/>
            <w:shd w:val="clear" w:color="auto" w:fill="FFFFFF"/>
          </w:tcPr>
          <w:p w14:paraId="764ABA90" w14:textId="77777777" w:rsidR="00C1613C" w:rsidRDefault="007A57CA">
            <w:pPr>
              <w:spacing w:before="40" w:after="40"/>
            </w:pPr>
            <w:r>
              <w:rPr>
                <w:color w:val="000000"/>
                <w:sz w:val="20"/>
              </w:rPr>
              <w:t>Alta</w:t>
            </w:r>
          </w:p>
        </w:tc>
      </w:tr>
      <w:tr w:rsidR="00C1613C" w14:paraId="71F5FE90" w14:textId="77777777">
        <w:trPr>
          <w:jc w:val="center"/>
        </w:trPr>
        <w:tc>
          <w:tcPr>
            <w:tcW w:w="1440" w:type="dxa"/>
            <w:shd w:val="clear" w:color="auto" w:fill="FFFFFF"/>
          </w:tcPr>
          <w:p w14:paraId="66A155FF" w14:textId="77777777" w:rsidR="00C1613C" w:rsidRDefault="007A57CA">
            <w:pPr>
              <w:spacing w:before="40" w:after="40"/>
            </w:pPr>
            <w:r>
              <w:rPr>
                <w:color w:val="000000"/>
                <w:sz w:val="20"/>
              </w:rPr>
              <w:t>RF-COM-02</w:t>
            </w:r>
          </w:p>
        </w:tc>
        <w:tc>
          <w:tcPr>
            <w:tcW w:w="6768" w:type="dxa"/>
            <w:shd w:val="clear" w:color="auto" w:fill="FFFFFF"/>
          </w:tcPr>
          <w:p w14:paraId="566D0987" w14:textId="77777777" w:rsidR="00C1613C" w:rsidRDefault="007A57CA">
            <w:pPr>
              <w:spacing w:before="40" w:after="40"/>
            </w:pPr>
            <w:r>
              <w:rPr>
                <w:color w:val="000000"/>
                <w:sz w:val="20"/>
              </w:rPr>
              <w:t xml:space="preserve">Crear </w:t>
            </w:r>
            <w:proofErr w:type="spellStart"/>
            <w:r>
              <w:rPr>
                <w:color w:val="000000"/>
                <w:sz w:val="20"/>
              </w:rPr>
              <w:t>ordenes</w:t>
            </w:r>
            <w:proofErr w:type="spellEnd"/>
            <w:r>
              <w:rPr>
                <w:color w:val="000000"/>
                <w:sz w:val="20"/>
              </w:rPr>
              <w:t xml:space="preserve"> de compra en estado borrador, con líneas de producto, cantidad, costo e ITBIS.</w:t>
            </w:r>
          </w:p>
        </w:tc>
        <w:tc>
          <w:tcPr>
            <w:tcW w:w="1296" w:type="dxa"/>
            <w:shd w:val="clear" w:color="auto" w:fill="FFFFFF"/>
          </w:tcPr>
          <w:p w14:paraId="30135D7B" w14:textId="77777777" w:rsidR="00C1613C" w:rsidRDefault="007A57CA">
            <w:pPr>
              <w:spacing w:before="40" w:after="40"/>
            </w:pPr>
            <w:r>
              <w:rPr>
                <w:color w:val="000000"/>
                <w:sz w:val="20"/>
              </w:rPr>
              <w:t>Alta</w:t>
            </w:r>
          </w:p>
        </w:tc>
      </w:tr>
      <w:tr w:rsidR="00C1613C" w14:paraId="105718A2" w14:textId="77777777">
        <w:trPr>
          <w:jc w:val="center"/>
        </w:trPr>
        <w:tc>
          <w:tcPr>
            <w:tcW w:w="1440" w:type="dxa"/>
            <w:shd w:val="clear" w:color="auto" w:fill="FFFFFF"/>
          </w:tcPr>
          <w:p w14:paraId="0533D413" w14:textId="77777777" w:rsidR="00C1613C" w:rsidRDefault="007A57CA">
            <w:pPr>
              <w:spacing w:before="40" w:after="40"/>
            </w:pPr>
            <w:r>
              <w:rPr>
                <w:color w:val="000000"/>
                <w:sz w:val="20"/>
              </w:rPr>
              <w:t>RF-COM-03</w:t>
            </w:r>
          </w:p>
        </w:tc>
        <w:tc>
          <w:tcPr>
            <w:tcW w:w="6768" w:type="dxa"/>
            <w:shd w:val="clear" w:color="auto" w:fill="FFFFFF"/>
          </w:tcPr>
          <w:p w14:paraId="305B96D3" w14:textId="77777777" w:rsidR="00C1613C" w:rsidRDefault="007A57CA">
            <w:pPr>
              <w:spacing w:before="40" w:after="40"/>
            </w:pPr>
            <w:r>
              <w:rPr>
                <w:color w:val="000000"/>
                <w:sz w:val="20"/>
              </w:rPr>
              <w:t>Recibir la mercancía: generar las entradas al inventario, actualizar el costo y congelar el documento.</w:t>
            </w:r>
          </w:p>
        </w:tc>
        <w:tc>
          <w:tcPr>
            <w:tcW w:w="1296" w:type="dxa"/>
            <w:shd w:val="clear" w:color="auto" w:fill="FFFFFF"/>
          </w:tcPr>
          <w:p w14:paraId="44B5DFCA" w14:textId="77777777" w:rsidR="00C1613C" w:rsidRDefault="007A57CA">
            <w:pPr>
              <w:spacing w:before="40" w:after="40"/>
            </w:pPr>
            <w:r>
              <w:rPr>
                <w:color w:val="000000"/>
                <w:sz w:val="20"/>
              </w:rPr>
              <w:t>Alta</w:t>
            </w:r>
          </w:p>
        </w:tc>
      </w:tr>
      <w:tr w:rsidR="00C1613C" w14:paraId="71735EDF" w14:textId="77777777">
        <w:trPr>
          <w:jc w:val="center"/>
        </w:trPr>
        <w:tc>
          <w:tcPr>
            <w:tcW w:w="1440" w:type="dxa"/>
            <w:shd w:val="clear" w:color="auto" w:fill="FFFFFF"/>
          </w:tcPr>
          <w:p w14:paraId="7858C6EE" w14:textId="77777777" w:rsidR="00C1613C" w:rsidRDefault="007A57CA">
            <w:pPr>
              <w:spacing w:before="40" w:after="40"/>
            </w:pPr>
            <w:r>
              <w:rPr>
                <w:color w:val="000000"/>
                <w:sz w:val="20"/>
              </w:rPr>
              <w:t>RF-COM-04</w:t>
            </w:r>
          </w:p>
        </w:tc>
        <w:tc>
          <w:tcPr>
            <w:tcW w:w="6768" w:type="dxa"/>
            <w:shd w:val="clear" w:color="auto" w:fill="FFFFFF"/>
          </w:tcPr>
          <w:p w14:paraId="00D48EA1" w14:textId="77777777" w:rsidR="00C1613C" w:rsidRDefault="007A57CA">
            <w:pPr>
              <w:spacing w:before="40" w:after="40"/>
            </w:pPr>
            <w:r>
              <w:rPr>
                <w:color w:val="000000"/>
                <w:sz w:val="20"/>
              </w:rPr>
              <w:t>Registrar compras al contado o a crédito; la compra a crédito afecta el balance del proveedor.</w:t>
            </w:r>
          </w:p>
        </w:tc>
        <w:tc>
          <w:tcPr>
            <w:tcW w:w="1296" w:type="dxa"/>
            <w:shd w:val="clear" w:color="auto" w:fill="FFFFFF"/>
          </w:tcPr>
          <w:p w14:paraId="757054D5" w14:textId="77777777" w:rsidR="00C1613C" w:rsidRDefault="007A57CA">
            <w:pPr>
              <w:spacing w:before="40" w:after="40"/>
            </w:pPr>
            <w:r>
              <w:rPr>
                <w:color w:val="000000"/>
                <w:sz w:val="20"/>
              </w:rPr>
              <w:t>Alta</w:t>
            </w:r>
          </w:p>
        </w:tc>
      </w:tr>
      <w:tr w:rsidR="00C1613C" w14:paraId="0AAD480C" w14:textId="77777777">
        <w:trPr>
          <w:jc w:val="center"/>
        </w:trPr>
        <w:tc>
          <w:tcPr>
            <w:tcW w:w="1440" w:type="dxa"/>
            <w:shd w:val="clear" w:color="auto" w:fill="FFFFFF"/>
          </w:tcPr>
          <w:p w14:paraId="720B812D" w14:textId="77777777" w:rsidR="00C1613C" w:rsidRDefault="007A57CA">
            <w:pPr>
              <w:spacing w:before="40" w:after="40"/>
            </w:pPr>
            <w:r>
              <w:rPr>
                <w:color w:val="000000"/>
                <w:sz w:val="20"/>
              </w:rPr>
              <w:t>RF-COM-05</w:t>
            </w:r>
          </w:p>
        </w:tc>
        <w:tc>
          <w:tcPr>
            <w:tcW w:w="6768" w:type="dxa"/>
            <w:shd w:val="clear" w:color="auto" w:fill="FFFFFF"/>
          </w:tcPr>
          <w:p w14:paraId="3E679867" w14:textId="77777777" w:rsidR="00C1613C" w:rsidRDefault="007A57CA">
            <w:pPr>
              <w:spacing w:before="40" w:after="40"/>
            </w:pPr>
            <w:r>
              <w:rPr>
                <w:color w:val="000000"/>
                <w:sz w:val="20"/>
              </w:rPr>
              <w:t>Almacenar el NCF emitido por el proveedor como sustento del ITBIS pagado.</w:t>
            </w:r>
          </w:p>
        </w:tc>
        <w:tc>
          <w:tcPr>
            <w:tcW w:w="1296" w:type="dxa"/>
            <w:shd w:val="clear" w:color="auto" w:fill="FFFFFF"/>
          </w:tcPr>
          <w:p w14:paraId="274E8767" w14:textId="77777777" w:rsidR="00C1613C" w:rsidRDefault="007A57CA">
            <w:pPr>
              <w:spacing w:before="40" w:after="40"/>
            </w:pPr>
            <w:r>
              <w:rPr>
                <w:color w:val="000000"/>
                <w:sz w:val="20"/>
              </w:rPr>
              <w:t>Media</w:t>
            </w:r>
          </w:p>
        </w:tc>
      </w:tr>
      <w:tr w:rsidR="00C1613C" w14:paraId="3593856F" w14:textId="77777777">
        <w:trPr>
          <w:jc w:val="center"/>
        </w:trPr>
        <w:tc>
          <w:tcPr>
            <w:tcW w:w="1440" w:type="dxa"/>
            <w:shd w:val="clear" w:color="auto" w:fill="FFFFFF"/>
          </w:tcPr>
          <w:p w14:paraId="34B1AEBB" w14:textId="77777777" w:rsidR="00C1613C" w:rsidRDefault="007A57CA">
            <w:pPr>
              <w:spacing w:before="40" w:after="40"/>
            </w:pPr>
            <w:r>
              <w:rPr>
                <w:color w:val="000000"/>
                <w:sz w:val="20"/>
              </w:rPr>
              <w:t>RF-COM-06</w:t>
            </w:r>
          </w:p>
        </w:tc>
        <w:tc>
          <w:tcPr>
            <w:tcW w:w="6768" w:type="dxa"/>
            <w:shd w:val="clear" w:color="auto" w:fill="FFFFFF"/>
          </w:tcPr>
          <w:p w14:paraId="1F890285" w14:textId="77777777" w:rsidR="00C1613C" w:rsidRDefault="007A57CA">
            <w:pPr>
              <w:spacing w:before="40" w:after="40"/>
            </w:pPr>
            <w:r>
              <w:rPr>
                <w:color w:val="000000"/>
                <w:sz w:val="20"/>
              </w:rPr>
              <w:t>Anular una orden de compra que aún no se ha recibido.</w:t>
            </w:r>
          </w:p>
        </w:tc>
        <w:tc>
          <w:tcPr>
            <w:tcW w:w="1296" w:type="dxa"/>
            <w:shd w:val="clear" w:color="auto" w:fill="FFFFFF"/>
          </w:tcPr>
          <w:p w14:paraId="66325FD6" w14:textId="77777777" w:rsidR="00C1613C" w:rsidRDefault="007A57CA">
            <w:pPr>
              <w:spacing w:before="40" w:after="40"/>
            </w:pPr>
            <w:r>
              <w:rPr>
                <w:color w:val="000000"/>
                <w:sz w:val="20"/>
              </w:rPr>
              <w:t>Media</w:t>
            </w:r>
          </w:p>
        </w:tc>
      </w:tr>
      <w:tr w:rsidR="00C1613C" w14:paraId="29F5E0A1" w14:textId="77777777">
        <w:trPr>
          <w:jc w:val="center"/>
        </w:trPr>
        <w:tc>
          <w:tcPr>
            <w:tcW w:w="1440" w:type="dxa"/>
            <w:shd w:val="clear" w:color="auto" w:fill="FFFFFF"/>
          </w:tcPr>
          <w:p w14:paraId="7772D45A" w14:textId="77777777" w:rsidR="00C1613C" w:rsidRDefault="007A57CA">
            <w:pPr>
              <w:spacing w:before="40" w:after="40"/>
            </w:pPr>
            <w:r>
              <w:rPr>
                <w:color w:val="000000"/>
                <w:sz w:val="20"/>
              </w:rPr>
              <w:t>RF-COM-07</w:t>
            </w:r>
          </w:p>
        </w:tc>
        <w:tc>
          <w:tcPr>
            <w:tcW w:w="6768" w:type="dxa"/>
            <w:shd w:val="clear" w:color="auto" w:fill="FFFFFF"/>
          </w:tcPr>
          <w:p w14:paraId="0B498985" w14:textId="77777777" w:rsidR="00C1613C" w:rsidRDefault="007A57CA">
            <w:pPr>
              <w:spacing w:before="40" w:after="40"/>
            </w:pPr>
            <w:r>
              <w:rPr>
                <w:color w:val="000000"/>
                <w:sz w:val="20"/>
              </w:rPr>
              <w:t>Registrar devoluciones de mercancía al proveedor como documento propio con motivo, limitado a lo comprado.</w:t>
            </w:r>
          </w:p>
        </w:tc>
        <w:tc>
          <w:tcPr>
            <w:tcW w:w="1296" w:type="dxa"/>
            <w:shd w:val="clear" w:color="auto" w:fill="FFFFFF"/>
          </w:tcPr>
          <w:p w14:paraId="1F2D5A82" w14:textId="77777777" w:rsidR="00C1613C" w:rsidRDefault="007A57CA">
            <w:pPr>
              <w:spacing w:before="40" w:after="40"/>
            </w:pPr>
            <w:r>
              <w:rPr>
                <w:color w:val="000000"/>
                <w:sz w:val="20"/>
              </w:rPr>
              <w:t>Media</w:t>
            </w:r>
          </w:p>
        </w:tc>
      </w:tr>
      <w:tr w:rsidR="00C1613C" w14:paraId="19585649" w14:textId="77777777">
        <w:trPr>
          <w:jc w:val="center"/>
        </w:trPr>
        <w:tc>
          <w:tcPr>
            <w:tcW w:w="1440" w:type="dxa"/>
            <w:shd w:val="clear" w:color="auto" w:fill="FFFFFF"/>
          </w:tcPr>
          <w:p w14:paraId="58B74B31" w14:textId="77777777" w:rsidR="00C1613C" w:rsidRDefault="007A57CA">
            <w:pPr>
              <w:spacing w:before="40" w:after="40"/>
            </w:pPr>
            <w:r>
              <w:rPr>
                <w:color w:val="000000"/>
                <w:sz w:val="20"/>
              </w:rPr>
              <w:t>RF-COM-08</w:t>
            </w:r>
          </w:p>
        </w:tc>
        <w:tc>
          <w:tcPr>
            <w:tcW w:w="6768" w:type="dxa"/>
            <w:shd w:val="clear" w:color="auto" w:fill="FFFFFF"/>
          </w:tcPr>
          <w:p w14:paraId="0ACC7451" w14:textId="77777777" w:rsidR="00C1613C" w:rsidRDefault="007A57CA">
            <w:pPr>
              <w:spacing w:before="40" w:after="40"/>
            </w:pPr>
            <w:r>
              <w:rPr>
                <w:color w:val="000000"/>
                <w:sz w:val="20"/>
              </w:rPr>
              <w:t>Registrar pagos a proveedores dejando rastro del balance anterior y resultante (un pago no es un egreso).</w:t>
            </w:r>
          </w:p>
        </w:tc>
        <w:tc>
          <w:tcPr>
            <w:tcW w:w="1296" w:type="dxa"/>
            <w:shd w:val="clear" w:color="auto" w:fill="FFFFFF"/>
          </w:tcPr>
          <w:p w14:paraId="6096EEE9" w14:textId="77777777" w:rsidR="00C1613C" w:rsidRDefault="007A57CA">
            <w:pPr>
              <w:spacing w:before="40" w:after="40"/>
            </w:pPr>
            <w:r>
              <w:rPr>
                <w:color w:val="000000"/>
                <w:sz w:val="20"/>
              </w:rPr>
              <w:t>Alta</w:t>
            </w:r>
          </w:p>
        </w:tc>
      </w:tr>
      <w:tr w:rsidR="00C1613C" w14:paraId="197C0FD5" w14:textId="77777777">
        <w:trPr>
          <w:jc w:val="center"/>
        </w:trPr>
        <w:tc>
          <w:tcPr>
            <w:tcW w:w="1440" w:type="dxa"/>
            <w:shd w:val="clear" w:color="auto" w:fill="FFFFFF"/>
          </w:tcPr>
          <w:p w14:paraId="6CF2E8BD" w14:textId="77777777" w:rsidR="00C1613C" w:rsidRDefault="007A57CA">
            <w:pPr>
              <w:spacing w:before="40" w:after="40"/>
            </w:pPr>
            <w:r>
              <w:rPr>
                <w:color w:val="000000"/>
                <w:sz w:val="20"/>
              </w:rPr>
              <w:t>RF-COM-09</w:t>
            </w:r>
          </w:p>
        </w:tc>
        <w:tc>
          <w:tcPr>
            <w:tcW w:w="6768" w:type="dxa"/>
            <w:shd w:val="clear" w:color="auto" w:fill="FFFFFF"/>
          </w:tcPr>
          <w:p w14:paraId="3DD779AB" w14:textId="77777777" w:rsidR="00C1613C" w:rsidRDefault="007A57CA">
            <w:pPr>
              <w:spacing w:before="40" w:after="40"/>
            </w:pPr>
            <w:r>
              <w:rPr>
                <w:color w:val="000000"/>
                <w:sz w:val="20"/>
              </w:rPr>
              <w:t>Consultar el estado de cuenta y las cuentas por pagar por proveedor.</w:t>
            </w:r>
          </w:p>
        </w:tc>
        <w:tc>
          <w:tcPr>
            <w:tcW w:w="1296" w:type="dxa"/>
            <w:shd w:val="clear" w:color="auto" w:fill="FFFFFF"/>
          </w:tcPr>
          <w:p w14:paraId="0E637B40" w14:textId="77777777" w:rsidR="00C1613C" w:rsidRDefault="007A57CA">
            <w:pPr>
              <w:spacing w:before="40" w:after="40"/>
            </w:pPr>
            <w:r>
              <w:rPr>
                <w:color w:val="000000"/>
                <w:sz w:val="20"/>
              </w:rPr>
              <w:t>Media</w:t>
            </w:r>
          </w:p>
        </w:tc>
      </w:tr>
    </w:tbl>
    <w:p w14:paraId="47782017" w14:textId="77777777" w:rsidR="00EF76A2" w:rsidRDefault="00B139D7">
      <w:pPr>
        <w:spacing w:before="40" w:after="280"/>
      </w:pPr>
      <w:r>
        <w:rPr>
          <w:i/>
          <w:color w:val="000000"/>
          <w:sz w:val="20"/>
          <w:szCs w:val="20"/>
        </w:rPr>
        <w:t>Fuente: Realización propia.</w:t>
      </w:r>
    </w:p>
    <w:p w14:paraId="6673F7A8" w14:textId="77777777" w:rsidR="00C1613C" w:rsidRDefault="00C1613C"/>
    <w:p w14:paraId="09F0D80D" w14:textId="77777777" w:rsidR="00C1613C" w:rsidRDefault="007A57CA">
      <w:pPr>
        <w:keepNext/>
        <w:spacing w:before="200" w:after="80"/>
      </w:pPr>
      <w:r>
        <w:rPr>
          <w:b/>
          <w:color w:val="000000"/>
          <w:sz w:val="24"/>
        </w:rPr>
        <w:t>d) Módulo de Clientes</w:t>
      </w:r>
    </w:p>
    <w:p w14:paraId="779D3366" w14:textId="77777777" w:rsidR="00EF76A2" w:rsidRDefault="00B139D7">
      <w:pPr>
        <w:keepNext/>
        <w:spacing w:before="240" w:after="80"/>
      </w:pPr>
      <w:r>
        <w:rPr>
          <w:b/>
          <w:color w:val="000000"/>
        </w:rPr>
        <w:t>Tabla 3.1.4. Requerimientos funcionales del módulo de clientes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6638"/>
        <w:gridCol w:w="1288"/>
      </w:tblGrid>
      <w:tr w:rsidR="00C1613C" w14:paraId="68B4FAA6" w14:textId="77777777">
        <w:trPr>
          <w:tblHeader/>
          <w:jc w:val="center"/>
        </w:trPr>
        <w:tc>
          <w:tcPr>
            <w:tcW w:w="1440" w:type="dxa"/>
            <w:shd w:val="clear" w:color="auto" w:fill="D9D9D9"/>
          </w:tcPr>
          <w:p w14:paraId="64C9D799" w14:textId="77777777" w:rsidR="00C1613C" w:rsidRDefault="007A57CA">
            <w:pPr>
              <w:spacing w:before="40" w:after="40"/>
            </w:pPr>
            <w:r>
              <w:rPr>
                <w:b/>
                <w:color w:val="000000"/>
                <w:sz w:val="20"/>
              </w:rPr>
              <w:t>Código</w:t>
            </w:r>
          </w:p>
        </w:tc>
        <w:tc>
          <w:tcPr>
            <w:tcW w:w="6768" w:type="dxa"/>
            <w:shd w:val="clear" w:color="auto" w:fill="D9D9D9"/>
          </w:tcPr>
          <w:p w14:paraId="2E60F90D" w14:textId="77777777" w:rsidR="00C1613C" w:rsidRDefault="007A57CA">
            <w:pPr>
              <w:spacing w:before="40" w:after="40"/>
            </w:pPr>
            <w:r>
              <w:rPr>
                <w:b/>
                <w:color w:val="000000"/>
                <w:sz w:val="20"/>
              </w:rPr>
              <w:t>Requerimiento</w:t>
            </w:r>
          </w:p>
        </w:tc>
        <w:tc>
          <w:tcPr>
            <w:tcW w:w="1296" w:type="dxa"/>
            <w:shd w:val="clear" w:color="auto" w:fill="D9D9D9"/>
          </w:tcPr>
          <w:p w14:paraId="593F33D9" w14:textId="77777777" w:rsidR="00C1613C" w:rsidRDefault="007A57CA">
            <w:pPr>
              <w:spacing w:before="40" w:after="40"/>
            </w:pPr>
            <w:r>
              <w:rPr>
                <w:b/>
                <w:color w:val="000000"/>
                <w:sz w:val="20"/>
              </w:rPr>
              <w:t>Prioridad</w:t>
            </w:r>
          </w:p>
        </w:tc>
      </w:tr>
      <w:tr w:rsidR="00C1613C" w14:paraId="4FD7AA84" w14:textId="77777777">
        <w:trPr>
          <w:jc w:val="center"/>
        </w:trPr>
        <w:tc>
          <w:tcPr>
            <w:tcW w:w="1440" w:type="dxa"/>
            <w:shd w:val="clear" w:color="auto" w:fill="FFFFFF"/>
          </w:tcPr>
          <w:p w14:paraId="0200A4F3" w14:textId="77777777" w:rsidR="00C1613C" w:rsidRDefault="007A57CA">
            <w:pPr>
              <w:spacing w:before="40" w:after="40"/>
            </w:pPr>
            <w:r>
              <w:rPr>
                <w:color w:val="000000"/>
                <w:sz w:val="20"/>
              </w:rPr>
              <w:t>RF-CLI-01</w:t>
            </w:r>
          </w:p>
        </w:tc>
        <w:tc>
          <w:tcPr>
            <w:tcW w:w="6768" w:type="dxa"/>
            <w:shd w:val="clear" w:color="auto" w:fill="FFFFFF"/>
          </w:tcPr>
          <w:p w14:paraId="6DC4AE4E" w14:textId="77777777" w:rsidR="00C1613C" w:rsidRDefault="007A57CA">
            <w:pPr>
              <w:spacing w:before="40" w:after="40"/>
            </w:pPr>
            <w:r>
              <w:rPr>
                <w:color w:val="000000"/>
                <w:sz w:val="20"/>
              </w:rPr>
              <w:t>Registrar clientes con código, nombre, documento, tipo de comprobante, límite y días de crédito.</w:t>
            </w:r>
          </w:p>
        </w:tc>
        <w:tc>
          <w:tcPr>
            <w:tcW w:w="1296" w:type="dxa"/>
            <w:shd w:val="clear" w:color="auto" w:fill="FFFFFF"/>
          </w:tcPr>
          <w:p w14:paraId="2D5FD0BD" w14:textId="77777777" w:rsidR="00C1613C" w:rsidRDefault="007A57CA">
            <w:pPr>
              <w:spacing w:before="40" w:after="40"/>
            </w:pPr>
            <w:r>
              <w:rPr>
                <w:color w:val="000000"/>
                <w:sz w:val="20"/>
              </w:rPr>
              <w:t>Alta</w:t>
            </w:r>
          </w:p>
        </w:tc>
      </w:tr>
      <w:tr w:rsidR="00C1613C" w14:paraId="3582CAA4" w14:textId="77777777">
        <w:trPr>
          <w:jc w:val="center"/>
        </w:trPr>
        <w:tc>
          <w:tcPr>
            <w:tcW w:w="1440" w:type="dxa"/>
            <w:shd w:val="clear" w:color="auto" w:fill="FFFFFF"/>
          </w:tcPr>
          <w:p w14:paraId="1FB56B36" w14:textId="77777777" w:rsidR="00C1613C" w:rsidRDefault="007A57CA">
            <w:pPr>
              <w:spacing w:before="40" w:after="40"/>
            </w:pPr>
            <w:r>
              <w:rPr>
                <w:color w:val="000000"/>
                <w:sz w:val="20"/>
              </w:rPr>
              <w:t>RF-CLI-02</w:t>
            </w:r>
          </w:p>
        </w:tc>
        <w:tc>
          <w:tcPr>
            <w:tcW w:w="6768" w:type="dxa"/>
            <w:shd w:val="clear" w:color="auto" w:fill="FFFFFF"/>
          </w:tcPr>
          <w:p w14:paraId="0DDEC79E" w14:textId="77777777" w:rsidR="00C1613C" w:rsidRDefault="007A57CA">
            <w:pPr>
              <w:spacing w:before="40" w:after="40"/>
            </w:pPr>
            <w:r>
              <w:rPr>
                <w:color w:val="000000"/>
                <w:sz w:val="20"/>
              </w:rPr>
              <w:t>Validar el formato del documento; exigir RNC cuando el cliente requiere crédito fiscal.</w:t>
            </w:r>
          </w:p>
        </w:tc>
        <w:tc>
          <w:tcPr>
            <w:tcW w:w="1296" w:type="dxa"/>
            <w:shd w:val="clear" w:color="auto" w:fill="FFFFFF"/>
          </w:tcPr>
          <w:p w14:paraId="369CB970" w14:textId="77777777" w:rsidR="00C1613C" w:rsidRDefault="007A57CA">
            <w:pPr>
              <w:spacing w:before="40" w:after="40"/>
            </w:pPr>
            <w:r>
              <w:rPr>
                <w:color w:val="000000"/>
                <w:sz w:val="20"/>
              </w:rPr>
              <w:t>Alta</w:t>
            </w:r>
          </w:p>
        </w:tc>
      </w:tr>
      <w:tr w:rsidR="00C1613C" w14:paraId="5D2FC151" w14:textId="77777777">
        <w:trPr>
          <w:jc w:val="center"/>
        </w:trPr>
        <w:tc>
          <w:tcPr>
            <w:tcW w:w="1440" w:type="dxa"/>
            <w:shd w:val="clear" w:color="auto" w:fill="FFFFFF"/>
          </w:tcPr>
          <w:p w14:paraId="75A4BDF5" w14:textId="77777777" w:rsidR="00C1613C" w:rsidRDefault="007A57CA">
            <w:pPr>
              <w:spacing w:before="40" w:after="40"/>
            </w:pPr>
            <w:r>
              <w:rPr>
                <w:color w:val="000000"/>
                <w:sz w:val="20"/>
              </w:rPr>
              <w:t>RF-CLI-03</w:t>
            </w:r>
          </w:p>
        </w:tc>
        <w:tc>
          <w:tcPr>
            <w:tcW w:w="6768" w:type="dxa"/>
            <w:shd w:val="clear" w:color="auto" w:fill="FFFFFF"/>
          </w:tcPr>
          <w:p w14:paraId="4C184BAD" w14:textId="77777777" w:rsidR="00C1613C" w:rsidRDefault="007A57CA">
            <w:pPr>
              <w:spacing w:before="40" w:after="40"/>
            </w:pPr>
            <w:r>
              <w:rPr>
                <w:color w:val="000000"/>
                <w:sz w:val="20"/>
              </w:rPr>
              <w:t>Mover el balance del cliente solo por ventas a crédito y por cobros.</w:t>
            </w:r>
          </w:p>
        </w:tc>
        <w:tc>
          <w:tcPr>
            <w:tcW w:w="1296" w:type="dxa"/>
            <w:shd w:val="clear" w:color="auto" w:fill="FFFFFF"/>
          </w:tcPr>
          <w:p w14:paraId="5B1C066F" w14:textId="77777777" w:rsidR="00C1613C" w:rsidRDefault="007A57CA">
            <w:pPr>
              <w:spacing w:before="40" w:after="40"/>
            </w:pPr>
            <w:r>
              <w:rPr>
                <w:color w:val="000000"/>
                <w:sz w:val="20"/>
              </w:rPr>
              <w:t>Alta</w:t>
            </w:r>
          </w:p>
        </w:tc>
      </w:tr>
      <w:tr w:rsidR="00C1613C" w14:paraId="2C191602" w14:textId="77777777">
        <w:trPr>
          <w:jc w:val="center"/>
        </w:trPr>
        <w:tc>
          <w:tcPr>
            <w:tcW w:w="1440" w:type="dxa"/>
            <w:shd w:val="clear" w:color="auto" w:fill="FFFFFF"/>
          </w:tcPr>
          <w:p w14:paraId="0C1816F9" w14:textId="77777777" w:rsidR="00C1613C" w:rsidRDefault="007A57CA">
            <w:pPr>
              <w:spacing w:before="40" w:after="40"/>
            </w:pPr>
            <w:r>
              <w:rPr>
                <w:color w:val="000000"/>
                <w:sz w:val="20"/>
              </w:rPr>
              <w:t>RF-CLI-04</w:t>
            </w:r>
          </w:p>
        </w:tc>
        <w:tc>
          <w:tcPr>
            <w:tcW w:w="6768" w:type="dxa"/>
            <w:shd w:val="clear" w:color="auto" w:fill="FFFFFF"/>
          </w:tcPr>
          <w:p w14:paraId="1335FA12" w14:textId="77777777" w:rsidR="00C1613C" w:rsidRDefault="007A57CA">
            <w:pPr>
              <w:spacing w:before="40" w:after="40"/>
            </w:pPr>
            <w:r>
              <w:rPr>
                <w:color w:val="000000"/>
                <w:sz w:val="20"/>
              </w:rPr>
              <w:t>Registrar cobros (abonos) con rastro del balance anterior y resultante, sin exceder la deuda.</w:t>
            </w:r>
          </w:p>
        </w:tc>
        <w:tc>
          <w:tcPr>
            <w:tcW w:w="1296" w:type="dxa"/>
            <w:shd w:val="clear" w:color="auto" w:fill="FFFFFF"/>
          </w:tcPr>
          <w:p w14:paraId="18C72D14" w14:textId="77777777" w:rsidR="00C1613C" w:rsidRDefault="007A57CA">
            <w:pPr>
              <w:spacing w:before="40" w:after="40"/>
            </w:pPr>
            <w:r>
              <w:rPr>
                <w:color w:val="000000"/>
                <w:sz w:val="20"/>
              </w:rPr>
              <w:t>Alta</w:t>
            </w:r>
          </w:p>
        </w:tc>
      </w:tr>
      <w:tr w:rsidR="00C1613C" w14:paraId="67539871" w14:textId="77777777">
        <w:trPr>
          <w:jc w:val="center"/>
        </w:trPr>
        <w:tc>
          <w:tcPr>
            <w:tcW w:w="1440" w:type="dxa"/>
            <w:shd w:val="clear" w:color="auto" w:fill="FFFFFF"/>
          </w:tcPr>
          <w:p w14:paraId="596E17FA" w14:textId="77777777" w:rsidR="00C1613C" w:rsidRDefault="007A57CA">
            <w:pPr>
              <w:spacing w:before="40" w:after="40"/>
            </w:pPr>
            <w:r>
              <w:rPr>
                <w:color w:val="000000"/>
                <w:sz w:val="20"/>
              </w:rPr>
              <w:t>RF-CLI-05</w:t>
            </w:r>
          </w:p>
        </w:tc>
        <w:tc>
          <w:tcPr>
            <w:tcW w:w="6768" w:type="dxa"/>
            <w:shd w:val="clear" w:color="auto" w:fill="FFFFFF"/>
          </w:tcPr>
          <w:p w14:paraId="6F9AB612" w14:textId="77777777" w:rsidR="00C1613C" w:rsidRDefault="007A57CA">
            <w:pPr>
              <w:spacing w:before="40" w:after="40"/>
            </w:pPr>
            <w:r>
              <w:rPr>
                <w:color w:val="000000"/>
                <w:sz w:val="20"/>
              </w:rPr>
              <w:t>Controlar el crédito disponible y bloquear la venta a crédito cuando no hay cupo.</w:t>
            </w:r>
          </w:p>
        </w:tc>
        <w:tc>
          <w:tcPr>
            <w:tcW w:w="1296" w:type="dxa"/>
            <w:shd w:val="clear" w:color="auto" w:fill="FFFFFF"/>
          </w:tcPr>
          <w:p w14:paraId="1D47D218" w14:textId="77777777" w:rsidR="00C1613C" w:rsidRDefault="007A57CA">
            <w:pPr>
              <w:spacing w:before="40" w:after="40"/>
            </w:pPr>
            <w:r>
              <w:rPr>
                <w:color w:val="000000"/>
                <w:sz w:val="20"/>
              </w:rPr>
              <w:t>Alta</w:t>
            </w:r>
          </w:p>
        </w:tc>
      </w:tr>
      <w:tr w:rsidR="00C1613C" w14:paraId="73194896" w14:textId="77777777">
        <w:trPr>
          <w:jc w:val="center"/>
        </w:trPr>
        <w:tc>
          <w:tcPr>
            <w:tcW w:w="1440" w:type="dxa"/>
            <w:shd w:val="clear" w:color="auto" w:fill="FFFFFF"/>
          </w:tcPr>
          <w:p w14:paraId="0D0C09F6" w14:textId="77777777" w:rsidR="00C1613C" w:rsidRDefault="007A57CA">
            <w:pPr>
              <w:spacing w:before="40" w:after="40"/>
            </w:pPr>
            <w:r>
              <w:rPr>
                <w:color w:val="000000"/>
                <w:sz w:val="20"/>
              </w:rPr>
              <w:t>RF-CLI-06</w:t>
            </w:r>
          </w:p>
        </w:tc>
        <w:tc>
          <w:tcPr>
            <w:tcW w:w="6768" w:type="dxa"/>
            <w:shd w:val="clear" w:color="auto" w:fill="FFFFFF"/>
          </w:tcPr>
          <w:p w14:paraId="21E6CCDB" w14:textId="77777777" w:rsidR="00C1613C" w:rsidRDefault="007A57CA">
            <w:pPr>
              <w:spacing w:before="40" w:after="40"/>
            </w:pPr>
            <w:r>
              <w:rPr>
                <w:color w:val="000000"/>
                <w:sz w:val="20"/>
              </w:rPr>
              <w:t>Consultar el estado de cuenta y las cuentas por cobrar por cliente.</w:t>
            </w:r>
          </w:p>
        </w:tc>
        <w:tc>
          <w:tcPr>
            <w:tcW w:w="1296" w:type="dxa"/>
            <w:shd w:val="clear" w:color="auto" w:fill="FFFFFF"/>
          </w:tcPr>
          <w:p w14:paraId="2E4DA0A9" w14:textId="77777777" w:rsidR="00C1613C" w:rsidRDefault="007A57CA">
            <w:pPr>
              <w:spacing w:before="40" w:after="40"/>
            </w:pPr>
            <w:r>
              <w:rPr>
                <w:color w:val="000000"/>
                <w:sz w:val="20"/>
              </w:rPr>
              <w:t>Media</w:t>
            </w:r>
          </w:p>
        </w:tc>
      </w:tr>
    </w:tbl>
    <w:p w14:paraId="2C02907D" w14:textId="77777777" w:rsidR="00EF76A2" w:rsidRDefault="00B139D7">
      <w:pPr>
        <w:spacing w:before="40" w:after="280"/>
      </w:pPr>
      <w:r>
        <w:rPr>
          <w:i/>
          <w:color w:val="000000"/>
          <w:sz w:val="20"/>
          <w:szCs w:val="20"/>
        </w:rPr>
        <w:t>Fuente: Realización propia.</w:t>
      </w:r>
    </w:p>
    <w:p w14:paraId="796DD7C2" w14:textId="77777777" w:rsidR="00C1613C" w:rsidRDefault="00C1613C"/>
    <w:p w14:paraId="05FB3134" w14:textId="77777777" w:rsidR="00C1613C" w:rsidRDefault="007A57CA">
      <w:pPr>
        <w:keepNext/>
        <w:spacing w:before="200" w:after="80"/>
      </w:pPr>
      <w:r>
        <w:rPr>
          <w:b/>
          <w:color w:val="000000"/>
          <w:sz w:val="24"/>
        </w:rPr>
        <w:lastRenderedPageBreak/>
        <w:t>e) Módulo de Ventas (Punto de Venta y comprobantes)</w:t>
      </w:r>
    </w:p>
    <w:p w14:paraId="109B57F5" w14:textId="77777777" w:rsidR="00EF76A2" w:rsidRDefault="00B139D7">
      <w:pPr>
        <w:keepNext/>
        <w:spacing w:before="240" w:after="80"/>
      </w:pPr>
      <w:r>
        <w:rPr>
          <w:b/>
          <w:color w:val="000000"/>
        </w:rPr>
        <w:t>Tabla 3.1.5. Requerimientos funcionales del módulo de ventas y comprobantes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6638"/>
        <w:gridCol w:w="1288"/>
      </w:tblGrid>
      <w:tr w:rsidR="00C1613C" w14:paraId="6EBCFE6E" w14:textId="77777777">
        <w:trPr>
          <w:tblHeader/>
          <w:jc w:val="center"/>
        </w:trPr>
        <w:tc>
          <w:tcPr>
            <w:tcW w:w="1440" w:type="dxa"/>
            <w:shd w:val="clear" w:color="auto" w:fill="D9D9D9"/>
          </w:tcPr>
          <w:p w14:paraId="328A1118" w14:textId="77777777" w:rsidR="00C1613C" w:rsidRDefault="007A57CA">
            <w:pPr>
              <w:spacing w:before="40" w:after="40"/>
            </w:pPr>
            <w:r>
              <w:rPr>
                <w:b/>
                <w:color w:val="000000"/>
                <w:sz w:val="20"/>
              </w:rPr>
              <w:t>Código</w:t>
            </w:r>
          </w:p>
        </w:tc>
        <w:tc>
          <w:tcPr>
            <w:tcW w:w="6768" w:type="dxa"/>
            <w:shd w:val="clear" w:color="auto" w:fill="D9D9D9"/>
          </w:tcPr>
          <w:p w14:paraId="75BE9D4F" w14:textId="77777777" w:rsidR="00C1613C" w:rsidRDefault="007A57CA">
            <w:pPr>
              <w:spacing w:before="40" w:after="40"/>
            </w:pPr>
            <w:r>
              <w:rPr>
                <w:b/>
                <w:color w:val="000000"/>
                <w:sz w:val="20"/>
              </w:rPr>
              <w:t>Requerimiento</w:t>
            </w:r>
          </w:p>
        </w:tc>
        <w:tc>
          <w:tcPr>
            <w:tcW w:w="1296" w:type="dxa"/>
            <w:shd w:val="clear" w:color="auto" w:fill="D9D9D9"/>
          </w:tcPr>
          <w:p w14:paraId="2CA5C681" w14:textId="77777777" w:rsidR="00C1613C" w:rsidRDefault="007A57CA">
            <w:pPr>
              <w:spacing w:before="40" w:after="40"/>
            </w:pPr>
            <w:r>
              <w:rPr>
                <w:b/>
                <w:color w:val="000000"/>
                <w:sz w:val="20"/>
              </w:rPr>
              <w:t>Prioridad</w:t>
            </w:r>
          </w:p>
        </w:tc>
      </w:tr>
      <w:tr w:rsidR="00C1613C" w14:paraId="567E1C5B" w14:textId="77777777">
        <w:trPr>
          <w:jc w:val="center"/>
        </w:trPr>
        <w:tc>
          <w:tcPr>
            <w:tcW w:w="1440" w:type="dxa"/>
            <w:shd w:val="clear" w:color="auto" w:fill="FFFFFF"/>
          </w:tcPr>
          <w:p w14:paraId="6379AB4F" w14:textId="77777777" w:rsidR="00C1613C" w:rsidRDefault="007A57CA">
            <w:pPr>
              <w:spacing w:before="40" w:after="40"/>
            </w:pPr>
            <w:r>
              <w:rPr>
                <w:color w:val="000000"/>
                <w:sz w:val="20"/>
              </w:rPr>
              <w:t>RF-VEN-01</w:t>
            </w:r>
          </w:p>
        </w:tc>
        <w:tc>
          <w:tcPr>
            <w:tcW w:w="6768" w:type="dxa"/>
            <w:shd w:val="clear" w:color="auto" w:fill="FFFFFF"/>
          </w:tcPr>
          <w:p w14:paraId="4DADDE86" w14:textId="77777777" w:rsidR="00C1613C" w:rsidRDefault="007A57CA">
            <w:pPr>
              <w:spacing w:before="40" w:after="40"/>
            </w:pPr>
            <w:r>
              <w:rPr>
                <w:color w:val="000000"/>
                <w:sz w:val="20"/>
              </w:rPr>
              <w:t>Buscar productos por código, código de barras o nombre en la pantalla de venta.</w:t>
            </w:r>
          </w:p>
        </w:tc>
        <w:tc>
          <w:tcPr>
            <w:tcW w:w="1296" w:type="dxa"/>
            <w:shd w:val="clear" w:color="auto" w:fill="FFFFFF"/>
          </w:tcPr>
          <w:p w14:paraId="223E98F1" w14:textId="77777777" w:rsidR="00C1613C" w:rsidRDefault="007A57CA">
            <w:pPr>
              <w:spacing w:before="40" w:after="40"/>
            </w:pPr>
            <w:r>
              <w:rPr>
                <w:color w:val="000000"/>
                <w:sz w:val="20"/>
              </w:rPr>
              <w:t>Alta</w:t>
            </w:r>
          </w:p>
        </w:tc>
      </w:tr>
      <w:tr w:rsidR="00C1613C" w14:paraId="6D548B9C" w14:textId="77777777">
        <w:trPr>
          <w:jc w:val="center"/>
        </w:trPr>
        <w:tc>
          <w:tcPr>
            <w:tcW w:w="1440" w:type="dxa"/>
            <w:shd w:val="clear" w:color="auto" w:fill="FFFFFF"/>
          </w:tcPr>
          <w:p w14:paraId="3F12C1D9" w14:textId="77777777" w:rsidR="00C1613C" w:rsidRDefault="007A57CA">
            <w:pPr>
              <w:spacing w:before="40" w:after="40"/>
            </w:pPr>
            <w:r>
              <w:rPr>
                <w:color w:val="000000"/>
                <w:sz w:val="20"/>
              </w:rPr>
              <w:t>RF-VEN-02</w:t>
            </w:r>
          </w:p>
        </w:tc>
        <w:tc>
          <w:tcPr>
            <w:tcW w:w="6768" w:type="dxa"/>
            <w:shd w:val="clear" w:color="auto" w:fill="FFFFFF"/>
          </w:tcPr>
          <w:p w14:paraId="4DA38629" w14:textId="77777777" w:rsidR="00C1613C" w:rsidRDefault="007A57CA">
            <w:pPr>
              <w:spacing w:before="40" w:after="40"/>
            </w:pPr>
            <w:r>
              <w:rPr>
                <w:color w:val="000000"/>
                <w:sz w:val="20"/>
              </w:rPr>
              <w:t>Armar el carrito de venta validando la cantidad según la unidad de medida del producto.</w:t>
            </w:r>
          </w:p>
        </w:tc>
        <w:tc>
          <w:tcPr>
            <w:tcW w:w="1296" w:type="dxa"/>
            <w:shd w:val="clear" w:color="auto" w:fill="FFFFFF"/>
          </w:tcPr>
          <w:p w14:paraId="155EB50E" w14:textId="77777777" w:rsidR="00C1613C" w:rsidRDefault="007A57CA">
            <w:pPr>
              <w:spacing w:before="40" w:after="40"/>
            </w:pPr>
            <w:r>
              <w:rPr>
                <w:color w:val="000000"/>
                <w:sz w:val="20"/>
              </w:rPr>
              <w:t>Alta</w:t>
            </w:r>
          </w:p>
        </w:tc>
      </w:tr>
      <w:tr w:rsidR="00C1613C" w14:paraId="34FAF1AB" w14:textId="77777777">
        <w:trPr>
          <w:jc w:val="center"/>
        </w:trPr>
        <w:tc>
          <w:tcPr>
            <w:tcW w:w="1440" w:type="dxa"/>
            <w:shd w:val="clear" w:color="auto" w:fill="FFFFFF"/>
          </w:tcPr>
          <w:p w14:paraId="5F7CE258" w14:textId="77777777" w:rsidR="00C1613C" w:rsidRDefault="007A57CA">
            <w:pPr>
              <w:spacing w:before="40" w:after="40"/>
            </w:pPr>
            <w:r>
              <w:rPr>
                <w:color w:val="000000"/>
                <w:sz w:val="20"/>
              </w:rPr>
              <w:t>RF-VEN-03</w:t>
            </w:r>
          </w:p>
        </w:tc>
        <w:tc>
          <w:tcPr>
            <w:tcW w:w="6768" w:type="dxa"/>
            <w:shd w:val="clear" w:color="auto" w:fill="FFFFFF"/>
          </w:tcPr>
          <w:p w14:paraId="550441C7" w14:textId="77777777" w:rsidR="00C1613C" w:rsidRDefault="007A57CA">
            <w:pPr>
              <w:spacing w:before="40" w:after="40"/>
            </w:pPr>
            <w:r>
              <w:rPr>
                <w:color w:val="000000"/>
                <w:sz w:val="20"/>
              </w:rPr>
              <w:t>Cobrar al contado (con monto recibido y cálculo de cambio) o a crédito (afectando el balance del cliente).</w:t>
            </w:r>
          </w:p>
        </w:tc>
        <w:tc>
          <w:tcPr>
            <w:tcW w:w="1296" w:type="dxa"/>
            <w:shd w:val="clear" w:color="auto" w:fill="FFFFFF"/>
          </w:tcPr>
          <w:p w14:paraId="1F5C5A25" w14:textId="77777777" w:rsidR="00C1613C" w:rsidRDefault="007A57CA">
            <w:pPr>
              <w:spacing w:before="40" w:after="40"/>
            </w:pPr>
            <w:r>
              <w:rPr>
                <w:color w:val="000000"/>
                <w:sz w:val="20"/>
              </w:rPr>
              <w:t>Alta</w:t>
            </w:r>
          </w:p>
        </w:tc>
      </w:tr>
      <w:tr w:rsidR="00C1613C" w14:paraId="3549F53F" w14:textId="77777777">
        <w:trPr>
          <w:jc w:val="center"/>
        </w:trPr>
        <w:tc>
          <w:tcPr>
            <w:tcW w:w="1440" w:type="dxa"/>
            <w:shd w:val="clear" w:color="auto" w:fill="FFFFFF"/>
          </w:tcPr>
          <w:p w14:paraId="1A15F7C1" w14:textId="77777777" w:rsidR="00C1613C" w:rsidRDefault="007A57CA">
            <w:pPr>
              <w:spacing w:before="40" w:after="40"/>
            </w:pPr>
            <w:r>
              <w:rPr>
                <w:color w:val="000000"/>
                <w:sz w:val="20"/>
              </w:rPr>
              <w:t>RF-VEN-04</w:t>
            </w:r>
          </w:p>
        </w:tc>
        <w:tc>
          <w:tcPr>
            <w:tcW w:w="6768" w:type="dxa"/>
            <w:shd w:val="clear" w:color="auto" w:fill="FFFFFF"/>
          </w:tcPr>
          <w:p w14:paraId="57CE574B" w14:textId="77777777" w:rsidR="00C1613C" w:rsidRDefault="007A57CA">
            <w:pPr>
              <w:spacing w:before="40" w:after="40"/>
            </w:pPr>
            <w:r>
              <w:rPr>
                <w:color w:val="000000"/>
                <w:sz w:val="20"/>
              </w:rPr>
              <w:t>Seleccionar el tipo de comprobante y el cliente; admitir la venta al cliente de contado no registrado.</w:t>
            </w:r>
          </w:p>
        </w:tc>
        <w:tc>
          <w:tcPr>
            <w:tcW w:w="1296" w:type="dxa"/>
            <w:shd w:val="clear" w:color="auto" w:fill="FFFFFF"/>
          </w:tcPr>
          <w:p w14:paraId="21F7AA38" w14:textId="77777777" w:rsidR="00C1613C" w:rsidRDefault="007A57CA">
            <w:pPr>
              <w:spacing w:before="40" w:after="40"/>
            </w:pPr>
            <w:r>
              <w:rPr>
                <w:color w:val="000000"/>
                <w:sz w:val="20"/>
              </w:rPr>
              <w:t>Alta</w:t>
            </w:r>
          </w:p>
        </w:tc>
      </w:tr>
      <w:tr w:rsidR="00C1613C" w14:paraId="25796A25" w14:textId="77777777">
        <w:trPr>
          <w:jc w:val="center"/>
        </w:trPr>
        <w:tc>
          <w:tcPr>
            <w:tcW w:w="1440" w:type="dxa"/>
            <w:shd w:val="clear" w:color="auto" w:fill="FFFFFF"/>
          </w:tcPr>
          <w:p w14:paraId="71522FA0" w14:textId="77777777" w:rsidR="00C1613C" w:rsidRDefault="007A57CA">
            <w:pPr>
              <w:spacing w:before="40" w:after="40"/>
            </w:pPr>
            <w:r>
              <w:rPr>
                <w:color w:val="000000"/>
                <w:sz w:val="20"/>
              </w:rPr>
              <w:t>RF-VEN-05</w:t>
            </w:r>
          </w:p>
        </w:tc>
        <w:tc>
          <w:tcPr>
            <w:tcW w:w="6768" w:type="dxa"/>
            <w:shd w:val="clear" w:color="auto" w:fill="FFFFFF"/>
          </w:tcPr>
          <w:p w14:paraId="78FA00BC" w14:textId="77777777" w:rsidR="00C1613C" w:rsidRDefault="007A57CA">
            <w:pPr>
              <w:spacing w:before="40" w:after="40"/>
            </w:pPr>
            <w:r>
              <w:rPr>
                <w:color w:val="000000"/>
                <w:sz w:val="20"/>
              </w:rPr>
              <w:t>Asignar el NCF de forma atómica desde la secuencia autorizada, sin números duplicados.</w:t>
            </w:r>
          </w:p>
        </w:tc>
        <w:tc>
          <w:tcPr>
            <w:tcW w:w="1296" w:type="dxa"/>
            <w:shd w:val="clear" w:color="auto" w:fill="FFFFFF"/>
          </w:tcPr>
          <w:p w14:paraId="29FB36FE" w14:textId="77777777" w:rsidR="00C1613C" w:rsidRDefault="007A57CA">
            <w:pPr>
              <w:spacing w:before="40" w:after="40"/>
            </w:pPr>
            <w:r>
              <w:rPr>
                <w:color w:val="000000"/>
                <w:sz w:val="20"/>
              </w:rPr>
              <w:t>Alta</w:t>
            </w:r>
          </w:p>
        </w:tc>
      </w:tr>
      <w:tr w:rsidR="00C1613C" w14:paraId="0D1F95C7" w14:textId="77777777">
        <w:trPr>
          <w:jc w:val="center"/>
        </w:trPr>
        <w:tc>
          <w:tcPr>
            <w:tcW w:w="1440" w:type="dxa"/>
            <w:shd w:val="clear" w:color="auto" w:fill="FFFFFF"/>
          </w:tcPr>
          <w:p w14:paraId="3DE9C5F0" w14:textId="77777777" w:rsidR="00C1613C" w:rsidRDefault="007A57CA">
            <w:pPr>
              <w:spacing w:before="40" w:after="40"/>
            </w:pPr>
            <w:r>
              <w:rPr>
                <w:color w:val="000000"/>
                <w:sz w:val="20"/>
              </w:rPr>
              <w:t>RF-VEN-06</w:t>
            </w:r>
          </w:p>
        </w:tc>
        <w:tc>
          <w:tcPr>
            <w:tcW w:w="6768" w:type="dxa"/>
            <w:shd w:val="clear" w:color="auto" w:fill="FFFFFF"/>
          </w:tcPr>
          <w:p w14:paraId="4C5B6061" w14:textId="77777777" w:rsidR="00C1613C" w:rsidRDefault="007A57CA">
            <w:pPr>
              <w:spacing w:before="40" w:after="40"/>
            </w:pPr>
            <w:r>
              <w:rPr>
                <w:color w:val="000000"/>
                <w:sz w:val="20"/>
              </w:rPr>
              <w:t>Emitir la factura congelando costos y datos del cliente, y descontando del inventario en una transacción.</w:t>
            </w:r>
          </w:p>
        </w:tc>
        <w:tc>
          <w:tcPr>
            <w:tcW w:w="1296" w:type="dxa"/>
            <w:shd w:val="clear" w:color="auto" w:fill="FFFFFF"/>
          </w:tcPr>
          <w:p w14:paraId="688D3B0F" w14:textId="77777777" w:rsidR="00C1613C" w:rsidRDefault="007A57CA">
            <w:pPr>
              <w:spacing w:before="40" w:after="40"/>
            </w:pPr>
            <w:r>
              <w:rPr>
                <w:color w:val="000000"/>
                <w:sz w:val="20"/>
              </w:rPr>
              <w:t>Alta</w:t>
            </w:r>
          </w:p>
        </w:tc>
      </w:tr>
      <w:tr w:rsidR="00C1613C" w14:paraId="4E3FC788" w14:textId="77777777">
        <w:trPr>
          <w:jc w:val="center"/>
        </w:trPr>
        <w:tc>
          <w:tcPr>
            <w:tcW w:w="1440" w:type="dxa"/>
            <w:shd w:val="clear" w:color="auto" w:fill="FFFFFF"/>
          </w:tcPr>
          <w:p w14:paraId="0FC1B947" w14:textId="77777777" w:rsidR="00C1613C" w:rsidRDefault="007A57CA">
            <w:pPr>
              <w:spacing w:before="40" w:after="40"/>
            </w:pPr>
            <w:r>
              <w:rPr>
                <w:color w:val="000000"/>
                <w:sz w:val="20"/>
              </w:rPr>
              <w:t>RF-VEN-07</w:t>
            </w:r>
          </w:p>
        </w:tc>
        <w:tc>
          <w:tcPr>
            <w:tcW w:w="6768" w:type="dxa"/>
            <w:shd w:val="clear" w:color="auto" w:fill="FFFFFF"/>
          </w:tcPr>
          <w:p w14:paraId="15EDA54C" w14:textId="77777777" w:rsidR="00C1613C" w:rsidRDefault="007A57CA">
            <w:pPr>
              <w:spacing w:before="40" w:after="40"/>
            </w:pPr>
            <w:r>
              <w:rPr>
                <w:color w:val="000000"/>
                <w:sz w:val="20"/>
              </w:rPr>
              <w:t>Imprimir la factura emitida.</w:t>
            </w:r>
          </w:p>
        </w:tc>
        <w:tc>
          <w:tcPr>
            <w:tcW w:w="1296" w:type="dxa"/>
            <w:shd w:val="clear" w:color="auto" w:fill="FFFFFF"/>
          </w:tcPr>
          <w:p w14:paraId="58EB198B" w14:textId="77777777" w:rsidR="00C1613C" w:rsidRDefault="007A57CA">
            <w:pPr>
              <w:spacing w:before="40" w:after="40"/>
            </w:pPr>
            <w:r>
              <w:rPr>
                <w:color w:val="000000"/>
                <w:sz w:val="20"/>
              </w:rPr>
              <w:t>Media</w:t>
            </w:r>
          </w:p>
        </w:tc>
      </w:tr>
      <w:tr w:rsidR="00C1613C" w14:paraId="42EC5E71" w14:textId="77777777">
        <w:trPr>
          <w:jc w:val="center"/>
        </w:trPr>
        <w:tc>
          <w:tcPr>
            <w:tcW w:w="1440" w:type="dxa"/>
            <w:shd w:val="clear" w:color="auto" w:fill="FFFFFF"/>
          </w:tcPr>
          <w:p w14:paraId="7FD684AB" w14:textId="77777777" w:rsidR="00C1613C" w:rsidRDefault="007A57CA">
            <w:pPr>
              <w:spacing w:before="40" w:after="40"/>
            </w:pPr>
            <w:r>
              <w:rPr>
                <w:color w:val="000000"/>
                <w:sz w:val="20"/>
              </w:rPr>
              <w:t>RF-VEN-08</w:t>
            </w:r>
          </w:p>
        </w:tc>
        <w:tc>
          <w:tcPr>
            <w:tcW w:w="6768" w:type="dxa"/>
            <w:shd w:val="clear" w:color="auto" w:fill="FFFFFF"/>
          </w:tcPr>
          <w:p w14:paraId="63AC9346" w14:textId="77777777" w:rsidR="00C1613C" w:rsidRDefault="007A57CA">
            <w:pPr>
              <w:spacing w:before="40" w:after="40"/>
            </w:pPr>
            <w:r>
              <w:rPr>
                <w:color w:val="000000"/>
                <w:sz w:val="20"/>
              </w:rPr>
              <w:t>Anular una factura con motivo, reponiendo el inventario sin reutilizar el NCF.</w:t>
            </w:r>
          </w:p>
        </w:tc>
        <w:tc>
          <w:tcPr>
            <w:tcW w:w="1296" w:type="dxa"/>
            <w:shd w:val="clear" w:color="auto" w:fill="FFFFFF"/>
          </w:tcPr>
          <w:p w14:paraId="6E9AC7B5" w14:textId="77777777" w:rsidR="00C1613C" w:rsidRDefault="007A57CA">
            <w:pPr>
              <w:spacing w:before="40" w:after="40"/>
            </w:pPr>
            <w:r>
              <w:rPr>
                <w:color w:val="000000"/>
                <w:sz w:val="20"/>
              </w:rPr>
              <w:t>Alta</w:t>
            </w:r>
          </w:p>
        </w:tc>
      </w:tr>
      <w:tr w:rsidR="00C1613C" w14:paraId="6093C098" w14:textId="77777777">
        <w:trPr>
          <w:jc w:val="center"/>
        </w:trPr>
        <w:tc>
          <w:tcPr>
            <w:tcW w:w="1440" w:type="dxa"/>
            <w:shd w:val="clear" w:color="auto" w:fill="FFFFFF"/>
          </w:tcPr>
          <w:p w14:paraId="00F00047" w14:textId="77777777" w:rsidR="00C1613C" w:rsidRDefault="007A57CA">
            <w:pPr>
              <w:spacing w:before="40" w:after="40"/>
            </w:pPr>
            <w:r>
              <w:rPr>
                <w:color w:val="000000"/>
                <w:sz w:val="20"/>
              </w:rPr>
              <w:t>RF-VEN-09</w:t>
            </w:r>
          </w:p>
        </w:tc>
        <w:tc>
          <w:tcPr>
            <w:tcW w:w="6768" w:type="dxa"/>
            <w:shd w:val="clear" w:color="auto" w:fill="FFFFFF"/>
          </w:tcPr>
          <w:p w14:paraId="12475480" w14:textId="77777777" w:rsidR="00C1613C" w:rsidRDefault="007A57CA">
            <w:pPr>
              <w:spacing w:before="40" w:after="40"/>
            </w:pPr>
            <w:r>
              <w:rPr>
                <w:color w:val="000000"/>
                <w:sz w:val="20"/>
              </w:rPr>
              <w:t>Consultar las facturas emitidas.</w:t>
            </w:r>
          </w:p>
        </w:tc>
        <w:tc>
          <w:tcPr>
            <w:tcW w:w="1296" w:type="dxa"/>
            <w:shd w:val="clear" w:color="auto" w:fill="FFFFFF"/>
          </w:tcPr>
          <w:p w14:paraId="55816886" w14:textId="77777777" w:rsidR="00C1613C" w:rsidRDefault="007A57CA">
            <w:pPr>
              <w:spacing w:before="40" w:after="40"/>
            </w:pPr>
            <w:r>
              <w:rPr>
                <w:color w:val="000000"/>
                <w:sz w:val="20"/>
              </w:rPr>
              <w:t>Media</w:t>
            </w:r>
          </w:p>
        </w:tc>
      </w:tr>
      <w:tr w:rsidR="00C1613C" w14:paraId="2C56D34F" w14:textId="77777777">
        <w:trPr>
          <w:jc w:val="center"/>
        </w:trPr>
        <w:tc>
          <w:tcPr>
            <w:tcW w:w="1440" w:type="dxa"/>
            <w:shd w:val="clear" w:color="auto" w:fill="FFFFFF"/>
          </w:tcPr>
          <w:p w14:paraId="1F507C8F" w14:textId="77777777" w:rsidR="00C1613C" w:rsidRDefault="007A57CA">
            <w:pPr>
              <w:spacing w:before="40" w:after="40"/>
            </w:pPr>
            <w:r>
              <w:rPr>
                <w:color w:val="000000"/>
                <w:sz w:val="20"/>
              </w:rPr>
              <w:t>RF-VEN-10</w:t>
            </w:r>
          </w:p>
        </w:tc>
        <w:tc>
          <w:tcPr>
            <w:tcW w:w="6768" w:type="dxa"/>
            <w:shd w:val="clear" w:color="auto" w:fill="FFFFFF"/>
          </w:tcPr>
          <w:p w14:paraId="6DC73EA8" w14:textId="77777777" w:rsidR="00C1613C" w:rsidRDefault="007A57CA">
            <w:pPr>
              <w:spacing w:before="40" w:after="40"/>
            </w:pPr>
            <w:r>
              <w:rPr>
                <w:color w:val="000000"/>
                <w:sz w:val="20"/>
              </w:rPr>
              <w:t>Administrar las secuencias de NCF (rangos, vencimiento) y avisar cuando están por agotarse.</w:t>
            </w:r>
          </w:p>
        </w:tc>
        <w:tc>
          <w:tcPr>
            <w:tcW w:w="1296" w:type="dxa"/>
            <w:shd w:val="clear" w:color="auto" w:fill="FFFFFF"/>
          </w:tcPr>
          <w:p w14:paraId="0FBBA287" w14:textId="77777777" w:rsidR="00C1613C" w:rsidRDefault="007A57CA">
            <w:pPr>
              <w:spacing w:before="40" w:after="40"/>
            </w:pPr>
            <w:r>
              <w:rPr>
                <w:color w:val="000000"/>
                <w:sz w:val="20"/>
              </w:rPr>
              <w:t>Alta</w:t>
            </w:r>
          </w:p>
        </w:tc>
      </w:tr>
      <w:tr w:rsidR="00C1613C" w14:paraId="4374AB6A" w14:textId="77777777">
        <w:trPr>
          <w:jc w:val="center"/>
        </w:trPr>
        <w:tc>
          <w:tcPr>
            <w:tcW w:w="1440" w:type="dxa"/>
            <w:shd w:val="clear" w:color="auto" w:fill="FFFFFF"/>
          </w:tcPr>
          <w:p w14:paraId="19F5555E" w14:textId="77777777" w:rsidR="00C1613C" w:rsidRDefault="007A57CA">
            <w:pPr>
              <w:spacing w:before="40" w:after="40"/>
            </w:pPr>
            <w:r>
              <w:rPr>
                <w:color w:val="000000"/>
                <w:sz w:val="20"/>
              </w:rPr>
              <w:t>RF-VEN-11</w:t>
            </w:r>
          </w:p>
        </w:tc>
        <w:tc>
          <w:tcPr>
            <w:tcW w:w="6768" w:type="dxa"/>
            <w:shd w:val="clear" w:color="auto" w:fill="FFFFFF"/>
          </w:tcPr>
          <w:p w14:paraId="73D8BE8D" w14:textId="77777777" w:rsidR="00C1613C" w:rsidRDefault="007A57CA">
            <w:pPr>
              <w:spacing w:before="40" w:after="40"/>
            </w:pPr>
            <w:r>
              <w:rPr>
                <w:color w:val="000000"/>
                <w:sz w:val="20"/>
              </w:rPr>
              <w:t>Generar el comprobante fiscal electrónico (e-CF) simulado -XML, e-NCF y código QR- rotulado como no válido ante la DGII.</w:t>
            </w:r>
          </w:p>
        </w:tc>
        <w:tc>
          <w:tcPr>
            <w:tcW w:w="1296" w:type="dxa"/>
            <w:shd w:val="clear" w:color="auto" w:fill="FFFFFF"/>
          </w:tcPr>
          <w:p w14:paraId="5D132B65" w14:textId="77777777" w:rsidR="00C1613C" w:rsidRDefault="007A57CA">
            <w:pPr>
              <w:spacing w:before="40" w:after="40"/>
            </w:pPr>
            <w:r>
              <w:rPr>
                <w:color w:val="000000"/>
                <w:sz w:val="20"/>
              </w:rPr>
              <w:t>Media</w:t>
            </w:r>
          </w:p>
        </w:tc>
      </w:tr>
    </w:tbl>
    <w:p w14:paraId="6DE0E6A9" w14:textId="77777777" w:rsidR="00EF76A2" w:rsidRDefault="00B139D7">
      <w:pPr>
        <w:spacing w:before="40" w:after="280"/>
      </w:pPr>
      <w:r>
        <w:rPr>
          <w:i/>
          <w:color w:val="000000"/>
          <w:sz w:val="20"/>
          <w:szCs w:val="20"/>
        </w:rPr>
        <w:t>Fuente: Realización propia.</w:t>
      </w:r>
    </w:p>
    <w:p w14:paraId="67FDC379" w14:textId="77777777" w:rsidR="00C1613C" w:rsidRDefault="00C1613C"/>
    <w:p w14:paraId="0D40F052" w14:textId="77777777" w:rsidR="00C1613C" w:rsidRDefault="007A57CA">
      <w:pPr>
        <w:keepNext/>
        <w:spacing w:before="200" w:after="80"/>
      </w:pPr>
      <w:r>
        <w:rPr>
          <w:b/>
          <w:color w:val="000000"/>
          <w:sz w:val="24"/>
        </w:rPr>
        <w:t>f) Módulo de Finanzas</w:t>
      </w:r>
    </w:p>
    <w:p w14:paraId="0F503AD5" w14:textId="77777777" w:rsidR="00EF76A2" w:rsidRDefault="00B139D7">
      <w:pPr>
        <w:keepNext/>
        <w:spacing w:before="240" w:after="80"/>
      </w:pPr>
      <w:r>
        <w:rPr>
          <w:b/>
          <w:color w:val="000000"/>
        </w:rPr>
        <w:t>Tabla 3.1.6. Requerimientos funcionales del módulo de finanzas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4"/>
        <w:gridCol w:w="6638"/>
        <w:gridCol w:w="1288"/>
      </w:tblGrid>
      <w:tr w:rsidR="00C1613C" w14:paraId="3D37E501" w14:textId="77777777">
        <w:trPr>
          <w:tblHeader/>
          <w:jc w:val="center"/>
        </w:trPr>
        <w:tc>
          <w:tcPr>
            <w:tcW w:w="1440" w:type="dxa"/>
            <w:shd w:val="clear" w:color="auto" w:fill="D9D9D9"/>
          </w:tcPr>
          <w:p w14:paraId="13EDA3F8" w14:textId="77777777" w:rsidR="00C1613C" w:rsidRDefault="007A57CA">
            <w:pPr>
              <w:spacing w:before="40" w:after="40"/>
            </w:pPr>
            <w:r>
              <w:rPr>
                <w:b/>
                <w:color w:val="000000"/>
                <w:sz w:val="20"/>
              </w:rPr>
              <w:t>Código</w:t>
            </w:r>
          </w:p>
        </w:tc>
        <w:tc>
          <w:tcPr>
            <w:tcW w:w="6768" w:type="dxa"/>
            <w:shd w:val="clear" w:color="auto" w:fill="D9D9D9"/>
          </w:tcPr>
          <w:p w14:paraId="1EB8297A" w14:textId="77777777" w:rsidR="00C1613C" w:rsidRDefault="007A57CA">
            <w:pPr>
              <w:spacing w:before="40" w:after="40"/>
            </w:pPr>
            <w:r>
              <w:rPr>
                <w:b/>
                <w:color w:val="000000"/>
                <w:sz w:val="20"/>
              </w:rPr>
              <w:t>Requerimiento</w:t>
            </w:r>
          </w:p>
        </w:tc>
        <w:tc>
          <w:tcPr>
            <w:tcW w:w="1296" w:type="dxa"/>
            <w:shd w:val="clear" w:color="auto" w:fill="D9D9D9"/>
          </w:tcPr>
          <w:p w14:paraId="1A1BF2A2" w14:textId="77777777" w:rsidR="00C1613C" w:rsidRDefault="007A57CA">
            <w:pPr>
              <w:spacing w:before="40" w:after="40"/>
            </w:pPr>
            <w:r>
              <w:rPr>
                <w:b/>
                <w:color w:val="000000"/>
                <w:sz w:val="20"/>
              </w:rPr>
              <w:t>Prioridad</w:t>
            </w:r>
          </w:p>
        </w:tc>
      </w:tr>
      <w:tr w:rsidR="00C1613C" w14:paraId="67FB1598" w14:textId="77777777">
        <w:trPr>
          <w:jc w:val="center"/>
        </w:trPr>
        <w:tc>
          <w:tcPr>
            <w:tcW w:w="1440" w:type="dxa"/>
            <w:shd w:val="clear" w:color="auto" w:fill="FFFFFF"/>
          </w:tcPr>
          <w:p w14:paraId="24591B07" w14:textId="77777777" w:rsidR="00C1613C" w:rsidRDefault="007A57CA">
            <w:pPr>
              <w:spacing w:before="40" w:after="40"/>
            </w:pPr>
            <w:r>
              <w:rPr>
                <w:color w:val="000000"/>
                <w:sz w:val="20"/>
              </w:rPr>
              <w:t>RF-FIN-01</w:t>
            </w:r>
          </w:p>
        </w:tc>
        <w:tc>
          <w:tcPr>
            <w:tcW w:w="6768" w:type="dxa"/>
            <w:shd w:val="clear" w:color="auto" w:fill="FFFFFF"/>
          </w:tcPr>
          <w:p w14:paraId="096E8FD9" w14:textId="77777777" w:rsidR="00C1613C" w:rsidRDefault="007A57CA">
            <w:pPr>
              <w:spacing w:before="40" w:after="40"/>
            </w:pPr>
            <w:r>
              <w:rPr>
                <w:color w:val="000000"/>
                <w:sz w:val="20"/>
              </w:rPr>
              <w:t>Registrar egresos operativos por categoría (alquiler, luz, agua, sueldos, transporte).</w:t>
            </w:r>
          </w:p>
        </w:tc>
        <w:tc>
          <w:tcPr>
            <w:tcW w:w="1296" w:type="dxa"/>
            <w:shd w:val="clear" w:color="auto" w:fill="FFFFFF"/>
          </w:tcPr>
          <w:p w14:paraId="71912310" w14:textId="77777777" w:rsidR="00C1613C" w:rsidRDefault="007A57CA">
            <w:pPr>
              <w:spacing w:before="40" w:after="40"/>
            </w:pPr>
            <w:r>
              <w:rPr>
                <w:color w:val="000000"/>
                <w:sz w:val="20"/>
              </w:rPr>
              <w:t>Alta</w:t>
            </w:r>
          </w:p>
        </w:tc>
      </w:tr>
      <w:tr w:rsidR="00C1613C" w14:paraId="7F505181" w14:textId="77777777">
        <w:trPr>
          <w:jc w:val="center"/>
        </w:trPr>
        <w:tc>
          <w:tcPr>
            <w:tcW w:w="1440" w:type="dxa"/>
            <w:shd w:val="clear" w:color="auto" w:fill="FFFFFF"/>
          </w:tcPr>
          <w:p w14:paraId="267860EE" w14:textId="77777777" w:rsidR="00C1613C" w:rsidRDefault="007A57CA">
            <w:pPr>
              <w:spacing w:before="40" w:after="40"/>
            </w:pPr>
            <w:r>
              <w:rPr>
                <w:color w:val="000000"/>
                <w:sz w:val="20"/>
              </w:rPr>
              <w:t>RF-FIN-02</w:t>
            </w:r>
          </w:p>
        </w:tc>
        <w:tc>
          <w:tcPr>
            <w:tcW w:w="6768" w:type="dxa"/>
            <w:shd w:val="clear" w:color="auto" w:fill="FFFFFF"/>
          </w:tcPr>
          <w:p w14:paraId="732B55D6" w14:textId="77777777" w:rsidR="00C1613C" w:rsidRDefault="007A57CA">
            <w:pPr>
              <w:spacing w:before="40" w:after="40"/>
            </w:pPr>
            <w:r>
              <w:rPr>
                <w:color w:val="000000"/>
                <w:sz w:val="20"/>
              </w:rPr>
              <w:t>Administrar las categorías de egreso.</w:t>
            </w:r>
          </w:p>
        </w:tc>
        <w:tc>
          <w:tcPr>
            <w:tcW w:w="1296" w:type="dxa"/>
            <w:shd w:val="clear" w:color="auto" w:fill="FFFFFF"/>
          </w:tcPr>
          <w:p w14:paraId="6088E89A" w14:textId="77777777" w:rsidR="00C1613C" w:rsidRDefault="007A57CA">
            <w:pPr>
              <w:spacing w:before="40" w:after="40"/>
            </w:pPr>
            <w:r>
              <w:rPr>
                <w:color w:val="000000"/>
                <w:sz w:val="20"/>
              </w:rPr>
              <w:t>Media</w:t>
            </w:r>
          </w:p>
        </w:tc>
      </w:tr>
      <w:tr w:rsidR="00C1613C" w14:paraId="608B5D79" w14:textId="77777777">
        <w:trPr>
          <w:jc w:val="center"/>
        </w:trPr>
        <w:tc>
          <w:tcPr>
            <w:tcW w:w="1440" w:type="dxa"/>
            <w:shd w:val="clear" w:color="auto" w:fill="FFFFFF"/>
          </w:tcPr>
          <w:p w14:paraId="4753C1D7" w14:textId="77777777" w:rsidR="00C1613C" w:rsidRDefault="007A57CA">
            <w:pPr>
              <w:spacing w:before="40" w:after="40"/>
            </w:pPr>
            <w:r>
              <w:rPr>
                <w:color w:val="000000"/>
                <w:sz w:val="20"/>
              </w:rPr>
              <w:t>RF-FIN-03</w:t>
            </w:r>
          </w:p>
        </w:tc>
        <w:tc>
          <w:tcPr>
            <w:tcW w:w="6768" w:type="dxa"/>
            <w:shd w:val="clear" w:color="auto" w:fill="FFFFFF"/>
          </w:tcPr>
          <w:p w14:paraId="7340383C" w14:textId="77777777" w:rsidR="00C1613C" w:rsidRDefault="007A57CA">
            <w:pPr>
              <w:spacing w:before="40" w:after="40"/>
            </w:pPr>
            <w:r>
              <w:rPr>
                <w:color w:val="000000"/>
                <w:sz w:val="20"/>
              </w:rPr>
              <w:t>Generar el estado de resultados (ingresos, costo de lo vendido, egresos y utilidad).</w:t>
            </w:r>
          </w:p>
        </w:tc>
        <w:tc>
          <w:tcPr>
            <w:tcW w:w="1296" w:type="dxa"/>
            <w:shd w:val="clear" w:color="auto" w:fill="FFFFFF"/>
          </w:tcPr>
          <w:p w14:paraId="01BA3B8E" w14:textId="77777777" w:rsidR="00C1613C" w:rsidRDefault="007A57CA">
            <w:pPr>
              <w:spacing w:before="40" w:after="40"/>
            </w:pPr>
            <w:r>
              <w:rPr>
                <w:color w:val="000000"/>
                <w:sz w:val="20"/>
              </w:rPr>
              <w:t>Alta</w:t>
            </w:r>
          </w:p>
        </w:tc>
      </w:tr>
      <w:tr w:rsidR="00C1613C" w14:paraId="38B5FC34" w14:textId="77777777">
        <w:trPr>
          <w:jc w:val="center"/>
        </w:trPr>
        <w:tc>
          <w:tcPr>
            <w:tcW w:w="1440" w:type="dxa"/>
            <w:shd w:val="clear" w:color="auto" w:fill="FFFFFF"/>
          </w:tcPr>
          <w:p w14:paraId="5D8DCF36" w14:textId="77777777" w:rsidR="00C1613C" w:rsidRDefault="007A57CA">
            <w:pPr>
              <w:spacing w:before="40" w:after="40"/>
            </w:pPr>
            <w:r>
              <w:rPr>
                <w:color w:val="000000"/>
                <w:sz w:val="20"/>
              </w:rPr>
              <w:t>RF-FIN-04</w:t>
            </w:r>
          </w:p>
        </w:tc>
        <w:tc>
          <w:tcPr>
            <w:tcW w:w="6768" w:type="dxa"/>
            <w:shd w:val="clear" w:color="auto" w:fill="FFFFFF"/>
          </w:tcPr>
          <w:p w14:paraId="24533CCF" w14:textId="77777777" w:rsidR="00C1613C" w:rsidRDefault="007A57CA">
            <w:pPr>
              <w:spacing w:before="40" w:after="40"/>
            </w:pPr>
            <w:r>
              <w:rPr>
                <w:color w:val="000000"/>
                <w:sz w:val="20"/>
              </w:rPr>
              <w:t>Generar el flujo de caja (ventas de contado y cobros, menos egresos y pagos a proveedores).</w:t>
            </w:r>
          </w:p>
        </w:tc>
        <w:tc>
          <w:tcPr>
            <w:tcW w:w="1296" w:type="dxa"/>
            <w:shd w:val="clear" w:color="auto" w:fill="FFFFFF"/>
          </w:tcPr>
          <w:p w14:paraId="2850A426" w14:textId="77777777" w:rsidR="00C1613C" w:rsidRDefault="007A57CA">
            <w:pPr>
              <w:spacing w:before="40" w:after="40"/>
            </w:pPr>
            <w:r>
              <w:rPr>
                <w:color w:val="000000"/>
                <w:sz w:val="20"/>
              </w:rPr>
              <w:t>Alta</w:t>
            </w:r>
          </w:p>
        </w:tc>
      </w:tr>
      <w:tr w:rsidR="00C1613C" w14:paraId="33B199DF" w14:textId="77777777">
        <w:trPr>
          <w:jc w:val="center"/>
        </w:trPr>
        <w:tc>
          <w:tcPr>
            <w:tcW w:w="1440" w:type="dxa"/>
            <w:shd w:val="clear" w:color="auto" w:fill="FFFFFF"/>
          </w:tcPr>
          <w:p w14:paraId="38992BC9" w14:textId="77777777" w:rsidR="00C1613C" w:rsidRDefault="007A57CA">
            <w:pPr>
              <w:spacing w:before="40" w:after="40"/>
            </w:pPr>
            <w:r>
              <w:rPr>
                <w:color w:val="000000"/>
                <w:sz w:val="20"/>
              </w:rPr>
              <w:t>RF-FIN-05</w:t>
            </w:r>
          </w:p>
        </w:tc>
        <w:tc>
          <w:tcPr>
            <w:tcW w:w="6768" w:type="dxa"/>
            <w:shd w:val="clear" w:color="auto" w:fill="FFFFFF"/>
          </w:tcPr>
          <w:p w14:paraId="67319024" w14:textId="77777777" w:rsidR="00C1613C" w:rsidRDefault="007A57CA">
            <w:pPr>
              <w:spacing w:before="40" w:after="40"/>
            </w:pPr>
            <w:r>
              <w:rPr>
                <w:color w:val="000000"/>
                <w:sz w:val="20"/>
              </w:rPr>
              <w:t>Generar el reporte de rentabilidad total, por producto y por categoría, con el costo congelado en la venta.</w:t>
            </w:r>
          </w:p>
        </w:tc>
        <w:tc>
          <w:tcPr>
            <w:tcW w:w="1296" w:type="dxa"/>
            <w:shd w:val="clear" w:color="auto" w:fill="FFFFFF"/>
          </w:tcPr>
          <w:p w14:paraId="737391E9" w14:textId="77777777" w:rsidR="00C1613C" w:rsidRDefault="007A57CA">
            <w:pPr>
              <w:spacing w:before="40" w:after="40"/>
            </w:pPr>
            <w:r>
              <w:rPr>
                <w:color w:val="000000"/>
                <w:sz w:val="20"/>
              </w:rPr>
              <w:t>Alta</w:t>
            </w:r>
          </w:p>
        </w:tc>
      </w:tr>
      <w:tr w:rsidR="00C1613C" w14:paraId="4198ED3A" w14:textId="77777777">
        <w:trPr>
          <w:jc w:val="center"/>
        </w:trPr>
        <w:tc>
          <w:tcPr>
            <w:tcW w:w="1440" w:type="dxa"/>
            <w:shd w:val="clear" w:color="auto" w:fill="FFFFFF"/>
          </w:tcPr>
          <w:p w14:paraId="3F68CE2A" w14:textId="77777777" w:rsidR="00C1613C" w:rsidRDefault="007A57CA">
            <w:pPr>
              <w:spacing w:before="40" w:after="40"/>
            </w:pPr>
            <w:r>
              <w:rPr>
                <w:color w:val="000000"/>
                <w:sz w:val="20"/>
              </w:rPr>
              <w:t>RF-FIN-06</w:t>
            </w:r>
          </w:p>
        </w:tc>
        <w:tc>
          <w:tcPr>
            <w:tcW w:w="6768" w:type="dxa"/>
            <w:shd w:val="clear" w:color="auto" w:fill="FFFFFF"/>
          </w:tcPr>
          <w:p w14:paraId="32B9E60B" w14:textId="77777777" w:rsidR="00C1613C" w:rsidRDefault="007A57CA">
            <w:pPr>
              <w:spacing w:before="40" w:after="40"/>
            </w:pPr>
            <w:r>
              <w:rPr>
                <w:color w:val="000000"/>
                <w:sz w:val="20"/>
              </w:rPr>
              <w:t>Resumir los ingresos del periodo separando el contado del crédito.</w:t>
            </w:r>
          </w:p>
        </w:tc>
        <w:tc>
          <w:tcPr>
            <w:tcW w:w="1296" w:type="dxa"/>
            <w:shd w:val="clear" w:color="auto" w:fill="FFFFFF"/>
          </w:tcPr>
          <w:p w14:paraId="20BB0419" w14:textId="77777777" w:rsidR="00C1613C" w:rsidRDefault="007A57CA">
            <w:pPr>
              <w:spacing w:before="40" w:after="40"/>
            </w:pPr>
            <w:r>
              <w:rPr>
                <w:color w:val="000000"/>
                <w:sz w:val="20"/>
              </w:rPr>
              <w:t>Media</w:t>
            </w:r>
          </w:p>
        </w:tc>
      </w:tr>
      <w:tr w:rsidR="00C1613C" w14:paraId="0236F24A" w14:textId="77777777">
        <w:trPr>
          <w:jc w:val="center"/>
        </w:trPr>
        <w:tc>
          <w:tcPr>
            <w:tcW w:w="1440" w:type="dxa"/>
            <w:shd w:val="clear" w:color="auto" w:fill="FFFFFF"/>
          </w:tcPr>
          <w:p w14:paraId="22D1A21D" w14:textId="77777777" w:rsidR="00C1613C" w:rsidRDefault="007A57CA">
            <w:pPr>
              <w:spacing w:before="40" w:after="40"/>
            </w:pPr>
            <w:r>
              <w:rPr>
                <w:color w:val="000000"/>
                <w:sz w:val="20"/>
              </w:rPr>
              <w:lastRenderedPageBreak/>
              <w:t>RF-FIN-07</w:t>
            </w:r>
          </w:p>
        </w:tc>
        <w:tc>
          <w:tcPr>
            <w:tcW w:w="6768" w:type="dxa"/>
            <w:shd w:val="clear" w:color="auto" w:fill="FFFFFF"/>
          </w:tcPr>
          <w:p w14:paraId="5F44F66B" w14:textId="77777777" w:rsidR="00C1613C" w:rsidRDefault="007A57CA">
            <w:pPr>
              <w:spacing w:before="40" w:after="40"/>
            </w:pPr>
            <w:r>
              <w:rPr>
                <w:color w:val="000000"/>
                <w:sz w:val="20"/>
              </w:rPr>
              <w:t>Presentar un panel de indicadores financieros de solo lectura.</w:t>
            </w:r>
          </w:p>
        </w:tc>
        <w:tc>
          <w:tcPr>
            <w:tcW w:w="1296" w:type="dxa"/>
            <w:shd w:val="clear" w:color="auto" w:fill="FFFFFF"/>
          </w:tcPr>
          <w:p w14:paraId="73AE5670" w14:textId="77777777" w:rsidR="00C1613C" w:rsidRDefault="007A57CA">
            <w:pPr>
              <w:spacing w:before="40" w:after="40"/>
            </w:pPr>
            <w:r>
              <w:rPr>
                <w:color w:val="000000"/>
                <w:sz w:val="20"/>
              </w:rPr>
              <w:t>Media</w:t>
            </w:r>
          </w:p>
        </w:tc>
      </w:tr>
    </w:tbl>
    <w:p w14:paraId="10F9AE11" w14:textId="77777777" w:rsidR="00EF76A2" w:rsidRDefault="00B139D7">
      <w:pPr>
        <w:spacing w:before="40" w:after="280"/>
      </w:pPr>
      <w:r>
        <w:rPr>
          <w:i/>
          <w:color w:val="000000"/>
          <w:sz w:val="20"/>
          <w:szCs w:val="20"/>
        </w:rPr>
        <w:t>Fuente: Realización propia.</w:t>
      </w:r>
    </w:p>
    <w:p w14:paraId="559789F5" w14:textId="77777777" w:rsidR="00C1613C" w:rsidRDefault="00C1613C"/>
    <w:p w14:paraId="31946D4C" w14:textId="77777777" w:rsidR="00C1613C" w:rsidRDefault="007A57CA">
      <w:pPr>
        <w:pStyle w:val="Ttulo3"/>
        <w:spacing w:before="200" w:after="160"/>
      </w:pPr>
      <w:bookmarkStart w:id="49" w:name="_Toc236739090"/>
      <w:bookmarkStart w:id="50" w:name="_Toc237005355"/>
      <w:r>
        <w:rPr>
          <w:color w:val="000000"/>
        </w:rPr>
        <w:t>3.1.2. Requerimientos no funcionales</w:t>
      </w:r>
      <w:bookmarkEnd w:id="49"/>
      <w:bookmarkEnd w:id="50"/>
    </w:p>
    <w:p w14:paraId="2631C8AA" w14:textId="7B6D323C" w:rsidR="00C1613C" w:rsidRDefault="007A57CA">
      <w:pPr>
        <w:spacing w:after="160"/>
        <w:jc w:val="both"/>
      </w:pPr>
      <w:r>
        <w:rPr>
          <w:color w:val="000000"/>
          <w:sz w:val="24"/>
        </w:rPr>
        <w:t xml:space="preserve">Los requerimientos no funcionales definen las cualidades que el sistema debe exhibir con independencia del módulo. Varios de ellos no son preferencias de estilo, sino respuestas directas a riesgos del negocio: la integridad de los saldos, la atomicidad del NCF y la precisión monetaria evitan errores que no producen mensajes de error, sino números </w:t>
      </w:r>
      <w:r w:rsidR="00563AAB">
        <w:rPr>
          <w:color w:val="000000"/>
          <w:sz w:val="24"/>
        </w:rPr>
        <w:t>creíbles</w:t>
      </w:r>
      <w:r>
        <w:rPr>
          <w:color w:val="000000"/>
          <w:sz w:val="24"/>
        </w:rPr>
        <w:t xml:space="preserve"> y equivocados.</w:t>
      </w:r>
    </w:p>
    <w:p w14:paraId="5EEBE33E" w14:textId="77777777" w:rsidR="00EF76A2" w:rsidRDefault="00B139D7">
      <w:pPr>
        <w:keepNext/>
        <w:spacing w:before="240" w:after="80"/>
      </w:pPr>
      <w:r>
        <w:rPr>
          <w:b/>
          <w:color w:val="000000"/>
        </w:rPr>
        <w:t>Tabla 3.1.7. Requerimientos no funcionales del sistema</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117"/>
        <w:gridCol w:w="3117"/>
      </w:tblGrid>
      <w:tr w:rsidR="00C1613C" w14:paraId="3EA5DAAF" w14:textId="77777777">
        <w:trPr>
          <w:tblHeader/>
          <w:jc w:val="center"/>
        </w:trPr>
        <w:tc>
          <w:tcPr>
            <w:tcW w:w="3120" w:type="dxa"/>
            <w:shd w:val="clear" w:color="auto" w:fill="D9D9D9"/>
          </w:tcPr>
          <w:p w14:paraId="1A79B84A" w14:textId="77777777" w:rsidR="00C1613C" w:rsidRDefault="007A57CA">
            <w:pPr>
              <w:spacing w:before="40" w:after="40"/>
            </w:pPr>
            <w:r>
              <w:rPr>
                <w:b/>
                <w:color w:val="000000"/>
                <w:sz w:val="20"/>
              </w:rPr>
              <w:t>Código</w:t>
            </w:r>
          </w:p>
        </w:tc>
        <w:tc>
          <w:tcPr>
            <w:tcW w:w="3120" w:type="dxa"/>
            <w:shd w:val="clear" w:color="auto" w:fill="D9D9D9"/>
          </w:tcPr>
          <w:p w14:paraId="4A9F9E89" w14:textId="77777777" w:rsidR="00C1613C" w:rsidRDefault="007A57CA">
            <w:pPr>
              <w:spacing w:before="40" w:after="40"/>
            </w:pPr>
            <w:r>
              <w:rPr>
                <w:b/>
                <w:color w:val="000000"/>
                <w:sz w:val="20"/>
              </w:rPr>
              <w:t>Requerimiento no funcional</w:t>
            </w:r>
          </w:p>
        </w:tc>
        <w:tc>
          <w:tcPr>
            <w:tcW w:w="3120" w:type="dxa"/>
            <w:shd w:val="clear" w:color="auto" w:fill="D9D9D9"/>
          </w:tcPr>
          <w:p w14:paraId="6891DBB0" w14:textId="77777777" w:rsidR="00C1613C" w:rsidRDefault="007A57CA">
            <w:pPr>
              <w:spacing w:before="40" w:after="40"/>
            </w:pPr>
            <w:r>
              <w:rPr>
                <w:b/>
                <w:color w:val="000000"/>
                <w:sz w:val="20"/>
              </w:rPr>
              <w:t>Categoría</w:t>
            </w:r>
          </w:p>
        </w:tc>
      </w:tr>
      <w:tr w:rsidR="00C1613C" w14:paraId="4DFE5B5A" w14:textId="77777777">
        <w:trPr>
          <w:jc w:val="center"/>
        </w:trPr>
        <w:tc>
          <w:tcPr>
            <w:tcW w:w="3120" w:type="dxa"/>
            <w:shd w:val="clear" w:color="auto" w:fill="FFFFFF"/>
          </w:tcPr>
          <w:p w14:paraId="7BC34D0D" w14:textId="77777777" w:rsidR="00C1613C" w:rsidRDefault="007A57CA">
            <w:pPr>
              <w:spacing w:before="40" w:after="40"/>
            </w:pPr>
            <w:r>
              <w:rPr>
                <w:color w:val="000000"/>
                <w:sz w:val="20"/>
              </w:rPr>
              <w:t>RNF-01</w:t>
            </w:r>
          </w:p>
        </w:tc>
        <w:tc>
          <w:tcPr>
            <w:tcW w:w="3120" w:type="dxa"/>
            <w:shd w:val="clear" w:color="auto" w:fill="FFFFFF"/>
          </w:tcPr>
          <w:p w14:paraId="0E6FF7FE" w14:textId="77777777" w:rsidR="00C1613C" w:rsidRDefault="007A57CA">
            <w:pPr>
              <w:spacing w:before="40" w:after="40"/>
            </w:pPr>
            <w:r>
              <w:rPr>
                <w:color w:val="000000"/>
                <w:sz w:val="20"/>
              </w:rPr>
              <w:t>El sistema se estructura en una arquitectura modular en capas; las capas internas nunca dependen de las externas.</w:t>
            </w:r>
          </w:p>
        </w:tc>
        <w:tc>
          <w:tcPr>
            <w:tcW w:w="3120" w:type="dxa"/>
            <w:shd w:val="clear" w:color="auto" w:fill="FFFFFF"/>
          </w:tcPr>
          <w:p w14:paraId="78897FF2" w14:textId="77777777" w:rsidR="00C1613C" w:rsidRDefault="007A57CA">
            <w:pPr>
              <w:spacing w:before="40" w:after="40"/>
            </w:pPr>
            <w:r>
              <w:rPr>
                <w:color w:val="000000"/>
                <w:sz w:val="20"/>
              </w:rPr>
              <w:t>Mantenibilidad</w:t>
            </w:r>
          </w:p>
        </w:tc>
      </w:tr>
      <w:tr w:rsidR="00C1613C" w14:paraId="61381BA9" w14:textId="77777777">
        <w:trPr>
          <w:jc w:val="center"/>
        </w:trPr>
        <w:tc>
          <w:tcPr>
            <w:tcW w:w="3120" w:type="dxa"/>
            <w:shd w:val="clear" w:color="auto" w:fill="FFFFFF"/>
          </w:tcPr>
          <w:p w14:paraId="32037007" w14:textId="77777777" w:rsidR="00C1613C" w:rsidRDefault="007A57CA">
            <w:pPr>
              <w:spacing w:before="40" w:after="40"/>
            </w:pPr>
            <w:r>
              <w:rPr>
                <w:color w:val="000000"/>
                <w:sz w:val="20"/>
              </w:rPr>
              <w:t>RNF-02</w:t>
            </w:r>
          </w:p>
        </w:tc>
        <w:tc>
          <w:tcPr>
            <w:tcW w:w="3120" w:type="dxa"/>
            <w:shd w:val="clear" w:color="auto" w:fill="FFFFFF"/>
          </w:tcPr>
          <w:p w14:paraId="48ED7856" w14:textId="6CFB926B" w:rsidR="00C1613C" w:rsidRDefault="007A57CA">
            <w:pPr>
              <w:spacing w:before="40" w:after="40"/>
            </w:pPr>
            <w:r>
              <w:rPr>
                <w:color w:val="000000"/>
                <w:sz w:val="20"/>
              </w:rPr>
              <w:t xml:space="preserve">Nuevos módulos o funciones se agregan sin modificar el </w:t>
            </w:r>
            <w:r w:rsidR="00563AAB">
              <w:rPr>
                <w:color w:val="000000"/>
                <w:sz w:val="20"/>
              </w:rPr>
              <w:t>núcleo</w:t>
            </w:r>
            <w:r>
              <w:rPr>
                <w:color w:val="000000"/>
                <w:sz w:val="20"/>
              </w:rPr>
              <w:t xml:space="preserve"> del sistema.</w:t>
            </w:r>
          </w:p>
        </w:tc>
        <w:tc>
          <w:tcPr>
            <w:tcW w:w="3120" w:type="dxa"/>
            <w:shd w:val="clear" w:color="auto" w:fill="FFFFFF"/>
          </w:tcPr>
          <w:p w14:paraId="592E5322" w14:textId="77777777" w:rsidR="00C1613C" w:rsidRDefault="007A57CA">
            <w:pPr>
              <w:spacing w:before="40" w:after="40"/>
            </w:pPr>
            <w:r>
              <w:rPr>
                <w:color w:val="000000"/>
                <w:sz w:val="20"/>
              </w:rPr>
              <w:t>Escalabilidad</w:t>
            </w:r>
          </w:p>
        </w:tc>
      </w:tr>
      <w:tr w:rsidR="00C1613C" w14:paraId="429F59E1" w14:textId="77777777">
        <w:trPr>
          <w:jc w:val="center"/>
        </w:trPr>
        <w:tc>
          <w:tcPr>
            <w:tcW w:w="3120" w:type="dxa"/>
            <w:shd w:val="clear" w:color="auto" w:fill="FFFFFF"/>
          </w:tcPr>
          <w:p w14:paraId="408A1A35" w14:textId="77777777" w:rsidR="00C1613C" w:rsidRDefault="007A57CA">
            <w:pPr>
              <w:spacing w:before="40" w:after="40"/>
            </w:pPr>
            <w:r>
              <w:rPr>
                <w:color w:val="000000"/>
                <w:sz w:val="20"/>
              </w:rPr>
              <w:t>RNF-03</w:t>
            </w:r>
          </w:p>
        </w:tc>
        <w:tc>
          <w:tcPr>
            <w:tcW w:w="3120" w:type="dxa"/>
            <w:shd w:val="clear" w:color="auto" w:fill="FFFFFF"/>
          </w:tcPr>
          <w:p w14:paraId="0D1C27BE" w14:textId="77777777" w:rsidR="00C1613C" w:rsidRDefault="007A57CA">
            <w:pPr>
              <w:spacing w:before="40" w:after="40"/>
            </w:pPr>
            <w:r>
              <w:rPr>
                <w:color w:val="000000"/>
                <w:sz w:val="20"/>
              </w:rPr>
              <w:t>Ningún saldo (existencia, balance de cliente o de proveedor) se edita: todo cambio queda respaldado por un registro auditable.</w:t>
            </w:r>
          </w:p>
        </w:tc>
        <w:tc>
          <w:tcPr>
            <w:tcW w:w="3120" w:type="dxa"/>
            <w:shd w:val="clear" w:color="auto" w:fill="FFFFFF"/>
          </w:tcPr>
          <w:p w14:paraId="0C2D5840" w14:textId="77777777" w:rsidR="00C1613C" w:rsidRDefault="007A57CA">
            <w:pPr>
              <w:spacing w:before="40" w:after="40"/>
            </w:pPr>
            <w:r>
              <w:rPr>
                <w:color w:val="000000"/>
                <w:sz w:val="20"/>
              </w:rPr>
              <w:t>Integridad</w:t>
            </w:r>
          </w:p>
        </w:tc>
      </w:tr>
      <w:tr w:rsidR="00C1613C" w14:paraId="3C9C5350" w14:textId="77777777">
        <w:trPr>
          <w:jc w:val="center"/>
        </w:trPr>
        <w:tc>
          <w:tcPr>
            <w:tcW w:w="3120" w:type="dxa"/>
            <w:shd w:val="clear" w:color="auto" w:fill="FFFFFF"/>
          </w:tcPr>
          <w:p w14:paraId="7647E347" w14:textId="77777777" w:rsidR="00C1613C" w:rsidRDefault="007A57CA">
            <w:pPr>
              <w:spacing w:before="40" w:after="40"/>
            </w:pPr>
            <w:r>
              <w:rPr>
                <w:color w:val="000000"/>
                <w:sz w:val="20"/>
              </w:rPr>
              <w:t>RNF-04</w:t>
            </w:r>
          </w:p>
        </w:tc>
        <w:tc>
          <w:tcPr>
            <w:tcW w:w="3120" w:type="dxa"/>
            <w:shd w:val="clear" w:color="auto" w:fill="FFFFFF"/>
          </w:tcPr>
          <w:p w14:paraId="3EE71321" w14:textId="77777777" w:rsidR="00C1613C" w:rsidRDefault="007A57CA">
            <w:pPr>
              <w:spacing w:before="40" w:after="40"/>
            </w:pPr>
            <w:r>
              <w:rPr>
                <w:color w:val="000000"/>
                <w:sz w:val="20"/>
              </w:rPr>
              <w:t>La asignación del NCF es atómica y la emisión transaccional; un fallo libera el número reservado.</w:t>
            </w:r>
          </w:p>
        </w:tc>
        <w:tc>
          <w:tcPr>
            <w:tcW w:w="3120" w:type="dxa"/>
            <w:shd w:val="clear" w:color="auto" w:fill="FFFFFF"/>
          </w:tcPr>
          <w:p w14:paraId="41D5A80A" w14:textId="77777777" w:rsidR="00C1613C" w:rsidRDefault="007A57CA">
            <w:pPr>
              <w:spacing w:before="40" w:after="40"/>
            </w:pPr>
            <w:r>
              <w:rPr>
                <w:color w:val="000000"/>
                <w:sz w:val="20"/>
              </w:rPr>
              <w:t>Concurrencia</w:t>
            </w:r>
          </w:p>
        </w:tc>
      </w:tr>
      <w:tr w:rsidR="00C1613C" w14:paraId="661890BE" w14:textId="77777777">
        <w:trPr>
          <w:jc w:val="center"/>
        </w:trPr>
        <w:tc>
          <w:tcPr>
            <w:tcW w:w="3120" w:type="dxa"/>
            <w:shd w:val="clear" w:color="auto" w:fill="FFFFFF"/>
          </w:tcPr>
          <w:p w14:paraId="5434E912" w14:textId="77777777" w:rsidR="00C1613C" w:rsidRDefault="007A57CA">
            <w:pPr>
              <w:spacing w:before="40" w:after="40"/>
            </w:pPr>
            <w:r>
              <w:rPr>
                <w:color w:val="000000"/>
                <w:sz w:val="20"/>
              </w:rPr>
              <w:t>RNF-05</w:t>
            </w:r>
          </w:p>
        </w:tc>
        <w:tc>
          <w:tcPr>
            <w:tcW w:w="3120" w:type="dxa"/>
            <w:shd w:val="clear" w:color="auto" w:fill="FFFFFF"/>
          </w:tcPr>
          <w:p w14:paraId="0CDE3C8C" w14:textId="77777777" w:rsidR="00C1613C" w:rsidRDefault="007A57CA">
            <w:pPr>
              <w:spacing w:before="40" w:after="40"/>
            </w:pPr>
            <w:r>
              <w:rPr>
                <w:color w:val="000000"/>
                <w:sz w:val="20"/>
              </w:rPr>
              <w:t>La precisión monetaria usa cuatro decimales en precios y costos, dos en importes y tres en cantidades, con redondeo aritmético.</w:t>
            </w:r>
          </w:p>
        </w:tc>
        <w:tc>
          <w:tcPr>
            <w:tcW w:w="3120" w:type="dxa"/>
            <w:shd w:val="clear" w:color="auto" w:fill="FFFFFF"/>
          </w:tcPr>
          <w:p w14:paraId="44C574A4" w14:textId="77777777" w:rsidR="00C1613C" w:rsidRDefault="007A57CA">
            <w:pPr>
              <w:spacing w:before="40" w:after="40"/>
            </w:pPr>
            <w:r>
              <w:rPr>
                <w:color w:val="000000"/>
                <w:sz w:val="20"/>
              </w:rPr>
              <w:t>Precisión</w:t>
            </w:r>
          </w:p>
        </w:tc>
      </w:tr>
      <w:tr w:rsidR="00C1613C" w14:paraId="0C1D81BC" w14:textId="77777777">
        <w:trPr>
          <w:jc w:val="center"/>
        </w:trPr>
        <w:tc>
          <w:tcPr>
            <w:tcW w:w="3120" w:type="dxa"/>
            <w:shd w:val="clear" w:color="auto" w:fill="FFFFFF"/>
          </w:tcPr>
          <w:p w14:paraId="5775A8B5" w14:textId="77777777" w:rsidR="00C1613C" w:rsidRDefault="007A57CA">
            <w:pPr>
              <w:spacing w:before="40" w:after="40"/>
            </w:pPr>
            <w:r>
              <w:rPr>
                <w:color w:val="000000"/>
                <w:sz w:val="20"/>
              </w:rPr>
              <w:t>RNF-06</w:t>
            </w:r>
          </w:p>
        </w:tc>
        <w:tc>
          <w:tcPr>
            <w:tcW w:w="3120" w:type="dxa"/>
            <w:shd w:val="clear" w:color="auto" w:fill="FFFFFF"/>
          </w:tcPr>
          <w:p w14:paraId="57D5FFDE" w14:textId="110E1560" w:rsidR="00C1613C" w:rsidRDefault="007A57CA">
            <w:pPr>
              <w:spacing w:before="40" w:after="40"/>
            </w:pPr>
            <w:r>
              <w:rPr>
                <w:color w:val="000000"/>
                <w:sz w:val="20"/>
              </w:rPr>
              <w:t xml:space="preserve">El acceso exige autenticación; las </w:t>
            </w:r>
            <w:r w:rsidR="00563AAB">
              <w:rPr>
                <w:color w:val="000000"/>
                <w:sz w:val="20"/>
              </w:rPr>
              <w:t>contraseñas</w:t>
            </w:r>
            <w:r>
              <w:rPr>
                <w:color w:val="000000"/>
                <w:sz w:val="20"/>
              </w:rPr>
              <w:t xml:space="preserve"> se almacenan cifradas y no hay credenciales en el código fuente.</w:t>
            </w:r>
          </w:p>
        </w:tc>
        <w:tc>
          <w:tcPr>
            <w:tcW w:w="3120" w:type="dxa"/>
            <w:shd w:val="clear" w:color="auto" w:fill="FFFFFF"/>
          </w:tcPr>
          <w:p w14:paraId="47C5D8DD" w14:textId="77777777" w:rsidR="00C1613C" w:rsidRDefault="007A57CA">
            <w:pPr>
              <w:spacing w:before="40" w:after="40"/>
            </w:pPr>
            <w:r>
              <w:rPr>
                <w:color w:val="000000"/>
                <w:sz w:val="20"/>
              </w:rPr>
              <w:t>Seguridad</w:t>
            </w:r>
          </w:p>
        </w:tc>
      </w:tr>
      <w:tr w:rsidR="00C1613C" w14:paraId="061F6C8A" w14:textId="77777777">
        <w:trPr>
          <w:jc w:val="center"/>
        </w:trPr>
        <w:tc>
          <w:tcPr>
            <w:tcW w:w="3120" w:type="dxa"/>
            <w:shd w:val="clear" w:color="auto" w:fill="FFFFFF"/>
          </w:tcPr>
          <w:p w14:paraId="6306CEE7" w14:textId="77777777" w:rsidR="00C1613C" w:rsidRDefault="007A57CA">
            <w:pPr>
              <w:spacing w:before="40" w:after="40"/>
            </w:pPr>
            <w:r>
              <w:rPr>
                <w:color w:val="000000"/>
                <w:sz w:val="20"/>
              </w:rPr>
              <w:t>RNF-07</w:t>
            </w:r>
          </w:p>
        </w:tc>
        <w:tc>
          <w:tcPr>
            <w:tcW w:w="3120" w:type="dxa"/>
            <w:shd w:val="clear" w:color="auto" w:fill="FFFFFF"/>
          </w:tcPr>
          <w:p w14:paraId="173C6A4F" w14:textId="77777777" w:rsidR="00C1613C" w:rsidRDefault="007A57CA">
            <w:pPr>
              <w:spacing w:before="40" w:after="40"/>
            </w:pPr>
            <w:r>
              <w:rPr>
                <w:color w:val="000000"/>
                <w:sz w:val="20"/>
              </w:rPr>
              <w:t>La interfaz es web, en español, y el punto de venta prioriza la rapidez de captura por teclado.</w:t>
            </w:r>
          </w:p>
        </w:tc>
        <w:tc>
          <w:tcPr>
            <w:tcW w:w="3120" w:type="dxa"/>
            <w:shd w:val="clear" w:color="auto" w:fill="FFFFFF"/>
          </w:tcPr>
          <w:p w14:paraId="03C70BE1" w14:textId="77777777" w:rsidR="00C1613C" w:rsidRDefault="007A57CA">
            <w:pPr>
              <w:spacing w:before="40" w:after="40"/>
            </w:pPr>
            <w:r>
              <w:rPr>
                <w:color w:val="000000"/>
                <w:sz w:val="20"/>
              </w:rPr>
              <w:t>Usabilidad</w:t>
            </w:r>
          </w:p>
        </w:tc>
      </w:tr>
      <w:tr w:rsidR="00C1613C" w14:paraId="1B903B0B" w14:textId="77777777">
        <w:trPr>
          <w:jc w:val="center"/>
        </w:trPr>
        <w:tc>
          <w:tcPr>
            <w:tcW w:w="3120" w:type="dxa"/>
            <w:shd w:val="clear" w:color="auto" w:fill="FFFFFF"/>
          </w:tcPr>
          <w:p w14:paraId="7E93ADA4" w14:textId="77777777" w:rsidR="00C1613C" w:rsidRDefault="007A57CA">
            <w:pPr>
              <w:spacing w:before="40" w:after="40"/>
            </w:pPr>
            <w:r>
              <w:rPr>
                <w:color w:val="000000"/>
                <w:sz w:val="20"/>
              </w:rPr>
              <w:t>RNF-08</w:t>
            </w:r>
          </w:p>
        </w:tc>
        <w:tc>
          <w:tcPr>
            <w:tcW w:w="3120" w:type="dxa"/>
            <w:shd w:val="clear" w:color="auto" w:fill="FFFFFF"/>
          </w:tcPr>
          <w:p w14:paraId="02795FAC" w14:textId="77777777" w:rsidR="00C1613C" w:rsidRDefault="007A57CA">
            <w:pPr>
              <w:spacing w:before="40" w:after="40"/>
            </w:pPr>
            <w:r>
              <w:rPr>
                <w:color w:val="000000"/>
                <w:sz w:val="20"/>
              </w:rPr>
              <w:t xml:space="preserve">La instalación es de un solo paso: al arrancar, el sistema crea la base, </w:t>
            </w:r>
            <w:r>
              <w:rPr>
                <w:color w:val="000000"/>
                <w:sz w:val="20"/>
              </w:rPr>
              <w:lastRenderedPageBreak/>
              <w:t>aplica migraciones y siembra los datos indispensables.</w:t>
            </w:r>
          </w:p>
        </w:tc>
        <w:tc>
          <w:tcPr>
            <w:tcW w:w="3120" w:type="dxa"/>
            <w:shd w:val="clear" w:color="auto" w:fill="FFFFFF"/>
          </w:tcPr>
          <w:p w14:paraId="0557FCF7" w14:textId="77777777" w:rsidR="00C1613C" w:rsidRDefault="007A57CA">
            <w:pPr>
              <w:spacing w:before="40" w:after="40"/>
            </w:pPr>
            <w:r>
              <w:rPr>
                <w:color w:val="000000"/>
                <w:sz w:val="20"/>
              </w:rPr>
              <w:lastRenderedPageBreak/>
              <w:t>Despliegue</w:t>
            </w:r>
          </w:p>
        </w:tc>
      </w:tr>
      <w:tr w:rsidR="00C1613C" w14:paraId="04AD3E40" w14:textId="77777777">
        <w:trPr>
          <w:jc w:val="center"/>
        </w:trPr>
        <w:tc>
          <w:tcPr>
            <w:tcW w:w="3120" w:type="dxa"/>
            <w:shd w:val="clear" w:color="auto" w:fill="FFFFFF"/>
          </w:tcPr>
          <w:p w14:paraId="0735DF05" w14:textId="77777777" w:rsidR="00C1613C" w:rsidRDefault="007A57CA">
            <w:pPr>
              <w:spacing w:before="40" w:after="40"/>
            </w:pPr>
            <w:r>
              <w:rPr>
                <w:color w:val="000000"/>
                <w:sz w:val="20"/>
              </w:rPr>
              <w:t>RNF-09</w:t>
            </w:r>
          </w:p>
        </w:tc>
        <w:tc>
          <w:tcPr>
            <w:tcW w:w="3120" w:type="dxa"/>
            <w:shd w:val="clear" w:color="auto" w:fill="FFFFFF"/>
          </w:tcPr>
          <w:p w14:paraId="38B978BA" w14:textId="77777777" w:rsidR="00C1613C" w:rsidRDefault="007A57CA">
            <w:pPr>
              <w:spacing w:before="40" w:after="40"/>
            </w:pPr>
            <w:r>
              <w:rPr>
                <w:color w:val="000000"/>
                <w:sz w:val="20"/>
              </w:rPr>
              <w:t>El sistema es multiplataforma y opera sobre una sola instancia para un único local.</w:t>
            </w:r>
          </w:p>
        </w:tc>
        <w:tc>
          <w:tcPr>
            <w:tcW w:w="3120" w:type="dxa"/>
            <w:shd w:val="clear" w:color="auto" w:fill="FFFFFF"/>
          </w:tcPr>
          <w:p w14:paraId="3E5958B7" w14:textId="77777777" w:rsidR="00C1613C" w:rsidRDefault="007A57CA">
            <w:pPr>
              <w:spacing w:before="40" w:after="40"/>
            </w:pPr>
            <w:r>
              <w:rPr>
                <w:color w:val="000000"/>
                <w:sz w:val="20"/>
              </w:rPr>
              <w:t>Portabilidad</w:t>
            </w:r>
          </w:p>
        </w:tc>
      </w:tr>
      <w:tr w:rsidR="00C1613C" w14:paraId="42765646" w14:textId="77777777">
        <w:trPr>
          <w:jc w:val="center"/>
        </w:trPr>
        <w:tc>
          <w:tcPr>
            <w:tcW w:w="3120" w:type="dxa"/>
            <w:shd w:val="clear" w:color="auto" w:fill="FFFFFF"/>
          </w:tcPr>
          <w:p w14:paraId="0539C198" w14:textId="77777777" w:rsidR="00C1613C" w:rsidRDefault="007A57CA">
            <w:pPr>
              <w:spacing w:before="40" w:after="40"/>
            </w:pPr>
            <w:r>
              <w:rPr>
                <w:color w:val="000000"/>
                <w:sz w:val="20"/>
              </w:rPr>
              <w:t>RNF-10</w:t>
            </w:r>
          </w:p>
        </w:tc>
        <w:tc>
          <w:tcPr>
            <w:tcW w:w="3120" w:type="dxa"/>
            <w:shd w:val="clear" w:color="auto" w:fill="FFFFFF"/>
          </w:tcPr>
          <w:p w14:paraId="13C49B5E" w14:textId="77777777" w:rsidR="00C1613C" w:rsidRDefault="007A57CA">
            <w:pPr>
              <w:spacing w:before="40" w:after="40"/>
            </w:pPr>
            <w:r>
              <w:rPr>
                <w:color w:val="000000"/>
                <w:sz w:val="20"/>
              </w:rPr>
              <w:t>Los códigos y la estructura de los comprobantes siguen la codificación de la DGII; la certificación queda fuera de alcance.</w:t>
            </w:r>
          </w:p>
        </w:tc>
        <w:tc>
          <w:tcPr>
            <w:tcW w:w="3120" w:type="dxa"/>
            <w:shd w:val="clear" w:color="auto" w:fill="FFFFFF"/>
          </w:tcPr>
          <w:p w14:paraId="788932FF" w14:textId="77777777" w:rsidR="00C1613C" w:rsidRDefault="007A57CA">
            <w:pPr>
              <w:spacing w:before="40" w:after="40"/>
            </w:pPr>
            <w:r>
              <w:rPr>
                <w:color w:val="000000"/>
                <w:sz w:val="20"/>
              </w:rPr>
              <w:t>Cumplimiento</w:t>
            </w:r>
          </w:p>
        </w:tc>
      </w:tr>
      <w:tr w:rsidR="00C1613C" w14:paraId="1251E09B" w14:textId="77777777">
        <w:trPr>
          <w:jc w:val="center"/>
        </w:trPr>
        <w:tc>
          <w:tcPr>
            <w:tcW w:w="3120" w:type="dxa"/>
            <w:shd w:val="clear" w:color="auto" w:fill="FFFFFF"/>
          </w:tcPr>
          <w:p w14:paraId="50D89C29" w14:textId="77777777" w:rsidR="00C1613C" w:rsidRDefault="007A57CA">
            <w:pPr>
              <w:spacing w:before="40" w:after="40"/>
            </w:pPr>
            <w:r>
              <w:rPr>
                <w:color w:val="000000"/>
                <w:sz w:val="20"/>
              </w:rPr>
              <w:t>RNF-11</w:t>
            </w:r>
          </w:p>
        </w:tc>
        <w:tc>
          <w:tcPr>
            <w:tcW w:w="3120" w:type="dxa"/>
            <w:shd w:val="clear" w:color="auto" w:fill="FFFFFF"/>
          </w:tcPr>
          <w:p w14:paraId="20EBBDD8" w14:textId="77777777" w:rsidR="00C1613C" w:rsidRDefault="007A57CA">
            <w:pPr>
              <w:spacing w:before="40" w:after="40"/>
            </w:pPr>
            <w:r>
              <w:rPr>
                <w:color w:val="000000"/>
                <w:sz w:val="20"/>
              </w:rPr>
              <w:t>La persistencia usa un único contexto de datos y una sola línea de migraciones.</w:t>
            </w:r>
          </w:p>
        </w:tc>
        <w:tc>
          <w:tcPr>
            <w:tcW w:w="3120" w:type="dxa"/>
            <w:shd w:val="clear" w:color="auto" w:fill="FFFFFF"/>
          </w:tcPr>
          <w:p w14:paraId="0EDEBEFE" w14:textId="77777777" w:rsidR="00C1613C" w:rsidRDefault="007A57CA">
            <w:pPr>
              <w:spacing w:before="40" w:after="40"/>
            </w:pPr>
            <w:r>
              <w:rPr>
                <w:color w:val="000000"/>
                <w:sz w:val="20"/>
              </w:rPr>
              <w:t>Mantenibilidad</w:t>
            </w:r>
          </w:p>
        </w:tc>
      </w:tr>
      <w:tr w:rsidR="00C1613C" w14:paraId="7AE6DBFD" w14:textId="77777777">
        <w:trPr>
          <w:jc w:val="center"/>
        </w:trPr>
        <w:tc>
          <w:tcPr>
            <w:tcW w:w="3120" w:type="dxa"/>
            <w:shd w:val="clear" w:color="auto" w:fill="FFFFFF"/>
          </w:tcPr>
          <w:p w14:paraId="6A2254FA" w14:textId="77777777" w:rsidR="00C1613C" w:rsidRDefault="007A57CA">
            <w:pPr>
              <w:spacing w:before="40" w:after="40"/>
            </w:pPr>
            <w:r>
              <w:rPr>
                <w:color w:val="000000"/>
                <w:sz w:val="20"/>
              </w:rPr>
              <w:t>RNF-12</w:t>
            </w:r>
          </w:p>
        </w:tc>
        <w:tc>
          <w:tcPr>
            <w:tcW w:w="3120" w:type="dxa"/>
            <w:shd w:val="clear" w:color="auto" w:fill="FFFFFF"/>
          </w:tcPr>
          <w:p w14:paraId="4222DD47" w14:textId="77777777" w:rsidR="00C1613C" w:rsidRDefault="007A57CA">
            <w:pPr>
              <w:spacing w:before="40" w:after="40"/>
            </w:pPr>
            <w:r>
              <w:rPr>
                <w:color w:val="000000"/>
                <w:sz w:val="20"/>
              </w:rPr>
              <w:t>Las operaciones registran fecha en UTC y el usuario responsable, para asegurar la trazabilidad.</w:t>
            </w:r>
          </w:p>
        </w:tc>
        <w:tc>
          <w:tcPr>
            <w:tcW w:w="3120" w:type="dxa"/>
            <w:shd w:val="clear" w:color="auto" w:fill="FFFFFF"/>
          </w:tcPr>
          <w:p w14:paraId="4E8FBA31" w14:textId="77777777" w:rsidR="00C1613C" w:rsidRDefault="007A57CA">
            <w:pPr>
              <w:spacing w:before="40" w:after="40"/>
            </w:pPr>
            <w:r>
              <w:rPr>
                <w:color w:val="000000"/>
                <w:sz w:val="20"/>
              </w:rPr>
              <w:t>Trazabilidad</w:t>
            </w:r>
          </w:p>
        </w:tc>
      </w:tr>
    </w:tbl>
    <w:p w14:paraId="05927239" w14:textId="77777777" w:rsidR="00EF76A2" w:rsidRDefault="00B139D7">
      <w:pPr>
        <w:spacing w:before="40" w:after="280"/>
      </w:pPr>
      <w:r>
        <w:rPr>
          <w:i/>
          <w:color w:val="000000"/>
          <w:sz w:val="20"/>
          <w:szCs w:val="20"/>
        </w:rPr>
        <w:t>Fuente: Realización propia.</w:t>
      </w:r>
    </w:p>
    <w:p w14:paraId="5E34AB2E" w14:textId="77777777" w:rsidR="00C1613C" w:rsidRDefault="00C1613C"/>
    <w:p w14:paraId="2597DF93" w14:textId="77777777" w:rsidR="00C1613C" w:rsidRDefault="007A57CA">
      <w:pPr>
        <w:pStyle w:val="Ttulo2"/>
        <w:spacing w:before="280" w:after="160"/>
      </w:pPr>
      <w:bookmarkStart w:id="51" w:name="_Toc236739091"/>
      <w:bookmarkStart w:id="52" w:name="_Toc237005356"/>
      <w:r>
        <w:rPr>
          <w:color w:val="000000"/>
          <w:sz w:val="28"/>
        </w:rPr>
        <w:t xml:space="preserve">3.2. Modelado de los procesos del </w:t>
      </w:r>
      <w:proofErr w:type="spellStart"/>
      <w:r>
        <w:rPr>
          <w:color w:val="000000"/>
          <w:sz w:val="28"/>
        </w:rPr>
        <w:t>microcomercio</w:t>
      </w:r>
      <w:bookmarkEnd w:id="51"/>
      <w:bookmarkEnd w:id="52"/>
      <w:proofErr w:type="spellEnd"/>
    </w:p>
    <w:p w14:paraId="4E68D867" w14:textId="77777777" w:rsidR="00C1613C" w:rsidRDefault="007A57CA">
      <w:pPr>
        <w:spacing w:after="160"/>
        <w:jc w:val="both"/>
      </w:pPr>
      <w:r>
        <w:rPr>
          <w:color w:val="000000"/>
          <w:sz w:val="24"/>
        </w:rPr>
        <w:t>El sistema automatiza cinco procesos que hoy el comercio realiza de forma manual y desarticulada. La clave del diseño es que esos procesos no funcionan por separado, sino encadenados: la mercancía que entra por una compra es la misma que sale por una venta y la que alimenta los reportes financieros. Esa integración es, precisamente, lo que el anteproyecto se compromete a demostrar.</w:t>
      </w:r>
    </w:p>
    <w:p w14:paraId="2742C4A1" w14:textId="77777777" w:rsidR="00C1613C" w:rsidRDefault="007A57CA">
      <w:pPr>
        <w:spacing w:after="160"/>
        <w:jc w:val="both"/>
      </w:pPr>
      <w:r>
        <w:rPr>
          <w:color w:val="000000"/>
          <w:sz w:val="24"/>
        </w:rPr>
        <w:t>Proceso de abastecimiento (compra y recepción). El encargado de almacén registra una orden de compra a un proveedor con sus líneas de producto, cantidad y costo. Mientras la orden está en borrador puede modificarse. Al recibir la mercancía, el sistema genera un movimiento de entrada por cada línea, actualiza el costo del producto mediante promedio ponderado y congela el documento. Si la compra fue a crédito, aumenta el balance por pagar del proveedor.</w:t>
      </w:r>
    </w:p>
    <w:p w14:paraId="477E2CD4" w14:textId="77777777" w:rsidR="00C1613C" w:rsidRDefault="007A57CA">
      <w:pPr>
        <w:spacing w:after="160"/>
        <w:jc w:val="both"/>
      </w:pPr>
      <w:r>
        <w:rPr>
          <w:color w:val="000000"/>
          <w:sz w:val="24"/>
        </w:rPr>
        <w:t xml:space="preserve">Proceso de venta (punto de venta). El cajero busca los productos por código o nombre y arma el carrito. Al cobrar, el sistema valida la existencia, asigna de forma atómica el siguiente NCF de la secuencia correspondiente, congela el costo de cada línea, descuenta el inventario y emite la </w:t>
      </w:r>
      <w:r>
        <w:rPr>
          <w:color w:val="000000"/>
          <w:sz w:val="24"/>
        </w:rPr>
        <w:lastRenderedPageBreak/>
        <w:t>factura, todo dentro de una transacción. Si la venta es a crédito, aumenta el balance del cliente; si es de contado, calcula el cambio. Una anulación posterior repone el inventario como devolución del cliente y deja el NCF como comprobante anulado, sin reutilizarlo.</w:t>
      </w:r>
    </w:p>
    <w:p w14:paraId="4E8AA0C6" w14:textId="77777777" w:rsidR="00C1613C" w:rsidRDefault="007A57CA">
      <w:pPr>
        <w:spacing w:after="160"/>
        <w:jc w:val="both"/>
      </w:pPr>
      <w:r>
        <w:rPr>
          <w:color w:val="000000"/>
          <w:sz w:val="24"/>
        </w:rPr>
        <w:t>Proceso de cobros y pagos. Las ventas y compras a crédito generan deudas que se saldan con cobros (del cliente) y pagos (al proveedor). Cada uno registra el balance antes y después, de modo que la deuda de cualquier tercero es auditable y sustituye al cuaderno de fiados que describe el planteamiento del problema.</w:t>
      </w:r>
    </w:p>
    <w:p w14:paraId="3746AB04" w14:textId="77777777" w:rsidR="00C1613C" w:rsidRDefault="007A57CA">
      <w:pPr>
        <w:spacing w:after="160"/>
        <w:jc w:val="both"/>
      </w:pPr>
      <w:r>
        <w:rPr>
          <w:color w:val="000000"/>
          <w:sz w:val="24"/>
        </w:rPr>
        <w:t>Proceso de control de existencias. Además de las entradas y salidas, el sistema registra ajustes por conteo físico y mermas por vencimiento, daño o robo. La merma es un tipo de movimiento propio, con motivo obligatorio, para que las mermas no detectadas -uno de los problemas que el sistema busca resolver- dejen de ser invisibles.</w:t>
      </w:r>
    </w:p>
    <w:p w14:paraId="2D1B7F30" w14:textId="77777777" w:rsidR="00C1613C" w:rsidRDefault="007A57CA">
      <w:pPr>
        <w:spacing w:after="160"/>
        <w:jc w:val="both"/>
      </w:pPr>
      <w:r>
        <w:rPr>
          <w:color w:val="000000"/>
          <w:sz w:val="24"/>
        </w:rPr>
        <w:t>Proceso de cierre financiero. Con las ventas, compras, cobros, pagos y egresos del periodo, el módulo de finanzas produce dos vistas distintas y complementarias: el estado de resultados, que mide cuánto gana el negocio (ingresos menos costo de lo vendido menos egresos), y el flujo de caja, que mide cuánto efectivo entra y sale. Un negocio puede tener utilidad y no tener efectivo, o al revés; por eso el sistema los calcula por separado.</w:t>
      </w:r>
    </w:p>
    <w:p w14:paraId="12EB19E6" w14:textId="77777777" w:rsidR="00C1613C" w:rsidRDefault="007A57CA">
      <w:pPr>
        <w:keepNext/>
        <w:spacing w:before="200" w:after="40"/>
        <w:jc w:val="center"/>
      </w:pPr>
      <w:r>
        <w:rPr>
          <w:noProof/>
          <w:color w:val="000000"/>
        </w:rPr>
        <w:lastRenderedPageBreak/>
        <w:drawing>
          <wp:inline distT="0" distB="0" distL="0" distR="0" wp14:anchorId="6B21779E" wp14:editId="7DF6EAB2">
            <wp:extent cx="5394960" cy="5017008"/>
            <wp:effectExtent l="0" t="0" r="0" b="0"/>
            <wp:docPr id="197630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4"/>
                    <a:stretch>
                      <a:fillRect/>
                    </a:stretch>
                  </pic:blipFill>
                  <pic:spPr>
                    <a:xfrm>
                      <a:off x="0" y="0"/>
                      <a:ext cx="5394960" cy="5017008"/>
                    </a:xfrm>
                    <a:prstGeom prst="rect">
                      <a:avLst/>
                    </a:prstGeom>
                  </pic:spPr>
                </pic:pic>
              </a:graphicData>
            </a:graphic>
          </wp:inline>
        </w:drawing>
      </w:r>
    </w:p>
    <w:p w14:paraId="604D4EA4" w14:textId="77777777" w:rsidR="00C1613C" w:rsidRDefault="007A57CA">
      <w:pPr>
        <w:spacing w:before="40" w:after="280"/>
        <w:jc w:val="center"/>
      </w:pPr>
      <w:r>
        <w:rPr>
          <w:i/>
          <w:color w:val="000000"/>
          <w:sz w:val="20"/>
        </w:rPr>
        <w:t xml:space="preserve">Figura 3.1. Flujo integrado de las operaciones del </w:t>
      </w:r>
      <w:proofErr w:type="spellStart"/>
      <w:r>
        <w:rPr>
          <w:i/>
          <w:color w:val="000000"/>
          <w:sz w:val="20"/>
        </w:rPr>
        <w:t>microcomercio</w:t>
      </w:r>
      <w:proofErr w:type="spellEnd"/>
      <w:r>
        <w:rPr>
          <w:i/>
          <w:color w:val="000000"/>
          <w:sz w:val="20"/>
        </w:rPr>
        <w:t>. Fuente: Realización propia.</w:t>
      </w:r>
    </w:p>
    <w:p w14:paraId="10CECB5D" w14:textId="77777777" w:rsidR="00C1613C" w:rsidRDefault="00C1613C"/>
    <w:p w14:paraId="685C63D5" w14:textId="77777777" w:rsidR="00C1613C" w:rsidRDefault="007A57CA">
      <w:pPr>
        <w:pStyle w:val="Ttulo2"/>
        <w:spacing w:before="280" w:after="160"/>
      </w:pPr>
      <w:bookmarkStart w:id="53" w:name="_Toc236739092"/>
      <w:bookmarkStart w:id="54" w:name="_Toc237005357"/>
      <w:r>
        <w:rPr>
          <w:color w:val="000000"/>
          <w:sz w:val="28"/>
        </w:rPr>
        <w:t>3.3. Diseño de la arquitectura modular</w:t>
      </w:r>
      <w:bookmarkEnd w:id="53"/>
      <w:bookmarkEnd w:id="54"/>
    </w:p>
    <w:p w14:paraId="3B6ED34C" w14:textId="77777777" w:rsidR="00C1613C" w:rsidRDefault="007A57CA">
      <w:pPr>
        <w:spacing w:after="160"/>
        <w:jc w:val="both"/>
      </w:pPr>
      <w:r>
        <w:rPr>
          <w:color w:val="000000"/>
          <w:sz w:val="24"/>
        </w:rPr>
        <w:t>El sistema adopta una arquitectura modular en capas, también conocida como arquitectura limpia (</w:t>
      </w:r>
      <w:proofErr w:type="spellStart"/>
      <w:r>
        <w:rPr>
          <w:color w:val="000000"/>
          <w:sz w:val="24"/>
        </w:rPr>
        <w:t>Clean</w:t>
      </w:r>
      <w:proofErr w:type="spellEnd"/>
      <w:r>
        <w:rPr>
          <w:color w:val="000000"/>
          <w:sz w:val="24"/>
        </w:rPr>
        <w:t xml:space="preserve"> </w:t>
      </w:r>
      <w:proofErr w:type="spellStart"/>
      <w:r>
        <w:rPr>
          <w:color w:val="000000"/>
          <w:sz w:val="24"/>
        </w:rPr>
        <w:t>Architecture</w:t>
      </w:r>
      <w:proofErr w:type="spellEnd"/>
      <w:r>
        <w:rPr>
          <w:color w:val="000000"/>
          <w:sz w:val="24"/>
        </w:rPr>
        <w:t>). Es modular porque se divide por módulo de negocio, y en capas porque dentro de cada módulo separa las responsabilidades en niveles. La regla que la gobierna es una sola: las capas internas nunca dependen de las externas. El dominio no sabe que existe una base de datos ni una pantalla; son las capas externas las que dependen de él.</w:t>
      </w:r>
    </w:p>
    <w:p w14:paraId="25ACDA2F" w14:textId="77777777" w:rsidR="00C1613C" w:rsidRDefault="007A57CA">
      <w:pPr>
        <w:spacing w:after="160"/>
        <w:jc w:val="both"/>
      </w:pPr>
      <w:r>
        <w:rPr>
          <w:color w:val="000000"/>
          <w:sz w:val="24"/>
        </w:rPr>
        <w:t>La solución se organiza en cuatro proyectos, que son las cuatro capas:</w:t>
      </w:r>
    </w:p>
    <w:p w14:paraId="733B132A" w14:textId="77777777" w:rsidR="00EF76A2" w:rsidRDefault="00B139D7">
      <w:pPr>
        <w:keepNext/>
        <w:spacing w:before="240" w:after="80"/>
      </w:pPr>
      <w:r>
        <w:rPr>
          <w:b/>
          <w:color w:val="000000"/>
        </w:rPr>
        <w:lastRenderedPageBreak/>
        <w:t>Tabla 3.3.1. Capas de la solución, responsabilidades y dependencias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5"/>
        <w:gridCol w:w="5478"/>
        <w:gridCol w:w="1437"/>
      </w:tblGrid>
      <w:tr w:rsidR="00C1613C" w14:paraId="70A01949" w14:textId="77777777">
        <w:trPr>
          <w:tblHeader/>
          <w:jc w:val="center"/>
        </w:trPr>
        <w:tc>
          <w:tcPr>
            <w:tcW w:w="2448" w:type="dxa"/>
            <w:shd w:val="clear" w:color="auto" w:fill="D9D9D9"/>
          </w:tcPr>
          <w:p w14:paraId="3C5B2726" w14:textId="77777777" w:rsidR="00C1613C" w:rsidRDefault="007A57CA">
            <w:pPr>
              <w:spacing w:before="40" w:after="40"/>
            </w:pPr>
            <w:r>
              <w:rPr>
                <w:b/>
                <w:color w:val="000000"/>
                <w:sz w:val="20"/>
              </w:rPr>
              <w:t>Capa (proyecto)</w:t>
            </w:r>
          </w:p>
        </w:tc>
        <w:tc>
          <w:tcPr>
            <w:tcW w:w="5616" w:type="dxa"/>
            <w:shd w:val="clear" w:color="auto" w:fill="D9D9D9"/>
          </w:tcPr>
          <w:p w14:paraId="0FF99E12" w14:textId="77777777" w:rsidR="00C1613C" w:rsidRDefault="007A57CA">
            <w:pPr>
              <w:spacing w:before="40" w:after="40"/>
            </w:pPr>
            <w:r>
              <w:rPr>
                <w:b/>
                <w:color w:val="000000"/>
                <w:sz w:val="20"/>
              </w:rPr>
              <w:t>Responsabilidad</w:t>
            </w:r>
          </w:p>
        </w:tc>
        <w:tc>
          <w:tcPr>
            <w:tcW w:w="1440" w:type="dxa"/>
            <w:shd w:val="clear" w:color="auto" w:fill="D9D9D9"/>
          </w:tcPr>
          <w:p w14:paraId="7631D407" w14:textId="77777777" w:rsidR="00C1613C" w:rsidRDefault="007A57CA">
            <w:pPr>
              <w:spacing w:before="40" w:after="40"/>
            </w:pPr>
            <w:r>
              <w:rPr>
                <w:b/>
                <w:color w:val="000000"/>
                <w:sz w:val="20"/>
              </w:rPr>
              <w:t>Depende de</w:t>
            </w:r>
          </w:p>
        </w:tc>
      </w:tr>
      <w:tr w:rsidR="00C1613C" w14:paraId="3E5175CA" w14:textId="77777777">
        <w:trPr>
          <w:jc w:val="center"/>
        </w:trPr>
        <w:tc>
          <w:tcPr>
            <w:tcW w:w="2448" w:type="dxa"/>
            <w:shd w:val="clear" w:color="auto" w:fill="FFFFFF"/>
          </w:tcPr>
          <w:p w14:paraId="48F6F264" w14:textId="77777777" w:rsidR="00C1613C" w:rsidRDefault="007A57CA">
            <w:pPr>
              <w:spacing w:before="40" w:after="40"/>
            </w:pPr>
            <w:proofErr w:type="spellStart"/>
            <w:r>
              <w:rPr>
                <w:color w:val="000000"/>
                <w:sz w:val="20"/>
              </w:rPr>
              <w:t>MiniERP.Domain</w:t>
            </w:r>
            <w:proofErr w:type="spellEnd"/>
          </w:p>
        </w:tc>
        <w:tc>
          <w:tcPr>
            <w:tcW w:w="5616" w:type="dxa"/>
            <w:shd w:val="clear" w:color="auto" w:fill="FFFFFF"/>
          </w:tcPr>
          <w:p w14:paraId="44BDBD52" w14:textId="77777777" w:rsidR="00C1613C" w:rsidRDefault="007A57CA">
            <w:pPr>
              <w:spacing w:before="40" w:after="40"/>
            </w:pPr>
            <w:r>
              <w:rPr>
                <w:color w:val="000000"/>
                <w:sz w:val="20"/>
              </w:rPr>
              <w:t>Entidades y reglas de negocio puras (Producto, Factura, Compra, Cliente...). No tiene dependencias externas.</w:t>
            </w:r>
          </w:p>
        </w:tc>
        <w:tc>
          <w:tcPr>
            <w:tcW w:w="1440" w:type="dxa"/>
            <w:shd w:val="clear" w:color="auto" w:fill="FFFFFF"/>
          </w:tcPr>
          <w:p w14:paraId="3E14C835" w14:textId="77777777" w:rsidR="00C1613C" w:rsidRDefault="007A57CA">
            <w:pPr>
              <w:spacing w:before="40" w:after="40"/>
            </w:pPr>
            <w:r>
              <w:rPr>
                <w:color w:val="000000"/>
                <w:sz w:val="20"/>
              </w:rPr>
              <w:t>Nada</w:t>
            </w:r>
          </w:p>
        </w:tc>
      </w:tr>
      <w:tr w:rsidR="00C1613C" w14:paraId="63C03693" w14:textId="77777777">
        <w:trPr>
          <w:jc w:val="center"/>
        </w:trPr>
        <w:tc>
          <w:tcPr>
            <w:tcW w:w="2448" w:type="dxa"/>
            <w:shd w:val="clear" w:color="auto" w:fill="FFFFFF"/>
          </w:tcPr>
          <w:p w14:paraId="5620ACBC" w14:textId="77777777" w:rsidR="00C1613C" w:rsidRDefault="007A57CA">
            <w:pPr>
              <w:spacing w:before="40" w:after="40"/>
            </w:pPr>
            <w:proofErr w:type="spellStart"/>
            <w:r>
              <w:rPr>
                <w:color w:val="000000"/>
                <w:sz w:val="20"/>
              </w:rPr>
              <w:t>MiniERP.Application</w:t>
            </w:r>
            <w:proofErr w:type="spellEnd"/>
          </w:p>
        </w:tc>
        <w:tc>
          <w:tcPr>
            <w:tcW w:w="5616" w:type="dxa"/>
            <w:shd w:val="clear" w:color="auto" w:fill="FFFFFF"/>
          </w:tcPr>
          <w:p w14:paraId="3E8F86C8" w14:textId="77777777" w:rsidR="00C1613C" w:rsidRDefault="007A57CA">
            <w:pPr>
              <w:spacing w:before="40" w:after="40"/>
            </w:pPr>
            <w:r>
              <w:rPr>
                <w:color w:val="000000"/>
                <w:sz w:val="20"/>
              </w:rPr>
              <w:t xml:space="preserve">Casos de uso (servicios), contratos de repositorio y </w:t>
            </w:r>
            <w:proofErr w:type="spellStart"/>
            <w:r>
              <w:rPr>
                <w:color w:val="000000"/>
                <w:sz w:val="20"/>
              </w:rPr>
              <w:t>DTOs</w:t>
            </w:r>
            <w:proofErr w:type="spellEnd"/>
            <w:r>
              <w:rPr>
                <w:color w:val="000000"/>
                <w:sz w:val="20"/>
              </w:rPr>
              <w:t xml:space="preserve">. Orquesta el dominio; no conoce </w:t>
            </w:r>
            <w:proofErr w:type="spellStart"/>
            <w:r>
              <w:rPr>
                <w:color w:val="000000"/>
                <w:sz w:val="20"/>
              </w:rPr>
              <w:t>Entity</w:t>
            </w:r>
            <w:proofErr w:type="spellEnd"/>
            <w:r>
              <w:rPr>
                <w:color w:val="000000"/>
                <w:sz w:val="20"/>
              </w:rPr>
              <w:t xml:space="preserve"> Framework.</w:t>
            </w:r>
          </w:p>
        </w:tc>
        <w:tc>
          <w:tcPr>
            <w:tcW w:w="1440" w:type="dxa"/>
            <w:shd w:val="clear" w:color="auto" w:fill="FFFFFF"/>
          </w:tcPr>
          <w:p w14:paraId="2332825F" w14:textId="77777777" w:rsidR="00C1613C" w:rsidRDefault="007A57CA">
            <w:pPr>
              <w:spacing w:before="40" w:after="40"/>
            </w:pPr>
            <w:r>
              <w:rPr>
                <w:color w:val="000000"/>
                <w:sz w:val="20"/>
              </w:rPr>
              <w:t>Domain</w:t>
            </w:r>
          </w:p>
        </w:tc>
      </w:tr>
      <w:tr w:rsidR="00C1613C" w14:paraId="30C8B73E" w14:textId="77777777">
        <w:trPr>
          <w:jc w:val="center"/>
        </w:trPr>
        <w:tc>
          <w:tcPr>
            <w:tcW w:w="2448" w:type="dxa"/>
            <w:shd w:val="clear" w:color="auto" w:fill="FFFFFF"/>
          </w:tcPr>
          <w:p w14:paraId="5FFA8ADB" w14:textId="77777777" w:rsidR="00C1613C" w:rsidRDefault="007A57CA">
            <w:pPr>
              <w:spacing w:before="40" w:after="40"/>
            </w:pPr>
            <w:proofErr w:type="spellStart"/>
            <w:r>
              <w:rPr>
                <w:color w:val="000000"/>
                <w:sz w:val="20"/>
              </w:rPr>
              <w:t>MiniERP.Infrastructure</w:t>
            </w:r>
            <w:proofErr w:type="spellEnd"/>
          </w:p>
        </w:tc>
        <w:tc>
          <w:tcPr>
            <w:tcW w:w="5616" w:type="dxa"/>
            <w:shd w:val="clear" w:color="auto" w:fill="FFFFFF"/>
          </w:tcPr>
          <w:p w14:paraId="29ADCB27" w14:textId="77777777" w:rsidR="00C1613C" w:rsidRDefault="007A57CA">
            <w:pPr>
              <w:spacing w:before="40" w:after="40"/>
            </w:pPr>
            <w:r>
              <w:rPr>
                <w:color w:val="000000"/>
                <w:sz w:val="20"/>
              </w:rPr>
              <w:t xml:space="preserve">Implementación con </w:t>
            </w:r>
            <w:proofErr w:type="spellStart"/>
            <w:r>
              <w:rPr>
                <w:color w:val="000000"/>
                <w:sz w:val="20"/>
              </w:rPr>
              <w:t>Entity</w:t>
            </w:r>
            <w:proofErr w:type="spellEnd"/>
            <w:r>
              <w:rPr>
                <w:color w:val="000000"/>
                <w:sz w:val="20"/>
              </w:rPr>
              <w:t xml:space="preserve"> Framework Core, SQL Server e </w:t>
            </w:r>
            <w:proofErr w:type="spellStart"/>
            <w:r>
              <w:rPr>
                <w:color w:val="000000"/>
                <w:sz w:val="20"/>
              </w:rPr>
              <w:t>Identity</w:t>
            </w:r>
            <w:proofErr w:type="spellEnd"/>
            <w:r>
              <w:rPr>
                <w:color w:val="000000"/>
                <w:sz w:val="20"/>
              </w:rPr>
              <w:t>. Es lo único que habla con la base de datos.</w:t>
            </w:r>
          </w:p>
        </w:tc>
        <w:tc>
          <w:tcPr>
            <w:tcW w:w="1440" w:type="dxa"/>
            <w:shd w:val="clear" w:color="auto" w:fill="FFFFFF"/>
          </w:tcPr>
          <w:p w14:paraId="0B57579C" w14:textId="77777777" w:rsidR="00C1613C" w:rsidRDefault="007A57CA">
            <w:pPr>
              <w:spacing w:before="40" w:after="40"/>
            </w:pPr>
            <w:proofErr w:type="spellStart"/>
            <w:r>
              <w:rPr>
                <w:color w:val="000000"/>
                <w:sz w:val="20"/>
              </w:rPr>
              <w:t>Application</w:t>
            </w:r>
            <w:proofErr w:type="spellEnd"/>
            <w:r>
              <w:rPr>
                <w:color w:val="000000"/>
                <w:sz w:val="20"/>
              </w:rPr>
              <w:t>, Domain</w:t>
            </w:r>
          </w:p>
        </w:tc>
      </w:tr>
      <w:tr w:rsidR="00C1613C" w14:paraId="063E7294" w14:textId="77777777">
        <w:trPr>
          <w:jc w:val="center"/>
        </w:trPr>
        <w:tc>
          <w:tcPr>
            <w:tcW w:w="2448" w:type="dxa"/>
            <w:shd w:val="clear" w:color="auto" w:fill="FFFFFF"/>
          </w:tcPr>
          <w:p w14:paraId="1F2A8883" w14:textId="77777777" w:rsidR="00C1613C" w:rsidRDefault="007A57CA">
            <w:pPr>
              <w:spacing w:before="40" w:after="40"/>
            </w:pPr>
            <w:proofErr w:type="spellStart"/>
            <w:r>
              <w:rPr>
                <w:color w:val="000000"/>
                <w:sz w:val="20"/>
              </w:rPr>
              <w:t>MiniERP.Web</w:t>
            </w:r>
            <w:proofErr w:type="spellEnd"/>
          </w:p>
        </w:tc>
        <w:tc>
          <w:tcPr>
            <w:tcW w:w="5616" w:type="dxa"/>
            <w:shd w:val="clear" w:color="auto" w:fill="FFFFFF"/>
          </w:tcPr>
          <w:p w14:paraId="3DC3CBE7" w14:textId="77777777" w:rsidR="00C1613C" w:rsidRDefault="007A57CA">
            <w:pPr>
              <w:spacing w:before="40" w:after="40"/>
            </w:pPr>
            <w:r>
              <w:rPr>
                <w:color w:val="000000"/>
                <w:sz w:val="20"/>
              </w:rPr>
              <w:t>Presentación en Blazor Server (componentes Razor). Solo interfaz de usuario.</w:t>
            </w:r>
          </w:p>
        </w:tc>
        <w:tc>
          <w:tcPr>
            <w:tcW w:w="1440" w:type="dxa"/>
            <w:shd w:val="clear" w:color="auto" w:fill="FFFFFF"/>
          </w:tcPr>
          <w:p w14:paraId="1B722D3E" w14:textId="77777777" w:rsidR="00C1613C" w:rsidRDefault="007A57CA">
            <w:pPr>
              <w:spacing w:before="40" w:after="40"/>
            </w:pPr>
            <w:proofErr w:type="spellStart"/>
            <w:r>
              <w:rPr>
                <w:color w:val="000000"/>
                <w:sz w:val="20"/>
              </w:rPr>
              <w:t>Application</w:t>
            </w:r>
            <w:proofErr w:type="spellEnd"/>
            <w:r>
              <w:rPr>
                <w:color w:val="000000"/>
                <w:sz w:val="20"/>
              </w:rPr>
              <w:t xml:space="preserve">, </w:t>
            </w:r>
            <w:proofErr w:type="spellStart"/>
            <w:r>
              <w:rPr>
                <w:color w:val="000000"/>
                <w:sz w:val="20"/>
              </w:rPr>
              <w:t>Infrastructure</w:t>
            </w:r>
            <w:proofErr w:type="spellEnd"/>
          </w:p>
        </w:tc>
      </w:tr>
    </w:tbl>
    <w:p w14:paraId="24BE3D15" w14:textId="77777777" w:rsidR="00EF76A2" w:rsidRDefault="00B139D7">
      <w:pPr>
        <w:spacing w:before="40" w:after="280"/>
      </w:pPr>
      <w:r>
        <w:rPr>
          <w:i/>
          <w:color w:val="000000"/>
          <w:sz w:val="20"/>
          <w:szCs w:val="20"/>
        </w:rPr>
        <w:t>Fuente: Realización propia.</w:t>
      </w:r>
    </w:p>
    <w:p w14:paraId="313A13A4" w14:textId="77777777" w:rsidR="00C1613C" w:rsidRDefault="00C1613C"/>
    <w:p w14:paraId="1C103938" w14:textId="77777777" w:rsidR="00C1613C" w:rsidRDefault="007A57CA">
      <w:pPr>
        <w:spacing w:after="160"/>
        <w:jc w:val="both"/>
      </w:pPr>
      <w:r>
        <w:rPr>
          <w:color w:val="000000"/>
          <w:sz w:val="24"/>
        </w:rPr>
        <w:t>Dentro de cada capa hay una carpeta por módulo (Inventario, Ventas, Compras, Clientes y Finanzas). Esa estructura de carpetas es, literalmente, la materialización de la 'arquitectura modular en capas' que promete el objetivo específico del proyecto, y permite que varios desarrolladores trabajen en módulos distintos sin interferir entre sí.</w:t>
      </w:r>
    </w:p>
    <w:p w14:paraId="356FED7D" w14:textId="77777777" w:rsidR="00C1613C" w:rsidRDefault="007A57CA">
      <w:pPr>
        <w:spacing w:after="160"/>
        <w:jc w:val="both"/>
      </w:pPr>
      <w:r>
        <w:rPr>
          <w:color w:val="000000"/>
          <w:sz w:val="24"/>
        </w:rPr>
        <w:t xml:space="preserve">Conviene precisar la relación con el esquema clásico de tres capas descrito en el marco teórico (presentación, lógica de negocio y acceso a datos). En esta implementación, la capa de presentación corresponde a </w:t>
      </w:r>
      <w:proofErr w:type="spellStart"/>
      <w:r>
        <w:rPr>
          <w:color w:val="000000"/>
          <w:sz w:val="24"/>
        </w:rPr>
        <w:t>MiniERP.Web</w:t>
      </w:r>
      <w:proofErr w:type="spellEnd"/>
      <w:r>
        <w:rPr>
          <w:color w:val="000000"/>
          <w:sz w:val="24"/>
        </w:rPr>
        <w:t xml:space="preserve">; la lógica de negocio se reparte entre </w:t>
      </w:r>
      <w:proofErr w:type="spellStart"/>
      <w:r>
        <w:rPr>
          <w:color w:val="000000"/>
          <w:sz w:val="24"/>
        </w:rPr>
        <w:t>MiniERP.Domain</w:t>
      </w:r>
      <w:proofErr w:type="spellEnd"/>
      <w:r>
        <w:rPr>
          <w:color w:val="000000"/>
          <w:sz w:val="24"/>
        </w:rPr>
        <w:t xml:space="preserve"> (reglas) y </w:t>
      </w:r>
      <w:proofErr w:type="spellStart"/>
      <w:r>
        <w:rPr>
          <w:color w:val="000000"/>
          <w:sz w:val="24"/>
        </w:rPr>
        <w:t>MiniERP.Application</w:t>
      </w:r>
      <w:proofErr w:type="spellEnd"/>
      <w:r>
        <w:rPr>
          <w:color w:val="000000"/>
          <w:sz w:val="24"/>
        </w:rPr>
        <w:t xml:space="preserve"> (casos de uso); y el acceso a datos reside en </w:t>
      </w:r>
      <w:proofErr w:type="spellStart"/>
      <w:r>
        <w:rPr>
          <w:color w:val="000000"/>
          <w:sz w:val="24"/>
        </w:rPr>
        <w:t>MiniERP.Infrastructure</w:t>
      </w:r>
      <w:proofErr w:type="spellEnd"/>
      <w:r>
        <w:rPr>
          <w:color w:val="000000"/>
          <w:sz w:val="24"/>
        </w:rPr>
        <w:t xml:space="preserve">. La separación en cuatro proyectos, en lugar de tres, </w:t>
      </w:r>
      <w:proofErr w:type="spellStart"/>
      <w:r>
        <w:rPr>
          <w:color w:val="000000"/>
          <w:sz w:val="24"/>
        </w:rPr>
        <w:t>aisla</w:t>
      </w:r>
      <w:proofErr w:type="spellEnd"/>
      <w:r>
        <w:rPr>
          <w:color w:val="000000"/>
          <w:sz w:val="24"/>
        </w:rPr>
        <w:t xml:space="preserve"> las reglas del negocio de la tecnología concreta y refuerza la mantenibilidad.</w:t>
      </w:r>
    </w:p>
    <w:p w14:paraId="21F6AD94" w14:textId="77777777" w:rsidR="00C1613C" w:rsidRDefault="007A57CA">
      <w:pPr>
        <w:spacing w:after="160"/>
        <w:jc w:val="both"/>
      </w:pPr>
      <w:r>
        <w:rPr>
          <w:color w:val="000000"/>
          <w:sz w:val="24"/>
        </w:rPr>
        <w:t xml:space="preserve">Sobre esa estructura se aplican varios patrones de diseño. El patrón Repositorio define los contratos de acceso a datos en la capa de aplicación (por ejemplo, </w:t>
      </w:r>
      <w:proofErr w:type="spellStart"/>
      <w:r>
        <w:rPr>
          <w:color w:val="000000"/>
          <w:sz w:val="24"/>
        </w:rPr>
        <w:t>IProductoRepositorio</w:t>
      </w:r>
      <w:proofErr w:type="spellEnd"/>
      <w:r>
        <w:rPr>
          <w:color w:val="000000"/>
          <w:sz w:val="24"/>
        </w:rPr>
        <w:t>) y los implementa en la de infraestructura, de modo que la lógica no depende del motor de base de datos. Los servicios encapsulan los casos de uso de cada módulo. La inyección de dependencias registra los servicios de cada módulo en su propio archivo parcial (</w:t>
      </w:r>
      <w:proofErr w:type="spellStart"/>
      <w:r>
        <w:rPr>
          <w:color w:val="000000"/>
          <w:sz w:val="24"/>
        </w:rPr>
        <w:t>AddInventario</w:t>
      </w:r>
      <w:proofErr w:type="spellEnd"/>
      <w:r>
        <w:rPr>
          <w:color w:val="000000"/>
          <w:sz w:val="24"/>
        </w:rPr>
        <w:t xml:space="preserve">, </w:t>
      </w:r>
      <w:proofErr w:type="spellStart"/>
      <w:r>
        <w:rPr>
          <w:color w:val="000000"/>
          <w:sz w:val="24"/>
        </w:rPr>
        <w:t>AddVentas</w:t>
      </w:r>
      <w:proofErr w:type="spellEnd"/>
      <w:r>
        <w:rPr>
          <w:color w:val="000000"/>
          <w:sz w:val="24"/>
        </w:rPr>
        <w:t xml:space="preserve">, </w:t>
      </w:r>
      <w:proofErr w:type="spellStart"/>
      <w:r>
        <w:rPr>
          <w:color w:val="000000"/>
          <w:sz w:val="24"/>
        </w:rPr>
        <w:t>AddCompras</w:t>
      </w:r>
      <w:proofErr w:type="spellEnd"/>
      <w:r>
        <w:rPr>
          <w:color w:val="000000"/>
          <w:sz w:val="24"/>
        </w:rPr>
        <w:t xml:space="preserve">, </w:t>
      </w:r>
      <w:proofErr w:type="spellStart"/>
      <w:r>
        <w:rPr>
          <w:color w:val="000000"/>
          <w:sz w:val="24"/>
        </w:rPr>
        <w:t>AddClientes</w:t>
      </w:r>
      <w:proofErr w:type="spellEnd"/>
      <w:r>
        <w:rPr>
          <w:color w:val="000000"/>
          <w:sz w:val="24"/>
        </w:rPr>
        <w:t xml:space="preserve">, </w:t>
      </w:r>
      <w:proofErr w:type="spellStart"/>
      <w:r>
        <w:rPr>
          <w:color w:val="000000"/>
          <w:sz w:val="24"/>
        </w:rPr>
        <w:t>AddFinanzas</w:t>
      </w:r>
      <w:proofErr w:type="spellEnd"/>
      <w:r>
        <w:rPr>
          <w:color w:val="000000"/>
          <w:sz w:val="24"/>
        </w:rPr>
        <w:t xml:space="preserve">), evitando que dos desarrolladores editen la misma lista. Toda la persistencia se concentra en un único contexto de datos, </w:t>
      </w:r>
      <w:proofErr w:type="spellStart"/>
      <w:r>
        <w:rPr>
          <w:color w:val="000000"/>
          <w:sz w:val="24"/>
        </w:rPr>
        <w:t>MiniErpDbContext</w:t>
      </w:r>
      <w:proofErr w:type="spellEnd"/>
      <w:r>
        <w:rPr>
          <w:color w:val="000000"/>
          <w:sz w:val="24"/>
        </w:rPr>
        <w:t>, que agrupa la identidad y los cinco módulos en una sola línea de migraciones.</w:t>
      </w:r>
    </w:p>
    <w:p w14:paraId="0F6DC017" w14:textId="77777777" w:rsidR="00C1613C" w:rsidRDefault="007A57CA">
      <w:pPr>
        <w:keepNext/>
        <w:spacing w:before="200" w:after="40"/>
        <w:jc w:val="center"/>
      </w:pPr>
      <w:r>
        <w:rPr>
          <w:noProof/>
          <w:color w:val="000000"/>
        </w:rPr>
        <w:lastRenderedPageBreak/>
        <w:drawing>
          <wp:inline distT="0" distB="0" distL="0" distR="0" wp14:anchorId="0496AA13" wp14:editId="230754AD">
            <wp:extent cx="5760720" cy="3163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15"/>
                    <a:stretch>
                      <a:fillRect/>
                    </a:stretch>
                  </pic:blipFill>
                  <pic:spPr>
                    <a:xfrm>
                      <a:off x="0" y="0"/>
                      <a:ext cx="5760720" cy="3163824"/>
                    </a:xfrm>
                    <a:prstGeom prst="rect">
                      <a:avLst/>
                    </a:prstGeom>
                  </pic:spPr>
                </pic:pic>
              </a:graphicData>
            </a:graphic>
          </wp:inline>
        </w:drawing>
      </w:r>
    </w:p>
    <w:p w14:paraId="006EE41D" w14:textId="77777777" w:rsidR="00C1613C" w:rsidRDefault="007A57CA">
      <w:pPr>
        <w:spacing w:before="40" w:after="280"/>
        <w:jc w:val="center"/>
      </w:pPr>
      <w:r>
        <w:rPr>
          <w:i/>
          <w:color w:val="000000"/>
          <w:sz w:val="20"/>
        </w:rPr>
        <w:t>Figura 3.2. Arquitectura modular en capas del sistema. Fuente: Realización propia.</w:t>
      </w:r>
    </w:p>
    <w:p w14:paraId="3931D107" w14:textId="77777777" w:rsidR="00C1613C" w:rsidRDefault="00C1613C"/>
    <w:p w14:paraId="472CBEA1" w14:textId="77777777" w:rsidR="00C1613C" w:rsidRDefault="007A57CA">
      <w:pPr>
        <w:pStyle w:val="Ttulo2"/>
        <w:spacing w:before="280" w:after="160"/>
      </w:pPr>
      <w:bookmarkStart w:id="55" w:name="_Toc236739093"/>
      <w:bookmarkStart w:id="56" w:name="_Toc237005358"/>
      <w:r>
        <w:rPr>
          <w:color w:val="000000"/>
          <w:sz w:val="28"/>
        </w:rPr>
        <w:t>3.4. Diseño de la base de datos</w:t>
      </w:r>
      <w:bookmarkEnd w:id="55"/>
      <w:bookmarkEnd w:id="56"/>
    </w:p>
    <w:p w14:paraId="1A99F790" w14:textId="77777777" w:rsidR="00C1613C" w:rsidRDefault="007A57CA">
      <w:pPr>
        <w:spacing w:after="160"/>
        <w:jc w:val="both"/>
      </w:pPr>
      <w:r>
        <w:rPr>
          <w:color w:val="000000"/>
          <w:sz w:val="24"/>
        </w:rPr>
        <w:t xml:space="preserve">La persistencia se resuelve con una base de datos relacional en Microsoft SQL Server, generada por </w:t>
      </w:r>
      <w:proofErr w:type="spellStart"/>
      <w:r>
        <w:rPr>
          <w:color w:val="000000"/>
          <w:sz w:val="24"/>
        </w:rPr>
        <w:t>Entity</w:t>
      </w:r>
      <w:proofErr w:type="spellEnd"/>
      <w:r>
        <w:rPr>
          <w:color w:val="000000"/>
          <w:sz w:val="24"/>
        </w:rPr>
        <w:t xml:space="preserve"> Framework Core mediante el enfoque código primero (</w:t>
      </w:r>
      <w:proofErr w:type="spellStart"/>
      <w:r>
        <w:rPr>
          <w:color w:val="000000"/>
          <w:sz w:val="24"/>
        </w:rPr>
        <w:t>code-first</w:t>
      </w:r>
      <w:proofErr w:type="spellEnd"/>
      <w:r>
        <w:rPr>
          <w:color w:val="000000"/>
          <w:sz w:val="24"/>
        </w:rPr>
        <w:t>): el modelo se define en clases y las migraciones derivan de él el esquema físico. Todo el sistema comparte una única base de datos y un único contexto, que agrupa la identidad y los cinco módulos de negocio en una sola línea de migraciones.</w:t>
      </w:r>
    </w:p>
    <w:p w14:paraId="1FBB1752" w14:textId="4FC41217" w:rsidR="00C1613C" w:rsidRDefault="007A57CA">
      <w:pPr>
        <w:spacing w:after="160"/>
        <w:jc w:val="both"/>
      </w:pPr>
      <w:r>
        <w:rPr>
          <w:color w:val="000000"/>
          <w:sz w:val="24"/>
        </w:rPr>
        <w:t xml:space="preserve">El diseño se rige por varios principios que responden a los requerimientos no funcionales de integridad y precisión. Primero, las entidades que representan saldos -existencia, balance de cliente y de proveedor- solo se modifican a través de registros de movimiento (movimientos de inventario, cobros y pagos) que guardan el valor anterior y el resultante, de modo que cualquier saldo es </w:t>
      </w:r>
      <w:proofErr w:type="spellStart"/>
      <w:r>
        <w:rPr>
          <w:color w:val="000000"/>
          <w:sz w:val="24"/>
        </w:rPr>
        <w:t>reconstruible</w:t>
      </w:r>
      <w:proofErr w:type="spellEnd"/>
      <w:r>
        <w:rPr>
          <w:color w:val="000000"/>
          <w:sz w:val="24"/>
        </w:rPr>
        <w:t xml:space="preserve"> y auditable. Segundo, los importes monetarios usan </w:t>
      </w:r>
      <w:proofErr w:type="gramStart"/>
      <w:r>
        <w:rPr>
          <w:color w:val="000000"/>
          <w:sz w:val="24"/>
        </w:rPr>
        <w:t>decimal(</w:t>
      </w:r>
      <w:proofErr w:type="gramEnd"/>
      <w:r>
        <w:rPr>
          <w:color w:val="000000"/>
          <w:sz w:val="24"/>
        </w:rPr>
        <w:t xml:space="preserve">18,4) para precios y costos y </w:t>
      </w:r>
      <w:proofErr w:type="gramStart"/>
      <w:r>
        <w:rPr>
          <w:color w:val="000000"/>
          <w:sz w:val="24"/>
        </w:rPr>
        <w:t>decimal(</w:t>
      </w:r>
      <w:proofErr w:type="gramEnd"/>
      <w:r>
        <w:rPr>
          <w:color w:val="000000"/>
          <w:sz w:val="24"/>
        </w:rPr>
        <w:t xml:space="preserve">18,2) para los totales de los documentos, mientras que las cantidades usan </w:t>
      </w:r>
      <w:r w:rsidR="00563AAB">
        <w:rPr>
          <w:color w:val="000000"/>
          <w:sz w:val="24"/>
        </w:rPr>
        <w:t>decimal (</w:t>
      </w:r>
      <w:r>
        <w:rPr>
          <w:color w:val="000000"/>
          <w:sz w:val="24"/>
        </w:rPr>
        <w:t xml:space="preserve">18,3) para admitir la venta por peso. Tercero, las enumeraciones se almacenan como enteros con el código de negocio correspondiente (por ejemplo, los tipos de comprobante </w:t>
      </w:r>
      <w:r>
        <w:rPr>
          <w:color w:val="000000"/>
          <w:sz w:val="24"/>
        </w:rPr>
        <w:lastRenderedPageBreak/>
        <w:t xml:space="preserve">llevan los códigos 01, 02, 14 y 15 de la DGII). Cuarto, las llaves foráneas usan la regla de restricción (no se borra en cascada un registro referenciado), salvo las líneas de un documento, que se eliminan junto con su encabezado. Quinto, los documentos de identificación y los NCF llevan índices únicos filtrados, que impiden </w:t>
      </w:r>
      <w:r w:rsidR="00563AAB">
        <w:rPr>
          <w:color w:val="000000"/>
          <w:sz w:val="24"/>
        </w:rPr>
        <w:t>duplicados,</w:t>
      </w:r>
      <w:r>
        <w:rPr>
          <w:color w:val="000000"/>
          <w:sz w:val="24"/>
        </w:rPr>
        <w:t xml:space="preserve"> pero permiten repetir el valor nulo (el cliente de contado sin documento).</w:t>
      </w:r>
    </w:p>
    <w:p w14:paraId="677A6D9E" w14:textId="77777777" w:rsidR="00C1613C" w:rsidRDefault="007A57CA">
      <w:pPr>
        <w:spacing w:after="160"/>
        <w:jc w:val="both"/>
      </w:pPr>
      <w:r>
        <w:rPr>
          <w:color w:val="000000"/>
          <w:sz w:val="24"/>
        </w:rPr>
        <w:t>Todas las tablas de negocio heredan un conjunto de campos de auditoría comunes, que por brevedad no se repiten en cada ficha:</w:t>
      </w:r>
    </w:p>
    <w:p w14:paraId="5ECC3584" w14:textId="77777777" w:rsidR="00EF76A2" w:rsidRDefault="00B139D7">
      <w:pPr>
        <w:keepNext/>
        <w:spacing w:before="240" w:after="80"/>
      </w:pPr>
      <w:r>
        <w:rPr>
          <w:b/>
          <w:color w:val="000000"/>
        </w:rPr>
        <w:t>Tabla 3.4.1. Campos de auditoría heredados por las tablas de negocio</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4"/>
        <w:gridCol w:w="1922"/>
        <w:gridCol w:w="785"/>
        <w:gridCol w:w="4359"/>
      </w:tblGrid>
      <w:tr w:rsidR="00C1613C" w14:paraId="3FEAD2E8" w14:textId="77777777">
        <w:trPr>
          <w:tblHeader/>
          <w:jc w:val="center"/>
        </w:trPr>
        <w:tc>
          <w:tcPr>
            <w:tcW w:w="2304" w:type="dxa"/>
            <w:shd w:val="clear" w:color="auto" w:fill="D9D9D9"/>
          </w:tcPr>
          <w:p w14:paraId="5B2DF11A" w14:textId="77777777" w:rsidR="00C1613C" w:rsidRDefault="007A57CA">
            <w:pPr>
              <w:spacing w:before="40" w:after="40"/>
            </w:pPr>
            <w:r>
              <w:rPr>
                <w:b/>
                <w:color w:val="000000"/>
                <w:sz w:val="20"/>
              </w:rPr>
              <w:t>Campo</w:t>
            </w:r>
          </w:p>
        </w:tc>
        <w:tc>
          <w:tcPr>
            <w:tcW w:w="1944" w:type="dxa"/>
            <w:shd w:val="clear" w:color="auto" w:fill="D9D9D9"/>
          </w:tcPr>
          <w:p w14:paraId="0C875EB8" w14:textId="77777777" w:rsidR="00C1613C" w:rsidRDefault="007A57CA">
            <w:pPr>
              <w:spacing w:before="40" w:after="40"/>
            </w:pPr>
            <w:r>
              <w:rPr>
                <w:b/>
                <w:color w:val="000000"/>
                <w:sz w:val="20"/>
              </w:rPr>
              <w:t>Tipo</w:t>
            </w:r>
          </w:p>
        </w:tc>
        <w:tc>
          <w:tcPr>
            <w:tcW w:w="792" w:type="dxa"/>
            <w:shd w:val="clear" w:color="auto" w:fill="D9D9D9"/>
          </w:tcPr>
          <w:p w14:paraId="40497E61" w14:textId="77777777" w:rsidR="00C1613C" w:rsidRDefault="007A57CA">
            <w:pPr>
              <w:spacing w:before="40" w:after="40"/>
            </w:pPr>
            <w:r>
              <w:rPr>
                <w:b/>
                <w:color w:val="000000"/>
                <w:sz w:val="20"/>
              </w:rPr>
              <w:t>Nulo</w:t>
            </w:r>
          </w:p>
        </w:tc>
        <w:tc>
          <w:tcPr>
            <w:tcW w:w="4464" w:type="dxa"/>
            <w:shd w:val="clear" w:color="auto" w:fill="D9D9D9"/>
          </w:tcPr>
          <w:p w14:paraId="5E82184B" w14:textId="77777777" w:rsidR="00C1613C" w:rsidRDefault="007A57CA">
            <w:pPr>
              <w:spacing w:before="40" w:after="40"/>
            </w:pPr>
            <w:r>
              <w:rPr>
                <w:b/>
                <w:color w:val="000000"/>
                <w:sz w:val="20"/>
              </w:rPr>
              <w:t>Descripción</w:t>
            </w:r>
          </w:p>
        </w:tc>
      </w:tr>
      <w:tr w:rsidR="00C1613C" w14:paraId="3D25289A" w14:textId="77777777">
        <w:trPr>
          <w:jc w:val="center"/>
        </w:trPr>
        <w:tc>
          <w:tcPr>
            <w:tcW w:w="2304" w:type="dxa"/>
            <w:shd w:val="clear" w:color="auto" w:fill="FFFFFF"/>
          </w:tcPr>
          <w:p w14:paraId="2EA9EA12" w14:textId="77777777" w:rsidR="00C1613C" w:rsidRDefault="007A57CA">
            <w:pPr>
              <w:spacing w:before="40" w:after="40"/>
            </w:pPr>
            <w:r>
              <w:rPr>
                <w:color w:val="000000"/>
                <w:sz w:val="20"/>
              </w:rPr>
              <w:t>Id</w:t>
            </w:r>
          </w:p>
        </w:tc>
        <w:tc>
          <w:tcPr>
            <w:tcW w:w="1944" w:type="dxa"/>
            <w:shd w:val="clear" w:color="auto" w:fill="FFFFFF"/>
          </w:tcPr>
          <w:p w14:paraId="47857B92"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66E2715E" w14:textId="77777777" w:rsidR="00C1613C" w:rsidRDefault="007A57CA">
            <w:pPr>
              <w:spacing w:before="40" w:after="40"/>
            </w:pPr>
            <w:r>
              <w:rPr>
                <w:color w:val="000000"/>
                <w:sz w:val="20"/>
              </w:rPr>
              <w:t>No</w:t>
            </w:r>
          </w:p>
        </w:tc>
        <w:tc>
          <w:tcPr>
            <w:tcW w:w="4464" w:type="dxa"/>
            <w:shd w:val="clear" w:color="auto" w:fill="FFFFFF"/>
          </w:tcPr>
          <w:p w14:paraId="1824217B" w14:textId="77777777" w:rsidR="00C1613C" w:rsidRDefault="007A57CA">
            <w:pPr>
              <w:spacing w:before="40" w:after="40"/>
            </w:pPr>
            <w:r>
              <w:rPr>
                <w:color w:val="000000"/>
                <w:sz w:val="20"/>
              </w:rPr>
              <w:t xml:space="preserve">Llave primaria, identidad </w:t>
            </w:r>
            <w:proofErr w:type="spellStart"/>
            <w:r>
              <w:rPr>
                <w:color w:val="000000"/>
                <w:sz w:val="20"/>
              </w:rPr>
              <w:t>autoincremental</w:t>
            </w:r>
            <w:proofErr w:type="spellEnd"/>
            <w:r>
              <w:rPr>
                <w:color w:val="000000"/>
                <w:sz w:val="20"/>
              </w:rPr>
              <w:t>.</w:t>
            </w:r>
          </w:p>
        </w:tc>
      </w:tr>
      <w:tr w:rsidR="00C1613C" w14:paraId="74CED82C" w14:textId="77777777">
        <w:trPr>
          <w:jc w:val="center"/>
        </w:trPr>
        <w:tc>
          <w:tcPr>
            <w:tcW w:w="2304" w:type="dxa"/>
            <w:shd w:val="clear" w:color="auto" w:fill="FFFFFF"/>
          </w:tcPr>
          <w:p w14:paraId="55936945" w14:textId="77777777" w:rsidR="00C1613C" w:rsidRDefault="007A57CA">
            <w:pPr>
              <w:spacing w:before="40" w:after="40"/>
            </w:pPr>
            <w:proofErr w:type="spellStart"/>
            <w:r>
              <w:rPr>
                <w:color w:val="000000"/>
                <w:sz w:val="20"/>
              </w:rPr>
              <w:t>FechaCreacion</w:t>
            </w:r>
            <w:proofErr w:type="spellEnd"/>
          </w:p>
        </w:tc>
        <w:tc>
          <w:tcPr>
            <w:tcW w:w="1944" w:type="dxa"/>
            <w:shd w:val="clear" w:color="auto" w:fill="FFFFFF"/>
          </w:tcPr>
          <w:p w14:paraId="133A674B" w14:textId="77777777" w:rsidR="00C1613C" w:rsidRDefault="007A57CA">
            <w:pPr>
              <w:spacing w:before="40" w:after="40"/>
            </w:pPr>
            <w:r>
              <w:rPr>
                <w:color w:val="000000"/>
                <w:sz w:val="20"/>
              </w:rPr>
              <w:t>datetime2</w:t>
            </w:r>
          </w:p>
        </w:tc>
        <w:tc>
          <w:tcPr>
            <w:tcW w:w="792" w:type="dxa"/>
            <w:shd w:val="clear" w:color="auto" w:fill="FFFFFF"/>
          </w:tcPr>
          <w:p w14:paraId="429958F3" w14:textId="77777777" w:rsidR="00C1613C" w:rsidRDefault="007A57CA">
            <w:pPr>
              <w:spacing w:before="40" w:after="40"/>
            </w:pPr>
            <w:r>
              <w:rPr>
                <w:color w:val="000000"/>
                <w:sz w:val="20"/>
              </w:rPr>
              <w:t>No</w:t>
            </w:r>
          </w:p>
        </w:tc>
        <w:tc>
          <w:tcPr>
            <w:tcW w:w="4464" w:type="dxa"/>
            <w:shd w:val="clear" w:color="auto" w:fill="FFFFFF"/>
          </w:tcPr>
          <w:p w14:paraId="0FF63EAB" w14:textId="77777777" w:rsidR="00C1613C" w:rsidRDefault="007A57CA">
            <w:pPr>
              <w:spacing w:before="40" w:after="40"/>
            </w:pPr>
            <w:r>
              <w:rPr>
                <w:color w:val="000000"/>
                <w:sz w:val="20"/>
              </w:rPr>
              <w:t>Fecha de alta, en horario UTC.</w:t>
            </w:r>
          </w:p>
        </w:tc>
      </w:tr>
      <w:tr w:rsidR="00C1613C" w14:paraId="4B5B1CB4" w14:textId="77777777">
        <w:trPr>
          <w:jc w:val="center"/>
        </w:trPr>
        <w:tc>
          <w:tcPr>
            <w:tcW w:w="2304" w:type="dxa"/>
            <w:shd w:val="clear" w:color="auto" w:fill="FFFFFF"/>
          </w:tcPr>
          <w:p w14:paraId="3E47F6B6" w14:textId="77777777" w:rsidR="00C1613C" w:rsidRDefault="007A57CA">
            <w:pPr>
              <w:spacing w:before="40" w:after="40"/>
            </w:pPr>
            <w:proofErr w:type="spellStart"/>
            <w:r>
              <w:rPr>
                <w:color w:val="000000"/>
                <w:sz w:val="20"/>
              </w:rPr>
              <w:t>CreadoPor</w:t>
            </w:r>
            <w:proofErr w:type="spellEnd"/>
          </w:p>
        </w:tc>
        <w:tc>
          <w:tcPr>
            <w:tcW w:w="1944" w:type="dxa"/>
            <w:shd w:val="clear" w:color="auto" w:fill="FFFFFF"/>
          </w:tcPr>
          <w:p w14:paraId="69D07F27"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450)</w:t>
            </w:r>
          </w:p>
        </w:tc>
        <w:tc>
          <w:tcPr>
            <w:tcW w:w="792" w:type="dxa"/>
            <w:shd w:val="clear" w:color="auto" w:fill="FFFFFF"/>
          </w:tcPr>
          <w:p w14:paraId="7EAAEF9A" w14:textId="77777777" w:rsidR="00C1613C" w:rsidRDefault="007A57CA">
            <w:pPr>
              <w:spacing w:before="40" w:after="40"/>
            </w:pPr>
            <w:r>
              <w:rPr>
                <w:color w:val="000000"/>
                <w:sz w:val="20"/>
              </w:rPr>
              <w:t>Sí</w:t>
            </w:r>
          </w:p>
        </w:tc>
        <w:tc>
          <w:tcPr>
            <w:tcW w:w="4464" w:type="dxa"/>
            <w:shd w:val="clear" w:color="auto" w:fill="FFFFFF"/>
          </w:tcPr>
          <w:p w14:paraId="7EB6F17C" w14:textId="77777777" w:rsidR="00C1613C" w:rsidRDefault="007A57CA">
            <w:pPr>
              <w:spacing w:before="40" w:after="40"/>
            </w:pPr>
            <w:r>
              <w:rPr>
                <w:color w:val="000000"/>
                <w:sz w:val="20"/>
              </w:rPr>
              <w:t>Usuario que creó el registro.</w:t>
            </w:r>
          </w:p>
        </w:tc>
      </w:tr>
      <w:tr w:rsidR="00C1613C" w14:paraId="302AF6C3" w14:textId="77777777">
        <w:trPr>
          <w:jc w:val="center"/>
        </w:trPr>
        <w:tc>
          <w:tcPr>
            <w:tcW w:w="2304" w:type="dxa"/>
            <w:shd w:val="clear" w:color="auto" w:fill="FFFFFF"/>
          </w:tcPr>
          <w:p w14:paraId="01690C92" w14:textId="77777777" w:rsidR="00C1613C" w:rsidRDefault="007A57CA">
            <w:pPr>
              <w:spacing w:before="40" w:after="40"/>
            </w:pPr>
            <w:proofErr w:type="spellStart"/>
            <w:r>
              <w:rPr>
                <w:color w:val="000000"/>
                <w:sz w:val="20"/>
              </w:rPr>
              <w:t>FechaModificacion</w:t>
            </w:r>
            <w:proofErr w:type="spellEnd"/>
          </w:p>
        </w:tc>
        <w:tc>
          <w:tcPr>
            <w:tcW w:w="1944" w:type="dxa"/>
            <w:shd w:val="clear" w:color="auto" w:fill="FFFFFF"/>
          </w:tcPr>
          <w:p w14:paraId="3613F516" w14:textId="77777777" w:rsidR="00C1613C" w:rsidRDefault="007A57CA">
            <w:pPr>
              <w:spacing w:before="40" w:after="40"/>
            </w:pPr>
            <w:r>
              <w:rPr>
                <w:color w:val="000000"/>
                <w:sz w:val="20"/>
              </w:rPr>
              <w:t>datetime2</w:t>
            </w:r>
          </w:p>
        </w:tc>
        <w:tc>
          <w:tcPr>
            <w:tcW w:w="792" w:type="dxa"/>
            <w:shd w:val="clear" w:color="auto" w:fill="FFFFFF"/>
          </w:tcPr>
          <w:p w14:paraId="36AE21BD" w14:textId="77777777" w:rsidR="00C1613C" w:rsidRDefault="007A57CA">
            <w:pPr>
              <w:spacing w:before="40" w:after="40"/>
            </w:pPr>
            <w:r>
              <w:rPr>
                <w:color w:val="000000"/>
                <w:sz w:val="20"/>
              </w:rPr>
              <w:t>Sí</w:t>
            </w:r>
          </w:p>
        </w:tc>
        <w:tc>
          <w:tcPr>
            <w:tcW w:w="4464" w:type="dxa"/>
            <w:shd w:val="clear" w:color="auto" w:fill="FFFFFF"/>
          </w:tcPr>
          <w:p w14:paraId="51511F4F" w14:textId="77777777" w:rsidR="00C1613C" w:rsidRDefault="007A57CA">
            <w:pPr>
              <w:spacing w:before="40" w:after="40"/>
            </w:pPr>
            <w:r>
              <w:rPr>
                <w:color w:val="000000"/>
                <w:sz w:val="20"/>
              </w:rPr>
              <w:t>Fecha de la última modificación.</w:t>
            </w:r>
          </w:p>
        </w:tc>
      </w:tr>
      <w:tr w:rsidR="00C1613C" w14:paraId="3AF200BD" w14:textId="77777777">
        <w:trPr>
          <w:jc w:val="center"/>
        </w:trPr>
        <w:tc>
          <w:tcPr>
            <w:tcW w:w="2304" w:type="dxa"/>
            <w:shd w:val="clear" w:color="auto" w:fill="FFFFFF"/>
          </w:tcPr>
          <w:p w14:paraId="7B49613E" w14:textId="77777777" w:rsidR="00C1613C" w:rsidRDefault="007A57CA">
            <w:pPr>
              <w:spacing w:before="40" w:after="40"/>
            </w:pPr>
            <w:proofErr w:type="spellStart"/>
            <w:r>
              <w:rPr>
                <w:color w:val="000000"/>
                <w:sz w:val="20"/>
              </w:rPr>
              <w:t>ModificadoPor</w:t>
            </w:r>
            <w:proofErr w:type="spellEnd"/>
          </w:p>
        </w:tc>
        <w:tc>
          <w:tcPr>
            <w:tcW w:w="1944" w:type="dxa"/>
            <w:shd w:val="clear" w:color="auto" w:fill="FFFFFF"/>
          </w:tcPr>
          <w:p w14:paraId="49246F86"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450)</w:t>
            </w:r>
          </w:p>
        </w:tc>
        <w:tc>
          <w:tcPr>
            <w:tcW w:w="792" w:type="dxa"/>
            <w:shd w:val="clear" w:color="auto" w:fill="FFFFFF"/>
          </w:tcPr>
          <w:p w14:paraId="15D74604" w14:textId="77777777" w:rsidR="00C1613C" w:rsidRDefault="007A57CA">
            <w:pPr>
              <w:spacing w:before="40" w:after="40"/>
            </w:pPr>
            <w:r>
              <w:rPr>
                <w:color w:val="000000"/>
                <w:sz w:val="20"/>
              </w:rPr>
              <w:t>Sí</w:t>
            </w:r>
          </w:p>
        </w:tc>
        <w:tc>
          <w:tcPr>
            <w:tcW w:w="4464" w:type="dxa"/>
            <w:shd w:val="clear" w:color="auto" w:fill="FFFFFF"/>
          </w:tcPr>
          <w:p w14:paraId="7EA5D53A" w14:textId="77777777" w:rsidR="00C1613C" w:rsidRDefault="007A57CA">
            <w:pPr>
              <w:spacing w:before="40" w:after="40"/>
            </w:pPr>
            <w:r>
              <w:rPr>
                <w:color w:val="000000"/>
                <w:sz w:val="20"/>
              </w:rPr>
              <w:t>Usuario que modificó por última vez.</w:t>
            </w:r>
          </w:p>
        </w:tc>
      </w:tr>
    </w:tbl>
    <w:p w14:paraId="71133770" w14:textId="77777777" w:rsidR="00EF76A2" w:rsidRDefault="00B139D7">
      <w:pPr>
        <w:spacing w:before="40" w:after="280"/>
      </w:pPr>
      <w:r>
        <w:rPr>
          <w:i/>
          <w:color w:val="000000"/>
          <w:sz w:val="20"/>
          <w:szCs w:val="20"/>
        </w:rPr>
        <w:t>Fuente: Realización propia.</w:t>
      </w:r>
    </w:p>
    <w:p w14:paraId="0942A94B" w14:textId="77777777" w:rsidR="00C1613C" w:rsidRDefault="00C1613C"/>
    <w:p w14:paraId="5D656169" w14:textId="40FB13D3" w:rsidR="00C1613C" w:rsidRDefault="007A57CA">
      <w:pPr>
        <w:spacing w:after="160"/>
        <w:jc w:val="both"/>
      </w:pPr>
      <w:r>
        <w:rPr>
          <w:color w:val="000000"/>
          <w:sz w:val="24"/>
        </w:rPr>
        <w:t xml:space="preserve">A </w:t>
      </w:r>
      <w:r w:rsidR="00563AAB">
        <w:rPr>
          <w:color w:val="000000"/>
          <w:sz w:val="24"/>
        </w:rPr>
        <w:t>continuación,</w:t>
      </w:r>
      <w:r>
        <w:rPr>
          <w:color w:val="000000"/>
          <w:sz w:val="24"/>
        </w:rPr>
        <w:t xml:space="preserve"> se presenta el diccionario de datos de las tablas de cada módulo, indicando solo las columnas propias de cada una (además del Id y de los campos de auditoría). Las tablas de identidad y seguridad (</w:t>
      </w:r>
      <w:proofErr w:type="spellStart"/>
      <w:r>
        <w:rPr>
          <w:color w:val="000000"/>
          <w:sz w:val="24"/>
        </w:rPr>
        <w:t>AspNetUsers</w:t>
      </w:r>
      <w:proofErr w:type="spellEnd"/>
      <w:r>
        <w:rPr>
          <w:color w:val="000000"/>
          <w:sz w:val="24"/>
        </w:rPr>
        <w:t xml:space="preserve">, </w:t>
      </w:r>
      <w:proofErr w:type="spellStart"/>
      <w:r>
        <w:rPr>
          <w:color w:val="000000"/>
          <w:sz w:val="24"/>
        </w:rPr>
        <w:t>AspNetRoles</w:t>
      </w:r>
      <w:proofErr w:type="spellEnd"/>
      <w:r>
        <w:rPr>
          <w:color w:val="000000"/>
          <w:sz w:val="24"/>
        </w:rPr>
        <w:t xml:space="preserve">, </w:t>
      </w:r>
      <w:proofErr w:type="spellStart"/>
      <w:r>
        <w:rPr>
          <w:color w:val="000000"/>
          <w:sz w:val="24"/>
        </w:rPr>
        <w:t>AspNetUserRoles</w:t>
      </w:r>
      <w:proofErr w:type="spellEnd"/>
      <w:r>
        <w:rPr>
          <w:color w:val="000000"/>
          <w:sz w:val="24"/>
        </w:rPr>
        <w:t xml:space="preserve"> y afines) las genera y administra el </w:t>
      </w:r>
      <w:proofErr w:type="spellStart"/>
      <w:r>
        <w:rPr>
          <w:color w:val="000000"/>
          <w:sz w:val="24"/>
        </w:rPr>
        <w:t>framework</w:t>
      </w:r>
      <w:proofErr w:type="spellEnd"/>
      <w:r>
        <w:rPr>
          <w:color w:val="000000"/>
          <w:sz w:val="24"/>
        </w:rPr>
        <w:t xml:space="preserve"> ASP.NET Core </w:t>
      </w:r>
      <w:proofErr w:type="spellStart"/>
      <w:r>
        <w:rPr>
          <w:color w:val="000000"/>
          <w:sz w:val="24"/>
        </w:rPr>
        <w:t>Identity</w:t>
      </w:r>
      <w:proofErr w:type="spellEnd"/>
      <w:r>
        <w:rPr>
          <w:color w:val="000000"/>
          <w:sz w:val="24"/>
        </w:rPr>
        <w:t>.</w:t>
      </w:r>
    </w:p>
    <w:p w14:paraId="1556D7B5" w14:textId="77777777" w:rsidR="00C1613C" w:rsidRDefault="007A57CA">
      <w:pPr>
        <w:keepNext/>
        <w:spacing w:before="200" w:after="80"/>
      </w:pPr>
      <w:r>
        <w:rPr>
          <w:b/>
          <w:color w:val="000000"/>
          <w:sz w:val="24"/>
        </w:rPr>
        <w:t>Módulo de Inventario</w:t>
      </w:r>
    </w:p>
    <w:p w14:paraId="3F9DF712" w14:textId="77777777" w:rsidR="00C1613C" w:rsidRDefault="007A57CA">
      <w:pPr>
        <w:keepNext/>
        <w:spacing w:before="200" w:after="80"/>
      </w:pPr>
      <w:r>
        <w:rPr>
          <w:b/>
          <w:color w:val="000000"/>
          <w:sz w:val="24"/>
        </w:rPr>
        <w:t>Tabla: Productos</w:t>
      </w:r>
    </w:p>
    <w:p w14:paraId="2A1C4FD9" w14:textId="77777777" w:rsidR="00C1613C" w:rsidRDefault="007A57CA">
      <w:pPr>
        <w:keepNext/>
        <w:spacing w:after="80"/>
      </w:pPr>
      <w:r>
        <w:rPr>
          <w:i/>
          <w:color w:val="000000"/>
        </w:rPr>
        <w:t>Artículo que el comercio compra y vende; la existencia vive aquí porque opera en una sola ubicación.</w:t>
      </w:r>
    </w:p>
    <w:p w14:paraId="1B2FF74D" w14:textId="77777777" w:rsidR="00EF76A2" w:rsidRDefault="00B139D7">
      <w:pPr>
        <w:keepNext/>
        <w:spacing w:before="240" w:after="80"/>
      </w:pPr>
      <w:r>
        <w:rPr>
          <w:b/>
          <w:color w:val="000000"/>
        </w:rPr>
        <w:t>Tabla 3.4.2. Diccionario de datos de la tabla Productos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1"/>
        <w:gridCol w:w="1922"/>
        <w:gridCol w:w="785"/>
        <w:gridCol w:w="4362"/>
      </w:tblGrid>
      <w:tr w:rsidR="00C1613C" w14:paraId="7822A22B" w14:textId="77777777">
        <w:trPr>
          <w:tblHeader/>
          <w:jc w:val="center"/>
        </w:trPr>
        <w:tc>
          <w:tcPr>
            <w:tcW w:w="2304" w:type="dxa"/>
            <w:shd w:val="clear" w:color="auto" w:fill="D9D9D9"/>
          </w:tcPr>
          <w:p w14:paraId="1A2EF2AE" w14:textId="77777777" w:rsidR="00C1613C" w:rsidRDefault="007A57CA">
            <w:pPr>
              <w:spacing w:before="40" w:after="40"/>
            </w:pPr>
            <w:r>
              <w:rPr>
                <w:b/>
                <w:color w:val="000000"/>
                <w:sz w:val="20"/>
              </w:rPr>
              <w:t>Campo</w:t>
            </w:r>
          </w:p>
        </w:tc>
        <w:tc>
          <w:tcPr>
            <w:tcW w:w="1944" w:type="dxa"/>
            <w:shd w:val="clear" w:color="auto" w:fill="D9D9D9"/>
          </w:tcPr>
          <w:p w14:paraId="1620CF69" w14:textId="77777777" w:rsidR="00C1613C" w:rsidRDefault="007A57CA">
            <w:pPr>
              <w:spacing w:before="40" w:after="40"/>
            </w:pPr>
            <w:r>
              <w:rPr>
                <w:b/>
                <w:color w:val="000000"/>
                <w:sz w:val="20"/>
              </w:rPr>
              <w:t>Tipo</w:t>
            </w:r>
          </w:p>
        </w:tc>
        <w:tc>
          <w:tcPr>
            <w:tcW w:w="792" w:type="dxa"/>
            <w:shd w:val="clear" w:color="auto" w:fill="D9D9D9"/>
          </w:tcPr>
          <w:p w14:paraId="03C1AC97" w14:textId="77777777" w:rsidR="00C1613C" w:rsidRDefault="007A57CA">
            <w:pPr>
              <w:spacing w:before="40" w:after="40"/>
            </w:pPr>
            <w:r>
              <w:rPr>
                <w:b/>
                <w:color w:val="000000"/>
                <w:sz w:val="20"/>
              </w:rPr>
              <w:t>Nulo</w:t>
            </w:r>
          </w:p>
        </w:tc>
        <w:tc>
          <w:tcPr>
            <w:tcW w:w="4464" w:type="dxa"/>
            <w:shd w:val="clear" w:color="auto" w:fill="D9D9D9"/>
          </w:tcPr>
          <w:p w14:paraId="3806CE3C" w14:textId="77777777" w:rsidR="00C1613C" w:rsidRDefault="007A57CA">
            <w:pPr>
              <w:spacing w:before="40" w:after="40"/>
            </w:pPr>
            <w:r>
              <w:rPr>
                <w:b/>
                <w:color w:val="000000"/>
                <w:sz w:val="20"/>
              </w:rPr>
              <w:t>Clave / Descripción</w:t>
            </w:r>
          </w:p>
        </w:tc>
      </w:tr>
      <w:tr w:rsidR="00C1613C" w14:paraId="32F2BC6D" w14:textId="77777777">
        <w:trPr>
          <w:jc w:val="center"/>
        </w:trPr>
        <w:tc>
          <w:tcPr>
            <w:tcW w:w="2304" w:type="dxa"/>
            <w:shd w:val="clear" w:color="auto" w:fill="FFFFFF"/>
          </w:tcPr>
          <w:p w14:paraId="63B44BAC" w14:textId="77777777" w:rsidR="00C1613C" w:rsidRDefault="007A57CA">
            <w:pPr>
              <w:spacing w:before="40" w:after="40"/>
            </w:pPr>
            <w:proofErr w:type="spellStart"/>
            <w:r>
              <w:rPr>
                <w:color w:val="000000"/>
                <w:sz w:val="20"/>
              </w:rPr>
              <w:t>Codigo</w:t>
            </w:r>
            <w:proofErr w:type="spellEnd"/>
          </w:p>
        </w:tc>
        <w:tc>
          <w:tcPr>
            <w:tcW w:w="1944" w:type="dxa"/>
            <w:shd w:val="clear" w:color="auto" w:fill="FFFFFF"/>
          </w:tcPr>
          <w:p w14:paraId="16C7EFA9"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30)</w:t>
            </w:r>
          </w:p>
        </w:tc>
        <w:tc>
          <w:tcPr>
            <w:tcW w:w="792" w:type="dxa"/>
            <w:shd w:val="clear" w:color="auto" w:fill="FFFFFF"/>
          </w:tcPr>
          <w:p w14:paraId="0F41E8A2" w14:textId="77777777" w:rsidR="00C1613C" w:rsidRDefault="007A57CA">
            <w:pPr>
              <w:spacing w:before="40" w:after="40"/>
            </w:pPr>
            <w:r>
              <w:rPr>
                <w:color w:val="000000"/>
                <w:sz w:val="20"/>
              </w:rPr>
              <w:t>No</w:t>
            </w:r>
          </w:p>
        </w:tc>
        <w:tc>
          <w:tcPr>
            <w:tcW w:w="4464" w:type="dxa"/>
            <w:shd w:val="clear" w:color="auto" w:fill="FFFFFF"/>
          </w:tcPr>
          <w:p w14:paraId="6E865834" w14:textId="77777777" w:rsidR="00C1613C" w:rsidRDefault="007A57CA">
            <w:pPr>
              <w:spacing w:before="40" w:after="40"/>
            </w:pPr>
            <w:r>
              <w:rPr>
                <w:color w:val="000000"/>
                <w:sz w:val="20"/>
              </w:rPr>
              <w:t>Único. Código interno de búsqueda.</w:t>
            </w:r>
          </w:p>
        </w:tc>
      </w:tr>
      <w:tr w:rsidR="00C1613C" w14:paraId="63649E49" w14:textId="77777777">
        <w:trPr>
          <w:jc w:val="center"/>
        </w:trPr>
        <w:tc>
          <w:tcPr>
            <w:tcW w:w="2304" w:type="dxa"/>
            <w:shd w:val="clear" w:color="auto" w:fill="FFFFFF"/>
          </w:tcPr>
          <w:p w14:paraId="25336D0D" w14:textId="77777777" w:rsidR="00C1613C" w:rsidRDefault="007A57CA">
            <w:pPr>
              <w:spacing w:before="40" w:after="40"/>
            </w:pPr>
            <w:proofErr w:type="spellStart"/>
            <w:r>
              <w:rPr>
                <w:color w:val="000000"/>
                <w:sz w:val="20"/>
              </w:rPr>
              <w:t>CodigoBarras</w:t>
            </w:r>
            <w:proofErr w:type="spellEnd"/>
          </w:p>
        </w:tc>
        <w:tc>
          <w:tcPr>
            <w:tcW w:w="1944" w:type="dxa"/>
            <w:shd w:val="clear" w:color="auto" w:fill="FFFFFF"/>
          </w:tcPr>
          <w:p w14:paraId="40EB6231"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50)</w:t>
            </w:r>
          </w:p>
        </w:tc>
        <w:tc>
          <w:tcPr>
            <w:tcW w:w="792" w:type="dxa"/>
            <w:shd w:val="clear" w:color="auto" w:fill="FFFFFF"/>
          </w:tcPr>
          <w:p w14:paraId="2122BCCE" w14:textId="77777777" w:rsidR="00C1613C" w:rsidRDefault="007A57CA">
            <w:pPr>
              <w:spacing w:before="40" w:after="40"/>
            </w:pPr>
            <w:r>
              <w:rPr>
                <w:color w:val="000000"/>
                <w:sz w:val="20"/>
              </w:rPr>
              <w:t>Sí</w:t>
            </w:r>
          </w:p>
        </w:tc>
        <w:tc>
          <w:tcPr>
            <w:tcW w:w="4464" w:type="dxa"/>
            <w:shd w:val="clear" w:color="auto" w:fill="FFFFFF"/>
          </w:tcPr>
          <w:p w14:paraId="4CB1FDDB" w14:textId="77777777" w:rsidR="00C1613C" w:rsidRDefault="007A57CA">
            <w:pPr>
              <w:spacing w:before="40" w:after="40"/>
            </w:pPr>
            <w:r>
              <w:rPr>
                <w:color w:val="000000"/>
                <w:sz w:val="20"/>
              </w:rPr>
              <w:t>Único filtrado. Opcional (no lo hay a granel).</w:t>
            </w:r>
          </w:p>
        </w:tc>
      </w:tr>
      <w:tr w:rsidR="00C1613C" w14:paraId="5682BF15" w14:textId="77777777">
        <w:trPr>
          <w:jc w:val="center"/>
        </w:trPr>
        <w:tc>
          <w:tcPr>
            <w:tcW w:w="2304" w:type="dxa"/>
            <w:shd w:val="clear" w:color="auto" w:fill="FFFFFF"/>
          </w:tcPr>
          <w:p w14:paraId="26194DA8" w14:textId="77777777" w:rsidR="00C1613C" w:rsidRDefault="007A57CA">
            <w:pPr>
              <w:spacing w:before="40" w:after="40"/>
            </w:pPr>
            <w:proofErr w:type="spellStart"/>
            <w:r>
              <w:rPr>
                <w:color w:val="000000"/>
                <w:sz w:val="20"/>
              </w:rPr>
              <w:t>Descripcion</w:t>
            </w:r>
            <w:proofErr w:type="spellEnd"/>
          </w:p>
        </w:tc>
        <w:tc>
          <w:tcPr>
            <w:tcW w:w="1944" w:type="dxa"/>
            <w:shd w:val="clear" w:color="auto" w:fill="FFFFFF"/>
          </w:tcPr>
          <w:p w14:paraId="33C4F887"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200)</w:t>
            </w:r>
          </w:p>
        </w:tc>
        <w:tc>
          <w:tcPr>
            <w:tcW w:w="792" w:type="dxa"/>
            <w:shd w:val="clear" w:color="auto" w:fill="FFFFFF"/>
          </w:tcPr>
          <w:p w14:paraId="267F2C5C" w14:textId="77777777" w:rsidR="00C1613C" w:rsidRDefault="007A57CA">
            <w:pPr>
              <w:spacing w:before="40" w:after="40"/>
            </w:pPr>
            <w:r>
              <w:rPr>
                <w:color w:val="000000"/>
                <w:sz w:val="20"/>
              </w:rPr>
              <w:t>No</w:t>
            </w:r>
          </w:p>
        </w:tc>
        <w:tc>
          <w:tcPr>
            <w:tcW w:w="4464" w:type="dxa"/>
            <w:shd w:val="clear" w:color="auto" w:fill="FFFFFF"/>
          </w:tcPr>
          <w:p w14:paraId="77D58CAD" w14:textId="77777777" w:rsidR="00C1613C" w:rsidRDefault="007A57CA">
            <w:pPr>
              <w:spacing w:before="40" w:after="40"/>
            </w:pPr>
            <w:r>
              <w:rPr>
                <w:color w:val="000000"/>
                <w:sz w:val="20"/>
              </w:rPr>
              <w:t>Indexado.</w:t>
            </w:r>
          </w:p>
        </w:tc>
      </w:tr>
      <w:tr w:rsidR="00C1613C" w14:paraId="40996201" w14:textId="77777777">
        <w:trPr>
          <w:jc w:val="center"/>
        </w:trPr>
        <w:tc>
          <w:tcPr>
            <w:tcW w:w="2304" w:type="dxa"/>
            <w:shd w:val="clear" w:color="auto" w:fill="FFFFFF"/>
          </w:tcPr>
          <w:p w14:paraId="70E97ABE" w14:textId="77777777" w:rsidR="00C1613C" w:rsidRDefault="007A57CA">
            <w:pPr>
              <w:spacing w:before="40" w:after="40"/>
            </w:pPr>
            <w:proofErr w:type="spellStart"/>
            <w:r>
              <w:rPr>
                <w:color w:val="000000"/>
                <w:sz w:val="20"/>
              </w:rPr>
              <w:lastRenderedPageBreak/>
              <w:t>CategoriaId</w:t>
            </w:r>
            <w:proofErr w:type="spellEnd"/>
          </w:p>
        </w:tc>
        <w:tc>
          <w:tcPr>
            <w:tcW w:w="1944" w:type="dxa"/>
            <w:shd w:val="clear" w:color="auto" w:fill="FFFFFF"/>
          </w:tcPr>
          <w:p w14:paraId="4816BD5D"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2B6B79D2" w14:textId="77777777" w:rsidR="00C1613C" w:rsidRDefault="007A57CA">
            <w:pPr>
              <w:spacing w:before="40" w:after="40"/>
            </w:pPr>
            <w:r>
              <w:rPr>
                <w:color w:val="000000"/>
                <w:sz w:val="20"/>
              </w:rPr>
              <w:t>No</w:t>
            </w:r>
          </w:p>
        </w:tc>
        <w:tc>
          <w:tcPr>
            <w:tcW w:w="4464" w:type="dxa"/>
            <w:shd w:val="clear" w:color="auto" w:fill="FFFFFF"/>
          </w:tcPr>
          <w:p w14:paraId="552D2961" w14:textId="77777777" w:rsidR="00C1613C" w:rsidRDefault="007A57CA">
            <w:pPr>
              <w:spacing w:before="40" w:after="40"/>
            </w:pPr>
            <w:r>
              <w:rPr>
                <w:color w:val="000000"/>
                <w:sz w:val="20"/>
              </w:rPr>
              <w:t xml:space="preserve">FK -&gt; </w:t>
            </w:r>
            <w:proofErr w:type="spellStart"/>
            <w:r>
              <w:rPr>
                <w:color w:val="000000"/>
                <w:sz w:val="20"/>
              </w:rPr>
              <w:t>Categorias</w:t>
            </w:r>
            <w:proofErr w:type="spellEnd"/>
            <w:r>
              <w:rPr>
                <w:color w:val="000000"/>
                <w:sz w:val="20"/>
              </w:rPr>
              <w:t xml:space="preserve"> (restringido).</w:t>
            </w:r>
          </w:p>
        </w:tc>
      </w:tr>
      <w:tr w:rsidR="00C1613C" w14:paraId="28068CE4" w14:textId="77777777">
        <w:trPr>
          <w:jc w:val="center"/>
        </w:trPr>
        <w:tc>
          <w:tcPr>
            <w:tcW w:w="2304" w:type="dxa"/>
            <w:shd w:val="clear" w:color="auto" w:fill="FFFFFF"/>
          </w:tcPr>
          <w:p w14:paraId="57518C31" w14:textId="77777777" w:rsidR="00C1613C" w:rsidRDefault="007A57CA">
            <w:pPr>
              <w:spacing w:before="40" w:after="40"/>
            </w:pPr>
            <w:proofErr w:type="spellStart"/>
            <w:r>
              <w:rPr>
                <w:color w:val="000000"/>
                <w:sz w:val="20"/>
              </w:rPr>
              <w:t>UnidadMedidaId</w:t>
            </w:r>
            <w:proofErr w:type="spellEnd"/>
          </w:p>
        </w:tc>
        <w:tc>
          <w:tcPr>
            <w:tcW w:w="1944" w:type="dxa"/>
            <w:shd w:val="clear" w:color="auto" w:fill="FFFFFF"/>
          </w:tcPr>
          <w:p w14:paraId="6E7C06BE"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271BAA26" w14:textId="77777777" w:rsidR="00C1613C" w:rsidRDefault="007A57CA">
            <w:pPr>
              <w:spacing w:before="40" w:after="40"/>
            </w:pPr>
            <w:r>
              <w:rPr>
                <w:color w:val="000000"/>
                <w:sz w:val="20"/>
              </w:rPr>
              <w:t>No</w:t>
            </w:r>
          </w:p>
        </w:tc>
        <w:tc>
          <w:tcPr>
            <w:tcW w:w="4464" w:type="dxa"/>
            <w:shd w:val="clear" w:color="auto" w:fill="FFFFFF"/>
          </w:tcPr>
          <w:p w14:paraId="6B5B48D9" w14:textId="77777777" w:rsidR="00C1613C" w:rsidRDefault="007A57CA">
            <w:pPr>
              <w:spacing w:before="40" w:after="40"/>
            </w:pPr>
            <w:r>
              <w:rPr>
                <w:color w:val="000000"/>
                <w:sz w:val="20"/>
              </w:rPr>
              <w:t xml:space="preserve">FK -&gt; </w:t>
            </w:r>
            <w:proofErr w:type="spellStart"/>
            <w:r>
              <w:rPr>
                <w:color w:val="000000"/>
                <w:sz w:val="20"/>
              </w:rPr>
              <w:t>UnidadesMedida</w:t>
            </w:r>
            <w:proofErr w:type="spellEnd"/>
            <w:r>
              <w:rPr>
                <w:color w:val="000000"/>
                <w:sz w:val="20"/>
              </w:rPr>
              <w:t xml:space="preserve"> (restringido).</w:t>
            </w:r>
          </w:p>
        </w:tc>
      </w:tr>
      <w:tr w:rsidR="00C1613C" w14:paraId="719E5235" w14:textId="77777777">
        <w:trPr>
          <w:jc w:val="center"/>
        </w:trPr>
        <w:tc>
          <w:tcPr>
            <w:tcW w:w="2304" w:type="dxa"/>
            <w:shd w:val="clear" w:color="auto" w:fill="FFFFFF"/>
          </w:tcPr>
          <w:p w14:paraId="1E57DB93" w14:textId="77777777" w:rsidR="00C1613C" w:rsidRDefault="007A57CA">
            <w:pPr>
              <w:spacing w:before="40" w:after="40"/>
            </w:pPr>
            <w:r>
              <w:rPr>
                <w:color w:val="000000"/>
                <w:sz w:val="20"/>
              </w:rPr>
              <w:t>Costo</w:t>
            </w:r>
          </w:p>
        </w:tc>
        <w:tc>
          <w:tcPr>
            <w:tcW w:w="1944" w:type="dxa"/>
            <w:shd w:val="clear" w:color="auto" w:fill="FFFFFF"/>
          </w:tcPr>
          <w:p w14:paraId="2B8F5A97" w14:textId="77777777" w:rsidR="00C1613C" w:rsidRDefault="007A57CA">
            <w:pPr>
              <w:spacing w:before="40" w:after="40"/>
            </w:pPr>
            <w:proofErr w:type="gramStart"/>
            <w:r>
              <w:rPr>
                <w:color w:val="000000"/>
                <w:sz w:val="20"/>
              </w:rPr>
              <w:t>decimal(</w:t>
            </w:r>
            <w:proofErr w:type="gramEnd"/>
            <w:r>
              <w:rPr>
                <w:color w:val="000000"/>
                <w:sz w:val="20"/>
              </w:rPr>
              <w:t>18,4)</w:t>
            </w:r>
          </w:p>
        </w:tc>
        <w:tc>
          <w:tcPr>
            <w:tcW w:w="792" w:type="dxa"/>
            <w:shd w:val="clear" w:color="auto" w:fill="FFFFFF"/>
          </w:tcPr>
          <w:p w14:paraId="35931192" w14:textId="77777777" w:rsidR="00C1613C" w:rsidRDefault="007A57CA">
            <w:pPr>
              <w:spacing w:before="40" w:after="40"/>
            </w:pPr>
            <w:r>
              <w:rPr>
                <w:color w:val="000000"/>
                <w:sz w:val="20"/>
              </w:rPr>
              <w:t>No</w:t>
            </w:r>
          </w:p>
        </w:tc>
        <w:tc>
          <w:tcPr>
            <w:tcW w:w="4464" w:type="dxa"/>
            <w:shd w:val="clear" w:color="auto" w:fill="FFFFFF"/>
          </w:tcPr>
          <w:p w14:paraId="6615E926" w14:textId="77777777" w:rsidR="00C1613C" w:rsidRDefault="007A57CA">
            <w:pPr>
              <w:spacing w:before="40" w:after="40"/>
            </w:pPr>
            <w:r>
              <w:rPr>
                <w:color w:val="000000"/>
                <w:sz w:val="20"/>
              </w:rPr>
              <w:t>Costo promedio ponderado.</w:t>
            </w:r>
          </w:p>
        </w:tc>
      </w:tr>
      <w:tr w:rsidR="00C1613C" w14:paraId="673BE03F" w14:textId="77777777">
        <w:trPr>
          <w:jc w:val="center"/>
        </w:trPr>
        <w:tc>
          <w:tcPr>
            <w:tcW w:w="2304" w:type="dxa"/>
            <w:shd w:val="clear" w:color="auto" w:fill="FFFFFF"/>
          </w:tcPr>
          <w:p w14:paraId="61C4C1AC" w14:textId="77777777" w:rsidR="00C1613C" w:rsidRDefault="007A57CA">
            <w:pPr>
              <w:spacing w:before="40" w:after="40"/>
            </w:pPr>
            <w:proofErr w:type="spellStart"/>
            <w:r>
              <w:rPr>
                <w:color w:val="000000"/>
                <w:sz w:val="20"/>
              </w:rPr>
              <w:t>PrecioVenta</w:t>
            </w:r>
            <w:proofErr w:type="spellEnd"/>
          </w:p>
        </w:tc>
        <w:tc>
          <w:tcPr>
            <w:tcW w:w="1944" w:type="dxa"/>
            <w:shd w:val="clear" w:color="auto" w:fill="FFFFFF"/>
          </w:tcPr>
          <w:p w14:paraId="5446DE97" w14:textId="77777777" w:rsidR="00C1613C" w:rsidRDefault="007A57CA">
            <w:pPr>
              <w:spacing w:before="40" w:after="40"/>
            </w:pPr>
            <w:proofErr w:type="gramStart"/>
            <w:r>
              <w:rPr>
                <w:color w:val="000000"/>
                <w:sz w:val="20"/>
              </w:rPr>
              <w:t>decimal(</w:t>
            </w:r>
            <w:proofErr w:type="gramEnd"/>
            <w:r>
              <w:rPr>
                <w:color w:val="000000"/>
                <w:sz w:val="20"/>
              </w:rPr>
              <w:t>18,4)</w:t>
            </w:r>
          </w:p>
        </w:tc>
        <w:tc>
          <w:tcPr>
            <w:tcW w:w="792" w:type="dxa"/>
            <w:shd w:val="clear" w:color="auto" w:fill="FFFFFF"/>
          </w:tcPr>
          <w:p w14:paraId="3DD63167" w14:textId="77777777" w:rsidR="00C1613C" w:rsidRDefault="007A57CA">
            <w:pPr>
              <w:spacing w:before="40" w:after="40"/>
            </w:pPr>
            <w:r>
              <w:rPr>
                <w:color w:val="000000"/>
                <w:sz w:val="20"/>
              </w:rPr>
              <w:t>No</w:t>
            </w:r>
          </w:p>
        </w:tc>
        <w:tc>
          <w:tcPr>
            <w:tcW w:w="4464" w:type="dxa"/>
            <w:shd w:val="clear" w:color="auto" w:fill="FFFFFF"/>
          </w:tcPr>
          <w:p w14:paraId="5D32217F" w14:textId="77777777" w:rsidR="00C1613C" w:rsidRDefault="007A57CA">
            <w:pPr>
              <w:spacing w:before="40" w:after="40"/>
            </w:pPr>
            <w:r>
              <w:rPr>
                <w:color w:val="000000"/>
                <w:sz w:val="20"/>
              </w:rPr>
              <w:t>Precio sin ITBIS.</w:t>
            </w:r>
          </w:p>
        </w:tc>
      </w:tr>
      <w:tr w:rsidR="00C1613C" w14:paraId="1ACC3FA5" w14:textId="77777777">
        <w:trPr>
          <w:jc w:val="center"/>
        </w:trPr>
        <w:tc>
          <w:tcPr>
            <w:tcW w:w="2304" w:type="dxa"/>
            <w:shd w:val="clear" w:color="auto" w:fill="FFFFFF"/>
          </w:tcPr>
          <w:p w14:paraId="7F16CC4A" w14:textId="77777777" w:rsidR="00C1613C" w:rsidRDefault="007A57CA">
            <w:pPr>
              <w:spacing w:before="40" w:after="40"/>
            </w:pPr>
            <w:proofErr w:type="spellStart"/>
            <w:r>
              <w:rPr>
                <w:color w:val="000000"/>
                <w:sz w:val="20"/>
              </w:rPr>
              <w:t>TasaItbis</w:t>
            </w:r>
            <w:proofErr w:type="spellEnd"/>
          </w:p>
        </w:tc>
        <w:tc>
          <w:tcPr>
            <w:tcW w:w="1944" w:type="dxa"/>
            <w:shd w:val="clear" w:color="auto" w:fill="FFFFFF"/>
          </w:tcPr>
          <w:p w14:paraId="28A8394E" w14:textId="77777777" w:rsidR="00C1613C" w:rsidRDefault="007A57CA">
            <w:pPr>
              <w:spacing w:before="40" w:after="40"/>
            </w:pPr>
            <w:proofErr w:type="gramStart"/>
            <w:r>
              <w:rPr>
                <w:color w:val="000000"/>
                <w:sz w:val="20"/>
              </w:rPr>
              <w:t>decimal(</w:t>
            </w:r>
            <w:proofErr w:type="gramEnd"/>
            <w:r>
              <w:rPr>
                <w:color w:val="000000"/>
                <w:sz w:val="20"/>
              </w:rPr>
              <w:t>5,4)</w:t>
            </w:r>
          </w:p>
        </w:tc>
        <w:tc>
          <w:tcPr>
            <w:tcW w:w="792" w:type="dxa"/>
            <w:shd w:val="clear" w:color="auto" w:fill="FFFFFF"/>
          </w:tcPr>
          <w:p w14:paraId="58AB3A14" w14:textId="77777777" w:rsidR="00C1613C" w:rsidRDefault="007A57CA">
            <w:pPr>
              <w:spacing w:before="40" w:after="40"/>
            </w:pPr>
            <w:r>
              <w:rPr>
                <w:color w:val="000000"/>
                <w:sz w:val="20"/>
              </w:rPr>
              <w:t>No</w:t>
            </w:r>
          </w:p>
        </w:tc>
        <w:tc>
          <w:tcPr>
            <w:tcW w:w="4464" w:type="dxa"/>
            <w:shd w:val="clear" w:color="auto" w:fill="FFFFFF"/>
          </w:tcPr>
          <w:p w14:paraId="3BDFFBD0" w14:textId="77777777" w:rsidR="00C1613C" w:rsidRDefault="007A57CA">
            <w:pPr>
              <w:spacing w:before="40" w:after="40"/>
            </w:pPr>
            <w:r>
              <w:rPr>
                <w:color w:val="000000"/>
                <w:sz w:val="20"/>
              </w:rPr>
              <w:t>0.18, 0.16 o 0 (exento).</w:t>
            </w:r>
          </w:p>
        </w:tc>
      </w:tr>
      <w:tr w:rsidR="00C1613C" w14:paraId="53D15053" w14:textId="77777777">
        <w:trPr>
          <w:jc w:val="center"/>
        </w:trPr>
        <w:tc>
          <w:tcPr>
            <w:tcW w:w="2304" w:type="dxa"/>
            <w:shd w:val="clear" w:color="auto" w:fill="FFFFFF"/>
          </w:tcPr>
          <w:p w14:paraId="28B251B1" w14:textId="77777777" w:rsidR="00C1613C" w:rsidRDefault="007A57CA">
            <w:pPr>
              <w:spacing w:before="40" w:after="40"/>
            </w:pPr>
            <w:r>
              <w:rPr>
                <w:color w:val="000000"/>
                <w:sz w:val="20"/>
              </w:rPr>
              <w:t>Existencia</w:t>
            </w:r>
          </w:p>
        </w:tc>
        <w:tc>
          <w:tcPr>
            <w:tcW w:w="1944" w:type="dxa"/>
            <w:shd w:val="clear" w:color="auto" w:fill="FFFFFF"/>
          </w:tcPr>
          <w:p w14:paraId="5BF4C858" w14:textId="77777777" w:rsidR="00C1613C" w:rsidRDefault="007A57CA">
            <w:pPr>
              <w:spacing w:before="40" w:after="40"/>
            </w:pPr>
            <w:proofErr w:type="gramStart"/>
            <w:r>
              <w:rPr>
                <w:color w:val="000000"/>
                <w:sz w:val="20"/>
              </w:rPr>
              <w:t>decimal(</w:t>
            </w:r>
            <w:proofErr w:type="gramEnd"/>
            <w:r>
              <w:rPr>
                <w:color w:val="000000"/>
                <w:sz w:val="20"/>
              </w:rPr>
              <w:t>18,3)</w:t>
            </w:r>
          </w:p>
        </w:tc>
        <w:tc>
          <w:tcPr>
            <w:tcW w:w="792" w:type="dxa"/>
            <w:shd w:val="clear" w:color="auto" w:fill="FFFFFF"/>
          </w:tcPr>
          <w:p w14:paraId="58B6B807" w14:textId="77777777" w:rsidR="00C1613C" w:rsidRDefault="007A57CA">
            <w:pPr>
              <w:spacing w:before="40" w:after="40"/>
            </w:pPr>
            <w:r>
              <w:rPr>
                <w:color w:val="000000"/>
                <w:sz w:val="20"/>
              </w:rPr>
              <w:t>No</w:t>
            </w:r>
          </w:p>
        </w:tc>
        <w:tc>
          <w:tcPr>
            <w:tcW w:w="4464" w:type="dxa"/>
            <w:shd w:val="clear" w:color="auto" w:fill="FFFFFF"/>
          </w:tcPr>
          <w:p w14:paraId="74BEB922" w14:textId="77777777" w:rsidR="00C1613C" w:rsidRDefault="007A57CA">
            <w:pPr>
              <w:spacing w:before="40" w:after="40"/>
            </w:pPr>
            <w:r>
              <w:rPr>
                <w:color w:val="000000"/>
                <w:sz w:val="20"/>
              </w:rPr>
              <w:t xml:space="preserve">Solo cambia </w:t>
            </w:r>
            <w:proofErr w:type="spellStart"/>
            <w:r>
              <w:rPr>
                <w:color w:val="000000"/>
                <w:sz w:val="20"/>
              </w:rPr>
              <w:t>via</w:t>
            </w:r>
            <w:proofErr w:type="spellEnd"/>
            <w:r>
              <w:rPr>
                <w:color w:val="000000"/>
                <w:sz w:val="20"/>
              </w:rPr>
              <w:t xml:space="preserve"> movimiento.</w:t>
            </w:r>
          </w:p>
        </w:tc>
      </w:tr>
      <w:tr w:rsidR="00C1613C" w14:paraId="6660B500" w14:textId="77777777">
        <w:trPr>
          <w:jc w:val="center"/>
        </w:trPr>
        <w:tc>
          <w:tcPr>
            <w:tcW w:w="2304" w:type="dxa"/>
            <w:shd w:val="clear" w:color="auto" w:fill="FFFFFF"/>
          </w:tcPr>
          <w:p w14:paraId="20036D7A" w14:textId="77777777" w:rsidR="00C1613C" w:rsidRDefault="007A57CA">
            <w:pPr>
              <w:spacing w:before="40" w:after="40"/>
            </w:pPr>
            <w:proofErr w:type="spellStart"/>
            <w:r>
              <w:rPr>
                <w:color w:val="000000"/>
                <w:sz w:val="20"/>
              </w:rPr>
              <w:t>ExistenciaMinima</w:t>
            </w:r>
            <w:proofErr w:type="spellEnd"/>
          </w:p>
        </w:tc>
        <w:tc>
          <w:tcPr>
            <w:tcW w:w="1944" w:type="dxa"/>
            <w:shd w:val="clear" w:color="auto" w:fill="FFFFFF"/>
          </w:tcPr>
          <w:p w14:paraId="3E8B9552" w14:textId="77777777" w:rsidR="00C1613C" w:rsidRDefault="007A57CA">
            <w:pPr>
              <w:spacing w:before="40" w:after="40"/>
            </w:pPr>
            <w:proofErr w:type="gramStart"/>
            <w:r>
              <w:rPr>
                <w:color w:val="000000"/>
                <w:sz w:val="20"/>
              </w:rPr>
              <w:t>decimal(</w:t>
            </w:r>
            <w:proofErr w:type="gramEnd"/>
            <w:r>
              <w:rPr>
                <w:color w:val="000000"/>
                <w:sz w:val="20"/>
              </w:rPr>
              <w:t>18,3)</w:t>
            </w:r>
          </w:p>
        </w:tc>
        <w:tc>
          <w:tcPr>
            <w:tcW w:w="792" w:type="dxa"/>
            <w:shd w:val="clear" w:color="auto" w:fill="FFFFFF"/>
          </w:tcPr>
          <w:p w14:paraId="0BEC46E1" w14:textId="77777777" w:rsidR="00C1613C" w:rsidRDefault="007A57CA">
            <w:pPr>
              <w:spacing w:before="40" w:after="40"/>
            </w:pPr>
            <w:r>
              <w:rPr>
                <w:color w:val="000000"/>
                <w:sz w:val="20"/>
              </w:rPr>
              <w:t>No</w:t>
            </w:r>
          </w:p>
        </w:tc>
        <w:tc>
          <w:tcPr>
            <w:tcW w:w="4464" w:type="dxa"/>
            <w:shd w:val="clear" w:color="auto" w:fill="FFFFFF"/>
          </w:tcPr>
          <w:p w14:paraId="0267E249" w14:textId="77777777" w:rsidR="00C1613C" w:rsidRDefault="007A57CA">
            <w:pPr>
              <w:spacing w:before="40" w:after="40"/>
            </w:pPr>
            <w:r>
              <w:rPr>
                <w:color w:val="000000"/>
                <w:sz w:val="20"/>
              </w:rPr>
              <w:t>Umbral de la alerta de reabastecimiento.</w:t>
            </w:r>
          </w:p>
        </w:tc>
      </w:tr>
      <w:tr w:rsidR="00C1613C" w14:paraId="1759EFB5" w14:textId="77777777">
        <w:trPr>
          <w:jc w:val="center"/>
        </w:trPr>
        <w:tc>
          <w:tcPr>
            <w:tcW w:w="2304" w:type="dxa"/>
            <w:shd w:val="clear" w:color="auto" w:fill="FFFFFF"/>
          </w:tcPr>
          <w:p w14:paraId="270CC0D5" w14:textId="77777777" w:rsidR="00C1613C" w:rsidRDefault="007A57CA">
            <w:pPr>
              <w:spacing w:before="40" w:after="40"/>
            </w:pPr>
            <w:proofErr w:type="spellStart"/>
            <w:r>
              <w:rPr>
                <w:color w:val="000000"/>
                <w:sz w:val="20"/>
              </w:rPr>
              <w:t>ManejaInventario</w:t>
            </w:r>
            <w:proofErr w:type="spellEnd"/>
          </w:p>
        </w:tc>
        <w:tc>
          <w:tcPr>
            <w:tcW w:w="1944" w:type="dxa"/>
            <w:shd w:val="clear" w:color="auto" w:fill="FFFFFF"/>
          </w:tcPr>
          <w:p w14:paraId="2F4E7137" w14:textId="77777777" w:rsidR="00C1613C" w:rsidRDefault="007A57CA">
            <w:pPr>
              <w:spacing w:before="40" w:after="40"/>
            </w:pPr>
            <w:r>
              <w:rPr>
                <w:color w:val="000000"/>
                <w:sz w:val="20"/>
              </w:rPr>
              <w:t>bit</w:t>
            </w:r>
          </w:p>
        </w:tc>
        <w:tc>
          <w:tcPr>
            <w:tcW w:w="792" w:type="dxa"/>
            <w:shd w:val="clear" w:color="auto" w:fill="FFFFFF"/>
          </w:tcPr>
          <w:p w14:paraId="6F5A098B" w14:textId="77777777" w:rsidR="00C1613C" w:rsidRDefault="007A57CA">
            <w:pPr>
              <w:spacing w:before="40" w:after="40"/>
            </w:pPr>
            <w:r>
              <w:rPr>
                <w:color w:val="000000"/>
                <w:sz w:val="20"/>
              </w:rPr>
              <w:t>No</w:t>
            </w:r>
          </w:p>
        </w:tc>
        <w:tc>
          <w:tcPr>
            <w:tcW w:w="4464" w:type="dxa"/>
            <w:shd w:val="clear" w:color="auto" w:fill="FFFFFF"/>
          </w:tcPr>
          <w:p w14:paraId="6C2D0D08" w14:textId="77777777" w:rsidR="00C1613C" w:rsidRDefault="007A57CA">
            <w:pPr>
              <w:spacing w:before="40" w:after="40"/>
            </w:pPr>
            <w:r>
              <w:rPr>
                <w:color w:val="000000"/>
                <w:sz w:val="20"/>
              </w:rPr>
              <w:t>Falso en servicios que no descuentan stock.</w:t>
            </w:r>
          </w:p>
        </w:tc>
      </w:tr>
      <w:tr w:rsidR="00C1613C" w14:paraId="12653176" w14:textId="77777777">
        <w:trPr>
          <w:jc w:val="center"/>
        </w:trPr>
        <w:tc>
          <w:tcPr>
            <w:tcW w:w="2304" w:type="dxa"/>
            <w:shd w:val="clear" w:color="auto" w:fill="FFFFFF"/>
          </w:tcPr>
          <w:p w14:paraId="704DB9B5" w14:textId="77777777" w:rsidR="00C1613C" w:rsidRDefault="007A57CA">
            <w:pPr>
              <w:spacing w:before="40" w:after="40"/>
            </w:pPr>
            <w:r>
              <w:rPr>
                <w:color w:val="000000"/>
                <w:sz w:val="20"/>
              </w:rPr>
              <w:t>Activo</w:t>
            </w:r>
          </w:p>
        </w:tc>
        <w:tc>
          <w:tcPr>
            <w:tcW w:w="1944" w:type="dxa"/>
            <w:shd w:val="clear" w:color="auto" w:fill="FFFFFF"/>
          </w:tcPr>
          <w:p w14:paraId="70DA557A" w14:textId="77777777" w:rsidR="00C1613C" w:rsidRDefault="007A57CA">
            <w:pPr>
              <w:spacing w:before="40" w:after="40"/>
            </w:pPr>
            <w:r>
              <w:rPr>
                <w:color w:val="000000"/>
                <w:sz w:val="20"/>
              </w:rPr>
              <w:t>bit</w:t>
            </w:r>
          </w:p>
        </w:tc>
        <w:tc>
          <w:tcPr>
            <w:tcW w:w="792" w:type="dxa"/>
            <w:shd w:val="clear" w:color="auto" w:fill="FFFFFF"/>
          </w:tcPr>
          <w:p w14:paraId="030E2BED" w14:textId="77777777" w:rsidR="00C1613C" w:rsidRDefault="007A57CA">
            <w:pPr>
              <w:spacing w:before="40" w:after="40"/>
            </w:pPr>
            <w:r>
              <w:rPr>
                <w:color w:val="000000"/>
                <w:sz w:val="20"/>
              </w:rPr>
              <w:t>No</w:t>
            </w:r>
          </w:p>
        </w:tc>
        <w:tc>
          <w:tcPr>
            <w:tcW w:w="4464" w:type="dxa"/>
            <w:shd w:val="clear" w:color="auto" w:fill="FFFFFF"/>
          </w:tcPr>
          <w:p w14:paraId="51B7C74A" w14:textId="77777777" w:rsidR="00C1613C" w:rsidRDefault="00C1613C">
            <w:pPr>
              <w:spacing w:before="40" w:after="40"/>
            </w:pPr>
          </w:p>
        </w:tc>
      </w:tr>
    </w:tbl>
    <w:p w14:paraId="4F274299" w14:textId="77777777" w:rsidR="00EF76A2" w:rsidRDefault="00B139D7">
      <w:pPr>
        <w:spacing w:before="40" w:after="280"/>
      </w:pPr>
      <w:r>
        <w:rPr>
          <w:i/>
          <w:color w:val="000000"/>
          <w:sz w:val="20"/>
          <w:szCs w:val="20"/>
        </w:rPr>
        <w:t>Fuente: Realización propia.</w:t>
      </w:r>
    </w:p>
    <w:p w14:paraId="3032D368" w14:textId="77777777" w:rsidR="00C1613C" w:rsidRDefault="00C1613C"/>
    <w:p w14:paraId="28E4FEDF" w14:textId="77777777" w:rsidR="00C1613C" w:rsidRDefault="007A57CA">
      <w:pPr>
        <w:keepNext/>
        <w:spacing w:before="200" w:after="80"/>
      </w:pPr>
      <w:r>
        <w:rPr>
          <w:b/>
          <w:color w:val="000000"/>
          <w:sz w:val="24"/>
        </w:rPr>
        <w:t>Tabla: Categorías</w:t>
      </w:r>
    </w:p>
    <w:p w14:paraId="74126C6D" w14:textId="77777777" w:rsidR="00C1613C" w:rsidRDefault="007A57CA">
      <w:pPr>
        <w:keepNext/>
        <w:spacing w:after="80"/>
      </w:pPr>
      <w:r>
        <w:rPr>
          <w:i/>
          <w:color w:val="000000"/>
        </w:rPr>
        <w:t>Agrupación de productos (Víveres, Bebidas, Lácteos...).</w:t>
      </w:r>
    </w:p>
    <w:p w14:paraId="01D69361" w14:textId="77777777" w:rsidR="00EF76A2" w:rsidRDefault="00B139D7">
      <w:pPr>
        <w:keepNext/>
        <w:spacing w:before="240" w:after="80"/>
      </w:pPr>
      <w:r>
        <w:rPr>
          <w:b/>
          <w:color w:val="000000"/>
        </w:rPr>
        <w:t>Tabla 3.4.3. Diccionario de datos de la tabla Categorías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9"/>
        <w:gridCol w:w="1927"/>
        <w:gridCol w:w="787"/>
        <w:gridCol w:w="4367"/>
      </w:tblGrid>
      <w:tr w:rsidR="00C1613C" w14:paraId="793DF541" w14:textId="77777777">
        <w:trPr>
          <w:tblHeader/>
          <w:jc w:val="center"/>
        </w:trPr>
        <w:tc>
          <w:tcPr>
            <w:tcW w:w="2304" w:type="dxa"/>
            <w:shd w:val="clear" w:color="auto" w:fill="D9D9D9"/>
          </w:tcPr>
          <w:p w14:paraId="1FE0946E" w14:textId="77777777" w:rsidR="00C1613C" w:rsidRDefault="007A57CA">
            <w:pPr>
              <w:spacing w:before="40" w:after="40"/>
            </w:pPr>
            <w:r>
              <w:rPr>
                <w:b/>
                <w:color w:val="000000"/>
                <w:sz w:val="20"/>
              </w:rPr>
              <w:t>Campo</w:t>
            </w:r>
          </w:p>
        </w:tc>
        <w:tc>
          <w:tcPr>
            <w:tcW w:w="1944" w:type="dxa"/>
            <w:shd w:val="clear" w:color="auto" w:fill="D9D9D9"/>
          </w:tcPr>
          <w:p w14:paraId="05AB0F8A" w14:textId="77777777" w:rsidR="00C1613C" w:rsidRDefault="007A57CA">
            <w:pPr>
              <w:spacing w:before="40" w:after="40"/>
            </w:pPr>
            <w:r>
              <w:rPr>
                <w:b/>
                <w:color w:val="000000"/>
                <w:sz w:val="20"/>
              </w:rPr>
              <w:t>Tipo</w:t>
            </w:r>
          </w:p>
        </w:tc>
        <w:tc>
          <w:tcPr>
            <w:tcW w:w="792" w:type="dxa"/>
            <w:shd w:val="clear" w:color="auto" w:fill="D9D9D9"/>
          </w:tcPr>
          <w:p w14:paraId="0E7FE7DE" w14:textId="77777777" w:rsidR="00C1613C" w:rsidRDefault="007A57CA">
            <w:pPr>
              <w:spacing w:before="40" w:after="40"/>
            </w:pPr>
            <w:r>
              <w:rPr>
                <w:b/>
                <w:color w:val="000000"/>
                <w:sz w:val="20"/>
              </w:rPr>
              <w:t>Nulo</w:t>
            </w:r>
          </w:p>
        </w:tc>
        <w:tc>
          <w:tcPr>
            <w:tcW w:w="4464" w:type="dxa"/>
            <w:shd w:val="clear" w:color="auto" w:fill="D9D9D9"/>
          </w:tcPr>
          <w:p w14:paraId="5BEEF51B" w14:textId="77777777" w:rsidR="00C1613C" w:rsidRDefault="007A57CA">
            <w:pPr>
              <w:spacing w:before="40" w:after="40"/>
            </w:pPr>
            <w:r>
              <w:rPr>
                <w:b/>
                <w:color w:val="000000"/>
                <w:sz w:val="20"/>
              </w:rPr>
              <w:t>Clave / Descripción</w:t>
            </w:r>
          </w:p>
        </w:tc>
      </w:tr>
      <w:tr w:rsidR="00C1613C" w14:paraId="2511ABB8" w14:textId="77777777">
        <w:trPr>
          <w:jc w:val="center"/>
        </w:trPr>
        <w:tc>
          <w:tcPr>
            <w:tcW w:w="2304" w:type="dxa"/>
            <w:shd w:val="clear" w:color="auto" w:fill="FFFFFF"/>
          </w:tcPr>
          <w:p w14:paraId="58F6C6C2" w14:textId="77777777" w:rsidR="00C1613C" w:rsidRDefault="007A57CA">
            <w:pPr>
              <w:spacing w:before="40" w:after="40"/>
            </w:pPr>
            <w:r>
              <w:rPr>
                <w:color w:val="000000"/>
                <w:sz w:val="20"/>
              </w:rPr>
              <w:t>Nombre</w:t>
            </w:r>
          </w:p>
        </w:tc>
        <w:tc>
          <w:tcPr>
            <w:tcW w:w="1944" w:type="dxa"/>
            <w:shd w:val="clear" w:color="auto" w:fill="FFFFFF"/>
          </w:tcPr>
          <w:p w14:paraId="0E33DBF8"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80)</w:t>
            </w:r>
          </w:p>
        </w:tc>
        <w:tc>
          <w:tcPr>
            <w:tcW w:w="792" w:type="dxa"/>
            <w:shd w:val="clear" w:color="auto" w:fill="FFFFFF"/>
          </w:tcPr>
          <w:p w14:paraId="768A6440" w14:textId="77777777" w:rsidR="00C1613C" w:rsidRDefault="007A57CA">
            <w:pPr>
              <w:spacing w:before="40" w:after="40"/>
            </w:pPr>
            <w:r>
              <w:rPr>
                <w:color w:val="000000"/>
                <w:sz w:val="20"/>
              </w:rPr>
              <w:t>No</w:t>
            </w:r>
          </w:p>
        </w:tc>
        <w:tc>
          <w:tcPr>
            <w:tcW w:w="4464" w:type="dxa"/>
            <w:shd w:val="clear" w:color="auto" w:fill="FFFFFF"/>
          </w:tcPr>
          <w:p w14:paraId="3634DD11" w14:textId="77777777" w:rsidR="00C1613C" w:rsidRDefault="007A57CA">
            <w:pPr>
              <w:spacing w:before="40" w:after="40"/>
            </w:pPr>
            <w:r>
              <w:rPr>
                <w:color w:val="000000"/>
                <w:sz w:val="20"/>
              </w:rPr>
              <w:t>Único.</w:t>
            </w:r>
          </w:p>
        </w:tc>
      </w:tr>
      <w:tr w:rsidR="00C1613C" w14:paraId="32666BD3" w14:textId="77777777">
        <w:trPr>
          <w:jc w:val="center"/>
        </w:trPr>
        <w:tc>
          <w:tcPr>
            <w:tcW w:w="2304" w:type="dxa"/>
            <w:shd w:val="clear" w:color="auto" w:fill="FFFFFF"/>
          </w:tcPr>
          <w:p w14:paraId="31F583D1" w14:textId="77777777" w:rsidR="00C1613C" w:rsidRDefault="007A57CA">
            <w:pPr>
              <w:spacing w:before="40" w:after="40"/>
            </w:pPr>
            <w:proofErr w:type="spellStart"/>
            <w:r>
              <w:rPr>
                <w:color w:val="000000"/>
                <w:sz w:val="20"/>
              </w:rPr>
              <w:t>Descripcion</w:t>
            </w:r>
            <w:proofErr w:type="spellEnd"/>
          </w:p>
        </w:tc>
        <w:tc>
          <w:tcPr>
            <w:tcW w:w="1944" w:type="dxa"/>
            <w:shd w:val="clear" w:color="auto" w:fill="FFFFFF"/>
          </w:tcPr>
          <w:p w14:paraId="32CEB7D4"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250)</w:t>
            </w:r>
          </w:p>
        </w:tc>
        <w:tc>
          <w:tcPr>
            <w:tcW w:w="792" w:type="dxa"/>
            <w:shd w:val="clear" w:color="auto" w:fill="FFFFFF"/>
          </w:tcPr>
          <w:p w14:paraId="3F6EFDC2" w14:textId="77777777" w:rsidR="00C1613C" w:rsidRDefault="007A57CA">
            <w:pPr>
              <w:spacing w:before="40" w:after="40"/>
            </w:pPr>
            <w:r>
              <w:rPr>
                <w:color w:val="000000"/>
                <w:sz w:val="20"/>
              </w:rPr>
              <w:t>Sí</w:t>
            </w:r>
          </w:p>
        </w:tc>
        <w:tc>
          <w:tcPr>
            <w:tcW w:w="4464" w:type="dxa"/>
            <w:shd w:val="clear" w:color="auto" w:fill="FFFFFF"/>
          </w:tcPr>
          <w:p w14:paraId="2009C8BB" w14:textId="77777777" w:rsidR="00C1613C" w:rsidRDefault="00C1613C">
            <w:pPr>
              <w:spacing w:before="40" w:after="40"/>
            </w:pPr>
          </w:p>
        </w:tc>
      </w:tr>
      <w:tr w:rsidR="00C1613C" w14:paraId="63919335" w14:textId="77777777">
        <w:trPr>
          <w:jc w:val="center"/>
        </w:trPr>
        <w:tc>
          <w:tcPr>
            <w:tcW w:w="2304" w:type="dxa"/>
            <w:shd w:val="clear" w:color="auto" w:fill="FFFFFF"/>
          </w:tcPr>
          <w:p w14:paraId="1E4358D8" w14:textId="77777777" w:rsidR="00C1613C" w:rsidRDefault="007A57CA">
            <w:pPr>
              <w:spacing w:before="40" w:after="40"/>
            </w:pPr>
            <w:r>
              <w:rPr>
                <w:color w:val="000000"/>
                <w:sz w:val="20"/>
              </w:rPr>
              <w:t>Activo</w:t>
            </w:r>
          </w:p>
        </w:tc>
        <w:tc>
          <w:tcPr>
            <w:tcW w:w="1944" w:type="dxa"/>
            <w:shd w:val="clear" w:color="auto" w:fill="FFFFFF"/>
          </w:tcPr>
          <w:p w14:paraId="18B40C1F" w14:textId="77777777" w:rsidR="00C1613C" w:rsidRDefault="007A57CA">
            <w:pPr>
              <w:spacing w:before="40" w:after="40"/>
            </w:pPr>
            <w:r>
              <w:rPr>
                <w:color w:val="000000"/>
                <w:sz w:val="20"/>
              </w:rPr>
              <w:t>bit</w:t>
            </w:r>
          </w:p>
        </w:tc>
        <w:tc>
          <w:tcPr>
            <w:tcW w:w="792" w:type="dxa"/>
            <w:shd w:val="clear" w:color="auto" w:fill="FFFFFF"/>
          </w:tcPr>
          <w:p w14:paraId="4E41B6D6" w14:textId="77777777" w:rsidR="00C1613C" w:rsidRDefault="007A57CA">
            <w:pPr>
              <w:spacing w:before="40" w:after="40"/>
            </w:pPr>
            <w:r>
              <w:rPr>
                <w:color w:val="000000"/>
                <w:sz w:val="20"/>
              </w:rPr>
              <w:t>No</w:t>
            </w:r>
          </w:p>
        </w:tc>
        <w:tc>
          <w:tcPr>
            <w:tcW w:w="4464" w:type="dxa"/>
            <w:shd w:val="clear" w:color="auto" w:fill="FFFFFF"/>
          </w:tcPr>
          <w:p w14:paraId="4A1004B6" w14:textId="77777777" w:rsidR="00C1613C" w:rsidRDefault="00C1613C">
            <w:pPr>
              <w:spacing w:before="40" w:after="40"/>
            </w:pPr>
          </w:p>
        </w:tc>
      </w:tr>
    </w:tbl>
    <w:p w14:paraId="62C930F8" w14:textId="77777777" w:rsidR="00EF76A2" w:rsidRDefault="00B139D7">
      <w:pPr>
        <w:spacing w:before="40" w:after="280"/>
      </w:pPr>
      <w:r>
        <w:rPr>
          <w:i/>
          <w:color w:val="000000"/>
          <w:sz w:val="20"/>
          <w:szCs w:val="20"/>
        </w:rPr>
        <w:t>Fuente: Realización propia.</w:t>
      </w:r>
    </w:p>
    <w:p w14:paraId="5B687654" w14:textId="77777777" w:rsidR="00C1613C" w:rsidRDefault="00C1613C"/>
    <w:p w14:paraId="5190655B" w14:textId="77777777" w:rsidR="00C1613C" w:rsidRDefault="007A57CA">
      <w:pPr>
        <w:keepNext/>
        <w:spacing w:before="200" w:after="80"/>
      </w:pPr>
      <w:r>
        <w:rPr>
          <w:b/>
          <w:color w:val="000000"/>
          <w:sz w:val="24"/>
        </w:rPr>
        <w:t xml:space="preserve">Tabla: </w:t>
      </w:r>
      <w:proofErr w:type="spellStart"/>
      <w:r>
        <w:rPr>
          <w:b/>
          <w:color w:val="000000"/>
          <w:sz w:val="24"/>
        </w:rPr>
        <w:t>UnidadesMedida</w:t>
      </w:r>
      <w:proofErr w:type="spellEnd"/>
    </w:p>
    <w:p w14:paraId="2B8D4307" w14:textId="77777777" w:rsidR="00C1613C" w:rsidRDefault="007A57CA">
      <w:pPr>
        <w:keepNext/>
        <w:spacing w:after="80"/>
      </w:pPr>
      <w:r>
        <w:rPr>
          <w:i/>
          <w:color w:val="000000"/>
        </w:rPr>
        <w:t>Unidad en que se compra y vende (7 filas sembradas: UND, LB, KG, GAL, LT, CAJ, PAQ).</w:t>
      </w:r>
    </w:p>
    <w:p w14:paraId="65513DC1" w14:textId="77777777" w:rsidR="00EF76A2" w:rsidRDefault="00B139D7">
      <w:pPr>
        <w:keepNext/>
        <w:spacing w:before="240" w:after="80"/>
      </w:pPr>
      <w:r>
        <w:rPr>
          <w:b/>
          <w:color w:val="000000"/>
        </w:rPr>
        <w:t xml:space="preserve">Tabla 3.4.4. Diccionario de datos de la tabla </w:t>
      </w:r>
      <w:proofErr w:type="spellStart"/>
      <w:r>
        <w:rPr>
          <w:b/>
          <w:color w:val="000000"/>
        </w:rPr>
        <w:t>UnidadesMedida</w:t>
      </w:r>
      <w:proofErr w:type="spellEnd"/>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7"/>
        <w:gridCol w:w="1921"/>
        <w:gridCol w:w="786"/>
        <w:gridCol w:w="4356"/>
      </w:tblGrid>
      <w:tr w:rsidR="00C1613C" w14:paraId="33CDE30C" w14:textId="77777777">
        <w:trPr>
          <w:tblHeader/>
          <w:jc w:val="center"/>
        </w:trPr>
        <w:tc>
          <w:tcPr>
            <w:tcW w:w="2304" w:type="dxa"/>
            <w:shd w:val="clear" w:color="auto" w:fill="D9D9D9"/>
          </w:tcPr>
          <w:p w14:paraId="78BB09A0" w14:textId="77777777" w:rsidR="00C1613C" w:rsidRDefault="007A57CA">
            <w:pPr>
              <w:spacing w:before="40" w:after="40"/>
            </w:pPr>
            <w:r>
              <w:rPr>
                <w:b/>
                <w:color w:val="000000"/>
                <w:sz w:val="20"/>
              </w:rPr>
              <w:t>Campo</w:t>
            </w:r>
          </w:p>
        </w:tc>
        <w:tc>
          <w:tcPr>
            <w:tcW w:w="1944" w:type="dxa"/>
            <w:shd w:val="clear" w:color="auto" w:fill="D9D9D9"/>
          </w:tcPr>
          <w:p w14:paraId="3A6D2A46" w14:textId="77777777" w:rsidR="00C1613C" w:rsidRDefault="007A57CA">
            <w:pPr>
              <w:spacing w:before="40" w:after="40"/>
            </w:pPr>
            <w:r>
              <w:rPr>
                <w:b/>
                <w:color w:val="000000"/>
                <w:sz w:val="20"/>
              </w:rPr>
              <w:t>Tipo</w:t>
            </w:r>
          </w:p>
        </w:tc>
        <w:tc>
          <w:tcPr>
            <w:tcW w:w="792" w:type="dxa"/>
            <w:shd w:val="clear" w:color="auto" w:fill="D9D9D9"/>
          </w:tcPr>
          <w:p w14:paraId="08FB8FAE" w14:textId="77777777" w:rsidR="00C1613C" w:rsidRDefault="007A57CA">
            <w:pPr>
              <w:spacing w:before="40" w:after="40"/>
            </w:pPr>
            <w:r>
              <w:rPr>
                <w:b/>
                <w:color w:val="000000"/>
                <w:sz w:val="20"/>
              </w:rPr>
              <w:t>Nulo</w:t>
            </w:r>
          </w:p>
        </w:tc>
        <w:tc>
          <w:tcPr>
            <w:tcW w:w="4464" w:type="dxa"/>
            <w:shd w:val="clear" w:color="auto" w:fill="D9D9D9"/>
          </w:tcPr>
          <w:p w14:paraId="35C3CE4B" w14:textId="77777777" w:rsidR="00C1613C" w:rsidRDefault="007A57CA">
            <w:pPr>
              <w:spacing w:before="40" w:after="40"/>
            </w:pPr>
            <w:r>
              <w:rPr>
                <w:b/>
                <w:color w:val="000000"/>
                <w:sz w:val="20"/>
              </w:rPr>
              <w:t>Clave / Descripción</w:t>
            </w:r>
          </w:p>
        </w:tc>
      </w:tr>
      <w:tr w:rsidR="00C1613C" w14:paraId="50CFFEF3" w14:textId="77777777">
        <w:trPr>
          <w:jc w:val="center"/>
        </w:trPr>
        <w:tc>
          <w:tcPr>
            <w:tcW w:w="2304" w:type="dxa"/>
            <w:shd w:val="clear" w:color="auto" w:fill="FFFFFF"/>
          </w:tcPr>
          <w:p w14:paraId="7C8C07FE" w14:textId="77777777" w:rsidR="00C1613C" w:rsidRDefault="007A57CA">
            <w:pPr>
              <w:spacing w:before="40" w:after="40"/>
            </w:pPr>
            <w:proofErr w:type="spellStart"/>
            <w:r>
              <w:rPr>
                <w:color w:val="000000"/>
                <w:sz w:val="20"/>
              </w:rPr>
              <w:t>Codigo</w:t>
            </w:r>
            <w:proofErr w:type="spellEnd"/>
          </w:p>
        </w:tc>
        <w:tc>
          <w:tcPr>
            <w:tcW w:w="1944" w:type="dxa"/>
            <w:shd w:val="clear" w:color="auto" w:fill="FFFFFF"/>
          </w:tcPr>
          <w:p w14:paraId="231B83CD"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10)</w:t>
            </w:r>
          </w:p>
        </w:tc>
        <w:tc>
          <w:tcPr>
            <w:tcW w:w="792" w:type="dxa"/>
            <w:shd w:val="clear" w:color="auto" w:fill="FFFFFF"/>
          </w:tcPr>
          <w:p w14:paraId="719C11EE" w14:textId="77777777" w:rsidR="00C1613C" w:rsidRDefault="007A57CA">
            <w:pPr>
              <w:spacing w:before="40" w:after="40"/>
            </w:pPr>
            <w:r>
              <w:rPr>
                <w:color w:val="000000"/>
                <w:sz w:val="20"/>
              </w:rPr>
              <w:t>No</w:t>
            </w:r>
          </w:p>
        </w:tc>
        <w:tc>
          <w:tcPr>
            <w:tcW w:w="4464" w:type="dxa"/>
            <w:shd w:val="clear" w:color="auto" w:fill="FFFFFF"/>
          </w:tcPr>
          <w:p w14:paraId="0B68DC16" w14:textId="77777777" w:rsidR="00C1613C" w:rsidRDefault="007A57CA">
            <w:pPr>
              <w:spacing w:before="40" w:after="40"/>
            </w:pPr>
            <w:r>
              <w:rPr>
                <w:color w:val="000000"/>
                <w:sz w:val="20"/>
              </w:rPr>
              <w:t>Único (UND, LB, KG...).</w:t>
            </w:r>
          </w:p>
        </w:tc>
      </w:tr>
      <w:tr w:rsidR="00C1613C" w14:paraId="6A3106C5" w14:textId="77777777">
        <w:trPr>
          <w:jc w:val="center"/>
        </w:trPr>
        <w:tc>
          <w:tcPr>
            <w:tcW w:w="2304" w:type="dxa"/>
            <w:shd w:val="clear" w:color="auto" w:fill="FFFFFF"/>
          </w:tcPr>
          <w:p w14:paraId="56748AA4" w14:textId="77777777" w:rsidR="00C1613C" w:rsidRDefault="007A57CA">
            <w:pPr>
              <w:spacing w:before="40" w:after="40"/>
            </w:pPr>
            <w:r>
              <w:rPr>
                <w:color w:val="000000"/>
                <w:sz w:val="20"/>
              </w:rPr>
              <w:t>Nombre</w:t>
            </w:r>
          </w:p>
        </w:tc>
        <w:tc>
          <w:tcPr>
            <w:tcW w:w="1944" w:type="dxa"/>
            <w:shd w:val="clear" w:color="auto" w:fill="FFFFFF"/>
          </w:tcPr>
          <w:p w14:paraId="4FF791AA"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50)</w:t>
            </w:r>
          </w:p>
        </w:tc>
        <w:tc>
          <w:tcPr>
            <w:tcW w:w="792" w:type="dxa"/>
            <w:shd w:val="clear" w:color="auto" w:fill="FFFFFF"/>
          </w:tcPr>
          <w:p w14:paraId="679C09A9" w14:textId="77777777" w:rsidR="00C1613C" w:rsidRDefault="007A57CA">
            <w:pPr>
              <w:spacing w:before="40" w:after="40"/>
            </w:pPr>
            <w:r>
              <w:rPr>
                <w:color w:val="000000"/>
                <w:sz w:val="20"/>
              </w:rPr>
              <w:t>No</w:t>
            </w:r>
          </w:p>
        </w:tc>
        <w:tc>
          <w:tcPr>
            <w:tcW w:w="4464" w:type="dxa"/>
            <w:shd w:val="clear" w:color="auto" w:fill="FFFFFF"/>
          </w:tcPr>
          <w:p w14:paraId="682B8F9A" w14:textId="77777777" w:rsidR="00C1613C" w:rsidRDefault="00C1613C">
            <w:pPr>
              <w:spacing w:before="40" w:after="40"/>
            </w:pPr>
          </w:p>
        </w:tc>
      </w:tr>
      <w:tr w:rsidR="00C1613C" w14:paraId="45D42CA7" w14:textId="77777777">
        <w:trPr>
          <w:jc w:val="center"/>
        </w:trPr>
        <w:tc>
          <w:tcPr>
            <w:tcW w:w="2304" w:type="dxa"/>
            <w:shd w:val="clear" w:color="auto" w:fill="FFFFFF"/>
          </w:tcPr>
          <w:p w14:paraId="75DDAF1F" w14:textId="77777777" w:rsidR="00C1613C" w:rsidRDefault="007A57CA">
            <w:pPr>
              <w:spacing w:before="40" w:after="40"/>
            </w:pPr>
            <w:proofErr w:type="spellStart"/>
            <w:r>
              <w:rPr>
                <w:color w:val="000000"/>
                <w:sz w:val="20"/>
              </w:rPr>
              <w:t>PermiteDecimales</w:t>
            </w:r>
            <w:proofErr w:type="spellEnd"/>
          </w:p>
        </w:tc>
        <w:tc>
          <w:tcPr>
            <w:tcW w:w="1944" w:type="dxa"/>
            <w:shd w:val="clear" w:color="auto" w:fill="FFFFFF"/>
          </w:tcPr>
          <w:p w14:paraId="54942641" w14:textId="77777777" w:rsidR="00C1613C" w:rsidRDefault="007A57CA">
            <w:pPr>
              <w:spacing w:before="40" w:after="40"/>
            </w:pPr>
            <w:r>
              <w:rPr>
                <w:color w:val="000000"/>
                <w:sz w:val="20"/>
              </w:rPr>
              <w:t>bit</w:t>
            </w:r>
          </w:p>
        </w:tc>
        <w:tc>
          <w:tcPr>
            <w:tcW w:w="792" w:type="dxa"/>
            <w:shd w:val="clear" w:color="auto" w:fill="FFFFFF"/>
          </w:tcPr>
          <w:p w14:paraId="528C7E54" w14:textId="77777777" w:rsidR="00C1613C" w:rsidRDefault="007A57CA">
            <w:pPr>
              <w:spacing w:before="40" w:after="40"/>
            </w:pPr>
            <w:r>
              <w:rPr>
                <w:color w:val="000000"/>
                <w:sz w:val="20"/>
              </w:rPr>
              <w:t>No</w:t>
            </w:r>
          </w:p>
        </w:tc>
        <w:tc>
          <w:tcPr>
            <w:tcW w:w="4464" w:type="dxa"/>
            <w:shd w:val="clear" w:color="auto" w:fill="FFFFFF"/>
          </w:tcPr>
          <w:p w14:paraId="72D739E0" w14:textId="77777777" w:rsidR="00C1613C" w:rsidRDefault="007A57CA">
            <w:pPr>
              <w:spacing w:before="40" w:after="40"/>
            </w:pPr>
            <w:r>
              <w:rPr>
                <w:color w:val="000000"/>
                <w:sz w:val="20"/>
              </w:rPr>
              <w:t>Distingue venta por peso de venta por unidad.</w:t>
            </w:r>
          </w:p>
        </w:tc>
      </w:tr>
      <w:tr w:rsidR="00C1613C" w14:paraId="1FB865C3" w14:textId="77777777">
        <w:trPr>
          <w:jc w:val="center"/>
        </w:trPr>
        <w:tc>
          <w:tcPr>
            <w:tcW w:w="2304" w:type="dxa"/>
            <w:shd w:val="clear" w:color="auto" w:fill="FFFFFF"/>
          </w:tcPr>
          <w:p w14:paraId="77C1DA42" w14:textId="77777777" w:rsidR="00C1613C" w:rsidRDefault="007A57CA">
            <w:pPr>
              <w:spacing w:before="40" w:after="40"/>
            </w:pPr>
            <w:proofErr w:type="spellStart"/>
            <w:r>
              <w:rPr>
                <w:color w:val="000000"/>
                <w:sz w:val="20"/>
              </w:rPr>
              <w:t>CantidadDecimales</w:t>
            </w:r>
            <w:proofErr w:type="spellEnd"/>
          </w:p>
        </w:tc>
        <w:tc>
          <w:tcPr>
            <w:tcW w:w="1944" w:type="dxa"/>
            <w:shd w:val="clear" w:color="auto" w:fill="FFFFFF"/>
          </w:tcPr>
          <w:p w14:paraId="62DEFCC7"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1F94403A" w14:textId="77777777" w:rsidR="00C1613C" w:rsidRDefault="007A57CA">
            <w:pPr>
              <w:spacing w:before="40" w:after="40"/>
            </w:pPr>
            <w:r>
              <w:rPr>
                <w:color w:val="000000"/>
                <w:sz w:val="20"/>
              </w:rPr>
              <w:t>No</w:t>
            </w:r>
          </w:p>
        </w:tc>
        <w:tc>
          <w:tcPr>
            <w:tcW w:w="4464" w:type="dxa"/>
            <w:shd w:val="clear" w:color="auto" w:fill="FFFFFF"/>
          </w:tcPr>
          <w:p w14:paraId="1570B40F" w14:textId="77777777" w:rsidR="00C1613C" w:rsidRDefault="007A57CA">
            <w:pPr>
              <w:spacing w:before="40" w:after="40"/>
            </w:pPr>
            <w:r>
              <w:rPr>
                <w:color w:val="000000"/>
                <w:sz w:val="20"/>
              </w:rPr>
              <w:t>Decimales admitidos cuando permite decimales.</w:t>
            </w:r>
          </w:p>
        </w:tc>
      </w:tr>
      <w:tr w:rsidR="00C1613C" w14:paraId="5E30210F" w14:textId="77777777">
        <w:trPr>
          <w:jc w:val="center"/>
        </w:trPr>
        <w:tc>
          <w:tcPr>
            <w:tcW w:w="2304" w:type="dxa"/>
            <w:shd w:val="clear" w:color="auto" w:fill="FFFFFF"/>
          </w:tcPr>
          <w:p w14:paraId="0024BA2B" w14:textId="77777777" w:rsidR="00C1613C" w:rsidRDefault="007A57CA">
            <w:pPr>
              <w:spacing w:before="40" w:after="40"/>
            </w:pPr>
            <w:r>
              <w:rPr>
                <w:color w:val="000000"/>
                <w:sz w:val="20"/>
              </w:rPr>
              <w:t>Activo</w:t>
            </w:r>
          </w:p>
        </w:tc>
        <w:tc>
          <w:tcPr>
            <w:tcW w:w="1944" w:type="dxa"/>
            <w:shd w:val="clear" w:color="auto" w:fill="FFFFFF"/>
          </w:tcPr>
          <w:p w14:paraId="1C06AC4F" w14:textId="77777777" w:rsidR="00C1613C" w:rsidRDefault="007A57CA">
            <w:pPr>
              <w:spacing w:before="40" w:after="40"/>
            </w:pPr>
            <w:r>
              <w:rPr>
                <w:color w:val="000000"/>
                <w:sz w:val="20"/>
              </w:rPr>
              <w:t>bit</w:t>
            </w:r>
          </w:p>
        </w:tc>
        <w:tc>
          <w:tcPr>
            <w:tcW w:w="792" w:type="dxa"/>
            <w:shd w:val="clear" w:color="auto" w:fill="FFFFFF"/>
          </w:tcPr>
          <w:p w14:paraId="470D1E61" w14:textId="77777777" w:rsidR="00C1613C" w:rsidRDefault="007A57CA">
            <w:pPr>
              <w:spacing w:before="40" w:after="40"/>
            </w:pPr>
            <w:r>
              <w:rPr>
                <w:color w:val="000000"/>
                <w:sz w:val="20"/>
              </w:rPr>
              <w:t>No</w:t>
            </w:r>
          </w:p>
        </w:tc>
        <w:tc>
          <w:tcPr>
            <w:tcW w:w="4464" w:type="dxa"/>
            <w:shd w:val="clear" w:color="auto" w:fill="FFFFFF"/>
          </w:tcPr>
          <w:p w14:paraId="5D5342A2" w14:textId="77777777" w:rsidR="00C1613C" w:rsidRDefault="00C1613C">
            <w:pPr>
              <w:spacing w:before="40" w:after="40"/>
            </w:pPr>
          </w:p>
        </w:tc>
      </w:tr>
    </w:tbl>
    <w:p w14:paraId="77711EFA" w14:textId="77777777" w:rsidR="00EF76A2" w:rsidRDefault="00B139D7">
      <w:pPr>
        <w:spacing w:before="40" w:after="280"/>
      </w:pPr>
      <w:r>
        <w:rPr>
          <w:i/>
          <w:color w:val="000000"/>
          <w:sz w:val="20"/>
          <w:szCs w:val="20"/>
        </w:rPr>
        <w:lastRenderedPageBreak/>
        <w:t>Fuente: Realización propia.</w:t>
      </w:r>
    </w:p>
    <w:p w14:paraId="49BE578D" w14:textId="77777777" w:rsidR="00C1613C" w:rsidRDefault="00C1613C"/>
    <w:p w14:paraId="2631AA72" w14:textId="77777777" w:rsidR="00C1613C" w:rsidRDefault="007A57CA">
      <w:pPr>
        <w:keepNext/>
        <w:spacing w:before="200" w:after="80"/>
      </w:pPr>
      <w:r>
        <w:rPr>
          <w:b/>
          <w:color w:val="000000"/>
          <w:sz w:val="24"/>
        </w:rPr>
        <w:t xml:space="preserve">Tabla: </w:t>
      </w:r>
      <w:proofErr w:type="spellStart"/>
      <w:r>
        <w:rPr>
          <w:b/>
          <w:color w:val="000000"/>
          <w:sz w:val="24"/>
        </w:rPr>
        <w:t>MovimientosInventario</w:t>
      </w:r>
      <w:proofErr w:type="spellEnd"/>
    </w:p>
    <w:p w14:paraId="5A64924E" w14:textId="77777777" w:rsidR="00C1613C" w:rsidRDefault="007A57CA">
      <w:pPr>
        <w:keepNext/>
        <w:spacing w:after="80"/>
      </w:pPr>
      <w:r>
        <w:rPr>
          <w:i/>
          <w:color w:val="000000"/>
        </w:rPr>
        <w:t>Registro inmutable de cada cambio de existencia; guarda el saldo antes y después.</w:t>
      </w:r>
    </w:p>
    <w:p w14:paraId="5F4DB1B2" w14:textId="77777777" w:rsidR="00EF76A2" w:rsidRDefault="00B139D7">
      <w:pPr>
        <w:keepNext/>
        <w:spacing w:before="240" w:after="80"/>
      </w:pPr>
      <w:r>
        <w:rPr>
          <w:b/>
          <w:color w:val="000000"/>
        </w:rPr>
        <w:t xml:space="preserve">Tabla 3.4.5. Diccionario de datos de la tabla </w:t>
      </w:r>
      <w:proofErr w:type="spellStart"/>
      <w:r>
        <w:rPr>
          <w:b/>
          <w:color w:val="000000"/>
        </w:rPr>
        <w:t>MovimientosInventario</w:t>
      </w:r>
      <w:proofErr w:type="spellEnd"/>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9"/>
        <w:gridCol w:w="1923"/>
        <w:gridCol w:w="786"/>
        <w:gridCol w:w="4352"/>
      </w:tblGrid>
      <w:tr w:rsidR="00C1613C" w14:paraId="21F827CE" w14:textId="77777777">
        <w:trPr>
          <w:tblHeader/>
          <w:jc w:val="center"/>
        </w:trPr>
        <w:tc>
          <w:tcPr>
            <w:tcW w:w="2304" w:type="dxa"/>
            <w:shd w:val="clear" w:color="auto" w:fill="D9D9D9"/>
          </w:tcPr>
          <w:p w14:paraId="42A6E111" w14:textId="77777777" w:rsidR="00C1613C" w:rsidRDefault="007A57CA">
            <w:pPr>
              <w:spacing w:before="40" w:after="40"/>
            </w:pPr>
            <w:r>
              <w:rPr>
                <w:b/>
                <w:color w:val="000000"/>
                <w:sz w:val="20"/>
              </w:rPr>
              <w:t>Campo</w:t>
            </w:r>
          </w:p>
        </w:tc>
        <w:tc>
          <w:tcPr>
            <w:tcW w:w="1944" w:type="dxa"/>
            <w:shd w:val="clear" w:color="auto" w:fill="D9D9D9"/>
          </w:tcPr>
          <w:p w14:paraId="17151621" w14:textId="77777777" w:rsidR="00C1613C" w:rsidRDefault="007A57CA">
            <w:pPr>
              <w:spacing w:before="40" w:after="40"/>
            </w:pPr>
            <w:r>
              <w:rPr>
                <w:b/>
                <w:color w:val="000000"/>
                <w:sz w:val="20"/>
              </w:rPr>
              <w:t>Tipo</w:t>
            </w:r>
          </w:p>
        </w:tc>
        <w:tc>
          <w:tcPr>
            <w:tcW w:w="792" w:type="dxa"/>
            <w:shd w:val="clear" w:color="auto" w:fill="D9D9D9"/>
          </w:tcPr>
          <w:p w14:paraId="1EFEB85F" w14:textId="77777777" w:rsidR="00C1613C" w:rsidRDefault="007A57CA">
            <w:pPr>
              <w:spacing w:before="40" w:after="40"/>
            </w:pPr>
            <w:r>
              <w:rPr>
                <w:b/>
                <w:color w:val="000000"/>
                <w:sz w:val="20"/>
              </w:rPr>
              <w:t>Nulo</w:t>
            </w:r>
          </w:p>
        </w:tc>
        <w:tc>
          <w:tcPr>
            <w:tcW w:w="4464" w:type="dxa"/>
            <w:shd w:val="clear" w:color="auto" w:fill="D9D9D9"/>
          </w:tcPr>
          <w:p w14:paraId="2CF3D9D2" w14:textId="77777777" w:rsidR="00C1613C" w:rsidRDefault="007A57CA">
            <w:pPr>
              <w:spacing w:before="40" w:after="40"/>
            </w:pPr>
            <w:r>
              <w:rPr>
                <w:b/>
                <w:color w:val="000000"/>
                <w:sz w:val="20"/>
              </w:rPr>
              <w:t>Clave / Descripción</w:t>
            </w:r>
          </w:p>
        </w:tc>
      </w:tr>
      <w:tr w:rsidR="00C1613C" w14:paraId="11DDA496" w14:textId="77777777">
        <w:trPr>
          <w:jc w:val="center"/>
        </w:trPr>
        <w:tc>
          <w:tcPr>
            <w:tcW w:w="2304" w:type="dxa"/>
            <w:shd w:val="clear" w:color="auto" w:fill="FFFFFF"/>
          </w:tcPr>
          <w:p w14:paraId="481BCD7F" w14:textId="77777777" w:rsidR="00C1613C" w:rsidRDefault="007A57CA">
            <w:pPr>
              <w:spacing w:before="40" w:after="40"/>
            </w:pPr>
            <w:proofErr w:type="spellStart"/>
            <w:r>
              <w:rPr>
                <w:color w:val="000000"/>
                <w:sz w:val="20"/>
              </w:rPr>
              <w:t>ProductoId</w:t>
            </w:r>
            <w:proofErr w:type="spellEnd"/>
          </w:p>
        </w:tc>
        <w:tc>
          <w:tcPr>
            <w:tcW w:w="1944" w:type="dxa"/>
            <w:shd w:val="clear" w:color="auto" w:fill="FFFFFF"/>
          </w:tcPr>
          <w:p w14:paraId="6DA75BCC"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48799912" w14:textId="77777777" w:rsidR="00C1613C" w:rsidRDefault="007A57CA">
            <w:pPr>
              <w:spacing w:before="40" w:after="40"/>
            </w:pPr>
            <w:r>
              <w:rPr>
                <w:color w:val="000000"/>
                <w:sz w:val="20"/>
              </w:rPr>
              <w:t>No</w:t>
            </w:r>
          </w:p>
        </w:tc>
        <w:tc>
          <w:tcPr>
            <w:tcW w:w="4464" w:type="dxa"/>
            <w:shd w:val="clear" w:color="auto" w:fill="FFFFFF"/>
          </w:tcPr>
          <w:p w14:paraId="7BF21A08" w14:textId="77777777" w:rsidR="00C1613C" w:rsidRDefault="007A57CA">
            <w:pPr>
              <w:spacing w:before="40" w:after="40"/>
            </w:pPr>
            <w:r>
              <w:rPr>
                <w:color w:val="000000"/>
                <w:sz w:val="20"/>
              </w:rPr>
              <w:t>FK -&gt; Productos (restringido).</w:t>
            </w:r>
          </w:p>
        </w:tc>
      </w:tr>
      <w:tr w:rsidR="00C1613C" w14:paraId="63975F5C" w14:textId="77777777">
        <w:trPr>
          <w:jc w:val="center"/>
        </w:trPr>
        <w:tc>
          <w:tcPr>
            <w:tcW w:w="2304" w:type="dxa"/>
            <w:shd w:val="clear" w:color="auto" w:fill="FFFFFF"/>
          </w:tcPr>
          <w:p w14:paraId="7EFFD5BF" w14:textId="77777777" w:rsidR="00C1613C" w:rsidRDefault="007A57CA">
            <w:pPr>
              <w:spacing w:before="40" w:after="40"/>
            </w:pPr>
            <w:r>
              <w:rPr>
                <w:color w:val="000000"/>
                <w:sz w:val="20"/>
              </w:rPr>
              <w:t>Fecha</w:t>
            </w:r>
          </w:p>
        </w:tc>
        <w:tc>
          <w:tcPr>
            <w:tcW w:w="1944" w:type="dxa"/>
            <w:shd w:val="clear" w:color="auto" w:fill="FFFFFF"/>
          </w:tcPr>
          <w:p w14:paraId="37B7F6A0" w14:textId="77777777" w:rsidR="00C1613C" w:rsidRDefault="007A57CA">
            <w:pPr>
              <w:spacing w:before="40" w:after="40"/>
            </w:pPr>
            <w:r>
              <w:rPr>
                <w:color w:val="000000"/>
                <w:sz w:val="20"/>
              </w:rPr>
              <w:t>datetime2</w:t>
            </w:r>
          </w:p>
        </w:tc>
        <w:tc>
          <w:tcPr>
            <w:tcW w:w="792" w:type="dxa"/>
            <w:shd w:val="clear" w:color="auto" w:fill="FFFFFF"/>
          </w:tcPr>
          <w:p w14:paraId="277D23E1" w14:textId="77777777" w:rsidR="00C1613C" w:rsidRDefault="007A57CA">
            <w:pPr>
              <w:spacing w:before="40" w:after="40"/>
            </w:pPr>
            <w:r>
              <w:rPr>
                <w:color w:val="000000"/>
                <w:sz w:val="20"/>
              </w:rPr>
              <w:t>No</w:t>
            </w:r>
          </w:p>
        </w:tc>
        <w:tc>
          <w:tcPr>
            <w:tcW w:w="4464" w:type="dxa"/>
            <w:shd w:val="clear" w:color="auto" w:fill="FFFFFF"/>
          </w:tcPr>
          <w:p w14:paraId="06D63AB8" w14:textId="77777777" w:rsidR="00C1613C" w:rsidRDefault="00C1613C">
            <w:pPr>
              <w:spacing w:before="40" w:after="40"/>
            </w:pPr>
          </w:p>
        </w:tc>
      </w:tr>
      <w:tr w:rsidR="00C1613C" w14:paraId="249D8220" w14:textId="77777777">
        <w:trPr>
          <w:jc w:val="center"/>
        </w:trPr>
        <w:tc>
          <w:tcPr>
            <w:tcW w:w="2304" w:type="dxa"/>
            <w:shd w:val="clear" w:color="auto" w:fill="FFFFFF"/>
          </w:tcPr>
          <w:p w14:paraId="4132474E" w14:textId="77777777" w:rsidR="00C1613C" w:rsidRDefault="007A57CA">
            <w:pPr>
              <w:spacing w:before="40" w:after="40"/>
            </w:pPr>
            <w:r>
              <w:rPr>
                <w:color w:val="000000"/>
                <w:sz w:val="20"/>
              </w:rPr>
              <w:t>Tipo</w:t>
            </w:r>
          </w:p>
        </w:tc>
        <w:tc>
          <w:tcPr>
            <w:tcW w:w="1944" w:type="dxa"/>
            <w:shd w:val="clear" w:color="auto" w:fill="FFFFFF"/>
          </w:tcPr>
          <w:p w14:paraId="40E650FB"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5EBD7843" w14:textId="77777777" w:rsidR="00C1613C" w:rsidRDefault="007A57CA">
            <w:pPr>
              <w:spacing w:before="40" w:after="40"/>
            </w:pPr>
            <w:r>
              <w:rPr>
                <w:color w:val="000000"/>
                <w:sz w:val="20"/>
              </w:rPr>
              <w:t>No</w:t>
            </w:r>
          </w:p>
        </w:tc>
        <w:tc>
          <w:tcPr>
            <w:tcW w:w="4464" w:type="dxa"/>
            <w:shd w:val="clear" w:color="auto" w:fill="FFFFFF"/>
          </w:tcPr>
          <w:p w14:paraId="25BB7C55" w14:textId="77777777" w:rsidR="00C1613C" w:rsidRDefault="007A57CA">
            <w:pPr>
              <w:spacing w:before="40" w:after="40"/>
            </w:pPr>
            <w:proofErr w:type="spellStart"/>
            <w:r>
              <w:rPr>
                <w:color w:val="000000"/>
                <w:sz w:val="20"/>
              </w:rPr>
              <w:t>Enum</w:t>
            </w:r>
            <w:proofErr w:type="spellEnd"/>
            <w:r>
              <w:rPr>
                <w:color w:val="000000"/>
                <w:sz w:val="20"/>
              </w:rPr>
              <w:t>: Entrada, Salida, Ajuste +/-, Merma, Devoluciones.</w:t>
            </w:r>
          </w:p>
        </w:tc>
      </w:tr>
      <w:tr w:rsidR="00C1613C" w14:paraId="5217090C" w14:textId="77777777">
        <w:trPr>
          <w:jc w:val="center"/>
        </w:trPr>
        <w:tc>
          <w:tcPr>
            <w:tcW w:w="2304" w:type="dxa"/>
            <w:shd w:val="clear" w:color="auto" w:fill="FFFFFF"/>
          </w:tcPr>
          <w:p w14:paraId="4995D6C6" w14:textId="77777777" w:rsidR="00C1613C" w:rsidRDefault="007A57CA">
            <w:pPr>
              <w:spacing w:before="40" w:after="40"/>
            </w:pPr>
            <w:r>
              <w:rPr>
                <w:color w:val="000000"/>
                <w:sz w:val="20"/>
              </w:rPr>
              <w:t>Cantidad</w:t>
            </w:r>
          </w:p>
        </w:tc>
        <w:tc>
          <w:tcPr>
            <w:tcW w:w="1944" w:type="dxa"/>
            <w:shd w:val="clear" w:color="auto" w:fill="FFFFFF"/>
          </w:tcPr>
          <w:p w14:paraId="145D38E8" w14:textId="77777777" w:rsidR="00C1613C" w:rsidRDefault="007A57CA">
            <w:pPr>
              <w:spacing w:before="40" w:after="40"/>
            </w:pPr>
            <w:proofErr w:type="gramStart"/>
            <w:r>
              <w:rPr>
                <w:color w:val="000000"/>
                <w:sz w:val="20"/>
              </w:rPr>
              <w:t>decimal(</w:t>
            </w:r>
            <w:proofErr w:type="gramEnd"/>
            <w:r>
              <w:rPr>
                <w:color w:val="000000"/>
                <w:sz w:val="20"/>
              </w:rPr>
              <w:t>18,3)</w:t>
            </w:r>
          </w:p>
        </w:tc>
        <w:tc>
          <w:tcPr>
            <w:tcW w:w="792" w:type="dxa"/>
            <w:shd w:val="clear" w:color="auto" w:fill="FFFFFF"/>
          </w:tcPr>
          <w:p w14:paraId="575CE0FD" w14:textId="77777777" w:rsidR="00C1613C" w:rsidRDefault="007A57CA">
            <w:pPr>
              <w:spacing w:before="40" w:after="40"/>
            </w:pPr>
            <w:r>
              <w:rPr>
                <w:color w:val="000000"/>
                <w:sz w:val="20"/>
              </w:rPr>
              <w:t>No</w:t>
            </w:r>
          </w:p>
        </w:tc>
        <w:tc>
          <w:tcPr>
            <w:tcW w:w="4464" w:type="dxa"/>
            <w:shd w:val="clear" w:color="auto" w:fill="FFFFFF"/>
          </w:tcPr>
          <w:p w14:paraId="21303968" w14:textId="77777777" w:rsidR="00C1613C" w:rsidRDefault="007A57CA">
            <w:pPr>
              <w:spacing w:before="40" w:after="40"/>
            </w:pPr>
            <w:r>
              <w:rPr>
                <w:color w:val="000000"/>
                <w:sz w:val="20"/>
              </w:rPr>
              <w:t>Siempre positiva; el signo lo da el tipo.</w:t>
            </w:r>
          </w:p>
        </w:tc>
      </w:tr>
      <w:tr w:rsidR="00C1613C" w14:paraId="0BBF72A3" w14:textId="77777777">
        <w:trPr>
          <w:jc w:val="center"/>
        </w:trPr>
        <w:tc>
          <w:tcPr>
            <w:tcW w:w="2304" w:type="dxa"/>
            <w:shd w:val="clear" w:color="auto" w:fill="FFFFFF"/>
          </w:tcPr>
          <w:p w14:paraId="58C2E906" w14:textId="77777777" w:rsidR="00C1613C" w:rsidRDefault="007A57CA">
            <w:pPr>
              <w:spacing w:before="40" w:after="40"/>
            </w:pPr>
            <w:proofErr w:type="spellStart"/>
            <w:r>
              <w:rPr>
                <w:color w:val="000000"/>
                <w:sz w:val="20"/>
              </w:rPr>
              <w:t>CostoUnitario</w:t>
            </w:r>
            <w:proofErr w:type="spellEnd"/>
          </w:p>
        </w:tc>
        <w:tc>
          <w:tcPr>
            <w:tcW w:w="1944" w:type="dxa"/>
            <w:shd w:val="clear" w:color="auto" w:fill="FFFFFF"/>
          </w:tcPr>
          <w:p w14:paraId="487278F3" w14:textId="77777777" w:rsidR="00C1613C" w:rsidRDefault="007A57CA">
            <w:pPr>
              <w:spacing w:before="40" w:after="40"/>
            </w:pPr>
            <w:proofErr w:type="gramStart"/>
            <w:r>
              <w:rPr>
                <w:color w:val="000000"/>
                <w:sz w:val="20"/>
              </w:rPr>
              <w:t>decimal(</w:t>
            </w:r>
            <w:proofErr w:type="gramEnd"/>
            <w:r>
              <w:rPr>
                <w:color w:val="000000"/>
                <w:sz w:val="20"/>
              </w:rPr>
              <w:t>18,4)</w:t>
            </w:r>
          </w:p>
        </w:tc>
        <w:tc>
          <w:tcPr>
            <w:tcW w:w="792" w:type="dxa"/>
            <w:shd w:val="clear" w:color="auto" w:fill="FFFFFF"/>
          </w:tcPr>
          <w:p w14:paraId="6A96E016" w14:textId="77777777" w:rsidR="00C1613C" w:rsidRDefault="007A57CA">
            <w:pPr>
              <w:spacing w:before="40" w:after="40"/>
            </w:pPr>
            <w:r>
              <w:rPr>
                <w:color w:val="000000"/>
                <w:sz w:val="20"/>
              </w:rPr>
              <w:t>No</w:t>
            </w:r>
          </w:p>
        </w:tc>
        <w:tc>
          <w:tcPr>
            <w:tcW w:w="4464" w:type="dxa"/>
            <w:shd w:val="clear" w:color="auto" w:fill="FFFFFF"/>
          </w:tcPr>
          <w:p w14:paraId="391F95B7" w14:textId="77777777" w:rsidR="00C1613C" w:rsidRDefault="007A57CA">
            <w:pPr>
              <w:spacing w:before="40" w:after="40"/>
            </w:pPr>
            <w:r>
              <w:rPr>
                <w:color w:val="000000"/>
                <w:sz w:val="20"/>
              </w:rPr>
              <w:t>Para valorar el inventario.</w:t>
            </w:r>
          </w:p>
        </w:tc>
      </w:tr>
      <w:tr w:rsidR="00C1613C" w14:paraId="0D7C4ACB" w14:textId="77777777">
        <w:trPr>
          <w:jc w:val="center"/>
        </w:trPr>
        <w:tc>
          <w:tcPr>
            <w:tcW w:w="2304" w:type="dxa"/>
            <w:shd w:val="clear" w:color="auto" w:fill="FFFFFF"/>
          </w:tcPr>
          <w:p w14:paraId="4A9D92EF" w14:textId="77777777" w:rsidR="00C1613C" w:rsidRDefault="007A57CA">
            <w:pPr>
              <w:spacing w:before="40" w:after="40"/>
            </w:pPr>
            <w:proofErr w:type="spellStart"/>
            <w:r>
              <w:rPr>
                <w:color w:val="000000"/>
                <w:sz w:val="20"/>
              </w:rPr>
              <w:t>ExistenciaAnterior</w:t>
            </w:r>
            <w:proofErr w:type="spellEnd"/>
          </w:p>
        </w:tc>
        <w:tc>
          <w:tcPr>
            <w:tcW w:w="1944" w:type="dxa"/>
            <w:shd w:val="clear" w:color="auto" w:fill="FFFFFF"/>
          </w:tcPr>
          <w:p w14:paraId="1A1AABC0" w14:textId="77777777" w:rsidR="00C1613C" w:rsidRDefault="007A57CA">
            <w:pPr>
              <w:spacing w:before="40" w:after="40"/>
            </w:pPr>
            <w:proofErr w:type="gramStart"/>
            <w:r>
              <w:rPr>
                <w:color w:val="000000"/>
                <w:sz w:val="20"/>
              </w:rPr>
              <w:t>decimal(</w:t>
            </w:r>
            <w:proofErr w:type="gramEnd"/>
            <w:r>
              <w:rPr>
                <w:color w:val="000000"/>
                <w:sz w:val="20"/>
              </w:rPr>
              <w:t>18,3)</w:t>
            </w:r>
          </w:p>
        </w:tc>
        <w:tc>
          <w:tcPr>
            <w:tcW w:w="792" w:type="dxa"/>
            <w:shd w:val="clear" w:color="auto" w:fill="FFFFFF"/>
          </w:tcPr>
          <w:p w14:paraId="0C3B9ED3" w14:textId="77777777" w:rsidR="00C1613C" w:rsidRDefault="007A57CA">
            <w:pPr>
              <w:spacing w:before="40" w:after="40"/>
            </w:pPr>
            <w:r>
              <w:rPr>
                <w:color w:val="000000"/>
                <w:sz w:val="20"/>
              </w:rPr>
              <w:t>No</w:t>
            </w:r>
          </w:p>
        </w:tc>
        <w:tc>
          <w:tcPr>
            <w:tcW w:w="4464" w:type="dxa"/>
            <w:shd w:val="clear" w:color="auto" w:fill="FFFFFF"/>
          </w:tcPr>
          <w:p w14:paraId="6648AF5C" w14:textId="77777777" w:rsidR="00C1613C" w:rsidRDefault="00C1613C">
            <w:pPr>
              <w:spacing w:before="40" w:after="40"/>
            </w:pPr>
          </w:p>
        </w:tc>
      </w:tr>
      <w:tr w:rsidR="00C1613C" w14:paraId="617A4B28" w14:textId="77777777">
        <w:trPr>
          <w:jc w:val="center"/>
        </w:trPr>
        <w:tc>
          <w:tcPr>
            <w:tcW w:w="2304" w:type="dxa"/>
            <w:shd w:val="clear" w:color="auto" w:fill="FFFFFF"/>
          </w:tcPr>
          <w:p w14:paraId="744E1693" w14:textId="77777777" w:rsidR="00C1613C" w:rsidRDefault="007A57CA">
            <w:pPr>
              <w:spacing w:before="40" w:after="40"/>
            </w:pPr>
            <w:proofErr w:type="spellStart"/>
            <w:r>
              <w:rPr>
                <w:color w:val="000000"/>
                <w:sz w:val="20"/>
              </w:rPr>
              <w:t>ExistenciaResultante</w:t>
            </w:r>
            <w:proofErr w:type="spellEnd"/>
          </w:p>
        </w:tc>
        <w:tc>
          <w:tcPr>
            <w:tcW w:w="1944" w:type="dxa"/>
            <w:shd w:val="clear" w:color="auto" w:fill="FFFFFF"/>
          </w:tcPr>
          <w:p w14:paraId="72C4F485" w14:textId="77777777" w:rsidR="00C1613C" w:rsidRDefault="007A57CA">
            <w:pPr>
              <w:spacing w:before="40" w:after="40"/>
            </w:pPr>
            <w:proofErr w:type="gramStart"/>
            <w:r>
              <w:rPr>
                <w:color w:val="000000"/>
                <w:sz w:val="20"/>
              </w:rPr>
              <w:t>decimal(</w:t>
            </w:r>
            <w:proofErr w:type="gramEnd"/>
            <w:r>
              <w:rPr>
                <w:color w:val="000000"/>
                <w:sz w:val="20"/>
              </w:rPr>
              <w:t>18,3)</w:t>
            </w:r>
          </w:p>
        </w:tc>
        <w:tc>
          <w:tcPr>
            <w:tcW w:w="792" w:type="dxa"/>
            <w:shd w:val="clear" w:color="auto" w:fill="FFFFFF"/>
          </w:tcPr>
          <w:p w14:paraId="08E57A8C" w14:textId="77777777" w:rsidR="00C1613C" w:rsidRDefault="007A57CA">
            <w:pPr>
              <w:spacing w:before="40" w:after="40"/>
            </w:pPr>
            <w:r>
              <w:rPr>
                <w:color w:val="000000"/>
                <w:sz w:val="20"/>
              </w:rPr>
              <w:t>No</w:t>
            </w:r>
          </w:p>
        </w:tc>
        <w:tc>
          <w:tcPr>
            <w:tcW w:w="4464" w:type="dxa"/>
            <w:shd w:val="clear" w:color="auto" w:fill="FFFFFF"/>
          </w:tcPr>
          <w:p w14:paraId="669AF372" w14:textId="77777777" w:rsidR="00C1613C" w:rsidRDefault="00C1613C">
            <w:pPr>
              <w:spacing w:before="40" w:after="40"/>
            </w:pPr>
          </w:p>
        </w:tc>
      </w:tr>
      <w:tr w:rsidR="00C1613C" w14:paraId="23F8D614" w14:textId="77777777">
        <w:trPr>
          <w:jc w:val="center"/>
        </w:trPr>
        <w:tc>
          <w:tcPr>
            <w:tcW w:w="2304" w:type="dxa"/>
            <w:shd w:val="clear" w:color="auto" w:fill="FFFFFF"/>
          </w:tcPr>
          <w:p w14:paraId="2BA22934" w14:textId="77777777" w:rsidR="00C1613C" w:rsidRDefault="007A57CA">
            <w:pPr>
              <w:spacing w:before="40" w:after="40"/>
            </w:pPr>
            <w:r>
              <w:rPr>
                <w:color w:val="000000"/>
                <w:sz w:val="20"/>
              </w:rPr>
              <w:t>Motivo</w:t>
            </w:r>
          </w:p>
        </w:tc>
        <w:tc>
          <w:tcPr>
            <w:tcW w:w="1944" w:type="dxa"/>
            <w:shd w:val="clear" w:color="auto" w:fill="FFFFFF"/>
          </w:tcPr>
          <w:p w14:paraId="07138A68"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250)</w:t>
            </w:r>
          </w:p>
        </w:tc>
        <w:tc>
          <w:tcPr>
            <w:tcW w:w="792" w:type="dxa"/>
            <w:shd w:val="clear" w:color="auto" w:fill="FFFFFF"/>
          </w:tcPr>
          <w:p w14:paraId="13B17B72" w14:textId="77777777" w:rsidR="00C1613C" w:rsidRDefault="007A57CA">
            <w:pPr>
              <w:spacing w:before="40" w:after="40"/>
            </w:pPr>
            <w:r>
              <w:rPr>
                <w:color w:val="000000"/>
                <w:sz w:val="20"/>
              </w:rPr>
              <w:t>Sí</w:t>
            </w:r>
          </w:p>
        </w:tc>
        <w:tc>
          <w:tcPr>
            <w:tcW w:w="4464" w:type="dxa"/>
            <w:shd w:val="clear" w:color="auto" w:fill="FFFFFF"/>
          </w:tcPr>
          <w:p w14:paraId="1AD978B7" w14:textId="77777777" w:rsidR="00C1613C" w:rsidRDefault="007A57CA">
            <w:pPr>
              <w:spacing w:before="40" w:after="40"/>
            </w:pPr>
            <w:r>
              <w:rPr>
                <w:color w:val="000000"/>
                <w:sz w:val="20"/>
              </w:rPr>
              <w:t>Obligatorio en mermas y ajustes.</w:t>
            </w:r>
          </w:p>
        </w:tc>
      </w:tr>
      <w:tr w:rsidR="00C1613C" w14:paraId="3FD13F36" w14:textId="77777777">
        <w:trPr>
          <w:jc w:val="center"/>
        </w:trPr>
        <w:tc>
          <w:tcPr>
            <w:tcW w:w="2304" w:type="dxa"/>
            <w:shd w:val="clear" w:color="auto" w:fill="FFFFFF"/>
          </w:tcPr>
          <w:p w14:paraId="1C398FB0" w14:textId="77777777" w:rsidR="00C1613C" w:rsidRDefault="007A57CA">
            <w:pPr>
              <w:spacing w:before="40" w:after="40"/>
            </w:pPr>
            <w:proofErr w:type="spellStart"/>
            <w:r>
              <w:rPr>
                <w:color w:val="000000"/>
                <w:sz w:val="20"/>
              </w:rPr>
              <w:t>ReferenciaTipo</w:t>
            </w:r>
            <w:proofErr w:type="spellEnd"/>
          </w:p>
        </w:tc>
        <w:tc>
          <w:tcPr>
            <w:tcW w:w="1944" w:type="dxa"/>
            <w:shd w:val="clear" w:color="auto" w:fill="FFFFFF"/>
          </w:tcPr>
          <w:p w14:paraId="674A2548"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22852CE6" w14:textId="77777777" w:rsidR="00C1613C" w:rsidRDefault="007A57CA">
            <w:pPr>
              <w:spacing w:before="40" w:after="40"/>
            </w:pPr>
            <w:r>
              <w:rPr>
                <w:color w:val="000000"/>
                <w:sz w:val="20"/>
              </w:rPr>
              <w:t>Sí</w:t>
            </w:r>
          </w:p>
        </w:tc>
        <w:tc>
          <w:tcPr>
            <w:tcW w:w="4464" w:type="dxa"/>
            <w:shd w:val="clear" w:color="auto" w:fill="FFFFFF"/>
          </w:tcPr>
          <w:p w14:paraId="6A18430D" w14:textId="77777777" w:rsidR="00C1613C" w:rsidRDefault="007A57CA">
            <w:pPr>
              <w:spacing w:before="40" w:after="40"/>
            </w:pPr>
            <w:r>
              <w:rPr>
                <w:color w:val="000000"/>
                <w:sz w:val="20"/>
              </w:rPr>
              <w:t>Documento origen: FACTURA, COMPRA...</w:t>
            </w:r>
          </w:p>
        </w:tc>
      </w:tr>
      <w:tr w:rsidR="00C1613C" w14:paraId="1F5E11CC" w14:textId="77777777">
        <w:trPr>
          <w:jc w:val="center"/>
        </w:trPr>
        <w:tc>
          <w:tcPr>
            <w:tcW w:w="2304" w:type="dxa"/>
            <w:shd w:val="clear" w:color="auto" w:fill="FFFFFF"/>
          </w:tcPr>
          <w:p w14:paraId="5972CD43" w14:textId="77777777" w:rsidR="00C1613C" w:rsidRDefault="007A57CA">
            <w:pPr>
              <w:spacing w:before="40" w:after="40"/>
            </w:pPr>
            <w:proofErr w:type="spellStart"/>
            <w:r>
              <w:rPr>
                <w:color w:val="000000"/>
                <w:sz w:val="20"/>
              </w:rPr>
              <w:t>ReferenciaId</w:t>
            </w:r>
            <w:proofErr w:type="spellEnd"/>
          </w:p>
        </w:tc>
        <w:tc>
          <w:tcPr>
            <w:tcW w:w="1944" w:type="dxa"/>
            <w:shd w:val="clear" w:color="auto" w:fill="FFFFFF"/>
          </w:tcPr>
          <w:p w14:paraId="24396A98"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49BB083C" w14:textId="77777777" w:rsidR="00C1613C" w:rsidRDefault="007A57CA">
            <w:pPr>
              <w:spacing w:before="40" w:after="40"/>
            </w:pPr>
            <w:r>
              <w:rPr>
                <w:color w:val="000000"/>
                <w:sz w:val="20"/>
              </w:rPr>
              <w:t>Sí</w:t>
            </w:r>
          </w:p>
        </w:tc>
        <w:tc>
          <w:tcPr>
            <w:tcW w:w="4464" w:type="dxa"/>
            <w:shd w:val="clear" w:color="auto" w:fill="FFFFFF"/>
          </w:tcPr>
          <w:p w14:paraId="2737B66C" w14:textId="77777777" w:rsidR="00C1613C" w:rsidRDefault="007A57CA">
            <w:pPr>
              <w:spacing w:before="40" w:after="40"/>
            </w:pPr>
            <w:r>
              <w:rPr>
                <w:color w:val="000000"/>
                <w:sz w:val="20"/>
              </w:rPr>
              <w:t>Id del documento origen.</w:t>
            </w:r>
          </w:p>
        </w:tc>
      </w:tr>
      <w:tr w:rsidR="00C1613C" w14:paraId="0AF6460F" w14:textId="77777777">
        <w:trPr>
          <w:jc w:val="center"/>
        </w:trPr>
        <w:tc>
          <w:tcPr>
            <w:tcW w:w="2304" w:type="dxa"/>
            <w:shd w:val="clear" w:color="auto" w:fill="FFFFFF"/>
          </w:tcPr>
          <w:p w14:paraId="76DD7A4D" w14:textId="77777777" w:rsidR="00C1613C" w:rsidRDefault="007A57CA">
            <w:pPr>
              <w:spacing w:before="40" w:after="40"/>
            </w:pPr>
            <w:proofErr w:type="spellStart"/>
            <w:r>
              <w:rPr>
                <w:color w:val="000000"/>
                <w:sz w:val="20"/>
              </w:rPr>
              <w:t>UsuarioId</w:t>
            </w:r>
            <w:proofErr w:type="spellEnd"/>
          </w:p>
        </w:tc>
        <w:tc>
          <w:tcPr>
            <w:tcW w:w="1944" w:type="dxa"/>
            <w:shd w:val="clear" w:color="auto" w:fill="FFFFFF"/>
          </w:tcPr>
          <w:p w14:paraId="29A9C8D8"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450)</w:t>
            </w:r>
          </w:p>
        </w:tc>
        <w:tc>
          <w:tcPr>
            <w:tcW w:w="792" w:type="dxa"/>
            <w:shd w:val="clear" w:color="auto" w:fill="FFFFFF"/>
          </w:tcPr>
          <w:p w14:paraId="718ADD75" w14:textId="77777777" w:rsidR="00C1613C" w:rsidRDefault="007A57CA">
            <w:pPr>
              <w:spacing w:before="40" w:after="40"/>
            </w:pPr>
            <w:r>
              <w:rPr>
                <w:color w:val="000000"/>
                <w:sz w:val="20"/>
              </w:rPr>
              <w:t>Sí</w:t>
            </w:r>
          </w:p>
        </w:tc>
        <w:tc>
          <w:tcPr>
            <w:tcW w:w="4464" w:type="dxa"/>
            <w:shd w:val="clear" w:color="auto" w:fill="FFFFFF"/>
          </w:tcPr>
          <w:p w14:paraId="775ECD48" w14:textId="77777777" w:rsidR="00C1613C" w:rsidRDefault="007A57CA">
            <w:pPr>
              <w:spacing w:before="40" w:after="40"/>
            </w:pPr>
            <w:r>
              <w:rPr>
                <w:color w:val="000000"/>
                <w:sz w:val="20"/>
              </w:rPr>
              <w:t>Responsable del movimiento.</w:t>
            </w:r>
          </w:p>
        </w:tc>
      </w:tr>
    </w:tbl>
    <w:p w14:paraId="24EA6D84" w14:textId="77777777" w:rsidR="00EF76A2" w:rsidRDefault="00B139D7">
      <w:pPr>
        <w:spacing w:before="40" w:after="280"/>
      </w:pPr>
      <w:r>
        <w:rPr>
          <w:i/>
          <w:color w:val="000000"/>
          <w:sz w:val="20"/>
          <w:szCs w:val="20"/>
        </w:rPr>
        <w:t>Fuente: Realización propia.</w:t>
      </w:r>
    </w:p>
    <w:p w14:paraId="5078200B" w14:textId="77777777" w:rsidR="00C1613C" w:rsidRDefault="00C1613C"/>
    <w:p w14:paraId="2B721D97" w14:textId="77777777" w:rsidR="00C1613C" w:rsidRDefault="007A57CA">
      <w:pPr>
        <w:keepNext/>
        <w:spacing w:before="200" w:after="80"/>
      </w:pPr>
      <w:r>
        <w:rPr>
          <w:b/>
          <w:color w:val="000000"/>
          <w:sz w:val="24"/>
        </w:rPr>
        <w:t>Módulo de Clientes</w:t>
      </w:r>
    </w:p>
    <w:p w14:paraId="53E5EA4B" w14:textId="77777777" w:rsidR="00C1613C" w:rsidRDefault="007A57CA">
      <w:pPr>
        <w:keepNext/>
        <w:spacing w:before="200" w:after="80"/>
      </w:pPr>
      <w:r>
        <w:rPr>
          <w:b/>
          <w:color w:val="000000"/>
          <w:sz w:val="24"/>
        </w:rPr>
        <w:t>Tabla: Clientes</w:t>
      </w:r>
    </w:p>
    <w:p w14:paraId="365A212E" w14:textId="77777777" w:rsidR="00C1613C" w:rsidRDefault="007A57CA">
      <w:pPr>
        <w:keepNext/>
        <w:spacing w:after="80"/>
      </w:pPr>
      <w:r>
        <w:rPr>
          <w:i/>
          <w:color w:val="000000"/>
        </w:rPr>
        <w:t>Comprador registrado; el crédito (fiado) es el motivo principal del registro.</w:t>
      </w:r>
    </w:p>
    <w:p w14:paraId="3AB7A4B3" w14:textId="77777777" w:rsidR="00EF76A2" w:rsidRDefault="00B139D7">
      <w:pPr>
        <w:keepNext/>
        <w:spacing w:before="240" w:after="80"/>
      </w:pPr>
      <w:r>
        <w:rPr>
          <w:b/>
          <w:color w:val="000000"/>
        </w:rPr>
        <w:t>Tabla 3.4.6. Diccionario de datos de la tabla Clientes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8"/>
        <w:gridCol w:w="1924"/>
        <w:gridCol w:w="786"/>
        <w:gridCol w:w="4352"/>
      </w:tblGrid>
      <w:tr w:rsidR="00C1613C" w14:paraId="2C306C14" w14:textId="77777777">
        <w:trPr>
          <w:tblHeader/>
          <w:jc w:val="center"/>
        </w:trPr>
        <w:tc>
          <w:tcPr>
            <w:tcW w:w="2304" w:type="dxa"/>
            <w:shd w:val="clear" w:color="auto" w:fill="D9D9D9"/>
          </w:tcPr>
          <w:p w14:paraId="32362957" w14:textId="77777777" w:rsidR="00C1613C" w:rsidRDefault="007A57CA">
            <w:pPr>
              <w:spacing w:before="40" w:after="40"/>
            </w:pPr>
            <w:r>
              <w:rPr>
                <w:b/>
                <w:color w:val="000000"/>
                <w:sz w:val="20"/>
              </w:rPr>
              <w:t>Campo</w:t>
            </w:r>
          </w:p>
        </w:tc>
        <w:tc>
          <w:tcPr>
            <w:tcW w:w="1944" w:type="dxa"/>
            <w:shd w:val="clear" w:color="auto" w:fill="D9D9D9"/>
          </w:tcPr>
          <w:p w14:paraId="62DCBEED" w14:textId="77777777" w:rsidR="00C1613C" w:rsidRDefault="007A57CA">
            <w:pPr>
              <w:spacing w:before="40" w:after="40"/>
            </w:pPr>
            <w:r>
              <w:rPr>
                <w:b/>
                <w:color w:val="000000"/>
                <w:sz w:val="20"/>
              </w:rPr>
              <w:t>Tipo</w:t>
            </w:r>
          </w:p>
        </w:tc>
        <w:tc>
          <w:tcPr>
            <w:tcW w:w="792" w:type="dxa"/>
            <w:shd w:val="clear" w:color="auto" w:fill="D9D9D9"/>
          </w:tcPr>
          <w:p w14:paraId="49957F83" w14:textId="77777777" w:rsidR="00C1613C" w:rsidRDefault="007A57CA">
            <w:pPr>
              <w:spacing w:before="40" w:after="40"/>
            </w:pPr>
            <w:r>
              <w:rPr>
                <w:b/>
                <w:color w:val="000000"/>
                <w:sz w:val="20"/>
              </w:rPr>
              <w:t>Nulo</w:t>
            </w:r>
          </w:p>
        </w:tc>
        <w:tc>
          <w:tcPr>
            <w:tcW w:w="4464" w:type="dxa"/>
            <w:shd w:val="clear" w:color="auto" w:fill="D9D9D9"/>
          </w:tcPr>
          <w:p w14:paraId="07499045" w14:textId="77777777" w:rsidR="00C1613C" w:rsidRDefault="007A57CA">
            <w:pPr>
              <w:spacing w:before="40" w:after="40"/>
            </w:pPr>
            <w:r>
              <w:rPr>
                <w:b/>
                <w:color w:val="000000"/>
                <w:sz w:val="20"/>
              </w:rPr>
              <w:t>Clave / Descripción</w:t>
            </w:r>
          </w:p>
        </w:tc>
      </w:tr>
      <w:tr w:rsidR="00C1613C" w14:paraId="4B9103CC" w14:textId="77777777">
        <w:trPr>
          <w:jc w:val="center"/>
        </w:trPr>
        <w:tc>
          <w:tcPr>
            <w:tcW w:w="2304" w:type="dxa"/>
            <w:shd w:val="clear" w:color="auto" w:fill="FFFFFF"/>
          </w:tcPr>
          <w:p w14:paraId="58AEF9E8" w14:textId="77777777" w:rsidR="00C1613C" w:rsidRDefault="007A57CA">
            <w:pPr>
              <w:spacing w:before="40" w:after="40"/>
            </w:pPr>
            <w:proofErr w:type="spellStart"/>
            <w:r>
              <w:rPr>
                <w:color w:val="000000"/>
                <w:sz w:val="20"/>
              </w:rPr>
              <w:t>Codigo</w:t>
            </w:r>
            <w:proofErr w:type="spellEnd"/>
          </w:p>
        </w:tc>
        <w:tc>
          <w:tcPr>
            <w:tcW w:w="1944" w:type="dxa"/>
            <w:shd w:val="clear" w:color="auto" w:fill="FFFFFF"/>
          </w:tcPr>
          <w:p w14:paraId="4BB60D6D"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222DE7C4" w14:textId="77777777" w:rsidR="00C1613C" w:rsidRDefault="007A57CA">
            <w:pPr>
              <w:spacing w:before="40" w:after="40"/>
            </w:pPr>
            <w:r>
              <w:rPr>
                <w:color w:val="000000"/>
                <w:sz w:val="20"/>
              </w:rPr>
              <w:t>No</w:t>
            </w:r>
          </w:p>
        </w:tc>
        <w:tc>
          <w:tcPr>
            <w:tcW w:w="4464" w:type="dxa"/>
            <w:shd w:val="clear" w:color="auto" w:fill="FFFFFF"/>
          </w:tcPr>
          <w:p w14:paraId="56210386" w14:textId="77777777" w:rsidR="00C1613C" w:rsidRDefault="007A57CA">
            <w:pPr>
              <w:spacing w:before="40" w:after="40"/>
            </w:pPr>
            <w:r>
              <w:rPr>
                <w:color w:val="000000"/>
                <w:sz w:val="20"/>
              </w:rPr>
              <w:t>Único.</w:t>
            </w:r>
          </w:p>
        </w:tc>
      </w:tr>
      <w:tr w:rsidR="00C1613C" w14:paraId="56E1BA49" w14:textId="77777777">
        <w:trPr>
          <w:jc w:val="center"/>
        </w:trPr>
        <w:tc>
          <w:tcPr>
            <w:tcW w:w="2304" w:type="dxa"/>
            <w:shd w:val="clear" w:color="auto" w:fill="FFFFFF"/>
          </w:tcPr>
          <w:p w14:paraId="154B73F7" w14:textId="77777777" w:rsidR="00C1613C" w:rsidRDefault="007A57CA">
            <w:pPr>
              <w:spacing w:before="40" w:after="40"/>
            </w:pPr>
            <w:r>
              <w:rPr>
                <w:color w:val="000000"/>
                <w:sz w:val="20"/>
              </w:rPr>
              <w:t>Nombre</w:t>
            </w:r>
          </w:p>
        </w:tc>
        <w:tc>
          <w:tcPr>
            <w:tcW w:w="1944" w:type="dxa"/>
            <w:shd w:val="clear" w:color="auto" w:fill="FFFFFF"/>
          </w:tcPr>
          <w:p w14:paraId="0AAC8FD1"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150)</w:t>
            </w:r>
          </w:p>
        </w:tc>
        <w:tc>
          <w:tcPr>
            <w:tcW w:w="792" w:type="dxa"/>
            <w:shd w:val="clear" w:color="auto" w:fill="FFFFFF"/>
          </w:tcPr>
          <w:p w14:paraId="19160A89" w14:textId="77777777" w:rsidR="00C1613C" w:rsidRDefault="007A57CA">
            <w:pPr>
              <w:spacing w:before="40" w:after="40"/>
            </w:pPr>
            <w:r>
              <w:rPr>
                <w:color w:val="000000"/>
                <w:sz w:val="20"/>
              </w:rPr>
              <w:t>No</w:t>
            </w:r>
          </w:p>
        </w:tc>
        <w:tc>
          <w:tcPr>
            <w:tcW w:w="4464" w:type="dxa"/>
            <w:shd w:val="clear" w:color="auto" w:fill="FFFFFF"/>
          </w:tcPr>
          <w:p w14:paraId="7D9EF9CA" w14:textId="77777777" w:rsidR="00C1613C" w:rsidRDefault="007A57CA">
            <w:pPr>
              <w:spacing w:before="40" w:after="40"/>
            </w:pPr>
            <w:r>
              <w:rPr>
                <w:color w:val="000000"/>
                <w:sz w:val="20"/>
              </w:rPr>
              <w:t>Indexado.</w:t>
            </w:r>
          </w:p>
        </w:tc>
      </w:tr>
      <w:tr w:rsidR="00C1613C" w14:paraId="5E57A59D" w14:textId="77777777">
        <w:trPr>
          <w:jc w:val="center"/>
        </w:trPr>
        <w:tc>
          <w:tcPr>
            <w:tcW w:w="2304" w:type="dxa"/>
            <w:shd w:val="clear" w:color="auto" w:fill="FFFFFF"/>
          </w:tcPr>
          <w:p w14:paraId="2CB45EC2" w14:textId="77777777" w:rsidR="00C1613C" w:rsidRDefault="007A57CA">
            <w:pPr>
              <w:spacing w:before="40" w:after="40"/>
            </w:pPr>
            <w:proofErr w:type="spellStart"/>
            <w:r>
              <w:rPr>
                <w:color w:val="000000"/>
                <w:sz w:val="20"/>
              </w:rPr>
              <w:t>TipoDocumento</w:t>
            </w:r>
            <w:proofErr w:type="spellEnd"/>
          </w:p>
        </w:tc>
        <w:tc>
          <w:tcPr>
            <w:tcW w:w="1944" w:type="dxa"/>
            <w:shd w:val="clear" w:color="auto" w:fill="FFFFFF"/>
          </w:tcPr>
          <w:p w14:paraId="1EA402F5"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1512399D" w14:textId="77777777" w:rsidR="00C1613C" w:rsidRDefault="007A57CA">
            <w:pPr>
              <w:spacing w:before="40" w:after="40"/>
            </w:pPr>
            <w:r>
              <w:rPr>
                <w:color w:val="000000"/>
                <w:sz w:val="20"/>
              </w:rPr>
              <w:t>No</w:t>
            </w:r>
          </w:p>
        </w:tc>
        <w:tc>
          <w:tcPr>
            <w:tcW w:w="4464" w:type="dxa"/>
            <w:shd w:val="clear" w:color="auto" w:fill="FFFFFF"/>
          </w:tcPr>
          <w:p w14:paraId="7738EFE2" w14:textId="77777777" w:rsidR="00C1613C" w:rsidRDefault="007A57CA">
            <w:pPr>
              <w:spacing w:before="40" w:after="40"/>
            </w:pPr>
            <w:proofErr w:type="spellStart"/>
            <w:r>
              <w:rPr>
                <w:color w:val="000000"/>
                <w:sz w:val="20"/>
              </w:rPr>
              <w:t>Enum</w:t>
            </w:r>
            <w:proofErr w:type="spellEnd"/>
            <w:r>
              <w:rPr>
                <w:color w:val="000000"/>
                <w:sz w:val="20"/>
              </w:rPr>
              <w:t>: Ninguno, Cédula, RNC, Pasaporte.</w:t>
            </w:r>
          </w:p>
        </w:tc>
      </w:tr>
      <w:tr w:rsidR="00C1613C" w14:paraId="5414742E" w14:textId="77777777">
        <w:trPr>
          <w:jc w:val="center"/>
        </w:trPr>
        <w:tc>
          <w:tcPr>
            <w:tcW w:w="2304" w:type="dxa"/>
            <w:shd w:val="clear" w:color="auto" w:fill="FFFFFF"/>
          </w:tcPr>
          <w:p w14:paraId="63796341" w14:textId="77777777" w:rsidR="00C1613C" w:rsidRDefault="007A57CA">
            <w:pPr>
              <w:spacing w:before="40" w:after="40"/>
            </w:pPr>
            <w:proofErr w:type="spellStart"/>
            <w:r>
              <w:rPr>
                <w:color w:val="000000"/>
                <w:sz w:val="20"/>
              </w:rPr>
              <w:t>NumeroDocumento</w:t>
            </w:r>
            <w:proofErr w:type="spellEnd"/>
          </w:p>
        </w:tc>
        <w:tc>
          <w:tcPr>
            <w:tcW w:w="1944" w:type="dxa"/>
            <w:shd w:val="clear" w:color="auto" w:fill="FFFFFF"/>
          </w:tcPr>
          <w:p w14:paraId="42E1B20B"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67782C61" w14:textId="77777777" w:rsidR="00C1613C" w:rsidRDefault="007A57CA">
            <w:pPr>
              <w:spacing w:before="40" w:after="40"/>
            </w:pPr>
            <w:r>
              <w:rPr>
                <w:color w:val="000000"/>
                <w:sz w:val="20"/>
              </w:rPr>
              <w:t>Sí</w:t>
            </w:r>
          </w:p>
        </w:tc>
        <w:tc>
          <w:tcPr>
            <w:tcW w:w="4464" w:type="dxa"/>
            <w:shd w:val="clear" w:color="auto" w:fill="FFFFFF"/>
          </w:tcPr>
          <w:p w14:paraId="084B8405" w14:textId="77777777" w:rsidR="00C1613C" w:rsidRDefault="007A57CA">
            <w:pPr>
              <w:spacing w:before="40" w:after="40"/>
            </w:pPr>
            <w:r>
              <w:rPr>
                <w:color w:val="000000"/>
                <w:sz w:val="20"/>
              </w:rPr>
              <w:t>Único filtrado.</w:t>
            </w:r>
          </w:p>
        </w:tc>
      </w:tr>
      <w:tr w:rsidR="00C1613C" w14:paraId="14C99D59" w14:textId="77777777">
        <w:trPr>
          <w:jc w:val="center"/>
        </w:trPr>
        <w:tc>
          <w:tcPr>
            <w:tcW w:w="2304" w:type="dxa"/>
            <w:shd w:val="clear" w:color="auto" w:fill="FFFFFF"/>
          </w:tcPr>
          <w:p w14:paraId="2FB9E3AD" w14:textId="77777777" w:rsidR="00C1613C" w:rsidRDefault="007A57CA">
            <w:pPr>
              <w:spacing w:before="40" w:after="40"/>
            </w:pPr>
            <w:proofErr w:type="spellStart"/>
            <w:r>
              <w:rPr>
                <w:color w:val="000000"/>
                <w:sz w:val="20"/>
              </w:rPr>
              <w:t>TipoComprobante</w:t>
            </w:r>
            <w:proofErr w:type="spellEnd"/>
          </w:p>
        </w:tc>
        <w:tc>
          <w:tcPr>
            <w:tcW w:w="1944" w:type="dxa"/>
            <w:shd w:val="clear" w:color="auto" w:fill="FFFFFF"/>
          </w:tcPr>
          <w:p w14:paraId="09602AF5"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495CBAF1" w14:textId="77777777" w:rsidR="00C1613C" w:rsidRDefault="007A57CA">
            <w:pPr>
              <w:spacing w:before="40" w:after="40"/>
            </w:pPr>
            <w:r>
              <w:rPr>
                <w:color w:val="000000"/>
                <w:sz w:val="20"/>
              </w:rPr>
              <w:t>No</w:t>
            </w:r>
          </w:p>
        </w:tc>
        <w:tc>
          <w:tcPr>
            <w:tcW w:w="4464" w:type="dxa"/>
            <w:shd w:val="clear" w:color="auto" w:fill="FFFFFF"/>
          </w:tcPr>
          <w:p w14:paraId="057C8366" w14:textId="77777777" w:rsidR="00C1613C" w:rsidRDefault="007A57CA">
            <w:pPr>
              <w:spacing w:before="40" w:after="40"/>
            </w:pPr>
            <w:proofErr w:type="spellStart"/>
            <w:r>
              <w:rPr>
                <w:color w:val="000000"/>
                <w:sz w:val="20"/>
              </w:rPr>
              <w:t>Enum</w:t>
            </w:r>
            <w:proofErr w:type="spellEnd"/>
            <w:r>
              <w:rPr>
                <w:color w:val="000000"/>
                <w:sz w:val="20"/>
              </w:rPr>
              <w:t xml:space="preserve"> con código DGII (01, 02, 14, 15).</w:t>
            </w:r>
          </w:p>
        </w:tc>
      </w:tr>
      <w:tr w:rsidR="00C1613C" w14:paraId="7F15A6A7" w14:textId="77777777">
        <w:trPr>
          <w:jc w:val="center"/>
        </w:trPr>
        <w:tc>
          <w:tcPr>
            <w:tcW w:w="2304" w:type="dxa"/>
            <w:shd w:val="clear" w:color="auto" w:fill="FFFFFF"/>
          </w:tcPr>
          <w:p w14:paraId="15A62924" w14:textId="77777777" w:rsidR="00C1613C" w:rsidRDefault="007A57CA">
            <w:pPr>
              <w:spacing w:before="40" w:after="40"/>
            </w:pPr>
            <w:proofErr w:type="spellStart"/>
            <w:r>
              <w:rPr>
                <w:color w:val="000000"/>
                <w:sz w:val="20"/>
              </w:rPr>
              <w:lastRenderedPageBreak/>
              <w:t>Telefono</w:t>
            </w:r>
            <w:proofErr w:type="spellEnd"/>
          </w:p>
        </w:tc>
        <w:tc>
          <w:tcPr>
            <w:tcW w:w="1944" w:type="dxa"/>
            <w:shd w:val="clear" w:color="auto" w:fill="FFFFFF"/>
          </w:tcPr>
          <w:p w14:paraId="2284FA56"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628467D1" w14:textId="77777777" w:rsidR="00C1613C" w:rsidRDefault="007A57CA">
            <w:pPr>
              <w:spacing w:before="40" w:after="40"/>
            </w:pPr>
            <w:r>
              <w:rPr>
                <w:color w:val="000000"/>
                <w:sz w:val="20"/>
              </w:rPr>
              <w:t>Sí</w:t>
            </w:r>
          </w:p>
        </w:tc>
        <w:tc>
          <w:tcPr>
            <w:tcW w:w="4464" w:type="dxa"/>
            <w:shd w:val="clear" w:color="auto" w:fill="FFFFFF"/>
          </w:tcPr>
          <w:p w14:paraId="0C8FAE12" w14:textId="77777777" w:rsidR="00C1613C" w:rsidRDefault="00C1613C">
            <w:pPr>
              <w:spacing w:before="40" w:after="40"/>
            </w:pPr>
          </w:p>
        </w:tc>
      </w:tr>
      <w:tr w:rsidR="00C1613C" w14:paraId="08A7DB51" w14:textId="77777777">
        <w:trPr>
          <w:jc w:val="center"/>
        </w:trPr>
        <w:tc>
          <w:tcPr>
            <w:tcW w:w="2304" w:type="dxa"/>
            <w:shd w:val="clear" w:color="auto" w:fill="FFFFFF"/>
          </w:tcPr>
          <w:p w14:paraId="7CA744C2" w14:textId="77777777" w:rsidR="00C1613C" w:rsidRDefault="007A57CA">
            <w:pPr>
              <w:spacing w:before="40" w:after="40"/>
            </w:pPr>
            <w:r>
              <w:rPr>
                <w:color w:val="000000"/>
                <w:sz w:val="20"/>
              </w:rPr>
              <w:t>Email</w:t>
            </w:r>
          </w:p>
        </w:tc>
        <w:tc>
          <w:tcPr>
            <w:tcW w:w="1944" w:type="dxa"/>
            <w:shd w:val="clear" w:color="auto" w:fill="FFFFFF"/>
          </w:tcPr>
          <w:p w14:paraId="3805BC7D"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150)</w:t>
            </w:r>
          </w:p>
        </w:tc>
        <w:tc>
          <w:tcPr>
            <w:tcW w:w="792" w:type="dxa"/>
            <w:shd w:val="clear" w:color="auto" w:fill="FFFFFF"/>
          </w:tcPr>
          <w:p w14:paraId="4F1CE48C" w14:textId="77777777" w:rsidR="00C1613C" w:rsidRDefault="007A57CA">
            <w:pPr>
              <w:spacing w:before="40" w:after="40"/>
            </w:pPr>
            <w:r>
              <w:rPr>
                <w:color w:val="000000"/>
                <w:sz w:val="20"/>
              </w:rPr>
              <w:t>Sí</w:t>
            </w:r>
          </w:p>
        </w:tc>
        <w:tc>
          <w:tcPr>
            <w:tcW w:w="4464" w:type="dxa"/>
            <w:shd w:val="clear" w:color="auto" w:fill="FFFFFF"/>
          </w:tcPr>
          <w:p w14:paraId="2278A03C" w14:textId="77777777" w:rsidR="00C1613C" w:rsidRDefault="00C1613C">
            <w:pPr>
              <w:spacing w:before="40" w:after="40"/>
            </w:pPr>
          </w:p>
        </w:tc>
      </w:tr>
      <w:tr w:rsidR="00C1613C" w14:paraId="07832047" w14:textId="77777777">
        <w:trPr>
          <w:jc w:val="center"/>
        </w:trPr>
        <w:tc>
          <w:tcPr>
            <w:tcW w:w="2304" w:type="dxa"/>
            <w:shd w:val="clear" w:color="auto" w:fill="FFFFFF"/>
          </w:tcPr>
          <w:p w14:paraId="2A956AC6" w14:textId="77777777" w:rsidR="00C1613C" w:rsidRDefault="007A57CA">
            <w:pPr>
              <w:spacing w:before="40" w:after="40"/>
            </w:pPr>
            <w:proofErr w:type="spellStart"/>
            <w:r>
              <w:rPr>
                <w:color w:val="000000"/>
                <w:sz w:val="20"/>
              </w:rPr>
              <w:t>Direccion</w:t>
            </w:r>
            <w:proofErr w:type="spellEnd"/>
          </w:p>
        </w:tc>
        <w:tc>
          <w:tcPr>
            <w:tcW w:w="1944" w:type="dxa"/>
            <w:shd w:val="clear" w:color="auto" w:fill="FFFFFF"/>
          </w:tcPr>
          <w:p w14:paraId="412DF82F"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250)</w:t>
            </w:r>
          </w:p>
        </w:tc>
        <w:tc>
          <w:tcPr>
            <w:tcW w:w="792" w:type="dxa"/>
            <w:shd w:val="clear" w:color="auto" w:fill="FFFFFF"/>
          </w:tcPr>
          <w:p w14:paraId="1B96FD24" w14:textId="77777777" w:rsidR="00C1613C" w:rsidRDefault="007A57CA">
            <w:pPr>
              <w:spacing w:before="40" w:after="40"/>
            </w:pPr>
            <w:r>
              <w:rPr>
                <w:color w:val="000000"/>
                <w:sz w:val="20"/>
              </w:rPr>
              <w:t>Sí</w:t>
            </w:r>
          </w:p>
        </w:tc>
        <w:tc>
          <w:tcPr>
            <w:tcW w:w="4464" w:type="dxa"/>
            <w:shd w:val="clear" w:color="auto" w:fill="FFFFFF"/>
          </w:tcPr>
          <w:p w14:paraId="0A7A0E4C" w14:textId="77777777" w:rsidR="00C1613C" w:rsidRDefault="00C1613C">
            <w:pPr>
              <w:spacing w:before="40" w:after="40"/>
            </w:pPr>
          </w:p>
        </w:tc>
      </w:tr>
      <w:tr w:rsidR="00C1613C" w14:paraId="05910952" w14:textId="77777777">
        <w:trPr>
          <w:jc w:val="center"/>
        </w:trPr>
        <w:tc>
          <w:tcPr>
            <w:tcW w:w="2304" w:type="dxa"/>
            <w:shd w:val="clear" w:color="auto" w:fill="FFFFFF"/>
          </w:tcPr>
          <w:p w14:paraId="4C79ECC7" w14:textId="77777777" w:rsidR="00C1613C" w:rsidRDefault="007A57CA">
            <w:pPr>
              <w:spacing w:before="40" w:after="40"/>
            </w:pPr>
            <w:proofErr w:type="spellStart"/>
            <w:r>
              <w:rPr>
                <w:color w:val="000000"/>
                <w:sz w:val="20"/>
              </w:rPr>
              <w:t>LimiteCredito</w:t>
            </w:r>
            <w:proofErr w:type="spellEnd"/>
          </w:p>
        </w:tc>
        <w:tc>
          <w:tcPr>
            <w:tcW w:w="1944" w:type="dxa"/>
            <w:shd w:val="clear" w:color="auto" w:fill="FFFFFF"/>
          </w:tcPr>
          <w:p w14:paraId="7C7D75D7"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741EBA5B" w14:textId="77777777" w:rsidR="00C1613C" w:rsidRDefault="007A57CA">
            <w:pPr>
              <w:spacing w:before="40" w:after="40"/>
            </w:pPr>
            <w:r>
              <w:rPr>
                <w:color w:val="000000"/>
                <w:sz w:val="20"/>
              </w:rPr>
              <w:t>No</w:t>
            </w:r>
          </w:p>
        </w:tc>
        <w:tc>
          <w:tcPr>
            <w:tcW w:w="4464" w:type="dxa"/>
            <w:shd w:val="clear" w:color="auto" w:fill="FFFFFF"/>
          </w:tcPr>
          <w:p w14:paraId="59E01BA2" w14:textId="77777777" w:rsidR="00C1613C" w:rsidRDefault="007A57CA">
            <w:pPr>
              <w:spacing w:before="40" w:after="40"/>
            </w:pPr>
            <w:r>
              <w:rPr>
                <w:color w:val="000000"/>
                <w:sz w:val="20"/>
              </w:rPr>
              <w:t>Techo de deuda; en cero es solo de contado.</w:t>
            </w:r>
          </w:p>
        </w:tc>
      </w:tr>
      <w:tr w:rsidR="00C1613C" w14:paraId="087B39F3" w14:textId="77777777">
        <w:trPr>
          <w:jc w:val="center"/>
        </w:trPr>
        <w:tc>
          <w:tcPr>
            <w:tcW w:w="2304" w:type="dxa"/>
            <w:shd w:val="clear" w:color="auto" w:fill="FFFFFF"/>
          </w:tcPr>
          <w:p w14:paraId="281F3EBF" w14:textId="77777777" w:rsidR="00C1613C" w:rsidRDefault="007A57CA">
            <w:pPr>
              <w:spacing w:before="40" w:after="40"/>
            </w:pPr>
            <w:proofErr w:type="spellStart"/>
            <w:r>
              <w:rPr>
                <w:color w:val="000000"/>
                <w:sz w:val="20"/>
              </w:rPr>
              <w:t>BalanceActual</w:t>
            </w:r>
            <w:proofErr w:type="spellEnd"/>
          </w:p>
        </w:tc>
        <w:tc>
          <w:tcPr>
            <w:tcW w:w="1944" w:type="dxa"/>
            <w:shd w:val="clear" w:color="auto" w:fill="FFFFFF"/>
          </w:tcPr>
          <w:p w14:paraId="51B6E274"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701A5767" w14:textId="77777777" w:rsidR="00C1613C" w:rsidRDefault="007A57CA">
            <w:pPr>
              <w:spacing w:before="40" w:after="40"/>
            </w:pPr>
            <w:r>
              <w:rPr>
                <w:color w:val="000000"/>
                <w:sz w:val="20"/>
              </w:rPr>
              <w:t>No</w:t>
            </w:r>
          </w:p>
        </w:tc>
        <w:tc>
          <w:tcPr>
            <w:tcW w:w="4464" w:type="dxa"/>
            <w:shd w:val="clear" w:color="auto" w:fill="FFFFFF"/>
          </w:tcPr>
          <w:p w14:paraId="3D97ED66" w14:textId="77777777" w:rsidR="00C1613C" w:rsidRDefault="007A57CA">
            <w:pPr>
              <w:spacing w:before="40" w:after="40"/>
            </w:pPr>
            <w:r>
              <w:rPr>
                <w:color w:val="000000"/>
                <w:sz w:val="20"/>
              </w:rPr>
              <w:t>Deuda vigente.</w:t>
            </w:r>
          </w:p>
        </w:tc>
      </w:tr>
      <w:tr w:rsidR="00C1613C" w14:paraId="25FB1234" w14:textId="77777777">
        <w:trPr>
          <w:jc w:val="center"/>
        </w:trPr>
        <w:tc>
          <w:tcPr>
            <w:tcW w:w="2304" w:type="dxa"/>
            <w:shd w:val="clear" w:color="auto" w:fill="FFFFFF"/>
          </w:tcPr>
          <w:p w14:paraId="7A6AD539" w14:textId="77777777" w:rsidR="00C1613C" w:rsidRDefault="007A57CA">
            <w:pPr>
              <w:spacing w:before="40" w:after="40"/>
            </w:pPr>
            <w:proofErr w:type="spellStart"/>
            <w:r>
              <w:rPr>
                <w:color w:val="000000"/>
                <w:sz w:val="20"/>
              </w:rPr>
              <w:t>DiasCredito</w:t>
            </w:r>
            <w:proofErr w:type="spellEnd"/>
          </w:p>
        </w:tc>
        <w:tc>
          <w:tcPr>
            <w:tcW w:w="1944" w:type="dxa"/>
            <w:shd w:val="clear" w:color="auto" w:fill="FFFFFF"/>
          </w:tcPr>
          <w:p w14:paraId="6F82E384"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0B5F29E1" w14:textId="77777777" w:rsidR="00C1613C" w:rsidRDefault="007A57CA">
            <w:pPr>
              <w:spacing w:before="40" w:after="40"/>
            </w:pPr>
            <w:r>
              <w:rPr>
                <w:color w:val="000000"/>
                <w:sz w:val="20"/>
              </w:rPr>
              <w:t>No</w:t>
            </w:r>
          </w:p>
        </w:tc>
        <w:tc>
          <w:tcPr>
            <w:tcW w:w="4464" w:type="dxa"/>
            <w:shd w:val="clear" w:color="auto" w:fill="FFFFFF"/>
          </w:tcPr>
          <w:p w14:paraId="5CD65801" w14:textId="77777777" w:rsidR="00C1613C" w:rsidRDefault="007A57CA">
            <w:pPr>
              <w:spacing w:before="40" w:after="40"/>
            </w:pPr>
            <w:r>
              <w:rPr>
                <w:color w:val="000000"/>
                <w:sz w:val="20"/>
              </w:rPr>
              <w:t>Plazo de pago acordado.</w:t>
            </w:r>
          </w:p>
        </w:tc>
      </w:tr>
      <w:tr w:rsidR="00C1613C" w14:paraId="5EEE9DAE" w14:textId="77777777">
        <w:trPr>
          <w:jc w:val="center"/>
        </w:trPr>
        <w:tc>
          <w:tcPr>
            <w:tcW w:w="2304" w:type="dxa"/>
            <w:shd w:val="clear" w:color="auto" w:fill="FFFFFF"/>
          </w:tcPr>
          <w:p w14:paraId="2BF627B0" w14:textId="77777777" w:rsidR="00C1613C" w:rsidRDefault="007A57CA">
            <w:pPr>
              <w:spacing w:before="40" w:after="40"/>
            </w:pPr>
            <w:r>
              <w:rPr>
                <w:color w:val="000000"/>
                <w:sz w:val="20"/>
              </w:rPr>
              <w:t>Activo</w:t>
            </w:r>
          </w:p>
        </w:tc>
        <w:tc>
          <w:tcPr>
            <w:tcW w:w="1944" w:type="dxa"/>
            <w:shd w:val="clear" w:color="auto" w:fill="FFFFFF"/>
          </w:tcPr>
          <w:p w14:paraId="1D5D59C4" w14:textId="77777777" w:rsidR="00C1613C" w:rsidRDefault="007A57CA">
            <w:pPr>
              <w:spacing w:before="40" w:after="40"/>
            </w:pPr>
            <w:r>
              <w:rPr>
                <w:color w:val="000000"/>
                <w:sz w:val="20"/>
              </w:rPr>
              <w:t>bit</w:t>
            </w:r>
          </w:p>
        </w:tc>
        <w:tc>
          <w:tcPr>
            <w:tcW w:w="792" w:type="dxa"/>
            <w:shd w:val="clear" w:color="auto" w:fill="FFFFFF"/>
          </w:tcPr>
          <w:p w14:paraId="21496AFA" w14:textId="77777777" w:rsidR="00C1613C" w:rsidRDefault="007A57CA">
            <w:pPr>
              <w:spacing w:before="40" w:after="40"/>
            </w:pPr>
            <w:r>
              <w:rPr>
                <w:color w:val="000000"/>
                <w:sz w:val="20"/>
              </w:rPr>
              <w:t>No</w:t>
            </w:r>
          </w:p>
        </w:tc>
        <w:tc>
          <w:tcPr>
            <w:tcW w:w="4464" w:type="dxa"/>
            <w:shd w:val="clear" w:color="auto" w:fill="FFFFFF"/>
          </w:tcPr>
          <w:p w14:paraId="1899CA32" w14:textId="77777777" w:rsidR="00C1613C" w:rsidRDefault="00C1613C">
            <w:pPr>
              <w:spacing w:before="40" w:after="40"/>
            </w:pPr>
          </w:p>
        </w:tc>
      </w:tr>
    </w:tbl>
    <w:p w14:paraId="0323FAED" w14:textId="77777777" w:rsidR="00EF76A2" w:rsidRDefault="00B139D7">
      <w:pPr>
        <w:spacing w:before="40" w:after="280"/>
      </w:pPr>
      <w:r>
        <w:rPr>
          <w:i/>
          <w:color w:val="000000"/>
          <w:sz w:val="20"/>
          <w:szCs w:val="20"/>
        </w:rPr>
        <w:t>Fuente: Realización propia.</w:t>
      </w:r>
    </w:p>
    <w:p w14:paraId="165DF9FE" w14:textId="77777777" w:rsidR="00C1613C" w:rsidRDefault="00C1613C"/>
    <w:p w14:paraId="2E4C38FA" w14:textId="77777777" w:rsidR="00C1613C" w:rsidRDefault="007A57CA">
      <w:pPr>
        <w:keepNext/>
        <w:spacing w:before="200" w:after="80"/>
      </w:pPr>
      <w:r>
        <w:rPr>
          <w:b/>
          <w:color w:val="000000"/>
          <w:sz w:val="24"/>
        </w:rPr>
        <w:t>Tabla: Cobros</w:t>
      </w:r>
    </w:p>
    <w:p w14:paraId="3D32A60A" w14:textId="77777777" w:rsidR="00C1613C" w:rsidRDefault="007A57CA">
      <w:pPr>
        <w:keepNext/>
        <w:spacing w:after="80"/>
      </w:pPr>
      <w:r>
        <w:rPr>
          <w:i/>
          <w:color w:val="000000"/>
        </w:rPr>
        <w:t>Registro inmutable de un abono del cliente a su deuda.</w:t>
      </w:r>
    </w:p>
    <w:p w14:paraId="5B189197" w14:textId="77777777" w:rsidR="00EF76A2" w:rsidRDefault="00B139D7">
      <w:pPr>
        <w:keepNext/>
        <w:spacing w:before="240" w:after="80"/>
      </w:pPr>
      <w:r>
        <w:rPr>
          <w:b/>
          <w:color w:val="000000"/>
        </w:rPr>
        <w:t>Tabla 3.4.7. Diccionario de datos de la tabla Cobros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4"/>
        <w:gridCol w:w="1924"/>
        <w:gridCol w:w="786"/>
        <w:gridCol w:w="4356"/>
      </w:tblGrid>
      <w:tr w:rsidR="00C1613C" w14:paraId="46C58B58" w14:textId="77777777">
        <w:trPr>
          <w:tblHeader/>
          <w:jc w:val="center"/>
        </w:trPr>
        <w:tc>
          <w:tcPr>
            <w:tcW w:w="2304" w:type="dxa"/>
            <w:shd w:val="clear" w:color="auto" w:fill="D9D9D9"/>
          </w:tcPr>
          <w:p w14:paraId="58964464" w14:textId="77777777" w:rsidR="00C1613C" w:rsidRDefault="007A57CA">
            <w:pPr>
              <w:spacing w:before="40" w:after="40"/>
            </w:pPr>
            <w:r>
              <w:rPr>
                <w:b/>
                <w:color w:val="000000"/>
                <w:sz w:val="20"/>
              </w:rPr>
              <w:t>Campo</w:t>
            </w:r>
          </w:p>
        </w:tc>
        <w:tc>
          <w:tcPr>
            <w:tcW w:w="1944" w:type="dxa"/>
            <w:shd w:val="clear" w:color="auto" w:fill="D9D9D9"/>
          </w:tcPr>
          <w:p w14:paraId="17CA97CF" w14:textId="77777777" w:rsidR="00C1613C" w:rsidRDefault="007A57CA">
            <w:pPr>
              <w:spacing w:before="40" w:after="40"/>
            </w:pPr>
            <w:r>
              <w:rPr>
                <w:b/>
                <w:color w:val="000000"/>
                <w:sz w:val="20"/>
              </w:rPr>
              <w:t>Tipo</w:t>
            </w:r>
          </w:p>
        </w:tc>
        <w:tc>
          <w:tcPr>
            <w:tcW w:w="792" w:type="dxa"/>
            <w:shd w:val="clear" w:color="auto" w:fill="D9D9D9"/>
          </w:tcPr>
          <w:p w14:paraId="522E8DC1" w14:textId="77777777" w:rsidR="00C1613C" w:rsidRDefault="007A57CA">
            <w:pPr>
              <w:spacing w:before="40" w:after="40"/>
            </w:pPr>
            <w:r>
              <w:rPr>
                <w:b/>
                <w:color w:val="000000"/>
                <w:sz w:val="20"/>
              </w:rPr>
              <w:t>Nulo</w:t>
            </w:r>
          </w:p>
        </w:tc>
        <w:tc>
          <w:tcPr>
            <w:tcW w:w="4464" w:type="dxa"/>
            <w:shd w:val="clear" w:color="auto" w:fill="D9D9D9"/>
          </w:tcPr>
          <w:p w14:paraId="5F010FBC" w14:textId="77777777" w:rsidR="00C1613C" w:rsidRDefault="007A57CA">
            <w:pPr>
              <w:spacing w:before="40" w:after="40"/>
            </w:pPr>
            <w:r>
              <w:rPr>
                <w:b/>
                <w:color w:val="000000"/>
                <w:sz w:val="20"/>
              </w:rPr>
              <w:t>Clave / Descripción</w:t>
            </w:r>
          </w:p>
        </w:tc>
      </w:tr>
      <w:tr w:rsidR="00C1613C" w14:paraId="5901308B" w14:textId="77777777">
        <w:trPr>
          <w:jc w:val="center"/>
        </w:trPr>
        <w:tc>
          <w:tcPr>
            <w:tcW w:w="2304" w:type="dxa"/>
            <w:shd w:val="clear" w:color="auto" w:fill="FFFFFF"/>
          </w:tcPr>
          <w:p w14:paraId="237F85F6" w14:textId="77777777" w:rsidR="00C1613C" w:rsidRDefault="007A57CA">
            <w:pPr>
              <w:spacing w:before="40" w:after="40"/>
            </w:pPr>
            <w:proofErr w:type="spellStart"/>
            <w:r>
              <w:rPr>
                <w:color w:val="000000"/>
                <w:sz w:val="20"/>
              </w:rPr>
              <w:t>ClienteId</w:t>
            </w:r>
            <w:proofErr w:type="spellEnd"/>
          </w:p>
        </w:tc>
        <w:tc>
          <w:tcPr>
            <w:tcW w:w="1944" w:type="dxa"/>
            <w:shd w:val="clear" w:color="auto" w:fill="FFFFFF"/>
          </w:tcPr>
          <w:p w14:paraId="6E4303C8"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1BF5128F" w14:textId="77777777" w:rsidR="00C1613C" w:rsidRDefault="007A57CA">
            <w:pPr>
              <w:spacing w:before="40" w:after="40"/>
            </w:pPr>
            <w:r>
              <w:rPr>
                <w:color w:val="000000"/>
                <w:sz w:val="20"/>
              </w:rPr>
              <w:t>No</w:t>
            </w:r>
          </w:p>
        </w:tc>
        <w:tc>
          <w:tcPr>
            <w:tcW w:w="4464" w:type="dxa"/>
            <w:shd w:val="clear" w:color="auto" w:fill="FFFFFF"/>
          </w:tcPr>
          <w:p w14:paraId="23D5B804" w14:textId="77777777" w:rsidR="00C1613C" w:rsidRDefault="007A57CA">
            <w:pPr>
              <w:spacing w:before="40" w:after="40"/>
            </w:pPr>
            <w:r>
              <w:rPr>
                <w:color w:val="000000"/>
                <w:sz w:val="20"/>
              </w:rPr>
              <w:t>FK -&gt; Clientes (restringido).</w:t>
            </w:r>
          </w:p>
        </w:tc>
      </w:tr>
      <w:tr w:rsidR="00C1613C" w14:paraId="78386FD6" w14:textId="77777777">
        <w:trPr>
          <w:jc w:val="center"/>
        </w:trPr>
        <w:tc>
          <w:tcPr>
            <w:tcW w:w="2304" w:type="dxa"/>
            <w:shd w:val="clear" w:color="auto" w:fill="FFFFFF"/>
          </w:tcPr>
          <w:p w14:paraId="1DB01C17" w14:textId="77777777" w:rsidR="00C1613C" w:rsidRDefault="007A57CA">
            <w:pPr>
              <w:spacing w:before="40" w:after="40"/>
            </w:pPr>
            <w:r>
              <w:rPr>
                <w:color w:val="000000"/>
                <w:sz w:val="20"/>
              </w:rPr>
              <w:t>Fecha</w:t>
            </w:r>
          </w:p>
        </w:tc>
        <w:tc>
          <w:tcPr>
            <w:tcW w:w="1944" w:type="dxa"/>
            <w:shd w:val="clear" w:color="auto" w:fill="FFFFFF"/>
          </w:tcPr>
          <w:p w14:paraId="08325ECC" w14:textId="77777777" w:rsidR="00C1613C" w:rsidRDefault="007A57CA">
            <w:pPr>
              <w:spacing w:before="40" w:after="40"/>
            </w:pPr>
            <w:r>
              <w:rPr>
                <w:color w:val="000000"/>
                <w:sz w:val="20"/>
              </w:rPr>
              <w:t>datetime2</w:t>
            </w:r>
          </w:p>
        </w:tc>
        <w:tc>
          <w:tcPr>
            <w:tcW w:w="792" w:type="dxa"/>
            <w:shd w:val="clear" w:color="auto" w:fill="FFFFFF"/>
          </w:tcPr>
          <w:p w14:paraId="0F6B73AE" w14:textId="77777777" w:rsidR="00C1613C" w:rsidRDefault="007A57CA">
            <w:pPr>
              <w:spacing w:before="40" w:after="40"/>
            </w:pPr>
            <w:r>
              <w:rPr>
                <w:color w:val="000000"/>
                <w:sz w:val="20"/>
              </w:rPr>
              <w:t>No</w:t>
            </w:r>
          </w:p>
        </w:tc>
        <w:tc>
          <w:tcPr>
            <w:tcW w:w="4464" w:type="dxa"/>
            <w:shd w:val="clear" w:color="auto" w:fill="FFFFFF"/>
          </w:tcPr>
          <w:p w14:paraId="28419D33" w14:textId="77777777" w:rsidR="00C1613C" w:rsidRDefault="00C1613C">
            <w:pPr>
              <w:spacing w:before="40" w:after="40"/>
            </w:pPr>
          </w:p>
        </w:tc>
      </w:tr>
      <w:tr w:rsidR="00C1613C" w14:paraId="3F903E68" w14:textId="77777777">
        <w:trPr>
          <w:jc w:val="center"/>
        </w:trPr>
        <w:tc>
          <w:tcPr>
            <w:tcW w:w="2304" w:type="dxa"/>
            <w:shd w:val="clear" w:color="auto" w:fill="FFFFFF"/>
          </w:tcPr>
          <w:p w14:paraId="28275B6E" w14:textId="77777777" w:rsidR="00C1613C" w:rsidRDefault="007A57CA">
            <w:pPr>
              <w:spacing w:before="40" w:after="40"/>
            </w:pPr>
            <w:r>
              <w:rPr>
                <w:color w:val="000000"/>
                <w:sz w:val="20"/>
              </w:rPr>
              <w:t>Monto</w:t>
            </w:r>
          </w:p>
        </w:tc>
        <w:tc>
          <w:tcPr>
            <w:tcW w:w="1944" w:type="dxa"/>
            <w:shd w:val="clear" w:color="auto" w:fill="FFFFFF"/>
          </w:tcPr>
          <w:p w14:paraId="08EB5A04"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47E8F0C4" w14:textId="77777777" w:rsidR="00C1613C" w:rsidRDefault="007A57CA">
            <w:pPr>
              <w:spacing w:before="40" w:after="40"/>
            </w:pPr>
            <w:r>
              <w:rPr>
                <w:color w:val="000000"/>
                <w:sz w:val="20"/>
              </w:rPr>
              <w:t>No</w:t>
            </w:r>
          </w:p>
        </w:tc>
        <w:tc>
          <w:tcPr>
            <w:tcW w:w="4464" w:type="dxa"/>
            <w:shd w:val="clear" w:color="auto" w:fill="FFFFFF"/>
          </w:tcPr>
          <w:p w14:paraId="4E697A93" w14:textId="77777777" w:rsidR="00C1613C" w:rsidRDefault="007A57CA">
            <w:pPr>
              <w:spacing w:before="40" w:after="40"/>
            </w:pPr>
            <w:r>
              <w:rPr>
                <w:color w:val="000000"/>
                <w:sz w:val="20"/>
              </w:rPr>
              <w:t>Siempre positivo.</w:t>
            </w:r>
          </w:p>
        </w:tc>
      </w:tr>
      <w:tr w:rsidR="00C1613C" w14:paraId="5125DE76" w14:textId="77777777">
        <w:trPr>
          <w:jc w:val="center"/>
        </w:trPr>
        <w:tc>
          <w:tcPr>
            <w:tcW w:w="2304" w:type="dxa"/>
            <w:shd w:val="clear" w:color="auto" w:fill="FFFFFF"/>
          </w:tcPr>
          <w:p w14:paraId="1BB6EFEE" w14:textId="77777777" w:rsidR="00C1613C" w:rsidRDefault="007A57CA">
            <w:pPr>
              <w:spacing w:before="40" w:after="40"/>
            </w:pPr>
            <w:proofErr w:type="spellStart"/>
            <w:r>
              <w:rPr>
                <w:color w:val="000000"/>
                <w:sz w:val="20"/>
              </w:rPr>
              <w:t>BalanceAnterior</w:t>
            </w:r>
            <w:proofErr w:type="spellEnd"/>
          </w:p>
        </w:tc>
        <w:tc>
          <w:tcPr>
            <w:tcW w:w="1944" w:type="dxa"/>
            <w:shd w:val="clear" w:color="auto" w:fill="FFFFFF"/>
          </w:tcPr>
          <w:p w14:paraId="541F3043"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4B8B5A06" w14:textId="77777777" w:rsidR="00C1613C" w:rsidRDefault="007A57CA">
            <w:pPr>
              <w:spacing w:before="40" w:after="40"/>
            </w:pPr>
            <w:r>
              <w:rPr>
                <w:color w:val="000000"/>
                <w:sz w:val="20"/>
              </w:rPr>
              <w:t>No</w:t>
            </w:r>
          </w:p>
        </w:tc>
        <w:tc>
          <w:tcPr>
            <w:tcW w:w="4464" w:type="dxa"/>
            <w:shd w:val="clear" w:color="auto" w:fill="FFFFFF"/>
          </w:tcPr>
          <w:p w14:paraId="3C09704C" w14:textId="77777777" w:rsidR="00C1613C" w:rsidRDefault="00C1613C">
            <w:pPr>
              <w:spacing w:before="40" w:after="40"/>
            </w:pPr>
          </w:p>
        </w:tc>
      </w:tr>
      <w:tr w:rsidR="00C1613C" w14:paraId="5F1EF72E" w14:textId="77777777">
        <w:trPr>
          <w:jc w:val="center"/>
        </w:trPr>
        <w:tc>
          <w:tcPr>
            <w:tcW w:w="2304" w:type="dxa"/>
            <w:shd w:val="clear" w:color="auto" w:fill="FFFFFF"/>
          </w:tcPr>
          <w:p w14:paraId="34D44051" w14:textId="77777777" w:rsidR="00C1613C" w:rsidRDefault="007A57CA">
            <w:pPr>
              <w:spacing w:before="40" w:after="40"/>
            </w:pPr>
            <w:proofErr w:type="spellStart"/>
            <w:r>
              <w:rPr>
                <w:color w:val="000000"/>
                <w:sz w:val="20"/>
              </w:rPr>
              <w:t>BalanceResultante</w:t>
            </w:r>
            <w:proofErr w:type="spellEnd"/>
          </w:p>
        </w:tc>
        <w:tc>
          <w:tcPr>
            <w:tcW w:w="1944" w:type="dxa"/>
            <w:shd w:val="clear" w:color="auto" w:fill="FFFFFF"/>
          </w:tcPr>
          <w:p w14:paraId="4DB42909"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13970E4C" w14:textId="77777777" w:rsidR="00C1613C" w:rsidRDefault="007A57CA">
            <w:pPr>
              <w:spacing w:before="40" w:after="40"/>
            </w:pPr>
            <w:r>
              <w:rPr>
                <w:color w:val="000000"/>
                <w:sz w:val="20"/>
              </w:rPr>
              <w:t>No</w:t>
            </w:r>
          </w:p>
        </w:tc>
        <w:tc>
          <w:tcPr>
            <w:tcW w:w="4464" w:type="dxa"/>
            <w:shd w:val="clear" w:color="auto" w:fill="FFFFFF"/>
          </w:tcPr>
          <w:p w14:paraId="250C2CCA" w14:textId="77777777" w:rsidR="00C1613C" w:rsidRDefault="00C1613C">
            <w:pPr>
              <w:spacing w:before="40" w:after="40"/>
            </w:pPr>
          </w:p>
        </w:tc>
      </w:tr>
      <w:tr w:rsidR="00C1613C" w14:paraId="36C04EC7" w14:textId="77777777">
        <w:trPr>
          <w:jc w:val="center"/>
        </w:trPr>
        <w:tc>
          <w:tcPr>
            <w:tcW w:w="2304" w:type="dxa"/>
            <w:shd w:val="clear" w:color="auto" w:fill="FFFFFF"/>
          </w:tcPr>
          <w:p w14:paraId="41FD8996" w14:textId="77777777" w:rsidR="00C1613C" w:rsidRDefault="007A57CA">
            <w:pPr>
              <w:spacing w:before="40" w:after="40"/>
            </w:pPr>
            <w:proofErr w:type="spellStart"/>
            <w:r>
              <w:rPr>
                <w:color w:val="000000"/>
                <w:sz w:val="20"/>
              </w:rPr>
              <w:t>Observacion</w:t>
            </w:r>
            <w:proofErr w:type="spellEnd"/>
          </w:p>
        </w:tc>
        <w:tc>
          <w:tcPr>
            <w:tcW w:w="1944" w:type="dxa"/>
            <w:shd w:val="clear" w:color="auto" w:fill="FFFFFF"/>
          </w:tcPr>
          <w:p w14:paraId="36940C38"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250)</w:t>
            </w:r>
          </w:p>
        </w:tc>
        <w:tc>
          <w:tcPr>
            <w:tcW w:w="792" w:type="dxa"/>
            <w:shd w:val="clear" w:color="auto" w:fill="FFFFFF"/>
          </w:tcPr>
          <w:p w14:paraId="68A59A2E" w14:textId="77777777" w:rsidR="00C1613C" w:rsidRDefault="007A57CA">
            <w:pPr>
              <w:spacing w:before="40" w:after="40"/>
            </w:pPr>
            <w:r>
              <w:rPr>
                <w:color w:val="000000"/>
                <w:sz w:val="20"/>
              </w:rPr>
              <w:t>Sí</w:t>
            </w:r>
          </w:p>
        </w:tc>
        <w:tc>
          <w:tcPr>
            <w:tcW w:w="4464" w:type="dxa"/>
            <w:shd w:val="clear" w:color="auto" w:fill="FFFFFF"/>
          </w:tcPr>
          <w:p w14:paraId="3418CEBF" w14:textId="77777777" w:rsidR="00C1613C" w:rsidRDefault="007A57CA">
            <w:pPr>
              <w:spacing w:before="40" w:after="40"/>
            </w:pPr>
            <w:r>
              <w:rPr>
                <w:color w:val="000000"/>
                <w:sz w:val="20"/>
              </w:rPr>
              <w:t>Recibo, forma de pago...</w:t>
            </w:r>
          </w:p>
        </w:tc>
      </w:tr>
      <w:tr w:rsidR="00C1613C" w14:paraId="28A01401" w14:textId="77777777">
        <w:trPr>
          <w:jc w:val="center"/>
        </w:trPr>
        <w:tc>
          <w:tcPr>
            <w:tcW w:w="2304" w:type="dxa"/>
            <w:shd w:val="clear" w:color="auto" w:fill="FFFFFF"/>
          </w:tcPr>
          <w:p w14:paraId="0A9AF686" w14:textId="77777777" w:rsidR="00C1613C" w:rsidRDefault="007A57CA">
            <w:pPr>
              <w:spacing w:before="40" w:after="40"/>
            </w:pPr>
            <w:proofErr w:type="spellStart"/>
            <w:r>
              <w:rPr>
                <w:color w:val="000000"/>
                <w:sz w:val="20"/>
              </w:rPr>
              <w:t>UsuarioId</w:t>
            </w:r>
            <w:proofErr w:type="spellEnd"/>
          </w:p>
        </w:tc>
        <w:tc>
          <w:tcPr>
            <w:tcW w:w="1944" w:type="dxa"/>
            <w:shd w:val="clear" w:color="auto" w:fill="FFFFFF"/>
          </w:tcPr>
          <w:p w14:paraId="75F01811"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450)</w:t>
            </w:r>
          </w:p>
        </w:tc>
        <w:tc>
          <w:tcPr>
            <w:tcW w:w="792" w:type="dxa"/>
            <w:shd w:val="clear" w:color="auto" w:fill="FFFFFF"/>
          </w:tcPr>
          <w:p w14:paraId="16D83685" w14:textId="77777777" w:rsidR="00C1613C" w:rsidRDefault="007A57CA">
            <w:pPr>
              <w:spacing w:before="40" w:after="40"/>
            </w:pPr>
            <w:r>
              <w:rPr>
                <w:color w:val="000000"/>
                <w:sz w:val="20"/>
              </w:rPr>
              <w:t>Sí</w:t>
            </w:r>
          </w:p>
        </w:tc>
        <w:tc>
          <w:tcPr>
            <w:tcW w:w="4464" w:type="dxa"/>
            <w:shd w:val="clear" w:color="auto" w:fill="FFFFFF"/>
          </w:tcPr>
          <w:p w14:paraId="7FB046FB" w14:textId="77777777" w:rsidR="00C1613C" w:rsidRDefault="00C1613C">
            <w:pPr>
              <w:spacing w:before="40" w:after="40"/>
            </w:pPr>
          </w:p>
        </w:tc>
      </w:tr>
    </w:tbl>
    <w:p w14:paraId="202C37EB" w14:textId="77777777" w:rsidR="00EF76A2" w:rsidRDefault="00B139D7">
      <w:pPr>
        <w:spacing w:before="40" w:after="280"/>
      </w:pPr>
      <w:r>
        <w:rPr>
          <w:i/>
          <w:color w:val="000000"/>
          <w:sz w:val="20"/>
          <w:szCs w:val="20"/>
        </w:rPr>
        <w:t>Fuente: Realización propia.</w:t>
      </w:r>
    </w:p>
    <w:p w14:paraId="5B69E5C5" w14:textId="77777777" w:rsidR="00C1613C" w:rsidRDefault="00C1613C"/>
    <w:p w14:paraId="08A0A7A3" w14:textId="77777777" w:rsidR="00C1613C" w:rsidRDefault="007A57CA">
      <w:pPr>
        <w:keepNext/>
        <w:spacing w:before="200" w:after="80"/>
      </w:pPr>
      <w:r>
        <w:rPr>
          <w:b/>
          <w:color w:val="000000"/>
          <w:sz w:val="24"/>
        </w:rPr>
        <w:t>Módulo de Compras</w:t>
      </w:r>
    </w:p>
    <w:p w14:paraId="164BCF5D" w14:textId="77777777" w:rsidR="00C1613C" w:rsidRDefault="007A57CA">
      <w:pPr>
        <w:keepNext/>
        <w:spacing w:before="200" w:after="80"/>
      </w:pPr>
      <w:r>
        <w:rPr>
          <w:b/>
          <w:color w:val="000000"/>
          <w:sz w:val="24"/>
        </w:rPr>
        <w:t>Tabla: Proveedores</w:t>
      </w:r>
    </w:p>
    <w:p w14:paraId="755EF0A2" w14:textId="77777777" w:rsidR="00C1613C" w:rsidRDefault="007A57CA">
      <w:pPr>
        <w:keepNext/>
        <w:spacing w:after="80"/>
      </w:pPr>
      <w:r>
        <w:rPr>
          <w:i/>
          <w:color w:val="000000"/>
        </w:rPr>
        <w:t>Quien vende mercancía al comercio; su balance es lo que el comercio debe.</w:t>
      </w:r>
    </w:p>
    <w:p w14:paraId="56426C7D" w14:textId="77777777" w:rsidR="00EF76A2" w:rsidRDefault="00B139D7">
      <w:pPr>
        <w:keepNext/>
        <w:spacing w:before="240" w:after="80"/>
      </w:pPr>
      <w:r>
        <w:rPr>
          <w:b/>
          <w:color w:val="000000"/>
        </w:rPr>
        <w:t>Tabla 3.4.8. Diccionario de datos de la tabla Proveedores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8"/>
        <w:gridCol w:w="1924"/>
        <w:gridCol w:w="786"/>
        <w:gridCol w:w="4352"/>
      </w:tblGrid>
      <w:tr w:rsidR="00C1613C" w14:paraId="2EC829C4" w14:textId="77777777">
        <w:trPr>
          <w:tblHeader/>
          <w:jc w:val="center"/>
        </w:trPr>
        <w:tc>
          <w:tcPr>
            <w:tcW w:w="2304" w:type="dxa"/>
            <w:shd w:val="clear" w:color="auto" w:fill="D9D9D9"/>
          </w:tcPr>
          <w:p w14:paraId="4D48D824" w14:textId="77777777" w:rsidR="00C1613C" w:rsidRDefault="007A57CA">
            <w:pPr>
              <w:spacing w:before="40" w:after="40"/>
            </w:pPr>
            <w:r>
              <w:rPr>
                <w:b/>
                <w:color w:val="000000"/>
                <w:sz w:val="20"/>
              </w:rPr>
              <w:t>Campo</w:t>
            </w:r>
          </w:p>
        </w:tc>
        <w:tc>
          <w:tcPr>
            <w:tcW w:w="1944" w:type="dxa"/>
            <w:shd w:val="clear" w:color="auto" w:fill="D9D9D9"/>
          </w:tcPr>
          <w:p w14:paraId="7E98CA05" w14:textId="77777777" w:rsidR="00C1613C" w:rsidRDefault="007A57CA">
            <w:pPr>
              <w:spacing w:before="40" w:after="40"/>
            </w:pPr>
            <w:r>
              <w:rPr>
                <w:b/>
                <w:color w:val="000000"/>
                <w:sz w:val="20"/>
              </w:rPr>
              <w:t>Tipo</w:t>
            </w:r>
          </w:p>
        </w:tc>
        <w:tc>
          <w:tcPr>
            <w:tcW w:w="792" w:type="dxa"/>
            <w:shd w:val="clear" w:color="auto" w:fill="D9D9D9"/>
          </w:tcPr>
          <w:p w14:paraId="468B2611" w14:textId="77777777" w:rsidR="00C1613C" w:rsidRDefault="007A57CA">
            <w:pPr>
              <w:spacing w:before="40" w:after="40"/>
            </w:pPr>
            <w:r>
              <w:rPr>
                <w:b/>
                <w:color w:val="000000"/>
                <w:sz w:val="20"/>
              </w:rPr>
              <w:t>Nulo</w:t>
            </w:r>
          </w:p>
        </w:tc>
        <w:tc>
          <w:tcPr>
            <w:tcW w:w="4464" w:type="dxa"/>
            <w:shd w:val="clear" w:color="auto" w:fill="D9D9D9"/>
          </w:tcPr>
          <w:p w14:paraId="63402494" w14:textId="77777777" w:rsidR="00C1613C" w:rsidRDefault="007A57CA">
            <w:pPr>
              <w:spacing w:before="40" w:after="40"/>
            </w:pPr>
            <w:r>
              <w:rPr>
                <w:b/>
                <w:color w:val="000000"/>
                <w:sz w:val="20"/>
              </w:rPr>
              <w:t>Clave / Descripción</w:t>
            </w:r>
          </w:p>
        </w:tc>
      </w:tr>
      <w:tr w:rsidR="00C1613C" w14:paraId="32BCBCD2" w14:textId="77777777">
        <w:trPr>
          <w:jc w:val="center"/>
        </w:trPr>
        <w:tc>
          <w:tcPr>
            <w:tcW w:w="2304" w:type="dxa"/>
            <w:shd w:val="clear" w:color="auto" w:fill="FFFFFF"/>
          </w:tcPr>
          <w:p w14:paraId="4FF7228A" w14:textId="77777777" w:rsidR="00C1613C" w:rsidRDefault="007A57CA">
            <w:pPr>
              <w:spacing w:before="40" w:after="40"/>
            </w:pPr>
            <w:proofErr w:type="spellStart"/>
            <w:r>
              <w:rPr>
                <w:color w:val="000000"/>
                <w:sz w:val="20"/>
              </w:rPr>
              <w:t>Codigo</w:t>
            </w:r>
            <w:proofErr w:type="spellEnd"/>
          </w:p>
        </w:tc>
        <w:tc>
          <w:tcPr>
            <w:tcW w:w="1944" w:type="dxa"/>
            <w:shd w:val="clear" w:color="auto" w:fill="FFFFFF"/>
          </w:tcPr>
          <w:p w14:paraId="56F4D5E8"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09BF13F4" w14:textId="77777777" w:rsidR="00C1613C" w:rsidRDefault="007A57CA">
            <w:pPr>
              <w:spacing w:before="40" w:after="40"/>
            </w:pPr>
            <w:r>
              <w:rPr>
                <w:color w:val="000000"/>
                <w:sz w:val="20"/>
              </w:rPr>
              <w:t>No</w:t>
            </w:r>
          </w:p>
        </w:tc>
        <w:tc>
          <w:tcPr>
            <w:tcW w:w="4464" w:type="dxa"/>
            <w:shd w:val="clear" w:color="auto" w:fill="FFFFFF"/>
          </w:tcPr>
          <w:p w14:paraId="026D35FC" w14:textId="77777777" w:rsidR="00C1613C" w:rsidRDefault="007A57CA">
            <w:pPr>
              <w:spacing w:before="40" w:after="40"/>
            </w:pPr>
            <w:r>
              <w:rPr>
                <w:color w:val="000000"/>
                <w:sz w:val="20"/>
              </w:rPr>
              <w:t>Único.</w:t>
            </w:r>
          </w:p>
        </w:tc>
      </w:tr>
      <w:tr w:rsidR="00C1613C" w14:paraId="156282B2" w14:textId="77777777">
        <w:trPr>
          <w:jc w:val="center"/>
        </w:trPr>
        <w:tc>
          <w:tcPr>
            <w:tcW w:w="2304" w:type="dxa"/>
            <w:shd w:val="clear" w:color="auto" w:fill="FFFFFF"/>
          </w:tcPr>
          <w:p w14:paraId="0DA48795" w14:textId="77777777" w:rsidR="00C1613C" w:rsidRDefault="007A57CA">
            <w:pPr>
              <w:spacing w:before="40" w:after="40"/>
            </w:pPr>
            <w:r>
              <w:rPr>
                <w:color w:val="000000"/>
                <w:sz w:val="20"/>
              </w:rPr>
              <w:lastRenderedPageBreak/>
              <w:t>Nombre</w:t>
            </w:r>
          </w:p>
        </w:tc>
        <w:tc>
          <w:tcPr>
            <w:tcW w:w="1944" w:type="dxa"/>
            <w:shd w:val="clear" w:color="auto" w:fill="FFFFFF"/>
          </w:tcPr>
          <w:p w14:paraId="7BF20796"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150)</w:t>
            </w:r>
          </w:p>
        </w:tc>
        <w:tc>
          <w:tcPr>
            <w:tcW w:w="792" w:type="dxa"/>
            <w:shd w:val="clear" w:color="auto" w:fill="FFFFFF"/>
          </w:tcPr>
          <w:p w14:paraId="0F1A08FF" w14:textId="77777777" w:rsidR="00C1613C" w:rsidRDefault="007A57CA">
            <w:pPr>
              <w:spacing w:before="40" w:after="40"/>
            </w:pPr>
            <w:r>
              <w:rPr>
                <w:color w:val="000000"/>
                <w:sz w:val="20"/>
              </w:rPr>
              <w:t>No</w:t>
            </w:r>
          </w:p>
        </w:tc>
        <w:tc>
          <w:tcPr>
            <w:tcW w:w="4464" w:type="dxa"/>
            <w:shd w:val="clear" w:color="auto" w:fill="FFFFFF"/>
          </w:tcPr>
          <w:p w14:paraId="74D7C9B8" w14:textId="77777777" w:rsidR="00C1613C" w:rsidRDefault="007A57CA">
            <w:pPr>
              <w:spacing w:before="40" w:after="40"/>
            </w:pPr>
            <w:r>
              <w:rPr>
                <w:color w:val="000000"/>
                <w:sz w:val="20"/>
              </w:rPr>
              <w:t>Indexado.</w:t>
            </w:r>
          </w:p>
        </w:tc>
      </w:tr>
      <w:tr w:rsidR="00C1613C" w14:paraId="45698E4C" w14:textId="77777777">
        <w:trPr>
          <w:jc w:val="center"/>
        </w:trPr>
        <w:tc>
          <w:tcPr>
            <w:tcW w:w="2304" w:type="dxa"/>
            <w:shd w:val="clear" w:color="auto" w:fill="FFFFFF"/>
          </w:tcPr>
          <w:p w14:paraId="7F3C9B09" w14:textId="77777777" w:rsidR="00C1613C" w:rsidRDefault="007A57CA">
            <w:pPr>
              <w:spacing w:before="40" w:after="40"/>
            </w:pPr>
            <w:proofErr w:type="spellStart"/>
            <w:r>
              <w:rPr>
                <w:color w:val="000000"/>
                <w:sz w:val="20"/>
              </w:rPr>
              <w:t>TipoDocumento</w:t>
            </w:r>
            <w:proofErr w:type="spellEnd"/>
          </w:p>
        </w:tc>
        <w:tc>
          <w:tcPr>
            <w:tcW w:w="1944" w:type="dxa"/>
            <w:shd w:val="clear" w:color="auto" w:fill="FFFFFF"/>
          </w:tcPr>
          <w:p w14:paraId="5314A732"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5A5F1DFA" w14:textId="77777777" w:rsidR="00C1613C" w:rsidRDefault="007A57CA">
            <w:pPr>
              <w:spacing w:before="40" w:after="40"/>
            </w:pPr>
            <w:r>
              <w:rPr>
                <w:color w:val="000000"/>
                <w:sz w:val="20"/>
              </w:rPr>
              <w:t>No</w:t>
            </w:r>
          </w:p>
        </w:tc>
        <w:tc>
          <w:tcPr>
            <w:tcW w:w="4464" w:type="dxa"/>
            <w:shd w:val="clear" w:color="auto" w:fill="FFFFFF"/>
          </w:tcPr>
          <w:p w14:paraId="0E0DE07B" w14:textId="77777777" w:rsidR="00C1613C" w:rsidRDefault="007A57CA">
            <w:pPr>
              <w:spacing w:before="40" w:after="40"/>
            </w:pPr>
            <w:proofErr w:type="spellStart"/>
            <w:r>
              <w:rPr>
                <w:color w:val="000000"/>
                <w:sz w:val="20"/>
              </w:rPr>
              <w:t>Enum</w:t>
            </w:r>
            <w:proofErr w:type="spellEnd"/>
            <w:r>
              <w:rPr>
                <w:color w:val="000000"/>
                <w:sz w:val="20"/>
              </w:rPr>
              <w:t xml:space="preserve"> (reutiliza el de Clientes).</w:t>
            </w:r>
          </w:p>
        </w:tc>
      </w:tr>
      <w:tr w:rsidR="00C1613C" w14:paraId="3B7D3191" w14:textId="77777777">
        <w:trPr>
          <w:jc w:val="center"/>
        </w:trPr>
        <w:tc>
          <w:tcPr>
            <w:tcW w:w="2304" w:type="dxa"/>
            <w:shd w:val="clear" w:color="auto" w:fill="FFFFFF"/>
          </w:tcPr>
          <w:p w14:paraId="7D84DB9D" w14:textId="77777777" w:rsidR="00C1613C" w:rsidRDefault="007A57CA">
            <w:pPr>
              <w:spacing w:before="40" w:after="40"/>
            </w:pPr>
            <w:proofErr w:type="spellStart"/>
            <w:r>
              <w:rPr>
                <w:color w:val="000000"/>
                <w:sz w:val="20"/>
              </w:rPr>
              <w:t>NumeroDocumento</w:t>
            </w:r>
            <w:proofErr w:type="spellEnd"/>
          </w:p>
        </w:tc>
        <w:tc>
          <w:tcPr>
            <w:tcW w:w="1944" w:type="dxa"/>
            <w:shd w:val="clear" w:color="auto" w:fill="FFFFFF"/>
          </w:tcPr>
          <w:p w14:paraId="6CEA065A"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69028F52" w14:textId="77777777" w:rsidR="00C1613C" w:rsidRDefault="007A57CA">
            <w:pPr>
              <w:spacing w:before="40" w:after="40"/>
            </w:pPr>
            <w:r>
              <w:rPr>
                <w:color w:val="000000"/>
                <w:sz w:val="20"/>
              </w:rPr>
              <w:t>Sí</w:t>
            </w:r>
          </w:p>
        </w:tc>
        <w:tc>
          <w:tcPr>
            <w:tcW w:w="4464" w:type="dxa"/>
            <w:shd w:val="clear" w:color="auto" w:fill="FFFFFF"/>
          </w:tcPr>
          <w:p w14:paraId="22413AE5" w14:textId="77777777" w:rsidR="00C1613C" w:rsidRDefault="007A57CA">
            <w:pPr>
              <w:spacing w:before="40" w:after="40"/>
            </w:pPr>
            <w:r>
              <w:rPr>
                <w:color w:val="000000"/>
                <w:sz w:val="20"/>
              </w:rPr>
              <w:t>Único filtrado.</w:t>
            </w:r>
          </w:p>
        </w:tc>
      </w:tr>
      <w:tr w:rsidR="00C1613C" w14:paraId="277158BA" w14:textId="77777777">
        <w:trPr>
          <w:jc w:val="center"/>
        </w:trPr>
        <w:tc>
          <w:tcPr>
            <w:tcW w:w="2304" w:type="dxa"/>
            <w:shd w:val="clear" w:color="auto" w:fill="FFFFFF"/>
          </w:tcPr>
          <w:p w14:paraId="4CE3615D" w14:textId="77777777" w:rsidR="00C1613C" w:rsidRDefault="007A57CA">
            <w:pPr>
              <w:spacing w:before="40" w:after="40"/>
            </w:pPr>
            <w:proofErr w:type="spellStart"/>
            <w:r>
              <w:rPr>
                <w:color w:val="000000"/>
                <w:sz w:val="20"/>
              </w:rPr>
              <w:t>Telefono</w:t>
            </w:r>
            <w:proofErr w:type="spellEnd"/>
            <w:r>
              <w:rPr>
                <w:color w:val="000000"/>
                <w:sz w:val="20"/>
              </w:rPr>
              <w:t xml:space="preserve"> / Email / </w:t>
            </w:r>
            <w:proofErr w:type="spellStart"/>
            <w:r>
              <w:rPr>
                <w:color w:val="000000"/>
                <w:sz w:val="20"/>
              </w:rPr>
              <w:t>Direccion</w:t>
            </w:r>
            <w:proofErr w:type="spellEnd"/>
          </w:p>
        </w:tc>
        <w:tc>
          <w:tcPr>
            <w:tcW w:w="1944" w:type="dxa"/>
            <w:shd w:val="clear" w:color="auto" w:fill="FFFFFF"/>
          </w:tcPr>
          <w:p w14:paraId="4A1B16E2" w14:textId="77777777" w:rsidR="00C1613C" w:rsidRDefault="007A57CA">
            <w:pPr>
              <w:spacing w:before="40" w:after="40"/>
            </w:pPr>
            <w:proofErr w:type="spellStart"/>
            <w:r>
              <w:rPr>
                <w:color w:val="000000"/>
                <w:sz w:val="20"/>
              </w:rPr>
              <w:t>nvarchar</w:t>
            </w:r>
            <w:proofErr w:type="spellEnd"/>
          </w:p>
        </w:tc>
        <w:tc>
          <w:tcPr>
            <w:tcW w:w="792" w:type="dxa"/>
            <w:shd w:val="clear" w:color="auto" w:fill="FFFFFF"/>
          </w:tcPr>
          <w:p w14:paraId="0C49BDBD" w14:textId="77777777" w:rsidR="00C1613C" w:rsidRDefault="007A57CA">
            <w:pPr>
              <w:spacing w:before="40" w:after="40"/>
            </w:pPr>
            <w:r>
              <w:rPr>
                <w:color w:val="000000"/>
                <w:sz w:val="20"/>
              </w:rPr>
              <w:t>Sí</w:t>
            </w:r>
          </w:p>
        </w:tc>
        <w:tc>
          <w:tcPr>
            <w:tcW w:w="4464" w:type="dxa"/>
            <w:shd w:val="clear" w:color="auto" w:fill="FFFFFF"/>
          </w:tcPr>
          <w:p w14:paraId="0400A2C7" w14:textId="77777777" w:rsidR="00C1613C" w:rsidRDefault="007A57CA">
            <w:pPr>
              <w:spacing w:before="40" w:after="40"/>
            </w:pPr>
            <w:r>
              <w:rPr>
                <w:color w:val="000000"/>
                <w:sz w:val="20"/>
              </w:rPr>
              <w:t>Datos de contacto.</w:t>
            </w:r>
          </w:p>
        </w:tc>
      </w:tr>
      <w:tr w:rsidR="00C1613C" w14:paraId="2AFFB92E" w14:textId="77777777">
        <w:trPr>
          <w:jc w:val="center"/>
        </w:trPr>
        <w:tc>
          <w:tcPr>
            <w:tcW w:w="2304" w:type="dxa"/>
            <w:shd w:val="clear" w:color="auto" w:fill="FFFFFF"/>
          </w:tcPr>
          <w:p w14:paraId="4265A665" w14:textId="77777777" w:rsidR="00C1613C" w:rsidRDefault="007A57CA">
            <w:pPr>
              <w:spacing w:before="40" w:after="40"/>
            </w:pPr>
            <w:r>
              <w:rPr>
                <w:color w:val="000000"/>
                <w:sz w:val="20"/>
              </w:rPr>
              <w:t>Contacto</w:t>
            </w:r>
          </w:p>
        </w:tc>
        <w:tc>
          <w:tcPr>
            <w:tcW w:w="1944" w:type="dxa"/>
            <w:shd w:val="clear" w:color="auto" w:fill="FFFFFF"/>
          </w:tcPr>
          <w:p w14:paraId="50AD4DD4"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150)</w:t>
            </w:r>
          </w:p>
        </w:tc>
        <w:tc>
          <w:tcPr>
            <w:tcW w:w="792" w:type="dxa"/>
            <w:shd w:val="clear" w:color="auto" w:fill="FFFFFF"/>
          </w:tcPr>
          <w:p w14:paraId="238F8F64" w14:textId="77777777" w:rsidR="00C1613C" w:rsidRDefault="007A57CA">
            <w:pPr>
              <w:spacing w:before="40" w:after="40"/>
            </w:pPr>
            <w:r>
              <w:rPr>
                <w:color w:val="000000"/>
                <w:sz w:val="20"/>
              </w:rPr>
              <w:t>Sí</w:t>
            </w:r>
          </w:p>
        </w:tc>
        <w:tc>
          <w:tcPr>
            <w:tcW w:w="4464" w:type="dxa"/>
            <w:shd w:val="clear" w:color="auto" w:fill="FFFFFF"/>
          </w:tcPr>
          <w:p w14:paraId="557CACD8" w14:textId="77777777" w:rsidR="00C1613C" w:rsidRDefault="007A57CA">
            <w:pPr>
              <w:spacing w:before="40" w:after="40"/>
            </w:pPr>
            <w:r>
              <w:rPr>
                <w:color w:val="000000"/>
                <w:sz w:val="20"/>
              </w:rPr>
              <w:t>Persona de contacto.</w:t>
            </w:r>
          </w:p>
        </w:tc>
      </w:tr>
      <w:tr w:rsidR="00C1613C" w14:paraId="732BC2EE" w14:textId="77777777">
        <w:trPr>
          <w:jc w:val="center"/>
        </w:trPr>
        <w:tc>
          <w:tcPr>
            <w:tcW w:w="2304" w:type="dxa"/>
            <w:shd w:val="clear" w:color="auto" w:fill="FFFFFF"/>
          </w:tcPr>
          <w:p w14:paraId="2F6FE3F7" w14:textId="77777777" w:rsidR="00C1613C" w:rsidRDefault="007A57CA">
            <w:pPr>
              <w:spacing w:before="40" w:after="40"/>
            </w:pPr>
            <w:proofErr w:type="spellStart"/>
            <w:r>
              <w:rPr>
                <w:color w:val="000000"/>
                <w:sz w:val="20"/>
              </w:rPr>
              <w:t>DiasCredito</w:t>
            </w:r>
            <w:proofErr w:type="spellEnd"/>
          </w:p>
        </w:tc>
        <w:tc>
          <w:tcPr>
            <w:tcW w:w="1944" w:type="dxa"/>
            <w:shd w:val="clear" w:color="auto" w:fill="FFFFFF"/>
          </w:tcPr>
          <w:p w14:paraId="728954CB"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1986D653" w14:textId="77777777" w:rsidR="00C1613C" w:rsidRDefault="007A57CA">
            <w:pPr>
              <w:spacing w:before="40" w:after="40"/>
            </w:pPr>
            <w:r>
              <w:rPr>
                <w:color w:val="000000"/>
                <w:sz w:val="20"/>
              </w:rPr>
              <w:t>No</w:t>
            </w:r>
          </w:p>
        </w:tc>
        <w:tc>
          <w:tcPr>
            <w:tcW w:w="4464" w:type="dxa"/>
            <w:shd w:val="clear" w:color="auto" w:fill="FFFFFF"/>
          </w:tcPr>
          <w:p w14:paraId="64D8FB40" w14:textId="77777777" w:rsidR="00C1613C" w:rsidRDefault="00C1613C">
            <w:pPr>
              <w:spacing w:before="40" w:after="40"/>
            </w:pPr>
          </w:p>
        </w:tc>
      </w:tr>
      <w:tr w:rsidR="00C1613C" w14:paraId="20444FE3" w14:textId="77777777">
        <w:trPr>
          <w:jc w:val="center"/>
        </w:trPr>
        <w:tc>
          <w:tcPr>
            <w:tcW w:w="2304" w:type="dxa"/>
            <w:shd w:val="clear" w:color="auto" w:fill="FFFFFF"/>
          </w:tcPr>
          <w:p w14:paraId="70E207E3" w14:textId="77777777" w:rsidR="00C1613C" w:rsidRDefault="007A57CA">
            <w:pPr>
              <w:spacing w:before="40" w:after="40"/>
            </w:pPr>
            <w:proofErr w:type="spellStart"/>
            <w:r>
              <w:rPr>
                <w:color w:val="000000"/>
                <w:sz w:val="20"/>
              </w:rPr>
              <w:t>BalanceActual</w:t>
            </w:r>
            <w:proofErr w:type="spellEnd"/>
          </w:p>
        </w:tc>
        <w:tc>
          <w:tcPr>
            <w:tcW w:w="1944" w:type="dxa"/>
            <w:shd w:val="clear" w:color="auto" w:fill="FFFFFF"/>
          </w:tcPr>
          <w:p w14:paraId="2A55912B" w14:textId="5084D642" w:rsidR="00C1613C" w:rsidRDefault="00563AAB">
            <w:pPr>
              <w:spacing w:before="40" w:after="40"/>
            </w:pPr>
            <w:r>
              <w:rPr>
                <w:color w:val="000000"/>
                <w:sz w:val="20"/>
              </w:rPr>
              <w:t>decimal (</w:t>
            </w:r>
            <w:r w:rsidR="007A57CA">
              <w:rPr>
                <w:color w:val="000000"/>
                <w:sz w:val="20"/>
              </w:rPr>
              <w:t>18,2)</w:t>
            </w:r>
          </w:p>
        </w:tc>
        <w:tc>
          <w:tcPr>
            <w:tcW w:w="792" w:type="dxa"/>
            <w:shd w:val="clear" w:color="auto" w:fill="FFFFFF"/>
          </w:tcPr>
          <w:p w14:paraId="2FAEE248" w14:textId="77777777" w:rsidR="00C1613C" w:rsidRDefault="007A57CA">
            <w:pPr>
              <w:spacing w:before="40" w:after="40"/>
            </w:pPr>
            <w:r>
              <w:rPr>
                <w:color w:val="000000"/>
                <w:sz w:val="20"/>
              </w:rPr>
              <w:t>No</w:t>
            </w:r>
          </w:p>
        </w:tc>
        <w:tc>
          <w:tcPr>
            <w:tcW w:w="4464" w:type="dxa"/>
            <w:shd w:val="clear" w:color="auto" w:fill="FFFFFF"/>
          </w:tcPr>
          <w:p w14:paraId="632BBED1" w14:textId="77777777" w:rsidR="00C1613C" w:rsidRDefault="007A57CA">
            <w:pPr>
              <w:spacing w:before="40" w:after="40"/>
            </w:pPr>
            <w:r>
              <w:rPr>
                <w:color w:val="000000"/>
                <w:sz w:val="20"/>
              </w:rPr>
              <w:t>Cuentas por pagar.</w:t>
            </w:r>
          </w:p>
        </w:tc>
      </w:tr>
      <w:tr w:rsidR="00C1613C" w14:paraId="071D71BE" w14:textId="77777777">
        <w:trPr>
          <w:jc w:val="center"/>
        </w:trPr>
        <w:tc>
          <w:tcPr>
            <w:tcW w:w="2304" w:type="dxa"/>
            <w:shd w:val="clear" w:color="auto" w:fill="FFFFFF"/>
          </w:tcPr>
          <w:p w14:paraId="77B989E2" w14:textId="77777777" w:rsidR="00C1613C" w:rsidRDefault="007A57CA">
            <w:pPr>
              <w:spacing w:before="40" w:after="40"/>
            </w:pPr>
            <w:r>
              <w:rPr>
                <w:color w:val="000000"/>
                <w:sz w:val="20"/>
              </w:rPr>
              <w:t>Activo</w:t>
            </w:r>
          </w:p>
        </w:tc>
        <w:tc>
          <w:tcPr>
            <w:tcW w:w="1944" w:type="dxa"/>
            <w:shd w:val="clear" w:color="auto" w:fill="FFFFFF"/>
          </w:tcPr>
          <w:p w14:paraId="23EB9BD0" w14:textId="77777777" w:rsidR="00C1613C" w:rsidRDefault="007A57CA">
            <w:pPr>
              <w:spacing w:before="40" w:after="40"/>
            </w:pPr>
            <w:r>
              <w:rPr>
                <w:color w:val="000000"/>
                <w:sz w:val="20"/>
              </w:rPr>
              <w:t>bit</w:t>
            </w:r>
          </w:p>
        </w:tc>
        <w:tc>
          <w:tcPr>
            <w:tcW w:w="792" w:type="dxa"/>
            <w:shd w:val="clear" w:color="auto" w:fill="FFFFFF"/>
          </w:tcPr>
          <w:p w14:paraId="20C54604" w14:textId="77777777" w:rsidR="00C1613C" w:rsidRDefault="007A57CA">
            <w:pPr>
              <w:spacing w:before="40" w:after="40"/>
            </w:pPr>
            <w:r>
              <w:rPr>
                <w:color w:val="000000"/>
                <w:sz w:val="20"/>
              </w:rPr>
              <w:t>No</w:t>
            </w:r>
          </w:p>
        </w:tc>
        <w:tc>
          <w:tcPr>
            <w:tcW w:w="4464" w:type="dxa"/>
            <w:shd w:val="clear" w:color="auto" w:fill="FFFFFF"/>
          </w:tcPr>
          <w:p w14:paraId="4B1BDDEC" w14:textId="77777777" w:rsidR="00C1613C" w:rsidRDefault="00C1613C">
            <w:pPr>
              <w:spacing w:before="40" w:after="40"/>
            </w:pPr>
          </w:p>
        </w:tc>
      </w:tr>
    </w:tbl>
    <w:p w14:paraId="0FA132AF" w14:textId="77777777" w:rsidR="00EF76A2" w:rsidRDefault="00B139D7">
      <w:pPr>
        <w:spacing w:before="40" w:after="280"/>
      </w:pPr>
      <w:r>
        <w:rPr>
          <w:i/>
          <w:color w:val="000000"/>
          <w:sz w:val="20"/>
          <w:szCs w:val="20"/>
        </w:rPr>
        <w:t>Fuente: Realización propia.</w:t>
      </w:r>
    </w:p>
    <w:p w14:paraId="362220F1" w14:textId="77777777" w:rsidR="00C1613C" w:rsidRDefault="00C1613C"/>
    <w:p w14:paraId="56568E53" w14:textId="77777777" w:rsidR="00C1613C" w:rsidRDefault="007A57CA">
      <w:pPr>
        <w:keepNext/>
        <w:spacing w:before="200" w:after="80"/>
      </w:pPr>
      <w:r>
        <w:rPr>
          <w:b/>
          <w:color w:val="000000"/>
          <w:sz w:val="24"/>
        </w:rPr>
        <w:t>Tabla: Compras</w:t>
      </w:r>
    </w:p>
    <w:p w14:paraId="519ED8A6" w14:textId="77777777" w:rsidR="00C1613C" w:rsidRDefault="007A57CA">
      <w:pPr>
        <w:keepNext/>
        <w:spacing w:after="80"/>
      </w:pPr>
      <w:r>
        <w:rPr>
          <w:i/>
          <w:color w:val="000000"/>
        </w:rPr>
        <w:t>Compra a un proveedor; nace como orden y al recibirse mueve el inventario.</w:t>
      </w:r>
    </w:p>
    <w:p w14:paraId="55EA319E" w14:textId="77777777" w:rsidR="00EF76A2" w:rsidRDefault="00B139D7">
      <w:pPr>
        <w:keepNext/>
        <w:spacing w:before="240" w:after="80"/>
      </w:pPr>
      <w:r>
        <w:rPr>
          <w:b/>
          <w:color w:val="000000"/>
        </w:rPr>
        <w:t>Tabla 3.4.9. Diccionario de datos de la tabla Compras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9"/>
        <w:gridCol w:w="1925"/>
        <w:gridCol w:w="786"/>
        <w:gridCol w:w="4360"/>
      </w:tblGrid>
      <w:tr w:rsidR="00C1613C" w14:paraId="6359B8E9" w14:textId="77777777">
        <w:trPr>
          <w:tblHeader/>
          <w:jc w:val="center"/>
        </w:trPr>
        <w:tc>
          <w:tcPr>
            <w:tcW w:w="2304" w:type="dxa"/>
            <w:shd w:val="clear" w:color="auto" w:fill="D9D9D9"/>
          </w:tcPr>
          <w:p w14:paraId="147E6806" w14:textId="77777777" w:rsidR="00C1613C" w:rsidRDefault="007A57CA">
            <w:pPr>
              <w:spacing w:before="40" w:after="40"/>
            </w:pPr>
            <w:r>
              <w:rPr>
                <w:b/>
                <w:color w:val="000000"/>
                <w:sz w:val="20"/>
              </w:rPr>
              <w:t>Campo</w:t>
            </w:r>
          </w:p>
        </w:tc>
        <w:tc>
          <w:tcPr>
            <w:tcW w:w="1944" w:type="dxa"/>
            <w:shd w:val="clear" w:color="auto" w:fill="D9D9D9"/>
          </w:tcPr>
          <w:p w14:paraId="506957B0" w14:textId="77777777" w:rsidR="00C1613C" w:rsidRDefault="007A57CA">
            <w:pPr>
              <w:spacing w:before="40" w:after="40"/>
            </w:pPr>
            <w:r>
              <w:rPr>
                <w:b/>
                <w:color w:val="000000"/>
                <w:sz w:val="20"/>
              </w:rPr>
              <w:t>Tipo</w:t>
            </w:r>
          </w:p>
        </w:tc>
        <w:tc>
          <w:tcPr>
            <w:tcW w:w="792" w:type="dxa"/>
            <w:shd w:val="clear" w:color="auto" w:fill="D9D9D9"/>
          </w:tcPr>
          <w:p w14:paraId="7455ECE7" w14:textId="77777777" w:rsidR="00C1613C" w:rsidRDefault="007A57CA">
            <w:pPr>
              <w:spacing w:before="40" w:after="40"/>
            </w:pPr>
            <w:r>
              <w:rPr>
                <w:b/>
                <w:color w:val="000000"/>
                <w:sz w:val="20"/>
              </w:rPr>
              <w:t>Nulo</w:t>
            </w:r>
          </w:p>
        </w:tc>
        <w:tc>
          <w:tcPr>
            <w:tcW w:w="4464" w:type="dxa"/>
            <w:shd w:val="clear" w:color="auto" w:fill="D9D9D9"/>
          </w:tcPr>
          <w:p w14:paraId="1F6E3E53" w14:textId="77777777" w:rsidR="00C1613C" w:rsidRDefault="007A57CA">
            <w:pPr>
              <w:spacing w:before="40" w:after="40"/>
            </w:pPr>
            <w:r>
              <w:rPr>
                <w:b/>
                <w:color w:val="000000"/>
                <w:sz w:val="20"/>
              </w:rPr>
              <w:t>Clave / Descripción</w:t>
            </w:r>
          </w:p>
        </w:tc>
      </w:tr>
      <w:tr w:rsidR="00C1613C" w14:paraId="0DDB8BF9" w14:textId="77777777">
        <w:trPr>
          <w:jc w:val="center"/>
        </w:trPr>
        <w:tc>
          <w:tcPr>
            <w:tcW w:w="2304" w:type="dxa"/>
            <w:shd w:val="clear" w:color="auto" w:fill="FFFFFF"/>
          </w:tcPr>
          <w:p w14:paraId="0417BCC8" w14:textId="77777777" w:rsidR="00C1613C" w:rsidRDefault="007A57CA">
            <w:pPr>
              <w:spacing w:before="40" w:after="40"/>
            </w:pPr>
            <w:r>
              <w:rPr>
                <w:color w:val="000000"/>
                <w:sz w:val="20"/>
              </w:rPr>
              <w:t>Numero</w:t>
            </w:r>
          </w:p>
        </w:tc>
        <w:tc>
          <w:tcPr>
            <w:tcW w:w="1944" w:type="dxa"/>
            <w:shd w:val="clear" w:color="auto" w:fill="FFFFFF"/>
          </w:tcPr>
          <w:p w14:paraId="1DB1FAFB"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4FF63D1C" w14:textId="77777777" w:rsidR="00C1613C" w:rsidRDefault="007A57CA">
            <w:pPr>
              <w:spacing w:before="40" w:after="40"/>
            </w:pPr>
            <w:r>
              <w:rPr>
                <w:color w:val="000000"/>
                <w:sz w:val="20"/>
              </w:rPr>
              <w:t>No</w:t>
            </w:r>
          </w:p>
        </w:tc>
        <w:tc>
          <w:tcPr>
            <w:tcW w:w="4464" w:type="dxa"/>
            <w:shd w:val="clear" w:color="auto" w:fill="FFFFFF"/>
          </w:tcPr>
          <w:p w14:paraId="3493316A" w14:textId="77777777" w:rsidR="00C1613C" w:rsidRDefault="007A57CA">
            <w:pPr>
              <w:spacing w:before="40" w:after="40"/>
            </w:pPr>
            <w:r>
              <w:rPr>
                <w:color w:val="000000"/>
                <w:sz w:val="20"/>
              </w:rPr>
              <w:t>Único.</w:t>
            </w:r>
          </w:p>
        </w:tc>
      </w:tr>
      <w:tr w:rsidR="00C1613C" w14:paraId="43F09E46" w14:textId="77777777">
        <w:trPr>
          <w:jc w:val="center"/>
        </w:trPr>
        <w:tc>
          <w:tcPr>
            <w:tcW w:w="2304" w:type="dxa"/>
            <w:shd w:val="clear" w:color="auto" w:fill="FFFFFF"/>
          </w:tcPr>
          <w:p w14:paraId="3A95887A" w14:textId="77777777" w:rsidR="00C1613C" w:rsidRDefault="007A57CA">
            <w:pPr>
              <w:spacing w:before="40" w:after="40"/>
            </w:pPr>
            <w:proofErr w:type="spellStart"/>
            <w:r>
              <w:rPr>
                <w:color w:val="000000"/>
                <w:sz w:val="20"/>
              </w:rPr>
              <w:t>ProveedorId</w:t>
            </w:r>
            <w:proofErr w:type="spellEnd"/>
          </w:p>
        </w:tc>
        <w:tc>
          <w:tcPr>
            <w:tcW w:w="1944" w:type="dxa"/>
            <w:shd w:val="clear" w:color="auto" w:fill="FFFFFF"/>
          </w:tcPr>
          <w:p w14:paraId="15A192EE"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728E696F" w14:textId="77777777" w:rsidR="00C1613C" w:rsidRDefault="007A57CA">
            <w:pPr>
              <w:spacing w:before="40" w:after="40"/>
            </w:pPr>
            <w:r>
              <w:rPr>
                <w:color w:val="000000"/>
                <w:sz w:val="20"/>
              </w:rPr>
              <w:t>No</w:t>
            </w:r>
          </w:p>
        </w:tc>
        <w:tc>
          <w:tcPr>
            <w:tcW w:w="4464" w:type="dxa"/>
            <w:shd w:val="clear" w:color="auto" w:fill="FFFFFF"/>
          </w:tcPr>
          <w:p w14:paraId="5C6FB145" w14:textId="77777777" w:rsidR="00C1613C" w:rsidRDefault="007A57CA">
            <w:pPr>
              <w:spacing w:before="40" w:after="40"/>
            </w:pPr>
            <w:r>
              <w:rPr>
                <w:color w:val="000000"/>
                <w:sz w:val="20"/>
              </w:rPr>
              <w:t>FK -&gt; Proveedores (restringido).</w:t>
            </w:r>
          </w:p>
        </w:tc>
      </w:tr>
      <w:tr w:rsidR="00C1613C" w14:paraId="096F9896" w14:textId="77777777">
        <w:trPr>
          <w:jc w:val="center"/>
        </w:trPr>
        <w:tc>
          <w:tcPr>
            <w:tcW w:w="2304" w:type="dxa"/>
            <w:shd w:val="clear" w:color="auto" w:fill="FFFFFF"/>
          </w:tcPr>
          <w:p w14:paraId="00F4C717" w14:textId="77777777" w:rsidR="00C1613C" w:rsidRDefault="007A57CA">
            <w:pPr>
              <w:spacing w:before="40" w:after="40"/>
            </w:pPr>
            <w:r>
              <w:rPr>
                <w:color w:val="000000"/>
                <w:sz w:val="20"/>
              </w:rPr>
              <w:t>Fecha</w:t>
            </w:r>
          </w:p>
        </w:tc>
        <w:tc>
          <w:tcPr>
            <w:tcW w:w="1944" w:type="dxa"/>
            <w:shd w:val="clear" w:color="auto" w:fill="FFFFFF"/>
          </w:tcPr>
          <w:p w14:paraId="498660CC" w14:textId="77777777" w:rsidR="00C1613C" w:rsidRDefault="007A57CA">
            <w:pPr>
              <w:spacing w:before="40" w:after="40"/>
            </w:pPr>
            <w:r>
              <w:rPr>
                <w:color w:val="000000"/>
                <w:sz w:val="20"/>
              </w:rPr>
              <w:t>datetime2</w:t>
            </w:r>
          </w:p>
        </w:tc>
        <w:tc>
          <w:tcPr>
            <w:tcW w:w="792" w:type="dxa"/>
            <w:shd w:val="clear" w:color="auto" w:fill="FFFFFF"/>
          </w:tcPr>
          <w:p w14:paraId="433C48BA" w14:textId="77777777" w:rsidR="00C1613C" w:rsidRDefault="007A57CA">
            <w:pPr>
              <w:spacing w:before="40" w:after="40"/>
            </w:pPr>
            <w:r>
              <w:rPr>
                <w:color w:val="000000"/>
                <w:sz w:val="20"/>
              </w:rPr>
              <w:t>No</w:t>
            </w:r>
          </w:p>
        </w:tc>
        <w:tc>
          <w:tcPr>
            <w:tcW w:w="4464" w:type="dxa"/>
            <w:shd w:val="clear" w:color="auto" w:fill="FFFFFF"/>
          </w:tcPr>
          <w:p w14:paraId="7ABEEBF9" w14:textId="77777777" w:rsidR="00C1613C" w:rsidRDefault="00C1613C">
            <w:pPr>
              <w:spacing w:before="40" w:after="40"/>
            </w:pPr>
          </w:p>
        </w:tc>
      </w:tr>
      <w:tr w:rsidR="00C1613C" w14:paraId="583808A5" w14:textId="77777777">
        <w:trPr>
          <w:jc w:val="center"/>
        </w:trPr>
        <w:tc>
          <w:tcPr>
            <w:tcW w:w="2304" w:type="dxa"/>
            <w:shd w:val="clear" w:color="auto" w:fill="FFFFFF"/>
          </w:tcPr>
          <w:p w14:paraId="193D5FFA" w14:textId="77777777" w:rsidR="00C1613C" w:rsidRDefault="007A57CA">
            <w:pPr>
              <w:spacing w:before="40" w:after="40"/>
            </w:pPr>
            <w:proofErr w:type="spellStart"/>
            <w:r>
              <w:rPr>
                <w:color w:val="000000"/>
                <w:sz w:val="20"/>
              </w:rPr>
              <w:t>FechaRecepcion</w:t>
            </w:r>
            <w:proofErr w:type="spellEnd"/>
          </w:p>
        </w:tc>
        <w:tc>
          <w:tcPr>
            <w:tcW w:w="1944" w:type="dxa"/>
            <w:shd w:val="clear" w:color="auto" w:fill="FFFFFF"/>
          </w:tcPr>
          <w:p w14:paraId="6297B71C" w14:textId="77777777" w:rsidR="00C1613C" w:rsidRDefault="007A57CA">
            <w:pPr>
              <w:spacing w:before="40" w:after="40"/>
            </w:pPr>
            <w:r>
              <w:rPr>
                <w:color w:val="000000"/>
                <w:sz w:val="20"/>
              </w:rPr>
              <w:t>datetime2</w:t>
            </w:r>
          </w:p>
        </w:tc>
        <w:tc>
          <w:tcPr>
            <w:tcW w:w="792" w:type="dxa"/>
            <w:shd w:val="clear" w:color="auto" w:fill="FFFFFF"/>
          </w:tcPr>
          <w:p w14:paraId="71589D56" w14:textId="77777777" w:rsidR="00C1613C" w:rsidRDefault="007A57CA">
            <w:pPr>
              <w:spacing w:before="40" w:after="40"/>
            </w:pPr>
            <w:r>
              <w:rPr>
                <w:color w:val="000000"/>
                <w:sz w:val="20"/>
              </w:rPr>
              <w:t>Sí</w:t>
            </w:r>
          </w:p>
        </w:tc>
        <w:tc>
          <w:tcPr>
            <w:tcW w:w="4464" w:type="dxa"/>
            <w:shd w:val="clear" w:color="auto" w:fill="FFFFFF"/>
          </w:tcPr>
          <w:p w14:paraId="6F98E938" w14:textId="77777777" w:rsidR="00C1613C" w:rsidRDefault="007A57CA">
            <w:pPr>
              <w:spacing w:before="40" w:after="40"/>
            </w:pPr>
            <w:r>
              <w:rPr>
                <w:color w:val="000000"/>
                <w:sz w:val="20"/>
              </w:rPr>
              <w:t>Se fija al recibir.</w:t>
            </w:r>
          </w:p>
        </w:tc>
      </w:tr>
      <w:tr w:rsidR="00C1613C" w14:paraId="37CA23E3" w14:textId="77777777">
        <w:trPr>
          <w:jc w:val="center"/>
        </w:trPr>
        <w:tc>
          <w:tcPr>
            <w:tcW w:w="2304" w:type="dxa"/>
            <w:shd w:val="clear" w:color="auto" w:fill="FFFFFF"/>
          </w:tcPr>
          <w:p w14:paraId="78B09328" w14:textId="77777777" w:rsidR="00C1613C" w:rsidRDefault="007A57CA">
            <w:pPr>
              <w:spacing w:before="40" w:after="40"/>
            </w:pPr>
            <w:proofErr w:type="spellStart"/>
            <w:r>
              <w:rPr>
                <w:color w:val="000000"/>
                <w:sz w:val="20"/>
              </w:rPr>
              <w:t>NcfProveedor</w:t>
            </w:r>
            <w:proofErr w:type="spellEnd"/>
          </w:p>
        </w:tc>
        <w:tc>
          <w:tcPr>
            <w:tcW w:w="1944" w:type="dxa"/>
            <w:shd w:val="clear" w:color="auto" w:fill="FFFFFF"/>
          </w:tcPr>
          <w:p w14:paraId="290A50FB"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19)</w:t>
            </w:r>
          </w:p>
        </w:tc>
        <w:tc>
          <w:tcPr>
            <w:tcW w:w="792" w:type="dxa"/>
            <w:shd w:val="clear" w:color="auto" w:fill="FFFFFF"/>
          </w:tcPr>
          <w:p w14:paraId="0BD172F2" w14:textId="77777777" w:rsidR="00C1613C" w:rsidRDefault="007A57CA">
            <w:pPr>
              <w:spacing w:before="40" w:after="40"/>
            </w:pPr>
            <w:r>
              <w:rPr>
                <w:color w:val="000000"/>
                <w:sz w:val="20"/>
              </w:rPr>
              <w:t>Sí</w:t>
            </w:r>
          </w:p>
        </w:tc>
        <w:tc>
          <w:tcPr>
            <w:tcW w:w="4464" w:type="dxa"/>
            <w:shd w:val="clear" w:color="auto" w:fill="FFFFFF"/>
          </w:tcPr>
          <w:p w14:paraId="7D336582" w14:textId="77777777" w:rsidR="00C1613C" w:rsidRDefault="007A57CA">
            <w:pPr>
              <w:spacing w:before="40" w:after="40"/>
            </w:pPr>
            <w:r>
              <w:rPr>
                <w:color w:val="000000"/>
                <w:sz w:val="20"/>
              </w:rPr>
              <w:t>Sustenta el ITBIS pagado.</w:t>
            </w:r>
          </w:p>
        </w:tc>
      </w:tr>
      <w:tr w:rsidR="00C1613C" w14:paraId="6602EAE0" w14:textId="77777777">
        <w:trPr>
          <w:jc w:val="center"/>
        </w:trPr>
        <w:tc>
          <w:tcPr>
            <w:tcW w:w="2304" w:type="dxa"/>
            <w:shd w:val="clear" w:color="auto" w:fill="FFFFFF"/>
          </w:tcPr>
          <w:p w14:paraId="60CF9873" w14:textId="77777777" w:rsidR="00C1613C" w:rsidRDefault="007A57CA">
            <w:pPr>
              <w:spacing w:before="40" w:after="40"/>
            </w:pPr>
            <w:r>
              <w:rPr>
                <w:color w:val="000000"/>
                <w:sz w:val="20"/>
              </w:rPr>
              <w:t>Estado</w:t>
            </w:r>
          </w:p>
        </w:tc>
        <w:tc>
          <w:tcPr>
            <w:tcW w:w="1944" w:type="dxa"/>
            <w:shd w:val="clear" w:color="auto" w:fill="FFFFFF"/>
          </w:tcPr>
          <w:p w14:paraId="17185D94"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1CCABC87" w14:textId="77777777" w:rsidR="00C1613C" w:rsidRDefault="007A57CA">
            <w:pPr>
              <w:spacing w:before="40" w:after="40"/>
            </w:pPr>
            <w:r>
              <w:rPr>
                <w:color w:val="000000"/>
                <w:sz w:val="20"/>
              </w:rPr>
              <w:t>No</w:t>
            </w:r>
          </w:p>
        </w:tc>
        <w:tc>
          <w:tcPr>
            <w:tcW w:w="4464" w:type="dxa"/>
            <w:shd w:val="clear" w:color="auto" w:fill="FFFFFF"/>
          </w:tcPr>
          <w:p w14:paraId="28AF3EA4" w14:textId="77777777" w:rsidR="00C1613C" w:rsidRDefault="007A57CA">
            <w:pPr>
              <w:spacing w:before="40" w:after="40"/>
            </w:pPr>
            <w:proofErr w:type="spellStart"/>
            <w:r>
              <w:rPr>
                <w:color w:val="000000"/>
                <w:sz w:val="20"/>
              </w:rPr>
              <w:t>Enum</w:t>
            </w:r>
            <w:proofErr w:type="spellEnd"/>
            <w:r>
              <w:rPr>
                <w:color w:val="000000"/>
                <w:sz w:val="20"/>
              </w:rPr>
              <w:t>: Borrador, Recibida, Anulada.</w:t>
            </w:r>
          </w:p>
        </w:tc>
      </w:tr>
      <w:tr w:rsidR="00C1613C" w14:paraId="590A17BA" w14:textId="77777777">
        <w:trPr>
          <w:jc w:val="center"/>
        </w:trPr>
        <w:tc>
          <w:tcPr>
            <w:tcW w:w="2304" w:type="dxa"/>
            <w:shd w:val="clear" w:color="auto" w:fill="FFFFFF"/>
          </w:tcPr>
          <w:p w14:paraId="18F9704A" w14:textId="77777777" w:rsidR="00C1613C" w:rsidRDefault="007A57CA">
            <w:pPr>
              <w:spacing w:before="40" w:after="40"/>
            </w:pPr>
            <w:proofErr w:type="spellStart"/>
            <w:r>
              <w:rPr>
                <w:color w:val="000000"/>
                <w:sz w:val="20"/>
              </w:rPr>
              <w:t>Condicion</w:t>
            </w:r>
            <w:proofErr w:type="spellEnd"/>
          </w:p>
        </w:tc>
        <w:tc>
          <w:tcPr>
            <w:tcW w:w="1944" w:type="dxa"/>
            <w:shd w:val="clear" w:color="auto" w:fill="FFFFFF"/>
          </w:tcPr>
          <w:p w14:paraId="3455835A"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4F9CDD93" w14:textId="77777777" w:rsidR="00C1613C" w:rsidRDefault="007A57CA">
            <w:pPr>
              <w:spacing w:before="40" w:after="40"/>
            </w:pPr>
            <w:r>
              <w:rPr>
                <w:color w:val="000000"/>
                <w:sz w:val="20"/>
              </w:rPr>
              <w:t>No</w:t>
            </w:r>
          </w:p>
        </w:tc>
        <w:tc>
          <w:tcPr>
            <w:tcW w:w="4464" w:type="dxa"/>
            <w:shd w:val="clear" w:color="auto" w:fill="FFFFFF"/>
          </w:tcPr>
          <w:p w14:paraId="4FED2DFD" w14:textId="77777777" w:rsidR="00C1613C" w:rsidRDefault="007A57CA">
            <w:pPr>
              <w:spacing w:before="40" w:after="40"/>
            </w:pPr>
            <w:proofErr w:type="spellStart"/>
            <w:r>
              <w:rPr>
                <w:color w:val="000000"/>
                <w:sz w:val="20"/>
              </w:rPr>
              <w:t>Enum</w:t>
            </w:r>
            <w:proofErr w:type="spellEnd"/>
            <w:r>
              <w:rPr>
                <w:color w:val="000000"/>
                <w:sz w:val="20"/>
              </w:rPr>
              <w:t>: Contado, Crédito.</w:t>
            </w:r>
          </w:p>
        </w:tc>
      </w:tr>
      <w:tr w:rsidR="00C1613C" w14:paraId="6D1EE3CD" w14:textId="77777777">
        <w:trPr>
          <w:jc w:val="center"/>
        </w:trPr>
        <w:tc>
          <w:tcPr>
            <w:tcW w:w="2304" w:type="dxa"/>
            <w:shd w:val="clear" w:color="auto" w:fill="FFFFFF"/>
          </w:tcPr>
          <w:p w14:paraId="733D2C15" w14:textId="77777777" w:rsidR="00C1613C" w:rsidRDefault="007A57CA">
            <w:pPr>
              <w:spacing w:before="40" w:after="40"/>
            </w:pPr>
            <w:r>
              <w:rPr>
                <w:color w:val="000000"/>
                <w:sz w:val="20"/>
              </w:rPr>
              <w:t xml:space="preserve">Subtotal / </w:t>
            </w:r>
            <w:proofErr w:type="spellStart"/>
            <w:r>
              <w:rPr>
                <w:color w:val="000000"/>
                <w:sz w:val="20"/>
              </w:rPr>
              <w:t>Itbis</w:t>
            </w:r>
            <w:proofErr w:type="spellEnd"/>
            <w:r>
              <w:rPr>
                <w:color w:val="000000"/>
                <w:sz w:val="20"/>
              </w:rPr>
              <w:t xml:space="preserve"> / Total</w:t>
            </w:r>
          </w:p>
        </w:tc>
        <w:tc>
          <w:tcPr>
            <w:tcW w:w="1944" w:type="dxa"/>
            <w:shd w:val="clear" w:color="auto" w:fill="FFFFFF"/>
          </w:tcPr>
          <w:p w14:paraId="0CD128F4" w14:textId="214432B6" w:rsidR="00C1613C" w:rsidRDefault="00563AAB">
            <w:pPr>
              <w:spacing w:before="40" w:after="40"/>
            </w:pPr>
            <w:r>
              <w:rPr>
                <w:color w:val="000000"/>
                <w:sz w:val="20"/>
              </w:rPr>
              <w:t>decimal (</w:t>
            </w:r>
            <w:r w:rsidR="007A57CA">
              <w:rPr>
                <w:color w:val="000000"/>
                <w:sz w:val="20"/>
              </w:rPr>
              <w:t>18,2)</w:t>
            </w:r>
          </w:p>
        </w:tc>
        <w:tc>
          <w:tcPr>
            <w:tcW w:w="792" w:type="dxa"/>
            <w:shd w:val="clear" w:color="auto" w:fill="FFFFFF"/>
          </w:tcPr>
          <w:p w14:paraId="4F1CCDEA" w14:textId="77777777" w:rsidR="00C1613C" w:rsidRDefault="007A57CA">
            <w:pPr>
              <w:spacing w:before="40" w:after="40"/>
            </w:pPr>
            <w:r>
              <w:rPr>
                <w:color w:val="000000"/>
                <w:sz w:val="20"/>
              </w:rPr>
              <w:t>No</w:t>
            </w:r>
          </w:p>
        </w:tc>
        <w:tc>
          <w:tcPr>
            <w:tcW w:w="4464" w:type="dxa"/>
            <w:shd w:val="clear" w:color="auto" w:fill="FFFFFF"/>
          </w:tcPr>
          <w:p w14:paraId="1F146978" w14:textId="77777777" w:rsidR="00C1613C" w:rsidRDefault="007A57CA">
            <w:pPr>
              <w:spacing w:before="40" w:after="40"/>
            </w:pPr>
            <w:r>
              <w:rPr>
                <w:color w:val="000000"/>
                <w:sz w:val="20"/>
              </w:rPr>
              <w:t>Totales congelados.</w:t>
            </w:r>
          </w:p>
        </w:tc>
      </w:tr>
      <w:tr w:rsidR="00C1613C" w14:paraId="20C26406" w14:textId="77777777">
        <w:trPr>
          <w:jc w:val="center"/>
        </w:trPr>
        <w:tc>
          <w:tcPr>
            <w:tcW w:w="2304" w:type="dxa"/>
            <w:shd w:val="clear" w:color="auto" w:fill="FFFFFF"/>
          </w:tcPr>
          <w:p w14:paraId="55162D0D" w14:textId="77777777" w:rsidR="00C1613C" w:rsidRDefault="007A57CA">
            <w:pPr>
              <w:spacing w:before="40" w:after="40"/>
            </w:pPr>
            <w:proofErr w:type="spellStart"/>
            <w:r>
              <w:rPr>
                <w:color w:val="000000"/>
                <w:sz w:val="20"/>
              </w:rPr>
              <w:t>Observacion</w:t>
            </w:r>
            <w:proofErr w:type="spellEnd"/>
          </w:p>
        </w:tc>
        <w:tc>
          <w:tcPr>
            <w:tcW w:w="1944" w:type="dxa"/>
            <w:shd w:val="clear" w:color="auto" w:fill="FFFFFF"/>
          </w:tcPr>
          <w:p w14:paraId="4ECB360C"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500)</w:t>
            </w:r>
          </w:p>
        </w:tc>
        <w:tc>
          <w:tcPr>
            <w:tcW w:w="792" w:type="dxa"/>
            <w:shd w:val="clear" w:color="auto" w:fill="FFFFFF"/>
          </w:tcPr>
          <w:p w14:paraId="64E53A88" w14:textId="77777777" w:rsidR="00C1613C" w:rsidRDefault="007A57CA">
            <w:pPr>
              <w:spacing w:before="40" w:after="40"/>
            </w:pPr>
            <w:r>
              <w:rPr>
                <w:color w:val="000000"/>
                <w:sz w:val="20"/>
              </w:rPr>
              <w:t>Sí</w:t>
            </w:r>
          </w:p>
        </w:tc>
        <w:tc>
          <w:tcPr>
            <w:tcW w:w="4464" w:type="dxa"/>
            <w:shd w:val="clear" w:color="auto" w:fill="FFFFFF"/>
          </w:tcPr>
          <w:p w14:paraId="49035AE2" w14:textId="77777777" w:rsidR="00C1613C" w:rsidRDefault="00C1613C">
            <w:pPr>
              <w:spacing w:before="40" w:after="40"/>
            </w:pPr>
          </w:p>
        </w:tc>
      </w:tr>
    </w:tbl>
    <w:p w14:paraId="5C83FE70" w14:textId="77777777" w:rsidR="00EF76A2" w:rsidRDefault="00B139D7">
      <w:pPr>
        <w:spacing w:before="40" w:after="280"/>
      </w:pPr>
      <w:r>
        <w:rPr>
          <w:i/>
          <w:color w:val="000000"/>
          <w:sz w:val="20"/>
          <w:szCs w:val="20"/>
        </w:rPr>
        <w:t>Fuente: Realización propia.</w:t>
      </w:r>
    </w:p>
    <w:p w14:paraId="4EC4FABC" w14:textId="77777777" w:rsidR="00C1613C" w:rsidRDefault="00C1613C"/>
    <w:p w14:paraId="75D3D549" w14:textId="77777777" w:rsidR="00C1613C" w:rsidRDefault="007A57CA">
      <w:pPr>
        <w:keepNext/>
        <w:spacing w:before="200" w:after="80"/>
      </w:pPr>
      <w:r>
        <w:rPr>
          <w:b/>
          <w:color w:val="000000"/>
          <w:sz w:val="24"/>
        </w:rPr>
        <w:lastRenderedPageBreak/>
        <w:t xml:space="preserve">Tabla: </w:t>
      </w:r>
      <w:proofErr w:type="spellStart"/>
      <w:r>
        <w:rPr>
          <w:b/>
          <w:color w:val="000000"/>
          <w:sz w:val="24"/>
        </w:rPr>
        <w:t>LineasCompra</w:t>
      </w:r>
      <w:proofErr w:type="spellEnd"/>
    </w:p>
    <w:p w14:paraId="5AAA4D4D" w14:textId="77777777" w:rsidR="00C1613C" w:rsidRDefault="007A57CA">
      <w:pPr>
        <w:keepNext/>
        <w:spacing w:after="80"/>
      </w:pPr>
      <w:r>
        <w:rPr>
          <w:i/>
          <w:color w:val="000000"/>
        </w:rPr>
        <w:t>Renglón de una compra (se elimina en cascada con su compra).</w:t>
      </w:r>
    </w:p>
    <w:p w14:paraId="52645F82" w14:textId="77777777" w:rsidR="00EF76A2" w:rsidRDefault="00B139D7">
      <w:pPr>
        <w:keepNext/>
        <w:spacing w:before="240" w:after="80"/>
      </w:pPr>
      <w:r>
        <w:rPr>
          <w:b/>
          <w:color w:val="000000"/>
        </w:rPr>
        <w:t xml:space="preserve">Tabla 3.4.10. Diccionario de datos de la tabla </w:t>
      </w:r>
      <w:proofErr w:type="spellStart"/>
      <w:r>
        <w:rPr>
          <w:b/>
          <w:color w:val="000000"/>
        </w:rPr>
        <w:t>LineasCompra</w:t>
      </w:r>
      <w:proofErr w:type="spellEnd"/>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4"/>
        <w:gridCol w:w="1926"/>
        <w:gridCol w:w="786"/>
        <w:gridCol w:w="4364"/>
      </w:tblGrid>
      <w:tr w:rsidR="00C1613C" w14:paraId="5A7953F6" w14:textId="77777777">
        <w:trPr>
          <w:tblHeader/>
          <w:jc w:val="center"/>
        </w:trPr>
        <w:tc>
          <w:tcPr>
            <w:tcW w:w="2304" w:type="dxa"/>
            <w:shd w:val="clear" w:color="auto" w:fill="D9D9D9"/>
          </w:tcPr>
          <w:p w14:paraId="6FB0E493" w14:textId="77777777" w:rsidR="00C1613C" w:rsidRDefault="007A57CA">
            <w:pPr>
              <w:spacing w:before="40" w:after="40"/>
            </w:pPr>
            <w:r>
              <w:rPr>
                <w:b/>
                <w:color w:val="000000"/>
                <w:sz w:val="20"/>
              </w:rPr>
              <w:t>Campo</w:t>
            </w:r>
          </w:p>
        </w:tc>
        <w:tc>
          <w:tcPr>
            <w:tcW w:w="1944" w:type="dxa"/>
            <w:shd w:val="clear" w:color="auto" w:fill="D9D9D9"/>
          </w:tcPr>
          <w:p w14:paraId="703DE03F" w14:textId="77777777" w:rsidR="00C1613C" w:rsidRDefault="007A57CA">
            <w:pPr>
              <w:spacing w:before="40" w:after="40"/>
            </w:pPr>
            <w:r>
              <w:rPr>
                <w:b/>
                <w:color w:val="000000"/>
                <w:sz w:val="20"/>
              </w:rPr>
              <w:t>Tipo</w:t>
            </w:r>
          </w:p>
        </w:tc>
        <w:tc>
          <w:tcPr>
            <w:tcW w:w="792" w:type="dxa"/>
            <w:shd w:val="clear" w:color="auto" w:fill="D9D9D9"/>
          </w:tcPr>
          <w:p w14:paraId="10D0D30A" w14:textId="77777777" w:rsidR="00C1613C" w:rsidRDefault="007A57CA">
            <w:pPr>
              <w:spacing w:before="40" w:after="40"/>
            </w:pPr>
            <w:r>
              <w:rPr>
                <w:b/>
                <w:color w:val="000000"/>
                <w:sz w:val="20"/>
              </w:rPr>
              <w:t>Nulo</w:t>
            </w:r>
          </w:p>
        </w:tc>
        <w:tc>
          <w:tcPr>
            <w:tcW w:w="4464" w:type="dxa"/>
            <w:shd w:val="clear" w:color="auto" w:fill="D9D9D9"/>
          </w:tcPr>
          <w:p w14:paraId="363CEDBE" w14:textId="77777777" w:rsidR="00C1613C" w:rsidRDefault="007A57CA">
            <w:pPr>
              <w:spacing w:before="40" w:after="40"/>
            </w:pPr>
            <w:r>
              <w:rPr>
                <w:b/>
                <w:color w:val="000000"/>
                <w:sz w:val="20"/>
              </w:rPr>
              <w:t>Clave / Descripción</w:t>
            </w:r>
          </w:p>
        </w:tc>
      </w:tr>
      <w:tr w:rsidR="00C1613C" w14:paraId="5D50913A" w14:textId="77777777">
        <w:trPr>
          <w:jc w:val="center"/>
        </w:trPr>
        <w:tc>
          <w:tcPr>
            <w:tcW w:w="2304" w:type="dxa"/>
            <w:shd w:val="clear" w:color="auto" w:fill="FFFFFF"/>
          </w:tcPr>
          <w:p w14:paraId="7B96D835" w14:textId="77777777" w:rsidR="00C1613C" w:rsidRDefault="007A57CA">
            <w:pPr>
              <w:spacing w:before="40" w:after="40"/>
            </w:pPr>
            <w:proofErr w:type="spellStart"/>
            <w:r>
              <w:rPr>
                <w:color w:val="000000"/>
                <w:sz w:val="20"/>
              </w:rPr>
              <w:t>CompraId</w:t>
            </w:r>
            <w:proofErr w:type="spellEnd"/>
          </w:p>
        </w:tc>
        <w:tc>
          <w:tcPr>
            <w:tcW w:w="1944" w:type="dxa"/>
            <w:shd w:val="clear" w:color="auto" w:fill="FFFFFF"/>
          </w:tcPr>
          <w:p w14:paraId="64F17345"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1DE00E63" w14:textId="77777777" w:rsidR="00C1613C" w:rsidRDefault="007A57CA">
            <w:pPr>
              <w:spacing w:before="40" w:after="40"/>
            </w:pPr>
            <w:r>
              <w:rPr>
                <w:color w:val="000000"/>
                <w:sz w:val="20"/>
              </w:rPr>
              <w:t>No</w:t>
            </w:r>
          </w:p>
        </w:tc>
        <w:tc>
          <w:tcPr>
            <w:tcW w:w="4464" w:type="dxa"/>
            <w:shd w:val="clear" w:color="auto" w:fill="FFFFFF"/>
          </w:tcPr>
          <w:p w14:paraId="3794AA28" w14:textId="77777777" w:rsidR="00C1613C" w:rsidRDefault="007A57CA">
            <w:pPr>
              <w:spacing w:before="40" w:after="40"/>
            </w:pPr>
            <w:r>
              <w:rPr>
                <w:color w:val="000000"/>
                <w:sz w:val="20"/>
              </w:rPr>
              <w:t>FK -&gt; Compras (cascada).</w:t>
            </w:r>
          </w:p>
        </w:tc>
      </w:tr>
      <w:tr w:rsidR="00C1613C" w14:paraId="6B752A42" w14:textId="77777777">
        <w:trPr>
          <w:jc w:val="center"/>
        </w:trPr>
        <w:tc>
          <w:tcPr>
            <w:tcW w:w="2304" w:type="dxa"/>
            <w:shd w:val="clear" w:color="auto" w:fill="FFFFFF"/>
          </w:tcPr>
          <w:p w14:paraId="76E04FF5" w14:textId="77777777" w:rsidR="00C1613C" w:rsidRDefault="007A57CA">
            <w:pPr>
              <w:spacing w:before="40" w:after="40"/>
            </w:pPr>
            <w:proofErr w:type="spellStart"/>
            <w:r>
              <w:rPr>
                <w:color w:val="000000"/>
                <w:sz w:val="20"/>
              </w:rPr>
              <w:t>ProductoId</w:t>
            </w:r>
            <w:proofErr w:type="spellEnd"/>
          </w:p>
        </w:tc>
        <w:tc>
          <w:tcPr>
            <w:tcW w:w="1944" w:type="dxa"/>
            <w:shd w:val="clear" w:color="auto" w:fill="FFFFFF"/>
          </w:tcPr>
          <w:p w14:paraId="16686DCE"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3F493ECB" w14:textId="77777777" w:rsidR="00C1613C" w:rsidRDefault="007A57CA">
            <w:pPr>
              <w:spacing w:before="40" w:after="40"/>
            </w:pPr>
            <w:r>
              <w:rPr>
                <w:color w:val="000000"/>
                <w:sz w:val="20"/>
              </w:rPr>
              <w:t>No</w:t>
            </w:r>
          </w:p>
        </w:tc>
        <w:tc>
          <w:tcPr>
            <w:tcW w:w="4464" w:type="dxa"/>
            <w:shd w:val="clear" w:color="auto" w:fill="FFFFFF"/>
          </w:tcPr>
          <w:p w14:paraId="77FACC1B" w14:textId="77777777" w:rsidR="00C1613C" w:rsidRDefault="007A57CA">
            <w:pPr>
              <w:spacing w:before="40" w:after="40"/>
            </w:pPr>
            <w:r>
              <w:rPr>
                <w:color w:val="000000"/>
                <w:sz w:val="20"/>
              </w:rPr>
              <w:t>FK -&gt; Productos (restringido).</w:t>
            </w:r>
          </w:p>
        </w:tc>
      </w:tr>
      <w:tr w:rsidR="00C1613C" w14:paraId="5D27328C" w14:textId="77777777">
        <w:trPr>
          <w:jc w:val="center"/>
        </w:trPr>
        <w:tc>
          <w:tcPr>
            <w:tcW w:w="2304" w:type="dxa"/>
            <w:shd w:val="clear" w:color="auto" w:fill="FFFFFF"/>
          </w:tcPr>
          <w:p w14:paraId="08E308F6" w14:textId="77777777" w:rsidR="00C1613C" w:rsidRDefault="007A57CA">
            <w:pPr>
              <w:spacing w:before="40" w:after="40"/>
            </w:pPr>
            <w:proofErr w:type="spellStart"/>
            <w:r>
              <w:rPr>
                <w:color w:val="000000"/>
                <w:sz w:val="20"/>
              </w:rPr>
              <w:t>Descripcion</w:t>
            </w:r>
            <w:proofErr w:type="spellEnd"/>
          </w:p>
        </w:tc>
        <w:tc>
          <w:tcPr>
            <w:tcW w:w="1944" w:type="dxa"/>
            <w:shd w:val="clear" w:color="auto" w:fill="FFFFFF"/>
          </w:tcPr>
          <w:p w14:paraId="08DB76E6"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200)</w:t>
            </w:r>
          </w:p>
        </w:tc>
        <w:tc>
          <w:tcPr>
            <w:tcW w:w="792" w:type="dxa"/>
            <w:shd w:val="clear" w:color="auto" w:fill="FFFFFF"/>
          </w:tcPr>
          <w:p w14:paraId="666D0B80" w14:textId="77777777" w:rsidR="00C1613C" w:rsidRDefault="007A57CA">
            <w:pPr>
              <w:spacing w:before="40" w:after="40"/>
            </w:pPr>
            <w:r>
              <w:rPr>
                <w:color w:val="000000"/>
                <w:sz w:val="20"/>
              </w:rPr>
              <w:t>No</w:t>
            </w:r>
          </w:p>
        </w:tc>
        <w:tc>
          <w:tcPr>
            <w:tcW w:w="4464" w:type="dxa"/>
            <w:shd w:val="clear" w:color="auto" w:fill="FFFFFF"/>
          </w:tcPr>
          <w:p w14:paraId="005F2551" w14:textId="77777777" w:rsidR="00C1613C" w:rsidRDefault="007A57CA">
            <w:pPr>
              <w:spacing w:before="40" w:after="40"/>
            </w:pPr>
            <w:r>
              <w:rPr>
                <w:color w:val="000000"/>
                <w:sz w:val="20"/>
              </w:rPr>
              <w:t>Congelada al comprar.</w:t>
            </w:r>
          </w:p>
        </w:tc>
      </w:tr>
      <w:tr w:rsidR="00C1613C" w14:paraId="58ECD474" w14:textId="77777777">
        <w:trPr>
          <w:jc w:val="center"/>
        </w:trPr>
        <w:tc>
          <w:tcPr>
            <w:tcW w:w="2304" w:type="dxa"/>
            <w:shd w:val="clear" w:color="auto" w:fill="FFFFFF"/>
          </w:tcPr>
          <w:p w14:paraId="43CAFF73" w14:textId="77777777" w:rsidR="00C1613C" w:rsidRDefault="007A57CA">
            <w:pPr>
              <w:spacing w:before="40" w:after="40"/>
            </w:pPr>
            <w:r>
              <w:rPr>
                <w:color w:val="000000"/>
                <w:sz w:val="20"/>
              </w:rPr>
              <w:t>Cantidad</w:t>
            </w:r>
          </w:p>
        </w:tc>
        <w:tc>
          <w:tcPr>
            <w:tcW w:w="1944" w:type="dxa"/>
            <w:shd w:val="clear" w:color="auto" w:fill="FFFFFF"/>
          </w:tcPr>
          <w:p w14:paraId="5DB6B7CA" w14:textId="3A4A42D8" w:rsidR="00C1613C" w:rsidRDefault="00563AAB">
            <w:pPr>
              <w:spacing w:before="40" w:after="40"/>
            </w:pPr>
            <w:r>
              <w:rPr>
                <w:color w:val="000000"/>
                <w:sz w:val="20"/>
              </w:rPr>
              <w:t>decimal (</w:t>
            </w:r>
            <w:r w:rsidR="007A57CA">
              <w:rPr>
                <w:color w:val="000000"/>
                <w:sz w:val="20"/>
              </w:rPr>
              <w:t>18,3)</w:t>
            </w:r>
          </w:p>
        </w:tc>
        <w:tc>
          <w:tcPr>
            <w:tcW w:w="792" w:type="dxa"/>
            <w:shd w:val="clear" w:color="auto" w:fill="FFFFFF"/>
          </w:tcPr>
          <w:p w14:paraId="45B5B87E" w14:textId="77777777" w:rsidR="00C1613C" w:rsidRDefault="007A57CA">
            <w:pPr>
              <w:spacing w:before="40" w:after="40"/>
            </w:pPr>
            <w:r>
              <w:rPr>
                <w:color w:val="000000"/>
                <w:sz w:val="20"/>
              </w:rPr>
              <w:t>No</w:t>
            </w:r>
          </w:p>
        </w:tc>
        <w:tc>
          <w:tcPr>
            <w:tcW w:w="4464" w:type="dxa"/>
            <w:shd w:val="clear" w:color="auto" w:fill="FFFFFF"/>
          </w:tcPr>
          <w:p w14:paraId="67739A21" w14:textId="77777777" w:rsidR="00C1613C" w:rsidRDefault="00C1613C">
            <w:pPr>
              <w:spacing w:before="40" w:after="40"/>
            </w:pPr>
          </w:p>
        </w:tc>
      </w:tr>
      <w:tr w:rsidR="00C1613C" w14:paraId="4EAA5004" w14:textId="77777777">
        <w:trPr>
          <w:jc w:val="center"/>
        </w:trPr>
        <w:tc>
          <w:tcPr>
            <w:tcW w:w="2304" w:type="dxa"/>
            <w:shd w:val="clear" w:color="auto" w:fill="FFFFFF"/>
          </w:tcPr>
          <w:p w14:paraId="109F58A2" w14:textId="77777777" w:rsidR="00C1613C" w:rsidRDefault="007A57CA">
            <w:pPr>
              <w:spacing w:before="40" w:after="40"/>
            </w:pPr>
            <w:proofErr w:type="spellStart"/>
            <w:r>
              <w:rPr>
                <w:color w:val="000000"/>
                <w:sz w:val="20"/>
              </w:rPr>
              <w:t>CostoUnitario</w:t>
            </w:r>
            <w:proofErr w:type="spellEnd"/>
          </w:p>
        </w:tc>
        <w:tc>
          <w:tcPr>
            <w:tcW w:w="1944" w:type="dxa"/>
            <w:shd w:val="clear" w:color="auto" w:fill="FFFFFF"/>
          </w:tcPr>
          <w:p w14:paraId="4C18074F" w14:textId="0C3CFCFC" w:rsidR="00C1613C" w:rsidRDefault="00563AAB">
            <w:pPr>
              <w:spacing w:before="40" w:after="40"/>
            </w:pPr>
            <w:r>
              <w:rPr>
                <w:color w:val="000000"/>
                <w:sz w:val="20"/>
              </w:rPr>
              <w:t>decimal (</w:t>
            </w:r>
            <w:r w:rsidR="007A57CA">
              <w:rPr>
                <w:color w:val="000000"/>
                <w:sz w:val="20"/>
              </w:rPr>
              <w:t>18,4)</w:t>
            </w:r>
          </w:p>
        </w:tc>
        <w:tc>
          <w:tcPr>
            <w:tcW w:w="792" w:type="dxa"/>
            <w:shd w:val="clear" w:color="auto" w:fill="FFFFFF"/>
          </w:tcPr>
          <w:p w14:paraId="50DD2DFA" w14:textId="77777777" w:rsidR="00C1613C" w:rsidRDefault="007A57CA">
            <w:pPr>
              <w:spacing w:before="40" w:after="40"/>
            </w:pPr>
            <w:r>
              <w:rPr>
                <w:color w:val="000000"/>
                <w:sz w:val="20"/>
              </w:rPr>
              <w:t>No</w:t>
            </w:r>
          </w:p>
        </w:tc>
        <w:tc>
          <w:tcPr>
            <w:tcW w:w="4464" w:type="dxa"/>
            <w:shd w:val="clear" w:color="auto" w:fill="FFFFFF"/>
          </w:tcPr>
          <w:p w14:paraId="5039A636" w14:textId="77777777" w:rsidR="00C1613C" w:rsidRDefault="00C1613C">
            <w:pPr>
              <w:spacing w:before="40" w:after="40"/>
            </w:pPr>
          </w:p>
        </w:tc>
      </w:tr>
      <w:tr w:rsidR="00C1613C" w14:paraId="6AED366C" w14:textId="77777777">
        <w:trPr>
          <w:jc w:val="center"/>
        </w:trPr>
        <w:tc>
          <w:tcPr>
            <w:tcW w:w="2304" w:type="dxa"/>
            <w:shd w:val="clear" w:color="auto" w:fill="FFFFFF"/>
          </w:tcPr>
          <w:p w14:paraId="76CC8097" w14:textId="77777777" w:rsidR="00C1613C" w:rsidRDefault="007A57CA">
            <w:pPr>
              <w:spacing w:before="40" w:after="40"/>
            </w:pPr>
            <w:proofErr w:type="spellStart"/>
            <w:r>
              <w:rPr>
                <w:color w:val="000000"/>
                <w:sz w:val="20"/>
              </w:rPr>
              <w:t>TasaItbis</w:t>
            </w:r>
            <w:proofErr w:type="spellEnd"/>
          </w:p>
        </w:tc>
        <w:tc>
          <w:tcPr>
            <w:tcW w:w="1944" w:type="dxa"/>
            <w:shd w:val="clear" w:color="auto" w:fill="FFFFFF"/>
          </w:tcPr>
          <w:p w14:paraId="1E6E2A93" w14:textId="1B1F4EEF" w:rsidR="00C1613C" w:rsidRDefault="00563AAB">
            <w:pPr>
              <w:spacing w:before="40" w:after="40"/>
            </w:pPr>
            <w:r>
              <w:rPr>
                <w:color w:val="000000"/>
                <w:sz w:val="20"/>
              </w:rPr>
              <w:t>decimal (</w:t>
            </w:r>
            <w:r w:rsidR="007A57CA">
              <w:rPr>
                <w:color w:val="000000"/>
                <w:sz w:val="20"/>
              </w:rPr>
              <w:t>5,4)</w:t>
            </w:r>
          </w:p>
        </w:tc>
        <w:tc>
          <w:tcPr>
            <w:tcW w:w="792" w:type="dxa"/>
            <w:shd w:val="clear" w:color="auto" w:fill="FFFFFF"/>
          </w:tcPr>
          <w:p w14:paraId="03641DDA" w14:textId="77777777" w:rsidR="00C1613C" w:rsidRDefault="007A57CA">
            <w:pPr>
              <w:spacing w:before="40" w:after="40"/>
            </w:pPr>
            <w:r>
              <w:rPr>
                <w:color w:val="000000"/>
                <w:sz w:val="20"/>
              </w:rPr>
              <w:t>No</w:t>
            </w:r>
          </w:p>
        </w:tc>
        <w:tc>
          <w:tcPr>
            <w:tcW w:w="4464" w:type="dxa"/>
            <w:shd w:val="clear" w:color="auto" w:fill="FFFFFF"/>
          </w:tcPr>
          <w:p w14:paraId="32D9DC82" w14:textId="77777777" w:rsidR="00C1613C" w:rsidRDefault="00C1613C">
            <w:pPr>
              <w:spacing w:before="40" w:after="40"/>
            </w:pPr>
          </w:p>
        </w:tc>
      </w:tr>
    </w:tbl>
    <w:p w14:paraId="294DCD37" w14:textId="77777777" w:rsidR="00EF76A2" w:rsidRDefault="00B139D7">
      <w:pPr>
        <w:spacing w:before="40" w:after="280"/>
      </w:pPr>
      <w:r>
        <w:rPr>
          <w:i/>
          <w:color w:val="000000"/>
          <w:sz w:val="20"/>
          <w:szCs w:val="20"/>
        </w:rPr>
        <w:t>Fuente: Realización propia.</w:t>
      </w:r>
    </w:p>
    <w:p w14:paraId="28C673C0" w14:textId="77777777" w:rsidR="00C1613C" w:rsidRDefault="00C1613C"/>
    <w:p w14:paraId="60534C23" w14:textId="77777777" w:rsidR="00C1613C" w:rsidRDefault="007A57CA">
      <w:pPr>
        <w:keepNext/>
        <w:spacing w:before="200" w:after="80"/>
      </w:pPr>
      <w:r>
        <w:rPr>
          <w:b/>
          <w:color w:val="000000"/>
          <w:sz w:val="24"/>
        </w:rPr>
        <w:t>Tabla: Pagos</w:t>
      </w:r>
    </w:p>
    <w:p w14:paraId="769CCE2D" w14:textId="77777777" w:rsidR="00C1613C" w:rsidRDefault="007A57CA">
      <w:pPr>
        <w:keepNext/>
        <w:spacing w:after="80"/>
      </w:pPr>
      <w:r>
        <w:rPr>
          <w:i/>
          <w:color w:val="000000"/>
        </w:rPr>
        <w:t>Registro inmutable de un pago a un proveedor. Simétrico al cobro; no es un egreso.</w:t>
      </w:r>
    </w:p>
    <w:p w14:paraId="789E9106" w14:textId="77777777" w:rsidR="00EF76A2" w:rsidRDefault="00B139D7">
      <w:pPr>
        <w:keepNext/>
        <w:spacing w:before="240" w:after="80"/>
      </w:pPr>
      <w:r>
        <w:rPr>
          <w:b/>
          <w:color w:val="000000"/>
        </w:rPr>
        <w:t>Tabla 3.4.11. Diccionario de datos de la tabla Pagos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3"/>
        <w:gridCol w:w="1924"/>
        <w:gridCol w:w="786"/>
        <w:gridCol w:w="4357"/>
      </w:tblGrid>
      <w:tr w:rsidR="00C1613C" w14:paraId="68E858E6" w14:textId="77777777">
        <w:trPr>
          <w:tblHeader/>
          <w:jc w:val="center"/>
        </w:trPr>
        <w:tc>
          <w:tcPr>
            <w:tcW w:w="2304" w:type="dxa"/>
            <w:shd w:val="clear" w:color="auto" w:fill="D9D9D9"/>
          </w:tcPr>
          <w:p w14:paraId="762E9CF8" w14:textId="77777777" w:rsidR="00C1613C" w:rsidRDefault="007A57CA">
            <w:pPr>
              <w:spacing w:before="40" w:after="40"/>
            </w:pPr>
            <w:r>
              <w:rPr>
                <w:b/>
                <w:color w:val="000000"/>
                <w:sz w:val="20"/>
              </w:rPr>
              <w:t>Campo</w:t>
            </w:r>
          </w:p>
        </w:tc>
        <w:tc>
          <w:tcPr>
            <w:tcW w:w="1944" w:type="dxa"/>
            <w:shd w:val="clear" w:color="auto" w:fill="D9D9D9"/>
          </w:tcPr>
          <w:p w14:paraId="7548D7CB" w14:textId="77777777" w:rsidR="00C1613C" w:rsidRDefault="007A57CA">
            <w:pPr>
              <w:spacing w:before="40" w:after="40"/>
            </w:pPr>
            <w:r>
              <w:rPr>
                <w:b/>
                <w:color w:val="000000"/>
                <w:sz w:val="20"/>
              </w:rPr>
              <w:t>Tipo</w:t>
            </w:r>
          </w:p>
        </w:tc>
        <w:tc>
          <w:tcPr>
            <w:tcW w:w="792" w:type="dxa"/>
            <w:shd w:val="clear" w:color="auto" w:fill="D9D9D9"/>
          </w:tcPr>
          <w:p w14:paraId="068B70C6" w14:textId="77777777" w:rsidR="00C1613C" w:rsidRDefault="007A57CA">
            <w:pPr>
              <w:spacing w:before="40" w:after="40"/>
            </w:pPr>
            <w:r>
              <w:rPr>
                <w:b/>
                <w:color w:val="000000"/>
                <w:sz w:val="20"/>
              </w:rPr>
              <w:t>Nulo</w:t>
            </w:r>
          </w:p>
        </w:tc>
        <w:tc>
          <w:tcPr>
            <w:tcW w:w="4464" w:type="dxa"/>
            <w:shd w:val="clear" w:color="auto" w:fill="D9D9D9"/>
          </w:tcPr>
          <w:p w14:paraId="2E72104E" w14:textId="77777777" w:rsidR="00C1613C" w:rsidRDefault="007A57CA">
            <w:pPr>
              <w:spacing w:before="40" w:after="40"/>
            </w:pPr>
            <w:r>
              <w:rPr>
                <w:b/>
                <w:color w:val="000000"/>
                <w:sz w:val="20"/>
              </w:rPr>
              <w:t>Clave / Descripción</w:t>
            </w:r>
          </w:p>
        </w:tc>
      </w:tr>
      <w:tr w:rsidR="00C1613C" w14:paraId="077C0B42" w14:textId="77777777">
        <w:trPr>
          <w:jc w:val="center"/>
        </w:trPr>
        <w:tc>
          <w:tcPr>
            <w:tcW w:w="2304" w:type="dxa"/>
            <w:shd w:val="clear" w:color="auto" w:fill="FFFFFF"/>
          </w:tcPr>
          <w:p w14:paraId="34A76438" w14:textId="77777777" w:rsidR="00C1613C" w:rsidRDefault="007A57CA">
            <w:pPr>
              <w:spacing w:before="40" w:after="40"/>
            </w:pPr>
            <w:proofErr w:type="spellStart"/>
            <w:r>
              <w:rPr>
                <w:color w:val="000000"/>
                <w:sz w:val="20"/>
              </w:rPr>
              <w:t>ProveedorId</w:t>
            </w:r>
            <w:proofErr w:type="spellEnd"/>
          </w:p>
        </w:tc>
        <w:tc>
          <w:tcPr>
            <w:tcW w:w="1944" w:type="dxa"/>
            <w:shd w:val="clear" w:color="auto" w:fill="FFFFFF"/>
          </w:tcPr>
          <w:p w14:paraId="14BC8B11"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202FD309" w14:textId="77777777" w:rsidR="00C1613C" w:rsidRDefault="007A57CA">
            <w:pPr>
              <w:spacing w:before="40" w:after="40"/>
            </w:pPr>
            <w:r>
              <w:rPr>
                <w:color w:val="000000"/>
                <w:sz w:val="20"/>
              </w:rPr>
              <w:t>No</w:t>
            </w:r>
          </w:p>
        </w:tc>
        <w:tc>
          <w:tcPr>
            <w:tcW w:w="4464" w:type="dxa"/>
            <w:shd w:val="clear" w:color="auto" w:fill="FFFFFF"/>
          </w:tcPr>
          <w:p w14:paraId="65BFBB29" w14:textId="77777777" w:rsidR="00C1613C" w:rsidRDefault="007A57CA">
            <w:pPr>
              <w:spacing w:before="40" w:after="40"/>
            </w:pPr>
            <w:r>
              <w:rPr>
                <w:color w:val="000000"/>
                <w:sz w:val="20"/>
              </w:rPr>
              <w:t>FK -&gt; Proveedores (restringido).</w:t>
            </w:r>
          </w:p>
        </w:tc>
      </w:tr>
      <w:tr w:rsidR="00C1613C" w14:paraId="0CDDD4EF" w14:textId="77777777">
        <w:trPr>
          <w:jc w:val="center"/>
        </w:trPr>
        <w:tc>
          <w:tcPr>
            <w:tcW w:w="2304" w:type="dxa"/>
            <w:shd w:val="clear" w:color="auto" w:fill="FFFFFF"/>
          </w:tcPr>
          <w:p w14:paraId="3CC8A404" w14:textId="77777777" w:rsidR="00C1613C" w:rsidRDefault="007A57CA">
            <w:pPr>
              <w:spacing w:before="40" w:after="40"/>
            </w:pPr>
            <w:r>
              <w:rPr>
                <w:color w:val="000000"/>
                <w:sz w:val="20"/>
              </w:rPr>
              <w:t>Fecha</w:t>
            </w:r>
          </w:p>
        </w:tc>
        <w:tc>
          <w:tcPr>
            <w:tcW w:w="1944" w:type="dxa"/>
            <w:shd w:val="clear" w:color="auto" w:fill="FFFFFF"/>
          </w:tcPr>
          <w:p w14:paraId="7848FA67" w14:textId="77777777" w:rsidR="00C1613C" w:rsidRDefault="007A57CA">
            <w:pPr>
              <w:spacing w:before="40" w:after="40"/>
            </w:pPr>
            <w:r>
              <w:rPr>
                <w:color w:val="000000"/>
                <w:sz w:val="20"/>
              </w:rPr>
              <w:t>datetime2</w:t>
            </w:r>
          </w:p>
        </w:tc>
        <w:tc>
          <w:tcPr>
            <w:tcW w:w="792" w:type="dxa"/>
            <w:shd w:val="clear" w:color="auto" w:fill="FFFFFF"/>
          </w:tcPr>
          <w:p w14:paraId="22BB302A" w14:textId="77777777" w:rsidR="00C1613C" w:rsidRDefault="007A57CA">
            <w:pPr>
              <w:spacing w:before="40" w:after="40"/>
            </w:pPr>
            <w:r>
              <w:rPr>
                <w:color w:val="000000"/>
                <w:sz w:val="20"/>
              </w:rPr>
              <w:t>No</w:t>
            </w:r>
          </w:p>
        </w:tc>
        <w:tc>
          <w:tcPr>
            <w:tcW w:w="4464" w:type="dxa"/>
            <w:shd w:val="clear" w:color="auto" w:fill="FFFFFF"/>
          </w:tcPr>
          <w:p w14:paraId="023380B8" w14:textId="77777777" w:rsidR="00C1613C" w:rsidRDefault="00C1613C">
            <w:pPr>
              <w:spacing w:before="40" w:after="40"/>
            </w:pPr>
          </w:p>
        </w:tc>
      </w:tr>
      <w:tr w:rsidR="00C1613C" w14:paraId="19D69F13" w14:textId="77777777">
        <w:trPr>
          <w:jc w:val="center"/>
        </w:trPr>
        <w:tc>
          <w:tcPr>
            <w:tcW w:w="2304" w:type="dxa"/>
            <w:shd w:val="clear" w:color="auto" w:fill="FFFFFF"/>
          </w:tcPr>
          <w:p w14:paraId="353E903F" w14:textId="77777777" w:rsidR="00C1613C" w:rsidRDefault="007A57CA">
            <w:pPr>
              <w:spacing w:before="40" w:after="40"/>
            </w:pPr>
            <w:r>
              <w:rPr>
                <w:color w:val="000000"/>
                <w:sz w:val="20"/>
              </w:rPr>
              <w:t>Monto</w:t>
            </w:r>
          </w:p>
        </w:tc>
        <w:tc>
          <w:tcPr>
            <w:tcW w:w="1944" w:type="dxa"/>
            <w:shd w:val="clear" w:color="auto" w:fill="FFFFFF"/>
          </w:tcPr>
          <w:p w14:paraId="3C308CEE"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2D9B5F11" w14:textId="77777777" w:rsidR="00C1613C" w:rsidRDefault="007A57CA">
            <w:pPr>
              <w:spacing w:before="40" w:after="40"/>
            </w:pPr>
            <w:r>
              <w:rPr>
                <w:color w:val="000000"/>
                <w:sz w:val="20"/>
              </w:rPr>
              <w:t>No</w:t>
            </w:r>
          </w:p>
        </w:tc>
        <w:tc>
          <w:tcPr>
            <w:tcW w:w="4464" w:type="dxa"/>
            <w:shd w:val="clear" w:color="auto" w:fill="FFFFFF"/>
          </w:tcPr>
          <w:p w14:paraId="3C9ACDD1" w14:textId="77777777" w:rsidR="00C1613C" w:rsidRDefault="007A57CA">
            <w:pPr>
              <w:spacing w:before="40" w:after="40"/>
            </w:pPr>
            <w:r>
              <w:rPr>
                <w:color w:val="000000"/>
                <w:sz w:val="20"/>
              </w:rPr>
              <w:t>Siempre positivo.</w:t>
            </w:r>
          </w:p>
        </w:tc>
      </w:tr>
      <w:tr w:rsidR="00C1613C" w14:paraId="2CEE9192" w14:textId="77777777">
        <w:trPr>
          <w:jc w:val="center"/>
        </w:trPr>
        <w:tc>
          <w:tcPr>
            <w:tcW w:w="2304" w:type="dxa"/>
            <w:shd w:val="clear" w:color="auto" w:fill="FFFFFF"/>
          </w:tcPr>
          <w:p w14:paraId="59A14EB4" w14:textId="77777777" w:rsidR="00C1613C" w:rsidRDefault="007A57CA">
            <w:pPr>
              <w:spacing w:before="40" w:after="40"/>
            </w:pPr>
            <w:proofErr w:type="spellStart"/>
            <w:r>
              <w:rPr>
                <w:color w:val="000000"/>
                <w:sz w:val="20"/>
              </w:rPr>
              <w:t>BalanceAnterior</w:t>
            </w:r>
            <w:proofErr w:type="spellEnd"/>
          </w:p>
        </w:tc>
        <w:tc>
          <w:tcPr>
            <w:tcW w:w="1944" w:type="dxa"/>
            <w:shd w:val="clear" w:color="auto" w:fill="FFFFFF"/>
          </w:tcPr>
          <w:p w14:paraId="1C552F14"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0AFBC406" w14:textId="77777777" w:rsidR="00C1613C" w:rsidRDefault="007A57CA">
            <w:pPr>
              <w:spacing w:before="40" w:after="40"/>
            </w:pPr>
            <w:r>
              <w:rPr>
                <w:color w:val="000000"/>
                <w:sz w:val="20"/>
              </w:rPr>
              <w:t>No</w:t>
            </w:r>
          </w:p>
        </w:tc>
        <w:tc>
          <w:tcPr>
            <w:tcW w:w="4464" w:type="dxa"/>
            <w:shd w:val="clear" w:color="auto" w:fill="FFFFFF"/>
          </w:tcPr>
          <w:p w14:paraId="779BBEAB" w14:textId="77777777" w:rsidR="00C1613C" w:rsidRDefault="00C1613C">
            <w:pPr>
              <w:spacing w:before="40" w:after="40"/>
            </w:pPr>
          </w:p>
        </w:tc>
      </w:tr>
      <w:tr w:rsidR="00C1613C" w14:paraId="0E762D80" w14:textId="77777777">
        <w:trPr>
          <w:jc w:val="center"/>
        </w:trPr>
        <w:tc>
          <w:tcPr>
            <w:tcW w:w="2304" w:type="dxa"/>
            <w:shd w:val="clear" w:color="auto" w:fill="FFFFFF"/>
          </w:tcPr>
          <w:p w14:paraId="575353CC" w14:textId="77777777" w:rsidR="00C1613C" w:rsidRDefault="007A57CA">
            <w:pPr>
              <w:spacing w:before="40" w:after="40"/>
            </w:pPr>
            <w:proofErr w:type="spellStart"/>
            <w:r>
              <w:rPr>
                <w:color w:val="000000"/>
                <w:sz w:val="20"/>
              </w:rPr>
              <w:t>BalanceResultante</w:t>
            </w:r>
            <w:proofErr w:type="spellEnd"/>
          </w:p>
        </w:tc>
        <w:tc>
          <w:tcPr>
            <w:tcW w:w="1944" w:type="dxa"/>
            <w:shd w:val="clear" w:color="auto" w:fill="FFFFFF"/>
          </w:tcPr>
          <w:p w14:paraId="32C29712"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6E2A5ED5" w14:textId="77777777" w:rsidR="00C1613C" w:rsidRDefault="007A57CA">
            <w:pPr>
              <w:spacing w:before="40" w:after="40"/>
            </w:pPr>
            <w:r>
              <w:rPr>
                <w:color w:val="000000"/>
                <w:sz w:val="20"/>
              </w:rPr>
              <w:t>No</w:t>
            </w:r>
          </w:p>
        </w:tc>
        <w:tc>
          <w:tcPr>
            <w:tcW w:w="4464" w:type="dxa"/>
            <w:shd w:val="clear" w:color="auto" w:fill="FFFFFF"/>
          </w:tcPr>
          <w:p w14:paraId="6A8514A7" w14:textId="77777777" w:rsidR="00C1613C" w:rsidRDefault="00C1613C">
            <w:pPr>
              <w:spacing w:before="40" w:after="40"/>
            </w:pPr>
          </w:p>
        </w:tc>
      </w:tr>
      <w:tr w:rsidR="00C1613C" w14:paraId="45D69621" w14:textId="77777777">
        <w:trPr>
          <w:jc w:val="center"/>
        </w:trPr>
        <w:tc>
          <w:tcPr>
            <w:tcW w:w="2304" w:type="dxa"/>
            <w:shd w:val="clear" w:color="auto" w:fill="FFFFFF"/>
          </w:tcPr>
          <w:p w14:paraId="66BC5161" w14:textId="77777777" w:rsidR="00C1613C" w:rsidRDefault="007A57CA">
            <w:pPr>
              <w:spacing w:before="40" w:after="40"/>
            </w:pPr>
            <w:proofErr w:type="spellStart"/>
            <w:r>
              <w:rPr>
                <w:color w:val="000000"/>
                <w:sz w:val="20"/>
              </w:rPr>
              <w:t>Observacion</w:t>
            </w:r>
            <w:proofErr w:type="spellEnd"/>
          </w:p>
        </w:tc>
        <w:tc>
          <w:tcPr>
            <w:tcW w:w="1944" w:type="dxa"/>
            <w:shd w:val="clear" w:color="auto" w:fill="FFFFFF"/>
          </w:tcPr>
          <w:p w14:paraId="618AD3D2"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250)</w:t>
            </w:r>
          </w:p>
        </w:tc>
        <w:tc>
          <w:tcPr>
            <w:tcW w:w="792" w:type="dxa"/>
            <w:shd w:val="clear" w:color="auto" w:fill="FFFFFF"/>
          </w:tcPr>
          <w:p w14:paraId="25ED1A79" w14:textId="77777777" w:rsidR="00C1613C" w:rsidRDefault="007A57CA">
            <w:pPr>
              <w:spacing w:before="40" w:after="40"/>
            </w:pPr>
            <w:r>
              <w:rPr>
                <w:color w:val="000000"/>
                <w:sz w:val="20"/>
              </w:rPr>
              <w:t>Sí</w:t>
            </w:r>
          </w:p>
        </w:tc>
        <w:tc>
          <w:tcPr>
            <w:tcW w:w="4464" w:type="dxa"/>
            <w:shd w:val="clear" w:color="auto" w:fill="FFFFFF"/>
          </w:tcPr>
          <w:p w14:paraId="141D5F1D" w14:textId="77777777" w:rsidR="00C1613C" w:rsidRDefault="007A57CA">
            <w:pPr>
              <w:spacing w:before="40" w:after="40"/>
            </w:pPr>
            <w:r>
              <w:rPr>
                <w:color w:val="000000"/>
                <w:sz w:val="20"/>
              </w:rPr>
              <w:t>Transferencia, cheque...</w:t>
            </w:r>
          </w:p>
        </w:tc>
      </w:tr>
      <w:tr w:rsidR="00C1613C" w14:paraId="6B0162E4" w14:textId="77777777">
        <w:trPr>
          <w:jc w:val="center"/>
        </w:trPr>
        <w:tc>
          <w:tcPr>
            <w:tcW w:w="2304" w:type="dxa"/>
            <w:shd w:val="clear" w:color="auto" w:fill="FFFFFF"/>
          </w:tcPr>
          <w:p w14:paraId="544A4B7A" w14:textId="77777777" w:rsidR="00C1613C" w:rsidRDefault="007A57CA">
            <w:pPr>
              <w:spacing w:before="40" w:after="40"/>
            </w:pPr>
            <w:proofErr w:type="spellStart"/>
            <w:r>
              <w:rPr>
                <w:color w:val="000000"/>
                <w:sz w:val="20"/>
              </w:rPr>
              <w:t>UsuarioId</w:t>
            </w:r>
            <w:proofErr w:type="spellEnd"/>
          </w:p>
        </w:tc>
        <w:tc>
          <w:tcPr>
            <w:tcW w:w="1944" w:type="dxa"/>
            <w:shd w:val="clear" w:color="auto" w:fill="FFFFFF"/>
          </w:tcPr>
          <w:p w14:paraId="413E58D8"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450)</w:t>
            </w:r>
          </w:p>
        </w:tc>
        <w:tc>
          <w:tcPr>
            <w:tcW w:w="792" w:type="dxa"/>
            <w:shd w:val="clear" w:color="auto" w:fill="FFFFFF"/>
          </w:tcPr>
          <w:p w14:paraId="0FE321ED" w14:textId="77777777" w:rsidR="00C1613C" w:rsidRDefault="007A57CA">
            <w:pPr>
              <w:spacing w:before="40" w:after="40"/>
            </w:pPr>
            <w:r>
              <w:rPr>
                <w:color w:val="000000"/>
                <w:sz w:val="20"/>
              </w:rPr>
              <w:t>Sí</w:t>
            </w:r>
          </w:p>
        </w:tc>
        <w:tc>
          <w:tcPr>
            <w:tcW w:w="4464" w:type="dxa"/>
            <w:shd w:val="clear" w:color="auto" w:fill="FFFFFF"/>
          </w:tcPr>
          <w:p w14:paraId="17993134" w14:textId="77777777" w:rsidR="00C1613C" w:rsidRDefault="00C1613C">
            <w:pPr>
              <w:spacing w:before="40" w:after="40"/>
            </w:pPr>
          </w:p>
        </w:tc>
      </w:tr>
    </w:tbl>
    <w:p w14:paraId="2F3BBE37" w14:textId="77777777" w:rsidR="00EF76A2" w:rsidRDefault="00B139D7">
      <w:pPr>
        <w:spacing w:before="40" w:after="280"/>
      </w:pPr>
      <w:r>
        <w:rPr>
          <w:i/>
          <w:color w:val="000000"/>
          <w:sz w:val="20"/>
          <w:szCs w:val="20"/>
        </w:rPr>
        <w:t>Fuente: Realización propia.</w:t>
      </w:r>
    </w:p>
    <w:p w14:paraId="21FD0159" w14:textId="77777777" w:rsidR="00C1613C" w:rsidRDefault="00C1613C"/>
    <w:p w14:paraId="0229841C" w14:textId="77777777" w:rsidR="00C1613C" w:rsidRDefault="007A57CA">
      <w:pPr>
        <w:keepNext/>
        <w:spacing w:before="200" w:after="80"/>
      </w:pPr>
      <w:r>
        <w:rPr>
          <w:b/>
          <w:color w:val="000000"/>
          <w:sz w:val="24"/>
        </w:rPr>
        <w:lastRenderedPageBreak/>
        <w:t>Módulo de Ventas</w:t>
      </w:r>
    </w:p>
    <w:p w14:paraId="0DBDD24F" w14:textId="77777777" w:rsidR="00C1613C" w:rsidRDefault="007A57CA">
      <w:pPr>
        <w:keepNext/>
        <w:spacing w:before="200" w:after="80"/>
      </w:pPr>
      <w:r>
        <w:rPr>
          <w:b/>
          <w:color w:val="000000"/>
          <w:sz w:val="24"/>
        </w:rPr>
        <w:t xml:space="preserve">Tabla: </w:t>
      </w:r>
      <w:proofErr w:type="spellStart"/>
      <w:r>
        <w:rPr>
          <w:b/>
          <w:color w:val="000000"/>
          <w:sz w:val="24"/>
        </w:rPr>
        <w:t>SecuenciasNcf</w:t>
      </w:r>
      <w:proofErr w:type="spellEnd"/>
    </w:p>
    <w:p w14:paraId="4639D3A7" w14:textId="77777777" w:rsidR="00C1613C" w:rsidRDefault="007A57CA">
      <w:pPr>
        <w:keepNext/>
        <w:spacing w:after="80"/>
      </w:pPr>
      <w:r>
        <w:rPr>
          <w:i/>
          <w:color w:val="000000"/>
        </w:rPr>
        <w:t>Rango de comprobantes autorizado por la DGII; el número se asigna con un UPDATE atómico.</w:t>
      </w:r>
    </w:p>
    <w:p w14:paraId="33798BEE" w14:textId="77777777" w:rsidR="00EF76A2" w:rsidRDefault="00B139D7">
      <w:pPr>
        <w:keepNext/>
        <w:spacing w:before="240" w:after="80"/>
      </w:pPr>
      <w:r>
        <w:rPr>
          <w:b/>
          <w:color w:val="000000"/>
        </w:rPr>
        <w:t xml:space="preserve">Tabla 3.4.12. Diccionario de datos de la tabla </w:t>
      </w:r>
      <w:proofErr w:type="spellStart"/>
      <w:r>
        <w:rPr>
          <w:b/>
          <w:color w:val="000000"/>
        </w:rPr>
        <w:t>SecuenciasNcf</w:t>
      </w:r>
      <w:proofErr w:type="spellEnd"/>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6"/>
        <w:gridCol w:w="1918"/>
        <w:gridCol w:w="786"/>
        <w:gridCol w:w="4360"/>
      </w:tblGrid>
      <w:tr w:rsidR="00C1613C" w14:paraId="104F4BD7" w14:textId="77777777">
        <w:trPr>
          <w:tblHeader/>
          <w:jc w:val="center"/>
        </w:trPr>
        <w:tc>
          <w:tcPr>
            <w:tcW w:w="2304" w:type="dxa"/>
            <w:shd w:val="clear" w:color="auto" w:fill="D9D9D9"/>
          </w:tcPr>
          <w:p w14:paraId="58F9F044" w14:textId="77777777" w:rsidR="00C1613C" w:rsidRDefault="007A57CA">
            <w:pPr>
              <w:spacing w:before="40" w:after="40"/>
            </w:pPr>
            <w:r>
              <w:rPr>
                <w:b/>
                <w:color w:val="000000"/>
                <w:sz w:val="20"/>
              </w:rPr>
              <w:t>Campo</w:t>
            </w:r>
          </w:p>
        </w:tc>
        <w:tc>
          <w:tcPr>
            <w:tcW w:w="1944" w:type="dxa"/>
            <w:shd w:val="clear" w:color="auto" w:fill="D9D9D9"/>
          </w:tcPr>
          <w:p w14:paraId="0783537F" w14:textId="77777777" w:rsidR="00C1613C" w:rsidRDefault="007A57CA">
            <w:pPr>
              <w:spacing w:before="40" w:after="40"/>
            </w:pPr>
            <w:r>
              <w:rPr>
                <w:b/>
                <w:color w:val="000000"/>
                <w:sz w:val="20"/>
              </w:rPr>
              <w:t>Tipo</w:t>
            </w:r>
          </w:p>
        </w:tc>
        <w:tc>
          <w:tcPr>
            <w:tcW w:w="792" w:type="dxa"/>
            <w:shd w:val="clear" w:color="auto" w:fill="D9D9D9"/>
          </w:tcPr>
          <w:p w14:paraId="5426ED1A" w14:textId="77777777" w:rsidR="00C1613C" w:rsidRDefault="007A57CA">
            <w:pPr>
              <w:spacing w:before="40" w:after="40"/>
            </w:pPr>
            <w:r>
              <w:rPr>
                <w:b/>
                <w:color w:val="000000"/>
                <w:sz w:val="20"/>
              </w:rPr>
              <w:t>Nulo</w:t>
            </w:r>
          </w:p>
        </w:tc>
        <w:tc>
          <w:tcPr>
            <w:tcW w:w="4464" w:type="dxa"/>
            <w:shd w:val="clear" w:color="auto" w:fill="D9D9D9"/>
          </w:tcPr>
          <w:p w14:paraId="7462E099" w14:textId="77777777" w:rsidR="00C1613C" w:rsidRDefault="007A57CA">
            <w:pPr>
              <w:spacing w:before="40" w:after="40"/>
            </w:pPr>
            <w:r>
              <w:rPr>
                <w:b/>
                <w:color w:val="000000"/>
                <w:sz w:val="20"/>
              </w:rPr>
              <w:t>Clave / Descripción</w:t>
            </w:r>
          </w:p>
        </w:tc>
      </w:tr>
      <w:tr w:rsidR="00C1613C" w14:paraId="47C57FC2" w14:textId="77777777">
        <w:trPr>
          <w:jc w:val="center"/>
        </w:trPr>
        <w:tc>
          <w:tcPr>
            <w:tcW w:w="2304" w:type="dxa"/>
            <w:shd w:val="clear" w:color="auto" w:fill="FFFFFF"/>
          </w:tcPr>
          <w:p w14:paraId="4D1D2D21" w14:textId="77777777" w:rsidR="00C1613C" w:rsidRDefault="007A57CA">
            <w:pPr>
              <w:spacing w:before="40" w:after="40"/>
            </w:pPr>
            <w:proofErr w:type="spellStart"/>
            <w:r>
              <w:rPr>
                <w:color w:val="000000"/>
                <w:sz w:val="20"/>
              </w:rPr>
              <w:t>TipoComprobante</w:t>
            </w:r>
            <w:proofErr w:type="spellEnd"/>
          </w:p>
        </w:tc>
        <w:tc>
          <w:tcPr>
            <w:tcW w:w="1944" w:type="dxa"/>
            <w:shd w:val="clear" w:color="auto" w:fill="FFFFFF"/>
          </w:tcPr>
          <w:p w14:paraId="73592367"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3DB00D25" w14:textId="77777777" w:rsidR="00C1613C" w:rsidRDefault="007A57CA">
            <w:pPr>
              <w:spacing w:before="40" w:after="40"/>
            </w:pPr>
            <w:r>
              <w:rPr>
                <w:color w:val="000000"/>
                <w:sz w:val="20"/>
              </w:rPr>
              <w:t>No</w:t>
            </w:r>
          </w:p>
        </w:tc>
        <w:tc>
          <w:tcPr>
            <w:tcW w:w="4464" w:type="dxa"/>
            <w:shd w:val="clear" w:color="auto" w:fill="FFFFFF"/>
          </w:tcPr>
          <w:p w14:paraId="25F51F7B" w14:textId="77777777" w:rsidR="00C1613C" w:rsidRDefault="007A57CA">
            <w:pPr>
              <w:spacing w:before="40" w:after="40"/>
            </w:pPr>
            <w:proofErr w:type="spellStart"/>
            <w:r>
              <w:rPr>
                <w:color w:val="000000"/>
                <w:sz w:val="20"/>
              </w:rPr>
              <w:t>Enum</w:t>
            </w:r>
            <w:proofErr w:type="spellEnd"/>
            <w:r>
              <w:rPr>
                <w:color w:val="000000"/>
                <w:sz w:val="20"/>
              </w:rPr>
              <w:t xml:space="preserve"> (código DGII).</w:t>
            </w:r>
          </w:p>
        </w:tc>
      </w:tr>
      <w:tr w:rsidR="00C1613C" w14:paraId="56117FBF" w14:textId="77777777">
        <w:trPr>
          <w:jc w:val="center"/>
        </w:trPr>
        <w:tc>
          <w:tcPr>
            <w:tcW w:w="2304" w:type="dxa"/>
            <w:shd w:val="clear" w:color="auto" w:fill="FFFFFF"/>
          </w:tcPr>
          <w:p w14:paraId="7EC319A7" w14:textId="77777777" w:rsidR="00C1613C" w:rsidRDefault="007A57CA">
            <w:pPr>
              <w:spacing w:before="40" w:after="40"/>
            </w:pPr>
            <w:r>
              <w:rPr>
                <w:color w:val="000000"/>
                <w:sz w:val="20"/>
              </w:rPr>
              <w:t>Prefijo</w:t>
            </w:r>
          </w:p>
        </w:tc>
        <w:tc>
          <w:tcPr>
            <w:tcW w:w="1944" w:type="dxa"/>
            <w:shd w:val="clear" w:color="auto" w:fill="FFFFFF"/>
          </w:tcPr>
          <w:p w14:paraId="1DBC1641"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3)</w:t>
            </w:r>
          </w:p>
        </w:tc>
        <w:tc>
          <w:tcPr>
            <w:tcW w:w="792" w:type="dxa"/>
            <w:shd w:val="clear" w:color="auto" w:fill="FFFFFF"/>
          </w:tcPr>
          <w:p w14:paraId="53AE7562" w14:textId="77777777" w:rsidR="00C1613C" w:rsidRDefault="007A57CA">
            <w:pPr>
              <w:spacing w:before="40" w:after="40"/>
            </w:pPr>
            <w:r>
              <w:rPr>
                <w:color w:val="000000"/>
                <w:sz w:val="20"/>
              </w:rPr>
              <w:t>No</w:t>
            </w:r>
          </w:p>
        </w:tc>
        <w:tc>
          <w:tcPr>
            <w:tcW w:w="4464" w:type="dxa"/>
            <w:shd w:val="clear" w:color="auto" w:fill="FFFFFF"/>
          </w:tcPr>
          <w:p w14:paraId="66DA0C29" w14:textId="77777777" w:rsidR="00C1613C" w:rsidRDefault="007A57CA">
            <w:pPr>
              <w:spacing w:before="40" w:after="40"/>
            </w:pPr>
            <w:r>
              <w:rPr>
                <w:color w:val="000000"/>
                <w:sz w:val="20"/>
              </w:rPr>
              <w:t>Indexado. B02 en papel, E32 electrónico.</w:t>
            </w:r>
          </w:p>
        </w:tc>
      </w:tr>
      <w:tr w:rsidR="00C1613C" w14:paraId="55728AB9" w14:textId="77777777">
        <w:trPr>
          <w:jc w:val="center"/>
        </w:trPr>
        <w:tc>
          <w:tcPr>
            <w:tcW w:w="2304" w:type="dxa"/>
            <w:shd w:val="clear" w:color="auto" w:fill="FFFFFF"/>
          </w:tcPr>
          <w:p w14:paraId="785EB014" w14:textId="77777777" w:rsidR="00C1613C" w:rsidRDefault="007A57CA">
            <w:pPr>
              <w:spacing w:before="40" w:after="40"/>
            </w:pPr>
            <w:r>
              <w:rPr>
                <w:color w:val="000000"/>
                <w:sz w:val="20"/>
              </w:rPr>
              <w:t>Desde</w:t>
            </w:r>
          </w:p>
        </w:tc>
        <w:tc>
          <w:tcPr>
            <w:tcW w:w="1944" w:type="dxa"/>
            <w:shd w:val="clear" w:color="auto" w:fill="FFFFFF"/>
          </w:tcPr>
          <w:p w14:paraId="6395EC78" w14:textId="77777777" w:rsidR="00C1613C" w:rsidRDefault="007A57CA">
            <w:pPr>
              <w:spacing w:before="40" w:after="40"/>
            </w:pPr>
            <w:proofErr w:type="spellStart"/>
            <w:r>
              <w:rPr>
                <w:color w:val="000000"/>
                <w:sz w:val="20"/>
              </w:rPr>
              <w:t>bigint</w:t>
            </w:r>
            <w:proofErr w:type="spellEnd"/>
          </w:p>
        </w:tc>
        <w:tc>
          <w:tcPr>
            <w:tcW w:w="792" w:type="dxa"/>
            <w:shd w:val="clear" w:color="auto" w:fill="FFFFFF"/>
          </w:tcPr>
          <w:p w14:paraId="099DA584" w14:textId="77777777" w:rsidR="00C1613C" w:rsidRDefault="007A57CA">
            <w:pPr>
              <w:spacing w:before="40" w:after="40"/>
            </w:pPr>
            <w:r>
              <w:rPr>
                <w:color w:val="000000"/>
                <w:sz w:val="20"/>
              </w:rPr>
              <w:t>No</w:t>
            </w:r>
          </w:p>
        </w:tc>
        <w:tc>
          <w:tcPr>
            <w:tcW w:w="4464" w:type="dxa"/>
            <w:shd w:val="clear" w:color="auto" w:fill="FFFFFF"/>
          </w:tcPr>
          <w:p w14:paraId="7FE37E55" w14:textId="77777777" w:rsidR="00C1613C" w:rsidRDefault="007A57CA">
            <w:pPr>
              <w:spacing w:before="40" w:after="40"/>
            </w:pPr>
            <w:r>
              <w:rPr>
                <w:color w:val="000000"/>
                <w:sz w:val="20"/>
              </w:rPr>
              <w:t>Inicio del rango.</w:t>
            </w:r>
          </w:p>
        </w:tc>
      </w:tr>
      <w:tr w:rsidR="00C1613C" w14:paraId="5D483B45" w14:textId="77777777">
        <w:trPr>
          <w:jc w:val="center"/>
        </w:trPr>
        <w:tc>
          <w:tcPr>
            <w:tcW w:w="2304" w:type="dxa"/>
            <w:shd w:val="clear" w:color="auto" w:fill="FFFFFF"/>
          </w:tcPr>
          <w:p w14:paraId="2640C130" w14:textId="77777777" w:rsidR="00C1613C" w:rsidRDefault="007A57CA">
            <w:pPr>
              <w:spacing w:before="40" w:after="40"/>
            </w:pPr>
            <w:r>
              <w:rPr>
                <w:color w:val="000000"/>
                <w:sz w:val="20"/>
              </w:rPr>
              <w:t>Hasta</w:t>
            </w:r>
          </w:p>
        </w:tc>
        <w:tc>
          <w:tcPr>
            <w:tcW w:w="1944" w:type="dxa"/>
            <w:shd w:val="clear" w:color="auto" w:fill="FFFFFF"/>
          </w:tcPr>
          <w:p w14:paraId="1D400A15" w14:textId="77777777" w:rsidR="00C1613C" w:rsidRDefault="007A57CA">
            <w:pPr>
              <w:spacing w:before="40" w:after="40"/>
            </w:pPr>
            <w:proofErr w:type="spellStart"/>
            <w:r>
              <w:rPr>
                <w:color w:val="000000"/>
                <w:sz w:val="20"/>
              </w:rPr>
              <w:t>bigint</w:t>
            </w:r>
            <w:proofErr w:type="spellEnd"/>
          </w:p>
        </w:tc>
        <w:tc>
          <w:tcPr>
            <w:tcW w:w="792" w:type="dxa"/>
            <w:shd w:val="clear" w:color="auto" w:fill="FFFFFF"/>
          </w:tcPr>
          <w:p w14:paraId="3CCF9195" w14:textId="77777777" w:rsidR="00C1613C" w:rsidRDefault="007A57CA">
            <w:pPr>
              <w:spacing w:before="40" w:after="40"/>
            </w:pPr>
            <w:r>
              <w:rPr>
                <w:color w:val="000000"/>
                <w:sz w:val="20"/>
              </w:rPr>
              <w:t>No</w:t>
            </w:r>
          </w:p>
        </w:tc>
        <w:tc>
          <w:tcPr>
            <w:tcW w:w="4464" w:type="dxa"/>
            <w:shd w:val="clear" w:color="auto" w:fill="FFFFFF"/>
          </w:tcPr>
          <w:p w14:paraId="0210E5B0" w14:textId="77777777" w:rsidR="00C1613C" w:rsidRDefault="007A57CA">
            <w:pPr>
              <w:spacing w:before="40" w:after="40"/>
            </w:pPr>
            <w:r>
              <w:rPr>
                <w:color w:val="000000"/>
                <w:sz w:val="20"/>
              </w:rPr>
              <w:t>Fin del rango.</w:t>
            </w:r>
          </w:p>
        </w:tc>
      </w:tr>
      <w:tr w:rsidR="00C1613C" w14:paraId="29584EAC" w14:textId="77777777">
        <w:trPr>
          <w:jc w:val="center"/>
        </w:trPr>
        <w:tc>
          <w:tcPr>
            <w:tcW w:w="2304" w:type="dxa"/>
            <w:shd w:val="clear" w:color="auto" w:fill="FFFFFF"/>
          </w:tcPr>
          <w:p w14:paraId="3716B7F6" w14:textId="77777777" w:rsidR="00C1613C" w:rsidRDefault="007A57CA">
            <w:pPr>
              <w:spacing w:before="40" w:after="40"/>
            </w:pPr>
            <w:r>
              <w:rPr>
                <w:color w:val="000000"/>
                <w:sz w:val="20"/>
              </w:rPr>
              <w:t>Actual</w:t>
            </w:r>
          </w:p>
        </w:tc>
        <w:tc>
          <w:tcPr>
            <w:tcW w:w="1944" w:type="dxa"/>
            <w:shd w:val="clear" w:color="auto" w:fill="FFFFFF"/>
          </w:tcPr>
          <w:p w14:paraId="7D9C2670" w14:textId="77777777" w:rsidR="00C1613C" w:rsidRDefault="007A57CA">
            <w:pPr>
              <w:spacing w:before="40" w:after="40"/>
            </w:pPr>
            <w:proofErr w:type="spellStart"/>
            <w:r>
              <w:rPr>
                <w:color w:val="000000"/>
                <w:sz w:val="20"/>
              </w:rPr>
              <w:t>bigint</w:t>
            </w:r>
            <w:proofErr w:type="spellEnd"/>
          </w:p>
        </w:tc>
        <w:tc>
          <w:tcPr>
            <w:tcW w:w="792" w:type="dxa"/>
            <w:shd w:val="clear" w:color="auto" w:fill="FFFFFF"/>
          </w:tcPr>
          <w:p w14:paraId="6A7BA13A" w14:textId="77777777" w:rsidR="00C1613C" w:rsidRDefault="007A57CA">
            <w:pPr>
              <w:spacing w:before="40" w:after="40"/>
            </w:pPr>
            <w:r>
              <w:rPr>
                <w:color w:val="000000"/>
                <w:sz w:val="20"/>
              </w:rPr>
              <w:t>No</w:t>
            </w:r>
          </w:p>
        </w:tc>
        <w:tc>
          <w:tcPr>
            <w:tcW w:w="4464" w:type="dxa"/>
            <w:shd w:val="clear" w:color="auto" w:fill="FFFFFF"/>
          </w:tcPr>
          <w:p w14:paraId="23E528BB" w14:textId="77777777" w:rsidR="00C1613C" w:rsidRDefault="007A57CA">
            <w:pPr>
              <w:spacing w:before="40" w:after="40"/>
            </w:pPr>
            <w:r>
              <w:rPr>
                <w:color w:val="000000"/>
                <w:sz w:val="20"/>
              </w:rPr>
              <w:t>Último número consumido.</w:t>
            </w:r>
          </w:p>
        </w:tc>
      </w:tr>
      <w:tr w:rsidR="00C1613C" w14:paraId="212BE1A7" w14:textId="77777777">
        <w:trPr>
          <w:jc w:val="center"/>
        </w:trPr>
        <w:tc>
          <w:tcPr>
            <w:tcW w:w="2304" w:type="dxa"/>
            <w:shd w:val="clear" w:color="auto" w:fill="FFFFFF"/>
          </w:tcPr>
          <w:p w14:paraId="3BCEF3ED" w14:textId="77777777" w:rsidR="00C1613C" w:rsidRDefault="007A57CA">
            <w:pPr>
              <w:spacing w:before="40" w:after="40"/>
            </w:pPr>
            <w:proofErr w:type="spellStart"/>
            <w:r>
              <w:rPr>
                <w:color w:val="000000"/>
                <w:sz w:val="20"/>
              </w:rPr>
              <w:t>FechaVencimiento</w:t>
            </w:r>
            <w:proofErr w:type="spellEnd"/>
          </w:p>
        </w:tc>
        <w:tc>
          <w:tcPr>
            <w:tcW w:w="1944" w:type="dxa"/>
            <w:shd w:val="clear" w:color="auto" w:fill="FFFFFF"/>
          </w:tcPr>
          <w:p w14:paraId="0D70A3F7" w14:textId="77777777" w:rsidR="00C1613C" w:rsidRDefault="007A57CA">
            <w:pPr>
              <w:spacing w:before="40" w:after="40"/>
            </w:pPr>
            <w:r>
              <w:rPr>
                <w:color w:val="000000"/>
                <w:sz w:val="20"/>
              </w:rPr>
              <w:t>datetime2</w:t>
            </w:r>
          </w:p>
        </w:tc>
        <w:tc>
          <w:tcPr>
            <w:tcW w:w="792" w:type="dxa"/>
            <w:shd w:val="clear" w:color="auto" w:fill="FFFFFF"/>
          </w:tcPr>
          <w:p w14:paraId="354EFE8B" w14:textId="77777777" w:rsidR="00C1613C" w:rsidRDefault="007A57CA">
            <w:pPr>
              <w:spacing w:before="40" w:after="40"/>
            </w:pPr>
            <w:r>
              <w:rPr>
                <w:color w:val="000000"/>
                <w:sz w:val="20"/>
              </w:rPr>
              <w:t>No</w:t>
            </w:r>
          </w:p>
        </w:tc>
        <w:tc>
          <w:tcPr>
            <w:tcW w:w="4464" w:type="dxa"/>
            <w:shd w:val="clear" w:color="auto" w:fill="FFFFFF"/>
          </w:tcPr>
          <w:p w14:paraId="3287DCBC" w14:textId="77777777" w:rsidR="00C1613C" w:rsidRDefault="007A57CA">
            <w:pPr>
              <w:spacing w:before="40" w:after="40"/>
            </w:pPr>
            <w:r>
              <w:rPr>
                <w:color w:val="000000"/>
                <w:sz w:val="20"/>
              </w:rPr>
              <w:t>Caducidad de la autorización.</w:t>
            </w:r>
          </w:p>
        </w:tc>
      </w:tr>
      <w:tr w:rsidR="00C1613C" w14:paraId="17C553FE" w14:textId="77777777">
        <w:trPr>
          <w:jc w:val="center"/>
        </w:trPr>
        <w:tc>
          <w:tcPr>
            <w:tcW w:w="2304" w:type="dxa"/>
            <w:shd w:val="clear" w:color="auto" w:fill="FFFFFF"/>
          </w:tcPr>
          <w:p w14:paraId="2B7C96D7" w14:textId="77777777" w:rsidR="00C1613C" w:rsidRDefault="007A57CA">
            <w:pPr>
              <w:spacing w:before="40" w:after="40"/>
            </w:pPr>
            <w:r>
              <w:rPr>
                <w:color w:val="000000"/>
                <w:sz w:val="20"/>
              </w:rPr>
              <w:t>Activa</w:t>
            </w:r>
          </w:p>
        </w:tc>
        <w:tc>
          <w:tcPr>
            <w:tcW w:w="1944" w:type="dxa"/>
            <w:shd w:val="clear" w:color="auto" w:fill="FFFFFF"/>
          </w:tcPr>
          <w:p w14:paraId="65B38168" w14:textId="77777777" w:rsidR="00C1613C" w:rsidRDefault="007A57CA">
            <w:pPr>
              <w:spacing w:before="40" w:after="40"/>
            </w:pPr>
            <w:r>
              <w:rPr>
                <w:color w:val="000000"/>
                <w:sz w:val="20"/>
              </w:rPr>
              <w:t>bit</w:t>
            </w:r>
          </w:p>
        </w:tc>
        <w:tc>
          <w:tcPr>
            <w:tcW w:w="792" w:type="dxa"/>
            <w:shd w:val="clear" w:color="auto" w:fill="FFFFFF"/>
          </w:tcPr>
          <w:p w14:paraId="327861AD" w14:textId="77777777" w:rsidR="00C1613C" w:rsidRDefault="007A57CA">
            <w:pPr>
              <w:spacing w:before="40" w:after="40"/>
            </w:pPr>
            <w:r>
              <w:rPr>
                <w:color w:val="000000"/>
                <w:sz w:val="20"/>
              </w:rPr>
              <w:t>No</w:t>
            </w:r>
          </w:p>
        </w:tc>
        <w:tc>
          <w:tcPr>
            <w:tcW w:w="4464" w:type="dxa"/>
            <w:shd w:val="clear" w:color="auto" w:fill="FFFFFF"/>
          </w:tcPr>
          <w:p w14:paraId="4F47FD18" w14:textId="77777777" w:rsidR="00C1613C" w:rsidRDefault="00C1613C">
            <w:pPr>
              <w:spacing w:before="40" w:after="40"/>
            </w:pPr>
          </w:p>
        </w:tc>
      </w:tr>
    </w:tbl>
    <w:p w14:paraId="0833FBB0" w14:textId="77777777" w:rsidR="00EF76A2" w:rsidRDefault="00B139D7">
      <w:pPr>
        <w:spacing w:before="40" w:after="280"/>
      </w:pPr>
      <w:r>
        <w:rPr>
          <w:i/>
          <w:color w:val="000000"/>
          <w:sz w:val="20"/>
          <w:szCs w:val="20"/>
        </w:rPr>
        <w:t>Fuente: Realización propia.</w:t>
      </w:r>
    </w:p>
    <w:p w14:paraId="4D4B3C32" w14:textId="77777777" w:rsidR="00C1613C" w:rsidRDefault="00C1613C"/>
    <w:p w14:paraId="5A5118EA" w14:textId="77777777" w:rsidR="00C1613C" w:rsidRDefault="007A57CA">
      <w:pPr>
        <w:keepNext/>
        <w:spacing w:before="200" w:after="80"/>
      </w:pPr>
      <w:r>
        <w:rPr>
          <w:b/>
          <w:color w:val="000000"/>
          <w:sz w:val="24"/>
        </w:rPr>
        <w:t>Tabla: Facturas</w:t>
      </w:r>
    </w:p>
    <w:p w14:paraId="74359F2C" w14:textId="77777777" w:rsidR="00C1613C" w:rsidRDefault="007A57CA">
      <w:pPr>
        <w:keepNext/>
        <w:spacing w:after="80"/>
      </w:pPr>
      <w:r>
        <w:rPr>
          <w:i/>
          <w:color w:val="000000"/>
        </w:rPr>
        <w:t>Venta al cliente; al emitirse consume su NCF y descuenta del inventario.</w:t>
      </w:r>
    </w:p>
    <w:p w14:paraId="482856D7" w14:textId="77777777" w:rsidR="00EF76A2" w:rsidRDefault="00B139D7">
      <w:pPr>
        <w:keepNext/>
        <w:spacing w:before="240" w:after="80"/>
      </w:pPr>
      <w:r>
        <w:rPr>
          <w:b/>
          <w:color w:val="000000"/>
        </w:rPr>
        <w:t>Tabla 3.4.13. Diccionario de datos de la tabla Facturas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6"/>
        <w:gridCol w:w="1924"/>
        <w:gridCol w:w="786"/>
        <w:gridCol w:w="4354"/>
      </w:tblGrid>
      <w:tr w:rsidR="00C1613C" w14:paraId="17C54F3E" w14:textId="77777777">
        <w:trPr>
          <w:tblHeader/>
          <w:jc w:val="center"/>
        </w:trPr>
        <w:tc>
          <w:tcPr>
            <w:tcW w:w="2304" w:type="dxa"/>
            <w:shd w:val="clear" w:color="auto" w:fill="D9D9D9"/>
          </w:tcPr>
          <w:p w14:paraId="4E9859AF" w14:textId="77777777" w:rsidR="00C1613C" w:rsidRDefault="007A57CA">
            <w:pPr>
              <w:spacing w:before="40" w:after="40"/>
            </w:pPr>
            <w:r>
              <w:rPr>
                <w:b/>
                <w:color w:val="000000"/>
                <w:sz w:val="20"/>
              </w:rPr>
              <w:t>Campo</w:t>
            </w:r>
          </w:p>
        </w:tc>
        <w:tc>
          <w:tcPr>
            <w:tcW w:w="1944" w:type="dxa"/>
            <w:shd w:val="clear" w:color="auto" w:fill="D9D9D9"/>
          </w:tcPr>
          <w:p w14:paraId="45B577C6" w14:textId="77777777" w:rsidR="00C1613C" w:rsidRDefault="007A57CA">
            <w:pPr>
              <w:spacing w:before="40" w:after="40"/>
            </w:pPr>
            <w:r>
              <w:rPr>
                <w:b/>
                <w:color w:val="000000"/>
                <w:sz w:val="20"/>
              </w:rPr>
              <w:t>Tipo</w:t>
            </w:r>
          </w:p>
        </w:tc>
        <w:tc>
          <w:tcPr>
            <w:tcW w:w="792" w:type="dxa"/>
            <w:shd w:val="clear" w:color="auto" w:fill="D9D9D9"/>
          </w:tcPr>
          <w:p w14:paraId="5DC0C1AB" w14:textId="77777777" w:rsidR="00C1613C" w:rsidRDefault="007A57CA">
            <w:pPr>
              <w:spacing w:before="40" w:after="40"/>
            </w:pPr>
            <w:r>
              <w:rPr>
                <w:b/>
                <w:color w:val="000000"/>
                <w:sz w:val="20"/>
              </w:rPr>
              <w:t>Nulo</w:t>
            </w:r>
          </w:p>
        </w:tc>
        <w:tc>
          <w:tcPr>
            <w:tcW w:w="4464" w:type="dxa"/>
            <w:shd w:val="clear" w:color="auto" w:fill="D9D9D9"/>
          </w:tcPr>
          <w:p w14:paraId="46D295B0" w14:textId="77777777" w:rsidR="00C1613C" w:rsidRDefault="007A57CA">
            <w:pPr>
              <w:spacing w:before="40" w:after="40"/>
            </w:pPr>
            <w:r>
              <w:rPr>
                <w:b/>
                <w:color w:val="000000"/>
                <w:sz w:val="20"/>
              </w:rPr>
              <w:t>Clave / Descripción</w:t>
            </w:r>
          </w:p>
        </w:tc>
      </w:tr>
      <w:tr w:rsidR="00C1613C" w14:paraId="7A7EA362" w14:textId="77777777">
        <w:trPr>
          <w:jc w:val="center"/>
        </w:trPr>
        <w:tc>
          <w:tcPr>
            <w:tcW w:w="2304" w:type="dxa"/>
            <w:shd w:val="clear" w:color="auto" w:fill="FFFFFF"/>
          </w:tcPr>
          <w:p w14:paraId="077DA9E3" w14:textId="77777777" w:rsidR="00C1613C" w:rsidRDefault="007A57CA">
            <w:pPr>
              <w:spacing w:before="40" w:after="40"/>
            </w:pPr>
            <w:r>
              <w:rPr>
                <w:color w:val="000000"/>
                <w:sz w:val="20"/>
              </w:rPr>
              <w:t>Numero</w:t>
            </w:r>
          </w:p>
        </w:tc>
        <w:tc>
          <w:tcPr>
            <w:tcW w:w="1944" w:type="dxa"/>
            <w:shd w:val="clear" w:color="auto" w:fill="FFFFFF"/>
          </w:tcPr>
          <w:p w14:paraId="7AEB0AF4"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26103A43" w14:textId="77777777" w:rsidR="00C1613C" w:rsidRDefault="007A57CA">
            <w:pPr>
              <w:spacing w:before="40" w:after="40"/>
            </w:pPr>
            <w:r>
              <w:rPr>
                <w:color w:val="000000"/>
                <w:sz w:val="20"/>
              </w:rPr>
              <w:t>No</w:t>
            </w:r>
          </w:p>
        </w:tc>
        <w:tc>
          <w:tcPr>
            <w:tcW w:w="4464" w:type="dxa"/>
            <w:shd w:val="clear" w:color="auto" w:fill="FFFFFF"/>
          </w:tcPr>
          <w:p w14:paraId="5797ED7C" w14:textId="77777777" w:rsidR="00C1613C" w:rsidRDefault="007A57CA">
            <w:pPr>
              <w:spacing w:before="40" w:after="40"/>
            </w:pPr>
            <w:r>
              <w:rPr>
                <w:color w:val="000000"/>
                <w:sz w:val="20"/>
              </w:rPr>
              <w:t>Único.</w:t>
            </w:r>
          </w:p>
        </w:tc>
      </w:tr>
      <w:tr w:rsidR="00C1613C" w14:paraId="7D7AB118" w14:textId="77777777">
        <w:trPr>
          <w:jc w:val="center"/>
        </w:trPr>
        <w:tc>
          <w:tcPr>
            <w:tcW w:w="2304" w:type="dxa"/>
            <w:shd w:val="clear" w:color="auto" w:fill="FFFFFF"/>
          </w:tcPr>
          <w:p w14:paraId="674ED1AC" w14:textId="77777777" w:rsidR="00C1613C" w:rsidRDefault="007A57CA">
            <w:pPr>
              <w:spacing w:before="40" w:after="40"/>
            </w:pPr>
            <w:proofErr w:type="spellStart"/>
            <w:r>
              <w:rPr>
                <w:color w:val="000000"/>
                <w:sz w:val="20"/>
              </w:rPr>
              <w:t>Ncf</w:t>
            </w:r>
            <w:proofErr w:type="spellEnd"/>
          </w:p>
        </w:tc>
        <w:tc>
          <w:tcPr>
            <w:tcW w:w="1944" w:type="dxa"/>
            <w:shd w:val="clear" w:color="auto" w:fill="FFFFFF"/>
          </w:tcPr>
          <w:p w14:paraId="55CEA30D"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19)</w:t>
            </w:r>
          </w:p>
        </w:tc>
        <w:tc>
          <w:tcPr>
            <w:tcW w:w="792" w:type="dxa"/>
            <w:shd w:val="clear" w:color="auto" w:fill="FFFFFF"/>
          </w:tcPr>
          <w:p w14:paraId="73521551" w14:textId="77777777" w:rsidR="00C1613C" w:rsidRDefault="007A57CA">
            <w:pPr>
              <w:spacing w:before="40" w:after="40"/>
            </w:pPr>
            <w:r>
              <w:rPr>
                <w:color w:val="000000"/>
                <w:sz w:val="20"/>
              </w:rPr>
              <w:t>Sí</w:t>
            </w:r>
          </w:p>
        </w:tc>
        <w:tc>
          <w:tcPr>
            <w:tcW w:w="4464" w:type="dxa"/>
            <w:shd w:val="clear" w:color="auto" w:fill="FFFFFF"/>
          </w:tcPr>
          <w:p w14:paraId="2F08BE56" w14:textId="77777777" w:rsidR="00C1613C" w:rsidRDefault="007A57CA">
            <w:pPr>
              <w:spacing w:before="40" w:after="40"/>
            </w:pPr>
            <w:r>
              <w:rPr>
                <w:color w:val="000000"/>
                <w:sz w:val="20"/>
              </w:rPr>
              <w:t>Único filtrado. No se reasigna ni reutiliza.</w:t>
            </w:r>
          </w:p>
        </w:tc>
      </w:tr>
      <w:tr w:rsidR="00C1613C" w14:paraId="4345E24E" w14:textId="77777777">
        <w:trPr>
          <w:jc w:val="center"/>
        </w:trPr>
        <w:tc>
          <w:tcPr>
            <w:tcW w:w="2304" w:type="dxa"/>
            <w:shd w:val="clear" w:color="auto" w:fill="FFFFFF"/>
          </w:tcPr>
          <w:p w14:paraId="66E8ED56" w14:textId="77777777" w:rsidR="00C1613C" w:rsidRDefault="007A57CA">
            <w:pPr>
              <w:spacing w:before="40" w:after="40"/>
            </w:pPr>
            <w:proofErr w:type="spellStart"/>
            <w:r>
              <w:rPr>
                <w:color w:val="000000"/>
                <w:sz w:val="20"/>
              </w:rPr>
              <w:t>TipoComprobante</w:t>
            </w:r>
            <w:proofErr w:type="spellEnd"/>
          </w:p>
        </w:tc>
        <w:tc>
          <w:tcPr>
            <w:tcW w:w="1944" w:type="dxa"/>
            <w:shd w:val="clear" w:color="auto" w:fill="FFFFFF"/>
          </w:tcPr>
          <w:p w14:paraId="10E5F3C2"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60C50216" w14:textId="77777777" w:rsidR="00C1613C" w:rsidRDefault="007A57CA">
            <w:pPr>
              <w:spacing w:before="40" w:after="40"/>
            </w:pPr>
            <w:r>
              <w:rPr>
                <w:color w:val="000000"/>
                <w:sz w:val="20"/>
              </w:rPr>
              <w:t>No</w:t>
            </w:r>
          </w:p>
        </w:tc>
        <w:tc>
          <w:tcPr>
            <w:tcW w:w="4464" w:type="dxa"/>
            <w:shd w:val="clear" w:color="auto" w:fill="FFFFFF"/>
          </w:tcPr>
          <w:p w14:paraId="00EDF112" w14:textId="77777777" w:rsidR="00C1613C" w:rsidRDefault="007A57CA">
            <w:pPr>
              <w:spacing w:before="40" w:after="40"/>
            </w:pPr>
            <w:proofErr w:type="spellStart"/>
            <w:r>
              <w:rPr>
                <w:color w:val="000000"/>
                <w:sz w:val="20"/>
              </w:rPr>
              <w:t>Enum</w:t>
            </w:r>
            <w:proofErr w:type="spellEnd"/>
            <w:r>
              <w:rPr>
                <w:color w:val="000000"/>
                <w:sz w:val="20"/>
              </w:rPr>
              <w:t>.</w:t>
            </w:r>
          </w:p>
        </w:tc>
      </w:tr>
      <w:tr w:rsidR="00C1613C" w14:paraId="0A1AF0A4" w14:textId="77777777">
        <w:trPr>
          <w:jc w:val="center"/>
        </w:trPr>
        <w:tc>
          <w:tcPr>
            <w:tcW w:w="2304" w:type="dxa"/>
            <w:shd w:val="clear" w:color="auto" w:fill="FFFFFF"/>
          </w:tcPr>
          <w:p w14:paraId="6B07AEF7" w14:textId="77777777" w:rsidR="00C1613C" w:rsidRDefault="007A57CA">
            <w:pPr>
              <w:spacing w:before="40" w:after="40"/>
            </w:pPr>
            <w:proofErr w:type="spellStart"/>
            <w:r>
              <w:rPr>
                <w:color w:val="000000"/>
                <w:sz w:val="20"/>
              </w:rPr>
              <w:t>ClienteId</w:t>
            </w:r>
            <w:proofErr w:type="spellEnd"/>
          </w:p>
        </w:tc>
        <w:tc>
          <w:tcPr>
            <w:tcW w:w="1944" w:type="dxa"/>
            <w:shd w:val="clear" w:color="auto" w:fill="FFFFFF"/>
          </w:tcPr>
          <w:p w14:paraId="20D01CDD"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6AF009BF" w14:textId="77777777" w:rsidR="00C1613C" w:rsidRDefault="007A57CA">
            <w:pPr>
              <w:spacing w:before="40" w:after="40"/>
            </w:pPr>
            <w:r>
              <w:rPr>
                <w:color w:val="000000"/>
                <w:sz w:val="20"/>
              </w:rPr>
              <w:t>Sí</w:t>
            </w:r>
          </w:p>
        </w:tc>
        <w:tc>
          <w:tcPr>
            <w:tcW w:w="4464" w:type="dxa"/>
            <w:shd w:val="clear" w:color="auto" w:fill="FFFFFF"/>
          </w:tcPr>
          <w:p w14:paraId="15B2DED3" w14:textId="77777777" w:rsidR="00C1613C" w:rsidRDefault="007A57CA">
            <w:pPr>
              <w:spacing w:before="40" w:after="40"/>
            </w:pPr>
            <w:r>
              <w:rPr>
                <w:color w:val="000000"/>
                <w:sz w:val="20"/>
              </w:rPr>
              <w:t>FK -&gt; Clientes. Nulo en cliente de contado.</w:t>
            </w:r>
          </w:p>
        </w:tc>
      </w:tr>
      <w:tr w:rsidR="00C1613C" w14:paraId="4607C4E9" w14:textId="77777777">
        <w:trPr>
          <w:jc w:val="center"/>
        </w:trPr>
        <w:tc>
          <w:tcPr>
            <w:tcW w:w="2304" w:type="dxa"/>
            <w:shd w:val="clear" w:color="auto" w:fill="FFFFFF"/>
          </w:tcPr>
          <w:p w14:paraId="468E6898" w14:textId="77777777" w:rsidR="00C1613C" w:rsidRDefault="007A57CA">
            <w:pPr>
              <w:spacing w:before="40" w:after="40"/>
            </w:pPr>
            <w:proofErr w:type="spellStart"/>
            <w:r>
              <w:rPr>
                <w:color w:val="000000"/>
                <w:sz w:val="20"/>
              </w:rPr>
              <w:t>ClienteNombre</w:t>
            </w:r>
            <w:proofErr w:type="spellEnd"/>
          </w:p>
        </w:tc>
        <w:tc>
          <w:tcPr>
            <w:tcW w:w="1944" w:type="dxa"/>
            <w:shd w:val="clear" w:color="auto" w:fill="FFFFFF"/>
          </w:tcPr>
          <w:p w14:paraId="604F5EB7"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150)</w:t>
            </w:r>
          </w:p>
        </w:tc>
        <w:tc>
          <w:tcPr>
            <w:tcW w:w="792" w:type="dxa"/>
            <w:shd w:val="clear" w:color="auto" w:fill="FFFFFF"/>
          </w:tcPr>
          <w:p w14:paraId="5FF187F7" w14:textId="77777777" w:rsidR="00C1613C" w:rsidRDefault="007A57CA">
            <w:pPr>
              <w:spacing w:before="40" w:after="40"/>
            </w:pPr>
            <w:r>
              <w:rPr>
                <w:color w:val="000000"/>
                <w:sz w:val="20"/>
              </w:rPr>
              <w:t>No</w:t>
            </w:r>
          </w:p>
        </w:tc>
        <w:tc>
          <w:tcPr>
            <w:tcW w:w="4464" w:type="dxa"/>
            <w:shd w:val="clear" w:color="auto" w:fill="FFFFFF"/>
          </w:tcPr>
          <w:p w14:paraId="4FFA07BD" w14:textId="77777777" w:rsidR="00C1613C" w:rsidRDefault="007A57CA">
            <w:pPr>
              <w:spacing w:before="40" w:after="40"/>
            </w:pPr>
            <w:r>
              <w:rPr>
                <w:color w:val="000000"/>
                <w:sz w:val="20"/>
              </w:rPr>
              <w:t>Congelado al facturar.</w:t>
            </w:r>
          </w:p>
        </w:tc>
      </w:tr>
      <w:tr w:rsidR="00C1613C" w14:paraId="35C39EC2" w14:textId="77777777">
        <w:trPr>
          <w:jc w:val="center"/>
        </w:trPr>
        <w:tc>
          <w:tcPr>
            <w:tcW w:w="2304" w:type="dxa"/>
            <w:shd w:val="clear" w:color="auto" w:fill="FFFFFF"/>
          </w:tcPr>
          <w:p w14:paraId="331A0406" w14:textId="77777777" w:rsidR="00C1613C" w:rsidRDefault="007A57CA">
            <w:pPr>
              <w:spacing w:before="40" w:after="40"/>
            </w:pPr>
            <w:proofErr w:type="spellStart"/>
            <w:r>
              <w:rPr>
                <w:color w:val="000000"/>
                <w:sz w:val="20"/>
              </w:rPr>
              <w:t>ClienteDocumento</w:t>
            </w:r>
            <w:proofErr w:type="spellEnd"/>
          </w:p>
        </w:tc>
        <w:tc>
          <w:tcPr>
            <w:tcW w:w="1944" w:type="dxa"/>
            <w:shd w:val="clear" w:color="auto" w:fill="FFFFFF"/>
          </w:tcPr>
          <w:p w14:paraId="08192ACE"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w:t>
            </w:r>
          </w:p>
        </w:tc>
        <w:tc>
          <w:tcPr>
            <w:tcW w:w="792" w:type="dxa"/>
            <w:shd w:val="clear" w:color="auto" w:fill="FFFFFF"/>
          </w:tcPr>
          <w:p w14:paraId="488BE565" w14:textId="77777777" w:rsidR="00C1613C" w:rsidRDefault="007A57CA">
            <w:pPr>
              <w:spacing w:before="40" w:after="40"/>
            </w:pPr>
            <w:r>
              <w:rPr>
                <w:color w:val="000000"/>
                <w:sz w:val="20"/>
              </w:rPr>
              <w:t>Sí</w:t>
            </w:r>
          </w:p>
        </w:tc>
        <w:tc>
          <w:tcPr>
            <w:tcW w:w="4464" w:type="dxa"/>
            <w:shd w:val="clear" w:color="auto" w:fill="FFFFFF"/>
          </w:tcPr>
          <w:p w14:paraId="39EC3540" w14:textId="77777777" w:rsidR="00C1613C" w:rsidRDefault="007A57CA">
            <w:pPr>
              <w:spacing w:before="40" w:after="40"/>
            </w:pPr>
            <w:r>
              <w:rPr>
                <w:color w:val="000000"/>
                <w:sz w:val="20"/>
              </w:rPr>
              <w:t>Congelado al facturar.</w:t>
            </w:r>
          </w:p>
        </w:tc>
      </w:tr>
      <w:tr w:rsidR="00C1613C" w14:paraId="45E34A70" w14:textId="77777777">
        <w:trPr>
          <w:jc w:val="center"/>
        </w:trPr>
        <w:tc>
          <w:tcPr>
            <w:tcW w:w="2304" w:type="dxa"/>
            <w:shd w:val="clear" w:color="auto" w:fill="FFFFFF"/>
          </w:tcPr>
          <w:p w14:paraId="2CAE4F65" w14:textId="77777777" w:rsidR="00C1613C" w:rsidRDefault="007A57CA">
            <w:pPr>
              <w:spacing w:before="40" w:after="40"/>
            </w:pPr>
            <w:r>
              <w:rPr>
                <w:color w:val="000000"/>
                <w:sz w:val="20"/>
              </w:rPr>
              <w:t>Fecha</w:t>
            </w:r>
          </w:p>
        </w:tc>
        <w:tc>
          <w:tcPr>
            <w:tcW w:w="1944" w:type="dxa"/>
            <w:shd w:val="clear" w:color="auto" w:fill="FFFFFF"/>
          </w:tcPr>
          <w:p w14:paraId="3628A424" w14:textId="77777777" w:rsidR="00C1613C" w:rsidRDefault="007A57CA">
            <w:pPr>
              <w:spacing w:before="40" w:after="40"/>
            </w:pPr>
            <w:r>
              <w:rPr>
                <w:color w:val="000000"/>
                <w:sz w:val="20"/>
              </w:rPr>
              <w:t>datetime2</w:t>
            </w:r>
          </w:p>
        </w:tc>
        <w:tc>
          <w:tcPr>
            <w:tcW w:w="792" w:type="dxa"/>
            <w:shd w:val="clear" w:color="auto" w:fill="FFFFFF"/>
          </w:tcPr>
          <w:p w14:paraId="502DD9BC" w14:textId="77777777" w:rsidR="00C1613C" w:rsidRDefault="007A57CA">
            <w:pPr>
              <w:spacing w:before="40" w:after="40"/>
            </w:pPr>
            <w:r>
              <w:rPr>
                <w:color w:val="000000"/>
                <w:sz w:val="20"/>
              </w:rPr>
              <w:t>No</w:t>
            </w:r>
          </w:p>
        </w:tc>
        <w:tc>
          <w:tcPr>
            <w:tcW w:w="4464" w:type="dxa"/>
            <w:shd w:val="clear" w:color="auto" w:fill="FFFFFF"/>
          </w:tcPr>
          <w:p w14:paraId="0A06E747" w14:textId="77777777" w:rsidR="00C1613C" w:rsidRDefault="00C1613C">
            <w:pPr>
              <w:spacing w:before="40" w:after="40"/>
            </w:pPr>
          </w:p>
        </w:tc>
      </w:tr>
      <w:tr w:rsidR="00C1613C" w14:paraId="58DB77B0" w14:textId="77777777">
        <w:trPr>
          <w:jc w:val="center"/>
        </w:trPr>
        <w:tc>
          <w:tcPr>
            <w:tcW w:w="2304" w:type="dxa"/>
            <w:shd w:val="clear" w:color="auto" w:fill="FFFFFF"/>
          </w:tcPr>
          <w:p w14:paraId="3BAB74A4" w14:textId="77777777" w:rsidR="00C1613C" w:rsidRDefault="007A57CA">
            <w:pPr>
              <w:spacing w:before="40" w:after="40"/>
            </w:pPr>
            <w:r>
              <w:rPr>
                <w:color w:val="000000"/>
                <w:sz w:val="20"/>
              </w:rPr>
              <w:t>Estado</w:t>
            </w:r>
          </w:p>
        </w:tc>
        <w:tc>
          <w:tcPr>
            <w:tcW w:w="1944" w:type="dxa"/>
            <w:shd w:val="clear" w:color="auto" w:fill="FFFFFF"/>
          </w:tcPr>
          <w:p w14:paraId="3BA69C22"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01C0950E" w14:textId="77777777" w:rsidR="00C1613C" w:rsidRDefault="007A57CA">
            <w:pPr>
              <w:spacing w:before="40" w:after="40"/>
            </w:pPr>
            <w:r>
              <w:rPr>
                <w:color w:val="000000"/>
                <w:sz w:val="20"/>
              </w:rPr>
              <w:t>No</w:t>
            </w:r>
          </w:p>
        </w:tc>
        <w:tc>
          <w:tcPr>
            <w:tcW w:w="4464" w:type="dxa"/>
            <w:shd w:val="clear" w:color="auto" w:fill="FFFFFF"/>
          </w:tcPr>
          <w:p w14:paraId="5422DF40" w14:textId="77777777" w:rsidR="00C1613C" w:rsidRDefault="007A57CA">
            <w:pPr>
              <w:spacing w:before="40" w:after="40"/>
            </w:pPr>
            <w:proofErr w:type="spellStart"/>
            <w:r>
              <w:rPr>
                <w:color w:val="000000"/>
                <w:sz w:val="20"/>
              </w:rPr>
              <w:t>Enum</w:t>
            </w:r>
            <w:proofErr w:type="spellEnd"/>
            <w:r>
              <w:rPr>
                <w:color w:val="000000"/>
                <w:sz w:val="20"/>
              </w:rPr>
              <w:t>: Emitida, Anulada.</w:t>
            </w:r>
          </w:p>
        </w:tc>
      </w:tr>
      <w:tr w:rsidR="00C1613C" w14:paraId="0E782417" w14:textId="77777777">
        <w:trPr>
          <w:jc w:val="center"/>
        </w:trPr>
        <w:tc>
          <w:tcPr>
            <w:tcW w:w="2304" w:type="dxa"/>
            <w:shd w:val="clear" w:color="auto" w:fill="FFFFFF"/>
          </w:tcPr>
          <w:p w14:paraId="768B78D2" w14:textId="77777777" w:rsidR="00C1613C" w:rsidRDefault="007A57CA">
            <w:pPr>
              <w:spacing w:before="40" w:after="40"/>
            </w:pPr>
            <w:proofErr w:type="spellStart"/>
            <w:r>
              <w:rPr>
                <w:color w:val="000000"/>
                <w:sz w:val="20"/>
              </w:rPr>
              <w:t>Condicion</w:t>
            </w:r>
            <w:proofErr w:type="spellEnd"/>
          </w:p>
        </w:tc>
        <w:tc>
          <w:tcPr>
            <w:tcW w:w="1944" w:type="dxa"/>
            <w:shd w:val="clear" w:color="auto" w:fill="FFFFFF"/>
          </w:tcPr>
          <w:p w14:paraId="5FA700FB"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24DD7E38" w14:textId="77777777" w:rsidR="00C1613C" w:rsidRDefault="007A57CA">
            <w:pPr>
              <w:spacing w:before="40" w:after="40"/>
            </w:pPr>
            <w:r>
              <w:rPr>
                <w:color w:val="000000"/>
                <w:sz w:val="20"/>
              </w:rPr>
              <w:t>No</w:t>
            </w:r>
          </w:p>
        </w:tc>
        <w:tc>
          <w:tcPr>
            <w:tcW w:w="4464" w:type="dxa"/>
            <w:shd w:val="clear" w:color="auto" w:fill="FFFFFF"/>
          </w:tcPr>
          <w:p w14:paraId="603FE66F" w14:textId="77777777" w:rsidR="00C1613C" w:rsidRDefault="007A57CA">
            <w:pPr>
              <w:spacing w:before="40" w:after="40"/>
            </w:pPr>
            <w:proofErr w:type="spellStart"/>
            <w:r>
              <w:rPr>
                <w:color w:val="000000"/>
                <w:sz w:val="20"/>
              </w:rPr>
              <w:t>Enum</w:t>
            </w:r>
            <w:proofErr w:type="spellEnd"/>
            <w:r>
              <w:rPr>
                <w:color w:val="000000"/>
                <w:sz w:val="20"/>
              </w:rPr>
              <w:t>: Contado, Crédito.</w:t>
            </w:r>
          </w:p>
        </w:tc>
      </w:tr>
      <w:tr w:rsidR="00C1613C" w14:paraId="56B6A384" w14:textId="77777777">
        <w:trPr>
          <w:jc w:val="center"/>
        </w:trPr>
        <w:tc>
          <w:tcPr>
            <w:tcW w:w="2304" w:type="dxa"/>
            <w:shd w:val="clear" w:color="auto" w:fill="FFFFFF"/>
          </w:tcPr>
          <w:p w14:paraId="320D522F" w14:textId="77777777" w:rsidR="00C1613C" w:rsidRDefault="007A57CA">
            <w:pPr>
              <w:spacing w:before="40" w:after="40"/>
            </w:pPr>
            <w:r>
              <w:rPr>
                <w:color w:val="000000"/>
                <w:sz w:val="20"/>
              </w:rPr>
              <w:t xml:space="preserve">Subtotal / </w:t>
            </w:r>
            <w:proofErr w:type="spellStart"/>
            <w:r>
              <w:rPr>
                <w:color w:val="000000"/>
                <w:sz w:val="20"/>
              </w:rPr>
              <w:t>Itbis</w:t>
            </w:r>
            <w:proofErr w:type="spellEnd"/>
            <w:r>
              <w:rPr>
                <w:color w:val="000000"/>
                <w:sz w:val="20"/>
              </w:rPr>
              <w:t xml:space="preserve"> / Total</w:t>
            </w:r>
          </w:p>
        </w:tc>
        <w:tc>
          <w:tcPr>
            <w:tcW w:w="1944" w:type="dxa"/>
            <w:shd w:val="clear" w:color="auto" w:fill="FFFFFF"/>
          </w:tcPr>
          <w:p w14:paraId="4416A805"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3438A494" w14:textId="77777777" w:rsidR="00C1613C" w:rsidRDefault="007A57CA">
            <w:pPr>
              <w:spacing w:before="40" w:after="40"/>
            </w:pPr>
            <w:r>
              <w:rPr>
                <w:color w:val="000000"/>
                <w:sz w:val="20"/>
              </w:rPr>
              <w:t>No</w:t>
            </w:r>
          </w:p>
        </w:tc>
        <w:tc>
          <w:tcPr>
            <w:tcW w:w="4464" w:type="dxa"/>
            <w:shd w:val="clear" w:color="auto" w:fill="FFFFFF"/>
          </w:tcPr>
          <w:p w14:paraId="7C0E96A8" w14:textId="77777777" w:rsidR="00C1613C" w:rsidRDefault="007A57CA">
            <w:pPr>
              <w:spacing w:before="40" w:after="40"/>
            </w:pPr>
            <w:r>
              <w:rPr>
                <w:color w:val="000000"/>
                <w:sz w:val="20"/>
              </w:rPr>
              <w:t>Totales de la venta.</w:t>
            </w:r>
          </w:p>
        </w:tc>
      </w:tr>
      <w:tr w:rsidR="00C1613C" w14:paraId="47DBA030" w14:textId="77777777">
        <w:trPr>
          <w:jc w:val="center"/>
        </w:trPr>
        <w:tc>
          <w:tcPr>
            <w:tcW w:w="2304" w:type="dxa"/>
            <w:shd w:val="clear" w:color="auto" w:fill="FFFFFF"/>
          </w:tcPr>
          <w:p w14:paraId="37ABDBCA" w14:textId="77777777" w:rsidR="00C1613C" w:rsidRDefault="007A57CA">
            <w:pPr>
              <w:spacing w:before="40" w:after="40"/>
            </w:pPr>
            <w:proofErr w:type="spellStart"/>
            <w:r>
              <w:rPr>
                <w:color w:val="000000"/>
                <w:sz w:val="20"/>
              </w:rPr>
              <w:t>CostoTotal</w:t>
            </w:r>
            <w:proofErr w:type="spellEnd"/>
          </w:p>
        </w:tc>
        <w:tc>
          <w:tcPr>
            <w:tcW w:w="1944" w:type="dxa"/>
            <w:shd w:val="clear" w:color="auto" w:fill="FFFFFF"/>
          </w:tcPr>
          <w:p w14:paraId="571BB03E"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5C452EE3" w14:textId="77777777" w:rsidR="00C1613C" w:rsidRDefault="007A57CA">
            <w:pPr>
              <w:spacing w:before="40" w:after="40"/>
            </w:pPr>
            <w:r>
              <w:rPr>
                <w:color w:val="000000"/>
                <w:sz w:val="20"/>
              </w:rPr>
              <w:t>No</w:t>
            </w:r>
          </w:p>
        </w:tc>
        <w:tc>
          <w:tcPr>
            <w:tcW w:w="4464" w:type="dxa"/>
            <w:shd w:val="clear" w:color="auto" w:fill="FFFFFF"/>
          </w:tcPr>
          <w:p w14:paraId="652497AC" w14:textId="77777777" w:rsidR="00C1613C" w:rsidRDefault="007A57CA">
            <w:pPr>
              <w:spacing w:before="40" w:after="40"/>
            </w:pPr>
            <w:r>
              <w:rPr>
                <w:color w:val="000000"/>
                <w:sz w:val="20"/>
              </w:rPr>
              <w:t>Costo de lo vendido, congelado.</w:t>
            </w:r>
          </w:p>
        </w:tc>
      </w:tr>
      <w:tr w:rsidR="00C1613C" w14:paraId="1C10AAD1" w14:textId="77777777">
        <w:trPr>
          <w:jc w:val="center"/>
        </w:trPr>
        <w:tc>
          <w:tcPr>
            <w:tcW w:w="2304" w:type="dxa"/>
            <w:shd w:val="clear" w:color="auto" w:fill="FFFFFF"/>
          </w:tcPr>
          <w:p w14:paraId="4F9D3132" w14:textId="77777777" w:rsidR="00C1613C" w:rsidRDefault="007A57CA">
            <w:pPr>
              <w:spacing w:before="40" w:after="40"/>
            </w:pPr>
            <w:proofErr w:type="spellStart"/>
            <w:r>
              <w:rPr>
                <w:color w:val="000000"/>
                <w:sz w:val="20"/>
              </w:rPr>
              <w:t>MontoRecibido</w:t>
            </w:r>
            <w:proofErr w:type="spellEnd"/>
            <w:r>
              <w:rPr>
                <w:color w:val="000000"/>
                <w:sz w:val="20"/>
              </w:rPr>
              <w:t xml:space="preserve"> / Cambio</w:t>
            </w:r>
          </w:p>
        </w:tc>
        <w:tc>
          <w:tcPr>
            <w:tcW w:w="1944" w:type="dxa"/>
            <w:shd w:val="clear" w:color="auto" w:fill="FFFFFF"/>
          </w:tcPr>
          <w:p w14:paraId="5C752A3F"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15E29FFC" w14:textId="77777777" w:rsidR="00C1613C" w:rsidRDefault="007A57CA">
            <w:pPr>
              <w:spacing w:before="40" w:after="40"/>
            </w:pPr>
            <w:r>
              <w:rPr>
                <w:color w:val="000000"/>
                <w:sz w:val="20"/>
              </w:rPr>
              <w:t>No</w:t>
            </w:r>
          </w:p>
        </w:tc>
        <w:tc>
          <w:tcPr>
            <w:tcW w:w="4464" w:type="dxa"/>
            <w:shd w:val="clear" w:color="auto" w:fill="FFFFFF"/>
          </w:tcPr>
          <w:p w14:paraId="32204C02" w14:textId="77777777" w:rsidR="00C1613C" w:rsidRDefault="007A57CA">
            <w:pPr>
              <w:spacing w:before="40" w:after="40"/>
            </w:pPr>
            <w:r>
              <w:rPr>
                <w:color w:val="000000"/>
                <w:sz w:val="20"/>
              </w:rPr>
              <w:t>Solo tienen sentido al contado.</w:t>
            </w:r>
          </w:p>
        </w:tc>
      </w:tr>
      <w:tr w:rsidR="00C1613C" w14:paraId="10AFB7E8" w14:textId="77777777">
        <w:trPr>
          <w:jc w:val="center"/>
        </w:trPr>
        <w:tc>
          <w:tcPr>
            <w:tcW w:w="2304" w:type="dxa"/>
            <w:shd w:val="clear" w:color="auto" w:fill="FFFFFF"/>
          </w:tcPr>
          <w:p w14:paraId="4675CF58" w14:textId="77777777" w:rsidR="00C1613C" w:rsidRDefault="007A57CA">
            <w:pPr>
              <w:spacing w:before="40" w:after="40"/>
            </w:pPr>
            <w:proofErr w:type="spellStart"/>
            <w:r>
              <w:rPr>
                <w:color w:val="000000"/>
                <w:sz w:val="20"/>
              </w:rPr>
              <w:t>UsuarioId</w:t>
            </w:r>
            <w:proofErr w:type="spellEnd"/>
          </w:p>
        </w:tc>
        <w:tc>
          <w:tcPr>
            <w:tcW w:w="1944" w:type="dxa"/>
            <w:shd w:val="clear" w:color="auto" w:fill="FFFFFF"/>
          </w:tcPr>
          <w:p w14:paraId="30A03E62"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450)</w:t>
            </w:r>
          </w:p>
        </w:tc>
        <w:tc>
          <w:tcPr>
            <w:tcW w:w="792" w:type="dxa"/>
            <w:shd w:val="clear" w:color="auto" w:fill="FFFFFF"/>
          </w:tcPr>
          <w:p w14:paraId="0E860029" w14:textId="77777777" w:rsidR="00C1613C" w:rsidRDefault="007A57CA">
            <w:pPr>
              <w:spacing w:before="40" w:after="40"/>
            </w:pPr>
            <w:r>
              <w:rPr>
                <w:color w:val="000000"/>
                <w:sz w:val="20"/>
              </w:rPr>
              <w:t>Sí</w:t>
            </w:r>
          </w:p>
        </w:tc>
        <w:tc>
          <w:tcPr>
            <w:tcW w:w="4464" w:type="dxa"/>
            <w:shd w:val="clear" w:color="auto" w:fill="FFFFFF"/>
          </w:tcPr>
          <w:p w14:paraId="45C0CE1B" w14:textId="77777777" w:rsidR="00C1613C" w:rsidRDefault="007A57CA">
            <w:pPr>
              <w:spacing w:before="40" w:after="40"/>
            </w:pPr>
            <w:r>
              <w:rPr>
                <w:color w:val="000000"/>
                <w:sz w:val="20"/>
              </w:rPr>
              <w:t>Cajero que emitió.</w:t>
            </w:r>
          </w:p>
        </w:tc>
      </w:tr>
      <w:tr w:rsidR="00C1613C" w14:paraId="6AB5845C" w14:textId="77777777">
        <w:trPr>
          <w:jc w:val="center"/>
        </w:trPr>
        <w:tc>
          <w:tcPr>
            <w:tcW w:w="2304" w:type="dxa"/>
            <w:shd w:val="clear" w:color="auto" w:fill="FFFFFF"/>
          </w:tcPr>
          <w:p w14:paraId="402EE771" w14:textId="77777777" w:rsidR="00C1613C" w:rsidRDefault="007A57CA">
            <w:pPr>
              <w:spacing w:before="40" w:after="40"/>
            </w:pPr>
            <w:proofErr w:type="spellStart"/>
            <w:r>
              <w:rPr>
                <w:color w:val="000000"/>
                <w:sz w:val="20"/>
              </w:rPr>
              <w:lastRenderedPageBreak/>
              <w:t>MotivoAnulacion</w:t>
            </w:r>
            <w:proofErr w:type="spellEnd"/>
          </w:p>
        </w:tc>
        <w:tc>
          <w:tcPr>
            <w:tcW w:w="1944" w:type="dxa"/>
            <w:shd w:val="clear" w:color="auto" w:fill="FFFFFF"/>
          </w:tcPr>
          <w:p w14:paraId="6271C1AD"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250)</w:t>
            </w:r>
          </w:p>
        </w:tc>
        <w:tc>
          <w:tcPr>
            <w:tcW w:w="792" w:type="dxa"/>
            <w:shd w:val="clear" w:color="auto" w:fill="FFFFFF"/>
          </w:tcPr>
          <w:p w14:paraId="411FEBB4" w14:textId="77777777" w:rsidR="00C1613C" w:rsidRDefault="007A57CA">
            <w:pPr>
              <w:spacing w:before="40" w:after="40"/>
            </w:pPr>
            <w:r>
              <w:rPr>
                <w:color w:val="000000"/>
                <w:sz w:val="20"/>
              </w:rPr>
              <w:t>Sí</w:t>
            </w:r>
          </w:p>
        </w:tc>
        <w:tc>
          <w:tcPr>
            <w:tcW w:w="4464" w:type="dxa"/>
            <w:shd w:val="clear" w:color="auto" w:fill="FFFFFF"/>
          </w:tcPr>
          <w:p w14:paraId="00A23AC7" w14:textId="77777777" w:rsidR="00C1613C" w:rsidRDefault="00C1613C">
            <w:pPr>
              <w:spacing w:before="40" w:after="40"/>
            </w:pPr>
          </w:p>
        </w:tc>
      </w:tr>
    </w:tbl>
    <w:p w14:paraId="50A3B3BC" w14:textId="77777777" w:rsidR="00EF76A2" w:rsidRDefault="00B139D7">
      <w:pPr>
        <w:spacing w:before="40" w:after="280"/>
      </w:pPr>
      <w:r>
        <w:rPr>
          <w:i/>
          <w:color w:val="000000"/>
          <w:sz w:val="20"/>
          <w:szCs w:val="20"/>
        </w:rPr>
        <w:t>Fuente: Realización propia.</w:t>
      </w:r>
    </w:p>
    <w:p w14:paraId="33331155" w14:textId="77777777" w:rsidR="00C1613C" w:rsidRDefault="00C1613C"/>
    <w:p w14:paraId="492CC225" w14:textId="77777777" w:rsidR="00C1613C" w:rsidRDefault="007A57CA">
      <w:pPr>
        <w:keepNext/>
        <w:spacing w:before="200" w:after="80"/>
      </w:pPr>
      <w:r>
        <w:rPr>
          <w:b/>
          <w:color w:val="000000"/>
          <w:sz w:val="24"/>
        </w:rPr>
        <w:t xml:space="preserve">Tabla: </w:t>
      </w:r>
      <w:proofErr w:type="spellStart"/>
      <w:r>
        <w:rPr>
          <w:b/>
          <w:color w:val="000000"/>
          <w:sz w:val="24"/>
        </w:rPr>
        <w:t>LineasFactura</w:t>
      </w:r>
      <w:proofErr w:type="spellEnd"/>
    </w:p>
    <w:p w14:paraId="5520DE3B" w14:textId="77777777" w:rsidR="00C1613C" w:rsidRDefault="007A57CA">
      <w:pPr>
        <w:keepNext/>
        <w:spacing w:after="80"/>
      </w:pPr>
      <w:r>
        <w:rPr>
          <w:i/>
          <w:color w:val="000000"/>
        </w:rPr>
        <w:t>Renglón de una factura; guarda el costo congelado que hace calculable la rentabilidad.</w:t>
      </w:r>
    </w:p>
    <w:p w14:paraId="68FA60A3" w14:textId="77777777" w:rsidR="00EF76A2" w:rsidRDefault="00B139D7">
      <w:pPr>
        <w:keepNext/>
        <w:spacing w:before="240" w:after="80"/>
      </w:pPr>
      <w:r>
        <w:rPr>
          <w:b/>
          <w:color w:val="000000"/>
        </w:rPr>
        <w:t xml:space="preserve">Tabla 3.4.14. Diccionario de datos de la tabla </w:t>
      </w:r>
      <w:proofErr w:type="spellStart"/>
      <w:r>
        <w:rPr>
          <w:b/>
          <w:color w:val="000000"/>
        </w:rPr>
        <w:t>LineasFactura</w:t>
      </w:r>
      <w:proofErr w:type="spellEnd"/>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76"/>
        <w:gridCol w:w="1925"/>
        <w:gridCol w:w="786"/>
        <w:gridCol w:w="4363"/>
      </w:tblGrid>
      <w:tr w:rsidR="00C1613C" w14:paraId="56B8D41D" w14:textId="77777777">
        <w:trPr>
          <w:tblHeader/>
          <w:jc w:val="center"/>
        </w:trPr>
        <w:tc>
          <w:tcPr>
            <w:tcW w:w="2304" w:type="dxa"/>
            <w:shd w:val="clear" w:color="auto" w:fill="D9D9D9"/>
          </w:tcPr>
          <w:p w14:paraId="685A39EF" w14:textId="77777777" w:rsidR="00C1613C" w:rsidRDefault="007A57CA">
            <w:pPr>
              <w:spacing w:before="40" w:after="40"/>
            </w:pPr>
            <w:r>
              <w:rPr>
                <w:b/>
                <w:color w:val="000000"/>
                <w:sz w:val="20"/>
              </w:rPr>
              <w:t>Campo</w:t>
            </w:r>
          </w:p>
        </w:tc>
        <w:tc>
          <w:tcPr>
            <w:tcW w:w="1944" w:type="dxa"/>
            <w:shd w:val="clear" w:color="auto" w:fill="D9D9D9"/>
          </w:tcPr>
          <w:p w14:paraId="686D752A" w14:textId="77777777" w:rsidR="00C1613C" w:rsidRDefault="007A57CA">
            <w:pPr>
              <w:spacing w:before="40" w:after="40"/>
            </w:pPr>
            <w:r>
              <w:rPr>
                <w:b/>
                <w:color w:val="000000"/>
                <w:sz w:val="20"/>
              </w:rPr>
              <w:t>Tipo</w:t>
            </w:r>
          </w:p>
        </w:tc>
        <w:tc>
          <w:tcPr>
            <w:tcW w:w="792" w:type="dxa"/>
            <w:shd w:val="clear" w:color="auto" w:fill="D9D9D9"/>
          </w:tcPr>
          <w:p w14:paraId="4A34C950" w14:textId="77777777" w:rsidR="00C1613C" w:rsidRDefault="007A57CA">
            <w:pPr>
              <w:spacing w:before="40" w:after="40"/>
            </w:pPr>
            <w:r>
              <w:rPr>
                <w:b/>
                <w:color w:val="000000"/>
                <w:sz w:val="20"/>
              </w:rPr>
              <w:t>Nulo</w:t>
            </w:r>
          </w:p>
        </w:tc>
        <w:tc>
          <w:tcPr>
            <w:tcW w:w="4464" w:type="dxa"/>
            <w:shd w:val="clear" w:color="auto" w:fill="D9D9D9"/>
          </w:tcPr>
          <w:p w14:paraId="661BE1F8" w14:textId="77777777" w:rsidR="00C1613C" w:rsidRDefault="007A57CA">
            <w:pPr>
              <w:spacing w:before="40" w:after="40"/>
            </w:pPr>
            <w:r>
              <w:rPr>
                <w:b/>
                <w:color w:val="000000"/>
                <w:sz w:val="20"/>
              </w:rPr>
              <w:t>Clave / Descripción</w:t>
            </w:r>
          </w:p>
        </w:tc>
      </w:tr>
      <w:tr w:rsidR="00C1613C" w14:paraId="0BCAFE52" w14:textId="77777777">
        <w:trPr>
          <w:jc w:val="center"/>
        </w:trPr>
        <w:tc>
          <w:tcPr>
            <w:tcW w:w="2304" w:type="dxa"/>
            <w:shd w:val="clear" w:color="auto" w:fill="FFFFFF"/>
          </w:tcPr>
          <w:p w14:paraId="0BAE4164" w14:textId="77777777" w:rsidR="00C1613C" w:rsidRDefault="007A57CA">
            <w:pPr>
              <w:spacing w:before="40" w:after="40"/>
            </w:pPr>
            <w:proofErr w:type="spellStart"/>
            <w:r>
              <w:rPr>
                <w:color w:val="000000"/>
                <w:sz w:val="20"/>
              </w:rPr>
              <w:t>FacturaId</w:t>
            </w:r>
            <w:proofErr w:type="spellEnd"/>
          </w:p>
        </w:tc>
        <w:tc>
          <w:tcPr>
            <w:tcW w:w="1944" w:type="dxa"/>
            <w:shd w:val="clear" w:color="auto" w:fill="FFFFFF"/>
          </w:tcPr>
          <w:p w14:paraId="370F5F89"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63D0EC2D" w14:textId="77777777" w:rsidR="00C1613C" w:rsidRDefault="007A57CA">
            <w:pPr>
              <w:spacing w:before="40" w:after="40"/>
            </w:pPr>
            <w:r>
              <w:rPr>
                <w:color w:val="000000"/>
                <w:sz w:val="20"/>
              </w:rPr>
              <w:t>No</w:t>
            </w:r>
          </w:p>
        </w:tc>
        <w:tc>
          <w:tcPr>
            <w:tcW w:w="4464" w:type="dxa"/>
            <w:shd w:val="clear" w:color="auto" w:fill="FFFFFF"/>
          </w:tcPr>
          <w:p w14:paraId="61015948" w14:textId="77777777" w:rsidR="00C1613C" w:rsidRDefault="007A57CA">
            <w:pPr>
              <w:spacing w:before="40" w:after="40"/>
            </w:pPr>
            <w:r>
              <w:rPr>
                <w:color w:val="000000"/>
                <w:sz w:val="20"/>
              </w:rPr>
              <w:t>FK -&gt; Facturas (cascada).</w:t>
            </w:r>
          </w:p>
        </w:tc>
      </w:tr>
      <w:tr w:rsidR="00C1613C" w14:paraId="67CE4B6F" w14:textId="77777777">
        <w:trPr>
          <w:jc w:val="center"/>
        </w:trPr>
        <w:tc>
          <w:tcPr>
            <w:tcW w:w="2304" w:type="dxa"/>
            <w:shd w:val="clear" w:color="auto" w:fill="FFFFFF"/>
          </w:tcPr>
          <w:p w14:paraId="058B3721" w14:textId="77777777" w:rsidR="00C1613C" w:rsidRDefault="007A57CA">
            <w:pPr>
              <w:spacing w:before="40" w:after="40"/>
            </w:pPr>
            <w:proofErr w:type="spellStart"/>
            <w:r>
              <w:rPr>
                <w:color w:val="000000"/>
                <w:sz w:val="20"/>
              </w:rPr>
              <w:t>ProductoId</w:t>
            </w:r>
            <w:proofErr w:type="spellEnd"/>
          </w:p>
        </w:tc>
        <w:tc>
          <w:tcPr>
            <w:tcW w:w="1944" w:type="dxa"/>
            <w:shd w:val="clear" w:color="auto" w:fill="FFFFFF"/>
          </w:tcPr>
          <w:p w14:paraId="48CEAE53"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3C028EFA" w14:textId="77777777" w:rsidR="00C1613C" w:rsidRDefault="007A57CA">
            <w:pPr>
              <w:spacing w:before="40" w:after="40"/>
            </w:pPr>
            <w:r>
              <w:rPr>
                <w:color w:val="000000"/>
                <w:sz w:val="20"/>
              </w:rPr>
              <w:t>No</w:t>
            </w:r>
          </w:p>
        </w:tc>
        <w:tc>
          <w:tcPr>
            <w:tcW w:w="4464" w:type="dxa"/>
            <w:shd w:val="clear" w:color="auto" w:fill="FFFFFF"/>
          </w:tcPr>
          <w:p w14:paraId="4933EB14" w14:textId="77777777" w:rsidR="00C1613C" w:rsidRDefault="007A57CA">
            <w:pPr>
              <w:spacing w:before="40" w:after="40"/>
            </w:pPr>
            <w:r>
              <w:rPr>
                <w:color w:val="000000"/>
                <w:sz w:val="20"/>
              </w:rPr>
              <w:t>FK -&gt; Productos (restringido). Indexado.</w:t>
            </w:r>
          </w:p>
        </w:tc>
      </w:tr>
      <w:tr w:rsidR="00C1613C" w14:paraId="4B2991C1" w14:textId="77777777">
        <w:trPr>
          <w:jc w:val="center"/>
        </w:trPr>
        <w:tc>
          <w:tcPr>
            <w:tcW w:w="2304" w:type="dxa"/>
            <w:shd w:val="clear" w:color="auto" w:fill="FFFFFF"/>
          </w:tcPr>
          <w:p w14:paraId="7030D41D" w14:textId="77777777" w:rsidR="00C1613C" w:rsidRDefault="007A57CA">
            <w:pPr>
              <w:spacing w:before="40" w:after="40"/>
            </w:pPr>
            <w:proofErr w:type="spellStart"/>
            <w:r>
              <w:rPr>
                <w:color w:val="000000"/>
                <w:sz w:val="20"/>
              </w:rPr>
              <w:t>Descripcion</w:t>
            </w:r>
            <w:proofErr w:type="spellEnd"/>
          </w:p>
        </w:tc>
        <w:tc>
          <w:tcPr>
            <w:tcW w:w="1944" w:type="dxa"/>
            <w:shd w:val="clear" w:color="auto" w:fill="FFFFFF"/>
          </w:tcPr>
          <w:p w14:paraId="1C4640DE"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200)</w:t>
            </w:r>
          </w:p>
        </w:tc>
        <w:tc>
          <w:tcPr>
            <w:tcW w:w="792" w:type="dxa"/>
            <w:shd w:val="clear" w:color="auto" w:fill="FFFFFF"/>
          </w:tcPr>
          <w:p w14:paraId="4E334084" w14:textId="77777777" w:rsidR="00C1613C" w:rsidRDefault="007A57CA">
            <w:pPr>
              <w:spacing w:before="40" w:after="40"/>
            </w:pPr>
            <w:r>
              <w:rPr>
                <w:color w:val="000000"/>
                <w:sz w:val="20"/>
              </w:rPr>
              <w:t>No</w:t>
            </w:r>
          </w:p>
        </w:tc>
        <w:tc>
          <w:tcPr>
            <w:tcW w:w="4464" w:type="dxa"/>
            <w:shd w:val="clear" w:color="auto" w:fill="FFFFFF"/>
          </w:tcPr>
          <w:p w14:paraId="1F3EE6D1" w14:textId="77777777" w:rsidR="00C1613C" w:rsidRDefault="007A57CA">
            <w:pPr>
              <w:spacing w:before="40" w:after="40"/>
            </w:pPr>
            <w:r>
              <w:rPr>
                <w:color w:val="000000"/>
                <w:sz w:val="20"/>
              </w:rPr>
              <w:t>Congelada al vender.</w:t>
            </w:r>
          </w:p>
        </w:tc>
      </w:tr>
      <w:tr w:rsidR="00C1613C" w14:paraId="19514F6C" w14:textId="77777777">
        <w:trPr>
          <w:jc w:val="center"/>
        </w:trPr>
        <w:tc>
          <w:tcPr>
            <w:tcW w:w="2304" w:type="dxa"/>
            <w:shd w:val="clear" w:color="auto" w:fill="FFFFFF"/>
          </w:tcPr>
          <w:p w14:paraId="14C96AF0" w14:textId="77777777" w:rsidR="00C1613C" w:rsidRDefault="007A57CA">
            <w:pPr>
              <w:spacing w:before="40" w:after="40"/>
            </w:pPr>
            <w:r>
              <w:rPr>
                <w:color w:val="000000"/>
                <w:sz w:val="20"/>
              </w:rPr>
              <w:t>Cantidad</w:t>
            </w:r>
          </w:p>
        </w:tc>
        <w:tc>
          <w:tcPr>
            <w:tcW w:w="1944" w:type="dxa"/>
            <w:shd w:val="clear" w:color="auto" w:fill="FFFFFF"/>
          </w:tcPr>
          <w:p w14:paraId="0E183A27" w14:textId="77777777" w:rsidR="00C1613C" w:rsidRDefault="007A57CA">
            <w:pPr>
              <w:spacing w:before="40" w:after="40"/>
            </w:pPr>
            <w:proofErr w:type="gramStart"/>
            <w:r>
              <w:rPr>
                <w:color w:val="000000"/>
                <w:sz w:val="20"/>
              </w:rPr>
              <w:t>decimal(</w:t>
            </w:r>
            <w:proofErr w:type="gramEnd"/>
            <w:r>
              <w:rPr>
                <w:color w:val="000000"/>
                <w:sz w:val="20"/>
              </w:rPr>
              <w:t>18,3)</w:t>
            </w:r>
          </w:p>
        </w:tc>
        <w:tc>
          <w:tcPr>
            <w:tcW w:w="792" w:type="dxa"/>
            <w:shd w:val="clear" w:color="auto" w:fill="FFFFFF"/>
          </w:tcPr>
          <w:p w14:paraId="527BB026" w14:textId="77777777" w:rsidR="00C1613C" w:rsidRDefault="007A57CA">
            <w:pPr>
              <w:spacing w:before="40" w:after="40"/>
            </w:pPr>
            <w:r>
              <w:rPr>
                <w:color w:val="000000"/>
                <w:sz w:val="20"/>
              </w:rPr>
              <w:t>No</w:t>
            </w:r>
          </w:p>
        </w:tc>
        <w:tc>
          <w:tcPr>
            <w:tcW w:w="4464" w:type="dxa"/>
            <w:shd w:val="clear" w:color="auto" w:fill="FFFFFF"/>
          </w:tcPr>
          <w:p w14:paraId="6E2194AB" w14:textId="77777777" w:rsidR="00C1613C" w:rsidRDefault="00C1613C">
            <w:pPr>
              <w:spacing w:before="40" w:after="40"/>
            </w:pPr>
          </w:p>
        </w:tc>
      </w:tr>
      <w:tr w:rsidR="00C1613C" w14:paraId="6F59DEF2" w14:textId="77777777">
        <w:trPr>
          <w:jc w:val="center"/>
        </w:trPr>
        <w:tc>
          <w:tcPr>
            <w:tcW w:w="2304" w:type="dxa"/>
            <w:shd w:val="clear" w:color="auto" w:fill="FFFFFF"/>
          </w:tcPr>
          <w:p w14:paraId="5F6099E8" w14:textId="77777777" w:rsidR="00C1613C" w:rsidRDefault="007A57CA">
            <w:pPr>
              <w:spacing w:before="40" w:after="40"/>
            </w:pPr>
            <w:proofErr w:type="spellStart"/>
            <w:r>
              <w:rPr>
                <w:color w:val="000000"/>
                <w:sz w:val="20"/>
              </w:rPr>
              <w:t>PrecioUnitario</w:t>
            </w:r>
            <w:proofErr w:type="spellEnd"/>
          </w:p>
        </w:tc>
        <w:tc>
          <w:tcPr>
            <w:tcW w:w="1944" w:type="dxa"/>
            <w:shd w:val="clear" w:color="auto" w:fill="FFFFFF"/>
          </w:tcPr>
          <w:p w14:paraId="17FD318D" w14:textId="77777777" w:rsidR="00C1613C" w:rsidRDefault="007A57CA">
            <w:pPr>
              <w:spacing w:before="40" w:after="40"/>
            </w:pPr>
            <w:proofErr w:type="gramStart"/>
            <w:r>
              <w:rPr>
                <w:color w:val="000000"/>
                <w:sz w:val="20"/>
              </w:rPr>
              <w:t>decimal(</w:t>
            </w:r>
            <w:proofErr w:type="gramEnd"/>
            <w:r>
              <w:rPr>
                <w:color w:val="000000"/>
                <w:sz w:val="20"/>
              </w:rPr>
              <w:t>18,4)</w:t>
            </w:r>
          </w:p>
        </w:tc>
        <w:tc>
          <w:tcPr>
            <w:tcW w:w="792" w:type="dxa"/>
            <w:shd w:val="clear" w:color="auto" w:fill="FFFFFF"/>
          </w:tcPr>
          <w:p w14:paraId="6762A0A6" w14:textId="77777777" w:rsidR="00C1613C" w:rsidRDefault="007A57CA">
            <w:pPr>
              <w:spacing w:before="40" w:after="40"/>
            </w:pPr>
            <w:r>
              <w:rPr>
                <w:color w:val="000000"/>
                <w:sz w:val="20"/>
              </w:rPr>
              <w:t>No</w:t>
            </w:r>
          </w:p>
        </w:tc>
        <w:tc>
          <w:tcPr>
            <w:tcW w:w="4464" w:type="dxa"/>
            <w:shd w:val="clear" w:color="auto" w:fill="FFFFFF"/>
          </w:tcPr>
          <w:p w14:paraId="4DB9E382" w14:textId="77777777" w:rsidR="00C1613C" w:rsidRDefault="00C1613C">
            <w:pPr>
              <w:spacing w:before="40" w:after="40"/>
            </w:pPr>
          </w:p>
        </w:tc>
      </w:tr>
      <w:tr w:rsidR="00C1613C" w14:paraId="352AD993" w14:textId="77777777">
        <w:trPr>
          <w:jc w:val="center"/>
        </w:trPr>
        <w:tc>
          <w:tcPr>
            <w:tcW w:w="2304" w:type="dxa"/>
            <w:shd w:val="clear" w:color="auto" w:fill="FFFFFF"/>
          </w:tcPr>
          <w:p w14:paraId="65CAD941" w14:textId="77777777" w:rsidR="00C1613C" w:rsidRDefault="007A57CA">
            <w:pPr>
              <w:spacing w:before="40" w:after="40"/>
            </w:pPr>
            <w:proofErr w:type="spellStart"/>
            <w:r>
              <w:rPr>
                <w:color w:val="000000"/>
                <w:sz w:val="20"/>
              </w:rPr>
              <w:t>CostoUnitario</w:t>
            </w:r>
            <w:proofErr w:type="spellEnd"/>
          </w:p>
        </w:tc>
        <w:tc>
          <w:tcPr>
            <w:tcW w:w="1944" w:type="dxa"/>
            <w:shd w:val="clear" w:color="auto" w:fill="FFFFFF"/>
          </w:tcPr>
          <w:p w14:paraId="31FD8FD2" w14:textId="77777777" w:rsidR="00C1613C" w:rsidRDefault="007A57CA">
            <w:pPr>
              <w:spacing w:before="40" w:after="40"/>
            </w:pPr>
            <w:proofErr w:type="gramStart"/>
            <w:r>
              <w:rPr>
                <w:color w:val="000000"/>
                <w:sz w:val="20"/>
              </w:rPr>
              <w:t>decimal(</w:t>
            </w:r>
            <w:proofErr w:type="gramEnd"/>
            <w:r>
              <w:rPr>
                <w:color w:val="000000"/>
                <w:sz w:val="20"/>
              </w:rPr>
              <w:t>18,4)</w:t>
            </w:r>
          </w:p>
        </w:tc>
        <w:tc>
          <w:tcPr>
            <w:tcW w:w="792" w:type="dxa"/>
            <w:shd w:val="clear" w:color="auto" w:fill="FFFFFF"/>
          </w:tcPr>
          <w:p w14:paraId="678332C5" w14:textId="77777777" w:rsidR="00C1613C" w:rsidRDefault="007A57CA">
            <w:pPr>
              <w:spacing w:before="40" w:after="40"/>
            </w:pPr>
            <w:r>
              <w:rPr>
                <w:color w:val="000000"/>
                <w:sz w:val="20"/>
              </w:rPr>
              <w:t>No</w:t>
            </w:r>
          </w:p>
        </w:tc>
        <w:tc>
          <w:tcPr>
            <w:tcW w:w="4464" w:type="dxa"/>
            <w:shd w:val="clear" w:color="auto" w:fill="FFFFFF"/>
          </w:tcPr>
          <w:p w14:paraId="2F3F9459" w14:textId="77777777" w:rsidR="00C1613C" w:rsidRDefault="007A57CA">
            <w:pPr>
              <w:spacing w:before="40" w:after="40"/>
            </w:pPr>
            <w:r>
              <w:rPr>
                <w:color w:val="000000"/>
                <w:sz w:val="20"/>
              </w:rPr>
              <w:t>Congelado: base del margen.</w:t>
            </w:r>
          </w:p>
        </w:tc>
      </w:tr>
      <w:tr w:rsidR="00C1613C" w14:paraId="5D8989F3" w14:textId="77777777">
        <w:trPr>
          <w:jc w:val="center"/>
        </w:trPr>
        <w:tc>
          <w:tcPr>
            <w:tcW w:w="2304" w:type="dxa"/>
            <w:shd w:val="clear" w:color="auto" w:fill="FFFFFF"/>
          </w:tcPr>
          <w:p w14:paraId="47E99B91" w14:textId="77777777" w:rsidR="00C1613C" w:rsidRDefault="007A57CA">
            <w:pPr>
              <w:spacing w:before="40" w:after="40"/>
            </w:pPr>
            <w:proofErr w:type="spellStart"/>
            <w:r>
              <w:rPr>
                <w:color w:val="000000"/>
                <w:sz w:val="20"/>
              </w:rPr>
              <w:t>TasaItbis</w:t>
            </w:r>
            <w:proofErr w:type="spellEnd"/>
          </w:p>
        </w:tc>
        <w:tc>
          <w:tcPr>
            <w:tcW w:w="1944" w:type="dxa"/>
            <w:shd w:val="clear" w:color="auto" w:fill="FFFFFF"/>
          </w:tcPr>
          <w:p w14:paraId="6801E83C" w14:textId="77777777" w:rsidR="00C1613C" w:rsidRDefault="007A57CA">
            <w:pPr>
              <w:spacing w:before="40" w:after="40"/>
            </w:pPr>
            <w:proofErr w:type="gramStart"/>
            <w:r>
              <w:rPr>
                <w:color w:val="000000"/>
                <w:sz w:val="20"/>
              </w:rPr>
              <w:t>decimal(</w:t>
            </w:r>
            <w:proofErr w:type="gramEnd"/>
            <w:r>
              <w:rPr>
                <w:color w:val="000000"/>
                <w:sz w:val="20"/>
              </w:rPr>
              <w:t>5,4)</w:t>
            </w:r>
          </w:p>
        </w:tc>
        <w:tc>
          <w:tcPr>
            <w:tcW w:w="792" w:type="dxa"/>
            <w:shd w:val="clear" w:color="auto" w:fill="FFFFFF"/>
          </w:tcPr>
          <w:p w14:paraId="2C37287B" w14:textId="77777777" w:rsidR="00C1613C" w:rsidRDefault="007A57CA">
            <w:pPr>
              <w:spacing w:before="40" w:after="40"/>
            </w:pPr>
            <w:r>
              <w:rPr>
                <w:color w:val="000000"/>
                <w:sz w:val="20"/>
              </w:rPr>
              <w:t>No</w:t>
            </w:r>
          </w:p>
        </w:tc>
        <w:tc>
          <w:tcPr>
            <w:tcW w:w="4464" w:type="dxa"/>
            <w:shd w:val="clear" w:color="auto" w:fill="FFFFFF"/>
          </w:tcPr>
          <w:p w14:paraId="5B18B2A0" w14:textId="77777777" w:rsidR="00C1613C" w:rsidRDefault="00C1613C">
            <w:pPr>
              <w:spacing w:before="40" w:after="40"/>
            </w:pPr>
          </w:p>
        </w:tc>
      </w:tr>
    </w:tbl>
    <w:p w14:paraId="007E29B7" w14:textId="77777777" w:rsidR="00EF76A2" w:rsidRDefault="00B139D7">
      <w:pPr>
        <w:spacing w:before="40" w:after="280"/>
      </w:pPr>
      <w:r>
        <w:rPr>
          <w:i/>
          <w:color w:val="000000"/>
          <w:sz w:val="20"/>
          <w:szCs w:val="20"/>
        </w:rPr>
        <w:t>Fuente: Realización propia.</w:t>
      </w:r>
    </w:p>
    <w:p w14:paraId="0312FD51" w14:textId="77777777" w:rsidR="00C1613C" w:rsidRDefault="00C1613C"/>
    <w:p w14:paraId="0A8CC9DF" w14:textId="77777777" w:rsidR="00C1613C" w:rsidRDefault="007A57CA">
      <w:pPr>
        <w:keepNext/>
        <w:spacing w:before="200" w:after="80"/>
      </w:pPr>
      <w:r>
        <w:rPr>
          <w:b/>
          <w:color w:val="000000"/>
          <w:sz w:val="24"/>
        </w:rPr>
        <w:t>Módulo de Finanzas</w:t>
      </w:r>
    </w:p>
    <w:p w14:paraId="56292CE3" w14:textId="77777777" w:rsidR="00C1613C" w:rsidRDefault="007A57CA">
      <w:pPr>
        <w:keepNext/>
        <w:spacing w:before="200" w:after="80"/>
      </w:pPr>
      <w:r>
        <w:rPr>
          <w:b/>
          <w:color w:val="000000"/>
          <w:sz w:val="24"/>
        </w:rPr>
        <w:t xml:space="preserve">Tabla: </w:t>
      </w:r>
      <w:proofErr w:type="spellStart"/>
      <w:r>
        <w:rPr>
          <w:b/>
          <w:color w:val="000000"/>
          <w:sz w:val="24"/>
        </w:rPr>
        <w:t>CategoriasEgreso</w:t>
      </w:r>
      <w:proofErr w:type="spellEnd"/>
    </w:p>
    <w:p w14:paraId="04ABECDD" w14:textId="77777777" w:rsidR="00C1613C" w:rsidRDefault="007A57CA">
      <w:pPr>
        <w:keepNext/>
        <w:spacing w:after="80"/>
      </w:pPr>
      <w:r>
        <w:rPr>
          <w:i/>
          <w:color w:val="000000"/>
        </w:rPr>
        <w:t>Tipo de gasto operativo (Alquiler, Luz, Agua, Sueldos, Transporte). Catálogo editable.</w:t>
      </w:r>
    </w:p>
    <w:p w14:paraId="52AA7FF9" w14:textId="77777777" w:rsidR="00EF76A2" w:rsidRDefault="00B139D7">
      <w:pPr>
        <w:keepNext/>
        <w:spacing w:before="240" w:after="80"/>
      </w:pPr>
      <w:r>
        <w:rPr>
          <w:b/>
          <w:color w:val="000000"/>
        </w:rPr>
        <w:t xml:space="preserve">Tabla 3.4.15. Diccionario de datos de la tabla </w:t>
      </w:r>
      <w:proofErr w:type="spellStart"/>
      <w:r>
        <w:rPr>
          <w:b/>
          <w:color w:val="000000"/>
        </w:rPr>
        <w:t>CategoriasEgreso</w:t>
      </w:r>
      <w:proofErr w:type="spellEnd"/>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9"/>
        <w:gridCol w:w="1927"/>
        <w:gridCol w:w="787"/>
        <w:gridCol w:w="4367"/>
      </w:tblGrid>
      <w:tr w:rsidR="00C1613C" w14:paraId="67AF9982" w14:textId="77777777">
        <w:trPr>
          <w:tblHeader/>
          <w:jc w:val="center"/>
        </w:trPr>
        <w:tc>
          <w:tcPr>
            <w:tcW w:w="2304" w:type="dxa"/>
            <w:shd w:val="clear" w:color="auto" w:fill="D9D9D9"/>
          </w:tcPr>
          <w:p w14:paraId="71FC5B4E" w14:textId="77777777" w:rsidR="00C1613C" w:rsidRDefault="007A57CA">
            <w:pPr>
              <w:spacing w:before="40" w:after="40"/>
            </w:pPr>
            <w:r>
              <w:rPr>
                <w:b/>
                <w:color w:val="000000"/>
                <w:sz w:val="20"/>
              </w:rPr>
              <w:t>Campo</w:t>
            </w:r>
          </w:p>
        </w:tc>
        <w:tc>
          <w:tcPr>
            <w:tcW w:w="1944" w:type="dxa"/>
            <w:shd w:val="clear" w:color="auto" w:fill="D9D9D9"/>
          </w:tcPr>
          <w:p w14:paraId="7947B618" w14:textId="77777777" w:rsidR="00C1613C" w:rsidRDefault="007A57CA">
            <w:pPr>
              <w:spacing w:before="40" w:after="40"/>
            </w:pPr>
            <w:r>
              <w:rPr>
                <w:b/>
                <w:color w:val="000000"/>
                <w:sz w:val="20"/>
              </w:rPr>
              <w:t>Tipo</w:t>
            </w:r>
          </w:p>
        </w:tc>
        <w:tc>
          <w:tcPr>
            <w:tcW w:w="792" w:type="dxa"/>
            <w:shd w:val="clear" w:color="auto" w:fill="D9D9D9"/>
          </w:tcPr>
          <w:p w14:paraId="4F21B32D" w14:textId="77777777" w:rsidR="00C1613C" w:rsidRDefault="007A57CA">
            <w:pPr>
              <w:spacing w:before="40" w:after="40"/>
            </w:pPr>
            <w:r>
              <w:rPr>
                <w:b/>
                <w:color w:val="000000"/>
                <w:sz w:val="20"/>
              </w:rPr>
              <w:t>Nulo</w:t>
            </w:r>
          </w:p>
        </w:tc>
        <w:tc>
          <w:tcPr>
            <w:tcW w:w="4464" w:type="dxa"/>
            <w:shd w:val="clear" w:color="auto" w:fill="D9D9D9"/>
          </w:tcPr>
          <w:p w14:paraId="5AE393F2" w14:textId="77777777" w:rsidR="00C1613C" w:rsidRDefault="007A57CA">
            <w:pPr>
              <w:spacing w:before="40" w:after="40"/>
            </w:pPr>
            <w:r>
              <w:rPr>
                <w:b/>
                <w:color w:val="000000"/>
                <w:sz w:val="20"/>
              </w:rPr>
              <w:t>Clave / Descripción</w:t>
            </w:r>
          </w:p>
        </w:tc>
      </w:tr>
      <w:tr w:rsidR="00C1613C" w14:paraId="532EDCA2" w14:textId="77777777">
        <w:trPr>
          <w:jc w:val="center"/>
        </w:trPr>
        <w:tc>
          <w:tcPr>
            <w:tcW w:w="2304" w:type="dxa"/>
            <w:shd w:val="clear" w:color="auto" w:fill="FFFFFF"/>
          </w:tcPr>
          <w:p w14:paraId="56A0EDF6" w14:textId="77777777" w:rsidR="00C1613C" w:rsidRDefault="007A57CA">
            <w:pPr>
              <w:spacing w:before="40" w:after="40"/>
            </w:pPr>
            <w:r>
              <w:rPr>
                <w:color w:val="000000"/>
                <w:sz w:val="20"/>
              </w:rPr>
              <w:t>Nombre</w:t>
            </w:r>
          </w:p>
        </w:tc>
        <w:tc>
          <w:tcPr>
            <w:tcW w:w="1944" w:type="dxa"/>
            <w:shd w:val="clear" w:color="auto" w:fill="FFFFFF"/>
          </w:tcPr>
          <w:p w14:paraId="76D5D91F"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80)</w:t>
            </w:r>
          </w:p>
        </w:tc>
        <w:tc>
          <w:tcPr>
            <w:tcW w:w="792" w:type="dxa"/>
            <w:shd w:val="clear" w:color="auto" w:fill="FFFFFF"/>
          </w:tcPr>
          <w:p w14:paraId="04F7638A" w14:textId="77777777" w:rsidR="00C1613C" w:rsidRDefault="007A57CA">
            <w:pPr>
              <w:spacing w:before="40" w:after="40"/>
            </w:pPr>
            <w:r>
              <w:rPr>
                <w:color w:val="000000"/>
                <w:sz w:val="20"/>
              </w:rPr>
              <w:t>No</w:t>
            </w:r>
          </w:p>
        </w:tc>
        <w:tc>
          <w:tcPr>
            <w:tcW w:w="4464" w:type="dxa"/>
            <w:shd w:val="clear" w:color="auto" w:fill="FFFFFF"/>
          </w:tcPr>
          <w:p w14:paraId="21B2608E" w14:textId="77777777" w:rsidR="00C1613C" w:rsidRDefault="007A57CA">
            <w:pPr>
              <w:spacing w:before="40" w:after="40"/>
            </w:pPr>
            <w:r>
              <w:rPr>
                <w:color w:val="000000"/>
                <w:sz w:val="20"/>
              </w:rPr>
              <w:t>Único.</w:t>
            </w:r>
          </w:p>
        </w:tc>
      </w:tr>
      <w:tr w:rsidR="00C1613C" w14:paraId="2DDFFFDB" w14:textId="77777777">
        <w:trPr>
          <w:jc w:val="center"/>
        </w:trPr>
        <w:tc>
          <w:tcPr>
            <w:tcW w:w="2304" w:type="dxa"/>
            <w:shd w:val="clear" w:color="auto" w:fill="FFFFFF"/>
          </w:tcPr>
          <w:p w14:paraId="47D323C5" w14:textId="77777777" w:rsidR="00C1613C" w:rsidRDefault="007A57CA">
            <w:pPr>
              <w:spacing w:before="40" w:after="40"/>
            </w:pPr>
            <w:proofErr w:type="spellStart"/>
            <w:r>
              <w:rPr>
                <w:color w:val="000000"/>
                <w:sz w:val="20"/>
              </w:rPr>
              <w:t>Descripcion</w:t>
            </w:r>
            <w:proofErr w:type="spellEnd"/>
          </w:p>
        </w:tc>
        <w:tc>
          <w:tcPr>
            <w:tcW w:w="1944" w:type="dxa"/>
            <w:shd w:val="clear" w:color="auto" w:fill="FFFFFF"/>
          </w:tcPr>
          <w:p w14:paraId="0A100C25"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250)</w:t>
            </w:r>
          </w:p>
        </w:tc>
        <w:tc>
          <w:tcPr>
            <w:tcW w:w="792" w:type="dxa"/>
            <w:shd w:val="clear" w:color="auto" w:fill="FFFFFF"/>
          </w:tcPr>
          <w:p w14:paraId="24AE972C" w14:textId="77777777" w:rsidR="00C1613C" w:rsidRDefault="007A57CA">
            <w:pPr>
              <w:spacing w:before="40" w:after="40"/>
            </w:pPr>
            <w:r>
              <w:rPr>
                <w:color w:val="000000"/>
                <w:sz w:val="20"/>
              </w:rPr>
              <w:t>Sí</w:t>
            </w:r>
          </w:p>
        </w:tc>
        <w:tc>
          <w:tcPr>
            <w:tcW w:w="4464" w:type="dxa"/>
            <w:shd w:val="clear" w:color="auto" w:fill="FFFFFF"/>
          </w:tcPr>
          <w:p w14:paraId="58EA4182" w14:textId="77777777" w:rsidR="00C1613C" w:rsidRDefault="00C1613C">
            <w:pPr>
              <w:spacing w:before="40" w:after="40"/>
            </w:pPr>
          </w:p>
        </w:tc>
      </w:tr>
      <w:tr w:rsidR="00C1613C" w14:paraId="2D81A188" w14:textId="77777777">
        <w:trPr>
          <w:jc w:val="center"/>
        </w:trPr>
        <w:tc>
          <w:tcPr>
            <w:tcW w:w="2304" w:type="dxa"/>
            <w:shd w:val="clear" w:color="auto" w:fill="FFFFFF"/>
          </w:tcPr>
          <w:p w14:paraId="0567300E" w14:textId="77777777" w:rsidR="00C1613C" w:rsidRDefault="007A57CA">
            <w:pPr>
              <w:spacing w:before="40" w:after="40"/>
            </w:pPr>
            <w:r>
              <w:rPr>
                <w:color w:val="000000"/>
                <w:sz w:val="20"/>
              </w:rPr>
              <w:t>Activo</w:t>
            </w:r>
          </w:p>
        </w:tc>
        <w:tc>
          <w:tcPr>
            <w:tcW w:w="1944" w:type="dxa"/>
            <w:shd w:val="clear" w:color="auto" w:fill="FFFFFF"/>
          </w:tcPr>
          <w:p w14:paraId="62AB451A" w14:textId="77777777" w:rsidR="00C1613C" w:rsidRDefault="007A57CA">
            <w:pPr>
              <w:spacing w:before="40" w:after="40"/>
            </w:pPr>
            <w:r>
              <w:rPr>
                <w:color w:val="000000"/>
                <w:sz w:val="20"/>
              </w:rPr>
              <w:t>bit</w:t>
            </w:r>
          </w:p>
        </w:tc>
        <w:tc>
          <w:tcPr>
            <w:tcW w:w="792" w:type="dxa"/>
            <w:shd w:val="clear" w:color="auto" w:fill="FFFFFF"/>
          </w:tcPr>
          <w:p w14:paraId="5F86E33D" w14:textId="77777777" w:rsidR="00C1613C" w:rsidRDefault="007A57CA">
            <w:pPr>
              <w:spacing w:before="40" w:after="40"/>
            </w:pPr>
            <w:r>
              <w:rPr>
                <w:color w:val="000000"/>
                <w:sz w:val="20"/>
              </w:rPr>
              <w:t>No</w:t>
            </w:r>
          </w:p>
        </w:tc>
        <w:tc>
          <w:tcPr>
            <w:tcW w:w="4464" w:type="dxa"/>
            <w:shd w:val="clear" w:color="auto" w:fill="FFFFFF"/>
          </w:tcPr>
          <w:p w14:paraId="54C89179" w14:textId="77777777" w:rsidR="00C1613C" w:rsidRDefault="00C1613C">
            <w:pPr>
              <w:spacing w:before="40" w:after="40"/>
            </w:pPr>
          </w:p>
        </w:tc>
      </w:tr>
    </w:tbl>
    <w:p w14:paraId="611E9853" w14:textId="77777777" w:rsidR="00EF76A2" w:rsidRDefault="00B139D7">
      <w:pPr>
        <w:spacing w:before="40" w:after="280"/>
      </w:pPr>
      <w:r>
        <w:rPr>
          <w:i/>
          <w:color w:val="000000"/>
          <w:sz w:val="20"/>
          <w:szCs w:val="20"/>
        </w:rPr>
        <w:t>Fuente: Realización propia.</w:t>
      </w:r>
    </w:p>
    <w:p w14:paraId="6DC691A6" w14:textId="77777777" w:rsidR="00C1613C" w:rsidRDefault="00C1613C"/>
    <w:p w14:paraId="75CE83EA" w14:textId="77777777" w:rsidR="00C1613C" w:rsidRDefault="007A57CA">
      <w:pPr>
        <w:keepNext/>
        <w:spacing w:before="200" w:after="80"/>
      </w:pPr>
      <w:r>
        <w:rPr>
          <w:b/>
          <w:color w:val="000000"/>
          <w:sz w:val="24"/>
        </w:rPr>
        <w:lastRenderedPageBreak/>
        <w:t>Tabla: Egresos</w:t>
      </w:r>
    </w:p>
    <w:p w14:paraId="0EA79688" w14:textId="77777777" w:rsidR="00C1613C" w:rsidRDefault="007A57CA">
      <w:pPr>
        <w:keepNext/>
        <w:spacing w:after="80"/>
      </w:pPr>
      <w:r>
        <w:rPr>
          <w:i/>
          <w:color w:val="000000"/>
        </w:rPr>
        <w:t>Gasto operativo que no pasa por inventario; a diferencia del pago, sí afecta la utilidad.</w:t>
      </w:r>
    </w:p>
    <w:p w14:paraId="4E468FE2" w14:textId="77777777" w:rsidR="00EF76A2" w:rsidRDefault="00B139D7">
      <w:pPr>
        <w:keepNext/>
        <w:spacing w:before="240" w:after="80"/>
      </w:pPr>
      <w:r>
        <w:rPr>
          <w:b/>
          <w:color w:val="000000"/>
        </w:rPr>
        <w:t>Tabla 3.4.16. Diccionario de datos de la tabla Egresos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2"/>
        <w:gridCol w:w="1923"/>
        <w:gridCol w:w="785"/>
        <w:gridCol w:w="4360"/>
      </w:tblGrid>
      <w:tr w:rsidR="00C1613C" w14:paraId="103173FA" w14:textId="77777777">
        <w:trPr>
          <w:tblHeader/>
          <w:jc w:val="center"/>
        </w:trPr>
        <w:tc>
          <w:tcPr>
            <w:tcW w:w="2304" w:type="dxa"/>
            <w:shd w:val="clear" w:color="auto" w:fill="D9D9D9"/>
          </w:tcPr>
          <w:p w14:paraId="040ABEF3" w14:textId="77777777" w:rsidR="00C1613C" w:rsidRDefault="007A57CA">
            <w:pPr>
              <w:spacing w:before="40" w:after="40"/>
            </w:pPr>
            <w:r>
              <w:rPr>
                <w:b/>
                <w:color w:val="000000"/>
                <w:sz w:val="20"/>
              </w:rPr>
              <w:t>Campo</w:t>
            </w:r>
          </w:p>
        </w:tc>
        <w:tc>
          <w:tcPr>
            <w:tcW w:w="1944" w:type="dxa"/>
            <w:shd w:val="clear" w:color="auto" w:fill="D9D9D9"/>
          </w:tcPr>
          <w:p w14:paraId="2B4C2EB2" w14:textId="77777777" w:rsidR="00C1613C" w:rsidRDefault="007A57CA">
            <w:pPr>
              <w:spacing w:before="40" w:after="40"/>
            </w:pPr>
            <w:r>
              <w:rPr>
                <w:b/>
                <w:color w:val="000000"/>
                <w:sz w:val="20"/>
              </w:rPr>
              <w:t>Tipo</w:t>
            </w:r>
          </w:p>
        </w:tc>
        <w:tc>
          <w:tcPr>
            <w:tcW w:w="792" w:type="dxa"/>
            <w:shd w:val="clear" w:color="auto" w:fill="D9D9D9"/>
          </w:tcPr>
          <w:p w14:paraId="24A821E8" w14:textId="77777777" w:rsidR="00C1613C" w:rsidRDefault="007A57CA">
            <w:pPr>
              <w:spacing w:before="40" w:after="40"/>
            </w:pPr>
            <w:r>
              <w:rPr>
                <w:b/>
                <w:color w:val="000000"/>
                <w:sz w:val="20"/>
              </w:rPr>
              <w:t>Nulo</w:t>
            </w:r>
          </w:p>
        </w:tc>
        <w:tc>
          <w:tcPr>
            <w:tcW w:w="4464" w:type="dxa"/>
            <w:shd w:val="clear" w:color="auto" w:fill="D9D9D9"/>
          </w:tcPr>
          <w:p w14:paraId="61298072" w14:textId="77777777" w:rsidR="00C1613C" w:rsidRDefault="007A57CA">
            <w:pPr>
              <w:spacing w:before="40" w:after="40"/>
            </w:pPr>
            <w:r>
              <w:rPr>
                <w:b/>
                <w:color w:val="000000"/>
                <w:sz w:val="20"/>
              </w:rPr>
              <w:t>Clave / Descripción</w:t>
            </w:r>
          </w:p>
        </w:tc>
      </w:tr>
      <w:tr w:rsidR="00C1613C" w14:paraId="192F0729" w14:textId="77777777">
        <w:trPr>
          <w:jc w:val="center"/>
        </w:trPr>
        <w:tc>
          <w:tcPr>
            <w:tcW w:w="2304" w:type="dxa"/>
            <w:shd w:val="clear" w:color="auto" w:fill="FFFFFF"/>
          </w:tcPr>
          <w:p w14:paraId="543AFA23" w14:textId="77777777" w:rsidR="00C1613C" w:rsidRDefault="007A57CA">
            <w:pPr>
              <w:spacing w:before="40" w:after="40"/>
            </w:pPr>
            <w:r>
              <w:rPr>
                <w:color w:val="000000"/>
                <w:sz w:val="20"/>
              </w:rPr>
              <w:t>Fecha</w:t>
            </w:r>
          </w:p>
        </w:tc>
        <w:tc>
          <w:tcPr>
            <w:tcW w:w="1944" w:type="dxa"/>
            <w:shd w:val="clear" w:color="auto" w:fill="FFFFFF"/>
          </w:tcPr>
          <w:p w14:paraId="759AF305" w14:textId="77777777" w:rsidR="00C1613C" w:rsidRDefault="007A57CA">
            <w:pPr>
              <w:spacing w:before="40" w:after="40"/>
            </w:pPr>
            <w:r>
              <w:rPr>
                <w:color w:val="000000"/>
                <w:sz w:val="20"/>
              </w:rPr>
              <w:t>datetime2</w:t>
            </w:r>
          </w:p>
        </w:tc>
        <w:tc>
          <w:tcPr>
            <w:tcW w:w="792" w:type="dxa"/>
            <w:shd w:val="clear" w:color="auto" w:fill="FFFFFF"/>
          </w:tcPr>
          <w:p w14:paraId="5469ECA5" w14:textId="77777777" w:rsidR="00C1613C" w:rsidRDefault="007A57CA">
            <w:pPr>
              <w:spacing w:before="40" w:after="40"/>
            </w:pPr>
            <w:r>
              <w:rPr>
                <w:color w:val="000000"/>
                <w:sz w:val="20"/>
              </w:rPr>
              <w:t>No</w:t>
            </w:r>
          </w:p>
        </w:tc>
        <w:tc>
          <w:tcPr>
            <w:tcW w:w="4464" w:type="dxa"/>
            <w:shd w:val="clear" w:color="auto" w:fill="FFFFFF"/>
          </w:tcPr>
          <w:p w14:paraId="7EA84A15" w14:textId="77777777" w:rsidR="00C1613C" w:rsidRDefault="00C1613C">
            <w:pPr>
              <w:spacing w:before="40" w:after="40"/>
            </w:pPr>
          </w:p>
        </w:tc>
      </w:tr>
      <w:tr w:rsidR="00C1613C" w14:paraId="2118D5A6" w14:textId="77777777">
        <w:trPr>
          <w:jc w:val="center"/>
        </w:trPr>
        <w:tc>
          <w:tcPr>
            <w:tcW w:w="2304" w:type="dxa"/>
            <w:shd w:val="clear" w:color="auto" w:fill="FFFFFF"/>
          </w:tcPr>
          <w:p w14:paraId="3C32695D" w14:textId="77777777" w:rsidR="00C1613C" w:rsidRDefault="007A57CA">
            <w:pPr>
              <w:spacing w:before="40" w:after="40"/>
            </w:pPr>
            <w:proofErr w:type="spellStart"/>
            <w:r>
              <w:rPr>
                <w:color w:val="000000"/>
                <w:sz w:val="20"/>
              </w:rPr>
              <w:t>CategoriaEgresoId</w:t>
            </w:r>
            <w:proofErr w:type="spellEnd"/>
          </w:p>
        </w:tc>
        <w:tc>
          <w:tcPr>
            <w:tcW w:w="1944" w:type="dxa"/>
            <w:shd w:val="clear" w:color="auto" w:fill="FFFFFF"/>
          </w:tcPr>
          <w:p w14:paraId="7500FAD6" w14:textId="77777777" w:rsidR="00C1613C" w:rsidRDefault="007A57CA">
            <w:pPr>
              <w:spacing w:before="40" w:after="40"/>
            </w:pPr>
            <w:proofErr w:type="spellStart"/>
            <w:r>
              <w:rPr>
                <w:color w:val="000000"/>
                <w:sz w:val="20"/>
              </w:rPr>
              <w:t>int</w:t>
            </w:r>
            <w:proofErr w:type="spellEnd"/>
          </w:p>
        </w:tc>
        <w:tc>
          <w:tcPr>
            <w:tcW w:w="792" w:type="dxa"/>
            <w:shd w:val="clear" w:color="auto" w:fill="FFFFFF"/>
          </w:tcPr>
          <w:p w14:paraId="41A3CCB8" w14:textId="77777777" w:rsidR="00C1613C" w:rsidRDefault="007A57CA">
            <w:pPr>
              <w:spacing w:before="40" w:after="40"/>
            </w:pPr>
            <w:r>
              <w:rPr>
                <w:color w:val="000000"/>
                <w:sz w:val="20"/>
              </w:rPr>
              <w:t>No</w:t>
            </w:r>
          </w:p>
        </w:tc>
        <w:tc>
          <w:tcPr>
            <w:tcW w:w="4464" w:type="dxa"/>
            <w:shd w:val="clear" w:color="auto" w:fill="FFFFFF"/>
          </w:tcPr>
          <w:p w14:paraId="43F174C0" w14:textId="77777777" w:rsidR="00C1613C" w:rsidRDefault="007A57CA">
            <w:pPr>
              <w:spacing w:before="40" w:after="40"/>
            </w:pPr>
            <w:r>
              <w:rPr>
                <w:color w:val="000000"/>
                <w:sz w:val="20"/>
              </w:rPr>
              <w:t xml:space="preserve">FK -&gt; </w:t>
            </w:r>
            <w:proofErr w:type="spellStart"/>
            <w:r>
              <w:rPr>
                <w:color w:val="000000"/>
                <w:sz w:val="20"/>
              </w:rPr>
              <w:t>CategoriasEgreso</w:t>
            </w:r>
            <w:proofErr w:type="spellEnd"/>
            <w:r>
              <w:rPr>
                <w:color w:val="000000"/>
                <w:sz w:val="20"/>
              </w:rPr>
              <w:t xml:space="preserve"> (restringido).</w:t>
            </w:r>
          </w:p>
        </w:tc>
      </w:tr>
      <w:tr w:rsidR="00C1613C" w14:paraId="20D2E841" w14:textId="77777777">
        <w:trPr>
          <w:jc w:val="center"/>
        </w:trPr>
        <w:tc>
          <w:tcPr>
            <w:tcW w:w="2304" w:type="dxa"/>
            <w:shd w:val="clear" w:color="auto" w:fill="FFFFFF"/>
          </w:tcPr>
          <w:p w14:paraId="50C90A5C" w14:textId="77777777" w:rsidR="00C1613C" w:rsidRDefault="007A57CA">
            <w:pPr>
              <w:spacing w:before="40" w:after="40"/>
            </w:pPr>
            <w:r>
              <w:rPr>
                <w:color w:val="000000"/>
                <w:sz w:val="20"/>
              </w:rPr>
              <w:t>Monto</w:t>
            </w:r>
          </w:p>
        </w:tc>
        <w:tc>
          <w:tcPr>
            <w:tcW w:w="1944" w:type="dxa"/>
            <w:shd w:val="clear" w:color="auto" w:fill="FFFFFF"/>
          </w:tcPr>
          <w:p w14:paraId="4B9F4915" w14:textId="77777777" w:rsidR="00C1613C" w:rsidRDefault="007A57CA">
            <w:pPr>
              <w:spacing w:before="40" w:after="40"/>
            </w:pPr>
            <w:proofErr w:type="gramStart"/>
            <w:r>
              <w:rPr>
                <w:color w:val="000000"/>
                <w:sz w:val="20"/>
              </w:rPr>
              <w:t>decimal(</w:t>
            </w:r>
            <w:proofErr w:type="gramEnd"/>
            <w:r>
              <w:rPr>
                <w:color w:val="000000"/>
                <w:sz w:val="20"/>
              </w:rPr>
              <w:t>18,2)</w:t>
            </w:r>
          </w:p>
        </w:tc>
        <w:tc>
          <w:tcPr>
            <w:tcW w:w="792" w:type="dxa"/>
            <w:shd w:val="clear" w:color="auto" w:fill="FFFFFF"/>
          </w:tcPr>
          <w:p w14:paraId="38C3866B" w14:textId="77777777" w:rsidR="00C1613C" w:rsidRDefault="007A57CA">
            <w:pPr>
              <w:spacing w:before="40" w:after="40"/>
            </w:pPr>
            <w:r>
              <w:rPr>
                <w:color w:val="000000"/>
                <w:sz w:val="20"/>
              </w:rPr>
              <w:t>No</w:t>
            </w:r>
          </w:p>
        </w:tc>
        <w:tc>
          <w:tcPr>
            <w:tcW w:w="4464" w:type="dxa"/>
            <w:shd w:val="clear" w:color="auto" w:fill="FFFFFF"/>
          </w:tcPr>
          <w:p w14:paraId="40087DE7" w14:textId="77777777" w:rsidR="00C1613C" w:rsidRDefault="007A57CA">
            <w:pPr>
              <w:spacing w:before="40" w:after="40"/>
            </w:pPr>
            <w:r>
              <w:rPr>
                <w:color w:val="000000"/>
                <w:sz w:val="20"/>
              </w:rPr>
              <w:t>Mayor que cero.</w:t>
            </w:r>
          </w:p>
        </w:tc>
      </w:tr>
      <w:tr w:rsidR="00C1613C" w14:paraId="6B72A33F" w14:textId="77777777">
        <w:trPr>
          <w:jc w:val="center"/>
        </w:trPr>
        <w:tc>
          <w:tcPr>
            <w:tcW w:w="2304" w:type="dxa"/>
            <w:shd w:val="clear" w:color="auto" w:fill="FFFFFF"/>
          </w:tcPr>
          <w:p w14:paraId="5624B737" w14:textId="77777777" w:rsidR="00C1613C" w:rsidRDefault="007A57CA">
            <w:pPr>
              <w:spacing w:before="40" w:after="40"/>
            </w:pPr>
            <w:proofErr w:type="spellStart"/>
            <w:r>
              <w:rPr>
                <w:color w:val="000000"/>
                <w:sz w:val="20"/>
              </w:rPr>
              <w:t>Descripcion</w:t>
            </w:r>
            <w:proofErr w:type="spellEnd"/>
          </w:p>
        </w:tc>
        <w:tc>
          <w:tcPr>
            <w:tcW w:w="1944" w:type="dxa"/>
            <w:shd w:val="clear" w:color="auto" w:fill="FFFFFF"/>
          </w:tcPr>
          <w:p w14:paraId="59959C42"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300)</w:t>
            </w:r>
          </w:p>
        </w:tc>
        <w:tc>
          <w:tcPr>
            <w:tcW w:w="792" w:type="dxa"/>
            <w:shd w:val="clear" w:color="auto" w:fill="FFFFFF"/>
          </w:tcPr>
          <w:p w14:paraId="5B9883AA" w14:textId="77777777" w:rsidR="00C1613C" w:rsidRDefault="007A57CA">
            <w:pPr>
              <w:spacing w:before="40" w:after="40"/>
            </w:pPr>
            <w:r>
              <w:rPr>
                <w:color w:val="000000"/>
                <w:sz w:val="20"/>
              </w:rPr>
              <w:t>Sí</w:t>
            </w:r>
          </w:p>
        </w:tc>
        <w:tc>
          <w:tcPr>
            <w:tcW w:w="4464" w:type="dxa"/>
            <w:shd w:val="clear" w:color="auto" w:fill="FFFFFF"/>
          </w:tcPr>
          <w:p w14:paraId="04FFFBFC" w14:textId="77777777" w:rsidR="00C1613C" w:rsidRDefault="00C1613C">
            <w:pPr>
              <w:spacing w:before="40" w:after="40"/>
            </w:pPr>
          </w:p>
        </w:tc>
      </w:tr>
      <w:tr w:rsidR="00C1613C" w14:paraId="7304B539" w14:textId="77777777">
        <w:trPr>
          <w:jc w:val="center"/>
        </w:trPr>
        <w:tc>
          <w:tcPr>
            <w:tcW w:w="2304" w:type="dxa"/>
            <w:shd w:val="clear" w:color="auto" w:fill="FFFFFF"/>
          </w:tcPr>
          <w:p w14:paraId="27EDAAA3" w14:textId="77777777" w:rsidR="00C1613C" w:rsidRDefault="007A57CA">
            <w:pPr>
              <w:spacing w:before="40" w:after="40"/>
            </w:pPr>
            <w:proofErr w:type="spellStart"/>
            <w:r>
              <w:rPr>
                <w:color w:val="000000"/>
                <w:sz w:val="20"/>
              </w:rPr>
              <w:t>UsuarioId</w:t>
            </w:r>
            <w:proofErr w:type="spellEnd"/>
          </w:p>
        </w:tc>
        <w:tc>
          <w:tcPr>
            <w:tcW w:w="1944" w:type="dxa"/>
            <w:shd w:val="clear" w:color="auto" w:fill="FFFFFF"/>
          </w:tcPr>
          <w:p w14:paraId="63B807B4" w14:textId="77777777" w:rsidR="00C1613C" w:rsidRDefault="007A57CA">
            <w:pPr>
              <w:spacing w:before="40" w:after="40"/>
            </w:pPr>
            <w:proofErr w:type="spellStart"/>
            <w:proofErr w:type="gramStart"/>
            <w:r>
              <w:rPr>
                <w:color w:val="000000"/>
                <w:sz w:val="20"/>
              </w:rPr>
              <w:t>nvarchar</w:t>
            </w:r>
            <w:proofErr w:type="spellEnd"/>
            <w:r>
              <w:rPr>
                <w:color w:val="000000"/>
                <w:sz w:val="20"/>
              </w:rPr>
              <w:t>(</w:t>
            </w:r>
            <w:proofErr w:type="gramEnd"/>
            <w:r>
              <w:rPr>
                <w:color w:val="000000"/>
                <w:sz w:val="20"/>
              </w:rPr>
              <w:t>450)</w:t>
            </w:r>
          </w:p>
        </w:tc>
        <w:tc>
          <w:tcPr>
            <w:tcW w:w="792" w:type="dxa"/>
            <w:shd w:val="clear" w:color="auto" w:fill="FFFFFF"/>
          </w:tcPr>
          <w:p w14:paraId="260C7216" w14:textId="77777777" w:rsidR="00C1613C" w:rsidRDefault="007A57CA">
            <w:pPr>
              <w:spacing w:before="40" w:after="40"/>
            </w:pPr>
            <w:r>
              <w:rPr>
                <w:color w:val="000000"/>
                <w:sz w:val="20"/>
              </w:rPr>
              <w:t>Sí</w:t>
            </w:r>
          </w:p>
        </w:tc>
        <w:tc>
          <w:tcPr>
            <w:tcW w:w="4464" w:type="dxa"/>
            <w:shd w:val="clear" w:color="auto" w:fill="FFFFFF"/>
          </w:tcPr>
          <w:p w14:paraId="46818CD6" w14:textId="77777777" w:rsidR="00C1613C" w:rsidRDefault="00C1613C">
            <w:pPr>
              <w:spacing w:before="40" w:after="40"/>
            </w:pPr>
          </w:p>
        </w:tc>
      </w:tr>
    </w:tbl>
    <w:p w14:paraId="16A9307D" w14:textId="77777777" w:rsidR="00EF76A2" w:rsidRDefault="00B139D7">
      <w:pPr>
        <w:spacing w:before="40" w:after="280"/>
      </w:pPr>
      <w:r>
        <w:rPr>
          <w:i/>
          <w:color w:val="000000"/>
          <w:sz w:val="20"/>
          <w:szCs w:val="20"/>
        </w:rPr>
        <w:t>Fuente: Realización propia.</w:t>
      </w:r>
    </w:p>
    <w:p w14:paraId="73B5EAB9" w14:textId="77777777" w:rsidR="00C1613C" w:rsidRDefault="00C1613C"/>
    <w:p w14:paraId="24FAA7B5" w14:textId="77777777" w:rsidR="00C1613C" w:rsidRDefault="007A57CA">
      <w:pPr>
        <w:spacing w:after="160"/>
        <w:jc w:val="both"/>
      </w:pPr>
      <w:r>
        <w:rPr>
          <w:color w:val="000000"/>
          <w:sz w:val="24"/>
        </w:rPr>
        <w:t xml:space="preserve">Nota. El dominio incluye además las entidades </w:t>
      </w:r>
      <w:proofErr w:type="spellStart"/>
      <w:r>
        <w:rPr>
          <w:color w:val="000000"/>
          <w:sz w:val="24"/>
        </w:rPr>
        <w:t>DevolucionCompra</w:t>
      </w:r>
      <w:proofErr w:type="spellEnd"/>
      <w:r>
        <w:rPr>
          <w:color w:val="000000"/>
          <w:sz w:val="24"/>
        </w:rPr>
        <w:t xml:space="preserve"> y </w:t>
      </w:r>
      <w:proofErr w:type="spellStart"/>
      <w:r>
        <w:rPr>
          <w:color w:val="000000"/>
          <w:sz w:val="24"/>
        </w:rPr>
        <w:t>LineaDevolucionCompra</w:t>
      </w:r>
      <w:proofErr w:type="spellEnd"/>
      <w:r>
        <w:rPr>
          <w:color w:val="000000"/>
          <w:sz w:val="24"/>
        </w:rPr>
        <w:t>, que modelan la devolución de mercancía al proveedor; su persistencia forma parte de la fase en curso (F3) y por ello aún no figuran como tablas con datos. Los reportes de finanzas -estado de resultados, flujo de caja, rentabilidad e ingresos- no son tablas: son valores que se calculan al vuelo leyendo las facturas, egresos, cobros y pagos del periodo.</w:t>
      </w:r>
    </w:p>
    <w:p w14:paraId="3F007ED4" w14:textId="77777777" w:rsidR="00C1613C" w:rsidRDefault="007A57CA">
      <w:pPr>
        <w:keepNext/>
        <w:spacing w:before="200" w:after="40"/>
        <w:jc w:val="center"/>
      </w:pPr>
      <w:r>
        <w:rPr>
          <w:noProof/>
          <w:color w:val="000000"/>
        </w:rPr>
        <w:lastRenderedPageBreak/>
        <w:drawing>
          <wp:inline distT="0" distB="0" distL="0" distR="0" wp14:anchorId="6B48260B" wp14:editId="49E872D9">
            <wp:extent cx="4179398" cy="722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png"/>
                    <pic:cNvPicPr/>
                  </pic:nvPicPr>
                  <pic:blipFill>
                    <a:blip r:embed="rId16"/>
                    <a:stretch>
                      <a:fillRect/>
                    </a:stretch>
                  </pic:blipFill>
                  <pic:spPr>
                    <a:xfrm>
                      <a:off x="0" y="0"/>
                      <a:ext cx="4179398" cy="7223760"/>
                    </a:xfrm>
                    <a:prstGeom prst="rect">
                      <a:avLst/>
                    </a:prstGeom>
                  </pic:spPr>
                </pic:pic>
              </a:graphicData>
            </a:graphic>
          </wp:inline>
        </w:drawing>
      </w:r>
    </w:p>
    <w:p w14:paraId="110E6E13" w14:textId="77777777" w:rsidR="00C1613C" w:rsidRDefault="007A57CA">
      <w:pPr>
        <w:spacing w:before="40" w:after="280"/>
        <w:jc w:val="center"/>
      </w:pPr>
      <w:r>
        <w:rPr>
          <w:i/>
          <w:color w:val="000000"/>
          <w:sz w:val="20"/>
        </w:rPr>
        <w:t>Figura 3.3. Modelo entidad-relación de la base de datos. Fuente: Realización propia.</w:t>
      </w:r>
    </w:p>
    <w:p w14:paraId="71A18752" w14:textId="77777777" w:rsidR="00C1613C" w:rsidRDefault="00C1613C"/>
    <w:p w14:paraId="5CD14C60" w14:textId="77777777" w:rsidR="00C1613C" w:rsidRDefault="007A57CA">
      <w:pPr>
        <w:pStyle w:val="Ttulo2"/>
        <w:spacing w:before="280" w:after="160"/>
      </w:pPr>
      <w:bookmarkStart w:id="57" w:name="_Toc236739094"/>
      <w:bookmarkStart w:id="58" w:name="_Toc237005359"/>
      <w:r>
        <w:rPr>
          <w:color w:val="000000"/>
          <w:sz w:val="28"/>
        </w:rPr>
        <w:lastRenderedPageBreak/>
        <w:t>3.5. Diseño de la interfaz de usuario</w:t>
      </w:r>
      <w:bookmarkEnd w:id="57"/>
      <w:bookmarkEnd w:id="58"/>
    </w:p>
    <w:p w14:paraId="646BD4D1" w14:textId="77777777" w:rsidR="00C1613C" w:rsidRDefault="007A57CA">
      <w:pPr>
        <w:spacing w:after="160"/>
        <w:jc w:val="both"/>
      </w:pPr>
      <w:r>
        <w:rPr>
          <w:color w:val="000000"/>
          <w:sz w:val="24"/>
        </w:rPr>
        <w:t>La interfaz se construye con Blazor Server: la aplicación se compone de componentes Razor que se ejecutan en el servidor y actualizan la pantalla del navegador en tiempo real, sin necesidad de escribir JavaScript. Esta elección mantiene un único lenguaje (C#) en todo el sistema y simplifica el desarrollo para un equipo pequeño.</w:t>
      </w:r>
    </w:p>
    <w:p w14:paraId="17D03CE1" w14:textId="77777777" w:rsidR="00C1613C" w:rsidRDefault="007A57CA">
      <w:pPr>
        <w:spacing w:after="160"/>
        <w:jc w:val="both"/>
      </w:pPr>
      <w:r>
        <w:rPr>
          <w:color w:val="000000"/>
          <w:sz w:val="24"/>
        </w:rPr>
        <w:t>El diseño de la interfaz sigue varios criterios. El acceso comienza en una pantalla de inicio de sesión; superada la autenticación, el usuario encuentra un menú de navegación con los cinco módulos, cuyas opciones se muestran u ocultan según su rol (un cajero no ve la administración de usuarios ni los reportes financieros). El vocabulario de la interfaz está en español y reproduce los términos del negocio (producto, factura, compra, cobro), para que el comerciante reconozca lo que ve. Las acciones irreversibles -emitir, anular, confirmar una devolución- exigen confirmación. Y ciertas condiciones críticas se comunican de forma visible: la alerta de reabastecimiento cuando un producto baja del mínimo y el aviso cuando una secuencia de NCF está por agotarse.</w:t>
      </w:r>
    </w:p>
    <w:p w14:paraId="2ABC4D3F" w14:textId="77777777" w:rsidR="00C1613C" w:rsidRDefault="007A57CA">
      <w:pPr>
        <w:spacing w:after="160"/>
        <w:jc w:val="both"/>
      </w:pPr>
      <w:r>
        <w:rPr>
          <w:color w:val="000000"/>
          <w:sz w:val="24"/>
        </w:rPr>
        <w:t>La interfaz se organiza por módulo. Los módulos de catálogo (inventario, clientes, proveedores) siguen el patrón de listado con búsqueda y formulario de alta y edición. El punto de venta es una pantalla optimizada para la rapidez: búsqueda del producto, armado del carrito, selección del tipo de comprobante y del cliente, y cobro con cálculo de cambio. Los módulos de compras y ventas incluyen, además, las pantallas de recepción, de facturas emitidas con impresión y anulación, y de administración de secuencias de NCF. El módulo de finanzas presenta un panel de indicadores y los reportes de estado de resultados, flujo de caja y rentabilidad.</w:t>
      </w:r>
    </w:p>
    <w:p w14:paraId="14EC24A2" w14:textId="77777777" w:rsidR="00C1613C" w:rsidRDefault="007A57CA">
      <w:pPr>
        <w:spacing w:after="160"/>
        <w:jc w:val="both"/>
      </w:pPr>
      <w:r>
        <w:rPr>
          <w:color w:val="000000"/>
          <w:sz w:val="24"/>
        </w:rPr>
        <w:t>Las capturas de cada pantalla, tomadas del sistema en funcionamiento, se incorporan en el Capítulo IV, donde se documenta la implementación de cada módulo.</w:t>
      </w:r>
    </w:p>
    <w:p w14:paraId="42461DEA" w14:textId="77777777" w:rsidR="00C1613C" w:rsidRDefault="007A57CA">
      <w:pPr>
        <w:keepNext/>
        <w:spacing w:before="200" w:after="40"/>
        <w:jc w:val="center"/>
      </w:pPr>
      <w:r>
        <w:rPr>
          <w:noProof/>
          <w:color w:val="000000"/>
        </w:rPr>
        <w:lastRenderedPageBreak/>
        <w:drawing>
          <wp:inline distT="0" distB="0" distL="0" distR="0" wp14:anchorId="758ADC99" wp14:editId="6B3DDDC1">
            <wp:extent cx="5486400" cy="61081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png"/>
                    <pic:cNvPicPr/>
                  </pic:nvPicPr>
                  <pic:blipFill>
                    <a:blip r:embed="rId17"/>
                    <a:stretch>
                      <a:fillRect/>
                    </a:stretch>
                  </pic:blipFill>
                  <pic:spPr>
                    <a:xfrm>
                      <a:off x="0" y="0"/>
                      <a:ext cx="5486400" cy="6108192"/>
                    </a:xfrm>
                    <a:prstGeom prst="rect">
                      <a:avLst/>
                    </a:prstGeom>
                  </pic:spPr>
                </pic:pic>
              </a:graphicData>
            </a:graphic>
          </wp:inline>
        </w:drawing>
      </w:r>
    </w:p>
    <w:p w14:paraId="16F6634A" w14:textId="77777777" w:rsidR="00C1613C" w:rsidRDefault="007A57CA">
      <w:pPr>
        <w:spacing w:before="40" w:after="280"/>
        <w:jc w:val="center"/>
      </w:pPr>
      <w:r>
        <w:rPr>
          <w:i/>
          <w:color w:val="000000"/>
          <w:sz w:val="20"/>
        </w:rPr>
        <w:t>Figura 3.4. Mapa de navegación del sistema. Fuente: Realización propia.</w:t>
      </w:r>
    </w:p>
    <w:p w14:paraId="054BDA17" w14:textId="77777777" w:rsidR="00C1613C" w:rsidRDefault="00C1613C"/>
    <w:p w14:paraId="49FA4D6A" w14:textId="77777777" w:rsidR="00C1613C" w:rsidRDefault="007A57CA">
      <w:pPr>
        <w:pStyle w:val="Ttulo2"/>
        <w:spacing w:before="280" w:after="160"/>
      </w:pPr>
      <w:bookmarkStart w:id="59" w:name="_Toc236739095"/>
      <w:bookmarkStart w:id="60" w:name="_Toc237005360"/>
      <w:r>
        <w:rPr>
          <w:color w:val="000000"/>
          <w:sz w:val="28"/>
        </w:rPr>
        <w:t>3.6. Diagramas del sistema</w:t>
      </w:r>
      <w:bookmarkEnd w:id="59"/>
      <w:bookmarkEnd w:id="60"/>
    </w:p>
    <w:p w14:paraId="2278CA07" w14:textId="77777777" w:rsidR="00C1613C" w:rsidRDefault="007A57CA">
      <w:pPr>
        <w:spacing w:after="160"/>
        <w:jc w:val="both"/>
      </w:pPr>
      <w:r>
        <w:rPr>
          <w:color w:val="000000"/>
          <w:sz w:val="24"/>
        </w:rPr>
        <w:t xml:space="preserve">Esta sección reúne los diagramas de UML que describen el sistema desde tres perspectivas complementarias: los casos de uso (qué puede hacer cada actor), el diagrama de clases (cómo se </w:t>
      </w:r>
      <w:r>
        <w:rPr>
          <w:color w:val="000000"/>
          <w:sz w:val="24"/>
        </w:rPr>
        <w:lastRenderedPageBreak/>
        <w:t>estructura el dominio) y los diagramas de secuencia (cómo colaboran los objetos en las operaciones críticas).</w:t>
      </w:r>
    </w:p>
    <w:p w14:paraId="0EEB4550" w14:textId="77777777" w:rsidR="00C1613C" w:rsidRDefault="007A57CA">
      <w:pPr>
        <w:pStyle w:val="Ttulo3"/>
        <w:spacing w:before="200" w:after="160"/>
      </w:pPr>
      <w:bookmarkStart w:id="61" w:name="_Toc236739096"/>
      <w:bookmarkStart w:id="62" w:name="_Toc237005361"/>
      <w:r>
        <w:rPr>
          <w:color w:val="000000"/>
        </w:rPr>
        <w:t>3.6.1. Diagrama de casos de uso</w:t>
      </w:r>
      <w:bookmarkEnd w:id="61"/>
      <w:bookmarkEnd w:id="62"/>
    </w:p>
    <w:p w14:paraId="72CECE93" w14:textId="77777777" w:rsidR="00C1613C" w:rsidRDefault="007A57CA">
      <w:pPr>
        <w:spacing w:after="160"/>
        <w:jc w:val="both"/>
      </w:pPr>
      <w:r>
        <w:rPr>
          <w:color w:val="000000"/>
          <w:sz w:val="24"/>
        </w:rPr>
        <w:t>Los actores del sistema corresponden a los cuatro roles definidos. El Administrador tiene acceso total, incluida la gestión de usuarios; el Cajero opera el punto de venta y consulta clientes y productos; el rol de Almacén maneja el inventario y las compras; y el Supervisor consulta las finanzas y los reportes sin modificarlos. La siguiente tabla resume los principales casos de uso por actor.</w:t>
      </w:r>
    </w:p>
    <w:p w14:paraId="02D7C64E" w14:textId="77777777" w:rsidR="00EF76A2" w:rsidRDefault="00B139D7">
      <w:pPr>
        <w:keepNext/>
        <w:spacing w:before="240" w:after="80"/>
      </w:pPr>
      <w:r>
        <w:rPr>
          <w:b/>
          <w:color w:val="000000"/>
        </w:rPr>
        <w:t>Tabla 3.6.1. Actores del sistema y sus casos de uso principales</w:t>
      </w:r>
    </w:p>
    <w:tbl>
      <w:tblPr>
        <w:tblStyle w:val="Tablaconcuadrcul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1"/>
        <w:gridCol w:w="7489"/>
      </w:tblGrid>
      <w:tr w:rsidR="00C1613C" w14:paraId="72914F91" w14:textId="77777777">
        <w:trPr>
          <w:tblHeader/>
          <w:jc w:val="center"/>
        </w:trPr>
        <w:tc>
          <w:tcPr>
            <w:tcW w:w="1872" w:type="dxa"/>
            <w:shd w:val="clear" w:color="auto" w:fill="D9D9D9"/>
          </w:tcPr>
          <w:p w14:paraId="2ADF5D34" w14:textId="77777777" w:rsidR="00C1613C" w:rsidRDefault="007A57CA">
            <w:pPr>
              <w:spacing w:before="40" w:after="40"/>
            </w:pPr>
            <w:r>
              <w:rPr>
                <w:b/>
                <w:color w:val="000000"/>
                <w:sz w:val="20"/>
              </w:rPr>
              <w:t>Actor</w:t>
            </w:r>
          </w:p>
        </w:tc>
        <w:tc>
          <w:tcPr>
            <w:tcW w:w="7632" w:type="dxa"/>
            <w:shd w:val="clear" w:color="auto" w:fill="D9D9D9"/>
          </w:tcPr>
          <w:p w14:paraId="56075694" w14:textId="77777777" w:rsidR="00C1613C" w:rsidRDefault="007A57CA">
            <w:pPr>
              <w:spacing w:before="40" w:after="40"/>
            </w:pPr>
            <w:r>
              <w:rPr>
                <w:b/>
                <w:color w:val="000000"/>
                <w:sz w:val="20"/>
              </w:rPr>
              <w:t>Casos de uso principales</w:t>
            </w:r>
          </w:p>
        </w:tc>
      </w:tr>
      <w:tr w:rsidR="00C1613C" w14:paraId="6ACE3A77" w14:textId="77777777">
        <w:trPr>
          <w:jc w:val="center"/>
        </w:trPr>
        <w:tc>
          <w:tcPr>
            <w:tcW w:w="1872" w:type="dxa"/>
            <w:shd w:val="clear" w:color="auto" w:fill="FFFFFF"/>
          </w:tcPr>
          <w:p w14:paraId="4BA66BC8" w14:textId="77777777" w:rsidR="00C1613C" w:rsidRDefault="007A57CA">
            <w:pPr>
              <w:spacing w:before="40" w:after="40"/>
            </w:pPr>
            <w:r>
              <w:rPr>
                <w:color w:val="000000"/>
                <w:sz w:val="20"/>
              </w:rPr>
              <w:t>Administrador</w:t>
            </w:r>
          </w:p>
        </w:tc>
        <w:tc>
          <w:tcPr>
            <w:tcW w:w="7632" w:type="dxa"/>
            <w:shd w:val="clear" w:color="auto" w:fill="FFFFFF"/>
          </w:tcPr>
          <w:p w14:paraId="4A81A61B" w14:textId="77777777" w:rsidR="00C1613C" w:rsidRDefault="007A57CA">
            <w:pPr>
              <w:spacing w:before="40" w:after="40"/>
            </w:pPr>
            <w:r>
              <w:rPr>
                <w:color w:val="000000"/>
                <w:sz w:val="20"/>
              </w:rPr>
              <w:t>Gestionar usuarios y roles; acceso a todos los casos de uso de los demás actores; administrar secuencias de NCF y catálogos.</w:t>
            </w:r>
          </w:p>
        </w:tc>
      </w:tr>
      <w:tr w:rsidR="00C1613C" w14:paraId="0A83502B" w14:textId="77777777">
        <w:trPr>
          <w:jc w:val="center"/>
        </w:trPr>
        <w:tc>
          <w:tcPr>
            <w:tcW w:w="1872" w:type="dxa"/>
            <w:shd w:val="clear" w:color="auto" w:fill="FFFFFF"/>
          </w:tcPr>
          <w:p w14:paraId="04A5CD36" w14:textId="77777777" w:rsidR="00C1613C" w:rsidRDefault="007A57CA">
            <w:pPr>
              <w:spacing w:before="40" w:after="40"/>
            </w:pPr>
            <w:r>
              <w:rPr>
                <w:color w:val="000000"/>
                <w:sz w:val="20"/>
              </w:rPr>
              <w:t>Cajero</w:t>
            </w:r>
          </w:p>
        </w:tc>
        <w:tc>
          <w:tcPr>
            <w:tcW w:w="7632" w:type="dxa"/>
            <w:shd w:val="clear" w:color="auto" w:fill="FFFFFF"/>
          </w:tcPr>
          <w:p w14:paraId="67BE4C55" w14:textId="77777777" w:rsidR="00C1613C" w:rsidRDefault="007A57CA">
            <w:pPr>
              <w:spacing w:before="40" w:after="40"/>
            </w:pPr>
            <w:r>
              <w:rPr>
                <w:color w:val="000000"/>
                <w:sz w:val="20"/>
              </w:rPr>
              <w:t>Registrar venta (POS), emitir e imprimir factura, anular factura, registrar cobro de cliente, consultar productos y clientes.</w:t>
            </w:r>
          </w:p>
        </w:tc>
      </w:tr>
      <w:tr w:rsidR="00C1613C" w14:paraId="082C18E3" w14:textId="77777777">
        <w:trPr>
          <w:jc w:val="center"/>
        </w:trPr>
        <w:tc>
          <w:tcPr>
            <w:tcW w:w="1872" w:type="dxa"/>
            <w:shd w:val="clear" w:color="auto" w:fill="FFFFFF"/>
          </w:tcPr>
          <w:p w14:paraId="6AA73BB0" w14:textId="77777777" w:rsidR="00C1613C" w:rsidRDefault="007A57CA">
            <w:pPr>
              <w:spacing w:before="40" w:after="40"/>
            </w:pPr>
            <w:r>
              <w:rPr>
                <w:color w:val="000000"/>
                <w:sz w:val="20"/>
              </w:rPr>
              <w:t>Almacén</w:t>
            </w:r>
          </w:p>
        </w:tc>
        <w:tc>
          <w:tcPr>
            <w:tcW w:w="7632" w:type="dxa"/>
            <w:shd w:val="clear" w:color="auto" w:fill="FFFFFF"/>
          </w:tcPr>
          <w:p w14:paraId="2CA9C660" w14:textId="77777777" w:rsidR="00C1613C" w:rsidRDefault="007A57CA">
            <w:pPr>
              <w:spacing w:before="40" w:after="40"/>
            </w:pPr>
            <w:r>
              <w:rPr>
                <w:color w:val="000000"/>
                <w:sz w:val="20"/>
              </w:rPr>
              <w:t xml:space="preserve">Registrar productos y categorías, recibir compras, registrar ajustes y mermas, registrar devolución a proveedor, registrar pago a proveedor, consultar </w:t>
            </w:r>
            <w:proofErr w:type="spellStart"/>
            <w:r>
              <w:rPr>
                <w:color w:val="000000"/>
                <w:sz w:val="20"/>
              </w:rPr>
              <w:t>kardex</w:t>
            </w:r>
            <w:proofErr w:type="spellEnd"/>
            <w:r>
              <w:rPr>
                <w:color w:val="000000"/>
                <w:sz w:val="20"/>
              </w:rPr>
              <w:t xml:space="preserve"> y alertas.</w:t>
            </w:r>
          </w:p>
        </w:tc>
      </w:tr>
      <w:tr w:rsidR="00C1613C" w14:paraId="384B78EB" w14:textId="77777777">
        <w:trPr>
          <w:jc w:val="center"/>
        </w:trPr>
        <w:tc>
          <w:tcPr>
            <w:tcW w:w="1872" w:type="dxa"/>
            <w:shd w:val="clear" w:color="auto" w:fill="FFFFFF"/>
          </w:tcPr>
          <w:p w14:paraId="1EC35EEF" w14:textId="77777777" w:rsidR="00C1613C" w:rsidRDefault="007A57CA">
            <w:pPr>
              <w:spacing w:before="40" w:after="40"/>
            </w:pPr>
            <w:r>
              <w:rPr>
                <w:color w:val="000000"/>
                <w:sz w:val="20"/>
              </w:rPr>
              <w:t>Supervisor</w:t>
            </w:r>
          </w:p>
        </w:tc>
        <w:tc>
          <w:tcPr>
            <w:tcW w:w="7632" w:type="dxa"/>
            <w:shd w:val="clear" w:color="auto" w:fill="FFFFFF"/>
          </w:tcPr>
          <w:p w14:paraId="481DBF94" w14:textId="77777777" w:rsidR="00C1613C" w:rsidRDefault="007A57CA">
            <w:pPr>
              <w:spacing w:before="40" w:after="40"/>
            </w:pPr>
            <w:r>
              <w:rPr>
                <w:color w:val="000000"/>
                <w:sz w:val="20"/>
              </w:rPr>
              <w:t>Consultar estado de resultados, flujo de caja, rentabilidad y panel de finanzas; registrar egresos.</w:t>
            </w:r>
          </w:p>
        </w:tc>
      </w:tr>
    </w:tbl>
    <w:p w14:paraId="426A9548" w14:textId="77777777" w:rsidR="00EF76A2" w:rsidRDefault="00B139D7">
      <w:pPr>
        <w:spacing w:before="40" w:after="280"/>
      </w:pPr>
      <w:r>
        <w:rPr>
          <w:i/>
          <w:color w:val="000000"/>
          <w:sz w:val="20"/>
          <w:szCs w:val="20"/>
        </w:rPr>
        <w:t>Fuente: Realización propia.</w:t>
      </w:r>
    </w:p>
    <w:p w14:paraId="0DEDB0B1" w14:textId="77777777" w:rsidR="00C1613C" w:rsidRDefault="00C1613C"/>
    <w:p w14:paraId="72A03F5A" w14:textId="77777777" w:rsidR="00C1613C" w:rsidRDefault="007A57CA">
      <w:pPr>
        <w:keepNext/>
        <w:spacing w:before="200" w:after="40"/>
        <w:jc w:val="center"/>
      </w:pPr>
      <w:r>
        <w:rPr>
          <w:noProof/>
          <w:color w:val="000000"/>
        </w:rPr>
        <w:lastRenderedPageBreak/>
        <w:drawing>
          <wp:inline distT="0" distB="0" distL="0" distR="0" wp14:anchorId="3F711ED6" wp14:editId="71B8DCF8">
            <wp:extent cx="5669280" cy="5715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png"/>
                    <pic:cNvPicPr/>
                  </pic:nvPicPr>
                  <pic:blipFill>
                    <a:blip r:embed="rId18"/>
                    <a:stretch>
                      <a:fillRect/>
                    </a:stretch>
                  </pic:blipFill>
                  <pic:spPr>
                    <a:xfrm>
                      <a:off x="0" y="0"/>
                      <a:ext cx="5669280" cy="5715000"/>
                    </a:xfrm>
                    <a:prstGeom prst="rect">
                      <a:avLst/>
                    </a:prstGeom>
                  </pic:spPr>
                </pic:pic>
              </a:graphicData>
            </a:graphic>
          </wp:inline>
        </w:drawing>
      </w:r>
    </w:p>
    <w:p w14:paraId="08AB63B9" w14:textId="77777777" w:rsidR="00C1613C" w:rsidRDefault="007A57CA">
      <w:pPr>
        <w:spacing w:before="40" w:after="280"/>
        <w:jc w:val="center"/>
      </w:pPr>
      <w:r>
        <w:rPr>
          <w:i/>
          <w:color w:val="000000"/>
          <w:sz w:val="20"/>
        </w:rPr>
        <w:t>Figura 3.5. Diagrama de casos de uso del sistema. Fuente: Realización propia.</w:t>
      </w:r>
    </w:p>
    <w:p w14:paraId="321D65C8" w14:textId="77777777" w:rsidR="00C1613C" w:rsidRDefault="00C1613C"/>
    <w:p w14:paraId="2CD67EA0" w14:textId="77777777" w:rsidR="00C1613C" w:rsidRDefault="007A57CA">
      <w:pPr>
        <w:pStyle w:val="Ttulo3"/>
        <w:spacing w:before="200" w:after="160"/>
      </w:pPr>
      <w:bookmarkStart w:id="63" w:name="_Toc236739097"/>
      <w:bookmarkStart w:id="64" w:name="_Toc237005362"/>
      <w:r>
        <w:rPr>
          <w:color w:val="000000"/>
        </w:rPr>
        <w:t>3.6.2. Diagrama de clases</w:t>
      </w:r>
      <w:bookmarkEnd w:id="63"/>
      <w:bookmarkEnd w:id="64"/>
    </w:p>
    <w:p w14:paraId="3BC49937" w14:textId="77777777" w:rsidR="00C1613C" w:rsidRDefault="007A57CA">
      <w:pPr>
        <w:spacing w:after="160"/>
        <w:jc w:val="both"/>
      </w:pPr>
      <w:r>
        <w:rPr>
          <w:color w:val="000000"/>
          <w:sz w:val="24"/>
        </w:rPr>
        <w:t xml:space="preserve">El diagrama de clases representa las entidades del dominio y sus relaciones. Las clases se agrupan por módulo y comparten la clase base EntidadBase, que aporta el identificador y los campos de auditoría. Las asociaciones más relevantes son las siguientes: un Producto pertenece a una Categoría y a una </w:t>
      </w:r>
      <w:proofErr w:type="spellStart"/>
      <w:r>
        <w:rPr>
          <w:color w:val="000000"/>
          <w:sz w:val="24"/>
        </w:rPr>
        <w:t>UnidadMedida</w:t>
      </w:r>
      <w:proofErr w:type="spellEnd"/>
      <w:r>
        <w:rPr>
          <w:color w:val="000000"/>
          <w:sz w:val="24"/>
        </w:rPr>
        <w:t xml:space="preserve">, y acumula muchos </w:t>
      </w:r>
      <w:proofErr w:type="spellStart"/>
      <w:r>
        <w:rPr>
          <w:color w:val="000000"/>
          <w:sz w:val="24"/>
        </w:rPr>
        <w:t>MovimientosInventario</w:t>
      </w:r>
      <w:proofErr w:type="spellEnd"/>
      <w:r>
        <w:rPr>
          <w:color w:val="000000"/>
          <w:sz w:val="24"/>
        </w:rPr>
        <w:t xml:space="preserve">; una Compra </w:t>
      </w:r>
      <w:r>
        <w:rPr>
          <w:color w:val="000000"/>
          <w:sz w:val="24"/>
        </w:rPr>
        <w:lastRenderedPageBreak/>
        <w:t xml:space="preserve">pertenece a un Proveedor y agrupa muchas </w:t>
      </w:r>
      <w:proofErr w:type="spellStart"/>
      <w:r>
        <w:rPr>
          <w:color w:val="000000"/>
          <w:sz w:val="24"/>
        </w:rPr>
        <w:t>LineasCompra</w:t>
      </w:r>
      <w:proofErr w:type="spellEnd"/>
      <w:r>
        <w:rPr>
          <w:color w:val="000000"/>
          <w:sz w:val="24"/>
        </w:rPr>
        <w:t xml:space="preserve">; una Factura puede pertenecer a un Cliente y agrupa muchas </w:t>
      </w:r>
      <w:proofErr w:type="spellStart"/>
      <w:r>
        <w:rPr>
          <w:color w:val="000000"/>
          <w:sz w:val="24"/>
        </w:rPr>
        <w:t>LineasFactura</w:t>
      </w:r>
      <w:proofErr w:type="spellEnd"/>
      <w:r>
        <w:rPr>
          <w:color w:val="000000"/>
          <w:sz w:val="24"/>
        </w:rPr>
        <w:t xml:space="preserve">; el Cliente acumula sus Cobros y el Proveedor sus Pagos; y un Egreso pertenece a una </w:t>
      </w:r>
      <w:proofErr w:type="spellStart"/>
      <w:r>
        <w:rPr>
          <w:color w:val="000000"/>
          <w:sz w:val="24"/>
        </w:rPr>
        <w:t>CategoriaEgreso</w:t>
      </w:r>
      <w:proofErr w:type="spellEnd"/>
      <w:r>
        <w:rPr>
          <w:color w:val="000000"/>
          <w:sz w:val="24"/>
        </w:rPr>
        <w:t xml:space="preserve">. Además de los datos, las clases encapsulan el comportamiento del negocio: </w:t>
      </w:r>
      <w:proofErr w:type="spellStart"/>
      <w:r>
        <w:rPr>
          <w:color w:val="000000"/>
          <w:sz w:val="24"/>
        </w:rPr>
        <w:t>Producto.AplicarMovimiento</w:t>
      </w:r>
      <w:proofErr w:type="spellEnd"/>
      <w:r>
        <w:rPr>
          <w:color w:val="000000"/>
          <w:sz w:val="24"/>
        </w:rPr>
        <w:t xml:space="preserve"> controla la existencia, </w:t>
      </w:r>
      <w:proofErr w:type="spellStart"/>
      <w:r>
        <w:rPr>
          <w:color w:val="000000"/>
          <w:sz w:val="24"/>
        </w:rPr>
        <w:t>Compra.Recibir</w:t>
      </w:r>
      <w:proofErr w:type="spellEnd"/>
      <w:r>
        <w:rPr>
          <w:color w:val="000000"/>
          <w:sz w:val="24"/>
        </w:rPr>
        <w:t xml:space="preserve"> calcula el costo promedio y genera las entradas, </w:t>
      </w:r>
      <w:proofErr w:type="spellStart"/>
      <w:r>
        <w:rPr>
          <w:color w:val="000000"/>
          <w:sz w:val="24"/>
        </w:rPr>
        <w:t>Factura.Emitir</w:t>
      </w:r>
      <w:proofErr w:type="spellEnd"/>
      <w:r>
        <w:rPr>
          <w:color w:val="000000"/>
          <w:sz w:val="24"/>
        </w:rPr>
        <w:t xml:space="preserve"> congela costos y descuenta el inventario, y </w:t>
      </w:r>
      <w:proofErr w:type="spellStart"/>
      <w:r>
        <w:rPr>
          <w:color w:val="000000"/>
          <w:sz w:val="24"/>
        </w:rPr>
        <w:t>Cliente.AplicarCobro</w:t>
      </w:r>
      <w:proofErr w:type="spellEnd"/>
      <w:r>
        <w:rPr>
          <w:color w:val="000000"/>
          <w:sz w:val="24"/>
        </w:rPr>
        <w:t xml:space="preserve"> y </w:t>
      </w:r>
      <w:proofErr w:type="spellStart"/>
      <w:r>
        <w:rPr>
          <w:color w:val="000000"/>
          <w:sz w:val="24"/>
        </w:rPr>
        <w:t>Proveedor.AplicarPago</w:t>
      </w:r>
      <w:proofErr w:type="spellEnd"/>
      <w:r>
        <w:rPr>
          <w:color w:val="000000"/>
          <w:sz w:val="24"/>
        </w:rPr>
        <w:t xml:space="preserve"> ajustan los balances dejando rastro.</w:t>
      </w:r>
    </w:p>
    <w:p w14:paraId="0036ABB3" w14:textId="77777777" w:rsidR="00C1613C" w:rsidRDefault="007A57CA">
      <w:pPr>
        <w:keepNext/>
        <w:spacing w:before="200" w:after="40"/>
        <w:jc w:val="center"/>
      </w:pPr>
      <w:r>
        <w:rPr>
          <w:noProof/>
          <w:color w:val="000000"/>
        </w:rPr>
        <w:lastRenderedPageBreak/>
        <w:drawing>
          <wp:inline distT="0" distB="0" distL="0" distR="0" wp14:anchorId="5C01FF24" wp14:editId="53A5FB64">
            <wp:extent cx="4950919" cy="722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png"/>
                    <pic:cNvPicPr/>
                  </pic:nvPicPr>
                  <pic:blipFill>
                    <a:blip r:embed="rId19"/>
                    <a:stretch>
                      <a:fillRect/>
                    </a:stretch>
                  </pic:blipFill>
                  <pic:spPr>
                    <a:xfrm>
                      <a:off x="0" y="0"/>
                      <a:ext cx="4950919" cy="7223760"/>
                    </a:xfrm>
                    <a:prstGeom prst="rect">
                      <a:avLst/>
                    </a:prstGeom>
                  </pic:spPr>
                </pic:pic>
              </a:graphicData>
            </a:graphic>
          </wp:inline>
        </w:drawing>
      </w:r>
    </w:p>
    <w:p w14:paraId="4C65A7E6" w14:textId="77777777" w:rsidR="00C1613C" w:rsidRDefault="007A57CA">
      <w:pPr>
        <w:spacing w:before="40" w:after="280"/>
        <w:jc w:val="center"/>
      </w:pPr>
      <w:r>
        <w:rPr>
          <w:i/>
          <w:color w:val="000000"/>
          <w:sz w:val="20"/>
        </w:rPr>
        <w:t>Figura 3.6. Diagrama de clases del dominio. Fuente: Realización propia.</w:t>
      </w:r>
    </w:p>
    <w:p w14:paraId="72E71365" w14:textId="77777777" w:rsidR="00C1613C" w:rsidRDefault="00C1613C"/>
    <w:p w14:paraId="25E0070C" w14:textId="77777777" w:rsidR="00C1613C" w:rsidRDefault="007A57CA">
      <w:pPr>
        <w:pStyle w:val="Ttulo3"/>
        <w:spacing w:before="200" w:after="160"/>
      </w:pPr>
      <w:bookmarkStart w:id="65" w:name="_Toc236739098"/>
      <w:bookmarkStart w:id="66" w:name="_Toc237005363"/>
      <w:r>
        <w:rPr>
          <w:color w:val="000000"/>
        </w:rPr>
        <w:lastRenderedPageBreak/>
        <w:t>3.6.3. Diagramas de secuencia</w:t>
      </w:r>
      <w:bookmarkEnd w:id="65"/>
      <w:bookmarkEnd w:id="66"/>
    </w:p>
    <w:p w14:paraId="1E7B2CDB" w14:textId="77777777" w:rsidR="00C1613C" w:rsidRDefault="007A57CA">
      <w:pPr>
        <w:spacing w:after="160"/>
        <w:jc w:val="both"/>
      </w:pPr>
      <w:r>
        <w:rPr>
          <w:color w:val="000000"/>
          <w:sz w:val="24"/>
        </w:rPr>
        <w:t>El diagrama de secuencia de la operación más crítica -la emisión de una factura en el punto de venta- muestra cómo colaboran los objetos para garantizar que dos cajas nunca obtengan el mismo NCF y que un fallo no deje el inventario a medias. La secuencia es la siguiente:</w:t>
      </w:r>
    </w:p>
    <w:p w14:paraId="76748AB2" w14:textId="77777777" w:rsidR="00C1613C" w:rsidRDefault="007A57CA">
      <w:pPr>
        <w:spacing w:after="80"/>
        <w:ind w:left="360" w:hanging="360"/>
        <w:jc w:val="both"/>
      </w:pPr>
      <w:r>
        <w:rPr>
          <w:color w:val="000000"/>
          <w:sz w:val="24"/>
        </w:rPr>
        <w:t>1. El Cajero confirma el cobro en la pantalla del punto de venta.</w:t>
      </w:r>
    </w:p>
    <w:p w14:paraId="6FF9D741" w14:textId="77777777" w:rsidR="00C1613C" w:rsidRDefault="007A57CA">
      <w:pPr>
        <w:spacing w:after="80"/>
        <w:ind w:left="360" w:hanging="360"/>
        <w:jc w:val="both"/>
      </w:pPr>
      <w:r>
        <w:rPr>
          <w:color w:val="000000"/>
          <w:sz w:val="24"/>
        </w:rPr>
        <w:t>2. El componente de venta invoca al servicio de ventas (</w:t>
      </w:r>
      <w:proofErr w:type="spellStart"/>
      <w:r>
        <w:rPr>
          <w:color w:val="000000"/>
          <w:sz w:val="24"/>
        </w:rPr>
        <w:t>VentaService</w:t>
      </w:r>
      <w:proofErr w:type="spellEnd"/>
      <w:r>
        <w:rPr>
          <w:color w:val="000000"/>
          <w:sz w:val="24"/>
        </w:rPr>
        <w:t>), que abre una transacción.</w:t>
      </w:r>
    </w:p>
    <w:p w14:paraId="5EC3DDE9" w14:textId="77777777" w:rsidR="00C1613C" w:rsidRDefault="007A57CA">
      <w:pPr>
        <w:spacing w:after="80"/>
        <w:ind w:left="360" w:hanging="360"/>
        <w:jc w:val="both"/>
      </w:pPr>
      <w:r>
        <w:rPr>
          <w:color w:val="000000"/>
          <w:sz w:val="24"/>
        </w:rPr>
        <w:t>3. El servicio solicita al repositorio de secuencias el siguiente NCF; este lo asigna con un UPDATE atómico en la base de datos, de modo que dos ventas simultáneas obtienen números distintos.</w:t>
      </w:r>
    </w:p>
    <w:p w14:paraId="1B2512E2" w14:textId="77777777" w:rsidR="00C1613C" w:rsidRDefault="007A57CA">
      <w:pPr>
        <w:spacing w:after="80"/>
        <w:ind w:left="360" w:hanging="360"/>
        <w:jc w:val="both"/>
      </w:pPr>
      <w:r>
        <w:rPr>
          <w:color w:val="000000"/>
          <w:sz w:val="24"/>
        </w:rPr>
        <w:t xml:space="preserve">4. El servicio invoca </w:t>
      </w:r>
      <w:proofErr w:type="spellStart"/>
      <w:r>
        <w:rPr>
          <w:color w:val="000000"/>
          <w:sz w:val="24"/>
        </w:rPr>
        <w:t>Factura.Emitir</w:t>
      </w:r>
      <w:proofErr w:type="spellEnd"/>
      <w:r>
        <w:rPr>
          <w:color w:val="000000"/>
          <w:sz w:val="24"/>
        </w:rPr>
        <w:t xml:space="preserve">, que por cada línea congela el costo y pide a </w:t>
      </w:r>
      <w:proofErr w:type="spellStart"/>
      <w:r>
        <w:rPr>
          <w:color w:val="000000"/>
          <w:sz w:val="24"/>
        </w:rPr>
        <w:t>Producto.AplicarMovimiento</w:t>
      </w:r>
      <w:proofErr w:type="spellEnd"/>
      <w:r>
        <w:rPr>
          <w:color w:val="000000"/>
          <w:sz w:val="24"/>
        </w:rPr>
        <w:t xml:space="preserve"> que descuente la existencia; si algún producto no tiene existencia suficiente, se lanza una excepción.</w:t>
      </w:r>
    </w:p>
    <w:p w14:paraId="78521667" w14:textId="77777777" w:rsidR="00C1613C" w:rsidRDefault="007A57CA">
      <w:pPr>
        <w:spacing w:after="80"/>
        <w:ind w:left="360" w:hanging="360"/>
        <w:jc w:val="both"/>
      </w:pPr>
      <w:r>
        <w:rPr>
          <w:color w:val="000000"/>
          <w:sz w:val="24"/>
        </w:rPr>
        <w:t>5. Si todo es válido, el repositorio persiste la factura, sus líneas y los movimientos de inventario, y confirma la transacción.</w:t>
      </w:r>
    </w:p>
    <w:p w14:paraId="0032775D" w14:textId="77777777" w:rsidR="00C1613C" w:rsidRDefault="007A57CA">
      <w:pPr>
        <w:spacing w:after="80"/>
        <w:ind w:left="360" w:hanging="360"/>
        <w:jc w:val="both"/>
      </w:pPr>
      <w:r>
        <w:rPr>
          <w:color w:val="000000"/>
          <w:sz w:val="24"/>
        </w:rPr>
        <w:t>6. Si ocurre un fallo en cualquier punto, la transacción se revierte y el NCF reservado queda libre; el cajero recibe el mensaje de error.</w:t>
      </w:r>
    </w:p>
    <w:p w14:paraId="2B19EDB3" w14:textId="77777777" w:rsidR="00C1613C" w:rsidRDefault="007A57CA">
      <w:pPr>
        <w:keepNext/>
        <w:spacing w:before="200" w:after="40"/>
        <w:jc w:val="center"/>
      </w:pPr>
      <w:r>
        <w:rPr>
          <w:noProof/>
          <w:color w:val="000000"/>
        </w:rPr>
        <w:lastRenderedPageBreak/>
        <w:drawing>
          <wp:inline distT="0" distB="0" distL="0" distR="0" wp14:anchorId="21AA1A13" wp14:editId="15B71037">
            <wp:extent cx="5669280" cy="58765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png"/>
                    <pic:cNvPicPr/>
                  </pic:nvPicPr>
                  <pic:blipFill>
                    <a:blip r:embed="rId20"/>
                    <a:stretch>
                      <a:fillRect/>
                    </a:stretch>
                  </pic:blipFill>
                  <pic:spPr>
                    <a:xfrm>
                      <a:off x="0" y="0"/>
                      <a:ext cx="5669280" cy="5876544"/>
                    </a:xfrm>
                    <a:prstGeom prst="rect">
                      <a:avLst/>
                    </a:prstGeom>
                  </pic:spPr>
                </pic:pic>
              </a:graphicData>
            </a:graphic>
          </wp:inline>
        </w:drawing>
      </w:r>
    </w:p>
    <w:p w14:paraId="1CC0A760" w14:textId="77777777" w:rsidR="00C1613C" w:rsidRDefault="007A57CA">
      <w:pPr>
        <w:spacing w:before="40" w:after="280"/>
        <w:jc w:val="center"/>
      </w:pPr>
      <w:r>
        <w:rPr>
          <w:i/>
          <w:color w:val="000000"/>
          <w:sz w:val="20"/>
        </w:rPr>
        <w:t>Figura 3.7. Diagrama de secuencia de la emisión de una factura. Fuente: Realización propia.</w:t>
      </w:r>
    </w:p>
    <w:p w14:paraId="25E1CA58" w14:textId="77777777" w:rsidR="00C1613C" w:rsidRDefault="00C1613C"/>
    <w:p w14:paraId="621C5BD9" w14:textId="77777777" w:rsidR="00C1613C" w:rsidRDefault="007A57CA">
      <w:pPr>
        <w:spacing w:after="160"/>
        <w:jc w:val="both"/>
      </w:pPr>
      <w:r>
        <w:rPr>
          <w:color w:val="000000"/>
          <w:sz w:val="24"/>
        </w:rPr>
        <w:t xml:space="preserve">De forma análoga, la recepción de una compra sigue una secuencia en la que </w:t>
      </w:r>
      <w:proofErr w:type="spellStart"/>
      <w:r>
        <w:rPr>
          <w:color w:val="000000"/>
          <w:sz w:val="24"/>
        </w:rPr>
        <w:t>Compra.Recibir</w:t>
      </w:r>
      <w:proofErr w:type="spellEnd"/>
      <w:r>
        <w:rPr>
          <w:color w:val="000000"/>
          <w:sz w:val="24"/>
        </w:rPr>
        <w:t xml:space="preserve"> recorre las líneas, actualiza el costo promedio del producto y genera un movimiento de entrada por cada una, antes de que el repositorio persista los cambios en una sola operación. Este segundo diagrama de secuencia se incorpora junto con el anterior.</w:t>
      </w:r>
    </w:p>
    <w:p w14:paraId="74FC716A" w14:textId="77777777" w:rsidR="00DD6681" w:rsidRDefault="00DD6681">
      <w:pPr>
        <w:widowControl w:val="0"/>
        <w:rPr>
          <w:sz w:val="24"/>
          <w:szCs w:val="24"/>
        </w:rPr>
      </w:pPr>
    </w:p>
    <w:p w14:paraId="1397EAB1" w14:textId="77777777" w:rsidR="00DD6681" w:rsidRDefault="00DD6681">
      <w:pPr>
        <w:widowControl w:val="0"/>
        <w:rPr>
          <w:sz w:val="24"/>
          <w:szCs w:val="24"/>
        </w:rPr>
      </w:pPr>
    </w:p>
    <w:p w14:paraId="46135374" w14:textId="77777777" w:rsidR="00DD6681" w:rsidRDefault="00DD6681">
      <w:pPr>
        <w:widowControl w:val="0"/>
        <w:rPr>
          <w:sz w:val="24"/>
          <w:szCs w:val="24"/>
        </w:rPr>
      </w:pPr>
    </w:p>
    <w:p w14:paraId="6E756A18" w14:textId="77777777" w:rsidR="00DD6681" w:rsidRDefault="00DD6681">
      <w:pPr>
        <w:widowControl w:val="0"/>
        <w:rPr>
          <w:sz w:val="24"/>
          <w:szCs w:val="24"/>
        </w:rPr>
      </w:pPr>
    </w:p>
    <w:p w14:paraId="29741C92" w14:textId="77777777" w:rsidR="00C1613C" w:rsidRDefault="007A57CA">
      <w:pPr>
        <w:pStyle w:val="Ttulo1"/>
        <w:spacing w:before="360" w:after="160"/>
      </w:pPr>
      <w:bookmarkStart w:id="67" w:name="_Toc236739099"/>
      <w:bookmarkStart w:id="68" w:name="_Toc237005364"/>
      <w:r>
        <w:rPr>
          <w:color w:val="000000"/>
          <w:sz w:val="28"/>
        </w:rPr>
        <w:lastRenderedPageBreak/>
        <w:t>CAPÍTULO IV: DESARROLLO E IMPLEMENTACIÓN DE LOS MÓDULOS</w:t>
      </w:r>
      <w:bookmarkEnd w:id="67"/>
      <w:bookmarkEnd w:id="68"/>
    </w:p>
    <w:p w14:paraId="6678DEA2" w14:textId="77777777" w:rsidR="00C1613C" w:rsidRDefault="007A57CA">
      <w:pPr>
        <w:spacing w:after="160"/>
        <w:jc w:val="both"/>
      </w:pPr>
      <w:r>
        <w:rPr>
          <w:color w:val="000000"/>
          <w:sz w:val="24"/>
        </w:rPr>
        <w:t>El presente capítulo documenta la construcción efectiva del sistema descrito en el Capítulo III. Mientras aquel expuso el análisis de los requerimientos y el diseño de la arquitectura, la base de datos y los diagramas, este describe cómo esas decisiones se materializaron en código ejecutable: qué plataforma y qué herramientas se emplearon, cómo quedó implementado cada uno de los cinco módulos de negocio, de qué manera se integran entre sí sin acoplarse y cómo se controla quién puede hacer qué dentro del sistema. La exposición se apoya en el código fuente del proyecto y, cuando corresponde, señala con precisión qué quedó plenamente implementado, qué se resolvió de forma simulada por quedar fuera del alcance declarado en el anteproyecto y qué permanece pendiente al momento de este corte, criterio que se adopta por rigor académico y para que la sustentación pueda contrastarse directamente con el repositorio.</w:t>
      </w:r>
    </w:p>
    <w:p w14:paraId="4601E5A3" w14:textId="77777777" w:rsidR="00C1613C" w:rsidRDefault="007A57CA">
      <w:pPr>
        <w:pStyle w:val="Ttulo2"/>
        <w:spacing w:before="280" w:after="160"/>
      </w:pPr>
      <w:bookmarkStart w:id="69" w:name="_Toc236739100"/>
      <w:bookmarkStart w:id="70" w:name="_Toc237005365"/>
      <w:r>
        <w:rPr>
          <w:color w:val="000000"/>
          <w:sz w:val="28"/>
        </w:rPr>
        <w:t>4.1. Entorno y herramientas de desarrollo</w:t>
      </w:r>
      <w:bookmarkEnd w:id="69"/>
      <w:bookmarkEnd w:id="70"/>
    </w:p>
    <w:p w14:paraId="51D3708F" w14:textId="77777777" w:rsidR="00C1613C" w:rsidRDefault="007A57CA">
      <w:pPr>
        <w:spacing w:after="160"/>
        <w:jc w:val="both"/>
      </w:pPr>
      <w:r>
        <w:rPr>
          <w:color w:val="000000"/>
          <w:sz w:val="24"/>
        </w:rPr>
        <w:t xml:space="preserve">El desarrollo del Mini ERP se sostiene sobre la plataforma .NET en su versión 10, elegida por permitir construir la totalidad del sistema en C#, sin recurrir a JavaScript, y por satisfacer literalmente el compromiso de ASP.NET Core y C# asumido en el anteproyecto. Esa elección no quedó como una intención escrita en un documento, sino fijada en el propio repositorio: el archivo </w:t>
      </w:r>
      <w:proofErr w:type="spellStart"/>
      <w:proofErr w:type="gramStart"/>
      <w:r>
        <w:rPr>
          <w:color w:val="000000"/>
          <w:sz w:val="24"/>
        </w:rPr>
        <w:t>global.json</w:t>
      </w:r>
      <w:proofErr w:type="spellEnd"/>
      <w:proofErr w:type="gramEnd"/>
      <w:r>
        <w:rPr>
          <w:color w:val="000000"/>
          <w:sz w:val="24"/>
        </w:rPr>
        <w:t xml:space="preserve">, ubicado en la raíz de la solución, declara la versión 10.0.204 del SDK con una política de </w:t>
      </w:r>
      <w:proofErr w:type="spellStart"/>
      <w:r>
        <w:rPr>
          <w:color w:val="000000"/>
          <w:sz w:val="24"/>
        </w:rPr>
        <w:t>rollForward</w:t>
      </w:r>
      <w:proofErr w:type="spellEnd"/>
      <w:r>
        <w:rPr>
          <w:color w:val="000000"/>
          <w:sz w:val="24"/>
        </w:rPr>
        <w:t xml:space="preserve"> de tipo </w:t>
      </w:r>
      <w:proofErr w:type="spellStart"/>
      <w:r>
        <w:rPr>
          <w:color w:val="000000"/>
          <w:sz w:val="24"/>
        </w:rPr>
        <w:t>latestFeature</w:t>
      </w:r>
      <w:proofErr w:type="spellEnd"/>
      <w:r>
        <w:rPr>
          <w:color w:val="000000"/>
          <w:sz w:val="24"/>
        </w:rPr>
        <w:t xml:space="preserve">. La consecuencia práctica de esta declaración es que cualquier máquina que compile el proyecto está obligada a usar esa banda de versiones del SDK o una superior dentro de la misma familia, de modo que las diferencias entre los equipos de los distintos integrantes del grupo no se traduzcan en diferencias de comportamiento del compilador. En la misma línea, los archivos de proyecto declaran net10.0 como </w:t>
      </w:r>
      <w:proofErr w:type="spellStart"/>
      <w:r>
        <w:rPr>
          <w:color w:val="000000"/>
          <w:sz w:val="24"/>
        </w:rPr>
        <w:t>TargetFramework</w:t>
      </w:r>
      <w:proofErr w:type="spellEnd"/>
      <w:r>
        <w:rPr>
          <w:color w:val="000000"/>
          <w:sz w:val="24"/>
        </w:rPr>
        <w:t xml:space="preserve"> y habilitan las opciones </w:t>
      </w:r>
      <w:proofErr w:type="spellStart"/>
      <w:r>
        <w:rPr>
          <w:color w:val="000000"/>
          <w:sz w:val="24"/>
        </w:rPr>
        <w:t>Nullable</w:t>
      </w:r>
      <w:proofErr w:type="spellEnd"/>
      <w:r>
        <w:rPr>
          <w:color w:val="000000"/>
          <w:sz w:val="24"/>
        </w:rPr>
        <w:t xml:space="preserve"> e </w:t>
      </w:r>
      <w:proofErr w:type="spellStart"/>
      <w:r>
        <w:rPr>
          <w:color w:val="000000"/>
          <w:sz w:val="24"/>
        </w:rPr>
        <w:t>ImplicitUsings</w:t>
      </w:r>
      <w:proofErr w:type="spellEnd"/>
      <w:r>
        <w:rPr>
          <w:color w:val="000000"/>
          <w:sz w:val="24"/>
        </w:rPr>
        <w:t xml:space="preserve">, con lo cual el compilador exige el tratamiento explícito de la </w:t>
      </w:r>
      <w:proofErr w:type="spellStart"/>
      <w:r>
        <w:rPr>
          <w:color w:val="000000"/>
          <w:sz w:val="24"/>
        </w:rPr>
        <w:t>nulabilidad</w:t>
      </w:r>
      <w:proofErr w:type="spellEnd"/>
      <w:r>
        <w:rPr>
          <w:color w:val="000000"/>
          <w:sz w:val="24"/>
        </w:rPr>
        <w:t xml:space="preserve"> de las referencias y reduce el ruido de las directivas </w:t>
      </w:r>
      <w:proofErr w:type="spellStart"/>
      <w:r>
        <w:rPr>
          <w:color w:val="000000"/>
          <w:sz w:val="24"/>
        </w:rPr>
        <w:t>using</w:t>
      </w:r>
      <w:proofErr w:type="spellEnd"/>
      <w:r>
        <w:rPr>
          <w:color w:val="000000"/>
          <w:sz w:val="24"/>
        </w:rPr>
        <w:t xml:space="preserve"> repetidas en cada archivo.</w:t>
      </w:r>
    </w:p>
    <w:p w14:paraId="37920FB1" w14:textId="77777777" w:rsidR="00C1613C" w:rsidRDefault="007A57CA">
      <w:pPr>
        <w:spacing w:after="160"/>
        <w:jc w:val="both"/>
      </w:pPr>
      <w:r>
        <w:rPr>
          <w:color w:val="000000"/>
          <w:sz w:val="24"/>
        </w:rPr>
        <w:t xml:space="preserve">La gestión de las dependencias externas se resolvió mediante el mecanismo de gestión centralizada de paquetes de NuGet. El archivo </w:t>
      </w:r>
      <w:proofErr w:type="spellStart"/>
      <w:proofErr w:type="gramStart"/>
      <w:r>
        <w:rPr>
          <w:color w:val="000000"/>
          <w:sz w:val="24"/>
        </w:rPr>
        <w:t>Directory.Packages.props</w:t>
      </w:r>
      <w:proofErr w:type="spellEnd"/>
      <w:proofErr w:type="gramEnd"/>
      <w:r>
        <w:rPr>
          <w:color w:val="000000"/>
          <w:sz w:val="24"/>
        </w:rPr>
        <w:t xml:space="preserve"> activa las propiedades </w:t>
      </w:r>
      <w:proofErr w:type="spellStart"/>
      <w:r>
        <w:rPr>
          <w:color w:val="000000"/>
          <w:sz w:val="24"/>
        </w:rPr>
        <w:lastRenderedPageBreak/>
        <w:t>ManagePackageVersionsCentrally</w:t>
      </w:r>
      <w:proofErr w:type="spellEnd"/>
      <w:r>
        <w:rPr>
          <w:color w:val="000000"/>
          <w:sz w:val="24"/>
        </w:rPr>
        <w:t xml:space="preserve"> y </w:t>
      </w:r>
      <w:proofErr w:type="spellStart"/>
      <w:r>
        <w:rPr>
          <w:color w:val="000000"/>
          <w:sz w:val="24"/>
        </w:rPr>
        <w:t>CentralPackageTransitivePinningEnabled</w:t>
      </w:r>
      <w:proofErr w:type="spellEnd"/>
      <w:r>
        <w:rPr>
          <w:color w:val="000000"/>
          <w:sz w:val="24"/>
        </w:rPr>
        <w:t xml:space="preserve">, y concentra en un solo lugar la versión de cada paquete; los archivos de proyecto, en correspondencia, referencian los paquetes mediante elementos </w:t>
      </w:r>
      <w:proofErr w:type="spellStart"/>
      <w:r>
        <w:rPr>
          <w:color w:val="000000"/>
          <w:sz w:val="24"/>
        </w:rPr>
        <w:t>PackageReference</w:t>
      </w:r>
      <w:proofErr w:type="spellEnd"/>
      <w:r>
        <w:rPr>
          <w:color w:val="000000"/>
          <w:sz w:val="24"/>
        </w:rPr>
        <w:t xml:space="preserve"> sin atributo </w:t>
      </w:r>
      <w:proofErr w:type="spellStart"/>
      <w:r>
        <w:rPr>
          <w:color w:val="000000"/>
          <w:sz w:val="24"/>
        </w:rPr>
        <w:t>Version</w:t>
      </w:r>
      <w:proofErr w:type="spellEnd"/>
      <w:r>
        <w:rPr>
          <w:color w:val="000000"/>
          <w:sz w:val="24"/>
        </w:rPr>
        <w:t>. El propio comentario del archivo documenta la razón de esta decisión: garantizar que todos los desarrolladores compilen contra versiones idénticas y evitar la reaparición de los conflictos de restauración identificados como NU1605. Los paquetes se agrupan allí en tres bloques rotulados, correspondientes a la infraestructura web y de datos, a los comprobantes fiscales y a las pruebas, según se detalla a continuación.</w:t>
      </w:r>
    </w:p>
    <w:p w14:paraId="7970C8CC" w14:textId="77777777" w:rsidR="00C1613C" w:rsidRDefault="007A57CA">
      <w:pPr>
        <w:keepNext/>
        <w:spacing w:before="240" w:after="80"/>
      </w:pPr>
      <w:r>
        <w:rPr>
          <w:b/>
          <w:color w:val="000000"/>
        </w:rPr>
        <w:t xml:space="preserve">Tabla 4.1.1. Paquetes NuGet declarados en </w:t>
      </w:r>
      <w:proofErr w:type="spellStart"/>
      <w:proofErr w:type="gramStart"/>
      <w:r>
        <w:rPr>
          <w:b/>
          <w:color w:val="000000"/>
        </w:rPr>
        <w:t>Directory.Packages.props</w:t>
      </w:r>
      <w:proofErr w:type="spellEnd"/>
      <w:proofErr w:type="gramEnd"/>
      <w:r>
        <w:rPr>
          <w:b/>
          <w:color w:val="000000"/>
        </w:rPr>
        <w:t xml:space="preserve"> y sus versiones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5"/>
        <w:gridCol w:w="4836"/>
        <w:gridCol w:w="2119"/>
      </w:tblGrid>
      <w:tr w:rsidR="00C1613C" w14:paraId="6E32F209" w14:textId="77777777">
        <w:trPr>
          <w:tblHeader/>
          <w:jc w:val="center"/>
        </w:trPr>
        <w:tc>
          <w:tcPr>
            <w:tcW w:w="3315" w:type="dxa"/>
            <w:shd w:val="clear" w:color="auto" w:fill="D9D9D9"/>
          </w:tcPr>
          <w:p w14:paraId="76D42F98" w14:textId="77777777" w:rsidR="00C1613C" w:rsidRDefault="007A57CA">
            <w:pPr>
              <w:spacing w:before="40" w:after="40" w:line="240" w:lineRule="auto"/>
            </w:pPr>
            <w:r>
              <w:rPr>
                <w:b/>
                <w:color w:val="000000"/>
                <w:sz w:val="20"/>
              </w:rPr>
              <w:t>Grupo</w:t>
            </w:r>
          </w:p>
        </w:tc>
        <w:tc>
          <w:tcPr>
            <w:tcW w:w="3315" w:type="dxa"/>
            <w:shd w:val="clear" w:color="auto" w:fill="D9D9D9"/>
          </w:tcPr>
          <w:p w14:paraId="4532D33A" w14:textId="77777777" w:rsidR="00C1613C" w:rsidRDefault="007A57CA">
            <w:pPr>
              <w:spacing w:before="40" w:after="40" w:line="240" w:lineRule="auto"/>
            </w:pPr>
            <w:r>
              <w:rPr>
                <w:b/>
                <w:color w:val="000000"/>
                <w:sz w:val="20"/>
              </w:rPr>
              <w:t>Paquete</w:t>
            </w:r>
          </w:p>
        </w:tc>
        <w:tc>
          <w:tcPr>
            <w:tcW w:w="3315" w:type="dxa"/>
            <w:shd w:val="clear" w:color="auto" w:fill="D9D9D9"/>
          </w:tcPr>
          <w:p w14:paraId="49DE3F65" w14:textId="77777777" w:rsidR="00C1613C" w:rsidRDefault="007A57CA">
            <w:pPr>
              <w:spacing w:before="40" w:after="40" w:line="240" w:lineRule="auto"/>
            </w:pPr>
            <w:r>
              <w:rPr>
                <w:b/>
                <w:color w:val="000000"/>
                <w:sz w:val="20"/>
              </w:rPr>
              <w:t>Versión</w:t>
            </w:r>
          </w:p>
        </w:tc>
      </w:tr>
      <w:tr w:rsidR="00C1613C" w14:paraId="5842BAC3" w14:textId="77777777">
        <w:trPr>
          <w:jc w:val="center"/>
        </w:trPr>
        <w:tc>
          <w:tcPr>
            <w:tcW w:w="3315" w:type="dxa"/>
            <w:shd w:val="clear" w:color="auto" w:fill="FFFFFF"/>
          </w:tcPr>
          <w:p w14:paraId="337C3623" w14:textId="77777777" w:rsidR="00C1613C" w:rsidRPr="00156C82" w:rsidRDefault="007A57CA">
            <w:pPr>
              <w:spacing w:before="40" w:after="40" w:line="240" w:lineRule="auto"/>
              <w:rPr>
                <w:lang w:val="en-US"/>
              </w:rPr>
            </w:pPr>
            <w:r w:rsidRPr="00156C82">
              <w:rPr>
                <w:color w:val="000000"/>
                <w:sz w:val="20"/>
                <w:lang w:val="en-US"/>
              </w:rPr>
              <w:t>ASP.NET Core y Entity Framework Core</w:t>
            </w:r>
          </w:p>
        </w:tc>
        <w:tc>
          <w:tcPr>
            <w:tcW w:w="3315" w:type="dxa"/>
            <w:shd w:val="clear" w:color="auto" w:fill="FFFFFF"/>
          </w:tcPr>
          <w:p w14:paraId="3F35A1B9" w14:textId="77777777" w:rsidR="00C1613C" w:rsidRDefault="007A57CA">
            <w:pPr>
              <w:spacing w:before="40" w:after="40" w:line="240" w:lineRule="auto"/>
            </w:pPr>
            <w:proofErr w:type="spellStart"/>
            <w:proofErr w:type="gramStart"/>
            <w:r>
              <w:rPr>
                <w:color w:val="000000"/>
                <w:sz w:val="20"/>
              </w:rPr>
              <w:t>Microsoft.AspNetCore.Diagnostics.EntityFrameworkCore</w:t>
            </w:r>
            <w:proofErr w:type="spellEnd"/>
            <w:proofErr w:type="gramEnd"/>
          </w:p>
        </w:tc>
        <w:tc>
          <w:tcPr>
            <w:tcW w:w="3315" w:type="dxa"/>
            <w:shd w:val="clear" w:color="auto" w:fill="FFFFFF"/>
          </w:tcPr>
          <w:p w14:paraId="078A1B37" w14:textId="77777777" w:rsidR="00C1613C" w:rsidRDefault="007A57CA">
            <w:pPr>
              <w:spacing w:before="40" w:after="40" w:line="240" w:lineRule="auto"/>
            </w:pPr>
            <w:r>
              <w:rPr>
                <w:color w:val="000000"/>
                <w:sz w:val="20"/>
              </w:rPr>
              <w:t>10.0.10</w:t>
            </w:r>
          </w:p>
        </w:tc>
      </w:tr>
      <w:tr w:rsidR="00C1613C" w14:paraId="53A2912C" w14:textId="77777777">
        <w:trPr>
          <w:jc w:val="center"/>
        </w:trPr>
        <w:tc>
          <w:tcPr>
            <w:tcW w:w="3315" w:type="dxa"/>
            <w:shd w:val="clear" w:color="auto" w:fill="FFFFFF"/>
          </w:tcPr>
          <w:p w14:paraId="1303A402" w14:textId="77777777" w:rsidR="00C1613C" w:rsidRPr="00156C82" w:rsidRDefault="007A57CA">
            <w:pPr>
              <w:spacing w:before="40" w:after="40" w:line="240" w:lineRule="auto"/>
              <w:rPr>
                <w:lang w:val="en-US"/>
              </w:rPr>
            </w:pPr>
            <w:r w:rsidRPr="00156C82">
              <w:rPr>
                <w:color w:val="000000"/>
                <w:sz w:val="20"/>
                <w:lang w:val="en-US"/>
              </w:rPr>
              <w:t>ASP.NET Core y Entity Framework Core</w:t>
            </w:r>
          </w:p>
        </w:tc>
        <w:tc>
          <w:tcPr>
            <w:tcW w:w="3315" w:type="dxa"/>
            <w:shd w:val="clear" w:color="auto" w:fill="FFFFFF"/>
          </w:tcPr>
          <w:p w14:paraId="0DB79A0D" w14:textId="77777777" w:rsidR="00C1613C" w:rsidRDefault="007A57CA">
            <w:pPr>
              <w:spacing w:before="40" w:after="40" w:line="240" w:lineRule="auto"/>
            </w:pPr>
            <w:proofErr w:type="spellStart"/>
            <w:proofErr w:type="gramStart"/>
            <w:r>
              <w:rPr>
                <w:color w:val="000000"/>
                <w:sz w:val="20"/>
              </w:rPr>
              <w:t>Microsoft.AspNetCore.Identity.EntityFrameworkCore</w:t>
            </w:r>
            <w:proofErr w:type="spellEnd"/>
            <w:proofErr w:type="gramEnd"/>
          </w:p>
        </w:tc>
        <w:tc>
          <w:tcPr>
            <w:tcW w:w="3315" w:type="dxa"/>
            <w:shd w:val="clear" w:color="auto" w:fill="FFFFFF"/>
          </w:tcPr>
          <w:p w14:paraId="579D9679" w14:textId="77777777" w:rsidR="00C1613C" w:rsidRDefault="007A57CA">
            <w:pPr>
              <w:spacing w:before="40" w:after="40" w:line="240" w:lineRule="auto"/>
            </w:pPr>
            <w:r>
              <w:rPr>
                <w:color w:val="000000"/>
                <w:sz w:val="20"/>
              </w:rPr>
              <w:t>10.0.10</w:t>
            </w:r>
          </w:p>
        </w:tc>
      </w:tr>
      <w:tr w:rsidR="00C1613C" w14:paraId="1A814D60" w14:textId="77777777">
        <w:trPr>
          <w:jc w:val="center"/>
        </w:trPr>
        <w:tc>
          <w:tcPr>
            <w:tcW w:w="3315" w:type="dxa"/>
            <w:shd w:val="clear" w:color="auto" w:fill="FFFFFF"/>
          </w:tcPr>
          <w:p w14:paraId="1EA8306F" w14:textId="77777777" w:rsidR="00C1613C" w:rsidRPr="00156C82" w:rsidRDefault="007A57CA">
            <w:pPr>
              <w:spacing w:before="40" w:after="40" w:line="240" w:lineRule="auto"/>
              <w:rPr>
                <w:lang w:val="en-US"/>
              </w:rPr>
            </w:pPr>
            <w:r w:rsidRPr="00156C82">
              <w:rPr>
                <w:color w:val="000000"/>
                <w:sz w:val="20"/>
                <w:lang w:val="en-US"/>
              </w:rPr>
              <w:t>ASP.NET Core y Entity Framework Core</w:t>
            </w:r>
          </w:p>
        </w:tc>
        <w:tc>
          <w:tcPr>
            <w:tcW w:w="3315" w:type="dxa"/>
            <w:shd w:val="clear" w:color="auto" w:fill="FFFFFF"/>
          </w:tcPr>
          <w:p w14:paraId="3556D7EF" w14:textId="77777777" w:rsidR="00C1613C" w:rsidRDefault="007A57CA">
            <w:pPr>
              <w:spacing w:before="40" w:after="40" w:line="240" w:lineRule="auto"/>
            </w:pPr>
            <w:proofErr w:type="spellStart"/>
            <w:proofErr w:type="gramStart"/>
            <w:r>
              <w:rPr>
                <w:color w:val="000000"/>
                <w:sz w:val="20"/>
              </w:rPr>
              <w:t>Microsoft.EntityFrameworkCore.Design</w:t>
            </w:r>
            <w:proofErr w:type="spellEnd"/>
            <w:proofErr w:type="gramEnd"/>
          </w:p>
        </w:tc>
        <w:tc>
          <w:tcPr>
            <w:tcW w:w="3315" w:type="dxa"/>
            <w:shd w:val="clear" w:color="auto" w:fill="FFFFFF"/>
          </w:tcPr>
          <w:p w14:paraId="5FA6BBD9" w14:textId="77777777" w:rsidR="00C1613C" w:rsidRDefault="007A57CA">
            <w:pPr>
              <w:spacing w:before="40" w:after="40" w:line="240" w:lineRule="auto"/>
            </w:pPr>
            <w:r>
              <w:rPr>
                <w:color w:val="000000"/>
                <w:sz w:val="20"/>
              </w:rPr>
              <w:t>10.0.10</w:t>
            </w:r>
          </w:p>
        </w:tc>
      </w:tr>
      <w:tr w:rsidR="00C1613C" w14:paraId="5B246E83" w14:textId="77777777">
        <w:trPr>
          <w:jc w:val="center"/>
        </w:trPr>
        <w:tc>
          <w:tcPr>
            <w:tcW w:w="3315" w:type="dxa"/>
            <w:shd w:val="clear" w:color="auto" w:fill="FFFFFF"/>
          </w:tcPr>
          <w:p w14:paraId="6D8211AC" w14:textId="77777777" w:rsidR="00C1613C" w:rsidRPr="00156C82" w:rsidRDefault="007A57CA">
            <w:pPr>
              <w:spacing w:before="40" w:after="40" w:line="240" w:lineRule="auto"/>
              <w:rPr>
                <w:lang w:val="en-US"/>
              </w:rPr>
            </w:pPr>
            <w:r w:rsidRPr="00156C82">
              <w:rPr>
                <w:color w:val="000000"/>
                <w:sz w:val="20"/>
                <w:lang w:val="en-US"/>
              </w:rPr>
              <w:t>ASP.NET Core y Entity Framework Core</w:t>
            </w:r>
          </w:p>
        </w:tc>
        <w:tc>
          <w:tcPr>
            <w:tcW w:w="3315" w:type="dxa"/>
            <w:shd w:val="clear" w:color="auto" w:fill="FFFFFF"/>
          </w:tcPr>
          <w:p w14:paraId="31ECDD5C" w14:textId="77777777" w:rsidR="00C1613C" w:rsidRDefault="007A57CA">
            <w:pPr>
              <w:spacing w:before="40" w:after="40" w:line="240" w:lineRule="auto"/>
            </w:pPr>
            <w:proofErr w:type="spellStart"/>
            <w:proofErr w:type="gramStart"/>
            <w:r>
              <w:rPr>
                <w:color w:val="000000"/>
                <w:sz w:val="20"/>
              </w:rPr>
              <w:t>Microsoft.EntityFrameworkCore.SqlServer</w:t>
            </w:r>
            <w:proofErr w:type="spellEnd"/>
            <w:proofErr w:type="gramEnd"/>
          </w:p>
        </w:tc>
        <w:tc>
          <w:tcPr>
            <w:tcW w:w="3315" w:type="dxa"/>
            <w:shd w:val="clear" w:color="auto" w:fill="FFFFFF"/>
          </w:tcPr>
          <w:p w14:paraId="66F4DF39" w14:textId="77777777" w:rsidR="00C1613C" w:rsidRDefault="007A57CA">
            <w:pPr>
              <w:spacing w:before="40" w:after="40" w:line="240" w:lineRule="auto"/>
            </w:pPr>
            <w:r>
              <w:rPr>
                <w:color w:val="000000"/>
                <w:sz w:val="20"/>
              </w:rPr>
              <w:t>10.0.10</w:t>
            </w:r>
          </w:p>
        </w:tc>
      </w:tr>
      <w:tr w:rsidR="00C1613C" w14:paraId="6EA4694F" w14:textId="77777777">
        <w:trPr>
          <w:jc w:val="center"/>
        </w:trPr>
        <w:tc>
          <w:tcPr>
            <w:tcW w:w="3315" w:type="dxa"/>
            <w:shd w:val="clear" w:color="auto" w:fill="FFFFFF"/>
          </w:tcPr>
          <w:p w14:paraId="1FB08B82" w14:textId="77777777" w:rsidR="00C1613C" w:rsidRPr="00156C82" w:rsidRDefault="007A57CA">
            <w:pPr>
              <w:spacing w:before="40" w:after="40" w:line="240" w:lineRule="auto"/>
              <w:rPr>
                <w:lang w:val="en-US"/>
              </w:rPr>
            </w:pPr>
            <w:r w:rsidRPr="00156C82">
              <w:rPr>
                <w:color w:val="000000"/>
                <w:sz w:val="20"/>
                <w:lang w:val="en-US"/>
              </w:rPr>
              <w:t>ASP.NET Core y Entity Framework Core</w:t>
            </w:r>
          </w:p>
        </w:tc>
        <w:tc>
          <w:tcPr>
            <w:tcW w:w="3315" w:type="dxa"/>
            <w:shd w:val="clear" w:color="auto" w:fill="FFFFFF"/>
          </w:tcPr>
          <w:p w14:paraId="52E4ADA0" w14:textId="77777777" w:rsidR="00C1613C" w:rsidRDefault="007A57CA">
            <w:pPr>
              <w:spacing w:before="40" w:after="40" w:line="240" w:lineRule="auto"/>
            </w:pPr>
            <w:proofErr w:type="spellStart"/>
            <w:proofErr w:type="gramStart"/>
            <w:r>
              <w:rPr>
                <w:color w:val="000000"/>
                <w:sz w:val="20"/>
              </w:rPr>
              <w:t>Microsoft.EntityFrameworkCore.Tools</w:t>
            </w:r>
            <w:proofErr w:type="spellEnd"/>
            <w:proofErr w:type="gramEnd"/>
          </w:p>
        </w:tc>
        <w:tc>
          <w:tcPr>
            <w:tcW w:w="3315" w:type="dxa"/>
            <w:shd w:val="clear" w:color="auto" w:fill="FFFFFF"/>
          </w:tcPr>
          <w:p w14:paraId="29E5C432" w14:textId="77777777" w:rsidR="00C1613C" w:rsidRDefault="007A57CA">
            <w:pPr>
              <w:spacing w:before="40" w:after="40" w:line="240" w:lineRule="auto"/>
            </w:pPr>
            <w:r>
              <w:rPr>
                <w:color w:val="000000"/>
                <w:sz w:val="20"/>
              </w:rPr>
              <w:t>10.0.10</w:t>
            </w:r>
          </w:p>
        </w:tc>
      </w:tr>
      <w:tr w:rsidR="00C1613C" w14:paraId="32FFE890" w14:textId="77777777">
        <w:trPr>
          <w:jc w:val="center"/>
        </w:trPr>
        <w:tc>
          <w:tcPr>
            <w:tcW w:w="3315" w:type="dxa"/>
            <w:shd w:val="clear" w:color="auto" w:fill="FFFFFF"/>
          </w:tcPr>
          <w:p w14:paraId="3468EFEA" w14:textId="77777777" w:rsidR="00C1613C" w:rsidRDefault="007A57CA">
            <w:pPr>
              <w:spacing w:before="40" w:after="40" w:line="240" w:lineRule="auto"/>
            </w:pPr>
            <w:r>
              <w:rPr>
                <w:color w:val="000000"/>
                <w:sz w:val="20"/>
              </w:rPr>
              <w:t>Comprobantes fiscales</w:t>
            </w:r>
          </w:p>
        </w:tc>
        <w:tc>
          <w:tcPr>
            <w:tcW w:w="3315" w:type="dxa"/>
            <w:shd w:val="clear" w:color="auto" w:fill="FFFFFF"/>
          </w:tcPr>
          <w:p w14:paraId="38C8B35C" w14:textId="77777777" w:rsidR="00C1613C" w:rsidRDefault="007A57CA">
            <w:pPr>
              <w:spacing w:before="40" w:after="40" w:line="240" w:lineRule="auto"/>
            </w:pPr>
            <w:r>
              <w:rPr>
                <w:color w:val="000000"/>
                <w:sz w:val="20"/>
              </w:rPr>
              <w:t>QRCoder</w:t>
            </w:r>
          </w:p>
        </w:tc>
        <w:tc>
          <w:tcPr>
            <w:tcW w:w="3315" w:type="dxa"/>
            <w:shd w:val="clear" w:color="auto" w:fill="FFFFFF"/>
          </w:tcPr>
          <w:p w14:paraId="0695919D" w14:textId="77777777" w:rsidR="00C1613C" w:rsidRDefault="007A57CA">
            <w:pPr>
              <w:spacing w:before="40" w:after="40" w:line="240" w:lineRule="auto"/>
            </w:pPr>
            <w:r>
              <w:rPr>
                <w:color w:val="000000"/>
                <w:sz w:val="20"/>
              </w:rPr>
              <w:t>1.7.0</w:t>
            </w:r>
          </w:p>
        </w:tc>
      </w:tr>
      <w:tr w:rsidR="00C1613C" w14:paraId="1011CCD1" w14:textId="77777777">
        <w:trPr>
          <w:jc w:val="center"/>
        </w:trPr>
        <w:tc>
          <w:tcPr>
            <w:tcW w:w="3315" w:type="dxa"/>
            <w:shd w:val="clear" w:color="auto" w:fill="FFFFFF"/>
          </w:tcPr>
          <w:p w14:paraId="1E899C74" w14:textId="77777777" w:rsidR="00C1613C" w:rsidRDefault="007A57CA">
            <w:pPr>
              <w:spacing w:before="40" w:after="40" w:line="240" w:lineRule="auto"/>
            </w:pPr>
            <w:r>
              <w:rPr>
                <w:color w:val="000000"/>
                <w:sz w:val="20"/>
              </w:rPr>
              <w:t>Pruebas</w:t>
            </w:r>
          </w:p>
        </w:tc>
        <w:tc>
          <w:tcPr>
            <w:tcW w:w="3315" w:type="dxa"/>
            <w:shd w:val="clear" w:color="auto" w:fill="FFFFFF"/>
          </w:tcPr>
          <w:p w14:paraId="2043D433" w14:textId="77777777" w:rsidR="00C1613C" w:rsidRDefault="007A57CA">
            <w:pPr>
              <w:spacing w:before="40" w:after="40" w:line="240" w:lineRule="auto"/>
            </w:pPr>
            <w:proofErr w:type="spellStart"/>
            <w:proofErr w:type="gramStart"/>
            <w:r>
              <w:rPr>
                <w:color w:val="000000"/>
                <w:sz w:val="20"/>
              </w:rPr>
              <w:t>coverlet.collector</w:t>
            </w:r>
            <w:proofErr w:type="spellEnd"/>
            <w:proofErr w:type="gramEnd"/>
          </w:p>
        </w:tc>
        <w:tc>
          <w:tcPr>
            <w:tcW w:w="3315" w:type="dxa"/>
            <w:shd w:val="clear" w:color="auto" w:fill="FFFFFF"/>
          </w:tcPr>
          <w:p w14:paraId="65307BFF" w14:textId="77777777" w:rsidR="00C1613C" w:rsidRDefault="007A57CA">
            <w:pPr>
              <w:spacing w:before="40" w:after="40" w:line="240" w:lineRule="auto"/>
            </w:pPr>
            <w:r>
              <w:rPr>
                <w:color w:val="000000"/>
                <w:sz w:val="20"/>
              </w:rPr>
              <w:t>6.0.4</w:t>
            </w:r>
          </w:p>
        </w:tc>
      </w:tr>
      <w:tr w:rsidR="00C1613C" w14:paraId="1AF17722" w14:textId="77777777">
        <w:trPr>
          <w:jc w:val="center"/>
        </w:trPr>
        <w:tc>
          <w:tcPr>
            <w:tcW w:w="3315" w:type="dxa"/>
            <w:shd w:val="clear" w:color="auto" w:fill="FFFFFF"/>
          </w:tcPr>
          <w:p w14:paraId="15EB25FA" w14:textId="77777777" w:rsidR="00C1613C" w:rsidRDefault="007A57CA">
            <w:pPr>
              <w:spacing w:before="40" w:after="40" w:line="240" w:lineRule="auto"/>
            </w:pPr>
            <w:r>
              <w:rPr>
                <w:color w:val="000000"/>
                <w:sz w:val="20"/>
              </w:rPr>
              <w:t>Pruebas</w:t>
            </w:r>
          </w:p>
        </w:tc>
        <w:tc>
          <w:tcPr>
            <w:tcW w:w="3315" w:type="dxa"/>
            <w:shd w:val="clear" w:color="auto" w:fill="FFFFFF"/>
          </w:tcPr>
          <w:p w14:paraId="791C9633" w14:textId="77777777" w:rsidR="00C1613C" w:rsidRDefault="007A57CA">
            <w:pPr>
              <w:spacing w:before="40" w:after="40" w:line="240" w:lineRule="auto"/>
            </w:pPr>
            <w:proofErr w:type="spellStart"/>
            <w:proofErr w:type="gramStart"/>
            <w:r>
              <w:rPr>
                <w:color w:val="000000"/>
                <w:sz w:val="20"/>
              </w:rPr>
              <w:t>Microsoft.NET.Test.Sdk</w:t>
            </w:r>
            <w:proofErr w:type="spellEnd"/>
            <w:proofErr w:type="gramEnd"/>
          </w:p>
        </w:tc>
        <w:tc>
          <w:tcPr>
            <w:tcW w:w="3315" w:type="dxa"/>
            <w:shd w:val="clear" w:color="auto" w:fill="FFFFFF"/>
          </w:tcPr>
          <w:p w14:paraId="58BB0D13" w14:textId="77777777" w:rsidR="00C1613C" w:rsidRDefault="007A57CA">
            <w:pPr>
              <w:spacing w:before="40" w:after="40" w:line="240" w:lineRule="auto"/>
            </w:pPr>
            <w:r>
              <w:rPr>
                <w:color w:val="000000"/>
                <w:sz w:val="20"/>
              </w:rPr>
              <w:t>17.14.1</w:t>
            </w:r>
          </w:p>
        </w:tc>
      </w:tr>
      <w:tr w:rsidR="00C1613C" w14:paraId="580696E7" w14:textId="77777777">
        <w:trPr>
          <w:jc w:val="center"/>
        </w:trPr>
        <w:tc>
          <w:tcPr>
            <w:tcW w:w="3315" w:type="dxa"/>
            <w:shd w:val="clear" w:color="auto" w:fill="FFFFFF"/>
          </w:tcPr>
          <w:p w14:paraId="3C74160A" w14:textId="77777777" w:rsidR="00C1613C" w:rsidRDefault="007A57CA">
            <w:pPr>
              <w:spacing w:before="40" w:after="40" w:line="240" w:lineRule="auto"/>
            </w:pPr>
            <w:r>
              <w:rPr>
                <w:color w:val="000000"/>
                <w:sz w:val="20"/>
              </w:rPr>
              <w:t>Pruebas</w:t>
            </w:r>
          </w:p>
        </w:tc>
        <w:tc>
          <w:tcPr>
            <w:tcW w:w="3315" w:type="dxa"/>
            <w:shd w:val="clear" w:color="auto" w:fill="FFFFFF"/>
          </w:tcPr>
          <w:p w14:paraId="4C7E4A6F" w14:textId="77777777" w:rsidR="00C1613C" w:rsidRDefault="007A57CA">
            <w:pPr>
              <w:spacing w:before="40" w:after="40" w:line="240" w:lineRule="auto"/>
            </w:pPr>
            <w:proofErr w:type="spellStart"/>
            <w:r>
              <w:rPr>
                <w:color w:val="000000"/>
                <w:sz w:val="20"/>
              </w:rPr>
              <w:t>xunit</w:t>
            </w:r>
            <w:proofErr w:type="spellEnd"/>
          </w:p>
        </w:tc>
        <w:tc>
          <w:tcPr>
            <w:tcW w:w="3315" w:type="dxa"/>
            <w:shd w:val="clear" w:color="auto" w:fill="FFFFFF"/>
          </w:tcPr>
          <w:p w14:paraId="23FA6522" w14:textId="77777777" w:rsidR="00C1613C" w:rsidRDefault="007A57CA">
            <w:pPr>
              <w:spacing w:before="40" w:after="40" w:line="240" w:lineRule="auto"/>
            </w:pPr>
            <w:r>
              <w:rPr>
                <w:color w:val="000000"/>
                <w:sz w:val="20"/>
              </w:rPr>
              <w:t>2.9.3</w:t>
            </w:r>
          </w:p>
        </w:tc>
      </w:tr>
      <w:tr w:rsidR="00C1613C" w14:paraId="00FE4831" w14:textId="77777777">
        <w:trPr>
          <w:jc w:val="center"/>
        </w:trPr>
        <w:tc>
          <w:tcPr>
            <w:tcW w:w="3315" w:type="dxa"/>
            <w:shd w:val="clear" w:color="auto" w:fill="FFFFFF"/>
          </w:tcPr>
          <w:p w14:paraId="0FD7F5AF" w14:textId="77777777" w:rsidR="00C1613C" w:rsidRDefault="007A57CA">
            <w:pPr>
              <w:spacing w:before="40" w:after="40" w:line="240" w:lineRule="auto"/>
            </w:pPr>
            <w:r>
              <w:rPr>
                <w:color w:val="000000"/>
                <w:sz w:val="20"/>
              </w:rPr>
              <w:t>Pruebas</w:t>
            </w:r>
          </w:p>
        </w:tc>
        <w:tc>
          <w:tcPr>
            <w:tcW w:w="3315" w:type="dxa"/>
            <w:shd w:val="clear" w:color="auto" w:fill="FFFFFF"/>
          </w:tcPr>
          <w:p w14:paraId="6AF90547" w14:textId="77777777" w:rsidR="00C1613C" w:rsidRDefault="007A57CA">
            <w:pPr>
              <w:spacing w:before="40" w:after="40" w:line="240" w:lineRule="auto"/>
            </w:pPr>
            <w:proofErr w:type="spellStart"/>
            <w:proofErr w:type="gramStart"/>
            <w:r>
              <w:rPr>
                <w:color w:val="000000"/>
                <w:sz w:val="20"/>
              </w:rPr>
              <w:t>xunit.runner</w:t>
            </w:r>
            <w:proofErr w:type="gramEnd"/>
            <w:r>
              <w:rPr>
                <w:color w:val="000000"/>
                <w:sz w:val="20"/>
              </w:rPr>
              <w:t>.visualstudio</w:t>
            </w:r>
            <w:proofErr w:type="spellEnd"/>
          </w:p>
        </w:tc>
        <w:tc>
          <w:tcPr>
            <w:tcW w:w="3315" w:type="dxa"/>
            <w:shd w:val="clear" w:color="auto" w:fill="FFFFFF"/>
          </w:tcPr>
          <w:p w14:paraId="6E4C524D" w14:textId="77777777" w:rsidR="00C1613C" w:rsidRDefault="007A57CA">
            <w:pPr>
              <w:spacing w:before="40" w:after="40" w:line="240" w:lineRule="auto"/>
            </w:pPr>
            <w:r>
              <w:rPr>
                <w:color w:val="000000"/>
                <w:sz w:val="20"/>
              </w:rPr>
              <w:t>3.1.4</w:t>
            </w:r>
          </w:p>
        </w:tc>
      </w:tr>
    </w:tbl>
    <w:p w14:paraId="362428CA" w14:textId="77777777" w:rsidR="00EF76A2" w:rsidRDefault="00B139D7">
      <w:pPr>
        <w:spacing w:before="40" w:after="280"/>
      </w:pPr>
      <w:r>
        <w:rPr>
          <w:i/>
          <w:color w:val="000000"/>
          <w:sz w:val="20"/>
          <w:szCs w:val="20"/>
        </w:rPr>
        <w:t>Fuente: Realización propia.</w:t>
      </w:r>
    </w:p>
    <w:p w14:paraId="243D8E93" w14:textId="77777777" w:rsidR="00C1613C" w:rsidRDefault="007A57CA">
      <w:pPr>
        <w:spacing w:before="240" w:after="160"/>
        <w:jc w:val="both"/>
      </w:pPr>
      <w:r>
        <w:rPr>
          <w:color w:val="000000"/>
          <w:sz w:val="24"/>
        </w:rPr>
        <w:t xml:space="preserve">La solución se declara en el formato </w:t>
      </w:r>
      <w:proofErr w:type="spellStart"/>
      <w:r>
        <w:rPr>
          <w:color w:val="000000"/>
          <w:sz w:val="24"/>
        </w:rPr>
        <w:t>MiniERP.slnx</w:t>
      </w:r>
      <w:proofErr w:type="spellEnd"/>
      <w:r>
        <w:rPr>
          <w:color w:val="000000"/>
          <w:sz w:val="24"/>
        </w:rPr>
        <w:t xml:space="preserve">, la variante XML del archivo de solución, y organiza cinco proyectos en dos carpetas lógicas: </w:t>
      </w:r>
      <w:proofErr w:type="spellStart"/>
      <w:r>
        <w:rPr>
          <w:color w:val="000000"/>
          <w:sz w:val="24"/>
        </w:rPr>
        <w:t>src</w:t>
      </w:r>
      <w:proofErr w:type="spellEnd"/>
      <w:r>
        <w:rPr>
          <w:color w:val="000000"/>
          <w:sz w:val="24"/>
        </w:rPr>
        <w:t xml:space="preserve">, que agrupa los cuatro proyectos de producción, y </w:t>
      </w:r>
      <w:proofErr w:type="spellStart"/>
      <w:r>
        <w:rPr>
          <w:color w:val="000000"/>
          <w:sz w:val="24"/>
        </w:rPr>
        <w:t>tests</w:t>
      </w:r>
      <w:proofErr w:type="spellEnd"/>
      <w:r>
        <w:rPr>
          <w:color w:val="000000"/>
          <w:sz w:val="24"/>
        </w:rPr>
        <w:t xml:space="preserve">, que contiene el proyecto único de pruebas. La arquitectura es modular en capas, según se describe en el Capítulo III: modular por módulo de negocio y en capas por responsabilidad, de manera que las capas internas nunca dependen de las externas. Esta regla no es meramente declarativa y puede comprobarse en el código: el proyecto </w:t>
      </w:r>
      <w:proofErr w:type="spellStart"/>
      <w:r>
        <w:rPr>
          <w:color w:val="000000"/>
          <w:sz w:val="24"/>
        </w:rPr>
        <w:t>MiniERP.Domain</w:t>
      </w:r>
      <w:proofErr w:type="spellEnd"/>
      <w:r>
        <w:rPr>
          <w:color w:val="000000"/>
          <w:sz w:val="24"/>
        </w:rPr>
        <w:t xml:space="preserve"> no contiene ninguna directiva </w:t>
      </w:r>
      <w:proofErr w:type="spellStart"/>
      <w:r>
        <w:rPr>
          <w:color w:val="000000"/>
          <w:sz w:val="24"/>
        </w:rPr>
        <w:t>using</w:t>
      </w:r>
      <w:proofErr w:type="spellEnd"/>
      <w:r>
        <w:rPr>
          <w:color w:val="000000"/>
          <w:sz w:val="24"/>
        </w:rPr>
        <w:t xml:space="preserve"> que apunte fuera de sus propios espacios de nombres, </w:t>
      </w:r>
      <w:proofErr w:type="spellStart"/>
      <w:r>
        <w:rPr>
          <w:color w:val="000000"/>
          <w:sz w:val="24"/>
        </w:rPr>
        <w:lastRenderedPageBreak/>
        <w:t>MiniERP.Application</w:t>
      </w:r>
      <w:proofErr w:type="spellEnd"/>
      <w:r>
        <w:rPr>
          <w:color w:val="000000"/>
          <w:sz w:val="24"/>
        </w:rPr>
        <w:t xml:space="preserve"> referencia únicamente espacios de nombres de </w:t>
      </w:r>
      <w:proofErr w:type="spellStart"/>
      <w:r>
        <w:rPr>
          <w:color w:val="000000"/>
          <w:sz w:val="24"/>
        </w:rPr>
        <w:t>MiniERP.Domain</w:t>
      </w:r>
      <w:proofErr w:type="spellEnd"/>
      <w:r>
        <w:rPr>
          <w:color w:val="000000"/>
          <w:sz w:val="24"/>
        </w:rPr>
        <w:t xml:space="preserve"> y en ningún archivo menciona a </w:t>
      </w:r>
      <w:proofErr w:type="spellStart"/>
      <w:r>
        <w:rPr>
          <w:color w:val="000000"/>
          <w:sz w:val="24"/>
        </w:rPr>
        <w:t>MiniERP.Infrastructure</w:t>
      </w:r>
      <w:proofErr w:type="spellEnd"/>
      <w:r>
        <w:rPr>
          <w:color w:val="000000"/>
          <w:sz w:val="24"/>
        </w:rPr>
        <w:t xml:space="preserve"> ni a </w:t>
      </w:r>
      <w:proofErr w:type="spellStart"/>
      <w:r>
        <w:rPr>
          <w:color w:val="000000"/>
          <w:sz w:val="24"/>
        </w:rPr>
        <w:t>MiniERP.Web</w:t>
      </w:r>
      <w:proofErr w:type="spellEnd"/>
      <w:r>
        <w:rPr>
          <w:color w:val="000000"/>
          <w:sz w:val="24"/>
        </w:rPr>
        <w:t xml:space="preserve">, e </w:t>
      </w:r>
      <w:proofErr w:type="spellStart"/>
      <w:r>
        <w:rPr>
          <w:color w:val="000000"/>
          <w:sz w:val="24"/>
        </w:rPr>
        <w:t>MiniERP.Infrastructure</w:t>
      </w:r>
      <w:proofErr w:type="spellEnd"/>
      <w:r>
        <w:rPr>
          <w:color w:val="000000"/>
          <w:sz w:val="24"/>
        </w:rPr>
        <w:t xml:space="preserve"> consume contratos y servicios de la capa de aplicación además de las entidades del dominio. En sentido inverso, </w:t>
      </w:r>
      <w:proofErr w:type="spellStart"/>
      <w:r>
        <w:rPr>
          <w:color w:val="000000"/>
          <w:sz w:val="24"/>
        </w:rPr>
        <w:t>MiniERP.Web</w:t>
      </w:r>
      <w:proofErr w:type="spellEnd"/>
      <w:r>
        <w:rPr>
          <w:color w:val="000000"/>
          <w:sz w:val="24"/>
        </w:rPr>
        <w:t xml:space="preserve"> declara referencias de proyecto hacia </w:t>
      </w:r>
      <w:proofErr w:type="spellStart"/>
      <w:r>
        <w:rPr>
          <w:color w:val="000000"/>
          <w:sz w:val="24"/>
        </w:rPr>
        <w:t>MiniERP.Infrastructure</w:t>
      </w:r>
      <w:proofErr w:type="spellEnd"/>
      <w:r>
        <w:rPr>
          <w:color w:val="000000"/>
          <w:sz w:val="24"/>
        </w:rPr>
        <w:t xml:space="preserve"> y </w:t>
      </w:r>
      <w:proofErr w:type="spellStart"/>
      <w:r>
        <w:rPr>
          <w:color w:val="000000"/>
          <w:sz w:val="24"/>
        </w:rPr>
        <w:t>MiniERP.Application</w:t>
      </w:r>
      <w:proofErr w:type="spellEnd"/>
      <w:r>
        <w:rPr>
          <w:color w:val="000000"/>
          <w:sz w:val="24"/>
        </w:rPr>
        <w:t xml:space="preserve">, y </w:t>
      </w:r>
      <w:proofErr w:type="spellStart"/>
      <w:r>
        <w:rPr>
          <w:color w:val="000000"/>
          <w:sz w:val="24"/>
        </w:rPr>
        <w:t>MiniERP.Tests</w:t>
      </w:r>
      <w:proofErr w:type="spellEnd"/>
      <w:r>
        <w:rPr>
          <w:color w:val="000000"/>
          <w:sz w:val="24"/>
        </w:rPr>
        <w:t xml:space="preserve"> hacia las tres capas, lo que confirma que la dirección de las dependencias apunta siempre desde la periferia hacia el centro.</w:t>
      </w:r>
    </w:p>
    <w:p w14:paraId="68935D64" w14:textId="77777777" w:rsidR="00C1613C" w:rsidRDefault="007A57CA">
      <w:pPr>
        <w:keepNext/>
        <w:spacing w:before="240" w:after="80"/>
      </w:pPr>
      <w:r>
        <w:rPr>
          <w:b/>
          <w:color w:val="000000"/>
        </w:rPr>
        <w:t>Tabla 4.1.2. Proyectos de la solución, responsabilidad y dependencias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64"/>
        <w:gridCol w:w="3104"/>
        <w:gridCol w:w="3082"/>
      </w:tblGrid>
      <w:tr w:rsidR="00C1613C" w14:paraId="3DB05C03" w14:textId="77777777">
        <w:trPr>
          <w:tblHeader/>
          <w:jc w:val="center"/>
        </w:trPr>
        <w:tc>
          <w:tcPr>
            <w:tcW w:w="3315" w:type="dxa"/>
            <w:shd w:val="clear" w:color="auto" w:fill="D9D9D9"/>
          </w:tcPr>
          <w:p w14:paraId="7872A3CF" w14:textId="77777777" w:rsidR="00C1613C" w:rsidRDefault="007A57CA">
            <w:pPr>
              <w:spacing w:before="40" w:after="40" w:line="240" w:lineRule="auto"/>
            </w:pPr>
            <w:r>
              <w:rPr>
                <w:b/>
                <w:color w:val="000000"/>
                <w:sz w:val="20"/>
              </w:rPr>
              <w:t>Proyecto</w:t>
            </w:r>
          </w:p>
        </w:tc>
        <w:tc>
          <w:tcPr>
            <w:tcW w:w="3315" w:type="dxa"/>
            <w:shd w:val="clear" w:color="auto" w:fill="D9D9D9"/>
          </w:tcPr>
          <w:p w14:paraId="61033E46" w14:textId="77777777" w:rsidR="00C1613C" w:rsidRDefault="007A57CA">
            <w:pPr>
              <w:spacing w:before="40" w:after="40" w:line="240" w:lineRule="auto"/>
            </w:pPr>
            <w:r>
              <w:rPr>
                <w:b/>
                <w:color w:val="000000"/>
                <w:sz w:val="20"/>
              </w:rPr>
              <w:t>Responsabilidad</w:t>
            </w:r>
          </w:p>
        </w:tc>
        <w:tc>
          <w:tcPr>
            <w:tcW w:w="3315" w:type="dxa"/>
            <w:shd w:val="clear" w:color="auto" w:fill="D9D9D9"/>
          </w:tcPr>
          <w:p w14:paraId="5478E9DB" w14:textId="77777777" w:rsidR="00C1613C" w:rsidRDefault="007A57CA">
            <w:pPr>
              <w:spacing w:before="40" w:after="40" w:line="240" w:lineRule="auto"/>
            </w:pPr>
            <w:r>
              <w:rPr>
                <w:b/>
                <w:color w:val="000000"/>
                <w:sz w:val="20"/>
              </w:rPr>
              <w:t>Depende de</w:t>
            </w:r>
          </w:p>
        </w:tc>
      </w:tr>
      <w:tr w:rsidR="00C1613C" w14:paraId="40C1622A" w14:textId="77777777">
        <w:trPr>
          <w:jc w:val="center"/>
        </w:trPr>
        <w:tc>
          <w:tcPr>
            <w:tcW w:w="3315" w:type="dxa"/>
            <w:shd w:val="clear" w:color="auto" w:fill="FFFFFF"/>
          </w:tcPr>
          <w:p w14:paraId="31C6B6AF" w14:textId="77777777" w:rsidR="00C1613C" w:rsidRDefault="007A57CA">
            <w:pPr>
              <w:spacing w:before="40" w:after="40" w:line="240" w:lineRule="auto"/>
            </w:pPr>
            <w:proofErr w:type="spellStart"/>
            <w:r>
              <w:rPr>
                <w:color w:val="000000"/>
                <w:sz w:val="20"/>
              </w:rPr>
              <w:t>MiniERP.Domain</w:t>
            </w:r>
            <w:proofErr w:type="spellEnd"/>
          </w:p>
        </w:tc>
        <w:tc>
          <w:tcPr>
            <w:tcW w:w="3315" w:type="dxa"/>
            <w:shd w:val="clear" w:color="auto" w:fill="FFFFFF"/>
          </w:tcPr>
          <w:p w14:paraId="2F5B1804" w14:textId="77777777" w:rsidR="00C1613C" w:rsidRDefault="007A57CA">
            <w:pPr>
              <w:spacing w:before="40" w:after="40" w:line="240" w:lineRule="auto"/>
            </w:pPr>
            <w:r>
              <w:rPr>
                <w:color w:val="000000"/>
                <w:sz w:val="20"/>
              </w:rPr>
              <w:t xml:space="preserve">Entidades y reglas de negocio puras, agrupadas en Core, Clientes, Inventario, Compras, Ventas, Finanzas y </w:t>
            </w:r>
            <w:proofErr w:type="spellStart"/>
            <w:r>
              <w:rPr>
                <w:color w:val="000000"/>
                <w:sz w:val="20"/>
              </w:rPr>
              <w:t>Shared</w:t>
            </w:r>
            <w:proofErr w:type="spellEnd"/>
          </w:p>
        </w:tc>
        <w:tc>
          <w:tcPr>
            <w:tcW w:w="3315" w:type="dxa"/>
            <w:shd w:val="clear" w:color="auto" w:fill="FFFFFF"/>
          </w:tcPr>
          <w:p w14:paraId="54B50D05" w14:textId="77777777" w:rsidR="00C1613C" w:rsidRDefault="007A57CA">
            <w:pPr>
              <w:spacing w:before="40" w:after="40" w:line="240" w:lineRule="auto"/>
            </w:pPr>
            <w:r>
              <w:rPr>
                <w:color w:val="000000"/>
                <w:sz w:val="20"/>
              </w:rPr>
              <w:t>Ninguna</w:t>
            </w:r>
          </w:p>
        </w:tc>
      </w:tr>
      <w:tr w:rsidR="00C1613C" w14:paraId="0B78873D" w14:textId="77777777">
        <w:trPr>
          <w:jc w:val="center"/>
        </w:trPr>
        <w:tc>
          <w:tcPr>
            <w:tcW w:w="3315" w:type="dxa"/>
            <w:shd w:val="clear" w:color="auto" w:fill="FFFFFF"/>
          </w:tcPr>
          <w:p w14:paraId="55DFCDEE" w14:textId="77777777" w:rsidR="00C1613C" w:rsidRDefault="007A57CA">
            <w:pPr>
              <w:spacing w:before="40" w:after="40" w:line="240" w:lineRule="auto"/>
            </w:pPr>
            <w:proofErr w:type="spellStart"/>
            <w:r>
              <w:rPr>
                <w:color w:val="000000"/>
                <w:sz w:val="20"/>
              </w:rPr>
              <w:t>MiniERP.Application</w:t>
            </w:r>
            <w:proofErr w:type="spellEnd"/>
          </w:p>
        </w:tc>
        <w:tc>
          <w:tcPr>
            <w:tcW w:w="3315" w:type="dxa"/>
            <w:shd w:val="clear" w:color="auto" w:fill="FFFFFF"/>
          </w:tcPr>
          <w:p w14:paraId="05EC1A27" w14:textId="77777777" w:rsidR="00C1613C" w:rsidRDefault="007A57CA">
            <w:pPr>
              <w:spacing w:before="40" w:after="40" w:line="240" w:lineRule="auto"/>
            </w:pPr>
            <w:r>
              <w:rPr>
                <w:color w:val="000000"/>
                <w:sz w:val="20"/>
              </w:rPr>
              <w:t>Casos de uso, DTO y contratos de repositorio, con una carpeta por módulo más Common</w:t>
            </w:r>
          </w:p>
        </w:tc>
        <w:tc>
          <w:tcPr>
            <w:tcW w:w="3315" w:type="dxa"/>
            <w:shd w:val="clear" w:color="auto" w:fill="FFFFFF"/>
          </w:tcPr>
          <w:p w14:paraId="4DB3F2DB" w14:textId="77777777" w:rsidR="00C1613C" w:rsidRDefault="007A57CA">
            <w:pPr>
              <w:spacing w:before="40" w:after="40" w:line="240" w:lineRule="auto"/>
            </w:pPr>
            <w:r>
              <w:rPr>
                <w:color w:val="000000"/>
                <w:sz w:val="20"/>
              </w:rPr>
              <w:t>Domain</w:t>
            </w:r>
          </w:p>
        </w:tc>
      </w:tr>
      <w:tr w:rsidR="00C1613C" w14:paraId="0CE3503C" w14:textId="77777777">
        <w:trPr>
          <w:jc w:val="center"/>
        </w:trPr>
        <w:tc>
          <w:tcPr>
            <w:tcW w:w="3315" w:type="dxa"/>
            <w:shd w:val="clear" w:color="auto" w:fill="FFFFFF"/>
          </w:tcPr>
          <w:p w14:paraId="29E8F42C" w14:textId="77777777" w:rsidR="00C1613C" w:rsidRDefault="007A57CA">
            <w:pPr>
              <w:spacing w:before="40" w:after="40" w:line="240" w:lineRule="auto"/>
            </w:pPr>
            <w:proofErr w:type="spellStart"/>
            <w:r>
              <w:rPr>
                <w:color w:val="000000"/>
                <w:sz w:val="20"/>
              </w:rPr>
              <w:t>MiniERP.Infrastructure</w:t>
            </w:r>
            <w:proofErr w:type="spellEnd"/>
          </w:p>
        </w:tc>
        <w:tc>
          <w:tcPr>
            <w:tcW w:w="3315" w:type="dxa"/>
            <w:shd w:val="clear" w:color="auto" w:fill="FFFFFF"/>
          </w:tcPr>
          <w:p w14:paraId="68EBFA9F" w14:textId="77777777" w:rsidR="00C1613C" w:rsidRDefault="007A57CA">
            <w:pPr>
              <w:spacing w:before="40" w:after="40" w:line="240" w:lineRule="auto"/>
            </w:pPr>
            <w:r>
              <w:rPr>
                <w:color w:val="000000"/>
                <w:sz w:val="20"/>
              </w:rPr>
              <w:t xml:space="preserve">EF Core, SQL Server, ASP.NET Core </w:t>
            </w:r>
            <w:proofErr w:type="spellStart"/>
            <w:r>
              <w:rPr>
                <w:color w:val="000000"/>
                <w:sz w:val="20"/>
              </w:rPr>
              <w:t>Identity</w:t>
            </w:r>
            <w:proofErr w:type="spellEnd"/>
            <w:r>
              <w:rPr>
                <w:color w:val="000000"/>
                <w:sz w:val="20"/>
              </w:rPr>
              <w:t>, repositorios y configuraciones de mapeo</w:t>
            </w:r>
          </w:p>
        </w:tc>
        <w:tc>
          <w:tcPr>
            <w:tcW w:w="3315" w:type="dxa"/>
            <w:shd w:val="clear" w:color="auto" w:fill="FFFFFF"/>
          </w:tcPr>
          <w:p w14:paraId="3FFAA045" w14:textId="77777777" w:rsidR="00C1613C" w:rsidRDefault="007A57CA">
            <w:pPr>
              <w:spacing w:before="40" w:after="40" w:line="240" w:lineRule="auto"/>
            </w:pPr>
            <w:proofErr w:type="spellStart"/>
            <w:r>
              <w:rPr>
                <w:color w:val="000000"/>
                <w:sz w:val="20"/>
              </w:rPr>
              <w:t>Application</w:t>
            </w:r>
            <w:proofErr w:type="spellEnd"/>
            <w:r>
              <w:rPr>
                <w:color w:val="000000"/>
                <w:sz w:val="20"/>
              </w:rPr>
              <w:t>, Domain</w:t>
            </w:r>
          </w:p>
        </w:tc>
      </w:tr>
      <w:tr w:rsidR="00C1613C" w14:paraId="30CF21C9" w14:textId="77777777">
        <w:trPr>
          <w:jc w:val="center"/>
        </w:trPr>
        <w:tc>
          <w:tcPr>
            <w:tcW w:w="3315" w:type="dxa"/>
            <w:shd w:val="clear" w:color="auto" w:fill="FFFFFF"/>
          </w:tcPr>
          <w:p w14:paraId="0789C71F" w14:textId="77777777" w:rsidR="00C1613C" w:rsidRDefault="007A57CA">
            <w:pPr>
              <w:spacing w:before="40" w:after="40" w:line="240" w:lineRule="auto"/>
            </w:pPr>
            <w:proofErr w:type="spellStart"/>
            <w:r>
              <w:rPr>
                <w:color w:val="000000"/>
                <w:sz w:val="20"/>
              </w:rPr>
              <w:t>MiniERP.Web</w:t>
            </w:r>
            <w:proofErr w:type="spellEnd"/>
          </w:p>
        </w:tc>
        <w:tc>
          <w:tcPr>
            <w:tcW w:w="3315" w:type="dxa"/>
            <w:shd w:val="clear" w:color="auto" w:fill="FFFFFF"/>
          </w:tcPr>
          <w:p w14:paraId="4BA8A204" w14:textId="77777777" w:rsidR="00C1613C" w:rsidRDefault="007A57CA">
            <w:pPr>
              <w:spacing w:before="40" w:after="40" w:line="240" w:lineRule="auto"/>
            </w:pPr>
            <w:r>
              <w:rPr>
                <w:color w:val="000000"/>
                <w:sz w:val="20"/>
              </w:rPr>
              <w:t>Presentación en Blazor Server, componentes Razor y seguridad de la interfaz</w:t>
            </w:r>
          </w:p>
        </w:tc>
        <w:tc>
          <w:tcPr>
            <w:tcW w:w="3315" w:type="dxa"/>
            <w:shd w:val="clear" w:color="auto" w:fill="FFFFFF"/>
          </w:tcPr>
          <w:p w14:paraId="1F5C3E4F" w14:textId="77777777" w:rsidR="00C1613C" w:rsidRDefault="007A57CA">
            <w:pPr>
              <w:spacing w:before="40" w:after="40" w:line="240" w:lineRule="auto"/>
            </w:pPr>
            <w:proofErr w:type="spellStart"/>
            <w:r>
              <w:rPr>
                <w:color w:val="000000"/>
                <w:sz w:val="20"/>
              </w:rPr>
              <w:t>Infrastructure</w:t>
            </w:r>
            <w:proofErr w:type="spellEnd"/>
            <w:r>
              <w:rPr>
                <w:color w:val="000000"/>
                <w:sz w:val="20"/>
              </w:rPr>
              <w:t xml:space="preserve">, </w:t>
            </w:r>
            <w:proofErr w:type="spellStart"/>
            <w:r>
              <w:rPr>
                <w:color w:val="000000"/>
                <w:sz w:val="20"/>
              </w:rPr>
              <w:t>Application</w:t>
            </w:r>
            <w:proofErr w:type="spellEnd"/>
          </w:p>
        </w:tc>
      </w:tr>
      <w:tr w:rsidR="00C1613C" w14:paraId="32A85227" w14:textId="77777777">
        <w:trPr>
          <w:jc w:val="center"/>
        </w:trPr>
        <w:tc>
          <w:tcPr>
            <w:tcW w:w="3315" w:type="dxa"/>
            <w:shd w:val="clear" w:color="auto" w:fill="FFFFFF"/>
          </w:tcPr>
          <w:p w14:paraId="154FE1A1" w14:textId="77777777" w:rsidR="00C1613C" w:rsidRDefault="007A57CA">
            <w:pPr>
              <w:spacing w:before="40" w:after="40" w:line="240" w:lineRule="auto"/>
            </w:pPr>
            <w:proofErr w:type="spellStart"/>
            <w:r>
              <w:rPr>
                <w:color w:val="000000"/>
                <w:sz w:val="20"/>
              </w:rPr>
              <w:t>MiniERP.Tests</w:t>
            </w:r>
            <w:proofErr w:type="spellEnd"/>
          </w:p>
        </w:tc>
        <w:tc>
          <w:tcPr>
            <w:tcW w:w="3315" w:type="dxa"/>
            <w:shd w:val="clear" w:color="auto" w:fill="FFFFFF"/>
          </w:tcPr>
          <w:p w14:paraId="348FAD83" w14:textId="77777777" w:rsidR="00C1613C" w:rsidRDefault="007A57CA">
            <w:pPr>
              <w:spacing w:before="40" w:after="40" w:line="240" w:lineRule="auto"/>
            </w:pPr>
            <w:r>
              <w:rPr>
                <w:color w:val="000000"/>
                <w:sz w:val="20"/>
              </w:rPr>
              <w:t>Pruebas unitarias, con una carpeta por módulo de negocio</w:t>
            </w:r>
          </w:p>
        </w:tc>
        <w:tc>
          <w:tcPr>
            <w:tcW w:w="3315" w:type="dxa"/>
            <w:shd w:val="clear" w:color="auto" w:fill="FFFFFF"/>
          </w:tcPr>
          <w:p w14:paraId="07005422" w14:textId="77777777" w:rsidR="00C1613C" w:rsidRDefault="007A57CA">
            <w:pPr>
              <w:spacing w:before="40" w:after="40" w:line="240" w:lineRule="auto"/>
            </w:pPr>
            <w:r>
              <w:rPr>
                <w:color w:val="000000"/>
                <w:sz w:val="20"/>
              </w:rPr>
              <w:t xml:space="preserve">Domain, </w:t>
            </w:r>
            <w:proofErr w:type="spellStart"/>
            <w:r>
              <w:rPr>
                <w:color w:val="000000"/>
                <w:sz w:val="20"/>
              </w:rPr>
              <w:t>Application</w:t>
            </w:r>
            <w:proofErr w:type="spellEnd"/>
            <w:r>
              <w:rPr>
                <w:color w:val="000000"/>
                <w:sz w:val="20"/>
              </w:rPr>
              <w:t xml:space="preserve">, </w:t>
            </w:r>
            <w:proofErr w:type="spellStart"/>
            <w:r>
              <w:rPr>
                <w:color w:val="000000"/>
                <w:sz w:val="20"/>
              </w:rPr>
              <w:t>Infrastructure</w:t>
            </w:r>
            <w:proofErr w:type="spellEnd"/>
          </w:p>
        </w:tc>
      </w:tr>
    </w:tbl>
    <w:p w14:paraId="7E6465AD" w14:textId="77777777" w:rsidR="00EF76A2" w:rsidRDefault="00B139D7">
      <w:pPr>
        <w:spacing w:before="40" w:after="280"/>
      </w:pPr>
      <w:r>
        <w:rPr>
          <w:i/>
          <w:color w:val="000000"/>
          <w:sz w:val="20"/>
          <w:szCs w:val="20"/>
        </w:rPr>
        <w:t>Fuente: Realización propia.</w:t>
      </w:r>
    </w:p>
    <w:p w14:paraId="6C9D90EF" w14:textId="77777777" w:rsidR="00C1613C" w:rsidRDefault="007A57CA">
      <w:pPr>
        <w:spacing w:before="240" w:after="160"/>
        <w:jc w:val="both"/>
      </w:pPr>
      <w:r>
        <w:rPr>
          <w:color w:val="000000"/>
          <w:sz w:val="24"/>
        </w:rPr>
        <w:t xml:space="preserve">La capa de presentación se implementa con Blazor Server. En </w:t>
      </w:r>
      <w:proofErr w:type="spellStart"/>
      <w:r>
        <w:rPr>
          <w:color w:val="000000"/>
          <w:sz w:val="24"/>
        </w:rPr>
        <w:t>Program.cs</w:t>
      </w:r>
      <w:proofErr w:type="spellEnd"/>
      <w:r>
        <w:rPr>
          <w:color w:val="000000"/>
          <w:sz w:val="24"/>
        </w:rPr>
        <w:t xml:space="preserve">, la aplicación registra los componentes Razor mediante </w:t>
      </w:r>
      <w:proofErr w:type="spellStart"/>
      <w:r>
        <w:rPr>
          <w:color w:val="000000"/>
          <w:sz w:val="24"/>
        </w:rPr>
        <w:t>AddRazorComponents</w:t>
      </w:r>
      <w:proofErr w:type="spellEnd"/>
      <w:r>
        <w:rPr>
          <w:color w:val="000000"/>
          <w:sz w:val="24"/>
        </w:rPr>
        <w:t xml:space="preserve"> encadenado con </w:t>
      </w:r>
      <w:proofErr w:type="spellStart"/>
      <w:r>
        <w:rPr>
          <w:color w:val="000000"/>
          <w:sz w:val="24"/>
        </w:rPr>
        <w:t>AddInteractiveServerComponents</w:t>
      </w:r>
      <w:proofErr w:type="spellEnd"/>
      <w:r>
        <w:rPr>
          <w:color w:val="000000"/>
          <w:sz w:val="24"/>
        </w:rPr>
        <w:t xml:space="preserve">, y más adelante los publica con </w:t>
      </w:r>
      <w:proofErr w:type="spellStart"/>
      <w:r>
        <w:rPr>
          <w:color w:val="000000"/>
          <w:sz w:val="24"/>
        </w:rPr>
        <w:t>MapRazorComponents</w:t>
      </w:r>
      <w:proofErr w:type="spellEnd"/>
      <w:r>
        <w:rPr>
          <w:color w:val="000000"/>
          <w:sz w:val="24"/>
        </w:rPr>
        <w:t xml:space="preserve"> seguido de </w:t>
      </w:r>
      <w:proofErr w:type="spellStart"/>
      <w:r>
        <w:rPr>
          <w:color w:val="000000"/>
          <w:sz w:val="24"/>
        </w:rPr>
        <w:t>AddInteractiveServerRenderMode</w:t>
      </w:r>
      <w:proofErr w:type="spellEnd"/>
      <w:r>
        <w:rPr>
          <w:color w:val="000000"/>
          <w:sz w:val="24"/>
        </w:rPr>
        <w:t xml:space="preserve">. Conviene precisar que el modo de render interactivo no se aplica globalmente a toda la aplicación: cada página que requiere interactividad lo declara individualmente con la directiva </w:t>
      </w:r>
      <w:proofErr w:type="spellStart"/>
      <w:r>
        <w:rPr>
          <w:color w:val="000000"/>
          <w:sz w:val="24"/>
        </w:rPr>
        <w:t>rendermode</w:t>
      </w:r>
      <w:proofErr w:type="spellEnd"/>
      <w:r>
        <w:rPr>
          <w:color w:val="000000"/>
          <w:sz w:val="24"/>
        </w:rPr>
        <w:t xml:space="preserve"> </w:t>
      </w:r>
      <w:proofErr w:type="spellStart"/>
      <w:r>
        <w:rPr>
          <w:color w:val="000000"/>
          <w:sz w:val="24"/>
        </w:rPr>
        <w:t>InteractiveServer</w:t>
      </w:r>
      <w:proofErr w:type="spellEnd"/>
      <w:r>
        <w:rPr>
          <w:color w:val="000000"/>
          <w:sz w:val="24"/>
        </w:rPr>
        <w:t xml:space="preserve"> en su encabezado, práctica que se observa de forma sistemática en las veintiséis páginas de los cinco módulos, mientras que componentes como </w:t>
      </w:r>
      <w:proofErr w:type="spellStart"/>
      <w:r>
        <w:rPr>
          <w:color w:val="000000"/>
          <w:sz w:val="24"/>
        </w:rPr>
        <w:t>Home.razor</w:t>
      </w:r>
      <w:proofErr w:type="spellEnd"/>
      <w:r>
        <w:rPr>
          <w:color w:val="000000"/>
          <w:sz w:val="24"/>
        </w:rPr>
        <w:t xml:space="preserve"> permanecen en render estático. El orden de registro de los servicios en el contenedor es deliberado: primero los componentes Razor y el estado de autenticación en cascada mediante </w:t>
      </w:r>
      <w:proofErr w:type="spellStart"/>
      <w:r>
        <w:rPr>
          <w:color w:val="000000"/>
          <w:sz w:val="24"/>
        </w:rPr>
        <w:t>AddCascadingAuthenticationState</w:t>
      </w:r>
      <w:proofErr w:type="spellEnd"/>
      <w:r>
        <w:rPr>
          <w:color w:val="000000"/>
          <w:sz w:val="24"/>
        </w:rPr>
        <w:t xml:space="preserve">; luego los </w:t>
      </w:r>
      <w:r>
        <w:rPr>
          <w:color w:val="000000"/>
          <w:sz w:val="24"/>
        </w:rPr>
        <w:lastRenderedPageBreak/>
        <w:t xml:space="preserve">servicios de identidad de la interfaz, </w:t>
      </w:r>
      <w:proofErr w:type="spellStart"/>
      <w:r>
        <w:rPr>
          <w:color w:val="000000"/>
          <w:sz w:val="24"/>
        </w:rPr>
        <w:t>IdentityRedirectManager</w:t>
      </w:r>
      <w:proofErr w:type="spellEnd"/>
      <w:r>
        <w:rPr>
          <w:color w:val="000000"/>
          <w:sz w:val="24"/>
        </w:rPr>
        <w:t xml:space="preserve"> y el </w:t>
      </w:r>
      <w:proofErr w:type="spellStart"/>
      <w:r>
        <w:rPr>
          <w:color w:val="000000"/>
          <w:sz w:val="24"/>
        </w:rPr>
        <w:t>AuthenticationStateProvider</w:t>
      </w:r>
      <w:proofErr w:type="spellEnd"/>
      <w:r>
        <w:rPr>
          <w:color w:val="000000"/>
          <w:sz w:val="24"/>
        </w:rPr>
        <w:t xml:space="preserve"> implementado por </w:t>
      </w:r>
      <w:proofErr w:type="spellStart"/>
      <w:r>
        <w:rPr>
          <w:color w:val="000000"/>
          <w:sz w:val="24"/>
        </w:rPr>
        <w:t>IdentityRevalidatingAuthenticationStateProvider</w:t>
      </w:r>
      <w:proofErr w:type="spellEnd"/>
      <w:r>
        <w:rPr>
          <w:color w:val="000000"/>
          <w:sz w:val="24"/>
        </w:rPr>
        <w:t xml:space="preserve">, ambos con ámbito por circuito; a continuación el esquema de autenticación por cookies, configurado con </w:t>
      </w:r>
      <w:proofErr w:type="spellStart"/>
      <w:r>
        <w:rPr>
          <w:color w:val="000000"/>
          <w:sz w:val="24"/>
        </w:rPr>
        <w:t>IdentityConstants.ApplicationScheme</w:t>
      </w:r>
      <w:proofErr w:type="spellEnd"/>
      <w:r>
        <w:rPr>
          <w:color w:val="000000"/>
          <w:sz w:val="24"/>
        </w:rPr>
        <w:t xml:space="preserve"> como esquema por defecto y </w:t>
      </w:r>
      <w:proofErr w:type="spellStart"/>
      <w:r>
        <w:rPr>
          <w:color w:val="000000"/>
          <w:sz w:val="24"/>
        </w:rPr>
        <w:t>IdentityConstants.ExternalScheme</w:t>
      </w:r>
      <w:proofErr w:type="spellEnd"/>
      <w:r>
        <w:rPr>
          <w:color w:val="000000"/>
          <w:sz w:val="24"/>
        </w:rPr>
        <w:t xml:space="preserve"> para el inicio de sesión; seguidamente la llamada única </w:t>
      </w:r>
      <w:proofErr w:type="spellStart"/>
      <w:r>
        <w:rPr>
          <w:color w:val="000000"/>
          <w:sz w:val="24"/>
        </w:rPr>
        <w:t>AddInfrastructure</w:t>
      </w:r>
      <w:proofErr w:type="spellEnd"/>
      <w:r>
        <w:rPr>
          <w:color w:val="000000"/>
          <w:sz w:val="24"/>
        </w:rPr>
        <w:t xml:space="preserve">, que incorpora toda la capa de datos; después </w:t>
      </w:r>
      <w:proofErr w:type="spellStart"/>
      <w:r>
        <w:rPr>
          <w:color w:val="000000"/>
          <w:sz w:val="24"/>
        </w:rPr>
        <w:t>AddDatabaseDeveloperPageExceptionFilter</w:t>
      </w:r>
      <w:proofErr w:type="spellEnd"/>
      <w:r>
        <w:rPr>
          <w:color w:val="000000"/>
          <w:sz w:val="24"/>
        </w:rPr>
        <w:t xml:space="preserve">, el registro provisional de permisos </w:t>
      </w:r>
      <w:proofErr w:type="spellStart"/>
      <w:r>
        <w:rPr>
          <w:color w:val="000000"/>
          <w:sz w:val="24"/>
        </w:rPr>
        <w:t>AddAndamioDePermisos</w:t>
      </w:r>
      <w:proofErr w:type="spellEnd"/>
      <w:r>
        <w:rPr>
          <w:color w:val="000000"/>
          <w:sz w:val="24"/>
        </w:rPr>
        <w:t xml:space="preserve"> y, por último, el remitente de correo nulo </w:t>
      </w:r>
      <w:proofErr w:type="spellStart"/>
      <w:r>
        <w:rPr>
          <w:color w:val="000000"/>
          <w:sz w:val="24"/>
        </w:rPr>
        <w:t>IdentityNoOpEmailSender</w:t>
      </w:r>
      <w:proofErr w:type="spellEnd"/>
      <w:r>
        <w:rPr>
          <w:color w:val="000000"/>
          <w:sz w:val="24"/>
        </w:rPr>
        <w:t xml:space="preserve"> registrado como </w:t>
      </w:r>
      <w:proofErr w:type="spellStart"/>
      <w:r>
        <w:rPr>
          <w:color w:val="000000"/>
          <w:sz w:val="24"/>
        </w:rPr>
        <w:t>singleton</w:t>
      </w:r>
      <w:proofErr w:type="spellEnd"/>
      <w:r>
        <w:rPr>
          <w:color w:val="000000"/>
          <w:sz w:val="24"/>
        </w:rPr>
        <w:t xml:space="preserve">. Una vez construida la aplicación, y antes de configurar la canalización HTTP, se invoca </w:t>
      </w:r>
      <w:proofErr w:type="spellStart"/>
      <w:r>
        <w:rPr>
          <w:color w:val="000000"/>
          <w:sz w:val="24"/>
        </w:rPr>
        <w:t>InicializarBaseDatosAsync</w:t>
      </w:r>
      <w:proofErr w:type="spellEnd"/>
      <w:r>
        <w:rPr>
          <w:color w:val="000000"/>
          <w:sz w:val="24"/>
        </w:rPr>
        <w:t xml:space="preserve">; la canalización se completa con el filtro de excepciones o </w:t>
      </w:r>
      <w:proofErr w:type="spellStart"/>
      <w:r>
        <w:rPr>
          <w:color w:val="000000"/>
          <w:sz w:val="24"/>
        </w:rPr>
        <w:t>UseMigrationsEndPoint</w:t>
      </w:r>
      <w:proofErr w:type="spellEnd"/>
      <w:r>
        <w:rPr>
          <w:color w:val="000000"/>
          <w:sz w:val="24"/>
        </w:rPr>
        <w:t xml:space="preserve"> según el entorno, </w:t>
      </w:r>
      <w:proofErr w:type="spellStart"/>
      <w:r>
        <w:rPr>
          <w:color w:val="000000"/>
          <w:sz w:val="24"/>
        </w:rPr>
        <w:t>UseStatusCodePagesWithReExecute</w:t>
      </w:r>
      <w:proofErr w:type="spellEnd"/>
      <w:r>
        <w:rPr>
          <w:color w:val="000000"/>
          <w:sz w:val="24"/>
        </w:rPr>
        <w:t xml:space="preserve">, </w:t>
      </w:r>
      <w:proofErr w:type="spellStart"/>
      <w:r>
        <w:rPr>
          <w:color w:val="000000"/>
          <w:sz w:val="24"/>
        </w:rPr>
        <w:t>UseHttpsRedirection</w:t>
      </w:r>
      <w:proofErr w:type="spellEnd"/>
      <w:r>
        <w:rPr>
          <w:color w:val="000000"/>
          <w:sz w:val="24"/>
        </w:rPr>
        <w:t xml:space="preserve">, </w:t>
      </w:r>
      <w:proofErr w:type="spellStart"/>
      <w:r>
        <w:rPr>
          <w:color w:val="000000"/>
          <w:sz w:val="24"/>
        </w:rPr>
        <w:t>UseAntiforgery</w:t>
      </w:r>
      <w:proofErr w:type="spellEnd"/>
      <w:r>
        <w:rPr>
          <w:color w:val="000000"/>
          <w:sz w:val="24"/>
        </w:rPr>
        <w:t xml:space="preserve">, </w:t>
      </w:r>
      <w:proofErr w:type="spellStart"/>
      <w:r>
        <w:rPr>
          <w:color w:val="000000"/>
          <w:sz w:val="24"/>
        </w:rPr>
        <w:t>MapStaticAssets</w:t>
      </w:r>
      <w:proofErr w:type="spellEnd"/>
      <w:r>
        <w:rPr>
          <w:color w:val="000000"/>
          <w:sz w:val="24"/>
        </w:rPr>
        <w:t xml:space="preserve"> y </w:t>
      </w:r>
      <w:proofErr w:type="spellStart"/>
      <w:r>
        <w:rPr>
          <w:color w:val="000000"/>
          <w:sz w:val="24"/>
        </w:rPr>
        <w:t>MapAdditionalIdentityEndpoints</w:t>
      </w:r>
      <w:proofErr w:type="spellEnd"/>
      <w:r>
        <w:rPr>
          <w:color w:val="000000"/>
          <w:sz w:val="24"/>
        </w:rPr>
        <w:t>.</w:t>
      </w:r>
    </w:p>
    <w:p w14:paraId="73CE2106" w14:textId="77777777" w:rsidR="00C1613C" w:rsidRDefault="007A57CA">
      <w:pPr>
        <w:spacing w:after="160"/>
        <w:jc w:val="both"/>
      </w:pPr>
      <w:r>
        <w:rPr>
          <w:color w:val="000000"/>
          <w:sz w:val="24"/>
        </w:rPr>
        <w:t xml:space="preserve">El método </w:t>
      </w:r>
      <w:proofErr w:type="spellStart"/>
      <w:r>
        <w:rPr>
          <w:color w:val="000000"/>
          <w:sz w:val="24"/>
        </w:rPr>
        <w:t>AddInfrastructure</w:t>
      </w:r>
      <w:proofErr w:type="spellEnd"/>
      <w:r>
        <w:rPr>
          <w:color w:val="000000"/>
          <w:sz w:val="24"/>
        </w:rPr>
        <w:t xml:space="preserve">, definido en </w:t>
      </w:r>
      <w:proofErr w:type="spellStart"/>
      <w:r>
        <w:rPr>
          <w:color w:val="000000"/>
          <w:sz w:val="24"/>
        </w:rPr>
        <w:t>DependencyInjection.cs</w:t>
      </w:r>
      <w:proofErr w:type="spellEnd"/>
      <w:r>
        <w:rPr>
          <w:color w:val="000000"/>
          <w:sz w:val="24"/>
        </w:rPr>
        <w:t xml:space="preserve"> como clase parcial estática, constituye el único punto de entrada de la capa de infraestructura y permite que la presentación desconozca por completo tanto a </w:t>
      </w:r>
      <w:proofErr w:type="spellStart"/>
      <w:r>
        <w:rPr>
          <w:color w:val="000000"/>
          <w:sz w:val="24"/>
        </w:rPr>
        <w:t>Entity</w:t>
      </w:r>
      <w:proofErr w:type="spellEnd"/>
      <w:r>
        <w:rPr>
          <w:color w:val="000000"/>
          <w:sz w:val="24"/>
        </w:rPr>
        <w:t xml:space="preserve"> Framework como al motor de base de datos subyacente. Su cuerpo obtiene la cadena de conexión, registra el contexto de datos sobre SQL Server, configura ASP.NET Core </w:t>
      </w:r>
      <w:proofErr w:type="spellStart"/>
      <w:r>
        <w:rPr>
          <w:color w:val="000000"/>
          <w:sz w:val="24"/>
        </w:rPr>
        <w:t>Identity</w:t>
      </w:r>
      <w:proofErr w:type="spellEnd"/>
      <w:r>
        <w:rPr>
          <w:color w:val="000000"/>
          <w:sz w:val="24"/>
        </w:rPr>
        <w:t xml:space="preserve"> con </w:t>
      </w:r>
      <w:proofErr w:type="spellStart"/>
      <w:r>
        <w:rPr>
          <w:color w:val="000000"/>
          <w:sz w:val="24"/>
        </w:rPr>
        <w:t>AddIdentityCore</w:t>
      </w:r>
      <w:proofErr w:type="spellEnd"/>
      <w:r>
        <w:rPr>
          <w:color w:val="000000"/>
          <w:sz w:val="24"/>
        </w:rPr>
        <w:t xml:space="preserve"> exigiendo cuenta confirmada y fijando la versión de esquema, junto con </w:t>
      </w:r>
      <w:proofErr w:type="spellStart"/>
      <w:r>
        <w:rPr>
          <w:color w:val="000000"/>
          <w:sz w:val="24"/>
        </w:rPr>
        <w:t>AddRoles</w:t>
      </w:r>
      <w:proofErr w:type="spellEnd"/>
      <w:r>
        <w:rPr>
          <w:color w:val="000000"/>
          <w:sz w:val="24"/>
        </w:rPr>
        <w:t xml:space="preserve">, </w:t>
      </w:r>
      <w:proofErr w:type="spellStart"/>
      <w:r>
        <w:rPr>
          <w:color w:val="000000"/>
          <w:sz w:val="24"/>
        </w:rPr>
        <w:t>AddEntityFrameworkStores</w:t>
      </w:r>
      <w:proofErr w:type="spellEnd"/>
      <w:r>
        <w:rPr>
          <w:color w:val="000000"/>
          <w:sz w:val="24"/>
        </w:rPr>
        <w:t xml:space="preserve">, </w:t>
      </w:r>
      <w:proofErr w:type="spellStart"/>
      <w:r>
        <w:rPr>
          <w:color w:val="000000"/>
          <w:sz w:val="24"/>
        </w:rPr>
        <w:t>AddSignInManager</w:t>
      </w:r>
      <w:proofErr w:type="spellEnd"/>
      <w:r>
        <w:rPr>
          <w:color w:val="000000"/>
          <w:sz w:val="24"/>
        </w:rPr>
        <w:t xml:space="preserve">, </w:t>
      </w:r>
      <w:proofErr w:type="spellStart"/>
      <w:r>
        <w:rPr>
          <w:color w:val="000000"/>
          <w:sz w:val="24"/>
        </w:rPr>
        <w:t>AddErrorDescriber</w:t>
      </w:r>
      <w:proofErr w:type="spellEnd"/>
      <w:r>
        <w:rPr>
          <w:color w:val="000000"/>
          <w:sz w:val="24"/>
        </w:rPr>
        <w:t xml:space="preserve"> para traducir al español los mensajes de error de </w:t>
      </w:r>
      <w:proofErr w:type="spellStart"/>
      <w:r>
        <w:rPr>
          <w:color w:val="000000"/>
          <w:sz w:val="24"/>
        </w:rPr>
        <w:t>Identity</w:t>
      </w:r>
      <w:proofErr w:type="spellEnd"/>
      <w:r>
        <w:rPr>
          <w:color w:val="000000"/>
          <w:sz w:val="24"/>
        </w:rPr>
        <w:t xml:space="preserve"> y </w:t>
      </w:r>
      <w:proofErr w:type="spellStart"/>
      <w:r>
        <w:rPr>
          <w:color w:val="000000"/>
          <w:sz w:val="24"/>
        </w:rPr>
        <w:t>AddDefaultTokenProviders</w:t>
      </w:r>
      <w:proofErr w:type="spellEnd"/>
      <w:r>
        <w:rPr>
          <w:color w:val="000000"/>
          <w:sz w:val="24"/>
        </w:rPr>
        <w:t xml:space="preserve">; luego enlaza </w:t>
      </w:r>
      <w:proofErr w:type="spellStart"/>
      <w:r>
        <w:rPr>
          <w:color w:val="000000"/>
          <w:sz w:val="24"/>
        </w:rPr>
        <w:t>SeedSettings</w:t>
      </w:r>
      <w:proofErr w:type="spellEnd"/>
      <w:r>
        <w:rPr>
          <w:color w:val="000000"/>
          <w:sz w:val="24"/>
        </w:rPr>
        <w:t xml:space="preserve"> a la sección de configuración correspondiente, registra </w:t>
      </w:r>
      <w:proofErr w:type="spellStart"/>
      <w:r>
        <w:rPr>
          <w:color w:val="000000"/>
          <w:sz w:val="24"/>
        </w:rPr>
        <w:t>DatabaseInitializer</w:t>
      </w:r>
      <w:proofErr w:type="spellEnd"/>
      <w:r>
        <w:rPr>
          <w:color w:val="000000"/>
          <w:sz w:val="24"/>
        </w:rPr>
        <w:t xml:space="preserve"> y encadena finalmente los cinco métodos de módulo </w:t>
      </w:r>
      <w:proofErr w:type="spellStart"/>
      <w:r>
        <w:rPr>
          <w:color w:val="000000"/>
          <w:sz w:val="24"/>
        </w:rPr>
        <w:t>AddInventario</w:t>
      </w:r>
      <w:proofErr w:type="spellEnd"/>
      <w:r>
        <w:rPr>
          <w:color w:val="000000"/>
          <w:sz w:val="24"/>
        </w:rPr>
        <w:t xml:space="preserve">, </w:t>
      </w:r>
      <w:proofErr w:type="spellStart"/>
      <w:r>
        <w:rPr>
          <w:color w:val="000000"/>
          <w:sz w:val="24"/>
        </w:rPr>
        <w:t>AddClientes</w:t>
      </w:r>
      <w:proofErr w:type="spellEnd"/>
      <w:r>
        <w:rPr>
          <w:color w:val="000000"/>
          <w:sz w:val="24"/>
        </w:rPr>
        <w:t xml:space="preserve">, </w:t>
      </w:r>
      <w:proofErr w:type="spellStart"/>
      <w:r>
        <w:rPr>
          <w:color w:val="000000"/>
          <w:sz w:val="24"/>
        </w:rPr>
        <w:t>AddVentas</w:t>
      </w:r>
      <w:proofErr w:type="spellEnd"/>
      <w:r>
        <w:rPr>
          <w:color w:val="000000"/>
          <w:sz w:val="24"/>
        </w:rPr>
        <w:t xml:space="preserve">, </w:t>
      </w:r>
      <w:proofErr w:type="spellStart"/>
      <w:r>
        <w:rPr>
          <w:color w:val="000000"/>
          <w:sz w:val="24"/>
        </w:rPr>
        <w:t>AddCompras</w:t>
      </w:r>
      <w:proofErr w:type="spellEnd"/>
      <w:r>
        <w:rPr>
          <w:color w:val="000000"/>
          <w:sz w:val="24"/>
        </w:rPr>
        <w:t xml:space="preserve"> y </w:t>
      </w:r>
      <w:proofErr w:type="spellStart"/>
      <w:r>
        <w:rPr>
          <w:color w:val="000000"/>
          <w:sz w:val="24"/>
        </w:rPr>
        <w:t>AddFinanzas</w:t>
      </w:r>
      <w:proofErr w:type="spellEnd"/>
      <w:r>
        <w:rPr>
          <w:color w:val="000000"/>
          <w:sz w:val="24"/>
        </w:rPr>
        <w:t xml:space="preserve">. Cada uno de estos reside en su propio archivo parcial, decisión que el comentario del archivo raíz justifica explícitamente como una medida para que dos personas no editen la misma lista de registros y provoquen conflictos en la integración. El módulo de ventas presenta además una particularidad: registra como </w:t>
      </w:r>
      <w:proofErr w:type="spellStart"/>
      <w:r>
        <w:rPr>
          <w:color w:val="000000"/>
          <w:sz w:val="24"/>
        </w:rPr>
        <w:t>singleton</w:t>
      </w:r>
      <w:proofErr w:type="spellEnd"/>
      <w:r>
        <w:rPr>
          <w:color w:val="000000"/>
          <w:sz w:val="24"/>
        </w:rPr>
        <w:t xml:space="preserve"> el objeto </w:t>
      </w:r>
      <w:proofErr w:type="spellStart"/>
      <w:r>
        <w:rPr>
          <w:color w:val="000000"/>
          <w:sz w:val="24"/>
        </w:rPr>
        <w:t>DatosEmisor</w:t>
      </w:r>
      <w:proofErr w:type="spellEnd"/>
      <w:r>
        <w:rPr>
          <w:color w:val="000000"/>
          <w:sz w:val="24"/>
        </w:rPr>
        <w:t xml:space="preserve"> leído de la sección Comercio de la configuración, resolviéndolo desde el proveedor de servicios para no alterar la firma de </w:t>
      </w:r>
      <w:proofErr w:type="spellStart"/>
      <w:r>
        <w:rPr>
          <w:color w:val="000000"/>
          <w:sz w:val="24"/>
        </w:rPr>
        <w:t>AddVentas</w:t>
      </w:r>
      <w:proofErr w:type="spellEnd"/>
      <w:r>
        <w:rPr>
          <w:color w:val="000000"/>
          <w:sz w:val="24"/>
        </w:rPr>
        <w:t xml:space="preserve"> ni obligar a modificar el archivo raíz.</w:t>
      </w:r>
    </w:p>
    <w:p w14:paraId="45D5DB4A" w14:textId="77777777" w:rsidR="00C1613C" w:rsidRDefault="007A57CA">
      <w:pPr>
        <w:spacing w:after="160"/>
        <w:jc w:val="both"/>
      </w:pPr>
      <w:r>
        <w:rPr>
          <w:color w:val="000000"/>
          <w:sz w:val="24"/>
        </w:rPr>
        <w:lastRenderedPageBreak/>
        <w:t xml:space="preserve">La persistencia descansa sobre SQL Server accedido mediante </w:t>
      </w:r>
      <w:proofErr w:type="spellStart"/>
      <w:r>
        <w:rPr>
          <w:color w:val="000000"/>
          <w:sz w:val="24"/>
        </w:rPr>
        <w:t>Entity</w:t>
      </w:r>
      <w:proofErr w:type="spellEnd"/>
      <w:r>
        <w:rPr>
          <w:color w:val="000000"/>
          <w:sz w:val="24"/>
        </w:rPr>
        <w:t xml:space="preserve"> Framework Core con enfoque código primero. El contexto </w:t>
      </w:r>
      <w:proofErr w:type="spellStart"/>
      <w:r>
        <w:rPr>
          <w:color w:val="000000"/>
          <w:sz w:val="24"/>
        </w:rPr>
        <w:t>MiniErpDbContext</w:t>
      </w:r>
      <w:proofErr w:type="spellEnd"/>
      <w:r>
        <w:rPr>
          <w:color w:val="000000"/>
          <w:sz w:val="24"/>
        </w:rPr>
        <w:t xml:space="preserve"> hereda de </w:t>
      </w:r>
      <w:proofErr w:type="spellStart"/>
      <w:r>
        <w:rPr>
          <w:color w:val="000000"/>
          <w:sz w:val="24"/>
        </w:rPr>
        <w:t>IdentityDbContext</w:t>
      </w:r>
      <w:proofErr w:type="spellEnd"/>
      <w:r>
        <w:rPr>
          <w:color w:val="000000"/>
          <w:sz w:val="24"/>
        </w:rPr>
        <w:t xml:space="preserve"> y expone quince conjuntos de entidades que abarcan los cinco módulos de negocio, con lo cual la identidad y el negocio comparten un mismo historial de migraciones; el método </w:t>
      </w:r>
      <w:proofErr w:type="spellStart"/>
      <w:r>
        <w:rPr>
          <w:color w:val="000000"/>
          <w:sz w:val="24"/>
        </w:rPr>
        <w:t>OnModelCreating</w:t>
      </w:r>
      <w:proofErr w:type="spellEnd"/>
      <w:r>
        <w:rPr>
          <w:color w:val="000000"/>
          <w:sz w:val="24"/>
        </w:rPr>
        <w:t xml:space="preserve"> delega el mapeo en </w:t>
      </w:r>
      <w:proofErr w:type="spellStart"/>
      <w:r>
        <w:rPr>
          <w:color w:val="000000"/>
          <w:sz w:val="24"/>
        </w:rPr>
        <w:t>ApplyConfigurationsFromAssembly</w:t>
      </w:r>
      <w:proofErr w:type="spellEnd"/>
      <w:r>
        <w:rPr>
          <w:color w:val="000000"/>
          <w:sz w:val="24"/>
        </w:rPr>
        <w:t xml:space="preserve">, de modo que las clases de configuración alojadas en </w:t>
      </w:r>
      <w:proofErr w:type="spellStart"/>
      <w:r>
        <w:rPr>
          <w:color w:val="000000"/>
          <w:sz w:val="24"/>
        </w:rPr>
        <w:t>Persistence</w:t>
      </w:r>
      <w:proofErr w:type="spellEnd"/>
      <w:r>
        <w:rPr>
          <w:color w:val="000000"/>
          <w:sz w:val="24"/>
        </w:rPr>
        <w:t>/</w:t>
      </w:r>
      <w:proofErr w:type="spellStart"/>
      <w:r>
        <w:rPr>
          <w:color w:val="000000"/>
          <w:sz w:val="24"/>
        </w:rPr>
        <w:t>Configurations</w:t>
      </w:r>
      <w:proofErr w:type="spellEnd"/>
      <w:r>
        <w:rPr>
          <w:color w:val="000000"/>
          <w:sz w:val="24"/>
        </w:rPr>
        <w:t xml:space="preserve"> se descubren automáticamente sin necesidad de registrarlas una a una. La cadena de conexión se lee de la clave </w:t>
      </w:r>
      <w:proofErr w:type="spellStart"/>
      <w:r>
        <w:rPr>
          <w:color w:val="000000"/>
          <w:sz w:val="24"/>
        </w:rPr>
        <w:t>DefaultConnection</w:t>
      </w:r>
      <w:proofErr w:type="spellEnd"/>
      <w:r>
        <w:rPr>
          <w:color w:val="000000"/>
          <w:sz w:val="24"/>
        </w:rPr>
        <w:t xml:space="preserve"> en </w:t>
      </w:r>
      <w:proofErr w:type="spellStart"/>
      <w:proofErr w:type="gramStart"/>
      <w:r>
        <w:rPr>
          <w:color w:val="000000"/>
          <w:sz w:val="24"/>
        </w:rPr>
        <w:t>appsettings.json</w:t>
      </w:r>
      <w:proofErr w:type="spellEnd"/>
      <w:proofErr w:type="gramEnd"/>
      <w:r>
        <w:rPr>
          <w:color w:val="000000"/>
          <w:sz w:val="24"/>
        </w:rPr>
        <w:t xml:space="preserve"> y su forma consta de servidor local, nombre de base de datos </w:t>
      </w:r>
      <w:proofErr w:type="spellStart"/>
      <w:r>
        <w:rPr>
          <w:color w:val="000000"/>
          <w:sz w:val="24"/>
        </w:rPr>
        <w:t>MiniERP</w:t>
      </w:r>
      <w:proofErr w:type="spellEnd"/>
      <w:r>
        <w:rPr>
          <w:color w:val="000000"/>
          <w:sz w:val="24"/>
        </w:rPr>
        <w:t xml:space="preserve">, autenticación integrada de Windows, aceptación del certificado del servidor y habilitación de conjuntos de resultados múltiples; por diseño no contiene usuario ni contraseña, de manera que el repositorio no almacena credenciales de base de datos. Si la clave no se encuentra, </w:t>
      </w:r>
      <w:proofErr w:type="spellStart"/>
      <w:r>
        <w:rPr>
          <w:color w:val="000000"/>
          <w:sz w:val="24"/>
        </w:rPr>
        <w:t>AddInfrastructure</w:t>
      </w:r>
      <w:proofErr w:type="spellEnd"/>
      <w:r>
        <w:rPr>
          <w:color w:val="000000"/>
          <w:sz w:val="24"/>
        </w:rPr>
        <w:t xml:space="preserve"> lanza una excepción con un mensaje explícito en lugar de fallar más adelante de forma opaca. Las migraciones se generan desde el proyecto de infraestructura, indicando el proyecto web como proyecto de arranque y </w:t>
      </w:r>
      <w:proofErr w:type="spellStart"/>
      <w:r>
        <w:rPr>
          <w:color w:val="000000"/>
          <w:sz w:val="24"/>
        </w:rPr>
        <w:t>Persistence</w:t>
      </w:r>
      <w:proofErr w:type="spellEnd"/>
      <w:r>
        <w:rPr>
          <w:color w:val="000000"/>
          <w:sz w:val="24"/>
        </w:rPr>
        <w:t>/</w:t>
      </w:r>
      <w:proofErr w:type="spellStart"/>
      <w:r>
        <w:rPr>
          <w:color w:val="000000"/>
          <w:sz w:val="24"/>
        </w:rPr>
        <w:t>Migrations</w:t>
      </w:r>
      <w:proofErr w:type="spellEnd"/>
      <w:r>
        <w:rPr>
          <w:color w:val="000000"/>
          <w:sz w:val="24"/>
        </w:rPr>
        <w:t xml:space="preserve"> como directorio de salida.</w:t>
      </w:r>
    </w:p>
    <w:p w14:paraId="384A8651" w14:textId="77777777" w:rsidR="00C1613C" w:rsidRDefault="007A57CA">
      <w:pPr>
        <w:spacing w:after="160"/>
        <w:jc w:val="both"/>
      </w:pPr>
      <w:r>
        <w:rPr>
          <w:color w:val="000000"/>
          <w:sz w:val="24"/>
        </w:rPr>
        <w:t xml:space="preserve">La preparación de la base de datos se concentra en la clase </w:t>
      </w:r>
      <w:proofErr w:type="spellStart"/>
      <w:r>
        <w:rPr>
          <w:color w:val="000000"/>
          <w:sz w:val="24"/>
        </w:rPr>
        <w:t>DatabaseInitializer</w:t>
      </w:r>
      <w:proofErr w:type="spellEnd"/>
      <w:r>
        <w:rPr>
          <w:color w:val="000000"/>
          <w:sz w:val="24"/>
        </w:rPr>
        <w:t xml:space="preserve">, cuyo método </w:t>
      </w:r>
      <w:proofErr w:type="spellStart"/>
      <w:r>
        <w:rPr>
          <w:color w:val="000000"/>
          <w:sz w:val="24"/>
        </w:rPr>
        <w:t>InicializarAsync</w:t>
      </w:r>
      <w:proofErr w:type="spellEnd"/>
      <w:r>
        <w:rPr>
          <w:color w:val="000000"/>
          <w:sz w:val="24"/>
        </w:rPr>
        <w:t xml:space="preserve"> ejecuta en secuencia seis operaciones idempotentes, todas ellas protegidas por comprobaciones de existencia previa. La primera, </w:t>
      </w:r>
      <w:proofErr w:type="spellStart"/>
      <w:r>
        <w:rPr>
          <w:color w:val="000000"/>
          <w:sz w:val="24"/>
        </w:rPr>
        <w:t>AplicarMigracionesAsync</w:t>
      </w:r>
      <w:proofErr w:type="spellEnd"/>
      <w:r>
        <w:rPr>
          <w:color w:val="000000"/>
          <w:sz w:val="24"/>
        </w:rPr>
        <w:t>, consulta las migraciones pendientes y solo las aplica cuando efectivamente hay algo que aplicar, registrando en el log el detalle de la operación y traduciendo cualquier fallo en un mensaje que orienta al operador hacia la accesibilidad de SQL Server. Las cinco restantes siembran los datos mínimos que hacen usable el sistema desde el primer arranque. El propio comentario de la clase advierte que migrar automáticamente al arrancar resulta adecuado en este contexto por existir una sola instancia atendiendo un solo local, y que con varias instancias simultáneas la operación debería trasladarse a un paso de despliegue independiente.</w:t>
      </w:r>
    </w:p>
    <w:p w14:paraId="1E0FA280" w14:textId="77777777" w:rsidR="00C1613C" w:rsidRDefault="007A57CA">
      <w:pPr>
        <w:keepNext/>
        <w:spacing w:before="240" w:after="80"/>
      </w:pPr>
      <w:r>
        <w:rPr>
          <w:b/>
          <w:color w:val="000000"/>
        </w:rPr>
        <w:t>Tabla 4.1.3. Datos sembrados al iniciar el sistema, mecanismo y origen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3"/>
        <w:gridCol w:w="2111"/>
        <w:gridCol w:w="2785"/>
        <w:gridCol w:w="2861"/>
      </w:tblGrid>
      <w:tr w:rsidR="00C1613C" w14:paraId="491EDEE8" w14:textId="77777777">
        <w:trPr>
          <w:tblHeader/>
          <w:jc w:val="center"/>
        </w:trPr>
        <w:tc>
          <w:tcPr>
            <w:tcW w:w="2486" w:type="dxa"/>
            <w:shd w:val="clear" w:color="auto" w:fill="D9D9D9"/>
          </w:tcPr>
          <w:p w14:paraId="58D9D081" w14:textId="77777777" w:rsidR="00C1613C" w:rsidRDefault="007A57CA">
            <w:pPr>
              <w:spacing w:before="40" w:after="40" w:line="240" w:lineRule="auto"/>
            </w:pPr>
            <w:r>
              <w:rPr>
                <w:b/>
                <w:color w:val="000000"/>
                <w:sz w:val="20"/>
              </w:rPr>
              <w:t>Contenido</w:t>
            </w:r>
          </w:p>
        </w:tc>
        <w:tc>
          <w:tcPr>
            <w:tcW w:w="2486" w:type="dxa"/>
            <w:shd w:val="clear" w:color="auto" w:fill="D9D9D9"/>
          </w:tcPr>
          <w:p w14:paraId="3720D40F" w14:textId="77777777" w:rsidR="00C1613C" w:rsidRDefault="007A57CA">
            <w:pPr>
              <w:spacing w:before="40" w:after="40" w:line="240" w:lineRule="auto"/>
            </w:pPr>
            <w:r>
              <w:rPr>
                <w:b/>
                <w:color w:val="000000"/>
                <w:sz w:val="20"/>
              </w:rPr>
              <w:t>Cantidad y valores</w:t>
            </w:r>
          </w:p>
        </w:tc>
        <w:tc>
          <w:tcPr>
            <w:tcW w:w="2486" w:type="dxa"/>
            <w:shd w:val="clear" w:color="auto" w:fill="D9D9D9"/>
          </w:tcPr>
          <w:p w14:paraId="01740C35" w14:textId="77777777" w:rsidR="00C1613C" w:rsidRDefault="007A57CA">
            <w:pPr>
              <w:spacing w:before="40" w:after="40" w:line="240" w:lineRule="auto"/>
            </w:pPr>
            <w:r>
              <w:rPr>
                <w:b/>
                <w:color w:val="000000"/>
                <w:sz w:val="20"/>
              </w:rPr>
              <w:t>Mecanismo</w:t>
            </w:r>
          </w:p>
        </w:tc>
        <w:tc>
          <w:tcPr>
            <w:tcW w:w="2486" w:type="dxa"/>
            <w:shd w:val="clear" w:color="auto" w:fill="D9D9D9"/>
          </w:tcPr>
          <w:p w14:paraId="5C050F0A" w14:textId="77777777" w:rsidR="00C1613C" w:rsidRDefault="007A57CA">
            <w:pPr>
              <w:spacing w:before="40" w:after="40" w:line="240" w:lineRule="auto"/>
            </w:pPr>
            <w:r>
              <w:rPr>
                <w:b/>
                <w:color w:val="000000"/>
                <w:sz w:val="20"/>
              </w:rPr>
              <w:t>Origen de la configuración</w:t>
            </w:r>
          </w:p>
        </w:tc>
      </w:tr>
      <w:tr w:rsidR="00C1613C" w14:paraId="68AB1F76" w14:textId="77777777">
        <w:trPr>
          <w:jc w:val="center"/>
        </w:trPr>
        <w:tc>
          <w:tcPr>
            <w:tcW w:w="2486" w:type="dxa"/>
            <w:shd w:val="clear" w:color="auto" w:fill="FFFFFF"/>
          </w:tcPr>
          <w:p w14:paraId="405A3B47" w14:textId="77777777" w:rsidR="00C1613C" w:rsidRDefault="007A57CA">
            <w:pPr>
              <w:spacing w:before="40" w:after="40" w:line="240" w:lineRule="auto"/>
            </w:pPr>
            <w:r>
              <w:rPr>
                <w:color w:val="000000"/>
                <w:sz w:val="20"/>
              </w:rPr>
              <w:t>Roles</w:t>
            </w:r>
          </w:p>
        </w:tc>
        <w:tc>
          <w:tcPr>
            <w:tcW w:w="2486" w:type="dxa"/>
            <w:shd w:val="clear" w:color="auto" w:fill="FFFFFF"/>
          </w:tcPr>
          <w:p w14:paraId="60A0FA31" w14:textId="77777777" w:rsidR="00C1613C" w:rsidRDefault="007A57CA">
            <w:pPr>
              <w:spacing w:before="40" w:after="40" w:line="240" w:lineRule="auto"/>
            </w:pPr>
            <w:r>
              <w:rPr>
                <w:color w:val="000000"/>
                <w:sz w:val="20"/>
              </w:rPr>
              <w:t>4: Administrador, Cajero, Almacen, Supervisor</w:t>
            </w:r>
          </w:p>
        </w:tc>
        <w:tc>
          <w:tcPr>
            <w:tcW w:w="2486" w:type="dxa"/>
            <w:shd w:val="clear" w:color="auto" w:fill="FFFFFF"/>
          </w:tcPr>
          <w:p w14:paraId="1AAB1D1E" w14:textId="77777777" w:rsidR="00C1613C" w:rsidRDefault="007A57CA">
            <w:pPr>
              <w:spacing w:before="40" w:after="40" w:line="240" w:lineRule="auto"/>
            </w:pPr>
            <w:proofErr w:type="spellStart"/>
            <w:r>
              <w:rPr>
                <w:color w:val="000000"/>
                <w:sz w:val="20"/>
              </w:rPr>
              <w:t>SembrarRolesAsync</w:t>
            </w:r>
            <w:proofErr w:type="spellEnd"/>
            <w:r>
              <w:rPr>
                <w:color w:val="000000"/>
                <w:sz w:val="20"/>
              </w:rPr>
              <w:t xml:space="preserve"> sobre </w:t>
            </w:r>
            <w:proofErr w:type="spellStart"/>
            <w:r>
              <w:rPr>
                <w:color w:val="000000"/>
                <w:sz w:val="20"/>
              </w:rPr>
              <w:t>Roles.Todos</w:t>
            </w:r>
            <w:proofErr w:type="spellEnd"/>
          </w:p>
        </w:tc>
        <w:tc>
          <w:tcPr>
            <w:tcW w:w="2486" w:type="dxa"/>
            <w:shd w:val="clear" w:color="auto" w:fill="FFFFFF"/>
          </w:tcPr>
          <w:p w14:paraId="3188D048" w14:textId="77777777" w:rsidR="00C1613C" w:rsidRDefault="007A57CA">
            <w:pPr>
              <w:spacing w:before="40" w:after="40" w:line="240" w:lineRule="auto"/>
            </w:pPr>
            <w:r>
              <w:rPr>
                <w:color w:val="000000"/>
                <w:sz w:val="20"/>
              </w:rPr>
              <w:t>Constantes en Domain/Core/</w:t>
            </w:r>
            <w:proofErr w:type="spellStart"/>
            <w:r>
              <w:rPr>
                <w:color w:val="000000"/>
                <w:sz w:val="20"/>
              </w:rPr>
              <w:t>Roles.cs</w:t>
            </w:r>
            <w:proofErr w:type="spellEnd"/>
          </w:p>
        </w:tc>
      </w:tr>
      <w:tr w:rsidR="00C1613C" w14:paraId="16E8BFB8" w14:textId="77777777">
        <w:trPr>
          <w:jc w:val="center"/>
        </w:trPr>
        <w:tc>
          <w:tcPr>
            <w:tcW w:w="2486" w:type="dxa"/>
            <w:shd w:val="clear" w:color="auto" w:fill="FFFFFF"/>
          </w:tcPr>
          <w:p w14:paraId="07E2F2BF" w14:textId="77777777" w:rsidR="00C1613C" w:rsidRDefault="007A57CA">
            <w:pPr>
              <w:spacing w:before="40" w:after="40" w:line="240" w:lineRule="auto"/>
            </w:pPr>
            <w:r>
              <w:rPr>
                <w:color w:val="000000"/>
                <w:sz w:val="20"/>
              </w:rPr>
              <w:lastRenderedPageBreak/>
              <w:t>Usuario administrador</w:t>
            </w:r>
          </w:p>
        </w:tc>
        <w:tc>
          <w:tcPr>
            <w:tcW w:w="2486" w:type="dxa"/>
            <w:shd w:val="clear" w:color="auto" w:fill="FFFFFF"/>
          </w:tcPr>
          <w:p w14:paraId="28874D0C" w14:textId="77777777" w:rsidR="00C1613C" w:rsidRDefault="007A57CA">
            <w:pPr>
              <w:spacing w:before="40" w:after="40" w:line="240" w:lineRule="auto"/>
            </w:pPr>
            <w:r>
              <w:rPr>
                <w:color w:val="000000"/>
                <w:sz w:val="20"/>
              </w:rPr>
              <w:t xml:space="preserve">1, correo por defecto </w:t>
            </w:r>
            <w:proofErr w:type="spellStart"/>
            <w:r>
              <w:rPr>
                <w:color w:val="000000"/>
                <w:sz w:val="20"/>
              </w:rPr>
              <w:t>admin@minierp.local</w:t>
            </w:r>
            <w:proofErr w:type="spellEnd"/>
            <w:r>
              <w:rPr>
                <w:color w:val="000000"/>
                <w:sz w:val="20"/>
              </w:rPr>
              <w:t>, con correo confirmado y rol Administrador</w:t>
            </w:r>
          </w:p>
        </w:tc>
        <w:tc>
          <w:tcPr>
            <w:tcW w:w="2486" w:type="dxa"/>
            <w:shd w:val="clear" w:color="auto" w:fill="FFFFFF"/>
          </w:tcPr>
          <w:p w14:paraId="69A3A005" w14:textId="77777777" w:rsidR="00C1613C" w:rsidRDefault="007A57CA">
            <w:pPr>
              <w:spacing w:before="40" w:after="40" w:line="240" w:lineRule="auto"/>
            </w:pPr>
            <w:proofErr w:type="spellStart"/>
            <w:r>
              <w:rPr>
                <w:color w:val="000000"/>
                <w:sz w:val="20"/>
              </w:rPr>
              <w:t>SembrarAdministradorAsync</w:t>
            </w:r>
            <w:proofErr w:type="spellEnd"/>
          </w:p>
        </w:tc>
        <w:tc>
          <w:tcPr>
            <w:tcW w:w="2486" w:type="dxa"/>
            <w:shd w:val="clear" w:color="auto" w:fill="FFFFFF"/>
          </w:tcPr>
          <w:p w14:paraId="453ED7C7" w14:textId="77777777" w:rsidR="00C1613C" w:rsidRDefault="007A57CA">
            <w:pPr>
              <w:spacing w:before="40" w:after="40" w:line="240" w:lineRule="auto"/>
            </w:pPr>
            <w:proofErr w:type="spellStart"/>
            <w:r>
              <w:rPr>
                <w:color w:val="000000"/>
                <w:sz w:val="20"/>
              </w:rPr>
              <w:t>SeedSettings.AdminEmail</w:t>
            </w:r>
            <w:proofErr w:type="spellEnd"/>
          </w:p>
        </w:tc>
      </w:tr>
      <w:tr w:rsidR="00C1613C" w14:paraId="5D363B86" w14:textId="77777777">
        <w:trPr>
          <w:jc w:val="center"/>
        </w:trPr>
        <w:tc>
          <w:tcPr>
            <w:tcW w:w="2486" w:type="dxa"/>
            <w:shd w:val="clear" w:color="auto" w:fill="FFFFFF"/>
          </w:tcPr>
          <w:p w14:paraId="7A0FA1D3" w14:textId="77777777" w:rsidR="00C1613C" w:rsidRDefault="007A57CA">
            <w:pPr>
              <w:spacing w:before="40" w:after="40" w:line="240" w:lineRule="auto"/>
            </w:pPr>
            <w:r>
              <w:rPr>
                <w:color w:val="000000"/>
                <w:sz w:val="20"/>
              </w:rPr>
              <w:t>Categorías de producto</w:t>
            </w:r>
          </w:p>
        </w:tc>
        <w:tc>
          <w:tcPr>
            <w:tcW w:w="2486" w:type="dxa"/>
            <w:shd w:val="clear" w:color="auto" w:fill="FFFFFF"/>
          </w:tcPr>
          <w:p w14:paraId="44C00D65" w14:textId="77777777" w:rsidR="00C1613C" w:rsidRDefault="007A57CA">
            <w:pPr>
              <w:spacing w:before="40" w:after="40" w:line="240" w:lineRule="auto"/>
            </w:pPr>
            <w:r>
              <w:rPr>
                <w:color w:val="000000"/>
                <w:sz w:val="20"/>
              </w:rPr>
              <w:t>10: Víveres, Bebidas, Lácteos, Carnes y Embutidos, Panadería, Enlatados, Limpieza, Higiene Personal, Snacks y Golosinas, Congelados</w:t>
            </w:r>
          </w:p>
        </w:tc>
        <w:tc>
          <w:tcPr>
            <w:tcW w:w="2486" w:type="dxa"/>
            <w:shd w:val="clear" w:color="auto" w:fill="FFFFFF"/>
          </w:tcPr>
          <w:p w14:paraId="16CEAB58" w14:textId="77777777" w:rsidR="00C1613C" w:rsidRDefault="007A57CA">
            <w:pPr>
              <w:spacing w:before="40" w:after="40" w:line="240" w:lineRule="auto"/>
            </w:pPr>
            <w:proofErr w:type="spellStart"/>
            <w:r>
              <w:rPr>
                <w:color w:val="000000"/>
                <w:sz w:val="20"/>
              </w:rPr>
              <w:t>SembrarCategoriasAsync</w:t>
            </w:r>
            <w:proofErr w:type="spellEnd"/>
          </w:p>
        </w:tc>
        <w:tc>
          <w:tcPr>
            <w:tcW w:w="2486" w:type="dxa"/>
            <w:shd w:val="clear" w:color="auto" w:fill="FFFFFF"/>
          </w:tcPr>
          <w:p w14:paraId="119005AB" w14:textId="77777777" w:rsidR="00C1613C" w:rsidRDefault="007A57CA">
            <w:pPr>
              <w:spacing w:before="40" w:after="40" w:line="240" w:lineRule="auto"/>
            </w:pPr>
            <w:proofErr w:type="spellStart"/>
            <w:r>
              <w:rPr>
                <w:color w:val="000000"/>
                <w:sz w:val="20"/>
              </w:rPr>
              <w:t>SeedSettings.SembrarCategorias</w:t>
            </w:r>
            <w:proofErr w:type="spellEnd"/>
          </w:p>
        </w:tc>
      </w:tr>
      <w:tr w:rsidR="00C1613C" w14:paraId="2E962C05" w14:textId="77777777">
        <w:trPr>
          <w:jc w:val="center"/>
        </w:trPr>
        <w:tc>
          <w:tcPr>
            <w:tcW w:w="2486" w:type="dxa"/>
            <w:shd w:val="clear" w:color="auto" w:fill="FFFFFF"/>
          </w:tcPr>
          <w:p w14:paraId="04966BAF" w14:textId="77777777" w:rsidR="00C1613C" w:rsidRDefault="007A57CA">
            <w:pPr>
              <w:spacing w:before="40" w:after="40" w:line="240" w:lineRule="auto"/>
            </w:pPr>
            <w:r>
              <w:rPr>
                <w:color w:val="000000"/>
                <w:sz w:val="20"/>
              </w:rPr>
              <w:t>Categorías de egreso</w:t>
            </w:r>
          </w:p>
        </w:tc>
        <w:tc>
          <w:tcPr>
            <w:tcW w:w="2486" w:type="dxa"/>
            <w:shd w:val="clear" w:color="auto" w:fill="FFFFFF"/>
          </w:tcPr>
          <w:p w14:paraId="19ADD08C" w14:textId="77777777" w:rsidR="00C1613C" w:rsidRDefault="007A57CA">
            <w:pPr>
              <w:spacing w:before="40" w:after="40" w:line="240" w:lineRule="auto"/>
            </w:pPr>
            <w:r>
              <w:rPr>
                <w:color w:val="000000"/>
                <w:sz w:val="20"/>
              </w:rPr>
              <w:t>5: Alquiler, Luz, Agua, Sueldos, Transporte</w:t>
            </w:r>
          </w:p>
        </w:tc>
        <w:tc>
          <w:tcPr>
            <w:tcW w:w="2486" w:type="dxa"/>
            <w:shd w:val="clear" w:color="auto" w:fill="FFFFFF"/>
          </w:tcPr>
          <w:p w14:paraId="3C2658A3" w14:textId="77777777" w:rsidR="00C1613C" w:rsidRDefault="007A57CA">
            <w:pPr>
              <w:spacing w:before="40" w:after="40" w:line="240" w:lineRule="auto"/>
            </w:pPr>
            <w:proofErr w:type="spellStart"/>
            <w:r>
              <w:rPr>
                <w:color w:val="000000"/>
                <w:sz w:val="20"/>
              </w:rPr>
              <w:t>SembrarCategoriasEgresoAsync</w:t>
            </w:r>
            <w:proofErr w:type="spellEnd"/>
          </w:p>
        </w:tc>
        <w:tc>
          <w:tcPr>
            <w:tcW w:w="2486" w:type="dxa"/>
            <w:shd w:val="clear" w:color="auto" w:fill="FFFFFF"/>
          </w:tcPr>
          <w:p w14:paraId="26232D86" w14:textId="77777777" w:rsidR="00C1613C" w:rsidRDefault="007A57CA">
            <w:pPr>
              <w:spacing w:before="40" w:after="40" w:line="240" w:lineRule="auto"/>
            </w:pPr>
            <w:proofErr w:type="spellStart"/>
            <w:r>
              <w:rPr>
                <w:color w:val="000000"/>
                <w:sz w:val="20"/>
              </w:rPr>
              <w:t>SeedSettings.SembrarCategorias</w:t>
            </w:r>
            <w:proofErr w:type="spellEnd"/>
          </w:p>
        </w:tc>
      </w:tr>
      <w:tr w:rsidR="00C1613C" w14:paraId="71CDEC78" w14:textId="77777777">
        <w:trPr>
          <w:jc w:val="center"/>
        </w:trPr>
        <w:tc>
          <w:tcPr>
            <w:tcW w:w="2486" w:type="dxa"/>
            <w:shd w:val="clear" w:color="auto" w:fill="FFFFFF"/>
          </w:tcPr>
          <w:p w14:paraId="52239A73" w14:textId="77777777" w:rsidR="00C1613C" w:rsidRDefault="007A57CA">
            <w:pPr>
              <w:spacing w:before="40" w:after="40" w:line="240" w:lineRule="auto"/>
            </w:pPr>
            <w:r>
              <w:rPr>
                <w:color w:val="000000"/>
                <w:sz w:val="20"/>
              </w:rPr>
              <w:t>Secuencias NCF</w:t>
            </w:r>
          </w:p>
        </w:tc>
        <w:tc>
          <w:tcPr>
            <w:tcW w:w="2486" w:type="dxa"/>
            <w:shd w:val="clear" w:color="auto" w:fill="FFFFFF"/>
          </w:tcPr>
          <w:p w14:paraId="3AE9176D" w14:textId="77777777" w:rsidR="00C1613C" w:rsidRDefault="007A57CA">
            <w:pPr>
              <w:spacing w:before="40" w:after="40" w:line="240" w:lineRule="auto"/>
            </w:pPr>
            <w:r>
              <w:rPr>
                <w:color w:val="000000"/>
                <w:sz w:val="20"/>
              </w:rPr>
              <w:t>4 rangos: B01, B02, B14 y B15, de 1 a 5000, con vencimiento a un año</w:t>
            </w:r>
          </w:p>
        </w:tc>
        <w:tc>
          <w:tcPr>
            <w:tcW w:w="2486" w:type="dxa"/>
            <w:shd w:val="clear" w:color="auto" w:fill="FFFFFF"/>
          </w:tcPr>
          <w:p w14:paraId="1B348EC9" w14:textId="77777777" w:rsidR="00C1613C" w:rsidRDefault="007A57CA">
            <w:pPr>
              <w:spacing w:before="40" w:after="40" w:line="240" w:lineRule="auto"/>
            </w:pPr>
            <w:proofErr w:type="spellStart"/>
            <w:r>
              <w:rPr>
                <w:color w:val="000000"/>
                <w:sz w:val="20"/>
              </w:rPr>
              <w:t>SembrarSecuenciasNcfAsync</w:t>
            </w:r>
            <w:proofErr w:type="spellEnd"/>
          </w:p>
        </w:tc>
        <w:tc>
          <w:tcPr>
            <w:tcW w:w="2486" w:type="dxa"/>
            <w:shd w:val="clear" w:color="auto" w:fill="FFFFFF"/>
          </w:tcPr>
          <w:p w14:paraId="4A5674DC" w14:textId="77777777" w:rsidR="00C1613C" w:rsidRDefault="007A57CA">
            <w:pPr>
              <w:spacing w:before="40" w:after="40" w:line="240" w:lineRule="auto"/>
            </w:pPr>
            <w:r>
              <w:rPr>
                <w:color w:val="000000"/>
                <w:sz w:val="20"/>
              </w:rPr>
              <w:t>Valores fijos en el código</w:t>
            </w:r>
          </w:p>
        </w:tc>
      </w:tr>
      <w:tr w:rsidR="00C1613C" w14:paraId="7C1DF4E7" w14:textId="77777777">
        <w:trPr>
          <w:jc w:val="center"/>
        </w:trPr>
        <w:tc>
          <w:tcPr>
            <w:tcW w:w="2486" w:type="dxa"/>
            <w:shd w:val="clear" w:color="auto" w:fill="FFFFFF"/>
          </w:tcPr>
          <w:p w14:paraId="03F59B8D" w14:textId="77777777" w:rsidR="00C1613C" w:rsidRDefault="007A57CA">
            <w:pPr>
              <w:spacing w:before="40" w:after="40" w:line="240" w:lineRule="auto"/>
            </w:pPr>
            <w:r>
              <w:rPr>
                <w:color w:val="000000"/>
                <w:sz w:val="20"/>
              </w:rPr>
              <w:t>Unidades de medida</w:t>
            </w:r>
          </w:p>
        </w:tc>
        <w:tc>
          <w:tcPr>
            <w:tcW w:w="2486" w:type="dxa"/>
            <w:shd w:val="clear" w:color="auto" w:fill="FFFFFF"/>
          </w:tcPr>
          <w:p w14:paraId="005D2FB1" w14:textId="77777777" w:rsidR="00C1613C" w:rsidRPr="00156C82" w:rsidRDefault="007A57CA">
            <w:pPr>
              <w:spacing w:before="40" w:after="40" w:line="240" w:lineRule="auto"/>
              <w:rPr>
                <w:lang w:val="en-US"/>
              </w:rPr>
            </w:pPr>
            <w:r w:rsidRPr="00156C82">
              <w:rPr>
                <w:color w:val="000000"/>
                <w:sz w:val="20"/>
                <w:lang w:val="en-US"/>
              </w:rPr>
              <w:t>7: UND, LB, KG, GAL, LT, CAJ, PAQ</w:t>
            </w:r>
          </w:p>
        </w:tc>
        <w:tc>
          <w:tcPr>
            <w:tcW w:w="2486" w:type="dxa"/>
            <w:shd w:val="clear" w:color="auto" w:fill="FFFFFF"/>
          </w:tcPr>
          <w:p w14:paraId="11FB4703" w14:textId="77777777" w:rsidR="00C1613C" w:rsidRDefault="007A57CA">
            <w:pPr>
              <w:spacing w:before="40" w:after="40" w:line="240" w:lineRule="auto"/>
            </w:pPr>
            <w:proofErr w:type="spellStart"/>
            <w:r>
              <w:rPr>
                <w:color w:val="000000"/>
                <w:sz w:val="20"/>
              </w:rPr>
              <w:t>HasData</w:t>
            </w:r>
            <w:proofErr w:type="spellEnd"/>
            <w:r>
              <w:rPr>
                <w:color w:val="000000"/>
                <w:sz w:val="20"/>
              </w:rPr>
              <w:t xml:space="preserve"> en </w:t>
            </w:r>
            <w:proofErr w:type="spellStart"/>
            <w:r>
              <w:rPr>
                <w:color w:val="000000"/>
                <w:sz w:val="20"/>
              </w:rPr>
              <w:t>UnidadMedidaConfiguration</w:t>
            </w:r>
            <w:proofErr w:type="spellEnd"/>
            <w:r>
              <w:rPr>
                <w:color w:val="000000"/>
                <w:sz w:val="20"/>
              </w:rPr>
              <w:t>, vía migración</w:t>
            </w:r>
          </w:p>
        </w:tc>
        <w:tc>
          <w:tcPr>
            <w:tcW w:w="2486" w:type="dxa"/>
            <w:shd w:val="clear" w:color="auto" w:fill="FFFFFF"/>
          </w:tcPr>
          <w:p w14:paraId="6FDFE9EC" w14:textId="77777777" w:rsidR="00C1613C" w:rsidRDefault="007A57CA">
            <w:pPr>
              <w:spacing w:before="40" w:after="40" w:line="240" w:lineRule="auto"/>
            </w:pPr>
            <w:r>
              <w:rPr>
                <w:color w:val="000000"/>
                <w:sz w:val="20"/>
              </w:rPr>
              <w:t>Valores fijos en el código</w:t>
            </w:r>
          </w:p>
        </w:tc>
      </w:tr>
    </w:tbl>
    <w:p w14:paraId="2449432C" w14:textId="77777777" w:rsidR="00EF76A2" w:rsidRDefault="00B139D7">
      <w:pPr>
        <w:spacing w:before="40" w:after="280"/>
      </w:pPr>
      <w:r>
        <w:rPr>
          <w:i/>
          <w:color w:val="000000"/>
          <w:sz w:val="20"/>
          <w:szCs w:val="20"/>
        </w:rPr>
        <w:t>Fuente: Realización propia.</w:t>
      </w:r>
    </w:p>
    <w:p w14:paraId="29A2AF33" w14:textId="77777777" w:rsidR="00C1613C" w:rsidRDefault="007A57CA">
      <w:pPr>
        <w:spacing w:before="240" w:after="160"/>
        <w:jc w:val="both"/>
      </w:pPr>
      <w:r>
        <w:rPr>
          <w:color w:val="000000"/>
          <w:sz w:val="24"/>
        </w:rPr>
        <w:t xml:space="preserve">El tratamiento de la contraseña del administrador inicial merece mención aparte por su valor metodológico. La clase </w:t>
      </w:r>
      <w:proofErr w:type="spellStart"/>
      <w:r>
        <w:rPr>
          <w:color w:val="000000"/>
          <w:sz w:val="24"/>
        </w:rPr>
        <w:t>SeedSettings</w:t>
      </w:r>
      <w:proofErr w:type="spellEnd"/>
      <w:r>
        <w:rPr>
          <w:color w:val="000000"/>
          <w:sz w:val="24"/>
        </w:rPr>
        <w:t xml:space="preserve"> declara la propiedad </w:t>
      </w:r>
      <w:proofErr w:type="spellStart"/>
      <w:r>
        <w:rPr>
          <w:color w:val="000000"/>
          <w:sz w:val="24"/>
        </w:rPr>
        <w:t>AdminPassword</w:t>
      </w:r>
      <w:proofErr w:type="spellEnd"/>
      <w:r>
        <w:rPr>
          <w:color w:val="000000"/>
          <w:sz w:val="24"/>
        </w:rPr>
        <w:t xml:space="preserve"> sin valor por defecto de forma deliberada, argumentando en su documentación que una contraseña escrita en el repositorio sería la misma en la máquina de cada desarrollador y en el comercio piloto. Cuando el valor no está configurado, el inicializador delega en </w:t>
      </w:r>
      <w:proofErr w:type="spellStart"/>
      <w:r>
        <w:rPr>
          <w:color w:val="000000"/>
          <w:sz w:val="24"/>
        </w:rPr>
        <w:t>GenerarClaveSegura</w:t>
      </w:r>
      <w:proofErr w:type="spellEnd"/>
      <w:r>
        <w:rPr>
          <w:color w:val="000000"/>
          <w:sz w:val="24"/>
        </w:rPr>
        <w:t xml:space="preserve">, que construye una clave de dieciséis caracteres empleando el generador criptográfico de números aleatorios de la plataforma, tomando por separado un carácter de cada uno de los cuatro alfabetos, mayúsculas, minúsculas, dígitos y símbolos, con los caracteres ambiguos excluidos, para garantizar el cumplimiento de las reglas de complejidad de </w:t>
      </w:r>
      <w:proofErr w:type="spellStart"/>
      <w:r>
        <w:rPr>
          <w:color w:val="000000"/>
          <w:sz w:val="24"/>
        </w:rPr>
        <w:t>Identity</w:t>
      </w:r>
      <w:proofErr w:type="spellEnd"/>
      <w:r>
        <w:rPr>
          <w:color w:val="000000"/>
          <w:sz w:val="24"/>
        </w:rPr>
        <w:t xml:space="preserve">, y reordenando el resultado al azar para que los primeros cuatro caracteres no sigan siempre el mismo patrón. La clave se emite una única vez en la consola dentro de un recuadro registrado con nivel de advertencia, precisamente para que no se pierda entre los mensajes informativos del arranque. Para fijar una contraseña propia sin que llegue al repositorio, el sistema se apoya en el mecanismo de secretos de usuario de .NET, habilitado por el identificador declarado en </w:t>
      </w:r>
      <w:proofErr w:type="spellStart"/>
      <w:r>
        <w:rPr>
          <w:color w:val="000000"/>
          <w:sz w:val="24"/>
        </w:rPr>
        <w:t>MiniERP.Web.csproj</w:t>
      </w:r>
      <w:proofErr w:type="spellEnd"/>
      <w:r>
        <w:rPr>
          <w:color w:val="000000"/>
          <w:sz w:val="24"/>
        </w:rPr>
        <w:t xml:space="preserve">. En el mismo espíritu, la siembra de secuencias NCF emite una advertencia explícita que aclara que se trata de rangos de arranque </w:t>
      </w:r>
      <w:r>
        <w:rPr>
          <w:color w:val="000000"/>
          <w:sz w:val="24"/>
        </w:rPr>
        <w:lastRenderedPageBreak/>
        <w:t>y no de autorizaciones de la Dirección General de Impuestos Internos, que el comercio debe reemplazar antes de facturar realmente.</w:t>
      </w:r>
    </w:p>
    <w:p w14:paraId="6128048D" w14:textId="77777777" w:rsidR="00C1613C" w:rsidRDefault="007A57CA">
      <w:pPr>
        <w:spacing w:after="160"/>
        <w:jc w:val="both"/>
      </w:pPr>
      <w:r>
        <w:rPr>
          <w:color w:val="000000"/>
          <w:sz w:val="24"/>
        </w:rPr>
        <w:t>Cuatro utilidades transversales sostienen la consistencia del código a lo largo de todos los módulos. Su función no es meramente ornamental: cada una resuelve un problema recurrente que, de otro modo, se habría resuelto de manera distinta en cada módulo y por cada desarrollador.</w:t>
      </w:r>
    </w:p>
    <w:p w14:paraId="57438AEF" w14:textId="77777777" w:rsidR="00C1613C" w:rsidRDefault="007A57CA">
      <w:pPr>
        <w:keepNext/>
        <w:spacing w:before="240" w:after="80"/>
      </w:pPr>
      <w:r>
        <w:rPr>
          <w:b/>
          <w:color w:val="000000"/>
        </w:rPr>
        <w:t>Tabla 4.1.4. Utilidades transversales y problema que resuelven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17"/>
        <w:gridCol w:w="3273"/>
        <w:gridCol w:w="3060"/>
      </w:tblGrid>
      <w:tr w:rsidR="00C1613C" w14:paraId="0BCA6008" w14:textId="77777777">
        <w:trPr>
          <w:tblHeader/>
          <w:jc w:val="center"/>
        </w:trPr>
        <w:tc>
          <w:tcPr>
            <w:tcW w:w="3315" w:type="dxa"/>
            <w:shd w:val="clear" w:color="auto" w:fill="D9D9D9"/>
          </w:tcPr>
          <w:p w14:paraId="5535DA60" w14:textId="77777777" w:rsidR="00C1613C" w:rsidRDefault="007A57CA">
            <w:pPr>
              <w:spacing w:before="40" w:after="40" w:line="240" w:lineRule="auto"/>
            </w:pPr>
            <w:r>
              <w:rPr>
                <w:b/>
                <w:color w:val="000000"/>
                <w:sz w:val="20"/>
              </w:rPr>
              <w:t>Utilidad</w:t>
            </w:r>
          </w:p>
        </w:tc>
        <w:tc>
          <w:tcPr>
            <w:tcW w:w="3315" w:type="dxa"/>
            <w:shd w:val="clear" w:color="auto" w:fill="D9D9D9"/>
          </w:tcPr>
          <w:p w14:paraId="0E076FC4" w14:textId="77777777" w:rsidR="00C1613C" w:rsidRDefault="007A57CA">
            <w:pPr>
              <w:spacing w:before="40" w:after="40" w:line="240" w:lineRule="auto"/>
            </w:pPr>
            <w:r>
              <w:rPr>
                <w:b/>
                <w:color w:val="000000"/>
                <w:sz w:val="20"/>
              </w:rPr>
              <w:t>Ubicación</w:t>
            </w:r>
          </w:p>
        </w:tc>
        <w:tc>
          <w:tcPr>
            <w:tcW w:w="3315" w:type="dxa"/>
            <w:shd w:val="clear" w:color="auto" w:fill="D9D9D9"/>
          </w:tcPr>
          <w:p w14:paraId="4E577257" w14:textId="77777777" w:rsidR="00C1613C" w:rsidRDefault="007A57CA">
            <w:pPr>
              <w:spacing w:before="40" w:after="40" w:line="240" w:lineRule="auto"/>
            </w:pPr>
            <w:r>
              <w:rPr>
                <w:b/>
                <w:color w:val="000000"/>
                <w:sz w:val="20"/>
              </w:rPr>
              <w:t>Problema que resuelve</w:t>
            </w:r>
          </w:p>
        </w:tc>
      </w:tr>
      <w:tr w:rsidR="00C1613C" w14:paraId="28B9EA27" w14:textId="77777777">
        <w:trPr>
          <w:jc w:val="center"/>
        </w:trPr>
        <w:tc>
          <w:tcPr>
            <w:tcW w:w="3315" w:type="dxa"/>
            <w:shd w:val="clear" w:color="auto" w:fill="FFFFFF"/>
          </w:tcPr>
          <w:p w14:paraId="6DD2C003" w14:textId="77777777" w:rsidR="00C1613C" w:rsidRDefault="007A57CA">
            <w:pPr>
              <w:spacing w:before="40" w:after="40" w:line="240" w:lineRule="auto"/>
            </w:pPr>
            <w:r>
              <w:rPr>
                <w:color w:val="000000"/>
                <w:sz w:val="20"/>
              </w:rPr>
              <w:t>Resultado y Resultado genérico</w:t>
            </w:r>
          </w:p>
        </w:tc>
        <w:tc>
          <w:tcPr>
            <w:tcW w:w="3315" w:type="dxa"/>
            <w:shd w:val="clear" w:color="auto" w:fill="FFFFFF"/>
          </w:tcPr>
          <w:p w14:paraId="491D1A44" w14:textId="77777777" w:rsidR="00C1613C" w:rsidRDefault="007A57CA">
            <w:pPr>
              <w:spacing w:before="40" w:after="40" w:line="240" w:lineRule="auto"/>
            </w:pPr>
            <w:proofErr w:type="spellStart"/>
            <w:r>
              <w:rPr>
                <w:color w:val="000000"/>
                <w:sz w:val="20"/>
              </w:rPr>
              <w:t>Application</w:t>
            </w:r>
            <w:proofErr w:type="spellEnd"/>
            <w:r>
              <w:rPr>
                <w:color w:val="000000"/>
                <w:sz w:val="20"/>
              </w:rPr>
              <w:t>/Common/</w:t>
            </w:r>
            <w:proofErr w:type="spellStart"/>
            <w:r>
              <w:rPr>
                <w:color w:val="000000"/>
                <w:sz w:val="20"/>
              </w:rPr>
              <w:t>Resultado.cs</w:t>
            </w:r>
            <w:proofErr w:type="spellEnd"/>
          </w:p>
        </w:tc>
        <w:tc>
          <w:tcPr>
            <w:tcW w:w="3315" w:type="dxa"/>
            <w:shd w:val="clear" w:color="auto" w:fill="FFFFFF"/>
          </w:tcPr>
          <w:p w14:paraId="7C85812F" w14:textId="77777777" w:rsidR="00C1613C" w:rsidRDefault="007A57CA">
            <w:pPr>
              <w:spacing w:before="40" w:after="40" w:line="240" w:lineRule="auto"/>
            </w:pPr>
            <w:r>
              <w:rPr>
                <w:color w:val="000000"/>
                <w:sz w:val="20"/>
              </w:rPr>
              <w:t xml:space="preserve">Distinguir el fallo de negocio esperado, como un código duplicado o una existencia insuficiente, del error imprevisto, devolviéndolo como valor con las propiedades </w:t>
            </w:r>
            <w:proofErr w:type="spellStart"/>
            <w:r>
              <w:rPr>
                <w:color w:val="000000"/>
                <w:sz w:val="20"/>
              </w:rPr>
              <w:t>Exito</w:t>
            </w:r>
            <w:proofErr w:type="spellEnd"/>
            <w:r>
              <w:rPr>
                <w:color w:val="000000"/>
                <w:sz w:val="20"/>
              </w:rPr>
              <w:t>, Fallo, Error y Valor, y reservando las excepciones para lo verdaderamente excepcional</w:t>
            </w:r>
          </w:p>
        </w:tc>
      </w:tr>
      <w:tr w:rsidR="00C1613C" w14:paraId="26AA49A1" w14:textId="77777777">
        <w:trPr>
          <w:jc w:val="center"/>
        </w:trPr>
        <w:tc>
          <w:tcPr>
            <w:tcW w:w="3315" w:type="dxa"/>
            <w:shd w:val="clear" w:color="auto" w:fill="FFFFFF"/>
          </w:tcPr>
          <w:p w14:paraId="7F589A3A" w14:textId="77777777" w:rsidR="00C1613C" w:rsidRDefault="007A57CA">
            <w:pPr>
              <w:spacing w:before="40" w:after="40" w:line="240" w:lineRule="auto"/>
            </w:pPr>
            <w:proofErr w:type="spellStart"/>
            <w:r>
              <w:rPr>
                <w:color w:val="000000"/>
                <w:sz w:val="20"/>
              </w:rPr>
              <w:t>PaginaDe</w:t>
            </w:r>
            <w:proofErr w:type="spellEnd"/>
          </w:p>
        </w:tc>
        <w:tc>
          <w:tcPr>
            <w:tcW w:w="3315" w:type="dxa"/>
            <w:shd w:val="clear" w:color="auto" w:fill="FFFFFF"/>
          </w:tcPr>
          <w:p w14:paraId="0521AEE4" w14:textId="77777777" w:rsidR="00C1613C" w:rsidRDefault="007A57CA">
            <w:pPr>
              <w:spacing w:before="40" w:after="40" w:line="240" w:lineRule="auto"/>
            </w:pPr>
            <w:proofErr w:type="spellStart"/>
            <w:r>
              <w:rPr>
                <w:color w:val="000000"/>
                <w:sz w:val="20"/>
              </w:rPr>
              <w:t>Application</w:t>
            </w:r>
            <w:proofErr w:type="spellEnd"/>
            <w:r>
              <w:rPr>
                <w:color w:val="000000"/>
                <w:sz w:val="20"/>
              </w:rPr>
              <w:t>/Common/</w:t>
            </w:r>
            <w:proofErr w:type="spellStart"/>
            <w:r>
              <w:rPr>
                <w:color w:val="000000"/>
                <w:sz w:val="20"/>
              </w:rPr>
              <w:t>PaginaDe.cs</w:t>
            </w:r>
            <w:proofErr w:type="spellEnd"/>
          </w:p>
        </w:tc>
        <w:tc>
          <w:tcPr>
            <w:tcW w:w="3315" w:type="dxa"/>
            <w:shd w:val="clear" w:color="auto" w:fill="FFFFFF"/>
          </w:tcPr>
          <w:p w14:paraId="783F1234" w14:textId="77777777" w:rsidR="00C1613C" w:rsidRDefault="007A57CA">
            <w:pPr>
              <w:spacing w:before="40" w:after="40" w:line="240" w:lineRule="auto"/>
            </w:pPr>
            <w:r>
              <w:rPr>
                <w:color w:val="000000"/>
                <w:sz w:val="20"/>
              </w:rPr>
              <w:t xml:space="preserve">Estandarizar el resultado paginado de las búsquedas como registro inmutable, calculando </w:t>
            </w:r>
            <w:proofErr w:type="spellStart"/>
            <w:r>
              <w:rPr>
                <w:color w:val="000000"/>
                <w:sz w:val="20"/>
              </w:rPr>
              <w:t>TotalPaginas</w:t>
            </w:r>
            <w:proofErr w:type="spellEnd"/>
            <w:r>
              <w:rPr>
                <w:color w:val="000000"/>
                <w:sz w:val="20"/>
              </w:rPr>
              <w:t xml:space="preserve">, </w:t>
            </w:r>
            <w:proofErr w:type="spellStart"/>
            <w:r>
              <w:rPr>
                <w:color w:val="000000"/>
                <w:sz w:val="20"/>
              </w:rPr>
              <w:t>HayAnterior</w:t>
            </w:r>
            <w:proofErr w:type="spellEnd"/>
            <w:r>
              <w:rPr>
                <w:color w:val="000000"/>
                <w:sz w:val="20"/>
              </w:rPr>
              <w:t xml:space="preserve"> y </w:t>
            </w:r>
            <w:proofErr w:type="spellStart"/>
            <w:r>
              <w:rPr>
                <w:color w:val="000000"/>
                <w:sz w:val="20"/>
              </w:rPr>
              <w:t>HaySiguiente</w:t>
            </w:r>
            <w:proofErr w:type="spellEnd"/>
            <w:r>
              <w:rPr>
                <w:color w:val="000000"/>
                <w:sz w:val="20"/>
              </w:rPr>
              <w:t xml:space="preserve"> a partir de Total, Pagina y </w:t>
            </w:r>
            <w:proofErr w:type="spellStart"/>
            <w:r>
              <w:rPr>
                <w:color w:val="000000"/>
                <w:sz w:val="20"/>
              </w:rPr>
              <w:t>TamanoPagina</w:t>
            </w:r>
            <w:proofErr w:type="spellEnd"/>
          </w:p>
        </w:tc>
      </w:tr>
      <w:tr w:rsidR="00C1613C" w14:paraId="391E180F" w14:textId="77777777">
        <w:trPr>
          <w:jc w:val="center"/>
        </w:trPr>
        <w:tc>
          <w:tcPr>
            <w:tcW w:w="3315" w:type="dxa"/>
            <w:shd w:val="clear" w:color="auto" w:fill="FFFFFF"/>
          </w:tcPr>
          <w:p w14:paraId="6DD77F53" w14:textId="77777777" w:rsidR="00C1613C" w:rsidRDefault="007A57CA">
            <w:pPr>
              <w:spacing w:before="40" w:after="40" w:line="240" w:lineRule="auto"/>
            </w:pPr>
            <w:r>
              <w:rPr>
                <w:color w:val="000000"/>
                <w:sz w:val="20"/>
              </w:rPr>
              <w:t>EntidadBase</w:t>
            </w:r>
          </w:p>
        </w:tc>
        <w:tc>
          <w:tcPr>
            <w:tcW w:w="3315" w:type="dxa"/>
            <w:shd w:val="clear" w:color="auto" w:fill="FFFFFF"/>
          </w:tcPr>
          <w:p w14:paraId="7F3C8B2F" w14:textId="77777777" w:rsidR="00C1613C" w:rsidRDefault="007A57CA">
            <w:pPr>
              <w:spacing w:before="40" w:after="40" w:line="240" w:lineRule="auto"/>
            </w:pPr>
            <w:r>
              <w:rPr>
                <w:color w:val="000000"/>
                <w:sz w:val="20"/>
              </w:rPr>
              <w:t>Domain/</w:t>
            </w:r>
            <w:proofErr w:type="spellStart"/>
            <w:r>
              <w:rPr>
                <w:color w:val="000000"/>
                <w:sz w:val="20"/>
              </w:rPr>
              <w:t>Shared</w:t>
            </w:r>
            <w:proofErr w:type="spellEnd"/>
            <w:r>
              <w:rPr>
                <w:color w:val="000000"/>
                <w:sz w:val="20"/>
              </w:rPr>
              <w:t>/</w:t>
            </w:r>
            <w:proofErr w:type="spellStart"/>
            <w:r>
              <w:rPr>
                <w:color w:val="000000"/>
                <w:sz w:val="20"/>
              </w:rPr>
              <w:t>EntidadBase.cs</w:t>
            </w:r>
            <w:proofErr w:type="spellEnd"/>
          </w:p>
        </w:tc>
        <w:tc>
          <w:tcPr>
            <w:tcW w:w="3315" w:type="dxa"/>
            <w:shd w:val="clear" w:color="auto" w:fill="FFFFFF"/>
          </w:tcPr>
          <w:p w14:paraId="50B489FA" w14:textId="77777777" w:rsidR="00C1613C" w:rsidRDefault="007A57CA">
            <w:pPr>
              <w:spacing w:before="40" w:after="40" w:line="240" w:lineRule="auto"/>
            </w:pPr>
            <w:r>
              <w:rPr>
                <w:color w:val="000000"/>
                <w:sz w:val="20"/>
              </w:rPr>
              <w:t xml:space="preserve">Unificar la identidad y la auditoría de toda entidad persistida mediante Id, </w:t>
            </w:r>
            <w:proofErr w:type="spellStart"/>
            <w:r>
              <w:rPr>
                <w:color w:val="000000"/>
                <w:sz w:val="20"/>
              </w:rPr>
              <w:t>FechaCreacion</w:t>
            </w:r>
            <w:proofErr w:type="spellEnd"/>
            <w:r>
              <w:rPr>
                <w:color w:val="000000"/>
                <w:sz w:val="20"/>
              </w:rPr>
              <w:t xml:space="preserve">, </w:t>
            </w:r>
            <w:proofErr w:type="spellStart"/>
            <w:r>
              <w:rPr>
                <w:color w:val="000000"/>
                <w:sz w:val="20"/>
              </w:rPr>
              <w:t>CreadoPor</w:t>
            </w:r>
            <w:proofErr w:type="spellEnd"/>
            <w:r>
              <w:rPr>
                <w:color w:val="000000"/>
                <w:sz w:val="20"/>
              </w:rPr>
              <w:t xml:space="preserve">, </w:t>
            </w:r>
            <w:proofErr w:type="spellStart"/>
            <w:r>
              <w:rPr>
                <w:color w:val="000000"/>
                <w:sz w:val="20"/>
              </w:rPr>
              <w:t>FechaModificacion</w:t>
            </w:r>
            <w:proofErr w:type="spellEnd"/>
            <w:r>
              <w:rPr>
                <w:color w:val="000000"/>
                <w:sz w:val="20"/>
              </w:rPr>
              <w:t xml:space="preserve"> y </w:t>
            </w:r>
            <w:proofErr w:type="spellStart"/>
            <w:r>
              <w:rPr>
                <w:color w:val="000000"/>
                <w:sz w:val="20"/>
              </w:rPr>
              <w:t>ModificadoPor</w:t>
            </w:r>
            <w:proofErr w:type="spellEnd"/>
            <w:r>
              <w:rPr>
                <w:color w:val="000000"/>
                <w:sz w:val="20"/>
              </w:rPr>
              <w:t>, con la convención de almacenar siempre las fechas en horario universal coordinado</w:t>
            </w:r>
          </w:p>
        </w:tc>
      </w:tr>
      <w:tr w:rsidR="00C1613C" w14:paraId="1255E87B" w14:textId="77777777">
        <w:trPr>
          <w:jc w:val="center"/>
        </w:trPr>
        <w:tc>
          <w:tcPr>
            <w:tcW w:w="3315" w:type="dxa"/>
            <w:shd w:val="clear" w:color="auto" w:fill="FFFFFF"/>
          </w:tcPr>
          <w:p w14:paraId="528DC1ED" w14:textId="77777777" w:rsidR="00C1613C" w:rsidRDefault="007A57CA">
            <w:pPr>
              <w:spacing w:before="40" w:after="40" w:line="240" w:lineRule="auto"/>
            </w:pPr>
            <w:proofErr w:type="spellStart"/>
            <w:r>
              <w:rPr>
                <w:color w:val="000000"/>
                <w:sz w:val="20"/>
              </w:rPr>
              <w:t>RetailConstants</w:t>
            </w:r>
            <w:proofErr w:type="spellEnd"/>
          </w:p>
        </w:tc>
        <w:tc>
          <w:tcPr>
            <w:tcW w:w="3315" w:type="dxa"/>
            <w:shd w:val="clear" w:color="auto" w:fill="FFFFFF"/>
          </w:tcPr>
          <w:p w14:paraId="23559012" w14:textId="77777777" w:rsidR="00C1613C" w:rsidRDefault="007A57CA">
            <w:pPr>
              <w:spacing w:before="40" w:after="40" w:line="240" w:lineRule="auto"/>
            </w:pPr>
            <w:r>
              <w:rPr>
                <w:color w:val="000000"/>
                <w:sz w:val="20"/>
              </w:rPr>
              <w:t>Domain/</w:t>
            </w:r>
            <w:proofErr w:type="spellStart"/>
            <w:r>
              <w:rPr>
                <w:color w:val="000000"/>
                <w:sz w:val="20"/>
              </w:rPr>
              <w:t>Shared</w:t>
            </w:r>
            <w:proofErr w:type="spellEnd"/>
            <w:r>
              <w:rPr>
                <w:color w:val="000000"/>
                <w:sz w:val="20"/>
              </w:rPr>
              <w:t>/</w:t>
            </w:r>
            <w:proofErr w:type="spellStart"/>
            <w:r>
              <w:rPr>
                <w:color w:val="000000"/>
                <w:sz w:val="20"/>
              </w:rPr>
              <w:t>RetailConstants.cs</w:t>
            </w:r>
            <w:proofErr w:type="spellEnd"/>
          </w:p>
        </w:tc>
        <w:tc>
          <w:tcPr>
            <w:tcW w:w="3315" w:type="dxa"/>
            <w:shd w:val="clear" w:color="auto" w:fill="FFFFFF"/>
          </w:tcPr>
          <w:p w14:paraId="2484B664" w14:textId="77777777" w:rsidR="00C1613C" w:rsidRDefault="007A57CA">
            <w:pPr>
              <w:spacing w:before="40" w:after="40" w:line="240" w:lineRule="auto"/>
            </w:pPr>
            <w:r>
              <w:rPr>
                <w:color w:val="000000"/>
                <w:sz w:val="20"/>
              </w:rPr>
              <w:t>Fijar las precisiones del sistema: cuatro decimales para precios y costos, dos para importes, tres para cantidades pesadas, y redondeo aritmético en lugar del redondeo bancario predeterminado de la plataforma</w:t>
            </w:r>
          </w:p>
        </w:tc>
      </w:tr>
    </w:tbl>
    <w:p w14:paraId="04C47B79" w14:textId="77777777" w:rsidR="00EF76A2" w:rsidRDefault="00B139D7">
      <w:pPr>
        <w:spacing w:before="40" w:after="280"/>
      </w:pPr>
      <w:r>
        <w:rPr>
          <w:i/>
          <w:color w:val="000000"/>
          <w:sz w:val="20"/>
          <w:szCs w:val="20"/>
        </w:rPr>
        <w:t>Fuente: Realización propia.</w:t>
      </w:r>
    </w:p>
    <w:p w14:paraId="00C17AB2" w14:textId="77777777" w:rsidR="00C1613C" w:rsidRDefault="007A57CA">
      <w:pPr>
        <w:spacing w:before="240" w:after="160"/>
        <w:jc w:val="both"/>
      </w:pPr>
      <w:r>
        <w:rPr>
          <w:color w:val="000000"/>
          <w:sz w:val="24"/>
        </w:rPr>
        <w:t xml:space="preserve">A ellas se suma el enumerado </w:t>
      </w:r>
      <w:proofErr w:type="spellStart"/>
      <w:r>
        <w:rPr>
          <w:color w:val="000000"/>
          <w:sz w:val="24"/>
        </w:rPr>
        <w:t>CondicionPago</w:t>
      </w:r>
      <w:proofErr w:type="spellEnd"/>
      <w:r>
        <w:rPr>
          <w:color w:val="000000"/>
          <w:sz w:val="24"/>
        </w:rPr>
        <w:t>, definido en Domain/</w:t>
      </w:r>
      <w:proofErr w:type="spellStart"/>
      <w:r>
        <w:rPr>
          <w:color w:val="000000"/>
          <w:sz w:val="24"/>
        </w:rPr>
        <w:t>Shared</w:t>
      </w:r>
      <w:proofErr w:type="spellEnd"/>
      <w:r>
        <w:rPr>
          <w:color w:val="000000"/>
          <w:sz w:val="24"/>
        </w:rPr>
        <w:t xml:space="preserve"> con los valores Contado y </w:t>
      </w:r>
      <w:proofErr w:type="spellStart"/>
      <w:r>
        <w:rPr>
          <w:color w:val="000000"/>
          <w:sz w:val="24"/>
        </w:rPr>
        <w:t>Credito</w:t>
      </w:r>
      <w:proofErr w:type="spellEnd"/>
      <w:r>
        <w:rPr>
          <w:color w:val="000000"/>
          <w:sz w:val="24"/>
        </w:rPr>
        <w:t xml:space="preserve">, que comparten deliberadamente los módulos de compras y de ventas para </w:t>
      </w:r>
      <w:r>
        <w:rPr>
          <w:color w:val="000000"/>
          <w:sz w:val="24"/>
        </w:rPr>
        <w:lastRenderedPageBreak/>
        <w:t xml:space="preserve">expresar la forma en que se salda un documento, y las clases auxiliares de presentación Formato y </w:t>
      </w:r>
      <w:proofErr w:type="spellStart"/>
      <w:r>
        <w:rPr>
          <w:color w:val="000000"/>
          <w:sz w:val="24"/>
        </w:rPr>
        <w:t>QrCode</w:t>
      </w:r>
      <w:proofErr w:type="spellEnd"/>
      <w:r>
        <w:rPr>
          <w:color w:val="000000"/>
          <w:sz w:val="24"/>
        </w:rPr>
        <w:t xml:space="preserve"> del proyecto web, la primera responsable de traducir enumerados y montos al vocabulario del comerciante dominicano y la segunda de generar el código QR del comprobante como URI de datos, implementación escogida por no depender de bibliotecas gráficas del sistema operativo.</w:t>
      </w:r>
    </w:p>
    <w:p w14:paraId="198CB8D0" w14:textId="77777777" w:rsidR="00C1613C" w:rsidRDefault="007A57CA">
      <w:pPr>
        <w:spacing w:after="160"/>
        <w:jc w:val="both"/>
      </w:pPr>
      <w:r>
        <w:rPr>
          <w:color w:val="000000"/>
          <w:sz w:val="24"/>
        </w:rPr>
        <w:t xml:space="preserve">Las pruebas se construyen con </w:t>
      </w:r>
      <w:proofErr w:type="spellStart"/>
      <w:r>
        <w:rPr>
          <w:color w:val="000000"/>
          <w:sz w:val="24"/>
        </w:rPr>
        <w:t>xUnit</w:t>
      </w:r>
      <w:proofErr w:type="spellEnd"/>
      <w:r>
        <w:rPr>
          <w:color w:val="000000"/>
          <w:sz w:val="24"/>
        </w:rPr>
        <w:t xml:space="preserve"> en su versión 2.9.3, acompañado del ejecutor </w:t>
      </w:r>
      <w:proofErr w:type="spellStart"/>
      <w:proofErr w:type="gramStart"/>
      <w:r>
        <w:rPr>
          <w:color w:val="000000"/>
          <w:sz w:val="24"/>
        </w:rPr>
        <w:t>xunit.runner</w:t>
      </w:r>
      <w:proofErr w:type="gramEnd"/>
      <w:r>
        <w:rPr>
          <w:color w:val="000000"/>
          <w:sz w:val="24"/>
        </w:rPr>
        <w:t>.visualstudio</w:t>
      </w:r>
      <w:proofErr w:type="spellEnd"/>
      <w:r>
        <w:rPr>
          <w:color w:val="000000"/>
          <w:sz w:val="24"/>
        </w:rPr>
        <w:t xml:space="preserve"> 3.1.4, del </w:t>
      </w:r>
      <w:proofErr w:type="spellStart"/>
      <w:proofErr w:type="gramStart"/>
      <w:r>
        <w:rPr>
          <w:color w:val="000000"/>
          <w:sz w:val="24"/>
        </w:rPr>
        <w:t>Microsoft.NET.Test.Sdk</w:t>
      </w:r>
      <w:proofErr w:type="spellEnd"/>
      <w:proofErr w:type="gramEnd"/>
      <w:r>
        <w:rPr>
          <w:color w:val="000000"/>
          <w:sz w:val="24"/>
        </w:rPr>
        <w:t xml:space="preserve"> 17.14.1 y del recolector de cobertura </w:t>
      </w:r>
      <w:proofErr w:type="spellStart"/>
      <w:proofErr w:type="gramStart"/>
      <w:r>
        <w:rPr>
          <w:color w:val="000000"/>
          <w:sz w:val="24"/>
        </w:rPr>
        <w:t>coverlet.collector</w:t>
      </w:r>
      <w:proofErr w:type="spellEnd"/>
      <w:proofErr w:type="gramEnd"/>
      <w:r>
        <w:rPr>
          <w:color w:val="000000"/>
          <w:sz w:val="24"/>
        </w:rPr>
        <w:t xml:space="preserve"> 6.0.4. El proyecto </w:t>
      </w:r>
      <w:proofErr w:type="spellStart"/>
      <w:r>
        <w:rPr>
          <w:color w:val="000000"/>
          <w:sz w:val="24"/>
        </w:rPr>
        <w:t>MiniERP.Tests</w:t>
      </w:r>
      <w:proofErr w:type="spellEnd"/>
      <w:r>
        <w:rPr>
          <w:color w:val="000000"/>
          <w:sz w:val="24"/>
        </w:rPr>
        <w:t xml:space="preserve"> se marca como no </w:t>
      </w:r>
      <w:proofErr w:type="spellStart"/>
      <w:r>
        <w:rPr>
          <w:color w:val="000000"/>
          <w:sz w:val="24"/>
        </w:rPr>
        <w:t>empaquetable</w:t>
      </w:r>
      <w:proofErr w:type="spellEnd"/>
      <w:r>
        <w:rPr>
          <w:color w:val="000000"/>
          <w:sz w:val="24"/>
        </w:rPr>
        <w:t xml:space="preserve"> y declara un </w:t>
      </w:r>
      <w:proofErr w:type="spellStart"/>
      <w:r>
        <w:rPr>
          <w:color w:val="000000"/>
          <w:sz w:val="24"/>
        </w:rPr>
        <w:t>using</w:t>
      </w:r>
      <w:proofErr w:type="spellEnd"/>
      <w:r>
        <w:rPr>
          <w:color w:val="000000"/>
          <w:sz w:val="24"/>
        </w:rPr>
        <w:t xml:space="preserve"> global de </w:t>
      </w:r>
      <w:proofErr w:type="spellStart"/>
      <w:r>
        <w:rPr>
          <w:color w:val="000000"/>
          <w:sz w:val="24"/>
        </w:rPr>
        <w:t>Xunit</w:t>
      </w:r>
      <w:proofErr w:type="spellEnd"/>
      <w:r>
        <w:rPr>
          <w:color w:val="000000"/>
          <w:sz w:val="24"/>
        </w:rPr>
        <w:t xml:space="preserve"> en su archivo de proyecto, lo que evita repetir la directiva en cada archivo de prueba. Su estructura interna reproduce la organización modular del resto de la solución, con una carpeta por módulo de negocio; los dieciséis archivos de prueba suman ciento cincuenta y cuatro métodos marcados con </w:t>
      </w:r>
      <w:proofErr w:type="spellStart"/>
      <w:r>
        <w:rPr>
          <w:color w:val="000000"/>
          <w:sz w:val="24"/>
        </w:rPr>
        <w:t>Fact</w:t>
      </w:r>
      <w:proofErr w:type="spellEnd"/>
      <w:r>
        <w:rPr>
          <w:color w:val="000000"/>
          <w:sz w:val="24"/>
        </w:rPr>
        <w:t xml:space="preserve"> o Theory, que al expandirse por sus juegos de datos producen ciento ochenta casos ejecutables. La ejecución del sistema se realiza mediante tres comandos: </w:t>
      </w:r>
      <w:proofErr w:type="spellStart"/>
      <w:r>
        <w:rPr>
          <w:color w:val="000000"/>
          <w:sz w:val="24"/>
        </w:rPr>
        <w:t>dotnet</w:t>
      </w:r>
      <w:proofErr w:type="spellEnd"/>
      <w:r>
        <w:rPr>
          <w:color w:val="000000"/>
          <w:sz w:val="24"/>
        </w:rPr>
        <w:t xml:space="preserve"> </w:t>
      </w:r>
      <w:proofErr w:type="spellStart"/>
      <w:r>
        <w:rPr>
          <w:color w:val="000000"/>
          <w:sz w:val="24"/>
        </w:rPr>
        <w:t>build</w:t>
      </w:r>
      <w:proofErr w:type="spellEnd"/>
      <w:r>
        <w:rPr>
          <w:color w:val="000000"/>
          <w:sz w:val="24"/>
        </w:rPr>
        <w:t xml:space="preserve"> para compilar, </w:t>
      </w:r>
      <w:proofErr w:type="spellStart"/>
      <w:r>
        <w:rPr>
          <w:color w:val="000000"/>
          <w:sz w:val="24"/>
        </w:rPr>
        <w:t>dotnet</w:t>
      </w:r>
      <w:proofErr w:type="spellEnd"/>
      <w:r>
        <w:rPr>
          <w:color w:val="000000"/>
          <w:sz w:val="24"/>
        </w:rPr>
        <w:t xml:space="preserve"> test para ejecutar las pruebas y </w:t>
      </w:r>
      <w:proofErr w:type="spellStart"/>
      <w:r>
        <w:rPr>
          <w:color w:val="000000"/>
          <w:sz w:val="24"/>
        </w:rPr>
        <w:t>dotnet</w:t>
      </w:r>
      <w:proofErr w:type="spellEnd"/>
      <w:r>
        <w:rPr>
          <w:color w:val="000000"/>
          <w:sz w:val="24"/>
        </w:rPr>
        <w:t xml:space="preserve"> run sobre el proyecto web para levantar la aplicación. Dado que el arranque crea la base de datos, aplica las migraciones pendientes y siembra los datos indispensables, la puesta en marcha de la aplicación constituye el único paso de instalación.</w:t>
      </w:r>
    </w:p>
    <w:p w14:paraId="469AB53E" w14:textId="77777777" w:rsidR="00C1613C" w:rsidRDefault="007A57CA">
      <w:pPr>
        <w:spacing w:after="160"/>
        <w:jc w:val="both"/>
      </w:pPr>
      <w:r>
        <w:rPr>
          <w:color w:val="000000"/>
          <w:sz w:val="24"/>
        </w:rPr>
        <w:t xml:space="preserve">En cuanto a las convenciones de código observables, destacan tres. La primera es la nomenclatura del dominio íntegramente en español: las entidades, propiedades, métodos y espacios de nombres emplean términos del negocio tal como los usa el comerciante, como Factura, </w:t>
      </w:r>
      <w:proofErr w:type="spellStart"/>
      <w:r>
        <w:rPr>
          <w:color w:val="000000"/>
          <w:sz w:val="24"/>
        </w:rPr>
        <w:t>LineaCompra</w:t>
      </w:r>
      <w:proofErr w:type="spellEnd"/>
      <w:r>
        <w:rPr>
          <w:color w:val="000000"/>
          <w:sz w:val="24"/>
        </w:rPr>
        <w:t xml:space="preserve">, </w:t>
      </w:r>
      <w:proofErr w:type="spellStart"/>
      <w:r>
        <w:rPr>
          <w:color w:val="000000"/>
          <w:sz w:val="24"/>
        </w:rPr>
        <w:t>SecuenciaNcf</w:t>
      </w:r>
      <w:proofErr w:type="spellEnd"/>
      <w:r>
        <w:rPr>
          <w:color w:val="000000"/>
          <w:sz w:val="24"/>
        </w:rPr>
        <w:t>, Cobro o Egreso, reservando el inglés únicamente para los elementos impuestos por la plataforma. La segunda es la separación estricta por módulo, que se replica de manera idéntica en las cuatro capas y en el proyecto de pruebas, de forma que la estructura de directorios refleja directamente la arquitectura descrita en el Capítulo III; esta correspondencia se refuerza con la técnica de clases parciales aplicada al registro de dependencias. La tercera es una documentación en código orientada a la justificación más que a la descripción: los comentarios explican sistemáticamente por qué se tomó una decisión y no qué hace el método.</w:t>
      </w:r>
    </w:p>
    <w:p w14:paraId="3827DAE9" w14:textId="77777777" w:rsidR="00C1613C" w:rsidRDefault="007A57CA">
      <w:pPr>
        <w:pStyle w:val="Ttulo2"/>
        <w:spacing w:before="280" w:after="160"/>
      </w:pPr>
      <w:bookmarkStart w:id="71" w:name="_Toc236739101"/>
      <w:bookmarkStart w:id="72" w:name="_Toc237005366"/>
      <w:r>
        <w:rPr>
          <w:color w:val="000000"/>
          <w:sz w:val="28"/>
        </w:rPr>
        <w:lastRenderedPageBreak/>
        <w:t>4.2. Módulo de inventario</w:t>
      </w:r>
      <w:bookmarkEnd w:id="71"/>
      <w:bookmarkEnd w:id="72"/>
    </w:p>
    <w:p w14:paraId="6C05F475" w14:textId="77777777" w:rsidR="00C1613C" w:rsidRDefault="007A57CA">
      <w:pPr>
        <w:spacing w:after="160"/>
        <w:jc w:val="both"/>
      </w:pPr>
      <w:r>
        <w:rPr>
          <w:color w:val="000000"/>
          <w:sz w:val="24"/>
        </w:rPr>
        <w:t xml:space="preserve">El módulo de inventario constituye el núcleo operativo del Mini ERP, pues resuelve el problema del que dependen los demás: saber con exactitud qué hay en el almacén y por qué el saldo cambió. En un </w:t>
      </w:r>
      <w:proofErr w:type="spellStart"/>
      <w:r>
        <w:rPr>
          <w:color w:val="000000"/>
          <w:sz w:val="24"/>
        </w:rPr>
        <w:t>microcomercio</w:t>
      </w:r>
      <w:proofErr w:type="spellEnd"/>
      <w:r>
        <w:rPr>
          <w:color w:val="000000"/>
          <w:sz w:val="24"/>
        </w:rPr>
        <w:t xml:space="preserve"> dominicano la existencia suele llevarse de memoria o en una libreta, y la merma por vencimiento, daño o robo se confunde con el error de conteo sin quedar atribuida a nadie. La respuesta del sistema es de diseño y no de interfaz: la existencia no se escribe, se deriva de una cadena de movimientos, y cada uno conserva el saldo anterior y el resultante junto con el usuario responsable y la hora.</w:t>
      </w:r>
    </w:p>
    <w:p w14:paraId="3B802836" w14:textId="77777777" w:rsidR="00C1613C" w:rsidRDefault="007A57CA">
      <w:pPr>
        <w:spacing w:after="160"/>
        <w:jc w:val="both"/>
      </w:pPr>
      <w:r>
        <w:rPr>
          <w:color w:val="000000"/>
          <w:sz w:val="24"/>
        </w:rPr>
        <w:t xml:space="preserve">El recorrido por las cuatro capas es verificable en el árbol de archivos. En el dominio están </w:t>
      </w:r>
      <w:proofErr w:type="spellStart"/>
      <w:r>
        <w:rPr>
          <w:color w:val="000000"/>
          <w:sz w:val="24"/>
        </w:rPr>
        <w:t>Producto.cs</w:t>
      </w:r>
      <w:proofErr w:type="spellEnd"/>
      <w:r>
        <w:rPr>
          <w:color w:val="000000"/>
          <w:sz w:val="24"/>
        </w:rPr>
        <w:t xml:space="preserve">, </w:t>
      </w:r>
      <w:proofErr w:type="spellStart"/>
      <w:r>
        <w:rPr>
          <w:color w:val="000000"/>
          <w:sz w:val="24"/>
        </w:rPr>
        <w:t>MovimientoInventario.cs</w:t>
      </w:r>
      <w:proofErr w:type="spellEnd"/>
      <w:r>
        <w:rPr>
          <w:color w:val="000000"/>
          <w:sz w:val="24"/>
        </w:rPr>
        <w:t xml:space="preserve">, </w:t>
      </w:r>
      <w:proofErr w:type="spellStart"/>
      <w:r>
        <w:rPr>
          <w:color w:val="000000"/>
          <w:sz w:val="24"/>
        </w:rPr>
        <w:t>TipoMovimiento.cs</w:t>
      </w:r>
      <w:proofErr w:type="spellEnd"/>
      <w:r>
        <w:rPr>
          <w:color w:val="000000"/>
          <w:sz w:val="24"/>
        </w:rPr>
        <w:t xml:space="preserve">, </w:t>
      </w:r>
      <w:proofErr w:type="spellStart"/>
      <w:r>
        <w:rPr>
          <w:color w:val="000000"/>
          <w:sz w:val="24"/>
        </w:rPr>
        <w:t>UnidadMedida.cs</w:t>
      </w:r>
      <w:proofErr w:type="spellEnd"/>
      <w:r>
        <w:rPr>
          <w:color w:val="000000"/>
          <w:sz w:val="24"/>
        </w:rPr>
        <w:t xml:space="preserve"> y </w:t>
      </w:r>
      <w:proofErr w:type="spellStart"/>
      <w:r>
        <w:rPr>
          <w:color w:val="000000"/>
          <w:sz w:val="24"/>
        </w:rPr>
        <w:t>Categoria.cs</w:t>
      </w:r>
      <w:proofErr w:type="spellEnd"/>
      <w:r>
        <w:rPr>
          <w:color w:val="000000"/>
          <w:sz w:val="24"/>
        </w:rPr>
        <w:t xml:space="preserve">, junto con EntidadBase, que aporta identificador y auditoría, y </w:t>
      </w:r>
      <w:proofErr w:type="spellStart"/>
      <w:r>
        <w:rPr>
          <w:color w:val="000000"/>
          <w:sz w:val="24"/>
        </w:rPr>
        <w:t>RetailConstants</w:t>
      </w:r>
      <w:proofErr w:type="spellEnd"/>
      <w:r>
        <w:rPr>
          <w:color w:val="000000"/>
          <w:sz w:val="24"/>
        </w:rPr>
        <w:t xml:space="preserve">, que fija las precisiones. La aplicación aporta </w:t>
      </w:r>
      <w:proofErr w:type="spellStart"/>
      <w:r>
        <w:rPr>
          <w:color w:val="000000"/>
          <w:sz w:val="24"/>
        </w:rPr>
        <w:t>ProductoService</w:t>
      </w:r>
      <w:proofErr w:type="spellEnd"/>
      <w:r>
        <w:rPr>
          <w:color w:val="000000"/>
          <w:sz w:val="24"/>
        </w:rPr>
        <w:t xml:space="preserve"> y </w:t>
      </w:r>
      <w:proofErr w:type="spellStart"/>
      <w:r>
        <w:rPr>
          <w:color w:val="000000"/>
          <w:sz w:val="24"/>
        </w:rPr>
        <w:t>CategoriaService</w:t>
      </w:r>
      <w:proofErr w:type="spellEnd"/>
      <w:r>
        <w:rPr>
          <w:color w:val="000000"/>
          <w:sz w:val="24"/>
        </w:rPr>
        <w:t xml:space="preserve">, los objetos de transferencia de </w:t>
      </w:r>
      <w:proofErr w:type="spellStart"/>
      <w:r>
        <w:rPr>
          <w:color w:val="000000"/>
          <w:sz w:val="24"/>
        </w:rPr>
        <w:t>ProductoDtos.cs</w:t>
      </w:r>
      <w:proofErr w:type="spellEnd"/>
      <w:r>
        <w:rPr>
          <w:color w:val="000000"/>
          <w:sz w:val="24"/>
        </w:rPr>
        <w:t xml:space="preserve"> y </w:t>
      </w:r>
      <w:proofErr w:type="spellStart"/>
      <w:r>
        <w:rPr>
          <w:color w:val="000000"/>
          <w:sz w:val="24"/>
        </w:rPr>
        <w:t>FiltroProductos.cs</w:t>
      </w:r>
      <w:proofErr w:type="spellEnd"/>
      <w:r>
        <w:rPr>
          <w:color w:val="000000"/>
          <w:sz w:val="24"/>
        </w:rPr>
        <w:t xml:space="preserve">, y los contratos </w:t>
      </w:r>
      <w:proofErr w:type="spellStart"/>
      <w:r>
        <w:rPr>
          <w:color w:val="000000"/>
          <w:sz w:val="24"/>
        </w:rPr>
        <w:t>IProductoRepositorio</w:t>
      </w:r>
      <w:proofErr w:type="spellEnd"/>
      <w:r>
        <w:rPr>
          <w:color w:val="000000"/>
          <w:sz w:val="24"/>
        </w:rPr>
        <w:t xml:space="preserve"> e </w:t>
      </w:r>
      <w:proofErr w:type="spellStart"/>
      <w:r>
        <w:rPr>
          <w:color w:val="000000"/>
          <w:sz w:val="24"/>
        </w:rPr>
        <w:t>ICategoriaRepositorio</w:t>
      </w:r>
      <w:proofErr w:type="spellEnd"/>
      <w:r>
        <w:rPr>
          <w:color w:val="000000"/>
          <w:sz w:val="24"/>
        </w:rPr>
        <w:t xml:space="preserve">, que devuelven entidades materializadas y no consultas diferidas para no atar esta capa a </w:t>
      </w:r>
      <w:proofErr w:type="spellStart"/>
      <w:r>
        <w:rPr>
          <w:color w:val="000000"/>
          <w:sz w:val="24"/>
        </w:rPr>
        <w:t>Entity</w:t>
      </w:r>
      <w:proofErr w:type="spellEnd"/>
      <w:r>
        <w:rPr>
          <w:color w:val="000000"/>
          <w:sz w:val="24"/>
        </w:rPr>
        <w:t xml:space="preserve"> Framework. La infraestructura los implementa en </w:t>
      </w:r>
      <w:proofErr w:type="spellStart"/>
      <w:r>
        <w:rPr>
          <w:color w:val="000000"/>
          <w:sz w:val="24"/>
        </w:rPr>
        <w:t>ProductoRepositorio</w:t>
      </w:r>
      <w:proofErr w:type="spellEnd"/>
      <w:r>
        <w:rPr>
          <w:color w:val="000000"/>
          <w:sz w:val="24"/>
        </w:rPr>
        <w:t xml:space="preserve"> y </w:t>
      </w:r>
      <w:proofErr w:type="spellStart"/>
      <w:r>
        <w:rPr>
          <w:color w:val="000000"/>
          <w:sz w:val="24"/>
        </w:rPr>
        <w:t>CategoriaRepositorio</w:t>
      </w:r>
      <w:proofErr w:type="spellEnd"/>
      <w:r>
        <w:rPr>
          <w:color w:val="000000"/>
          <w:sz w:val="24"/>
        </w:rPr>
        <w:t xml:space="preserve">, describe el mapeo en </w:t>
      </w:r>
      <w:proofErr w:type="spellStart"/>
      <w:r>
        <w:rPr>
          <w:color w:val="000000"/>
          <w:sz w:val="24"/>
        </w:rPr>
        <w:t>ProductoConfiguration</w:t>
      </w:r>
      <w:proofErr w:type="spellEnd"/>
      <w:r>
        <w:rPr>
          <w:color w:val="000000"/>
          <w:sz w:val="24"/>
        </w:rPr>
        <w:t xml:space="preserve">, </w:t>
      </w:r>
      <w:proofErr w:type="spellStart"/>
      <w:r>
        <w:rPr>
          <w:color w:val="000000"/>
          <w:sz w:val="24"/>
        </w:rPr>
        <w:t>MovimientoInventarioConfiguration</w:t>
      </w:r>
      <w:proofErr w:type="spellEnd"/>
      <w:r>
        <w:rPr>
          <w:color w:val="000000"/>
          <w:sz w:val="24"/>
        </w:rPr>
        <w:t xml:space="preserve"> y </w:t>
      </w:r>
      <w:proofErr w:type="spellStart"/>
      <w:r>
        <w:rPr>
          <w:color w:val="000000"/>
          <w:sz w:val="24"/>
        </w:rPr>
        <w:t>UnidadMedidaConfiguration</w:t>
      </w:r>
      <w:proofErr w:type="spellEnd"/>
      <w:r>
        <w:rPr>
          <w:color w:val="000000"/>
          <w:sz w:val="24"/>
        </w:rPr>
        <w:t xml:space="preserve">, y registra las cuatro dependencias con alcance por petición en </w:t>
      </w:r>
      <w:proofErr w:type="spellStart"/>
      <w:r>
        <w:rPr>
          <w:color w:val="000000"/>
          <w:sz w:val="24"/>
        </w:rPr>
        <w:t>AddInventario</w:t>
      </w:r>
      <w:proofErr w:type="spellEnd"/>
      <w:r>
        <w:rPr>
          <w:color w:val="000000"/>
          <w:sz w:val="24"/>
        </w:rPr>
        <w:t>. La capa web cierra el circuito con cuatro componentes Blazor.</w:t>
      </w:r>
    </w:p>
    <w:p w14:paraId="3E937543" w14:textId="77777777" w:rsidR="00C1613C" w:rsidRDefault="007A57CA">
      <w:pPr>
        <w:spacing w:after="160"/>
        <w:jc w:val="both"/>
      </w:pPr>
      <w:r>
        <w:rPr>
          <w:color w:val="000000"/>
          <w:sz w:val="24"/>
        </w:rPr>
        <w:t xml:space="preserve">La entidad Producto reúne el código interno con que el cajero busca, un código de barras opcional porque la mercancía a granel no lo trae, la descripción, las llaves hacia </w:t>
      </w:r>
      <w:proofErr w:type="spellStart"/>
      <w:r>
        <w:rPr>
          <w:color w:val="000000"/>
          <w:sz w:val="24"/>
        </w:rPr>
        <w:t>Categoria</w:t>
      </w:r>
      <w:proofErr w:type="spellEnd"/>
      <w:r>
        <w:rPr>
          <w:color w:val="000000"/>
          <w:sz w:val="24"/>
        </w:rPr>
        <w:t xml:space="preserve"> y </w:t>
      </w:r>
      <w:proofErr w:type="spellStart"/>
      <w:r>
        <w:rPr>
          <w:color w:val="000000"/>
          <w:sz w:val="24"/>
        </w:rPr>
        <w:t>UnidadMedida</w:t>
      </w:r>
      <w:proofErr w:type="spellEnd"/>
      <w:r>
        <w:rPr>
          <w:color w:val="000000"/>
          <w:sz w:val="24"/>
        </w:rPr>
        <w:t xml:space="preserve">, el costo, el precio sin ITBIS, la tasa que por omisión toma la constante </w:t>
      </w:r>
      <w:proofErr w:type="spellStart"/>
      <w:r>
        <w:rPr>
          <w:color w:val="000000"/>
          <w:sz w:val="24"/>
        </w:rPr>
        <w:t>TasaItbisGeneral</w:t>
      </w:r>
      <w:proofErr w:type="spellEnd"/>
      <w:r>
        <w:rPr>
          <w:color w:val="000000"/>
          <w:sz w:val="24"/>
        </w:rPr>
        <w:t xml:space="preserve"> fijada en 0.18, la existencia, la existencia mínima y dos indicadores: </w:t>
      </w:r>
      <w:proofErr w:type="spellStart"/>
      <w:r>
        <w:rPr>
          <w:color w:val="000000"/>
          <w:sz w:val="24"/>
        </w:rPr>
        <w:t>ManejaInventario</w:t>
      </w:r>
      <w:proofErr w:type="spellEnd"/>
      <w:r>
        <w:rPr>
          <w:color w:val="000000"/>
          <w:sz w:val="24"/>
        </w:rPr>
        <w:t xml:space="preserve">, para servicios que no descuentan mercancía, y Activo, para descontinuar sin borrar. Expone cinco propiedades calculadas que </w:t>
      </w:r>
      <w:proofErr w:type="spellStart"/>
      <w:r>
        <w:rPr>
          <w:color w:val="000000"/>
          <w:sz w:val="24"/>
        </w:rPr>
        <w:t>ProductoConfiguration</w:t>
      </w:r>
      <w:proofErr w:type="spellEnd"/>
      <w:r>
        <w:rPr>
          <w:color w:val="000000"/>
          <w:sz w:val="24"/>
        </w:rPr>
        <w:t xml:space="preserve"> declara ignoradas y que por tanto no tienen columna: </w:t>
      </w:r>
      <w:proofErr w:type="spellStart"/>
      <w:r>
        <w:rPr>
          <w:color w:val="000000"/>
          <w:sz w:val="24"/>
        </w:rPr>
        <w:t>PrecioConItbis</w:t>
      </w:r>
      <w:proofErr w:type="spellEnd"/>
      <w:r>
        <w:rPr>
          <w:color w:val="000000"/>
          <w:sz w:val="24"/>
        </w:rPr>
        <w:t xml:space="preserve">, el que el cliente ve en la góndola; </w:t>
      </w:r>
      <w:proofErr w:type="spellStart"/>
      <w:r>
        <w:rPr>
          <w:color w:val="000000"/>
          <w:sz w:val="24"/>
        </w:rPr>
        <w:t>MargenUnitario</w:t>
      </w:r>
      <w:proofErr w:type="spellEnd"/>
      <w:r>
        <w:rPr>
          <w:color w:val="000000"/>
          <w:sz w:val="24"/>
        </w:rPr>
        <w:t xml:space="preserve">; </w:t>
      </w:r>
      <w:proofErr w:type="spellStart"/>
      <w:r>
        <w:rPr>
          <w:color w:val="000000"/>
          <w:sz w:val="24"/>
        </w:rPr>
        <w:t>MargenPorcentaje</w:t>
      </w:r>
      <w:proofErr w:type="spellEnd"/>
      <w:r>
        <w:rPr>
          <w:color w:val="000000"/>
          <w:sz w:val="24"/>
        </w:rPr>
        <w:t xml:space="preserve">, calculado sobre el precio de venta, que devuelve cero cuando el precio aún no se fija y evita la división por </w:t>
      </w:r>
      <w:r>
        <w:rPr>
          <w:color w:val="000000"/>
          <w:sz w:val="24"/>
        </w:rPr>
        <w:lastRenderedPageBreak/>
        <w:t xml:space="preserve">cero; </w:t>
      </w:r>
      <w:proofErr w:type="spellStart"/>
      <w:r>
        <w:rPr>
          <w:color w:val="000000"/>
          <w:sz w:val="24"/>
        </w:rPr>
        <w:t>RequiereReabastecimiento</w:t>
      </w:r>
      <w:proofErr w:type="spellEnd"/>
      <w:r>
        <w:rPr>
          <w:color w:val="000000"/>
          <w:sz w:val="24"/>
        </w:rPr>
        <w:t>, verdadera cuando el producto maneja inventario, está activo y su existencia no supera el mínimo; y Agotado.</w:t>
      </w:r>
    </w:p>
    <w:p w14:paraId="3A06566B" w14:textId="77777777" w:rsidR="00C1613C" w:rsidRDefault="007A57CA">
      <w:pPr>
        <w:spacing w:after="160"/>
        <w:jc w:val="both"/>
      </w:pPr>
      <w:r>
        <w:rPr>
          <w:color w:val="000000"/>
          <w:sz w:val="24"/>
        </w:rPr>
        <w:t xml:space="preserve">El método </w:t>
      </w:r>
      <w:proofErr w:type="spellStart"/>
      <w:r>
        <w:rPr>
          <w:color w:val="000000"/>
          <w:sz w:val="24"/>
        </w:rPr>
        <w:t>AplicarMovimiento</w:t>
      </w:r>
      <w:proofErr w:type="spellEnd"/>
      <w:r>
        <w:rPr>
          <w:color w:val="000000"/>
          <w:sz w:val="24"/>
        </w:rPr>
        <w:t xml:space="preserve">, pieza central del módulo, retorna sin efecto si el producto no maneja inventario, calcula la variación según la propiedad </w:t>
      </w:r>
      <w:proofErr w:type="spellStart"/>
      <w:r>
        <w:rPr>
          <w:color w:val="000000"/>
          <w:sz w:val="24"/>
        </w:rPr>
        <w:t>EsEntrada</w:t>
      </w:r>
      <w:proofErr w:type="spellEnd"/>
      <w:r>
        <w:rPr>
          <w:color w:val="000000"/>
          <w:sz w:val="24"/>
        </w:rPr>
        <w:t xml:space="preserve"> del movimiento y obtiene la existencia resultante; si esa resultante es negativa lanza una excepción cuyo mensaje identifica el producto por su código y muestra la aritmética completa. Solo si el resultado es admisible sella el movimiento escribiendo en él la existencia anterior, la resultante y el identificador del producto, y hasta entonces asigna la nueva existencia. La razón de que esta no cambie por asignación directa es de trazabilidad: un saldo escrito a mano no puede auditarse, mientras que uno derivado de movimientos se reconstruye sumando el </w:t>
      </w:r>
      <w:proofErr w:type="spellStart"/>
      <w:r>
        <w:rPr>
          <w:color w:val="000000"/>
          <w:sz w:val="24"/>
        </w:rPr>
        <w:t>kardex</w:t>
      </w:r>
      <w:proofErr w:type="spellEnd"/>
      <w:r>
        <w:rPr>
          <w:color w:val="000000"/>
          <w:sz w:val="24"/>
        </w:rPr>
        <w:t xml:space="preserve"> y permite rastrear cualquier discrepancia hasta el asiento, el usuario y la hora exactos. La aplicación refuerza la regla en tres puntos: la creación fija la existencia en cero y hace entrar la inicial como movimiento de apertura, la actualización omite deliberadamente el campo, y el ajuste construye siempre un movimiento antes de tocar nada.</w:t>
      </w:r>
    </w:p>
    <w:p w14:paraId="202E20DD" w14:textId="77777777" w:rsidR="00C1613C" w:rsidRDefault="007A57CA">
      <w:pPr>
        <w:spacing w:after="160"/>
        <w:jc w:val="both"/>
      </w:pPr>
      <w:r>
        <w:rPr>
          <w:color w:val="000000"/>
          <w:sz w:val="24"/>
        </w:rPr>
        <w:t xml:space="preserve">Respecto del costo promedio ponderado corresponde una precisión importante: ese cálculo no forma parte de Producto ni del módulo de inventario. Reside en el método privado </w:t>
      </w:r>
      <w:proofErr w:type="spellStart"/>
      <w:r>
        <w:rPr>
          <w:color w:val="000000"/>
          <w:sz w:val="24"/>
        </w:rPr>
        <w:t>CalcularCostoPromedio</w:t>
      </w:r>
      <w:proofErr w:type="spellEnd"/>
      <w:r>
        <w:rPr>
          <w:color w:val="000000"/>
          <w:sz w:val="24"/>
        </w:rPr>
        <w:t xml:space="preserve"> de la clase Compra y se invoca desde Recibir justo antes de aplicar cada entrada, porque el promedio necesita saber cuánto había y a qué costo, dato que </w:t>
      </w:r>
      <w:proofErr w:type="spellStart"/>
      <w:r>
        <w:rPr>
          <w:color w:val="000000"/>
          <w:sz w:val="24"/>
        </w:rPr>
        <w:t>AplicarMovimiento</w:t>
      </w:r>
      <w:proofErr w:type="spellEnd"/>
      <w:r>
        <w:rPr>
          <w:color w:val="000000"/>
          <w:sz w:val="24"/>
        </w:rPr>
        <w:t xml:space="preserve"> ya habría alterado. La fórmula pondera el valor actual del inventario contra el entrante y divide entre las unidades totales, redondeando a los cuatro decimales que fija </w:t>
      </w:r>
      <w:proofErr w:type="spellStart"/>
      <w:r>
        <w:rPr>
          <w:color w:val="000000"/>
          <w:sz w:val="24"/>
        </w:rPr>
        <w:t>RetailConstants</w:t>
      </w:r>
      <w:proofErr w:type="spellEnd"/>
      <w:r>
        <w:rPr>
          <w:color w:val="000000"/>
          <w:sz w:val="24"/>
        </w:rPr>
        <w:t>; si el producto no maneja inventario o su existencia no supera cero se adopta el costo recibido. Se prefiere al último costo, que valoraría toda la existencia al precio más reciente e inflaría el costo escondiendo el margen ya ganado.</w:t>
      </w:r>
    </w:p>
    <w:p w14:paraId="24AF7788" w14:textId="77777777" w:rsidR="00C1613C" w:rsidRDefault="007A57CA">
      <w:pPr>
        <w:spacing w:after="160"/>
        <w:jc w:val="both"/>
      </w:pPr>
      <w:proofErr w:type="spellStart"/>
      <w:r>
        <w:rPr>
          <w:color w:val="000000"/>
          <w:sz w:val="24"/>
        </w:rPr>
        <w:t>MovimientoInventario</w:t>
      </w:r>
      <w:proofErr w:type="spellEnd"/>
      <w:r>
        <w:rPr>
          <w:color w:val="000000"/>
          <w:sz w:val="24"/>
        </w:rPr>
        <w:t xml:space="preserve">, documentado como registro inmutable de un cambio de existencia, guarda el producto, la fecha, el tipo, la cantidad siempre positiva porque el signo lo determina el tipo, el costo unitario del momento, la existencia anterior, la resultante, el motivo, el par </w:t>
      </w:r>
      <w:proofErr w:type="spellStart"/>
      <w:r>
        <w:rPr>
          <w:color w:val="000000"/>
          <w:sz w:val="24"/>
        </w:rPr>
        <w:t>ReferenciaTipo</w:t>
      </w:r>
      <w:proofErr w:type="spellEnd"/>
      <w:r>
        <w:rPr>
          <w:color w:val="000000"/>
          <w:sz w:val="24"/>
        </w:rPr>
        <w:t xml:space="preserve"> y </w:t>
      </w:r>
      <w:proofErr w:type="spellStart"/>
      <w:r>
        <w:rPr>
          <w:color w:val="000000"/>
          <w:sz w:val="24"/>
        </w:rPr>
        <w:t>ReferenciaId</w:t>
      </w:r>
      <w:proofErr w:type="spellEnd"/>
      <w:r>
        <w:rPr>
          <w:color w:val="000000"/>
          <w:sz w:val="24"/>
        </w:rPr>
        <w:t xml:space="preserve"> que apunta al documento origen con etiquetas como APERTURA, AJUSTE, COMPRA o FACTURA, y el usuario responsable, sin el cual la merma volvería a ser </w:t>
      </w:r>
      <w:r>
        <w:rPr>
          <w:color w:val="000000"/>
          <w:sz w:val="24"/>
        </w:rPr>
        <w:lastRenderedPageBreak/>
        <w:t>anónima. La inmutabilidad es práctica y no sintáctica: ni el repositorio ni el servicio ofrecen operación alguna para modificar o eliminar un movimiento guardado, y aquel solo expone la adición.</w:t>
      </w:r>
    </w:p>
    <w:p w14:paraId="7A896D8D" w14:textId="77777777" w:rsidR="00C1613C" w:rsidRDefault="007A57CA">
      <w:pPr>
        <w:keepNext/>
        <w:spacing w:before="240" w:after="80"/>
      </w:pPr>
      <w:r>
        <w:rPr>
          <w:b/>
          <w:color w:val="000000"/>
        </w:rPr>
        <w:t xml:space="preserve">Tabla 4.2.1. Tipos de movimiento definidos en </w:t>
      </w:r>
      <w:proofErr w:type="spellStart"/>
      <w:r>
        <w:rPr>
          <w:b/>
          <w:color w:val="000000"/>
        </w:rPr>
        <w:t>TipoMovimiento</w:t>
      </w:r>
      <w:proofErr w:type="spellEnd"/>
      <w:r>
        <w:rPr>
          <w:b/>
          <w:color w:val="000000"/>
        </w:rPr>
        <w:t xml:space="preserve"> y su origen real en 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2272"/>
        <w:gridCol w:w="2236"/>
        <w:gridCol w:w="2432"/>
      </w:tblGrid>
      <w:tr w:rsidR="00C1613C" w14:paraId="57890096" w14:textId="77777777">
        <w:trPr>
          <w:tblHeader/>
          <w:jc w:val="center"/>
        </w:trPr>
        <w:tc>
          <w:tcPr>
            <w:tcW w:w="2486" w:type="dxa"/>
            <w:shd w:val="clear" w:color="auto" w:fill="D9D9D9"/>
          </w:tcPr>
          <w:p w14:paraId="053CAF90" w14:textId="77777777" w:rsidR="00C1613C" w:rsidRDefault="007A57CA">
            <w:pPr>
              <w:spacing w:before="40" w:after="40" w:line="240" w:lineRule="auto"/>
            </w:pPr>
            <w:r>
              <w:rPr>
                <w:b/>
                <w:color w:val="000000"/>
                <w:sz w:val="20"/>
              </w:rPr>
              <w:t>Valor</w:t>
            </w:r>
          </w:p>
        </w:tc>
        <w:tc>
          <w:tcPr>
            <w:tcW w:w="2486" w:type="dxa"/>
            <w:shd w:val="clear" w:color="auto" w:fill="D9D9D9"/>
          </w:tcPr>
          <w:p w14:paraId="0427EC2D" w14:textId="77777777" w:rsidR="00C1613C" w:rsidRDefault="007A57CA">
            <w:pPr>
              <w:spacing w:before="40" w:after="40" w:line="240" w:lineRule="auto"/>
            </w:pPr>
            <w:r>
              <w:rPr>
                <w:b/>
                <w:color w:val="000000"/>
                <w:sz w:val="20"/>
              </w:rPr>
              <w:t>Efecto sobre la existencia</w:t>
            </w:r>
          </w:p>
        </w:tc>
        <w:tc>
          <w:tcPr>
            <w:tcW w:w="2486" w:type="dxa"/>
            <w:shd w:val="clear" w:color="auto" w:fill="D9D9D9"/>
          </w:tcPr>
          <w:p w14:paraId="0A9C2B0E" w14:textId="77777777" w:rsidR="00C1613C" w:rsidRDefault="007A57CA">
            <w:pPr>
              <w:spacing w:before="40" w:after="40" w:line="240" w:lineRule="auto"/>
            </w:pPr>
            <w:r>
              <w:rPr>
                <w:b/>
                <w:color w:val="000000"/>
                <w:sz w:val="20"/>
              </w:rPr>
              <w:t>Exige motivo</w:t>
            </w:r>
          </w:p>
        </w:tc>
        <w:tc>
          <w:tcPr>
            <w:tcW w:w="2486" w:type="dxa"/>
            <w:shd w:val="clear" w:color="auto" w:fill="D9D9D9"/>
          </w:tcPr>
          <w:p w14:paraId="242C6E1C" w14:textId="77777777" w:rsidR="00C1613C" w:rsidRDefault="007A57CA">
            <w:pPr>
              <w:spacing w:before="40" w:after="40" w:line="240" w:lineRule="auto"/>
            </w:pPr>
            <w:r>
              <w:rPr>
                <w:b/>
                <w:color w:val="000000"/>
                <w:sz w:val="20"/>
              </w:rPr>
              <w:t>Dónde se genera</w:t>
            </w:r>
          </w:p>
        </w:tc>
      </w:tr>
      <w:tr w:rsidR="00C1613C" w14:paraId="46200E8F" w14:textId="77777777">
        <w:trPr>
          <w:jc w:val="center"/>
        </w:trPr>
        <w:tc>
          <w:tcPr>
            <w:tcW w:w="2486" w:type="dxa"/>
            <w:shd w:val="clear" w:color="auto" w:fill="FFFFFF"/>
          </w:tcPr>
          <w:p w14:paraId="3DE86138" w14:textId="77777777" w:rsidR="00C1613C" w:rsidRDefault="007A57CA">
            <w:pPr>
              <w:spacing w:before="40" w:after="40" w:line="240" w:lineRule="auto"/>
            </w:pPr>
            <w:r>
              <w:rPr>
                <w:color w:val="000000"/>
                <w:sz w:val="20"/>
              </w:rPr>
              <w:t>Entrada</w:t>
            </w:r>
          </w:p>
        </w:tc>
        <w:tc>
          <w:tcPr>
            <w:tcW w:w="2486" w:type="dxa"/>
            <w:shd w:val="clear" w:color="auto" w:fill="FFFFFF"/>
          </w:tcPr>
          <w:p w14:paraId="16E67C4F" w14:textId="77777777" w:rsidR="00C1613C" w:rsidRDefault="007A57CA">
            <w:pPr>
              <w:spacing w:before="40" w:after="40" w:line="240" w:lineRule="auto"/>
            </w:pPr>
            <w:r>
              <w:rPr>
                <w:color w:val="000000"/>
                <w:sz w:val="20"/>
              </w:rPr>
              <w:t>Suma</w:t>
            </w:r>
          </w:p>
        </w:tc>
        <w:tc>
          <w:tcPr>
            <w:tcW w:w="2486" w:type="dxa"/>
            <w:shd w:val="clear" w:color="auto" w:fill="FFFFFF"/>
          </w:tcPr>
          <w:p w14:paraId="233BA9CF" w14:textId="77777777" w:rsidR="00C1613C" w:rsidRDefault="007A57CA">
            <w:pPr>
              <w:spacing w:before="40" w:after="40" w:line="240" w:lineRule="auto"/>
            </w:pPr>
            <w:r>
              <w:rPr>
                <w:color w:val="000000"/>
                <w:sz w:val="20"/>
              </w:rPr>
              <w:t>No</w:t>
            </w:r>
          </w:p>
        </w:tc>
        <w:tc>
          <w:tcPr>
            <w:tcW w:w="2486" w:type="dxa"/>
            <w:shd w:val="clear" w:color="auto" w:fill="FFFFFF"/>
          </w:tcPr>
          <w:p w14:paraId="42EE2C23" w14:textId="77777777" w:rsidR="00C1613C" w:rsidRDefault="007A57CA">
            <w:pPr>
              <w:spacing w:before="40" w:after="40" w:line="240" w:lineRule="auto"/>
            </w:pPr>
            <w:r>
              <w:rPr>
                <w:color w:val="000000"/>
                <w:sz w:val="20"/>
              </w:rPr>
              <w:t xml:space="preserve">Apertura y ajuste manual en </w:t>
            </w:r>
            <w:proofErr w:type="spellStart"/>
            <w:r>
              <w:rPr>
                <w:color w:val="000000"/>
                <w:sz w:val="20"/>
              </w:rPr>
              <w:t>ProductoService</w:t>
            </w:r>
            <w:proofErr w:type="spellEnd"/>
            <w:r>
              <w:rPr>
                <w:color w:val="000000"/>
                <w:sz w:val="20"/>
              </w:rPr>
              <w:t xml:space="preserve">; recepción en </w:t>
            </w:r>
            <w:proofErr w:type="spellStart"/>
            <w:r>
              <w:rPr>
                <w:color w:val="000000"/>
                <w:sz w:val="20"/>
              </w:rPr>
              <w:t>Compra.Recibir</w:t>
            </w:r>
            <w:proofErr w:type="spellEnd"/>
          </w:p>
        </w:tc>
      </w:tr>
      <w:tr w:rsidR="00C1613C" w14:paraId="3EB65BF3" w14:textId="77777777">
        <w:trPr>
          <w:jc w:val="center"/>
        </w:trPr>
        <w:tc>
          <w:tcPr>
            <w:tcW w:w="2486" w:type="dxa"/>
            <w:shd w:val="clear" w:color="auto" w:fill="FFFFFF"/>
          </w:tcPr>
          <w:p w14:paraId="56DB679A" w14:textId="77777777" w:rsidR="00C1613C" w:rsidRDefault="007A57CA">
            <w:pPr>
              <w:spacing w:before="40" w:after="40" w:line="240" w:lineRule="auto"/>
            </w:pPr>
            <w:r>
              <w:rPr>
                <w:color w:val="000000"/>
                <w:sz w:val="20"/>
              </w:rPr>
              <w:t>Salida</w:t>
            </w:r>
          </w:p>
        </w:tc>
        <w:tc>
          <w:tcPr>
            <w:tcW w:w="2486" w:type="dxa"/>
            <w:shd w:val="clear" w:color="auto" w:fill="FFFFFF"/>
          </w:tcPr>
          <w:p w14:paraId="3A226F1D" w14:textId="77777777" w:rsidR="00C1613C" w:rsidRDefault="007A57CA">
            <w:pPr>
              <w:spacing w:before="40" w:after="40" w:line="240" w:lineRule="auto"/>
            </w:pPr>
            <w:r>
              <w:rPr>
                <w:color w:val="000000"/>
                <w:sz w:val="20"/>
              </w:rPr>
              <w:t>Resta</w:t>
            </w:r>
          </w:p>
        </w:tc>
        <w:tc>
          <w:tcPr>
            <w:tcW w:w="2486" w:type="dxa"/>
            <w:shd w:val="clear" w:color="auto" w:fill="FFFFFF"/>
          </w:tcPr>
          <w:p w14:paraId="560D8227" w14:textId="77777777" w:rsidR="00C1613C" w:rsidRDefault="007A57CA">
            <w:pPr>
              <w:spacing w:before="40" w:after="40" w:line="240" w:lineRule="auto"/>
            </w:pPr>
            <w:r>
              <w:rPr>
                <w:color w:val="000000"/>
                <w:sz w:val="20"/>
              </w:rPr>
              <w:t>No</w:t>
            </w:r>
          </w:p>
        </w:tc>
        <w:tc>
          <w:tcPr>
            <w:tcW w:w="2486" w:type="dxa"/>
            <w:shd w:val="clear" w:color="auto" w:fill="FFFFFF"/>
          </w:tcPr>
          <w:p w14:paraId="5F46EB1B" w14:textId="77777777" w:rsidR="00C1613C" w:rsidRDefault="007A57CA">
            <w:pPr>
              <w:spacing w:before="40" w:after="40" w:line="240" w:lineRule="auto"/>
            </w:pPr>
            <w:r>
              <w:rPr>
                <w:color w:val="000000"/>
                <w:sz w:val="20"/>
              </w:rPr>
              <w:t xml:space="preserve">Emisión de factura en </w:t>
            </w:r>
            <w:proofErr w:type="spellStart"/>
            <w:r>
              <w:rPr>
                <w:color w:val="000000"/>
                <w:sz w:val="20"/>
              </w:rPr>
              <w:t>Factura.cs</w:t>
            </w:r>
            <w:proofErr w:type="spellEnd"/>
          </w:p>
        </w:tc>
      </w:tr>
      <w:tr w:rsidR="00C1613C" w14:paraId="0992B297" w14:textId="77777777">
        <w:trPr>
          <w:jc w:val="center"/>
        </w:trPr>
        <w:tc>
          <w:tcPr>
            <w:tcW w:w="2486" w:type="dxa"/>
            <w:shd w:val="clear" w:color="auto" w:fill="FFFFFF"/>
          </w:tcPr>
          <w:p w14:paraId="74F25DC1" w14:textId="77777777" w:rsidR="00C1613C" w:rsidRDefault="007A57CA">
            <w:pPr>
              <w:spacing w:before="40" w:after="40" w:line="240" w:lineRule="auto"/>
            </w:pPr>
            <w:proofErr w:type="spellStart"/>
            <w:r>
              <w:rPr>
                <w:color w:val="000000"/>
                <w:sz w:val="20"/>
              </w:rPr>
              <w:t>AjustePositivo</w:t>
            </w:r>
            <w:proofErr w:type="spellEnd"/>
          </w:p>
        </w:tc>
        <w:tc>
          <w:tcPr>
            <w:tcW w:w="2486" w:type="dxa"/>
            <w:shd w:val="clear" w:color="auto" w:fill="FFFFFF"/>
          </w:tcPr>
          <w:p w14:paraId="1103A536" w14:textId="77777777" w:rsidR="00C1613C" w:rsidRDefault="007A57CA">
            <w:pPr>
              <w:spacing w:before="40" w:after="40" w:line="240" w:lineRule="auto"/>
            </w:pPr>
            <w:r>
              <w:rPr>
                <w:color w:val="000000"/>
                <w:sz w:val="20"/>
              </w:rPr>
              <w:t>Suma</w:t>
            </w:r>
          </w:p>
        </w:tc>
        <w:tc>
          <w:tcPr>
            <w:tcW w:w="2486" w:type="dxa"/>
            <w:shd w:val="clear" w:color="auto" w:fill="FFFFFF"/>
          </w:tcPr>
          <w:p w14:paraId="53E5B1E7" w14:textId="77777777" w:rsidR="00C1613C" w:rsidRDefault="007A57CA">
            <w:pPr>
              <w:spacing w:before="40" w:after="40" w:line="240" w:lineRule="auto"/>
            </w:pPr>
            <w:r>
              <w:rPr>
                <w:color w:val="000000"/>
                <w:sz w:val="20"/>
              </w:rPr>
              <w:t>Sí</w:t>
            </w:r>
          </w:p>
        </w:tc>
        <w:tc>
          <w:tcPr>
            <w:tcW w:w="2486" w:type="dxa"/>
            <w:shd w:val="clear" w:color="auto" w:fill="FFFFFF"/>
          </w:tcPr>
          <w:p w14:paraId="2DE6C7FB" w14:textId="77777777" w:rsidR="00C1613C" w:rsidRDefault="007A57CA">
            <w:pPr>
              <w:spacing w:before="40" w:after="40" w:line="240" w:lineRule="auto"/>
            </w:pPr>
            <w:proofErr w:type="spellStart"/>
            <w:r>
              <w:rPr>
                <w:color w:val="000000"/>
                <w:sz w:val="20"/>
              </w:rPr>
              <w:t>AjustarExistenciaAsync</w:t>
            </w:r>
            <w:proofErr w:type="spellEnd"/>
            <w:r>
              <w:rPr>
                <w:color w:val="000000"/>
                <w:sz w:val="20"/>
              </w:rPr>
              <w:t xml:space="preserve">, desde </w:t>
            </w:r>
            <w:proofErr w:type="spellStart"/>
            <w:r>
              <w:rPr>
                <w:color w:val="000000"/>
                <w:sz w:val="20"/>
              </w:rPr>
              <w:t>ProductoEditor.razor</w:t>
            </w:r>
            <w:proofErr w:type="spellEnd"/>
          </w:p>
        </w:tc>
      </w:tr>
      <w:tr w:rsidR="00C1613C" w14:paraId="248025D6" w14:textId="77777777">
        <w:trPr>
          <w:jc w:val="center"/>
        </w:trPr>
        <w:tc>
          <w:tcPr>
            <w:tcW w:w="2486" w:type="dxa"/>
            <w:shd w:val="clear" w:color="auto" w:fill="FFFFFF"/>
          </w:tcPr>
          <w:p w14:paraId="5BDA0C7E" w14:textId="77777777" w:rsidR="00C1613C" w:rsidRDefault="007A57CA">
            <w:pPr>
              <w:spacing w:before="40" w:after="40" w:line="240" w:lineRule="auto"/>
            </w:pPr>
            <w:proofErr w:type="spellStart"/>
            <w:r>
              <w:rPr>
                <w:color w:val="000000"/>
                <w:sz w:val="20"/>
              </w:rPr>
              <w:t>AjusteNegativo</w:t>
            </w:r>
            <w:proofErr w:type="spellEnd"/>
          </w:p>
        </w:tc>
        <w:tc>
          <w:tcPr>
            <w:tcW w:w="2486" w:type="dxa"/>
            <w:shd w:val="clear" w:color="auto" w:fill="FFFFFF"/>
          </w:tcPr>
          <w:p w14:paraId="571E1C1B" w14:textId="77777777" w:rsidR="00C1613C" w:rsidRDefault="007A57CA">
            <w:pPr>
              <w:spacing w:before="40" w:after="40" w:line="240" w:lineRule="auto"/>
            </w:pPr>
            <w:r>
              <w:rPr>
                <w:color w:val="000000"/>
                <w:sz w:val="20"/>
              </w:rPr>
              <w:t>Resta</w:t>
            </w:r>
          </w:p>
        </w:tc>
        <w:tc>
          <w:tcPr>
            <w:tcW w:w="2486" w:type="dxa"/>
            <w:shd w:val="clear" w:color="auto" w:fill="FFFFFF"/>
          </w:tcPr>
          <w:p w14:paraId="39292BF3" w14:textId="77777777" w:rsidR="00C1613C" w:rsidRDefault="007A57CA">
            <w:pPr>
              <w:spacing w:before="40" w:after="40" w:line="240" w:lineRule="auto"/>
            </w:pPr>
            <w:r>
              <w:rPr>
                <w:color w:val="000000"/>
                <w:sz w:val="20"/>
              </w:rPr>
              <w:t>Sí</w:t>
            </w:r>
          </w:p>
        </w:tc>
        <w:tc>
          <w:tcPr>
            <w:tcW w:w="2486" w:type="dxa"/>
            <w:shd w:val="clear" w:color="auto" w:fill="FFFFFF"/>
          </w:tcPr>
          <w:p w14:paraId="7B87D194" w14:textId="77777777" w:rsidR="00C1613C" w:rsidRDefault="007A57CA">
            <w:pPr>
              <w:spacing w:before="40" w:after="40" w:line="240" w:lineRule="auto"/>
            </w:pPr>
            <w:proofErr w:type="spellStart"/>
            <w:r>
              <w:rPr>
                <w:color w:val="000000"/>
                <w:sz w:val="20"/>
              </w:rPr>
              <w:t>AjustarExistenciaAsync</w:t>
            </w:r>
            <w:proofErr w:type="spellEnd"/>
            <w:r>
              <w:rPr>
                <w:color w:val="000000"/>
                <w:sz w:val="20"/>
              </w:rPr>
              <w:t xml:space="preserve">, desde </w:t>
            </w:r>
            <w:proofErr w:type="spellStart"/>
            <w:r>
              <w:rPr>
                <w:color w:val="000000"/>
                <w:sz w:val="20"/>
              </w:rPr>
              <w:t>ProductoEditor.razor</w:t>
            </w:r>
            <w:proofErr w:type="spellEnd"/>
          </w:p>
        </w:tc>
      </w:tr>
      <w:tr w:rsidR="00C1613C" w14:paraId="0A41D1E8" w14:textId="77777777">
        <w:trPr>
          <w:jc w:val="center"/>
        </w:trPr>
        <w:tc>
          <w:tcPr>
            <w:tcW w:w="2486" w:type="dxa"/>
            <w:shd w:val="clear" w:color="auto" w:fill="FFFFFF"/>
          </w:tcPr>
          <w:p w14:paraId="63383B03" w14:textId="77777777" w:rsidR="00C1613C" w:rsidRDefault="007A57CA">
            <w:pPr>
              <w:spacing w:before="40" w:after="40" w:line="240" w:lineRule="auto"/>
            </w:pPr>
            <w:r>
              <w:rPr>
                <w:color w:val="000000"/>
                <w:sz w:val="20"/>
              </w:rPr>
              <w:t>Merma</w:t>
            </w:r>
          </w:p>
        </w:tc>
        <w:tc>
          <w:tcPr>
            <w:tcW w:w="2486" w:type="dxa"/>
            <w:shd w:val="clear" w:color="auto" w:fill="FFFFFF"/>
          </w:tcPr>
          <w:p w14:paraId="7F3CCBBC" w14:textId="77777777" w:rsidR="00C1613C" w:rsidRDefault="007A57CA">
            <w:pPr>
              <w:spacing w:before="40" w:after="40" w:line="240" w:lineRule="auto"/>
            </w:pPr>
            <w:r>
              <w:rPr>
                <w:color w:val="000000"/>
                <w:sz w:val="20"/>
              </w:rPr>
              <w:t>Resta</w:t>
            </w:r>
          </w:p>
        </w:tc>
        <w:tc>
          <w:tcPr>
            <w:tcW w:w="2486" w:type="dxa"/>
            <w:shd w:val="clear" w:color="auto" w:fill="FFFFFF"/>
          </w:tcPr>
          <w:p w14:paraId="5A60EFD8" w14:textId="77777777" w:rsidR="00C1613C" w:rsidRDefault="007A57CA">
            <w:pPr>
              <w:spacing w:before="40" w:after="40" w:line="240" w:lineRule="auto"/>
            </w:pPr>
            <w:r>
              <w:rPr>
                <w:color w:val="000000"/>
                <w:sz w:val="20"/>
              </w:rPr>
              <w:t>Sí</w:t>
            </w:r>
          </w:p>
        </w:tc>
        <w:tc>
          <w:tcPr>
            <w:tcW w:w="2486" w:type="dxa"/>
            <w:shd w:val="clear" w:color="auto" w:fill="FFFFFF"/>
          </w:tcPr>
          <w:p w14:paraId="53DE17BF" w14:textId="77777777" w:rsidR="00C1613C" w:rsidRDefault="007A57CA">
            <w:pPr>
              <w:spacing w:before="40" w:after="40" w:line="240" w:lineRule="auto"/>
            </w:pPr>
            <w:proofErr w:type="spellStart"/>
            <w:r>
              <w:rPr>
                <w:color w:val="000000"/>
                <w:sz w:val="20"/>
              </w:rPr>
              <w:t>AjustarExistenciaAsync</w:t>
            </w:r>
            <w:proofErr w:type="spellEnd"/>
            <w:r>
              <w:rPr>
                <w:color w:val="000000"/>
                <w:sz w:val="20"/>
              </w:rPr>
              <w:t xml:space="preserve">, desde </w:t>
            </w:r>
            <w:proofErr w:type="spellStart"/>
            <w:r>
              <w:rPr>
                <w:color w:val="000000"/>
                <w:sz w:val="20"/>
              </w:rPr>
              <w:t>ProductoEditor.razor</w:t>
            </w:r>
            <w:proofErr w:type="spellEnd"/>
          </w:p>
        </w:tc>
      </w:tr>
      <w:tr w:rsidR="00C1613C" w14:paraId="6931EC99" w14:textId="77777777">
        <w:trPr>
          <w:jc w:val="center"/>
        </w:trPr>
        <w:tc>
          <w:tcPr>
            <w:tcW w:w="2486" w:type="dxa"/>
            <w:shd w:val="clear" w:color="auto" w:fill="FFFFFF"/>
          </w:tcPr>
          <w:p w14:paraId="1A1E6AC1" w14:textId="77777777" w:rsidR="00C1613C" w:rsidRDefault="007A57CA">
            <w:pPr>
              <w:spacing w:before="40" w:after="40" w:line="240" w:lineRule="auto"/>
            </w:pPr>
            <w:proofErr w:type="spellStart"/>
            <w:r>
              <w:rPr>
                <w:color w:val="000000"/>
                <w:sz w:val="20"/>
              </w:rPr>
              <w:t>DevolucionCliente</w:t>
            </w:r>
            <w:proofErr w:type="spellEnd"/>
          </w:p>
        </w:tc>
        <w:tc>
          <w:tcPr>
            <w:tcW w:w="2486" w:type="dxa"/>
            <w:shd w:val="clear" w:color="auto" w:fill="FFFFFF"/>
          </w:tcPr>
          <w:p w14:paraId="1BF22DCE" w14:textId="77777777" w:rsidR="00C1613C" w:rsidRDefault="007A57CA">
            <w:pPr>
              <w:spacing w:before="40" w:after="40" w:line="240" w:lineRule="auto"/>
            </w:pPr>
            <w:r>
              <w:rPr>
                <w:color w:val="000000"/>
                <w:sz w:val="20"/>
              </w:rPr>
              <w:t>Suma</w:t>
            </w:r>
          </w:p>
        </w:tc>
        <w:tc>
          <w:tcPr>
            <w:tcW w:w="2486" w:type="dxa"/>
            <w:shd w:val="clear" w:color="auto" w:fill="FFFFFF"/>
          </w:tcPr>
          <w:p w14:paraId="34D3FA73" w14:textId="77777777" w:rsidR="00C1613C" w:rsidRDefault="007A57CA">
            <w:pPr>
              <w:spacing w:before="40" w:after="40" w:line="240" w:lineRule="auto"/>
            </w:pPr>
            <w:r>
              <w:rPr>
                <w:color w:val="000000"/>
                <w:sz w:val="20"/>
              </w:rPr>
              <w:t>No</w:t>
            </w:r>
          </w:p>
        </w:tc>
        <w:tc>
          <w:tcPr>
            <w:tcW w:w="2486" w:type="dxa"/>
            <w:shd w:val="clear" w:color="auto" w:fill="FFFFFF"/>
          </w:tcPr>
          <w:p w14:paraId="433BD39C" w14:textId="77777777" w:rsidR="00C1613C" w:rsidRDefault="007A57CA">
            <w:pPr>
              <w:spacing w:before="40" w:after="40" w:line="240" w:lineRule="auto"/>
            </w:pPr>
            <w:r>
              <w:rPr>
                <w:color w:val="000000"/>
                <w:sz w:val="20"/>
              </w:rPr>
              <w:t xml:space="preserve">Anulación de factura en </w:t>
            </w:r>
            <w:proofErr w:type="spellStart"/>
            <w:r>
              <w:rPr>
                <w:color w:val="000000"/>
                <w:sz w:val="20"/>
              </w:rPr>
              <w:t>Factura.cs</w:t>
            </w:r>
            <w:proofErr w:type="spellEnd"/>
          </w:p>
        </w:tc>
      </w:tr>
      <w:tr w:rsidR="00C1613C" w14:paraId="474E9D6F" w14:textId="77777777">
        <w:trPr>
          <w:jc w:val="center"/>
        </w:trPr>
        <w:tc>
          <w:tcPr>
            <w:tcW w:w="2486" w:type="dxa"/>
            <w:shd w:val="clear" w:color="auto" w:fill="FFFFFF"/>
          </w:tcPr>
          <w:p w14:paraId="3B4E9D1F" w14:textId="77777777" w:rsidR="00C1613C" w:rsidRDefault="007A57CA">
            <w:pPr>
              <w:spacing w:before="40" w:after="40" w:line="240" w:lineRule="auto"/>
            </w:pPr>
            <w:proofErr w:type="spellStart"/>
            <w:r>
              <w:rPr>
                <w:color w:val="000000"/>
                <w:sz w:val="20"/>
              </w:rPr>
              <w:t>DevolucionProveedor</w:t>
            </w:r>
            <w:proofErr w:type="spellEnd"/>
          </w:p>
        </w:tc>
        <w:tc>
          <w:tcPr>
            <w:tcW w:w="2486" w:type="dxa"/>
            <w:shd w:val="clear" w:color="auto" w:fill="FFFFFF"/>
          </w:tcPr>
          <w:p w14:paraId="51EE8B8C" w14:textId="77777777" w:rsidR="00C1613C" w:rsidRDefault="007A57CA">
            <w:pPr>
              <w:spacing w:before="40" w:after="40" w:line="240" w:lineRule="auto"/>
            </w:pPr>
            <w:r>
              <w:rPr>
                <w:color w:val="000000"/>
                <w:sz w:val="20"/>
              </w:rPr>
              <w:t>Resta</w:t>
            </w:r>
          </w:p>
        </w:tc>
        <w:tc>
          <w:tcPr>
            <w:tcW w:w="2486" w:type="dxa"/>
            <w:shd w:val="clear" w:color="auto" w:fill="FFFFFF"/>
          </w:tcPr>
          <w:p w14:paraId="476C592B" w14:textId="77777777" w:rsidR="00C1613C" w:rsidRDefault="007A57CA">
            <w:pPr>
              <w:spacing w:before="40" w:after="40" w:line="240" w:lineRule="auto"/>
            </w:pPr>
            <w:r>
              <w:rPr>
                <w:color w:val="000000"/>
                <w:sz w:val="20"/>
              </w:rPr>
              <w:t>No</w:t>
            </w:r>
          </w:p>
        </w:tc>
        <w:tc>
          <w:tcPr>
            <w:tcW w:w="2486" w:type="dxa"/>
            <w:shd w:val="clear" w:color="auto" w:fill="FFFFFF"/>
          </w:tcPr>
          <w:p w14:paraId="22A5A243" w14:textId="77777777" w:rsidR="00C1613C" w:rsidRDefault="007A57CA">
            <w:pPr>
              <w:spacing w:before="40" w:after="40" w:line="240" w:lineRule="auto"/>
            </w:pPr>
            <w:proofErr w:type="spellStart"/>
            <w:r>
              <w:rPr>
                <w:color w:val="000000"/>
                <w:sz w:val="20"/>
              </w:rPr>
              <w:t>DevolucionCompra.cs</w:t>
            </w:r>
            <w:proofErr w:type="spellEnd"/>
          </w:p>
        </w:tc>
      </w:tr>
    </w:tbl>
    <w:p w14:paraId="2DFA94E6" w14:textId="77777777" w:rsidR="00EF76A2" w:rsidRDefault="00B139D7">
      <w:pPr>
        <w:spacing w:before="40" w:after="280"/>
      </w:pPr>
      <w:r>
        <w:rPr>
          <w:i/>
          <w:color w:val="000000"/>
          <w:sz w:val="20"/>
          <w:szCs w:val="20"/>
        </w:rPr>
        <w:t>Fuente: Realización propia.</w:t>
      </w:r>
    </w:p>
    <w:p w14:paraId="012F12C6" w14:textId="77777777" w:rsidR="00C1613C" w:rsidRDefault="007A57CA">
      <w:pPr>
        <w:spacing w:before="240" w:after="160"/>
        <w:jc w:val="both"/>
      </w:pPr>
      <w:r>
        <w:rPr>
          <w:color w:val="000000"/>
          <w:sz w:val="24"/>
        </w:rPr>
        <w:t xml:space="preserve">La merma se separa del ajuste </w:t>
      </w:r>
      <w:proofErr w:type="gramStart"/>
      <w:r>
        <w:rPr>
          <w:color w:val="000000"/>
          <w:sz w:val="24"/>
        </w:rPr>
        <w:t>negativo</w:t>
      </w:r>
      <w:proofErr w:type="gramEnd"/>
      <w:r>
        <w:rPr>
          <w:color w:val="000000"/>
          <w:sz w:val="24"/>
        </w:rPr>
        <w:t xml:space="preserve"> aunque ambos resten por igual, pues mezclarlas las volvería invisibles otra vez. El manejo de decimales descansa en </w:t>
      </w:r>
      <w:proofErr w:type="spellStart"/>
      <w:r>
        <w:rPr>
          <w:color w:val="000000"/>
          <w:sz w:val="24"/>
        </w:rPr>
        <w:t>UnidadMedida</w:t>
      </w:r>
      <w:proofErr w:type="spellEnd"/>
      <w:r>
        <w:rPr>
          <w:color w:val="000000"/>
          <w:sz w:val="24"/>
        </w:rPr>
        <w:t xml:space="preserve"> y su método </w:t>
      </w:r>
      <w:proofErr w:type="spellStart"/>
      <w:r>
        <w:rPr>
          <w:color w:val="000000"/>
          <w:sz w:val="24"/>
        </w:rPr>
        <w:t>CantidadEsValida</w:t>
      </w:r>
      <w:proofErr w:type="spellEnd"/>
      <w:r>
        <w:rPr>
          <w:color w:val="000000"/>
          <w:sz w:val="24"/>
        </w:rPr>
        <w:t>, que rechaza toda cantidad menor o igual que cero y compara luego la cantidad contra sí misma redondeada a los decimales admitidos, tomando cero cuando la unidad no permite decimales; así dos libras y media es una cantidad válida y dos unidades y media no lo es, como ilustra el propio código con el arroz por libra frente a los refrescos por unidad. La precisión se refuerza en la base de datos, con tres decimales para existencias y cantidades y cuatro para costos y precios, y en la presentación mediante la clase Formato.</w:t>
      </w:r>
    </w:p>
    <w:p w14:paraId="05EFF9E5" w14:textId="77777777" w:rsidR="00C1613C" w:rsidRDefault="007A57CA">
      <w:pPr>
        <w:keepNext/>
        <w:spacing w:before="240" w:after="80"/>
      </w:pPr>
      <w:r>
        <w:rPr>
          <w:b/>
          <w:color w:val="000000"/>
        </w:rPr>
        <w:lastRenderedPageBreak/>
        <w:t xml:space="preserve">Tabla 4.2.2. Unidades de medida sembradas en </w:t>
      </w:r>
      <w:proofErr w:type="spellStart"/>
      <w:r>
        <w:rPr>
          <w:b/>
          <w:color w:val="000000"/>
        </w:rPr>
        <w:t>UnidadMedidaConfiguration</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8"/>
        <w:gridCol w:w="2343"/>
        <w:gridCol w:w="2344"/>
        <w:gridCol w:w="2345"/>
      </w:tblGrid>
      <w:tr w:rsidR="00C1613C" w14:paraId="44F43CFB" w14:textId="77777777">
        <w:trPr>
          <w:tblHeader/>
          <w:jc w:val="center"/>
        </w:trPr>
        <w:tc>
          <w:tcPr>
            <w:tcW w:w="2486" w:type="dxa"/>
            <w:shd w:val="clear" w:color="auto" w:fill="D9D9D9"/>
          </w:tcPr>
          <w:p w14:paraId="62527000" w14:textId="77777777" w:rsidR="00C1613C" w:rsidRDefault="007A57CA">
            <w:pPr>
              <w:spacing w:before="40" w:after="40" w:line="240" w:lineRule="auto"/>
            </w:pPr>
            <w:r>
              <w:rPr>
                <w:b/>
                <w:color w:val="000000"/>
                <w:sz w:val="20"/>
              </w:rPr>
              <w:t>Código</w:t>
            </w:r>
          </w:p>
        </w:tc>
        <w:tc>
          <w:tcPr>
            <w:tcW w:w="2486" w:type="dxa"/>
            <w:shd w:val="clear" w:color="auto" w:fill="D9D9D9"/>
          </w:tcPr>
          <w:p w14:paraId="0F9FA2FA" w14:textId="77777777" w:rsidR="00C1613C" w:rsidRDefault="007A57CA">
            <w:pPr>
              <w:spacing w:before="40" w:after="40" w:line="240" w:lineRule="auto"/>
            </w:pPr>
            <w:r>
              <w:rPr>
                <w:b/>
                <w:color w:val="000000"/>
                <w:sz w:val="20"/>
              </w:rPr>
              <w:t>Nombre</w:t>
            </w:r>
          </w:p>
        </w:tc>
        <w:tc>
          <w:tcPr>
            <w:tcW w:w="2486" w:type="dxa"/>
            <w:shd w:val="clear" w:color="auto" w:fill="D9D9D9"/>
          </w:tcPr>
          <w:p w14:paraId="7A3C056B" w14:textId="77777777" w:rsidR="00C1613C" w:rsidRDefault="007A57CA">
            <w:pPr>
              <w:spacing w:before="40" w:after="40" w:line="240" w:lineRule="auto"/>
            </w:pPr>
            <w:r>
              <w:rPr>
                <w:b/>
                <w:color w:val="000000"/>
                <w:sz w:val="20"/>
              </w:rPr>
              <w:t>Permite decimales</w:t>
            </w:r>
          </w:p>
        </w:tc>
        <w:tc>
          <w:tcPr>
            <w:tcW w:w="2486" w:type="dxa"/>
            <w:shd w:val="clear" w:color="auto" w:fill="D9D9D9"/>
          </w:tcPr>
          <w:p w14:paraId="6BA8C757" w14:textId="77777777" w:rsidR="00C1613C" w:rsidRDefault="007A57CA">
            <w:pPr>
              <w:spacing w:before="40" w:after="40" w:line="240" w:lineRule="auto"/>
            </w:pPr>
            <w:r>
              <w:rPr>
                <w:b/>
                <w:color w:val="000000"/>
                <w:sz w:val="20"/>
              </w:rPr>
              <w:t>Decimales admitidos</w:t>
            </w:r>
          </w:p>
        </w:tc>
      </w:tr>
      <w:tr w:rsidR="00C1613C" w14:paraId="6D2237C3" w14:textId="77777777">
        <w:trPr>
          <w:jc w:val="center"/>
        </w:trPr>
        <w:tc>
          <w:tcPr>
            <w:tcW w:w="2486" w:type="dxa"/>
            <w:shd w:val="clear" w:color="auto" w:fill="FFFFFF"/>
          </w:tcPr>
          <w:p w14:paraId="68D44412" w14:textId="77777777" w:rsidR="00C1613C" w:rsidRDefault="007A57CA">
            <w:pPr>
              <w:spacing w:before="40" w:after="40" w:line="240" w:lineRule="auto"/>
            </w:pPr>
            <w:r>
              <w:rPr>
                <w:color w:val="000000"/>
                <w:sz w:val="20"/>
              </w:rPr>
              <w:t>UND</w:t>
            </w:r>
          </w:p>
        </w:tc>
        <w:tc>
          <w:tcPr>
            <w:tcW w:w="2486" w:type="dxa"/>
            <w:shd w:val="clear" w:color="auto" w:fill="FFFFFF"/>
          </w:tcPr>
          <w:p w14:paraId="32444D0B" w14:textId="77777777" w:rsidR="00C1613C" w:rsidRDefault="007A57CA">
            <w:pPr>
              <w:spacing w:before="40" w:after="40" w:line="240" w:lineRule="auto"/>
            </w:pPr>
            <w:r>
              <w:rPr>
                <w:color w:val="000000"/>
                <w:sz w:val="20"/>
              </w:rPr>
              <w:t>Unidad</w:t>
            </w:r>
          </w:p>
        </w:tc>
        <w:tc>
          <w:tcPr>
            <w:tcW w:w="2486" w:type="dxa"/>
            <w:shd w:val="clear" w:color="auto" w:fill="FFFFFF"/>
          </w:tcPr>
          <w:p w14:paraId="014C650F" w14:textId="77777777" w:rsidR="00C1613C" w:rsidRDefault="007A57CA">
            <w:pPr>
              <w:spacing w:before="40" w:after="40" w:line="240" w:lineRule="auto"/>
            </w:pPr>
            <w:r>
              <w:rPr>
                <w:color w:val="000000"/>
                <w:sz w:val="20"/>
              </w:rPr>
              <w:t>No</w:t>
            </w:r>
          </w:p>
        </w:tc>
        <w:tc>
          <w:tcPr>
            <w:tcW w:w="2486" w:type="dxa"/>
            <w:shd w:val="clear" w:color="auto" w:fill="FFFFFF"/>
          </w:tcPr>
          <w:p w14:paraId="6ACD9D8E" w14:textId="77777777" w:rsidR="00C1613C" w:rsidRDefault="007A57CA">
            <w:pPr>
              <w:spacing w:before="40" w:after="40" w:line="240" w:lineRule="auto"/>
            </w:pPr>
            <w:r>
              <w:rPr>
                <w:color w:val="000000"/>
                <w:sz w:val="20"/>
              </w:rPr>
              <w:t>0</w:t>
            </w:r>
          </w:p>
        </w:tc>
      </w:tr>
      <w:tr w:rsidR="00C1613C" w14:paraId="5E0483A8" w14:textId="77777777">
        <w:trPr>
          <w:jc w:val="center"/>
        </w:trPr>
        <w:tc>
          <w:tcPr>
            <w:tcW w:w="2486" w:type="dxa"/>
            <w:shd w:val="clear" w:color="auto" w:fill="FFFFFF"/>
          </w:tcPr>
          <w:p w14:paraId="54C21DDD" w14:textId="77777777" w:rsidR="00C1613C" w:rsidRDefault="007A57CA">
            <w:pPr>
              <w:spacing w:before="40" w:after="40" w:line="240" w:lineRule="auto"/>
            </w:pPr>
            <w:r>
              <w:rPr>
                <w:color w:val="000000"/>
                <w:sz w:val="20"/>
              </w:rPr>
              <w:t>LB</w:t>
            </w:r>
          </w:p>
        </w:tc>
        <w:tc>
          <w:tcPr>
            <w:tcW w:w="2486" w:type="dxa"/>
            <w:shd w:val="clear" w:color="auto" w:fill="FFFFFF"/>
          </w:tcPr>
          <w:p w14:paraId="36008206" w14:textId="77777777" w:rsidR="00C1613C" w:rsidRDefault="007A57CA">
            <w:pPr>
              <w:spacing w:before="40" w:after="40" w:line="240" w:lineRule="auto"/>
            </w:pPr>
            <w:r>
              <w:rPr>
                <w:color w:val="000000"/>
                <w:sz w:val="20"/>
              </w:rPr>
              <w:t>Libra</w:t>
            </w:r>
          </w:p>
        </w:tc>
        <w:tc>
          <w:tcPr>
            <w:tcW w:w="2486" w:type="dxa"/>
            <w:shd w:val="clear" w:color="auto" w:fill="FFFFFF"/>
          </w:tcPr>
          <w:p w14:paraId="4C88F8BF" w14:textId="77777777" w:rsidR="00C1613C" w:rsidRDefault="007A57CA">
            <w:pPr>
              <w:spacing w:before="40" w:after="40" w:line="240" w:lineRule="auto"/>
            </w:pPr>
            <w:r>
              <w:rPr>
                <w:color w:val="000000"/>
                <w:sz w:val="20"/>
              </w:rPr>
              <w:t>Sí</w:t>
            </w:r>
          </w:p>
        </w:tc>
        <w:tc>
          <w:tcPr>
            <w:tcW w:w="2486" w:type="dxa"/>
            <w:shd w:val="clear" w:color="auto" w:fill="FFFFFF"/>
          </w:tcPr>
          <w:p w14:paraId="3DBB85B0" w14:textId="77777777" w:rsidR="00C1613C" w:rsidRDefault="007A57CA">
            <w:pPr>
              <w:spacing w:before="40" w:after="40" w:line="240" w:lineRule="auto"/>
            </w:pPr>
            <w:r>
              <w:rPr>
                <w:color w:val="000000"/>
                <w:sz w:val="20"/>
              </w:rPr>
              <w:t>3</w:t>
            </w:r>
          </w:p>
        </w:tc>
      </w:tr>
      <w:tr w:rsidR="00C1613C" w14:paraId="1656A9E9" w14:textId="77777777">
        <w:trPr>
          <w:jc w:val="center"/>
        </w:trPr>
        <w:tc>
          <w:tcPr>
            <w:tcW w:w="2486" w:type="dxa"/>
            <w:shd w:val="clear" w:color="auto" w:fill="FFFFFF"/>
          </w:tcPr>
          <w:p w14:paraId="6E3BB240" w14:textId="77777777" w:rsidR="00C1613C" w:rsidRDefault="007A57CA">
            <w:pPr>
              <w:spacing w:before="40" w:after="40" w:line="240" w:lineRule="auto"/>
            </w:pPr>
            <w:r>
              <w:rPr>
                <w:color w:val="000000"/>
                <w:sz w:val="20"/>
              </w:rPr>
              <w:t>KG</w:t>
            </w:r>
          </w:p>
        </w:tc>
        <w:tc>
          <w:tcPr>
            <w:tcW w:w="2486" w:type="dxa"/>
            <w:shd w:val="clear" w:color="auto" w:fill="FFFFFF"/>
          </w:tcPr>
          <w:p w14:paraId="03322283" w14:textId="77777777" w:rsidR="00C1613C" w:rsidRDefault="007A57CA">
            <w:pPr>
              <w:spacing w:before="40" w:after="40" w:line="240" w:lineRule="auto"/>
            </w:pPr>
            <w:r>
              <w:rPr>
                <w:color w:val="000000"/>
                <w:sz w:val="20"/>
              </w:rPr>
              <w:t>Kilogramo</w:t>
            </w:r>
          </w:p>
        </w:tc>
        <w:tc>
          <w:tcPr>
            <w:tcW w:w="2486" w:type="dxa"/>
            <w:shd w:val="clear" w:color="auto" w:fill="FFFFFF"/>
          </w:tcPr>
          <w:p w14:paraId="3562A660" w14:textId="77777777" w:rsidR="00C1613C" w:rsidRDefault="007A57CA">
            <w:pPr>
              <w:spacing w:before="40" w:after="40" w:line="240" w:lineRule="auto"/>
            </w:pPr>
            <w:r>
              <w:rPr>
                <w:color w:val="000000"/>
                <w:sz w:val="20"/>
              </w:rPr>
              <w:t>Sí</w:t>
            </w:r>
          </w:p>
        </w:tc>
        <w:tc>
          <w:tcPr>
            <w:tcW w:w="2486" w:type="dxa"/>
            <w:shd w:val="clear" w:color="auto" w:fill="FFFFFF"/>
          </w:tcPr>
          <w:p w14:paraId="24957FDB" w14:textId="77777777" w:rsidR="00C1613C" w:rsidRDefault="007A57CA">
            <w:pPr>
              <w:spacing w:before="40" w:after="40" w:line="240" w:lineRule="auto"/>
            </w:pPr>
            <w:r>
              <w:rPr>
                <w:color w:val="000000"/>
                <w:sz w:val="20"/>
              </w:rPr>
              <w:t>3</w:t>
            </w:r>
          </w:p>
        </w:tc>
      </w:tr>
      <w:tr w:rsidR="00C1613C" w14:paraId="4016A9FF" w14:textId="77777777">
        <w:trPr>
          <w:jc w:val="center"/>
        </w:trPr>
        <w:tc>
          <w:tcPr>
            <w:tcW w:w="2486" w:type="dxa"/>
            <w:shd w:val="clear" w:color="auto" w:fill="FFFFFF"/>
          </w:tcPr>
          <w:p w14:paraId="15C10FB6" w14:textId="77777777" w:rsidR="00C1613C" w:rsidRDefault="007A57CA">
            <w:pPr>
              <w:spacing w:before="40" w:after="40" w:line="240" w:lineRule="auto"/>
            </w:pPr>
            <w:r>
              <w:rPr>
                <w:color w:val="000000"/>
                <w:sz w:val="20"/>
              </w:rPr>
              <w:t>GAL</w:t>
            </w:r>
          </w:p>
        </w:tc>
        <w:tc>
          <w:tcPr>
            <w:tcW w:w="2486" w:type="dxa"/>
            <w:shd w:val="clear" w:color="auto" w:fill="FFFFFF"/>
          </w:tcPr>
          <w:p w14:paraId="2A847835" w14:textId="77777777" w:rsidR="00C1613C" w:rsidRDefault="007A57CA">
            <w:pPr>
              <w:spacing w:before="40" w:after="40" w:line="240" w:lineRule="auto"/>
            </w:pPr>
            <w:r>
              <w:rPr>
                <w:color w:val="000000"/>
                <w:sz w:val="20"/>
              </w:rPr>
              <w:t>Galón</w:t>
            </w:r>
          </w:p>
        </w:tc>
        <w:tc>
          <w:tcPr>
            <w:tcW w:w="2486" w:type="dxa"/>
            <w:shd w:val="clear" w:color="auto" w:fill="FFFFFF"/>
          </w:tcPr>
          <w:p w14:paraId="370460D9" w14:textId="77777777" w:rsidR="00C1613C" w:rsidRDefault="007A57CA">
            <w:pPr>
              <w:spacing w:before="40" w:after="40" w:line="240" w:lineRule="auto"/>
            </w:pPr>
            <w:r>
              <w:rPr>
                <w:color w:val="000000"/>
                <w:sz w:val="20"/>
              </w:rPr>
              <w:t>Sí</w:t>
            </w:r>
          </w:p>
        </w:tc>
        <w:tc>
          <w:tcPr>
            <w:tcW w:w="2486" w:type="dxa"/>
            <w:shd w:val="clear" w:color="auto" w:fill="FFFFFF"/>
          </w:tcPr>
          <w:p w14:paraId="3E042545" w14:textId="77777777" w:rsidR="00C1613C" w:rsidRDefault="007A57CA">
            <w:pPr>
              <w:spacing w:before="40" w:after="40" w:line="240" w:lineRule="auto"/>
            </w:pPr>
            <w:r>
              <w:rPr>
                <w:color w:val="000000"/>
                <w:sz w:val="20"/>
              </w:rPr>
              <w:t>2</w:t>
            </w:r>
          </w:p>
        </w:tc>
      </w:tr>
      <w:tr w:rsidR="00C1613C" w14:paraId="500A72C1" w14:textId="77777777">
        <w:trPr>
          <w:jc w:val="center"/>
        </w:trPr>
        <w:tc>
          <w:tcPr>
            <w:tcW w:w="2486" w:type="dxa"/>
            <w:shd w:val="clear" w:color="auto" w:fill="FFFFFF"/>
          </w:tcPr>
          <w:p w14:paraId="408484FC" w14:textId="77777777" w:rsidR="00C1613C" w:rsidRDefault="007A57CA">
            <w:pPr>
              <w:spacing w:before="40" w:after="40" w:line="240" w:lineRule="auto"/>
            </w:pPr>
            <w:r>
              <w:rPr>
                <w:color w:val="000000"/>
                <w:sz w:val="20"/>
              </w:rPr>
              <w:t>LT</w:t>
            </w:r>
          </w:p>
        </w:tc>
        <w:tc>
          <w:tcPr>
            <w:tcW w:w="2486" w:type="dxa"/>
            <w:shd w:val="clear" w:color="auto" w:fill="FFFFFF"/>
          </w:tcPr>
          <w:p w14:paraId="36EEA039" w14:textId="77777777" w:rsidR="00C1613C" w:rsidRDefault="007A57CA">
            <w:pPr>
              <w:spacing w:before="40" w:after="40" w:line="240" w:lineRule="auto"/>
            </w:pPr>
            <w:r>
              <w:rPr>
                <w:color w:val="000000"/>
                <w:sz w:val="20"/>
              </w:rPr>
              <w:t>Litro</w:t>
            </w:r>
          </w:p>
        </w:tc>
        <w:tc>
          <w:tcPr>
            <w:tcW w:w="2486" w:type="dxa"/>
            <w:shd w:val="clear" w:color="auto" w:fill="FFFFFF"/>
          </w:tcPr>
          <w:p w14:paraId="7B857B07" w14:textId="77777777" w:rsidR="00C1613C" w:rsidRDefault="007A57CA">
            <w:pPr>
              <w:spacing w:before="40" w:after="40" w:line="240" w:lineRule="auto"/>
            </w:pPr>
            <w:r>
              <w:rPr>
                <w:color w:val="000000"/>
                <w:sz w:val="20"/>
              </w:rPr>
              <w:t>Sí</w:t>
            </w:r>
          </w:p>
        </w:tc>
        <w:tc>
          <w:tcPr>
            <w:tcW w:w="2486" w:type="dxa"/>
            <w:shd w:val="clear" w:color="auto" w:fill="FFFFFF"/>
          </w:tcPr>
          <w:p w14:paraId="4ACDB0F5" w14:textId="77777777" w:rsidR="00C1613C" w:rsidRDefault="007A57CA">
            <w:pPr>
              <w:spacing w:before="40" w:after="40" w:line="240" w:lineRule="auto"/>
            </w:pPr>
            <w:r>
              <w:rPr>
                <w:color w:val="000000"/>
                <w:sz w:val="20"/>
              </w:rPr>
              <w:t>2</w:t>
            </w:r>
          </w:p>
        </w:tc>
      </w:tr>
      <w:tr w:rsidR="00C1613C" w14:paraId="6D6ABA90" w14:textId="77777777">
        <w:trPr>
          <w:jc w:val="center"/>
        </w:trPr>
        <w:tc>
          <w:tcPr>
            <w:tcW w:w="2486" w:type="dxa"/>
            <w:shd w:val="clear" w:color="auto" w:fill="FFFFFF"/>
          </w:tcPr>
          <w:p w14:paraId="3BE14874" w14:textId="77777777" w:rsidR="00C1613C" w:rsidRDefault="007A57CA">
            <w:pPr>
              <w:spacing w:before="40" w:after="40" w:line="240" w:lineRule="auto"/>
            </w:pPr>
            <w:r>
              <w:rPr>
                <w:color w:val="000000"/>
                <w:sz w:val="20"/>
              </w:rPr>
              <w:t>CAJ</w:t>
            </w:r>
          </w:p>
        </w:tc>
        <w:tc>
          <w:tcPr>
            <w:tcW w:w="2486" w:type="dxa"/>
            <w:shd w:val="clear" w:color="auto" w:fill="FFFFFF"/>
          </w:tcPr>
          <w:p w14:paraId="4CA56B06" w14:textId="77777777" w:rsidR="00C1613C" w:rsidRDefault="007A57CA">
            <w:pPr>
              <w:spacing w:before="40" w:after="40" w:line="240" w:lineRule="auto"/>
            </w:pPr>
            <w:r>
              <w:rPr>
                <w:color w:val="000000"/>
                <w:sz w:val="20"/>
              </w:rPr>
              <w:t>Caja</w:t>
            </w:r>
          </w:p>
        </w:tc>
        <w:tc>
          <w:tcPr>
            <w:tcW w:w="2486" w:type="dxa"/>
            <w:shd w:val="clear" w:color="auto" w:fill="FFFFFF"/>
          </w:tcPr>
          <w:p w14:paraId="010799B4" w14:textId="77777777" w:rsidR="00C1613C" w:rsidRDefault="007A57CA">
            <w:pPr>
              <w:spacing w:before="40" w:after="40" w:line="240" w:lineRule="auto"/>
            </w:pPr>
            <w:r>
              <w:rPr>
                <w:color w:val="000000"/>
                <w:sz w:val="20"/>
              </w:rPr>
              <w:t>No</w:t>
            </w:r>
          </w:p>
        </w:tc>
        <w:tc>
          <w:tcPr>
            <w:tcW w:w="2486" w:type="dxa"/>
            <w:shd w:val="clear" w:color="auto" w:fill="FFFFFF"/>
          </w:tcPr>
          <w:p w14:paraId="1BA03DAC" w14:textId="77777777" w:rsidR="00C1613C" w:rsidRDefault="007A57CA">
            <w:pPr>
              <w:spacing w:before="40" w:after="40" w:line="240" w:lineRule="auto"/>
            </w:pPr>
            <w:r>
              <w:rPr>
                <w:color w:val="000000"/>
                <w:sz w:val="20"/>
              </w:rPr>
              <w:t>0</w:t>
            </w:r>
          </w:p>
        </w:tc>
      </w:tr>
      <w:tr w:rsidR="00C1613C" w14:paraId="062D69B9" w14:textId="77777777">
        <w:trPr>
          <w:jc w:val="center"/>
        </w:trPr>
        <w:tc>
          <w:tcPr>
            <w:tcW w:w="2486" w:type="dxa"/>
            <w:shd w:val="clear" w:color="auto" w:fill="FFFFFF"/>
          </w:tcPr>
          <w:p w14:paraId="32840BCE" w14:textId="77777777" w:rsidR="00C1613C" w:rsidRDefault="007A57CA">
            <w:pPr>
              <w:spacing w:before="40" w:after="40" w:line="240" w:lineRule="auto"/>
            </w:pPr>
            <w:r>
              <w:rPr>
                <w:color w:val="000000"/>
                <w:sz w:val="20"/>
              </w:rPr>
              <w:t>PAQ</w:t>
            </w:r>
          </w:p>
        </w:tc>
        <w:tc>
          <w:tcPr>
            <w:tcW w:w="2486" w:type="dxa"/>
            <w:shd w:val="clear" w:color="auto" w:fill="FFFFFF"/>
          </w:tcPr>
          <w:p w14:paraId="0EC5A5D8" w14:textId="77777777" w:rsidR="00C1613C" w:rsidRDefault="007A57CA">
            <w:pPr>
              <w:spacing w:before="40" w:after="40" w:line="240" w:lineRule="auto"/>
            </w:pPr>
            <w:r>
              <w:rPr>
                <w:color w:val="000000"/>
                <w:sz w:val="20"/>
              </w:rPr>
              <w:t>Paquete</w:t>
            </w:r>
          </w:p>
        </w:tc>
        <w:tc>
          <w:tcPr>
            <w:tcW w:w="2486" w:type="dxa"/>
            <w:shd w:val="clear" w:color="auto" w:fill="FFFFFF"/>
          </w:tcPr>
          <w:p w14:paraId="4F78184C" w14:textId="77777777" w:rsidR="00C1613C" w:rsidRDefault="007A57CA">
            <w:pPr>
              <w:spacing w:before="40" w:after="40" w:line="240" w:lineRule="auto"/>
            </w:pPr>
            <w:r>
              <w:rPr>
                <w:color w:val="000000"/>
                <w:sz w:val="20"/>
              </w:rPr>
              <w:t>No</w:t>
            </w:r>
          </w:p>
        </w:tc>
        <w:tc>
          <w:tcPr>
            <w:tcW w:w="2486" w:type="dxa"/>
            <w:shd w:val="clear" w:color="auto" w:fill="FFFFFF"/>
          </w:tcPr>
          <w:p w14:paraId="4D490ABA" w14:textId="77777777" w:rsidR="00C1613C" w:rsidRDefault="007A57CA">
            <w:pPr>
              <w:spacing w:before="40" w:after="40" w:line="240" w:lineRule="auto"/>
            </w:pPr>
            <w:r>
              <w:rPr>
                <w:color w:val="000000"/>
                <w:sz w:val="20"/>
              </w:rPr>
              <w:t>0</w:t>
            </w:r>
          </w:p>
        </w:tc>
      </w:tr>
    </w:tbl>
    <w:p w14:paraId="173DA41E" w14:textId="77777777" w:rsidR="00EF76A2" w:rsidRDefault="00B139D7">
      <w:pPr>
        <w:spacing w:before="40" w:after="280"/>
      </w:pPr>
      <w:r>
        <w:rPr>
          <w:i/>
          <w:color w:val="000000"/>
          <w:sz w:val="20"/>
          <w:szCs w:val="20"/>
        </w:rPr>
        <w:t>Fuente: Realización propia.</w:t>
      </w:r>
    </w:p>
    <w:p w14:paraId="32CDD86F" w14:textId="77777777" w:rsidR="00C1613C" w:rsidRDefault="007A57CA">
      <w:pPr>
        <w:spacing w:before="240" w:after="160"/>
        <w:jc w:val="both"/>
      </w:pPr>
      <w:r>
        <w:rPr>
          <w:color w:val="000000"/>
          <w:sz w:val="24"/>
        </w:rPr>
        <w:t xml:space="preserve">Las validaciones se concentran en el método privado </w:t>
      </w:r>
      <w:proofErr w:type="spellStart"/>
      <w:r>
        <w:rPr>
          <w:color w:val="000000"/>
          <w:sz w:val="24"/>
        </w:rPr>
        <w:t>ValidarAsync</w:t>
      </w:r>
      <w:proofErr w:type="spellEnd"/>
      <w:r>
        <w:rPr>
          <w:color w:val="000000"/>
          <w:sz w:val="24"/>
        </w:rPr>
        <w:t xml:space="preserve"> de </w:t>
      </w:r>
      <w:proofErr w:type="spellStart"/>
      <w:r>
        <w:rPr>
          <w:color w:val="000000"/>
          <w:sz w:val="24"/>
        </w:rPr>
        <w:t>ProductoService</w:t>
      </w:r>
      <w:proofErr w:type="spellEnd"/>
      <w:r>
        <w:rPr>
          <w:color w:val="000000"/>
          <w:sz w:val="24"/>
        </w:rPr>
        <w:t>, compartido por creación y actualización, y se apoyan en el tipo Resultado, que trata el código repetido o la falta de existencia como respuestas esperadas del negocio y no como fallos del programa. El código se normaliza eliminando espacios y convirtiendo a mayúsculas antes de compararse, y ambas verificaciones de unicidad reciben el identificador a excluir para que un producto no choque consigo mismo al editarse. La unicidad se defiende también en la base de datos, con un índice único sobre el código y otro filtrado sobre el código de barras condicionado a no ser nulo, para que los productos a granel no choquen entre sí por compartir el valor nulo.</w:t>
      </w:r>
    </w:p>
    <w:p w14:paraId="1DF4E362" w14:textId="77777777" w:rsidR="00C1613C" w:rsidRDefault="007A57CA">
      <w:pPr>
        <w:keepNext/>
        <w:spacing w:before="240" w:after="80"/>
      </w:pPr>
      <w:r>
        <w:rPr>
          <w:b/>
          <w:color w:val="000000"/>
        </w:rPr>
        <w:t>Tabla 4.2.3. Reglas de negocio del módulo y mensajes reales que devuelve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5"/>
        <w:gridCol w:w="3454"/>
        <w:gridCol w:w="2951"/>
      </w:tblGrid>
      <w:tr w:rsidR="00C1613C" w14:paraId="61101855" w14:textId="77777777">
        <w:trPr>
          <w:tblHeader/>
          <w:jc w:val="center"/>
        </w:trPr>
        <w:tc>
          <w:tcPr>
            <w:tcW w:w="3315" w:type="dxa"/>
            <w:shd w:val="clear" w:color="auto" w:fill="D9D9D9"/>
          </w:tcPr>
          <w:p w14:paraId="56C3DDE6" w14:textId="77777777" w:rsidR="00C1613C" w:rsidRDefault="007A57CA">
            <w:pPr>
              <w:spacing w:before="40" w:after="40" w:line="240" w:lineRule="auto"/>
            </w:pPr>
            <w:r>
              <w:rPr>
                <w:b/>
                <w:color w:val="000000"/>
                <w:sz w:val="20"/>
              </w:rPr>
              <w:t>Regla</w:t>
            </w:r>
          </w:p>
        </w:tc>
        <w:tc>
          <w:tcPr>
            <w:tcW w:w="3315" w:type="dxa"/>
            <w:shd w:val="clear" w:color="auto" w:fill="D9D9D9"/>
          </w:tcPr>
          <w:p w14:paraId="33249C58" w14:textId="77777777" w:rsidR="00C1613C" w:rsidRDefault="007A57CA">
            <w:pPr>
              <w:spacing w:before="40" w:after="40" w:line="240" w:lineRule="auto"/>
            </w:pPr>
            <w:r>
              <w:rPr>
                <w:b/>
                <w:color w:val="000000"/>
                <w:sz w:val="20"/>
              </w:rPr>
              <w:t>Dónde se aplica</w:t>
            </w:r>
          </w:p>
        </w:tc>
        <w:tc>
          <w:tcPr>
            <w:tcW w:w="3315" w:type="dxa"/>
            <w:shd w:val="clear" w:color="auto" w:fill="D9D9D9"/>
          </w:tcPr>
          <w:p w14:paraId="1E8EA301" w14:textId="77777777" w:rsidR="00C1613C" w:rsidRDefault="007A57CA">
            <w:pPr>
              <w:spacing w:before="40" w:after="40" w:line="240" w:lineRule="auto"/>
            </w:pPr>
            <w:r>
              <w:rPr>
                <w:b/>
                <w:color w:val="000000"/>
                <w:sz w:val="20"/>
              </w:rPr>
              <w:t>Mensaje</w:t>
            </w:r>
          </w:p>
        </w:tc>
      </w:tr>
      <w:tr w:rsidR="00C1613C" w14:paraId="1A6CB021" w14:textId="77777777">
        <w:trPr>
          <w:jc w:val="center"/>
        </w:trPr>
        <w:tc>
          <w:tcPr>
            <w:tcW w:w="3315" w:type="dxa"/>
            <w:shd w:val="clear" w:color="auto" w:fill="FFFFFF"/>
          </w:tcPr>
          <w:p w14:paraId="41824CD8" w14:textId="77777777" w:rsidR="00C1613C" w:rsidRDefault="007A57CA">
            <w:pPr>
              <w:spacing w:before="40" w:after="40" w:line="240" w:lineRule="auto"/>
            </w:pPr>
            <w:r>
              <w:rPr>
                <w:color w:val="000000"/>
                <w:sz w:val="20"/>
              </w:rPr>
              <w:t>Código obligatorio</w:t>
            </w:r>
          </w:p>
        </w:tc>
        <w:tc>
          <w:tcPr>
            <w:tcW w:w="3315" w:type="dxa"/>
            <w:shd w:val="clear" w:color="auto" w:fill="FFFFFF"/>
          </w:tcPr>
          <w:p w14:paraId="3ECADDC0" w14:textId="77777777" w:rsidR="00C1613C" w:rsidRDefault="007A57CA">
            <w:pPr>
              <w:spacing w:before="40" w:after="40" w:line="240" w:lineRule="auto"/>
            </w:pPr>
            <w:proofErr w:type="spellStart"/>
            <w:r>
              <w:rPr>
                <w:color w:val="000000"/>
                <w:sz w:val="20"/>
              </w:rPr>
              <w:t>ProductoService.ValidarAsync</w:t>
            </w:r>
            <w:proofErr w:type="spellEnd"/>
          </w:p>
        </w:tc>
        <w:tc>
          <w:tcPr>
            <w:tcW w:w="3315" w:type="dxa"/>
            <w:shd w:val="clear" w:color="auto" w:fill="FFFFFF"/>
          </w:tcPr>
          <w:p w14:paraId="07A9DC14" w14:textId="77777777" w:rsidR="00C1613C" w:rsidRDefault="007A57CA">
            <w:pPr>
              <w:spacing w:before="40" w:after="40" w:line="240" w:lineRule="auto"/>
            </w:pPr>
            <w:r>
              <w:rPr>
                <w:color w:val="000000"/>
                <w:sz w:val="20"/>
              </w:rPr>
              <w:t xml:space="preserve">El </w:t>
            </w:r>
            <w:proofErr w:type="spellStart"/>
            <w:r>
              <w:rPr>
                <w:color w:val="000000"/>
                <w:sz w:val="20"/>
              </w:rPr>
              <w:t>codigo</w:t>
            </w:r>
            <w:proofErr w:type="spellEnd"/>
            <w:r>
              <w:rPr>
                <w:color w:val="000000"/>
                <w:sz w:val="20"/>
              </w:rPr>
              <w:t xml:space="preserve"> es obligatorio.</w:t>
            </w:r>
          </w:p>
        </w:tc>
      </w:tr>
      <w:tr w:rsidR="00C1613C" w14:paraId="6F63876B" w14:textId="77777777">
        <w:trPr>
          <w:jc w:val="center"/>
        </w:trPr>
        <w:tc>
          <w:tcPr>
            <w:tcW w:w="3315" w:type="dxa"/>
            <w:shd w:val="clear" w:color="auto" w:fill="FFFFFF"/>
          </w:tcPr>
          <w:p w14:paraId="56AD92B1" w14:textId="77777777" w:rsidR="00C1613C" w:rsidRDefault="007A57CA">
            <w:pPr>
              <w:spacing w:before="40" w:after="40" w:line="240" w:lineRule="auto"/>
            </w:pPr>
            <w:r>
              <w:rPr>
                <w:color w:val="000000"/>
                <w:sz w:val="20"/>
              </w:rPr>
              <w:t>Descripción obligatoria</w:t>
            </w:r>
          </w:p>
        </w:tc>
        <w:tc>
          <w:tcPr>
            <w:tcW w:w="3315" w:type="dxa"/>
            <w:shd w:val="clear" w:color="auto" w:fill="FFFFFF"/>
          </w:tcPr>
          <w:p w14:paraId="5BE16CB0" w14:textId="77777777" w:rsidR="00C1613C" w:rsidRDefault="007A57CA">
            <w:pPr>
              <w:spacing w:before="40" w:after="40" w:line="240" w:lineRule="auto"/>
            </w:pPr>
            <w:proofErr w:type="spellStart"/>
            <w:r>
              <w:rPr>
                <w:color w:val="000000"/>
                <w:sz w:val="20"/>
              </w:rPr>
              <w:t>ProductoService.ValidarAsync</w:t>
            </w:r>
            <w:proofErr w:type="spellEnd"/>
          </w:p>
        </w:tc>
        <w:tc>
          <w:tcPr>
            <w:tcW w:w="3315" w:type="dxa"/>
            <w:shd w:val="clear" w:color="auto" w:fill="FFFFFF"/>
          </w:tcPr>
          <w:p w14:paraId="7213745A" w14:textId="77777777" w:rsidR="00C1613C" w:rsidRDefault="007A57CA">
            <w:pPr>
              <w:spacing w:before="40" w:after="40" w:line="240" w:lineRule="auto"/>
            </w:pPr>
            <w:r>
              <w:rPr>
                <w:color w:val="000000"/>
                <w:sz w:val="20"/>
              </w:rPr>
              <w:t xml:space="preserve">La </w:t>
            </w:r>
            <w:proofErr w:type="spellStart"/>
            <w:r>
              <w:rPr>
                <w:color w:val="000000"/>
                <w:sz w:val="20"/>
              </w:rPr>
              <w:t>descripcion</w:t>
            </w:r>
            <w:proofErr w:type="spellEnd"/>
            <w:r>
              <w:rPr>
                <w:color w:val="000000"/>
                <w:sz w:val="20"/>
              </w:rPr>
              <w:t xml:space="preserve"> es obligatoria.</w:t>
            </w:r>
          </w:p>
        </w:tc>
      </w:tr>
      <w:tr w:rsidR="00C1613C" w14:paraId="6A1BE541" w14:textId="77777777">
        <w:trPr>
          <w:jc w:val="center"/>
        </w:trPr>
        <w:tc>
          <w:tcPr>
            <w:tcW w:w="3315" w:type="dxa"/>
            <w:shd w:val="clear" w:color="auto" w:fill="FFFFFF"/>
          </w:tcPr>
          <w:p w14:paraId="584F1545" w14:textId="77777777" w:rsidR="00C1613C" w:rsidRDefault="007A57CA">
            <w:pPr>
              <w:spacing w:before="40" w:after="40" w:line="240" w:lineRule="auto"/>
            </w:pPr>
            <w:r>
              <w:rPr>
                <w:color w:val="000000"/>
                <w:sz w:val="20"/>
              </w:rPr>
              <w:t>Costo y precio no negativos</w:t>
            </w:r>
          </w:p>
        </w:tc>
        <w:tc>
          <w:tcPr>
            <w:tcW w:w="3315" w:type="dxa"/>
            <w:shd w:val="clear" w:color="auto" w:fill="FFFFFF"/>
          </w:tcPr>
          <w:p w14:paraId="6CEFEC94" w14:textId="77777777" w:rsidR="00C1613C" w:rsidRDefault="007A57CA">
            <w:pPr>
              <w:spacing w:before="40" w:after="40" w:line="240" w:lineRule="auto"/>
            </w:pPr>
            <w:proofErr w:type="spellStart"/>
            <w:r>
              <w:rPr>
                <w:color w:val="000000"/>
                <w:sz w:val="20"/>
              </w:rPr>
              <w:t>ProductoService.ValidarAsync</w:t>
            </w:r>
            <w:proofErr w:type="spellEnd"/>
          </w:p>
        </w:tc>
        <w:tc>
          <w:tcPr>
            <w:tcW w:w="3315" w:type="dxa"/>
            <w:shd w:val="clear" w:color="auto" w:fill="FFFFFF"/>
          </w:tcPr>
          <w:p w14:paraId="4B53D4EA" w14:textId="77777777" w:rsidR="00C1613C" w:rsidRDefault="007A57CA">
            <w:pPr>
              <w:spacing w:before="40" w:after="40" w:line="240" w:lineRule="auto"/>
            </w:pPr>
            <w:r>
              <w:rPr>
                <w:color w:val="000000"/>
                <w:sz w:val="20"/>
              </w:rPr>
              <w:t>El costo y el precio no pueden ser negativos.</w:t>
            </w:r>
          </w:p>
        </w:tc>
      </w:tr>
      <w:tr w:rsidR="00C1613C" w14:paraId="4D6FEDA0" w14:textId="77777777">
        <w:trPr>
          <w:jc w:val="center"/>
        </w:trPr>
        <w:tc>
          <w:tcPr>
            <w:tcW w:w="3315" w:type="dxa"/>
            <w:shd w:val="clear" w:color="auto" w:fill="FFFFFF"/>
          </w:tcPr>
          <w:p w14:paraId="4B36DD0F" w14:textId="77777777" w:rsidR="00C1613C" w:rsidRDefault="007A57CA">
            <w:pPr>
              <w:spacing w:before="40" w:after="40" w:line="240" w:lineRule="auto"/>
            </w:pPr>
            <w:r>
              <w:rPr>
                <w:color w:val="000000"/>
                <w:sz w:val="20"/>
              </w:rPr>
              <w:t>Existencia mínima no negativa</w:t>
            </w:r>
          </w:p>
        </w:tc>
        <w:tc>
          <w:tcPr>
            <w:tcW w:w="3315" w:type="dxa"/>
            <w:shd w:val="clear" w:color="auto" w:fill="FFFFFF"/>
          </w:tcPr>
          <w:p w14:paraId="12CB5840" w14:textId="77777777" w:rsidR="00C1613C" w:rsidRDefault="007A57CA">
            <w:pPr>
              <w:spacing w:before="40" w:after="40" w:line="240" w:lineRule="auto"/>
            </w:pPr>
            <w:proofErr w:type="spellStart"/>
            <w:r>
              <w:rPr>
                <w:color w:val="000000"/>
                <w:sz w:val="20"/>
              </w:rPr>
              <w:t>ProductoService.ValidarAsync</w:t>
            </w:r>
            <w:proofErr w:type="spellEnd"/>
          </w:p>
        </w:tc>
        <w:tc>
          <w:tcPr>
            <w:tcW w:w="3315" w:type="dxa"/>
            <w:shd w:val="clear" w:color="auto" w:fill="FFFFFF"/>
          </w:tcPr>
          <w:p w14:paraId="1E0553E3" w14:textId="77777777" w:rsidR="00C1613C" w:rsidRDefault="007A57CA">
            <w:pPr>
              <w:spacing w:before="40" w:after="40" w:line="240" w:lineRule="auto"/>
            </w:pPr>
            <w:r>
              <w:rPr>
                <w:color w:val="000000"/>
                <w:sz w:val="20"/>
              </w:rPr>
              <w:t xml:space="preserve">La existencia </w:t>
            </w:r>
            <w:proofErr w:type="spellStart"/>
            <w:r>
              <w:rPr>
                <w:color w:val="000000"/>
                <w:sz w:val="20"/>
              </w:rPr>
              <w:t>minima</w:t>
            </w:r>
            <w:proofErr w:type="spellEnd"/>
            <w:r>
              <w:rPr>
                <w:color w:val="000000"/>
                <w:sz w:val="20"/>
              </w:rPr>
              <w:t xml:space="preserve"> no puede ser negativa.</w:t>
            </w:r>
          </w:p>
        </w:tc>
      </w:tr>
      <w:tr w:rsidR="00C1613C" w14:paraId="5D212CC6" w14:textId="77777777">
        <w:trPr>
          <w:jc w:val="center"/>
        </w:trPr>
        <w:tc>
          <w:tcPr>
            <w:tcW w:w="3315" w:type="dxa"/>
            <w:shd w:val="clear" w:color="auto" w:fill="FFFFFF"/>
          </w:tcPr>
          <w:p w14:paraId="59FBFBE0" w14:textId="77777777" w:rsidR="00C1613C" w:rsidRDefault="007A57CA">
            <w:pPr>
              <w:spacing w:before="40" w:after="40" w:line="240" w:lineRule="auto"/>
            </w:pPr>
            <w:r>
              <w:rPr>
                <w:color w:val="000000"/>
                <w:sz w:val="20"/>
              </w:rPr>
              <w:t>Código único</w:t>
            </w:r>
          </w:p>
        </w:tc>
        <w:tc>
          <w:tcPr>
            <w:tcW w:w="3315" w:type="dxa"/>
            <w:shd w:val="clear" w:color="auto" w:fill="FFFFFF"/>
          </w:tcPr>
          <w:p w14:paraId="32FA97AB" w14:textId="77777777" w:rsidR="00C1613C" w:rsidRDefault="007A57CA">
            <w:pPr>
              <w:spacing w:before="40" w:after="40" w:line="240" w:lineRule="auto"/>
            </w:pPr>
            <w:proofErr w:type="spellStart"/>
            <w:r>
              <w:rPr>
                <w:color w:val="000000"/>
                <w:sz w:val="20"/>
              </w:rPr>
              <w:t>ValidarAsync</w:t>
            </w:r>
            <w:proofErr w:type="spellEnd"/>
            <w:r>
              <w:rPr>
                <w:color w:val="000000"/>
                <w:sz w:val="20"/>
              </w:rPr>
              <w:t xml:space="preserve"> e índice único</w:t>
            </w:r>
          </w:p>
        </w:tc>
        <w:tc>
          <w:tcPr>
            <w:tcW w:w="3315" w:type="dxa"/>
            <w:shd w:val="clear" w:color="auto" w:fill="FFFFFF"/>
          </w:tcPr>
          <w:p w14:paraId="5299460C" w14:textId="77777777" w:rsidR="00C1613C" w:rsidRDefault="007A57CA">
            <w:pPr>
              <w:spacing w:before="40" w:after="40" w:line="240" w:lineRule="auto"/>
            </w:pPr>
            <w:r>
              <w:rPr>
                <w:color w:val="000000"/>
                <w:sz w:val="20"/>
              </w:rPr>
              <w:t xml:space="preserve">Ya existe un producto con el </w:t>
            </w:r>
            <w:proofErr w:type="spellStart"/>
            <w:r>
              <w:rPr>
                <w:color w:val="000000"/>
                <w:sz w:val="20"/>
              </w:rPr>
              <w:t>codigo</w:t>
            </w:r>
            <w:proofErr w:type="spellEnd"/>
            <w:r>
              <w:rPr>
                <w:color w:val="000000"/>
                <w:sz w:val="20"/>
              </w:rPr>
              <w:t xml:space="preserve"> indicado.</w:t>
            </w:r>
          </w:p>
        </w:tc>
      </w:tr>
      <w:tr w:rsidR="00C1613C" w14:paraId="5D6A425D" w14:textId="77777777">
        <w:trPr>
          <w:jc w:val="center"/>
        </w:trPr>
        <w:tc>
          <w:tcPr>
            <w:tcW w:w="3315" w:type="dxa"/>
            <w:shd w:val="clear" w:color="auto" w:fill="FFFFFF"/>
          </w:tcPr>
          <w:p w14:paraId="5CBF8FC7" w14:textId="77777777" w:rsidR="00C1613C" w:rsidRDefault="007A57CA">
            <w:pPr>
              <w:spacing w:before="40" w:after="40" w:line="240" w:lineRule="auto"/>
            </w:pPr>
            <w:r>
              <w:rPr>
                <w:color w:val="000000"/>
                <w:sz w:val="20"/>
              </w:rPr>
              <w:t>Código de barras único entre los que lo tienen</w:t>
            </w:r>
          </w:p>
        </w:tc>
        <w:tc>
          <w:tcPr>
            <w:tcW w:w="3315" w:type="dxa"/>
            <w:shd w:val="clear" w:color="auto" w:fill="FFFFFF"/>
          </w:tcPr>
          <w:p w14:paraId="3BFBBC0E" w14:textId="77777777" w:rsidR="00C1613C" w:rsidRDefault="007A57CA">
            <w:pPr>
              <w:spacing w:before="40" w:after="40" w:line="240" w:lineRule="auto"/>
            </w:pPr>
            <w:proofErr w:type="spellStart"/>
            <w:r>
              <w:rPr>
                <w:color w:val="000000"/>
                <w:sz w:val="20"/>
              </w:rPr>
              <w:t>ValidarAsync</w:t>
            </w:r>
            <w:proofErr w:type="spellEnd"/>
            <w:r>
              <w:rPr>
                <w:color w:val="000000"/>
                <w:sz w:val="20"/>
              </w:rPr>
              <w:t xml:space="preserve"> e índice único filtrado</w:t>
            </w:r>
          </w:p>
        </w:tc>
        <w:tc>
          <w:tcPr>
            <w:tcW w:w="3315" w:type="dxa"/>
            <w:shd w:val="clear" w:color="auto" w:fill="FFFFFF"/>
          </w:tcPr>
          <w:p w14:paraId="436A3B1B" w14:textId="77777777" w:rsidR="00C1613C" w:rsidRDefault="007A57CA">
            <w:pPr>
              <w:spacing w:before="40" w:after="40" w:line="240" w:lineRule="auto"/>
            </w:pPr>
            <w:r>
              <w:rPr>
                <w:color w:val="000000"/>
                <w:sz w:val="20"/>
              </w:rPr>
              <w:t xml:space="preserve">Ya existe un producto con el </w:t>
            </w:r>
            <w:proofErr w:type="spellStart"/>
            <w:r>
              <w:rPr>
                <w:color w:val="000000"/>
                <w:sz w:val="20"/>
              </w:rPr>
              <w:t>codigo</w:t>
            </w:r>
            <w:proofErr w:type="spellEnd"/>
            <w:r>
              <w:rPr>
                <w:color w:val="000000"/>
                <w:sz w:val="20"/>
              </w:rPr>
              <w:t xml:space="preserve"> de barras indicado.</w:t>
            </w:r>
          </w:p>
        </w:tc>
      </w:tr>
      <w:tr w:rsidR="00C1613C" w14:paraId="52A4EE2F" w14:textId="77777777">
        <w:trPr>
          <w:jc w:val="center"/>
        </w:trPr>
        <w:tc>
          <w:tcPr>
            <w:tcW w:w="3315" w:type="dxa"/>
            <w:shd w:val="clear" w:color="auto" w:fill="FFFFFF"/>
          </w:tcPr>
          <w:p w14:paraId="5080D588" w14:textId="77777777" w:rsidR="00C1613C" w:rsidRDefault="007A57CA">
            <w:pPr>
              <w:spacing w:before="40" w:after="40" w:line="240" w:lineRule="auto"/>
            </w:pPr>
            <w:r>
              <w:rPr>
                <w:color w:val="000000"/>
                <w:sz w:val="20"/>
              </w:rPr>
              <w:t>Categoría y unidad existentes</w:t>
            </w:r>
          </w:p>
        </w:tc>
        <w:tc>
          <w:tcPr>
            <w:tcW w:w="3315" w:type="dxa"/>
            <w:shd w:val="clear" w:color="auto" w:fill="FFFFFF"/>
          </w:tcPr>
          <w:p w14:paraId="798CA3E3" w14:textId="77777777" w:rsidR="00C1613C" w:rsidRDefault="007A57CA">
            <w:pPr>
              <w:spacing w:before="40" w:after="40" w:line="240" w:lineRule="auto"/>
            </w:pPr>
            <w:proofErr w:type="spellStart"/>
            <w:r>
              <w:rPr>
                <w:color w:val="000000"/>
                <w:sz w:val="20"/>
              </w:rPr>
              <w:t>ProductoService.ValidarAsync</w:t>
            </w:r>
            <w:proofErr w:type="spellEnd"/>
          </w:p>
        </w:tc>
        <w:tc>
          <w:tcPr>
            <w:tcW w:w="3315" w:type="dxa"/>
            <w:shd w:val="clear" w:color="auto" w:fill="FFFFFF"/>
          </w:tcPr>
          <w:p w14:paraId="2378215F" w14:textId="77777777" w:rsidR="00C1613C" w:rsidRDefault="007A57CA">
            <w:pPr>
              <w:spacing w:before="40" w:after="40" w:line="240" w:lineRule="auto"/>
            </w:pPr>
            <w:r>
              <w:rPr>
                <w:color w:val="000000"/>
                <w:sz w:val="20"/>
              </w:rPr>
              <w:t xml:space="preserve">Selecciona una </w:t>
            </w:r>
            <w:proofErr w:type="spellStart"/>
            <w:r>
              <w:rPr>
                <w:color w:val="000000"/>
                <w:sz w:val="20"/>
              </w:rPr>
              <w:t>categoria</w:t>
            </w:r>
            <w:proofErr w:type="spellEnd"/>
            <w:r>
              <w:rPr>
                <w:color w:val="000000"/>
                <w:sz w:val="20"/>
              </w:rPr>
              <w:t xml:space="preserve"> valida. Selecciona una unidad de medida valida.</w:t>
            </w:r>
          </w:p>
        </w:tc>
      </w:tr>
      <w:tr w:rsidR="00C1613C" w14:paraId="34810A27" w14:textId="77777777">
        <w:trPr>
          <w:jc w:val="center"/>
        </w:trPr>
        <w:tc>
          <w:tcPr>
            <w:tcW w:w="3315" w:type="dxa"/>
            <w:shd w:val="clear" w:color="auto" w:fill="FFFFFF"/>
          </w:tcPr>
          <w:p w14:paraId="1C527584" w14:textId="77777777" w:rsidR="00C1613C" w:rsidRDefault="007A57CA">
            <w:pPr>
              <w:spacing w:before="40" w:after="40" w:line="240" w:lineRule="auto"/>
            </w:pPr>
            <w:r>
              <w:rPr>
                <w:color w:val="000000"/>
                <w:sz w:val="20"/>
              </w:rPr>
              <w:t>Cantidad expresable en la unidad</w:t>
            </w:r>
          </w:p>
        </w:tc>
        <w:tc>
          <w:tcPr>
            <w:tcW w:w="3315" w:type="dxa"/>
            <w:shd w:val="clear" w:color="auto" w:fill="FFFFFF"/>
          </w:tcPr>
          <w:p w14:paraId="227306C5" w14:textId="77777777" w:rsidR="00C1613C" w:rsidRDefault="007A57CA">
            <w:pPr>
              <w:spacing w:before="40" w:after="40" w:line="240" w:lineRule="auto"/>
            </w:pPr>
            <w:proofErr w:type="spellStart"/>
            <w:r>
              <w:rPr>
                <w:color w:val="000000"/>
                <w:sz w:val="20"/>
              </w:rPr>
              <w:t>UnidadMedida.CantidadEsValida</w:t>
            </w:r>
            <w:proofErr w:type="spellEnd"/>
          </w:p>
        </w:tc>
        <w:tc>
          <w:tcPr>
            <w:tcW w:w="3315" w:type="dxa"/>
            <w:shd w:val="clear" w:color="auto" w:fill="FFFFFF"/>
          </w:tcPr>
          <w:p w14:paraId="31D787C9" w14:textId="77777777" w:rsidR="00C1613C" w:rsidRDefault="007A57CA">
            <w:pPr>
              <w:spacing w:before="40" w:after="40" w:line="240" w:lineRule="auto"/>
            </w:pPr>
            <w:r>
              <w:rPr>
                <w:color w:val="000000"/>
                <w:sz w:val="20"/>
              </w:rPr>
              <w:t xml:space="preserve">La unidad no admite decimales: la cantidad indicada no es </w:t>
            </w:r>
            <w:proofErr w:type="spellStart"/>
            <w:r>
              <w:rPr>
                <w:color w:val="000000"/>
                <w:sz w:val="20"/>
              </w:rPr>
              <w:t>valida</w:t>
            </w:r>
            <w:proofErr w:type="spellEnd"/>
            <w:r>
              <w:rPr>
                <w:color w:val="000000"/>
                <w:sz w:val="20"/>
              </w:rPr>
              <w:t>.</w:t>
            </w:r>
          </w:p>
        </w:tc>
      </w:tr>
      <w:tr w:rsidR="00C1613C" w14:paraId="1C7CA44E" w14:textId="77777777">
        <w:trPr>
          <w:jc w:val="center"/>
        </w:trPr>
        <w:tc>
          <w:tcPr>
            <w:tcW w:w="3315" w:type="dxa"/>
            <w:shd w:val="clear" w:color="auto" w:fill="FFFFFF"/>
          </w:tcPr>
          <w:p w14:paraId="556F55BB" w14:textId="77777777" w:rsidR="00C1613C" w:rsidRDefault="007A57CA">
            <w:pPr>
              <w:spacing w:before="40" w:after="40" w:line="240" w:lineRule="auto"/>
            </w:pPr>
            <w:r>
              <w:rPr>
                <w:color w:val="000000"/>
                <w:sz w:val="20"/>
              </w:rPr>
              <w:lastRenderedPageBreak/>
              <w:t>Cantidad de ajuste mayor que cero</w:t>
            </w:r>
          </w:p>
        </w:tc>
        <w:tc>
          <w:tcPr>
            <w:tcW w:w="3315" w:type="dxa"/>
            <w:shd w:val="clear" w:color="auto" w:fill="FFFFFF"/>
          </w:tcPr>
          <w:p w14:paraId="2B38BF6D" w14:textId="77777777" w:rsidR="00C1613C" w:rsidRDefault="007A57CA">
            <w:pPr>
              <w:spacing w:before="40" w:after="40" w:line="240" w:lineRule="auto"/>
            </w:pPr>
            <w:proofErr w:type="spellStart"/>
            <w:r>
              <w:rPr>
                <w:color w:val="000000"/>
                <w:sz w:val="20"/>
              </w:rPr>
              <w:t>ProductoService.AjustarExistenciaAsync</w:t>
            </w:r>
            <w:proofErr w:type="spellEnd"/>
          </w:p>
        </w:tc>
        <w:tc>
          <w:tcPr>
            <w:tcW w:w="3315" w:type="dxa"/>
            <w:shd w:val="clear" w:color="auto" w:fill="FFFFFF"/>
          </w:tcPr>
          <w:p w14:paraId="3B147FEE" w14:textId="77777777" w:rsidR="00C1613C" w:rsidRDefault="007A57CA">
            <w:pPr>
              <w:spacing w:before="40" w:after="40" w:line="240" w:lineRule="auto"/>
            </w:pPr>
            <w:r>
              <w:rPr>
                <w:color w:val="000000"/>
                <w:sz w:val="20"/>
              </w:rPr>
              <w:t>La cantidad debe ser mayor que cero.</w:t>
            </w:r>
          </w:p>
        </w:tc>
      </w:tr>
      <w:tr w:rsidR="00C1613C" w14:paraId="486A18AC" w14:textId="77777777">
        <w:trPr>
          <w:jc w:val="center"/>
        </w:trPr>
        <w:tc>
          <w:tcPr>
            <w:tcW w:w="3315" w:type="dxa"/>
            <w:shd w:val="clear" w:color="auto" w:fill="FFFFFF"/>
          </w:tcPr>
          <w:p w14:paraId="74B80BD1" w14:textId="77777777" w:rsidR="00C1613C" w:rsidRDefault="007A57CA">
            <w:pPr>
              <w:spacing w:before="40" w:after="40" w:line="240" w:lineRule="auto"/>
            </w:pPr>
            <w:r>
              <w:rPr>
                <w:color w:val="000000"/>
                <w:sz w:val="20"/>
              </w:rPr>
              <w:t>Motivo en mermas y ajustes</w:t>
            </w:r>
          </w:p>
        </w:tc>
        <w:tc>
          <w:tcPr>
            <w:tcW w:w="3315" w:type="dxa"/>
            <w:shd w:val="clear" w:color="auto" w:fill="FFFFFF"/>
          </w:tcPr>
          <w:p w14:paraId="53AA35B4" w14:textId="77777777" w:rsidR="00C1613C" w:rsidRDefault="007A57CA">
            <w:pPr>
              <w:spacing w:before="40" w:after="40" w:line="240" w:lineRule="auto"/>
            </w:pPr>
            <w:proofErr w:type="spellStart"/>
            <w:r>
              <w:rPr>
                <w:color w:val="000000"/>
                <w:sz w:val="20"/>
              </w:rPr>
              <w:t>ProductoService.AjustarExistenciaAsync</w:t>
            </w:r>
            <w:proofErr w:type="spellEnd"/>
          </w:p>
        </w:tc>
        <w:tc>
          <w:tcPr>
            <w:tcW w:w="3315" w:type="dxa"/>
            <w:shd w:val="clear" w:color="auto" w:fill="FFFFFF"/>
          </w:tcPr>
          <w:p w14:paraId="43DB2012" w14:textId="77777777" w:rsidR="00C1613C" w:rsidRDefault="007A57CA">
            <w:pPr>
              <w:spacing w:before="40" w:after="40" w:line="240" w:lineRule="auto"/>
            </w:pPr>
            <w:r>
              <w:rPr>
                <w:color w:val="000000"/>
                <w:sz w:val="20"/>
              </w:rPr>
              <w:t>Las mermas y los ajustes necesitan un motivo.</w:t>
            </w:r>
          </w:p>
        </w:tc>
      </w:tr>
      <w:tr w:rsidR="00C1613C" w14:paraId="7C404ED7" w14:textId="77777777">
        <w:trPr>
          <w:jc w:val="center"/>
        </w:trPr>
        <w:tc>
          <w:tcPr>
            <w:tcW w:w="3315" w:type="dxa"/>
            <w:shd w:val="clear" w:color="auto" w:fill="FFFFFF"/>
          </w:tcPr>
          <w:p w14:paraId="294158ED" w14:textId="77777777" w:rsidR="00C1613C" w:rsidRDefault="007A57CA">
            <w:pPr>
              <w:spacing w:before="40" w:after="40" w:line="240" w:lineRule="auto"/>
            </w:pPr>
            <w:r>
              <w:rPr>
                <w:color w:val="000000"/>
                <w:sz w:val="20"/>
              </w:rPr>
              <w:t>Los servicios no se ajustan</w:t>
            </w:r>
          </w:p>
        </w:tc>
        <w:tc>
          <w:tcPr>
            <w:tcW w:w="3315" w:type="dxa"/>
            <w:shd w:val="clear" w:color="auto" w:fill="FFFFFF"/>
          </w:tcPr>
          <w:p w14:paraId="4AFD38CA" w14:textId="77777777" w:rsidR="00C1613C" w:rsidRDefault="007A57CA">
            <w:pPr>
              <w:spacing w:before="40" w:after="40" w:line="240" w:lineRule="auto"/>
            </w:pPr>
            <w:proofErr w:type="spellStart"/>
            <w:r>
              <w:rPr>
                <w:color w:val="000000"/>
                <w:sz w:val="20"/>
              </w:rPr>
              <w:t>ProductoService.AjustarExistenciaAsync</w:t>
            </w:r>
            <w:proofErr w:type="spellEnd"/>
          </w:p>
        </w:tc>
        <w:tc>
          <w:tcPr>
            <w:tcW w:w="3315" w:type="dxa"/>
            <w:shd w:val="clear" w:color="auto" w:fill="FFFFFF"/>
          </w:tcPr>
          <w:p w14:paraId="6F787C2A" w14:textId="77777777" w:rsidR="00C1613C" w:rsidRDefault="007A57CA">
            <w:pPr>
              <w:spacing w:before="40" w:after="40" w:line="240" w:lineRule="auto"/>
            </w:pPr>
            <w:r>
              <w:rPr>
                <w:color w:val="000000"/>
                <w:sz w:val="20"/>
              </w:rPr>
              <w:t>El producto indicado no maneja inventario.</w:t>
            </w:r>
          </w:p>
        </w:tc>
      </w:tr>
      <w:tr w:rsidR="00C1613C" w14:paraId="21D1DA7E" w14:textId="77777777">
        <w:trPr>
          <w:jc w:val="center"/>
        </w:trPr>
        <w:tc>
          <w:tcPr>
            <w:tcW w:w="3315" w:type="dxa"/>
            <w:shd w:val="clear" w:color="auto" w:fill="FFFFFF"/>
          </w:tcPr>
          <w:p w14:paraId="4A1D8A69" w14:textId="77777777" w:rsidR="00C1613C" w:rsidRDefault="007A57CA">
            <w:pPr>
              <w:spacing w:before="40" w:after="40" w:line="240" w:lineRule="auto"/>
            </w:pPr>
            <w:r>
              <w:rPr>
                <w:color w:val="000000"/>
                <w:sz w:val="20"/>
              </w:rPr>
              <w:t>Existencia nunca negativa</w:t>
            </w:r>
          </w:p>
        </w:tc>
        <w:tc>
          <w:tcPr>
            <w:tcW w:w="3315" w:type="dxa"/>
            <w:shd w:val="clear" w:color="auto" w:fill="FFFFFF"/>
          </w:tcPr>
          <w:p w14:paraId="6A53C52B" w14:textId="77777777" w:rsidR="00C1613C" w:rsidRDefault="007A57CA">
            <w:pPr>
              <w:spacing w:before="40" w:after="40" w:line="240" w:lineRule="auto"/>
            </w:pPr>
            <w:proofErr w:type="spellStart"/>
            <w:r>
              <w:rPr>
                <w:color w:val="000000"/>
                <w:sz w:val="20"/>
              </w:rPr>
              <w:t>Producto.AplicarMovimiento</w:t>
            </w:r>
            <w:proofErr w:type="spellEnd"/>
          </w:p>
        </w:tc>
        <w:tc>
          <w:tcPr>
            <w:tcW w:w="3315" w:type="dxa"/>
            <w:shd w:val="clear" w:color="auto" w:fill="FFFFFF"/>
          </w:tcPr>
          <w:p w14:paraId="2ABFF976" w14:textId="77777777" w:rsidR="00C1613C" w:rsidRDefault="007A57CA">
            <w:pPr>
              <w:spacing w:before="40" w:after="40" w:line="240" w:lineRule="auto"/>
            </w:pPr>
            <w:r>
              <w:rPr>
                <w:color w:val="000000"/>
                <w:sz w:val="20"/>
              </w:rPr>
              <w:t>El movimiento deja el producto en existencia negativa.</w:t>
            </w:r>
          </w:p>
        </w:tc>
      </w:tr>
      <w:tr w:rsidR="00C1613C" w14:paraId="17ACDB0B" w14:textId="77777777">
        <w:trPr>
          <w:jc w:val="center"/>
        </w:trPr>
        <w:tc>
          <w:tcPr>
            <w:tcW w:w="3315" w:type="dxa"/>
            <w:shd w:val="clear" w:color="auto" w:fill="FFFFFF"/>
          </w:tcPr>
          <w:p w14:paraId="0AB7D736" w14:textId="77777777" w:rsidR="00C1613C" w:rsidRDefault="007A57CA">
            <w:pPr>
              <w:spacing w:before="40" w:after="40" w:line="240" w:lineRule="auto"/>
            </w:pPr>
            <w:r>
              <w:rPr>
                <w:color w:val="000000"/>
                <w:sz w:val="20"/>
              </w:rPr>
              <w:t>Categoría en uso no se elimina</w:t>
            </w:r>
          </w:p>
        </w:tc>
        <w:tc>
          <w:tcPr>
            <w:tcW w:w="3315" w:type="dxa"/>
            <w:shd w:val="clear" w:color="auto" w:fill="FFFFFF"/>
          </w:tcPr>
          <w:p w14:paraId="49C7F860" w14:textId="77777777" w:rsidR="00C1613C" w:rsidRDefault="007A57CA">
            <w:pPr>
              <w:spacing w:before="40" w:after="40" w:line="240" w:lineRule="auto"/>
            </w:pPr>
            <w:proofErr w:type="spellStart"/>
            <w:r>
              <w:rPr>
                <w:color w:val="000000"/>
                <w:sz w:val="20"/>
              </w:rPr>
              <w:t>CategoriaService.EliminarAsync</w:t>
            </w:r>
            <w:proofErr w:type="spellEnd"/>
          </w:p>
        </w:tc>
        <w:tc>
          <w:tcPr>
            <w:tcW w:w="3315" w:type="dxa"/>
            <w:shd w:val="clear" w:color="auto" w:fill="FFFFFF"/>
          </w:tcPr>
          <w:p w14:paraId="179058D6" w14:textId="77777777" w:rsidR="00C1613C" w:rsidRDefault="007A57CA">
            <w:pPr>
              <w:spacing w:before="40" w:after="40" w:line="240" w:lineRule="auto"/>
            </w:pPr>
            <w:r>
              <w:rPr>
                <w:color w:val="000000"/>
                <w:sz w:val="20"/>
              </w:rPr>
              <w:t xml:space="preserve">La </w:t>
            </w:r>
            <w:proofErr w:type="spellStart"/>
            <w:r>
              <w:rPr>
                <w:color w:val="000000"/>
                <w:sz w:val="20"/>
              </w:rPr>
              <w:t>categoria</w:t>
            </w:r>
            <w:proofErr w:type="spellEnd"/>
            <w:r>
              <w:rPr>
                <w:color w:val="000000"/>
                <w:sz w:val="20"/>
              </w:rPr>
              <w:t xml:space="preserve"> tiene productos asociados. </w:t>
            </w:r>
            <w:proofErr w:type="spellStart"/>
            <w:r>
              <w:rPr>
                <w:color w:val="000000"/>
                <w:sz w:val="20"/>
              </w:rPr>
              <w:t>Desactivala</w:t>
            </w:r>
            <w:proofErr w:type="spellEnd"/>
            <w:r>
              <w:rPr>
                <w:color w:val="000000"/>
                <w:sz w:val="20"/>
              </w:rPr>
              <w:t xml:space="preserve"> en vez de eliminarla.</w:t>
            </w:r>
          </w:p>
        </w:tc>
      </w:tr>
    </w:tbl>
    <w:p w14:paraId="5D5BEB8B" w14:textId="77777777" w:rsidR="00EF76A2" w:rsidRDefault="00B139D7">
      <w:pPr>
        <w:spacing w:before="40" w:after="280"/>
      </w:pPr>
      <w:r>
        <w:rPr>
          <w:i/>
          <w:color w:val="000000"/>
          <w:sz w:val="20"/>
          <w:szCs w:val="20"/>
        </w:rPr>
        <w:t>Fuente: Realización propia.</w:t>
      </w:r>
    </w:p>
    <w:p w14:paraId="2A681654" w14:textId="77777777" w:rsidR="00C1613C" w:rsidRDefault="007A57CA">
      <w:pPr>
        <w:spacing w:before="240" w:after="160"/>
        <w:jc w:val="both"/>
      </w:pPr>
      <w:r>
        <w:rPr>
          <w:color w:val="000000"/>
          <w:sz w:val="24"/>
        </w:rPr>
        <w:t xml:space="preserve">La búsqueda paginada viaja en </w:t>
      </w:r>
      <w:proofErr w:type="spellStart"/>
      <w:r>
        <w:rPr>
          <w:color w:val="000000"/>
          <w:sz w:val="24"/>
        </w:rPr>
        <w:t>FiltroProductos</w:t>
      </w:r>
      <w:proofErr w:type="spellEnd"/>
      <w:r>
        <w:rPr>
          <w:color w:val="000000"/>
          <w:sz w:val="24"/>
        </w:rPr>
        <w:t xml:space="preserve">, que admite texto libre, categoría y los indicadores de solo reabastecer y solo activos, y acota la página entre uno y cien registros para que un filtro vacío no arrastre el catálogo entero; el resultado viaja en </w:t>
      </w:r>
      <w:proofErr w:type="spellStart"/>
      <w:r>
        <w:rPr>
          <w:color w:val="000000"/>
          <w:sz w:val="24"/>
        </w:rPr>
        <w:t>PaginaDe</w:t>
      </w:r>
      <w:proofErr w:type="spellEnd"/>
      <w:r>
        <w:rPr>
          <w:color w:val="000000"/>
          <w:sz w:val="24"/>
        </w:rPr>
        <w:t xml:space="preserve">, que calcula el total de páginas y la existencia de página anterior y siguiente. En el repositorio el texto se busca a la vez en código, descripción y código de barras, y la proyección al objeto de transferencia es una expresión estática compartida por listado y alerta, pues </w:t>
      </w:r>
      <w:proofErr w:type="spellStart"/>
      <w:r>
        <w:rPr>
          <w:color w:val="000000"/>
          <w:sz w:val="24"/>
        </w:rPr>
        <w:t>Entity</w:t>
      </w:r>
      <w:proofErr w:type="spellEnd"/>
      <w:r>
        <w:rPr>
          <w:color w:val="000000"/>
          <w:sz w:val="24"/>
        </w:rPr>
        <w:t xml:space="preserve"> Framework traduce árboles de expresión a </w:t>
      </w:r>
      <w:proofErr w:type="gramStart"/>
      <w:r>
        <w:rPr>
          <w:color w:val="000000"/>
          <w:sz w:val="24"/>
        </w:rPr>
        <w:t>SQL</w:t>
      </w:r>
      <w:proofErr w:type="gramEnd"/>
      <w:r>
        <w:rPr>
          <w:color w:val="000000"/>
          <w:sz w:val="24"/>
        </w:rPr>
        <w:t xml:space="preserve"> pero no llamadas a métodos; por eso las propiedades calculadas del dominio se reescriben allí en columnas. La alerta de reabastecimiento filtra los productos activos que manejan inventario y alcanzaron el mínimo, ordenándolos por existencia ascendente. El </w:t>
      </w:r>
      <w:proofErr w:type="spellStart"/>
      <w:r>
        <w:rPr>
          <w:color w:val="000000"/>
          <w:sz w:val="24"/>
        </w:rPr>
        <w:t>kardex</w:t>
      </w:r>
      <w:proofErr w:type="spellEnd"/>
      <w:r>
        <w:rPr>
          <w:color w:val="000000"/>
          <w:sz w:val="24"/>
        </w:rPr>
        <w:t xml:space="preserve"> ordena por fecha y luego por identificador de forma descendente y toma cincuenta filas por omisión, apoyado en los índices compuestos sobre producto y fecha, tipo y fecha, y el par de referencia declarados en </w:t>
      </w:r>
      <w:proofErr w:type="spellStart"/>
      <w:r>
        <w:rPr>
          <w:color w:val="000000"/>
          <w:sz w:val="24"/>
        </w:rPr>
        <w:t>MovimientoInventarioConfiguration</w:t>
      </w:r>
      <w:proofErr w:type="spellEnd"/>
      <w:r>
        <w:rPr>
          <w:color w:val="000000"/>
          <w:sz w:val="24"/>
        </w:rPr>
        <w:t>.</w:t>
      </w:r>
    </w:p>
    <w:p w14:paraId="762D5E64" w14:textId="77777777" w:rsidR="00C1613C" w:rsidRDefault="007A57CA">
      <w:pPr>
        <w:keepNext/>
        <w:spacing w:before="240" w:after="80"/>
      </w:pPr>
      <w:r>
        <w:rPr>
          <w:b/>
          <w:color w:val="000000"/>
        </w:rPr>
        <w:t>Tabla 4.2.4. Pantallas Blazor del módulo y su propósito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1"/>
        <w:gridCol w:w="4609"/>
      </w:tblGrid>
      <w:tr w:rsidR="00C1613C" w14:paraId="1DCCA010" w14:textId="77777777">
        <w:trPr>
          <w:tblHeader/>
          <w:jc w:val="center"/>
        </w:trPr>
        <w:tc>
          <w:tcPr>
            <w:tcW w:w="4972" w:type="dxa"/>
            <w:shd w:val="clear" w:color="auto" w:fill="D9D9D9"/>
          </w:tcPr>
          <w:p w14:paraId="458B2647" w14:textId="77777777" w:rsidR="00C1613C" w:rsidRDefault="007A57CA">
            <w:pPr>
              <w:spacing w:before="40" w:after="40" w:line="240" w:lineRule="auto"/>
            </w:pPr>
            <w:r>
              <w:rPr>
                <w:b/>
                <w:color w:val="000000"/>
                <w:sz w:val="20"/>
              </w:rPr>
              <w:t>Componente y ruta</w:t>
            </w:r>
          </w:p>
        </w:tc>
        <w:tc>
          <w:tcPr>
            <w:tcW w:w="4972" w:type="dxa"/>
            <w:shd w:val="clear" w:color="auto" w:fill="D9D9D9"/>
          </w:tcPr>
          <w:p w14:paraId="064846B1" w14:textId="77777777" w:rsidR="00C1613C" w:rsidRDefault="007A57CA">
            <w:pPr>
              <w:spacing w:before="40" w:after="40" w:line="240" w:lineRule="auto"/>
            </w:pPr>
            <w:r>
              <w:rPr>
                <w:b/>
                <w:color w:val="000000"/>
                <w:sz w:val="20"/>
              </w:rPr>
              <w:t>Propósito</w:t>
            </w:r>
          </w:p>
        </w:tc>
      </w:tr>
      <w:tr w:rsidR="00C1613C" w14:paraId="1790B59B" w14:textId="77777777">
        <w:trPr>
          <w:jc w:val="center"/>
        </w:trPr>
        <w:tc>
          <w:tcPr>
            <w:tcW w:w="4972" w:type="dxa"/>
            <w:shd w:val="clear" w:color="auto" w:fill="FFFFFF"/>
          </w:tcPr>
          <w:p w14:paraId="4E253C49" w14:textId="77777777" w:rsidR="00C1613C" w:rsidRDefault="007A57CA">
            <w:pPr>
              <w:spacing w:before="40" w:after="40" w:line="240" w:lineRule="auto"/>
            </w:pPr>
            <w:proofErr w:type="spellStart"/>
            <w:r>
              <w:rPr>
                <w:color w:val="000000"/>
                <w:sz w:val="20"/>
              </w:rPr>
              <w:t>Inventario.razor</w:t>
            </w:r>
            <w:proofErr w:type="spellEnd"/>
            <w:r>
              <w:rPr>
                <w:color w:val="000000"/>
                <w:sz w:val="20"/>
              </w:rPr>
              <w:t>, en /inventario</w:t>
            </w:r>
          </w:p>
        </w:tc>
        <w:tc>
          <w:tcPr>
            <w:tcW w:w="4972" w:type="dxa"/>
            <w:shd w:val="clear" w:color="auto" w:fill="FFFFFF"/>
          </w:tcPr>
          <w:p w14:paraId="05869863" w14:textId="77777777" w:rsidR="00C1613C" w:rsidRDefault="007A57CA">
            <w:pPr>
              <w:spacing w:before="40" w:after="40" w:line="240" w:lineRule="auto"/>
            </w:pPr>
            <w:r>
              <w:rPr>
                <w:color w:val="000000"/>
                <w:sz w:val="20"/>
              </w:rPr>
              <w:t>Portada del módulo: conteo y detalle de los productos por reabastecer, con distintivo de agotado o bajo mínimo, o aviso de conformidad si ninguno llegó al mínimo</w:t>
            </w:r>
          </w:p>
        </w:tc>
      </w:tr>
      <w:tr w:rsidR="00C1613C" w14:paraId="162ACAC6" w14:textId="77777777">
        <w:trPr>
          <w:jc w:val="center"/>
        </w:trPr>
        <w:tc>
          <w:tcPr>
            <w:tcW w:w="4972" w:type="dxa"/>
            <w:shd w:val="clear" w:color="auto" w:fill="FFFFFF"/>
          </w:tcPr>
          <w:p w14:paraId="2593B228" w14:textId="77777777" w:rsidR="00C1613C" w:rsidRDefault="007A57CA">
            <w:pPr>
              <w:spacing w:before="40" w:after="40" w:line="240" w:lineRule="auto"/>
            </w:pPr>
            <w:proofErr w:type="spellStart"/>
            <w:r>
              <w:rPr>
                <w:color w:val="000000"/>
                <w:sz w:val="20"/>
              </w:rPr>
              <w:t>Productos.razor</w:t>
            </w:r>
            <w:proofErr w:type="spellEnd"/>
            <w:r>
              <w:rPr>
                <w:color w:val="000000"/>
                <w:sz w:val="20"/>
              </w:rPr>
              <w:t>, en /inventario/productos</w:t>
            </w:r>
          </w:p>
        </w:tc>
        <w:tc>
          <w:tcPr>
            <w:tcW w:w="4972" w:type="dxa"/>
            <w:shd w:val="clear" w:color="auto" w:fill="FFFFFF"/>
          </w:tcPr>
          <w:p w14:paraId="2E2680E0" w14:textId="77777777" w:rsidR="00C1613C" w:rsidRDefault="007A57CA">
            <w:pPr>
              <w:spacing w:before="40" w:after="40" w:line="240" w:lineRule="auto"/>
            </w:pPr>
            <w:r>
              <w:rPr>
                <w:color w:val="000000"/>
                <w:sz w:val="20"/>
              </w:rPr>
              <w:t>Listado paginado con búsqueda por código, barras o descripción, filtro por categoría y casilla de solo por reabastecer</w:t>
            </w:r>
          </w:p>
        </w:tc>
      </w:tr>
      <w:tr w:rsidR="00C1613C" w14:paraId="2B0823E1" w14:textId="77777777">
        <w:trPr>
          <w:jc w:val="center"/>
        </w:trPr>
        <w:tc>
          <w:tcPr>
            <w:tcW w:w="4972" w:type="dxa"/>
            <w:shd w:val="clear" w:color="auto" w:fill="FFFFFF"/>
          </w:tcPr>
          <w:p w14:paraId="02B1C6A8" w14:textId="77777777" w:rsidR="00C1613C" w:rsidRDefault="007A57CA">
            <w:pPr>
              <w:spacing w:before="40" w:after="40" w:line="240" w:lineRule="auto"/>
            </w:pPr>
            <w:proofErr w:type="spellStart"/>
            <w:r>
              <w:rPr>
                <w:color w:val="000000"/>
                <w:sz w:val="20"/>
              </w:rPr>
              <w:lastRenderedPageBreak/>
              <w:t>ProductoEditor.razor</w:t>
            </w:r>
            <w:proofErr w:type="spellEnd"/>
            <w:r>
              <w:rPr>
                <w:color w:val="000000"/>
                <w:sz w:val="20"/>
              </w:rPr>
              <w:t>, en /inventario/productos/nuevo y /inventario/productos/{id}</w:t>
            </w:r>
          </w:p>
        </w:tc>
        <w:tc>
          <w:tcPr>
            <w:tcW w:w="4972" w:type="dxa"/>
            <w:shd w:val="clear" w:color="auto" w:fill="FFFFFF"/>
          </w:tcPr>
          <w:p w14:paraId="791EBB66" w14:textId="77777777" w:rsidR="00C1613C" w:rsidRDefault="007A57CA">
            <w:pPr>
              <w:spacing w:before="40" w:after="40" w:line="240" w:lineRule="auto"/>
            </w:pPr>
            <w:r>
              <w:rPr>
                <w:color w:val="000000"/>
                <w:sz w:val="20"/>
              </w:rPr>
              <w:t xml:space="preserve">Alta y edición del producto; en modo edición añade el panel de ajuste de existencia y el </w:t>
            </w:r>
            <w:proofErr w:type="spellStart"/>
            <w:r>
              <w:rPr>
                <w:color w:val="000000"/>
                <w:sz w:val="20"/>
              </w:rPr>
              <w:t>kardex</w:t>
            </w:r>
            <w:proofErr w:type="spellEnd"/>
            <w:r>
              <w:rPr>
                <w:color w:val="000000"/>
                <w:sz w:val="20"/>
              </w:rPr>
              <w:t xml:space="preserve"> reciente</w:t>
            </w:r>
          </w:p>
        </w:tc>
      </w:tr>
      <w:tr w:rsidR="00C1613C" w14:paraId="4D0BAA2B" w14:textId="77777777">
        <w:trPr>
          <w:jc w:val="center"/>
        </w:trPr>
        <w:tc>
          <w:tcPr>
            <w:tcW w:w="4972" w:type="dxa"/>
            <w:shd w:val="clear" w:color="auto" w:fill="FFFFFF"/>
          </w:tcPr>
          <w:p w14:paraId="725547D3" w14:textId="77777777" w:rsidR="00C1613C" w:rsidRDefault="007A57CA">
            <w:pPr>
              <w:spacing w:before="40" w:after="40" w:line="240" w:lineRule="auto"/>
            </w:pPr>
            <w:proofErr w:type="spellStart"/>
            <w:r>
              <w:rPr>
                <w:color w:val="000000"/>
                <w:sz w:val="20"/>
              </w:rPr>
              <w:t>Categorias.razor</w:t>
            </w:r>
            <w:proofErr w:type="spellEnd"/>
            <w:r>
              <w:rPr>
                <w:color w:val="000000"/>
                <w:sz w:val="20"/>
              </w:rPr>
              <w:t>, en /inventario/</w:t>
            </w:r>
            <w:proofErr w:type="spellStart"/>
            <w:r>
              <w:rPr>
                <w:color w:val="000000"/>
                <w:sz w:val="20"/>
              </w:rPr>
              <w:t>categorias</w:t>
            </w:r>
            <w:proofErr w:type="spellEnd"/>
          </w:p>
        </w:tc>
        <w:tc>
          <w:tcPr>
            <w:tcW w:w="4972" w:type="dxa"/>
            <w:shd w:val="clear" w:color="auto" w:fill="FFFFFF"/>
          </w:tcPr>
          <w:p w14:paraId="4CB168BB" w14:textId="77777777" w:rsidR="00C1613C" w:rsidRDefault="007A57CA">
            <w:pPr>
              <w:spacing w:before="40" w:after="40" w:line="240" w:lineRule="auto"/>
            </w:pPr>
            <w:r>
              <w:rPr>
                <w:color w:val="000000"/>
                <w:sz w:val="20"/>
              </w:rPr>
              <w:t>Alta, edición en línea y eliminación de categorías</w:t>
            </w:r>
          </w:p>
        </w:tc>
      </w:tr>
    </w:tbl>
    <w:p w14:paraId="538C2476" w14:textId="77777777" w:rsidR="00EF76A2" w:rsidRDefault="00B139D7">
      <w:pPr>
        <w:spacing w:before="40" w:after="280"/>
      </w:pPr>
      <w:r>
        <w:rPr>
          <w:i/>
          <w:color w:val="000000"/>
          <w:sz w:val="20"/>
          <w:szCs w:val="20"/>
        </w:rPr>
        <w:t>Fuente: Realización propia.</w:t>
      </w:r>
    </w:p>
    <w:p w14:paraId="425FB1D6" w14:textId="77777777" w:rsidR="00C1613C" w:rsidRDefault="007A57CA">
      <w:pPr>
        <w:spacing w:before="240" w:after="160"/>
        <w:jc w:val="both"/>
      </w:pPr>
      <w:r>
        <w:rPr>
          <w:color w:val="000000"/>
          <w:sz w:val="24"/>
        </w:rPr>
        <w:t xml:space="preserve">La búsqueda del listado reacciona a cada pulsación y </w:t>
      </w:r>
      <w:proofErr w:type="spellStart"/>
      <w:r>
        <w:rPr>
          <w:color w:val="000000"/>
          <w:sz w:val="24"/>
        </w:rPr>
        <w:t>reejecuta</w:t>
      </w:r>
      <w:proofErr w:type="spellEnd"/>
      <w:r>
        <w:rPr>
          <w:color w:val="000000"/>
          <w:sz w:val="24"/>
        </w:rPr>
        <w:t xml:space="preserve"> la consulta reiniciando a la primera página, e incluye deliberadamente los productos descontinuados con su distintivo, para que el encargado los encuentre cuando necesite reactivarlos. El editor resuelve dos rutas y distingue el alta de la edición por el parámetro recibido: ofrece el campo de existencia inicial solo al crear, advirtiendo que entra como movimiento de apertura, y calcula en vivo el precio con ITBIS y el margen, alertando cuando se vende al costo o por debajo. Al editar, el panel de ajuste ofrece solo cuatro de los siete tipos de movimiento, entrada, ajuste positivo, ajuste negativo y merma, marca el motivo como obligatorio cuando el tipo no es entrada y, tras aplicar el movimiento, relee el producto y el </w:t>
      </w:r>
      <w:proofErr w:type="spellStart"/>
      <w:r>
        <w:rPr>
          <w:color w:val="000000"/>
          <w:sz w:val="24"/>
        </w:rPr>
        <w:t>kardex</w:t>
      </w:r>
      <w:proofErr w:type="spellEnd"/>
      <w:r>
        <w:rPr>
          <w:color w:val="000000"/>
          <w:sz w:val="24"/>
        </w:rPr>
        <w:t xml:space="preserve"> porque el saldo cambió; los tres tipos restantes los generan las facturas, las compras y las devoluciones, nunca el usuario de forma directa. El </w:t>
      </w:r>
      <w:proofErr w:type="spellStart"/>
      <w:r>
        <w:rPr>
          <w:color w:val="000000"/>
          <w:sz w:val="24"/>
        </w:rPr>
        <w:t>kardex</w:t>
      </w:r>
      <w:proofErr w:type="spellEnd"/>
      <w:r>
        <w:rPr>
          <w:color w:val="000000"/>
          <w:sz w:val="24"/>
        </w:rPr>
        <w:t xml:space="preserve"> se pide con veinticinco filas y muestra fecha, tipo, cantidad con signo, la transición de saldo y el motivo.</w:t>
      </w:r>
    </w:p>
    <w:p w14:paraId="6C3638F4" w14:textId="77777777" w:rsidR="00C1613C" w:rsidRDefault="007A57CA">
      <w:pPr>
        <w:keepNext/>
        <w:spacing w:before="240" w:after="80"/>
      </w:pPr>
      <w:r>
        <w:rPr>
          <w:b/>
          <w:color w:val="000000"/>
        </w:rPr>
        <w:t>Tabla 4.2.5. Pruebas unitarias del módulo de inventario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4"/>
        <w:gridCol w:w="2266"/>
        <w:gridCol w:w="2289"/>
        <w:gridCol w:w="2371"/>
      </w:tblGrid>
      <w:tr w:rsidR="00C1613C" w14:paraId="02F3CBBA" w14:textId="77777777">
        <w:trPr>
          <w:tblHeader/>
          <w:jc w:val="center"/>
        </w:trPr>
        <w:tc>
          <w:tcPr>
            <w:tcW w:w="2486" w:type="dxa"/>
            <w:shd w:val="clear" w:color="auto" w:fill="D9D9D9"/>
          </w:tcPr>
          <w:p w14:paraId="7733DD27" w14:textId="77777777" w:rsidR="00C1613C" w:rsidRDefault="007A57CA">
            <w:pPr>
              <w:spacing w:before="40" w:after="40" w:line="240" w:lineRule="auto"/>
            </w:pPr>
            <w:r>
              <w:rPr>
                <w:b/>
                <w:color w:val="000000"/>
                <w:sz w:val="20"/>
              </w:rPr>
              <w:t>Archivo</w:t>
            </w:r>
          </w:p>
        </w:tc>
        <w:tc>
          <w:tcPr>
            <w:tcW w:w="2486" w:type="dxa"/>
            <w:shd w:val="clear" w:color="auto" w:fill="D9D9D9"/>
          </w:tcPr>
          <w:p w14:paraId="1BB80C65" w14:textId="77777777" w:rsidR="00C1613C" w:rsidRDefault="007A57CA">
            <w:pPr>
              <w:spacing w:before="40" w:after="40" w:line="240" w:lineRule="auto"/>
            </w:pPr>
            <w:r>
              <w:rPr>
                <w:b/>
                <w:color w:val="000000"/>
                <w:sz w:val="20"/>
              </w:rPr>
              <w:t>Métodos de prueba</w:t>
            </w:r>
          </w:p>
        </w:tc>
        <w:tc>
          <w:tcPr>
            <w:tcW w:w="2486" w:type="dxa"/>
            <w:shd w:val="clear" w:color="auto" w:fill="D9D9D9"/>
          </w:tcPr>
          <w:p w14:paraId="7EC02F77" w14:textId="77777777" w:rsidR="00C1613C" w:rsidRDefault="007A57CA">
            <w:pPr>
              <w:spacing w:before="40" w:after="40" w:line="240" w:lineRule="auto"/>
            </w:pPr>
            <w:r>
              <w:rPr>
                <w:b/>
                <w:color w:val="000000"/>
                <w:sz w:val="20"/>
              </w:rPr>
              <w:t>Casos ejecutados</w:t>
            </w:r>
          </w:p>
        </w:tc>
        <w:tc>
          <w:tcPr>
            <w:tcW w:w="2486" w:type="dxa"/>
            <w:shd w:val="clear" w:color="auto" w:fill="D9D9D9"/>
          </w:tcPr>
          <w:p w14:paraId="2DE9F1F3" w14:textId="77777777" w:rsidR="00C1613C" w:rsidRDefault="007A57CA">
            <w:pPr>
              <w:spacing w:before="40" w:after="40" w:line="240" w:lineRule="auto"/>
            </w:pPr>
            <w:r>
              <w:rPr>
                <w:b/>
                <w:color w:val="000000"/>
                <w:sz w:val="20"/>
              </w:rPr>
              <w:t>Comportamiento garantizado</w:t>
            </w:r>
          </w:p>
        </w:tc>
      </w:tr>
      <w:tr w:rsidR="00C1613C" w14:paraId="48B8C0F3" w14:textId="77777777">
        <w:trPr>
          <w:jc w:val="center"/>
        </w:trPr>
        <w:tc>
          <w:tcPr>
            <w:tcW w:w="2486" w:type="dxa"/>
            <w:shd w:val="clear" w:color="auto" w:fill="FFFFFF"/>
          </w:tcPr>
          <w:p w14:paraId="5DDB46E1" w14:textId="77777777" w:rsidR="00C1613C" w:rsidRDefault="007A57CA">
            <w:pPr>
              <w:spacing w:before="40" w:after="40" w:line="240" w:lineRule="auto"/>
            </w:pPr>
            <w:proofErr w:type="spellStart"/>
            <w:r>
              <w:rPr>
                <w:color w:val="000000"/>
                <w:sz w:val="20"/>
              </w:rPr>
              <w:t>ProductoTests.cs</w:t>
            </w:r>
            <w:proofErr w:type="spellEnd"/>
          </w:p>
        </w:tc>
        <w:tc>
          <w:tcPr>
            <w:tcW w:w="2486" w:type="dxa"/>
            <w:shd w:val="clear" w:color="auto" w:fill="FFFFFF"/>
          </w:tcPr>
          <w:p w14:paraId="403B1B4E" w14:textId="77777777" w:rsidR="00C1613C" w:rsidRDefault="007A57CA">
            <w:pPr>
              <w:spacing w:before="40" w:after="40" w:line="240" w:lineRule="auto"/>
            </w:pPr>
            <w:r>
              <w:rPr>
                <w:color w:val="000000"/>
                <w:sz w:val="20"/>
              </w:rPr>
              <w:t>13</w:t>
            </w:r>
          </w:p>
        </w:tc>
        <w:tc>
          <w:tcPr>
            <w:tcW w:w="2486" w:type="dxa"/>
            <w:shd w:val="clear" w:color="auto" w:fill="FFFFFF"/>
          </w:tcPr>
          <w:p w14:paraId="36934997" w14:textId="77777777" w:rsidR="00C1613C" w:rsidRDefault="007A57CA">
            <w:pPr>
              <w:spacing w:before="40" w:after="40" w:line="240" w:lineRule="auto"/>
            </w:pPr>
            <w:r>
              <w:rPr>
                <w:color w:val="000000"/>
                <w:sz w:val="20"/>
              </w:rPr>
              <w:t>16</w:t>
            </w:r>
          </w:p>
        </w:tc>
        <w:tc>
          <w:tcPr>
            <w:tcW w:w="2486" w:type="dxa"/>
            <w:shd w:val="clear" w:color="auto" w:fill="FFFFFF"/>
          </w:tcPr>
          <w:p w14:paraId="4B7AFFEB" w14:textId="77777777" w:rsidR="00C1613C" w:rsidRDefault="007A57CA">
            <w:pPr>
              <w:spacing w:before="40" w:after="40" w:line="240" w:lineRule="auto"/>
            </w:pPr>
            <w:r>
              <w:rPr>
                <w:color w:val="000000"/>
                <w:sz w:val="20"/>
              </w:rPr>
              <w:t>Suma en entrada, resta en salida y en merma, sellado del saldo anterior y resultante, existencia con decimales, rechazo de existencia negativa, neutralidad de los servicios, umbral de reabastecimiento, silencio de la alerta en productos inactivos, precio con ITBIS y exento, margen y división por cero</w:t>
            </w:r>
          </w:p>
        </w:tc>
      </w:tr>
      <w:tr w:rsidR="00C1613C" w14:paraId="09954AFC" w14:textId="77777777">
        <w:trPr>
          <w:jc w:val="center"/>
        </w:trPr>
        <w:tc>
          <w:tcPr>
            <w:tcW w:w="2486" w:type="dxa"/>
            <w:shd w:val="clear" w:color="auto" w:fill="FFFFFF"/>
          </w:tcPr>
          <w:p w14:paraId="72CEF74D" w14:textId="77777777" w:rsidR="00C1613C" w:rsidRDefault="007A57CA">
            <w:pPr>
              <w:spacing w:before="40" w:after="40" w:line="240" w:lineRule="auto"/>
            </w:pPr>
            <w:proofErr w:type="spellStart"/>
            <w:r>
              <w:rPr>
                <w:color w:val="000000"/>
                <w:sz w:val="20"/>
              </w:rPr>
              <w:t>UnidadMedidaTests.cs</w:t>
            </w:r>
            <w:proofErr w:type="spellEnd"/>
          </w:p>
        </w:tc>
        <w:tc>
          <w:tcPr>
            <w:tcW w:w="2486" w:type="dxa"/>
            <w:shd w:val="clear" w:color="auto" w:fill="FFFFFF"/>
          </w:tcPr>
          <w:p w14:paraId="08F23AB0" w14:textId="77777777" w:rsidR="00C1613C" w:rsidRDefault="007A57CA">
            <w:pPr>
              <w:spacing w:before="40" w:after="40" w:line="240" w:lineRule="auto"/>
            </w:pPr>
            <w:r>
              <w:rPr>
                <w:color w:val="000000"/>
                <w:sz w:val="20"/>
              </w:rPr>
              <w:t>5</w:t>
            </w:r>
          </w:p>
        </w:tc>
        <w:tc>
          <w:tcPr>
            <w:tcW w:w="2486" w:type="dxa"/>
            <w:shd w:val="clear" w:color="auto" w:fill="FFFFFF"/>
          </w:tcPr>
          <w:p w14:paraId="4FC23333" w14:textId="77777777" w:rsidR="00C1613C" w:rsidRDefault="007A57CA">
            <w:pPr>
              <w:spacing w:before="40" w:after="40" w:line="240" w:lineRule="auto"/>
            </w:pPr>
            <w:r>
              <w:rPr>
                <w:color w:val="000000"/>
                <w:sz w:val="20"/>
              </w:rPr>
              <w:t>10</w:t>
            </w:r>
          </w:p>
        </w:tc>
        <w:tc>
          <w:tcPr>
            <w:tcW w:w="2486" w:type="dxa"/>
            <w:shd w:val="clear" w:color="auto" w:fill="FFFFFF"/>
          </w:tcPr>
          <w:p w14:paraId="68330D62" w14:textId="77777777" w:rsidR="00C1613C" w:rsidRDefault="007A57CA">
            <w:pPr>
              <w:spacing w:before="40" w:after="40" w:line="240" w:lineRule="auto"/>
            </w:pPr>
            <w:r>
              <w:rPr>
                <w:color w:val="000000"/>
                <w:sz w:val="20"/>
              </w:rPr>
              <w:t xml:space="preserve">Aceptación de enteros y rechazo de decimales en unidades enteras, aceptación de hasta tres decimales en libra, rechazo de precisión </w:t>
            </w:r>
            <w:r>
              <w:rPr>
                <w:color w:val="000000"/>
                <w:sz w:val="20"/>
              </w:rPr>
              <w:lastRenderedPageBreak/>
              <w:t>superior a la de una balanza y rechazo de cantidades no positivas</w:t>
            </w:r>
          </w:p>
        </w:tc>
      </w:tr>
    </w:tbl>
    <w:p w14:paraId="3F6A6BFB" w14:textId="77777777" w:rsidR="00EF76A2" w:rsidRDefault="00B139D7">
      <w:pPr>
        <w:spacing w:before="40" w:after="280"/>
      </w:pPr>
      <w:r>
        <w:rPr>
          <w:i/>
          <w:color w:val="000000"/>
          <w:sz w:val="20"/>
          <w:szCs w:val="20"/>
        </w:rPr>
        <w:lastRenderedPageBreak/>
        <w:t>Fuente: Realización propia.</w:t>
      </w:r>
    </w:p>
    <w:p w14:paraId="70BD4C21" w14:textId="77777777" w:rsidR="00C1613C" w:rsidRDefault="007A57CA">
      <w:pPr>
        <w:spacing w:before="240" w:after="160"/>
        <w:jc w:val="both"/>
      </w:pPr>
      <w:r>
        <w:rPr>
          <w:color w:val="000000"/>
          <w:sz w:val="24"/>
        </w:rPr>
        <w:t xml:space="preserve">Las dieciocho pruebas del módulo, que suman veintiséis casos ejecutados, fijan el comportamiento del dominio y no el de la infraestructura: construyen entidades en memoria y comprueban invariantes sin base de datos ni dobles de prueba. Aseguran reglas que el negocio no puede permitirse perder, como que vender seis unidades cuando hay </w:t>
      </w:r>
      <w:proofErr w:type="gramStart"/>
      <w:r>
        <w:rPr>
          <w:color w:val="000000"/>
          <w:sz w:val="24"/>
        </w:rPr>
        <w:t>cinco lance</w:t>
      </w:r>
      <w:proofErr w:type="gramEnd"/>
      <w:r>
        <w:rPr>
          <w:color w:val="000000"/>
          <w:sz w:val="24"/>
        </w:rPr>
        <w:t xml:space="preserve"> excepción, deje la existencia intacta en cinco y mencione el código del producto. Protegen además la lógica que el repositorio duplica en columnas: el caso que verifica que el umbral se alcanza cuando la existencia iguala al mínimo garantiza que la condición reescrita en SQL siga significando lo mismo que la del dominio.</w:t>
      </w:r>
    </w:p>
    <w:p w14:paraId="291E86ED" w14:textId="77777777" w:rsidR="00C1613C" w:rsidRDefault="007A57CA">
      <w:pPr>
        <w:spacing w:after="160"/>
        <w:jc w:val="both"/>
      </w:pPr>
      <w:r>
        <w:rPr>
          <w:color w:val="000000"/>
          <w:sz w:val="24"/>
        </w:rPr>
        <w:t xml:space="preserve">Corresponde señalar, para cerrar, dos precisiones sobre el estado del módulo. La primera es de diseño: la propiedad Existencia conserva escritura pública, de modo que la regla de que solo cambie por movimientos se sostiene por disciplina de diseño y por la ausencia de cualquier otra vía en los servicios, no por encapsulamiento impuesto por el compilador. La segunda es de alcance: las unidades de medida se administran hoy únicamente como datos de siembra, sin pantalla propia, y la merma solo se consulta dentro del </w:t>
      </w:r>
      <w:proofErr w:type="spellStart"/>
      <w:r>
        <w:rPr>
          <w:color w:val="000000"/>
          <w:sz w:val="24"/>
        </w:rPr>
        <w:t>kardex</w:t>
      </w:r>
      <w:proofErr w:type="spellEnd"/>
      <w:r>
        <w:rPr>
          <w:color w:val="000000"/>
          <w:sz w:val="24"/>
        </w:rPr>
        <w:t xml:space="preserve"> de cada producto, pues el reporte transversal de mermas que el índice sobre tipo y fecha anticipa no se construyó en esta fase.</w:t>
      </w:r>
    </w:p>
    <w:p w14:paraId="132AEC2C" w14:textId="77777777" w:rsidR="00C1613C" w:rsidRDefault="007A57CA">
      <w:pPr>
        <w:pStyle w:val="Ttulo2"/>
        <w:spacing w:before="280" w:after="160"/>
      </w:pPr>
      <w:bookmarkStart w:id="73" w:name="_Toc236739102"/>
      <w:bookmarkStart w:id="74" w:name="_Toc237005367"/>
      <w:r>
        <w:rPr>
          <w:color w:val="000000"/>
          <w:sz w:val="28"/>
        </w:rPr>
        <w:t>4.3. Módulo de ventas (punto de venta - POS)</w:t>
      </w:r>
      <w:bookmarkEnd w:id="73"/>
      <w:bookmarkEnd w:id="74"/>
    </w:p>
    <w:p w14:paraId="70B2FEB1" w14:textId="77777777" w:rsidR="00C1613C" w:rsidRDefault="007A57CA">
      <w:pPr>
        <w:spacing w:after="160"/>
        <w:jc w:val="both"/>
      </w:pPr>
      <w:r>
        <w:rPr>
          <w:color w:val="000000"/>
          <w:sz w:val="24"/>
        </w:rPr>
        <w:t xml:space="preserve">El módulo de ventas constituye el punto donde convergen el inventario, la cartera de clientes y la obligación fiscal del comercio. Su implementación se distribuye a lo largo de las cuatro capas de la arquitectura: el dominio aporta las entidades Factura, </w:t>
      </w:r>
      <w:proofErr w:type="spellStart"/>
      <w:r>
        <w:rPr>
          <w:color w:val="000000"/>
          <w:sz w:val="24"/>
        </w:rPr>
        <w:t>LineaFactura</w:t>
      </w:r>
      <w:proofErr w:type="spellEnd"/>
      <w:r>
        <w:rPr>
          <w:color w:val="000000"/>
          <w:sz w:val="24"/>
        </w:rPr>
        <w:t xml:space="preserve"> y </w:t>
      </w:r>
      <w:proofErr w:type="spellStart"/>
      <w:r>
        <w:rPr>
          <w:color w:val="000000"/>
          <w:sz w:val="24"/>
        </w:rPr>
        <w:t>SecuenciaNcf</w:t>
      </w:r>
      <w:proofErr w:type="spellEnd"/>
      <w:r>
        <w:rPr>
          <w:color w:val="000000"/>
          <w:sz w:val="24"/>
        </w:rPr>
        <w:t xml:space="preserve"> y los tipos auxiliares </w:t>
      </w:r>
      <w:proofErr w:type="spellStart"/>
      <w:r>
        <w:rPr>
          <w:color w:val="000000"/>
          <w:sz w:val="24"/>
        </w:rPr>
        <w:t>EstadoFactura</w:t>
      </w:r>
      <w:proofErr w:type="spellEnd"/>
      <w:r>
        <w:rPr>
          <w:color w:val="000000"/>
          <w:sz w:val="24"/>
        </w:rPr>
        <w:t xml:space="preserve">, </w:t>
      </w:r>
      <w:proofErr w:type="spellStart"/>
      <w:r>
        <w:rPr>
          <w:color w:val="000000"/>
          <w:sz w:val="24"/>
        </w:rPr>
        <w:t>ComprobanteElectronico</w:t>
      </w:r>
      <w:proofErr w:type="spellEnd"/>
      <w:r>
        <w:rPr>
          <w:color w:val="000000"/>
          <w:sz w:val="24"/>
        </w:rPr>
        <w:t xml:space="preserve"> y </w:t>
      </w:r>
      <w:proofErr w:type="spellStart"/>
      <w:r>
        <w:rPr>
          <w:color w:val="000000"/>
          <w:sz w:val="24"/>
        </w:rPr>
        <w:t>CodigoSeguridadEcf</w:t>
      </w:r>
      <w:proofErr w:type="spellEnd"/>
      <w:r>
        <w:rPr>
          <w:color w:val="000000"/>
          <w:sz w:val="24"/>
        </w:rPr>
        <w:t xml:space="preserve">; la capa de aplicación concentra los casos de uso en </w:t>
      </w:r>
      <w:proofErr w:type="spellStart"/>
      <w:r>
        <w:rPr>
          <w:color w:val="000000"/>
          <w:sz w:val="24"/>
        </w:rPr>
        <w:t>VentaService</w:t>
      </w:r>
      <w:proofErr w:type="spellEnd"/>
      <w:r>
        <w:rPr>
          <w:color w:val="000000"/>
          <w:sz w:val="24"/>
        </w:rPr>
        <w:t xml:space="preserve">, </w:t>
      </w:r>
      <w:proofErr w:type="spellStart"/>
      <w:r>
        <w:rPr>
          <w:color w:val="000000"/>
          <w:sz w:val="24"/>
        </w:rPr>
        <w:t>SecuenciaNcfService</w:t>
      </w:r>
      <w:proofErr w:type="spellEnd"/>
      <w:r>
        <w:rPr>
          <w:color w:val="000000"/>
          <w:sz w:val="24"/>
        </w:rPr>
        <w:t xml:space="preserve"> y </w:t>
      </w:r>
      <w:proofErr w:type="spellStart"/>
      <w:r>
        <w:rPr>
          <w:color w:val="000000"/>
          <w:sz w:val="24"/>
        </w:rPr>
        <w:t>EcfService</w:t>
      </w:r>
      <w:proofErr w:type="spellEnd"/>
      <w:r>
        <w:rPr>
          <w:color w:val="000000"/>
          <w:sz w:val="24"/>
        </w:rPr>
        <w:t xml:space="preserve">, con sus contratos </w:t>
      </w:r>
      <w:proofErr w:type="spellStart"/>
      <w:r>
        <w:rPr>
          <w:color w:val="000000"/>
          <w:sz w:val="24"/>
        </w:rPr>
        <w:t>IVentaRepositorio</w:t>
      </w:r>
      <w:proofErr w:type="spellEnd"/>
      <w:r>
        <w:rPr>
          <w:color w:val="000000"/>
          <w:sz w:val="24"/>
        </w:rPr>
        <w:t xml:space="preserve"> e </w:t>
      </w:r>
      <w:proofErr w:type="spellStart"/>
      <w:r>
        <w:rPr>
          <w:color w:val="000000"/>
          <w:sz w:val="24"/>
        </w:rPr>
        <w:t>ISecuenciaNcfRepositorio</w:t>
      </w:r>
      <w:proofErr w:type="spellEnd"/>
      <w:r>
        <w:rPr>
          <w:color w:val="000000"/>
          <w:sz w:val="24"/>
        </w:rPr>
        <w:t xml:space="preserve">; la infraestructura resuelve la persistencia mediante </w:t>
      </w:r>
      <w:proofErr w:type="spellStart"/>
      <w:r>
        <w:rPr>
          <w:color w:val="000000"/>
          <w:sz w:val="24"/>
        </w:rPr>
        <w:t>VentaRepositorio</w:t>
      </w:r>
      <w:proofErr w:type="spellEnd"/>
      <w:r>
        <w:rPr>
          <w:color w:val="000000"/>
          <w:sz w:val="24"/>
        </w:rPr>
        <w:t xml:space="preserve"> y </w:t>
      </w:r>
      <w:proofErr w:type="spellStart"/>
      <w:r>
        <w:rPr>
          <w:color w:val="000000"/>
          <w:sz w:val="24"/>
        </w:rPr>
        <w:t>SecuenciaNcfRepositorio</w:t>
      </w:r>
      <w:proofErr w:type="spellEnd"/>
      <w:r>
        <w:rPr>
          <w:color w:val="000000"/>
          <w:sz w:val="24"/>
        </w:rPr>
        <w:t xml:space="preserve">, configurados por </w:t>
      </w:r>
      <w:proofErr w:type="spellStart"/>
      <w:r>
        <w:rPr>
          <w:color w:val="000000"/>
          <w:sz w:val="24"/>
        </w:rPr>
        <w:lastRenderedPageBreak/>
        <w:t>VentasConfiguration</w:t>
      </w:r>
      <w:proofErr w:type="spellEnd"/>
      <w:r>
        <w:rPr>
          <w:color w:val="000000"/>
          <w:sz w:val="24"/>
        </w:rPr>
        <w:t xml:space="preserve"> y </w:t>
      </w:r>
      <w:proofErr w:type="spellStart"/>
      <w:r>
        <w:rPr>
          <w:color w:val="000000"/>
          <w:sz w:val="24"/>
        </w:rPr>
        <w:t>SecuenciaNcfConfiguration</w:t>
      </w:r>
      <w:proofErr w:type="spellEnd"/>
      <w:r>
        <w:rPr>
          <w:color w:val="000000"/>
          <w:sz w:val="24"/>
        </w:rPr>
        <w:t xml:space="preserve">; y la capa web expone cinco páginas Blazor. El registro de todas estas dependencias se realiza en el método de extensión </w:t>
      </w:r>
      <w:proofErr w:type="spellStart"/>
      <w:r>
        <w:rPr>
          <w:color w:val="000000"/>
          <w:sz w:val="24"/>
        </w:rPr>
        <w:t>AddVentas</w:t>
      </w:r>
      <w:proofErr w:type="spellEnd"/>
      <w:r>
        <w:rPr>
          <w:color w:val="000000"/>
          <w:sz w:val="24"/>
        </w:rPr>
        <w:t xml:space="preserve">, que declara los repositorios y servicios con alcance por petición y agrega, como </w:t>
      </w:r>
      <w:proofErr w:type="spellStart"/>
      <w:r>
        <w:rPr>
          <w:color w:val="000000"/>
          <w:sz w:val="24"/>
        </w:rPr>
        <w:t>singleton</w:t>
      </w:r>
      <w:proofErr w:type="spellEnd"/>
      <w:r>
        <w:rPr>
          <w:color w:val="000000"/>
          <w:sz w:val="24"/>
        </w:rPr>
        <w:t xml:space="preserve">, el objeto </w:t>
      </w:r>
      <w:proofErr w:type="spellStart"/>
      <w:r>
        <w:rPr>
          <w:color w:val="000000"/>
          <w:sz w:val="24"/>
        </w:rPr>
        <w:t>DatosEmisor</w:t>
      </w:r>
      <w:proofErr w:type="spellEnd"/>
      <w:r>
        <w:rPr>
          <w:color w:val="000000"/>
          <w:sz w:val="24"/>
        </w:rPr>
        <w:t xml:space="preserve"> leído de la sección Comercio del archivo de configuración.</w:t>
      </w:r>
    </w:p>
    <w:p w14:paraId="1DE1BAAC" w14:textId="77777777" w:rsidR="00C1613C" w:rsidRDefault="007A57CA">
      <w:pPr>
        <w:spacing w:after="160"/>
        <w:jc w:val="both"/>
      </w:pPr>
      <w:r>
        <w:rPr>
          <w:color w:val="000000"/>
          <w:sz w:val="24"/>
        </w:rPr>
        <w:t xml:space="preserve">El flujo del punto de venta comienza en la página </w:t>
      </w:r>
      <w:proofErr w:type="spellStart"/>
      <w:r>
        <w:rPr>
          <w:color w:val="000000"/>
          <w:sz w:val="24"/>
        </w:rPr>
        <w:t>Ventas.razor</w:t>
      </w:r>
      <w:proofErr w:type="spellEnd"/>
      <w:r>
        <w:rPr>
          <w:color w:val="000000"/>
          <w:sz w:val="24"/>
        </w:rPr>
        <w:t>. Al renderizarse por primera vez, coloca el foco sobre la caja de búsqueda, decisión deliberada para que el cajero pueda escanear sin recurrir al ratón. Cada pulsación dispara una búsqueda que el repositorio limita a quince productos activos cuyo código, descripción o código de barras contengan el texto tecleado. La lectura de un escáner físico se resuelve con un manejador de tecla: dado que estos dispositivos concluyen su lectura emitiendo la tecla de retorno, esa tecla agrega automáticamente la primera coincidencia al carrito. Existe además un método de resolución por código de barras exacto, expuesto en el servicio y en el repositorio, que evita el riesgo de que una búsqueda parcial devuelva un producto equivocado.</w:t>
      </w:r>
    </w:p>
    <w:p w14:paraId="77C32163" w14:textId="77777777" w:rsidR="00C1613C" w:rsidRDefault="007A57CA">
      <w:pPr>
        <w:spacing w:after="160"/>
        <w:jc w:val="both"/>
      </w:pPr>
      <w:r>
        <w:rPr>
          <w:color w:val="000000"/>
          <w:sz w:val="24"/>
        </w:rPr>
        <w:t xml:space="preserve">El carrito no es una entidad persistida sino un objeto de formulario que vive exclusivamente en el estado del componente Blazor. Esta decisión es coherente con el enumerado </w:t>
      </w:r>
      <w:proofErr w:type="spellStart"/>
      <w:r>
        <w:rPr>
          <w:color w:val="000000"/>
          <w:sz w:val="24"/>
        </w:rPr>
        <w:t>EstadoFactura</w:t>
      </w:r>
      <w:proofErr w:type="spellEnd"/>
      <w:r>
        <w:rPr>
          <w:color w:val="000000"/>
          <w:sz w:val="24"/>
        </w:rPr>
        <w:t>, cuya documentación establece de manera explícita que no existe estado de borrador: en un mostrador no se guardan ventas a medias, y una factura nace ya emitida porque emitir es precisamente lo que consume el comprobante fiscal. Cada renglón expone subtotal, ITBIS y total como propiedades calculadas. El método que agrega al carrito incorpora una regla propia del oficio: si el producto ya figura en él, incrementa su cantidad en lugar de crear un segundo renglón, que es lo que espera el cajero al pasar dos unidades iguales por el escáner. La selección del cliente es opcional y admite búsqueda por código, nombre, documento sin guiones o teléfono; al quitar el cliente, la condición de pago vuelve forzosamente a contado.</w:t>
      </w:r>
    </w:p>
    <w:p w14:paraId="13E4C90E" w14:textId="77777777" w:rsidR="00C1613C" w:rsidRDefault="007A57CA">
      <w:pPr>
        <w:spacing w:after="160"/>
        <w:jc w:val="both"/>
      </w:pPr>
      <w:r>
        <w:rPr>
          <w:color w:val="000000"/>
          <w:sz w:val="24"/>
        </w:rPr>
        <w:t xml:space="preserve">Antes de tocar la base de datos, el método </w:t>
      </w:r>
      <w:proofErr w:type="spellStart"/>
      <w:r>
        <w:rPr>
          <w:color w:val="000000"/>
          <w:sz w:val="24"/>
        </w:rPr>
        <w:t>EmitirAsync</w:t>
      </w:r>
      <w:proofErr w:type="spellEnd"/>
      <w:r>
        <w:rPr>
          <w:color w:val="000000"/>
          <w:sz w:val="24"/>
        </w:rPr>
        <w:t xml:space="preserve"> somete el carrito a dos validaciones privadas. La primera rechaza el carrito vacío, las cantidades no positivas, las cantidades fraccionarias en productos cuya unidad de medida no admite decimales, los precios negativos y los renglones duplicados por producto. La segunda separa los dos caminos de cobro, el contado y el crédito.</w:t>
      </w:r>
    </w:p>
    <w:p w14:paraId="4B01DBC0" w14:textId="77777777" w:rsidR="00C1613C" w:rsidRDefault="007A57CA">
      <w:pPr>
        <w:keepNext/>
        <w:spacing w:before="240" w:after="80"/>
      </w:pPr>
      <w:r>
        <w:rPr>
          <w:b/>
          <w:color w:val="000000"/>
        </w:rPr>
        <w:lastRenderedPageBreak/>
        <w:t xml:space="preserve">Tabla 4.3.1. Validaciones previas a la emisión en </w:t>
      </w:r>
      <w:proofErr w:type="spellStart"/>
      <w:r>
        <w:rPr>
          <w:b/>
          <w:color w:val="000000"/>
        </w:rPr>
        <w:t>VentaService</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7"/>
        <w:gridCol w:w="3128"/>
        <w:gridCol w:w="3115"/>
      </w:tblGrid>
      <w:tr w:rsidR="00C1613C" w14:paraId="1793BF72" w14:textId="77777777">
        <w:trPr>
          <w:tblHeader/>
          <w:jc w:val="center"/>
        </w:trPr>
        <w:tc>
          <w:tcPr>
            <w:tcW w:w="3315" w:type="dxa"/>
            <w:shd w:val="clear" w:color="auto" w:fill="D9D9D9"/>
          </w:tcPr>
          <w:p w14:paraId="21584166" w14:textId="77777777" w:rsidR="00C1613C" w:rsidRDefault="007A57CA">
            <w:pPr>
              <w:spacing w:before="40" w:after="40" w:line="240" w:lineRule="auto"/>
            </w:pPr>
            <w:r>
              <w:rPr>
                <w:b/>
                <w:color w:val="000000"/>
                <w:sz w:val="20"/>
              </w:rPr>
              <w:t>Validación</w:t>
            </w:r>
          </w:p>
        </w:tc>
        <w:tc>
          <w:tcPr>
            <w:tcW w:w="3315" w:type="dxa"/>
            <w:shd w:val="clear" w:color="auto" w:fill="D9D9D9"/>
          </w:tcPr>
          <w:p w14:paraId="51D1A811" w14:textId="77777777" w:rsidR="00C1613C" w:rsidRDefault="007A57CA">
            <w:pPr>
              <w:spacing w:before="40" w:after="40" w:line="240" w:lineRule="auto"/>
            </w:pPr>
            <w:r>
              <w:rPr>
                <w:b/>
                <w:color w:val="000000"/>
                <w:sz w:val="20"/>
              </w:rPr>
              <w:t>Método</w:t>
            </w:r>
          </w:p>
        </w:tc>
        <w:tc>
          <w:tcPr>
            <w:tcW w:w="3315" w:type="dxa"/>
            <w:shd w:val="clear" w:color="auto" w:fill="D9D9D9"/>
          </w:tcPr>
          <w:p w14:paraId="73296EFC" w14:textId="77777777" w:rsidR="00C1613C" w:rsidRDefault="007A57CA">
            <w:pPr>
              <w:spacing w:before="40" w:after="40" w:line="240" w:lineRule="auto"/>
            </w:pPr>
            <w:r>
              <w:rPr>
                <w:b/>
                <w:color w:val="000000"/>
                <w:sz w:val="20"/>
              </w:rPr>
              <w:t>Condición que la dispara</w:t>
            </w:r>
          </w:p>
        </w:tc>
      </w:tr>
      <w:tr w:rsidR="00C1613C" w14:paraId="62B774C4" w14:textId="77777777">
        <w:trPr>
          <w:jc w:val="center"/>
        </w:trPr>
        <w:tc>
          <w:tcPr>
            <w:tcW w:w="3315" w:type="dxa"/>
            <w:shd w:val="clear" w:color="auto" w:fill="FFFFFF"/>
          </w:tcPr>
          <w:p w14:paraId="1A2442AC" w14:textId="77777777" w:rsidR="00C1613C" w:rsidRDefault="007A57CA">
            <w:pPr>
              <w:spacing w:before="40" w:after="40" w:line="240" w:lineRule="auto"/>
            </w:pPr>
            <w:r>
              <w:rPr>
                <w:color w:val="000000"/>
                <w:sz w:val="20"/>
              </w:rPr>
              <w:t>Carrito vacío</w:t>
            </w:r>
          </w:p>
        </w:tc>
        <w:tc>
          <w:tcPr>
            <w:tcW w:w="3315" w:type="dxa"/>
            <w:shd w:val="clear" w:color="auto" w:fill="FFFFFF"/>
          </w:tcPr>
          <w:p w14:paraId="7C1E742E" w14:textId="77777777" w:rsidR="00C1613C" w:rsidRDefault="007A57CA">
            <w:pPr>
              <w:spacing w:before="40" w:after="40" w:line="240" w:lineRule="auto"/>
            </w:pPr>
            <w:proofErr w:type="spellStart"/>
            <w:r>
              <w:rPr>
                <w:color w:val="000000"/>
                <w:sz w:val="20"/>
              </w:rPr>
              <w:t>ValidarCarrito</w:t>
            </w:r>
            <w:proofErr w:type="spellEnd"/>
          </w:p>
        </w:tc>
        <w:tc>
          <w:tcPr>
            <w:tcW w:w="3315" w:type="dxa"/>
            <w:shd w:val="clear" w:color="auto" w:fill="FFFFFF"/>
          </w:tcPr>
          <w:p w14:paraId="375C15A7" w14:textId="77777777" w:rsidR="00C1613C" w:rsidRDefault="007A57CA">
            <w:pPr>
              <w:spacing w:before="40" w:after="40" w:line="240" w:lineRule="auto"/>
            </w:pPr>
            <w:r>
              <w:rPr>
                <w:color w:val="000000"/>
                <w:sz w:val="20"/>
              </w:rPr>
              <w:t>El formulario no tiene líneas</w:t>
            </w:r>
          </w:p>
        </w:tc>
      </w:tr>
      <w:tr w:rsidR="00C1613C" w14:paraId="47B1531A" w14:textId="77777777">
        <w:trPr>
          <w:jc w:val="center"/>
        </w:trPr>
        <w:tc>
          <w:tcPr>
            <w:tcW w:w="3315" w:type="dxa"/>
            <w:shd w:val="clear" w:color="auto" w:fill="FFFFFF"/>
          </w:tcPr>
          <w:p w14:paraId="33077FE3" w14:textId="77777777" w:rsidR="00C1613C" w:rsidRDefault="007A57CA">
            <w:pPr>
              <w:spacing w:before="40" w:after="40" w:line="240" w:lineRule="auto"/>
            </w:pPr>
            <w:r>
              <w:rPr>
                <w:color w:val="000000"/>
                <w:sz w:val="20"/>
              </w:rPr>
              <w:t>Cantidad no positiva</w:t>
            </w:r>
          </w:p>
        </w:tc>
        <w:tc>
          <w:tcPr>
            <w:tcW w:w="3315" w:type="dxa"/>
            <w:shd w:val="clear" w:color="auto" w:fill="FFFFFF"/>
          </w:tcPr>
          <w:p w14:paraId="41C1E488" w14:textId="77777777" w:rsidR="00C1613C" w:rsidRDefault="007A57CA">
            <w:pPr>
              <w:spacing w:before="40" w:after="40" w:line="240" w:lineRule="auto"/>
            </w:pPr>
            <w:proofErr w:type="spellStart"/>
            <w:r>
              <w:rPr>
                <w:color w:val="000000"/>
                <w:sz w:val="20"/>
              </w:rPr>
              <w:t>ValidarCarrito</w:t>
            </w:r>
            <w:proofErr w:type="spellEnd"/>
          </w:p>
        </w:tc>
        <w:tc>
          <w:tcPr>
            <w:tcW w:w="3315" w:type="dxa"/>
            <w:shd w:val="clear" w:color="auto" w:fill="FFFFFF"/>
          </w:tcPr>
          <w:p w14:paraId="466910AB" w14:textId="77777777" w:rsidR="00C1613C" w:rsidRDefault="007A57CA">
            <w:pPr>
              <w:spacing w:before="40" w:after="40" w:line="240" w:lineRule="auto"/>
            </w:pPr>
            <w:r>
              <w:rPr>
                <w:color w:val="000000"/>
                <w:sz w:val="20"/>
              </w:rPr>
              <w:t>La cantidad de una línea es cero o negativa</w:t>
            </w:r>
          </w:p>
        </w:tc>
      </w:tr>
      <w:tr w:rsidR="00C1613C" w14:paraId="6F3D2D6B" w14:textId="77777777">
        <w:trPr>
          <w:jc w:val="center"/>
        </w:trPr>
        <w:tc>
          <w:tcPr>
            <w:tcW w:w="3315" w:type="dxa"/>
            <w:shd w:val="clear" w:color="auto" w:fill="FFFFFF"/>
          </w:tcPr>
          <w:p w14:paraId="78CDE442" w14:textId="77777777" w:rsidR="00C1613C" w:rsidRDefault="007A57CA">
            <w:pPr>
              <w:spacing w:before="40" w:after="40" w:line="240" w:lineRule="auto"/>
            </w:pPr>
            <w:r>
              <w:rPr>
                <w:color w:val="000000"/>
                <w:sz w:val="20"/>
              </w:rPr>
              <w:t>Decimales no admitidos</w:t>
            </w:r>
          </w:p>
        </w:tc>
        <w:tc>
          <w:tcPr>
            <w:tcW w:w="3315" w:type="dxa"/>
            <w:shd w:val="clear" w:color="auto" w:fill="FFFFFF"/>
          </w:tcPr>
          <w:p w14:paraId="0DBAB3B0" w14:textId="77777777" w:rsidR="00C1613C" w:rsidRDefault="007A57CA">
            <w:pPr>
              <w:spacing w:before="40" w:after="40" w:line="240" w:lineRule="auto"/>
            </w:pPr>
            <w:proofErr w:type="spellStart"/>
            <w:r>
              <w:rPr>
                <w:color w:val="000000"/>
                <w:sz w:val="20"/>
              </w:rPr>
              <w:t>ValidarCarrito</w:t>
            </w:r>
            <w:proofErr w:type="spellEnd"/>
          </w:p>
        </w:tc>
        <w:tc>
          <w:tcPr>
            <w:tcW w:w="3315" w:type="dxa"/>
            <w:shd w:val="clear" w:color="auto" w:fill="FFFFFF"/>
          </w:tcPr>
          <w:p w14:paraId="4E8C1637" w14:textId="77777777" w:rsidR="00C1613C" w:rsidRDefault="007A57CA">
            <w:pPr>
              <w:spacing w:before="40" w:after="40" w:line="240" w:lineRule="auto"/>
            </w:pPr>
            <w:r>
              <w:rPr>
                <w:color w:val="000000"/>
                <w:sz w:val="20"/>
              </w:rPr>
              <w:t>La unidad no permite decimales y la cantidad no es entera</w:t>
            </w:r>
          </w:p>
        </w:tc>
      </w:tr>
      <w:tr w:rsidR="00C1613C" w14:paraId="6E6A0844" w14:textId="77777777">
        <w:trPr>
          <w:jc w:val="center"/>
        </w:trPr>
        <w:tc>
          <w:tcPr>
            <w:tcW w:w="3315" w:type="dxa"/>
            <w:shd w:val="clear" w:color="auto" w:fill="FFFFFF"/>
          </w:tcPr>
          <w:p w14:paraId="1904623A" w14:textId="77777777" w:rsidR="00C1613C" w:rsidRDefault="007A57CA">
            <w:pPr>
              <w:spacing w:before="40" w:after="40" w:line="240" w:lineRule="auto"/>
            </w:pPr>
            <w:r>
              <w:rPr>
                <w:color w:val="000000"/>
                <w:sz w:val="20"/>
              </w:rPr>
              <w:t>Precio negativo</w:t>
            </w:r>
          </w:p>
        </w:tc>
        <w:tc>
          <w:tcPr>
            <w:tcW w:w="3315" w:type="dxa"/>
            <w:shd w:val="clear" w:color="auto" w:fill="FFFFFF"/>
          </w:tcPr>
          <w:p w14:paraId="58390464" w14:textId="77777777" w:rsidR="00C1613C" w:rsidRDefault="007A57CA">
            <w:pPr>
              <w:spacing w:before="40" w:after="40" w:line="240" w:lineRule="auto"/>
            </w:pPr>
            <w:proofErr w:type="spellStart"/>
            <w:r>
              <w:rPr>
                <w:color w:val="000000"/>
                <w:sz w:val="20"/>
              </w:rPr>
              <w:t>ValidarCarrito</w:t>
            </w:r>
            <w:proofErr w:type="spellEnd"/>
          </w:p>
        </w:tc>
        <w:tc>
          <w:tcPr>
            <w:tcW w:w="3315" w:type="dxa"/>
            <w:shd w:val="clear" w:color="auto" w:fill="FFFFFF"/>
          </w:tcPr>
          <w:p w14:paraId="1E6A4872" w14:textId="77777777" w:rsidR="00C1613C" w:rsidRDefault="007A57CA">
            <w:pPr>
              <w:spacing w:before="40" w:after="40" w:line="240" w:lineRule="auto"/>
            </w:pPr>
            <w:r>
              <w:rPr>
                <w:color w:val="000000"/>
                <w:sz w:val="20"/>
              </w:rPr>
              <w:t>El precio unitario es menor que cero</w:t>
            </w:r>
          </w:p>
        </w:tc>
      </w:tr>
      <w:tr w:rsidR="00C1613C" w14:paraId="43D3E39E" w14:textId="77777777">
        <w:trPr>
          <w:jc w:val="center"/>
        </w:trPr>
        <w:tc>
          <w:tcPr>
            <w:tcW w:w="3315" w:type="dxa"/>
            <w:shd w:val="clear" w:color="auto" w:fill="FFFFFF"/>
          </w:tcPr>
          <w:p w14:paraId="74CC0426" w14:textId="77777777" w:rsidR="00C1613C" w:rsidRDefault="007A57CA">
            <w:pPr>
              <w:spacing w:before="40" w:after="40" w:line="240" w:lineRule="auto"/>
            </w:pPr>
            <w:r>
              <w:rPr>
                <w:color w:val="000000"/>
                <w:sz w:val="20"/>
              </w:rPr>
              <w:t>Producto repetido</w:t>
            </w:r>
          </w:p>
        </w:tc>
        <w:tc>
          <w:tcPr>
            <w:tcW w:w="3315" w:type="dxa"/>
            <w:shd w:val="clear" w:color="auto" w:fill="FFFFFF"/>
          </w:tcPr>
          <w:p w14:paraId="51C811ED" w14:textId="77777777" w:rsidR="00C1613C" w:rsidRDefault="007A57CA">
            <w:pPr>
              <w:spacing w:before="40" w:after="40" w:line="240" w:lineRule="auto"/>
            </w:pPr>
            <w:proofErr w:type="spellStart"/>
            <w:r>
              <w:rPr>
                <w:color w:val="000000"/>
                <w:sz w:val="20"/>
              </w:rPr>
              <w:t>ValidarCarrito</w:t>
            </w:r>
            <w:proofErr w:type="spellEnd"/>
          </w:p>
        </w:tc>
        <w:tc>
          <w:tcPr>
            <w:tcW w:w="3315" w:type="dxa"/>
            <w:shd w:val="clear" w:color="auto" w:fill="FFFFFF"/>
          </w:tcPr>
          <w:p w14:paraId="03648F23" w14:textId="77777777" w:rsidR="00C1613C" w:rsidRDefault="007A57CA">
            <w:pPr>
              <w:spacing w:before="40" w:after="40" w:line="240" w:lineRule="auto"/>
            </w:pPr>
            <w:r>
              <w:rPr>
                <w:color w:val="000000"/>
                <w:sz w:val="20"/>
              </w:rPr>
              <w:t>Dos renglones con el mismo producto</w:t>
            </w:r>
          </w:p>
        </w:tc>
      </w:tr>
      <w:tr w:rsidR="00C1613C" w14:paraId="0CF77808" w14:textId="77777777">
        <w:trPr>
          <w:jc w:val="center"/>
        </w:trPr>
        <w:tc>
          <w:tcPr>
            <w:tcW w:w="3315" w:type="dxa"/>
            <w:shd w:val="clear" w:color="auto" w:fill="FFFFFF"/>
          </w:tcPr>
          <w:p w14:paraId="32CFFD31" w14:textId="77777777" w:rsidR="00C1613C" w:rsidRDefault="007A57CA">
            <w:pPr>
              <w:spacing w:before="40" w:after="40" w:line="240" w:lineRule="auto"/>
            </w:pPr>
            <w:r>
              <w:rPr>
                <w:color w:val="000000"/>
                <w:sz w:val="20"/>
              </w:rPr>
              <w:t>Efectivo insuficiente</w:t>
            </w:r>
          </w:p>
        </w:tc>
        <w:tc>
          <w:tcPr>
            <w:tcW w:w="3315" w:type="dxa"/>
            <w:shd w:val="clear" w:color="auto" w:fill="FFFFFF"/>
          </w:tcPr>
          <w:p w14:paraId="7030FDA4" w14:textId="77777777" w:rsidR="00C1613C" w:rsidRDefault="007A57CA">
            <w:pPr>
              <w:spacing w:before="40" w:after="40" w:line="240" w:lineRule="auto"/>
            </w:pPr>
            <w:proofErr w:type="spellStart"/>
            <w:r>
              <w:rPr>
                <w:color w:val="000000"/>
                <w:sz w:val="20"/>
              </w:rPr>
              <w:t>ValidarCredito</w:t>
            </w:r>
            <w:proofErr w:type="spellEnd"/>
          </w:p>
        </w:tc>
        <w:tc>
          <w:tcPr>
            <w:tcW w:w="3315" w:type="dxa"/>
            <w:shd w:val="clear" w:color="auto" w:fill="FFFFFF"/>
          </w:tcPr>
          <w:p w14:paraId="227F694D" w14:textId="77777777" w:rsidR="00C1613C" w:rsidRDefault="007A57CA">
            <w:pPr>
              <w:spacing w:before="40" w:after="40" w:line="240" w:lineRule="auto"/>
            </w:pPr>
            <w:r>
              <w:rPr>
                <w:color w:val="000000"/>
                <w:sz w:val="20"/>
              </w:rPr>
              <w:t>Venta de contado con monto recibido menor que el total</w:t>
            </w:r>
          </w:p>
        </w:tc>
      </w:tr>
      <w:tr w:rsidR="00C1613C" w14:paraId="03BA3DDC" w14:textId="77777777">
        <w:trPr>
          <w:jc w:val="center"/>
        </w:trPr>
        <w:tc>
          <w:tcPr>
            <w:tcW w:w="3315" w:type="dxa"/>
            <w:shd w:val="clear" w:color="auto" w:fill="FFFFFF"/>
          </w:tcPr>
          <w:p w14:paraId="0CC48235" w14:textId="77777777" w:rsidR="00C1613C" w:rsidRDefault="007A57CA">
            <w:pPr>
              <w:spacing w:before="40" w:after="40" w:line="240" w:lineRule="auto"/>
            </w:pPr>
            <w:r>
              <w:rPr>
                <w:color w:val="000000"/>
                <w:sz w:val="20"/>
              </w:rPr>
              <w:t>Crédito sin cliente</w:t>
            </w:r>
          </w:p>
        </w:tc>
        <w:tc>
          <w:tcPr>
            <w:tcW w:w="3315" w:type="dxa"/>
            <w:shd w:val="clear" w:color="auto" w:fill="FFFFFF"/>
          </w:tcPr>
          <w:p w14:paraId="69C3E0AD" w14:textId="77777777" w:rsidR="00C1613C" w:rsidRDefault="007A57CA">
            <w:pPr>
              <w:spacing w:before="40" w:after="40" w:line="240" w:lineRule="auto"/>
            </w:pPr>
            <w:proofErr w:type="spellStart"/>
            <w:r>
              <w:rPr>
                <w:color w:val="000000"/>
                <w:sz w:val="20"/>
              </w:rPr>
              <w:t>ValidarCredito</w:t>
            </w:r>
            <w:proofErr w:type="spellEnd"/>
          </w:p>
        </w:tc>
        <w:tc>
          <w:tcPr>
            <w:tcW w:w="3315" w:type="dxa"/>
            <w:shd w:val="clear" w:color="auto" w:fill="FFFFFF"/>
          </w:tcPr>
          <w:p w14:paraId="1A8F3A3F" w14:textId="77777777" w:rsidR="00C1613C" w:rsidRDefault="007A57CA">
            <w:pPr>
              <w:spacing w:before="40" w:after="40" w:line="240" w:lineRule="auto"/>
            </w:pPr>
            <w:r>
              <w:rPr>
                <w:color w:val="000000"/>
                <w:sz w:val="20"/>
              </w:rPr>
              <w:t>Venta a crédito sin cliente asociado</w:t>
            </w:r>
          </w:p>
        </w:tc>
      </w:tr>
      <w:tr w:rsidR="00C1613C" w14:paraId="602E3C86" w14:textId="77777777">
        <w:trPr>
          <w:jc w:val="center"/>
        </w:trPr>
        <w:tc>
          <w:tcPr>
            <w:tcW w:w="3315" w:type="dxa"/>
            <w:shd w:val="clear" w:color="auto" w:fill="FFFFFF"/>
          </w:tcPr>
          <w:p w14:paraId="1AE3D287" w14:textId="77777777" w:rsidR="00C1613C" w:rsidRDefault="007A57CA">
            <w:pPr>
              <w:spacing w:before="40" w:after="40" w:line="240" w:lineRule="auto"/>
            </w:pPr>
            <w:r>
              <w:rPr>
                <w:color w:val="000000"/>
                <w:sz w:val="20"/>
              </w:rPr>
              <w:t>Cliente sin crédito aprobado</w:t>
            </w:r>
          </w:p>
        </w:tc>
        <w:tc>
          <w:tcPr>
            <w:tcW w:w="3315" w:type="dxa"/>
            <w:shd w:val="clear" w:color="auto" w:fill="FFFFFF"/>
          </w:tcPr>
          <w:p w14:paraId="311041F6" w14:textId="77777777" w:rsidR="00C1613C" w:rsidRDefault="007A57CA">
            <w:pPr>
              <w:spacing w:before="40" w:after="40" w:line="240" w:lineRule="auto"/>
            </w:pPr>
            <w:proofErr w:type="spellStart"/>
            <w:r>
              <w:rPr>
                <w:color w:val="000000"/>
                <w:sz w:val="20"/>
              </w:rPr>
              <w:t>ValidarCredito</w:t>
            </w:r>
            <w:proofErr w:type="spellEnd"/>
          </w:p>
        </w:tc>
        <w:tc>
          <w:tcPr>
            <w:tcW w:w="3315" w:type="dxa"/>
            <w:shd w:val="clear" w:color="auto" w:fill="FFFFFF"/>
          </w:tcPr>
          <w:p w14:paraId="57BF47B1" w14:textId="77777777" w:rsidR="00C1613C" w:rsidRDefault="007A57CA">
            <w:pPr>
              <w:spacing w:before="40" w:after="40" w:line="240" w:lineRule="auto"/>
            </w:pPr>
            <w:r>
              <w:rPr>
                <w:color w:val="000000"/>
                <w:sz w:val="20"/>
              </w:rPr>
              <w:t>El límite de crédito del cliente es cero</w:t>
            </w:r>
          </w:p>
        </w:tc>
      </w:tr>
      <w:tr w:rsidR="00C1613C" w14:paraId="11A430B3" w14:textId="77777777">
        <w:trPr>
          <w:jc w:val="center"/>
        </w:trPr>
        <w:tc>
          <w:tcPr>
            <w:tcW w:w="3315" w:type="dxa"/>
            <w:shd w:val="clear" w:color="auto" w:fill="FFFFFF"/>
          </w:tcPr>
          <w:p w14:paraId="68D4B7BF" w14:textId="77777777" w:rsidR="00C1613C" w:rsidRDefault="007A57CA">
            <w:pPr>
              <w:spacing w:before="40" w:after="40" w:line="240" w:lineRule="auto"/>
            </w:pPr>
            <w:r>
              <w:rPr>
                <w:color w:val="000000"/>
                <w:sz w:val="20"/>
              </w:rPr>
              <w:t>Límite de crédito excedido</w:t>
            </w:r>
          </w:p>
        </w:tc>
        <w:tc>
          <w:tcPr>
            <w:tcW w:w="3315" w:type="dxa"/>
            <w:shd w:val="clear" w:color="auto" w:fill="FFFFFF"/>
          </w:tcPr>
          <w:p w14:paraId="4399F6C6" w14:textId="77777777" w:rsidR="00C1613C" w:rsidRDefault="007A57CA">
            <w:pPr>
              <w:spacing w:before="40" w:after="40" w:line="240" w:lineRule="auto"/>
            </w:pPr>
            <w:proofErr w:type="spellStart"/>
            <w:r>
              <w:rPr>
                <w:color w:val="000000"/>
                <w:sz w:val="20"/>
              </w:rPr>
              <w:t>ValidarCredito</w:t>
            </w:r>
            <w:proofErr w:type="spellEnd"/>
          </w:p>
        </w:tc>
        <w:tc>
          <w:tcPr>
            <w:tcW w:w="3315" w:type="dxa"/>
            <w:shd w:val="clear" w:color="auto" w:fill="FFFFFF"/>
          </w:tcPr>
          <w:p w14:paraId="049CE259" w14:textId="77777777" w:rsidR="00C1613C" w:rsidRDefault="007A57CA">
            <w:pPr>
              <w:spacing w:before="40" w:after="40" w:line="240" w:lineRule="auto"/>
            </w:pPr>
            <w:r>
              <w:rPr>
                <w:color w:val="000000"/>
                <w:sz w:val="20"/>
              </w:rPr>
              <w:t>El total supera el crédito disponible del cliente</w:t>
            </w:r>
          </w:p>
        </w:tc>
      </w:tr>
      <w:tr w:rsidR="00C1613C" w14:paraId="4F2E8729" w14:textId="77777777">
        <w:trPr>
          <w:jc w:val="center"/>
        </w:trPr>
        <w:tc>
          <w:tcPr>
            <w:tcW w:w="3315" w:type="dxa"/>
            <w:shd w:val="clear" w:color="auto" w:fill="FFFFFF"/>
          </w:tcPr>
          <w:p w14:paraId="62ECF7A0" w14:textId="77777777" w:rsidR="00C1613C" w:rsidRDefault="007A57CA">
            <w:pPr>
              <w:spacing w:before="40" w:after="40" w:line="240" w:lineRule="auto"/>
            </w:pPr>
            <w:r>
              <w:rPr>
                <w:color w:val="000000"/>
                <w:sz w:val="20"/>
              </w:rPr>
              <w:t>Cliente inexistente o inactivo</w:t>
            </w:r>
          </w:p>
        </w:tc>
        <w:tc>
          <w:tcPr>
            <w:tcW w:w="3315" w:type="dxa"/>
            <w:shd w:val="clear" w:color="auto" w:fill="FFFFFF"/>
          </w:tcPr>
          <w:p w14:paraId="37E4A299" w14:textId="77777777" w:rsidR="00C1613C" w:rsidRDefault="007A57CA">
            <w:pPr>
              <w:spacing w:before="40" w:after="40" w:line="240" w:lineRule="auto"/>
            </w:pPr>
            <w:proofErr w:type="spellStart"/>
            <w:r>
              <w:rPr>
                <w:color w:val="000000"/>
                <w:sz w:val="20"/>
              </w:rPr>
              <w:t>EmitirAsync</w:t>
            </w:r>
            <w:proofErr w:type="spellEnd"/>
          </w:p>
        </w:tc>
        <w:tc>
          <w:tcPr>
            <w:tcW w:w="3315" w:type="dxa"/>
            <w:shd w:val="clear" w:color="auto" w:fill="FFFFFF"/>
          </w:tcPr>
          <w:p w14:paraId="593E8985" w14:textId="77777777" w:rsidR="00C1613C" w:rsidRDefault="007A57CA">
            <w:pPr>
              <w:spacing w:before="40" w:after="40" w:line="240" w:lineRule="auto"/>
            </w:pPr>
            <w:r>
              <w:rPr>
                <w:color w:val="000000"/>
                <w:sz w:val="20"/>
              </w:rPr>
              <w:t>El identificador no resuelve o el cliente está inactivo</w:t>
            </w:r>
          </w:p>
        </w:tc>
      </w:tr>
    </w:tbl>
    <w:p w14:paraId="4704138D" w14:textId="77777777" w:rsidR="00EF76A2" w:rsidRDefault="00B139D7">
      <w:pPr>
        <w:spacing w:before="40" w:after="280"/>
      </w:pPr>
      <w:r>
        <w:rPr>
          <w:i/>
          <w:color w:val="000000"/>
          <w:sz w:val="20"/>
          <w:szCs w:val="20"/>
        </w:rPr>
        <w:t>Fuente: Realización propia.</w:t>
      </w:r>
    </w:p>
    <w:p w14:paraId="026ED208" w14:textId="77777777" w:rsidR="00C1613C" w:rsidRDefault="007A57CA">
      <w:pPr>
        <w:spacing w:before="240" w:after="160"/>
        <w:jc w:val="both"/>
      </w:pPr>
      <w:r>
        <w:rPr>
          <w:color w:val="000000"/>
          <w:sz w:val="24"/>
        </w:rPr>
        <w:t xml:space="preserve">La entidad Factura hereda de EntidadBase y modela la venta consumada. Su ciclo de vida es deliberadamente corto y se describe en </w:t>
      </w:r>
      <w:proofErr w:type="spellStart"/>
      <w:r>
        <w:rPr>
          <w:color w:val="000000"/>
          <w:sz w:val="24"/>
        </w:rPr>
        <w:t>EstadoFactura</w:t>
      </w:r>
      <w:proofErr w:type="spellEnd"/>
      <w:r>
        <w:rPr>
          <w:color w:val="000000"/>
          <w:sz w:val="24"/>
        </w:rPr>
        <w:t>, con solo dos valores. Además del estado, la factura congela el nombre y el documento del cliente, de modo que una corrección posterior del registro del cliente no altere el documento que ya se imprimió, y admite cliente nulo para el comprador de mostrador, caso en el cual el nombre toma el valor de cliente de contado.</w:t>
      </w:r>
    </w:p>
    <w:p w14:paraId="707C2D28" w14:textId="77777777" w:rsidR="00C1613C" w:rsidRDefault="007A57CA">
      <w:pPr>
        <w:keepNext/>
        <w:spacing w:before="240" w:after="80"/>
      </w:pPr>
      <w:r>
        <w:rPr>
          <w:b/>
          <w:color w:val="000000"/>
        </w:rPr>
        <w:t>Tabla 4.3.2. Estados de la factura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6"/>
        <w:gridCol w:w="4684"/>
      </w:tblGrid>
      <w:tr w:rsidR="00C1613C" w14:paraId="7CCDBD17" w14:textId="77777777">
        <w:trPr>
          <w:tblHeader/>
          <w:jc w:val="center"/>
        </w:trPr>
        <w:tc>
          <w:tcPr>
            <w:tcW w:w="4972" w:type="dxa"/>
            <w:shd w:val="clear" w:color="auto" w:fill="D9D9D9"/>
          </w:tcPr>
          <w:p w14:paraId="66DD56D6" w14:textId="77777777" w:rsidR="00C1613C" w:rsidRDefault="007A57CA">
            <w:pPr>
              <w:spacing w:before="40" w:after="40" w:line="240" w:lineRule="auto"/>
            </w:pPr>
            <w:r>
              <w:rPr>
                <w:b/>
                <w:color w:val="000000"/>
                <w:sz w:val="20"/>
              </w:rPr>
              <w:t>Estado</w:t>
            </w:r>
          </w:p>
        </w:tc>
        <w:tc>
          <w:tcPr>
            <w:tcW w:w="4972" w:type="dxa"/>
            <w:shd w:val="clear" w:color="auto" w:fill="D9D9D9"/>
          </w:tcPr>
          <w:p w14:paraId="54593186" w14:textId="77777777" w:rsidR="00C1613C" w:rsidRDefault="007A57CA">
            <w:pPr>
              <w:spacing w:before="40" w:after="40" w:line="240" w:lineRule="auto"/>
            </w:pPr>
            <w:r>
              <w:rPr>
                <w:b/>
                <w:color w:val="000000"/>
                <w:sz w:val="20"/>
              </w:rPr>
              <w:t>Significado y efecto</w:t>
            </w:r>
          </w:p>
        </w:tc>
      </w:tr>
      <w:tr w:rsidR="00C1613C" w14:paraId="10964168" w14:textId="77777777">
        <w:trPr>
          <w:jc w:val="center"/>
        </w:trPr>
        <w:tc>
          <w:tcPr>
            <w:tcW w:w="4972" w:type="dxa"/>
            <w:shd w:val="clear" w:color="auto" w:fill="FFFFFF"/>
          </w:tcPr>
          <w:p w14:paraId="7BDC0C45" w14:textId="77777777" w:rsidR="00C1613C" w:rsidRDefault="007A57CA">
            <w:pPr>
              <w:spacing w:before="40" w:after="40" w:line="240" w:lineRule="auto"/>
            </w:pPr>
            <w:r>
              <w:rPr>
                <w:color w:val="000000"/>
                <w:sz w:val="20"/>
              </w:rPr>
              <w:t>Emitida</w:t>
            </w:r>
          </w:p>
        </w:tc>
        <w:tc>
          <w:tcPr>
            <w:tcW w:w="4972" w:type="dxa"/>
            <w:shd w:val="clear" w:color="auto" w:fill="FFFFFF"/>
          </w:tcPr>
          <w:p w14:paraId="43CFA914" w14:textId="77777777" w:rsidR="00C1613C" w:rsidRDefault="007A57CA">
            <w:pPr>
              <w:spacing w:before="40" w:after="40" w:line="240" w:lineRule="auto"/>
            </w:pPr>
            <w:r>
              <w:rPr>
                <w:color w:val="000000"/>
                <w:sz w:val="20"/>
              </w:rPr>
              <w:t>Consumió su NCF y descontó el inventario. Estado inicial y único de creación</w:t>
            </w:r>
          </w:p>
        </w:tc>
      </w:tr>
      <w:tr w:rsidR="00C1613C" w14:paraId="0F005321" w14:textId="77777777">
        <w:trPr>
          <w:jc w:val="center"/>
        </w:trPr>
        <w:tc>
          <w:tcPr>
            <w:tcW w:w="4972" w:type="dxa"/>
            <w:shd w:val="clear" w:color="auto" w:fill="FFFFFF"/>
          </w:tcPr>
          <w:p w14:paraId="6F57DDCA" w14:textId="77777777" w:rsidR="00C1613C" w:rsidRDefault="007A57CA">
            <w:pPr>
              <w:spacing w:before="40" w:after="40" w:line="240" w:lineRule="auto"/>
            </w:pPr>
            <w:r>
              <w:rPr>
                <w:color w:val="000000"/>
                <w:sz w:val="20"/>
              </w:rPr>
              <w:t>Anulada</w:t>
            </w:r>
          </w:p>
        </w:tc>
        <w:tc>
          <w:tcPr>
            <w:tcW w:w="4972" w:type="dxa"/>
            <w:shd w:val="clear" w:color="auto" w:fill="FFFFFF"/>
          </w:tcPr>
          <w:p w14:paraId="18E47244" w14:textId="77777777" w:rsidR="00C1613C" w:rsidRDefault="007A57CA">
            <w:pPr>
              <w:spacing w:before="40" w:after="40" w:line="240" w:lineRule="auto"/>
            </w:pPr>
            <w:r>
              <w:rPr>
                <w:color w:val="000000"/>
                <w:sz w:val="20"/>
              </w:rPr>
              <w:t>Repuso el inventario y descargó la deuda; el NCF no se libera ni se reutiliza</w:t>
            </w:r>
          </w:p>
        </w:tc>
      </w:tr>
    </w:tbl>
    <w:p w14:paraId="1A81C3DA" w14:textId="77777777" w:rsidR="00EF76A2" w:rsidRDefault="00B139D7">
      <w:pPr>
        <w:spacing w:before="40" w:after="280"/>
      </w:pPr>
      <w:r>
        <w:rPr>
          <w:i/>
          <w:color w:val="000000"/>
          <w:sz w:val="20"/>
          <w:szCs w:val="20"/>
        </w:rPr>
        <w:t>Fuente: Realización propia.</w:t>
      </w:r>
    </w:p>
    <w:p w14:paraId="7F4331C5" w14:textId="77777777" w:rsidR="00C1613C" w:rsidRDefault="007A57CA">
      <w:pPr>
        <w:spacing w:before="240" w:after="160"/>
        <w:jc w:val="both"/>
      </w:pPr>
      <w:r>
        <w:rPr>
          <w:color w:val="000000"/>
          <w:sz w:val="24"/>
        </w:rPr>
        <w:t xml:space="preserve">El método </w:t>
      </w:r>
      <w:proofErr w:type="spellStart"/>
      <w:r>
        <w:rPr>
          <w:color w:val="000000"/>
          <w:sz w:val="24"/>
        </w:rPr>
        <w:t>Factura.Emitir</w:t>
      </w:r>
      <w:proofErr w:type="spellEnd"/>
      <w:r>
        <w:rPr>
          <w:color w:val="000000"/>
          <w:sz w:val="24"/>
        </w:rPr>
        <w:t xml:space="preserve"> concentra la lógica de negocio de la venta. Recibe un diccionario de productos indexados por identificador, el NCF ya reservado y el identificador del cajero. Recorre </w:t>
      </w:r>
      <w:r>
        <w:rPr>
          <w:color w:val="000000"/>
          <w:sz w:val="24"/>
        </w:rPr>
        <w:lastRenderedPageBreak/>
        <w:t xml:space="preserve">las líneas, verifica que el producto exista, asigna a cada línea el costo unitario vigente del producto y construye un movimiento de inventario de tipo salida con motivo referido a la factura. La aplicación efectiva del movimiento se delega a </w:t>
      </w:r>
      <w:proofErr w:type="spellStart"/>
      <w:r>
        <w:rPr>
          <w:color w:val="000000"/>
          <w:sz w:val="24"/>
        </w:rPr>
        <w:t>Producto.AplicarMovimiento</w:t>
      </w:r>
      <w:proofErr w:type="spellEnd"/>
      <w:r>
        <w:rPr>
          <w:color w:val="000000"/>
          <w:sz w:val="24"/>
        </w:rPr>
        <w:t xml:space="preserve">, que lanza excepción si la existencia resultante fuese negativa; al ocurrir dentro del bucle, ninguna línea posterior se aplica y la transacción de la capa de datos revierte las previas. Culminado el recorrido, el método Recalcular reconstruye subtotal, ITBIS, total y costo total desde las líneas, aplicando el redondeo aritmético a dos decimales; el cambio solo se calcula cuando la condición es </w:t>
      </w:r>
      <w:proofErr w:type="gramStart"/>
      <w:r>
        <w:rPr>
          <w:color w:val="000000"/>
          <w:sz w:val="24"/>
        </w:rPr>
        <w:t>contado</w:t>
      </w:r>
      <w:proofErr w:type="gramEnd"/>
      <w:r>
        <w:rPr>
          <w:color w:val="000000"/>
          <w:sz w:val="24"/>
        </w:rPr>
        <w:t xml:space="preserve"> y el monto recibido supera el total.</w:t>
      </w:r>
    </w:p>
    <w:p w14:paraId="4FD95FE1" w14:textId="77777777" w:rsidR="00C1613C" w:rsidRDefault="007A57CA">
      <w:pPr>
        <w:spacing w:after="160"/>
        <w:jc w:val="both"/>
      </w:pPr>
      <w:r>
        <w:rPr>
          <w:color w:val="000000"/>
          <w:sz w:val="24"/>
        </w:rPr>
        <w:t xml:space="preserve">El congelado del costo por línea merece detenimiento porque es la decisión de diseño más consecuente del módulo. </w:t>
      </w:r>
      <w:proofErr w:type="spellStart"/>
      <w:r>
        <w:rPr>
          <w:color w:val="000000"/>
          <w:sz w:val="24"/>
        </w:rPr>
        <w:t>LineaFactura</w:t>
      </w:r>
      <w:proofErr w:type="spellEnd"/>
      <w:r>
        <w:rPr>
          <w:color w:val="000000"/>
          <w:sz w:val="24"/>
        </w:rPr>
        <w:t xml:space="preserve"> almacena el costo unitario además del precio unitario, ambos con precisión de cuatro decimales. La razón, documentada en el propio archivo, es que el costo del producto cambia con cada compra por efecto del promedio ponderado; leer el costo actual al calcular la rentabilidad de una venta pasada arrojaría un margen distinto al real. Al congelarlo, las propiedades de margen de la factura, definidas como el subtotal menos el costo total y su cociente, deliberadamente sin incluir el ITBIS porque el impuesto no pertenece al comercio, permanecen estables en el tiempo, y el reporte de rentabilidad se vuelve calculable. El repositorio replica esa fórmula en la proyección del listado de facturas, exponiendo el margen directamente en SQL.</w:t>
      </w:r>
    </w:p>
    <w:p w14:paraId="61402AC1" w14:textId="77777777" w:rsidR="00C1613C" w:rsidRDefault="007A57CA">
      <w:pPr>
        <w:spacing w:after="160"/>
        <w:jc w:val="both"/>
      </w:pPr>
      <w:r>
        <w:rPr>
          <w:color w:val="000000"/>
          <w:sz w:val="24"/>
        </w:rPr>
        <w:t xml:space="preserve">La asignación del comprobante fiscal es el segundo eje del módulo. La entidad </w:t>
      </w:r>
      <w:proofErr w:type="spellStart"/>
      <w:r>
        <w:rPr>
          <w:color w:val="000000"/>
          <w:sz w:val="24"/>
        </w:rPr>
        <w:t>SecuenciaNcf</w:t>
      </w:r>
      <w:proofErr w:type="spellEnd"/>
      <w:r>
        <w:rPr>
          <w:color w:val="000000"/>
          <w:sz w:val="24"/>
        </w:rPr>
        <w:t xml:space="preserve"> modela un rango autorizado por la Dirección General de Impuestos Internos: guarda el prefijo completo, los límites inferior y superior, el contador actual, la fecha de vencimiento y el indicador de actividad. El prefijo se almacena íntegro y no se deriva del enumerado del tipo de comprobante porque, como advierte el comentario de la clase, los códigos electrónicos no coinciden con los del NCF tradicional. La propiedad que determina el largo del correlativo devuelve diez dígitos cuando el prefijo comienza con la letra E y ocho en caso contrario, y el método Formatear concatena prefijo y correlativo rellenado con ceros. Los estados de un rango se consultan mediante propiedades que informan los comprobantes disponibles, si está agotado, si venció, si puede emitir y si está por agotarse, esta última definida sobre un umbral de aviso de </w:t>
      </w:r>
      <w:r>
        <w:rPr>
          <w:color w:val="000000"/>
          <w:sz w:val="24"/>
        </w:rPr>
        <w:lastRenderedPageBreak/>
        <w:t>cincuenta comprobantes; un método adicional traduce cualquiera de las causas de rechazo a un mensaje legible para el cajero.</w:t>
      </w:r>
    </w:p>
    <w:p w14:paraId="75B51D27" w14:textId="77777777" w:rsidR="00C1613C" w:rsidRDefault="007A57CA">
      <w:pPr>
        <w:keepNext/>
        <w:spacing w:before="240" w:after="80"/>
      </w:pPr>
      <w:r>
        <w:rPr>
          <w:b/>
          <w:color w:val="000000"/>
        </w:rPr>
        <w:t>Tabla 4.3.3. Tipos de comprobante, prefijos en papel y equivalentes electrónicos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9"/>
        <w:gridCol w:w="2301"/>
        <w:gridCol w:w="2330"/>
        <w:gridCol w:w="2340"/>
      </w:tblGrid>
      <w:tr w:rsidR="00C1613C" w14:paraId="2FFBDFA0" w14:textId="77777777">
        <w:trPr>
          <w:tblHeader/>
          <w:jc w:val="center"/>
        </w:trPr>
        <w:tc>
          <w:tcPr>
            <w:tcW w:w="2486" w:type="dxa"/>
            <w:shd w:val="clear" w:color="auto" w:fill="D9D9D9"/>
          </w:tcPr>
          <w:p w14:paraId="402C68B7" w14:textId="77777777" w:rsidR="00C1613C" w:rsidRDefault="007A57CA">
            <w:pPr>
              <w:spacing w:before="40" w:after="40" w:line="240" w:lineRule="auto"/>
            </w:pPr>
            <w:r>
              <w:rPr>
                <w:b/>
                <w:color w:val="000000"/>
                <w:sz w:val="20"/>
              </w:rPr>
              <w:t>Tipo de comprobante</w:t>
            </w:r>
          </w:p>
        </w:tc>
        <w:tc>
          <w:tcPr>
            <w:tcW w:w="2486" w:type="dxa"/>
            <w:shd w:val="clear" w:color="auto" w:fill="D9D9D9"/>
          </w:tcPr>
          <w:p w14:paraId="02B9FE97" w14:textId="77777777" w:rsidR="00C1613C" w:rsidRDefault="007A57CA">
            <w:pPr>
              <w:spacing w:before="40" w:after="40" w:line="240" w:lineRule="auto"/>
            </w:pPr>
            <w:r>
              <w:rPr>
                <w:b/>
                <w:color w:val="000000"/>
                <w:sz w:val="20"/>
              </w:rPr>
              <w:t>Código DGII</w:t>
            </w:r>
          </w:p>
        </w:tc>
        <w:tc>
          <w:tcPr>
            <w:tcW w:w="2486" w:type="dxa"/>
            <w:shd w:val="clear" w:color="auto" w:fill="D9D9D9"/>
          </w:tcPr>
          <w:p w14:paraId="34688C9F" w14:textId="77777777" w:rsidR="00C1613C" w:rsidRDefault="007A57CA">
            <w:pPr>
              <w:spacing w:before="40" w:after="40" w:line="240" w:lineRule="auto"/>
            </w:pPr>
            <w:r>
              <w:rPr>
                <w:b/>
                <w:color w:val="000000"/>
                <w:sz w:val="20"/>
              </w:rPr>
              <w:t>Prefijo sembrado en papel</w:t>
            </w:r>
          </w:p>
        </w:tc>
        <w:tc>
          <w:tcPr>
            <w:tcW w:w="2486" w:type="dxa"/>
            <w:shd w:val="clear" w:color="auto" w:fill="D9D9D9"/>
          </w:tcPr>
          <w:p w14:paraId="29E77839" w14:textId="77777777" w:rsidR="00C1613C" w:rsidRDefault="007A57CA">
            <w:pPr>
              <w:spacing w:before="40" w:after="40" w:line="240" w:lineRule="auto"/>
            </w:pPr>
            <w:r>
              <w:rPr>
                <w:b/>
                <w:color w:val="000000"/>
                <w:sz w:val="20"/>
              </w:rPr>
              <w:t>Prefijo electrónico</w:t>
            </w:r>
          </w:p>
        </w:tc>
      </w:tr>
      <w:tr w:rsidR="00C1613C" w14:paraId="4E5BFA7D" w14:textId="77777777">
        <w:trPr>
          <w:jc w:val="center"/>
        </w:trPr>
        <w:tc>
          <w:tcPr>
            <w:tcW w:w="2486" w:type="dxa"/>
            <w:shd w:val="clear" w:color="auto" w:fill="FFFFFF"/>
          </w:tcPr>
          <w:p w14:paraId="6CBECA73" w14:textId="77777777" w:rsidR="00C1613C" w:rsidRDefault="007A57CA">
            <w:pPr>
              <w:spacing w:before="40" w:after="40" w:line="240" w:lineRule="auto"/>
            </w:pPr>
            <w:r>
              <w:rPr>
                <w:color w:val="000000"/>
                <w:sz w:val="20"/>
              </w:rPr>
              <w:t>Crédito fiscal</w:t>
            </w:r>
          </w:p>
        </w:tc>
        <w:tc>
          <w:tcPr>
            <w:tcW w:w="2486" w:type="dxa"/>
            <w:shd w:val="clear" w:color="auto" w:fill="FFFFFF"/>
          </w:tcPr>
          <w:p w14:paraId="6E6988FF" w14:textId="77777777" w:rsidR="00C1613C" w:rsidRDefault="007A57CA">
            <w:pPr>
              <w:spacing w:before="40" w:after="40" w:line="240" w:lineRule="auto"/>
            </w:pPr>
            <w:r>
              <w:rPr>
                <w:color w:val="000000"/>
                <w:sz w:val="20"/>
              </w:rPr>
              <w:t>01</w:t>
            </w:r>
          </w:p>
        </w:tc>
        <w:tc>
          <w:tcPr>
            <w:tcW w:w="2486" w:type="dxa"/>
            <w:shd w:val="clear" w:color="auto" w:fill="FFFFFF"/>
          </w:tcPr>
          <w:p w14:paraId="61B99C24" w14:textId="77777777" w:rsidR="00C1613C" w:rsidRDefault="007A57CA">
            <w:pPr>
              <w:spacing w:before="40" w:after="40" w:line="240" w:lineRule="auto"/>
            </w:pPr>
            <w:r>
              <w:rPr>
                <w:color w:val="000000"/>
                <w:sz w:val="20"/>
              </w:rPr>
              <w:t>B01</w:t>
            </w:r>
          </w:p>
        </w:tc>
        <w:tc>
          <w:tcPr>
            <w:tcW w:w="2486" w:type="dxa"/>
            <w:shd w:val="clear" w:color="auto" w:fill="FFFFFF"/>
          </w:tcPr>
          <w:p w14:paraId="28A7F482" w14:textId="77777777" w:rsidR="00C1613C" w:rsidRDefault="007A57CA">
            <w:pPr>
              <w:spacing w:before="40" w:after="40" w:line="240" w:lineRule="auto"/>
            </w:pPr>
            <w:r>
              <w:rPr>
                <w:color w:val="000000"/>
                <w:sz w:val="20"/>
              </w:rPr>
              <w:t>E31</w:t>
            </w:r>
          </w:p>
        </w:tc>
      </w:tr>
      <w:tr w:rsidR="00C1613C" w14:paraId="6D8EFCF6" w14:textId="77777777">
        <w:trPr>
          <w:jc w:val="center"/>
        </w:trPr>
        <w:tc>
          <w:tcPr>
            <w:tcW w:w="2486" w:type="dxa"/>
            <w:shd w:val="clear" w:color="auto" w:fill="FFFFFF"/>
          </w:tcPr>
          <w:p w14:paraId="39A57064" w14:textId="77777777" w:rsidR="00C1613C" w:rsidRDefault="007A57CA">
            <w:pPr>
              <w:spacing w:before="40" w:after="40" w:line="240" w:lineRule="auto"/>
            </w:pPr>
            <w:r>
              <w:rPr>
                <w:color w:val="000000"/>
                <w:sz w:val="20"/>
              </w:rPr>
              <w:t>Consumo</w:t>
            </w:r>
          </w:p>
        </w:tc>
        <w:tc>
          <w:tcPr>
            <w:tcW w:w="2486" w:type="dxa"/>
            <w:shd w:val="clear" w:color="auto" w:fill="FFFFFF"/>
          </w:tcPr>
          <w:p w14:paraId="1AD58426" w14:textId="77777777" w:rsidR="00C1613C" w:rsidRDefault="007A57CA">
            <w:pPr>
              <w:spacing w:before="40" w:after="40" w:line="240" w:lineRule="auto"/>
            </w:pPr>
            <w:r>
              <w:rPr>
                <w:color w:val="000000"/>
                <w:sz w:val="20"/>
              </w:rPr>
              <w:t>02</w:t>
            </w:r>
          </w:p>
        </w:tc>
        <w:tc>
          <w:tcPr>
            <w:tcW w:w="2486" w:type="dxa"/>
            <w:shd w:val="clear" w:color="auto" w:fill="FFFFFF"/>
          </w:tcPr>
          <w:p w14:paraId="0C3B54CA" w14:textId="77777777" w:rsidR="00C1613C" w:rsidRDefault="007A57CA">
            <w:pPr>
              <w:spacing w:before="40" w:after="40" w:line="240" w:lineRule="auto"/>
            </w:pPr>
            <w:r>
              <w:rPr>
                <w:color w:val="000000"/>
                <w:sz w:val="20"/>
              </w:rPr>
              <w:t>B02</w:t>
            </w:r>
          </w:p>
        </w:tc>
        <w:tc>
          <w:tcPr>
            <w:tcW w:w="2486" w:type="dxa"/>
            <w:shd w:val="clear" w:color="auto" w:fill="FFFFFF"/>
          </w:tcPr>
          <w:p w14:paraId="5B307896" w14:textId="77777777" w:rsidR="00C1613C" w:rsidRDefault="007A57CA">
            <w:pPr>
              <w:spacing w:before="40" w:after="40" w:line="240" w:lineRule="auto"/>
            </w:pPr>
            <w:r>
              <w:rPr>
                <w:color w:val="000000"/>
                <w:sz w:val="20"/>
              </w:rPr>
              <w:t>E32</w:t>
            </w:r>
          </w:p>
        </w:tc>
      </w:tr>
      <w:tr w:rsidR="00C1613C" w14:paraId="3FB4F0AB" w14:textId="77777777">
        <w:trPr>
          <w:jc w:val="center"/>
        </w:trPr>
        <w:tc>
          <w:tcPr>
            <w:tcW w:w="2486" w:type="dxa"/>
            <w:shd w:val="clear" w:color="auto" w:fill="FFFFFF"/>
          </w:tcPr>
          <w:p w14:paraId="218B6DD8" w14:textId="77777777" w:rsidR="00C1613C" w:rsidRDefault="007A57CA">
            <w:pPr>
              <w:spacing w:before="40" w:after="40" w:line="240" w:lineRule="auto"/>
            </w:pPr>
            <w:r>
              <w:rPr>
                <w:color w:val="000000"/>
                <w:sz w:val="20"/>
              </w:rPr>
              <w:t>Régimen especial</w:t>
            </w:r>
          </w:p>
        </w:tc>
        <w:tc>
          <w:tcPr>
            <w:tcW w:w="2486" w:type="dxa"/>
            <w:shd w:val="clear" w:color="auto" w:fill="FFFFFF"/>
          </w:tcPr>
          <w:p w14:paraId="7D01B056" w14:textId="77777777" w:rsidR="00C1613C" w:rsidRDefault="007A57CA">
            <w:pPr>
              <w:spacing w:before="40" w:after="40" w:line="240" w:lineRule="auto"/>
            </w:pPr>
            <w:r>
              <w:rPr>
                <w:color w:val="000000"/>
                <w:sz w:val="20"/>
              </w:rPr>
              <w:t>14</w:t>
            </w:r>
          </w:p>
        </w:tc>
        <w:tc>
          <w:tcPr>
            <w:tcW w:w="2486" w:type="dxa"/>
            <w:shd w:val="clear" w:color="auto" w:fill="FFFFFF"/>
          </w:tcPr>
          <w:p w14:paraId="44D6CE46" w14:textId="77777777" w:rsidR="00C1613C" w:rsidRDefault="007A57CA">
            <w:pPr>
              <w:spacing w:before="40" w:after="40" w:line="240" w:lineRule="auto"/>
            </w:pPr>
            <w:r>
              <w:rPr>
                <w:color w:val="000000"/>
                <w:sz w:val="20"/>
              </w:rPr>
              <w:t>B14</w:t>
            </w:r>
          </w:p>
        </w:tc>
        <w:tc>
          <w:tcPr>
            <w:tcW w:w="2486" w:type="dxa"/>
            <w:shd w:val="clear" w:color="auto" w:fill="FFFFFF"/>
          </w:tcPr>
          <w:p w14:paraId="7FB43728" w14:textId="77777777" w:rsidR="00C1613C" w:rsidRDefault="007A57CA">
            <w:pPr>
              <w:spacing w:before="40" w:after="40" w:line="240" w:lineRule="auto"/>
            </w:pPr>
            <w:r>
              <w:rPr>
                <w:color w:val="000000"/>
                <w:sz w:val="20"/>
              </w:rPr>
              <w:t>E44</w:t>
            </w:r>
          </w:p>
        </w:tc>
      </w:tr>
      <w:tr w:rsidR="00C1613C" w14:paraId="0E01471D" w14:textId="77777777">
        <w:trPr>
          <w:jc w:val="center"/>
        </w:trPr>
        <w:tc>
          <w:tcPr>
            <w:tcW w:w="2486" w:type="dxa"/>
            <w:shd w:val="clear" w:color="auto" w:fill="FFFFFF"/>
          </w:tcPr>
          <w:p w14:paraId="1B81A2C5" w14:textId="77777777" w:rsidR="00C1613C" w:rsidRDefault="007A57CA">
            <w:pPr>
              <w:spacing w:before="40" w:after="40" w:line="240" w:lineRule="auto"/>
            </w:pPr>
            <w:r>
              <w:rPr>
                <w:color w:val="000000"/>
                <w:sz w:val="20"/>
              </w:rPr>
              <w:t>Gubernamental</w:t>
            </w:r>
          </w:p>
        </w:tc>
        <w:tc>
          <w:tcPr>
            <w:tcW w:w="2486" w:type="dxa"/>
            <w:shd w:val="clear" w:color="auto" w:fill="FFFFFF"/>
          </w:tcPr>
          <w:p w14:paraId="574E2074" w14:textId="77777777" w:rsidR="00C1613C" w:rsidRDefault="007A57CA">
            <w:pPr>
              <w:spacing w:before="40" w:after="40" w:line="240" w:lineRule="auto"/>
            </w:pPr>
            <w:r>
              <w:rPr>
                <w:color w:val="000000"/>
                <w:sz w:val="20"/>
              </w:rPr>
              <w:t>15</w:t>
            </w:r>
          </w:p>
        </w:tc>
        <w:tc>
          <w:tcPr>
            <w:tcW w:w="2486" w:type="dxa"/>
            <w:shd w:val="clear" w:color="auto" w:fill="FFFFFF"/>
          </w:tcPr>
          <w:p w14:paraId="6B3FE784" w14:textId="77777777" w:rsidR="00C1613C" w:rsidRDefault="007A57CA">
            <w:pPr>
              <w:spacing w:before="40" w:after="40" w:line="240" w:lineRule="auto"/>
            </w:pPr>
            <w:r>
              <w:rPr>
                <w:color w:val="000000"/>
                <w:sz w:val="20"/>
              </w:rPr>
              <w:t>B15</w:t>
            </w:r>
          </w:p>
        </w:tc>
        <w:tc>
          <w:tcPr>
            <w:tcW w:w="2486" w:type="dxa"/>
            <w:shd w:val="clear" w:color="auto" w:fill="FFFFFF"/>
          </w:tcPr>
          <w:p w14:paraId="0DA1A9F1" w14:textId="77777777" w:rsidR="00C1613C" w:rsidRDefault="007A57CA">
            <w:pPr>
              <w:spacing w:before="40" w:after="40" w:line="240" w:lineRule="auto"/>
            </w:pPr>
            <w:r>
              <w:rPr>
                <w:color w:val="000000"/>
                <w:sz w:val="20"/>
              </w:rPr>
              <w:t>E45</w:t>
            </w:r>
          </w:p>
        </w:tc>
      </w:tr>
    </w:tbl>
    <w:p w14:paraId="6211DEBA" w14:textId="77777777" w:rsidR="00EF76A2" w:rsidRDefault="00B139D7">
      <w:pPr>
        <w:spacing w:before="40" w:after="280"/>
      </w:pPr>
      <w:r>
        <w:rPr>
          <w:i/>
          <w:color w:val="000000"/>
          <w:sz w:val="20"/>
          <w:szCs w:val="20"/>
        </w:rPr>
        <w:t>Fuente: Realización propia.</w:t>
      </w:r>
    </w:p>
    <w:p w14:paraId="629A7270" w14:textId="77777777" w:rsidR="00C1613C" w:rsidRDefault="007A57CA">
      <w:pPr>
        <w:spacing w:before="240" w:after="160"/>
        <w:jc w:val="both"/>
      </w:pPr>
      <w:r>
        <w:rPr>
          <w:color w:val="000000"/>
          <w:sz w:val="24"/>
        </w:rPr>
        <w:t xml:space="preserve">La garantía de unicidad del NCF descansa en el método </w:t>
      </w:r>
      <w:proofErr w:type="spellStart"/>
      <w:r>
        <w:rPr>
          <w:color w:val="000000"/>
          <w:sz w:val="24"/>
        </w:rPr>
        <w:t>AsignarSiguienteAsync</w:t>
      </w:r>
      <w:proofErr w:type="spellEnd"/>
      <w:r>
        <w:rPr>
          <w:color w:val="000000"/>
          <w:sz w:val="24"/>
        </w:rPr>
        <w:t xml:space="preserve"> del repositorio de secuencias. El método localiza primero, sin seguimiento de cambios, la secuencia activa del tipo solicitado cuyo contador sea menor que el límite superior y cuya fecha de vencimiento no haya pasado, únicamente para conocer su identificador y su prefijo, que son inmutables. Acto seguido ejecuta una sentencia de actualización que incrementa el contador y devuelve el valor insertado en la misma operación, condicionada además a que la secuencia siga activa, no esté agotada y no haya vencido. La consecuencia frente a dos cajas facturando simultáneamente es que el incremento y la lectura ocurren de forma atómica, de modo que resulta imposible que ambas obtengan el mismo número; leer el contador, sumarle uno y guardar desde el lenguaje de programación abriría una ventana entre lectura y escritura que produciría dos comprobantes con idéntico NCF, lo cual constituye una infracción fiscal y no un defecto cosmético. Si la sentencia no afecta ninguna fila, no hay número que entregar y el método lo informa así. Como red de seguridad final, la configuración declara un índice único filtrado sobre el NCF, de manera que la base de datos rechazaría un duplicado aun si la lógica fallara.</w:t>
      </w:r>
    </w:p>
    <w:p w14:paraId="5A252FF7" w14:textId="77777777" w:rsidR="00C1613C" w:rsidRDefault="007A57CA">
      <w:pPr>
        <w:spacing w:after="160"/>
        <w:jc w:val="both"/>
      </w:pPr>
      <w:r>
        <w:rPr>
          <w:color w:val="000000"/>
          <w:sz w:val="24"/>
        </w:rPr>
        <w:t xml:space="preserve">Si la venta falla después de reservar el comprobante, el número no se pierde. El servicio envuelve todo el proceso en el método </w:t>
      </w:r>
      <w:proofErr w:type="spellStart"/>
      <w:r>
        <w:rPr>
          <w:color w:val="000000"/>
          <w:sz w:val="24"/>
        </w:rPr>
        <w:t>EnTransaccionAsync</w:t>
      </w:r>
      <w:proofErr w:type="spellEnd"/>
      <w:r>
        <w:rPr>
          <w:color w:val="000000"/>
          <w:sz w:val="24"/>
        </w:rPr>
        <w:t xml:space="preserve"> del repositorio, implementado mediante una estrategia de ejecución de </w:t>
      </w:r>
      <w:proofErr w:type="spellStart"/>
      <w:r>
        <w:rPr>
          <w:color w:val="000000"/>
          <w:sz w:val="24"/>
        </w:rPr>
        <w:t>Entity</w:t>
      </w:r>
      <w:proofErr w:type="spellEnd"/>
      <w:r>
        <w:rPr>
          <w:color w:val="000000"/>
          <w:sz w:val="24"/>
        </w:rPr>
        <w:t xml:space="preserve"> Framework que crea la transacción en su interior para poder reintentar el bloque completo ante un fallo de conexión. Dentro de esa transacción ocurren, en orden, la reserva del NCF, la creación de la factura con su número interno correlativo, la </w:t>
      </w:r>
      <w:r>
        <w:rPr>
          <w:color w:val="000000"/>
          <w:sz w:val="24"/>
        </w:rPr>
        <w:lastRenderedPageBreak/>
        <w:t>construcción de las líneas, la obtención de los productos con seguimiento, la invocación a Emitir, el registro de la factura y de sus movimientos de inventario y, si corresponde, la afectación del balance del cliente. Una sola operación de guardado persiste conjuntamente la cabecera, las líneas y los movimientos. El aspecto notable de esta implementación es que un resultado fallido no es una excepción, por lo que el método pregunta explícitamente por él y revierte la transacción cuando lo encuentra; así, cuando la emisión lanza por falta de existencia y el bloque de captura convierte la excepción en un resultado de falla, la transacción revierte y el comprobante reservado se libera junto con los descuentos ya aplicados. El propio código reconoce el costo de esta garantía: la fila de la secuencia queda bloqueada mientras dura la venta, de modo que dos cajas se serializan en ese instante, algo asumible en un local de una o dos cajas pero que requeriría replanteo con muchas más.</w:t>
      </w:r>
    </w:p>
    <w:p w14:paraId="5FAE0B8B" w14:textId="77777777" w:rsidR="00C1613C" w:rsidRDefault="007A57CA">
      <w:pPr>
        <w:spacing w:after="160"/>
        <w:jc w:val="both"/>
      </w:pPr>
      <w:r>
        <w:rPr>
          <w:color w:val="000000"/>
          <w:sz w:val="24"/>
        </w:rPr>
        <w:t xml:space="preserve">La venta a crédito, el fiado que sustituye al cuaderno del colmado, se resuelve con una sola línea de efecto contable dentro de la transacción: cuando la condición es crédito y existe cliente, el total de la factura se suma al balance del cliente. La autorización previa recae en el método </w:t>
      </w:r>
      <w:proofErr w:type="spellStart"/>
      <w:r>
        <w:rPr>
          <w:color w:val="000000"/>
          <w:sz w:val="24"/>
        </w:rPr>
        <w:t>PuedeAsumirCredito</w:t>
      </w:r>
      <w:proofErr w:type="spellEnd"/>
      <w:r>
        <w:rPr>
          <w:color w:val="000000"/>
          <w:sz w:val="24"/>
        </w:rPr>
        <w:t xml:space="preserve"> de la entidad Cliente, que exige que el cliente esté activo, tenga límite mayor que cero, el monto sea positivo y no exceda el crédito disponible. Cuando la validación falla, el mensaje devuelto detalla el disponible, el monto de la venta, la deuda vigente y el límite, información suficiente para que el cajero explique la negativa. En las ventas a crédito el monto recibido se fuerza a cero y no se calcula cambio alguno.</w:t>
      </w:r>
    </w:p>
    <w:p w14:paraId="32FDB428" w14:textId="77777777" w:rsidR="00C1613C" w:rsidRDefault="007A57CA">
      <w:pPr>
        <w:spacing w:after="160"/>
        <w:jc w:val="both"/>
      </w:pPr>
      <w:r>
        <w:rPr>
          <w:color w:val="000000"/>
          <w:sz w:val="24"/>
        </w:rPr>
        <w:t xml:space="preserve">El comprobante fiscal electrónico se implementa en </w:t>
      </w:r>
      <w:proofErr w:type="spellStart"/>
      <w:r>
        <w:rPr>
          <w:color w:val="000000"/>
          <w:sz w:val="24"/>
        </w:rPr>
        <w:t>EcfService</w:t>
      </w:r>
      <w:proofErr w:type="spellEnd"/>
      <w:r>
        <w:rPr>
          <w:color w:val="000000"/>
          <w:sz w:val="24"/>
        </w:rPr>
        <w:t xml:space="preserve"> y exige honestidad expositiva, pues es el punto donde el sistema declara explícitamente su límite. El servicio no se conecta a la Dirección General de Impuestos Internos: no existe ninguna llamada de red, ningún envío, ninguna firma digital y ningún certificado, coherentemente con la delimitación del anteproyecto, que dejó fuera del alcance la certificación fiscal definitiva. Tampoco consume un rango electrónico autorizado; el comprobante electrónico se deriva del NCF ya emitido mediante el método </w:t>
      </w:r>
      <w:proofErr w:type="spellStart"/>
      <w:r>
        <w:rPr>
          <w:color w:val="000000"/>
          <w:sz w:val="24"/>
        </w:rPr>
        <w:t>DerivarENcf</w:t>
      </w:r>
      <w:proofErr w:type="spellEnd"/>
      <w:r>
        <w:rPr>
          <w:color w:val="000000"/>
          <w:sz w:val="24"/>
        </w:rPr>
        <w:t xml:space="preserve">, que toma el correlativo a partir del cuarto carácter, evitando así que los dígitos del propio prefijo se cuelen en el número, y lo reformatea con el prefijo electrónico y diez dígitos. El código de seguridad, que en un comprobante electrónico real corresponde a los seis primeros caracteres de la firma digital, se calcula como un resumen criptográfico SHA-256 sobre </w:t>
      </w:r>
      <w:r>
        <w:rPr>
          <w:color w:val="000000"/>
          <w:sz w:val="24"/>
        </w:rPr>
        <w:lastRenderedPageBreak/>
        <w:t>la concatenación del RNC del emisor, el comprobante electrónico, el monto total y la fecha, del cual se descartan los caracteres no alfanuméricos y se toman los seis primeros en mayúsculas; se eligió determinista, y no aleatorio, para que el mismo comprobante produzca siempre el mismo código, propiedad que una firma real también tendría y que permite verificarlo en una prueba automatizada. El documento se genera respetando la estructura pública del esquema e incorpora un elemento explícito de simulación con la advertencia de que se trata de un documento simulado no válido ante la DGII, advertencia que se repite además como comentario del propio archivo, porque este se descarga y viaja solo. El servicio se niega a generar comprobante si faltan los datos fiscales del emisor, si la factura no existe, si carece de NCF o si está anulada.</w:t>
      </w:r>
    </w:p>
    <w:p w14:paraId="49F52225" w14:textId="77777777" w:rsidR="00C1613C" w:rsidRDefault="007A57CA">
      <w:pPr>
        <w:keepNext/>
        <w:spacing w:before="240" w:after="80"/>
      </w:pPr>
      <w:r>
        <w:rPr>
          <w:b/>
          <w:color w:val="000000"/>
        </w:rPr>
        <w:t xml:space="preserve">Tabla 4.3.4. Alcance real del comprobante electrónico en </w:t>
      </w:r>
      <w:proofErr w:type="spellStart"/>
      <w:r>
        <w:rPr>
          <w:b/>
          <w:color w:val="000000"/>
        </w:rPr>
        <w:t>EcfService</w:t>
      </w:r>
      <w:proofErr w:type="spellEnd"/>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6"/>
        <w:gridCol w:w="3094"/>
        <w:gridCol w:w="3140"/>
      </w:tblGrid>
      <w:tr w:rsidR="00C1613C" w14:paraId="404E5E1C" w14:textId="77777777">
        <w:trPr>
          <w:tblHeader/>
          <w:jc w:val="center"/>
        </w:trPr>
        <w:tc>
          <w:tcPr>
            <w:tcW w:w="3315" w:type="dxa"/>
            <w:shd w:val="clear" w:color="auto" w:fill="D9D9D9"/>
          </w:tcPr>
          <w:p w14:paraId="5C2BC772" w14:textId="77777777" w:rsidR="00C1613C" w:rsidRDefault="007A57CA">
            <w:pPr>
              <w:spacing w:before="40" w:after="40" w:line="240" w:lineRule="auto"/>
            </w:pPr>
            <w:r>
              <w:rPr>
                <w:b/>
                <w:color w:val="000000"/>
                <w:sz w:val="20"/>
              </w:rPr>
              <w:t>Elemento</w:t>
            </w:r>
          </w:p>
        </w:tc>
        <w:tc>
          <w:tcPr>
            <w:tcW w:w="3315" w:type="dxa"/>
            <w:shd w:val="clear" w:color="auto" w:fill="D9D9D9"/>
          </w:tcPr>
          <w:p w14:paraId="168F50BC" w14:textId="77777777" w:rsidR="00C1613C" w:rsidRDefault="007A57CA">
            <w:pPr>
              <w:spacing w:before="40" w:after="40" w:line="240" w:lineRule="auto"/>
            </w:pPr>
            <w:r>
              <w:rPr>
                <w:b/>
                <w:color w:val="000000"/>
                <w:sz w:val="20"/>
              </w:rPr>
              <w:t>Situación</w:t>
            </w:r>
          </w:p>
        </w:tc>
        <w:tc>
          <w:tcPr>
            <w:tcW w:w="3315" w:type="dxa"/>
            <w:shd w:val="clear" w:color="auto" w:fill="D9D9D9"/>
          </w:tcPr>
          <w:p w14:paraId="1318FA7E" w14:textId="77777777" w:rsidR="00C1613C" w:rsidRDefault="007A57CA">
            <w:pPr>
              <w:spacing w:before="40" w:after="40" w:line="240" w:lineRule="auto"/>
            </w:pPr>
            <w:r>
              <w:rPr>
                <w:b/>
                <w:color w:val="000000"/>
                <w:sz w:val="20"/>
              </w:rPr>
              <w:t>Implementación</w:t>
            </w:r>
          </w:p>
        </w:tc>
      </w:tr>
      <w:tr w:rsidR="00C1613C" w14:paraId="0B3AB715" w14:textId="77777777">
        <w:trPr>
          <w:jc w:val="center"/>
        </w:trPr>
        <w:tc>
          <w:tcPr>
            <w:tcW w:w="3315" w:type="dxa"/>
            <w:shd w:val="clear" w:color="auto" w:fill="FFFFFF"/>
          </w:tcPr>
          <w:p w14:paraId="197D23B4" w14:textId="77777777" w:rsidR="00C1613C" w:rsidRDefault="007A57CA">
            <w:pPr>
              <w:spacing w:before="40" w:after="40" w:line="240" w:lineRule="auto"/>
            </w:pPr>
            <w:r>
              <w:rPr>
                <w:color w:val="000000"/>
                <w:sz w:val="20"/>
              </w:rPr>
              <w:t>Estructura del documento XML</w:t>
            </w:r>
          </w:p>
        </w:tc>
        <w:tc>
          <w:tcPr>
            <w:tcW w:w="3315" w:type="dxa"/>
            <w:shd w:val="clear" w:color="auto" w:fill="FFFFFF"/>
          </w:tcPr>
          <w:p w14:paraId="70CF6776" w14:textId="77777777" w:rsidR="00C1613C" w:rsidRDefault="007A57CA">
            <w:pPr>
              <w:spacing w:before="40" w:after="40" w:line="240" w:lineRule="auto"/>
            </w:pPr>
            <w:r>
              <w:rPr>
                <w:color w:val="000000"/>
                <w:sz w:val="20"/>
              </w:rPr>
              <w:t>Real</w:t>
            </w:r>
          </w:p>
        </w:tc>
        <w:tc>
          <w:tcPr>
            <w:tcW w:w="3315" w:type="dxa"/>
            <w:shd w:val="clear" w:color="auto" w:fill="FFFFFF"/>
          </w:tcPr>
          <w:p w14:paraId="5FC1071C" w14:textId="77777777" w:rsidR="00C1613C" w:rsidRDefault="007A57CA">
            <w:pPr>
              <w:spacing w:before="40" w:after="40" w:line="240" w:lineRule="auto"/>
            </w:pPr>
            <w:r>
              <w:rPr>
                <w:color w:val="000000"/>
                <w:sz w:val="20"/>
              </w:rPr>
              <w:t>Encabezado con identificación del documento, emisor, comprador y totales; detalle de ítems numerados; fecha y hora de firma</w:t>
            </w:r>
          </w:p>
        </w:tc>
      </w:tr>
      <w:tr w:rsidR="00C1613C" w14:paraId="1CB3DF15" w14:textId="77777777">
        <w:trPr>
          <w:jc w:val="center"/>
        </w:trPr>
        <w:tc>
          <w:tcPr>
            <w:tcW w:w="3315" w:type="dxa"/>
            <w:shd w:val="clear" w:color="auto" w:fill="FFFFFF"/>
          </w:tcPr>
          <w:p w14:paraId="668E6868" w14:textId="77777777" w:rsidR="00C1613C" w:rsidRDefault="007A57CA">
            <w:pPr>
              <w:spacing w:before="40" w:after="40" w:line="240" w:lineRule="auto"/>
            </w:pPr>
            <w:r>
              <w:rPr>
                <w:color w:val="000000"/>
                <w:sz w:val="20"/>
              </w:rPr>
              <w:t>Comprobante electrónico</w:t>
            </w:r>
          </w:p>
        </w:tc>
        <w:tc>
          <w:tcPr>
            <w:tcW w:w="3315" w:type="dxa"/>
            <w:shd w:val="clear" w:color="auto" w:fill="FFFFFF"/>
          </w:tcPr>
          <w:p w14:paraId="00485E70" w14:textId="77777777" w:rsidR="00C1613C" w:rsidRDefault="007A57CA">
            <w:pPr>
              <w:spacing w:before="40" w:after="40" w:line="240" w:lineRule="auto"/>
            </w:pPr>
            <w:r>
              <w:rPr>
                <w:color w:val="000000"/>
                <w:sz w:val="20"/>
              </w:rPr>
              <w:t>Real en formato, derivado en origen</w:t>
            </w:r>
          </w:p>
        </w:tc>
        <w:tc>
          <w:tcPr>
            <w:tcW w:w="3315" w:type="dxa"/>
            <w:shd w:val="clear" w:color="auto" w:fill="FFFFFF"/>
          </w:tcPr>
          <w:p w14:paraId="735B9D71" w14:textId="77777777" w:rsidR="00C1613C" w:rsidRDefault="007A57CA">
            <w:pPr>
              <w:spacing w:before="40" w:after="40" w:line="240" w:lineRule="auto"/>
            </w:pPr>
            <w:r>
              <w:rPr>
                <w:color w:val="000000"/>
                <w:sz w:val="20"/>
              </w:rPr>
              <w:t>Conserva el correlativo y cambia el prefijo; no consume un rango electrónico propio</w:t>
            </w:r>
          </w:p>
        </w:tc>
      </w:tr>
      <w:tr w:rsidR="00C1613C" w14:paraId="0231EDEC" w14:textId="77777777">
        <w:trPr>
          <w:jc w:val="center"/>
        </w:trPr>
        <w:tc>
          <w:tcPr>
            <w:tcW w:w="3315" w:type="dxa"/>
            <w:shd w:val="clear" w:color="auto" w:fill="FFFFFF"/>
          </w:tcPr>
          <w:p w14:paraId="3B81E133" w14:textId="77777777" w:rsidR="00C1613C" w:rsidRDefault="007A57CA">
            <w:pPr>
              <w:spacing w:before="40" w:after="40" w:line="240" w:lineRule="auto"/>
            </w:pPr>
            <w:r>
              <w:rPr>
                <w:color w:val="000000"/>
                <w:sz w:val="20"/>
              </w:rPr>
              <w:t>Separación de gravado y exento</w:t>
            </w:r>
          </w:p>
        </w:tc>
        <w:tc>
          <w:tcPr>
            <w:tcW w:w="3315" w:type="dxa"/>
            <w:shd w:val="clear" w:color="auto" w:fill="FFFFFF"/>
          </w:tcPr>
          <w:p w14:paraId="00A940B1" w14:textId="77777777" w:rsidR="00C1613C" w:rsidRDefault="007A57CA">
            <w:pPr>
              <w:spacing w:before="40" w:after="40" w:line="240" w:lineRule="auto"/>
            </w:pPr>
            <w:r>
              <w:rPr>
                <w:color w:val="000000"/>
                <w:sz w:val="20"/>
              </w:rPr>
              <w:t>Real</w:t>
            </w:r>
          </w:p>
        </w:tc>
        <w:tc>
          <w:tcPr>
            <w:tcW w:w="3315" w:type="dxa"/>
            <w:shd w:val="clear" w:color="auto" w:fill="FFFFFF"/>
          </w:tcPr>
          <w:p w14:paraId="78236DA3" w14:textId="77777777" w:rsidR="00C1613C" w:rsidRDefault="007A57CA">
            <w:pPr>
              <w:spacing w:before="40" w:after="40" w:line="240" w:lineRule="auto"/>
            </w:pPr>
            <w:r>
              <w:rPr>
                <w:color w:val="000000"/>
                <w:sz w:val="20"/>
              </w:rPr>
              <w:t>Indicador por línea y tasa declarada en por ciento</w:t>
            </w:r>
          </w:p>
        </w:tc>
      </w:tr>
      <w:tr w:rsidR="00C1613C" w14:paraId="1E8836EB" w14:textId="77777777">
        <w:trPr>
          <w:jc w:val="center"/>
        </w:trPr>
        <w:tc>
          <w:tcPr>
            <w:tcW w:w="3315" w:type="dxa"/>
            <w:shd w:val="clear" w:color="auto" w:fill="FFFFFF"/>
          </w:tcPr>
          <w:p w14:paraId="50811E5F" w14:textId="77777777" w:rsidR="00C1613C" w:rsidRDefault="007A57CA">
            <w:pPr>
              <w:spacing w:before="40" w:after="40" w:line="240" w:lineRule="auto"/>
            </w:pPr>
            <w:r>
              <w:rPr>
                <w:color w:val="000000"/>
                <w:sz w:val="20"/>
              </w:rPr>
              <w:t>Tipo de pago</w:t>
            </w:r>
          </w:p>
        </w:tc>
        <w:tc>
          <w:tcPr>
            <w:tcW w:w="3315" w:type="dxa"/>
            <w:shd w:val="clear" w:color="auto" w:fill="FFFFFF"/>
          </w:tcPr>
          <w:p w14:paraId="0476FFBB" w14:textId="77777777" w:rsidR="00C1613C" w:rsidRDefault="007A57CA">
            <w:pPr>
              <w:spacing w:before="40" w:after="40" w:line="240" w:lineRule="auto"/>
            </w:pPr>
            <w:r>
              <w:rPr>
                <w:color w:val="000000"/>
                <w:sz w:val="20"/>
              </w:rPr>
              <w:t>Real</w:t>
            </w:r>
          </w:p>
        </w:tc>
        <w:tc>
          <w:tcPr>
            <w:tcW w:w="3315" w:type="dxa"/>
            <w:shd w:val="clear" w:color="auto" w:fill="FFFFFF"/>
          </w:tcPr>
          <w:p w14:paraId="643D4B8C" w14:textId="77777777" w:rsidR="00C1613C" w:rsidRDefault="007A57CA">
            <w:pPr>
              <w:spacing w:before="40" w:after="40" w:line="240" w:lineRule="auto"/>
            </w:pPr>
            <w:r>
              <w:rPr>
                <w:color w:val="000000"/>
                <w:sz w:val="20"/>
              </w:rPr>
              <w:t>Distingue contado de crédito</w:t>
            </w:r>
          </w:p>
        </w:tc>
      </w:tr>
      <w:tr w:rsidR="00C1613C" w14:paraId="1084D06A" w14:textId="77777777">
        <w:trPr>
          <w:jc w:val="center"/>
        </w:trPr>
        <w:tc>
          <w:tcPr>
            <w:tcW w:w="3315" w:type="dxa"/>
            <w:shd w:val="clear" w:color="auto" w:fill="FFFFFF"/>
          </w:tcPr>
          <w:p w14:paraId="6AAF8EEA" w14:textId="77777777" w:rsidR="00C1613C" w:rsidRDefault="007A57CA">
            <w:pPr>
              <w:spacing w:before="40" w:after="40" w:line="240" w:lineRule="auto"/>
            </w:pPr>
            <w:r>
              <w:rPr>
                <w:color w:val="000000"/>
                <w:sz w:val="20"/>
              </w:rPr>
              <w:t>Dirección del código QR</w:t>
            </w:r>
          </w:p>
        </w:tc>
        <w:tc>
          <w:tcPr>
            <w:tcW w:w="3315" w:type="dxa"/>
            <w:shd w:val="clear" w:color="auto" w:fill="FFFFFF"/>
          </w:tcPr>
          <w:p w14:paraId="6C0A9407" w14:textId="77777777" w:rsidR="00C1613C" w:rsidRDefault="007A57CA">
            <w:pPr>
              <w:spacing w:before="40" w:after="40" w:line="240" w:lineRule="auto"/>
            </w:pPr>
            <w:r>
              <w:rPr>
                <w:color w:val="000000"/>
                <w:sz w:val="20"/>
              </w:rPr>
              <w:t>Real en forma</w:t>
            </w:r>
          </w:p>
        </w:tc>
        <w:tc>
          <w:tcPr>
            <w:tcW w:w="3315" w:type="dxa"/>
            <w:shd w:val="clear" w:color="auto" w:fill="FFFFFF"/>
          </w:tcPr>
          <w:p w14:paraId="6CDDB565" w14:textId="77777777" w:rsidR="00C1613C" w:rsidRDefault="007A57CA">
            <w:pPr>
              <w:spacing w:before="40" w:after="40" w:line="240" w:lineRule="auto"/>
            </w:pPr>
            <w:r>
              <w:rPr>
                <w:color w:val="000000"/>
                <w:sz w:val="20"/>
              </w:rPr>
              <w:t>Emplea las dos rutas de consulta de timbre según el tipo de comprobante</w:t>
            </w:r>
          </w:p>
        </w:tc>
      </w:tr>
      <w:tr w:rsidR="00C1613C" w14:paraId="439513FE" w14:textId="77777777">
        <w:trPr>
          <w:jc w:val="center"/>
        </w:trPr>
        <w:tc>
          <w:tcPr>
            <w:tcW w:w="3315" w:type="dxa"/>
            <w:shd w:val="clear" w:color="auto" w:fill="FFFFFF"/>
          </w:tcPr>
          <w:p w14:paraId="523C3B90" w14:textId="77777777" w:rsidR="00C1613C" w:rsidRDefault="007A57CA">
            <w:pPr>
              <w:spacing w:before="40" w:after="40" w:line="240" w:lineRule="auto"/>
            </w:pPr>
            <w:r>
              <w:rPr>
                <w:color w:val="000000"/>
                <w:sz w:val="20"/>
              </w:rPr>
              <w:t>Imagen del código QR</w:t>
            </w:r>
          </w:p>
        </w:tc>
        <w:tc>
          <w:tcPr>
            <w:tcW w:w="3315" w:type="dxa"/>
            <w:shd w:val="clear" w:color="auto" w:fill="FFFFFF"/>
          </w:tcPr>
          <w:p w14:paraId="6BC5E0F8" w14:textId="77777777" w:rsidR="00C1613C" w:rsidRDefault="007A57CA">
            <w:pPr>
              <w:spacing w:before="40" w:after="40" w:line="240" w:lineRule="auto"/>
            </w:pPr>
            <w:r>
              <w:rPr>
                <w:color w:val="000000"/>
                <w:sz w:val="20"/>
              </w:rPr>
              <w:t>Real</w:t>
            </w:r>
          </w:p>
        </w:tc>
        <w:tc>
          <w:tcPr>
            <w:tcW w:w="3315" w:type="dxa"/>
            <w:shd w:val="clear" w:color="auto" w:fill="FFFFFF"/>
          </w:tcPr>
          <w:p w14:paraId="21548C3F" w14:textId="77777777" w:rsidR="00C1613C" w:rsidRDefault="007A57CA">
            <w:pPr>
              <w:spacing w:before="40" w:after="40" w:line="240" w:lineRule="auto"/>
            </w:pPr>
            <w:r>
              <w:rPr>
                <w:color w:val="000000"/>
                <w:sz w:val="20"/>
              </w:rPr>
              <w:t>Generada con QRCoder y entregada como URI de datos</w:t>
            </w:r>
          </w:p>
        </w:tc>
      </w:tr>
      <w:tr w:rsidR="00C1613C" w14:paraId="7ADB704C" w14:textId="77777777">
        <w:trPr>
          <w:jc w:val="center"/>
        </w:trPr>
        <w:tc>
          <w:tcPr>
            <w:tcW w:w="3315" w:type="dxa"/>
            <w:shd w:val="clear" w:color="auto" w:fill="FFFFFF"/>
          </w:tcPr>
          <w:p w14:paraId="492CDF93" w14:textId="77777777" w:rsidR="00C1613C" w:rsidRDefault="007A57CA">
            <w:pPr>
              <w:spacing w:before="40" w:after="40" w:line="240" w:lineRule="auto"/>
            </w:pPr>
            <w:r>
              <w:rPr>
                <w:color w:val="000000"/>
                <w:sz w:val="20"/>
              </w:rPr>
              <w:t>Firma digital</w:t>
            </w:r>
          </w:p>
        </w:tc>
        <w:tc>
          <w:tcPr>
            <w:tcW w:w="3315" w:type="dxa"/>
            <w:shd w:val="clear" w:color="auto" w:fill="FFFFFF"/>
          </w:tcPr>
          <w:p w14:paraId="5989DE3F" w14:textId="77777777" w:rsidR="00C1613C" w:rsidRDefault="007A57CA">
            <w:pPr>
              <w:spacing w:before="40" w:after="40" w:line="240" w:lineRule="auto"/>
            </w:pPr>
            <w:r>
              <w:rPr>
                <w:color w:val="000000"/>
                <w:sz w:val="20"/>
              </w:rPr>
              <w:t>Ausente</w:t>
            </w:r>
          </w:p>
        </w:tc>
        <w:tc>
          <w:tcPr>
            <w:tcW w:w="3315" w:type="dxa"/>
            <w:shd w:val="clear" w:color="auto" w:fill="FFFFFF"/>
          </w:tcPr>
          <w:p w14:paraId="191FFA8B" w14:textId="77777777" w:rsidR="00C1613C" w:rsidRDefault="007A57CA">
            <w:pPr>
              <w:spacing w:before="40" w:after="40" w:line="240" w:lineRule="auto"/>
            </w:pPr>
            <w:r>
              <w:rPr>
                <w:color w:val="000000"/>
                <w:sz w:val="20"/>
              </w:rPr>
              <w:t>No hay certificado de persona jurídica; el hueco se nombra explícitamente en el documento</w:t>
            </w:r>
          </w:p>
        </w:tc>
      </w:tr>
      <w:tr w:rsidR="00C1613C" w14:paraId="7976A5F1" w14:textId="77777777">
        <w:trPr>
          <w:jc w:val="center"/>
        </w:trPr>
        <w:tc>
          <w:tcPr>
            <w:tcW w:w="3315" w:type="dxa"/>
            <w:shd w:val="clear" w:color="auto" w:fill="FFFFFF"/>
          </w:tcPr>
          <w:p w14:paraId="4F701097" w14:textId="77777777" w:rsidR="00C1613C" w:rsidRDefault="007A57CA">
            <w:pPr>
              <w:spacing w:before="40" w:after="40" w:line="240" w:lineRule="auto"/>
            </w:pPr>
            <w:r>
              <w:rPr>
                <w:color w:val="000000"/>
                <w:sz w:val="20"/>
              </w:rPr>
              <w:t>Código de seguridad</w:t>
            </w:r>
          </w:p>
        </w:tc>
        <w:tc>
          <w:tcPr>
            <w:tcW w:w="3315" w:type="dxa"/>
            <w:shd w:val="clear" w:color="auto" w:fill="FFFFFF"/>
          </w:tcPr>
          <w:p w14:paraId="193949CC" w14:textId="77777777" w:rsidR="00C1613C" w:rsidRDefault="007A57CA">
            <w:pPr>
              <w:spacing w:before="40" w:after="40" w:line="240" w:lineRule="auto"/>
            </w:pPr>
            <w:r>
              <w:rPr>
                <w:color w:val="000000"/>
                <w:sz w:val="20"/>
              </w:rPr>
              <w:t>Simulado</w:t>
            </w:r>
          </w:p>
        </w:tc>
        <w:tc>
          <w:tcPr>
            <w:tcW w:w="3315" w:type="dxa"/>
            <w:shd w:val="clear" w:color="auto" w:fill="FFFFFF"/>
          </w:tcPr>
          <w:p w14:paraId="45D0E1E3" w14:textId="77777777" w:rsidR="00C1613C" w:rsidRDefault="007A57CA">
            <w:pPr>
              <w:spacing w:before="40" w:after="40" w:line="240" w:lineRule="auto"/>
            </w:pPr>
            <w:r>
              <w:rPr>
                <w:color w:val="000000"/>
                <w:sz w:val="20"/>
              </w:rPr>
              <w:t>Resumen SHA-256 determinista de emisor, comprobante, monto y fecha</w:t>
            </w:r>
          </w:p>
        </w:tc>
      </w:tr>
      <w:tr w:rsidR="00C1613C" w14:paraId="109CF1C7" w14:textId="77777777">
        <w:trPr>
          <w:jc w:val="center"/>
        </w:trPr>
        <w:tc>
          <w:tcPr>
            <w:tcW w:w="3315" w:type="dxa"/>
            <w:shd w:val="clear" w:color="auto" w:fill="FFFFFF"/>
          </w:tcPr>
          <w:p w14:paraId="57C8FEA4" w14:textId="77777777" w:rsidR="00C1613C" w:rsidRDefault="007A57CA">
            <w:pPr>
              <w:spacing w:before="40" w:after="40" w:line="240" w:lineRule="auto"/>
            </w:pPr>
            <w:r>
              <w:rPr>
                <w:color w:val="000000"/>
                <w:sz w:val="20"/>
              </w:rPr>
              <w:t>Envío a la DGII</w:t>
            </w:r>
          </w:p>
        </w:tc>
        <w:tc>
          <w:tcPr>
            <w:tcW w:w="3315" w:type="dxa"/>
            <w:shd w:val="clear" w:color="auto" w:fill="FFFFFF"/>
          </w:tcPr>
          <w:p w14:paraId="54DDCF97" w14:textId="77777777" w:rsidR="00C1613C" w:rsidRDefault="007A57CA">
            <w:pPr>
              <w:spacing w:before="40" w:after="40" w:line="240" w:lineRule="auto"/>
            </w:pPr>
            <w:r>
              <w:rPr>
                <w:color w:val="000000"/>
                <w:sz w:val="20"/>
              </w:rPr>
              <w:t>Inexistente</w:t>
            </w:r>
          </w:p>
        </w:tc>
        <w:tc>
          <w:tcPr>
            <w:tcW w:w="3315" w:type="dxa"/>
            <w:shd w:val="clear" w:color="auto" w:fill="FFFFFF"/>
          </w:tcPr>
          <w:p w14:paraId="5C71B0EA" w14:textId="77777777" w:rsidR="00C1613C" w:rsidRDefault="007A57CA">
            <w:pPr>
              <w:spacing w:before="40" w:after="40" w:line="240" w:lineRule="auto"/>
            </w:pPr>
            <w:r>
              <w:rPr>
                <w:color w:val="000000"/>
                <w:sz w:val="20"/>
              </w:rPr>
              <w:t>El sistema no transmite el documento a ningún servicio externo</w:t>
            </w:r>
          </w:p>
        </w:tc>
      </w:tr>
      <w:tr w:rsidR="00C1613C" w14:paraId="585497A4" w14:textId="77777777">
        <w:trPr>
          <w:jc w:val="center"/>
        </w:trPr>
        <w:tc>
          <w:tcPr>
            <w:tcW w:w="3315" w:type="dxa"/>
            <w:shd w:val="clear" w:color="auto" w:fill="FFFFFF"/>
          </w:tcPr>
          <w:p w14:paraId="6FF420ED" w14:textId="77777777" w:rsidR="00C1613C" w:rsidRDefault="007A57CA">
            <w:pPr>
              <w:spacing w:before="40" w:after="40" w:line="240" w:lineRule="auto"/>
            </w:pPr>
            <w:r>
              <w:rPr>
                <w:color w:val="000000"/>
                <w:sz w:val="20"/>
              </w:rPr>
              <w:t>Persistencia del comprobante</w:t>
            </w:r>
          </w:p>
        </w:tc>
        <w:tc>
          <w:tcPr>
            <w:tcW w:w="3315" w:type="dxa"/>
            <w:shd w:val="clear" w:color="auto" w:fill="FFFFFF"/>
          </w:tcPr>
          <w:p w14:paraId="03A028CD" w14:textId="77777777" w:rsidR="00C1613C" w:rsidRDefault="007A57CA">
            <w:pPr>
              <w:spacing w:before="40" w:after="40" w:line="240" w:lineRule="auto"/>
            </w:pPr>
            <w:r>
              <w:rPr>
                <w:color w:val="000000"/>
                <w:sz w:val="20"/>
              </w:rPr>
              <w:t>Ausente</w:t>
            </w:r>
          </w:p>
        </w:tc>
        <w:tc>
          <w:tcPr>
            <w:tcW w:w="3315" w:type="dxa"/>
            <w:shd w:val="clear" w:color="auto" w:fill="FFFFFF"/>
          </w:tcPr>
          <w:p w14:paraId="3249E7F6" w14:textId="77777777" w:rsidR="00C1613C" w:rsidRDefault="007A57CA">
            <w:pPr>
              <w:spacing w:before="40" w:after="40" w:line="240" w:lineRule="auto"/>
            </w:pPr>
            <w:r>
              <w:rPr>
                <w:color w:val="000000"/>
                <w:sz w:val="20"/>
              </w:rPr>
              <w:t>Se regenera en cada consulta; no se almacena en la factura</w:t>
            </w:r>
          </w:p>
        </w:tc>
      </w:tr>
    </w:tbl>
    <w:p w14:paraId="404A4F29" w14:textId="77777777" w:rsidR="00EF76A2" w:rsidRDefault="00B139D7">
      <w:pPr>
        <w:spacing w:before="40" w:after="280"/>
      </w:pPr>
      <w:r>
        <w:rPr>
          <w:i/>
          <w:color w:val="000000"/>
          <w:sz w:val="20"/>
          <w:szCs w:val="20"/>
        </w:rPr>
        <w:t>Fuente: Realización propia.</w:t>
      </w:r>
    </w:p>
    <w:p w14:paraId="7DCBB6E6" w14:textId="77777777" w:rsidR="00C1613C" w:rsidRDefault="007A57CA">
      <w:pPr>
        <w:spacing w:before="240" w:after="160"/>
        <w:jc w:val="both"/>
      </w:pPr>
      <w:r>
        <w:rPr>
          <w:color w:val="000000"/>
          <w:sz w:val="24"/>
        </w:rPr>
        <w:lastRenderedPageBreak/>
        <w:t xml:space="preserve">La anulación se implementa en el método Anular de la factura y se orquesta en el servicio. El método de dominio exige un motivo no vacío y rechaza anular dos veces la misma factura; por cada línea genera un movimiento de tipo devolución de cliente, y no un ajuste, para que el </w:t>
      </w:r>
      <w:proofErr w:type="spellStart"/>
      <w:r>
        <w:rPr>
          <w:color w:val="000000"/>
          <w:sz w:val="24"/>
        </w:rPr>
        <w:t>kardex</w:t>
      </w:r>
      <w:proofErr w:type="spellEnd"/>
      <w:r>
        <w:rPr>
          <w:color w:val="000000"/>
          <w:sz w:val="24"/>
        </w:rPr>
        <w:t xml:space="preserve"> explique por qué volvió la mercancía, valorado al costo congelado en la línea y con el motivo de anulación. El estado pasa a anulada y se registran el motivo, la fecha y el usuario responsable. El NCF permanece asignado de manera deliberada: ante la DGII queda como comprobante anulado y el rango sigue avanzando, pues reutilizarlo produciría dos documentos con el mismo número. En la capa de aplicación la operación se envuelve igualmente en una transacción y, si la factura era a crédito y tenía cliente, su total se resta del balance, de modo que lo que no se compró tampoco se debe.</w:t>
      </w:r>
    </w:p>
    <w:p w14:paraId="0B34A20C" w14:textId="77777777" w:rsidR="00C1613C" w:rsidRDefault="007A57CA">
      <w:pPr>
        <w:keepNext/>
        <w:spacing w:before="240" w:after="80"/>
      </w:pPr>
      <w:r>
        <w:rPr>
          <w:b/>
          <w:color w:val="000000"/>
        </w:rPr>
        <w:t>Tabla 4.3.5. Pantallas Blazor del módulo de ventas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16"/>
        <w:gridCol w:w="4634"/>
      </w:tblGrid>
      <w:tr w:rsidR="00C1613C" w14:paraId="354383AF" w14:textId="77777777">
        <w:trPr>
          <w:tblHeader/>
          <w:jc w:val="center"/>
        </w:trPr>
        <w:tc>
          <w:tcPr>
            <w:tcW w:w="4972" w:type="dxa"/>
            <w:shd w:val="clear" w:color="auto" w:fill="D9D9D9"/>
          </w:tcPr>
          <w:p w14:paraId="7D397003" w14:textId="77777777" w:rsidR="00C1613C" w:rsidRDefault="007A57CA">
            <w:pPr>
              <w:spacing w:before="40" w:after="40" w:line="240" w:lineRule="auto"/>
            </w:pPr>
            <w:r>
              <w:rPr>
                <w:b/>
                <w:color w:val="000000"/>
                <w:sz w:val="20"/>
              </w:rPr>
              <w:t>Archivo y ruta</w:t>
            </w:r>
          </w:p>
        </w:tc>
        <w:tc>
          <w:tcPr>
            <w:tcW w:w="4972" w:type="dxa"/>
            <w:shd w:val="clear" w:color="auto" w:fill="D9D9D9"/>
          </w:tcPr>
          <w:p w14:paraId="1F8B1223" w14:textId="77777777" w:rsidR="00C1613C" w:rsidRDefault="007A57CA">
            <w:pPr>
              <w:spacing w:before="40" w:after="40" w:line="240" w:lineRule="auto"/>
            </w:pPr>
            <w:r>
              <w:rPr>
                <w:b/>
                <w:color w:val="000000"/>
                <w:sz w:val="20"/>
              </w:rPr>
              <w:t>Función</w:t>
            </w:r>
          </w:p>
        </w:tc>
      </w:tr>
      <w:tr w:rsidR="00C1613C" w14:paraId="0BB744EA" w14:textId="77777777">
        <w:trPr>
          <w:jc w:val="center"/>
        </w:trPr>
        <w:tc>
          <w:tcPr>
            <w:tcW w:w="4972" w:type="dxa"/>
            <w:shd w:val="clear" w:color="auto" w:fill="FFFFFF"/>
          </w:tcPr>
          <w:p w14:paraId="7A1FA889" w14:textId="77777777" w:rsidR="00C1613C" w:rsidRDefault="007A57CA">
            <w:pPr>
              <w:spacing w:before="40" w:after="40" w:line="240" w:lineRule="auto"/>
            </w:pPr>
            <w:proofErr w:type="spellStart"/>
            <w:r>
              <w:rPr>
                <w:color w:val="000000"/>
                <w:sz w:val="20"/>
              </w:rPr>
              <w:t>Ventas.razor</w:t>
            </w:r>
            <w:proofErr w:type="spellEnd"/>
            <w:r>
              <w:rPr>
                <w:color w:val="000000"/>
                <w:sz w:val="20"/>
              </w:rPr>
              <w:t>, en /ventas</w:t>
            </w:r>
          </w:p>
        </w:tc>
        <w:tc>
          <w:tcPr>
            <w:tcW w:w="4972" w:type="dxa"/>
            <w:shd w:val="clear" w:color="auto" w:fill="FFFFFF"/>
          </w:tcPr>
          <w:p w14:paraId="2B91996A" w14:textId="77777777" w:rsidR="00C1613C" w:rsidRDefault="007A57CA">
            <w:pPr>
              <w:spacing w:before="40" w:after="40" w:line="240" w:lineRule="auto"/>
            </w:pPr>
            <w:r>
              <w:rPr>
                <w:color w:val="000000"/>
                <w:sz w:val="20"/>
              </w:rPr>
              <w:t>Punto de venta: búsqueda, carrito, cliente, condición, efectivo, cobro y aviso de cambio</w:t>
            </w:r>
          </w:p>
        </w:tc>
      </w:tr>
      <w:tr w:rsidR="00C1613C" w14:paraId="5D2E58AE" w14:textId="77777777">
        <w:trPr>
          <w:jc w:val="center"/>
        </w:trPr>
        <w:tc>
          <w:tcPr>
            <w:tcW w:w="4972" w:type="dxa"/>
            <w:shd w:val="clear" w:color="auto" w:fill="FFFFFF"/>
          </w:tcPr>
          <w:p w14:paraId="10DB6A7A" w14:textId="77777777" w:rsidR="00C1613C" w:rsidRDefault="007A57CA">
            <w:pPr>
              <w:spacing w:before="40" w:after="40" w:line="240" w:lineRule="auto"/>
            </w:pPr>
            <w:proofErr w:type="spellStart"/>
            <w:r>
              <w:rPr>
                <w:color w:val="000000"/>
                <w:sz w:val="20"/>
              </w:rPr>
              <w:t>Facturas.razor</w:t>
            </w:r>
            <w:proofErr w:type="spellEnd"/>
            <w:r>
              <w:rPr>
                <w:color w:val="000000"/>
                <w:sz w:val="20"/>
              </w:rPr>
              <w:t>, en /ventas/facturas</w:t>
            </w:r>
          </w:p>
        </w:tc>
        <w:tc>
          <w:tcPr>
            <w:tcW w:w="4972" w:type="dxa"/>
            <w:shd w:val="clear" w:color="auto" w:fill="FFFFFF"/>
          </w:tcPr>
          <w:p w14:paraId="4C9076E7" w14:textId="77777777" w:rsidR="00C1613C" w:rsidRDefault="007A57CA">
            <w:pPr>
              <w:spacing w:before="40" w:after="40" w:line="240" w:lineRule="auto"/>
            </w:pPr>
            <w:r>
              <w:rPr>
                <w:color w:val="000000"/>
                <w:sz w:val="20"/>
              </w:rPr>
              <w:t>Listado paginado con filtro por texto, estado y rango de fechas</w:t>
            </w:r>
          </w:p>
        </w:tc>
      </w:tr>
      <w:tr w:rsidR="00C1613C" w14:paraId="229AB04D" w14:textId="77777777">
        <w:trPr>
          <w:jc w:val="center"/>
        </w:trPr>
        <w:tc>
          <w:tcPr>
            <w:tcW w:w="4972" w:type="dxa"/>
            <w:shd w:val="clear" w:color="auto" w:fill="FFFFFF"/>
          </w:tcPr>
          <w:p w14:paraId="560CE01B" w14:textId="77777777" w:rsidR="00C1613C" w:rsidRDefault="007A57CA">
            <w:pPr>
              <w:spacing w:before="40" w:after="40" w:line="240" w:lineRule="auto"/>
            </w:pPr>
            <w:proofErr w:type="spellStart"/>
            <w:r>
              <w:rPr>
                <w:color w:val="000000"/>
                <w:sz w:val="20"/>
              </w:rPr>
              <w:t>FacturaDetalle.razor</w:t>
            </w:r>
            <w:proofErr w:type="spellEnd"/>
            <w:r>
              <w:rPr>
                <w:color w:val="000000"/>
                <w:sz w:val="20"/>
              </w:rPr>
              <w:t>, en /ventas/facturas/{id}</w:t>
            </w:r>
          </w:p>
        </w:tc>
        <w:tc>
          <w:tcPr>
            <w:tcW w:w="4972" w:type="dxa"/>
            <w:shd w:val="clear" w:color="auto" w:fill="FFFFFF"/>
          </w:tcPr>
          <w:p w14:paraId="46FE3DEE" w14:textId="77777777" w:rsidR="00C1613C" w:rsidRDefault="007A57CA">
            <w:pPr>
              <w:spacing w:before="40" w:after="40" w:line="240" w:lineRule="auto"/>
            </w:pPr>
            <w:r>
              <w:rPr>
                <w:color w:val="000000"/>
                <w:sz w:val="20"/>
              </w:rPr>
              <w:t>Detalle, impresión con encabezado exclusivo de papel y formulario de anulación con motivo</w:t>
            </w:r>
          </w:p>
        </w:tc>
      </w:tr>
      <w:tr w:rsidR="00C1613C" w14:paraId="50FA4E37" w14:textId="77777777">
        <w:trPr>
          <w:jc w:val="center"/>
        </w:trPr>
        <w:tc>
          <w:tcPr>
            <w:tcW w:w="4972" w:type="dxa"/>
            <w:shd w:val="clear" w:color="auto" w:fill="FFFFFF"/>
          </w:tcPr>
          <w:p w14:paraId="236A2F79" w14:textId="77777777" w:rsidR="00C1613C" w:rsidRDefault="007A57CA">
            <w:pPr>
              <w:spacing w:before="40" w:after="40" w:line="240" w:lineRule="auto"/>
            </w:pPr>
            <w:proofErr w:type="spellStart"/>
            <w:r>
              <w:rPr>
                <w:color w:val="000000"/>
                <w:sz w:val="20"/>
              </w:rPr>
              <w:t>FacturaEcf.razor</w:t>
            </w:r>
            <w:proofErr w:type="spellEnd"/>
            <w:r>
              <w:rPr>
                <w:color w:val="000000"/>
                <w:sz w:val="20"/>
              </w:rPr>
              <w:t>, en /ventas/facturas/{id}/</w:t>
            </w:r>
            <w:proofErr w:type="spellStart"/>
            <w:r>
              <w:rPr>
                <w:color w:val="000000"/>
                <w:sz w:val="20"/>
              </w:rPr>
              <w:t>ecf</w:t>
            </w:r>
            <w:proofErr w:type="spellEnd"/>
          </w:p>
        </w:tc>
        <w:tc>
          <w:tcPr>
            <w:tcW w:w="4972" w:type="dxa"/>
            <w:shd w:val="clear" w:color="auto" w:fill="FFFFFF"/>
          </w:tcPr>
          <w:p w14:paraId="3BAC02F5" w14:textId="77777777" w:rsidR="00C1613C" w:rsidRDefault="007A57CA">
            <w:pPr>
              <w:spacing w:before="40" w:after="40" w:line="240" w:lineRule="auto"/>
            </w:pPr>
            <w:r>
              <w:rPr>
                <w:color w:val="000000"/>
                <w:sz w:val="20"/>
              </w:rPr>
              <w:t>Comprobante electrónico: advertencia, número, código de seguridad, código QR, dirección de consulta, documento XML y descarga</w:t>
            </w:r>
          </w:p>
        </w:tc>
      </w:tr>
      <w:tr w:rsidR="00C1613C" w14:paraId="59FB8AF1" w14:textId="77777777">
        <w:trPr>
          <w:jc w:val="center"/>
        </w:trPr>
        <w:tc>
          <w:tcPr>
            <w:tcW w:w="4972" w:type="dxa"/>
            <w:shd w:val="clear" w:color="auto" w:fill="FFFFFF"/>
          </w:tcPr>
          <w:p w14:paraId="2D976C53" w14:textId="77777777" w:rsidR="00C1613C" w:rsidRDefault="007A57CA">
            <w:pPr>
              <w:spacing w:before="40" w:after="40" w:line="240" w:lineRule="auto"/>
            </w:pPr>
            <w:proofErr w:type="spellStart"/>
            <w:r>
              <w:rPr>
                <w:color w:val="000000"/>
                <w:sz w:val="20"/>
              </w:rPr>
              <w:t>Secuencias.razor</w:t>
            </w:r>
            <w:proofErr w:type="spellEnd"/>
            <w:r>
              <w:rPr>
                <w:color w:val="000000"/>
                <w:sz w:val="20"/>
              </w:rPr>
              <w:t>, en /ventas/</w:t>
            </w:r>
            <w:proofErr w:type="spellStart"/>
            <w:r>
              <w:rPr>
                <w:color w:val="000000"/>
                <w:sz w:val="20"/>
              </w:rPr>
              <w:t>ncf</w:t>
            </w:r>
            <w:proofErr w:type="spellEnd"/>
          </w:p>
        </w:tc>
        <w:tc>
          <w:tcPr>
            <w:tcW w:w="4972" w:type="dxa"/>
            <w:shd w:val="clear" w:color="auto" w:fill="FFFFFF"/>
          </w:tcPr>
          <w:p w14:paraId="2523658D" w14:textId="77777777" w:rsidR="00C1613C" w:rsidRDefault="007A57CA">
            <w:pPr>
              <w:spacing w:before="40" w:after="40" w:line="240" w:lineRule="auto"/>
            </w:pPr>
            <w:r>
              <w:rPr>
                <w:color w:val="000000"/>
                <w:sz w:val="20"/>
              </w:rPr>
              <w:t>Registro de rangos autorizados, activación y desactivación, y semáforo de disponibilidad</w:t>
            </w:r>
          </w:p>
        </w:tc>
      </w:tr>
    </w:tbl>
    <w:p w14:paraId="220E2CA6" w14:textId="77777777" w:rsidR="00EF76A2" w:rsidRDefault="00B139D7">
      <w:pPr>
        <w:spacing w:before="40" w:after="280"/>
      </w:pPr>
      <w:r>
        <w:rPr>
          <w:i/>
          <w:color w:val="000000"/>
          <w:sz w:val="20"/>
          <w:szCs w:val="20"/>
        </w:rPr>
        <w:t>Fuente: Realización propia.</w:t>
      </w:r>
    </w:p>
    <w:p w14:paraId="14D3A1C4" w14:textId="77777777" w:rsidR="00C1613C" w:rsidRDefault="007A57CA">
      <w:pPr>
        <w:spacing w:before="240" w:after="160"/>
        <w:jc w:val="both"/>
      </w:pPr>
      <w:r>
        <w:rPr>
          <w:color w:val="000000"/>
          <w:sz w:val="24"/>
        </w:rPr>
        <w:t xml:space="preserve">La representación impresa se resuelve con clases de utilidad que ocultan los controles interactivos al imprimir y muestran un encabezado que solo existe en el papel, con la leyenda de factura, el tipo de comprobante, el NCF, el número y, cuando corresponde, la marca de anulada con su motivo. La pantalla de secuencias encabeza su contenido con una advertencia sobre los rangos de arranque que el inicializador siembra, los cuales no son autorizaciones de la DGII y deben desactivarse en favor de los rangos reales del comercio. Por su parte, el servicio de secuencias valida el prefijo, exige que el número inicial sea positivo, que el final lo supere y que la fecha de vencimiento sea futura, y rechaza cualquier rango que se solape con otro ya registrado </w:t>
      </w:r>
      <w:r>
        <w:rPr>
          <w:color w:val="000000"/>
          <w:sz w:val="24"/>
        </w:rPr>
        <w:lastRenderedPageBreak/>
        <w:t xml:space="preserve">del mismo prefijo, inicializando el contador en el número anterior </w:t>
      </w:r>
      <w:proofErr w:type="gramStart"/>
      <w:r>
        <w:rPr>
          <w:color w:val="000000"/>
          <w:sz w:val="24"/>
        </w:rPr>
        <w:t>al inicial</w:t>
      </w:r>
      <w:proofErr w:type="gramEnd"/>
      <w:r>
        <w:rPr>
          <w:color w:val="000000"/>
          <w:sz w:val="24"/>
        </w:rPr>
        <w:t xml:space="preserve"> para indicar que el rango está sin estrenar.</w:t>
      </w:r>
    </w:p>
    <w:p w14:paraId="15F19E4B" w14:textId="77777777" w:rsidR="00C1613C" w:rsidRDefault="007A57CA">
      <w:pPr>
        <w:spacing w:after="160"/>
        <w:jc w:val="both"/>
      </w:pPr>
      <w:r>
        <w:rPr>
          <w:color w:val="000000"/>
          <w:sz w:val="24"/>
        </w:rPr>
        <w:t>La cobertura de pruebas del módulo se concentra en cuatro archivos que suman sesenta y un métodos y setenta casos ejecutados. Las pruebas de la factura verifican el descuento de inventario, la asignación del comprobante, la trazabilidad del movimiento hacia la factura que lo originó, el rechazo de la venta sin existencia y de la factura sin líneas, y, de manera destacada, que una compra posterior que eleve el costo promedio no altere el margen de una venta ya realizada, así como que el margen excluya el ITBIS y que la facturación por peso conserve la precisión. Las pruebas de la secuencia cubren el formateo de ocho y diez dígitos, la distinción del prefijo electrónico, el agotamiento, el vencimiento por fecha civil sin considerar la hora y el umbral de aviso en sus casos frontera. Las del comprobante electrónico validan los cuatro prefijos, la derivación del número sin contaminación del prefijo, los rechazos de NCF malformados y las propiedades del código de seguridad. Las del servicio, mediante un doble de prueba, comprueban el contenido del documento, el cuadre de totales, la separación de gravado y exento, la reproducibilidad byte a byte, la forma de la dirección del código QR según el tipo de comprobante y los cuatro escenarios en que el servicio se niega a generar. Conviene precisar, en honor a la exactitud, que la orquestación transaccional y la atomicidad de la asignación del NCF no cuentan con pruebas automatizadas propias: su corrección descansa en el diseño de la sentencia, en la transacción explícita y en el índice único filtrado.</w:t>
      </w:r>
    </w:p>
    <w:p w14:paraId="71525EA9" w14:textId="77777777" w:rsidR="00C1613C" w:rsidRDefault="007A57CA">
      <w:pPr>
        <w:keepNext/>
        <w:spacing w:before="240" w:after="80"/>
      </w:pPr>
      <w:r>
        <w:rPr>
          <w:b/>
          <w:color w:val="000000"/>
        </w:rPr>
        <w:t>Tabla 4.3.6. Distribución de las pruebas unitarias del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275"/>
        <w:gridCol w:w="2297"/>
        <w:gridCol w:w="2369"/>
      </w:tblGrid>
      <w:tr w:rsidR="00C1613C" w14:paraId="2567AEC5" w14:textId="77777777">
        <w:trPr>
          <w:tblHeader/>
          <w:jc w:val="center"/>
        </w:trPr>
        <w:tc>
          <w:tcPr>
            <w:tcW w:w="2486" w:type="dxa"/>
            <w:shd w:val="clear" w:color="auto" w:fill="D9D9D9"/>
          </w:tcPr>
          <w:p w14:paraId="00067B2D" w14:textId="77777777" w:rsidR="00C1613C" w:rsidRDefault="007A57CA">
            <w:pPr>
              <w:spacing w:before="40" w:after="40" w:line="240" w:lineRule="auto"/>
            </w:pPr>
            <w:r>
              <w:rPr>
                <w:b/>
                <w:color w:val="000000"/>
                <w:sz w:val="20"/>
              </w:rPr>
              <w:t>Archivo de pruebas</w:t>
            </w:r>
          </w:p>
        </w:tc>
        <w:tc>
          <w:tcPr>
            <w:tcW w:w="2486" w:type="dxa"/>
            <w:shd w:val="clear" w:color="auto" w:fill="D9D9D9"/>
          </w:tcPr>
          <w:p w14:paraId="13B0118B" w14:textId="77777777" w:rsidR="00C1613C" w:rsidRDefault="007A57CA">
            <w:pPr>
              <w:spacing w:before="40" w:after="40" w:line="240" w:lineRule="auto"/>
            </w:pPr>
            <w:r>
              <w:rPr>
                <w:b/>
                <w:color w:val="000000"/>
                <w:sz w:val="20"/>
              </w:rPr>
              <w:t>Métodos</w:t>
            </w:r>
          </w:p>
        </w:tc>
        <w:tc>
          <w:tcPr>
            <w:tcW w:w="2486" w:type="dxa"/>
            <w:shd w:val="clear" w:color="auto" w:fill="D9D9D9"/>
          </w:tcPr>
          <w:p w14:paraId="649DAAB5" w14:textId="77777777" w:rsidR="00C1613C" w:rsidRDefault="007A57CA">
            <w:pPr>
              <w:spacing w:before="40" w:after="40" w:line="240" w:lineRule="auto"/>
            </w:pPr>
            <w:r>
              <w:rPr>
                <w:b/>
                <w:color w:val="000000"/>
                <w:sz w:val="20"/>
              </w:rPr>
              <w:t>Casos ejecutados</w:t>
            </w:r>
          </w:p>
        </w:tc>
        <w:tc>
          <w:tcPr>
            <w:tcW w:w="2486" w:type="dxa"/>
            <w:shd w:val="clear" w:color="auto" w:fill="D9D9D9"/>
          </w:tcPr>
          <w:p w14:paraId="0FAAC581" w14:textId="77777777" w:rsidR="00C1613C" w:rsidRDefault="007A57CA">
            <w:pPr>
              <w:spacing w:before="40" w:after="40" w:line="240" w:lineRule="auto"/>
            </w:pPr>
            <w:r>
              <w:rPr>
                <w:b/>
                <w:color w:val="000000"/>
                <w:sz w:val="20"/>
              </w:rPr>
              <w:t>Comportamiento garantizado</w:t>
            </w:r>
          </w:p>
        </w:tc>
      </w:tr>
      <w:tr w:rsidR="00C1613C" w14:paraId="45474D88" w14:textId="77777777">
        <w:trPr>
          <w:jc w:val="center"/>
        </w:trPr>
        <w:tc>
          <w:tcPr>
            <w:tcW w:w="2486" w:type="dxa"/>
            <w:shd w:val="clear" w:color="auto" w:fill="FFFFFF"/>
          </w:tcPr>
          <w:p w14:paraId="15A88B4B" w14:textId="77777777" w:rsidR="00C1613C" w:rsidRDefault="007A57CA">
            <w:pPr>
              <w:spacing w:before="40" w:after="40" w:line="240" w:lineRule="auto"/>
            </w:pPr>
            <w:proofErr w:type="spellStart"/>
            <w:r>
              <w:rPr>
                <w:color w:val="000000"/>
                <w:sz w:val="20"/>
              </w:rPr>
              <w:t>FacturaTests.cs</w:t>
            </w:r>
            <w:proofErr w:type="spellEnd"/>
          </w:p>
        </w:tc>
        <w:tc>
          <w:tcPr>
            <w:tcW w:w="2486" w:type="dxa"/>
            <w:shd w:val="clear" w:color="auto" w:fill="FFFFFF"/>
          </w:tcPr>
          <w:p w14:paraId="7DF479E9" w14:textId="77777777" w:rsidR="00C1613C" w:rsidRDefault="007A57CA">
            <w:pPr>
              <w:spacing w:before="40" w:after="40" w:line="240" w:lineRule="auto"/>
            </w:pPr>
            <w:r>
              <w:rPr>
                <w:color w:val="000000"/>
                <w:sz w:val="20"/>
              </w:rPr>
              <w:t>19</w:t>
            </w:r>
          </w:p>
        </w:tc>
        <w:tc>
          <w:tcPr>
            <w:tcW w:w="2486" w:type="dxa"/>
            <w:shd w:val="clear" w:color="auto" w:fill="FFFFFF"/>
          </w:tcPr>
          <w:p w14:paraId="26F5CC4B" w14:textId="77777777" w:rsidR="00C1613C" w:rsidRDefault="007A57CA">
            <w:pPr>
              <w:spacing w:before="40" w:after="40" w:line="240" w:lineRule="auto"/>
            </w:pPr>
            <w:r>
              <w:rPr>
                <w:color w:val="000000"/>
                <w:sz w:val="20"/>
              </w:rPr>
              <w:t>19</w:t>
            </w:r>
          </w:p>
        </w:tc>
        <w:tc>
          <w:tcPr>
            <w:tcW w:w="2486" w:type="dxa"/>
            <w:shd w:val="clear" w:color="auto" w:fill="FFFFFF"/>
          </w:tcPr>
          <w:p w14:paraId="3EAB1B68" w14:textId="77777777" w:rsidR="00C1613C" w:rsidRDefault="007A57CA">
            <w:pPr>
              <w:spacing w:before="40" w:after="40" w:line="240" w:lineRule="auto"/>
            </w:pPr>
            <w:r>
              <w:rPr>
                <w:color w:val="000000"/>
                <w:sz w:val="20"/>
              </w:rPr>
              <w:t>Emisión, descuento de inventario, congelado del costo, margen, cambio y anulación</w:t>
            </w:r>
          </w:p>
        </w:tc>
      </w:tr>
      <w:tr w:rsidR="00C1613C" w14:paraId="08DDB4BD" w14:textId="77777777">
        <w:trPr>
          <w:jc w:val="center"/>
        </w:trPr>
        <w:tc>
          <w:tcPr>
            <w:tcW w:w="2486" w:type="dxa"/>
            <w:shd w:val="clear" w:color="auto" w:fill="FFFFFF"/>
          </w:tcPr>
          <w:p w14:paraId="5B7631B2" w14:textId="77777777" w:rsidR="00C1613C" w:rsidRDefault="007A57CA">
            <w:pPr>
              <w:spacing w:before="40" w:after="40" w:line="240" w:lineRule="auto"/>
            </w:pPr>
            <w:proofErr w:type="spellStart"/>
            <w:r>
              <w:rPr>
                <w:color w:val="000000"/>
                <w:sz w:val="20"/>
              </w:rPr>
              <w:t>SecuenciaNcfTests.cs</w:t>
            </w:r>
            <w:proofErr w:type="spellEnd"/>
          </w:p>
        </w:tc>
        <w:tc>
          <w:tcPr>
            <w:tcW w:w="2486" w:type="dxa"/>
            <w:shd w:val="clear" w:color="auto" w:fill="FFFFFF"/>
          </w:tcPr>
          <w:p w14:paraId="605D6AF4" w14:textId="77777777" w:rsidR="00C1613C" w:rsidRDefault="007A57CA">
            <w:pPr>
              <w:spacing w:before="40" w:after="40" w:line="240" w:lineRule="auto"/>
            </w:pPr>
            <w:r>
              <w:rPr>
                <w:color w:val="000000"/>
                <w:sz w:val="20"/>
              </w:rPr>
              <w:t>12</w:t>
            </w:r>
          </w:p>
        </w:tc>
        <w:tc>
          <w:tcPr>
            <w:tcW w:w="2486" w:type="dxa"/>
            <w:shd w:val="clear" w:color="auto" w:fill="FFFFFF"/>
          </w:tcPr>
          <w:p w14:paraId="7ADD050E" w14:textId="77777777" w:rsidR="00C1613C" w:rsidRDefault="007A57CA">
            <w:pPr>
              <w:spacing w:before="40" w:after="40" w:line="240" w:lineRule="auto"/>
            </w:pPr>
            <w:r>
              <w:rPr>
                <w:color w:val="000000"/>
                <w:sz w:val="20"/>
              </w:rPr>
              <w:t>15</w:t>
            </w:r>
          </w:p>
        </w:tc>
        <w:tc>
          <w:tcPr>
            <w:tcW w:w="2486" w:type="dxa"/>
            <w:shd w:val="clear" w:color="auto" w:fill="FFFFFF"/>
          </w:tcPr>
          <w:p w14:paraId="0C17D1F1" w14:textId="77777777" w:rsidR="00C1613C" w:rsidRDefault="007A57CA">
            <w:pPr>
              <w:spacing w:before="40" w:after="40" w:line="240" w:lineRule="auto"/>
            </w:pPr>
            <w:r>
              <w:rPr>
                <w:color w:val="000000"/>
                <w:sz w:val="20"/>
              </w:rPr>
              <w:t>Formateo del NCF, disponibilidad, vencimiento y umbral de aviso</w:t>
            </w:r>
          </w:p>
        </w:tc>
      </w:tr>
      <w:tr w:rsidR="00C1613C" w14:paraId="486BA896" w14:textId="77777777">
        <w:trPr>
          <w:jc w:val="center"/>
        </w:trPr>
        <w:tc>
          <w:tcPr>
            <w:tcW w:w="2486" w:type="dxa"/>
            <w:shd w:val="clear" w:color="auto" w:fill="FFFFFF"/>
          </w:tcPr>
          <w:p w14:paraId="3C6B7440" w14:textId="77777777" w:rsidR="00C1613C" w:rsidRDefault="007A57CA">
            <w:pPr>
              <w:spacing w:before="40" w:after="40" w:line="240" w:lineRule="auto"/>
            </w:pPr>
            <w:proofErr w:type="spellStart"/>
            <w:r>
              <w:rPr>
                <w:color w:val="000000"/>
                <w:sz w:val="20"/>
              </w:rPr>
              <w:t>EcfTests.cs</w:t>
            </w:r>
            <w:proofErr w:type="spellEnd"/>
          </w:p>
        </w:tc>
        <w:tc>
          <w:tcPr>
            <w:tcW w:w="2486" w:type="dxa"/>
            <w:shd w:val="clear" w:color="auto" w:fill="FFFFFF"/>
          </w:tcPr>
          <w:p w14:paraId="0157A0EF" w14:textId="77777777" w:rsidR="00C1613C" w:rsidRDefault="007A57CA">
            <w:pPr>
              <w:spacing w:before="40" w:after="40" w:line="240" w:lineRule="auto"/>
            </w:pPr>
            <w:r>
              <w:rPr>
                <w:color w:val="000000"/>
                <w:sz w:val="20"/>
              </w:rPr>
              <w:t>12</w:t>
            </w:r>
          </w:p>
        </w:tc>
        <w:tc>
          <w:tcPr>
            <w:tcW w:w="2486" w:type="dxa"/>
            <w:shd w:val="clear" w:color="auto" w:fill="FFFFFF"/>
          </w:tcPr>
          <w:p w14:paraId="19C59099" w14:textId="77777777" w:rsidR="00C1613C" w:rsidRDefault="007A57CA">
            <w:pPr>
              <w:spacing w:before="40" w:after="40" w:line="240" w:lineRule="auto"/>
            </w:pPr>
            <w:r>
              <w:rPr>
                <w:color w:val="000000"/>
                <w:sz w:val="20"/>
              </w:rPr>
              <w:t>18</w:t>
            </w:r>
          </w:p>
        </w:tc>
        <w:tc>
          <w:tcPr>
            <w:tcW w:w="2486" w:type="dxa"/>
            <w:shd w:val="clear" w:color="auto" w:fill="FFFFFF"/>
          </w:tcPr>
          <w:p w14:paraId="4B48F1A8" w14:textId="77777777" w:rsidR="00C1613C" w:rsidRDefault="007A57CA">
            <w:pPr>
              <w:spacing w:before="40" w:after="40" w:line="240" w:lineRule="auto"/>
            </w:pPr>
            <w:r>
              <w:rPr>
                <w:color w:val="000000"/>
                <w:sz w:val="20"/>
              </w:rPr>
              <w:t xml:space="preserve">Prefijos electrónicos, derivación del </w:t>
            </w:r>
            <w:r>
              <w:rPr>
                <w:color w:val="000000"/>
                <w:sz w:val="20"/>
              </w:rPr>
              <w:lastRenderedPageBreak/>
              <w:t>comprobante y código de seguridad</w:t>
            </w:r>
          </w:p>
        </w:tc>
      </w:tr>
      <w:tr w:rsidR="00C1613C" w14:paraId="39407667" w14:textId="77777777">
        <w:trPr>
          <w:jc w:val="center"/>
        </w:trPr>
        <w:tc>
          <w:tcPr>
            <w:tcW w:w="2486" w:type="dxa"/>
            <w:shd w:val="clear" w:color="auto" w:fill="FFFFFF"/>
          </w:tcPr>
          <w:p w14:paraId="652F6FE3" w14:textId="77777777" w:rsidR="00C1613C" w:rsidRDefault="007A57CA">
            <w:pPr>
              <w:spacing w:before="40" w:after="40" w:line="240" w:lineRule="auto"/>
            </w:pPr>
            <w:proofErr w:type="spellStart"/>
            <w:r>
              <w:rPr>
                <w:color w:val="000000"/>
                <w:sz w:val="20"/>
              </w:rPr>
              <w:lastRenderedPageBreak/>
              <w:t>EcfServiceTests.cs</w:t>
            </w:r>
            <w:proofErr w:type="spellEnd"/>
          </w:p>
        </w:tc>
        <w:tc>
          <w:tcPr>
            <w:tcW w:w="2486" w:type="dxa"/>
            <w:shd w:val="clear" w:color="auto" w:fill="FFFFFF"/>
          </w:tcPr>
          <w:p w14:paraId="67E438CB" w14:textId="77777777" w:rsidR="00C1613C" w:rsidRDefault="007A57CA">
            <w:pPr>
              <w:spacing w:before="40" w:after="40" w:line="240" w:lineRule="auto"/>
            </w:pPr>
            <w:r>
              <w:rPr>
                <w:color w:val="000000"/>
                <w:sz w:val="20"/>
              </w:rPr>
              <w:t>18</w:t>
            </w:r>
          </w:p>
        </w:tc>
        <w:tc>
          <w:tcPr>
            <w:tcW w:w="2486" w:type="dxa"/>
            <w:shd w:val="clear" w:color="auto" w:fill="FFFFFF"/>
          </w:tcPr>
          <w:p w14:paraId="3963C213" w14:textId="77777777" w:rsidR="00C1613C" w:rsidRDefault="007A57CA">
            <w:pPr>
              <w:spacing w:before="40" w:after="40" w:line="240" w:lineRule="auto"/>
            </w:pPr>
            <w:r>
              <w:rPr>
                <w:color w:val="000000"/>
                <w:sz w:val="20"/>
              </w:rPr>
              <w:t>18</w:t>
            </w:r>
          </w:p>
        </w:tc>
        <w:tc>
          <w:tcPr>
            <w:tcW w:w="2486" w:type="dxa"/>
            <w:shd w:val="clear" w:color="auto" w:fill="FFFFFF"/>
          </w:tcPr>
          <w:p w14:paraId="4319362F" w14:textId="77777777" w:rsidR="00C1613C" w:rsidRDefault="007A57CA">
            <w:pPr>
              <w:spacing w:before="40" w:after="40" w:line="240" w:lineRule="auto"/>
            </w:pPr>
            <w:r>
              <w:rPr>
                <w:color w:val="000000"/>
                <w:sz w:val="20"/>
              </w:rPr>
              <w:t>Documento XML, totales, código QR, reproducibilidad y rechazos del servicio</w:t>
            </w:r>
          </w:p>
        </w:tc>
      </w:tr>
      <w:tr w:rsidR="00C1613C" w14:paraId="451C2E0B" w14:textId="77777777">
        <w:trPr>
          <w:jc w:val="center"/>
        </w:trPr>
        <w:tc>
          <w:tcPr>
            <w:tcW w:w="2486" w:type="dxa"/>
            <w:shd w:val="clear" w:color="auto" w:fill="FFFFFF"/>
          </w:tcPr>
          <w:p w14:paraId="790B1246" w14:textId="77777777" w:rsidR="00C1613C" w:rsidRDefault="007A57CA">
            <w:pPr>
              <w:spacing w:before="40" w:after="40" w:line="240" w:lineRule="auto"/>
            </w:pPr>
            <w:r>
              <w:rPr>
                <w:color w:val="000000"/>
                <w:sz w:val="20"/>
              </w:rPr>
              <w:t>Total</w:t>
            </w:r>
          </w:p>
        </w:tc>
        <w:tc>
          <w:tcPr>
            <w:tcW w:w="2486" w:type="dxa"/>
            <w:shd w:val="clear" w:color="auto" w:fill="FFFFFF"/>
          </w:tcPr>
          <w:p w14:paraId="38C904DC" w14:textId="77777777" w:rsidR="00C1613C" w:rsidRDefault="007A57CA">
            <w:pPr>
              <w:spacing w:before="40" w:after="40" w:line="240" w:lineRule="auto"/>
            </w:pPr>
            <w:r>
              <w:rPr>
                <w:color w:val="000000"/>
                <w:sz w:val="20"/>
              </w:rPr>
              <w:t>61</w:t>
            </w:r>
          </w:p>
        </w:tc>
        <w:tc>
          <w:tcPr>
            <w:tcW w:w="2486" w:type="dxa"/>
            <w:shd w:val="clear" w:color="auto" w:fill="FFFFFF"/>
          </w:tcPr>
          <w:p w14:paraId="12CC4876" w14:textId="77777777" w:rsidR="00C1613C" w:rsidRDefault="007A57CA">
            <w:pPr>
              <w:spacing w:before="40" w:after="40" w:line="240" w:lineRule="auto"/>
            </w:pPr>
            <w:r>
              <w:rPr>
                <w:color w:val="000000"/>
                <w:sz w:val="20"/>
              </w:rPr>
              <w:t>70</w:t>
            </w:r>
          </w:p>
        </w:tc>
        <w:tc>
          <w:tcPr>
            <w:tcW w:w="2486" w:type="dxa"/>
            <w:shd w:val="clear" w:color="auto" w:fill="FFFFFF"/>
          </w:tcPr>
          <w:p w14:paraId="420496DB" w14:textId="77777777" w:rsidR="00C1613C" w:rsidRDefault="00C1613C">
            <w:pPr>
              <w:spacing w:before="40" w:after="40" w:line="240" w:lineRule="auto"/>
            </w:pPr>
          </w:p>
        </w:tc>
      </w:tr>
    </w:tbl>
    <w:p w14:paraId="651F37B5" w14:textId="77777777" w:rsidR="00EF76A2" w:rsidRDefault="00B139D7">
      <w:pPr>
        <w:spacing w:before="40" w:after="280"/>
      </w:pPr>
      <w:r>
        <w:rPr>
          <w:i/>
          <w:color w:val="000000"/>
          <w:sz w:val="20"/>
          <w:szCs w:val="20"/>
        </w:rPr>
        <w:t>Fuente: Realización propia.</w:t>
      </w:r>
    </w:p>
    <w:p w14:paraId="79A9012D" w14:textId="77777777" w:rsidR="00C1613C" w:rsidRDefault="007A57CA">
      <w:pPr>
        <w:pStyle w:val="Ttulo2"/>
        <w:spacing w:before="280" w:after="160"/>
      </w:pPr>
      <w:bookmarkStart w:id="75" w:name="_Toc236739103"/>
      <w:bookmarkStart w:id="76" w:name="_Toc237005368"/>
      <w:r>
        <w:rPr>
          <w:color w:val="000000"/>
          <w:sz w:val="28"/>
        </w:rPr>
        <w:t>4.4. Módulo de compras</w:t>
      </w:r>
      <w:bookmarkEnd w:id="75"/>
      <w:bookmarkEnd w:id="76"/>
    </w:p>
    <w:p w14:paraId="639F2729" w14:textId="77777777" w:rsidR="00C1613C" w:rsidRDefault="007A57CA">
      <w:pPr>
        <w:spacing w:before="240" w:after="160"/>
        <w:jc w:val="both"/>
      </w:pPr>
      <w:r>
        <w:rPr>
          <w:color w:val="000000"/>
          <w:sz w:val="24"/>
        </w:rPr>
        <w:t xml:space="preserve">El módulo de compras resuelve el lado del abastecimiento del </w:t>
      </w:r>
      <w:proofErr w:type="spellStart"/>
      <w:r>
        <w:rPr>
          <w:color w:val="000000"/>
          <w:sz w:val="24"/>
        </w:rPr>
        <w:t>microcomercio</w:t>
      </w:r>
      <w:proofErr w:type="spellEnd"/>
      <w:r>
        <w:rPr>
          <w:color w:val="000000"/>
          <w:sz w:val="24"/>
        </w:rPr>
        <w:t xml:space="preserve">: quién surte la mercancía, a qué costo entra, cuánto se le debe a cada suplidor y cuándo se le paga. Su implementación respeta la separación en cuatro capas que rige todo el sistema. En el dominio residen las entidades Compra, </w:t>
      </w:r>
      <w:proofErr w:type="spellStart"/>
      <w:r>
        <w:rPr>
          <w:color w:val="000000"/>
          <w:sz w:val="24"/>
        </w:rPr>
        <w:t>LineaCompra</w:t>
      </w:r>
      <w:proofErr w:type="spellEnd"/>
      <w:r>
        <w:rPr>
          <w:color w:val="000000"/>
          <w:sz w:val="24"/>
        </w:rPr>
        <w:t xml:space="preserve">, Proveedor, Pago, </w:t>
      </w:r>
      <w:proofErr w:type="spellStart"/>
      <w:r>
        <w:rPr>
          <w:color w:val="000000"/>
          <w:sz w:val="24"/>
        </w:rPr>
        <w:t>DevolucionCompra</w:t>
      </w:r>
      <w:proofErr w:type="spellEnd"/>
      <w:r>
        <w:rPr>
          <w:color w:val="000000"/>
          <w:sz w:val="24"/>
        </w:rPr>
        <w:t xml:space="preserve"> y </w:t>
      </w:r>
      <w:proofErr w:type="spellStart"/>
      <w:r>
        <w:rPr>
          <w:color w:val="000000"/>
          <w:sz w:val="24"/>
        </w:rPr>
        <w:t>LineaDevolucionCompra</w:t>
      </w:r>
      <w:proofErr w:type="spellEnd"/>
      <w:r>
        <w:rPr>
          <w:color w:val="000000"/>
          <w:sz w:val="24"/>
        </w:rPr>
        <w:t xml:space="preserve">, junto con las enumeraciones </w:t>
      </w:r>
      <w:proofErr w:type="spellStart"/>
      <w:r>
        <w:rPr>
          <w:color w:val="000000"/>
          <w:sz w:val="24"/>
        </w:rPr>
        <w:t>EstadoCompra</w:t>
      </w:r>
      <w:proofErr w:type="spellEnd"/>
      <w:r>
        <w:rPr>
          <w:color w:val="000000"/>
          <w:sz w:val="24"/>
        </w:rPr>
        <w:t xml:space="preserve"> y </w:t>
      </w:r>
      <w:proofErr w:type="spellStart"/>
      <w:r>
        <w:rPr>
          <w:color w:val="000000"/>
          <w:sz w:val="24"/>
        </w:rPr>
        <w:t>EstadoDevolucion</w:t>
      </w:r>
      <w:proofErr w:type="spellEnd"/>
      <w:r>
        <w:rPr>
          <w:color w:val="000000"/>
          <w:sz w:val="24"/>
        </w:rPr>
        <w:t xml:space="preserve">; la condición de pago se comparte con ventas mediante el enumerado común </w:t>
      </w:r>
      <w:proofErr w:type="spellStart"/>
      <w:r>
        <w:rPr>
          <w:color w:val="000000"/>
          <w:sz w:val="24"/>
        </w:rPr>
        <w:t>CondicionPago</w:t>
      </w:r>
      <w:proofErr w:type="spellEnd"/>
      <w:r>
        <w:rPr>
          <w:color w:val="000000"/>
          <w:sz w:val="24"/>
        </w:rPr>
        <w:t xml:space="preserve">. La capa de aplicación expone los casos de uso a través de </w:t>
      </w:r>
      <w:proofErr w:type="spellStart"/>
      <w:r>
        <w:rPr>
          <w:color w:val="000000"/>
          <w:sz w:val="24"/>
        </w:rPr>
        <w:t>CompraService</w:t>
      </w:r>
      <w:proofErr w:type="spellEnd"/>
      <w:r>
        <w:rPr>
          <w:color w:val="000000"/>
          <w:sz w:val="24"/>
        </w:rPr>
        <w:t xml:space="preserve">, </w:t>
      </w:r>
      <w:proofErr w:type="spellStart"/>
      <w:r>
        <w:rPr>
          <w:color w:val="000000"/>
          <w:sz w:val="24"/>
        </w:rPr>
        <w:t>ProveedorService</w:t>
      </w:r>
      <w:proofErr w:type="spellEnd"/>
      <w:r>
        <w:rPr>
          <w:color w:val="000000"/>
          <w:sz w:val="24"/>
        </w:rPr>
        <w:t xml:space="preserve">, </w:t>
      </w:r>
      <w:proofErr w:type="spellStart"/>
      <w:r>
        <w:rPr>
          <w:color w:val="000000"/>
          <w:sz w:val="24"/>
        </w:rPr>
        <w:t>PagosService</w:t>
      </w:r>
      <w:proofErr w:type="spellEnd"/>
      <w:r>
        <w:rPr>
          <w:color w:val="000000"/>
          <w:sz w:val="24"/>
        </w:rPr>
        <w:t xml:space="preserve"> y </w:t>
      </w:r>
      <w:proofErr w:type="spellStart"/>
      <w:r>
        <w:rPr>
          <w:color w:val="000000"/>
          <w:sz w:val="24"/>
        </w:rPr>
        <w:t>DevolucionCompraService</w:t>
      </w:r>
      <w:proofErr w:type="spellEnd"/>
      <w:r>
        <w:rPr>
          <w:color w:val="000000"/>
          <w:sz w:val="24"/>
        </w:rPr>
        <w:t xml:space="preserve">, los contratos de persistencia y los objetos de transferencia correspondientes. La infraestructura materializa esos contratos en </w:t>
      </w:r>
      <w:proofErr w:type="spellStart"/>
      <w:r>
        <w:rPr>
          <w:color w:val="000000"/>
          <w:sz w:val="24"/>
        </w:rPr>
        <w:t>ComprasRepositorios.cs</w:t>
      </w:r>
      <w:proofErr w:type="spellEnd"/>
      <w:r>
        <w:rPr>
          <w:color w:val="000000"/>
          <w:sz w:val="24"/>
        </w:rPr>
        <w:t xml:space="preserve"> y </w:t>
      </w:r>
      <w:proofErr w:type="spellStart"/>
      <w:r>
        <w:rPr>
          <w:color w:val="000000"/>
          <w:sz w:val="24"/>
        </w:rPr>
        <w:t>PagosRepositorio.cs</w:t>
      </w:r>
      <w:proofErr w:type="spellEnd"/>
      <w:r>
        <w:rPr>
          <w:color w:val="000000"/>
          <w:sz w:val="24"/>
        </w:rPr>
        <w:t xml:space="preserve">, mapea las entidades en </w:t>
      </w:r>
      <w:proofErr w:type="spellStart"/>
      <w:r>
        <w:rPr>
          <w:color w:val="000000"/>
          <w:sz w:val="24"/>
        </w:rPr>
        <w:t>ComprasConfiguration.cs</w:t>
      </w:r>
      <w:proofErr w:type="spellEnd"/>
      <w:r>
        <w:rPr>
          <w:color w:val="000000"/>
          <w:sz w:val="24"/>
        </w:rPr>
        <w:t xml:space="preserve"> y </w:t>
      </w:r>
      <w:proofErr w:type="spellStart"/>
      <w:r>
        <w:rPr>
          <w:color w:val="000000"/>
          <w:sz w:val="24"/>
        </w:rPr>
        <w:t>PagoConfiguration.cs</w:t>
      </w:r>
      <w:proofErr w:type="spellEnd"/>
      <w:r>
        <w:rPr>
          <w:color w:val="000000"/>
          <w:sz w:val="24"/>
        </w:rPr>
        <w:t xml:space="preserve">, y registra las dependencias en el método de extensión </w:t>
      </w:r>
      <w:proofErr w:type="spellStart"/>
      <w:r>
        <w:rPr>
          <w:color w:val="000000"/>
          <w:sz w:val="24"/>
        </w:rPr>
        <w:t>AddCompras</w:t>
      </w:r>
      <w:proofErr w:type="spellEnd"/>
      <w:r>
        <w:rPr>
          <w:color w:val="000000"/>
          <w:sz w:val="24"/>
        </w:rPr>
        <w:t>. La presentación la constituyen seis componentes Blazor Server.</w:t>
      </w:r>
    </w:p>
    <w:p w14:paraId="6BAE4DFF" w14:textId="77777777" w:rsidR="00C1613C" w:rsidRDefault="007A57CA">
      <w:pPr>
        <w:spacing w:after="160"/>
        <w:jc w:val="both"/>
      </w:pPr>
      <w:r>
        <w:rPr>
          <w:color w:val="000000"/>
          <w:sz w:val="24"/>
        </w:rPr>
        <w:t xml:space="preserve">El ciclo de abastecimiento comienza con el registro del proveedor. La pantalla del editor solicita un formulario en blanco al servicio, que devuelve un código propuesto leyendo el último con prefijo PRV </w:t>
      </w:r>
      <w:proofErr w:type="spellStart"/>
      <w:r>
        <w:rPr>
          <w:color w:val="000000"/>
          <w:sz w:val="24"/>
        </w:rPr>
        <w:t>y</w:t>
      </w:r>
      <w:proofErr w:type="spellEnd"/>
      <w:r>
        <w:rPr>
          <w:color w:val="000000"/>
          <w:sz w:val="24"/>
        </w:rPr>
        <w:t xml:space="preserve"> incrementándolo. Al crear la ficha, el servicio fuerza explícitamente el balance en cero, de modo que ningún proveedor nace debiendo o siendo acreedor por la simple captura de sus datos. El segundo paso es la orden de compra, que nace en estado de borrador con un número sugerido bajo el mismo patrón con el prefijo COM. Sobre ese borrador el usuario agrega renglones desde el buscador de productos, que limita a quince coincidencias por código, código de barras o descripción. Cada vez que se guarda, el servicio ejecuta su validación, que exige </w:t>
      </w:r>
      <w:r>
        <w:rPr>
          <w:color w:val="000000"/>
          <w:sz w:val="24"/>
        </w:rPr>
        <w:lastRenderedPageBreak/>
        <w:t>número, un proveedor existente y al menos una línea, rechaza cantidades no positivas y costos negativos, impide cantidades fraccionarias en productos cuya unidad de medida no admite decimales y bloquea el mismo producto repetido en dos renglones, exigiendo que las cantidades se sumen en uno solo. La edición reemplaza las líneas en bloque: el servicio vacía la colección y la reconstruye desde el formulario, decisión que el propio código justifica por tratarse de un documento aún no vinculante. El paso final es la recepción, y a partir de ella el documento queda cerrado.</w:t>
      </w:r>
    </w:p>
    <w:p w14:paraId="18F32461" w14:textId="77777777" w:rsidR="00C1613C" w:rsidRDefault="007A57CA">
      <w:pPr>
        <w:keepNext/>
        <w:spacing w:before="240" w:after="80"/>
      </w:pPr>
      <w:r>
        <w:rPr>
          <w:b/>
          <w:color w:val="000000"/>
        </w:rPr>
        <w:t>Tabla 4.4.1. Estados de la compra y operaciones permitidas en cada uno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1"/>
        <w:gridCol w:w="1888"/>
        <w:gridCol w:w="1848"/>
        <w:gridCol w:w="1856"/>
        <w:gridCol w:w="1887"/>
      </w:tblGrid>
      <w:tr w:rsidR="00C1613C" w14:paraId="50D07C50" w14:textId="77777777">
        <w:trPr>
          <w:tblHeader/>
          <w:jc w:val="center"/>
        </w:trPr>
        <w:tc>
          <w:tcPr>
            <w:tcW w:w="1989" w:type="dxa"/>
            <w:shd w:val="clear" w:color="auto" w:fill="D9D9D9"/>
          </w:tcPr>
          <w:p w14:paraId="42C750B7" w14:textId="77777777" w:rsidR="00C1613C" w:rsidRDefault="007A57CA">
            <w:pPr>
              <w:spacing w:before="40" w:after="40" w:line="240" w:lineRule="auto"/>
            </w:pPr>
            <w:r>
              <w:rPr>
                <w:b/>
                <w:color w:val="000000"/>
                <w:sz w:val="18"/>
              </w:rPr>
              <w:t>Estado</w:t>
            </w:r>
          </w:p>
        </w:tc>
        <w:tc>
          <w:tcPr>
            <w:tcW w:w="1989" w:type="dxa"/>
            <w:shd w:val="clear" w:color="auto" w:fill="D9D9D9"/>
          </w:tcPr>
          <w:p w14:paraId="73704E26" w14:textId="77777777" w:rsidR="00C1613C" w:rsidRDefault="007A57CA">
            <w:pPr>
              <w:spacing w:before="40" w:after="40" w:line="240" w:lineRule="auto"/>
            </w:pPr>
            <w:r>
              <w:rPr>
                <w:b/>
                <w:color w:val="000000"/>
                <w:sz w:val="18"/>
              </w:rPr>
              <w:t>Significado</w:t>
            </w:r>
          </w:p>
        </w:tc>
        <w:tc>
          <w:tcPr>
            <w:tcW w:w="1989" w:type="dxa"/>
            <w:shd w:val="clear" w:color="auto" w:fill="D9D9D9"/>
          </w:tcPr>
          <w:p w14:paraId="3673078F" w14:textId="77777777" w:rsidR="00C1613C" w:rsidRDefault="007A57CA">
            <w:pPr>
              <w:spacing w:before="40" w:after="40" w:line="240" w:lineRule="auto"/>
            </w:pPr>
            <w:r>
              <w:rPr>
                <w:b/>
                <w:color w:val="000000"/>
                <w:sz w:val="18"/>
              </w:rPr>
              <w:t>Editar</w:t>
            </w:r>
          </w:p>
        </w:tc>
        <w:tc>
          <w:tcPr>
            <w:tcW w:w="1989" w:type="dxa"/>
            <w:shd w:val="clear" w:color="auto" w:fill="D9D9D9"/>
          </w:tcPr>
          <w:p w14:paraId="75F5C73F" w14:textId="77777777" w:rsidR="00C1613C" w:rsidRDefault="007A57CA">
            <w:pPr>
              <w:spacing w:before="40" w:after="40" w:line="240" w:lineRule="auto"/>
            </w:pPr>
            <w:r>
              <w:rPr>
                <w:b/>
                <w:color w:val="000000"/>
                <w:sz w:val="18"/>
              </w:rPr>
              <w:t>Recibir</w:t>
            </w:r>
          </w:p>
        </w:tc>
        <w:tc>
          <w:tcPr>
            <w:tcW w:w="1989" w:type="dxa"/>
            <w:shd w:val="clear" w:color="auto" w:fill="D9D9D9"/>
          </w:tcPr>
          <w:p w14:paraId="70E9B4F8" w14:textId="77777777" w:rsidR="00C1613C" w:rsidRDefault="007A57CA">
            <w:pPr>
              <w:spacing w:before="40" w:after="40" w:line="240" w:lineRule="auto"/>
            </w:pPr>
            <w:r>
              <w:rPr>
                <w:b/>
                <w:color w:val="000000"/>
                <w:sz w:val="18"/>
              </w:rPr>
              <w:t>Anular</w:t>
            </w:r>
          </w:p>
        </w:tc>
      </w:tr>
      <w:tr w:rsidR="00C1613C" w14:paraId="663CCB81" w14:textId="77777777">
        <w:trPr>
          <w:jc w:val="center"/>
        </w:trPr>
        <w:tc>
          <w:tcPr>
            <w:tcW w:w="1989" w:type="dxa"/>
            <w:shd w:val="clear" w:color="auto" w:fill="FFFFFF"/>
          </w:tcPr>
          <w:p w14:paraId="693DEA64" w14:textId="77777777" w:rsidR="00C1613C" w:rsidRDefault="007A57CA">
            <w:pPr>
              <w:spacing w:before="40" w:after="40" w:line="240" w:lineRule="auto"/>
            </w:pPr>
            <w:r>
              <w:rPr>
                <w:color w:val="000000"/>
                <w:sz w:val="18"/>
              </w:rPr>
              <w:t>Borrador</w:t>
            </w:r>
          </w:p>
        </w:tc>
        <w:tc>
          <w:tcPr>
            <w:tcW w:w="1989" w:type="dxa"/>
            <w:shd w:val="clear" w:color="auto" w:fill="FFFFFF"/>
          </w:tcPr>
          <w:p w14:paraId="0755FCA9" w14:textId="77777777" w:rsidR="00C1613C" w:rsidRDefault="007A57CA">
            <w:pPr>
              <w:spacing w:before="40" w:after="40" w:line="240" w:lineRule="auto"/>
            </w:pPr>
            <w:r>
              <w:rPr>
                <w:color w:val="000000"/>
                <w:sz w:val="18"/>
              </w:rPr>
              <w:t>Orden emitida, mercancía no recibida</w:t>
            </w:r>
          </w:p>
        </w:tc>
        <w:tc>
          <w:tcPr>
            <w:tcW w:w="1989" w:type="dxa"/>
            <w:shd w:val="clear" w:color="auto" w:fill="FFFFFF"/>
          </w:tcPr>
          <w:p w14:paraId="08CA9C51" w14:textId="77777777" w:rsidR="00C1613C" w:rsidRDefault="007A57CA">
            <w:pPr>
              <w:spacing w:before="40" w:after="40" w:line="240" w:lineRule="auto"/>
            </w:pPr>
            <w:r>
              <w:rPr>
                <w:color w:val="000000"/>
                <w:sz w:val="18"/>
              </w:rPr>
              <w:t>Sí</w:t>
            </w:r>
          </w:p>
        </w:tc>
        <w:tc>
          <w:tcPr>
            <w:tcW w:w="1989" w:type="dxa"/>
            <w:shd w:val="clear" w:color="auto" w:fill="FFFFFF"/>
          </w:tcPr>
          <w:p w14:paraId="5FDB7663" w14:textId="77777777" w:rsidR="00C1613C" w:rsidRDefault="007A57CA">
            <w:pPr>
              <w:spacing w:before="40" w:after="40" w:line="240" w:lineRule="auto"/>
            </w:pPr>
            <w:r>
              <w:rPr>
                <w:color w:val="000000"/>
                <w:sz w:val="18"/>
              </w:rPr>
              <w:t>Sí</w:t>
            </w:r>
          </w:p>
        </w:tc>
        <w:tc>
          <w:tcPr>
            <w:tcW w:w="1989" w:type="dxa"/>
            <w:shd w:val="clear" w:color="auto" w:fill="FFFFFF"/>
          </w:tcPr>
          <w:p w14:paraId="01599F31" w14:textId="77777777" w:rsidR="00C1613C" w:rsidRDefault="007A57CA">
            <w:pPr>
              <w:spacing w:before="40" w:after="40" w:line="240" w:lineRule="auto"/>
            </w:pPr>
            <w:r>
              <w:rPr>
                <w:color w:val="000000"/>
                <w:sz w:val="18"/>
              </w:rPr>
              <w:t>Sí</w:t>
            </w:r>
          </w:p>
        </w:tc>
      </w:tr>
      <w:tr w:rsidR="00C1613C" w14:paraId="7A60CEEB" w14:textId="77777777">
        <w:trPr>
          <w:jc w:val="center"/>
        </w:trPr>
        <w:tc>
          <w:tcPr>
            <w:tcW w:w="1989" w:type="dxa"/>
            <w:shd w:val="clear" w:color="auto" w:fill="FFFFFF"/>
          </w:tcPr>
          <w:p w14:paraId="4557F040" w14:textId="77777777" w:rsidR="00C1613C" w:rsidRDefault="007A57CA">
            <w:pPr>
              <w:spacing w:before="40" w:after="40" w:line="240" w:lineRule="auto"/>
            </w:pPr>
            <w:r>
              <w:rPr>
                <w:color w:val="000000"/>
                <w:sz w:val="18"/>
              </w:rPr>
              <w:t>Recibida</w:t>
            </w:r>
          </w:p>
        </w:tc>
        <w:tc>
          <w:tcPr>
            <w:tcW w:w="1989" w:type="dxa"/>
            <w:shd w:val="clear" w:color="auto" w:fill="FFFFFF"/>
          </w:tcPr>
          <w:p w14:paraId="59A8AB21" w14:textId="77777777" w:rsidR="00C1613C" w:rsidRDefault="007A57CA">
            <w:pPr>
              <w:spacing w:before="40" w:after="40" w:line="240" w:lineRule="auto"/>
            </w:pPr>
            <w:r>
              <w:rPr>
                <w:color w:val="000000"/>
                <w:sz w:val="18"/>
              </w:rPr>
              <w:t>Mercancía ingresada e inventario movido</w:t>
            </w:r>
          </w:p>
        </w:tc>
        <w:tc>
          <w:tcPr>
            <w:tcW w:w="1989" w:type="dxa"/>
            <w:shd w:val="clear" w:color="auto" w:fill="FFFFFF"/>
          </w:tcPr>
          <w:p w14:paraId="36B9EFB3" w14:textId="77777777" w:rsidR="00C1613C" w:rsidRDefault="007A57CA">
            <w:pPr>
              <w:spacing w:before="40" w:after="40" w:line="240" w:lineRule="auto"/>
            </w:pPr>
            <w:r>
              <w:rPr>
                <w:color w:val="000000"/>
                <w:sz w:val="18"/>
              </w:rPr>
              <w:t>No</w:t>
            </w:r>
          </w:p>
        </w:tc>
        <w:tc>
          <w:tcPr>
            <w:tcW w:w="1989" w:type="dxa"/>
            <w:shd w:val="clear" w:color="auto" w:fill="FFFFFF"/>
          </w:tcPr>
          <w:p w14:paraId="162D7049" w14:textId="77777777" w:rsidR="00C1613C" w:rsidRDefault="007A57CA">
            <w:pPr>
              <w:spacing w:before="40" w:after="40" w:line="240" w:lineRule="auto"/>
            </w:pPr>
            <w:r>
              <w:rPr>
                <w:color w:val="000000"/>
                <w:sz w:val="18"/>
              </w:rPr>
              <w:t>No</w:t>
            </w:r>
          </w:p>
        </w:tc>
        <w:tc>
          <w:tcPr>
            <w:tcW w:w="1989" w:type="dxa"/>
            <w:shd w:val="clear" w:color="auto" w:fill="FFFFFF"/>
          </w:tcPr>
          <w:p w14:paraId="68395438" w14:textId="77777777" w:rsidR="00C1613C" w:rsidRDefault="007A57CA">
            <w:pPr>
              <w:spacing w:before="40" w:after="40" w:line="240" w:lineRule="auto"/>
            </w:pPr>
            <w:r>
              <w:rPr>
                <w:color w:val="000000"/>
                <w:sz w:val="18"/>
              </w:rPr>
              <w:t>No; procede devolución</w:t>
            </w:r>
          </w:p>
        </w:tc>
      </w:tr>
      <w:tr w:rsidR="00C1613C" w14:paraId="528B194C" w14:textId="77777777">
        <w:trPr>
          <w:jc w:val="center"/>
        </w:trPr>
        <w:tc>
          <w:tcPr>
            <w:tcW w:w="1989" w:type="dxa"/>
            <w:shd w:val="clear" w:color="auto" w:fill="FFFFFF"/>
          </w:tcPr>
          <w:p w14:paraId="6EEF00C2" w14:textId="77777777" w:rsidR="00C1613C" w:rsidRDefault="007A57CA">
            <w:pPr>
              <w:spacing w:before="40" w:after="40" w:line="240" w:lineRule="auto"/>
            </w:pPr>
            <w:r>
              <w:rPr>
                <w:color w:val="000000"/>
                <w:sz w:val="18"/>
              </w:rPr>
              <w:t>Anulada</w:t>
            </w:r>
          </w:p>
        </w:tc>
        <w:tc>
          <w:tcPr>
            <w:tcW w:w="1989" w:type="dxa"/>
            <w:shd w:val="clear" w:color="auto" w:fill="FFFFFF"/>
          </w:tcPr>
          <w:p w14:paraId="61FD0830" w14:textId="77777777" w:rsidR="00C1613C" w:rsidRDefault="007A57CA">
            <w:pPr>
              <w:spacing w:before="40" w:after="40" w:line="240" w:lineRule="auto"/>
            </w:pPr>
            <w:r>
              <w:rPr>
                <w:color w:val="000000"/>
                <w:sz w:val="18"/>
              </w:rPr>
              <w:t>Orden cancelada antes de recibirse</w:t>
            </w:r>
          </w:p>
        </w:tc>
        <w:tc>
          <w:tcPr>
            <w:tcW w:w="1989" w:type="dxa"/>
            <w:shd w:val="clear" w:color="auto" w:fill="FFFFFF"/>
          </w:tcPr>
          <w:p w14:paraId="43300110" w14:textId="77777777" w:rsidR="00C1613C" w:rsidRDefault="007A57CA">
            <w:pPr>
              <w:spacing w:before="40" w:after="40" w:line="240" w:lineRule="auto"/>
            </w:pPr>
            <w:r>
              <w:rPr>
                <w:color w:val="000000"/>
                <w:sz w:val="18"/>
              </w:rPr>
              <w:t>No</w:t>
            </w:r>
          </w:p>
        </w:tc>
        <w:tc>
          <w:tcPr>
            <w:tcW w:w="1989" w:type="dxa"/>
            <w:shd w:val="clear" w:color="auto" w:fill="FFFFFF"/>
          </w:tcPr>
          <w:p w14:paraId="23A5A4AC" w14:textId="77777777" w:rsidR="00C1613C" w:rsidRDefault="007A57CA">
            <w:pPr>
              <w:spacing w:before="40" w:after="40" w:line="240" w:lineRule="auto"/>
            </w:pPr>
            <w:r>
              <w:rPr>
                <w:color w:val="000000"/>
                <w:sz w:val="18"/>
              </w:rPr>
              <w:t>No</w:t>
            </w:r>
          </w:p>
        </w:tc>
        <w:tc>
          <w:tcPr>
            <w:tcW w:w="1989" w:type="dxa"/>
            <w:shd w:val="clear" w:color="auto" w:fill="FFFFFF"/>
          </w:tcPr>
          <w:p w14:paraId="24AB1681" w14:textId="77777777" w:rsidR="00C1613C" w:rsidRDefault="007A57CA">
            <w:pPr>
              <w:spacing w:before="40" w:after="40" w:line="240" w:lineRule="auto"/>
            </w:pPr>
            <w:r>
              <w:rPr>
                <w:color w:val="000000"/>
                <w:sz w:val="18"/>
              </w:rPr>
              <w:t>No</w:t>
            </w:r>
          </w:p>
        </w:tc>
      </w:tr>
    </w:tbl>
    <w:p w14:paraId="3D56488F" w14:textId="77777777" w:rsidR="00EF76A2" w:rsidRDefault="00B139D7">
      <w:pPr>
        <w:spacing w:before="40" w:after="280"/>
      </w:pPr>
      <w:r>
        <w:rPr>
          <w:i/>
          <w:color w:val="000000"/>
          <w:sz w:val="20"/>
          <w:szCs w:val="20"/>
        </w:rPr>
        <w:t>Fuente: Realización propia.</w:t>
      </w:r>
    </w:p>
    <w:p w14:paraId="322A6885" w14:textId="77777777" w:rsidR="00C1613C" w:rsidRDefault="007A57CA">
      <w:pPr>
        <w:spacing w:before="240" w:after="160"/>
        <w:jc w:val="both"/>
      </w:pPr>
      <w:r>
        <w:rPr>
          <w:color w:val="000000"/>
          <w:sz w:val="24"/>
        </w:rPr>
        <w:t xml:space="preserve">La entidad Compra conserva el número, el proveedor, la fecha de emisión, la fecha de recepción, el NCF que emite el proveedor, almacenado porque es el documento que sustenta el ITBIS pagado ante la DGII aun cuando el reporte de compras quede fuera del alcance, el estado, la condición de pago, una observación y los totales congelados. El método Recalcular rearma esos importes a partir de las líneas, redondeando subtotal e ITBIS antes de sumarlos. Cada línea calcula su subtotal como cantidad por costo unitario y su ITBIS como el subtotal por la tasa, redondeado a dos decimales con criterio aritmético; esas tres propiedades derivadas se declaran ignoradas en la configuración y no ocupan columna. Un detalle deliberado del diseño es que la tasa de ITBIS y la descripción se copian del producto al capturar el renglón en lugar de leerse en tiempo de despliegue, de manera </w:t>
      </w:r>
      <w:proofErr w:type="gramStart"/>
      <w:r>
        <w:rPr>
          <w:color w:val="000000"/>
          <w:sz w:val="24"/>
        </w:rPr>
        <w:t>que</w:t>
      </w:r>
      <w:proofErr w:type="gramEnd"/>
      <w:r>
        <w:rPr>
          <w:color w:val="000000"/>
          <w:sz w:val="24"/>
        </w:rPr>
        <w:t xml:space="preserve"> si mañana el producto pasa de gravado a exento, la compra de hoy siga mostrando el impuesto que realmente se pagó. La condición de pago determina el efecto sobre el balance del proveedor: el servicio solo suma el total a la deuda cuando la condición es crédito. Una compra de contado, por tanto, mueve el </w:t>
      </w:r>
      <w:proofErr w:type="gramStart"/>
      <w:r>
        <w:rPr>
          <w:color w:val="000000"/>
          <w:sz w:val="24"/>
        </w:rPr>
        <w:t>inventario</w:t>
      </w:r>
      <w:proofErr w:type="gramEnd"/>
      <w:r>
        <w:rPr>
          <w:color w:val="000000"/>
          <w:sz w:val="24"/>
        </w:rPr>
        <w:t xml:space="preserve"> pero no genera cuenta por pagar, y en toda la capa de aplicación existen exactamente dos puntos que escriben sobre el balance del proveedor: esa línea de la recepción y el método </w:t>
      </w:r>
      <w:proofErr w:type="spellStart"/>
      <w:r>
        <w:rPr>
          <w:color w:val="000000"/>
          <w:sz w:val="24"/>
        </w:rPr>
        <w:t>AplicarPago</w:t>
      </w:r>
      <w:proofErr w:type="spellEnd"/>
      <w:r>
        <w:rPr>
          <w:color w:val="000000"/>
          <w:sz w:val="24"/>
        </w:rPr>
        <w:t xml:space="preserve"> de la entidad.</w:t>
      </w:r>
    </w:p>
    <w:p w14:paraId="1FF8969A" w14:textId="77777777" w:rsidR="00C1613C" w:rsidRDefault="007A57CA">
      <w:pPr>
        <w:spacing w:after="160"/>
        <w:jc w:val="both"/>
      </w:pPr>
      <w:r>
        <w:rPr>
          <w:color w:val="000000"/>
          <w:sz w:val="24"/>
        </w:rPr>
        <w:lastRenderedPageBreak/>
        <w:t xml:space="preserve">El método </w:t>
      </w:r>
      <w:proofErr w:type="spellStart"/>
      <w:r>
        <w:rPr>
          <w:color w:val="000000"/>
          <w:sz w:val="24"/>
        </w:rPr>
        <w:t>Compra.Recibir</w:t>
      </w:r>
      <w:proofErr w:type="spellEnd"/>
      <w:r>
        <w:rPr>
          <w:color w:val="000000"/>
          <w:sz w:val="24"/>
        </w:rPr>
        <w:t xml:space="preserve"> concentra la lógica más sensible del módulo. Recibe el diccionario de productos indexado por identificador y el usuario responsable, y rechaza toda compra cuyo estado no sea borrador, toda compra sin líneas y toda línea cuyo producto no venga en el diccionario. Superadas las validaciones, recorre los renglones y, para cada uno, actualiza primero el costo del producto y después aplica el movimiento, orden que el propio comentario del código explica: el promedio ponderado necesita conocer la existencia y el costo anteriores, y la aplicación del movimiento ya los habría modificado. El cálculo devuelve el costo recibido tal cual cuando el producto no maneja inventario o su existencia es cero o negativa, pues no hay con qué promediar, y en el caso general obtiene el cociente entre la suma del valor actual, existencia por costo, más el valor entrante, cantidad por costo unitario, y las unidades totales, redondeado a cuatro decimales. La documentación de la entidad razona la elección frente al último costo: comprar diez unidades a treinta y luego diez a cuarenta valoraría las veinte a cuarenta con el criterio de último costo, inflando el costo y escondiendo el margen ganado en las primeras diez. Acto seguido se construye un movimiento de inventario de tipo entrada, con el costo unitario de la línea y con referencia al documento de compra, y se aplica sobre el producto. Al terminar, el estado pasa a recibida y se sella la fecha de recepción.</w:t>
      </w:r>
    </w:p>
    <w:p w14:paraId="1EB65515" w14:textId="77777777" w:rsidR="00C1613C" w:rsidRDefault="007A57CA">
      <w:pPr>
        <w:spacing w:after="160"/>
        <w:jc w:val="both"/>
      </w:pPr>
      <w:r>
        <w:rPr>
          <w:color w:val="000000"/>
          <w:sz w:val="24"/>
        </w:rPr>
        <w:t xml:space="preserve">La compra recibida ya no puede editarse, y esa única propiedad de </w:t>
      </w:r>
      <w:proofErr w:type="spellStart"/>
      <w:r>
        <w:rPr>
          <w:color w:val="000000"/>
          <w:sz w:val="24"/>
        </w:rPr>
        <w:t>editabilidad</w:t>
      </w:r>
      <w:proofErr w:type="spellEnd"/>
      <w:r>
        <w:rPr>
          <w:color w:val="000000"/>
          <w:sz w:val="24"/>
        </w:rPr>
        <w:t xml:space="preserve"> gobierna las tres barreras del sistema: el guardado devuelve una falla antes de tocar la base de datos, la recepción y la anulación lanzan excepción, y la pantalla del editor deshabilita cada control y oculta los botones. La razón de fondo es de integridad contable: el inventario ya subió, el costo promedio de cada producto ya absorbió esas unidades y existen movimientos que apuntan al documento como su origen; reabrirlo dejaría esos asientos sin respaldo fiel. Por eso el método de anulación responde a una compra recibida con el mensaje que remite a registrar una devolución al proveedor. La atomicidad se garantiza porque la recepción acumula movimientos, costos, estado y balance en el contexto y los persiste con una única operación de guardado, lo que impide que el inventario suba sin que suba la deuda, o a la inversa.</w:t>
      </w:r>
    </w:p>
    <w:p w14:paraId="53EAD6E0" w14:textId="77777777" w:rsidR="00C1613C" w:rsidRDefault="007A57CA">
      <w:pPr>
        <w:keepNext/>
        <w:spacing w:before="240" w:after="80"/>
      </w:pPr>
      <w:r>
        <w:rPr>
          <w:b/>
          <w:color w:val="000000"/>
        </w:rPr>
        <w:lastRenderedPageBreak/>
        <w:t>Tabla 4.4.2. Reglas de validación del proveedor y su origen en el código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0"/>
        <w:gridCol w:w="2846"/>
        <w:gridCol w:w="3724"/>
      </w:tblGrid>
      <w:tr w:rsidR="00C1613C" w14:paraId="5DFD094E" w14:textId="77777777">
        <w:trPr>
          <w:tblHeader/>
          <w:jc w:val="center"/>
        </w:trPr>
        <w:tc>
          <w:tcPr>
            <w:tcW w:w="3315" w:type="dxa"/>
            <w:shd w:val="clear" w:color="auto" w:fill="D9D9D9"/>
          </w:tcPr>
          <w:p w14:paraId="73423DD1" w14:textId="77777777" w:rsidR="00C1613C" w:rsidRDefault="007A57CA">
            <w:pPr>
              <w:spacing w:before="40" w:after="40" w:line="240" w:lineRule="auto"/>
            </w:pPr>
            <w:r>
              <w:rPr>
                <w:b/>
                <w:color w:val="000000"/>
                <w:sz w:val="20"/>
              </w:rPr>
              <w:t>Regla</w:t>
            </w:r>
          </w:p>
        </w:tc>
        <w:tc>
          <w:tcPr>
            <w:tcW w:w="3315" w:type="dxa"/>
            <w:shd w:val="clear" w:color="auto" w:fill="D9D9D9"/>
          </w:tcPr>
          <w:p w14:paraId="4F4A7116" w14:textId="77777777" w:rsidR="00C1613C" w:rsidRDefault="007A57CA">
            <w:pPr>
              <w:spacing w:before="40" w:after="40" w:line="240" w:lineRule="auto"/>
            </w:pPr>
            <w:r>
              <w:rPr>
                <w:b/>
                <w:color w:val="000000"/>
                <w:sz w:val="20"/>
              </w:rPr>
              <w:t>Comprobación</w:t>
            </w:r>
          </w:p>
        </w:tc>
        <w:tc>
          <w:tcPr>
            <w:tcW w:w="3315" w:type="dxa"/>
            <w:shd w:val="clear" w:color="auto" w:fill="D9D9D9"/>
          </w:tcPr>
          <w:p w14:paraId="75E14410" w14:textId="77777777" w:rsidR="00C1613C" w:rsidRDefault="007A57CA">
            <w:pPr>
              <w:spacing w:before="40" w:after="40" w:line="240" w:lineRule="auto"/>
            </w:pPr>
            <w:r>
              <w:rPr>
                <w:b/>
                <w:color w:val="000000"/>
                <w:sz w:val="20"/>
              </w:rPr>
              <w:t>Implementación</w:t>
            </w:r>
          </w:p>
        </w:tc>
      </w:tr>
      <w:tr w:rsidR="00C1613C" w14:paraId="0DD28CC1" w14:textId="77777777">
        <w:trPr>
          <w:jc w:val="center"/>
        </w:trPr>
        <w:tc>
          <w:tcPr>
            <w:tcW w:w="3315" w:type="dxa"/>
            <w:shd w:val="clear" w:color="auto" w:fill="FFFFFF"/>
          </w:tcPr>
          <w:p w14:paraId="4F5AD9F7" w14:textId="77777777" w:rsidR="00C1613C" w:rsidRDefault="007A57CA">
            <w:pPr>
              <w:spacing w:before="40" w:after="40" w:line="240" w:lineRule="auto"/>
            </w:pPr>
            <w:r>
              <w:rPr>
                <w:color w:val="000000"/>
                <w:sz w:val="20"/>
              </w:rPr>
              <w:t>Código obligatorio y único</w:t>
            </w:r>
          </w:p>
        </w:tc>
        <w:tc>
          <w:tcPr>
            <w:tcW w:w="3315" w:type="dxa"/>
            <w:shd w:val="clear" w:color="auto" w:fill="FFFFFF"/>
          </w:tcPr>
          <w:p w14:paraId="6B68B065" w14:textId="77777777" w:rsidR="00C1613C" w:rsidRDefault="007A57CA">
            <w:pPr>
              <w:spacing w:before="40" w:after="40" w:line="240" w:lineRule="auto"/>
            </w:pPr>
            <w:r>
              <w:rPr>
                <w:color w:val="000000"/>
                <w:sz w:val="20"/>
              </w:rPr>
              <w:t>No vacío y no repetido, excluyendo el propio registro</w:t>
            </w:r>
          </w:p>
        </w:tc>
        <w:tc>
          <w:tcPr>
            <w:tcW w:w="3315" w:type="dxa"/>
            <w:shd w:val="clear" w:color="auto" w:fill="FFFFFF"/>
          </w:tcPr>
          <w:p w14:paraId="2A440077" w14:textId="77777777" w:rsidR="00C1613C" w:rsidRDefault="007A57CA">
            <w:pPr>
              <w:spacing w:before="40" w:after="40" w:line="240" w:lineRule="auto"/>
            </w:pPr>
            <w:proofErr w:type="spellStart"/>
            <w:r>
              <w:rPr>
                <w:color w:val="000000"/>
                <w:sz w:val="20"/>
              </w:rPr>
              <w:t>ProveedorService.ValidarAsync</w:t>
            </w:r>
            <w:proofErr w:type="spellEnd"/>
          </w:p>
        </w:tc>
      </w:tr>
      <w:tr w:rsidR="00C1613C" w14:paraId="6D442B64" w14:textId="77777777">
        <w:trPr>
          <w:jc w:val="center"/>
        </w:trPr>
        <w:tc>
          <w:tcPr>
            <w:tcW w:w="3315" w:type="dxa"/>
            <w:shd w:val="clear" w:color="auto" w:fill="FFFFFF"/>
          </w:tcPr>
          <w:p w14:paraId="616E9271" w14:textId="77777777" w:rsidR="00C1613C" w:rsidRDefault="007A57CA">
            <w:pPr>
              <w:spacing w:before="40" w:after="40" w:line="240" w:lineRule="auto"/>
            </w:pPr>
            <w:r>
              <w:rPr>
                <w:color w:val="000000"/>
                <w:sz w:val="20"/>
              </w:rPr>
              <w:t>Nombre obligatorio</w:t>
            </w:r>
          </w:p>
        </w:tc>
        <w:tc>
          <w:tcPr>
            <w:tcW w:w="3315" w:type="dxa"/>
            <w:shd w:val="clear" w:color="auto" w:fill="FFFFFF"/>
          </w:tcPr>
          <w:p w14:paraId="69F4DA15" w14:textId="77777777" w:rsidR="00C1613C" w:rsidRDefault="007A57CA">
            <w:pPr>
              <w:spacing w:before="40" w:after="40" w:line="240" w:lineRule="auto"/>
            </w:pPr>
            <w:r>
              <w:rPr>
                <w:color w:val="000000"/>
                <w:sz w:val="20"/>
              </w:rPr>
              <w:t>No vacío</w:t>
            </w:r>
          </w:p>
        </w:tc>
        <w:tc>
          <w:tcPr>
            <w:tcW w:w="3315" w:type="dxa"/>
            <w:shd w:val="clear" w:color="auto" w:fill="FFFFFF"/>
          </w:tcPr>
          <w:p w14:paraId="715F3A15" w14:textId="77777777" w:rsidR="00C1613C" w:rsidRDefault="007A57CA">
            <w:pPr>
              <w:spacing w:before="40" w:after="40" w:line="240" w:lineRule="auto"/>
            </w:pPr>
            <w:proofErr w:type="spellStart"/>
            <w:r>
              <w:rPr>
                <w:color w:val="000000"/>
                <w:sz w:val="20"/>
              </w:rPr>
              <w:t>ProveedorService.ValidarAsync</w:t>
            </w:r>
            <w:proofErr w:type="spellEnd"/>
          </w:p>
        </w:tc>
      </w:tr>
      <w:tr w:rsidR="00C1613C" w14:paraId="49E6894E" w14:textId="77777777">
        <w:trPr>
          <w:jc w:val="center"/>
        </w:trPr>
        <w:tc>
          <w:tcPr>
            <w:tcW w:w="3315" w:type="dxa"/>
            <w:shd w:val="clear" w:color="auto" w:fill="FFFFFF"/>
          </w:tcPr>
          <w:p w14:paraId="6B418D97" w14:textId="77777777" w:rsidR="00C1613C" w:rsidRDefault="007A57CA">
            <w:pPr>
              <w:spacing w:before="40" w:after="40" w:line="240" w:lineRule="auto"/>
            </w:pPr>
            <w:r>
              <w:rPr>
                <w:color w:val="000000"/>
                <w:sz w:val="20"/>
              </w:rPr>
              <w:t>Días de crédito no negativos</w:t>
            </w:r>
          </w:p>
        </w:tc>
        <w:tc>
          <w:tcPr>
            <w:tcW w:w="3315" w:type="dxa"/>
            <w:shd w:val="clear" w:color="auto" w:fill="FFFFFF"/>
          </w:tcPr>
          <w:p w14:paraId="4CE1DA35" w14:textId="77777777" w:rsidR="00C1613C" w:rsidRDefault="007A57CA">
            <w:pPr>
              <w:spacing w:before="40" w:after="40" w:line="240" w:lineRule="auto"/>
            </w:pPr>
            <w:r>
              <w:rPr>
                <w:color w:val="000000"/>
                <w:sz w:val="20"/>
              </w:rPr>
              <w:t>Valor mayor o igual que cero</w:t>
            </w:r>
          </w:p>
        </w:tc>
        <w:tc>
          <w:tcPr>
            <w:tcW w:w="3315" w:type="dxa"/>
            <w:shd w:val="clear" w:color="auto" w:fill="FFFFFF"/>
          </w:tcPr>
          <w:p w14:paraId="0F7D02F1" w14:textId="77777777" w:rsidR="00C1613C" w:rsidRDefault="007A57CA">
            <w:pPr>
              <w:spacing w:before="40" w:after="40" w:line="240" w:lineRule="auto"/>
            </w:pPr>
            <w:proofErr w:type="spellStart"/>
            <w:r>
              <w:rPr>
                <w:color w:val="000000"/>
                <w:sz w:val="20"/>
              </w:rPr>
              <w:t>ProveedorService.ValidarAsync</w:t>
            </w:r>
            <w:proofErr w:type="spellEnd"/>
          </w:p>
        </w:tc>
      </w:tr>
      <w:tr w:rsidR="00C1613C" w14:paraId="2B6846ED" w14:textId="77777777">
        <w:trPr>
          <w:jc w:val="center"/>
        </w:trPr>
        <w:tc>
          <w:tcPr>
            <w:tcW w:w="3315" w:type="dxa"/>
            <w:shd w:val="clear" w:color="auto" w:fill="FFFFFF"/>
          </w:tcPr>
          <w:p w14:paraId="2C2E4031" w14:textId="77777777" w:rsidR="00C1613C" w:rsidRDefault="007A57CA">
            <w:pPr>
              <w:spacing w:before="40" w:after="40" w:line="240" w:lineRule="auto"/>
            </w:pPr>
            <w:r>
              <w:rPr>
                <w:color w:val="000000"/>
                <w:sz w:val="20"/>
              </w:rPr>
              <w:t>Cédula de once dígitos</w:t>
            </w:r>
          </w:p>
        </w:tc>
        <w:tc>
          <w:tcPr>
            <w:tcW w:w="3315" w:type="dxa"/>
            <w:shd w:val="clear" w:color="auto" w:fill="FFFFFF"/>
          </w:tcPr>
          <w:p w14:paraId="05615CE3" w14:textId="77777777" w:rsidR="00C1613C" w:rsidRDefault="007A57CA">
            <w:pPr>
              <w:spacing w:before="40" w:after="40" w:line="240" w:lineRule="auto"/>
            </w:pPr>
            <w:r>
              <w:rPr>
                <w:color w:val="000000"/>
                <w:sz w:val="20"/>
              </w:rPr>
              <w:t>Longitud once, solo dígitos</w:t>
            </w:r>
          </w:p>
        </w:tc>
        <w:tc>
          <w:tcPr>
            <w:tcW w:w="3315" w:type="dxa"/>
            <w:shd w:val="clear" w:color="auto" w:fill="FFFFFF"/>
          </w:tcPr>
          <w:p w14:paraId="03353614" w14:textId="77777777" w:rsidR="00C1613C" w:rsidRDefault="007A57CA">
            <w:pPr>
              <w:spacing w:before="40" w:after="40" w:line="240" w:lineRule="auto"/>
            </w:pPr>
            <w:proofErr w:type="spellStart"/>
            <w:r>
              <w:rPr>
                <w:color w:val="000000"/>
                <w:sz w:val="20"/>
              </w:rPr>
              <w:t>Proveedor.DocumentoTieneFormatoValido</w:t>
            </w:r>
            <w:proofErr w:type="spellEnd"/>
          </w:p>
        </w:tc>
      </w:tr>
      <w:tr w:rsidR="00C1613C" w14:paraId="29DD72E9" w14:textId="77777777">
        <w:trPr>
          <w:jc w:val="center"/>
        </w:trPr>
        <w:tc>
          <w:tcPr>
            <w:tcW w:w="3315" w:type="dxa"/>
            <w:shd w:val="clear" w:color="auto" w:fill="FFFFFF"/>
          </w:tcPr>
          <w:p w14:paraId="5A75CBA3" w14:textId="77777777" w:rsidR="00C1613C" w:rsidRDefault="007A57CA">
            <w:pPr>
              <w:spacing w:before="40" w:after="40" w:line="240" w:lineRule="auto"/>
            </w:pPr>
            <w:r>
              <w:rPr>
                <w:color w:val="000000"/>
                <w:sz w:val="20"/>
              </w:rPr>
              <w:t>RNC de nueve dígitos</w:t>
            </w:r>
          </w:p>
        </w:tc>
        <w:tc>
          <w:tcPr>
            <w:tcW w:w="3315" w:type="dxa"/>
            <w:shd w:val="clear" w:color="auto" w:fill="FFFFFF"/>
          </w:tcPr>
          <w:p w14:paraId="74121F60" w14:textId="77777777" w:rsidR="00C1613C" w:rsidRDefault="007A57CA">
            <w:pPr>
              <w:spacing w:before="40" w:after="40" w:line="240" w:lineRule="auto"/>
            </w:pPr>
            <w:r>
              <w:rPr>
                <w:color w:val="000000"/>
                <w:sz w:val="20"/>
              </w:rPr>
              <w:t>Longitud nueve, solo dígitos</w:t>
            </w:r>
          </w:p>
        </w:tc>
        <w:tc>
          <w:tcPr>
            <w:tcW w:w="3315" w:type="dxa"/>
            <w:shd w:val="clear" w:color="auto" w:fill="FFFFFF"/>
          </w:tcPr>
          <w:p w14:paraId="764AAD0B" w14:textId="77777777" w:rsidR="00C1613C" w:rsidRDefault="007A57CA">
            <w:pPr>
              <w:spacing w:before="40" w:after="40" w:line="240" w:lineRule="auto"/>
            </w:pPr>
            <w:proofErr w:type="spellStart"/>
            <w:r>
              <w:rPr>
                <w:color w:val="000000"/>
                <w:sz w:val="20"/>
              </w:rPr>
              <w:t>Proveedor.DocumentoTieneFormatoValido</w:t>
            </w:r>
            <w:proofErr w:type="spellEnd"/>
          </w:p>
        </w:tc>
      </w:tr>
      <w:tr w:rsidR="00C1613C" w14:paraId="78790418" w14:textId="77777777">
        <w:trPr>
          <w:jc w:val="center"/>
        </w:trPr>
        <w:tc>
          <w:tcPr>
            <w:tcW w:w="3315" w:type="dxa"/>
            <w:shd w:val="clear" w:color="auto" w:fill="FFFFFF"/>
          </w:tcPr>
          <w:p w14:paraId="2F8E2E7C" w14:textId="77777777" w:rsidR="00C1613C" w:rsidRDefault="007A57CA">
            <w:pPr>
              <w:spacing w:before="40" w:after="40" w:line="240" w:lineRule="auto"/>
            </w:pPr>
            <w:r>
              <w:rPr>
                <w:color w:val="000000"/>
                <w:sz w:val="20"/>
              </w:rPr>
              <w:t>Pasaporte entre cinco y veinte caracteres</w:t>
            </w:r>
          </w:p>
        </w:tc>
        <w:tc>
          <w:tcPr>
            <w:tcW w:w="3315" w:type="dxa"/>
            <w:shd w:val="clear" w:color="auto" w:fill="FFFFFF"/>
          </w:tcPr>
          <w:p w14:paraId="7C9A1CB7" w14:textId="77777777" w:rsidR="00C1613C" w:rsidRDefault="007A57CA">
            <w:pPr>
              <w:spacing w:before="40" w:after="40" w:line="240" w:lineRule="auto"/>
            </w:pPr>
            <w:r>
              <w:rPr>
                <w:color w:val="000000"/>
                <w:sz w:val="20"/>
              </w:rPr>
              <w:t>Longitud en rango</w:t>
            </w:r>
          </w:p>
        </w:tc>
        <w:tc>
          <w:tcPr>
            <w:tcW w:w="3315" w:type="dxa"/>
            <w:shd w:val="clear" w:color="auto" w:fill="FFFFFF"/>
          </w:tcPr>
          <w:p w14:paraId="3F4C983C" w14:textId="77777777" w:rsidR="00C1613C" w:rsidRDefault="007A57CA">
            <w:pPr>
              <w:spacing w:before="40" w:after="40" w:line="240" w:lineRule="auto"/>
            </w:pPr>
            <w:proofErr w:type="spellStart"/>
            <w:r>
              <w:rPr>
                <w:color w:val="000000"/>
                <w:sz w:val="20"/>
              </w:rPr>
              <w:t>Proveedor.DocumentoTieneFormatoValido</w:t>
            </w:r>
            <w:proofErr w:type="spellEnd"/>
          </w:p>
        </w:tc>
      </w:tr>
      <w:tr w:rsidR="00C1613C" w14:paraId="419318F2" w14:textId="77777777">
        <w:trPr>
          <w:jc w:val="center"/>
        </w:trPr>
        <w:tc>
          <w:tcPr>
            <w:tcW w:w="3315" w:type="dxa"/>
            <w:shd w:val="clear" w:color="auto" w:fill="FFFFFF"/>
          </w:tcPr>
          <w:p w14:paraId="559F05CD" w14:textId="77777777" w:rsidR="00C1613C" w:rsidRDefault="007A57CA">
            <w:pPr>
              <w:spacing w:before="40" w:after="40" w:line="240" w:lineRule="auto"/>
            </w:pPr>
            <w:r>
              <w:rPr>
                <w:color w:val="000000"/>
                <w:sz w:val="20"/>
              </w:rPr>
              <w:t>Sin documento exige número vacío</w:t>
            </w:r>
          </w:p>
        </w:tc>
        <w:tc>
          <w:tcPr>
            <w:tcW w:w="3315" w:type="dxa"/>
            <w:shd w:val="clear" w:color="auto" w:fill="FFFFFF"/>
          </w:tcPr>
          <w:p w14:paraId="50AE77B1" w14:textId="77777777" w:rsidR="00C1613C" w:rsidRDefault="007A57CA">
            <w:pPr>
              <w:spacing w:before="40" w:after="40" w:line="240" w:lineRule="auto"/>
            </w:pPr>
            <w:r>
              <w:rPr>
                <w:color w:val="000000"/>
                <w:sz w:val="20"/>
              </w:rPr>
              <w:t>Tipo Ninguno con número nulo</w:t>
            </w:r>
          </w:p>
        </w:tc>
        <w:tc>
          <w:tcPr>
            <w:tcW w:w="3315" w:type="dxa"/>
            <w:shd w:val="clear" w:color="auto" w:fill="FFFFFF"/>
          </w:tcPr>
          <w:p w14:paraId="5032A28F" w14:textId="77777777" w:rsidR="00C1613C" w:rsidRDefault="007A57CA">
            <w:pPr>
              <w:spacing w:before="40" w:after="40" w:line="240" w:lineRule="auto"/>
            </w:pPr>
            <w:proofErr w:type="spellStart"/>
            <w:r>
              <w:rPr>
                <w:color w:val="000000"/>
                <w:sz w:val="20"/>
              </w:rPr>
              <w:t>Proveedor.DocumentoTieneFormatoValido</w:t>
            </w:r>
            <w:proofErr w:type="spellEnd"/>
          </w:p>
        </w:tc>
      </w:tr>
      <w:tr w:rsidR="00C1613C" w14:paraId="5C27E512" w14:textId="77777777">
        <w:trPr>
          <w:jc w:val="center"/>
        </w:trPr>
        <w:tc>
          <w:tcPr>
            <w:tcW w:w="3315" w:type="dxa"/>
            <w:shd w:val="clear" w:color="auto" w:fill="FFFFFF"/>
          </w:tcPr>
          <w:p w14:paraId="4330E351" w14:textId="77777777" w:rsidR="00C1613C" w:rsidRDefault="007A57CA">
            <w:pPr>
              <w:spacing w:before="40" w:after="40" w:line="240" w:lineRule="auto"/>
            </w:pPr>
            <w:r>
              <w:rPr>
                <w:color w:val="000000"/>
                <w:sz w:val="20"/>
              </w:rPr>
              <w:t>Documento no repetido</w:t>
            </w:r>
          </w:p>
        </w:tc>
        <w:tc>
          <w:tcPr>
            <w:tcW w:w="3315" w:type="dxa"/>
            <w:shd w:val="clear" w:color="auto" w:fill="FFFFFF"/>
          </w:tcPr>
          <w:p w14:paraId="458D6761" w14:textId="77777777" w:rsidR="00C1613C" w:rsidRDefault="007A57CA">
            <w:pPr>
              <w:spacing w:before="40" w:after="40" w:line="240" w:lineRule="auto"/>
            </w:pPr>
            <w:r>
              <w:rPr>
                <w:color w:val="000000"/>
                <w:sz w:val="20"/>
              </w:rPr>
              <w:t>No registrado en otro proveedor</w:t>
            </w:r>
          </w:p>
        </w:tc>
        <w:tc>
          <w:tcPr>
            <w:tcW w:w="3315" w:type="dxa"/>
            <w:shd w:val="clear" w:color="auto" w:fill="FFFFFF"/>
          </w:tcPr>
          <w:p w14:paraId="5CC3BC9E" w14:textId="77777777" w:rsidR="00C1613C" w:rsidRDefault="007A57CA">
            <w:pPr>
              <w:spacing w:before="40" w:after="40" w:line="240" w:lineRule="auto"/>
            </w:pPr>
            <w:proofErr w:type="spellStart"/>
            <w:r>
              <w:rPr>
                <w:color w:val="000000"/>
                <w:sz w:val="20"/>
              </w:rPr>
              <w:t>ProveedorService.ValidarAsync</w:t>
            </w:r>
            <w:proofErr w:type="spellEnd"/>
          </w:p>
        </w:tc>
      </w:tr>
    </w:tbl>
    <w:p w14:paraId="018BBE0E" w14:textId="77777777" w:rsidR="00EF76A2" w:rsidRDefault="00B139D7">
      <w:pPr>
        <w:spacing w:before="40" w:after="280"/>
      </w:pPr>
      <w:r>
        <w:rPr>
          <w:i/>
          <w:color w:val="000000"/>
          <w:sz w:val="20"/>
          <w:szCs w:val="20"/>
        </w:rPr>
        <w:t>Fuente: Realización propia.</w:t>
      </w:r>
    </w:p>
    <w:p w14:paraId="6906E2BE" w14:textId="77777777" w:rsidR="00C1613C" w:rsidRDefault="007A57CA">
      <w:pPr>
        <w:spacing w:before="240" w:after="160"/>
        <w:jc w:val="both"/>
      </w:pPr>
      <w:r>
        <w:rPr>
          <w:color w:val="000000"/>
          <w:sz w:val="24"/>
        </w:rPr>
        <w:t xml:space="preserve">La entidad Proveedor reutiliza el enumerado </w:t>
      </w:r>
      <w:proofErr w:type="spellStart"/>
      <w:r>
        <w:rPr>
          <w:color w:val="000000"/>
          <w:sz w:val="24"/>
        </w:rPr>
        <w:t>TipoDocumento</w:t>
      </w:r>
      <w:proofErr w:type="spellEnd"/>
      <w:r>
        <w:rPr>
          <w:color w:val="000000"/>
          <w:sz w:val="24"/>
        </w:rPr>
        <w:t xml:space="preserve"> del módulo de clientes en lugar de declarar uno gemelo, con el argumento de que una cédula es una cédula la emita quien la emita, y admite RNC para el suplidor formal, cédula para el que vende en la puerta, pasaporte y la opción de no registrar documento. La validación del documento vive en el dominio y el servicio no la duplica: construye una instancia sonda con el tipo y el número normalizado y le pregunta a la propia entidad, traduciendo después el resultado al mensaje concreto que verá el usuario. El número se normaliza eliminando guiones tanto al guardar como al buscar. En la base de datos se impone un índice único sobre el código y un índice único filtrado sobre el número de documento, para que el proveedor informal sin documento no colisione con otro igual. La actualización copia todos los campos editables y deja intacto el balance, con un comentario explícito que recuerda que solo lo mueven las compras a crédito y los pagos. Sobre ese balance se construyen las cuentas por pagar: el repositorio selecciona los proveedores activos con balance positivo, recupera sus compras a crédito ya recibidas y el total pagado, imputa los pagos a las compras en orden de antigüedad por fecha de recepción, calcula para cada compra aún no cubierta la fecha de vencimiento sumando los días de crédito del proveedor, y acumula el monto vencido y la mayor cantidad de días de atraso. El resultado se ordena por monto vencido, luego por días vencidos y finalmente por nombre.</w:t>
      </w:r>
    </w:p>
    <w:p w14:paraId="4835940D" w14:textId="77777777" w:rsidR="00C1613C" w:rsidRDefault="007A57CA">
      <w:pPr>
        <w:spacing w:after="160"/>
        <w:jc w:val="both"/>
      </w:pPr>
      <w:r>
        <w:rPr>
          <w:color w:val="000000"/>
          <w:sz w:val="24"/>
        </w:rPr>
        <w:lastRenderedPageBreak/>
        <w:t xml:space="preserve">Los pagos a proveedores se materializan en la entidad Pago, que guarda proveedor, fecha, monto, balance anterior, balance resultante, observación y usuario responsable, y que carece de todo método </w:t>
      </w:r>
      <w:proofErr w:type="spellStart"/>
      <w:r>
        <w:rPr>
          <w:color w:val="000000"/>
          <w:sz w:val="24"/>
        </w:rPr>
        <w:t>mutador</w:t>
      </w:r>
      <w:proofErr w:type="spellEnd"/>
      <w:r>
        <w:rPr>
          <w:color w:val="000000"/>
          <w:sz w:val="24"/>
        </w:rPr>
        <w:t xml:space="preserve">: una vez escrito, el asiento no se corrige, se compensa. El movimiento del saldo lo ejecuta el método </w:t>
      </w:r>
      <w:proofErr w:type="spellStart"/>
      <w:r>
        <w:rPr>
          <w:color w:val="000000"/>
          <w:sz w:val="24"/>
        </w:rPr>
        <w:t>AplicarPago</w:t>
      </w:r>
      <w:proofErr w:type="spellEnd"/>
      <w:r>
        <w:rPr>
          <w:color w:val="000000"/>
          <w:sz w:val="24"/>
        </w:rPr>
        <w:t xml:space="preserve"> del proveedor, que rechaza montos no positivos y montos superiores a la deuda vigente, y que antes de reducir el balance deja grabados en el propio pago el saldo anterior y el resultante, de modo que la deuda es </w:t>
      </w:r>
      <w:proofErr w:type="spellStart"/>
      <w:r>
        <w:rPr>
          <w:color w:val="000000"/>
          <w:sz w:val="24"/>
        </w:rPr>
        <w:t>reconstruible</w:t>
      </w:r>
      <w:proofErr w:type="spellEnd"/>
      <w:r>
        <w:rPr>
          <w:color w:val="000000"/>
          <w:sz w:val="24"/>
        </w:rPr>
        <w:t xml:space="preserve"> hacia atrás sin depender de la fila del proveedor. El servicio orquesta el caso de uso validando el monto, cargando el proveedor con seguimiento, delegando la regla en la entidad y persistiendo.</w:t>
      </w:r>
    </w:p>
    <w:p w14:paraId="4A7D93C9" w14:textId="77777777" w:rsidR="00C1613C" w:rsidRDefault="007A57CA">
      <w:pPr>
        <w:spacing w:after="160"/>
        <w:jc w:val="both"/>
      </w:pPr>
      <w:r>
        <w:rPr>
          <w:color w:val="000000"/>
          <w:sz w:val="24"/>
        </w:rPr>
        <w:t>Conceptualmente, y este es uno de los puntos que mejor distingue el diseño del sistema, un pago a proveedor no es un egreso. El egreso, documentado como gasto operativo que no pasa por el inventario, afecta la utilidad, pues el estado de resultados lo resta del margen bruto. El pago, en cambio, no aparece en el estado de resultados sino en el flujo de caja, donde las salidas suman egresos y pagos. La razón es que la mercancía ya se reconoció como costo cuando entró al inventario y llegará a la utilidad a través del costo de lo vendido; pagarla solo cancela una obligación y mueve efectivo. Contabilizar el pago como gasto duplicaría el costo y haría desaparecer una utilidad que sí existe.</w:t>
      </w:r>
    </w:p>
    <w:p w14:paraId="4E9B506C" w14:textId="77777777" w:rsidR="00C1613C" w:rsidRDefault="007A57CA">
      <w:pPr>
        <w:keepNext/>
        <w:spacing w:before="240" w:after="80"/>
      </w:pPr>
      <w:r>
        <w:rPr>
          <w:b/>
          <w:color w:val="000000"/>
        </w:rPr>
        <w:t>Tabla 4.4.3. Diferencia entre pago a proveedor y egreso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3"/>
        <w:gridCol w:w="3120"/>
        <w:gridCol w:w="3117"/>
      </w:tblGrid>
      <w:tr w:rsidR="00C1613C" w14:paraId="04D1C74C" w14:textId="77777777">
        <w:trPr>
          <w:tblHeader/>
          <w:jc w:val="center"/>
        </w:trPr>
        <w:tc>
          <w:tcPr>
            <w:tcW w:w="3315" w:type="dxa"/>
            <w:shd w:val="clear" w:color="auto" w:fill="D9D9D9"/>
          </w:tcPr>
          <w:p w14:paraId="3769273C" w14:textId="77777777" w:rsidR="00C1613C" w:rsidRDefault="007A57CA">
            <w:pPr>
              <w:spacing w:before="40" w:after="40" w:line="240" w:lineRule="auto"/>
            </w:pPr>
            <w:r>
              <w:rPr>
                <w:b/>
                <w:color w:val="000000"/>
                <w:sz w:val="20"/>
              </w:rPr>
              <w:t>Aspecto</w:t>
            </w:r>
          </w:p>
        </w:tc>
        <w:tc>
          <w:tcPr>
            <w:tcW w:w="3315" w:type="dxa"/>
            <w:shd w:val="clear" w:color="auto" w:fill="D9D9D9"/>
          </w:tcPr>
          <w:p w14:paraId="58130721" w14:textId="77777777" w:rsidR="00C1613C" w:rsidRDefault="007A57CA">
            <w:pPr>
              <w:spacing w:before="40" w:after="40" w:line="240" w:lineRule="auto"/>
            </w:pPr>
            <w:r>
              <w:rPr>
                <w:b/>
                <w:color w:val="000000"/>
                <w:sz w:val="20"/>
              </w:rPr>
              <w:t>Pago</w:t>
            </w:r>
          </w:p>
        </w:tc>
        <w:tc>
          <w:tcPr>
            <w:tcW w:w="3315" w:type="dxa"/>
            <w:shd w:val="clear" w:color="auto" w:fill="D9D9D9"/>
          </w:tcPr>
          <w:p w14:paraId="6D057120" w14:textId="77777777" w:rsidR="00C1613C" w:rsidRDefault="007A57CA">
            <w:pPr>
              <w:spacing w:before="40" w:after="40" w:line="240" w:lineRule="auto"/>
            </w:pPr>
            <w:r>
              <w:rPr>
                <w:b/>
                <w:color w:val="000000"/>
                <w:sz w:val="20"/>
              </w:rPr>
              <w:t>Egreso</w:t>
            </w:r>
          </w:p>
        </w:tc>
      </w:tr>
      <w:tr w:rsidR="00C1613C" w14:paraId="56AB13A2" w14:textId="77777777">
        <w:trPr>
          <w:jc w:val="center"/>
        </w:trPr>
        <w:tc>
          <w:tcPr>
            <w:tcW w:w="3315" w:type="dxa"/>
            <w:shd w:val="clear" w:color="auto" w:fill="FFFFFF"/>
          </w:tcPr>
          <w:p w14:paraId="7ED76D05" w14:textId="77777777" w:rsidR="00C1613C" w:rsidRDefault="007A57CA">
            <w:pPr>
              <w:spacing w:before="40" w:after="40" w:line="240" w:lineRule="auto"/>
            </w:pPr>
            <w:r>
              <w:rPr>
                <w:color w:val="000000"/>
                <w:sz w:val="20"/>
              </w:rPr>
              <w:t>Naturaleza</w:t>
            </w:r>
          </w:p>
        </w:tc>
        <w:tc>
          <w:tcPr>
            <w:tcW w:w="3315" w:type="dxa"/>
            <w:shd w:val="clear" w:color="auto" w:fill="FFFFFF"/>
          </w:tcPr>
          <w:p w14:paraId="297E64C9" w14:textId="77777777" w:rsidR="00C1613C" w:rsidRDefault="007A57CA">
            <w:pPr>
              <w:spacing w:before="40" w:after="40" w:line="240" w:lineRule="auto"/>
            </w:pPr>
            <w:r>
              <w:rPr>
                <w:color w:val="000000"/>
                <w:sz w:val="20"/>
              </w:rPr>
              <w:t>Cancela una deuda ya reconocida</w:t>
            </w:r>
          </w:p>
        </w:tc>
        <w:tc>
          <w:tcPr>
            <w:tcW w:w="3315" w:type="dxa"/>
            <w:shd w:val="clear" w:color="auto" w:fill="FFFFFF"/>
          </w:tcPr>
          <w:p w14:paraId="70ED322E" w14:textId="77777777" w:rsidR="00C1613C" w:rsidRDefault="007A57CA">
            <w:pPr>
              <w:spacing w:before="40" w:after="40" w:line="240" w:lineRule="auto"/>
            </w:pPr>
            <w:r>
              <w:rPr>
                <w:color w:val="000000"/>
                <w:sz w:val="20"/>
              </w:rPr>
              <w:t>Reconoce un gasto operativo nuevo</w:t>
            </w:r>
          </w:p>
        </w:tc>
      </w:tr>
      <w:tr w:rsidR="00C1613C" w14:paraId="1F6F0223" w14:textId="77777777">
        <w:trPr>
          <w:jc w:val="center"/>
        </w:trPr>
        <w:tc>
          <w:tcPr>
            <w:tcW w:w="3315" w:type="dxa"/>
            <w:shd w:val="clear" w:color="auto" w:fill="FFFFFF"/>
          </w:tcPr>
          <w:p w14:paraId="7C1D10AE" w14:textId="77777777" w:rsidR="00C1613C" w:rsidRDefault="007A57CA">
            <w:pPr>
              <w:spacing w:before="40" w:after="40" w:line="240" w:lineRule="auto"/>
            </w:pPr>
            <w:r>
              <w:rPr>
                <w:color w:val="000000"/>
                <w:sz w:val="20"/>
              </w:rPr>
              <w:t>Efecto en el balance del proveedor</w:t>
            </w:r>
          </w:p>
        </w:tc>
        <w:tc>
          <w:tcPr>
            <w:tcW w:w="3315" w:type="dxa"/>
            <w:shd w:val="clear" w:color="auto" w:fill="FFFFFF"/>
          </w:tcPr>
          <w:p w14:paraId="0215D375" w14:textId="77777777" w:rsidR="00C1613C" w:rsidRDefault="007A57CA">
            <w:pPr>
              <w:spacing w:before="40" w:after="40" w:line="240" w:lineRule="auto"/>
            </w:pPr>
            <w:r>
              <w:rPr>
                <w:color w:val="000000"/>
                <w:sz w:val="20"/>
              </w:rPr>
              <w:t xml:space="preserve">Lo reduce mediante </w:t>
            </w:r>
            <w:proofErr w:type="spellStart"/>
            <w:r>
              <w:rPr>
                <w:color w:val="000000"/>
                <w:sz w:val="20"/>
              </w:rPr>
              <w:t>AplicarPago</w:t>
            </w:r>
            <w:proofErr w:type="spellEnd"/>
          </w:p>
        </w:tc>
        <w:tc>
          <w:tcPr>
            <w:tcW w:w="3315" w:type="dxa"/>
            <w:shd w:val="clear" w:color="auto" w:fill="FFFFFF"/>
          </w:tcPr>
          <w:p w14:paraId="1A5DE6E1" w14:textId="77777777" w:rsidR="00C1613C" w:rsidRDefault="007A57CA">
            <w:pPr>
              <w:spacing w:before="40" w:after="40" w:line="240" w:lineRule="auto"/>
            </w:pPr>
            <w:r>
              <w:rPr>
                <w:color w:val="000000"/>
                <w:sz w:val="20"/>
              </w:rPr>
              <w:t>Ninguno</w:t>
            </w:r>
          </w:p>
        </w:tc>
      </w:tr>
      <w:tr w:rsidR="00C1613C" w14:paraId="63DB3C39" w14:textId="77777777">
        <w:trPr>
          <w:jc w:val="center"/>
        </w:trPr>
        <w:tc>
          <w:tcPr>
            <w:tcW w:w="3315" w:type="dxa"/>
            <w:shd w:val="clear" w:color="auto" w:fill="FFFFFF"/>
          </w:tcPr>
          <w:p w14:paraId="00B1AC45" w14:textId="77777777" w:rsidR="00C1613C" w:rsidRDefault="007A57CA">
            <w:pPr>
              <w:spacing w:before="40" w:after="40" w:line="240" w:lineRule="auto"/>
            </w:pPr>
            <w:r>
              <w:rPr>
                <w:color w:val="000000"/>
                <w:sz w:val="20"/>
              </w:rPr>
              <w:t>Efecto en la utilidad</w:t>
            </w:r>
          </w:p>
        </w:tc>
        <w:tc>
          <w:tcPr>
            <w:tcW w:w="3315" w:type="dxa"/>
            <w:shd w:val="clear" w:color="auto" w:fill="FFFFFF"/>
          </w:tcPr>
          <w:p w14:paraId="3B2A8558" w14:textId="77777777" w:rsidR="00C1613C" w:rsidRDefault="007A57CA">
            <w:pPr>
              <w:spacing w:before="40" w:after="40" w:line="240" w:lineRule="auto"/>
            </w:pPr>
            <w:r>
              <w:rPr>
                <w:color w:val="000000"/>
                <w:sz w:val="20"/>
              </w:rPr>
              <w:t>Ninguno; no entra en el estado de resultados</w:t>
            </w:r>
          </w:p>
        </w:tc>
        <w:tc>
          <w:tcPr>
            <w:tcW w:w="3315" w:type="dxa"/>
            <w:shd w:val="clear" w:color="auto" w:fill="FFFFFF"/>
          </w:tcPr>
          <w:p w14:paraId="694A563C" w14:textId="77777777" w:rsidR="00C1613C" w:rsidRDefault="007A57CA">
            <w:pPr>
              <w:spacing w:before="40" w:after="40" w:line="240" w:lineRule="auto"/>
            </w:pPr>
            <w:r>
              <w:rPr>
                <w:color w:val="000000"/>
                <w:sz w:val="20"/>
              </w:rPr>
              <w:t>La reduce; es sumando de los egresos</w:t>
            </w:r>
          </w:p>
        </w:tc>
      </w:tr>
      <w:tr w:rsidR="00C1613C" w14:paraId="6F56D0CD" w14:textId="77777777">
        <w:trPr>
          <w:jc w:val="center"/>
        </w:trPr>
        <w:tc>
          <w:tcPr>
            <w:tcW w:w="3315" w:type="dxa"/>
            <w:shd w:val="clear" w:color="auto" w:fill="FFFFFF"/>
          </w:tcPr>
          <w:p w14:paraId="6CA23D48" w14:textId="77777777" w:rsidR="00C1613C" w:rsidRDefault="007A57CA">
            <w:pPr>
              <w:spacing w:before="40" w:after="40" w:line="240" w:lineRule="auto"/>
            </w:pPr>
            <w:r>
              <w:rPr>
                <w:color w:val="000000"/>
                <w:sz w:val="20"/>
              </w:rPr>
              <w:t>Efecto en el efectivo</w:t>
            </w:r>
          </w:p>
        </w:tc>
        <w:tc>
          <w:tcPr>
            <w:tcW w:w="3315" w:type="dxa"/>
            <w:shd w:val="clear" w:color="auto" w:fill="FFFFFF"/>
          </w:tcPr>
          <w:p w14:paraId="2715E68C" w14:textId="77777777" w:rsidR="00C1613C" w:rsidRDefault="007A57CA">
            <w:pPr>
              <w:spacing w:before="40" w:after="40" w:line="240" w:lineRule="auto"/>
            </w:pPr>
            <w:r>
              <w:rPr>
                <w:color w:val="000000"/>
                <w:sz w:val="20"/>
              </w:rPr>
              <w:t>Sí; es sumando de las salidas del flujo de caja</w:t>
            </w:r>
          </w:p>
        </w:tc>
        <w:tc>
          <w:tcPr>
            <w:tcW w:w="3315" w:type="dxa"/>
            <w:shd w:val="clear" w:color="auto" w:fill="FFFFFF"/>
          </w:tcPr>
          <w:p w14:paraId="0E3A5836" w14:textId="77777777" w:rsidR="00C1613C" w:rsidRDefault="007A57CA">
            <w:pPr>
              <w:spacing w:before="40" w:after="40" w:line="240" w:lineRule="auto"/>
            </w:pPr>
            <w:r>
              <w:rPr>
                <w:color w:val="000000"/>
                <w:sz w:val="20"/>
              </w:rPr>
              <w:t>Sí; es sumando de las salidas del flujo de caja</w:t>
            </w:r>
          </w:p>
        </w:tc>
      </w:tr>
      <w:tr w:rsidR="00C1613C" w14:paraId="48EB7B94" w14:textId="77777777">
        <w:trPr>
          <w:jc w:val="center"/>
        </w:trPr>
        <w:tc>
          <w:tcPr>
            <w:tcW w:w="3315" w:type="dxa"/>
            <w:shd w:val="clear" w:color="auto" w:fill="FFFFFF"/>
          </w:tcPr>
          <w:p w14:paraId="709549B9" w14:textId="77777777" w:rsidR="00C1613C" w:rsidRDefault="007A57CA">
            <w:pPr>
              <w:spacing w:before="40" w:after="40" w:line="240" w:lineRule="auto"/>
            </w:pPr>
            <w:r>
              <w:rPr>
                <w:color w:val="000000"/>
                <w:sz w:val="20"/>
              </w:rPr>
              <w:t>Rastro que deja</w:t>
            </w:r>
          </w:p>
        </w:tc>
        <w:tc>
          <w:tcPr>
            <w:tcW w:w="3315" w:type="dxa"/>
            <w:shd w:val="clear" w:color="auto" w:fill="FFFFFF"/>
          </w:tcPr>
          <w:p w14:paraId="2A3A24C9" w14:textId="77777777" w:rsidR="00C1613C" w:rsidRDefault="007A57CA">
            <w:pPr>
              <w:spacing w:before="40" w:after="40" w:line="240" w:lineRule="auto"/>
            </w:pPr>
            <w:r>
              <w:rPr>
                <w:color w:val="000000"/>
                <w:sz w:val="20"/>
              </w:rPr>
              <w:t>Balance anterior y balance resultante</w:t>
            </w:r>
          </w:p>
        </w:tc>
        <w:tc>
          <w:tcPr>
            <w:tcW w:w="3315" w:type="dxa"/>
            <w:shd w:val="clear" w:color="auto" w:fill="FFFFFF"/>
          </w:tcPr>
          <w:p w14:paraId="13A20020" w14:textId="77777777" w:rsidR="00C1613C" w:rsidRDefault="007A57CA">
            <w:pPr>
              <w:spacing w:before="40" w:after="40" w:line="240" w:lineRule="auto"/>
            </w:pPr>
            <w:r>
              <w:rPr>
                <w:color w:val="000000"/>
                <w:sz w:val="20"/>
              </w:rPr>
              <w:t>Categoría, fecha, descripción y usuario</w:t>
            </w:r>
          </w:p>
        </w:tc>
      </w:tr>
    </w:tbl>
    <w:p w14:paraId="0CF0C033" w14:textId="77777777" w:rsidR="00EF76A2" w:rsidRDefault="00B139D7">
      <w:pPr>
        <w:spacing w:before="40" w:after="280"/>
      </w:pPr>
      <w:r>
        <w:rPr>
          <w:i/>
          <w:color w:val="000000"/>
          <w:sz w:val="20"/>
          <w:szCs w:val="20"/>
        </w:rPr>
        <w:t>Fuente: Realización propia.</w:t>
      </w:r>
    </w:p>
    <w:p w14:paraId="0B0A196E" w14:textId="77777777" w:rsidR="00C1613C" w:rsidRDefault="007A57CA">
      <w:pPr>
        <w:spacing w:before="240" w:after="160"/>
        <w:jc w:val="both"/>
      </w:pPr>
      <w:r>
        <w:rPr>
          <w:color w:val="000000"/>
          <w:sz w:val="24"/>
        </w:rPr>
        <w:t xml:space="preserve">Las devoluciones al proveedor exigen una descripción precisa de su estado, porque la funcionalidad está resuelta en las capas altas y no en las bajas. En el dominio, </w:t>
      </w:r>
      <w:proofErr w:type="spellStart"/>
      <w:r>
        <w:rPr>
          <w:color w:val="000000"/>
          <w:sz w:val="24"/>
        </w:rPr>
        <w:t>DevolucionCompra</w:t>
      </w:r>
      <w:proofErr w:type="spellEnd"/>
      <w:r>
        <w:rPr>
          <w:color w:val="000000"/>
          <w:sz w:val="24"/>
        </w:rPr>
        <w:t xml:space="preserve"> modela un documento con número, compra y proveedor de origen, motivo obligatorio, estado, </w:t>
      </w:r>
      <w:r>
        <w:rPr>
          <w:color w:val="000000"/>
          <w:sz w:val="24"/>
        </w:rPr>
        <w:lastRenderedPageBreak/>
        <w:t xml:space="preserve">totales congelados y líneas, y su método Confirmar valida el estado borrador, la existencia de líneas y la presencia de motivo, y a continuación recorre todos los renglones comprobando que el producto exista, que la línea pertenezca a la compra que se devuelve y que la cantidad no supere el máximo </w:t>
      </w:r>
      <w:proofErr w:type="spellStart"/>
      <w:r>
        <w:rPr>
          <w:color w:val="000000"/>
          <w:sz w:val="24"/>
        </w:rPr>
        <w:t>devolvible</w:t>
      </w:r>
      <w:proofErr w:type="spellEnd"/>
      <w:r>
        <w:rPr>
          <w:color w:val="000000"/>
          <w:sz w:val="24"/>
        </w:rPr>
        <w:t xml:space="preserve">, todo ello antes de tocar el inventario, para que un fallo parcial no deje el sistema a medias. Solo entonces genera movimientos de tipo devolución al proveedor, que restan existencia por no figurar entre los tipos de entrada, y marca el documento como confirmado. En la capa de aplicación, el servicio completa el caso de uso calculando el tope </w:t>
      </w:r>
      <w:proofErr w:type="spellStart"/>
      <w:r>
        <w:rPr>
          <w:color w:val="000000"/>
          <w:sz w:val="24"/>
        </w:rPr>
        <w:t>devolvible</w:t>
      </w:r>
      <w:proofErr w:type="spellEnd"/>
      <w:r>
        <w:rPr>
          <w:color w:val="000000"/>
          <w:sz w:val="24"/>
        </w:rPr>
        <w:t xml:space="preserve"> como lo comprado menos lo ya devuelto en devoluciones confirmadas, y los contratos y objetos de transferencia correspondientes están definidos. Lo que resta es la integración con la persistencia y con la interfaz: el contexto de datos no declara todavía un conjunto de entidades para las devoluciones, no existe una clase de configuración que describa su mapeo, no hay implementación de repositorio ni registro en el contenedor de dependencias, y tampoco pantalla Blazor asociada. A ello se suma que la confirmación no ajusta el balance del proveedor, de modo que devolver mercancía de una compra a crédito bajaría la existencia sin reducir la deuda. La devolución, en consecuencia, es una regla de negocio escrita y probada, pero todavía no un caso de uso ejecutable de extremo a extremo.</w:t>
      </w:r>
    </w:p>
    <w:p w14:paraId="1D7E4D95" w14:textId="77777777" w:rsidR="00C1613C" w:rsidRDefault="007A57CA">
      <w:pPr>
        <w:keepNext/>
        <w:spacing w:before="240" w:after="80"/>
      </w:pPr>
      <w:r>
        <w:rPr>
          <w:b/>
          <w:color w:val="000000"/>
        </w:rPr>
        <w:t>Tabla 4.4.</w:t>
      </w:r>
      <w:r w:rsidR="009F77E9">
        <w:rPr>
          <w:b/>
          <w:color w:val="000000"/>
        </w:rPr>
        <w:t>4</w:t>
      </w:r>
      <w:r>
        <w:rPr>
          <w:b/>
          <w:color w:val="000000"/>
        </w:rPr>
        <w:t>. Pantallas Blazor del módulo de compras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6"/>
        <w:gridCol w:w="4604"/>
      </w:tblGrid>
      <w:tr w:rsidR="00C1613C" w14:paraId="49CA4A86" w14:textId="77777777">
        <w:trPr>
          <w:tblHeader/>
          <w:jc w:val="center"/>
        </w:trPr>
        <w:tc>
          <w:tcPr>
            <w:tcW w:w="4972" w:type="dxa"/>
            <w:shd w:val="clear" w:color="auto" w:fill="D9D9D9"/>
          </w:tcPr>
          <w:p w14:paraId="1172FE96" w14:textId="77777777" w:rsidR="00C1613C" w:rsidRDefault="007A57CA">
            <w:pPr>
              <w:spacing w:before="40" w:after="40" w:line="240" w:lineRule="auto"/>
            </w:pPr>
            <w:r>
              <w:rPr>
                <w:b/>
                <w:color w:val="000000"/>
                <w:sz w:val="20"/>
              </w:rPr>
              <w:t>Componente y ruta</w:t>
            </w:r>
          </w:p>
        </w:tc>
        <w:tc>
          <w:tcPr>
            <w:tcW w:w="4972" w:type="dxa"/>
            <w:shd w:val="clear" w:color="auto" w:fill="D9D9D9"/>
          </w:tcPr>
          <w:p w14:paraId="039D6F7A" w14:textId="77777777" w:rsidR="00C1613C" w:rsidRDefault="007A57CA">
            <w:pPr>
              <w:spacing w:before="40" w:after="40" w:line="240" w:lineRule="auto"/>
            </w:pPr>
            <w:r>
              <w:rPr>
                <w:b/>
                <w:color w:val="000000"/>
                <w:sz w:val="20"/>
              </w:rPr>
              <w:t>Función</w:t>
            </w:r>
          </w:p>
        </w:tc>
      </w:tr>
      <w:tr w:rsidR="00C1613C" w14:paraId="1AD64A08" w14:textId="77777777">
        <w:trPr>
          <w:jc w:val="center"/>
        </w:trPr>
        <w:tc>
          <w:tcPr>
            <w:tcW w:w="4972" w:type="dxa"/>
            <w:shd w:val="clear" w:color="auto" w:fill="FFFFFF"/>
          </w:tcPr>
          <w:p w14:paraId="7099E126" w14:textId="77777777" w:rsidR="00C1613C" w:rsidRDefault="007A57CA">
            <w:pPr>
              <w:spacing w:before="40" w:after="40" w:line="240" w:lineRule="auto"/>
            </w:pPr>
            <w:proofErr w:type="spellStart"/>
            <w:r>
              <w:rPr>
                <w:color w:val="000000"/>
                <w:sz w:val="20"/>
              </w:rPr>
              <w:t>Compras.razor</w:t>
            </w:r>
            <w:proofErr w:type="spellEnd"/>
            <w:r>
              <w:rPr>
                <w:color w:val="000000"/>
                <w:sz w:val="20"/>
              </w:rPr>
              <w:t>, en /compras</w:t>
            </w:r>
          </w:p>
        </w:tc>
        <w:tc>
          <w:tcPr>
            <w:tcW w:w="4972" w:type="dxa"/>
            <w:shd w:val="clear" w:color="auto" w:fill="FFFFFF"/>
          </w:tcPr>
          <w:p w14:paraId="5A5F7347" w14:textId="77777777" w:rsidR="00C1613C" w:rsidRDefault="007A57CA">
            <w:pPr>
              <w:spacing w:before="40" w:after="40" w:line="240" w:lineRule="auto"/>
            </w:pPr>
            <w:r>
              <w:rPr>
                <w:color w:val="000000"/>
                <w:sz w:val="20"/>
              </w:rPr>
              <w:t>Listado paginado con búsqueda por número, proveedor o NCF y filtro por estado</w:t>
            </w:r>
          </w:p>
        </w:tc>
      </w:tr>
      <w:tr w:rsidR="00C1613C" w14:paraId="58F7B15D" w14:textId="77777777">
        <w:trPr>
          <w:jc w:val="center"/>
        </w:trPr>
        <w:tc>
          <w:tcPr>
            <w:tcW w:w="4972" w:type="dxa"/>
            <w:shd w:val="clear" w:color="auto" w:fill="FFFFFF"/>
          </w:tcPr>
          <w:p w14:paraId="29E2C337" w14:textId="77777777" w:rsidR="00C1613C" w:rsidRDefault="007A57CA">
            <w:pPr>
              <w:spacing w:before="40" w:after="40" w:line="240" w:lineRule="auto"/>
            </w:pPr>
            <w:proofErr w:type="spellStart"/>
            <w:r>
              <w:rPr>
                <w:color w:val="000000"/>
                <w:sz w:val="20"/>
              </w:rPr>
              <w:t>CompraEditor.razor</w:t>
            </w:r>
            <w:proofErr w:type="spellEnd"/>
            <w:r>
              <w:rPr>
                <w:color w:val="000000"/>
                <w:sz w:val="20"/>
              </w:rPr>
              <w:t>, en /compras/nueva y /compras/{id}</w:t>
            </w:r>
          </w:p>
        </w:tc>
        <w:tc>
          <w:tcPr>
            <w:tcW w:w="4972" w:type="dxa"/>
            <w:shd w:val="clear" w:color="auto" w:fill="FFFFFF"/>
          </w:tcPr>
          <w:p w14:paraId="7B67D232" w14:textId="77777777" w:rsidR="00C1613C" w:rsidRDefault="007A57CA">
            <w:pPr>
              <w:spacing w:before="40" w:after="40" w:line="240" w:lineRule="auto"/>
            </w:pPr>
            <w:r>
              <w:rPr>
                <w:color w:val="000000"/>
                <w:sz w:val="20"/>
              </w:rPr>
              <w:t>Captura de la orden, buscador de productos y acciones de guardar, recibir y anular</w:t>
            </w:r>
          </w:p>
        </w:tc>
      </w:tr>
      <w:tr w:rsidR="00C1613C" w14:paraId="40836730" w14:textId="77777777">
        <w:trPr>
          <w:jc w:val="center"/>
        </w:trPr>
        <w:tc>
          <w:tcPr>
            <w:tcW w:w="4972" w:type="dxa"/>
            <w:shd w:val="clear" w:color="auto" w:fill="FFFFFF"/>
          </w:tcPr>
          <w:p w14:paraId="315C1786" w14:textId="77777777" w:rsidR="00C1613C" w:rsidRDefault="007A57CA">
            <w:pPr>
              <w:spacing w:before="40" w:after="40" w:line="240" w:lineRule="auto"/>
            </w:pPr>
            <w:proofErr w:type="spellStart"/>
            <w:r>
              <w:rPr>
                <w:color w:val="000000"/>
                <w:sz w:val="20"/>
              </w:rPr>
              <w:t>Proveedores.razor</w:t>
            </w:r>
            <w:proofErr w:type="spellEnd"/>
            <w:r>
              <w:rPr>
                <w:color w:val="000000"/>
                <w:sz w:val="20"/>
              </w:rPr>
              <w:t>, en /compras/proveedores</w:t>
            </w:r>
          </w:p>
        </w:tc>
        <w:tc>
          <w:tcPr>
            <w:tcW w:w="4972" w:type="dxa"/>
            <w:shd w:val="clear" w:color="auto" w:fill="FFFFFF"/>
          </w:tcPr>
          <w:p w14:paraId="34FF483F" w14:textId="77777777" w:rsidR="00C1613C" w:rsidRDefault="007A57CA">
            <w:pPr>
              <w:spacing w:before="40" w:after="40" w:line="240" w:lineRule="auto"/>
            </w:pPr>
            <w:r>
              <w:rPr>
                <w:color w:val="000000"/>
                <w:sz w:val="20"/>
              </w:rPr>
              <w:t>Listado con búsqueda, columna de deuda y acceso directo al pago</w:t>
            </w:r>
          </w:p>
        </w:tc>
      </w:tr>
      <w:tr w:rsidR="00C1613C" w14:paraId="15C58A03" w14:textId="77777777">
        <w:trPr>
          <w:jc w:val="center"/>
        </w:trPr>
        <w:tc>
          <w:tcPr>
            <w:tcW w:w="4972" w:type="dxa"/>
            <w:shd w:val="clear" w:color="auto" w:fill="FFFFFF"/>
          </w:tcPr>
          <w:p w14:paraId="0C1A6F29" w14:textId="77777777" w:rsidR="00C1613C" w:rsidRDefault="007A57CA">
            <w:pPr>
              <w:spacing w:before="40" w:after="40" w:line="240" w:lineRule="auto"/>
            </w:pPr>
            <w:proofErr w:type="spellStart"/>
            <w:r>
              <w:rPr>
                <w:color w:val="000000"/>
                <w:sz w:val="20"/>
              </w:rPr>
              <w:t>ProveedorEditor.razor</w:t>
            </w:r>
            <w:proofErr w:type="spellEnd"/>
            <w:r>
              <w:rPr>
                <w:color w:val="000000"/>
                <w:sz w:val="20"/>
              </w:rPr>
              <w:t>, en /compras/proveedores/nuevo y /compras/proveedores/{id}</w:t>
            </w:r>
          </w:p>
        </w:tc>
        <w:tc>
          <w:tcPr>
            <w:tcW w:w="4972" w:type="dxa"/>
            <w:shd w:val="clear" w:color="auto" w:fill="FFFFFF"/>
          </w:tcPr>
          <w:p w14:paraId="6D273FC0" w14:textId="77777777" w:rsidR="00C1613C" w:rsidRDefault="007A57CA">
            <w:pPr>
              <w:spacing w:before="40" w:after="40" w:line="240" w:lineRule="auto"/>
            </w:pPr>
            <w:r>
              <w:rPr>
                <w:color w:val="000000"/>
                <w:sz w:val="20"/>
              </w:rPr>
              <w:t>Alta y edición de la ficha del suplidor</w:t>
            </w:r>
          </w:p>
        </w:tc>
      </w:tr>
      <w:tr w:rsidR="00C1613C" w14:paraId="6A939867" w14:textId="77777777">
        <w:trPr>
          <w:jc w:val="center"/>
        </w:trPr>
        <w:tc>
          <w:tcPr>
            <w:tcW w:w="4972" w:type="dxa"/>
            <w:shd w:val="clear" w:color="auto" w:fill="FFFFFF"/>
          </w:tcPr>
          <w:p w14:paraId="564C3FDF" w14:textId="77777777" w:rsidR="00C1613C" w:rsidRDefault="007A57CA">
            <w:pPr>
              <w:spacing w:before="40" w:after="40" w:line="240" w:lineRule="auto"/>
            </w:pPr>
            <w:proofErr w:type="spellStart"/>
            <w:r>
              <w:rPr>
                <w:color w:val="000000"/>
                <w:sz w:val="20"/>
              </w:rPr>
              <w:t>CuentasPorPagar.razor</w:t>
            </w:r>
            <w:proofErr w:type="spellEnd"/>
            <w:r>
              <w:rPr>
                <w:color w:val="000000"/>
                <w:sz w:val="20"/>
              </w:rPr>
              <w:t>, en /compras/cuentas-por-pagar</w:t>
            </w:r>
          </w:p>
        </w:tc>
        <w:tc>
          <w:tcPr>
            <w:tcW w:w="4972" w:type="dxa"/>
            <w:shd w:val="clear" w:color="auto" w:fill="FFFFFF"/>
          </w:tcPr>
          <w:p w14:paraId="463B4359" w14:textId="77777777" w:rsidR="00C1613C" w:rsidRDefault="007A57CA">
            <w:pPr>
              <w:spacing w:before="40" w:after="40" w:line="240" w:lineRule="auto"/>
            </w:pPr>
            <w:r>
              <w:rPr>
                <w:color w:val="000000"/>
                <w:sz w:val="20"/>
              </w:rPr>
              <w:t>Antigüedad de saldos con indicadores de deuda total, monto vencido y proveedores en mora</w:t>
            </w:r>
          </w:p>
        </w:tc>
      </w:tr>
      <w:tr w:rsidR="00C1613C" w14:paraId="1C7D4E19" w14:textId="77777777">
        <w:trPr>
          <w:jc w:val="center"/>
        </w:trPr>
        <w:tc>
          <w:tcPr>
            <w:tcW w:w="4972" w:type="dxa"/>
            <w:shd w:val="clear" w:color="auto" w:fill="FFFFFF"/>
          </w:tcPr>
          <w:p w14:paraId="3B4A96E9" w14:textId="77777777" w:rsidR="00C1613C" w:rsidRDefault="007A57CA">
            <w:pPr>
              <w:spacing w:before="40" w:after="40" w:line="240" w:lineRule="auto"/>
            </w:pPr>
            <w:proofErr w:type="spellStart"/>
            <w:r>
              <w:rPr>
                <w:color w:val="000000"/>
                <w:sz w:val="20"/>
              </w:rPr>
              <w:t>RegistrarPago.razor</w:t>
            </w:r>
            <w:proofErr w:type="spellEnd"/>
            <w:r>
              <w:rPr>
                <w:color w:val="000000"/>
                <w:sz w:val="20"/>
              </w:rPr>
              <w:t>, en /proveedores/{id}/pago</w:t>
            </w:r>
          </w:p>
        </w:tc>
        <w:tc>
          <w:tcPr>
            <w:tcW w:w="4972" w:type="dxa"/>
            <w:shd w:val="clear" w:color="auto" w:fill="FFFFFF"/>
          </w:tcPr>
          <w:p w14:paraId="378C4D46" w14:textId="77777777" w:rsidR="00C1613C" w:rsidRDefault="007A57CA">
            <w:pPr>
              <w:spacing w:before="40" w:after="40" w:line="240" w:lineRule="auto"/>
            </w:pPr>
            <w:r>
              <w:rPr>
                <w:color w:val="000000"/>
                <w:sz w:val="20"/>
              </w:rPr>
              <w:t>Registro del abono con monto sugerido igual al balance</w:t>
            </w:r>
          </w:p>
        </w:tc>
      </w:tr>
    </w:tbl>
    <w:p w14:paraId="0E29DC7E" w14:textId="77777777" w:rsidR="00EF76A2" w:rsidRDefault="00B139D7">
      <w:pPr>
        <w:spacing w:before="40" w:after="280"/>
      </w:pPr>
      <w:r>
        <w:rPr>
          <w:i/>
          <w:color w:val="000000"/>
          <w:sz w:val="20"/>
          <w:szCs w:val="20"/>
        </w:rPr>
        <w:t>Fuente: Realización propia.</w:t>
      </w:r>
    </w:p>
    <w:p w14:paraId="76FC8538" w14:textId="77777777" w:rsidR="00C1613C" w:rsidRDefault="007A57CA">
      <w:pPr>
        <w:spacing w:before="240" w:after="160"/>
        <w:jc w:val="both"/>
      </w:pPr>
      <w:r>
        <w:rPr>
          <w:color w:val="000000"/>
          <w:sz w:val="24"/>
        </w:rPr>
        <w:lastRenderedPageBreak/>
        <w:t xml:space="preserve">El editor de compras merece mención aparte porque traduce a la interfaz las reglas del dominio: enlaza la </w:t>
      </w:r>
      <w:proofErr w:type="spellStart"/>
      <w:r>
        <w:rPr>
          <w:color w:val="000000"/>
          <w:sz w:val="24"/>
        </w:rPr>
        <w:t>deshabilitación</w:t>
      </w:r>
      <w:proofErr w:type="spellEnd"/>
      <w:r>
        <w:rPr>
          <w:color w:val="000000"/>
          <w:sz w:val="24"/>
        </w:rPr>
        <w:t xml:space="preserve"> de cada campo a la </w:t>
      </w:r>
      <w:proofErr w:type="spellStart"/>
      <w:r>
        <w:rPr>
          <w:color w:val="000000"/>
          <w:sz w:val="24"/>
        </w:rPr>
        <w:t>editabilidad</w:t>
      </w:r>
      <w:proofErr w:type="spellEnd"/>
      <w:r>
        <w:rPr>
          <w:color w:val="000000"/>
          <w:sz w:val="24"/>
        </w:rPr>
        <w:t xml:space="preserve"> del documento, muestra un aviso cuando la compra ya se recibió advirtiendo que quedó congelada y que la reversión pasa por una devolución, impide agregar un producto ya presente, y antes de recibir guarda el borrador para que la operación trabaje sobre lo persistido y no sobre lo que el usuario tenga en pantalla. La pantalla de registro de pago deshabilita el botón cuando el monto excede el balance, replicando en la interfaz la regla que el dominio hace cumplir.</w:t>
      </w:r>
    </w:p>
    <w:p w14:paraId="508F9F11" w14:textId="77777777" w:rsidR="00C1613C" w:rsidRDefault="007A57CA">
      <w:pPr>
        <w:spacing w:after="160"/>
        <w:jc w:val="both"/>
      </w:pPr>
      <w:r>
        <w:rPr>
          <w:color w:val="000000"/>
          <w:sz w:val="24"/>
        </w:rPr>
        <w:t xml:space="preserve">La verificación del módulo descansa en tres archivos de prueba que suman treinta y cinco métodos y treinta y siete casos ejecutables. Las pruebas de la compra cubren que recibir suma al inventario, congela el documento y sella la fecha de recepción; que el movimiento generado es de entrada y apunta al documento que lo originó; que el costo promedio funciona en los cuatro escenarios relevantes, esto es, producto sin existencia que toma el costo recibido, promedio ponderado clásico, ponderación por cantidad y no por promedio simple, y cantidades decimales; que un servicio sin manejo de inventario no promedia ni mueve existencia; que una compra no se recibe dos veces, ni sin líneas, ni sin el producto de la línea, fallando antes de tocar nada; que una compra recibida no se anula y una anulada no se recibe; y que los totales se arman correctamente con líneas gravadas, exentas y mixtas, con redondeo aritmético y no bancario. Las pruebas de la devolución garantizan que confirmar baja la existencia y congela el documento, que el movimiento lleva el costo congelado de la compra y no el costo vivo del producto, que no se devuelve más de lo comprado ni más de lo que hay en existencia, que el borde exacto del </w:t>
      </w:r>
      <w:proofErr w:type="spellStart"/>
      <w:r>
        <w:rPr>
          <w:color w:val="000000"/>
          <w:sz w:val="24"/>
        </w:rPr>
        <w:t>devolvible</w:t>
      </w:r>
      <w:proofErr w:type="spellEnd"/>
      <w:r>
        <w:rPr>
          <w:color w:val="000000"/>
          <w:sz w:val="24"/>
        </w:rPr>
        <w:t xml:space="preserve"> se acepta, que el motivo es exigible, y que confirmar dos veces falla sin volver a descontar. Las pruebas del pago verifican la reducción del balance con registro del saldo anterior y resultante, y el rechazo de montos nulos, negativos y superiores a la deuda.</w:t>
      </w:r>
    </w:p>
    <w:p w14:paraId="30D63468" w14:textId="77777777" w:rsidR="00C1613C" w:rsidRDefault="007A57CA">
      <w:pPr>
        <w:keepNext/>
        <w:spacing w:before="240" w:after="80"/>
      </w:pPr>
      <w:r>
        <w:rPr>
          <w:b/>
          <w:color w:val="000000"/>
        </w:rPr>
        <w:t>Tabla 4.4.</w:t>
      </w:r>
      <w:r w:rsidR="009F77E9">
        <w:rPr>
          <w:b/>
          <w:color w:val="000000"/>
        </w:rPr>
        <w:t>5</w:t>
      </w:r>
      <w:r>
        <w:rPr>
          <w:b/>
          <w:color w:val="000000"/>
        </w:rPr>
        <w:t>. Pruebas unitarias del módulo de compras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2"/>
        <w:gridCol w:w="2249"/>
        <w:gridCol w:w="2274"/>
        <w:gridCol w:w="2355"/>
      </w:tblGrid>
      <w:tr w:rsidR="00C1613C" w14:paraId="3B2E977D" w14:textId="77777777">
        <w:trPr>
          <w:tblHeader/>
          <w:jc w:val="center"/>
        </w:trPr>
        <w:tc>
          <w:tcPr>
            <w:tcW w:w="2486" w:type="dxa"/>
            <w:shd w:val="clear" w:color="auto" w:fill="D9D9D9"/>
          </w:tcPr>
          <w:p w14:paraId="24A53C78" w14:textId="77777777" w:rsidR="00C1613C" w:rsidRDefault="007A57CA">
            <w:pPr>
              <w:spacing w:before="40" w:after="40" w:line="240" w:lineRule="auto"/>
            </w:pPr>
            <w:r>
              <w:rPr>
                <w:b/>
                <w:color w:val="000000"/>
                <w:sz w:val="20"/>
              </w:rPr>
              <w:t>Archivo</w:t>
            </w:r>
          </w:p>
        </w:tc>
        <w:tc>
          <w:tcPr>
            <w:tcW w:w="2486" w:type="dxa"/>
            <w:shd w:val="clear" w:color="auto" w:fill="D9D9D9"/>
          </w:tcPr>
          <w:p w14:paraId="720D9464" w14:textId="77777777" w:rsidR="00C1613C" w:rsidRDefault="007A57CA">
            <w:pPr>
              <w:spacing w:before="40" w:after="40" w:line="240" w:lineRule="auto"/>
            </w:pPr>
            <w:r>
              <w:rPr>
                <w:b/>
                <w:color w:val="000000"/>
                <w:sz w:val="20"/>
              </w:rPr>
              <w:t>Métodos</w:t>
            </w:r>
          </w:p>
        </w:tc>
        <w:tc>
          <w:tcPr>
            <w:tcW w:w="2486" w:type="dxa"/>
            <w:shd w:val="clear" w:color="auto" w:fill="D9D9D9"/>
          </w:tcPr>
          <w:p w14:paraId="0E02C781" w14:textId="77777777" w:rsidR="00C1613C" w:rsidRDefault="007A57CA">
            <w:pPr>
              <w:spacing w:before="40" w:after="40" w:line="240" w:lineRule="auto"/>
            </w:pPr>
            <w:r>
              <w:rPr>
                <w:b/>
                <w:color w:val="000000"/>
                <w:sz w:val="20"/>
              </w:rPr>
              <w:t>Casos ejecutados</w:t>
            </w:r>
          </w:p>
        </w:tc>
        <w:tc>
          <w:tcPr>
            <w:tcW w:w="2486" w:type="dxa"/>
            <w:shd w:val="clear" w:color="auto" w:fill="D9D9D9"/>
          </w:tcPr>
          <w:p w14:paraId="1BAC470E" w14:textId="77777777" w:rsidR="00C1613C" w:rsidRDefault="007A57CA">
            <w:pPr>
              <w:spacing w:before="40" w:after="40" w:line="240" w:lineRule="auto"/>
            </w:pPr>
            <w:r>
              <w:rPr>
                <w:b/>
                <w:color w:val="000000"/>
                <w:sz w:val="20"/>
              </w:rPr>
              <w:t>Comportamiento garantizado</w:t>
            </w:r>
          </w:p>
        </w:tc>
      </w:tr>
      <w:tr w:rsidR="00C1613C" w14:paraId="2A45C26A" w14:textId="77777777">
        <w:trPr>
          <w:jc w:val="center"/>
        </w:trPr>
        <w:tc>
          <w:tcPr>
            <w:tcW w:w="2486" w:type="dxa"/>
            <w:shd w:val="clear" w:color="auto" w:fill="FFFFFF"/>
          </w:tcPr>
          <w:p w14:paraId="0576611E" w14:textId="77777777" w:rsidR="00C1613C" w:rsidRDefault="007A57CA">
            <w:pPr>
              <w:spacing w:before="40" w:after="40" w:line="240" w:lineRule="auto"/>
            </w:pPr>
            <w:proofErr w:type="spellStart"/>
            <w:r>
              <w:rPr>
                <w:color w:val="000000"/>
                <w:sz w:val="20"/>
              </w:rPr>
              <w:t>CompraTests.cs</w:t>
            </w:r>
            <w:proofErr w:type="spellEnd"/>
          </w:p>
        </w:tc>
        <w:tc>
          <w:tcPr>
            <w:tcW w:w="2486" w:type="dxa"/>
            <w:shd w:val="clear" w:color="auto" w:fill="FFFFFF"/>
          </w:tcPr>
          <w:p w14:paraId="2978730C" w14:textId="77777777" w:rsidR="00C1613C" w:rsidRDefault="007A57CA">
            <w:pPr>
              <w:spacing w:before="40" w:after="40" w:line="240" w:lineRule="auto"/>
            </w:pPr>
            <w:r>
              <w:rPr>
                <w:color w:val="000000"/>
                <w:sz w:val="20"/>
              </w:rPr>
              <w:t>19</w:t>
            </w:r>
          </w:p>
        </w:tc>
        <w:tc>
          <w:tcPr>
            <w:tcW w:w="2486" w:type="dxa"/>
            <w:shd w:val="clear" w:color="auto" w:fill="FFFFFF"/>
          </w:tcPr>
          <w:p w14:paraId="0CE26137" w14:textId="77777777" w:rsidR="00C1613C" w:rsidRDefault="007A57CA">
            <w:pPr>
              <w:spacing w:before="40" w:after="40" w:line="240" w:lineRule="auto"/>
            </w:pPr>
            <w:r>
              <w:rPr>
                <w:color w:val="000000"/>
                <w:sz w:val="20"/>
              </w:rPr>
              <w:t>21</w:t>
            </w:r>
          </w:p>
        </w:tc>
        <w:tc>
          <w:tcPr>
            <w:tcW w:w="2486" w:type="dxa"/>
            <w:shd w:val="clear" w:color="auto" w:fill="FFFFFF"/>
          </w:tcPr>
          <w:p w14:paraId="63B823E4" w14:textId="77777777" w:rsidR="00C1613C" w:rsidRDefault="007A57CA">
            <w:pPr>
              <w:spacing w:before="40" w:after="40" w:line="240" w:lineRule="auto"/>
            </w:pPr>
            <w:r>
              <w:rPr>
                <w:color w:val="000000"/>
                <w:sz w:val="20"/>
              </w:rPr>
              <w:t>Recepción, costo promedio ponderado, congelado del documento y armado de totales</w:t>
            </w:r>
          </w:p>
        </w:tc>
      </w:tr>
      <w:tr w:rsidR="00C1613C" w14:paraId="22E9CBF8" w14:textId="77777777">
        <w:trPr>
          <w:jc w:val="center"/>
        </w:trPr>
        <w:tc>
          <w:tcPr>
            <w:tcW w:w="2486" w:type="dxa"/>
            <w:shd w:val="clear" w:color="auto" w:fill="FFFFFF"/>
          </w:tcPr>
          <w:p w14:paraId="51401527" w14:textId="77777777" w:rsidR="00C1613C" w:rsidRDefault="007A57CA">
            <w:pPr>
              <w:spacing w:before="40" w:after="40" w:line="240" w:lineRule="auto"/>
            </w:pPr>
            <w:proofErr w:type="spellStart"/>
            <w:r>
              <w:rPr>
                <w:color w:val="000000"/>
                <w:sz w:val="20"/>
              </w:rPr>
              <w:lastRenderedPageBreak/>
              <w:t>DevolucionCompraTests.cs</w:t>
            </w:r>
            <w:proofErr w:type="spellEnd"/>
          </w:p>
        </w:tc>
        <w:tc>
          <w:tcPr>
            <w:tcW w:w="2486" w:type="dxa"/>
            <w:shd w:val="clear" w:color="auto" w:fill="FFFFFF"/>
          </w:tcPr>
          <w:p w14:paraId="22785F4C" w14:textId="77777777" w:rsidR="00C1613C" w:rsidRDefault="007A57CA">
            <w:pPr>
              <w:spacing w:before="40" w:after="40" w:line="240" w:lineRule="auto"/>
            </w:pPr>
            <w:r>
              <w:rPr>
                <w:color w:val="000000"/>
                <w:sz w:val="20"/>
              </w:rPr>
              <w:t>13</w:t>
            </w:r>
          </w:p>
        </w:tc>
        <w:tc>
          <w:tcPr>
            <w:tcW w:w="2486" w:type="dxa"/>
            <w:shd w:val="clear" w:color="auto" w:fill="FFFFFF"/>
          </w:tcPr>
          <w:p w14:paraId="7EECB02F" w14:textId="77777777" w:rsidR="00C1613C" w:rsidRDefault="007A57CA">
            <w:pPr>
              <w:spacing w:before="40" w:after="40" w:line="240" w:lineRule="auto"/>
            </w:pPr>
            <w:r>
              <w:rPr>
                <w:color w:val="000000"/>
                <w:sz w:val="20"/>
              </w:rPr>
              <w:t>13</w:t>
            </w:r>
          </w:p>
        </w:tc>
        <w:tc>
          <w:tcPr>
            <w:tcW w:w="2486" w:type="dxa"/>
            <w:shd w:val="clear" w:color="auto" w:fill="FFFFFF"/>
          </w:tcPr>
          <w:p w14:paraId="59300983" w14:textId="77777777" w:rsidR="00C1613C" w:rsidRDefault="007A57CA">
            <w:pPr>
              <w:spacing w:before="40" w:after="40" w:line="240" w:lineRule="auto"/>
            </w:pPr>
            <w:r>
              <w:rPr>
                <w:color w:val="000000"/>
                <w:sz w:val="20"/>
              </w:rPr>
              <w:t xml:space="preserve">Confirmación, tope </w:t>
            </w:r>
            <w:proofErr w:type="spellStart"/>
            <w:r>
              <w:rPr>
                <w:color w:val="000000"/>
                <w:sz w:val="20"/>
              </w:rPr>
              <w:t>devolvible</w:t>
            </w:r>
            <w:proofErr w:type="spellEnd"/>
            <w:r>
              <w:rPr>
                <w:color w:val="000000"/>
                <w:sz w:val="20"/>
              </w:rPr>
              <w:t>, costo congelado y exigencia de motivo</w:t>
            </w:r>
          </w:p>
        </w:tc>
      </w:tr>
      <w:tr w:rsidR="00C1613C" w14:paraId="0DA28C54" w14:textId="77777777">
        <w:trPr>
          <w:jc w:val="center"/>
        </w:trPr>
        <w:tc>
          <w:tcPr>
            <w:tcW w:w="2486" w:type="dxa"/>
            <w:shd w:val="clear" w:color="auto" w:fill="FFFFFF"/>
          </w:tcPr>
          <w:p w14:paraId="7E42B9B7" w14:textId="77777777" w:rsidR="00C1613C" w:rsidRDefault="007A57CA">
            <w:pPr>
              <w:spacing w:before="40" w:after="40" w:line="240" w:lineRule="auto"/>
            </w:pPr>
            <w:proofErr w:type="spellStart"/>
            <w:r>
              <w:rPr>
                <w:color w:val="000000"/>
                <w:sz w:val="20"/>
              </w:rPr>
              <w:t>PagoTests.cs</w:t>
            </w:r>
            <w:proofErr w:type="spellEnd"/>
          </w:p>
        </w:tc>
        <w:tc>
          <w:tcPr>
            <w:tcW w:w="2486" w:type="dxa"/>
            <w:shd w:val="clear" w:color="auto" w:fill="FFFFFF"/>
          </w:tcPr>
          <w:p w14:paraId="60DB8C67" w14:textId="77777777" w:rsidR="00C1613C" w:rsidRDefault="007A57CA">
            <w:pPr>
              <w:spacing w:before="40" w:after="40" w:line="240" w:lineRule="auto"/>
            </w:pPr>
            <w:r>
              <w:rPr>
                <w:color w:val="000000"/>
                <w:sz w:val="20"/>
              </w:rPr>
              <w:t>3</w:t>
            </w:r>
          </w:p>
        </w:tc>
        <w:tc>
          <w:tcPr>
            <w:tcW w:w="2486" w:type="dxa"/>
            <w:shd w:val="clear" w:color="auto" w:fill="FFFFFF"/>
          </w:tcPr>
          <w:p w14:paraId="61A62D0C" w14:textId="77777777" w:rsidR="00C1613C" w:rsidRDefault="007A57CA">
            <w:pPr>
              <w:spacing w:before="40" w:after="40" w:line="240" w:lineRule="auto"/>
            </w:pPr>
            <w:r>
              <w:rPr>
                <w:color w:val="000000"/>
                <w:sz w:val="20"/>
              </w:rPr>
              <w:t>3</w:t>
            </w:r>
          </w:p>
        </w:tc>
        <w:tc>
          <w:tcPr>
            <w:tcW w:w="2486" w:type="dxa"/>
            <w:shd w:val="clear" w:color="auto" w:fill="FFFFFF"/>
          </w:tcPr>
          <w:p w14:paraId="3F1B1933" w14:textId="77777777" w:rsidR="00C1613C" w:rsidRDefault="007A57CA">
            <w:pPr>
              <w:spacing w:before="40" w:after="40" w:line="240" w:lineRule="auto"/>
            </w:pPr>
            <w:r>
              <w:rPr>
                <w:color w:val="000000"/>
                <w:sz w:val="20"/>
              </w:rPr>
              <w:t>Reducción del balance, rastro del saldo y rechazo de montos inválidos</w:t>
            </w:r>
          </w:p>
        </w:tc>
      </w:tr>
    </w:tbl>
    <w:p w14:paraId="2FEE1AFA" w14:textId="77777777" w:rsidR="00EF76A2" w:rsidRDefault="00B139D7">
      <w:pPr>
        <w:spacing w:before="40" w:after="280"/>
      </w:pPr>
      <w:r>
        <w:rPr>
          <w:i/>
          <w:color w:val="000000"/>
          <w:sz w:val="20"/>
          <w:szCs w:val="20"/>
        </w:rPr>
        <w:t>Fuente: Realización propia.</w:t>
      </w:r>
    </w:p>
    <w:p w14:paraId="5C8DC5F4" w14:textId="77777777" w:rsidR="00C1613C" w:rsidRDefault="007A57CA">
      <w:pPr>
        <w:pStyle w:val="Ttulo2"/>
        <w:spacing w:before="280" w:after="160"/>
      </w:pPr>
      <w:bookmarkStart w:id="77" w:name="_Toc236739104"/>
      <w:bookmarkStart w:id="78" w:name="_Toc237005369"/>
      <w:r>
        <w:rPr>
          <w:color w:val="000000"/>
          <w:sz w:val="28"/>
        </w:rPr>
        <w:t>4.5. Módulo de clientes</w:t>
      </w:r>
      <w:bookmarkEnd w:id="77"/>
      <w:bookmarkEnd w:id="78"/>
    </w:p>
    <w:p w14:paraId="45F01960" w14:textId="77777777" w:rsidR="00C1613C" w:rsidRDefault="007A57CA">
      <w:pPr>
        <w:spacing w:before="240" w:after="160"/>
        <w:jc w:val="both"/>
      </w:pPr>
      <w:r>
        <w:rPr>
          <w:color w:val="000000"/>
          <w:sz w:val="24"/>
        </w:rPr>
        <w:t xml:space="preserve">El módulo de clientes atiende el problema que el planteamiento describe como el cuaderno del fiado: la libreta de papel donde el dueño del colmado anota quién debe, cuánto y desde cuándo, sin respaldo, sin historial y sin manera de reconstruir una cifra cuando el cliente la discute. La propia documentación del código lo declara de forma explícita, pues el comentario de la clase Cliente advierte que el crédito es el motivo principal por el que un </w:t>
      </w:r>
      <w:proofErr w:type="spellStart"/>
      <w:r>
        <w:rPr>
          <w:color w:val="000000"/>
          <w:sz w:val="24"/>
        </w:rPr>
        <w:t>minimarket</w:t>
      </w:r>
      <w:proofErr w:type="spellEnd"/>
      <w:r>
        <w:rPr>
          <w:color w:val="000000"/>
          <w:sz w:val="24"/>
        </w:rPr>
        <w:t xml:space="preserve"> registra a un cliente, ya que el que paga de contado rara vez se registra, y que por esa razón el límite y el balance viven en la entidad y sustituyen al cuaderno de fiados. La respuesta del sistema consiste en dos entidades complementarias, Cliente y Cobro, gobernadas por reglas que residen en la capa de dominio y que las capas superiores se limitan a orquestar.</w:t>
      </w:r>
    </w:p>
    <w:p w14:paraId="270A5BC2" w14:textId="77777777" w:rsidR="00C1613C" w:rsidRDefault="007A57CA">
      <w:pPr>
        <w:spacing w:after="160"/>
        <w:jc w:val="both"/>
      </w:pPr>
      <w:r>
        <w:rPr>
          <w:color w:val="000000"/>
          <w:sz w:val="24"/>
        </w:rPr>
        <w:t>La entidad Cliente hereda de EntidadBase, de donde recibe el identificador y la traza de auditoría, y añade sobre esa base los datos comerciales y crediticios del comprador. Su diseño separa deliberadamente lo que el usuario escribe de lo que el sistema deduce: las propiedades almacenadas guardan el estado y las propiedades calculadas responden preguntas de negocio sin duplicar información, criterio que se refleja en la configuración de mapeo, donde las cuatro propiedades derivadas se excluyen del modelo relacional.</w:t>
      </w:r>
    </w:p>
    <w:p w14:paraId="536ED9D2" w14:textId="77777777" w:rsidR="00C1613C" w:rsidRDefault="007A57CA">
      <w:pPr>
        <w:keepNext/>
        <w:spacing w:before="240" w:after="80"/>
      </w:pPr>
      <w:r>
        <w:rPr>
          <w:b/>
          <w:color w:val="000000"/>
        </w:rPr>
        <w:t>Tabla 4.5.1. Miembros de la entidad Cliente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6"/>
        <w:gridCol w:w="4614"/>
      </w:tblGrid>
      <w:tr w:rsidR="00C1613C" w14:paraId="5932618B" w14:textId="77777777">
        <w:trPr>
          <w:tblHeader/>
          <w:jc w:val="center"/>
        </w:trPr>
        <w:tc>
          <w:tcPr>
            <w:tcW w:w="4972" w:type="dxa"/>
            <w:shd w:val="clear" w:color="auto" w:fill="D9D9D9"/>
          </w:tcPr>
          <w:p w14:paraId="5EA73DE8" w14:textId="77777777" w:rsidR="00C1613C" w:rsidRDefault="007A57CA">
            <w:pPr>
              <w:spacing w:before="40" w:after="40" w:line="240" w:lineRule="auto"/>
            </w:pPr>
            <w:r>
              <w:rPr>
                <w:b/>
                <w:color w:val="000000"/>
                <w:sz w:val="20"/>
              </w:rPr>
              <w:t>Miembro</w:t>
            </w:r>
          </w:p>
        </w:tc>
        <w:tc>
          <w:tcPr>
            <w:tcW w:w="4972" w:type="dxa"/>
            <w:shd w:val="clear" w:color="auto" w:fill="D9D9D9"/>
          </w:tcPr>
          <w:p w14:paraId="50FEC758" w14:textId="77777777" w:rsidR="00C1613C" w:rsidRDefault="007A57CA">
            <w:pPr>
              <w:spacing w:before="40" w:after="40" w:line="240" w:lineRule="auto"/>
            </w:pPr>
            <w:r>
              <w:rPr>
                <w:b/>
                <w:color w:val="000000"/>
                <w:sz w:val="20"/>
              </w:rPr>
              <w:t>Función</w:t>
            </w:r>
          </w:p>
        </w:tc>
      </w:tr>
      <w:tr w:rsidR="00C1613C" w14:paraId="31B4DE31" w14:textId="77777777">
        <w:trPr>
          <w:jc w:val="center"/>
        </w:trPr>
        <w:tc>
          <w:tcPr>
            <w:tcW w:w="4972" w:type="dxa"/>
            <w:shd w:val="clear" w:color="auto" w:fill="FFFFFF"/>
          </w:tcPr>
          <w:p w14:paraId="7CD504E2" w14:textId="77777777" w:rsidR="00C1613C" w:rsidRDefault="007A57CA">
            <w:pPr>
              <w:spacing w:before="40" w:after="40" w:line="240" w:lineRule="auto"/>
            </w:pPr>
            <w:proofErr w:type="spellStart"/>
            <w:r>
              <w:rPr>
                <w:color w:val="000000"/>
                <w:sz w:val="20"/>
              </w:rPr>
              <w:t>Codigo</w:t>
            </w:r>
            <w:proofErr w:type="spellEnd"/>
          </w:p>
        </w:tc>
        <w:tc>
          <w:tcPr>
            <w:tcW w:w="4972" w:type="dxa"/>
            <w:shd w:val="clear" w:color="auto" w:fill="FFFFFF"/>
          </w:tcPr>
          <w:p w14:paraId="132947D1" w14:textId="77777777" w:rsidR="00C1613C" w:rsidRDefault="007A57CA">
            <w:pPr>
              <w:spacing w:before="40" w:after="40" w:line="240" w:lineRule="auto"/>
            </w:pPr>
            <w:r>
              <w:rPr>
                <w:color w:val="000000"/>
                <w:sz w:val="20"/>
              </w:rPr>
              <w:t>Identificador visible del cliente, obligatorio y único</w:t>
            </w:r>
          </w:p>
        </w:tc>
      </w:tr>
      <w:tr w:rsidR="00C1613C" w14:paraId="09446AED" w14:textId="77777777">
        <w:trPr>
          <w:jc w:val="center"/>
        </w:trPr>
        <w:tc>
          <w:tcPr>
            <w:tcW w:w="4972" w:type="dxa"/>
            <w:shd w:val="clear" w:color="auto" w:fill="FFFFFF"/>
          </w:tcPr>
          <w:p w14:paraId="02BCB94C" w14:textId="77777777" w:rsidR="00C1613C" w:rsidRDefault="007A57CA">
            <w:pPr>
              <w:spacing w:before="40" w:after="40" w:line="240" w:lineRule="auto"/>
            </w:pPr>
            <w:r>
              <w:rPr>
                <w:color w:val="000000"/>
                <w:sz w:val="20"/>
              </w:rPr>
              <w:t>Nombre</w:t>
            </w:r>
          </w:p>
        </w:tc>
        <w:tc>
          <w:tcPr>
            <w:tcW w:w="4972" w:type="dxa"/>
            <w:shd w:val="clear" w:color="auto" w:fill="FFFFFF"/>
          </w:tcPr>
          <w:p w14:paraId="1D1D54A1" w14:textId="77777777" w:rsidR="00C1613C" w:rsidRDefault="007A57CA">
            <w:pPr>
              <w:spacing w:before="40" w:after="40" w:line="240" w:lineRule="auto"/>
            </w:pPr>
            <w:r>
              <w:rPr>
                <w:color w:val="000000"/>
                <w:sz w:val="20"/>
              </w:rPr>
              <w:t>Nombre o razón social, obligatorio</w:t>
            </w:r>
          </w:p>
        </w:tc>
      </w:tr>
      <w:tr w:rsidR="00C1613C" w14:paraId="7EAD2B28" w14:textId="77777777">
        <w:trPr>
          <w:jc w:val="center"/>
        </w:trPr>
        <w:tc>
          <w:tcPr>
            <w:tcW w:w="4972" w:type="dxa"/>
            <w:shd w:val="clear" w:color="auto" w:fill="FFFFFF"/>
          </w:tcPr>
          <w:p w14:paraId="20C6C6B0" w14:textId="77777777" w:rsidR="00C1613C" w:rsidRDefault="007A57CA">
            <w:pPr>
              <w:spacing w:before="40" w:after="40" w:line="240" w:lineRule="auto"/>
            </w:pPr>
            <w:proofErr w:type="spellStart"/>
            <w:r>
              <w:rPr>
                <w:color w:val="000000"/>
                <w:sz w:val="20"/>
              </w:rPr>
              <w:t>TipoDocumento</w:t>
            </w:r>
            <w:proofErr w:type="spellEnd"/>
          </w:p>
        </w:tc>
        <w:tc>
          <w:tcPr>
            <w:tcW w:w="4972" w:type="dxa"/>
            <w:shd w:val="clear" w:color="auto" w:fill="FFFFFF"/>
          </w:tcPr>
          <w:p w14:paraId="04C11772" w14:textId="77777777" w:rsidR="00C1613C" w:rsidRDefault="007A57CA">
            <w:pPr>
              <w:spacing w:before="40" w:after="40" w:line="240" w:lineRule="auto"/>
            </w:pPr>
            <w:r>
              <w:rPr>
                <w:color w:val="000000"/>
                <w:sz w:val="20"/>
              </w:rPr>
              <w:t>Documento de identificación, por omisión ninguno</w:t>
            </w:r>
          </w:p>
        </w:tc>
      </w:tr>
      <w:tr w:rsidR="00C1613C" w14:paraId="18725298" w14:textId="77777777">
        <w:trPr>
          <w:jc w:val="center"/>
        </w:trPr>
        <w:tc>
          <w:tcPr>
            <w:tcW w:w="4972" w:type="dxa"/>
            <w:shd w:val="clear" w:color="auto" w:fill="FFFFFF"/>
          </w:tcPr>
          <w:p w14:paraId="545D86F4" w14:textId="77777777" w:rsidR="00C1613C" w:rsidRDefault="007A57CA">
            <w:pPr>
              <w:spacing w:before="40" w:after="40" w:line="240" w:lineRule="auto"/>
            </w:pPr>
            <w:proofErr w:type="spellStart"/>
            <w:r>
              <w:rPr>
                <w:color w:val="000000"/>
                <w:sz w:val="20"/>
              </w:rPr>
              <w:lastRenderedPageBreak/>
              <w:t>NumeroDocumento</w:t>
            </w:r>
            <w:proofErr w:type="spellEnd"/>
          </w:p>
        </w:tc>
        <w:tc>
          <w:tcPr>
            <w:tcW w:w="4972" w:type="dxa"/>
            <w:shd w:val="clear" w:color="auto" w:fill="FFFFFF"/>
          </w:tcPr>
          <w:p w14:paraId="230F2E5C" w14:textId="77777777" w:rsidR="00C1613C" w:rsidRDefault="007A57CA">
            <w:pPr>
              <w:spacing w:before="40" w:after="40" w:line="240" w:lineRule="auto"/>
            </w:pPr>
            <w:r>
              <w:rPr>
                <w:color w:val="000000"/>
                <w:sz w:val="20"/>
              </w:rPr>
              <w:t>Número del documento, almacenado sin guiones</w:t>
            </w:r>
          </w:p>
        </w:tc>
      </w:tr>
      <w:tr w:rsidR="00C1613C" w14:paraId="36D66FDD" w14:textId="77777777">
        <w:trPr>
          <w:jc w:val="center"/>
        </w:trPr>
        <w:tc>
          <w:tcPr>
            <w:tcW w:w="4972" w:type="dxa"/>
            <w:shd w:val="clear" w:color="auto" w:fill="FFFFFF"/>
          </w:tcPr>
          <w:p w14:paraId="74D75C85" w14:textId="77777777" w:rsidR="00C1613C" w:rsidRDefault="007A57CA">
            <w:pPr>
              <w:spacing w:before="40" w:after="40" w:line="240" w:lineRule="auto"/>
            </w:pPr>
            <w:proofErr w:type="spellStart"/>
            <w:r>
              <w:rPr>
                <w:color w:val="000000"/>
                <w:sz w:val="20"/>
              </w:rPr>
              <w:t>TipoComprobante</w:t>
            </w:r>
            <w:proofErr w:type="spellEnd"/>
          </w:p>
        </w:tc>
        <w:tc>
          <w:tcPr>
            <w:tcW w:w="4972" w:type="dxa"/>
            <w:shd w:val="clear" w:color="auto" w:fill="FFFFFF"/>
          </w:tcPr>
          <w:p w14:paraId="05054937" w14:textId="77777777" w:rsidR="00C1613C" w:rsidRDefault="007A57CA">
            <w:pPr>
              <w:spacing w:before="40" w:after="40" w:line="240" w:lineRule="auto"/>
            </w:pPr>
            <w:r>
              <w:rPr>
                <w:color w:val="000000"/>
                <w:sz w:val="20"/>
              </w:rPr>
              <w:t>Comprobante fiscal que se le emite, por omisión consumo</w:t>
            </w:r>
          </w:p>
        </w:tc>
      </w:tr>
      <w:tr w:rsidR="00C1613C" w14:paraId="711C620A" w14:textId="77777777">
        <w:trPr>
          <w:jc w:val="center"/>
        </w:trPr>
        <w:tc>
          <w:tcPr>
            <w:tcW w:w="4972" w:type="dxa"/>
            <w:shd w:val="clear" w:color="auto" w:fill="FFFFFF"/>
          </w:tcPr>
          <w:p w14:paraId="5B8E438E" w14:textId="77777777" w:rsidR="00C1613C" w:rsidRDefault="007A57CA">
            <w:pPr>
              <w:spacing w:before="40" w:after="40" w:line="240" w:lineRule="auto"/>
            </w:pPr>
            <w:proofErr w:type="spellStart"/>
            <w:r>
              <w:rPr>
                <w:color w:val="000000"/>
                <w:sz w:val="20"/>
              </w:rPr>
              <w:t>Telefono</w:t>
            </w:r>
            <w:proofErr w:type="spellEnd"/>
            <w:r>
              <w:rPr>
                <w:color w:val="000000"/>
                <w:sz w:val="20"/>
              </w:rPr>
              <w:t xml:space="preserve">, Email, </w:t>
            </w:r>
            <w:proofErr w:type="spellStart"/>
            <w:r>
              <w:rPr>
                <w:color w:val="000000"/>
                <w:sz w:val="20"/>
              </w:rPr>
              <w:t>Direccion</w:t>
            </w:r>
            <w:proofErr w:type="spellEnd"/>
          </w:p>
        </w:tc>
        <w:tc>
          <w:tcPr>
            <w:tcW w:w="4972" w:type="dxa"/>
            <w:shd w:val="clear" w:color="auto" w:fill="FFFFFF"/>
          </w:tcPr>
          <w:p w14:paraId="7BC2895B" w14:textId="77777777" w:rsidR="00C1613C" w:rsidRDefault="007A57CA">
            <w:pPr>
              <w:spacing w:before="40" w:after="40" w:line="240" w:lineRule="auto"/>
            </w:pPr>
            <w:r>
              <w:rPr>
                <w:color w:val="000000"/>
                <w:sz w:val="20"/>
              </w:rPr>
              <w:t>Datos de contacto opcionales</w:t>
            </w:r>
          </w:p>
        </w:tc>
      </w:tr>
      <w:tr w:rsidR="00C1613C" w14:paraId="3EAD7BF3" w14:textId="77777777">
        <w:trPr>
          <w:jc w:val="center"/>
        </w:trPr>
        <w:tc>
          <w:tcPr>
            <w:tcW w:w="4972" w:type="dxa"/>
            <w:shd w:val="clear" w:color="auto" w:fill="FFFFFF"/>
          </w:tcPr>
          <w:p w14:paraId="68EA0EBE" w14:textId="77777777" w:rsidR="00C1613C" w:rsidRDefault="007A57CA">
            <w:pPr>
              <w:spacing w:before="40" w:after="40" w:line="240" w:lineRule="auto"/>
            </w:pPr>
            <w:proofErr w:type="spellStart"/>
            <w:r>
              <w:rPr>
                <w:color w:val="000000"/>
                <w:sz w:val="20"/>
              </w:rPr>
              <w:t>LimiteCredito</w:t>
            </w:r>
            <w:proofErr w:type="spellEnd"/>
          </w:p>
        </w:tc>
        <w:tc>
          <w:tcPr>
            <w:tcW w:w="4972" w:type="dxa"/>
            <w:shd w:val="clear" w:color="auto" w:fill="FFFFFF"/>
          </w:tcPr>
          <w:p w14:paraId="76448BA0" w14:textId="77777777" w:rsidR="00C1613C" w:rsidRDefault="007A57CA">
            <w:pPr>
              <w:spacing w:before="40" w:after="40" w:line="240" w:lineRule="auto"/>
            </w:pPr>
            <w:r>
              <w:rPr>
                <w:color w:val="000000"/>
                <w:sz w:val="20"/>
              </w:rPr>
              <w:t>Techo de deuda; en cero el cliente es solo de contado</w:t>
            </w:r>
          </w:p>
        </w:tc>
      </w:tr>
      <w:tr w:rsidR="00C1613C" w14:paraId="5692051E" w14:textId="77777777">
        <w:trPr>
          <w:jc w:val="center"/>
        </w:trPr>
        <w:tc>
          <w:tcPr>
            <w:tcW w:w="4972" w:type="dxa"/>
            <w:shd w:val="clear" w:color="auto" w:fill="FFFFFF"/>
          </w:tcPr>
          <w:p w14:paraId="2078F8D0" w14:textId="77777777" w:rsidR="00C1613C" w:rsidRDefault="007A57CA">
            <w:pPr>
              <w:spacing w:before="40" w:after="40" w:line="240" w:lineRule="auto"/>
            </w:pPr>
            <w:proofErr w:type="spellStart"/>
            <w:r>
              <w:rPr>
                <w:color w:val="000000"/>
                <w:sz w:val="20"/>
              </w:rPr>
              <w:t>BalanceActual</w:t>
            </w:r>
            <w:proofErr w:type="spellEnd"/>
          </w:p>
        </w:tc>
        <w:tc>
          <w:tcPr>
            <w:tcW w:w="4972" w:type="dxa"/>
            <w:shd w:val="clear" w:color="auto" w:fill="FFFFFF"/>
          </w:tcPr>
          <w:p w14:paraId="5BEE0DBD" w14:textId="77777777" w:rsidR="00C1613C" w:rsidRDefault="007A57CA">
            <w:pPr>
              <w:spacing w:before="40" w:after="40" w:line="240" w:lineRule="auto"/>
            </w:pPr>
            <w:r>
              <w:rPr>
                <w:color w:val="000000"/>
                <w:sz w:val="20"/>
              </w:rPr>
              <w:t>Deuda vigente, movida por ventas a crédito y cobros</w:t>
            </w:r>
          </w:p>
        </w:tc>
      </w:tr>
      <w:tr w:rsidR="00C1613C" w14:paraId="1A9EECAC" w14:textId="77777777">
        <w:trPr>
          <w:jc w:val="center"/>
        </w:trPr>
        <w:tc>
          <w:tcPr>
            <w:tcW w:w="4972" w:type="dxa"/>
            <w:shd w:val="clear" w:color="auto" w:fill="FFFFFF"/>
          </w:tcPr>
          <w:p w14:paraId="3ADB3A99" w14:textId="77777777" w:rsidR="00C1613C" w:rsidRDefault="007A57CA">
            <w:pPr>
              <w:spacing w:before="40" w:after="40" w:line="240" w:lineRule="auto"/>
            </w:pPr>
            <w:proofErr w:type="spellStart"/>
            <w:r>
              <w:rPr>
                <w:color w:val="000000"/>
                <w:sz w:val="20"/>
              </w:rPr>
              <w:t>DiasCredito</w:t>
            </w:r>
            <w:proofErr w:type="spellEnd"/>
          </w:p>
        </w:tc>
        <w:tc>
          <w:tcPr>
            <w:tcW w:w="4972" w:type="dxa"/>
            <w:shd w:val="clear" w:color="auto" w:fill="FFFFFF"/>
          </w:tcPr>
          <w:p w14:paraId="0763CC3D" w14:textId="77777777" w:rsidR="00C1613C" w:rsidRDefault="007A57CA">
            <w:pPr>
              <w:spacing w:before="40" w:after="40" w:line="240" w:lineRule="auto"/>
            </w:pPr>
            <w:r>
              <w:rPr>
                <w:color w:val="000000"/>
                <w:sz w:val="20"/>
              </w:rPr>
              <w:t>Plazo de pago acordado, base del cálculo de vencimiento</w:t>
            </w:r>
          </w:p>
        </w:tc>
      </w:tr>
      <w:tr w:rsidR="00C1613C" w14:paraId="4A3F32ED" w14:textId="77777777">
        <w:trPr>
          <w:jc w:val="center"/>
        </w:trPr>
        <w:tc>
          <w:tcPr>
            <w:tcW w:w="4972" w:type="dxa"/>
            <w:shd w:val="clear" w:color="auto" w:fill="FFFFFF"/>
          </w:tcPr>
          <w:p w14:paraId="5DEA31EA" w14:textId="77777777" w:rsidR="00C1613C" w:rsidRDefault="007A57CA">
            <w:pPr>
              <w:spacing w:before="40" w:after="40" w:line="240" w:lineRule="auto"/>
            </w:pPr>
            <w:r>
              <w:rPr>
                <w:color w:val="000000"/>
                <w:sz w:val="20"/>
              </w:rPr>
              <w:t>Activo</w:t>
            </w:r>
          </w:p>
        </w:tc>
        <w:tc>
          <w:tcPr>
            <w:tcW w:w="4972" w:type="dxa"/>
            <w:shd w:val="clear" w:color="auto" w:fill="FFFFFF"/>
          </w:tcPr>
          <w:p w14:paraId="7C89B705" w14:textId="77777777" w:rsidR="00C1613C" w:rsidRDefault="007A57CA">
            <w:pPr>
              <w:spacing w:before="40" w:after="40" w:line="240" w:lineRule="auto"/>
            </w:pPr>
            <w:r>
              <w:rPr>
                <w:color w:val="000000"/>
                <w:sz w:val="20"/>
              </w:rPr>
              <w:t>Habilitación del cliente</w:t>
            </w:r>
          </w:p>
        </w:tc>
      </w:tr>
      <w:tr w:rsidR="00C1613C" w14:paraId="1AB8DED8" w14:textId="77777777">
        <w:trPr>
          <w:jc w:val="center"/>
        </w:trPr>
        <w:tc>
          <w:tcPr>
            <w:tcW w:w="4972" w:type="dxa"/>
            <w:shd w:val="clear" w:color="auto" w:fill="FFFFFF"/>
          </w:tcPr>
          <w:p w14:paraId="75918E87" w14:textId="77777777" w:rsidR="00C1613C" w:rsidRDefault="007A57CA">
            <w:pPr>
              <w:spacing w:before="40" w:after="40" w:line="240" w:lineRule="auto"/>
            </w:pPr>
            <w:proofErr w:type="spellStart"/>
            <w:r>
              <w:rPr>
                <w:color w:val="000000"/>
                <w:sz w:val="20"/>
              </w:rPr>
              <w:t>TieneCredito</w:t>
            </w:r>
            <w:proofErr w:type="spellEnd"/>
          </w:p>
        </w:tc>
        <w:tc>
          <w:tcPr>
            <w:tcW w:w="4972" w:type="dxa"/>
            <w:shd w:val="clear" w:color="auto" w:fill="FFFFFF"/>
          </w:tcPr>
          <w:p w14:paraId="6C15C87A" w14:textId="77777777" w:rsidR="00C1613C" w:rsidRDefault="007A57CA">
            <w:pPr>
              <w:spacing w:before="40" w:after="40" w:line="240" w:lineRule="auto"/>
            </w:pPr>
            <w:r>
              <w:rPr>
                <w:color w:val="000000"/>
                <w:sz w:val="20"/>
              </w:rPr>
              <w:t>Calculada: el límite de crédito supera cero</w:t>
            </w:r>
          </w:p>
        </w:tc>
      </w:tr>
      <w:tr w:rsidR="00C1613C" w14:paraId="42111841" w14:textId="77777777">
        <w:trPr>
          <w:jc w:val="center"/>
        </w:trPr>
        <w:tc>
          <w:tcPr>
            <w:tcW w:w="4972" w:type="dxa"/>
            <w:shd w:val="clear" w:color="auto" w:fill="FFFFFF"/>
          </w:tcPr>
          <w:p w14:paraId="4149B4F3" w14:textId="77777777" w:rsidR="00C1613C" w:rsidRDefault="007A57CA">
            <w:pPr>
              <w:spacing w:before="40" w:after="40" w:line="240" w:lineRule="auto"/>
            </w:pPr>
            <w:proofErr w:type="spellStart"/>
            <w:r>
              <w:rPr>
                <w:color w:val="000000"/>
                <w:sz w:val="20"/>
              </w:rPr>
              <w:t>CreditoDisponible</w:t>
            </w:r>
            <w:proofErr w:type="spellEnd"/>
          </w:p>
        </w:tc>
        <w:tc>
          <w:tcPr>
            <w:tcW w:w="4972" w:type="dxa"/>
            <w:shd w:val="clear" w:color="auto" w:fill="FFFFFF"/>
          </w:tcPr>
          <w:p w14:paraId="43AF95C2" w14:textId="77777777" w:rsidR="00C1613C" w:rsidRDefault="007A57CA">
            <w:pPr>
              <w:spacing w:before="40" w:after="40" w:line="240" w:lineRule="auto"/>
            </w:pPr>
            <w:r>
              <w:rPr>
                <w:color w:val="000000"/>
                <w:sz w:val="20"/>
              </w:rPr>
              <w:t>Calculada: el límite menos el balance, nunca negativo</w:t>
            </w:r>
          </w:p>
        </w:tc>
      </w:tr>
      <w:tr w:rsidR="00C1613C" w14:paraId="1A3283CA" w14:textId="77777777">
        <w:trPr>
          <w:jc w:val="center"/>
        </w:trPr>
        <w:tc>
          <w:tcPr>
            <w:tcW w:w="4972" w:type="dxa"/>
            <w:shd w:val="clear" w:color="auto" w:fill="FFFFFF"/>
          </w:tcPr>
          <w:p w14:paraId="24DC5B38" w14:textId="77777777" w:rsidR="00C1613C" w:rsidRDefault="007A57CA">
            <w:pPr>
              <w:spacing w:before="40" w:after="40" w:line="240" w:lineRule="auto"/>
            </w:pPr>
            <w:proofErr w:type="spellStart"/>
            <w:r>
              <w:rPr>
                <w:color w:val="000000"/>
                <w:sz w:val="20"/>
              </w:rPr>
              <w:t>ExcedeLimite</w:t>
            </w:r>
            <w:proofErr w:type="spellEnd"/>
          </w:p>
        </w:tc>
        <w:tc>
          <w:tcPr>
            <w:tcW w:w="4972" w:type="dxa"/>
            <w:shd w:val="clear" w:color="auto" w:fill="FFFFFF"/>
          </w:tcPr>
          <w:p w14:paraId="34A43282" w14:textId="77777777" w:rsidR="00C1613C" w:rsidRDefault="007A57CA">
            <w:pPr>
              <w:spacing w:before="40" w:after="40" w:line="240" w:lineRule="auto"/>
            </w:pPr>
            <w:r>
              <w:rPr>
                <w:color w:val="000000"/>
                <w:sz w:val="20"/>
              </w:rPr>
              <w:t>Calculada: el balance supera el límite</w:t>
            </w:r>
          </w:p>
        </w:tc>
      </w:tr>
      <w:tr w:rsidR="00C1613C" w14:paraId="2339BBB5" w14:textId="77777777">
        <w:trPr>
          <w:jc w:val="center"/>
        </w:trPr>
        <w:tc>
          <w:tcPr>
            <w:tcW w:w="4972" w:type="dxa"/>
            <w:shd w:val="clear" w:color="auto" w:fill="FFFFFF"/>
          </w:tcPr>
          <w:p w14:paraId="1EF698B4" w14:textId="77777777" w:rsidR="00C1613C" w:rsidRDefault="007A57CA">
            <w:pPr>
              <w:spacing w:before="40" w:after="40" w:line="240" w:lineRule="auto"/>
            </w:pPr>
            <w:proofErr w:type="spellStart"/>
            <w:r>
              <w:rPr>
                <w:color w:val="000000"/>
                <w:sz w:val="20"/>
              </w:rPr>
              <w:t>ComprobanteEstaSustentado</w:t>
            </w:r>
            <w:proofErr w:type="spellEnd"/>
          </w:p>
        </w:tc>
        <w:tc>
          <w:tcPr>
            <w:tcW w:w="4972" w:type="dxa"/>
            <w:shd w:val="clear" w:color="auto" w:fill="FFFFFF"/>
          </w:tcPr>
          <w:p w14:paraId="754CED55" w14:textId="77777777" w:rsidR="00C1613C" w:rsidRDefault="007A57CA">
            <w:pPr>
              <w:spacing w:before="40" w:after="40" w:line="240" w:lineRule="auto"/>
            </w:pPr>
            <w:r>
              <w:rPr>
                <w:color w:val="000000"/>
                <w:sz w:val="20"/>
              </w:rPr>
              <w:t>Calculada: exige RNC cuando el comprobante es de crédito fiscal</w:t>
            </w:r>
          </w:p>
        </w:tc>
      </w:tr>
    </w:tbl>
    <w:p w14:paraId="78E2E2E5" w14:textId="77777777" w:rsidR="00EF76A2" w:rsidRDefault="00B139D7">
      <w:pPr>
        <w:spacing w:before="40" w:after="280"/>
      </w:pPr>
      <w:r>
        <w:rPr>
          <w:i/>
          <w:color w:val="000000"/>
          <w:sz w:val="20"/>
          <w:szCs w:val="20"/>
        </w:rPr>
        <w:t>Fuente: Realización propia.</w:t>
      </w:r>
    </w:p>
    <w:p w14:paraId="33276AB8" w14:textId="77777777" w:rsidR="00C1613C" w:rsidRDefault="007A57CA">
      <w:pPr>
        <w:spacing w:before="240" w:after="160"/>
        <w:jc w:val="both"/>
      </w:pPr>
      <w:r>
        <w:rPr>
          <w:color w:val="000000"/>
          <w:sz w:val="24"/>
        </w:rPr>
        <w:t xml:space="preserve">La identificación del cliente se valida en el método DocumentoTieneFormatoValido de la propia entidad, que aplica reglas de longitud y composición según el tipo elegido y que, antes de evaluarlas, elimina los guiones y los espacios del número recibido. El comentario del método aclara el alcance de la validación: comprueba el </w:t>
      </w:r>
      <w:proofErr w:type="gramStart"/>
      <w:r>
        <w:rPr>
          <w:color w:val="000000"/>
          <w:sz w:val="24"/>
        </w:rPr>
        <w:t>formato</w:t>
      </w:r>
      <w:proofErr w:type="gramEnd"/>
      <w:r>
        <w:rPr>
          <w:color w:val="000000"/>
          <w:sz w:val="24"/>
        </w:rPr>
        <w:t xml:space="preserve"> pero no consulta a la Dirección General de Impuestos Internos, porque la verificación en línea del RNC quedó fuera del alcance del proyecto. La normalización se aplica también al guardar, mediante un método privado del servicio que sustituye los guiones por cadena vacía y convierte en nulo cualquier valor en blanco, de modo que el índice único definido sobre el número de documento reconozca como iguales dos formas del mismo documento; ese índice lleva un filtro que excluye los valores nulos precisamente para que los clientes de contado sin documento puedan repetirlo sin colisionar. La misma normalización aparece del lado de la consulta, que busca el texto tecleado tanto en su forma original como sin guiones, porque el usuario escribe la cédula como la lee en el </w:t>
      </w:r>
      <w:proofErr w:type="gramStart"/>
      <w:r>
        <w:rPr>
          <w:color w:val="000000"/>
          <w:sz w:val="24"/>
        </w:rPr>
        <w:t>carné</w:t>
      </w:r>
      <w:proofErr w:type="gramEnd"/>
      <w:r>
        <w:rPr>
          <w:color w:val="000000"/>
          <w:sz w:val="24"/>
        </w:rPr>
        <w:t xml:space="preserve"> aunque el sistema la almacene compacta.</w:t>
      </w:r>
    </w:p>
    <w:p w14:paraId="0A35F4AE" w14:textId="77777777" w:rsidR="00C1613C" w:rsidRDefault="007A57CA">
      <w:pPr>
        <w:keepNext/>
        <w:spacing w:before="240" w:after="80"/>
      </w:pPr>
      <w:r>
        <w:rPr>
          <w:b/>
          <w:color w:val="000000"/>
        </w:rPr>
        <w:t>Tabla 4.5.2. Validación del número de documento según su tipo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114"/>
        <w:gridCol w:w="3117"/>
      </w:tblGrid>
      <w:tr w:rsidR="00C1613C" w14:paraId="5107E216" w14:textId="77777777">
        <w:trPr>
          <w:tblHeader/>
          <w:jc w:val="center"/>
        </w:trPr>
        <w:tc>
          <w:tcPr>
            <w:tcW w:w="3315" w:type="dxa"/>
            <w:shd w:val="clear" w:color="auto" w:fill="D9D9D9"/>
          </w:tcPr>
          <w:p w14:paraId="52F876E6" w14:textId="77777777" w:rsidR="00C1613C" w:rsidRDefault="007A57CA">
            <w:pPr>
              <w:spacing w:before="40" w:after="40" w:line="240" w:lineRule="auto"/>
            </w:pPr>
            <w:r>
              <w:rPr>
                <w:b/>
                <w:color w:val="000000"/>
                <w:sz w:val="20"/>
              </w:rPr>
              <w:t>Tipo de documento</w:t>
            </w:r>
          </w:p>
        </w:tc>
        <w:tc>
          <w:tcPr>
            <w:tcW w:w="3315" w:type="dxa"/>
            <w:shd w:val="clear" w:color="auto" w:fill="D9D9D9"/>
          </w:tcPr>
          <w:p w14:paraId="20F63E88" w14:textId="77777777" w:rsidR="00C1613C" w:rsidRDefault="007A57CA">
            <w:pPr>
              <w:spacing w:before="40" w:after="40" w:line="240" w:lineRule="auto"/>
            </w:pPr>
            <w:r>
              <w:rPr>
                <w:b/>
                <w:color w:val="000000"/>
                <w:sz w:val="20"/>
              </w:rPr>
              <w:t>Regla aplicada</w:t>
            </w:r>
          </w:p>
        </w:tc>
        <w:tc>
          <w:tcPr>
            <w:tcW w:w="3315" w:type="dxa"/>
            <w:shd w:val="clear" w:color="auto" w:fill="D9D9D9"/>
          </w:tcPr>
          <w:p w14:paraId="21C9AD3E" w14:textId="77777777" w:rsidR="00C1613C" w:rsidRDefault="007A57CA">
            <w:pPr>
              <w:spacing w:before="40" w:after="40" w:line="240" w:lineRule="auto"/>
            </w:pPr>
            <w:r>
              <w:rPr>
                <w:b/>
                <w:color w:val="000000"/>
                <w:sz w:val="20"/>
              </w:rPr>
              <w:t>Mensaje del servicio</w:t>
            </w:r>
          </w:p>
        </w:tc>
      </w:tr>
      <w:tr w:rsidR="00C1613C" w14:paraId="24385850" w14:textId="77777777">
        <w:trPr>
          <w:jc w:val="center"/>
        </w:trPr>
        <w:tc>
          <w:tcPr>
            <w:tcW w:w="3315" w:type="dxa"/>
            <w:shd w:val="clear" w:color="auto" w:fill="FFFFFF"/>
          </w:tcPr>
          <w:p w14:paraId="36795988" w14:textId="77777777" w:rsidR="00C1613C" w:rsidRDefault="007A57CA">
            <w:pPr>
              <w:spacing w:before="40" w:after="40" w:line="240" w:lineRule="auto"/>
            </w:pPr>
            <w:r>
              <w:rPr>
                <w:color w:val="000000"/>
                <w:sz w:val="20"/>
              </w:rPr>
              <w:t>Ninguno</w:t>
            </w:r>
          </w:p>
        </w:tc>
        <w:tc>
          <w:tcPr>
            <w:tcW w:w="3315" w:type="dxa"/>
            <w:shd w:val="clear" w:color="auto" w:fill="FFFFFF"/>
          </w:tcPr>
          <w:p w14:paraId="686C93B1" w14:textId="77777777" w:rsidR="00C1613C" w:rsidRDefault="007A57CA">
            <w:pPr>
              <w:spacing w:before="40" w:after="40" w:line="240" w:lineRule="auto"/>
            </w:pPr>
            <w:r>
              <w:rPr>
                <w:color w:val="000000"/>
                <w:sz w:val="20"/>
              </w:rPr>
              <w:t>El número debe estar vacío o nulo</w:t>
            </w:r>
          </w:p>
        </w:tc>
        <w:tc>
          <w:tcPr>
            <w:tcW w:w="3315" w:type="dxa"/>
            <w:shd w:val="clear" w:color="auto" w:fill="FFFFFF"/>
          </w:tcPr>
          <w:p w14:paraId="286ACC9D" w14:textId="77777777" w:rsidR="00C1613C" w:rsidRDefault="007A57CA">
            <w:pPr>
              <w:spacing w:before="40" w:after="40" w:line="240" w:lineRule="auto"/>
            </w:pPr>
            <w:r>
              <w:rPr>
                <w:color w:val="000000"/>
                <w:sz w:val="20"/>
              </w:rPr>
              <w:t>El número de documento no es válido para el tipo elegido</w:t>
            </w:r>
          </w:p>
        </w:tc>
      </w:tr>
      <w:tr w:rsidR="00C1613C" w14:paraId="5615D580" w14:textId="77777777">
        <w:trPr>
          <w:jc w:val="center"/>
        </w:trPr>
        <w:tc>
          <w:tcPr>
            <w:tcW w:w="3315" w:type="dxa"/>
            <w:shd w:val="clear" w:color="auto" w:fill="FFFFFF"/>
          </w:tcPr>
          <w:p w14:paraId="20A0AE29" w14:textId="77777777" w:rsidR="00C1613C" w:rsidRDefault="007A57CA">
            <w:pPr>
              <w:spacing w:before="40" w:after="40" w:line="240" w:lineRule="auto"/>
            </w:pPr>
            <w:r>
              <w:rPr>
                <w:color w:val="000000"/>
                <w:sz w:val="20"/>
              </w:rPr>
              <w:lastRenderedPageBreak/>
              <w:t>Cédula</w:t>
            </w:r>
          </w:p>
        </w:tc>
        <w:tc>
          <w:tcPr>
            <w:tcW w:w="3315" w:type="dxa"/>
            <w:shd w:val="clear" w:color="auto" w:fill="FFFFFF"/>
          </w:tcPr>
          <w:p w14:paraId="4F461E1B" w14:textId="77777777" w:rsidR="00C1613C" w:rsidRDefault="007A57CA">
            <w:pPr>
              <w:spacing w:before="40" w:after="40" w:line="240" w:lineRule="auto"/>
            </w:pPr>
            <w:r>
              <w:rPr>
                <w:color w:val="000000"/>
                <w:sz w:val="20"/>
              </w:rPr>
              <w:t>Once caracteres, todos dígitos</w:t>
            </w:r>
          </w:p>
        </w:tc>
        <w:tc>
          <w:tcPr>
            <w:tcW w:w="3315" w:type="dxa"/>
            <w:shd w:val="clear" w:color="auto" w:fill="FFFFFF"/>
          </w:tcPr>
          <w:p w14:paraId="4FFDC906" w14:textId="77777777" w:rsidR="00C1613C" w:rsidRDefault="007A57CA">
            <w:pPr>
              <w:spacing w:before="40" w:after="40" w:line="240" w:lineRule="auto"/>
            </w:pPr>
            <w:r>
              <w:rPr>
                <w:color w:val="000000"/>
                <w:sz w:val="20"/>
              </w:rPr>
              <w:t>La cédula debe tener 11 dígitos</w:t>
            </w:r>
          </w:p>
        </w:tc>
      </w:tr>
      <w:tr w:rsidR="00C1613C" w14:paraId="77B83FF5" w14:textId="77777777">
        <w:trPr>
          <w:jc w:val="center"/>
        </w:trPr>
        <w:tc>
          <w:tcPr>
            <w:tcW w:w="3315" w:type="dxa"/>
            <w:shd w:val="clear" w:color="auto" w:fill="FFFFFF"/>
          </w:tcPr>
          <w:p w14:paraId="1EAC860A" w14:textId="77777777" w:rsidR="00C1613C" w:rsidRDefault="007A57CA">
            <w:pPr>
              <w:spacing w:before="40" w:after="40" w:line="240" w:lineRule="auto"/>
            </w:pPr>
            <w:r>
              <w:rPr>
                <w:color w:val="000000"/>
                <w:sz w:val="20"/>
              </w:rPr>
              <w:t>RNC</w:t>
            </w:r>
          </w:p>
        </w:tc>
        <w:tc>
          <w:tcPr>
            <w:tcW w:w="3315" w:type="dxa"/>
            <w:shd w:val="clear" w:color="auto" w:fill="FFFFFF"/>
          </w:tcPr>
          <w:p w14:paraId="5B9EEEBF" w14:textId="77777777" w:rsidR="00C1613C" w:rsidRDefault="007A57CA">
            <w:pPr>
              <w:spacing w:before="40" w:after="40" w:line="240" w:lineRule="auto"/>
            </w:pPr>
            <w:r>
              <w:rPr>
                <w:color w:val="000000"/>
                <w:sz w:val="20"/>
              </w:rPr>
              <w:t>Nueve caracteres, todos dígitos</w:t>
            </w:r>
          </w:p>
        </w:tc>
        <w:tc>
          <w:tcPr>
            <w:tcW w:w="3315" w:type="dxa"/>
            <w:shd w:val="clear" w:color="auto" w:fill="FFFFFF"/>
          </w:tcPr>
          <w:p w14:paraId="7B39E94E" w14:textId="77777777" w:rsidR="00C1613C" w:rsidRDefault="007A57CA">
            <w:pPr>
              <w:spacing w:before="40" w:after="40" w:line="240" w:lineRule="auto"/>
            </w:pPr>
            <w:r>
              <w:rPr>
                <w:color w:val="000000"/>
                <w:sz w:val="20"/>
              </w:rPr>
              <w:t>El RNC debe tener 9 dígitos</w:t>
            </w:r>
          </w:p>
        </w:tc>
      </w:tr>
      <w:tr w:rsidR="00C1613C" w14:paraId="6B1FFA0E" w14:textId="77777777">
        <w:trPr>
          <w:jc w:val="center"/>
        </w:trPr>
        <w:tc>
          <w:tcPr>
            <w:tcW w:w="3315" w:type="dxa"/>
            <w:shd w:val="clear" w:color="auto" w:fill="FFFFFF"/>
          </w:tcPr>
          <w:p w14:paraId="727A861F" w14:textId="77777777" w:rsidR="00C1613C" w:rsidRDefault="007A57CA">
            <w:pPr>
              <w:spacing w:before="40" w:after="40" w:line="240" w:lineRule="auto"/>
            </w:pPr>
            <w:r>
              <w:rPr>
                <w:color w:val="000000"/>
                <w:sz w:val="20"/>
              </w:rPr>
              <w:t>Pasaporte</w:t>
            </w:r>
          </w:p>
        </w:tc>
        <w:tc>
          <w:tcPr>
            <w:tcW w:w="3315" w:type="dxa"/>
            <w:shd w:val="clear" w:color="auto" w:fill="FFFFFF"/>
          </w:tcPr>
          <w:p w14:paraId="617857A9" w14:textId="77777777" w:rsidR="00C1613C" w:rsidRDefault="007A57CA">
            <w:pPr>
              <w:spacing w:before="40" w:after="40" w:line="240" w:lineRule="auto"/>
            </w:pPr>
            <w:r>
              <w:rPr>
                <w:color w:val="000000"/>
                <w:sz w:val="20"/>
              </w:rPr>
              <w:t>Entre cinco y veinte caracteres</w:t>
            </w:r>
          </w:p>
        </w:tc>
        <w:tc>
          <w:tcPr>
            <w:tcW w:w="3315" w:type="dxa"/>
            <w:shd w:val="clear" w:color="auto" w:fill="FFFFFF"/>
          </w:tcPr>
          <w:p w14:paraId="60C7C6BC" w14:textId="77777777" w:rsidR="00C1613C" w:rsidRDefault="007A57CA">
            <w:pPr>
              <w:spacing w:before="40" w:after="40" w:line="240" w:lineRule="auto"/>
            </w:pPr>
            <w:r>
              <w:rPr>
                <w:color w:val="000000"/>
                <w:sz w:val="20"/>
              </w:rPr>
              <w:t>El pasaporte debe tener entre 5 y 20 caracteres</w:t>
            </w:r>
          </w:p>
        </w:tc>
      </w:tr>
    </w:tbl>
    <w:p w14:paraId="44C8CA2C" w14:textId="77777777" w:rsidR="00EF76A2" w:rsidRDefault="00B139D7">
      <w:pPr>
        <w:spacing w:before="40" w:after="280"/>
      </w:pPr>
      <w:r>
        <w:rPr>
          <w:i/>
          <w:color w:val="000000"/>
          <w:sz w:val="20"/>
          <w:szCs w:val="20"/>
        </w:rPr>
        <w:t>Fuente: Realización propia.</w:t>
      </w:r>
    </w:p>
    <w:p w14:paraId="6600C0CA" w14:textId="77777777" w:rsidR="00C1613C" w:rsidRDefault="007A57CA">
      <w:pPr>
        <w:spacing w:before="240" w:after="160"/>
        <w:jc w:val="both"/>
      </w:pPr>
      <w:r>
        <w:rPr>
          <w:color w:val="000000"/>
          <w:sz w:val="24"/>
        </w:rPr>
        <w:t xml:space="preserve">El comprobante fiscal que corresponde al cliente se modela en el enumerado </w:t>
      </w:r>
      <w:proofErr w:type="spellStart"/>
      <w:r>
        <w:rPr>
          <w:color w:val="000000"/>
          <w:sz w:val="24"/>
        </w:rPr>
        <w:t>TipoComprobante</w:t>
      </w:r>
      <w:proofErr w:type="spellEnd"/>
      <w:r>
        <w:rPr>
          <w:color w:val="000000"/>
          <w:sz w:val="24"/>
        </w:rPr>
        <w:t xml:space="preserve">, cuyos valores numéricos son los códigos oficiales de la DGII y forman parte del NCF, razón por la cual el comentario del archivo advierte que no deben reasignarse. La entidad añade sobre ese enumerado la propiedad </w:t>
      </w:r>
      <w:proofErr w:type="spellStart"/>
      <w:r>
        <w:rPr>
          <w:color w:val="000000"/>
          <w:sz w:val="24"/>
        </w:rPr>
        <w:t>ComprobanteEstaSustentado</w:t>
      </w:r>
      <w:proofErr w:type="spellEnd"/>
      <w:r>
        <w:rPr>
          <w:color w:val="000000"/>
          <w:sz w:val="24"/>
        </w:rPr>
        <w:t>, que exige que todo cliente configurado con crédito fiscal tenga tipo de documento RNC y un número no vacío, pues sin ese respaldo la DGII no acepta el comprobante. Ambas reglas, la del documento y la del comprobante, se reutilizan sin duplicarse en el validador del servicio, que construye una instancia temporal de Cliente denominada sonda en el propio código únicamente para interrogar al dominio, técnica que evita que la capa de aplicación mantenga una segunda copia de la lógica fiscal. Ese mismo validador rechaza el código o el nombre vacíos, el límite de crédito negativo, los días de crédito negativos, el código duplicado y el documento ya registrado en otro cliente, y devuelve cada rechazo como un resultado fallido en lugar de una excepción.</w:t>
      </w:r>
    </w:p>
    <w:p w14:paraId="45F0F82C" w14:textId="77777777" w:rsidR="00C1613C" w:rsidRDefault="007A57CA">
      <w:pPr>
        <w:spacing w:after="160"/>
        <w:jc w:val="both"/>
      </w:pPr>
      <w:r>
        <w:rPr>
          <w:color w:val="000000"/>
          <w:sz w:val="24"/>
        </w:rPr>
        <w:t xml:space="preserve">El crédito se resuelve con tres propiedades calculadas y un método de decisión. </w:t>
      </w:r>
      <w:proofErr w:type="spellStart"/>
      <w:r>
        <w:rPr>
          <w:color w:val="000000"/>
          <w:sz w:val="24"/>
        </w:rPr>
        <w:t>TieneCredito</w:t>
      </w:r>
      <w:proofErr w:type="spellEnd"/>
      <w:r>
        <w:rPr>
          <w:color w:val="000000"/>
          <w:sz w:val="24"/>
        </w:rPr>
        <w:t xml:space="preserve"> distingue al cliente fiable del cliente de contado con la simple comprobación de que el límite supere cero; </w:t>
      </w:r>
      <w:proofErr w:type="spellStart"/>
      <w:r>
        <w:rPr>
          <w:color w:val="000000"/>
          <w:sz w:val="24"/>
        </w:rPr>
        <w:t>CreditoDisponible</w:t>
      </w:r>
      <w:proofErr w:type="spellEnd"/>
      <w:r>
        <w:rPr>
          <w:color w:val="000000"/>
          <w:sz w:val="24"/>
        </w:rPr>
        <w:t xml:space="preserve"> resta el balance al límite y acota el resultado en cero, de modo que nunca informe una disponibilidad negativa; y </w:t>
      </w:r>
      <w:proofErr w:type="spellStart"/>
      <w:r>
        <w:rPr>
          <w:color w:val="000000"/>
          <w:sz w:val="24"/>
        </w:rPr>
        <w:t>ExcedeLimite</w:t>
      </w:r>
      <w:proofErr w:type="spellEnd"/>
      <w:r>
        <w:rPr>
          <w:color w:val="000000"/>
          <w:sz w:val="24"/>
        </w:rPr>
        <w:t xml:space="preserve"> señala el caso, previsto en los comentarios del código, del cliente que quedó por encima del techo, normalmente porque se le bajó el límite después de haber consumido. Sobre ellas, </w:t>
      </w:r>
      <w:proofErr w:type="spellStart"/>
      <w:r>
        <w:rPr>
          <w:color w:val="000000"/>
          <w:sz w:val="24"/>
        </w:rPr>
        <w:t>PuedeAsumirCredito</w:t>
      </w:r>
      <w:proofErr w:type="spellEnd"/>
      <w:r>
        <w:rPr>
          <w:color w:val="000000"/>
          <w:sz w:val="24"/>
        </w:rPr>
        <w:t xml:space="preserve"> concentra la decisión de fiar y exige cuatro condiciones simultáneas: que el cliente esté activo, que tenga crédito aprobado, que el monto sea positivo y que no supere el crédito disponible. Esta es la bisagra con el módulo de ventas, porque el servicio de ventas la invoca al validar una factura a crédito y, cuando la llamada devuelve falso, rechaza la venta con un mensaje que informa el disponible, el monto de la operación, la deuda y el límite; antes de eso el mismo servicio verifica que exista un cliente asociado, señalando que no se le fía a un desconocido, y que el cliente no </w:t>
      </w:r>
      <w:r>
        <w:rPr>
          <w:color w:val="000000"/>
          <w:sz w:val="24"/>
        </w:rPr>
        <w:lastRenderedPageBreak/>
        <w:t>sea de contado. Cerrado el ciclo, la emisión de la factura a crédito suma su total al balance del cliente dentro de la misma transacción que registra el documento, y la anulación de esa factura lo resta, con el criterio explícito de que lo que no se compró no se debe. La proyección que alimenta al punto de venta replica en columnas las mismas fórmulas de disponibilidad para que el cajero vea el crédito restante mientras elige al cliente, sin materializar entidades completas.</w:t>
      </w:r>
    </w:p>
    <w:p w14:paraId="486D9450" w14:textId="77777777" w:rsidR="00C1613C" w:rsidRDefault="007A57CA">
      <w:pPr>
        <w:spacing w:after="160"/>
        <w:jc w:val="both"/>
      </w:pPr>
      <w:r>
        <w:rPr>
          <w:color w:val="000000"/>
          <w:sz w:val="24"/>
        </w:rPr>
        <w:t xml:space="preserve">El abono se registra en la entidad Cobro, descrita en su comentario como registro inmutable del pago que el cliente hace sobre su deuda. Cada fila guarda el cliente, la fecha, el monto, la observación, el usuario que lo registró y, sobre todo, el balance anterior y el balance resultante, de manera análoga a como el movimiento de inventario guarda la existencia antes y después. Gracias a ese par de campos, la deuda de cualquier cliente es auditable hacia atrás y una discrepancia puede rastrearse hasta el cobro exacto, el usuario y la hora, que es justamente la garantía que el cuaderno de papel no ofrece. El único camino para modificar el balance por un abono es el método </w:t>
      </w:r>
      <w:proofErr w:type="spellStart"/>
      <w:r>
        <w:rPr>
          <w:color w:val="000000"/>
          <w:sz w:val="24"/>
        </w:rPr>
        <w:t>AplicarCobro</w:t>
      </w:r>
      <w:proofErr w:type="spellEnd"/>
      <w:r>
        <w:rPr>
          <w:color w:val="000000"/>
          <w:sz w:val="24"/>
        </w:rPr>
        <w:t xml:space="preserve"> de la entidad Cliente, que rechaza el argumento nulo, lanza excepción si el monto no es positivo y la lanza igualmente si el monto excede la deuda vigente; superadas las guardas, copia el balance vigente en el campo anterior, calcula el resultante con el redondeo a los dos decimales que existen en efectivo, enlaza el cobro con el cliente y solo entonces actualiza el balance. La capa de aplicación respeta ese contrato: el servicio rechaza de entrada el monto no positivo, recupera el cliente, construye el cobro, delega en la entidad y convierte cualquier excepción de negocio en un resultado fallido con el mensaje del dominio, evitando que una regla de negocio llegue a la pantalla como un error no controlado. En el modelo relacional se fija la precisión de dos decimales en los tres importes, se limita la observación a doscientos cincuenta caracteres, se declara la clave foránea hacia el cliente con comportamiento restringido para que ningún cliente con historial pueda borrarse en cascada, y se crea un índice compuesto por cliente y fecha que agiliza los listados cronológicos.</w:t>
      </w:r>
    </w:p>
    <w:p w14:paraId="2EDFA338" w14:textId="77777777" w:rsidR="00C1613C" w:rsidRDefault="007A57CA">
      <w:pPr>
        <w:spacing w:after="160"/>
        <w:jc w:val="both"/>
      </w:pPr>
      <w:r>
        <w:rPr>
          <w:color w:val="000000"/>
          <w:sz w:val="24"/>
        </w:rPr>
        <w:t xml:space="preserve">La antigüedad de saldos se calcula en el repositorio de clientes. El método parte de los clientes activos con balance positivo, recupera sus facturas a crédito no anuladas y el total cobrado por cliente, y aplica ese total a las facturas ordenadas de la más antigua a la más reciente, criterio necesario porque la entidad Cobro no guarda referencia a una factura concreta y por tanto los abonos se imputan por antigüedad. Para cada factura que queda total o parcialmente </w:t>
      </w:r>
      <w:r>
        <w:rPr>
          <w:color w:val="000000"/>
          <w:sz w:val="24"/>
        </w:rPr>
        <w:lastRenderedPageBreak/>
        <w:t>descubierta, calcula la fecha de vencimiento sumando los días de crédito del cliente a la fecha del documento y obtiene los días transcurridos desde ese vencimiento; si la diferencia es positiva, acumula el pendiente en el monto vencido y conserva el mayor atraso encontrado. El resultado se ordena por monto vencido descendente, luego por días vencidos y finalmente por nombre, de modo que la gestión de cobranza empiece por donde más pesa.</w:t>
      </w:r>
    </w:p>
    <w:p w14:paraId="5485733C" w14:textId="77777777" w:rsidR="00C1613C" w:rsidRDefault="007A57CA">
      <w:pPr>
        <w:spacing w:after="160"/>
        <w:jc w:val="both"/>
      </w:pPr>
      <w:r>
        <w:rPr>
          <w:color w:val="000000"/>
          <w:sz w:val="24"/>
        </w:rPr>
        <w:t>El estado de cuenta se obtiene con un método que construye la cartilla del cliente uniendo dos fuentes. Del lado del cargo toma las facturas a crédito no anuladas y las registra como débito por su total, con el NCF como referencia o, en su defecto, el número interno; del lado del abono toma los cobros y los registra como crédito por su monto, con una referencia sintética y con la observación del cobro como concepto. Ambas listas se combinan, se ordenan cronológicamente y se recorren acumulando el balance movimiento a movimiento, de modo que el campo de balance resultante reconstruye la deuda paso a paso partiendo de cero en lugar de leerla del cliente, lo que convierte el estado de cuenta en una verificación independiente del balance almacenado. Antes de devolverse, la lista se invierte para que los movimientos más recientes aparezcan arriba.</w:t>
      </w:r>
    </w:p>
    <w:p w14:paraId="1EA2A11C" w14:textId="77777777" w:rsidR="00C1613C" w:rsidRDefault="007A57CA">
      <w:pPr>
        <w:keepNext/>
        <w:spacing w:before="240" w:after="80"/>
      </w:pPr>
      <w:r>
        <w:rPr>
          <w:b/>
          <w:color w:val="000000"/>
        </w:rPr>
        <w:t>Tabla 4.5.3. Pantallas Blazor del módulo de clientes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3"/>
        <w:gridCol w:w="4627"/>
      </w:tblGrid>
      <w:tr w:rsidR="00C1613C" w14:paraId="4C790379" w14:textId="77777777">
        <w:trPr>
          <w:tblHeader/>
          <w:jc w:val="center"/>
        </w:trPr>
        <w:tc>
          <w:tcPr>
            <w:tcW w:w="4972" w:type="dxa"/>
            <w:shd w:val="clear" w:color="auto" w:fill="D9D9D9"/>
          </w:tcPr>
          <w:p w14:paraId="600B809E" w14:textId="77777777" w:rsidR="00C1613C" w:rsidRDefault="007A57CA">
            <w:pPr>
              <w:spacing w:before="40" w:after="40" w:line="240" w:lineRule="auto"/>
            </w:pPr>
            <w:r>
              <w:rPr>
                <w:b/>
                <w:color w:val="000000"/>
                <w:sz w:val="20"/>
              </w:rPr>
              <w:t>Archivo y ruta</w:t>
            </w:r>
          </w:p>
        </w:tc>
        <w:tc>
          <w:tcPr>
            <w:tcW w:w="4972" w:type="dxa"/>
            <w:shd w:val="clear" w:color="auto" w:fill="D9D9D9"/>
          </w:tcPr>
          <w:p w14:paraId="3452183F" w14:textId="77777777" w:rsidR="00C1613C" w:rsidRDefault="007A57CA">
            <w:pPr>
              <w:spacing w:before="40" w:after="40" w:line="240" w:lineRule="auto"/>
            </w:pPr>
            <w:r>
              <w:rPr>
                <w:b/>
                <w:color w:val="000000"/>
                <w:sz w:val="20"/>
              </w:rPr>
              <w:t>Función</w:t>
            </w:r>
          </w:p>
        </w:tc>
      </w:tr>
      <w:tr w:rsidR="00C1613C" w14:paraId="76F4BB42" w14:textId="77777777">
        <w:trPr>
          <w:jc w:val="center"/>
        </w:trPr>
        <w:tc>
          <w:tcPr>
            <w:tcW w:w="4972" w:type="dxa"/>
            <w:shd w:val="clear" w:color="auto" w:fill="FFFFFF"/>
          </w:tcPr>
          <w:p w14:paraId="598729F3" w14:textId="77777777" w:rsidR="00C1613C" w:rsidRDefault="007A57CA">
            <w:pPr>
              <w:spacing w:before="40" w:after="40" w:line="240" w:lineRule="auto"/>
            </w:pPr>
            <w:proofErr w:type="spellStart"/>
            <w:r>
              <w:rPr>
                <w:color w:val="000000"/>
                <w:sz w:val="20"/>
              </w:rPr>
              <w:t>Clientes.razor</w:t>
            </w:r>
            <w:proofErr w:type="spellEnd"/>
            <w:r>
              <w:rPr>
                <w:color w:val="000000"/>
                <w:sz w:val="20"/>
              </w:rPr>
              <w:t>, en /clientes</w:t>
            </w:r>
          </w:p>
        </w:tc>
        <w:tc>
          <w:tcPr>
            <w:tcW w:w="4972" w:type="dxa"/>
            <w:shd w:val="clear" w:color="auto" w:fill="FFFFFF"/>
          </w:tcPr>
          <w:p w14:paraId="316125D2" w14:textId="77777777" w:rsidR="00C1613C" w:rsidRDefault="007A57CA">
            <w:pPr>
              <w:spacing w:before="40" w:after="40" w:line="240" w:lineRule="auto"/>
            </w:pPr>
            <w:r>
              <w:rPr>
                <w:color w:val="000000"/>
                <w:sz w:val="20"/>
              </w:rPr>
              <w:t>Listado paginado, resumen de cartera y filtros de solo con crédito y solo con deuda</w:t>
            </w:r>
          </w:p>
        </w:tc>
      </w:tr>
      <w:tr w:rsidR="00C1613C" w14:paraId="674FCDD3" w14:textId="77777777">
        <w:trPr>
          <w:jc w:val="center"/>
        </w:trPr>
        <w:tc>
          <w:tcPr>
            <w:tcW w:w="4972" w:type="dxa"/>
            <w:shd w:val="clear" w:color="auto" w:fill="FFFFFF"/>
          </w:tcPr>
          <w:p w14:paraId="25C0C83E" w14:textId="77777777" w:rsidR="00C1613C" w:rsidRDefault="007A57CA">
            <w:pPr>
              <w:spacing w:before="40" w:after="40" w:line="240" w:lineRule="auto"/>
            </w:pPr>
            <w:proofErr w:type="spellStart"/>
            <w:r>
              <w:rPr>
                <w:color w:val="000000"/>
                <w:sz w:val="20"/>
              </w:rPr>
              <w:t>ClienteEditor.razor</w:t>
            </w:r>
            <w:proofErr w:type="spellEnd"/>
            <w:r>
              <w:rPr>
                <w:color w:val="000000"/>
                <w:sz w:val="20"/>
              </w:rPr>
              <w:t>, en /clientes/nuevo y /clientes/{id}</w:t>
            </w:r>
          </w:p>
        </w:tc>
        <w:tc>
          <w:tcPr>
            <w:tcW w:w="4972" w:type="dxa"/>
            <w:shd w:val="clear" w:color="auto" w:fill="FFFFFF"/>
          </w:tcPr>
          <w:p w14:paraId="6FCEB056" w14:textId="77777777" w:rsidR="00C1613C" w:rsidRDefault="007A57CA">
            <w:pPr>
              <w:spacing w:before="40" w:after="40" w:line="240" w:lineRule="auto"/>
            </w:pPr>
            <w:r>
              <w:rPr>
                <w:color w:val="000000"/>
                <w:sz w:val="20"/>
              </w:rPr>
              <w:t>Alta, edición y estado de cuenta del cliente</w:t>
            </w:r>
          </w:p>
        </w:tc>
      </w:tr>
      <w:tr w:rsidR="00C1613C" w14:paraId="5F87EDC4" w14:textId="77777777">
        <w:trPr>
          <w:jc w:val="center"/>
        </w:trPr>
        <w:tc>
          <w:tcPr>
            <w:tcW w:w="4972" w:type="dxa"/>
            <w:shd w:val="clear" w:color="auto" w:fill="FFFFFF"/>
          </w:tcPr>
          <w:p w14:paraId="7B97F7C8" w14:textId="77777777" w:rsidR="00C1613C" w:rsidRDefault="007A57CA">
            <w:pPr>
              <w:spacing w:before="40" w:after="40" w:line="240" w:lineRule="auto"/>
            </w:pPr>
            <w:proofErr w:type="spellStart"/>
            <w:r>
              <w:rPr>
                <w:color w:val="000000"/>
                <w:sz w:val="20"/>
              </w:rPr>
              <w:t>CuentasPorCobrar.razor</w:t>
            </w:r>
            <w:proofErr w:type="spellEnd"/>
            <w:r>
              <w:rPr>
                <w:color w:val="000000"/>
                <w:sz w:val="20"/>
              </w:rPr>
              <w:t>, en /clientes/cuentas-por-cobrar</w:t>
            </w:r>
          </w:p>
        </w:tc>
        <w:tc>
          <w:tcPr>
            <w:tcW w:w="4972" w:type="dxa"/>
            <w:shd w:val="clear" w:color="auto" w:fill="FFFFFF"/>
          </w:tcPr>
          <w:p w14:paraId="1009B596" w14:textId="77777777" w:rsidR="00C1613C" w:rsidRDefault="007A57CA">
            <w:pPr>
              <w:spacing w:before="40" w:after="40" w:line="240" w:lineRule="auto"/>
            </w:pPr>
            <w:r>
              <w:rPr>
                <w:color w:val="000000"/>
                <w:sz w:val="20"/>
              </w:rPr>
              <w:t>Antigüedad de saldos y gestión de mora</w:t>
            </w:r>
          </w:p>
        </w:tc>
      </w:tr>
      <w:tr w:rsidR="00C1613C" w14:paraId="4829A346" w14:textId="77777777">
        <w:trPr>
          <w:jc w:val="center"/>
        </w:trPr>
        <w:tc>
          <w:tcPr>
            <w:tcW w:w="4972" w:type="dxa"/>
            <w:shd w:val="clear" w:color="auto" w:fill="FFFFFF"/>
          </w:tcPr>
          <w:p w14:paraId="7CB973D5" w14:textId="77777777" w:rsidR="00C1613C" w:rsidRDefault="007A57CA">
            <w:pPr>
              <w:spacing w:before="40" w:after="40" w:line="240" w:lineRule="auto"/>
            </w:pPr>
            <w:proofErr w:type="spellStart"/>
            <w:r>
              <w:rPr>
                <w:color w:val="000000"/>
                <w:sz w:val="20"/>
              </w:rPr>
              <w:t>RegistrarCobro.razor</w:t>
            </w:r>
            <w:proofErr w:type="spellEnd"/>
            <w:r>
              <w:rPr>
                <w:color w:val="000000"/>
                <w:sz w:val="20"/>
              </w:rPr>
              <w:t>, en /clientes/{id}/cobro</w:t>
            </w:r>
          </w:p>
        </w:tc>
        <w:tc>
          <w:tcPr>
            <w:tcW w:w="4972" w:type="dxa"/>
            <w:shd w:val="clear" w:color="auto" w:fill="FFFFFF"/>
          </w:tcPr>
          <w:p w14:paraId="719DA757" w14:textId="77777777" w:rsidR="00C1613C" w:rsidRDefault="007A57CA">
            <w:pPr>
              <w:spacing w:before="40" w:after="40" w:line="240" w:lineRule="auto"/>
            </w:pPr>
            <w:r>
              <w:rPr>
                <w:color w:val="000000"/>
                <w:sz w:val="20"/>
              </w:rPr>
              <w:t>Registro del abono contra la deuda</w:t>
            </w:r>
          </w:p>
        </w:tc>
      </w:tr>
    </w:tbl>
    <w:p w14:paraId="00699936" w14:textId="77777777" w:rsidR="00EF76A2" w:rsidRDefault="00B139D7">
      <w:pPr>
        <w:spacing w:before="40" w:after="280"/>
      </w:pPr>
      <w:r>
        <w:rPr>
          <w:i/>
          <w:color w:val="000000"/>
          <w:sz w:val="20"/>
          <w:szCs w:val="20"/>
        </w:rPr>
        <w:t>Fuente: Realización propia.</w:t>
      </w:r>
    </w:p>
    <w:p w14:paraId="6E276BDB" w14:textId="77777777" w:rsidR="00C1613C" w:rsidRDefault="007A57CA">
      <w:pPr>
        <w:spacing w:before="240" w:after="160"/>
        <w:jc w:val="both"/>
      </w:pPr>
      <w:r>
        <w:rPr>
          <w:color w:val="000000"/>
          <w:sz w:val="24"/>
        </w:rPr>
        <w:t xml:space="preserve">El listado encabeza con las tarjetas de resumen de la cartera, ofrece búsqueda por código, nombre, documento o teléfono y muestra por fila el límite, la deuda, el disponible y, en su lugar, los distintivos de contado o excedido. El editor sirve tanto para el alta como para la edición, sugiere el código correlativo, adapta el marcador del número al tipo de documento, advierte en línea cuando se elige crédito fiscal sin RNC, muestra el bloque de deuda y disponible sin permitir editarlo y anexa debajo la tabla del estado de cuenta. La pantalla de cuentas por cobrar totaliza </w:t>
      </w:r>
      <w:r>
        <w:rPr>
          <w:color w:val="000000"/>
          <w:sz w:val="24"/>
        </w:rPr>
        <w:lastRenderedPageBreak/>
        <w:t>cartera, monto vencido y clientes en mora, filtra por texto y por vencidos, y distingue con distintivos de color al cliente al día del atrasado. La de registro de cobro presenta la deuda pendiente, propone por defecto el saldo completo, mantiene deshabilitado el botón mientras el monto no sea positivo o supere el balance y muestra el mensaje devuelto por el servicio cuando el registro falla.</w:t>
      </w:r>
    </w:p>
    <w:p w14:paraId="79619616" w14:textId="77777777" w:rsidR="00C1613C" w:rsidRDefault="007A57CA">
      <w:pPr>
        <w:keepNext/>
        <w:spacing w:before="240" w:after="80"/>
      </w:pPr>
      <w:r>
        <w:rPr>
          <w:b/>
          <w:color w:val="000000"/>
        </w:rPr>
        <w:t>Tabla 4.5.4. Pruebas unitarias del módulo de clientes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3"/>
        <w:gridCol w:w="2324"/>
        <w:gridCol w:w="2294"/>
        <w:gridCol w:w="2359"/>
      </w:tblGrid>
      <w:tr w:rsidR="00C1613C" w14:paraId="767F7141" w14:textId="77777777">
        <w:trPr>
          <w:tblHeader/>
          <w:jc w:val="center"/>
        </w:trPr>
        <w:tc>
          <w:tcPr>
            <w:tcW w:w="2486" w:type="dxa"/>
            <w:shd w:val="clear" w:color="auto" w:fill="D9D9D9"/>
          </w:tcPr>
          <w:p w14:paraId="2FC7B704" w14:textId="77777777" w:rsidR="00C1613C" w:rsidRDefault="007A57CA">
            <w:pPr>
              <w:spacing w:before="40" w:after="40" w:line="240" w:lineRule="auto"/>
            </w:pPr>
            <w:r>
              <w:rPr>
                <w:b/>
                <w:color w:val="000000"/>
                <w:sz w:val="20"/>
              </w:rPr>
              <w:t>Archivo</w:t>
            </w:r>
          </w:p>
        </w:tc>
        <w:tc>
          <w:tcPr>
            <w:tcW w:w="2486" w:type="dxa"/>
            <w:shd w:val="clear" w:color="auto" w:fill="D9D9D9"/>
          </w:tcPr>
          <w:p w14:paraId="1BC4D305" w14:textId="77777777" w:rsidR="00C1613C" w:rsidRDefault="007A57CA">
            <w:pPr>
              <w:spacing w:before="40" w:after="40" w:line="240" w:lineRule="auto"/>
            </w:pPr>
            <w:r>
              <w:rPr>
                <w:b/>
                <w:color w:val="000000"/>
                <w:sz w:val="20"/>
              </w:rPr>
              <w:t>Métodos</w:t>
            </w:r>
          </w:p>
        </w:tc>
        <w:tc>
          <w:tcPr>
            <w:tcW w:w="2486" w:type="dxa"/>
            <w:shd w:val="clear" w:color="auto" w:fill="D9D9D9"/>
          </w:tcPr>
          <w:p w14:paraId="68E033FE" w14:textId="77777777" w:rsidR="00C1613C" w:rsidRDefault="007A57CA">
            <w:pPr>
              <w:spacing w:before="40" w:after="40" w:line="240" w:lineRule="auto"/>
            </w:pPr>
            <w:r>
              <w:rPr>
                <w:b/>
                <w:color w:val="000000"/>
                <w:sz w:val="20"/>
              </w:rPr>
              <w:t>Casos</w:t>
            </w:r>
          </w:p>
        </w:tc>
        <w:tc>
          <w:tcPr>
            <w:tcW w:w="2486" w:type="dxa"/>
            <w:shd w:val="clear" w:color="auto" w:fill="D9D9D9"/>
          </w:tcPr>
          <w:p w14:paraId="7C37748E" w14:textId="77777777" w:rsidR="00C1613C" w:rsidRDefault="007A57CA">
            <w:pPr>
              <w:spacing w:before="40" w:after="40" w:line="240" w:lineRule="auto"/>
            </w:pPr>
            <w:r>
              <w:rPr>
                <w:b/>
                <w:color w:val="000000"/>
                <w:sz w:val="20"/>
              </w:rPr>
              <w:t>Garantía verificada</w:t>
            </w:r>
          </w:p>
        </w:tc>
      </w:tr>
      <w:tr w:rsidR="00C1613C" w14:paraId="5A3C7B76" w14:textId="77777777">
        <w:trPr>
          <w:jc w:val="center"/>
        </w:trPr>
        <w:tc>
          <w:tcPr>
            <w:tcW w:w="2486" w:type="dxa"/>
            <w:shd w:val="clear" w:color="auto" w:fill="FFFFFF"/>
          </w:tcPr>
          <w:p w14:paraId="1228CC9E" w14:textId="77777777" w:rsidR="00C1613C" w:rsidRDefault="007A57CA">
            <w:pPr>
              <w:spacing w:before="40" w:after="40" w:line="240" w:lineRule="auto"/>
            </w:pPr>
            <w:proofErr w:type="spellStart"/>
            <w:r>
              <w:rPr>
                <w:color w:val="000000"/>
                <w:sz w:val="20"/>
              </w:rPr>
              <w:t>ClienteTests.cs</w:t>
            </w:r>
            <w:proofErr w:type="spellEnd"/>
          </w:p>
        </w:tc>
        <w:tc>
          <w:tcPr>
            <w:tcW w:w="2486" w:type="dxa"/>
            <w:shd w:val="clear" w:color="auto" w:fill="FFFFFF"/>
          </w:tcPr>
          <w:p w14:paraId="423E8292" w14:textId="77777777" w:rsidR="00C1613C" w:rsidRDefault="007A57CA">
            <w:pPr>
              <w:spacing w:before="40" w:after="40" w:line="240" w:lineRule="auto"/>
            </w:pPr>
            <w:r>
              <w:rPr>
                <w:color w:val="000000"/>
                <w:sz w:val="20"/>
              </w:rPr>
              <w:t>12</w:t>
            </w:r>
          </w:p>
        </w:tc>
        <w:tc>
          <w:tcPr>
            <w:tcW w:w="2486" w:type="dxa"/>
            <w:shd w:val="clear" w:color="auto" w:fill="FFFFFF"/>
          </w:tcPr>
          <w:p w14:paraId="7323E537" w14:textId="77777777" w:rsidR="00C1613C" w:rsidRDefault="007A57CA">
            <w:pPr>
              <w:spacing w:before="40" w:after="40" w:line="240" w:lineRule="auto"/>
            </w:pPr>
            <w:r>
              <w:rPr>
                <w:color w:val="000000"/>
                <w:sz w:val="20"/>
              </w:rPr>
              <w:t>19</w:t>
            </w:r>
          </w:p>
        </w:tc>
        <w:tc>
          <w:tcPr>
            <w:tcW w:w="2486" w:type="dxa"/>
            <w:shd w:val="clear" w:color="auto" w:fill="FFFFFF"/>
          </w:tcPr>
          <w:p w14:paraId="431D6870" w14:textId="77777777" w:rsidR="00C1613C" w:rsidRDefault="007A57CA">
            <w:pPr>
              <w:spacing w:before="40" w:after="40" w:line="240" w:lineRule="auto"/>
            </w:pPr>
            <w:r>
              <w:rPr>
                <w:color w:val="000000"/>
                <w:sz w:val="20"/>
              </w:rPr>
              <w:t>Que sin límite el cliente sea solo de contado; que el disponible descuente la deuda y nunca sea negativo; que se detecte al que excede el límite; que el cargo a crédito se tope exactamente en el disponible, incluido el caso límite; que el cliente inactivo no pueda fiar; que la cédula, el RNC y sus variantes con guiones o con letras se validen por longitud y composición; que el cliente de contado no necesite documento; que el crédito fiscal exija RNC; y que los códigos del enumerado sigan siendo los de la DGII, pues reasignarlos rompería los NCF</w:t>
            </w:r>
          </w:p>
        </w:tc>
      </w:tr>
      <w:tr w:rsidR="00C1613C" w14:paraId="5E8EC8D7" w14:textId="77777777">
        <w:trPr>
          <w:jc w:val="center"/>
        </w:trPr>
        <w:tc>
          <w:tcPr>
            <w:tcW w:w="2486" w:type="dxa"/>
            <w:shd w:val="clear" w:color="auto" w:fill="FFFFFF"/>
          </w:tcPr>
          <w:p w14:paraId="5D59317C" w14:textId="77777777" w:rsidR="00C1613C" w:rsidRDefault="007A57CA">
            <w:pPr>
              <w:spacing w:before="40" w:after="40" w:line="240" w:lineRule="auto"/>
            </w:pPr>
            <w:proofErr w:type="spellStart"/>
            <w:r>
              <w:rPr>
                <w:color w:val="000000"/>
                <w:sz w:val="20"/>
              </w:rPr>
              <w:t>CobroTests.cs</w:t>
            </w:r>
            <w:proofErr w:type="spellEnd"/>
          </w:p>
        </w:tc>
        <w:tc>
          <w:tcPr>
            <w:tcW w:w="2486" w:type="dxa"/>
            <w:shd w:val="clear" w:color="auto" w:fill="FFFFFF"/>
          </w:tcPr>
          <w:p w14:paraId="41CC5729" w14:textId="77777777" w:rsidR="00C1613C" w:rsidRDefault="007A57CA">
            <w:pPr>
              <w:spacing w:before="40" w:after="40" w:line="240" w:lineRule="auto"/>
            </w:pPr>
            <w:r>
              <w:rPr>
                <w:color w:val="000000"/>
                <w:sz w:val="20"/>
              </w:rPr>
              <w:t>3</w:t>
            </w:r>
          </w:p>
        </w:tc>
        <w:tc>
          <w:tcPr>
            <w:tcW w:w="2486" w:type="dxa"/>
            <w:shd w:val="clear" w:color="auto" w:fill="FFFFFF"/>
          </w:tcPr>
          <w:p w14:paraId="57389610" w14:textId="77777777" w:rsidR="00C1613C" w:rsidRDefault="007A57CA">
            <w:pPr>
              <w:spacing w:before="40" w:after="40" w:line="240" w:lineRule="auto"/>
            </w:pPr>
            <w:r>
              <w:rPr>
                <w:color w:val="000000"/>
                <w:sz w:val="20"/>
              </w:rPr>
              <w:t>3</w:t>
            </w:r>
          </w:p>
        </w:tc>
        <w:tc>
          <w:tcPr>
            <w:tcW w:w="2486" w:type="dxa"/>
            <w:shd w:val="clear" w:color="auto" w:fill="FFFFFF"/>
          </w:tcPr>
          <w:p w14:paraId="30E1B94F" w14:textId="77777777" w:rsidR="00C1613C" w:rsidRDefault="007A57CA">
            <w:pPr>
              <w:spacing w:before="40" w:after="40" w:line="240" w:lineRule="auto"/>
            </w:pPr>
            <w:r>
              <w:rPr>
                <w:color w:val="000000"/>
                <w:sz w:val="20"/>
              </w:rPr>
              <w:t>Que el cobro reduzca el balance y deje el rastro completo de balance anterior, resultante y cliente; que rechace el monto cero o negativo; y que rechace el cobro que excede la deuda</w:t>
            </w:r>
          </w:p>
        </w:tc>
      </w:tr>
    </w:tbl>
    <w:p w14:paraId="26BBC257" w14:textId="77777777" w:rsidR="00EF76A2" w:rsidRDefault="00B139D7">
      <w:pPr>
        <w:spacing w:before="40" w:after="280"/>
      </w:pPr>
      <w:r>
        <w:rPr>
          <w:i/>
          <w:color w:val="000000"/>
          <w:sz w:val="20"/>
          <w:szCs w:val="20"/>
        </w:rPr>
        <w:t>Fuente: Realización propia.</w:t>
      </w:r>
    </w:p>
    <w:p w14:paraId="0C1B3C1B" w14:textId="77777777" w:rsidR="00C1613C" w:rsidRDefault="007A57CA">
      <w:pPr>
        <w:spacing w:before="240" w:after="160"/>
        <w:jc w:val="both"/>
      </w:pPr>
      <w:r>
        <w:rPr>
          <w:color w:val="000000"/>
          <w:sz w:val="24"/>
        </w:rPr>
        <w:t>En conjunto, el módulo cuenta con quince métodos de prueba y veintidós casos ejecutables, todos dirigidos a las reglas de dominio, que es donde reside la lógica que no debe romperse.</w:t>
      </w:r>
    </w:p>
    <w:p w14:paraId="0BDD89A4" w14:textId="77777777" w:rsidR="00C1613C" w:rsidRDefault="007A57CA">
      <w:pPr>
        <w:pStyle w:val="Ttulo2"/>
        <w:spacing w:before="280" w:after="160"/>
      </w:pPr>
      <w:bookmarkStart w:id="79" w:name="_Toc236739105"/>
      <w:bookmarkStart w:id="80" w:name="_Toc237005370"/>
      <w:r>
        <w:rPr>
          <w:color w:val="000000"/>
          <w:sz w:val="28"/>
        </w:rPr>
        <w:lastRenderedPageBreak/>
        <w:t>4.6. Módulo de finanzas</w:t>
      </w:r>
      <w:bookmarkEnd w:id="79"/>
      <w:bookmarkEnd w:id="80"/>
    </w:p>
    <w:p w14:paraId="4CF60409" w14:textId="77777777" w:rsidR="00C1613C" w:rsidRDefault="007A57CA">
      <w:pPr>
        <w:spacing w:after="160"/>
        <w:jc w:val="both"/>
      </w:pPr>
      <w:r>
        <w:rPr>
          <w:color w:val="000000"/>
          <w:sz w:val="24"/>
        </w:rPr>
        <w:t>El módulo de finanzas constituye la capa analítica del sistema y es el único que no modifica dato alguno de los demás: lee lo que los otros cuatro módulos registran y lo convierte en las cifras con las que el comerciante decide. Inventario, ventas, compras y clientes describen hechos operativos, esto es, qué existe y a qué costo, qué se vendió, qué se compró y quién debe, pero ninguno responde por sí solo cuánto gana el negocio ni cuánto efectivo le queda. Finanzas cierra el circuito por dos razones: reúne esas cuatro corrientes en un solo resultado y aporta la pieza que a las demás les falta, el gasto operativo, que ningún otro módulo registra. Esa naturaleza de lector se comprueba en el registro de dependencias del módulo, que inscribe cinco repositorios y siete servicios de los cuales solo dos escriben, mientras que los tres restantes consultan facturas, líneas de factura, cobros y pagos sin seguimiento de cambios, porque nada de lo que leen les pertenece.</w:t>
      </w:r>
    </w:p>
    <w:p w14:paraId="1505B499" w14:textId="77777777" w:rsidR="00C1613C" w:rsidRDefault="007A57CA">
      <w:pPr>
        <w:spacing w:after="160"/>
        <w:jc w:val="both"/>
      </w:pPr>
      <w:r>
        <w:rPr>
          <w:color w:val="000000"/>
          <w:sz w:val="24"/>
        </w:rPr>
        <w:t xml:space="preserve">El egreso es el gasto operativo que mantiene el negocio abierto sin pasar por el inventario: alquiler, luz, agua, sueldos y transporte. La entidad Egreso guarda fecha, categoría, monto, nota opcional y usuario responsable, y se construye por una sola puerta, la fábrica estática Registrar, que lanza excepción ante todo monto menor o igual que cero y ante todo egreso sin categoría, convierte a nulo la descripción escrita en blanco y estampa el mismo usuario tanto en el campo propio como en el heredado de la auditoría. Situar la validación en el dominio permite probarla sin base de datos y garantiza que ninguna capa cree un egreso inválido. El egreso se registra ya pagado, con una sola fecha que representa tanto el momento en que se incurre como aquel en que se desembolsa, porque el </w:t>
      </w:r>
      <w:proofErr w:type="spellStart"/>
      <w:r>
        <w:rPr>
          <w:color w:val="000000"/>
          <w:sz w:val="24"/>
        </w:rPr>
        <w:t>microcomercio</w:t>
      </w:r>
      <w:proofErr w:type="spellEnd"/>
      <w:r>
        <w:rPr>
          <w:color w:val="000000"/>
          <w:sz w:val="24"/>
        </w:rPr>
        <w:t xml:space="preserve"> no lleva cuentas por pagar de sus gastos corrientes; así, esa misma fecha sirve al estado de resultados y al flujo de caja. El servicio no duplica esas reglas: comprueba que se haya elegido una categoría existente y delega la creación en la fábrica, capturando su excepción para devolverla como resultado fallido.</w:t>
      </w:r>
    </w:p>
    <w:p w14:paraId="16EE1791" w14:textId="77777777" w:rsidR="00C1613C" w:rsidRDefault="007A57CA">
      <w:pPr>
        <w:spacing w:after="160"/>
        <w:jc w:val="both"/>
      </w:pPr>
      <w:r>
        <w:rPr>
          <w:color w:val="000000"/>
          <w:sz w:val="24"/>
        </w:rPr>
        <w:t xml:space="preserve">La categoría del gasto se modeló como entidad y no como texto libre ni como enumeración cerrada, para que el comerciante añada las suyas sin tocar el código y los reportes agrupen sin errores de escritura. </w:t>
      </w:r>
      <w:proofErr w:type="spellStart"/>
      <w:r>
        <w:rPr>
          <w:color w:val="000000"/>
          <w:sz w:val="24"/>
        </w:rPr>
        <w:t>CategoriaEgreso</w:t>
      </w:r>
      <w:proofErr w:type="spellEnd"/>
      <w:r>
        <w:rPr>
          <w:color w:val="000000"/>
          <w:sz w:val="24"/>
        </w:rPr>
        <w:t xml:space="preserve"> lleva nombre, descripción, un indicador de actividad y la colección de sus egresos; el servicio la desactiva en lugar de borrarla, para no dejar sin </w:t>
      </w:r>
      <w:r>
        <w:rPr>
          <w:color w:val="000000"/>
          <w:sz w:val="24"/>
        </w:rPr>
        <w:lastRenderedPageBreak/>
        <w:t>clasificación los gastos históricos, y alimenta el desplegable únicamente con las activas. La unicidad del nombre se protege dos veces, en el servicio y en la base de datos mediante un índice único. Esa misma configuración fija el monto con dos decimales, establece la clave foránea con comportamiento restringido para impedir que se borre una categoría con egresos, y crea dos índices sobre la tabla de egresos, uno por fecha y otro compuesto por categoría y fecha, porque los reportes filtran por rango de fechas y agrupan por categoría. Ambas tablas, las únicas que el módulo posee, se generan con la migración correspondiente; al arrancar, el inicializador siembra de forma idempotente cinco categorías típicas.</w:t>
      </w:r>
    </w:p>
    <w:p w14:paraId="470AE22D" w14:textId="77777777" w:rsidR="00C1613C" w:rsidRDefault="007A57CA">
      <w:pPr>
        <w:keepNext/>
        <w:spacing w:before="200" w:after="40"/>
        <w:jc w:val="center"/>
      </w:pPr>
      <w:r>
        <w:rPr>
          <w:noProof/>
        </w:rPr>
        <w:drawing>
          <wp:inline distT="0" distB="0" distL="0" distR="0" wp14:anchorId="2AF5C222" wp14:editId="31255603">
            <wp:extent cx="5760720" cy="4947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os-3-con-finanzas-egreso.png"/>
                    <pic:cNvPicPr/>
                  </pic:nvPicPr>
                  <pic:blipFill>
                    <a:blip r:embed="rId21"/>
                    <a:stretch>
                      <a:fillRect/>
                    </a:stretch>
                  </pic:blipFill>
                  <pic:spPr>
                    <a:xfrm>
                      <a:off x="0" y="0"/>
                      <a:ext cx="5760720" cy="4947375"/>
                    </a:xfrm>
                    <a:prstGeom prst="rect">
                      <a:avLst/>
                    </a:prstGeom>
                  </pic:spPr>
                </pic:pic>
              </a:graphicData>
            </a:graphic>
          </wp:inline>
        </w:drawing>
      </w:r>
    </w:p>
    <w:p w14:paraId="0793C3A6" w14:textId="77777777" w:rsidR="00C1613C" w:rsidRDefault="007A57CA">
      <w:pPr>
        <w:spacing w:before="40" w:after="280"/>
        <w:jc w:val="center"/>
      </w:pPr>
      <w:r>
        <w:rPr>
          <w:i/>
          <w:color w:val="000000"/>
          <w:sz w:val="20"/>
        </w:rPr>
        <w:t>Figura 4.1. Pantalla de egresos: formulario de registro, filtros por fecha y categoría, y total del período. Fuente: Realización propia.</w:t>
      </w:r>
    </w:p>
    <w:p w14:paraId="4AC56EFA" w14:textId="77777777" w:rsidR="00C1613C" w:rsidRDefault="007A57CA">
      <w:pPr>
        <w:spacing w:after="160"/>
        <w:jc w:val="both"/>
      </w:pPr>
      <w:r>
        <w:rPr>
          <w:color w:val="000000"/>
          <w:sz w:val="24"/>
        </w:rPr>
        <w:lastRenderedPageBreak/>
        <w:t xml:space="preserve">La distinción conceptual más importante del módulo es que un pago a proveedor no es un egreso, y tampoco lo es una compra: las tres operaciones se parecen porque en las tres sale dinero, pero afectan la utilidad de forma distinta. La compra de mercancía no es un gasto del período en que ocurre, sino la conversión de dinero en inventario, y su costo se reconoce después, al vender, razón por la cual la línea de factura congela el costo unitario al facturar. El pago al proveedor tampoco es un gasto, sino la liquidación de una deuda ya contraída. La documentación del módulo ilustra el costo de confundirlos: si el comercio compra arroz por seiscientos cuarenta pesos, lo vende en mil y luego paga la factura, contar ese pago como egreso restaría dos veces los mismos seiscientos cuarenta y arrojaría una pérdida de doscientos ochenta donde hubo una ganancia de trescientos sesenta. El error es silencioso, pues no produce ningún fallo y sí números creíbles. El sistema lo previene por construcción, ya que el tipo </w:t>
      </w:r>
      <w:proofErr w:type="spellStart"/>
      <w:r>
        <w:rPr>
          <w:color w:val="000000"/>
          <w:sz w:val="24"/>
        </w:rPr>
        <w:t>EstadoResultados</w:t>
      </w:r>
      <w:proofErr w:type="spellEnd"/>
      <w:r>
        <w:rPr>
          <w:color w:val="000000"/>
          <w:sz w:val="24"/>
        </w:rPr>
        <w:t xml:space="preserve"> declara exactamente tres parámetros, ingresos, costo de lo vendido y egresos, de modo que un pago o un cobro no pueden entrar en él ni por descuido, porque el compilador no lo admite.</w:t>
      </w:r>
    </w:p>
    <w:p w14:paraId="133F4517" w14:textId="77777777" w:rsidR="00C1613C" w:rsidRDefault="007A57CA">
      <w:pPr>
        <w:keepNext/>
        <w:spacing w:before="240" w:after="80"/>
      </w:pPr>
      <w:r>
        <w:rPr>
          <w:b/>
          <w:color w:val="000000"/>
        </w:rPr>
        <w:t>Tabla 4.6.1. Operaciones que mueven dinero y su tratamiento en el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3"/>
        <w:gridCol w:w="1860"/>
        <w:gridCol w:w="1881"/>
        <w:gridCol w:w="1869"/>
        <w:gridCol w:w="1867"/>
      </w:tblGrid>
      <w:tr w:rsidR="00C1613C" w14:paraId="3F837B82" w14:textId="77777777">
        <w:trPr>
          <w:tblHeader/>
          <w:jc w:val="center"/>
        </w:trPr>
        <w:tc>
          <w:tcPr>
            <w:tcW w:w="1989" w:type="dxa"/>
            <w:shd w:val="clear" w:color="auto" w:fill="D9D9D9"/>
          </w:tcPr>
          <w:p w14:paraId="7D4A35C7" w14:textId="77777777" w:rsidR="00C1613C" w:rsidRDefault="007A57CA">
            <w:pPr>
              <w:spacing w:before="40" w:after="40" w:line="240" w:lineRule="auto"/>
            </w:pPr>
            <w:r>
              <w:rPr>
                <w:b/>
                <w:color w:val="000000"/>
                <w:sz w:val="18"/>
              </w:rPr>
              <w:t>Operación</w:t>
            </w:r>
          </w:p>
        </w:tc>
        <w:tc>
          <w:tcPr>
            <w:tcW w:w="1989" w:type="dxa"/>
            <w:shd w:val="clear" w:color="auto" w:fill="D9D9D9"/>
          </w:tcPr>
          <w:p w14:paraId="22FE1CDD" w14:textId="77777777" w:rsidR="00C1613C" w:rsidRDefault="007A57CA">
            <w:pPr>
              <w:spacing w:before="40" w:after="40" w:line="240" w:lineRule="auto"/>
            </w:pPr>
            <w:r>
              <w:rPr>
                <w:b/>
                <w:color w:val="000000"/>
                <w:sz w:val="18"/>
              </w:rPr>
              <w:t>Entidad y módulo</w:t>
            </w:r>
          </w:p>
        </w:tc>
        <w:tc>
          <w:tcPr>
            <w:tcW w:w="1989" w:type="dxa"/>
            <w:shd w:val="clear" w:color="auto" w:fill="D9D9D9"/>
          </w:tcPr>
          <w:p w14:paraId="09A610A5" w14:textId="77777777" w:rsidR="00C1613C" w:rsidRDefault="007A57CA">
            <w:pPr>
              <w:spacing w:before="40" w:after="40" w:line="240" w:lineRule="auto"/>
            </w:pPr>
            <w:r>
              <w:rPr>
                <w:b/>
                <w:color w:val="000000"/>
                <w:sz w:val="18"/>
              </w:rPr>
              <w:t>Naturaleza</w:t>
            </w:r>
          </w:p>
        </w:tc>
        <w:tc>
          <w:tcPr>
            <w:tcW w:w="1989" w:type="dxa"/>
            <w:shd w:val="clear" w:color="auto" w:fill="D9D9D9"/>
          </w:tcPr>
          <w:p w14:paraId="42D952EC" w14:textId="77777777" w:rsidR="00C1613C" w:rsidRDefault="007A57CA">
            <w:pPr>
              <w:spacing w:before="40" w:after="40" w:line="240" w:lineRule="auto"/>
            </w:pPr>
            <w:r>
              <w:rPr>
                <w:b/>
                <w:color w:val="000000"/>
                <w:sz w:val="18"/>
              </w:rPr>
              <w:t>Efecto en la utilidad</w:t>
            </w:r>
          </w:p>
        </w:tc>
        <w:tc>
          <w:tcPr>
            <w:tcW w:w="1989" w:type="dxa"/>
            <w:shd w:val="clear" w:color="auto" w:fill="D9D9D9"/>
          </w:tcPr>
          <w:p w14:paraId="264EFE6E" w14:textId="77777777" w:rsidR="00C1613C" w:rsidRDefault="007A57CA">
            <w:pPr>
              <w:spacing w:before="40" w:after="40" w:line="240" w:lineRule="auto"/>
            </w:pPr>
            <w:r>
              <w:rPr>
                <w:b/>
                <w:color w:val="000000"/>
                <w:sz w:val="18"/>
              </w:rPr>
              <w:t>Efecto en el efectivo</w:t>
            </w:r>
          </w:p>
        </w:tc>
      </w:tr>
      <w:tr w:rsidR="00C1613C" w14:paraId="521BB695" w14:textId="77777777">
        <w:trPr>
          <w:jc w:val="center"/>
        </w:trPr>
        <w:tc>
          <w:tcPr>
            <w:tcW w:w="1989" w:type="dxa"/>
            <w:shd w:val="clear" w:color="auto" w:fill="FFFFFF"/>
          </w:tcPr>
          <w:p w14:paraId="3225F0E3" w14:textId="77777777" w:rsidR="00C1613C" w:rsidRDefault="007A57CA">
            <w:pPr>
              <w:spacing w:before="40" w:after="40" w:line="240" w:lineRule="auto"/>
            </w:pPr>
            <w:r>
              <w:rPr>
                <w:color w:val="000000"/>
                <w:sz w:val="18"/>
              </w:rPr>
              <w:t>Egreso</w:t>
            </w:r>
          </w:p>
        </w:tc>
        <w:tc>
          <w:tcPr>
            <w:tcW w:w="1989" w:type="dxa"/>
            <w:shd w:val="clear" w:color="auto" w:fill="FFFFFF"/>
          </w:tcPr>
          <w:p w14:paraId="7496F2F4" w14:textId="77777777" w:rsidR="00C1613C" w:rsidRDefault="007A57CA">
            <w:pPr>
              <w:spacing w:before="40" w:after="40" w:line="240" w:lineRule="auto"/>
            </w:pPr>
            <w:r>
              <w:rPr>
                <w:color w:val="000000"/>
                <w:sz w:val="18"/>
              </w:rPr>
              <w:t>Egreso, en Finanzas</w:t>
            </w:r>
          </w:p>
        </w:tc>
        <w:tc>
          <w:tcPr>
            <w:tcW w:w="1989" w:type="dxa"/>
            <w:shd w:val="clear" w:color="auto" w:fill="FFFFFF"/>
          </w:tcPr>
          <w:p w14:paraId="5DF36736" w14:textId="77777777" w:rsidR="00C1613C" w:rsidRDefault="007A57CA">
            <w:pPr>
              <w:spacing w:before="40" w:after="40" w:line="240" w:lineRule="auto"/>
            </w:pPr>
            <w:r>
              <w:rPr>
                <w:color w:val="000000"/>
                <w:sz w:val="18"/>
              </w:rPr>
              <w:t>Gasto operativo fuera del inventario</w:t>
            </w:r>
          </w:p>
        </w:tc>
        <w:tc>
          <w:tcPr>
            <w:tcW w:w="1989" w:type="dxa"/>
            <w:shd w:val="clear" w:color="auto" w:fill="FFFFFF"/>
          </w:tcPr>
          <w:p w14:paraId="5DCB6419" w14:textId="77777777" w:rsidR="00C1613C" w:rsidRDefault="007A57CA">
            <w:pPr>
              <w:spacing w:before="40" w:after="40" w:line="240" w:lineRule="auto"/>
            </w:pPr>
            <w:r>
              <w:rPr>
                <w:color w:val="000000"/>
                <w:sz w:val="18"/>
              </w:rPr>
              <w:t>Lo reduce</w:t>
            </w:r>
          </w:p>
        </w:tc>
        <w:tc>
          <w:tcPr>
            <w:tcW w:w="1989" w:type="dxa"/>
            <w:shd w:val="clear" w:color="auto" w:fill="FFFFFF"/>
          </w:tcPr>
          <w:p w14:paraId="5ECBF8FC" w14:textId="77777777" w:rsidR="00C1613C" w:rsidRDefault="007A57CA">
            <w:pPr>
              <w:spacing w:before="40" w:after="40" w:line="240" w:lineRule="auto"/>
            </w:pPr>
            <w:r>
              <w:rPr>
                <w:color w:val="000000"/>
                <w:sz w:val="18"/>
              </w:rPr>
              <w:t>Lo reduce</w:t>
            </w:r>
          </w:p>
        </w:tc>
      </w:tr>
      <w:tr w:rsidR="00C1613C" w14:paraId="05A61142" w14:textId="77777777">
        <w:trPr>
          <w:jc w:val="center"/>
        </w:trPr>
        <w:tc>
          <w:tcPr>
            <w:tcW w:w="1989" w:type="dxa"/>
            <w:shd w:val="clear" w:color="auto" w:fill="FFFFFF"/>
          </w:tcPr>
          <w:p w14:paraId="0C386692" w14:textId="77777777" w:rsidR="00C1613C" w:rsidRDefault="007A57CA">
            <w:pPr>
              <w:spacing w:before="40" w:after="40" w:line="240" w:lineRule="auto"/>
            </w:pPr>
            <w:r>
              <w:rPr>
                <w:color w:val="000000"/>
                <w:sz w:val="18"/>
              </w:rPr>
              <w:t>Compra de mercancía</w:t>
            </w:r>
          </w:p>
        </w:tc>
        <w:tc>
          <w:tcPr>
            <w:tcW w:w="1989" w:type="dxa"/>
            <w:shd w:val="clear" w:color="auto" w:fill="FFFFFF"/>
          </w:tcPr>
          <w:p w14:paraId="6AC3ACDA" w14:textId="77777777" w:rsidR="00C1613C" w:rsidRDefault="007A57CA">
            <w:pPr>
              <w:spacing w:before="40" w:after="40" w:line="240" w:lineRule="auto"/>
            </w:pPr>
            <w:r>
              <w:rPr>
                <w:color w:val="000000"/>
                <w:sz w:val="18"/>
              </w:rPr>
              <w:t>Compra, en Compras</w:t>
            </w:r>
          </w:p>
        </w:tc>
        <w:tc>
          <w:tcPr>
            <w:tcW w:w="1989" w:type="dxa"/>
            <w:shd w:val="clear" w:color="auto" w:fill="FFFFFF"/>
          </w:tcPr>
          <w:p w14:paraId="6FCB21C7" w14:textId="77777777" w:rsidR="00C1613C" w:rsidRDefault="007A57CA">
            <w:pPr>
              <w:spacing w:before="40" w:after="40" w:line="240" w:lineRule="auto"/>
            </w:pPr>
            <w:r>
              <w:rPr>
                <w:color w:val="000000"/>
                <w:sz w:val="18"/>
              </w:rPr>
              <w:t>Conversión de dinero en inventario</w:t>
            </w:r>
          </w:p>
        </w:tc>
        <w:tc>
          <w:tcPr>
            <w:tcW w:w="1989" w:type="dxa"/>
            <w:shd w:val="clear" w:color="auto" w:fill="FFFFFF"/>
          </w:tcPr>
          <w:p w14:paraId="5EDBAF6D" w14:textId="77777777" w:rsidR="00C1613C" w:rsidRDefault="007A57CA">
            <w:pPr>
              <w:spacing w:before="40" w:after="40" w:line="240" w:lineRule="auto"/>
            </w:pPr>
            <w:r>
              <w:rPr>
                <w:color w:val="000000"/>
                <w:sz w:val="18"/>
              </w:rPr>
              <w:t>Ninguno hasta que se vende</w:t>
            </w:r>
          </w:p>
        </w:tc>
        <w:tc>
          <w:tcPr>
            <w:tcW w:w="1989" w:type="dxa"/>
            <w:shd w:val="clear" w:color="auto" w:fill="FFFFFF"/>
          </w:tcPr>
          <w:p w14:paraId="2CE5C43D" w14:textId="77777777" w:rsidR="00C1613C" w:rsidRDefault="007A57CA">
            <w:pPr>
              <w:spacing w:before="40" w:after="40" w:line="240" w:lineRule="auto"/>
            </w:pPr>
            <w:r>
              <w:rPr>
                <w:color w:val="000000"/>
                <w:sz w:val="18"/>
              </w:rPr>
              <w:t>Depende de la condición de pago</w:t>
            </w:r>
          </w:p>
        </w:tc>
      </w:tr>
      <w:tr w:rsidR="00C1613C" w14:paraId="2141E6C0" w14:textId="77777777">
        <w:trPr>
          <w:jc w:val="center"/>
        </w:trPr>
        <w:tc>
          <w:tcPr>
            <w:tcW w:w="1989" w:type="dxa"/>
            <w:shd w:val="clear" w:color="auto" w:fill="FFFFFF"/>
          </w:tcPr>
          <w:p w14:paraId="4EF0D430" w14:textId="77777777" w:rsidR="00C1613C" w:rsidRDefault="007A57CA">
            <w:pPr>
              <w:spacing w:before="40" w:after="40" w:line="240" w:lineRule="auto"/>
            </w:pPr>
            <w:r>
              <w:rPr>
                <w:color w:val="000000"/>
                <w:sz w:val="18"/>
              </w:rPr>
              <w:t>Pago a proveedor</w:t>
            </w:r>
          </w:p>
        </w:tc>
        <w:tc>
          <w:tcPr>
            <w:tcW w:w="1989" w:type="dxa"/>
            <w:shd w:val="clear" w:color="auto" w:fill="FFFFFF"/>
          </w:tcPr>
          <w:p w14:paraId="08090CA8" w14:textId="77777777" w:rsidR="00C1613C" w:rsidRDefault="007A57CA">
            <w:pPr>
              <w:spacing w:before="40" w:after="40" w:line="240" w:lineRule="auto"/>
            </w:pPr>
            <w:r>
              <w:rPr>
                <w:color w:val="000000"/>
                <w:sz w:val="18"/>
              </w:rPr>
              <w:t>Pago, en Compras</w:t>
            </w:r>
          </w:p>
        </w:tc>
        <w:tc>
          <w:tcPr>
            <w:tcW w:w="1989" w:type="dxa"/>
            <w:shd w:val="clear" w:color="auto" w:fill="FFFFFF"/>
          </w:tcPr>
          <w:p w14:paraId="5E374CFD" w14:textId="77777777" w:rsidR="00C1613C" w:rsidRDefault="007A57CA">
            <w:pPr>
              <w:spacing w:before="40" w:after="40" w:line="240" w:lineRule="auto"/>
            </w:pPr>
            <w:r>
              <w:rPr>
                <w:color w:val="000000"/>
                <w:sz w:val="18"/>
              </w:rPr>
              <w:t>Liquidación de una deuda</w:t>
            </w:r>
          </w:p>
        </w:tc>
        <w:tc>
          <w:tcPr>
            <w:tcW w:w="1989" w:type="dxa"/>
            <w:shd w:val="clear" w:color="auto" w:fill="FFFFFF"/>
          </w:tcPr>
          <w:p w14:paraId="0A917C73" w14:textId="77777777" w:rsidR="00C1613C" w:rsidRDefault="007A57CA">
            <w:pPr>
              <w:spacing w:before="40" w:after="40" w:line="240" w:lineRule="auto"/>
            </w:pPr>
            <w:r>
              <w:rPr>
                <w:color w:val="000000"/>
                <w:sz w:val="18"/>
              </w:rPr>
              <w:t>Ninguno</w:t>
            </w:r>
          </w:p>
        </w:tc>
        <w:tc>
          <w:tcPr>
            <w:tcW w:w="1989" w:type="dxa"/>
            <w:shd w:val="clear" w:color="auto" w:fill="FFFFFF"/>
          </w:tcPr>
          <w:p w14:paraId="0A6008E5" w14:textId="77777777" w:rsidR="00C1613C" w:rsidRDefault="007A57CA">
            <w:pPr>
              <w:spacing w:before="40" w:after="40" w:line="240" w:lineRule="auto"/>
            </w:pPr>
            <w:r>
              <w:rPr>
                <w:color w:val="000000"/>
                <w:sz w:val="18"/>
              </w:rPr>
              <w:t>Lo reduce</w:t>
            </w:r>
          </w:p>
        </w:tc>
      </w:tr>
      <w:tr w:rsidR="00C1613C" w14:paraId="414FA54C" w14:textId="77777777">
        <w:trPr>
          <w:jc w:val="center"/>
        </w:trPr>
        <w:tc>
          <w:tcPr>
            <w:tcW w:w="1989" w:type="dxa"/>
            <w:shd w:val="clear" w:color="auto" w:fill="FFFFFF"/>
          </w:tcPr>
          <w:p w14:paraId="783E1802" w14:textId="77777777" w:rsidR="00C1613C" w:rsidRDefault="007A57CA">
            <w:pPr>
              <w:spacing w:before="40" w:after="40" w:line="240" w:lineRule="auto"/>
            </w:pPr>
            <w:r>
              <w:rPr>
                <w:color w:val="000000"/>
                <w:sz w:val="18"/>
              </w:rPr>
              <w:t>Cobro a cliente</w:t>
            </w:r>
          </w:p>
        </w:tc>
        <w:tc>
          <w:tcPr>
            <w:tcW w:w="1989" w:type="dxa"/>
            <w:shd w:val="clear" w:color="auto" w:fill="FFFFFF"/>
          </w:tcPr>
          <w:p w14:paraId="012BF0C7" w14:textId="77777777" w:rsidR="00C1613C" w:rsidRDefault="007A57CA">
            <w:pPr>
              <w:spacing w:before="40" w:after="40" w:line="240" w:lineRule="auto"/>
            </w:pPr>
            <w:r>
              <w:rPr>
                <w:color w:val="000000"/>
                <w:sz w:val="18"/>
              </w:rPr>
              <w:t>Cobro, en Clientes</w:t>
            </w:r>
          </w:p>
        </w:tc>
        <w:tc>
          <w:tcPr>
            <w:tcW w:w="1989" w:type="dxa"/>
            <w:shd w:val="clear" w:color="auto" w:fill="FFFFFF"/>
          </w:tcPr>
          <w:p w14:paraId="0DC0B313" w14:textId="77777777" w:rsidR="00C1613C" w:rsidRDefault="007A57CA">
            <w:pPr>
              <w:spacing w:before="40" w:after="40" w:line="240" w:lineRule="auto"/>
            </w:pPr>
            <w:r>
              <w:rPr>
                <w:color w:val="000000"/>
                <w:sz w:val="18"/>
              </w:rPr>
              <w:t>Liquidación de una deuda del cliente</w:t>
            </w:r>
          </w:p>
        </w:tc>
        <w:tc>
          <w:tcPr>
            <w:tcW w:w="1989" w:type="dxa"/>
            <w:shd w:val="clear" w:color="auto" w:fill="FFFFFF"/>
          </w:tcPr>
          <w:p w14:paraId="34A29CE5" w14:textId="77777777" w:rsidR="00C1613C" w:rsidRDefault="007A57CA">
            <w:pPr>
              <w:spacing w:before="40" w:after="40" w:line="240" w:lineRule="auto"/>
            </w:pPr>
            <w:r>
              <w:rPr>
                <w:color w:val="000000"/>
                <w:sz w:val="18"/>
              </w:rPr>
              <w:t>Ninguno; el ingreso se reconoció al facturar</w:t>
            </w:r>
          </w:p>
        </w:tc>
        <w:tc>
          <w:tcPr>
            <w:tcW w:w="1989" w:type="dxa"/>
            <w:shd w:val="clear" w:color="auto" w:fill="FFFFFF"/>
          </w:tcPr>
          <w:p w14:paraId="5D69DCFC" w14:textId="77777777" w:rsidR="00C1613C" w:rsidRDefault="007A57CA">
            <w:pPr>
              <w:spacing w:before="40" w:after="40" w:line="240" w:lineRule="auto"/>
            </w:pPr>
            <w:r>
              <w:rPr>
                <w:color w:val="000000"/>
                <w:sz w:val="18"/>
              </w:rPr>
              <w:t>Lo aumenta</w:t>
            </w:r>
          </w:p>
        </w:tc>
      </w:tr>
    </w:tbl>
    <w:p w14:paraId="27852C6D" w14:textId="77777777" w:rsidR="00EF76A2" w:rsidRDefault="00B139D7">
      <w:pPr>
        <w:spacing w:before="40" w:after="280"/>
      </w:pPr>
      <w:r>
        <w:rPr>
          <w:i/>
          <w:color w:val="000000"/>
          <w:sz w:val="20"/>
          <w:szCs w:val="20"/>
        </w:rPr>
        <w:t>Fuente: Realización propia.</w:t>
      </w:r>
    </w:p>
    <w:p w14:paraId="3B0626F1" w14:textId="77777777" w:rsidR="00C1613C" w:rsidRDefault="007A57CA">
      <w:pPr>
        <w:spacing w:before="240" w:after="160"/>
        <w:jc w:val="both"/>
      </w:pPr>
      <w:r>
        <w:rPr>
          <w:color w:val="000000"/>
          <w:sz w:val="24"/>
        </w:rPr>
        <w:t xml:space="preserve">El estado de resultados responde cuánto gana el negocio. Su cálculo vive en el tipo </w:t>
      </w:r>
      <w:proofErr w:type="spellStart"/>
      <w:r>
        <w:rPr>
          <w:color w:val="000000"/>
          <w:sz w:val="24"/>
        </w:rPr>
        <w:t>EstadoResultados</w:t>
      </w:r>
      <w:proofErr w:type="spellEnd"/>
      <w:r>
        <w:rPr>
          <w:color w:val="000000"/>
          <w:sz w:val="24"/>
        </w:rPr>
        <w:t xml:space="preserve">, cuyas dos propiedades derivadas son literalmente el margen bruto, definido como ingresos menos costo de lo vendido, y la utilidad, definida como margen bruto menos egresos. El servicio no calcula nada por su cuenta: toma el subtotal del resumen de ingresos, el costo total del resumen de rentabilidad y el total de egresos del período. Que el ingreso sea el subtotal y no el total es deliberado: el ITBIS se recauda para la Dirección General de Impuestos Internos y no pertenece al comercio. Las pruebas dejan escrita esa cadena en sus comentarios: </w:t>
      </w:r>
      <w:r>
        <w:rPr>
          <w:color w:val="000000"/>
          <w:sz w:val="24"/>
        </w:rPr>
        <w:lastRenderedPageBreak/>
        <w:t>mil de ingresos menos seiscientos de costo menos doscientos cincuenta de egresos arrojan ciento cincuenta de utilidad, y una prueba específica confirma que el resultado puede quedar bajo cero.</w:t>
      </w:r>
    </w:p>
    <w:p w14:paraId="7610C11E" w14:textId="77777777" w:rsidR="00C1613C" w:rsidRDefault="007A57CA">
      <w:pPr>
        <w:keepNext/>
        <w:spacing w:before="240" w:after="80"/>
      </w:pPr>
      <w:r>
        <w:rPr>
          <w:b/>
          <w:color w:val="000000"/>
        </w:rPr>
        <w:t>Tabla 4.6.2. Composición del estado de resultados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9"/>
        <w:gridCol w:w="3068"/>
        <w:gridCol w:w="3253"/>
      </w:tblGrid>
      <w:tr w:rsidR="00C1613C" w14:paraId="766A0710" w14:textId="77777777">
        <w:trPr>
          <w:tblHeader/>
          <w:jc w:val="center"/>
        </w:trPr>
        <w:tc>
          <w:tcPr>
            <w:tcW w:w="3315" w:type="dxa"/>
            <w:shd w:val="clear" w:color="auto" w:fill="D9D9D9"/>
          </w:tcPr>
          <w:p w14:paraId="7BCD865E" w14:textId="77777777" w:rsidR="00C1613C" w:rsidRDefault="007A57CA">
            <w:pPr>
              <w:spacing w:before="40" w:after="40" w:line="240" w:lineRule="auto"/>
            </w:pPr>
            <w:r>
              <w:rPr>
                <w:b/>
                <w:color w:val="000000"/>
                <w:sz w:val="20"/>
              </w:rPr>
              <w:t>Renglón</w:t>
            </w:r>
          </w:p>
        </w:tc>
        <w:tc>
          <w:tcPr>
            <w:tcW w:w="3315" w:type="dxa"/>
            <w:shd w:val="clear" w:color="auto" w:fill="D9D9D9"/>
          </w:tcPr>
          <w:p w14:paraId="16A8C8B3" w14:textId="77777777" w:rsidR="00C1613C" w:rsidRDefault="007A57CA">
            <w:pPr>
              <w:spacing w:before="40" w:after="40" w:line="240" w:lineRule="auto"/>
            </w:pPr>
            <w:r>
              <w:rPr>
                <w:b/>
                <w:color w:val="000000"/>
                <w:sz w:val="20"/>
              </w:rPr>
              <w:t>Fórmula o procedencia</w:t>
            </w:r>
          </w:p>
        </w:tc>
        <w:tc>
          <w:tcPr>
            <w:tcW w:w="3315" w:type="dxa"/>
            <w:shd w:val="clear" w:color="auto" w:fill="D9D9D9"/>
          </w:tcPr>
          <w:p w14:paraId="64283AF0" w14:textId="77777777" w:rsidR="00C1613C" w:rsidRDefault="007A57CA">
            <w:pPr>
              <w:spacing w:before="40" w:after="40" w:line="240" w:lineRule="auto"/>
            </w:pPr>
            <w:r>
              <w:rPr>
                <w:b/>
                <w:color w:val="000000"/>
                <w:sz w:val="20"/>
              </w:rPr>
              <w:t>Origen en el código</w:t>
            </w:r>
          </w:p>
        </w:tc>
      </w:tr>
      <w:tr w:rsidR="00C1613C" w14:paraId="55F98ACA" w14:textId="77777777">
        <w:trPr>
          <w:jc w:val="center"/>
        </w:trPr>
        <w:tc>
          <w:tcPr>
            <w:tcW w:w="3315" w:type="dxa"/>
            <w:shd w:val="clear" w:color="auto" w:fill="FFFFFF"/>
          </w:tcPr>
          <w:p w14:paraId="5C9DF702" w14:textId="77777777" w:rsidR="00C1613C" w:rsidRDefault="007A57CA">
            <w:pPr>
              <w:spacing w:before="40" w:after="40" w:line="240" w:lineRule="auto"/>
            </w:pPr>
            <w:r>
              <w:rPr>
                <w:color w:val="000000"/>
                <w:sz w:val="20"/>
              </w:rPr>
              <w:t>Ingresos</w:t>
            </w:r>
          </w:p>
        </w:tc>
        <w:tc>
          <w:tcPr>
            <w:tcW w:w="3315" w:type="dxa"/>
            <w:shd w:val="clear" w:color="auto" w:fill="FFFFFF"/>
          </w:tcPr>
          <w:p w14:paraId="3319EDDB" w14:textId="77777777" w:rsidR="00C1613C" w:rsidRDefault="007A57CA">
            <w:pPr>
              <w:spacing w:before="40" w:after="40" w:line="240" w:lineRule="auto"/>
            </w:pPr>
            <w:r>
              <w:rPr>
                <w:color w:val="000000"/>
                <w:sz w:val="20"/>
              </w:rPr>
              <w:t>Subtotal de las facturas del período, sin ITBIS</w:t>
            </w:r>
          </w:p>
        </w:tc>
        <w:tc>
          <w:tcPr>
            <w:tcW w:w="3315" w:type="dxa"/>
            <w:shd w:val="clear" w:color="auto" w:fill="FFFFFF"/>
          </w:tcPr>
          <w:p w14:paraId="04C6B424" w14:textId="77777777" w:rsidR="00C1613C" w:rsidRDefault="007A57CA">
            <w:pPr>
              <w:spacing w:before="40" w:after="40" w:line="240" w:lineRule="auto"/>
            </w:pPr>
            <w:r>
              <w:rPr>
                <w:color w:val="000000"/>
                <w:sz w:val="20"/>
              </w:rPr>
              <w:t>Resumen de ingresos</w:t>
            </w:r>
          </w:p>
        </w:tc>
      </w:tr>
      <w:tr w:rsidR="00C1613C" w14:paraId="463FF8BD" w14:textId="77777777">
        <w:trPr>
          <w:jc w:val="center"/>
        </w:trPr>
        <w:tc>
          <w:tcPr>
            <w:tcW w:w="3315" w:type="dxa"/>
            <w:shd w:val="clear" w:color="auto" w:fill="FFFFFF"/>
          </w:tcPr>
          <w:p w14:paraId="614E4CAF" w14:textId="77777777" w:rsidR="00C1613C" w:rsidRDefault="007A57CA">
            <w:pPr>
              <w:spacing w:before="40" w:after="40" w:line="240" w:lineRule="auto"/>
            </w:pPr>
            <w:r>
              <w:rPr>
                <w:color w:val="000000"/>
                <w:sz w:val="20"/>
              </w:rPr>
              <w:t>Costo de lo vendido</w:t>
            </w:r>
          </w:p>
        </w:tc>
        <w:tc>
          <w:tcPr>
            <w:tcW w:w="3315" w:type="dxa"/>
            <w:shd w:val="clear" w:color="auto" w:fill="FFFFFF"/>
          </w:tcPr>
          <w:p w14:paraId="13E0C598" w14:textId="77777777" w:rsidR="00C1613C" w:rsidRDefault="007A57CA">
            <w:pPr>
              <w:spacing w:before="40" w:after="40" w:line="240" w:lineRule="auto"/>
            </w:pPr>
            <w:r>
              <w:rPr>
                <w:color w:val="000000"/>
                <w:sz w:val="20"/>
              </w:rPr>
              <w:t>Suma de cantidad por costo unitario congelado</w:t>
            </w:r>
          </w:p>
        </w:tc>
        <w:tc>
          <w:tcPr>
            <w:tcW w:w="3315" w:type="dxa"/>
            <w:shd w:val="clear" w:color="auto" w:fill="FFFFFF"/>
          </w:tcPr>
          <w:p w14:paraId="310920E7" w14:textId="77777777" w:rsidR="00C1613C" w:rsidRDefault="007A57CA">
            <w:pPr>
              <w:spacing w:before="40" w:after="40" w:line="240" w:lineRule="auto"/>
            </w:pPr>
            <w:r>
              <w:rPr>
                <w:color w:val="000000"/>
                <w:sz w:val="20"/>
              </w:rPr>
              <w:t>Resumen de rentabilidad</w:t>
            </w:r>
          </w:p>
        </w:tc>
      </w:tr>
      <w:tr w:rsidR="00C1613C" w14:paraId="155A7778" w14:textId="77777777">
        <w:trPr>
          <w:jc w:val="center"/>
        </w:trPr>
        <w:tc>
          <w:tcPr>
            <w:tcW w:w="3315" w:type="dxa"/>
            <w:shd w:val="clear" w:color="auto" w:fill="FFFFFF"/>
          </w:tcPr>
          <w:p w14:paraId="1F3634B1" w14:textId="77777777" w:rsidR="00C1613C" w:rsidRDefault="007A57CA">
            <w:pPr>
              <w:spacing w:before="40" w:after="40" w:line="240" w:lineRule="auto"/>
            </w:pPr>
            <w:r>
              <w:rPr>
                <w:color w:val="000000"/>
                <w:sz w:val="20"/>
              </w:rPr>
              <w:t>Margen bruto</w:t>
            </w:r>
          </w:p>
        </w:tc>
        <w:tc>
          <w:tcPr>
            <w:tcW w:w="3315" w:type="dxa"/>
            <w:shd w:val="clear" w:color="auto" w:fill="FFFFFF"/>
          </w:tcPr>
          <w:p w14:paraId="7D902F75" w14:textId="77777777" w:rsidR="00C1613C" w:rsidRDefault="007A57CA">
            <w:pPr>
              <w:spacing w:before="40" w:after="40" w:line="240" w:lineRule="auto"/>
            </w:pPr>
            <w:r>
              <w:rPr>
                <w:color w:val="000000"/>
                <w:sz w:val="20"/>
              </w:rPr>
              <w:t>Ingresos menos costo de lo vendido</w:t>
            </w:r>
          </w:p>
        </w:tc>
        <w:tc>
          <w:tcPr>
            <w:tcW w:w="3315" w:type="dxa"/>
            <w:shd w:val="clear" w:color="auto" w:fill="FFFFFF"/>
          </w:tcPr>
          <w:p w14:paraId="1F798E72" w14:textId="77777777" w:rsidR="00C1613C" w:rsidRDefault="007A57CA">
            <w:pPr>
              <w:spacing w:before="40" w:after="40" w:line="240" w:lineRule="auto"/>
            </w:pPr>
            <w:proofErr w:type="spellStart"/>
            <w:r>
              <w:rPr>
                <w:color w:val="000000"/>
                <w:sz w:val="20"/>
              </w:rPr>
              <w:t>EstadoResultados.MargenBruto</w:t>
            </w:r>
            <w:proofErr w:type="spellEnd"/>
          </w:p>
        </w:tc>
      </w:tr>
      <w:tr w:rsidR="00C1613C" w14:paraId="17DD73DF" w14:textId="77777777">
        <w:trPr>
          <w:jc w:val="center"/>
        </w:trPr>
        <w:tc>
          <w:tcPr>
            <w:tcW w:w="3315" w:type="dxa"/>
            <w:shd w:val="clear" w:color="auto" w:fill="FFFFFF"/>
          </w:tcPr>
          <w:p w14:paraId="4AA5F815" w14:textId="77777777" w:rsidR="00C1613C" w:rsidRDefault="007A57CA">
            <w:pPr>
              <w:spacing w:before="40" w:after="40" w:line="240" w:lineRule="auto"/>
            </w:pPr>
            <w:r>
              <w:rPr>
                <w:color w:val="000000"/>
                <w:sz w:val="20"/>
              </w:rPr>
              <w:t>Egresos</w:t>
            </w:r>
          </w:p>
        </w:tc>
        <w:tc>
          <w:tcPr>
            <w:tcW w:w="3315" w:type="dxa"/>
            <w:shd w:val="clear" w:color="auto" w:fill="FFFFFF"/>
          </w:tcPr>
          <w:p w14:paraId="5C2B0E07" w14:textId="77777777" w:rsidR="00C1613C" w:rsidRDefault="007A57CA">
            <w:pPr>
              <w:spacing w:before="40" w:after="40" w:line="240" w:lineRule="auto"/>
            </w:pPr>
            <w:r>
              <w:rPr>
                <w:color w:val="000000"/>
                <w:sz w:val="20"/>
              </w:rPr>
              <w:t>Suma de los montos del período</w:t>
            </w:r>
          </w:p>
        </w:tc>
        <w:tc>
          <w:tcPr>
            <w:tcW w:w="3315" w:type="dxa"/>
            <w:shd w:val="clear" w:color="auto" w:fill="FFFFFF"/>
          </w:tcPr>
          <w:p w14:paraId="7AC5F88F" w14:textId="77777777" w:rsidR="00C1613C" w:rsidRDefault="007A57CA">
            <w:pPr>
              <w:spacing w:before="40" w:after="40" w:line="240" w:lineRule="auto"/>
            </w:pPr>
            <w:proofErr w:type="spellStart"/>
            <w:r>
              <w:rPr>
                <w:color w:val="000000"/>
                <w:sz w:val="20"/>
              </w:rPr>
              <w:t>EgresoService</w:t>
            </w:r>
            <w:proofErr w:type="spellEnd"/>
          </w:p>
        </w:tc>
      </w:tr>
      <w:tr w:rsidR="00C1613C" w14:paraId="6F878FB4" w14:textId="77777777">
        <w:trPr>
          <w:jc w:val="center"/>
        </w:trPr>
        <w:tc>
          <w:tcPr>
            <w:tcW w:w="3315" w:type="dxa"/>
            <w:shd w:val="clear" w:color="auto" w:fill="FFFFFF"/>
          </w:tcPr>
          <w:p w14:paraId="25B2F779" w14:textId="77777777" w:rsidR="00C1613C" w:rsidRDefault="007A57CA">
            <w:pPr>
              <w:spacing w:before="40" w:after="40" w:line="240" w:lineRule="auto"/>
            </w:pPr>
            <w:r>
              <w:rPr>
                <w:color w:val="000000"/>
                <w:sz w:val="20"/>
              </w:rPr>
              <w:t>Utilidad</w:t>
            </w:r>
          </w:p>
        </w:tc>
        <w:tc>
          <w:tcPr>
            <w:tcW w:w="3315" w:type="dxa"/>
            <w:shd w:val="clear" w:color="auto" w:fill="FFFFFF"/>
          </w:tcPr>
          <w:p w14:paraId="5DCC9F0B" w14:textId="77777777" w:rsidR="00C1613C" w:rsidRDefault="007A57CA">
            <w:pPr>
              <w:spacing w:before="40" w:after="40" w:line="240" w:lineRule="auto"/>
            </w:pPr>
            <w:r>
              <w:rPr>
                <w:color w:val="000000"/>
                <w:sz w:val="20"/>
              </w:rPr>
              <w:t>Margen bruto menos egresos</w:t>
            </w:r>
          </w:p>
        </w:tc>
        <w:tc>
          <w:tcPr>
            <w:tcW w:w="3315" w:type="dxa"/>
            <w:shd w:val="clear" w:color="auto" w:fill="FFFFFF"/>
          </w:tcPr>
          <w:p w14:paraId="0DFE4AC8" w14:textId="77777777" w:rsidR="00C1613C" w:rsidRDefault="007A57CA">
            <w:pPr>
              <w:spacing w:before="40" w:after="40" w:line="240" w:lineRule="auto"/>
            </w:pPr>
            <w:proofErr w:type="spellStart"/>
            <w:r>
              <w:rPr>
                <w:color w:val="000000"/>
                <w:sz w:val="20"/>
              </w:rPr>
              <w:t>EstadoResultados.Utilidad</w:t>
            </w:r>
            <w:proofErr w:type="spellEnd"/>
          </w:p>
        </w:tc>
      </w:tr>
    </w:tbl>
    <w:p w14:paraId="3EA0DD4F" w14:textId="77777777" w:rsidR="00EF76A2" w:rsidRDefault="00B139D7">
      <w:pPr>
        <w:spacing w:before="40" w:after="280"/>
      </w:pPr>
      <w:r>
        <w:rPr>
          <w:i/>
          <w:color w:val="000000"/>
          <w:sz w:val="20"/>
          <w:szCs w:val="20"/>
        </w:rPr>
        <w:t>Fuente: Realización propia.</w:t>
      </w:r>
    </w:p>
    <w:p w14:paraId="3C56EF59" w14:textId="77777777" w:rsidR="00C1613C" w:rsidRDefault="007A57CA">
      <w:pPr>
        <w:spacing w:before="240" w:after="160"/>
        <w:jc w:val="both"/>
      </w:pPr>
      <w:r>
        <w:rPr>
          <w:color w:val="000000"/>
          <w:sz w:val="24"/>
        </w:rPr>
        <w:t xml:space="preserve">El flujo de caja responde una pregunta distinta: cuánto efectivo entra y sale de la gaveta. El tipo </w:t>
      </w:r>
      <w:proofErr w:type="spellStart"/>
      <w:r>
        <w:rPr>
          <w:color w:val="000000"/>
          <w:sz w:val="24"/>
        </w:rPr>
        <w:t>FlujoCaja</w:t>
      </w:r>
      <w:proofErr w:type="spellEnd"/>
      <w:r>
        <w:rPr>
          <w:color w:val="000000"/>
          <w:sz w:val="24"/>
        </w:rPr>
        <w:t xml:space="preserve"> define las entradas como la suma de las ventas de contado y los cobros, las salidas como la suma de los egresos y los pagos, y el efectivo neto como la diferencia entre ambas. Aquí sí entra el ITBIS de las ventas de contado, y el comentario del propio servicio explica por qué: es dinero que de verdad entró a la caja. No entran, en cambio, las ventas a crédito no cobradas, pues se </w:t>
      </w:r>
      <w:proofErr w:type="gramStart"/>
      <w:r>
        <w:rPr>
          <w:color w:val="000000"/>
          <w:sz w:val="24"/>
        </w:rPr>
        <w:t>vendió</w:t>
      </w:r>
      <w:proofErr w:type="gramEnd"/>
      <w:r>
        <w:rPr>
          <w:color w:val="000000"/>
          <w:sz w:val="24"/>
        </w:rPr>
        <w:t xml:space="preserve"> pero aún no hay dinero. Que utilidad y efectivo sean magnitudes distintas queda demostrado con una sola venta: la verificación documentada del módulo registra que una venta de cien pesos más dieciocho de ITBIS, con costo congelado de sesenta, produjo una utilidad de cuarenta pesos y un efectivo neto de ciento dieciocho, y que un pago posterior a proveedor de setenta con ochenta bajó el efectivo a cuarenta y siete con veinte sin mover la utilidad ni un centavo.</w:t>
      </w:r>
    </w:p>
    <w:p w14:paraId="6E290664" w14:textId="77777777" w:rsidR="00C1613C" w:rsidRDefault="007A57CA">
      <w:pPr>
        <w:keepNext/>
        <w:spacing w:before="240" w:after="80"/>
      </w:pPr>
      <w:r>
        <w:rPr>
          <w:b/>
          <w:color w:val="000000"/>
        </w:rPr>
        <w:t>Tabla 4.6.3. Estado de resultados frente a flujo de caja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8"/>
        <w:gridCol w:w="3135"/>
        <w:gridCol w:w="3127"/>
      </w:tblGrid>
      <w:tr w:rsidR="00C1613C" w14:paraId="36E13061" w14:textId="77777777">
        <w:trPr>
          <w:tblHeader/>
          <w:jc w:val="center"/>
        </w:trPr>
        <w:tc>
          <w:tcPr>
            <w:tcW w:w="3315" w:type="dxa"/>
            <w:shd w:val="clear" w:color="auto" w:fill="D9D9D9"/>
          </w:tcPr>
          <w:p w14:paraId="36E71B19" w14:textId="77777777" w:rsidR="00C1613C" w:rsidRDefault="007A57CA">
            <w:pPr>
              <w:spacing w:before="40" w:after="40" w:line="240" w:lineRule="auto"/>
            </w:pPr>
            <w:r>
              <w:rPr>
                <w:b/>
                <w:color w:val="000000"/>
                <w:sz w:val="20"/>
              </w:rPr>
              <w:t>Aspecto</w:t>
            </w:r>
          </w:p>
        </w:tc>
        <w:tc>
          <w:tcPr>
            <w:tcW w:w="3315" w:type="dxa"/>
            <w:shd w:val="clear" w:color="auto" w:fill="D9D9D9"/>
          </w:tcPr>
          <w:p w14:paraId="5B074FCB" w14:textId="77777777" w:rsidR="00C1613C" w:rsidRDefault="007A57CA">
            <w:pPr>
              <w:spacing w:before="40" w:after="40" w:line="240" w:lineRule="auto"/>
            </w:pPr>
            <w:r>
              <w:rPr>
                <w:b/>
                <w:color w:val="000000"/>
                <w:sz w:val="20"/>
              </w:rPr>
              <w:t>Estado de resultados</w:t>
            </w:r>
          </w:p>
        </w:tc>
        <w:tc>
          <w:tcPr>
            <w:tcW w:w="3315" w:type="dxa"/>
            <w:shd w:val="clear" w:color="auto" w:fill="D9D9D9"/>
          </w:tcPr>
          <w:p w14:paraId="428D040D" w14:textId="77777777" w:rsidR="00C1613C" w:rsidRDefault="007A57CA">
            <w:pPr>
              <w:spacing w:before="40" w:after="40" w:line="240" w:lineRule="auto"/>
            </w:pPr>
            <w:r>
              <w:rPr>
                <w:b/>
                <w:color w:val="000000"/>
                <w:sz w:val="20"/>
              </w:rPr>
              <w:t>Flujo de caja</w:t>
            </w:r>
          </w:p>
        </w:tc>
      </w:tr>
      <w:tr w:rsidR="00C1613C" w14:paraId="51811C6D" w14:textId="77777777">
        <w:trPr>
          <w:jc w:val="center"/>
        </w:trPr>
        <w:tc>
          <w:tcPr>
            <w:tcW w:w="3315" w:type="dxa"/>
            <w:shd w:val="clear" w:color="auto" w:fill="FFFFFF"/>
          </w:tcPr>
          <w:p w14:paraId="7809C1EA" w14:textId="77777777" w:rsidR="00C1613C" w:rsidRDefault="007A57CA">
            <w:pPr>
              <w:spacing w:before="40" w:after="40" w:line="240" w:lineRule="auto"/>
            </w:pPr>
            <w:r>
              <w:rPr>
                <w:color w:val="000000"/>
                <w:sz w:val="20"/>
              </w:rPr>
              <w:t>Pregunta que responde</w:t>
            </w:r>
          </w:p>
        </w:tc>
        <w:tc>
          <w:tcPr>
            <w:tcW w:w="3315" w:type="dxa"/>
            <w:shd w:val="clear" w:color="auto" w:fill="FFFFFF"/>
          </w:tcPr>
          <w:p w14:paraId="2961358E" w14:textId="77777777" w:rsidR="00C1613C" w:rsidRDefault="007A57CA">
            <w:pPr>
              <w:spacing w:before="40" w:after="40" w:line="240" w:lineRule="auto"/>
            </w:pPr>
            <w:r>
              <w:rPr>
                <w:color w:val="000000"/>
                <w:sz w:val="20"/>
              </w:rPr>
              <w:t>Cuánto gana el negocio</w:t>
            </w:r>
          </w:p>
        </w:tc>
        <w:tc>
          <w:tcPr>
            <w:tcW w:w="3315" w:type="dxa"/>
            <w:shd w:val="clear" w:color="auto" w:fill="FFFFFF"/>
          </w:tcPr>
          <w:p w14:paraId="115052B1" w14:textId="77777777" w:rsidR="00C1613C" w:rsidRDefault="007A57CA">
            <w:pPr>
              <w:spacing w:before="40" w:after="40" w:line="240" w:lineRule="auto"/>
            </w:pPr>
            <w:r>
              <w:rPr>
                <w:color w:val="000000"/>
                <w:sz w:val="20"/>
              </w:rPr>
              <w:t>Cuánto efectivo entra y sale</w:t>
            </w:r>
          </w:p>
        </w:tc>
      </w:tr>
      <w:tr w:rsidR="00C1613C" w14:paraId="1C423D91" w14:textId="77777777">
        <w:trPr>
          <w:jc w:val="center"/>
        </w:trPr>
        <w:tc>
          <w:tcPr>
            <w:tcW w:w="3315" w:type="dxa"/>
            <w:shd w:val="clear" w:color="auto" w:fill="FFFFFF"/>
          </w:tcPr>
          <w:p w14:paraId="612C706A" w14:textId="77777777" w:rsidR="00C1613C" w:rsidRDefault="007A57CA">
            <w:pPr>
              <w:spacing w:before="40" w:after="40" w:line="240" w:lineRule="auto"/>
            </w:pPr>
            <w:r>
              <w:rPr>
                <w:color w:val="000000"/>
                <w:sz w:val="20"/>
              </w:rPr>
              <w:t>Tipo de dominio</w:t>
            </w:r>
          </w:p>
        </w:tc>
        <w:tc>
          <w:tcPr>
            <w:tcW w:w="3315" w:type="dxa"/>
            <w:shd w:val="clear" w:color="auto" w:fill="FFFFFF"/>
          </w:tcPr>
          <w:p w14:paraId="00E18527" w14:textId="77777777" w:rsidR="00C1613C" w:rsidRDefault="007A57CA">
            <w:pPr>
              <w:spacing w:before="40" w:after="40" w:line="240" w:lineRule="auto"/>
            </w:pPr>
            <w:proofErr w:type="spellStart"/>
            <w:r>
              <w:rPr>
                <w:color w:val="000000"/>
                <w:sz w:val="20"/>
              </w:rPr>
              <w:t>EstadoResultados</w:t>
            </w:r>
            <w:proofErr w:type="spellEnd"/>
          </w:p>
        </w:tc>
        <w:tc>
          <w:tcPr>
            <w:tcW w:w="3315" w:type="dxa"/>
            <w:shd w:val="clear" w:color="auto" w:fill="FFFFFF"/>
          </w:tcPr>
          <w:p w14:paraId="66BDD932" w14:textId="77777777" w:rsidR="00C1613C" w:rsidRDefault="007A57CA">
            <w:pPr>
              <w:spacing w:before="40" w:after="40" w:line="240" w:lineRule="auto"/>
            </w:pPr>
            <w:proofErr w:type="spellStart"/>
            <w:r>
              <w:rPr>
                <w:color w:val="000000"/>
                <w:sz w:val="20"/>
              </w:rPr>
              <w:t>FlujoCaja</w:t>
            </w:r>
            <w:proofErr w:type="spellEnd"/>
          </w:p>
        </w:tc>
      </w:tr>
      <w:tr w:rsidR="00C1613C" w14:paraId="3C8C4F16" w14:textId="77777777">
        <w:trPr>
          <w:jc w:val="center"/>
        </w:trPr>
        <w:tc>
          <w:tcPr>
            <w:tcW w:w="3315" w:type="dxa"/>
            <w:shd w:val="clear" w:color="auto" w:fill="FFFFFF"/>
          </w:tcPr>
          <w:p w14:paraId="34409FEB" w14:textId="77777777" w:rsidR="00C1613C" w:rsidRDefault="007A57CA">
            <w:pPr>
              <w:spacing w:before="40" w:after="40" w:line="240" w:lineRule="auto"/>
            </w:pPr>
            <w:r>
              <w:rPr>
                <w:color w:val="000000"/>
                <w:sz w:val="20"/>
              </w:rPr>
              <w:t>Ventas que suma</w:t>
            </w:r>
          </w:p>
        </w:tc>
        <w:tc>
          <w:tcPr>
            <w:tcW w:w="3315" w:type="dxa"/>
            <w:shd w:val="clear" w:color="auto" w:fill="FFFFFF"/>
          </w:tcPr>
          <w:p w14:paraId="2E43D5B6" w14:textId="77777777" w:rsidR="00C1613C" w:rsidRDefault="007A57CA">
            <w:pPr>
              <w:spacing w:before="40" w:after="40" w:line="240" w:lineRule="auto"/>
            </w:pPr>
            <w:r>
              <w:rPr>
                <w:color w:val="000000"/>
                <w:sz w:val="20"/>
              </w:rPr>
              <w:t>Contado y crédito, por subtotal</w:t>
            </w:r>
          </w:p>
        </w:tc>
        <w:tc>
          <w:tcPr>
            <w:tcW w:w="3315" w:type="dxa"/>
            <w:shd w:val="clear" w:color="auto" w:fill="FFFFFF"/>
          </w:tcPr>
          <w:p w14:paraId="7B6A6AB3" w14:textId="77777777" w:rsidR="00C1613C" w:rsidRDefault="007A57CA">
            <w:pPr>
              <w:spacing w:before="40" w:after="40" w:line="240" w:lineRule="auto"/>
            </w:pPr>
            <w:r>
              <w:rPr>
                <w:color w:val="000000"/>
                <w:sz w:val="20"/>
              </w:rPr>
              <w:t>Solo contado, por total</w:t>
            </w:r>
          </w:p>
        </w:tc>
      </w:tr>
      <w:tr w:rsidR="00C1613C" w14:paraId="35D7F4D0" w14:textId="77777777">
        <w:trPr>
          <w:jc w:val="center"/>
        </w:trPr>
        <w:tc>
          <w:tcPr>
            <w:tcW w:w="3315" w:type="dxa"/>
            <w:shd w:val="clear" w:color="auto" w:fill="FFFFFF"/>
          </w:tcPr>
          <w:p w14:paraId="6DC2D4C8" w14:textId="77777777" w:rsidR="00C1613C" w:rsidRDefault="007A57CA">
            <w:pPr>
              <w:spacing w:before="40" w:after="40" w:line="240" w:lineRule="auto"/>
            </w:pPr>
            <w:r>
              <w:rPr>
                <w:color w:val="000000"/>
                <w:sz w:val="20"/>
              </w:rPr>
              <w:t>Tratamiento del ITBIS</w:t>
            </w:r>
          </w:p>
        </w:tc>
        <w:tc>
          <w:tcPr>
            <w:tcW w:w="3315" w:type="dxa"/>
            <w:shd w:val="clear" w:color="auto" w:fill="FFFFFF"/>
          </w:tcPr>
          <w:p w14:paraId="6669FC08" w14:textId="77777777" w:rsidR="00C1613C" w:rsidRDefault="007A57CA">
            <w:pPr>
              <w:spacing w:before="40" w:after="40" w:line="240" w:lineRule="auto"/>
            </w:pPr>
            <w:r>
              <w:rPr>
                <w:color w:val="000000"/>
                <w:sz w:val="20"/>
              </w:rPr>
              <w:t>Excluido</w:t>
            </w:r>
          </w:p>
        </w:tc>
        <w:tc>
          <w:tcPr>
            <w:tcW w:w="3315" w:type="dxa"/>
            <w:shd w:val="clear" w:color="auto" w:fill="FFFFFF"/>
          </w:tcPr>
          <w:p w14:paraId="0AF6B705" w14:textId="77777777" w:rsidR="00C1613C" w:rsidRDefault="007A57CA">
            <w:pPr>
              <w:spacing w:before="40" w:after="40" w:line="240" w:lineRule="auto"/>
            </w:pPr>
            <w:r>
              <w:rPr>
                <w:color w:val="000000"/>
                <w:sz w:val="20"/>
              </w:rPr>
              <w:t>Incluido en las ventas de contado</w:t>
            </w:r>
          </w:p>
        </w:tc>
      </w:tr>
      <w:tr w:rsidR="00C1613C" w14:paraId="2E073808" w14:textId="77777777">
        <w:trPr>
          <w:jc w:val="center"/>
        </w:trPr>
        <w:tc>
          <w:tcPr>
            <w:tcW w:w="3315" w:type="dxa"/>
            <w:shd w:val="clear" w:color="auto" w:fill="FFFFFF"/>
          </w:tcPr>
          <w:p w14:paraId="38D799AB" w14:textId="77777777" w:rsidR="00C1613C" w:rsidRDefault="007A57CA">
            <w:pPr>
              <w:spacing w:before="40" w:after="40" w:line="240" w:lineRule="auto"/>
            </w:pPr>
            <w:r>
              <w:rPr>
                <w:color w:val="000000"/>
                <w:sz w:val="20"/>
              </w:rPr>
              <w:t>Cobros y pagos</w:t>
            </w:r>
          </w:p>
        </w:tc>
        <w:tc>
          <w:tcPr>
            <w:tcW w:w="3315" w:type="dxa"/>
            <w:shd w:val="clear" w:color="auto" w:fill="FFFFFF"/>
          </w:tcPr>
          <w:p w14:paraId="422F0140" w14:textId="77777777" w:rsidR="00C1613C" w:rsidRDefault="007A57CA">
            <w:pPr>
              <w:spacing w:before="40" w:after="40" w:line="240" w:lineRule="auto"/>
            </w:pPr>
            <w:r>
              <w:rPr>
                <w:color w:val="000000"/>
                <w:sz w:val="20"/>
              </w:rPr>
              <w:t>No participan</w:t>
            </w:r>
          </w:p>
        </w:tc>
        <w:tc>
          <w:tcPr>
            <w:tcW w:w="3315" w:type="dxa"/>
            <w:shd w:val="clear" w:color="auto" w:fill="FFFFFF"/>
          </w:tcPr>
          <w:p w14:paraId="204FBCB5" w14:textId="77777777" w:rsidR="00C1613C" w:rsidRDefault="007A57CA">
            <w:pPr>
              <w:spacing w:before="40" w:after="40" w:line="240" w:lineRule="auto"/>
            </w:pPr>
            <w:r>
              <w:rPr>
                <w:color w:val="000000"/>
                <w:sz w:val="20"/>
              </w:rPr>
              <w:t>Entrada y salida respectivamente</w:t>
            </w:r>
          </w:p>
        </w:tc>
      </w:tr>
      <w:tr w:rsidR="00C1613C" w14:paraId="308C0201" w14:textId="77777777">
        <w:trPr>
          <w:jc w:val="center"/>
        </w:trPr>
        <w:tc>
          <w:tcPr>
            <w:tcW w:w="3315" w:type="dxa"/>
            <w:shd w:val="clear" w:color="auto" w:fill="FFFFFF"/>
          </w:tcPr>
          <w:p w14:paraId="65FD614C" w14:textId="77777777" w:rsidR="00C1613C" w:rsidRDefault="007A57CA">
            <w:pPr>
              <w:spacing w:before="40" w:after="40" w:line="240" w:lineRule="auto"/>
            </w:pPr>
            <w:r>
              <w:rPr>
                <w:color w:val="000000"/>
                <w:sz w:val="20"/>
              </w:rPr>
              <w:t>Resultado final</w:t>
            </w:r>
          </w:p>
        </w:tc>
        <w:tc>
          <w:tcPr>
            <w:tcW w:w="3315" w:type="dxa"/>
            <w:shd w:val="clear" w:color="auto" w:fill="FFFFFF"/>
          </w:tcPr>
          <w:p w14:paraId="448A8B02" w14:textId="77777777" w:rsidR="00C1613C" w:rsidRDefault="007A57CA">
            <w:pPr>
              <w:spacing w:before="40" w:after="40" w:line="240" w:lineRule="auto"/>
            </w:pPr>
            <w:r>
              <w:rPr>
                <w:color w:val="000000"/>
                <w:sz w:val="20"/>
              </w:rPr>
              <w:t>Utilidad</w:t>
            </w:r>
          </w:p>
        </w:tc>
        <w:tc>
          <w:tcPr>
            <w:tcW w:w="3315" w:type="dxa"/>
            <w:shd w:val="clear" w:color="auto" w:fill="FFFFFF"/>
          </w:tcPr>
          <w:p w14:paraId="1203A2DF" w14:textId="77777777" w:rsidR="00C1613C" w:rsidRDefault="007A57CA">
            <w:pPr>
              <w:spacing w:before="40" w:after="40" w:line="240" w:lineRule="auto"/>
            </w:pPr>
            <w:r>
              <w:rPr>
                <w:color w:val="000000"/>
                <w:sz w:val="20"/>
              </w:rPr>
              <w:t>Efectivo neto</w:t>
            </w:r>
          </w:p>
        </w:tc>
      </w:tr>
    </w:tbl>
    <w:p w14:paraId="0635B4A9" w14:textId="77777777" w:rsidR="00EF76A2" w:rsidRDefault="00B139D7">
      <w:pPr>
        <w:spacing w:before="40" w:after="280"/>
      </w:pPr>
      <w:r>
        <w:rPr>
          <w:i/>
          <w:color w:val="000000"/>
          <w:sz w:val="20"/>
          <w:szCs w:val="20"/>
        </w:rPr>
        <w:lastRenderedPageBreak/>
        <w:t>Fuente: Realización propia.</w:t>
      </w:r>
    </w:p>
    <w:p w14:paraId="55607822" w14:textId="77777777" w:rsidR="00C1613C" w:rsidRDefault="007A57CA">
      <w:pPr>
        <w:spacing w:before="240" w:after="160"/>
        <w:jc w:val="both"/>
      </w:pPr>
      <w:r>
        <w:rPr>
          <w:color w:val="000000"/>
          <w:sz w:val="24"/>
        </w:rPr>
        <w:t>El reporte de ingresos agrupa las facturas del período por condición de pago y separa el impuesto del ingreso propio. La calculadora descarta primero las anuladas, porque una venta anulada no es un ingreso, y luego resume contado y crédito con cantidad, subtotal, ITBIS y total, redondeando cada importe. Merece destacarse una decisión documentada en el contrato del repositorio: este trae tanto las emitidas como las anuladas y es la calculadora del dominio la que descarta estas últimas, para que la regla sea verificable con una prueba unitaria. El reporte de rentabilidad responde en qué gana el negocio. Su calculadora recibe una colección de renglones vendidos, excluye los que pertenecen a facturas anuladas y produce tres cortes, el total, el detalle por producto y el detalle por categoría, ordenando ambos desgloses por margen descendente para que lo primero que se lea sea lo que más deja. El margen es el subtotal menos el costo, y el porcentaje se calcula sobre el subtotal con una guarda que devuelve cero cuando este es cero. La exactitud descansa en el costo congelado: el repositorio proyecta el costo como cantidad por costo unitario tomado de la línea y nunca del producto, con lo que el margen de una venta pasada no se altera si el costo del producto sube por una compra posterior valorada al promedio ponderado.</w:t>
      </w:r>
    </w:p>
    <w:p w14:paraId="70ED87CA" w14:textId="77777777" w:rsidR="00C1613C" w:rsidRDefault="007A57CA">
      <w:pPr>
        <w:keepNext/>
        <w:spacing w:before="240" w:after="80"/>
      </w:pPr>
      <w:r>
        <w:rPr>
          <w:b/>
          <w:color w:val="000000"/>
        </w:rPr>
        <w:t>Tabla 4.6.4. Estructura de los cuatro reportes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1"/>
        <w:gridCol w:w="2697"/>
        <w:gridCol w:w="2483"/>
        <w:gridCol w:w="2079"/>
      </w:tblGrid>
      <w:tr w:rsidR="00C1613C" w14:paraId="32DF23C5" w14:textId="77777777">
        <w:trPr>
          <w:tblHeader/>
          <w:jc w:val="center"/>
        </w:trPr>
        <w:tc>
          <w:tcPr>
            <w:tcW w:w="2486" w:type="dxa"/>
            <w:shd w:val="clear" w:color="auto" w:fill="D9D9D9"/>
          </w:tcPr>
          <w:p w14:paraId="637F4F9C" w14:textId="77777777" w:rsidR="00C1613C" w:rsidRDefault="007A57CA">
            <w:pPr>
              <w:spacing w:before="40" w:after="40" w:line="240" w:lineRule="auto"/>
            </w:pPr>
            <w:r>
              <w:rPr>
                <w:b/>
                <w:color w:val="000000"/>
                <w:sz w:val="20"/>
              </w:rPr>
              <w:t>Reporte</w:t>
            </w:r>
          </w:p>
        </w:tc>
        <w:tc>
          <w:tcPr>
            <w:tcW w:w="2486" w:type="dxa"/>
            <w:shd w:val="clear" w:color="auto" w:fill="D9D9D9"/>
          </w:tcPr>
          <w:p w14:paraId="261DFDFF" w14:textId="77777777" w:rsidR="00C1613C" w:rsidRDefault="007A57CA">
            <w:pPr>
              <w:spacing w:before="40" w:after="40" w:line="240" w:lineRule="auto"/>
            </w:pPr>
            <w:r>
              <w:rPr>
                <w:b/>
                <w:color w:val="000000"/>
                <w:sz w:val="20"/>
              </w:rPr>
              <w:t>Cálculo de dominio</w:t>
            </w:r>
          </w:p>
        </w:tc>
        <w:tc>
          <w:tcPr>
            <w:tcW w:w="2486" w:type="dxa"/>
            <w:shd w:val="clear" w:color="auto" w:fill="D9D9D9"/>
          </w:tcPr>
          <w:p w14:paraId="67A5EFCF" w14:textId="77777777" w:rsidR="00C1613C" w:rsidRDefault="007A57CA">
            <w:pPr>
              <w:spacing w:before="40" w:after="40" w:line="240" w:lineRule="auto"/>
            </w:pPr>
            <w:r>
              <w:rPr>
                <w:b/>
                <w:color w:val="000000"/>
                <w:sz w:val="20"/>
              </w:rPr>
              <w:t>Servicio de aplicación</w:t>
            </w:r>
          </w:p>
        </w:tc>
        <w:tc>
          <w:tcPr>
            <w:tcW w:w="2486" w:type="dxa"/>
            <w:shd w:val="clear" w:color="auto" w:fill="D9D9D9"/>
          </w:tcPr>
          <w:p w14:paraId="63EDBFAC" w14:textId="77777777" w:rsidR="00C1613C" w:rsidRDefault="007A57CA">
            <w:pPr>
              <w:spacing w:before="40" w:after="40" w:line="240" w:lineRule="auto"/>
            </w:pPr>
            <w:r>
              <w:rPr>
                <w:b/>
                <w:color w:val="000000"/>
                <w:sz w:val="20"/>
              </w:rPr>
              <w:t>Fuente de datos</w:t>
            </w:r>
          </w:p>
        </w:tc>
      </w:tr>
      <w:tr w:rsidR="00C1613C" w14:paraId="06A42756" w14:textId="77777777">
        <w:trPr>
          <w:jc w:val="center"/>
        </w:trPr>
        <w:tc>
          <w:tcPr>
            <w:tcW w:w="2486" w:type="dxa"/>
            <w:shd w:val="clear" w:color="auto" w:fill="FFFFFF"/>
          </w:tcPr>
          <w:p w14:paraId="356C00D4" w14:textId="77777777" w:rsidR="00C1613C" w:rsidRDefault="007A57CA">
            <w:pPr>
              <w:spacing w:before="40" w:after="40" w:line="240" w:lineRule="auto"/>
            </w:pPr>
            <w:r>
              <w:rPr>
                <w:color w:val="000000"/>
                <w:sz w:val="20"/>
              </w:rPr>
              <w:t>Ingresos</w:t>
            </w:r>
          </w:p>
        </w:tc>
        <w:tc>
          <w:tcPr>
            <w:tcW w:w="2486" w:type="dxa"/>
            <w:shd w:val="clear" w:color="auto" w:fill="FFFFFF"/>
          </w:tcPr>
          <w:p w14:paraId="0B688AB4" w14:textId="77777777" w:rsidR="00C1613C" w:rsidRDefault="007A57CA">
            <w:pPr>
              <w:spacing w:before="40" w:after="40" w:line="240" w:lineRule="auto"/>
            </w:pPr>
            <w:proofErr w:type="spellStart"/>
            <w:r>
              <w:rPr>
                <w:color w:val="000000"/>
                <w:sz w:val="20"/>
              </w:rPr>
              <w:t>ResumenIngresos.Calcular</w:t>
            </w:r>
            <w:proofErr w:type="spellEnd"/>
          </w:p>
        </w:tc>
        <w:tc>
          <w:tcPr>
            <w:tcW w:w="2486" w:type="dxa"/>
            <w:shd w:val="clear" w:color="auto" w:fill="FFFFFF"/>
          </w:tcPr>
          <w:p w14:paraId="449DCC05" w14:textId="77777777" w:rsidR="00C1613C" w:rsidRDefault="007A57CA">
            <w:pPr>
              <w:spacing w:before="40" w:after="40" w:line="240" w:lineRule="auto"/>
            </w:pPr>
            <w:proofErr w:type="spellStart"/>
            <w:r>
              <w:rPr>
                <w:color w:val="000000"/>
                <w:sz w:val="20"/>
              </w:rPr>
              <w:t>ReporteIngresosService</w:t>
            </w:r>
            <w:proofErr w:type="spellEnd"/>
          </w:p>
        </w:tc>
        <w:tc>
          <w:tcPr>
            <w:tcW w:w="2486" w:type="dxa"/>
            <w:shd w:val="clear" w:color="auto" w:fill="FFFFFF"/>
          </w:tcPr>
          <w:p w14:paraId="74A8B13B" w14:textId="77777777" w:rsidR="00C1613C" w:rsidRDefault="007A57CA">
            <w:pPr>
              <w:spacing w:before="40" w:after="40" w:line="240" w:lineRule="auto"/>
            </w:pPr>
            <w:r>
              <w:rPr>
                <w:color w:val="000000"/>
                <w:sz w:val="20"/>
              </w:rPr>
              <w:t>Repositorio sobre facturas</w:t>
            </w:r>
          </w:p>
        </w:tc>
      </w:tr>
      <w:tr w:rsidR="00C1613C" w14:paraId="0D05D3E9" w14:textId="77777777">
        <w:trPr>
          <w:jc w:val="center"/>
        </w:trPr>
        <w:tc>
          <w:tcPr>
            <w:tcW w:w="2486" w:type="dxa"/>
            <w:shd w:val="clear" w:color="auto" w:fill="FFFFFF"/>
          </w:tcPr>
          <w:p w14:paraId="6285CE4E" w14:textId="77777777" w:rsidR="00C1613C" w:rsidRDefault="007A57CA">
            <w:pPr>
              <w:spacing w:before="40" w:after="40" w:line="240" w:lineRule="auto"/>
            </w:pPr>
            <w:r>
              <w:rPr>
                <w:color w:val="000000"/>
                <w:sz w:val="20"/>
              </w:rPr>
              <w:t>Rentabilidad</w:t>
            </w:r>
          </w:p>
        </w:tc>
        <w:tc>
          <w:tcPr>
            <w:tcW w:w="2486" w:type="dxa"/>
            <w:shd w:val="clear" w:color="auto" w:fill="FFFFFF"/>
          </w:tcPr>
          <w:p w14:paraId="42486BCA" w14:textId="77777777" w:rsidR="00C1613C" w:rsidRDefault="007A57CA">
            <w:pPr>
              <w:spacing w:before="40" w:after="40" w:line="240" w:lineRule="auto"/>
            </w:pPr>
            <w:proofErr w:type="spellStart"/>
            <w:r>
              <w:rPr>
                <w:color w:val="000000"/>
                <w:sz w:val="20"/>
              </w:rPr>
              <w:t>ResumenRentabilidad.Calcular</w:t>
            </w:r>
            <w:proofErr w:type="spellEnd"/>
          </w:p>
        </w:tc>
        <w:tc>
          <w:tcPr>
            <w:tcW w:w="2486" w:type="dxa"/>
            <w:shd w:val="clear" w:color="auto" w:fill="FFFFFF"/>
          </w:tcPr>
          <w:p w14:paraId="6F5BFBF9" w14:textId="77777777" w:rsidR="00C1613C" w:rsidRDefault="007A57CA">
            <w:pPr>
              <w:spacing w:before="40" w:after="40" w:line="240" w:lineRule="auto"/>
            </w:pPr>
            <w:proofErr w:type="spellStart"/>
            <w:r>
              <w:rPr>
                <w:color w:val="000000"/>
                <w:sz w:val="20"/>
              </w:rPr>
              <w:t>ReporteRentabilidadService</w:t>
            </w:r>
            <w:proofErr w:type="spellEnd"/>
          </w:p>
        </w:tc>
        <w:tc>
          <w:tcPr>
            <w:tcW w:w="2486" w:type="dxa"/>
            <w:shd w:val="clear" w:color="auto" w:fill="FFFFFF"/>
          </w:tcPr>
          <w:p w14:paraId="36DE6642" w14:textId="77777777" w:rsidR="00C1613C" w:rsidRDefault="007A57CA">
            <w:pPr>
              <w:spacing w:before="40" w:after="40" w:line="240" w:lineRule="auto"/>
            </w:pPr>
            <w:r>
              <w:rPr>
                <w:color w:val="000000"/>
                <w:sz w:val="20"/>
              </w:rPr>
              <w:t>Repositorio sobre líneas de factura</w:t>
            </w:r>
          </w:p>
        </w:tc>
      </w:tr>
      <w:tr w:rsidR="00C1613C" w14:paraId="51997264" w14:textId="77777777">
        <w:trPr>
          <w:jc w:val="center"/>
        </w:trPr>
        <w:tc>
          <w:tcPr>
            <w:tcW w:w="2486" w:type="dxa"/>
            <w:shd w:val="clear" w:color="auto" w:fill="FFFFFF"/>
          </w:tcPr>
          <w:p w14:paraId="339F54A2" w14:textId="77777777" w:rsidR="00C1613C" w:rsidRDefault="007A57CA">
            <w:pPr>
              <w:spacing w:before="40" w:after="40" w:line="240" w:lineRule="auto"/>
            </w:pPr>
            <w:r>
              <w:rPr>
                <w:color w:val="000000"/>
                <w:sz w:val="20"/>
              </w:rPr>
              <w:t>Estado de resultados</w:t>
            </w:r>
          </w:p>
        </w:tc>
        <w:tc>
          <w:tcPr>
            <w:tcW w:w="2486" w:type="dxa"/>
            <w:shd w:val="clear" w:color="auto" w:fill="FFFFFF"/>
          </w:tcPr>
          <w:p w14:paraId="027E8D2B" w14:textId="77777777" w:rsidR="00C1613C" w:rsidRDefault="007A57CA">
            <w:pPr>
              <w:spacing w:before="40" w:after="40" w:line="240" w:lineRule="auto"/>
            </w:pPr>
            <w:proofErr w:type="spellStart"/>
            <w:r>
              <w:rPr>
                <w:color w:val="000000"/>
                <w:sz w:val="20"/>
              </w:rPr>
              <w:t>EstadoResultados</w:t>
            </w:r>
            <w:proofErr w:type="spellEnd"/>
          </w:p>
        </w:tc>
        <w:tc>
          <w:tcPr>
            <w:tcW w:w="2486" w:type="dxa"/>
            <w:shd w:val="clear" w:color="auto" w:fill="FFFFFF"/>
          </w:tcPr>
          <w:p w14:paraId="4BFA5495" w14:textId="77777777" w:rsidR="00C1613C" w:rsidRDefault="007A57CA">
            <w:pPr>
              <w:spacing w:before="40" w:after="40" w:line="240" w:lineRule="auto"/>
            </w:pPr>
            <w:proofErr w:type="spellStart"/>
            <w:r>
              <w:rPr>
                <w:color w:val="000000"/>
                <w:sz w:val="20"/>
              </w:rPr>
              <w:t>EstadoResultadosService</w:t>
            </w:r>
            <w:proofErr w:type="spellEnd"/>
          </w:p>
        </w:tc>
        <w:tc>
          <w:tcPr>
            <w:tcW w:w="2486" w:type="dxa"/>
            <w:shd w:val="clear" w:color="auto" w:fill="FFFFFF"/>
          </w:tcPr>
          <w:p w14:paraId="5D8BA72E" w14:textId="77777777" w:rsidR="00C1613C" w:rsidRDefault="007A57CA">
            <w:pPr>
              <w:spacing w:before="40" w:after="40" w:line="240" w:lineRule="auto"/>
            </w:pPr>
            <w:r>
              <w:rPr>
                <w:color w:val="000000"/>
                <w:sz w:val="20"/>
              </w:rPr>
              <w:t>Ingresos, rentabilidad y egresos</w:t>
            </w:r>
          </w:p>
        </w:tc>
      </w:tr>
      <w:tr w:rsidR="00C1613C" w14:paraId="7BE4CF3D" w14:textId="77777777">
        <w:trPr>
          <w:jc w:val="center"/>
        </w:trPr>
        <w:tc>
          <w:tcPr>
            <w:tcW w:w="2486" w:type="dxa"/>
            <w:shd w:val="clear" w:color="auto" w:fill="FFFFFF"/>
          </w:tcPr>
          <w:p w14:paraId="06C648A3" w14:textId="77777777" w:rsidR="00C1613C" w:rsidRDefault="007A57CA">
            <w:pPr>
              <w:spacing w:before="40" w:after="40" w:line="240" w:lineRule="auto"/>
            </w:pPr>
            <w:r>
              <w:rPr>
                <w:color w:val="000000"/>
                <w:sz w:val="20"/>
              </w:rPr>
              <w:t>Flujo de caja</w:t>
            </w:r>
          </w:p>
        </w:tc>
        <w:tc>
          <w:tcPr>
            <w:tcW w:w="2486" w:type="dxa"/>
            <w:shd w:val="clear" w:color="auto" w:fill="FFFFFF"/>
          </w:tcPr>
          <w:p w14:paraId="7FDD54AD" w14:textId="77777777" w:rsidR="00C1613C" w:rsidRDefault="007A57CA">
            <w:pPr>
              <w:spacing w:before="40" w:after="40" w:line="240" w:lineRule="auto"/>
            </w:pPr>
            <w:proofErr w:type="spellStart"/>
            <w:r>
              <w:rPr>
                <w:color w:val="000000"/>
                <w:sz w:val="20"/>
              </w:rPr>
              <w:t>FlujoCaja</w:t>
            </w:r>
            <w:proofErr w:type="spellEnd"/>
          </w:p>
        </w:tc>
        <w:tc>
          <w:tcPr>
            <w:tcW w:w="2486" w:type="dxa"/>
            <w:shd w:val="clear" w:color="auto" w:fill="FFFFFF"/>
          </w:tcPr>
          <w:p w14:paraId="69066B47" w14:textId="77777777" w:rsidR="00C1613C" w:rsidRDefault="007A57CA">
            <w:pPr>
              <w:spacing w:before="40" w:after="40" w:line="240" w:lineRule="auto"/>
            </w:pPr>
            <w:proofErr w:type="spellStart"/>
            <w:r>
              <w:rPr>
                <w:color w:val="000000"/>
                <w:sz w:val="20"/>
              </w:rPr>
              <w:t>FlujoCajaService</w:t>
            </w:r>
            <w:proofErr w:type="spellEnd"/>
          </w:p>
        </w:tc>
        <w:tc>
          <w:tcPr>
            <w:tcW w:w="2486" w:type="dxa"/>
            <w:shd w:val="clear" w:color="auto" w:fill="FFFFFF"/>
          </w:tcPr>
          <w:p w14:paraId="364E7B81" w14:textId="77777777" w:rsidR="00C1613C" w:rsidRDefault="007A57CA">
            <w:pPr>
              <w:spacing w:before="40" w:after="40" w:line="240" w:lineRule="auto"/>
            </w:pPr>
            <w:r>
              <w:rPr>
                <w:color w:val="000000"/>
                <w:sz w:val="20"/>
              </w:rPr>
              <w:t>Ingresos, egresos, cobros y pagos</w:t>
            </w:r>
          </w:p>
        </w:tc>
      </w:tr>
    </w:tbl>
    <w:p w14:paraId="13EF4D06" w14:textId="77777777" w:rsidR="00EF76A2" w:rsidRDefault="00B139D7">
      <w:pPr>
        <w:spacing w:before="40" w:after="280"/>
      </w:pPr>
      <w:r>
        <w:rPr>
          <w:i/>
          <w:color w:val="000000"/>
          <w:sz w:val="20"/>
          <w:szCs w:val="20"/>
        </w:rPr>
        <w:t>Fuente: Realización propia.</w:t>
      </w:r>
    </w:p>
    <w:p w14:paraId="5E6AAE61" w14:textId="77777777" w:rsidR="00C1613C" w:rsidRDefault="007A57CA">
      <w:pPr>
        <w:spacing w:before="240" w:after="160"/>
        <w:jc w:val="both"/>
      </w:pPr>
      <w:r>
        <w:rPr>
          <w:color w:val="000000"/>
          <w:sz w:val="24"/>
        </w:rPr>
        <w:t xml:space="preserve">El panel de finanzas es la portada del módulo y lo primero que el dueño observa al entrar. Su servicio no incorpora lógica nueva: ensambla los servicios existentes para dos rangos fijos, el día en curso y el mes en curso calculado desde su primer día, y devuelve cinco cifras, ventas y margen del día, egresos del mes, utilidad del mes tomada del estado de resultados y efectivo del mes </w:t>
      </w:r>
      <w:r>
        <w:rPr>
          <w:color w:val="000000"/>
          <w:sz w:val="24"/>
        </w:rPr>
        <w:lastRenderedPageBreak/>
        <w:t>tomado del flujo de caja. Reutilizar en vez de recalcular mantiene una sola fuente de verdad por cada número, de modo que ninguna cifra del panel puede discrepar de su reporte.</w:t>
      </w:r>
    </w:p>
    <w:p w14:paraId="3DB098DA" w14:textId="77777777" w:rsidR="00C1613C" w:rsidRDefault="007A57CA">
      <w:pPr>
        <w:keepNext/>
        <w:spacing w:before="200" w:after="40"/>
        <w:jc w:val="center"/>
      </w:pPr>
      <w:r>
        <w:rPr>
          <w:noProof/>
        </w:rPr>
        <w:drawing>
          <wp:inline distT="0" distB="0" distL="0" distR="0" wp14:anchorId="00618BC2" wp14:editId="393B3CB6">
            <wp:extent cx="5760720" cy="50420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ueva-panel-finanzas.png"/>
                    <pic:cNvPicPr/>
                  </pic:nvPicPr>
                  <pic:blipFill>
                    <a:blip r:embed="rId22"/>
                    <a:stretch>
                      <a:fillRect/>
                    </a:stretch>
                  </pic:blipFill>
                  <pic:spPr>
                    <a:xfrm>
                      <a:off x="0" y="0"/>
                      <a:ext cx="5760720" cy="5042055"/>
                    </a:xfrm>
                    <a:prstGeom prst="rect">
                      <a:avLst/>
                    </a:prstGeom>
                  </pic:spPr>
                </pic:pic>
              </a:graphicData>
            </a:graphic>
          </wp:inline>
        </w:drawing>
      </w:r>
    </w:p>
    <w:p w14:paraId="3AE4C653" w14:textId="77777777" w:rsidR="00C1613C" w:rsidRDefault="007A57CA">
      <w:pPr>
        <w:spacing w:before="40" w:after="280"/>
        <w:jc w:val="center"/>
      </w:pPr>
      <w:r>
        <w:rPr>
          <w:i/>
          <w:color w:val="000000"/>
          <w:sz w:val="20"/>
        </w:rPr>
        <w:t>Figura 4.2. Panel del módulo de finanzas con los indicadores del día y del mes. Fuente: Realización propia.</w:t>
      </w:r>
    </w:p>
    <w:p w14:paraId="759943E7" w14:textId="77777777" w:rsidR="00C1613C" w:rsidRDefault="007A57CA">
      <w:pPr>
        <w:spacing w:after="160"/>
        <w:jc w:val="both"/>
      </w:pPr>
      <w:r>
        <w:rPr>
          <w:color w:val="000000"/>
          <w:sz w:val="24"/>
        </w:rPr>
        <w:t xml:space="preserve">Las siete pantallas del módulo comparten el modo de renderizado interactivo de servidor. Los cuatro reportes presentan el mismo patrón de filtrado: dos campos de fecha inicializados al primer día del mes en curso y </w:t>
      </w:r>
      <w:proofErr w:type="gramStart"/>
      <w:r>
        <w:rPr>
          <w:color w:val="000000"/>
          <w:sz w:val="24"/>
        </w:rPr>
        <w:t>al día de hoy</w:t>
      </w:r>
      <w:proofErr w:type="gramEnd"/>
      <w:r>
        <w:rPr>
          <w:color w:val="000000"/>
          <w:sz w:val="24"/>
        </w:rPr>
        <w:t xml:space="preserve">, de manera que cualquier cambio recarga la consulta sin necesidad de un botón. La pantalla de egresos añade un tercer filtro por categoría y muestra el total del período, que el repositorio calcula con una consulta de suma sobre el mismo filtro y no sumando la página visible, lo cual daría un total falso con más de una página. El control de acceso opera en dos niveles: las siete pantallas exigen el permiso de consulta de finanzas en la </w:t>
      </w:r>
      <w:r>
        <w:rPr>
          <w:color w:val="000000"/>
          <w:sz w:val="24"/>
        </w:rPr>
        <w:lastRenderedPageBreak/>
        <w:t xml:space="preserve">ruta, mientras que el formulario de registro, los botones de editar y eliminar y la administración del catálogo se envuelven en una vista condicionada al permiso de registro de egresos, de forma que un usuario de consulta ve las </w:t>
      </w:r>
      <w:proofErr w:type="gramStart"/>
      <w:r>
        <w:rPr>
          <w:color w:val="000000"/>
          <w:sz w:val="24"/>
        </w:rPr>
        <w:t>cifras</w:t>
      </w:r>
      <w:proofErr w:type="gramEnd"/>
      <w:r>
        <w:rPr>
          <w:color w:val="000000"/>
          <w:sz w:val="24"/>
        </w:rPr>
        <w:t xml:space="preserve"> pero no recibe siquiera el marcado de los controles que no puede usar.</w:t>
      </w:r>
    </w:p>
    <w:p w14:paraId="13CEE863" w14:textId="77777777" w:rsidR="00C1613C" w:rsidRDefault="007A57CA">
      <w:pPr>
        <w:keepNext/>
        <w:spacing w:before="240" w:after="80"/>
      </w:pPr>
      <w:r>
        <w:rPr>
          <w:b/>
          <w:color w:val="000000"/>
        </w:rPr>
        <w:t>Tabla 4.6.5. Pantallas del módulo de finanzas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4"/>
        <w:gridCol w:w="3196"/>
        <w:gridCol w:w="3180"/>
      </w:tblGrid>
      <w:tr w:rsidR="00C1613C" w14:paraId="48C7318E" w14:textId="77777777">
        <w:trPr>
          <w:tblHeader/>
          <w:jc w:val="center"/>
        </w:trPr>
        <w:tc>
          <w:tcPr>
            <w:tcW w:w="3315" w:type="dxa"/>
            <w:shd w:val="clear" w:color="auto" w:fill="D9D9D9"/>
          </w:tcPr>
          <w:p w14:paraId="03B5CDFF" w14:textId="77777777" w:rsidR="00C1613C" w:rsidRDefault="007A57CA">
            <w:pPr>
              <w:spacing w:before="40" w:after="40" w:line="240" w:lineRule="auto"/>
            </w:pPr>
            <w:r>
              <w:rPr>
                <w:b/>
                <w:color w:val="000000"/>
                <w:sz w:val="20"/>
              </w:rPr>
              <w:t>Pantalla</w:t>
            </w:r>
          </w:p>
        </w:tc>
        <w:tc>
          <w:tcPr>
            <w:tcW w:w="3315" w:type="dxa"/>
            <w:shd w:val="clear" w:color="auto" w:fill="D9D9D9"/>
          </w:tcPr>
          <w:p w14:paraId="70AC73AB" w14:textId="77777777" w:rsidR="00C1613C" w:rsidRDefault="007A57CA">
            <w:pPr>
              <w:spacing w:before="40" w:after="40" w:line="240" w:lineRule="auto"/>
            </w:pPr>
            <w:r>
              <w:rPr>
                <w:b/>
                <w:color w:val="000000"/>
                <w:sz w:val="20"/>
              </w:rPr>
              <w:t>Ruta</w:t>
            </w:r>
          </w:p>
        </w:tc>
        <w:tc>
          <w:tcPr>
            <w:tcW w:w="3315" w:type="dxa"/>
            <w:shd w:val="clear" w:color="auto" w:fill="D9D9D9"/>
          </w:tcPr>
          <w:p w14:paraId="22DE64A1" w14:textId="77777777" w:rsidR="00C1613C" w:rsidRDefault="007A57CA">
            <w:pPr>
              <w:spacing w:before="40" w:after="40" w:line="240" w:lineRule="auto"/>
            </w:pPr>
            <w:r>
              <w:rPr>
                <w:b/>
                <w:color w:val="000000"/>
                <w:sz w:val="20"/>
              </w:rPr>
              <w:t>Servicio inyectado</w:t>
            </w:r>
          </w:p>
        </w:tc>
      </w:tr>
      <w:tr w:rsidR="00C1613C" w14:paraId="1ECBFF95" w14:textId="77777777">
        <w:trPr>
          <w:jc w:val="center"/>
        </w:trPr>
        <w:tc>
          <w:tcPr>
            <w:tcW w:w="3315" w:type="dxa"/>
            <w:shd w:val="clear" w:color="auto" w:fill="FFFFFF"/>
          </w:tcPr>
          <w:p w14:paraId="1CC4EFDA" w14:textId="77777777" w:rsidR="00C1613C" w:rsidRDefault="007A57CA">
            <w:pPr>
              <w:spacing w:before="40" w:after="40" w:line="240" w:lineRule="auto"/>
            </w:pPr>
            <w:r>
              <w:rPr>
                <w:color w:val="000000"/>
                <w:sz w:val="20"/>
              </w:rPr>
              <w:t>Panel de finanzas</w:t>
            </w:r>
          </w:p>
        </w:tc>
        <w:tc>
          <w:tcPr>
            <w:tcW w:w="3315" w:type="dxa"/>
            <w:shd w:val="clear" w:color="auto" w:fill="FFFFFF"/>
          </w:tcPr>
          <w:p w14:paraId="4A323AD0" w14:textId="77777777" w:rsidR="00C1613C" w:rsidRDefault="007A57CA">
            <w:pPr>
              <w:spacing w:before="40" w:after="40" w:line="240" w:lineRule="auto"/>
            </w:pPr>
            <w:r>
              <w:rPr>
                <w:color w:val="000000"/>
                <w:sz w:val="20"/>
              </w:rPr>
              <w:t>/finanzas</w:t>
            </w:r>
          </w:p>
        </w:tc>
        <w:tc>
          <w:tcPr>
            <w:tcW w:w="3315" w:type="dxa"/>
            <w:shd w:val="clear" w:color="auto" w:fill="FFFFFF"/>
          </w:tcPr>
          <w:p w14:paraId="04071562" w14:textId="77777777" w:rsidR="00C1613C" w:rsidRDefault="007A57CA">
            <w:pPr>
              <w:spacing w:before="40" w:after="40" w:line="240" w:lineRule="auto"/>
            </w:pPr>
            <w:proofErr w:type="spellStart"/>
            <w:r>
              <w:rPr>
                <w:color w:val="000000"/>
                <w:sz w:val="20"/>
              </w:rPr>
              <w:t>PanelFinanzasService</w:t>
            </w:r>
            <w:proofErr w:type="spellEnd"/>
          </w:p>
        </w:tc>
      </w:tr>
      <w:tr w:rsidR="00C1613C" w14:paraId="395534E3" w14:textId="77777777">
        <w:trPr>
          <w:jc w:val="center"/>
        </w:trPr>
        <w:tc>
          <w:tcPr>
            <w:tcW w:w="3315" w:type="dxa"/>
            <w:shd w:val="clear" w:color="auto" w:fill="FFFFFF"/>
          </w:tcPr>
          <w:p w14:paraId="1318CCB3" w14:textId="77777777" w:rsidR="00C1613C" w:rsidRDefault="007A57CA">
            <w:pPr>
              <w:spacing w:before="40" w:after="40" w:line="240" w:lineRule="auto"/>
            </w:pPr>
            <w:r>
              <w:rPr>
                <w:color w:val="000000"/>
                <w:sz w:val="20"/>
              </w:rPr>
              <w:t>Reporte de ingresos</w:t>
            </w:r>
          </w:p>
        </w:tc>
        <w:tc>
          <w:tcPr>
            <w:tcW w:w="3315" w:type="dxa"/>
            <w:shd w:val="clear" w:color="auto" w:fill="FFFFFF"/>
          </w:tcPr>
          <w:p w14:paraId="3971B323" w14:textId="77777777" w:rsidR="00C1613C" w:rsidRDefault="007A57CA">
            <w:pPr>
              <w:spacing w:before="40" w:after="40" w:line="240" w:lineRule="auto"/>
            </w:pPr>
            <w:r>
              <w:rPr>
                <w:color w:val="000000"/>
                <w:sz w:val="20"/>
              </w:rPr>
              <w:t>/finanzas/ingresos</w:t>
            </w:r>
          </w:p>
        </w:tc>
        <w:tc>
          <w:tcPr>
            <w:tcW w:w="3315" w:type="dxa"/>
            <w:shd w:val="clear" w:color="auto" w:fill="FFFFFF"/>
          </w:tcPr>
          <w:p w14:paraId="59F223D3" w14:textId="77777777" w:rsidR="00C1613C" w:rsidRDefault="007A57CA">
            <w:pPr>
              <w:spacing w:before="40" w:after="40" w:line="240" w:lineRule="auto"/>
            </w:pPr>
            <w:proofErr w:type="spellStart"/>
            <w:r>
              <w:rPr>
                <w:color w:val="000000"/>
                <w:sz w:val="20"/>
              </w:rPr>
              <w:t>ReporteIngresosService</w:t>
            </w:r>
            <w:proofErr w:type="spellEnd"/>
          </w:p>
        </w:tc>
      </w:tr>
      <w:tr w:rsidR="00C1613C" w14:paraId="10F85923" w14:textId="77777777">
        <w:trPr>
          <w:jc w:val="center"/>
        </w:trPr>
        <w:tc>
          <w:tcPr>
            <w:tcW w:w="3315" w:type="dxa"/>
            <w:shd w:val="clear" w:color="auto" w:fill="FFFFFF"/>
          </w:tcPr>
          <w:p w14:paraId="14DABD23" w14:textId="77777777" w:rsidR="00C1613C" w:rsidRDefault="007A57CA">
            <w:pPr>
              <w:spacing w:before="40" w:after="40" w:line="240" w:lineRule="auto"/>
            </w:pPr>
            <w:r>
              <w:rPr>
                <w:color w:val="000000"/>
                <w:sz w:val="20"/>
              </w:rPr>
              <w:t>Reporte de rentabilidad</w:t>
            </w:r>
          </w:p>
        </w:tc>
        <w:tc>
          <w:tcPr>
            <w:tcW w:w="3315" w:type="dxa"/>
            <w:shd w:val="clear" w:color="auto" w:fill="FFFFFF"/>
          </w:tcPr>
          <w:p w14:paraId="2696A4EF" w14:textId="77777777" w:rsidR="00C1613C" w:rsidRDefault="007A57CA">
            <w:pPr>
              <w:spacing w:before="40" w:after="40" w:line="240" w:lineRule="auto"/>
            </w:pPr>
            <w:r>
              <w:rPr>
                <w:color w:val="000000"/>
                <w:sz w:val="20"/>
              </w:rPr>
              <w:t>/finanzas/rentabilidad</w:t>
            </w:r>
          </w:p>
        </w:tc>
        <w:tc>
          <w:tcPr>
            <w:tcW w:w="3315" w:type="dxa"/>
            <w:shd w:val="clear" w:color="auto" w:fill="FFFFFF"/>
          </w:tcPr>
          <w:p w14:paraId="7C4227A8" w14:textId="77777777" w:rsidR="00C1613C" w:rsidRDefault="007A57CA">
            <w:pPr>
              <w:spacing w:before="40" w:after="40" w:line="240" w:lineRule="auto"/>
            </w:pPr>
            <w:proofErr w:type="spellStart"/>
            <w:r>
              <w:rPr>
                <w:color w:val="000000"/>
                <w:sz w:val="20"/>
              </w:rPr>
              <w:t>ReporteRentabilidadService</w:t>
            </w:r>
            <w:proofErr w:type="spellEnd"/>
          </w:p>
        </w:tc>
      </w:tr>
      <w:tr w:rsidR="00C1613C" w14:paraId="7EEAE44F" w14:textId="77777777">
        <w:trPr>
          <w:jc w:val="center"/>
        </w:trPr>
        <w:tc>
          <w:tcPr>
            <w:tcW w:w="3315" w:type="dxa"/>
            <w:shd w:val="clear" w:color="auto" w:fill="FFFFFF"/>
          </w:tcPr>
          <w:p w14:paraId="228045FE" w14:textId="77777777" w:rsidR="00C1613C" w:rsidRDefault="007A57CA">
            <w:pPr>
              <w:spacing w:before="40" w:after="40" w:line="240" w:lineRule="auto"/>
            </w:pPr>
            <w:r>
              <w:rPr>
                <w:color w:val="000000"/>
                <w:sz w:val="20"/>
              </w:rPr>
              <w:t>Estado de resultados</w:t>
            </w:r>
          </w:p>
        </w:tc>
        <w:tc>
          <w:tcPr>
            <w:tcW w:w="3315" w:type="dxa"/>
            <w:shd w:val="clear" w:color="auto" w:fill="FFFFFF"/>
          </w:tcPr>
          <w:p w14:paraId="2E09F68B" w14:textId="77777777" w:rsidR="00C1613C" w:rsidRDefault="007A57CA">
            <w:pPr>
              <w:spacing w:before="40" w:after="40" w:line="240" w:lineRule="auto"/>
            </w:pPr>
            <w:r>
              <w:rPr>
                <w:color w:val="000000"/>
                <w:sz w:val="20"/>
              </w:rPr>
              <w:t>/finanzas/estado-resultados</w:t>
            </w:r>
          </w:p>
        </w:tc>
        <w:tc>
          <w:tcPr>
            <w:tcW w:w="3315" w:type="dxa"/>
            <w:shd w:val="clear" w:color="auto" w:fill="FFFFFF"/>
          </w:tcPr>
          <w:p w14:paraId="4F440118" w14:textId="77777777" w:rsidR="00C1613C" w:rsidRDefault="007A57CA">
            <w:pPr>
              <w:spacing w:before="40" w:after="40" w:line="240" w:lineRule="auto"/>
            </w:pPr>
            <w:proofErr w:type="spellStart"/>
            <w:r>
              <w:rPr>
                <w:color w:val="000000"/>
                <w:sz w:val="20"/>
              </w:rPr>
              <w:t>EstadoResultadosService</w:t>
            </w:r>
            <w:proofErr w:type="spellEnd"/>
          </w:p>
        </w:tc>
      </w:tr>
      <w:tr w:rsidR="00C1613C" w14:paraId="7339BE8B" w14:textId="77777777">
        <w:trPr>
          <w:jc w:val="center"/>
        </w:trPr>
        <w:tc>
          <w:tcPr>
            <w:tcW w:w="3315" w:type="dxa"/>
            <w:shd w:val="clear" w:color="auto" w:fill="FFFFFF"/>
          </w:tcPr>
          <w:p w14:paraId="1445AECD" w14:textId="77777777" w:rsidR="00C1613C" w:rsidRDefault="007A57CA">
            <w:pPr>
              <w:spacing w:before="40" w:after="40" w:line="240" w:lineRule="auto"/>
            </w:pPr>
            <w:r>
              <w:rPr>
                <w:color w:val="000000"/>
                <w:sz w:val="20"/>
              </w:rPr>
              <w:t>Flujo de caja</w:t>
            </w:r>
          </w:p>
        </w:tc>
        <w:tc>
          <w:tcPr>
            <w:tcW w:w="3315" w:type="dxa"/>
            <w:shd w:val="clear" w:color="auto" w:fill="FFFFFF"/>
          </w:tcPr>
          <w:p w14:paraId="504FAAF0" w14:textId="77777777" w:rsidR="00C1613C" w:rsidRDefault="007A57CA">
            <w:pPr>
              <w:spacing w:before="40" w:after="40" w:line="240" w:lineRule="auto"/>
            </w:pPr>
            <w:r>
              <w:rPr>
                <w:color w:val="000000"/>
                <w:sz w:val="20"/>
              </w:rPr>
              <w:t>/finanzas/flujo-caja</w:t>
            </w:r>
          </w:p>
        </w:tc>
        <w:tc>
          <w:tcPr>
            <w:tcW w:w="3315" w:type="dxa"/>
            <w:shd w:val="clear" w:color="auto" w:fill="FFFFFF"/>
          </w:tcPr>
          <w:p w14:paraId="1B5DA96F" w14:textId="77777777" w:rsidR="00C1613C" w:rsidRDefault="007A57CA">
            <w:pPr>
              <w:spacing w:before="40" w:after="40" w:line="240" w:lineRule="auto"/>
            </w:pPr>
            <w:proofErr w:type="spellStart"/>
            <w:r>
              <w:rPr>
                <w:color w:val="000000"/>
                <w:sz w:val="20"/>
              </w:rPr>
              <w:t>FlujoCajaService</w:t>
            </w:r>
            <w:proofErr w:type="spellEnd"/>
          </w:p>
        </w:tc>
      </w:tr>
      <w:tr w:rsidR="00C1613C" w14:paraId="30285B83" w14:textId="77777777">
        <w:trPr>
          <w:jc w:val="center"/>
        </w:trPr>
        <w:tc>
          <w:tcPr>
            <w:tcW w:w="3315" w:type="dxa"/>
            <w:shd w:val="clear" w:color="auto" w:fill="FFFFFF"/>
          </w:tcPr>
          <w:p w14:paraId="094FD5AF" w14:textId="77777777" w:rsidR="00C1613C" w:rsidRDefault="007A57CA">
            <w:pPr>
              <w:spacing w:before="40" w:after="40" w:line="240" w:lineRule="auto"/>
            </w:pPr>
            <w:r>
              <w:rPr>
                <w:color w:val="000000"/>
                <w:sz w:val="20"/>
              </w:rPr>
              <w:t>Egresos</w:t>
            </w:r>
          </w:p>
        </w:tc>
        <w:tc>
          <w:tcPr>
            <w:tcW w:w="3315" w:type="dxa"/>
            <w:shd w:val="clear" w:color="auto" w:fill="FFFFFF"/>
          </w:tcPr>
          <w:p w14:paraId="56C53F5D" w14:textId="77777777" w:rsidR="00C1613C" w:rsidRDefault="007A57CA">
            <w:pPr>
              <w:spacing w:before="40" w:after="40" w:line="240" w:lineRule="auto"/>
            </w:pPr>
            <w:r>
              <w:rPr>
                <w:color w:val="000000"/>
                <w:sz w:val="20"/>
              </w:rPr>
              <w:t>/finanzas/egresos</w:t>
            </w:r>
          </w:p>
        </w:tc>
        <w:tc>
          <w:tcPr>
            <w:tcW w:w="3315" w:type="dxa"/>
            <w:shd w:val="clear" w:color="auto" w:fill="FFFFFF"/>
          </w:tcPr>
          <w:p w14:paraId="681CB3BE" w14:textId="77777777" w:rsidR="00C1613C" w:rsidRDefault="007A57CA">
            <w:pPr>
              <w:spacing w:before="40" w:after="40" w:line="240" w:lineRule="auto"/>
            </w:pPr>
            <w:proofErr w:type="spellStart"/>
            <w:r>
              <w:rPr>
                <w:color w:val="000000"/>
                <w:sz w:val="20"/>
              </w:rPr>
              <w:t>EgresoService</w:t>
            </w:r>
            <w:proofErr w:type="spellEnd"/>
            <w:r>
              <w:rPr>
                <w:color w:val="000000"/>
                <w:sz w:val="20"/>
              </w:rPr>
              <w:t xml:space="preserve"> y </w:t>
            </w:r>
            <w:proofErr w:type="spellStart"/>
            <w:r>
              <w:rPr>
                <w:color w:val="000000"/>
                <w:sz w:val="20"/>
              </w:rPr>
              <w:t>CategoriaEgresoService</w:t>
            </w:r>
            <w:proofErr w:type="spellEnd"/>
          </w:p>
        </w:tc>
      </w:tr>
      <w:tr w:rsidR="00C1613C" w14:paraId="2160193E" w14:textId="77777777">
        <w:trPr>
          <w:jc w:val="center"/>
        </w:trPr>
        <w:tc>
          <w:tcPr>
            <w:tcW w:w="3315" w:type="dxa"/>
            <w:shd w:val="clear" w:color="auto" w:fill="FFFFFF"/>
          </w:tcPr>
          <w:p w14:paraId="174B821D" w14:textId="77777777" w:rsidR="00C1613C" w:rsidRDefault="007A57CA">
            <w:pPr>
              <w:spacing w:before="40" w:after="40" w:line="240" w:lineRule="auto"/>
            </w:pPr>
            <w:r>
              <w:rPr>
                <w:color w:val="000000"/>
                <w:sz w:val="20"/>
              </w:rPr>
              <w:t>Categorías de egreso</w:t>
            </w:r>
          </w:p>
        </w:tc>
        <w:tc>
          <w:tcPr>
            <w:tcW w:w="3315" w:type="dxa"/>
            <w:shd w:val="clear" w:color="auto" w:fill="FFFFFF"/>
          </w:tcPr>
          <w:p w14:paraId="46CB5DFD" w14:textId="77777777" w:rsidR="00C1613C" w:rsidRDefault="007A57CA">
            <w:pPr>
              <w:spacing w:before="40" w:after="40" w:line="240" w:lineRule="auto"/>
            </w:pPr>
            <w:r>
              <w:rPr>
                <w:color w:val="000000"/>
                <w:sz w:val="20"/>
              </w:rPr>
              <w:t>/finanzas/egresos/</w:t>
            </w:r>
            <w:proofErr w:type="spellStart"/>
            <w:r>
              <w:rPr>
                <w:color w:val="000000"/>
                <w:sz w:val="20"/>
              </w:rPr>
              <w:t>categorias</w:t>
            </w:r>
            <w:proofErr w:type="spellEnd"/>
          </w:p>
        </w:tc>
        <w:tc>
          <w:tcPr>
            <w:tcW w:w="3315" w:type="dxa"/>
            <w:shd w:val="clear" w:color="auto" w:fill="FFFFFF"/>
          </w:tcPr>
          <w:p w14:paraId="02E18962" w14:textId="77777777" w:rsidR="00C1613C" w:rsidRDefault="007A57CA">
            <w:pPr>
              <w:spacing w:before="40" w:after="40" w:line="240" w:lineRule="auto"/>
            </w:pPr>
            <w:proofErr w:type="spellStart"/>
            <w:r>
              <w:rPr>
                <w:color w:val="000000"/>
                <w:sz w:val="20"/>
              </w:rPr>
              <w:t>CategoriaEgresoService</w:t>
            </w:r>
            <w:proofErr w:type="spellEnd"/>
          </w:p>
        </w:tc>
      </w:tr>
    </w:tbl>
    <w:p w14:paraId="7EB5328B" w14:textId="77777777" w:rsidR="00EF76A2" w:rsidRDefault="00B139D7">
      <w:pPr>
        <w:spacing w:before="40" w:after="280"/>
      </w:pPr>
      <w:r>
        <w:rPr>
          <w:i/>
          <w:color w:val="000000"/>
          <w:sz w:val="20"/>
          <w:szCs w:val="20"/>
        </w:rPr>
        <w:t>Fuente: Realización propia.</w:t>
      </w:r>
    </w:p>
    <w:p w14:paraId="0860F93B" w14:textId="77777777" w:rsidR="00C1613C" w:rsidRDefault="007A57CA">
      <w:pPr>
        <w:spacing w:before="240" w:after="160"/>
        <w:jc w:val="both"/>
      </w:pPr>
      <w:r>
        <w:rPr>
          <w:color w:val="000000"/>
          <w:sz w:val="24"/>
        </w:rPr>
        <w:t>El módulo se sostiene sobre veinticinco pruebas unitarias repartidas en cinco archivos, ejecutadas contra el dominio puro, sin base de datos ni navegador. Su valor no es solo la cobertura, sino la evidencia: el criterio de aceptación es que los reportes cuadren al centavo, y una fórmula alojada en un objeto de valor se demuestra en verde en lugar de defenderse de palabra. Garantizan, entre otras cosas, que un egreso sin categoría o con monto no positivo no llega a existir, que las facturas anuladas quedan fuera tanto del resumen de ingresos como del de rentabilidad, que el margen porcentual se calcula sobre el subtotal y que un período sin movimientos devuelve ceros en lugar de fallar.</w:t>
      </w:r>
    </w:p>
    <w:p w14:paraId="0B46144B" w14:textId="77777777" w:rsidR="00C1613C" w:rsidRDefault="007A57CA">
      <w:pPr>
        <w:keepNext/>
        <w:spacing w:before="240" w:after="80"/>
      </w:pPr>
      <w:r>
        <w:rPr>
          <w:b/>
          <w:color w:val="000000"/>
        </w:rPr>
        <w:t>Tabla 4.6.6. Pruebas unitarias del módulo de finanzas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34"/>
        <w:gridCol w:w="3037"/>
        <w:gridCol w:w="3079"/>
      </w:tblGrid>
      <w:tr w:rsidR="00C1613C" w14:paraId="52F5CF49" w14:textId="77777777">
        <w:trPr>
          <w:tblHeader/>
          <w:jc w:val="center"/>
        </w:trPr>
        <w:tc>
          <w:tcPr>
            <w:tcW w:w="3315" w:type="dxa"/>
            <w:shd w:val="clear" w:color="auto" w:fill="D9D9D9"/>
          </w:tcPr>
          <w:p w14:paraId="1A853C24" w14:textId="77777777" w:rsidR="00C1613C" w:rsidRDefault="007A57CA">
            <w:pPr>
              <w:spacing w:before="40" w:after="40" w:line="240" w:lineRule="auto"/>
            </w:pPr>
            <w:r>
              <w:rPr>
                <w:b/>
                <w:color w:val="000000"/>
                <w:sz w:val="20"/>
              </w:rPr>
              <w:t>Archivo de pruebas</w:t>
            </w:r>
          </w:p>
        </w:tc>
        <w:tc>
          <w:tcPr>
            <w:tcW w:w="3315" w:type="dxa"/>
            <w:shd w:val="clear" w:color="auto" w:fill="D9D9D9"/>
          </w:tcPr>
          <w:p w14:paraId="04610214" w14:textId="77777777" w:rsidR="00C1613C" w:rsidRDefault="007A57CA">
            <w:pPr>
              <w:spacing w:before="40" w:after="40" w:line="240" w:lineRule="auto"/>
            </w:pPr>
            <w:r>
              <w:rPr>
                <w:b/>
                <w:color w:val="000000"/>
                <w:sz w:val="20"/>
              </w:rPr>
              <w:t>Cantidad</w:t>
            </w:r>
          </w:p>
        </w:tc>
        <w:tc>
          <w:tcPr>
            <w:tcW w:w="3315" w:type="dxa"/>
            <w:shd w:val="clear" w:color="auto" w:fill="D9D9D9"/>
          </w:tcPr>
          <w:p w14:paraId="18997A4E" w14:textId="77777777" w:rsidR="00C1613C" w:rsidRDefault="007A57CA">
            <w:pPr>
              <w:spacing w:before="40" w:after="40" w:line="240" w:lineRule="auto"/>
            </w:pPr>
            <w:r>
              <w:rPr>
                <w:b/>
                <w:color w:val="000000"/>
                <w:sz w:val="20"/>
              </w:rPr>
              <w:t>Qué garantiza</w:t>
            </w:r>
          </w:p>
        </w:tc>
      </w:tr>
      <w:tr w:rsidR="00C1613C" w14:paraId="26B276F9" w14:textId="77777777">
        <w:trPr>
          <w:jc w:val="center"/>
        </w:trPr>
        <w:tc>
          <w:tcPr>
            <w:tcW w:w="3315" w:type="dxa"/>
            <w:shd w:val="clear" w:color="auto" w:fill="FFFFFF"/>
          </w:tcPr>
          <w:p w14:paraId="3B1E1244" w14:textId="77777777" w:rsidR="00C1613C" w:rsidRDefault="007A57CA">
            <w:pPr>
              <w:spacing w:before="40" w:after="40" w:line="240" w:lineRule="auto"/>
            </w:pPr>
            <w:proofErr w:type="spellStart"/>
            <w:r>
              <w:rPr>
                <w:color w:val="000000"/>
                <w:sz w:val="20"/>
              </w:rPr>
              <w:t>EgresoTests.cs</w:t>
            </w:r>
            <w:proofErr w:type="spellEnd"/>
          </w:p>
        </w:tc>
        <w:tc>
          <w:tcPr>
            <w:tcW w:w="3315" w:type="dxa"/>
            <w:shd w:val="clear" w:color="auto" w:fill="FFFFFF"/>
          </w:tcPr>
          <w:p w14:paraId="0BAF8004" w14:textId="77777777" w:rsidR="00C1613C" w:rsidRDefault="007A57CA">
            <w:pPr>
              <w:spacing w:before="40" w:after="40" w:line="240" w:lineRule="auto"/>
            </w:pPr>
            <w:r>
              <w:rPr>
                <w:color w:val="000000"/>
                <w:sz w:val="20"/>
              </w:rPr>
              <w:t>5</w:t>
            </w:r>
          </w:p>
        </w:tc>
        <w:tc>
          <w:tcPr>
            <w:tcW w:w="3315" w:type="dxa"/>
            <w:shd w:val="clear" w:color="auto" w:fill="FFFFFF"/>
          </w:tcPr>
          <w:p w14:paraId="66CECD9A" w14:textId="77777777" w:rsidR="00C1613C" w:rsidRDefault="007A57CA">
            <w:pPr>
              <w:spacing w:before="40" w:after="40" w:line="240" w:lineRule="auto"/>
            </w:pPr>
            <w:r>
              <w:rPr>
                <w:color w:val="000000"/>
                <w:sz w:val="20"/>
              </w:rPr>
              <w:t>Los invariantes de la fábrica: monto positivo, categoría obligatoria, nota en blanco convertida a nula y responsable guardado</w:t>
            </w:r>
          </w:p>
        </w:tc>
      </w:tr>
      <w:tr w:rsidR="00C1613C" w14:paraId="2CAACF80" w14:textId="77777777">
        <w:trPr>
          <w:jc w:val="center"/>
        </w:trPr>
        <w:tc>
          <w:tcPr>
            <w:tcW w:w="3315" w:type="dxa"/>
            <w:shd w:val="clear" w:color="auto" w:fill="FFFFFF"/>
          </w:tcPr>
          <w:p w14:paraId="278AE2C2" w14:textId="77777777" w:rsidR="00C1613C" w:rsidRDefault="007A57CA">
            <w:pPr>
              <w:spacing w:before="40" w:after="40" w:line="240" w:lineRule="auto"/>
            </w:pPr>
            <w:proofErr w:type="spellStart"/>
            <w:r>
              <w:rPr>
                <w:color w:val="000000"/>
                <w:sz w:val="20"/>
              </w:rPr>
              <w:t>EstadoResultadosTests.cs</w:t>
            </w:r>
            <w:proofErr w:type="spellEnd"/>
          </w:p>
        </w:tc>
        <w:tc>
          <w:tcPr>
            <w:tcW w:w="3315" w:type="dxa"/>
            <w:shd w:val="clear" w:color="auto" w:fill="FFFFFF"/>
          </w:tcPr>
          <w:p w14:paraId="1629FE14" w14:textId="77777777" w:rsidR="00C1613C" w:rsidRDefault="007A57CA">
            <w:pPr>
              <w:spacing w:before="40" w:after="40" w:line="240" w:lineRule="auto"/>
            </w:pPr>
            <w:r>
              <w:rPr>
                <w:color w:val="000000"/>
                <w:sz w:val="20"/>
              </w:rPr>
              <w:t>3</w:t>
            </w:r>
          </w:p>
        </w:tc>
        <w:tc>
          <w:tcPr>
            <w:tcW w:w="3315" w:type="dxa"/>
            <w:shd w:val="clear" w:color="auto" w:fill="FFFFFF"/>
          </w:tcPr>
          <w:p w14:paraId="6404F152" w14:textId="77777777" w:rsidR="00C1613C" w:rsidRDefault="007A57CA">
            <w:pPr>
              <w:spacing w:before="40" w:after="40" w:line="240" w:lineRule="auto"/>
            </w:pPr>
            <w:r>
              <w:rPr>
                <w:color w:val="000000"/>
                <w:sz w:val="20"/>
              </w:rPr>
              <w:t>Margen bruto, resta de egresos y posibilidad de utilidad negativa</w:t>
            </w:r>
          </w:p>
        </w:tc>
      </w:tr>
      <w:tr w:rsidR="00C1613C" w14:paraId="6C39E52A" w14:textId="77777777">
        <w:trPr>
          <w:jc w:val="center"/>
        </w:trPr>
        <w:tc>
          <w:tcPr>
            <w:tcW w:w="3315" w:type="dxa"/>
            <w:shd w:val="clear" w:color="auto" w:fill="FFFFFF"/>
          </w:tcPr>
          <w:p w14:paraId="2FE72CE1" w14:textId="77777777" w:rsidR="00C1613C" w:rsidRDefault="007A57CA">
            <w:pPr>
              <w:spacing w:before="40" w:after="40" w:line="240" w:lineRule="auto"/>
            </w:pPr>
            <w:proofErr w:type="spellStart"/>
            <w:r>
              <w:rPr>
                <w:color w:val="000000"/>
                <w:sz w:val="20"/>
              </w:rPr>
              <w:t>FlujoCajaTests.cs</w:t>
            </w:r>
            <w:proofErr w:type="spellEnd"/>
          </w:p>
        </w:tc>
        <w:tc>
          <w:tcPr>
            <w:tcW w:w="3315" w:type="dxa"/>
            <w:shd w:val="clear" w:color="auto" w:fill="FFFFFF"/>
          </w:tcPr>
          <w:p w14:paraId="52B1833D" w14:textId="77777777" w:rsidR="00C1613C" w:rsidRDefault="007A57CA">
            <w:pPr>
              <w:spacing w:before="40" w:after="40" w:line="240" w:lineRule="auto"/>
            </w:pPr>
            <w:r>
              <w:rPr>
                <w:color w:val="000000"/>
                <w:sz w:val="20"/>
              </w:rPr>
              <w:t>3</w:t>
            </w:r>
          </w:p>
        </w:tc>
        <w:tc>
          <w:tcPr>
            <w:tcW w:w="3315" w:type="dxa"/>
            <w:shd w:val="clear" w:color="auto" w:fill="FFFFFF"/>
          </w:tcPr>
          <w:p w14:paraId="7F048A48" w14:textId="77777777" w:rsidR="00C1613C" w:rsidRDefault="007A57CA">
            <w:pPr>
              <w:spacing w:before="40" w:after="40" w:line="240" w:lineRule="auto"/>
            </w:pPr>
            <w:r>
              <w:rPr>
                <w:color w:val="000000"/>
                <w:sz w:val="20"/>
              </w:rPr>
              <w:t>Entradas, salidas y efectivo neto</w:t>
            </w:r>
          </w:p>
        </w:tc>
      </w:tr>
      <w:tr w:rsidR="00C1613C" w14:paraId="1879407B" w14:textId="77777777">
        <w:trPr>
          <w:jc w:val="center"/>
        </w:trPr>
        <w:tc>
          <w:tcPr>
            <w:tcW w:w="3315" w:type="dxa"/>
            <w:shd w:val="clear" w:color="auto" w:fill="FFFFFF"/>
          </w:tcPr>
          <w:p w14:paraId="04196397" w14:textId="77777777" w:rsidR="00C1613C" w:rsidRDefault="007A57CA">
            <w:pPr>
              <w:spacing w:before="40" w:after="40" w:line="240" w:lineRule="auto"/>
            </w:pPr>
            <w:proofErr w:type="spellStart"/>
            <w:r>
              <w:rPr>
                <w:color w:val="000000"/>
                <w:sz w:val="20"/>
              </w:rPr>
              <w:lastRenderedPageBreak/>
              <w:t>ResumenIngresosTests.cs</w:t>
            </w:r>
            <w:proofErr w:type="spellEnd"/>
          </w:p>
        </w:tc>
        <w:tc>
          <w:tcPr>
            <w:tcW w:w="3315" w:type="dxa"/>
            <w:shd w:val="clear" w:color="auto" w:fill="FFFFFF"/>
          </w:tcPr>
          <w:p w14:paraId="5D0E378C" w14:textId="77777777" w:rsidR="00C1613C" w:rsidRDefault="007A57CA">
            <w:pPr>
              <w:spacing w:before="40" w:after="40" w:line="240" w:lineRule="auto"/>
            </w:pPr>
            <w:r>
              <w:rPr>
                <w:color w:val="000000"/>
                <w:sz w:val="20"/>
              </w:rPr>
              <w:t>6</w:t>
            </w:r>
          </w:p>
        </w:tc>
        <w:tc>
          <w:tcPr>
            <w:tcW w:w="3315" w:type="dxa"/>
            <w:shd w:val="clear" w:color="auto" w:fill="FFFFFF"/>
          </w:tcPr>
          <w:p w14:paraId="0575EFB2" w14:textId="77777777" w:rsidR="00C1613C" w:rsidRDefault="007A57CA">
            <w:pPr>
              <w:spacing w:before="40" w:after="40" w:line="240" w:lineRule="auto"/>
            </w:pPr>
            <w:r>
              <w:rPr>
                <w:color w:val="000000"/>
                <w:sz w:val="20"/>
              </w:rPr>
              <w:t>Separación de contado y crédito, sumas por condición, totales generales, período vacío y exclusión de anuladas</w:t>
            </w:r>
          </w:p>
        </w:tc>
      </w:tr>
      <w:tr w:rsidR="00C1613C" w14:paraId="51332AA4" w14:textId="77777777">
        <w:trPr>
          <w:jc w:val="center"/>
        </w:trPr>
        <w:tc>
          <w:tcPr>
            <w:tcW w:w="3315" w:type="dxa"/>
            <w:shd w:val="clear" w:color="auto" w:fill="FFFFFF"/>
          </w:tcPr>
          <w:p w14:paraId="7EAB66BA" w14:textId="77777777" w:rsidR="00C1613C" w:rsidRDefault="007A57CA">
            <w:pPr>
              <w:spacing w:before="40" w:after="40" w:line="240" w:lineRule="auto"/>
            </w:pPr>
            <w:proofErr w:type="spellStart"/>
            <w:r>
              <w:rPr>
                <w:color w:val="000000"/>
                <w:sz w:val="20"/>
              </w:rPr>
              <w:t>ResumenRentabilidadTests.cs</w:t>
            </w:r>
            <w:proofErr w:type="spellEnd"/>
          </w:p>
        </w:tc>
        <w:tc>
          <w:tcPr>
            <w:tcW w:w="3315" w:type="dxa"/>
            <w:shd w:val="clear" w:color="auto" w:fill="FFFFFF"/>
          </w:tcPr>
          <w:p w14:paraId="1090E8AE" w14:textId="77777777" w:rsidR="00C1613C" w:rsidRDefault="007A57CA">
            <w:pPr>
              <w:spacing w:before="40" w:after="40" w:line="240" w:lineRule="auto"/>
            </w:pPr>
            <w:r>
              <w:rPr>
                <w:color w:val="000000"/>
                <w:sz w:val="20"/>
              </w:rPr>
              <w:t>8</w:t>
            </w:r>
          </w:p>
        </w:tc>
        <w:tc>
          <w:tcPr>
            <w:tcW w:w="3315" w:type="dxa"/>
            <w:shd w:val="clear" w:color="auto" w:fill="FFFFFF"/>
          </w:tcPr>
          <w:p w14:paraId="223B1F79" w14:textId="77777777" w:rsidR="00C1613C" w:rsidRDefault="007A57CA">
            <w:pPr>
              <w:spacing w:before="40" w:after="40" w:line="240" w:lineRule="auto"/>
            </w:pPr>
            <w:r>
              <w:rPr>
                <w:color w:val="000000"/>
                <w:sz w:val="20"/>
              </w:rPr>
              <w:t>Margen y porcentaje, agrupación por producto y por categoría, orden descendente, total y exclusión de anuladas</w:t>
            </w:r>
          </w:p>
        </w:tc>
      </w:tr>
    </w:tbl>
    <w:p w14:paraId="32F7AC92" w14:textId="77777777" w:rsidR="00EF76A2" w:rsidRDefault="00B139D7">
      <w:pPr>
        <w:spacing w:before="40" w:after="280"/>
      </w:pPr>
      <w:r>
        <w:rPr>
          <w:i/>
          <w:color w:val="000000"/>
          <w:sz w:val="20"/>
          <w:szCs w:val="20"/>
        </w:rPr>
        <w:t>Fuente: Realización propia.</w:t>
      </w:r>
    </w:p>
    <w:p w14:paraId="62A43275" w14:textId="77777777" w:rsidR="00C1613C" w:rsidRDefault="007A57CA">
      <w:pPr>
        <w:spacing w:before="240" w:after="160"/>
        <w:jc w:val="both"/>
      </w:pPr>
      <w:r>
        <w:rPr>
          <w:color w:val="000000"/>
          <w:sz w:val="24"/>
        </w:rPr>
        <w:t>Quedan registradas dos limitaciones asumidas para el piloto. Las fechas se almacenan en horario universal coordinado, mientras que la República Dominicana opera cuatro horas por detrás, de modo que en el borde exacto de un día o de un mes una venta nocturna podría contabilizarse en el período vecino. Además, los repositorios de reportes extienden el extremo final del rango hasta el inicio del día siguiente, mientras que el filtro de egresos compara directamente contra la fecha almacenada, asimetría indiferente mientras los egresos se capturen con un campo de fecha sin hora, como ocurre hoy. Ambas son imprecisiones acotadas, ajenas a la lógica de los reportes, y quedan señaladas como líneas de ajuste antes de un despliegue definitivo.</w:t>
      </w:r>
    </w:p>
    <w:p w14:paraId="50308F0A" w14:textId="77777777" w:rsidR="00C1613C" w:rsidRDefault="007A57CA">
      <w:pPr>
        <w:pStyle w:val="Ttulo2"/>
        <w:spacing w:before="280" w:after="160"/>
      </w:pPr>
      <w:bookmarkStart w:id="81" w:name="_Toc236739106"/>
      <w:bookmarkStart w:id="82" w:name="_Toc237005371"/>
      <w:r>
        <w:rPr>
          <w:color w:val="000000"/>
          <w:sz w:val="28"/>
        </w:rPr>
        <w:t>4.7. Integración de los módulos</w:t>
      </w:r>
      <w:bookmarkEnd w:id="81"/>
      <w:bookmarkEnd w:id="82"/>
    </w:p>
    <w:p w14:paraId="71EC58FB" w14:textId="77777777" w:rsidR="00C1613C" w:rsidRDefault="007A57CA">
      <w:pPr>
        <w:spacing w:after="160"/>
        <w:jc w:val="both"/>
      </w:pPr>
      <w:r>
        <w:rPr>
          <w:color w:val="000000"/>
          <w:sz w:val="24"/>
        </w:rPr>
        <w:t xml:space="preserve">La integración de los cinco módulos de negocio del Mini ERP no se resolvió mediante un bus de mensajes ni mediante llamadas entre servicios de módulos distintos, sino apoyándose en tres decisiones estructurales tomadas en la fase de arranque: un único contexto de persistencia, una única línea de migraciones y un único conjunto de tipos compartidos. La clase </w:t>
      </w:r>
      <w:proofErr w:type="spellStart"/>
      <w:r>
        <w:rPr>
          <w:color w:val="000000"/>
          <w:sz w:val="24"/>
        </w:rPr>
        <w:t>MiniErpDbContext</w:t>
      </w:r>
      <w:proofErr w:type="spellEnd"/>
      <w:r>
        <w:rPr>
          <w:color w:val="000000"/>
          <w:sz w:val="24"/>
        </w:rPr>
        <w:t xml:space="preserve"> hereda de </w:t>
      </w:r>
      <w:proofErr w:type="spellStart"/>
      <w:r>
        <w:rPr>
          <w:color w:val="000000"/>
          <w:sz w:val="24"/>
        </w:rPr>
        <w:t>IdentityDbContext</w:t>
      </w:r>
      <w:proofErr w:type="spellEnd"/>
      <w:r>
        <w:rPr>
          <w:color w:val="000000"/>
          <w:sz w:val="24"/>
        </w:rPr>
        <w:t xml:space="preserve"> y expone en un solo lugar los quince conjuntos de entidades del sistema, agrupados por comentario según el módulo al que pertenecen. Su propia documentación interna declara el propósito: agrupar la identidad y los cinco módulos de negocio en un solo historial de migraciones, para que los desarrolladores trabajen sobre una sola línea de tiempo. En consecuencia, el esquema de la base de datos es indivisible y el estado del modelo es siempre uno, lo cual elimina de raíz el problema de sincronizar esquemas parciales entre desarrolladores que trabajan en paralelo.</w:t>
      </w:r>
    </w:p>
    <w:p w14:paraId="131E9A09" w14:textId="77777777" w:rsidR="00C1613C" w:rsidRDefault="007A57CA">
      <w:pPr>
        <w:keepNext/>
        <w:spacing w:before="240" w:after="80"/>
      </w:pPr>
      <w:r>
        <w:rPr>
          <w:b/>
          <w:color w:val="000000"/>
        </w:rPr>
        <w:lastRenderedPageBreak/>
        <w:t>Tabla 4.7.1. Conjuntos de entidades declarados en el contexto, agrupados por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8"/>
        <w:gridCol w:w="4722"/>
      </w:tblGrid>
      <w:tr w:rsidR="00C1613C" w14:paraId="19D65500" w14:textId="77777777">
        <w:trPr>
          <w:tblHeader/>
          <w:jc w:val="center"/>
        </w:trPr>
        <w:tc>
          <w:tcPr>
            <w:tcW w:w="4972" w:type="dxa"/>
            <w:shd w:val="clear" w:color="auto" w:fill="D9D9D9"/>
          </w:tcPr>
          <w:p w14:paraId="180800B2" w14:textId="77777777" w:rsidR="00C1613C" w:rsidRDefault="007A57CA">
            <w:pPr>
              <w:spacing w:before="40" w:after="40" w:line="240" w:lineRule="auto"/>
            </w:pPr>
            <w:r>
              <w:rPr>
                <w:b/>
                <w:color w:val="000000"/>
                <w:sz w:val="20"/>
              </w:rPr>
              <w:t>Módulo</w:t>
            </w:r>
          </w:p>
        </w:tc>
        <w:tc>
          <w:tcPr>
            <w:tcW w:w="4972" w:type="dxa"/>
            <w:shd w:val="clear" w:color="auto" w:fill="D9D9D9"/>
          </w:tcPr>
          <w:p w14:paraId="060F73B3" w14:textId="77777777" w:rsidR="00C1613C" w:rsidRDefault="007A57CA">
            <w:pPr>
              <w:spacing w:before="40" w:after="40" w:line="240" w:lineRule="auto"/>
            </w:pPr>
            <w:r>
              <w:rPr>
                <w:b/>
                <w:color w:val="000000"/>
                <w:sz w:val="20"/>
              </w:rPr>
              <w:t>Conjuntos declarados</w:t>
            </w:r>
          </w:p>
        </w:tc>
      </w:tr>
      <w:tr w:rsidR="00C1613C" w14:paraId="7B0BDB65" w14:textId="77777777">
        <w:trPr>
          <w:jc w:val="center"/>
        </w:trPr>
        <w:tc>
          <w:tcPr>
            <w:tcW w:w="4972" w:type="dxa"/>
            <w:shd w:val="clear" w:color="auto" w:fill="FFFFFF"/>
          </w:tcPr>
          <w:p w14:paraId="4E87929A" w14:textId="77777777" w:rsidR="00C1613C" w:rsidRDefault="007A57CA">
            <w:pPr>
              <w:spacing w:before="40" w:after="40" w:line="240" w:lineRule="auto"/>
            </w:pPr>
            <w:r>
              <w:rPr>
                <w:color w:val="000000"/>
                <w:sz w:val="20"/>
              </w:rPr>
              <w:t>Inventario</w:t>
            </w:r>
          </w:p>
        </w:tc>
        <w:tc>
          <w:tcPr>
            <w:tcW w:w="4972" w:type="dxa"/>
            <w:shd w:val="clear" w:color="auto" w:fill="FFFFFF"/>
          </w:tcPr>
          <w:p w14:paraId="4210013A" w14:textId="77777777" w:rsidR="00C1613C" w:rsidRDefault="007A57CA">
            <w:pPr>
              <w:spacing w:before="40" w:after="40" w:line="240" w:lineRule="auto"/>
            </w:pPr>
            <w:r>
              <w:rPr>
                <w:color w:val="000000"/>
                <w:sz w:val="20"/>
              </w:rPr>
              <w:t xml:space="preserve">Productos, </w:t>
            </w:r>
            <w:proofErr w:type="spellStart"/>
            <w:r>
              <w:rPr>
                <w:color w:val="000000"/>
                <w:sz w:val="20"/>
              </w:rPr>
              <w:t>Categorias</w:t>
            </w:r>
            <w:proofErr w:type="spellEnd"/>
            <w:r>
              <w:rPr>
                <w:color w:val="000000"/>
                <w:sz w:val="20"/>
              </w:rPr>
              <w:t xml:space="preserve">, </w:t>
            </w:r>
            <w:proofErr w:type="spellStart"/>
            <w:r>
              <w:rPr>
                <w:color w:val="000000"/>
                <w:sz w:val="20"/>
              </w:rPr>
              <w:t>UnidadesMedida</w:t>
            </w:r>
            <w:proofErr w:type="spellEnd"/>
            <w:r>
              <w:rPr>
                <w:color w:val="000000"/>
                <w:sz w:val="20"/>
              </w:rPr>
              <w:t xml:space="preserve">, </w:t>
            </w:r>
            <w:proofErr w:type="spellStart"/>
            <w:r>
              <w:rPr>
                <w:color w:val="000000"/>
                <w:sz w:val="20"/>
              </w:rPr>
              <w:t>MovimientosInventario</w:t>
            </w:r>
            <w:proofErr w:type="spellEnd"/>
          </w:p>
        </w:tc>
      </w:tr>
      <w:tr w:rsidR="00C1613C" w14:paraId="74DC5928" w14:textId="77777777">
        <w:trPr>
          <w:jc w:val="center"/>
        </w:trPr>
        <w:tc>
          <w:tcPr>
            <w:tcW w:w="4972" w:type="dxa"/>
            <w:shd w:val="clear" w:color="auto" w:fill="FFFFFF"/>
          </w:tcPr>
          <w:p w14:paraId="10EC9CEB" w14:textId="77777777" w:rsidR="00C1613C" w:rsidRDefault="007A57CA">
            <w:pPr>
              <w:spacing w:before="40" w:after="40" w:line="240" w:lineRule="auto"/>
            </w:pPr>
            <w:r>
              <w:rPr>
                <w:color w:val="000000"/>
                <w:sz w:val="20"/>
              </w:rPr>
              <w:t>Clientes</w:t>
            </w:r>
          </w:p>
        </w:tc>
        <w:tc>
          <w:tcPr>
            <w:tcW w:w="4972" w:type="dxa"/>
            <w:shd w:val="clear" w:color="auto" w:fill="FFFFFF"/>
          </w:tcPr>
          <w:p w14:paraId="604C9426" w14:textId="77777777" w:rsidR="00C1613C" w:rsidRDefault="007A57CA">
            <w:pPr>
              <w:spacing w:before="40" w:after="40" w:line="240" w:lineRule="auto"/>
            </w:pPr>
            <w:r>
              <w:rPr>
                <w:color w:val="000000"/>
                <w:sz w:val="20"/>
              </w:rPr>
              <w:t>Clientes, Cobros</w:t>
            </w:r>
          </w:p>
        </w:tc>
      </w:tr>
      <w:tr w:rsidR="00C1613C" w14:paraId="40915B72" w14:textId="77777777">
        <w:trPr>
          <w:jc w:val="center"/>
        </w:trPr>
        <w:tc>
          <w:tcPr>
            <w:tcW w:w="4972" w:type="dxa"/>
            <w:shd w:val="clear" w:color="auto" w:fill="FFFFFF"/>
          </w:tcPr>
          <w:p w14:paraId="44554E30" w14:textId="77777777" w:rsidR="00C1613C" w:rsidRDefault="007A57CA">
            <w:pPr>
              <w:spacing w:before="40" w:after="40" w:line="240" w:lineRule="auto"/>
            </w:pPr>
            <w:r>
              <w:rPr>
                <w:color w:val="000000"/>
                <w:sz w:val="20"/>
              </w:rPr>
              <w:t>Ventas</w:t>
            </w:r>
          </w:p>
        </w:tc>
        <w:tc>
          <w:tcPr>
            <w:tcW w:w="4972" w:type="dxa"/>
            <w:shd w:val="clear" w:color="auto" w:fill="FFFFFF"/>
          </w:tcPr>
          <w:p w14:paraId="17A56E9E" w14:textId="77777777" w:rsidR="00C1613C" w:rsidRDefault="007A57CA">
            <w:pPr>
              <w:spacing w:before="40" w:after="40" w:line="240" w:lineRule="auto"/>
            </w:pPr>
            <w:proofErr w:type="spellStart"/>
            <w:r>
              <w:rPr>
                <w:color w:val="000000"/>
                <w:sz w:val="20"/>
              </w:rPr>
              <w:t>SecuenciasNcf</w:t>
            </w:r>
            <w:proofErr w:type="spellEnd"/>
            <w:r>
              <w:rPr>
                <w:color w:val="000000"/>
                <w:sz w:val="20"/>
              </w:rPr>
              <w:t xml:space="preserve">, Facturas, </w:t>
            </w:r>
            <w:proofErr w:type="spellStart"/>
            <w:r>
              <w:rPr>
                <w:color w:val="000000"/>
                <w:sz w:val="20"/>
              </w:rPr>
              <w:t>LineasFactura</w:t>
            </w:r>
            <w:proofErr w:type="spellEnd"/>
          </w:p>
        </w:tc>
      </w:tr>
      <w:tr w:rsidR="00C1613C" w14:paraId="08B20A59" w14:textId="77777777">
        <w:trPr>
          <w:jc w:val="center"/>
        </w:trPr>
        <w:tc>
          <w:tcPr>
            <w:tcW w:w="4972" w:type="dxa"/>
            <w:shd w:val="clear" w:color="auto" w:fill="FFFFFF"/>
          </w:tcPr>
          <w:p w14:paraId="236DF929" w14:textId="77777777" w:rsidR="00C1613C" w:rsidRDefault="007A57CA">
            <w:pPr>
              <w:spacing w:before="40" w:after="40" w:line="240" w:lineRule="auto"/>
            </w:pPr>
            <w:r>
              <w:rPr>
                <w:color w:val="000000"/>
                <w:sz w:val="20"/>
              </w:rPr>
              <w:t>Compras</w:t>
            </w:r>
          </w:p>
        </w:tc>
        <w:tc>
          <w:tcPr>
            <w:tcW w:w="4972" w:type="dxa"/>
            <w:shd w:val="clear" w:color="auto" w:fill="FFFFFF"/>
          </w:tcPr>
          <w:p w14:paraId="4CFC5E14" w14:textId="77777777" w:rsidR="00C1613C" w:rsidRDefault="007A57CA">
            <w:pPr>
              <w:spacing w:before="40" w:after="40" w:line="240" w:lineRule="auto"/>
            </w:pPr>
            <w:r>
              <w:rPr>
                <w:color w:val="000000"/>
                <w:sz w:val="20"/>
              </w:rPr>
              <w:t xml:space="preserve">Proveedores, Compras, </w:t>
            </w:r>
            <w:proofErr w:type="spellStart"/>
            <w:r>
              <w:rPr>
                <w:color w:val="000000"/>
                <w:sz w:val="20"/>
              </w:rPr>
              <w:t>LineasCompra</w:t>
            </w:r>
            <w:proofErr w:type="spellEnd"/>
            <w:r>
              <w:rPr>
                <w:color w:val="000000"/>
                <w:sz w:val="20"/>
              </w:rPr>
              <w:t>, Pagos</w:t>
            </w:r>
          </w:p>
        </w:tc>
      </w:tr>
      <w:tr w:rsidR="00C1613C" w14:paraId="06EC4D8C" w14:textId="77777777">
        <w:trPr>
          <w:jc w:val="center"/>
        </w:trPr>
        <w:tc>
          <w:tcPr>
            <w:tcW w:w="4972" w:type="dxa"/>
            <w:shd w:val="clear" w:color="auto" w:fill="FFFFFF"/>
          </w:tcPr>
          <w:p w14:paraId="3143AD15" w14:textId="77777777" w:rsidR="00C1613C" w:rsidRDefault="007A57CA">
            <w:pPr>
              <w:spacing w:before="40" w:after="40" w:line="240" w:lineRule="auto"/>
            </w:pPr>
            <w:r>
              <w:rPr>
                <w:color w:val="000000"/>
                <w:sz w:val="20"/>
              </w:rPr>
              <w:t>Finanzas</w:t>
            </w:r>
          </w:p>
        </w:tc>
        <w:tc>
          <w:tcPr>
            <w:tcW w:w="4972" w:type="dxa"/>
            <w:shd w:val="clear" w:color="auto" w:fill="FFFFFF"/>
          </w:tcPr>
          <w:p w14:paraId="0C53D3AD" w14:textId="77777777" w:rsidR="00C1613C" w:rsidRDefault="007A57CA">
            <w:pPr>
              <w:spacing w:before="40" w:after="40" w:line="240" w:lineRule="auto"/>
            </w:pPr>
            <w:proofErr w:type="spellStart"/>
            <w:r>
              <w:rPr>
                <w:color w:val="000000"/>
                <w:sz w:val="20"/>
              </w:rPr>
              <w:t>CategoriasEgreso</w:t>
            </w:r>
            <w:proofErr w:type="spellEnd"/>
            <w:r>
              <w:rPr>
                <w:color w:val="000000"/>
                <w:sz w:val="20"/>
              </w:rPr>
              <w:t>, Egresos</w:t>
            </w:r>
          </w:p>
        </w:tc>
      </w:tr>
      <w:tr w:rsidR="00C1613C" w14:paraId="4FAA790D" w14:textId="77777777">
        <w:trPr>
          <w:jc w:val="center"/>
        </w:trPr>
        <w:tc>
          <w:tcPr>
            <w:tcW w:w="4972" w:type="dxa"/>
            <w:shd w:val="clear" w:color="auto" w:fill="FFFFFF"/>
          </w:tcPr>
          <w:p w14:paraId="3267A217" w14:textId="77777777" w:rsidR="00C1613C" w:rsidRDefault="007A57CA">
            <w:pPr>
              <w:spacing w:before="40" w:after="40" w:line="240" w:lineRule="auto"/>
            </w:pPr>
            <w:r>
              <w:rPr>
                <w:color w:val="000000"/>
                <w:sz w:val="20"/>
              </w:rPr>
              <w:t>Identidad</w:t>
            </w:r>
          </w:p>
        </w:tc>
        <w:tc>
          <w:tcPr>
            <w:tcW w:w="4972" w:type="dxa"/>
            <w:shd w:val="clear" w:color="auto" w:fill="FFFFFF"/>
          </w:tcPr>
          <w:p w14:paraId="4CC228F7" w14:textId="77777777" w:rsidR="00C1613C" w:rsidRDefault="007A57CA">
            <w:pPr>
              <w:spacing w:before="40" w:after="40" w:line="240" w:lineRule="auto"/>
            </w:pPr>
            <w:r>
              <w:rPr>
                <w:color w:val="000000"/>
                <w:sz w:val="20"/>
              </w:rPr>
              <w:t xml:space="preserve">Heredados de </w:t>
            </w:r>
            <w:proofErr w:type="spellStart"/>
            <w:r>
              <w:rPr>
                <w:color w:val="000000"/>
                <w:sz w:val="20"/>
              </w:rPr>
              <w:t>IdentityDbContext</w:t>
            </w:r>
            <w:proofErr w:type="spellEnd"/>
          </w:p>
        </w:tc>
      </w:tr>
    </w:tbl>
    <w:p w14:paraId="59F2C216" w14:textId="77777777" w:rsidR="00EF76A2" w:rsidRDefault="00B139D7">
      <w:pPr>
        <w:spacing w:before="40" w:after="280"/>
      </w:pPr>
      <w:r>
        <w:rPr>
          <w:i/>
          <w:color w:val="000000"/>
          <w:sz w:val="20"/>
          <w:szCs w:val="20"/>
        </w:rPr>
        <w:t>Fuente: Realización propia.</w:t>
      </w:r>
    </w:p>
    <w:p w14:paraId="510CA214" w14:textId="77777777" w:rsidR="00C1613C" w:rsidRDefault="007A57CA">
      <w:pPr>
        <w:spacing w:before="240" w:after="160"/>
        <w:jc w:val="both"/>
      </w:pPr>
      <w:r>
        <w:rPr>
          <w:color w:val="000000"/>
          <w:sz w:val="24"/>
        </w:rPr>
        <w:t xml:space="preserve">Ese contexto único no obligó, sin embargo, a que los cuatro integrantes editaran el mismo archivo cada vez que agregaban una entidad. El método </w:t>
      </w:r>
      <w:proofErr w:type="spellStart"/>
      <w:r>
        <w:rPr>
          <w:color w:val="000000"/>
          <w:sz w:val="24"/>
        </w:rPr>
        <w:t>OnModelCreating</w:t>
      </w:r>
      <w:proofErr w:type="spellEnd"/>
      <w:r>
        <w:rPr>
          <w:color w:val="000000"/>
          <w:sz w:val="24"/>
        </w:rPr>
        <w:t xml:space="preserve"> se limita a aplicar todas las configuraciones halladas en el ensamblado, de modo que cada desarrollador añade su propio archivo de configuración en la carpeta correspondiente y el contexto lo descubre por reflexión sin ser modificado. Los archivos presentes son once y en algunos casos agrupan varias clases del mismo módulo, como el de ventas, que contiene las configuraciones de la factura y de su línea, el de compras, que contiene las del proveedor, la compra y su línea, y el de finanzas, que contiene las de la categoría de egreso y el egreso. Esas configuraciones son también donde se materializan las precisiones decimales del negocio minorista, los índices únicos filtrados que permiten repetir el valor nulo en documentos como el código de barras o el RNC, y los índices compuestos que sostienen los reportes. En cuanto a las migraciones, la carpeta contiene siete migraciones y la instantánea del modelo, lo que confirma en la práctica la regla de serialización que el equipo se impuso: crear la migración, compilarla y subirla a la rama principal el mismo día, porque el archivo de instantánea es uno solo y dos migraciones sin integrar chocan con certeza.</w:t>
      </w:r>
    </w:p>
    <w:p w14:paraId="6CB2BC2B" w14:textId="77777777" w:rsidR="00C1613C" w:rsidRDefault="007A57CA">
      <w:pPr>
        <w:spacing w:after="160"/>
        <w:jc w:val="both"/>
      </w:pPr>
      <w:r>
        <w:rPr>
          <w:color w:val="000000"/>
          <w:sz w:val="24"/>
        </w:rPr>
        <w:t xml:space="preserve">El punto de encuentro funcional entre los módulos es el inventario, y el mecanismo por el que los demás lo tocan está deliberadamente restringido a un único método del dominio. La clase Producto expone </w:t>
      </w:r>
      <w:proofErr w:type="spellStart"/>
      <w:r>
        <w:rPr>
          <w:color w:val="000000"/>
          <w:sz w:val="24"/>
        </w:rPr>
        <w:t>AplicarMovimiento</w:t>
      </w:r>
      <w:proofErr w:type="spellEnd"/>
      <w:r>
        <w:rPr>
          <w:color w:val="000000"/>
          <w:sz w:val="24"/>
        </w:rPr>
        <w:t xml:space="preserve">, documentado como el único camino por el que la existencia debe cambiar, que valida que el resultado no quede en negativo y escribe en el propio movimiento la existencia anterior, la resultante y el identificador del producto. Ni ventas ni compras manipulan la existencia directamente: la emisión de la factura recorre sus líneas, </w:t>
      </w:r>
      <w:r>
        <w:rPr>
          <w:color w:val="000000"/>
          <w:sz w:val="24"/>
        </w:rPr>
        <w:lastRenderedPageBreak/>
        <w:t>congela el costo unitario y construye un movimiento de salida; la recepción de la compra calcula primero el costo promedio ponderado, actualiza el costo del producto y aplica un movimiento de entrada. Ambos métodos devuelven la colección de movimientos generados para que la capa de datos los persista, en lugar de persistirlos ellos mismos, lo que mantiene al dominio libre de dependencias de infraestructura. La consecuencia de integración es que los módulos de ventas y compras no conocen al servicio de inventario ni a su repositorio: conocen la entidad Producto y su invariante.</w:t>
      </w:r>
    </w:p>
    <w:p w14:paraId="1FE9B4D6" w14:textId="77777777" w:rsidR="00C1613C" w:rsidRDefault="007A57CA">
      <w:pPr>
        <w:spacing w:after="160"/>
        <w:jc w:val="both"/>
      </w:pPr>
      <w:r>
        <w:rPr>
          <w:color w:val="000000"/>
          <w:sz w:val="24"/>
        </w:rPr>
        <w:t>El rastro que permite reconstruir de dónde vino cada cambio de existencia es el par formado por el tipo de referencia y el identificador de referencia del movimiento. El primero es una cadena breve que nombra la clase de documento de origen y el segundo es el identificador de ese documento. Deliberadamente no existe una clave foránea que ligue el movimiento a la tabla de facturas o de compras, porque una clave foránea solo puede apuntar a una tabla y el movimiento debe poder provenir de varias; lo que sí existe es un índice compuesto sobre ambos campos, que hace navegable la consulta inversa. Esta es la forma concreta que adopta en el sistema el acoplamiento débil entre módulos: el inventario sabe que algo lo movió y qué fue, sin depender del esquema de quien lo movió.</w:t>
      </w:r>
    </w:p>
    <w:p w14:paraId="63CB28EB" w14:textId="77777777" w:rsidR="00C1613C" w:rsidRDefault="007A57CA">
      <w:pPr>
        <w:keepNext/>
        <w:spacing w:before="240" w:after="80"/>
      </w:pPr>
      <w:r>
        <w:rPr>
          <w:b/>
          <w:color w:val="000000"/>
        </w:rPr>
        <w:t>Tabla 4.7.2. Valores de referencia emitidos por el sistema y su origen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66"/>
        <w:gridCol w:w="2830"/>
        <w:gridCol w:w="3454"/>
      </w:tblGrid>
      <w:tr w:rsidR="00C1613C" w14:paraId="3F431FF1" w14:textId="77777777">
        <w:trPr>
          <w:tblHeader/>
          <w:jc w:val="center"/>
        </w:trPr>
        <w:tc>
          <w:tcPr>
            <w:tcW w:w="3315" w:type="dxa"/>
            <w:shd w:val="clear" w:color="auto" w:fill="D9D9D9"/>
          </w:tcPr>
          <w:p w14:paraId="03ED9B89" w14:textId="77777777" w:rsidR="00C1613C" w:rsidRDefault="007A57CA">
            <w:pPr>
              <w:spacing w:before="40" w:after="40" w:line="240" w:lineRule="auto"/>
            </w:pPr>
            <w:r>
              <w:rPr>
                <w:b/>
                <w:color w:val="000000"/>
                <w:sz w:val="20"/>
              </w:rPr>
              <w:t>Valor</w:t>
            </w:r>
          </w:p>
        </w:tc>
        <w:tc>
          <w:tcPr>
            <w:tcW w:w="3315" w:type="dxa"/>
            <w:shd w:val="clear" w:color="auto" w:fill="D9D9D9"/>
          </w:tcPr>
          <w:p w14:paraId="4D749A48" w14:textId="77777777" w:rsidR="00C1613C" w:rsidRDefault="007A57CA">
            <w:pPr>
              <w:spacing w:before="40" w:after="40" w:line="240" w:lineRule="auto"/>
            </w:pPr>
            <w:r>
              <w:rPr>
                <w:b/>
                <w:color w:val="000000"/>
                <w:sz w:val="20"/>
              </w:rPr>
              <w:t>Módulo que lo emite</w:t>
            </w:r>
          </w:p>
        </w:tc>
        <w:tc>
          <w:tcPr>
            <w:tcW w:w="3315" w:type="dxa"/>
            <w:shd w:val="clear" w:color="auto" w:fill="D9D9D9"/>
          </w:tcPr>
          <w:p w14:paraId="0D4F88E3" w14:textId="77777777" w:rsidR="00C1613C" w:rsidRDefault="007A57CA">
            <w:pPr>
              <w:spacing w:before="40" w:after="40" w:line="240" w:lineRule="auto"/>
            </w:pPr>
            <w:r>
              <w:rPr>
                <w:b/>
                <w:color w:val="000000"/>
                <w:sz w:val="20"/>
              </w:rPr>
              <w:t>Método de origen</w:t>
            </w:r>
          </w:p>
        </w:tc>
      </w:tr>
      <w:tr w:rsidR="00C1613C" w14:paraId="569B5973" w14:textId="77777777">
        <w:trPr>
          <w:jc w:val="center"/>
        </w:trPr>
        <w:tc>
          <w:tcPr>
            <w:tcW w:w="3315" w:type="dxa"/>
            <w:shd w:val="clear" w:color="auto" w:fill="FFFFFF"/>
          </w:tcPr>
          <w:p w14:paraId="0D2D323A" w14:textId="77777777" w:rsidR="00C1613C" w:rsidRDefault="007A57CA">
            <w:pPr>
              <w:spacing w:before="40" w:after="40" w:line="240" w:lineRule="auto"/>
            </w:pPr>
            <w:r>
              <w:rPr>
                <w:color w:val="000000"/>
                <w:sz w:val="20"/>
              </w:rPr>
              <w:t>FACTURA</w:t>
            </w:r>
          </w:p>
        </w:tc>
        <w:tc>
          <w:tcPr>
            <w:tcW w:w="3315" w:type="dxa"/>
            <w:shd w:val="clear" w:color="auto" w:fill="FFFFFF"/>
          </w:tcPr>
          <w:p w14:paraId="19EC8E19" w14:textId="77777777" w:rsidR="00C1613C" w:rsidRDefault="007A57CA">
            <w:pPr>
              <w:spacing w:before="40" w:after="40" w:line="240" w:lineRule="auto"/>
            </w:pPr>
            <w:r>
              <w:rPr>
                <w:color w:val="000000"/>
                <w:sz w:val="20"/>
              </w:rPr>
              <w:t>Ventas</w:t>
            </w:r>
          </w:p>
        </w:tc>
        <w:tc>
          <w:tcPr>
            <w:tcW w:w="3315" w:type="dxa"/>
            <w:shd w:val="clear" w:color="auto" w:fill="FFFFFF"/>
          </w:tcPr>
          <w:p w14:paraId="2314234F" w14:textId="77777777" w:rsidR="00C1613C" w:rsidRDefault="007A57CA">
            <w:pPr>
              <w:spacing w:before="40" w:after="40" w:line="240" w:lineRule="auto"/>
            </w:pPr>
            <w:proofErr w:type="spellStart"/>
            <w:r>
              <w:rPr>
                <w:color w:val="000000"/>
                <w:sz w:val="20"/>
              </w:rPr>
              <w:t>Factura.Emitir</w:t>
            </w:r>
            <w:proofErr w:type="spellEnd"/>
          </w:p>
        </w:tc>
      </w:tr>
      <w:tr w:rsidR="00C1613C" w14:paraId="23FE32FE" w14:textId="77777777">
        <w:trPr>
          <w:jc w:val="center"/>
        </w:trPr>
        <w:tc>
          <w:tcPr>
            <w:tcW w:w="3315" w:type="dxa"/>
            <w:shd w:val="clear" w:color="auto" w:fill="FFFFFF"/>
          </w:tcPr>
          <w:p w14:paraId="20C3831F" w14:textId="77777777" w:rsidR="00C1613C" w:rsidRDefault="007A57CA">
            <w:pPr>
              <w:spacing w:before="40" w:after="40" w:line="240" w:lineRule="auto"/>
            </w:pPr>
            <w:r>
              <w:rPr>
                <w:color w:val="000000"/>
                <w:sz w:val="20"/>
              </w:rPr>
              <w:t>ANULACION</w:t>
            </w:r>
          </w:p>
        </w:tc>
        <w:tc>
          <w:tcPr>
            <w:tcW w:w="3315" w:type="dxa"/>
            <w:shd w:val="clear" w:color="auto" w:fill="FFFFFF"/>
          </w:tcPr>
          <w:p w14:paraId="0789F6C9" w14:textId="77777777" w:rsidR="00C1613C" w:rsidRDefault="007A57CA">
            <w:pPr>
              <w:spacing w:before="40" w:after="40" w:line="240" w:lineRule="auto"/>
            </w:pPr>
            <w:r>
              <w:rPr>
                <w:color w:val="000000"/>
                <w:sz w:val="20"/>
              </w:rPr>
              <w:t>Ventas</w:t>
            </w:r>
          </w:p>
        </w:tc>
        <w:tc>
          <w:tcPr>
            <w:tcW w:w="3315" w:type="dxa"/>
            <w:shd w:val="clear" w:color="auto" w:fill="FFFFFF"/>
          </w:tcPr>
          <w:p w14:paraId="52CD2B2D" w14:textId="77777777" w:rsidR="00C1613C" w:rsidRDefault="007A57CA">
            <w:pPr>
              <w:spacing w:before="40" w:after="40" w:line="240" w:lineRule="auto"/>
            </w:pPr>
            <w:proofErr w:type="spellStart"/>
            <w:r>
              <w:rPr>
                <w:color w:val="000000"/>
                <w:sz w:val="20"/>
              </w:rPr>
              <w:t>Factura.Anular</w:t>
            </w:r>
            <w:proofErr w:type="spellEnd"/>
          </w:p>
        </w:tc>
      </w:tr>
      <w:tr w:rsidR="00C1613C" w14:paraId="55E49038" w14:textId="77777777">
        <w:trPr>
          <w:jc w:val="center"/>
        </w:trPr>
        <w:tc>
          <w:tcPr>
            <w:tcW w:w="3315" w:type="dxa"/>
            <w:shd w:val="clear" w:color="auto" w:fill="FFFFFF"/>
          </w:tcPr>
          <w:p w14:paraId="69F70559" w14:textId="77777777" w:rsidR="00C1613C" w:rsidRDefault="007A57CA">
            <w:pPr>
              <w:spacing w:before="40" w:after="40" w:line="240" w:lineRule="auto"/>
            </w:pPr>
            <w:r>
              <w:rPr>
                <w:color w:val="000000"/>
                <w:sz w:val="20"/>
              </w:rPr>
              <w:t>COMPRA</w:t>
            </w:r>
          </w:p>
        </w:tc>
        <w:tc>
          <w:tcPr>
            <w:tcW w:w="3315" w:type="dxa"/>
            <w:shd w:val="clear" w:color="auto" w:fill="FFFFFF"/>
          </w:tcPr>
          <w:p w14:paraId="449527AF" w14:textId="77777777" w:rsidR="00C1613C" w:rsidRDefault="007A57CA">
            <w:pPr>
              <w:spacing w:before="40" w:after="40" w:line="240" w:lineRule="auto"/>
            </w:pPr>
            <w:r>
              <w:rPr>
                <w:color w:val="000000"/>
                <w:sz w:val="20"/>
              </w:rPr>
              <w:t>Compras</w:t>
            </w:r>
          </w:p>
        </w:tc>
        <w:tc>
          <w:tcPr>
            <w:tcW w:w="3315" w:type="dxa"/>
            <w:shd w:val="clear" w:color="auto" w:fill="FFFFFF"/>
          </w:tcPr>
          <w:p w14:paraId="2920442F" w14:textId="77777777" w:rsidR="00C1613C" w:rsidRDefault="007A57CA">
            <w:pPr>
              <w:spacing w:before="40" w:after="40" w:line="240" w:lineRule="auto"/>
            </w:pPr>
            <w:proofErr w:type="spellStart"/>
            <w:r>
              <w:rPr>
                <w:color w:val="000000"/>
                <w:sz w:val="20"/>
              </w:rPr>
              <w:t>Compra.Recibir</w:t>
            </w:r>
            <w:proofErr w:type="spellEnd"/>
          </w:p>
        </w:tc>
      </w:tr>
      <w:tr w:rsidR="00C1613C" w14:paraId="3AD9B4EF" w14:textId="77777777">
        <w:trPr>
          <w:jc w:val="center"/>
        </w:trPr>
        <w:tc>
          <w:tcPr>
            <w:tcW w:w="3315" w:type="dxa"/>
            <w:shd w:val="clear" w:color="auto" w:fill="FFFFFF"/>
          </w:tcPr>
          <w:p w14:paraId="3C7DA9AF" w14:textId="77777777" w:rsidR="00C1613C" w:rsidRDefault="007A57CA">
            <w:pPr>
              <w:spacing w:before="40" w:after="40" w:line="240" w:lineRule="auto"/>
            </w:pPr>
            <w:r>
              <w:rPr>
                <w:color w:val="000000"/>
                <w:sz w:val="20"/>
              </w:rPr>
              <w:t>DEVOLUCION_COMPRA</w:t>
            </w:r>
          </w:p>
        </w:tc>
        <w:tc>
          <w:tcPr>
            <w:tcW w:w="3315" w:type="dxa"/>
            <w:shd w:val="clear" w:color="auto" w:fill="FFFFFF"/>
          </w:tcPr>
          <w:p w14:paraId="3BE36349" w14:textId="77777777" w:rsidR="00C1613C" w:rsidRDefault="007A57CA">
            <w:pPr>
              <w:spacing w:before="40" w:after="40" w:line="240" w:lineRule="auto"/>
            </w:pPr>
            <w:r>
              <w:rPr>
                <w:color w:val="000000"/>
                <w:sz w:val="20"/>
              </w:rPr>
              <w:t>Compras</w:t>
            </w:r>
          </w:p>
        </w:tc>
        <w:tc>
          <w:tcPr>
            <w:tcW w:w="3315" w:type="dxa"/>
            <w:shd w:val="clear" w:color="auto" w:fill="FFFFFF"/>
          </w:tcPr>
          <w:p w14:paraId="1D64B0A7" w14:textId="77777777" w:rsidR="00C1613C" w:rsidRDefault="007A57CA">
            <w:pPr>
              <w:spacing w:before="40" w:after="40" w:line="240" w:lineRule="auto"/>
            </w:pPr>
            <w:proofErr w:type="spellStart"/>
            <w:r>
              <w:rPr>
                <w:color w:val="000000"/>
                <w:sz w:val="20"/>
              </w:rPr>
              <w:t>DevolucionCompra.Confirmar</w:t>
            </w:r>
            <w:proofErr w:type="spellEnd"/>
          </w:p>
        </w:tc>
      </w:tr>
      <w:tr w:rsidR="00C1613C" w14:paraId="49163F0A" w14:textId="77777777">
        <w:trPr>
          <w:jc w:val="center"/>
        </w:trPr>
        <w:tc>
          <w:tcPr>
            <w:tcW w:w="3315" w:type="dxa"/>
            <w:shd w:val="clear" w:color="auto" w:fill="FFFFFF"/>
          </w:tcPr>
          <w:p w14:paraId="4CFF0C7D" w14:textId="77777777" w:rsidR="00C1613C" w:rsidRDefault="007A57CA">
            <w:pPr>
              <w:spacing w:before="40" w:after="40" w:line="240" w:lineRule="auto"/>
            </w:pPr>
            <w:r>
              <w:rPr>
                <w:color w:val="000000"/>
                <w:sz w:val="20"/>
              </w:rPr>
              <w:t>AJUSTE</w:t>
            </w:r>
          </w:p>
        </w:tc>
        <w:tc>
          <w:tcPr>
            <w:tcW w:w="3315" w:type="dxa"/>
            <w:shd w:val="clear" w:color="auto" w:fill="FFFFFF"/>
          </w:tcPr>
          <w:p w14:paraId="6F8F052D" w14:textId="77777777" w:rsidR="00C1613C" w:rsidRDefault="007A57CA">
            <w:pPr>
              <w:spacing w:before="40" w:after="40" w:line="240" w:lineRule="auto"/>
            </w:pPr>
            <w:r>
              <w:rPr>
                <w:color w:val="000000"/>
                <w:sz w:val="20"/>
              </w:rPr>
              <w:t>Inventario</w:t>
            </w:r>
          </w:p>
        </w:tc>
        <w:tc>
          <w:tcPr>
            <w:tcW w:w="3315" w:type="dxa"/>
            <w:shd w:val="clear" w:color="auto" w:fill="FFFFFF"/>
          </w:tcPr>
          <w:p w14:paraId="5CC69385" w14:textId="77777777" w:rsidR="00C1613C" w:rsidRDefault="007A57CA">
            <w:pPr>
              <w:spacing w:before="40" w:after="40" w:line="240" w:lineRule="auto"/>
            </w:pPr>
            <w:proofErr w:type="spellStart"/>
            <w:r>
              <w:rPr>
                <w:color w:val="000000"/>
                <w:sz w:val="20"/>
              </w:rPr>
              <w:t>ProductoService.AjustarExistenciaAsync</w:t>
            </w:r>
            <w:proofErr w:type="spellEnd"/>
          </w:p>
        </w:tc>
      </w:tr>
      <w:tr w:rsidR="00C1613C" w14:paraId="6E9F2073" w14:textId="77777777">
        <w:trPr>
          <w:jc w:val="center"/>
        </w:trPr>
        <w:tc>
          <w:tcPr>
            <w:tcW w:w="3315" w:type="dxa"/>
            <w:shd w:val="clear" w:color="auto" w:fill="FFFFFF"/>
          </w:tcPr>
          <w:p w14:paraId="757D47C8" w14:textId="77777777" w:rsidR="00C1613C" w:rsidRDefault="007A57CA">
            <w:pPr>
              <w:spacing w:before="40" w:after="40" w:line="240" w:lineRule="auto"/>
            </w:pPr>
            <w:r>
              <w:rPr>
                <w:color w:val="000000"/>
                <w:sz w:val="20"/>
              </w:rPr>
              <w:t>APERTURA</w:t>
            </w:r>
          </w:p>
        </w:tc>
        <w:tc>
          <w:tcPr>
            <w:tcW w:w="3315" w:type="dxa"/>
            <w:shd w:val="clear" w:color="auto" w:fill="FFFFFF"/>
          </w:tcPr>
          <w:p w14:paraId="6237CC19" w14:textId="77777777" w:rsidR="00C1613C" w:rsidRDefault="007A57CA">
            <w:pPr>
              <w:spacing w:before="40" w:after="40" w:line="240" w:lineRule="auto"/>
            </w:pPr>
            <w:r>
              <w:rPr>
                <w:color w:val="000000"/>
                <w:sz w:val="20"/>
              </w:rPr>
              <w:t>Inventario</w:t>
            </w:r>
          </w:p>
        </w:tc>
        <w:tc>
          <w:tcPr>
            <w:tcW w:w="3315" w:type="dxa"/>
            <w:shd w:val="clear" w:color="auto" w:fill="FFFFFF"/>
          </w:tcPr>
          <w:p w14:paraId="119DD272" w14:textId="77777777" w:rsidR="00C1613C" w:rsidRDefault="007A57CA">
            <w:pPr>
              <w:spacing w:before="40" w:after="40" w:line="240" w:lineRule="auto"/>
            </w:pPr>
            <w:proofErr w:type="spellStart"/>
            <w:r>
              <w:rPr>
                <w:color w:val="000000"/>
                <w:sz w:val="20"/>
              </w:rPr>
              <w:t>ProductoService.CrearAsync</w:t>
            </w:r>
            <w:proofErr w:type="spellEnd"/>
          </w:p>
        </w:tc>
      </w:tr>
    </w:tbl>
    <w:p w14:paraId="69ACCF17" w14:textId="77777777" w:rsidR="00EF76A2" w:rsidRDefault="00B139D7">
      <w:pPr>
        <w:spacing w:before="40" w:after="280"/>
      </w:pPr>
      <w:r>
        <w:rPr>
          <w:i/>
          <w:color w:val="000000"/>
          <w:sz w:val="20"/>
          <w:szCs w:val="20"/>
        </w:rPr>
        <w:t>Fuente: Realización propia.</w:t>
      </w:r>
    </w:p>
    <w:p w14:paraId="2591942D" w14:textId="77777777" w:rsidR="00C1613C" w:rsidRDefault="007A57CA">
      <w:pPr>
        <w:spacing w:before="240" w:after="160"/>
        <w:jc w:val="both"/>
      </w:pPr>
      <w:r>
        <w:rPr>
          <w:color w:val="000000"/>
          <w:sz w:val="24"/>
        </w:rPr>
        <w:t xml:space="preserve">La unidad de integración en tiempo de ejecución es la transacción de base de datos, aunque el sistema la aplica con dos niveles de rigor distintos según lo exija cada operación. El caso más delicado es la emisión de una factura, porque la reserva del número de comprobante fiscal ocurre en una sentencia independiente de la operación de guardado. Para que un fallo posterior no deje </w:t>
      </w:r>
      <w:r>
        <w:rPr>
          <w:color w:val="000000"/>
          <w:sz w:val="24"/>
        </w:rPr>
        <w:lastRenderedPageBreak/>
        <w:t>el comprobante consumido sin factura que lo respalde, el repositorio de ventas obtiene una estrategia de ejecución, abre la transacción dentro de ella para que el bloque completo sea repetible, ejecuta la operación y confirma solo si el desenlace no es un fallo, comprobándolo de manera explícita. Ese detalle es importante porque en este sistema un fallo de negocio no es una excepción sino un valor de retorno, de modo que la transacción debe preguntarlo en lugar de esperar a que algo se lance. Por contraste, la recepción de una compra no abre transacción explícita: su documentación interna razona que todo se persiste en una sola operación de guardado y por tanto en una sola transacción, lo cual basta porque, a diferencia de la venta, la recepción no ejecuta ninguna sentencia fuera del seguimiento del contexto.</w:t>
      </w:r>
    </w:p>
    <w:p w14:paraId="5CEE4EA0" w14:textId="77777777" w:rsidR="00C1613C" w:rsidRDefault="007A57CA">
      <w:pPr>
        <w:spacing w:after="160"/>
        <w:jc w:val="both"/>
      </w:pPr>
      <w:r>
        <w:rPr>
          <w:color w:val="000000"/>
          <w:sz w:val="24"/>
        </w:rPr>
        <w:t>La frontera entre módulos se declara mediante contratos de repositorio definidos en la capa de aplicación e implementados en infraestructura, y el módulo de finanzas es el ejemplo más claro de por qué esa frontera funciona. Ese módulo es la capa analítica que lee todo lo anterior y no modifica nada, y los archivos lo cumplen literalmente: sus repositorios consultan facturas, líneas de factura, cobros y pagos, todos sin seguimiento de cambios y proyectando a objetos de transferencia o a un escalar, de manera que finanzas nunca recibe una entidad rastreada de otro módulo y no puede modificarla ni por descuido. Por encima de los repositorios, la composición se hace entre servicios de la propia capa de aplicación: el de flujo de caja combina el de ingresos, el de egresos y su propio repositorio, y el del panel ensambla cinco servicios para producir un solo objeto.</w:t>
      </w:r>
    </w:p>
    <w:p w14:paraId="3D4B2685" w14:textId="77777777" w:rsidR="00C1613C" w:rsidRDefault="007A57CA">
      <w:pPr>
        <w:keepNext/>
        <w:spacing w:before="240" w:after="80"/>
      </w:pPr>
      <w:r>
        <w:rPr>
          <w:b/>
          <w:color w:val="000000"/>
        </w:rPr>
        <w:t>Tabla 4.7.3. Tipos compartidos entre módulos y su función en la integración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1"/>
        <w:gridCol w:w="3160"/>
        <w:gridCol w:w="3079"/>
      </w:tblGrid>
      <w:tr w:rsidR="00C1613C" w14:paraId="1A0D3F61" w14:textId="77777777">
        <w:trPr>
          <w:tblHeader/>
          <w:jc w:val="center"/>
        </w:trPr>
        <w:tc>
          <w:tcPr>
            <w:tcW w:w="3315" w:type="dxa"/>
            <w:shd w:val="clear" w:color="auto" w:fill="D9D9D9"/>
          </w:tcPr>
          <w:p w14:paraId="0711805B" w14:textId="77777777" w:rsidR="00C1613C" w:rsidRDefault="007A57CA">
            <w:pPr>
              <w:spacing w:before="40" w:after="40" w:line="240" w:lineRule="auto"/>
            </w:pPr>
            <w:r>
              <w:rPr>
                <w:b/>
                <w:color w:val="000000"/>
                <w:sz w:val="20"/>
              </w:rPr>
              <w:t>Tipo</w:t>
            </w:r>
          </w:p>
        </w:tc>
        <w:tc>
          <w:tcPr>
            <w:tcW w:w="3315" w:type="dxa"/>
            <w:shd w:val="clear" w:color="auto" w:fill="D9D9D9"/>
          </w:tcPr>
          <w:p w14:paraId="4575D3D6" w14:textId="77777777" w:rsidR="00C1613C" w:rsidRDefault="007A57CA">
            <w:pPr>
              <w:spacing w:before="40" w:after="40" w:line="240" w:lineRule="auto"/>
            </w:pPr>
            <w:r>
              <w:rPr>
                <w:b/>
                <w:color w:val="000000"/>
                <w:sz w:val="20"/>
              </w:rPr>
              <w:t>Ubicación</w:t>
            </w:r>
          </w:p>
        </w:tc>
        <w:tc>
          <w:tcPr>
            <w:tcW w:w="3315" w:type="dxa"/>
            <w:shd w:val="clear" w:color="auto" w:fill="D9D9D9"/>
          </w:tcPr>
          <w:p w14:paraId="544C9C19" w14:textId="77777777" w:rsidR="00C1613C" w:rsidRDefault="007A57CA">
            <w:pPr>
              <w:spacing w:before="40" w:after="40" w:line="240" w:lineRule="auto"/>
            </w:pPr>
            <w:r>
              <w:rPr>
                <w:b/>
                <w:color w:val="000000"/>
                <w:sz w:val="20"/>
              </w:rPr>
              <w:t>Función en la integración</w:t>
            </w:r>
          </w:p>
        </w:tc>
      </w:tr>
      <w:tr w:rsidR="00C1613C" w14:paraId="04E64611" w14:textId="77777777">
        <w:trPr>
          <w:jc w:val="center"/>
        </w:trPr>
        <w:tc>
          <w:tcPr>
            <w:tcW w:w="3315" w:type="dxa"/>
            <w:shd w:val="clear" w:color="auto" w:fill="FFFFFF"/>
          </w:tcPr>
          <w:p w14:paraId="09452CFB" w14:textId="77777777" w:rsidR="00C1613C" w:rsidRDefault="007A57CA">
            <w:pPr>
              <w:spacing w:before="40" w:after="40" w:line="240" w:lineRule="auto"/>
            </w:pPr>
            <w:r>
              <w:rPr>
                <w:color w:val="000000"/>
                <w:sz w:val="20"/>
              </w:rPr>
              <w:t>Resultado</w:t>
            </w:r>
          </w:p>
        </w:tc>
        <w:tc>
          <w:tcPr>
            <w:tcW w:w="3315" w:type="dxa"/>
            <w:shd w:val="clear" w:color="auto" w:fill="FFFFFF"/>
          </w:tcPr>
          <w:p w14:paraId="3DDB4A43" w14:textId="77777777" w:rsidR="00C1613C" w:rsidRDefault="007A57CA">
            <w:pPr>
              <w:spacing w:before="40" w:after="40" w:line="240" w:lineRule="auto"/>
            </w:pPr>
            <w:proofErr w:type="spellStart"/>
            <w:r>
              <w:rPr>
                <w:color w:val="000000"/>
                <w:sz w:val="20"/>
              </w:rPr>
              <w:t>Application</w:t>
            </w:r>
            <w:proofErr w:type="spellEnd"/>
            <w:r>
              <w:rPr>
                <w:color w:val="000000"/>
                <w:sz w:val="20"/>
              </w:rPr>
              <w:t>/Common</w:t>
            </w:r>
          </w:p>
        </w:tc>
        <w:tc>
          <w:tcPr>
            <w:tcW w:w="3315" w:type="dxa"/>
            <w:shd w:val="clear" w:color="auto" w:fill="FFFFFF"/>
          </w:tcPr>
          <w:p w14:paraId="20BCC535" w14:textId="77777777" w:rsidR="00C1613C" w:rsidRDefault="007A57CA">
            <w:pPr>
              <w:spacing w:before="40" w:after="40" w:line="240" w:lineRule="auto"/>
            </w:pPr>
            <w:r>
              <w:rPr>
                <w:color w:val="000000"/>
                <w:sz w:val="20"/>
              </w:rPr>
              <w:t>Desenlace uniforme de las operaciones de negocio; lo interroga también la transacción</w:t>
            </w:r>
          </w:p>
        </w:tc>
      </w:tr>
      <w:tr w:rsidR="00C1613C" w14:paraId="01BBCFD0" w14:textId="77777777">
        <w:trPr>
          <w:jc w:val="center"/>
        </w:trPr>
        <w:tc>
          <w:tcPr>
            <w:tcW w:w="3315" w:type="dxa"/>
            <w:shd w:val="clear" w:color="auto" w:fill="FFFFFF"/>
          </w:tcPr>
          <w:p w14:paraId="111ABC6A" w14:textId="77777777" w:rsidR="00C1613C" w:rsidRDefault="007A57CA">
            <w:pPr>
              <w:spacing w:before="40" w:after="40" w:line="240" w:lineRule="auto"/>
            </w:pPr>
            <w:proofErr w:type="spellStart"/>
            <w:r>
              <w:rPr>
                <w:color w:val="000000"/>
                <w:sz w:val="20"/>
              </w:rPr>
              <w:t>PaginaDe</w:t>
            </w:r>
            <w:proofErr w:type="spellEnd"/>
          </w:p>
        </w:tc>
        <w:tc>
          <w:tcPr>
            <w:tcW w:w="3315" w:type="dxa"/>
            <w:shd w:val="clear" w:color="auto" w:fill="FFFFFF"/>
          </w:tcPr>
          <w:p w14:paraId="49BAF7DD" w14:textId="77777777" w:rsidR="00C1613C" w:rsidRDefault="007A57CA">
            <w:pPr>
              <w:spacing w:before="40" w:after="40" w:line="240" w:lineRule="auto"/>
            </w:pPr>
            <w:proofErr w:type="spellStart"/>
            <w:r>
              <w:rPr>
                <w:color w:val="000000"/>
                <w:sz w:val="20"/>
              </w:rPr>
              <w:t>Application</w:t>
            </w:r>
            <w:proofErr w:type="spellEnd"/>
            <w:r>
              <w:rPr>
                <w:color w:val="000000"/>
                <w:sz w:val="20"/>
              </w:rPr>
              <w:t>/Common</w:t>
            </w:r>
          </w:p>
        </w:tc>
        <w:tc>
          <w:tcPr>
            <w:tcW w:w="3315" w:type="dxa"/>
            <w:shd w:val="clear" w:color="auto" w:fill="FFFFFF"/>
          </w:tcPr>
          <w:p w14:paraId="24C3AC75" w14:textId="77777777" w:rsidR="00C1613C" w:rsidRDefault="007A57CA">
            <w:pPr>
              <w:spacing w:before="40" w:after="40" w:line="240" w:lineRule="auto"/>
            </w:pPr>
            <w:r>
              <w:rPr>
                <w:color w:val="000000"/>
                <w:sz w:val="20"/>
              </w:rPr>
              <w:t>Contrato único de paginación para los listados de los cinco módulos</w:t>
            </w:r>
          </w:p>
        </w:tc>
      </w:tr>
      <w:tr w:rsidR="00C1613C" w14:paraId="55B97F54" w14:textId="77777777">
        <w:trPr>
          <w:jc w:val="center"/>
        </w:trPr>
        <w:tc>
          <w:tcPr>
            <w:tcW w:w="3315" w:type="dxa"/>
            <w:shd w:val="clear" w:color="auto" w:fill="FFFFFF"/>
          </w:tcPr>
          <w:p w14:paraId="1D2000BB" w14:textId="77777777" w:rsidR="00C1613C" w:rsidRDefault="007A57CA">
            <w:pPr>
              <w:spacing w:before="40" w:after="40" w:line="240" w:lineRule="auto"/>
            </w:pPr>
            <w:proofErr w:type="spellStart"/>
            <w:r>
              <w:rPr>
                <w:color w:val="000000"/>
                <w:sz w:val="20"/>
              </w:rPr>
              <w:t>OpcionDto</w:t>
            </w:r>
            <w:proofErr w:type="spellEnd"/>
          </w:p>
        </w:tc>
        <w:tc>
          <w:tcPr>
            <w:tcW w:w="3315" w:type="dxa"/>
            <w:shd w:val="clear" w:color="auto" w:fill="FFFFFF"/>
          </w:tcPr>
          <w:p w14:paraId="6FC8D92E" w14:textId="77777777" w:rsidR="00C1613C" w:rsidRDefault="007A57CA">
            <w:pPr>
              <w:spacing w:before="40" w:after="40" w:line="240" w:lineRule="auto"/>
            </w:pPr>
            <w:proofErr w:type="spellStart"/>
            <w:r>
              <w:rPr>
                <w:color w:val="000000"/>
                <w:sz w:val="20"/>
              </w:rPr>
              <w:t>Application</w:t>
            </w:r>
            <w:proofErr w:type="spellEnd"/>
            <w:r>
              <w:rPr>
                <w:color w:val="000000"/>
                <w:sz w:val="20"/>
              </w:rPr>
              <w:t>/Common</w:t>
            </w:r>
          </w:p>
        </w:tc>
        <w:tc>
          <w:tcPr>
            <w:tcW w:w="3315" w:type="dxa"/>
            <w:shd w:val="clear" w:color="auto" w:fill="FFFFFF"/>
          </w:tcPr>
          <w:p w14:paraId="0740A2FD" w14:textId="77777777" w:rsidR="00C1613C" w:rsidRDefault="007A57CA">
            <w:pPr>
              <w:spacing w:before="40" w:after="40" w:line="240" w:lineRule="auto"/>
            </w:pPr>
            <w:r>
              <w:rPr>
                <w:color w:val="000000"/>
                <w:sz w:val="20"/>
              </w:rPr>
              <w:t>Opción de desplegable; su comentario justifica no duplicarla por módulo para evitar ambigüedad</w:t>
            </w:r>
          </w:p>
        </w:tc>
      </w:tr>
      <w:tr w:rsidR="00C1613C" w14:paraId="6040C8A2" w14:textId="77777777">
        <w:trPr>
          <w:jc w:val="center"/>
        </w:trPr>
        <w:tc>
          <w:tcPr>
            <w:tcW w:w="3315" w:type="dxa"/>
            <w:shd w:val="clear" w:color="auto" w:fill="FFFFFF"/>
          </w:tcPr>
          <w:p w14:paraId="485694EE" w14:textId="77777777" w:rsidR="00C1613C" w:rsidRDefault="007A57CA">
            <w:pPr>
              <w:spacing w:before="40" w:after="40" w:line="240" w:lineRule="auto"/>
            </w:pPr>
            <w:proofErr w:type="spellStart"/>
            <w:r>
              <w:rPr>
                <w:color w:val="000000"/>
                <w:sz w:val="20"/>
              </w:rPr>
              <w:t>CondicionPago</w:t>
            </w:r>
            <w:proofErr w:type="spellEnd"/>
          </w:p>
        </w:tc>
        <w:tc>
          <w:tcPr>
            <w:tcW w:w="3315" w:type="dxa"/>
            <w:shd w:val="clear" w:color="auto" w:fill="FFFFFF"/>
          </w:tcPr>
          <w:p w14:paraId="3C9C3904" w14:textId="77777777" w:rsidR="00C1613C" w:rsidRDefault="007A57CA">
            <w:pPr>
              <w:spacing w:before="40" w:after="40" w:line="240" w:lineRule="auto"/>
            </w:pPr>
            <w:r>
              <w:rPr>
                <w:color w:val="000000"/>
                <w:sz w:val="20"/>
              </w:rPr>
              <w:t>Domain/</w:t>
            </w:r>
            <w:proofErr w:type="spellStart"/>
            <w:r>
              <w:rPr>
                <w:color w:val="000000"/>
                <w:sz w:val="20"/>
              </w:rPr>
              <w:t>Shared</w:t>
            </w:r>
            <w:proofErr w:type="spellEnd"/>
          </w:p>
        </w:tc>
        <w:tc>
          <w:tcPr>
            <w:tcW w:w="3315" w:type="dxa"/>
            <w:shd w:val="clear" w:color="auto" w:fill="FFFFFF"/>
          </w:tcPr>
          <w:p w14:paraId="50441E07" w14:textId="77777777" w:rsidR="00C1613C" w:rsidRDefault="007A57CA">
            <w:pPr>
              <w:spacing w:before="40" w:after="40" w:line="240" w:lineRule="auto"/>
            </w:pPr>
            <w:r>
              <w:rPr>
                <w:color w:val="000000"/>
                <w:sz w:val="20"/>
              </w:rPr>
              <w:t>Contado o crédito; lo comparten la factura y la compra</w:t>
            </w:r>
          </w:p>
        </w:tc>
      </w:tr>
      <w:tr w:rsidR="00C1613C" w14:paraId="694C8841" w14:textId="77777777">
        <w:trPr>
          <w:jc w:val="center"/>
        </w:trPr>
        <w:tc>
          <w:tcPr>
            <w:tcW w:w="3315" w:type="dxa"/>
            <w:shd w:val="clear" w:color="auto" w:fill="FFFFFF"/>
          </w:tcPr>
          <w:p w14:paraId="305DE3BE" w14:textId="77777777" w:rsidR="00C1613C" w:rsidRDefault="007A57CA">
            <w:pPr>
              <w:spacing w:before="40" w:after="40" w:line="240" w:lineRule="auto"/>
            </w:pPr>
            <w:proofErr w:type="spellStart"/>
            <w:r>
              <w:rPr>
                <w:color w:val="000000"/>
                <w:sz w:val="20"/>
              </w:rPr>
              <w:lastRenderedPageBreak/>
              <w:t>TipoDocumento</w:t>
            </w:r>
            <w:proofErr w:type="spellEnd"/>
          </w:p>
        </w:tc>
        <w:tc>
          <w:tcPr>
            <w:tcW w:w="3315" w:type="dxa"/>
            <w:shd w:val="clear" w:color="auto" w:fill="FFFFFF"/>
          </w:tcPr>
          <w:p w14:paraId="1CF6B14A" w14:textId="77777777" w:rsidR="00C1613C" w:rsidRDefault="007A57CA">
            <w:pPr>
              <w:spacing w:before="40" w:after="40" w:line="240" w:lineRule="auto"/>
            </w:pPr>
            <w:r>
              <w:rPr>
                <w:color w:val="000000"/>
                <w:sz w:val="20"/>
              </w:rPr>
              <w:t>Domain/Clientes</w:t>
            </w:r>
          </w:p>
        </w:tc>
        <w:tc>
          <w:tcPr>
            <w:tcW w:w="3315" w:type="dxa"/>
            <w:shd w:val="clear" w:color="auto" w:fill="FFFFFF"/>
          </w:tcPr>
          <w:p w14:paraId="3EFC1F60" w14:textId="77777777" w:rsidR="00C1613C" w:rsidRDefault="007A57CA">
            <w:pPr>
              <w:spacing w:before="40" w:after="40" w:line="240" w:lineRule="auto"/>
            </w:pPr>
            <w:r>
              <w:rPr>
                <w:color w:val="000000"/>
                <w:sz w:val="20"/>
              </w:rPr>
              <w:t>Cédula, RNC o pasaporte; el proveedor lo reutiliza en vez de declarar un enumerado gemelo</w:t>
            </w:r>
          </w:p>
        </w:tc>
      </w:tr>
      <w:tr w:rsidR="00C1613C" w14:paraId="4D2B1C51" w14:textId="77777777">
        <w:trPr>
          <w:jc w:val="center"/>
        </w:trPr>
        <w:tc>
          <w:tcPr>
            <w:tcW w:w="3315" w:type="dxa"/>
            <w:shd w:val="clear" w:color="auto" w:fill="FFFFFF"/>
          </w:tcPr>
          <w:p w14:paraId="38141269" w14:textId="77777777" w:rsidR="00C1613C" w:rsidRDefault="007A57CA">
            <w:pPr>
              <w:spacing w:before="40" w:after="40" w:line="240" w:lineRule="auto"/>
            </w:pPr>
            <w:r>
              <w:rPr>
                <w:color w:val="000000"/>
                <w:sz w:val="20"/>
              </w:rPr>
              <w:t xml:space="preserve">EntidadBase y </w:t>
            </w:r>
            <w:proofErr w:type="spellStart"/>
            <w:r>
              <w:rPr>
                <w:color w:val="000000"/>
                <w:sz w:val="20"/>
              </w:rPr>
              <w:t>RetailConstants</w:t>
            </w:r>
            <w:proofErr w:type="spellEnd"/>
          </w:p>
        </w:tc>
        <w:tc>
          <w:tcPr>
            <w:tcW w:w="3315" w:type="dxa"/>
            <w:shd w:val="clear" w:color="auto" w:fill="FFFFFF"/>
          </w:tcPr>
          <w:p w14:paraId="75131617" w14:textId="77777777" w:rsidR="00C1613C" w:rsidRDefault="007A57CA">
            <w:pPr>
              <w:spacing w:before="40" w:after="40" w:line="240" w:lineRule="auto"/>
            </w:pPr>
            <w:r>
              <w:rPr>
                <w:color w:val="000000"/>
                <w:sz w:val="20"/>
              </w:rPr>
              <w:t>Domain/</w:t>
            </w:r>
            <w:proofErr w:type="spellStart"/>
            <w:r>
              <w:rPr>
                <w:color w:val="000000"/>
                <w:sz w:val="20"/>
              </w:rPr>
              <w:t>Shared</w:t>
            </w:r>
            <w:proofErr w:type="spellEnd"/>
          </w:p>
        </w:tc>
        <w:tc>
          <w:tcPr>
            <w:tcW w:w="3315" w:type="dxa"/>
            <w:shd w:val="clear" w:color="auto" w:fill="FFFFFF"/>
          </w:tcPr>
          <w:p w14:paraId="78436949" w14:textId="77777777" w:rsidR="00C1613C" w:rsidRDefault="007A57CA">
            <w:pPr>
              <w:spacing w:before="40" w:after="40" w:line="240" w:lineRule="auto"/>
            </w:pPr>
            <w:r>
              <w:rPr>
                <w:color w:val="000000"/>
                <w:sz w:val="20"/>
              </w:rPr>
              <w:t>Auditoría común y reglas de redondeo y precisión del negocio minorista</w:t>
            </w:r>
          </w:p>
        </w:tc>
      </w:tr>
    </w:tbl>
    <w:p w14:paraId="09EA2094" w14:textId="77777777" w:rsidR="00EF76A2" w:rsidRDefault="00B139D7">
      <w:pPr>
        <w:spacing w:before="40" w:after="280"/>
      </w:pPr>
      <w:r>
        <w:rPr>
          <w:i/>
          <w:color w:val="000000"/>
          <w:sz w:val="20"/>
          <w:szCs w:val="20"/>
        </w:rPr>
        <w:t>Fuente: Realización propia.</w:t>
      </w:r>
    </w:p>
    <w:p w14:paraId="75F07660" w14:textId="77777777" w:rsidR="00C1613C" w:rsidRDefault="007A57CA">
      <w:pPr>
        <w:spacing w:before="240" w:after="160"/>
        <w:jc w:val="both"/>
      </w:pPr>
      <w:r>
        <w:rPr>
          <w:color w:val="000000"/>
          <w:sz w:val="24"/>
        </w:rPr>
        <w:t xml:space="preserve">El registro de dependencias fue partido en archivos por módulo por una razón de coordinación explícita. El archivo raíz arma solamente la base común, esto es, cadena de conexión, contexto de datos, configuración de </w:t>
      </w:r>
      <w:proofErr w:type="spellStart"/>
      <w:r>
        <w:rPr>
          <w:color w:val="000000"/>
          <w:sz w:val="24"/>
        </w:rPr>
        <w:t>Identity</w:t>
      </w:r>
      <w:proofErr w:type="spellEnd"/>
      <w:r>
        <w:rPr>
          <w:color w:val="000000"/>
          <w:sz w:val="24"/>
        </w:rPr>
        <w:t xml:space="preserve"> y opciones de siembra, y luego encadena los cinco métodos de módulo, con una advertencia en el propio código que indica que cada módulo registra lo suyo en su archivo parcial y que allí, y no en </w:t>
      </w:r>
      <w:proofErr w:type="gramStart"/>
      <w:r>
        <w:rPr>
          <w:color w:val="000000"/>
          <w:sz w:val="24"/>
        </w:rPr>
        <w:t>el raíz</w:t>
      </w:r>
      <w:proofErr w:type="gramEnd"/>
      <w:r>
        <w:rPr>
          <w:color w:val="000000"/>
          <w:sz w:val="24"/>
        </w:rPr>
        <w:t>, deben añadirse los servicios. La clase se declara parcial, de modo que los cinco archivos extienden la misma clase sin tocarse entre sí. El caso del módulo de ventas ilustra hasta dónde se llevó el criterio: los datos fiscales del emisor se registran resolviendo la configuración desde el propio proveedor de servicios y no recibiéndola como parámetro, precisamente para no cambiar la firma del método y evitar que el archivo raíz vuelva a ser fuente de conflictos.</w:t>
      </w:r>
    </w:p>
    <w:p w14:paraId="24FA2BF3" w14:textId="77777777" w:rsidR="00C1613C" w:rsidRDefault="007A57CA">
      <w:pPr>
        <w:keepNext/>
        <w:spacing w:before="240" w:after="80"/>
      </w:pPr>
      <w:r>
        <w:rPr>
          <w:b/>
          <w:color w:val="000000"/>
        </w:rPr>
        <w:t>Tabla 4.7.4. Registro de dependencias por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4"/>
        <w:gridCol w:w="3098"/>
      </w:tblGrid>
      <w:tr w:rsidR="006D7CDD" w14:paraId="719A31B3" w14:textId="77777777" w:rsidTr="006D7CDD">
        <w:trPr>
          <w:tblHeader/>
          <w:jc w:val="center"/>
        </w:trPr>
        <w:tc>
          <w:tcPr>
            <w:tcW w:w="3284" w:type="dxa"/>
            <w:shd w:val="clear" w:color="auto" w:fill="D9D9D9"/>
          </w:tcPr>
          <w:p w14:paraId="2C74D27C" w14:textId="77777777" w:rsidR="006D7CDD" w:rsidRDefault="006D7CDD">
            <w:pPr>
              <w:spacing w:before="40" w:after="40" w:line="240" w:lineRule="auto"/>
            </w:pPr>
            <w:r>
              <w:rPr>
                <w:b/>
                <w:color w:val="000000"/>
                <w:sz w:val="20"/>
              </w:rPr>
              <w:t>Archivo parcial</w:t>
            </w:r>
          </w:p>
        </w:tc>
        <w:tc>
          <w:tcPr>
            <w:tcW w:w="3098" w:type="dxa"/>
            <w:shd w:val="clear" w:color="auto" w:fill="D9D9D9"/>
          </w:tcPr>
          <w:p w14:paraId="18BBA449" w14:textId="77777777" w:rsidR="006D7CDD" w:rsidRDefault="006D7CDD">
            <w:pPr>
              <w:spacing w:before="40" w:after="40" w:line="240" w:lineRule="auto"/>
            </w:pPr>
            <w:r>
              <w:rPr>
                <w:b/>
                <w:color w:val="000000"/>
                <w:sz w:val="20"/>
              </w:rPr>
              <w:t>Método de extensión</w:t>
            </w:r>
          </w:p>
        </w:tc>
      </w:tr>
      <w:tr w:rsidR="006D7CDD" w14:paraId="1017FA4B" w14:textId="77777777" w:rsidTr="006D7CDD">
        <w:trPr>
          <w:jc w:val="center"/>
        </w:trPr>
        <w:tc>
          <w:tcPr>
            <w:tcW w:w="3284" w:type="dxa"/>
            <w:shd w:val="clear" w:color="auto" w:fill="FFFFFF"/>
          </w:tcPr>
          <w:p w14:paraId="43718E2C" w14:textId="77777777" w:rsidR="006D7CDD" w:rsidRDefault="006D7CDD">
            <w:pPr>
              <w:spacing w:before="40" w:after="40" w:line="240" w:lineRule="auto"/>
            </w:pPr>
            <w:proofErr w:type="spellStart"/>
            <w:r>
              <w:rPr>
                <w:color w:val="000000"/>
                <w:sz w:val="20"/>
              </w:rPr>
              <w:t>DependencyInjection.Inventario.cs</w:t>
            </w:r>
            <w:proofErr w:type="spellEnd"/>
          </w:p>
        </w:tc>
        <w:tc>
          <w:tcPr>
            <w:tcW w:w="3098" w:type="dxa"/>
            <w:shd w:val="clear" w:color="auto" w:fill="FFFFFF"/>
          </w:tcPr>
          <w:p w14:paraId="7668086B" w14:textId="77777777" w:rsidR="006D7CDD" w:rsidRDefault="006D7CDD">
            <w:pPr>
              <w:spacing w:before="40" w:after="40" w:line="240" w:lineRule="auto"/>
            </w:pPr>
            <w:proofErr w:type="spellStart"/>
            <w:r>
              <w:rPr>
                <w:color w:val="000000"/>
                <w:sz w:val="20"/>
              </w:rPr>
              <w:t>AddInventario</w:t>
            </w:r>
            <w:proofErr w:type="spellEnd"/>
          </w:p>
        </w:tc>
      </w:tr>
      <w:tr w:rsidR="006D7CDD" w14:paraId="63DC25B1" w14:textId="77777777" w:rsidTr="006D7CDD">
        <w:trPr>
          <w:jc w:val="center"/>
        </w:trPr>
        <w:tc>
          <w:tcPr>
            <w:tcW w:w="3284" w:type="dxa"/>
            <w:shd w:val="clear" w:color="auto" w:fill="FFFFFF"/>
          </w:tcPr>
          <w:p w14:paraId="02E9C7D2" w14:textId="77777777" w:rsidR="006D7CDD" w:rsidRDefault="006D7CDD">
            <w:pPr>
              <w:spacing w:before="40" w:after="40" w:line="240" w:lineRule="auto"/>
            </w:pPr>
            <w:proofErr w:type="spellStart"/>
            <w:r>
              <w:rPr>
                <w:color w:val="000000"/>
                <w:sz w:val="20"/>
              </w:rPr>
              <w:t>DependencyInjection.Ventas.cs</w:t>
            </w:r>
            <w:proofErr w:type="spellEnd"/>
          </w:p>
        </w:tc>
        <w:tc>
          <w:tcPr>
            <w:tcW w:w="3098" w:type="dxa"/>
            <w:shd w:val="clear" w:color="auto" w:fill="FFFFFF"/>
          </w:tcPr>
          <w:p w14:paraId="5DA37C15" w14:textId="77777777" w:rsidR="006D7CDD" w:rsidRDefault="006D7CDD">
            <w:pPr>
              <w:spacing w:before="40" w:after="40" w:line="240" w:lineRule="auto"/>
            </w:pPr>
            <w:proofErr w:type="spellStart"/>
            <w:r>
              <w:rPr>
                <w:color w:val="000000"/>
                <w:sz w:val="20"/>
              </w:rPr>
              <w:t>AddVentas</w:t>
            </w:r>
            <w:proofErr w:type="spellEnd"/>
          </w:p>
        </w:tc>
      </w:tr>
      <w:tr w:rsidR="006D7CDD" w14:paraId="071DD859" w14:textId="77777777" w:rsidTr="006D7CDD">
        <w:trPr>
          <w:jc w:val="center"/>
        </w:trPr>
        <w:tc>
          <w:tcPr>
            <w:tcW w:w="3284" w:type="dxa"/>
            <w:shd w:val="clear" w:color="auto" w:fill="FFFFFF"/>
          </w:tcPr>
          <w:p w14:paraId="0F9EF602" w14:textId="77777777" w:rsidR="006D7CDD" w:rsidRDefault="006D7CDD">
            <w:pPr>
              <w:spacing w:before="40" w:after="40" w:line="240" w:lineRule="auto"/>
            </w:pPr>
            <w:proofErr w:type="spellStart"/>
            <w:r>
              <w:rPr>
                <w:color w:val="000000"/>
                <w:sz w:val="20"/>
              </w:rPr>
              <w:t>DependencyInjection.Clientes.cs</w:t>
            </w:r>
            <w:proofErr w:type="spellEnd"/>
          </w:p>
        </w:tc>
        <w:tc>
          <w:tcPr>
            <w:tcW w:w="3098" w:type="dxa"/>
            <w:shd w:val="clear" w:color="auto" w:fill="FFFFFF"/>
          </w:tcPr>
          <w:p w14:paraId="6050641F" w14:textId="77777777" w:rsidR="006D7CDD" w:rsidRDefault="006D7CDD">
            <w:pPr>
              <w:spacing w:before="40" w:after="40" w:line="240" w:lineRule="auto"/>
            </w:pPr>
            <w:proofErr w:type="spellStart"/>
            <w:r>
              <w:rPr>
                <w:color w:val="000000"/>
                <w:sz w:val="20"/>
              </w:rPr>
              <w:t>AddClientes</w:t>
            </w:r>
            <w:proofErr w:type="spellEnd"/>
          </w:p>
        </w:tc>
      </w:tr>
      <w:tr w:rsidR="006D7CDD" w14:paraId="63FA994D" w14:textId="77777777" w:rsidTr="006D7CDD">
        <w:trPr>
          <w:jc w:val="center"/>
        </w:trPr>
        <w:tc>
          <w:tcPr>
            <w:tcW w:w="3284" w:type="dxa"/>
            <w:shd w:val="clear" w:color="auto" w:fill="FFFFFF"/>
          </w:tcPr>
          <w:p w14:paraId="1F019511" w14:textId="77777777" w:rsidR="006D7CDD" w:rsidRDefault="006D7CDD">
            <w:pPr>
              <w:spacing w:before="40" w:after="40" w:line="240" w:lineRule="auto"/>
            </w:pPr>
            <w:proofErr w:type="spellStart"/>
            <w:r>
              <w:rPr>
                <w:color w:val="000000"/>
                <w:sz w:val="20"/>
              </w:rPr>
              <w:t>DependencyInjection.Compras.cs</w:t>
            </w:r>
            <w:proofErr w:type="spellEnd"/>
          </w:p>
        </w:tc>
        <w:tc>
          <w:tcPr>
            <w:tcW w:w="3098" w:type="dxa"/>
            <w:shd w:val="clear" w:color="auto" w:fill="FFFFFF"/>
          </w:tcPr>
          <w:p w14:paraId="1AC072A3" w14:textId="77777777" w:rsidR="006D7CDD" w:rsidRDefault="006D7CDD">
            <w:pPr>
              <w:spacing w:before="40" w:after="40" w:line="240" w:lineRule="auto"/>
            </w:pPr>
            <w:proofErr w:type="spellStart"/>
            <w:r>
              <w:rPr>
                <w:color w:val="000000"/>
                <w:sz w:val="20"/>
              </w:rPr>
              <w:t>AddCompras</w:t>
            </w:r>
            <w:proofErr w:type="spellEnd"/>
          </w:p>
        </w:tc>
      </w:tr>
      <w:tr w:rsidR="006D7CDD" w14:paraId="25705099" w14:textId="77777777" w:rsidTr="006D7CDD">
        <w:trPr>
          <w:jc w:val="center"/>
        </w:trPr>
        <w:tc>
          <w:tcPr>
            <w:tcW w:w="3284" w:type="dxa"/>
            <w:shd w:val="clear" w:color="auto" w:fill="FFFFFF"/>
          </w:tcPr>
          <w:p w14:paraId="1FD800C2" w14:textId="77777777" w:rsidR="006D7CDD" w:rsidRDefault="006D7CDD">
            <w:pPr>
              <w:spacing w:before="40" w:after="40" w:line="240" w:lineRule="auto"/>
            </w:pPr>
            <w:proofErr w:type="spellStart"/>
            <w:r>
              <w:rPr>
                <w:color w:val="000000"/>
                <w:sz w:val="20"/>
              </w:rPr>
              <w:t>DependencyInjection.Finanzas.cs</w:t>
            </w:r>
            <w:proofErr w:type="spellEnd"/>
          </w:p>
        </w:tc>
        <w:tc>
          <w:tcPr>
            <w:tcW w:w="3098" w:type="dxa"/>
            <w:shd w:val="clear" w:color="auto" w:fill="FFFFFF"/>
          </w:tcPr>
          <w:p w14:paraId="3CA1C787" w14:textId="77777777" w:rsidR="006D7CDD" w:rsidRDefault="006D7CDD">
            <w:pPr>
              <w:spacing w:before="40" w:after="40" w:line="240" w:lineRule="auto"/>
            </w:pPr>
            <w:proofErr w:type="spellStart"/>
            <w:r>
              <w:rPr>
                <w:color w:val="000000"/>
                <w:sz w:val="20"/>
              </w:rPr>
              <w:t>AddFinanzas</w:t>
            </w:r>
            <w:proofErr w:type="spellEnd"/>
          </w:p>
        </w:tc>
      </w:tr>
    </w:tbl>
    <w:p w14:paraId="60D0CD27" w14:textId="77777777" w:rsidR="00EF76A2" w:rsidRDefault="00B139D7">
      <w:pPr>
        <w:spacing w:before="40" w:after="280"/>
      </w:pPr>
      <w:r>
        <w:rPr>
          <w:i/>
          <w:color w:val="000000"/>
          <w:sz w:val="20"/>
          <w:szCs w:val="20"/>
        </w:rPr>
        <w:t>Fuente: Realización propia.</w:t>
      </w:r>
    </w:p>
    <w:p w14:paraId="455B4DA0" w14:textId="77777777" w:rsidR="00C1613C" w:rsidRDefault="007A57CA">
      <w:pPr>
        <w:spacing w:before="240" w:after="160"/>
        <w:jc w:val="both"/>
      </w:pPr>
      <w:r>
        <w:rPr>
          <w:color w:val="000000"/>
          <w:sz w:val="24"/>
        </w:rPr>
        <w:t xml:space="preserve">En la capa de presentación la integración se percibe como una navegación única. El menú lateral ofrece los seis destinos del sistema, inventario, punto de venta, facturas, compras, clientes y finanzas, dentro de un solo bloque de contenido autorizado, y la pantalla de inicio repite ese mapa como tarjetas de entrada, de forma que el usuario percibe un producto y no cinco aplicaciones vecinas. El mismo criterio de evitar archivos compartidos se aplicó a los espacios de </w:t>
      </w:r>
      <w:r>
        <w:rPr>
          <w:color w:val="000000"/>
          <w:sz w:val="24"/>
        </w:rPr>
        <w:lastRenderedPageBreak/>
        <w:t>nombres de Razor: el archivo de importaciones raíz declara únicamente lo transversal, con un comentario que remite las directivas propias de cada módulo a un archivo local.</w:t>
      </w:r>
    </w:p>
    <w:p w14:paraId="5ABDC1A6" w14:textId="77777777" w:rsidR="00C1613C" w:rsidRDefault="007A57CA">
      <w:pPr>
        <w:keepNext/>
        <w:spacing w:before="200" w:after="40"/>
        <w:jc w:val="center"/>
      </w:pPr>
      <w:r>
        <w:rPr>
          <w:noProof/>
        </w:rPr>
        <w:drawing>
          <wp:inline distT="0" distB="0" distL="0" distR="0" wp14:anchorId="3094E48B" wp14:editId="5B1062DD">
            <wp:extent cx="5760719" cy="49521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ueva-tablero.png"/>
                    <pic:cNvPicPr/>
                  </pic:nvPicPr>
                  <pic:blipFill>
                    <a:blip r:embed="rId23"/>
                    <a:stretch>
                      <a:fillRect/>
                    </a:stretch>
                  </pic:blipFill>
                  <pic:spPr>
                    <a:xfrm>
                      <a:off x="0" y="0"/>
                      <a:ext cx="5760719" cy="4952197"/>
                    </a:xfrm>
                    <a:prstGeom prst="rect">
                      <a:avLst/>
                    </a:prstGeom>
                  </pic:spPr>
                </pic:pic>
              </a:graphicData>
            </a:graphic>
          </wp:inline>
        </w:drawing>
      </w:r>
    </w:p>
    <w:p w14:paraId="3CBAE4EE" w14:textId="77777777" w:rsidR="00C1613C" w:rsidRDefault="007A57CA">
      <w:pPr>
        <w:spacing w:before="40" w:after="280"/>
        <w:jc w:val="center"/>
      </w:pPr>
      <w:r>
        <w:rPr>
          <w:i/>
          <w:color w:val="000000"/>
          <w:sz w:val="20"/>
        </w:rPr>
        <w:t>Figura 4.3. Pantalla de inicio con el acceso a los cinco módulos. Fuente: Realización propia.</w:t>
      </w:r>
    </w:p>
    <w:p w14:paraId="68ED6051" w14:textId="77777777" w:rsidR="00C1613C" w:rsidRDefault="007A57CA">
      <w:pPr>
        <w:spacing w:after="160"/>
        <w:jc w:val="both"/>
      </w:pPr>
      <w:r>
        <w:rPr>
          <w:color w:val="000000"/>
          <w:sz w:val="24"/>
        </w:rPr>
        <w:t>El trabajo se repartió por módulos completos y no por conceptos. Cada integrante quedó a cargo de un área entera del sistema, bajo la regla de que nadie modifica el módulo de otro y de que lo que se necesite de un módulo ajeno se solicita en lugar de escribirlo por cuenta propia. Ese reparto fue viable porque la arquitectura ya separaba los módulos en carpetas propias dentro de cada capa, así que el trabajo en paralelo rara vez coincidía en un mismo archivo.</w:t>
      </w:r>
    </w:p>
    <w:p w14:paraId="7594E5CE" w14:textId="77777777" w:rsidR="00C1613C" w:rsidRDefault="007A57CA">
      <w:pPr>
        <w:spacing w:after="160"/>
        <w:jc w:val="both"/>
      </w:pPr>
      <w:r>
        <w:rPr>
          <w:color w:val="000000"/>
          <w:sz w:val="24"/>
        </w:rPr>
        <w:t xml:space="preserve">Quedaron, sin embargo, tres archivos que todos tienen que tocar: el registro de dependencias, el contexto de datos y las migraciones. Sobre ellos se acordaron reglas de trabajo. Los cambios </w:t>
      </w:r>
      <w:r>
        <w:rPr>
          <w:color w:val="000000"/>
          <w:sz w:val="24"/>
        </w:rPr>
        <w:lastRenderedPageBreak/>
        <w:t>se integran a la rama principal todos los días y se vuelve a ramificar al terminar cada tarea, para que las diferencias no se acumulen. Las migraciones se crean, se compilan y se suben el mismo día, porque el archivo de instantánea del modelo es único y dos migraciones creadas en paralelo terminan en conflicto. Las importaciones de Razor y los registros de servicios de cada módulo van en su propio archivo y no en el compartido. La cadena de conexión de cada equipo se mantiene fuera del archivo de configuración versionado, mediante el mecanismo de secretos de usuario.</w:t>
      </w:r>
    </w:p>
    <w:p w14:paraId="6C40FCA1" w14:textId="77777777" w:rsidR="00C1613C" w:rsidRDefault="007A57CA">
      <w:pPr>
        <w:spacing w:after="160"/>
        <w:jc w:val="both"/>
      </w:pPr>
      <w:r>
        <w:rPr>
          <w:color w:val="000000"/>
          <w:sz w:val="24"/>
        </w:rPr>
        <w:t>A estas reglas se suma el inicializador de base de datos. Al arrancar, la aplicación aplica las migraciones pendientes y siembra los datos mínimos para operar: roles, usuario administrador, categorías de producto y de egreso, unidades de medida y secuencias de comprobantes, sin duplicar los que ya existan. De este modo, poner el sistema en marcha en un equipo nuevo se reduce a ejecutarlo.</w:t>
      </w:r>
    </w:p>
    <w:p w14:paraId="1428A2CE" w14:textId="77777777" w:rsidR="00C1613C" w:rsidRDefault="007A57CA">
      <w:pPr>
        <w:pStyle w:val="Ttulo2"/>
        <w:spacing w:before="280" w:after="160"/>
      </w:pPr>
      <w:bookmarkStart w:id="83" w:name="_Toc236739107"/>
      <w:bookmarkStart w:id="84" w:name="_Toc237005372"/>
      <w:r>
        <w:rPr>
          <w:color w:val="000000"/>
          <w:sz w:val="28"/>
        </w:rPr>
        <w:t>4.8. Seguridad y control de acceso</w:t>
      </w:r>
      <w:bookmarkEnd w:id="83"/>
      <w:bookmarkEnd w:id="84"/>
    </w:p>
    <w:p w14:paraId="75FA651E" w14:textId="77777777" w:rsidR="00C1613C" w:rsidRDefault="007A57CA">
      <w:pPr>
        <w:spacing w:after="160"/>
        <w:jc w:val="both"/>
      </w:pPr>
      <w:r>
        <w:rPr>
          <w:color w:val="000000"/>
          <w:sz w:val="24"/>
        </w:rPr>
        <w:t xml:space="preserve">La seguridad del Mini ERP descansa sobre ASP.NET Core </w:t>
      </w:r>
      <w:proofErr w:type="spellStart"/>
      <w:r>
        <w:rPr>
          <w:color w:val="000000"/>
          <w:sz w:val="24"/>
        </w:rPr>
        <w:t>Identity</w:t>
      </w:r>
      <w:proofErr w:type="spellEnd"/>
      <w:r>
        <w:rPr>
          <w:color w:val="000000"/>
          <w:sz w:val="24"/>
        </w:rPr>
        <w:t xml:space="preserve"> con autenticación por cookies, configurada en dos lugares complementarios. En la capa de infraestructura se invoca </w:t>
      </w:r>
      <w:proofErr w:type="spellStart"/>
      <w:r>
        <w:rPr>
          <w:color w:val="000000"/>
          <w:sz w:val="24"/>
        </w:rPr>
        <w:t>AddIdentityCore</w:t>
      </w:r>
      <w:proofErr w:type="spellEnd"/>
      <w:r>
        <w:rPr>
          <w:color w:val="000000"/>
          <w:sz w:val="24"/>
        </w:rPr>
        <w:t xml:space="preserve"> fijando la exigencia de cuenta confirmada y la versión del esquema de almacenamiento, y se encadenan el soporte de roles, los almacenes de </w:t>
      </w:r>
      <w:proofErr w:type="spellStart"/>
      <w:r>
        <w:rPr>
          <w:color w:val="000000"/>
          <w:sz w:val="24"/>
        </w:rPr>
        <w:t>Entity</w:t>
      </w:r>
      <w:proofErr w:type="spellEnd"/>
      <w:r>
        <w:rPr>
          <w:color w:val="000000"/>
          <w:sz w:val="24"/>
        </w:rPr>
        <w:t xml:space="preserve"> Framework, el gestor de inicio de sesión, el traductor de mensajes de error y los proveedores de token por defecto. En el proyecto web se completa el esquema de autenticación estableciendo el esquema de aplicación como predeterminado y el externo para el inicio de sesión, seguido del registro de las cookies de identidad. El almacenamiento de identidad no vive en una base aparte: el contexto de datos hereda del contexto de </w:t>
      </w:r>
      <w:proofErr w:type="spellStart"/>
      <w:r>
        <w:rPr>
          <w:color w:val="000000"/>
          <w:sz w:val="24"/>
        </w:rPr>
        <w:t>Identity</w:t>
      </w:r>
      <w:proofErr w:type="spellEnd"/>
      <w:r>
        <w:rPr>
          <w:color w:val="000000"/>
          <w:sz w:val="24"/>
        </w:rPr>
        <w:t>, de modo que las tablas de usuarios, roles, relaciones y reclamaciones se crean en la migración inicial junto con el resto del esquema. La canalización se completa con la protección contra falsificación de solicitudes y con el mapeo de los puntos de conexión adicionales de identidad, responsables del cierre de sesión, el inicio de sesión externo, las opciones de claves de acceso y la descarga de datos personales.</w:t>
      </w:r>
    </w:p>
    <w:p w14:paraId="22061727" w14:textId="77777777" w:rsidR="00C1613C" w:rsidRDefault="007A57CA">
      <w:pPr>
        <w:keepNext/>
        <w:spacing w:before="200" w:after="40"/>
        <w:jc w:val="center"/>
      </w:pPr>
      <w:r>
        <w:rPr>
          <w:noProof/>
        </w:rPr>
        <w:lastRenderedPageBreak/>
        <w:drawing>
          <wp:inline distT="0" distB="0" distL="0" distR="0" wp14:anchorId="1EADA53C" wp14:editId="06A8A653">
            <wp:extent cx="5760720" cy="49514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nueva-login.png"/>
                    <pic:cNvPicPr/>
                  </pic:nvPicPr>
                  <pic:blipFill>
                    <a:blip r:embed="rId24"/>
                    <a:stretch>
                      <a:fillRect/>
                    </a:stretch>
                  </pic:blipFill>
                  <pic:spPr>
                    <a:xfrm>
                      <a:off x="0" y="0"/>
                      <a:ext cx="5760720" cy="4951409"/>
                    </a:xfrm>
                    <a:prstGeom prst="rect">
                      <a:avLst/>
                    </a:prstGeom>
                  </pic:spPr>
                </pic:pic>
              </a:graphicData>
            </a:graphic>
          </wp:inline>
        </w:drawing>
      </w:r>
    </w:p>
    <w:p w14:paraId="5EB2F255" w14:textId="77777777" w:rsidR="00C1613C" w:rsidRDefault="007A57CA">
      <w:pPr>
        <w:spacing w:before="40" w:after="280"/>
        <w:jc w:val="center"/>
      </w:pPr>
      <w:r>
        <w:rPr>
          <w:i/>
          <w:color w:val="000000"/>
          <w:sz w:val="20"/>
        </w:rPr>
        <w:t>Figura 4.4. Pantalla de inicio de sesión del sistema. Fuente: Realización propia.</w:t>
      </w:r>
    </w:p>
    <w:p w14:paraId="12078571" w14:textId="77777777" w:rsidR="00C1613C" w:rsidRDefault="007A57CA">
      <w:pPr>
        <w:spacing w:after="160"/>
        <w:jc w:val="both"/>
      </w:pPr>
      <w:r>
        <w:rPr>
          <w:color w:val="000000"/>
          <w:sz w:val="24"/>
        </w:rPr>
        <w:t xml:space="preserve">La entidad de usuario del sistema es </w:t>
      </w:r>
      <w:proofErr w:type="spellStart"/>
      <w:r>
        <w:rPr>
          <w:color w:val="000000"/>
          <w:sz w:val="24"/>
        </w:rPr>
        <w:t>ApplicationUser</w:t>
      </w:r>
      <w:proofErr w:type="spellEnd"/>
      <w:r>
        <w:rPr>
          <w:color w:val="000000"/>
          <w:sz w:val="24"/>
        </w:rPr>
        <w:t xml:space="preserve">, que hereda de </w:t>
      </w:r>
      <w:proofErr w:type="spellStart"/>
      <w:r>
        <w:rPr>
          <w:color w:val="000000"/>
          <w:sz w:val="24"/>
        </w:rPr>
        <w:t>IdentityUser</w:t>
      </w:r>
      <w:proofErr w:type="spellEnd"/>
      <w:r>
        <w:rPr>
          <w:color w:val="000000"/>
          <w:sz w:val="24"/>
        </w:rPr>
        <w:t xml:space="preserve"> sin añadir propiedades propias. La trazabilidad de quién hizo cada operación no se resuelve, por tanto, mediante una relación con la entidad de usuario, sino guardando el identificador como cadena en las entidades de negocio: el movimiento de inventario, la factura, el cobro, el pago y el egreso llevan una propiedad de usuario, y la entidad base aporta los campos de creado por y modificado por con el mismo criterio.</w:t>
      </w:r>
    </w:p>
    <w:p w14:paraId="4596FC5E" w14:textId="77777777" w:rsidR="00C1613C" w:rsidRDefault="007A57CA">
      <w:pPr>
        <w:spacing w:after="160"/>
        <w:jc w:val="both"/>
      </w:pPr>
      <w:r>
        <w:rPr>
          <w:color w:val="000000"/>
          <w:sz w:val="24"/>
        </w:rPr>
        <w:t xml:space="preserve">El sistema define cuatro roles, expuestos también como un arreglo que consume el sembrador. La documentación de la propia clase advierte que los roles se siembran al arrancar y no se crean desde la interfaz, y describe el alcance previsto de cada uno. Es indispensable ser preciso en este </w:t>
      </w:r>
      <w:r>
        <w:rPr>
          <w:color w:val="000000"/>
          <w:sz w:val="24"/>
        </w:rPr>
        <w:lastRenderedPageBreak/>
        <w:t>punto: esa descripción expresa la intención del diseño y no el comportamiento vigente del código. La revisión confirma que no existe ningún atributo de autorización por rol en el sistema, y que el único lugar donde un rol se evalúa en tiempo de ejecución es la comprobación del rol de administrador dentro del manejador de autorización. En otras palabras, de los cuatro roles solo el de administrador gobierna algo hoy, y lo hace como excepción y no como regla de acceso; cajero, almacén y supervisor existen como filas sembradas y como intención documentada, pero todavía no restringen ninguna pantalla por sí mismos.</w:t>
      </w:r>
    </w:p>
    <w:p w14:paraId="4C5C8474" w14:textId="77777777" w:rsidR="00C1613C" w:rsidRDefault="007A57CA">
      <w:pPr>
        <w:keepNext/>
        <w:spacing w:before="240" w:after="80"/>
      </w:pPr>
      <w:r>
        <w:rPr>
          <w:b/>
          <w:color w:val="000000"/>
        </w:rPr>
        <w:t>Tabla 4.8.1. Roles definidos, alcance declarado y efecto verificado en el código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29"/>
        <w:gridCol w:w="3104"/>
      </w:tblGrid>
      <w:tr w:rsidR="00C1613C" w14:paraId="50D763F2" w14:textId="77777777">
        <w:trPr>
          <w:tblHeader/>
          <w:jc w:val="center"/>
        </w:trPr>
        <w:tc>
          <w:tcPr>
            <w:tcW w:w="3315" w:type="dxa"/>
            <w:shd w:val="clear" w:color="auto" w:fill="D9D9D9"/>
          </w:tcPr>
          <w:p w14:paraId="14523BF9" w14:textId="77777777" w:rsidR="00C1613C" w:rsidRDefault="007A57CA">
            <w:pPr>
              <w:spacing w:before="40" w:after="40" w:line="240" w:lineRule="auto"/>
            </w:pPr>
            <w:r>
              <w:rPr>
                <w:b/>
                <w:color w:val="000000"/>
                <w:sz w:val="20"/>
              </w:rPr>
              <w:t>Rol</w:t>
            </w:r>
          </w:p>
        </w:tc>
        <w:tc>
          <w:tcPr>
            <w:tcW w:w="3315" w:type="dxa"/>
            <w:shd w:val="clear" w:color="auto" w:fill="D9D9D9"/>
          </w:tcPr>
          <w:p w14:paraId="31D36D2A" w14:textId="77777777" w:rsidR="00C1613C" w:rsidRDefault="007A57CA">
            <w:pPr>
              <w:spacing w:before="40" w:after="40" w:line="240" w:lineRule="auto"/>
            </w:pPr>
            <w:r>
              <w:rPr>
                <w:b/>
                <w:color w:val="000000"/>
                <w:sz w:val="20"/>
              </w:rPr>
              <w:t>Alcance declarado en la documentación</w:t>
            </w:r>
          </w:p>
        </w:tc>
        <w:tc>
          <w:tcPr>
            <w:tcW w:w="3315" w:type="dxa"/>
            <w:shd w:val="clear" w:color="auto" w:fill="D9D9D9"/>
          </w:tcPr>
          <w:p w14:paraId="170FB675" w14:textId="77777777" w:rsidR="00C1613C" w:rsidRDefault="007A57CA">
            <w:pPr>
              <w:spacing w:before="40" w:after="40" w:line="240" w:lineRule="auto"/>
            </w:pPr>
            <w:r>
              <w:rPr>
                <w:b/>
                <w:color w:val="000000"/>
                <w:sz w:val="20"/>
              </w:rPr>
              <w:t>Efecto verificado en el código</w:t>
            </w:r>
          </w:p>
        </w:tc>
      </w:tr>
      <w:tr w:rsidR="00C1613C" w14:paraId="7BCE656E" w14:textId="77777777">
        <w:trPr>
          <w:jc w:val="center"/>
        </w:trPr>
        <w:tc>
          <w:tcPr>
            <w:tcW w:w="3315" w:type="dxa"/>
            <w:shd w:val="clear" w:color="auto" w:fill="FFFFFF"/>
          </w:tcPr>
          <w:p w14:paraId="722212A7" w14:textId="77777777" w:rsidR="00C1613C" w:rsidRDefault="007A57CA">
            <w:pPr>
              <w:spacing w:before="40" w:after="40" w:line="240" w:lineRule="auto"/>
            </w:pPr>
            <w:r>
              <w:rPr>
                <w:color w:val="000000"/>
                <w:sz w:val="20"/>
              </w:rPr>
              <w:t>Administrador</w:t>
            </w:r>
          </w:p>
        </w:tc>
        <w:tc>
          <w:tcPr>
            <w:tcW w:w="3315" w:type="dxa"/>
            <w:shd w:val="clear" w:color="auto" w:fill="FFFFFF"/>
          </w:tcPr>
          <w:p w14:paraId="20328569" w14:textId="77777777" w:rsidR="00C1613C" w:rsidRDefault="007A57CA">
            <w:pPr>
              <w:spacing w:before="40" w:after="40" w:line="240" w:lineRule="auto"/>
            </w:pPr>
            <w:r>
              <w:rPr>
                <w:color w:val="000000"/>
                <w:sz w:val="20"/>
              </w:rPr>
              <w:t>Acceso total, incluida la administración de usuarios</w:t>
            </w:r>
          </w:p>
        </w:tc>
        <w:tc>
          <w:tcPr>
            <w:tcW w:w="3315" w:type="dxa"/>
            <w:shd w:val="clear" w:color="auto" w:fill="FFFFFF"/>
          </w:tcPr>
          <w:p w14:paraId="4D34C09F" w14:textId="77777777" w:rsidR="00C1613C" w:rsidRDefault="007A57CA">
            <w:pPr>
              <w:spacing w:before="40" w:after="40" w:line="240" w:lineRule="auto"/>
            </w:pPr>
            <w:r>
              <w:rPr>
                <w:color w:val="000000"/>
                <w:sz w:val="20"/>
              </w:rPr>
              <w:t>Efectivo: el manejador lo deja pasar en toda política de permiso</w:t>
            </w:r>
          </w:p>
        </w:tc>
      </w:tr>
      <w:tr w:rsidR="00C1613C" w14:paraId="4DFF7618" w14:textId="77777777">
        <w:trPr>
          <w:jc w:val="center"/>
        </w:trPr>
        <w:tc>
          <w:tcPr>
            <w:tcW w:w="3315" w:type="dxa"/>
            <w:shd w:val="clear" w:color="auto" w:fill="FFFFFF"/>
          </w:tcPr>
          <w:p w14:paraId="38162CB7" w14:textId="77777777" w:rsidR="00C1613C" w:rsidRDefault="007A57CA">
            <w:pPr>
              <w:spacing w:before="40" w:after="40" w:line="240" w:lineRule="auto"/>
            </w:pPr>
            <w:r>
              <w:rPr>
                <w:color w:val="000000"/>
                <w:sz w:val="20"/>
              </w:rPr>
              <w:t>Cajero</w:t>
            </w:r>
          </w:p>
        </w:tc>
        <w:tc>
          <w:tcPr>
            <w:tcW w:w="3315" w:type="dxa"/>
            <w:shd w:val="clear" w:color="auto" w:fill="FFFFFF"/>
          </w:tcPr>
          <w:p w14:paraId="45BE36C8" w14:textId="77777777" w:rsidR="00C1613C" w:rsidRDefault="007A57CA">
            <w:pPr>
              <w:spacing w:before="40" w:after="40" w:line="240" w:lineRule="auto"/>
            </w:pPr>
            <w:r>
              <w:rPr>
                <w:color w:val="000000"/>
                <w:sz w:val="20"/>
              </w:rPr>
              <w:t>Punto de venta y consulta de clientes y productos</w:t>
            </w:r>
          </w:p>
        </w:tc>
        <w:tc>
          <w:tcPr>
            <w:tcW w:w="3315" w:type="dxa"/>
            <w:shd w:val="clear" w:color="auto" w:fill="FFFFFF"/>
          </w:tcPr>
          <w:p w14:paraId="2D486961" w14:textId="77777777" w:rsidR="00C1613C" w:rsidRDefault="007A57CA">
            <w:pPr>
              <w:spacing w:before="40" w:after="40" w:line="240" w:lineRule="auto"/>
            </w:pPr>
            <w:r>
              <w:rPr>
                <w:color w:val="000000"/>
                <w:sz w:val="20"/>
              </w:rPr>
              <w:t>Sin efecto: no se evalúa en ninguna política ni atributo</w:t>
            </w:r>
          </w:p>
        </w:tc>
      </w:tr>
      <w:tr w:rsidR="00C1613C" w14:paraId="53688A77" w14:textId="77777777">
        <w:trPr>
          <w:jc w:val="center"/>
        </w:trPr>
        <w:tc>
          <w:tcPr>
            <w:tcW w:w="3315" w:type="dxa"/>
            <w:shd w:val="clear" w:color="auto" w:fill="FFFFFF"/>
          </w:tcPr>
          <w:p w14:paraId="5C6257F9" w14:textId="77777777" w:rsidR="00C1613C" w:rsidRDefault="007A57CA">
            <w:pPr>
              <w:spacing w:before="40" w:after="40" w:line="240" w:lineRule="auto"/>
            </w:pPr>
            <w:r>
              <w:rPr>
                <w:color w:val="000000"/>
                <w:sz w:val="20"/>
              </w:rPr>
              <w:t>Almacén</w:t>
            </w:r>
          </w:p>
        </w:tc>
        <w:tc>
          <w:tcPr>
            <w:tcW w:w="3315" w:type="dxa"/>
            <w:shd w:val="clear" w:color="auto" w:fill="FFFFFF"/>
          </w:tcPr>
          <w:p w14:paraId="43D5E2D1" w14:textId="77777777" w:rsidR="00C1613C" w:rsidRDefault="007A57CA">
            <w:pPr>
              <w:spacing w:before="40" w:after="40" w:line="240" w:lineRule="auto"/>
            </w:pPr>
            <w:r>
              <w:rPr>
                <w:color w:val="000000"/>
                <w:sz w:val="20"/>
              </w:rPr>
              <w:t>Inventario y compras: recibe mercancía, ajusta y registra mermas</w:t>
            </w:r>
          </w:p>
        </w:tc>
        <w:tc>
          <w:tcPr>
            <w:tcW w:w="3315" w:type="dxa"/>
            <w:shd w:val="clear" w:color="auto" w:fill="FFFFFF"/>
          </w:tcPr>
          <w:p w14:paraId="7F6B5353" w14:textId="77777777" w:rsidR="00C1613C" w:rsidRDefault="007A57CA">
            <w:pPr>
              <w:spacing w:before="40" w:after="40" w:line="240" w:lineRule="auto"/>
            </w:pPr>
            <w:r>
              <w:rPr>
                <w:color w:val="000000"/>
                <w:sz w:val="20"/>
              </w:rPr>
              <w:t>Sin efecto: no se evalúa en ninguna política ni atributo</w:t>
            </w:r>
          </w:p>
        </w:tc>
      </w:tr>
      <w:tr w:rsidR="00C1613C" w14:paraId="7DBED977" w14:textId="77777777">
        <w:trPr>
          <w:jc w:val="center"/>
        </w:trPr>
        <w:tc>
          <w:tcPr>
            <w:tcW w:w="3315" w:type="dxa"/>
            <w:shd w:val="clear" w:color="auto" w:fill="FFFFFF"/>
          </w:tcPr>
          <w:p w14:paraId="6C94E60C" w14:textId="77777777" w:rsidR="00C1613C" w:rsidRDefault="007A57CA">
            <w:pPr>
              <w:spacing w:before="40" w:after="40" w:line="240" w:lineRule="auto"/>
            </w:pPr>
            <w:r>
              <w:rPr>
                <w:color w:val="000000"/>
                <w:sz w:val="20"/>
              </w:rPr>
              <w:t>Supervisor</w:t>
            </w:r>
          </w:p>
        </w:tc>
        <w:tc>
          <w:tcPr>
            <w:tcW w:w="3315" w:type="dxa"/>
            <w:shd w:val="clear" w:color="auto" w:fill="FFFFFF"/>
          </w:tcPr>
          <w:p w14:paraId="274A4D00" w14:textId="77777777" w:rsidR="00C1613C" w:rsidRDefault="007A57CA">
            <w:pPr>
              <w:spacing w:before="40" w:after="40" w:line="240" w:lineRule="auto"/>
            </w:pPr>
            <w:r>
              <w:rPr>
                <w:color w:val="000000"/>
                <w:sz w:val="20"/>
              </w:rPr>
              <w:t>Consulta de finanzas y reportes, sin capacidad de modificar</w:t>
            </w:r>
          </w:p>
        </w:tc>
        <w:tc>
          <w:tcPr>
            <w:tcW w:w="3315" w:type="dxa"/>
            <w:shd w:val="clear" w:color="auto" w:fill="FFFFFF"/>
          </w:tcPr>
          <w:p w14:paraId="6878CF8A" w14:textId="77777777" w:rsidR="00C1613C" w:rsidRDefault="007A57CA">
            <w:pPr>
              <w:spacing w:before="40" w:after="40" w:line="240" w:lineRule="auto"/>
            </w:pPr>
            <w:r>
              <w:rPr>
                <w:color w:val="000000"/>
                <w:sz w:val="20"/>
              </w:rPr>
              <w:t>Sin efecto directo; su intención se aproxima concediendo el permiso de consulta de finanzas sin el de registro de egresos</w:t>
            </w:r>
          </w:p>
        </w:tc>
      </w:tr>
    </w:tbl>
    <w:p w14:paraId="1DA99F7F" w14:textId="77777777" w:rsidR="00EF76A2" w:rsidRDefault="00B139D7">
      <w:pPr>
        <w:spacing w:before="40" w:after="280"/>
      </w:pPr>
      <w:r>
        <w:rPr>
          <w:i/>
          <w:color w:val="000000"/>
          <w:sz w:val="20"/>
          <w:szCs w:val="20"/>
        </w:rPr>
        <w:t>Fuente: Realización propia.</w:t>
      </w:r>
    </w:p>
    <w:p w14:paraId="0F5888F5" w14:textId="77777777" w:rsidR="00C1613C" w:rsidRDefault="007A57CA">
      <w:pPr>
        <w:spacing w:before="240" w:after="160"/>
        <w:jc w:val="both"/>
      </w:pPr>
      <w:r>
        <w:rPr>
          <w:color w:val="000000"/>
          <w:sz w:val="24"/>
        </w:rPr>
        <w:t>El control de acceso propiamente dicho no se apoya en el rol sino en un catálogo de permisos. La clase Permisos define diecisiete constantes agrupadas por módulo, una constante para el tipo de reclamación, un arreglo con todos los permisos y un método para comprobar si un nombre pertenece al catálogo. El razonamiento de diseño está escrito en la propia documentación de la clase: cada permiso es una acción concreta y no un rol; el rol solo sirve de plantilla al crear un empleado, y lo que se evalúa al entrar a una pantalla es el permiso. El texto de cada constante cumple una doble función, pues es a la vez el valor de la reclamación que se guarda en la base de datos y el nombre de la política que se escribe en el atributo de autorización, lo que evita mantener dos vocabularios paralelos.</w:t>
      </w:r>
    </w:p>
    <w:p w14:paraId="528ACCDC" w14:textId="77777777" w:rsidR="00C1613C" w:rsidRDefault="007A57CA">
      <w:pPr>
        <w:keepNext/>
        <w:spacing w:before="240" w:after="80"/>
      </w:pPr>
      <w:r>
        <w:rPr>
          <w:b/>
          <w:color w:val="000000"/>
        </w:rPr>
        <w:lastRenderedPageBreak/>
        <w:t>Tabla 4.8.2. Catálogo de permisos declarado en 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0"/>
        <w:gridCol w:w="4700"/>
      </w:tblGrid>
      <w:tr w:rsidR="00C1613C" w14:paraId="2F58F0CC" w14:textId="77777777">
        <w:trPr>
          <w:tblHeader/>
          <w:jc w:val="center"/>
        </w:trPr>
        <w:tc>
          <w:tcPr>
            <w:tcW w:w="4972" w:type="dxa"/>
            <w:shd w:val="clear" w:color="auto" w:fill="D9D9D9"/>
          </w:tcPr>
          <w:p w14:paraId="31E1F40E" w14:textId="77777777" w:rsidR="00C1613C" w:rsidRDefault="007A57CA">
            <w:pPr>
              <w:spacing w:before="40" w:after="40" w:line="240" w:lineRule="auto"/>
            </w:pPr>
            <w:r>
              <w:rPr>
                <w:b/>
                <w:color w:val="000000"/>
                <w:sz w:val="20"/>
              </w:rPr>
              <w:t>Módulo</w:t>
            </w:r>
          </w:p>
        </w:tc>
        <w:tc>
          <w:tcPr>
            <w:tcW w:w="4972" w:type="dxa"/>
            <w:shd w:val="clear" w:color="auto" w:fill="D9D9D9"/>
          </w:tcPr>
          <w:p w14:paraId="445C98A6" w14:textId="77777777" w:rsidR="00C1613C" w:rsidRDefault="007A57CA">
            <w:pPr>
              <w:spacing w:before="40" w:after="40" w:line="240" w:lineRule="auto"/>
            </w:pPr>
            <w:r>
              <w:rPr>
                <w:b/>
                <w:color w:val="000000"/>
                <w:sz w:val="20"/>
              </w:rPr>
              <w:t>Constantes y valores</w:t>
            </w:r>
          </w:p>
        </w:tc>
      </w:tr>
      <w:tr w:rsidR="00C1613C" w14:paraId="55383AAD" w14:textId="77777777">
        <w:trPr>
          <w:jc w:val="center"/>
        </w:trPr>
        <w:tc>
          <w:tcPr>
            <w:tcW w:w="4972" w:type="dxa"/>
            <w:shd w:val="clear" w:color="auto" w:fill="FFFFFF"/>
          </w:tcPr>
          <w:p w14:paraId="021A8972" w14:textId="77777777" w:rsidR="00C1613C" w:rsidRDefault="007A57CA">
            <w:pPr>
              <w:spacing w:before="40" w:after="40" w:line="240" w:lineRule="auto"/>
            </w:pPr>
            <w:r>
              <w:rPr>
                <w:color w:val="000000"/>
                <w:sz w:val="20"/>
              </w:rPr>
              <w:t>Ventas</w:t>
            </w:r>
          </w:p>
        </w:tc>
        <w:tc>
          <w:tcPr>
            <w:tcW w:w="4972" w:type="dxa"/>
            <w:shd w:val="clear" w:color="auto" w:fill="FFFFFF"/>
          </w:tcPr>
          <w:p w14:paraId="4F178AE4" w14:textId="77777777" w:rsidR="00C1613C" w:rsidRDefault="007A57CA">
            <w:pPr>
              <w:spacing w:before="40" w:after="40" w:line="240" w:lineRule="auto"/>
            </w:pPr>
            <w:proofErr w:type="spellStart"/>
            <w:r>
              <w:rPr>
                <w:color w:val="000000"/>
                <w:sz w:val="20"/>
              </w:rPr>
              <w:t>ventas.ver</w:t>
            </w:r>
            <w:proofErr w:type="spellEnd"/>
            <w:r>
              <w:rPr>
                <w:color w:val="000000"/>
                <w:sz w:val="20"/>
              </w:rPr>
              <w:t xml:space="preserve">, </w:t>
            </w:r>
            <w:proofErr w:type="spellStart"/>
            <w:proofErr w:type="gramStart"/>
            <w:r>
              <w:rPr>
                <w:color w:val="000000"/>
                <w:sz w:val="20"/>
              </w:rPr>
              <w:t>ventas.facturar</w:t>
            </w:r>
            <w:proofErr w:type="spellEnd"/>
            <w:proofErr w:type="gramEnd"/>
            <w:r>
              <w:rPr>
                <w:color w:val="000000"/>
                <w:sz w:val="20"/>
              </w:rPr>
              <w:t xml:space="preserve">, </w:t>
            </w:r>
            <w:proofErr w:type="spellStart"/>
            <w:proofErr w:type="gramStart"/>
            <w:r>
              <w:rPr>
                <w:color w:val="000000"/>
                <w:sz w:val="20"/>
              </w:rPr>
              <w:t>ventas.anular</w:t>
            </w:r>
            <w:proofErr w:type="spellEnd"/>
            <w:proofErr w:type="gramEnd"/>
            <w:r>
              <w:rPr>
                <w:color w:val="000000"/>
                <w:sz w:val="20"/>
              </w:rPr>
              <w:t xml:space="preserve">, </w:t>
            </w:r>
            <w:proofErr w:type="spellStart"/>
            <w:r>
              <w:rPr>
                <w:color w:val="000000"/>
                <w:sz w:val="20"/>
              </w:rPr>
              <w:t>ventas.ncf</w:t>
            </w:r>
            <w:proofErr w:type="spellEnd"/>
          </w:p>
        </w:tc>
      </w:tr>
      <w:tr w:rsidR="00C1613C" w14:paraId="70753782" w14:textId="77777777">
        <w:trPr>
          <w:jc w:val="center"/>
        </w:trPr>
        <w:tc>
          <w:tcPr>
            <w:tcW w:w="4972" w:type="dxa"/>
            <w:shd w:val="clear" w:color="auto" w:fill="FFFFFF"/>
          </w:tcPr>
          <w:p w14:paraId="692FD444" w14:textId="77777777" w:rsidR="00C1613C" w:rsidRDefault="007A57CA">
            <w:pPr>
              <w:spacing w:before="40" w:after="40" w:line="240" w:lineRule="auto"/>
            </w:pPr>
            <w:r>
              <w:rPr>
                <w:color w:val="000000"/>
                <w:sz w:val="20"/>
              </w:rPr>
              <w:t>Inventario</w:t>
            </w:r>
          </w:p>
        </w:tc>
        <w:tc>
          <w:tcPr>
            <w:tcW w:w="4972" w:type="dxa"/>
            <w:shd w:val="clear" w:color="auto" w:fill="FFFFFF"/>
          </w:tcPr>
          <w:p w14:paraId="6AEF113D" w14:textId="77777777" w:rsidR="00C1613C" w:rsidRDefault="007A57CA">
            <w:pPr>
              <w:spacing w:before="40" w:after="40" w:line="240" w:lineRule="auto"/>
            </w:pPr>
            <w:proofErr w:type="spellStart"/>
            <w:r>
              <w:rPr>
                <w:color w:val="000000"/>
                <w:sz w:val="20"/>
              </w:rPr>
              <w:t>inventario.ver</w:t>
            </w:r>
            <w:proofErr w:type="spellEnd"/>
            <w:r>
              <w:rPr>
                <w:color w:val="000000"/>
                <w:sz w:val="20"/>
              </w:rPr>
              <w:t xml:space="preserve">, </w:t>
            </w:r>
            <w:proofErr w:type="spellStart"/>
            <w:proofErr w:type="gramStart"/>
            <w:r>
              <w:rPr>
                <w:color w:val="000000"/>
                <w:sz w:val="20"/>
              </w:rPr>
              <w:t>inventario.editar</w:t>
            </w:r>
            <w:proofErr w:type="spellEnd"/>
            <w:proofErr w:type="gramEnd"/>
            <w:r>
              <w:rPr>
                <w:color w:val="000000"/>
                <w:sz w:val="20"/>
              </w:rPr>
              <w:t xml:space="preserve">, </w:t>
            </w:r>
            <w:proofErr w:type="spellStart"/>
            <w:proofErr w:type="gramStart"/>
            <w:r>
              <w:rPr>
                <w:color w:val="000000"/>
                <w:sz w:val="20"/>
              </w:rPr>
              <w:t>inventario.ajustar</w:t>
            </w:r>
            <w:proofErr w:type="spellEnd"/>
            <w:proofErr w:type="gramEnd"/>
          </w:p>
        </w:tc>
      </w:tr>
      <w:tr w:rsidR="00C1613C" w14:paraId="0667181E" w14:textId="77777777">
        <w:trPr>
          <w:jc w:val="center"/>
        </w:trPr>
        <w:tc>
          <w:tcPr>
            <w:tcW w:w="4972" w:type="dxa"/>
            <w:shd w:val="clear" w:color="auto" w:fill="FFFFFF"/>
          </w:tcPr>
          <w:p w14:paraId="5BDF7B39" w14:textId="77777777" w:rsidR="00C1613C" w:rsidRDefault="007A57CA">
            <w:pPr>
              <w:spacing w:before="40" w:after="40" w:line="240" w:lineRule="auto"/>
            </w:pPr>
            <w:r>
              <w:rPr>
                <w:color w:val="000000"/>
                <w:sz w:val="20"/>
              </w:rPr>
              <w:t>Compras</w:t>
            </w:r>
          </w:p>
        </w:tc>
        <w:tc>
          <w:tcPr>
            <w:tcW w:w="4972" w:type="dxa"/>
            <w:shd w:val="clear" w:color="auto" w:fill="FFFFFF"/>
          </w:tcPr>
          <w:p w14:paraId="2787236F" w14:textId="77777777" w:rsidR="00C1613C" w:rsidRDefault="007A57CA">
            <w:pPr>
              <w:spacing w:before="40" w:after="40" w:line="240" w:lineRule="auto"/>
            </w:pPr>
            <w:proofErr w:type="spellStart"/>
            <w:r>
              <w:rPr>
                <w:color w:val="000000"/>
                <w:sz w:val="20"/>
              </w:rPr>
              <w:t>compras.ver</w:t>
            </w:r>
            <w:proofErr w:type="spellEnd"/>
            <w:r>
              <w:rPr>
                <w:color w:val="000000"/>
                <w:sz w:val="20"/>
              </w:rPr>
              <w:t xml:space="preserve">, </w:t>
            </w:r>
            <w:proofErr w:type="spellStart"/>
            <w:proofErr w:type="gramStart"/>
            <w:r>
              <w:rPr>
                <w:color w:val="000000"/>
                <w:sz w:val="20"/>
              </w:rPr>
              <w:t>compras.recibir</w:t>
            </w:r>
            <w:proofErr w:type="spellEnd"/>
            <w:proofErr w:type="gramEnd"/>
            <w:r>
              <w:rPr>
                <w:color w:val="000000"/>
                <w:sz w:val="20"/>
              </w:rPr>
              <w:t xml:space="preserve">, </w:t>
            </w:r>
            <w:proofErr w:type="spellStart"/>
            <w:proofErr w:type="gramStart"/>
            <w:r>
              <w:rPr>
                <w:color w:val="000000"/>
                <w:sz w:val="20"/>
              </w:rPr>
              <w:t>compras.pagar</w:t>
            </w:r>
            <w:proofErr w:type="spellEnd"/>
            <w:proofErr w:type="gramEnd"/>
            <w:r>
              <w:rPr>
                <w:color w:val="000000"/>
                <w:sz w:val="20"/>
              </w:rPr>
              <w:t xml:space="preserve">, </w:t>
            </w:r>
            <w:proofErr w:type="spellStart"/>
            <w:proofErr w:type="gramStart"/>
            <w:r>
              <w:rPr>
                <w:color w:val="000000"/>
                <w:sz w:val="20"/>
              </w:rPr>
              <w:t>compras.devolver</w:t>
            </w:r>
            <w:proofErr w:type="spellEnd"/>
            <w:proofErr w:type="gramEnd"/>
          </w:p>
        </w:tc>
      </w:tr>
      <w:tr w:rsidR="00C1613C" w14:paraId="132AF23A" w14:textId="77777777">
        <w:trPr>
          <w:jc w:val="center"/>
        </w:trPr>
        <w:tc>
          <w:tcPr>
            <w:tcW w:w="4972" w:type="dxa"/>
            <w:shd w:val="clear" w:color="auto" w:fill="FFFFFF"/>
          </w:tcPr>
          <w:p w14:paraId="3C14F29E" w14:textId="77777777" w:rsidR="00C1613C" w:rsidRDefault="007A57CA">
            <w:pPr>
              <w:spacing w:before="40" w:after="40" w:line="240" w:lineRule="auto"/>
            </w:pPr>
            <w:r>
              <w:rPr>
                <w:color w:val="000000"/>
                <w:sz w:val="20"/>
              </w:rPr>
              <w:t>Clientes</w:t>
            </w:r>
          </w:p>
        </w:tc>
        <w:tc>
          <w:tcPr>
            <w:tcW w:w="4972" w:type="dxa"/>
            <w:shd w:val="clear" w:color="auto" w:fill="FFFFFF"/>
          </w:tcPr>
          <w:p w14:paraId="0AAC6853" w14:textId="77777777" w:rsidR="00C1613C" w:rsidRDefault="007A57CA">
            <w:pPr>
              <w:spacing w:before="40" w:after="40" w:line="240" w:lineRule="auto"/>
            </w:pPr>
            <w:proofErr w:type="spellStart"/>
            <w:r>
              <w:rPr>
                <w:color w:val="000000"/>
                <w:sz w:val="20"/>
              </w:rPr>
              <w:t>clientes.ver</w:t>
            </w:r>
            <w:proofErr w:type="spellEnd"/>
            <w:r>
              <w:rPr>
                <w:color w:val="000000"/>
                <w:sz w:val="20"/>
              </w:rPr>
              <w:t xml:space="preserve">, </w:t>
            </w:r>
            <w:proofErr w:type="spellStart"/>
            <w:proofErr w:type="gramStart"/>
            <w:r>
              <w:rPr>
                <w:color w:val="000000"/>
                <w:sz w:val="20"/>
              </w:rPr>
              <w:t>clientes.editar</w:t>
            </w:r>
            <w:proofErr w:type="spellEnd"/>
            <w:proofErr w:type="gramEnd"/>
            <w:r>
              <w:rPr>
                <w:color w:val="000000"/>
                <w:sz w:val="20"/>
              </w:rPr>
              <w:t xml:space="preserve">, </w:t>
            </w:r>
            <w:proofErr w:type="spellStart"/>
            <w:proofErr w:type="gramStart"/>
            <w:r>
              <w:rPr>
                <w:color w:val="000000"/>
                <w:sz w:val="20"/>
              </w:rPr>
              <w:t>clientes.cobrar</w:t>
            </w:r>
            <w:proofErr w:type="spellEnd"/>
            <w:proofErr w:type="gramEnd"/>
          </w:p>
        </w:tc>
      </w:tr>
      <w:tr w:rsidR="00C1613C" w14:paraId="22082FAA" w14:textId="77777777">
        <w:trPr>
          <w:jc w:val="center"/>
        </w:trPr>
        <w:tc>
          <w:tcPr>
            <w:tcW w:w="4972" w:type="dxa"/>
            <w:shd w:val="clear" w:color="auto" w:fill="FFFFFF"/>
          </w:tcPr>
          <w:p w14:paraId="719B45C7" w14:textId="77777777" w:rsidR="00C1613C" w:rsidRDefault="007A57CA">
            <w:pPr>
              <w:spacing w:before="40" w:after="40" w:line="240" w:lineRule="auto"/>
            </w:pPr>
            <w:r>
              <w:rPr>
                <w:color w:val="000000"/>
                <w:sz w:val="20"/>
              </w:rPr>
              <w:t>Finanzas</w:t>
            </w:r>
          </w:p>
        </w:tc>
        <w:tc>
          <w:tcPr>
            <w:tcW w:w="4972" w:type="dxa"/>
            <w:shd w:val="clear" w:color="auto" w:fill="FFFFFF"/>
          </w:tcPr>
          <w:p w14:paraId="6CD0D1A9" w14:textId="77777777" w:rsidR="00C1613C" w:rsidRDefault="007A57CA">
            <w:pPr>
              <w:spacing w:before="40" w:after="40" w:line="240" w:lineRule="auto"/>
            </w:pPr>
            <w:proofErr w:type="spellStart"/>
            <w:r>
              <w:rPr>
                <w:color w:val="000000"/>
                <w:sz w:val="20"/>
              </w:rPr>
              <w:t>finanzas.ver</w:t>
            </w:r>
            <w:proofErr w:type="spellEnd"/>
            <w:r>
              <w:rPr>
                <w:color w:val="000000"/>
                <w:sz w:val="20"/>
              </w:rPr>
              <w:t xml:space="preserve">, </w:t>
            </w:r>
            <w:proofErr w:type="spellStart"/>
            <w:proofErr w:type="gramStart"/>
            <w:r>
              <w:rPr>
                <w:color w:val="000000"/>
                <w:sz w:val="20"/>
              </w:rPr>
              <w:t>finanzas.egreso</w:t>
            </w:r>
            <w:proofErr w:type="spellEnd"/>
            <w:proofErr w:type="gramEnd"/>
          </w:p>
        </w:tc>
      </w:tr>
      <w:tr w:rsidR="00C1613C" w14:paraId="61D0A2A7" w14:textId="77777777">
        <w:trPr>
          <w:jc w:val="center"/>
        </w:trPr>
        <w:tc>
          <w:tcPr>
            <w:tcW w:w="4972" w:type="dxa"/>
            <w:shd w:val="clear" w:color="auto" w:fill="FFFFFF"/>
          </w:tcPr>
          <w:p w14:paraId="2F195C8F" w14:textId="77777777" w:rsidR="00C1613C" w:rsidRDefault="007A57CA">
            <w:pPr>
              <w:spacing w:before="40" w:after="40" w:line="240" w:lineRule="auto"/>
            </w:pPr>
            <w:r>
              <w:rPr>
                <w:color w:val="000000"/>
                <w:sz w:val="20"/>
              </w:rPr>
              <w:t>Sistema</w:t>
            </w:r>
          </w:p>
        </w:tc>
        <w:tc>
          <w:tcPr>
            <w:tcW w:w="4972" w:type="dxa"/>
            <w:shd w:val="clear" w:color="auto" w:fill="FFFFFF"/>
          </w:tcPr>
          <w:p w14:paraId="7B009E95" w14:textId="77777777" w:rsidR="00C1613C" w:rsidRDefault="007A57CA">
            <w:pPr>
              <w:spacing w:before="40" w:after="40" w:line="240" w:lineRule="auto"/>
            </w:pPr>
            <w:proofErr w:type="spellStart"/>
            <w:proofErr w:type="gramStart"/>
            <w:r>
              <w:rPr>
                <w:color w:val="000000"/>
                <w:sz w:val="20"/>
              </w:rPr>
              <w:t>sistema.usuarios</w:t>
            </w:r>
            <w:proofErr w:type="spellEnd"/>
            <w:proofErr w:type="gramEnd"/>
          </w:p>
        </w:tc>
      </w:tr>
    </w:tbl>
    <w:p w14:paraId="1BFCC97F" w14:textId="77777777" w:rsidR="00EF76A2" w:rsidRDefault="00B139D7">
      <w:pPr>
        <w:spacing w:before="40" w:after="280"/>
      </w:pPr>
      <w:r>
        <w:rPr>
          <w:i/>
          <w:color w:val="000000"/>
          <w:sz w:val="20"/>
          <w:szCs w:val="20"/>
        </w:rPr>
        <w:t>Fuente: Realización propia.</w:t>
      </w:r>
    </w:p>
    <w:p w14:paraId="4BCAC508" w14:textId="77777777" w:rsidR="00C1613C" w:rsidRDefault="007A57CA">
      <w:pPr>
        <w:spacing w:before="240" w:after="160"/>
        <w:jc w:val="both"/>
      </w:pPr>
      <w:r>
        <w:rPr>
          <w:color w:val="000000"/>
          <w:sz w:val="24"/>
        </w:rPr>
        <w:t xml:space="preserve">Traducir diecisiete permisos en diecisiete políticas registradas manualmente en el arranque habría obligado a modificar el archivo de configuración cada vez que alguien añadiera una acción, con el consiguiente riesgo de conflicto en un archivo compartido. Para evitarlo se implementó </w:t>
      </w:r>
      <w:proofErr w:type="spellStart"/>
      <w:r>
        <w:rPr>
          <w:color w:val="000000"/>
          <w:sz w:val="24"/>
        </w:rPr>
        <w:t>PermisoPolicyProvider</w:t>
      </w:r>
      <w:proofErr w:type="spellEnd"/>
      <w:r>
        <w:rPr>
          <w:color w:val="000000"/>
          <w:sz w:val="24"/>
        </w:rPr>
        <w:t xml:space="preserve">, una clase sellada que construye la política al vuelo. Su método comprueba primero si el nombre solicitado pertenece al catálogo; si no pertenece, delega en el proveedor de políticas por defecto, lo que preserva intactas las políticas propias de </w:t>
      </w:r>
      <w:proofErr w:type="spellStart"/>
      <w:r>
        <w:rPr>
          <w:color w:val="000000"/>
          <w:sz w:val="24"/>
        </w:rPr>
        <w:t>Identity</w:t>
      </w:r>
      <w:proofErr w:type="spellEnd"/>
      <w:r>
        <w:rPr>
          <w:color w:val="000000"/>
          <w:sz w:val="24"/>
        </w:rPr>
        <w:t xml:space="preserve"> y del marco. Si pertenece, obtiene o construye la política mediante un diccionario concurrente que actúa como memoria intermedia, armándola con un requisito que transporta el nombre del permiso. La decisión sobre si el usuario satisface ese requisito la toma </w:t>
      </w:r>
      <w:proofErr w:type="spellStart"/>
      <w:r>
        <w:rPr>
          <w:color w:val="000000"/>
          <w:sz w:val="24"/>
        </w:rPr>
        <w:t>PermisoAuthorizationHandler</w:t>
      </w:r>
      <w:proofErr w:type="spellEnd"/>
      <w:r>
        <w:rPr>
          <w:color w:val="000000"/>
          <w:sz w:val="24"/>
        </w:rPr>
        <w:t>, que descarta primero al usuario no autenticado, concede a continuación de forma incondicional a quien esté en el rol de administrador y, en último término, concede a quien traiga la reclamación correspondiente. Dos aspectos merecen comentario. El primero es que la excepción del administrador es deliberada y está justificada en el propio código: el dueño del negocio no puede quedarse fuera de su propio sistema por no haber marcado una casilla. El segundo es que el manejador nunca declara el fallo de forma explícita; se limita a no conceder, precisamente porque declararlo bloquearía la política aun cuando otro manejador la concediera y cerraría la puerta a combinar reglas más adelante.</w:t>
      </w:r>
    </w:p>
    <w:p w14:paraId="3CF5B114" w14:textId="77777777" w:rsidR="00C1613C" w:rsidRDefault="007A57CA">
      <w:pPr>
        <w:spacing w:after="160"/>
        <w:jc w:val="both"/>
      </w:pPr>
      <w:r>
        <w:rPr>
          <w:color w:val="000000"/>
          <w:sz w:val="24"/>
        </w:rPr>
        <w:t xml:space="preserve">Esa arquitectura introduce el punto más importante de honestidad de esta sección. El sistema de permisos que acaba de describirse es, según la documentación del propio proyecto, una implementación provisional y no la solución definitiva: los cuatro archivos de la carpeta de </w:t>
      </w:r>
      <w:r>
        <w:rPr>
          <w:color w:val="000000"/>
          <w:sz w:val="24"/>
        </w:rPr>
        <w:lastRenderedPageBreak/>
        <w:t>seguridad y el propio catálogo llevan en su encabezado la advertencia correspondiente y la indicación de que se reemplazan cuando entre a la rama principal el núcleo de seguridad. La razón está documentada: el plan divide el trabajo en dos fases, correspondiendo la construcción del núcleo a una rama y la protección de los módulos a las otras dos; como la primera fase no había entrado, escribir el atributo de autorización con política era imposible porque ni la constante existía, lo que impediría compilar, ni existía política registrada con ese nombre, lo que haría fallar la pantalla al abrirse. Se escribió entonces el mínimo indispensable en una entrega separada y descartable, con un contrato de tres puntos que el núcleo definitivo debe respetar para que la protección ya escrita siga funcionando sin cambios: que las constantes conserven sus nombres y textos, que el atributo de autorización bloquee a quien no los tenga y que el administrador pase siempre. Mientras esta implementación esté vigente, los permisos se conceden insertando la reclamación directamente en la tabla correspondiente, pues la pantalla de administración de usuarios forma parte de la fase pendiente.</w:t>
      </w:r>
    </w:p>
    <w:p w14:paraId="389718B1" w14:textId="77777777" w:rsidR="00C1613C" w:rsidRDefault="007A57CA">
      <w:pPr>
        <w:spacing w:after="160"/>
        <w:jc w:val="both"/>
      </w:pPr>
      <w:r>
        <w:rPr>
          <w:color w:val="000000"/>
          <w:sz w:val="24"/>
        </w:rPr>
        <w:t xml:space="preserve">De ahí se deriva el estado real de la protección de las pantallas, que es desigual y conviene describir con exactitud. Veintisiete componentes con ruta declaran un atributo de autorización, pero solo siete de ellos exigen un permiso concreto, y los siete pertenecen al módulo de finanzas, que exige el permiso de consulta de finanzas. Las veinte pantallas restantes, esto es, la de inicio, las cinco de ventas, las cuatro de inventario, las seis de compras y las cuatro de clientes, declaran únicamente el atributo de autorización simple, es decir, exigen sesión iniciada y nada más. Un usuario autenticado cualquiera, sin ningún permiso concedido, alcanza hoy el punto de venta, las facturas, las secuencias de comprobantes, el inventario, las compras y los clientes escribiendo la ruta. Existe además un segundo nivel de protección, aplicado a la acción y no solo a la ruta, pero también circunscrito a finanzas: las pantallas de egresos y de categorías envuelven el formulario de registro y los botones de las filas en una vista condicionada al permiso de registro, de modo que quien solo tenga la consulta ve las </w:t>
      </w:r>
      <w:proofErr w:type="gramStart"/>
      <w:r>
        <w:rPr>
          <w:color w:val="000000"/>
          <w:sz w:val="24"/>
        </w:rPr>
        <w:t>cifras</w:t>
      </w:r>
      <w:proofErr w:type="gramEnd"/>
      <w:r>
        <w:rPr>
          <w:color w:val="000000"/>
          <w:sz w:val="24"/>
        </w:rPr>
        <w:t xml:space="preserve"> pero no modifica. En Blazor Server ese segundo nivel es protección efectiva y no cosmética, porque el árbol de componentes se arma en el servidor y lo que queda fuera de la vista condicionada sencillamente no se envía al navegador ni tiene manejador de evento asociado.</w:t>
      </w:r>
    </w:p>
    <w:p w14:paraId="179B22A2" w14:textId="77777777" w:rsidR="00C1613C" w:rsidRDefault="007A57CA">
      <w:pPr>
        <w:keepNext/>
        <w:spacing w:before="200" w:after="40"/>
        <w:jc w:val="center"/>
      </w:pPr>
      <w:r>
        <w:rPr>
          <w:noProof/>
        </w:rPr>
        <w:lastRenderedPageBreak/>
        <w:drawing>
          <wp:inline distT="0" distB="0" distL="0" distR="0" wp14:anchorId="0F01621F" wp14:editId="431DF9EE">
            <wp:extent cx="5760720" cy="4947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os-2-supervisor-solo-lectura.png"/>
                    <pic:cNvPicPr/>
                  </pic:nvPicPr>
                  <pic:blipFill>
                    <a:blip r:embed="rId25"/>
                    <a:stretch>
                      <a:fillRect/>
                    </a:stretch>
                  </pic:blipFill>
                  <pic:spPr>
                    <a:xfrm>
                      <a:off x="0" y="0"/>
                      <a:ext cx="5760720" cy="4947375"/>
                    </a:xfrm>
                    <a:prstGeom prst="rect">
                      <a:avLst/>
                    </a:prstGeom>
                  </pic:spPr>
                </pic:pic>
              </a:graphicData>
            </a:graphic>
          </wp:inline>
        </w:drawing>
      </w:r>
    </w:p>
    <w:p w14:paraId="358C5CA5" w14:textId="77777777" w:rsidR="00C1613C" w:rsidRDefault="007A57CA">
      <w:pPr>
        <w:spacing w:before="40" w:after="280"/>
        <w:jc w:val="center"/>
      </w:pPr>
      <w:r>
        <w:rPr>
          <w:i/>
          <w:color w:val="000000"/>
          <w:sz w:val="20"/>
        </w:rPr>
        <w:t>Figura 4.5. Vista de un usuario con permiso de consulta: los controles de registro y de edición no se envían al navegador. Fuente: Realización propia.</w:t>
      </w:r>
    </w:p>
    <w:p w14:paraId="64CAFDD5" w14:textId="77777777" w:rsidR="00C1613C" w:rsidRDefault="007A57CA">
      <w:pPr>
        <w:keepNext/>
        <w:spacing w:before="240" w:after="80"/>
      </w:pPr>
      <w:r>
        <w:rPr>
          <w:b/>
          <w:color w:val="000000"/>
        </w:rPr>
        <w:t>Tabla 4.8.3. Nivel de protección efectivo por módulo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3"/>
        <w:gridCol w:w="2315"/>
        <w:gridCol w:w="2340"/>
        <w:gridCol w:w="2372"/>
      </w:tblGrid>
      <w:tr w:rsidR="00C1613C" w14:paraId="08AED599" w14:textId="77777777">
        <w:trPr>
          <w:tblHeader/>
          <w:jc w:val="center"/>
        </w:trPr>
        <w:tc>
          <w:tcPr>
            <w:tcW w:w="2486" w:type="dxa"/>
            <w:shd w:val="clear" w:color="auto" w:fill="D9D9D9"/>
          </w:tcPr>
          <w:p w14:paraId="5A78B0B0" w14:textId="77777777" w:rsidR="00C1613C" w:rsidRDefault="007A57CA">
            <w:pPr>
              <w:spacing w:before="40" w:after="40" w:line="240" w:lineRule="auto"/>
            </w:pPr>
            <w:r>
              <w:rPr>
                <w:b/>
                <w:color w:val="000000"/>
                <w:sz w:val="20"/>
              </w:rPr>
              <w:t>Módulo</w:t>
            </w:r>
          </w:p>
        </w:tc>
        <w:tc>
          <w:tcPr>
            <w:tcW w:w="2486" w:type="dxa"/>
            <w:shd w:val="clear" w:color="auto" w:fill="D9D9D9"/>
          </w:tcPr>
          <w:p w14:paraId="631F47BF" w14:textId="77777777" w:rsidR="00C1613C" w:rsidRDefault="007A57CA">
            <w:pPr>
              <w:spacing w:before="40" w:after="40" w:line="240" w:lineRule="auto"/>
            </w:pPr>
            <w:r>
              <w:rPr>
                <w:b/>
                <w:color w:val="000000"/>
                <w:sz w:val="20"/>
              </w:rPr>
              <w:t>Pantallas</w:t>
            </w:r>
          </w:p>
        </w:tc>
        <w:tc>
          <w:tcPr>
            <w:tcW w:w="2486" w:type="dxa"/>
            <w:shd w:val="clear" w:color="auto" w:fill="D9D9D9"/>
          </w:tcPr>
          <w:p w14:paraId="4210553C" w14:textId="77777777" w:rsidR="00C1613C" w:rsidRDefault="007A57CA">
            <w:pPr>
              <w:spacing w:before="40" w:after="40" w:line="240" w:lineRule="auto"/>
            </w:pPr>
            <w:r>
              <w:rPr>
                <w:b/>
                <w:color w:val="000000"/>
                <w:sz w:val="20"/>
              </w:rPr>
              <w:t>Protección de ruta</w:t>
            </w:r>
          </w:p>
        </w:tc>
        <w:tc>
          <w:tcPr>
            <w:tcW w:w="2486" w:type="dxa"/>
            <w:shd w:val="clear" w:color="auto" w:fill="D9D9D9"/>
          </w:tcPr>
          <w:p w14:paraId="07A2B964" w14:textId="77777777" w:rsidR="00C1613C" w:rsidRDefault="007A57CA">
            <w:pPr>
              <w:spacing w:before="40" w:after="40" w:line="240" w:lineRule="auto"/>
            </w:pPr>
            <w:r>
              <w:rPr>
                <w:b/>
                <w:color w:val="000000"/>
                <w:sz w:val="20"/>
              </w:rPr>
              <w:t>Protección de acción</w:t>
            </w:r>
          </w:p>
        </w:tc>
      </w:tr>
      <w:tr w:rsidR="00C1613C" w14:paraId="403A01B5" w14:textId="77777777">
        <w:trPr>
          <w:jc w:val="center"/>
        </w:trPr>
        <w:tc>
          <w:tcPr>
            <w:tcW w:w="2486" w:type="dxa"/>
            <w:shd w:val="clear" w:color="auto" w:fill="FFFFFF"/>
          </w:tcPr>
          <w:p w14:paraId="3644FEC3" w14:textId="77777777" w:rsidR="00C1613C" w:rsidRDefault="007A57CA">
            <w:pPr>
              <w:spacing w:before="40" w:after="40" w:line="240" w:lineRule="auto"/>
            </w:pPr>
            <w:r>
              <w:rPr>
                <w:color w:val="000000"/>
                <w:sz w:val="20"/>
              </w:rPr>
              <w:t>Finanzas</w:t>
            </w:r>
          </w:p>
        </w:tc>
        <w:tc>
          <w:tcPr>
            <w:tcW w:w="2486" w:type="dxa"/>
            <w:shd w:val="clear" w:color="auto" w:fill="FFFFFF"/>
          </w:tcPr>
          <w:p w14:paraId="0FEE50D1" w14:textId="77777777" w:rsidR="00C1613C" w:rsidRDefault="007A57CA">
            <w:pPr>
              <w:spacing w:before="40" w:after="40" w:line="240" w:lineRule="auto"/>
            </w:pPr>
            <w:r>
              <w:rPr>
                <w:color w:val="000000"/>
                <w:sz w:val="20"/>
              </w:rPr>
              <w:t>7</w:t>
            </w:r>
          </w:p>
        </w:tc>
        <w:tc>
          <w:tcPr>
            <w:tcW w:w="2486" w:type="dxa"/>
            <w:shd w:val="clear" w:color="auto" w:fill="FFFFFF"/>
          </w:tcPr>
          <w:p w14:paraId="449F0A76" w14:textId="77777777" w:rsidR="00C1613C" w:rsidRDefault="007A57CA">
            <w:pPr>
              <w:spacing w:before="40" w:after="40" w:line="240" w:lineRule="auto"/>
            </w:pPr>
            <w:r>
              <w:rPr>
                <w:color w:val="000000"/>
                <w:sz w:val="20"/>
              </w:rPr>
              <w:t xml:space="preserve">Exige el permiso </w:t>
            </w:r>
            <w:proofErr w:type="spellStart"/>
            <w:r>
              <w:rPr>
                <w:color w:val="000000"/>
                <w:sz w:val="20"/>
              </w:rPr>
              <w:t>finanzas.ver</w:t>
            </w:r>
            <w:proofErr w:type="spellEnd"/>
          </w:p>
        </w:tc>
        <w:tc>
          <w:tcPr>
            <w:tcW w:w="2486" w:type="dxa"/>
            <w:shd w:val="clear" w:color="auto" w:fill="FFFFFF"/>
          </w:tcPr>
          <w:p w14:paraId="246134F9" w14:textId="77777777" w:rsidR="00C1613C" w:rsidRDefault="007A57CA">
            <w:pPr>
              <w:spacing w:before="40" w:after="40" w:line="240" w:lineRule="auto"/>
            </w:pPr>
            <w:r>
              <w:rPr>
                <w:color w:val="000000"/>
                <w:sz w:val="20"/>
              </w:rPr>
              <w:t xml:space="preserve">Vista condicionada a </w:t>
            </w:r>
            <w:proofErr w:type="spellStart"/>
            <w:proofErr w:type="gramStart"/>
            <w:r>
              <w:rPr>
                <w:color w:val="000000"/>
                <w:sz w:val="20"/>
              </w:rPr>
              <w:t>finanzas.egreso</w:t>
            </w:r>
            <w:proofErr w:type="spellEnd"/>
            <w:proofErr w:type="gramEnd"/>
            <w:r>
              <w:rPr>
                <w:color w:val="000000"/>
                <w:sz w:val="20"/>
              </w:rPr>
              <w:t xml:space="preserve"> en egresos y categorías</w:t>
            </w:r>
          </w:p>
        </w:tc>
      </w:tr>
      <w:tr w:rsidR="00C1613C" w14:paraId="76271914" w14:textId="77777777">
        <w:trPr>
          <w:jc w:val="center"/>
        </w:trPr>
        <w:tc>
          <w:tcPr>
            <w:tcW w:w="2486" w:type="dxa"/>
            <w:shd w:val="clear" w:color="auto" w:fill="FFFFFF"/>
          </w:tcPr>
          <w:p w14:paraId="0C606103" w14:textId="77777777" w:rsidR="00C1613C" w:rsidRDefault="007A57CA">
            <w:pPr>
              <w:spacing w:before="40" w:after="40" w:line="240" w:lineRule="auto"/>
            </w:pPr>
            <w:r>
              <w:rPr>
                <w:color w:val="000000"/>
                <w:sz w:val="20"/>
              </w:rPr>
              <w:t>Ventas</w:t>
            </w:r>
          </w:p>
        </w:tc>
        <w:tc>
          <w:tcPr>
            <w:tcW w:w="2486" w:type="dxa"/>
            <w:shd w:val="clear" w:color="auto" w:fill="FFFFFF"/>
          </w:tcPr>
          <w:p w14:paraId="687664EA" w14:textId="77777777" w:rsidR="00C1613C" w:rsidRDefault="007A57CA">
            <w:pPr>
              <w:spacing w:before="40" w:after="40" w:line="240" w:lineRule="auto"/>
            </w:pPr>
            <w:r>
              <w:rPr>
                <w:color w:val="000000"/>
                <w:sz w:val="20"/>
              </w:rPr>
              <w:t>5</w:t>
            </w:r>
          </w:p>
        </w:tc>
        <w:tc>
          <w:tcPr>
            <w:tcW w:w="2486" w:type="dxa"/>
            <w:shd w:val="clear" w:color="auto" w:fill="FFFFFF"/>
          </w:tcPr>
          <w:p w14:paraId="210A4106"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216D38C1" w14:textId="77777777" w:rsidR="00C1613C" w:rsidRDefault="007A57CA">
            <w:pPr>
              <w:spacing w:before="40" w:after="40" w:line="240" w:lineRule="auto"/>
            </w:pPr>
            <w:r>
              <w:rPr>
                <w:color w:val="000000"/>
                <w:sz w:val="20"/>
              </w:rPr>
              <w:t>No declarada</w:t>
            </w:r>
          </w:p>
        </w:tc>
      </w:tr>
      <w:tr w:rsidR="00C1613C" w14:paraId="6ABF3341" w14:textId="77777777">
        <w:trPr>
          <w:jc w:val="center"/>
        </w:trPr>
        <w:tc>
          <w:tcPr>
            <w:tcW w:w="2486" w:type="dxa"/>
            <w:shd w:val="clear" w:color="auto" w:fill="FFFFFF"/>
          </w:tcPr>
          <w:p w14:paraId="54FA13B8" w14:textId="77777777" w:rsidR="00C1613C" w:rsidRDefault="007A57CA">
            <w:pPr>
              <w:spacing w:before="40" w:after="40" w:line="240" w:lineRule="auto"/>
            </w:pPr>
            <w:r>
              <w:rPr>
                <w:color w:val="000000"/>
                <w:sz w:val="20"/>
              </w:rPr>
              <w:t>Inventario</w:t>
            </w:r>
          </w:p>
        </w:tc>
        <w:tc>
          <w:tcPr>
            <w:tcW w:w="2486" w:type="dxa"/>
            <w:shd w:val="clear" w:color="auto" w:fill="FFFFFF"/>
          </w:tcPr>
          <w:p w14:paraId="18D352A3" w14:textId="77777777" w:rsidR="00C1613C" w:rsidRDefault="007A57CA">
            <w:pPr>
              <w:spacing w:before="40" w:after="40" w:line="240" w:lineRule="auto"/>
            </w:pPr>
            <w:r>
              <w:rPr>
                <w:color w:val="000000"/>
                <w:sz w:val="20"/>
              </w:rPr>
              <w:t>4</w:t>
            </w:r>
          </w:p>
        </w:tc>
        <w:tc>
          <w:tcPr>
            <w:tcW w:w="2486" w:type="dxa"/>
            <w:shd w:val="clear" w:color="auto" w:fill="FFFFFF"/>
          </w:tcPr>
          <w:p w14:paraId="7E15F40E"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2B40A9CF" w14:textId="77777777" w:rsidR="00C1613C" w:rsidRDefault="007A57CA">
            <w:pPr>
              <w:spacing w:before="40" w:after="40" w:line="240" w:lineRule="auto"/>
            </w:pPr>
            <w:r>
              <w:rPr>
                <w:color w:val="000000"/>
                <w:sz w:val="20"/>
              </w:rPr>
              <w:t>No declarada</w:t>
            </w:r>
          </w:p>
        </w:tc>
      </w:tr>
      <w:tr w:rsidR="00C1613C" w14:paraId="15B6BF3A" w14:textId="77777777">
        <w:trPr>
          <w:jc w:val="center"/>
        </w:trPr>
        <w:tc>
          <w:tcPr>
            <w:tcW w:w="2486" w:type="dxa"/>
            <w:shd w:val="clear" w:color="auto" w:fill="FFFFFF"/>
          </w:tcPr>
          <w:p w14:paraId="441E2246" w14:textId="77777777" w:rsidR="00C1613C" w:rsidRDefault="007A57CA">
            <w:pPr>
              <w:spacing w:before="40" w:after="40" w:line="240" w:lineRule="auto"/>
            </w:pPr>
            <w:r>
              <w:rPr>
                <w:color w:val="000000"/>
                <w:sz w:val="20"/>
              </w:rPr>
              <w:t>Compras</w:t>
            </w:r>
          </w:p>
        </w:tc>
        <w:tc>
          <w:tcPr>
            <w:tcW w:w="2486" w:type="dxa"/>
            <w:shd w:val="clear" w:color="auto" w:fill="FFFFFF"/>
          </w:tcPr>
          <w:p w14:paraId="5315B337" w14:textId="77777777" w:rsidR="00C1613C" w:rsidRDefault="007A57CA">
            <w:pPr>
              <w:spacing w:before="40" w:after="40" w:line="240" w:lineRule="auto"/>
            </w:pPr>
            <w:r>
              <w:rPr>
                <w:color w:val="000000"/>
                <w:sz w:val="20"/>
              </w:rPr>
              <w:t>6</w:t>
            </w:r>
          </w:p>
        </w:tc>
        <w:tc>
          <w:tcPr>
            <w:tcW w:w="2486" w:type="dxa"/>
            <w:shd w:val="clear" w:color="auto" w:fill="FFFFFF"/>
          </w:tcPr>
          <w:p w14:paraId="02893261"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645E6E34" w14:textId="77777777" w:rsidR="00C1613C" w:rsidRDefault="007A57CA">
            <w:pPr>
              <w:spacing w:before="40" w:after="40" w:line="240" w:lineRule="auto"/>
            </w:pPr>
            <w:r>
              <w:rPr>
                <w:color w:val="000000"/>
                <w:sz w:val="20"/>
              </w:rPr>
              <w:t>No declarada</w:t>
            </w:r>
          </w:p>
        </w:tc>
      </w:tr>
      <w:tr w:rsidR="00C1613C" w14:paraId="649015D8" w14:textId="77777777">
        <w:trPr>
          <w:jc w:val="center"/>
        </w:trPr>
        <w:tc>
          <w:tcPr>
            <w:tcW w:w="2486" w:type="dxa"/>
            <w:shd w:val="clear" w:color="auto" w:fill="FFFFFF"/>
          </w:tcPr>
          <w:p w14:paraId="1ED2C1A1" w14:textId="77777777" w:rsidR="00C1613C" w:rsidRDefault="007A57CA">
            <w:pPr>
              <w:spacing w:before="40" w:after="40" w:line="240" w:lineRule="auto"/>
            </w:pPr>
            <w:r>
              <w:rPr>
                <w:color w:val="000000"/>
                <w:sz w:val="20"/>
              </w:rPr>
              <w:t>Clientes</w:t>
            </w:r>
          </w:p>
        </w:tc>
        <w:tc>
          <w:tcPr>
            <w:tcW w:w="2486" w:type="dxa"/>
            <w:shd w:val="clear" w:color="auto" w:fill="FFFFFF"/>
          </w:tcPr>
          <w:p w14:paraId="165B01C0" w14:textId="77777777" w:rsidR="00C1613C" w:rsidRDefault="007A57CA">
            <w:pPr>
              <w:spacing w:before="40" w:after="40" w:line="240" w:lineRule="auto"/>
            </w:pPr>
            <w:r>
              <w:rPr>
                <w:color w:val="000000"/>
                <w:sz w:val="20"/>
              </w:rPr>
              <w:t>4</w:t>
            </w:r>
          </w:p>
        </w:tc>
        <w:tc>
          <w:tcPr>
            <w:tcW w:w="2486" w:type="dxa"/>
            <w:shd w:val="clear" w:color="auto" w:fill="FFFFFF"/>
          </w:tcPr>
          <w:p w14:paraId="3C5EE86F"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2007C151" w14:textId="77777777" w:rsidR="00C1613C" w:rsidRDefault="007A57CA">
            <w:pPr>
              <w:spacing w:before="40" w:after="40" w:line="240" w:lineRule="auto"/>
            </w:pPr>
            <w:r>
              <w:rPr>
                <w:color w:val="000000"/>
                <w:sz w:val="20"/>
              </w:rPr>
              <w:t>No declarada</w:t>
            </w:r>
          </w:p>
        </w:tc>
      </w:tr>
      <w:tr w:rsidR="00C1613C" w14:paraId="38B4CA7B" w14:textId="77777777">
        <w:trPr>
          <w:jc w:val="center"/>
        </w:trPr>
        <w:tc>
          <w:tcPr>
            <w:tcW w:w="2486" w:type="dxa"/>
            <w:shd w:val="clear" w:color="auto" w:fill="FFFFFF"/>
          </w:tcPr>
          <w:p w14:paraId="06A2DC02" w14:textId="77777777" w:rsidR="00C1613C" w:rsidRDefault="007A57CA">
            <w:pPr>
              <w:spacing w:before="40" w:after="40" w:line="240" w:lineRule="auto"/>
            </w:pPr>
            <w:r>
              <w:rPr>
                <w:color w:val="000000"/>
                <w:sz w:val="20"/>
              </w:rPr>
              <w:t>Inicio</w:t>
            </w:r>
          </w:p>
        </w:tc>
        <w:tc>
          <w:tcPr>
            <w:tcW w:w="2486" w:type="dxa"/>
            <w:shd w:val="clear" w:color="auto" w:fill="FFFFFF"/>
          </w:tcPr>
          <w:p w14:paraId="30DEF8B7" w14:textId="77777777" w:rsidR="00C1613C" w:rsidRDefault="007A57CA">
            <w:pPr>
              <w:spacing w:before="40" w:after="40" w:line="240" w:lineRule="auto"/>
            </w:pPr>
            <w:r>
              <w:rPr>
                <w:color w:val="000000"/>
                <w:sz w:val="20"/>
              </w:rPr>
              <w:t>1</w:t>
            </w:r>
          </w:p>
        </w:tc>
        <w:tc>
          <w:tcPr>
            <w:tcW w:w="2486" w:type="dxa"/>
            <w:shd w:val="clear" w:color="auto" w:fill="FFFFFF"/>
          </w:tcPr>
          <w:p w14:paraId="74F862F6" w14:textId="77777777" w:rsidR="00C1613C" w:rsidRDefault="007A57CA">
            <w:pPr>
              <w:spacing w:before="40" w:after="40" w:line="240" w:lineRule="auto"/>
            </w:pPr>
            <w:r>
              <w:rPr>
                <w:color w:val="000000"/>
                <w:sz w:val="20"/>
              </w:rPr>
              <w:t>Solo sesión iniciada</w:t>
            </w:r>
          </w:p>
        </w:tc>
        <w:tc>
          <w:tcPr>
            <w:tcW w:w="2486" w:type="dxa"/>
            <w:shd w:val="clear" w:color="auto" w:fill="FFFFFF"/>
          </w:tcPr>
          <w:p w14:paraId="77F97971" w14:textId="77777777" w:rsidR="00C1613C" w:rsidRDefault="007A57CA">
            <w:pPr>
              <w:spacing w:before="40" w:after="40" w:line="240" w:lineRule="auto"/>
            </w:pPr>
            <w:r>
              <w:rPr>
                <w:color w:val="000000"/>
                <w:sz w:val="20"/>
              </w:rPr>
              <w:t>No aplica</w:t>
            </w:r>
          </w:p>
        </w:tc>
      </w:tr>
    </w:tbl>
    <w:p w14:paraId="0AC88FDA" w14:textId="77777777" w:rsidR="00EF76A2" w:rsidRDefault="00B139D7">
      <w:pPr>
        <w:spacing w:before="40" w:after="280"/>
      </w:pPr>
      <w:r>
        <w:rPr>
          <w:i/>
          <w:color w:val="000000"/>
          <w:sz w:val="20"/>
          <w:szCs w:val="20"/>
        </w:rPr>
        <w:t>Fuente: Realización propia.</w:t>
      </w:r>
    </w:p>
    <w:p w14:paraId="4B435664" w14:textId="77777777" w:rsidR="00C1613C" w:rsidRDefault="007A57CA">
      <w:pPr>
        <w:spacing w:before="240" w:after="160"/>
        <w:jc w:val="both"/>
      </w:pPr>
      <w:r>
        <w:rPr>
          <w:color w:val="000000"/>
          <w:sz w:val="24"/>
        </w:rPr>
        <w:lastRenderedPageBreak/>
        <w:t xml:space="preserve">El menú de navegación refleja esa misma asimetría. Envuelve los seis enlaces de módulo en un bloque de contenido autorizado sin política, de manera que cualquier usuario con sesión abierta ve los seis destinos, incluido finanzas, aunque al pulsarlo sea rechazado. La documentación explica por qué se dejó así: el menú es un archivo compartido por los tres desarrolladores y su protección se asignó íntegra al responsable del núcleo, para que los otros dos no chocaran en él. Esta situación ilustra, además, el argumento central del diseño: esconder el enlace mejora la </w:t>
      </w:r>
      <w:proofErr w:type="gramStart"/>
      <w:r>
        <w:rPr>
          <w:color w:val="000000"/>
          <w:sz w:val="24"/>
        </w:rPr>
        <w:t>experiencia</w:t>
      </w:r>
      <w:proofErr w:type="gramEnd"/>
      <w:r>
        <w:rPr>
          <w:color w:val="000000"/>
          <w:sz w:val="24"/>
        </w:rPr>
        <w:t xml:space="preserve"> pero no protege nada, porque el usuario puede escribir la dirección o llegar por un marcador; el menú es cortesía y la ruta es la cerradura. El rechazo se resuelve en dos capas: la autorización de punto de conexión redirige hacia la pantalla de acceso denegado antes de que el enrutador de Blazor intervenga, y para el usuario sin sesión el enrutador envuelve la vista en un componente que redirige al inicio de sesión. La pantalla de acceso denegado conserva a propósito el diseño principal de la aplicación, con un comentario que lo justifica: quien la ve ya tiene sesión abierta y quitarle el menú lo dejaría encerrado sin salida; la pantalla explica el rechazo, sugiere pedir el acceso al administrador y ofrece un enlace de retorno al inicio.</w:t>
      </w:r>
    </w:p>
    <w:p w14:paraId="71561D02" w14:textId="77777777" w:rsidR="00C1613C" w:rsidRDefault="007A57CA">
      <w:pPr>
        <w:keepNext/>
        <w:spacing w:before="200" w:after="40"/>
        <w:jc w:val="center"/>
      </w:pPr>
      <w:r>
        <w:rPr>
          <w:noProof/>
        </w:rPr>
        <w:lastRenderedPageBreak/>
        <w:drawing>
          <wp:inline distT="0" distB="0" distL="0" distR="0" wp14:anchorId="700A01EA" wp14:editId="4AF861C6">
            <wp:extent cx="5760720" cy="49473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misos-1-sin-permiso-rebota.png"/>
                    <pic:cNvPicPr/>
                  </pic:nvPicPr>
                  <pic:blipFill>
                    <a:blip r:embed="rId26"/>
                    <a:stretch>
                      <a:fillRect/>
                    </a:stretch>
                  </pic:blipFill>
                  <pic:spPr>
                    <a:xfrm>
                      <a:off x="0" y="0"/>
                      <a:ext cx="5760720" cy="4947375"/>
                    </a:xfrm>
                    <a:prstGeom prst="rect">
                      <a:avLst/>
                    </a:prstGeom>
                  </pic:spPr>
                </pic:pic>
              </a:graphicData>
            </a:graphic>
          </wp:inline>
        </w:drawing>
      </w:r>
    </w:p>
    <w:p w14:paraId="0FA3B809" w14:textId="77777777" w:rsidR="00C1613C" w:rsidRDefault="007A57CA">
      <w:pPr>
        <w:spacing w:before="40" w:after="280"/>
        <w:jc w:val="center"/>
      </w:pPr>
      <w:r>
        <w:rPr>
          <w:i/>
          <w:color w:val="000000"/>
          <w:sz w:val="20"/>
        </w:rPr>
        <w:t>Figura 4.6. Pantalla de acceso denegado ante un usuario sin el permiso requerido. Fuente: Realización propia.</w:t>
      </w:r>
    </w:p>
    <w:p w14:paraId="16D7F0BD" w14:textId="77777777" w:rsidR="00C1613C" w:rsidRDefault="007A57CA">
      <w:pPr>
        <w:spacing w:after="160"/>
        <w:jc w:val="both"/>
      </w:pPr>
      <w:r>
        <w:rPr>
          <w:color w:val="000000"/>
          <w:sz w:val="24"/>
        </w:rPr>
        <w:t xml:space="preserve">El estado de autenticación se propaga a todo el árbol de componentes mediante el estado en cascada, y su vigencia se revalida periódicamente gracias a </w:t>
      </w:r>
      <w:proofErr w:type="spellStart"/>
      <w:r>
        <w:rPr>
          <w:color w:val="000000"/>
          <w:sz w:val="24"/>
        </w:rPr>
        <w:t>IdentityRevalidatingAuthenticationStateProvider</w:t>
      </w:r>
      <w:proofErr w:type="spellEnd"/>
      <w:r>
        <w:rPr>
          <w:color w:val="000000"/>
          <w:sz w:val="24"/>
        </w:rPr>
        <w:t xml:space="preserve">. Esta clase fija un intervalo de revalidación de treinta minutos y, en cada revalidación, crea un ámbito nuevo para obtener datos frescos del usuario y compara su sello de seguridad con el que viaja en el principal; si no coinciden, el circuito interactivo deja de considerarse autenticado. Este mecanismo tiene una consecuencia práctica documentada en la verificación del módulo de finanzas: los permisos se copian en la cookie al iniciar sesión y no se releen en cada petición, de modo que conceder un permiso a un empleado no surte efecto hasta que este vuelve a entrar. No es un defecto sino una decisión de diseño del marco, pues es lo que evita una consulta a la base de datos en cada clic, pero debe advertirse en </w:t>
      </w:r>
      <w:r>
        <w:rPr>
          <w:color w:val="000000"/>
          <w:sz w:val="24"/>
        </w:rPr>
        <w:lastRenderedPageBreak/>
        <w:t>la pantalla de administración de usuarios o resolverse invalidando la sesión afectada al guardar los cambios.</w:t>
      </w:r>
    </w:p>
    <w:p w14:paraId="753B305D" w14:textId="77777777" w:rsidR="00C1613C" w:rsidRDefault="007A57CA">
      <w:pPr>
        <w:spacing w:after="160"/>
        <w:jc w:val="both"/>
      </w:pPr>
      <w:r>
        <w:rPr>
          <w:color w:val="000000"/>
          <w:sz w:val="24"/>
        </w:rPr>
        <w:t>El arranque del sistema resuelve el problema del primer acceso. El sembrador recorre el arreglo de roles y crea los que falten, abortando con excepción si alguno no se puede crear. A continuación verifica si ya existe un usuario con el correo configurado y, si no existe, resuelve la contraseña: si la configuración no la trae, genera una clave de dieciséis caracteres tomando obligatoriamente uno de cada uno de los cuatro alfabetos, mayúsculas, minúsculas, dígitos y símbolos, deliberadamente sin caracteres ambiguos, completando el resto desde el alfabeto conjunto y barajando el resultado con el generador criptográfico, pues sin ese barajado los cuatro primeros caracteres serían siempre del mismo tipo. El usuario se crea con el correo confirmado, se le asigna el rol de administrador y, únicamente cuando la clave fue generada, se escribe una sola vez en el registro como advertencia dentro de un recuadro, con la indicación de que no volverá a mostrarse. La justificación de no llevar contraseña por defecto está escrita en el archivo de configuración de la siembra: una contraseña en el repositorio sería la misma en la máquina de cada integrante y en el comercio piloto.</w:t>
      </w:r>
    </w:p>
    <w:p w14:paraId="7ABB5857" w14:textId="77777777" w:rsidR="00C1613C" w:rsidRDefault="007A57CA">
      <w:pPr>
        <w:spacing w:after="160"/>
        <w:jc w:val="both"/>
      </w:pPr>
      <w:r>
        <w:rPr>
          <w:color w:val="000000"/>
          <w:sz w:val="24"/>
        </w:rPr>
        <w:t xml:space="preserve">Para cerrar, la experiencia de acceso se localizó al español en dos frentes. En la interfaz, la pantalla de inicio de sesión usa un diseño propio sin menú lateral, rotula sus campos y sus validaciones en español, ofrece la opción de recordar la sesión y el acceso mediante clave de acceso, y, detalle relevante de seguridad, nunca distingue entre correo inexistente y contraseña equivocada, respondiendo siempre con un mensaje genérico, con el comentario que lo explica: decir cuál de los dos falló confirma a un desconocido qué cuentas existen. En el segundo frente, la clase </w:t>
      </w:r>
      <w:proofErr w:type="spellStart"/>
      <w:r>
        <w:rPr>
          <w:color w:val="000000"/>
          <w:sz w:val="24"/>
        </w:rPr>
        <w:t>MensajesDeIdentity</w:t>
      </w:r>
      <w:proofErr w:type="spellEnd"/>
      <w:r>
        <w:rPr>
          <w:color w:val="000000"/>
          <w:sz w:val="24"/>
        </w:rPr>
        <w:t xml:space="preserve"> traduce los quince mensajes que el usuario puede llegar a ver, entre ellos la duplicidad de correo o usuario, el formato inválido y las seis reglas de contraseña, dejando en inglés únicamente los que produce el sistema y no una equivocación del usuario. La necesidad de esta clase está bien argumentada en su propia documentación: </w:t>
      </w:r>
      <w:proofErr w:type="spellStart"/>
      <w:r>
        <w:rPr>
          <w:color w:val="000000"/>
          <w:sz w:val="24"/>
        </w:rPr>
        <w:t>Identity</w:t>
      </w:r>
      <w:proofErr w:type="spellEnd"/>
      <w:r>
        <w:rPr>
          <w:color w:val="000000"/>
          <w:sz w:val="24"/>
        </w:rPr>
        <w:t xml:space="preserve"> no toma sus mensajes de las anotaciones de la pantalla, de modo que traducir solo las etiquetas dejaría el registro a medias.</w:t>
      </w:r>
    </w:p>
    <w:p w14:paraId="00390BDA" w14:textId="77777777" w:rsidR="00C1613C" w:rsidRDefault="007A57CA">
      <w:pPr>
        <w:keepNext/>
        <w:spacing w:before="240" w:after="80"/>
      </w:pPr>
      <w:r>
        <w:rPr>
          <w:b/>
          <w:color w:val="000000"/>
        </w:rPr>
        <w:lastRenderedPageBreak/>
        <w:t>Tabla 4.8.4. Estado del plan de seguridad al momento de este corte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0"/>
        <w:gridCol w:w="4680"/>
      </w:tblGrid>
      <w:tr w:rsidR="00C1613C" w14:paraId="3A897017" w14:textId="77777777">
        <w:trPr>
          <w:tblHeader/>
          <w:jc w:val="center"/>
        </w:trPr>
        <w:tc>
          <w:tcPr>
            <w:tcW w:w="4972" w:type="dxa"/>
            <w:shd w:val="clear" w:color="auto" w:fill="D9D9D9"/>
          </w:tcPr>
          <w:p w14:paraId="2788629E" w14:textId="77777777" w:rsidR="00C1613C" w:rsidRDefault="007A57CA">
            <w:pPr>
              <w:spacing w:before="40" w:after="40" w:line="240" w:lineRule="auto"/>
            </w:pPr>
            <w:r>
              <w:rPr>
                <w:b/>
                <w:color w:val="000000"/>
                <w:sz w:val="20"/>
              </w:rPr>
              <w:t>Pieza prevista</w:t>
            </w:r>
          </w:p>
        </w:tc>
        <w:tc>
          <w:tcPr>
            <w:tcW w:w="4972" w:type="dxa"/>
            <w:shd w:val="clear" w:color="auto" w:fill="D9D9D9"/>
          </w:tcPr>
          <w:p w14:paraId="363C18A0" w14:textId="77777777" w:rsidR="00C1613C" w:rsidRDefault="007A57CA">
            <w:pPr>
              <w:spacing w:before="40" w:after="40" w:line="240" w:lineRule="auto"/>
            </w:pPr>
            <w:r>
              <w:rPr>
                <w:b/>
                <w:color w:val="000000"/>
                <w:sz w:val="20"/>
              </w:rPr>
              <w:t>Estado</w:t>
            </w:r>
          </w:p>
        </w:tc>
      </w:tr>
      <w:tr w:rsidR="00C1613C" w14:paraId="15E66400" w14:textId="77777777">
        <w:trPr>
          <w:jc w:val="center"/>
        </w:trPr>
        <w:tc>
          <w:tcPr>
            <w:tcW w:w="4972" w:type="dxa"/>
            <w:shd w:val="clear" w:color="auto" w:fill="FFFFFF"/>
          </w:tcPr>
          <w:p w14:paraId="459E0483" w14:textId="77777777" w:rsidR="00C1613C" w:rsidRDefault="007A57CA">
            <w:pPr>
              <w:spacing w:before="40" w:after="40" w:line="240" w:lineRule="auto"/>
            </w:pPr>
            <w:r>
              <w:rPr>
                <w:color w:val="000000"/>
                <w:sz w:val="20"/>
              </w:rPr>
              <w:t>Catálogo de permisos, requisito, manejador y proveedor de políticas</w:t>
            </w:r>
          </w:p>
        </w:tc>
        <w:tc>
          <w:tcPr>
            <w:tcW w:w="4972" w:type="dxa"/>
            <w:shd w:val="clear" w:color="auto" w:fill="FFFFFF"/>
          </w:tcPr>
          <w:p w14:paraId="5A1FED7B" w14:textId="77777777" w:rsidR="00C1613C" w:rsidRDefault="007A57CA">
            <w:pPr>
              <w:spacing w:before="40" w:after="40" w:line="240" w:lineRule="auto"/>
            </w:pPr>
            <w:r>
              <w:rPr>
                <w:color w:val="000000"/>
                <w:sz w:val="20"/>
              </w:rPr>
              <w:t>Implementados, rotulados en el código como provisionales</w:t>
            </w:r>
          </w:p>
        </w:tc>
      </w:tr>
      <w:tr w:rsidR="00C1613C" w14:paraId="562629E8" w14:textId="77777777">
        <w:trPr>
          <w:jc w:val="center"/>
        </w:trPr>
        <w:tc>
          <w:tcPr>
            <w:tcW w:w="4972" w:type="dxa"/>
            <w:shd w:val="clear" w:color="auto" w:fill="FFFFFF"/>
          </w:tcPr>
          <w:p w14:paraId="4296FF15" w14:textId="77777777" w:rsidR="00C1613C" w:rsidRDefault="007A57CA">
            <w:pPr>
              <w:spacing w:before="40" w:after="40" w:line="240" w:lineRule="auto"/>
            </w:pPr>
            <w:r>
              <w:rPr>
                <w:color w:val="000000"/>
                <w:sz w:val="20"/>
              </w:rPr>
              <w:t>Protección por ruta y por acción del módulo de finanzas</w:t>
            </w:r>
          </w:p>
        </w:tc>
        <w:tc>
          <w:tcPr>
            <w:tcW w:w="4972" w:type="dxa"/>
            <w:shd w:val="clear" w:color="auto" w:fill="FFFFFF"/>
          </w:tcPr>
          <w:p w14:paraId="35C4B37A" w14:textId="77777777" w:rsidR="00C1613C" w:rsidRDefault="007A57CA">
            <w:pPr>
              <w:spacing w:before="40" w:after="40" w:line="240" w:lineRule="auto"/>
            </w:pPr>
            <w:r>
              <w:rPr>
                <w:color w:val="000000"/>
                <w:sz w:val="20"/>
              </w:rPr>
              <w:t>Implementada en las siete pantallas del módulo</w:t>
            </w:r>
          </w:p>
        </w:tc>
      </w:tr>
      <w:tr w:rsidR="00C1613C" w14:paraId="4EDA336E" w14:textId="77777777">
        <w:trPr>
          <w:jc w:val="center"/>
        </w:trPr>
        <w:tc>
          <w:tcPr>
            <w:tcW w:w="4972" w:type="dxa"/>
            <w:shd w:val="clear" w:color="auto" w:fill="FFFFFF"/>
          </w:tcPr>
          <w:p w14:paraId="11229A47" w14:textId="77777777" w:rsidR="00C1613C" w:rsidRDefault="007A57CA">
            <w:pPr>
              <w:spacing w:before="40" w:after="40" w:line="240" w:lineRule="auto"/>
            </w:pPr>
            <w:r>
              <w:rPr>
                <w:color w:val="000000"/>
                <w:sz w:val="20"/>
              </w:rPr>
              <w:t>Protección de ventas, inventario, compras y clientes</w:t>
            </w:r>
          </w:p>
        </w:tc>
        <w:tc>
          <w:tcPr>
            <w:tcW w:w="4972" w:type="dxa"/>
            <w:shd w:val="clear" w:color="auto" w:fill="FFFFFF"/>
          </w:tcPr>
          <w:p w14:paraId="778545F8" w14:textId="77777777" w:rsidR="00C1613C" w:rsidRDefault="007A57CA">
            <w:pPr>
              <w:spacing w:before="40" w:after="40" w:line="240" w:lineRule="auto"/>
            </w:pPr>
            <w:r>
              <w:rPr>
                <w:color w:val="000000"/>
                <w:sz w:val="20"/>
              </w:rPr>
              <w:t>Pendiente: esas veinte pantallas solo exigen sesión iniciada</w:t>
            </w:r>
          </w:p>
        </w:tc>
      </w:tr>
      <w:tr w:rsidR="00C1613C" w14:paraId="50A7B293" w14:textId="77777777">
        <w:trPr>
          <w:jc w:val="center"/>
        </w:trPr>
        <w:tc>
          <w:tcPr>
            <w:tcW w:w="4972" w:type="dxa"/>
            <w:shd w:val="clear" w:color="auto" w:fill="FFFFFF"/>
          </w:tcPr>
          <w:p w14:paraId="23F3D203" w14:textId="77777777" w:rsidR="00C1613C" w:rsidRDefault="007A57CA">
            <w:pPr>
              <w:spacing w:before="40" w:after="40" w:line="240" w:lineRule="auto"/>
            </w:pPr>
            <w:r>
              <w:rPr>
                <w:color w:val="000000"/>
                <w:sz w:val="20"/>
              </w:rPr>
              <w:t>Pantalla de administración de usuarios y de permisos por usuario</w:t>
            </w:r>
          </w:p>
        </w:tc>
        <w:tc>
          <w:tcPr>
            <w:tcW w:w="4972" w:type="dxa"/>
            <w:shd w:val="clear" w:color="auto" w:fill="FFFFFF"/>
          </w:tcPr>
          <w:p w14:paraId="5BCC88C4" w14:textId="77777777" w:rsidR="00C1613C" w:rsidRDefault="007A57CA">
            <w:pPr>
              <w:spacing w:before="40" w:after="40" w:line="240" w:lineRule="auto"/>
            </w:pPr>
            <w:r>
              <w:rPr>
                <w:color w:val="000000"/>
                <w:sz w:val="20"/>
              </w:rPr>
              <w:t>Pendientes; los permisos se conceden hoy insertando la reclamación en la base de datos</w:t>
            </w:r>
          </w:p>
        </w:tc>
      </w:tr>
      <w:tr w:rsidR="00C1613C" w14:paraId="23164844" w14:textId="77777777">
        <w:trPr>
          <w:jc w:val="center"/>
        </w:trPr>
        <w:tc>
          <w:tcPr>
            <w:tcW w:w="4972" w:type="dxa"/>
            <w:shd w:val="clear" w:color="auto" w:fill="FFFFFF"/>
          </w:tcPr>
          <w:p w14:paraId="4C7A9668" w14:textId="77777777" w:rsidR="00C1613C" w:rsidRDefault="007A57CA">
            <w:pPr>
              <w:spacing w:before="40" w:after="40" w:line="240" w:lineRule="auto"/>
            </w:pPr>
            <w:r>
              <w:rPr>
                <w:color w:val="000000"/>
                <w:sz w:val="20"/>
              </w:rPr>
              <w:t>Siembra de plantillas de permisos por rol</w:t>
            </w:r>
          </w:p>
        </w:tc>
        <w:tc>
          <w:tcPr>
            <w:tcW w:w="4972" w:type="dxa"/>
            <w:shd w:val="clear" w:color="auto" w:fill="FFFFFF"/>
          </w:tcPr>
          <w:p w14:paraId="15E8E7EE" w14:textId="77777777" w:rsidR="00C1613C" w:rsidRDefault="007A57CA">
            <w:pPr>
              <w:spacing w:before="40" w:after="40" w:line="240" w:lineRule="auto"/>
            </w:pPr>
            <w:r>
              <w:rPr>
                <w:color w:val="000000"/>
                <w:sz w:val="20"/>
              </w:rPr>
              <w:t>Pendiente: se siembran los roles, no sus permisos</w:t>
            </w:r>
          </w:p>
        </w:tc>
      </w:tr>
      <w:tr w:rsidR="00C1613C" w14:paraId="2EB95677" w14:textId="77777777">
        <w:trPr>
          <w:jc w:val="center"/>
        </w:trPr>
        <w:tc>
          <w:tcPr>
            <w:tcW w:w="4972" w:type="dxa"/>
            <w:shd w:val="clear" w:color="auto" w:fill="FFFFFF"/>
          </w:tcPr>
          <w:p w14:paraId="28DF1206" w14:textId="77777777" w:rsidR="00C1613C" w:rsidRDefault="007A57CA">
            <w:pPr>
              <w:spacing w:before="40" w:after="40" w:line="240" w:lineRule="auto"/>
            </w:pPr>
            <w:r>
              <w:rPr>
                <w:color w:val="000000"/>
                <w:sz w:val="20"/>
              </w:rPr>
              <w:t>Menú lateral condicionado por permiso</w:t>
            </w:r>
          </w:p>
        </w:tc>
        <w:tc>
          <w:tcPr>
            <w:tcW w:w="4972" w:type="dxa"/>
            <w:shd w:val="clear" w:color="auto" w:fill="FFFFFF"/>
          </w:tcPr>
          <w:p w14:paraId="10C3484C" w14:textId="77777777" w:rsidR="00C1613C" w:rsidRDefault="007A57CA">
            <w:pPr>
              <w:spacing w:before="40" w:after="40" w:line="240" w:lineRule="auto"/>
            </w:pPr>
            <w:r>
              <w:rPr>
                <w:color w:val="000000"/>
                <w:sz w:val="20"/>
              </w:rPr>
              <w:t>Pendiente: el menú muestra los seis destinos a toda sesión iniciada</w:t>
            </w:r>
          </w:p>
        </w:tc>
      </w:tr>
      <w:tr w:rsidR="00C1613C" w14:paraId="0538664C" w14:textId="77777777">
        <w:trPr>
          <w:jc w:val="center"/>
        </w:trPr>
        <w:tc>
          <w:tcPr>
            <w:tcW w:w="4972" w:type="dxa"/>
            <w:shd w:val="clear" w:color="auto" w:fill="FFFFFF"/>
          </w:tcPr>
          <w:p w14:paraId="1736D851" w14:textId="77777777" w:rsidR="00C1613C" w:rsidRDefault="007A57CA">
            <w:pPr>
              <w:spacing w:before="40" w:after="40" w:line="240" w:lineRule="auto"/>
            </w:pPr>
            <w:r>
              <w:rPr>
                <w:color w:val="000000"/>
                <w:sz w:val="20"/>
              </w:rPr>
              <w:t>Resguardos contra dejar el sistema sin administrador</w:t>
            </w:r>
          </w:p>
        </w:tc>
        <w:tc>
          <w:tcPr>
            <w:tcW w:w="4972" w:type="dxa"/>
            <w:shd w:val="clear" w:color="auto" w:fill="FFFFFF"/>
          </w:tcPr>
          <w:p w14:paraId="2E156109" w14:textId="77777777" w:rsidR="00C1613C" w:rsidRDefault="007A57CA">
            <w:pPr>
              <w:spacing w:before="40" w:after="40" w:line="240" w:lineRule="auto"/>
            </w:pPr>
            <w:r>
              <w:rPr>
                <w:color w:val="000000"/>
                <w:sz w:val="20"/>
              </w:rPr>
              <w:t>Pendientes</w:t>
            </w:r>
          </w:p>
        </w:tc>
      </w:tr>
    </w:tbl>
    <w:p w14:paraId="5FB924C9" w14:textId="77777777" w:rsidR="00EF76A2" w:rsidRDefault="00B139D7">
      <w:pPr>
        <w:spacing w:before="40" w:after="280"/>
      </w:pPr>
      <w:r>
        <w:rPr>
          <w:i/>
          <w:color w:val="000000"/>
          <w:sz w:val="20"/>
          <w:szCs w:val="20"/>
        </w:rPr>
        <w:t>Fuente: Realización propia.</w:t>
      </w:r>
    </w:p>
    <w:p w14:paraId="5CC50F2E" w14:textId="77777777" w:rsidR="00C1613C" w:rsidRDefault="007A57CA">
      <w:pPr>
        <w:spacing w:before="240" w:after="160"/>
        <w:jc w:val="both"/>
      </w:pPr>
      <w:r>
        <w:rPr>
          <w:color w:val="000000"/>
          <w:sz w:val="24"/>
        </w:rPr>
        <w:t xml:space="preserve">Este estado no invalida el </w:t>
      </w:r>
      <w:proofErr w:type="gramStart"/>
      <w:r>
        <w:rPr>
          <w:color w:val="000000"/>
          <w:sz w:val="24"/>
        </w:rPr>
        <w:t>diseño</w:t>
      </w:r>
      <w:proofErr w:type="gramEnd"/>
      <w:r>
        <w:rPr>
          <w:color w:val="000000"/>
          <w:sz w:val="24"/>
        </w:rPr>
        <w:t xml:space="preserve"> sino que delimita con precisión el punto de avance: el mecanismo de autorización está construido y demostrado sobre un módulo completo, y lo que resta es su aplicación uniforme a los cuatro módulos restantes y la construcción de la interfaz de administración que hoy se suple por vía directa sobre la base de datos. Su culminación, junto con la persistencia de las devoluciones a proveedor señalada en el apartado 4.4, constituye el trabajo inmediato previo a la validación descrita en el Capítulo V.</w:t>
      </w:r>
    </w:p>
    <w:p w14:paraId="0EE44197" w14:textId="77777777" w:rsidR="00C1613C" w:rsidRDefault="007A57CA">
      <w:pPr>
        <w:pStyle w:val="Ttulo1"/>
        <w:spacing w:before="360" w:after="160"/>
      </w:pPr>
      <w:bookmarkStart w:id="85" w:name="_Toc236739108"/>
      <w:bookmarkStart w:id="86" w:name="_Toc237005373"/>
      <w:r>
        <w:rPr>
          <w:color w:val="000000"/>
          <w:sz w:val="28"/>
        </w:rPr>
        <w:lastRenderedPageBreak/>
        <w:t>CAPÍTULO V: VALIDACIÓN, CASO PILOTO Y RESULTADOS</w:t>
      </w:r>
      <w:bookmarkEnd w:id="85"/>
      <w:bookmarkEnd w:id="86"/>
    </w:p>
    <w:p w14:paraId="65B4E437" w14:textId="77777777" w:rsidR="00C1613C" w:rsidRDefault="007A57CA">
      <w:pPr>
        <w:spacing w:after="160"/>
        <w:jc w:val="both"/>
      </w:pPr>
      <w:r>
        <w:rPr>
          <w:color w:val="000000"/>
          <w:sz w:val="24"/>
        </w:rPr>
        <w:t xml:space="preserve">Este capítulo somete a prueba el sistema construido en el Capítulo IV. Su propósito no es demostrar que el Mini ERP funciona, sino averiguar si soporta el uso real y sostenido de un </w:t>
      </w:r>
      <w:proofErr w:type="spellStart"/>
      <w:r>
        <w:rPr>
          <w:color w:val="000000"/>
          <w:sz w:val="24"/>
        </w:rPr>
        <w:t>microcomercio</w:t>
      </w:r>
      <w:proofErr w:type="spellEnd"/>
      <w:r>
        <w:rPr>
          <w:color w:val="000000"/>
          <w:sz w:val="24"/>
        </w:rPr>
        <w:t xml:space="preserve"> y dejar constancia documentada tanto de lo que resistió como de lo que no. Para ello se diseñó y ejecutó un piloto simulado de veinte días de operación continua de un colmado dominicano, con seiscientas once operaciones de negocio encadenadas entre sí, sobre el cual se verificaron dieciocho invariantes de integridad, cuarenta y ocho casos límite y tres escenarios de concurrencia. Los resultados que se presentan a continuación provienen de una ejecución real y reproducible, y no de una estimación: cada cifra de este capítulo puede volver a obtenerse ejecutando el arnés de pruebas con la misma semilla aleatoria.</w:t>
      </w:r>
    </w:p>
    <w:p w14:paraId="67A4122E" w14:textId="77777777" w:rsidR="00C1613C" w:rsidRDefault="007A57CA">
      <w:pPr>
        <w:pStyle w:val="Ttulo2"/>
        <w:spacing w:before="280" w:after="160"/>
      </w:pPr>
      <w:bookmarkStart w:id="87" w:name="_Toc236739109"/>
      <w:bookmarkStart w:id="88" w:name="_Toc237005374"/>
      <w:r>
        <w:rPr>
          <w:color w:val="000000"/>
          <w:sz w:val="28"/>
        </w:rPr>
        <w:t>5.1. Plan de pruebas</w:t>
      </w:r>
      <w:bookmarkEnd w:id="87"/>
      <w:bookmarkEnd w:id="88"/>
    </w:p>
    <w:p w14:paraId="1C5A66C0" w14:textId="77777777" w:rsidR="00C1613C" w:rsidRDefault="007A57CA">
      <w:pPr>
        <w:spacing w:after="160"/>
        <w:jc w:val="both"/>
      </w:pPr>
      <w:r>
        <w:rPr>
          <w:color w:val="000000"/>
          <w:sz w:val="24"/>
        </w:rPr>
        <w:t>El plan de pruebas se estructuró en torno a una pregunta única y verificable: si un colmado opera con el sistema durante veinte días, ¿queda algún peso o alguna unidad de mercancía sin explicar? Toda la estrategia se subordinó a esa pregunta, porque un sistema de gestión que pierde el rastro del dinero o del inventario es inservible con independencia de lo cómodas que resulten sus pantallas.</w:t>
      </w:r>
    </w:p>
    <w:p w14:paraId="532486C6" w14:textId="77777777" w:rsidR="00C1613C" w:rsidRDefault="007A57CA">
      <w:pPr>
        <w:spacing w:after="160"/>
        <w:jc w:val="both"/>
      </w:pPr>
      <w:r>
        <w:rPr>
          <w:color w:val="000000"/>
          <w:sz w:val="24"/>
        </w:rPr>
        <w:t>El objetivo general de la validación fue comprobar que el sistema mantiene la consistencia entre ventas, inventario, cuentas por cobrar, cuentas por pagar y reportes financieros bajo una carga de trabajo equivalente a la de un mes de operación. Los objetivos específicos fueron cinco: comprobar que las reglas de negocio del dominio rechazan efectivamente las operaciones inválidas; comprobar que los saldos derivados coinciden con el recálculo independiente de sus componentes; comprobar que los reportes financieros pueden reconstruirse desde los documentos que los originan; medir el comportamiento del sistema frente a la concurrencia de dos cajas; y medir el tiempo de respuesta de las operaciones críticas del mostrador.</w:t>
      </w:r>
    </w:p>
    <w:p w14:paraId="3B534E85" w14:textId="77777777" w:rsidR="00C1613C" w:rsidRDefault="007A57CA">
      <w:pPr>
        <w:keepNext/>
        <w:spacing w:before="240" w:after="80"/>
      </w:pPr>
      <w:r>
        <w:rPr>
          <w:b/>
          <w:color w:val="000000"/>
        </w:rPr>
        <w:lastRenderedPageBreak/>
        <w:t>Tabla 5.1.1. Criterios de aceptación del piloto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30"/>
        <w:gridCol w:w="3109"/>
        <w:gridCol w:w="3111"/>
      </w:tblGrid>
      <w:tr w:rsidR="00C1613C" w14:paraId="1A822C44" w14:textId="77777777">
        <w:trPr>
          <w:tblHeader/>
          <w:jc w:val="center"/>
        </w:trPr>
        <w:tc>
          <w:tcPr>
            <w:tcW w:w="3315" w:type="dxa"/>
            <w:shd w:val="clear" w:color="auto" w:fill="D9D9D9"/>
          </w:tcPr>
          <w:p w14:paraId="05F81013" w14:textId="77777777" w:rsidR="00C1613C" w:rsidRDefault="007A57CA">
            <w:pPr>
              <w:spacing w:before="40" w:after="40" w:line="240" w:lineRule="auto"/>
            </w:pPr>
            <w:r>
              <w:rPr>
                <w:b/>
                <w:color w:val="000000"/>
                <w:sz w:val="20"/>
              </w:rPr>
              <w:t>Criterio</w:t>
            </w:r>
          </w:p>
        </w:tc>
        <w:tc>
          <w:tcPr>
            <w:tcW w:w="3315" w:type="dxa"/>
            <w:shd w:val="clear" w:color="auto" w:fill="D9D9D9"/>
          </w:tcPr>
          <w:p w14:paraId="188D4E85" w14:textId="77777777" w:rsidR="00C1613C" w:rsidRDefault="007A57CA">
            <w:pPr>
              <w:spacing w:before="40" w:after="40" w:line="240" w:lineRule="auto"/>
            </w:pPr>
            <w:r>
              <w:rPr>
                <w:b/>
                <w:color w:val="000000"/>
                <w:sz w:val="20"/>
              </w:rPr>
              <w:t>Umbral exigido</w:t>
            </w:r>
          </w:p>
        </w:tc>
        <w:tc>
          <w:tcPr>
            <w:tcW w:w="3315" w:type="dxa"/>
            <w:shd w:val="clear" w:color="auto" w:fill="D9D9D9"/>
          </w:tcPr>
          <w:p w14:paraId="0009FED7" w14:textId="77777777" w:rsidR="00C1613C" w:rsidRDefault="007A57CA">
            <w:pPr>
              <w:spacing w:before="40" w:after="40" w:line="240" w:lineRule="auto"/>
            </w:pPr>
            <w:r>
              <w:rPr>
                <w:b/>
                <w:color w:val="000000"/>
                <w:sz w:val="20"/>
              </w:rPr>
              <w:t>Justificación</w:t>
            </w:r>
          </w:p>
        </w:tc>
      </w:tr>
      <w:tr w:rsidR="00C1613C" w14:paraId="46B6E3B8" w14:textId="77777777">
        <w:trPr>
          <w:jc w:val="center"/>
        </w:trPr>
        <w:tc>
          <w:tcPr>
            <w:tcW w:w="3315" w:type="dxa"/>
            <w:shd w:val="clear" w:color="auto" w:fill="FFFFFF"/>
          </w:tcPr>
          <w:p w14:paraId="0EE8DBFD" w14:textId="77777777" w:rsidR="00C1613C" w:rsidRDefault="007A57CA">
            <w:pPr>
              <w:spacing w:before="40" w:after="40" w:line="240" w:lineRule="auto"/>
            </w:pPr>
            <w:r>
              <w:rPr>
                <w:color w:val="000000"/>
                <w:sz w:val="20"/>
              </w:rPr>
              <w:t>Cuadres de integridad</w:t>
            </w:r>
          </w:p>
        </w:tc>
        <w:tc>
          <w:tcPr>
            <w:tcW w:w="3315" w:type="dxa"/>
            <w:shd w:val="clear" w:color="auto" w:fill="FFFFFF"/>
          </w:tcPr>
          <w:p w14:paraId="164C2B49" w14:textId="77777777" w:rsidR="00C1613C" w:rsidRDefault="007A57CA">
            <w:pPr>
              <w:spacing w:before="40" w:after="40" w:line="240" w:lineRule="auto"/>
            </w:pPr>
            <w:r>
              <w:rPr>
                <w:color w:val="000000"/>
                <w:sz w:val="20"/>
              </w:rPr>
              <w:t>Los dieciocho deben cuadrar al centavo y a la unidad</w:t>
            </w:r>
          </w:p>
        </w:tc>
        <w:tc>
          <w:tcPr>
            <w:tcW w:w="3315" w:type="dxa"/>
            <w:shd w:val="clear" w:color="auto" w:fill="FFFFFF"/>
          </w:tcPr>
          <w:p w14:paraId="03253D8C" w14:textId="77777777" w:rsidR="00C1613C" w:rsidRDefault="007A57CA">
            <w:pPr>
              <w:spacing w:before="40" w:after="40" w:line="240" w:lineRule="auto"/>
            </w:pPr>
            <w:r>
              <w:rPr>
                <w:color w:val="000000"/>
                <w:sz w:val="20"/>
              </w:rPr>
              <w:t>Una diferencia de un centavo indica un error de lógica, no un redondeo tolerable</w:t>
            </w:r>
          </w:p>
        </w:tc>
      </w:tr>
      <w:tr w:rsidR="00C1613C" w14:paraId="3C32FD78" w14:textId="77777777">
        <w:trPr>
          <w:jc w:val="center"/>
        </w:trPr>
        <w:tc>
          <w:tcPr>
            <w:tcW w:w="3315" w:type="dxa"/>
            <w:shd w:val="clear" w:color="auto" w:fill="FFFFFF"/>
          </w:tcPr>
          <w:p w14:paraId="714AD28B" w14:textId="77777777" w:rsidR="00C1613C" w:rsidRDefault="007A57CA">
            <w:pPr>
              <w:spacing w:before="40" w:after="40" w:line="240" w:lineRule="auto"/>
            </w:pPr>
            <w:r>
              <w:rPr>
                <w:color w:val="000000"/>
                <w:sz w:val="20"/>
              </w:rPr>
              <w:t>Existencias negativas</w:t>
            </w:r>
          </w:p>
        </w:tc>
        <w:tc>
          <w:tcPr>
            <w:tcW w:w="3315" w:type="dxa"/>
            <w:shd w:val="clear" w:color="auto" w:fill="FFFFFF"/>
          </w:tcPr>
          <w:p w14:paraId="5E7C0ED0" w14:textId="77777777" w:rsidR="00C1613C" w:rsidRDefault="007A57CA">
            <w:pPr>
              <w:spacing w:before="40" w:after="40" w:line="240" w:lineRule="auto"/>
            </w:pPr>
            <w:r>
              <w:rPr>
                <w:color w:val="000000"/>
                <w:sz w:val="20"/>
              </w:rPr>
              <w:t>Ninguna en ningún instante de los veinte días</w:t>
            </w:r>
          </w:p>
        </w:tc>
        <w:tc>
          <w:tcPr>
            <w:tcW w:w="3315" w:type="dxa"/>
            <w:shd w:val="clear" w:color="auto" w:fill="FFFFFF"/>
          </w:tcPr>
          <w:p w14:paraId="58512631" w14:textId="77777777" w:rsidR="00C1613C" w:rsidRDefault="007A57CA">
            <w:pPr>
              <w:spacing w:before="40" w:after="40" w:line="240" w:lineRule="auto"/>
            </w:pPr>
            <w:r>
              <w:rPr>
                <w:color w:val="000000"/>
                <w:sz w:val="20"/>
              </w:rPr>
              <w:t>Una existencia negativa es mercancía inventada</w:t>
            </w:r>
          </w:p>
        </w:tc>
      </w:tr>
      <w:tr w:rsidR="00C1613C" w14:paraId="311999E4" w14:textId="77777777">
        <w:trPr>
          <w:jc w:val="center"/>
        </w:trPr>
        <w:tc>
          <w:tcPr>
            <w:tcW w:w="3315" w:type="dxa"/>
            <w:shd w:val="clear" w:color="auto" w:fill="FFFFFF"/>
          </w:tcPr>
          <w:p w14:paraId="0B32AC01" w14:textId="77777777" w:rsidR="00C1613C" w:rsidRDefault="007A57CA">
            <w:pPr>
              <w:spacing w:before="40" w:after="40" w:line="240" w:lineRule="auto"/>
            </w:pPr>
            <w:r>
              <w:rPr>
                <w:color w:val="000000"/>
                <w:sz w:val="20"/>
              </w:rPr>
              <w:t>Comprobantes fiscales duplicados</w:t>
            </w:r>
          </w:p>
        </w:tc>
        <w:tc>
          <w:tcPr>
            <w:tcW w:w="3315" w:type="dxa"/>
            <w:shd w:val="clear" w:color="auto" w:fill="FFFFFF"/>
          </w:tcPr>
          <w:p w14:paraId="31FD59D0" w14:textId="77777777" w:rsidR="00C1613C" w:rsidRDefault="007A57CA">
            <w:pPr>
              <w:spacing w:before="40" w:after="40" w:line="240" w:lineRule="auto"/>
            </w:pPr>
            <w:r>
              <w:rPr>
                <w:color w:val="000000"/>
                <w:sz w:val="20"/>
              </w:rPr>
              <w:t>Cero</w:t>
            </w:r>
          </w:p>
        </w:tc>
        <w:tc>
          <w:tcPr>
            <w:tcW w:w="3315" w:type="dxa"/>
            <w:shd w:val="clear" w:color="auto" w:fill="FFFFFF"/>
          </w:tcPr>
          <w:p w14:paraId="5F6B43EC" w14:textId="77777777" w:rsidR="00C1613C" w:rsidRDefault="007A57CA">
            <w:pPr>
              <w:spacing w:before="40" w:after="40" w:line="240" w:lineRule="auto"/>
            </w:pPr>
            <w:r>
              <w:rPr>
                <w:color w:val="000000"/>
                <w:sz w:val="20"/>
              </w:rPr>
              <w:t>Dos facturas con el mismo NCF constituyen una infracción ante la DGII</w:t>
            </w:r>
          </w:p>
        </w:tc>
      </w:tr>
      <w:tr w:rsidR="00C1613C" w14:paraId="4B4DE26D" w14:textId="77777777">
        <w:trPr>
          <w:jc w:val="center"/>
        </w:trPr>
        <w:tc>
          <w:tcPr>
            <w:tcW w:w="3315" w:type="dxa"/>
            <w:shd w:val="clear" w:color="auto" w:fill="FFFFFF"/>
          </w:tcPr>
          <w:p w14:paraId="3E317B8C" w14:textId="77777777" w:rsidR="00C1613C" w:rsidRDefault="007A57CA">
            <w:pPr>
              <w:spacing w:before="40" w:after="40" w:line="240" w:lineRule="auto"/>
            </w:pPr>
            <w:r>
              <w:rPr>
                <w:color w:val="000000"/>
                <w:sz w:val="20"/>
              </w:rPr>
              <w:t>Casos límite rechazados</w:t>
            </w:r>
          </w:p>
        </w:tc>
        <w:tc>
          <w:tcPr>
            <w:tcW w:w="3315" w:type="dxa"/>
            <w:shd w:val="clear" w:color="auto" w:fill="FFFFFF"/>
          </w:tcPr>
          <w:p w14:paraId="0B5D7AC9" w14:textId="77777777" w:rsidR="00C1613C" w:rsidRDefault="007A57CA">
            <w:pPr>
              <w:spacing w:before="40" w:after="40" w:line="240" w:lineRule="auto"/>
            </w:pPr>
            <w:r>
              <w:rPr>
                <w:color w:val="000000"/>
                <w:sz w:val="20"/>
              </w:rPr>
              <w:t>El cien por ciento de las operaciones inválidas debe ser rechazado</w:t>
            </w:r>
          </w:p>
        </w:tc>
        <w:tc>
          <w:tcPr>
            <w:tcW w:w="3315" w:type="dxa"/>
            <w:shd w:val="clear" w:color="auto" w:fill="FFFFFF"/>
          </w:tcPr>
          <w:p w14:paraId="1C3C2B17" w14:textId="77777777" w:rsidR="00C1613C" w:rsidRDefault="007A57CA">
            <w:pPr>
              <w:spacing w:before="40" w:after="40" w:line="240" w:lineRule="auto"/>
            </w:pPr>
            <w:r>
              <w:rPr>
                <w:color w:val="000000"/>
                <w:sz w:val="20"/>
              </w:rPr>
              <w:t>Una regla que se puede saltar no es una regla</w:t>
            </w:r>
          </w:p>
        </w:tc>
      </w:tr>
      <w:tr w:rsidR="00C1613C" w14:paraId="1C500259" w14:textId="77777777">
        <w:trPr>
          <w:jc w:val="center"/>
        </w:trPr>
        <w:tc>
          <w:tcPr>
            <w:tcW w:w="3315" w:type="dxa"/>
            <w:shd w:val="clear" w:color="auto" w:fill="FFFFFF"/>
          </w:tcPr>
          <w:p w14:paraId="05F45DF9" w14:textId="77777777" w:rsidR="00C1613C" w:rsidRDefault="007A57CA">
            <w:pPr>
              <w:spacing w:before="40" w:after="40" w:line="240" w:lineRule="auto"/>
            </w:pPr>
            <w:r>
              <w:rPr>
                <w:color w:val="000000"/>
                <w:sz w:val="20"/>
              </w:rPr>
              <w:t>Operaciones sin usuario responsable</w:t>
            </w:r>
          </w:p>
        </w:tc>
        <w:tc>
          <w:tcPr>
            <w:tcW w:w="3315" w:type="dxa"/>
            <w:shd w:val="clear" w:color="auto" w:fill="FFFFFF"/>
          </w:tcPr>
          <w:p w14:paraId="0AC5BBED" w14:textId="77777777" w:rsidR="00C1613C" w:rsidRDefault="007A57CA">
            <w:pPr>
              <w:spacing w:before="40" w:after="40" w:line="240" w:lineRule="auto"/>
            </w:pPr>
            <w:r>
              <w:rPr>
                <w:color w:val="000000"/>
                <w:sz w:val="20"/>
              </w:rPr>
              <w:t>Cero</w:t>
            </w:r>
          </w:p>
        </w:tc>
        <w:tc>
          <w:tcPr>
            <w:tcW w:w="3315" w:type="dxa"/>
            <w:shd w:val="clear" w:color="auto" w:fill="FFFFFF"/>
          </w:tcPr>
          <w:p w14:paraId="5EC73BDA" w14:textId="77777777" w:rsidR="00C1613C" w:rsidRDefault="007A57CA">
            <w:pPr>
              <w:spacing w:before="40" w:after="40" w:line="240" w:lineRule="auto"/>
            </w:pPr>
            <w:r>
              <w:rPr>
                <w:color w:val="000000"/>
                <w:sz w:val="20"/>
              </w:rPr>
              <w:t>Sin responsable no hay trazabilidad y la merma vuelve a ser anónima</w:t>
            </w:r>
          </w:p>
        </w:tc>
      </w:tr>
      <w:tr w:rsidR="00C1613C" w14:paraId="386AD886" w14:textId="77777777">
        <w:trPr>
          <w:jc w:val="center"/>
        </w:trPr>
        <w:tc>
          <w:tcPr>
            <w:tcW w:w="3315" w:type="dxa"/>
            <w:shd w:val="clear" w:color="auto" w:fill="FFFFFF"/>
          </w:tcPr>
          <w:p w14:paraId="4476D63D" w14:textId="77777777" w:rsidR="00C1613C" w:rsidRDefault="007A57CA">
            <w:pPr>
              <w:spacing w:before="40" w:after="40" w:line="240" w:lineRule="auto"/>
            </w:pPr>
            <w:r>
              <w:rPr>
                <w:color w:val="000000"/>
                <w:sz w:val="20"/>
              </w:rPr>
              <w:t>Tiempo de emisión de una factura</w:t>
            </w:r>
          </w:p>
        </w:tc>
        <w:tc>
          <w:tcPr>
            <w:tcW w:w="3315" w:type="dxa"/>
            <w:shd w:val="clear" w:color="auto" w:fill="FFFFFF"/>
          </w:tcPr>
          <w:p w14:paraId="1E05CE0F" w14:textId="77777777" w:rsidR="00C1613C" w:rsidRDefault="007A57CA">
            <w:pPr>
              <w:spacing w:before="40" w:after="40" w:line="240" w:lineRule="auto"/>
            </w:pPr>
            <w:r>
              <w:rPr>
                <w:color w:val="000000"/>
                <w:sz w:val="20"/>
              </w:rPr>
              <w:t>Por debajo de un segundo</w:t>
            </w:r>
          </w:p>
        </w:tc>
        <w:tc>
          <w:tcPr>
            <w:tcW w:w="3315" w:type="dxa"/>
            <w:shd w:val="clear" w:color="auto" w:fill="FFFFFF"/>
          </w:tcPr>
          <w:p w14:paraId="5FBEDE81" w14:textId="77777777" w:rsidR="00C1613C" w:rsidRDefault="007A57CA">
            <w:pPr>
              <w:spacing w:before="40" w:after="40" w:line="240" w:lineRule="auto"/>
            </w:pPr>
            <w:r>
              <w:rPr>
                <w:color w:val="000000"/>
                <w:sz w:val="20"/>
              </w:rPr>
              <w:t>Es el tiempo que el cajero hace esperar al cliente</w:t>
            </w:r>
          </w:p>
        </w:tc>
      </w:tr>
    </w:tbl>
    <w:p w14:paraId="76016877" w14:textId="77777777" w:rsidR="00EF76A2" w:rsidRDefault="00B139D7">
      <w:pPr>
        <w:spacing w:before="40" w:after="280"/>
      </w:pPr>
      <w:r>
        <w:rPr>
          <w:i/>
          <w:color w:val="000000"/>
          <w:sz w:val="20"/>
          <w:szCs w:val="20"/>
        </w:rPr>
        <w:t>Fuente: Realización propia.</w:t>
      </w:r>
    </w:p>
    <w:p w14:paraId="2F118AA1" w14:textId="77777777" w:rsidR="00C1613C" w:rsidRDefault="007A57CA">
      <w:pPr>
        <w:spacing w:before="240" w:after="160"/>
        <w:jc w:val="both"/>
      </w:pPr>
      <w:r>
        <w:rPr>
          <w:color w:val="000000"/>
          <w:sz w:val="24"/>
        </w:rPr>
        <w:t xml:space="preserve">La estrategia adoptada distingue tres capas de verificación. La primera es la ejecución del código de negocio real: el arnés de pruebas construido para este piloto no </w:t>
      </w:r>
      <w:proofErr w:type="spellStart"/>
      <w:r>
        <w:rPr>
          <w:color w:val="000000"/>
          <w:sz w:val="24"/>
        </w:rPr>
        <w:t>reimplementa</w:t>
      </w:r>
      <w:proofErr w:type="spellEnd"/>
      <w:r>
        <w:rPr>
          <w:color w:val="000000"/>
          <w:sz w:val="24"/>
        </w:rPr>
        <w:t xml:space="preserve"> ninguna regla, sino que invoca directamente las entidades y los cálculos del proyecto </w:t>
      </w:r>
      <w:proofErr w:type="spellStart"/>
      <w:r>
        <w:rPr>
          <w:color w:val="000000"/>
          <w:sz w:val="24"/>
        </w:rPr>
        <w:t>MiniERP.Domain</w:t>
      </w:r>
      <w:proofErr w:type="spellEnd"/>
      <w:r>
        <w:rPr>
          <w:color w:val="000000"/>
          <w:sz w:val="24"/>
        </w:rPr>
        <w:t xml:space="preserve"> y los servicios de </w:t>
      </w:r>
      <w:proofErr w:type="spellStart"/>
      <w:r>
        <w:rPr>
          <w:color w:val="000000"/>
          <w:sz w:val="24"/>
        </w:rPr>
        <w:t>MiniERP.Application</w:t>
      </w:r>
      <w:proofErr w:type="spellEnd"/>
      <w:r>
        <w:rPr>
          <w:color w:val="000000"/>
          <w:sz w:val="24"/>
        </w:rPr>
        <w:t>, de modo que lo que se prueba es el sistema y no una imitación suya. La segunda es la verificación independiente: cada saldo que el sistema calcula se vuelve a calcular por una vía distinta, a partir de los documentos elementales, y ambos resultados se comparan; si el sistema dice que un cliente debe cierta cantidad, la prueba suma sus facturas a crédito, resta sus cobros y exige que el resultado coincida. La tercera es la prueba adversarial: se intenta deliberadamente hacer aquello que el sistema debe impedir, y el caso solo se da por superado cuando la operación es rechazada.</w:t>
      </w:r>
    </w:p>
    <w:p w14:paraId="4EFFFD75" w14:textId="77777777" w:rsidR="00C1613C" w:rsidRDefault="007A57CA">
      <w:pPr>
        <w:spacing w:after="160"/>
        <w:jc w:val="both"/>
      </w:pPr>
      <w:r>
        <w:rPr>
          <w:color w:val="000000"/>
          <w:sz w:val="24"/>
        </w:rPr>
        <w:t xml:space="preserve">Un aspecto metodológico merece declararse desde el principio, por rigor y porque condiciona el alcance de las conclusiones. La ejecución se realizó en un entorno Linux con el SDK de .NET 10.0.110, en el cual no fue posible disponer de una instancia de Microsoft SQL Server ni de acceso al repositorio de paquetes NuGet. En consecuencia, el piloto ejercitó íntegramente la capa de dominio y los cálculos de la capa de aplicación, que es donde reside la totalidad de las reglas de negocio, pero no pudo ejercitar la persistencia con </w:t>
      </w:r>
      <w:proofErr w:type="spellStart"/>
      <w:r>
        <w:rPr>
          <w:color w:val="000000"/>
          <w:sz w:val="24"/>
        </w:rPr>
        <w:t>Entity</w:t>
      </w:r>
      <w:proofErr w:type="spellEnd"/>
      <w:r>
        <w:rPr>
          <w:color w:val="000000"/>
          <w:sz w:val="24"/>
        </w:rPr>
        <w:t xml:space="preserve"> Framework, la asignación de </w:t>
      </w:r>
      <w:r>
        <w:rPr>
          <w:color w:val="000000"/>
          <w:sz w:val="24"/>
        </w:rPr>
        <w:lastRenderedPageBreak/>
        <w:t xml:space="preserve">comprobantes mediante la sentencia atómica de SQL Server, la interfaz Blazor Server ni las ciento ochenta pruebas unitarias existentes, que requieren </w:t>
      </w:r>
      <w:proofErr w:type="spellStart"/>
      <w:r>
        <w:rPr>
          <w:color w:val="000000"/>
          <w:sz w:val="24"/>
        </w:rPr>
        <w:t>xUnit</w:t>
      </w:r>
      <w:proofErr w:type="spellEnd"/>
      <w:r>
        <w:rPr>
          <w:color w:val="000000"/>
          <w:sz w:val="24"/>
        </w:rPr>
        <w:t xml:space="preserve"> desde NuGet. Los apartados siguientes señalan de forma explícita, en cada caso, qué quedó demostrado por ejecución y qué queda pendiente de comprobación en la máquina de despliegue.</w:t>
      </w:r>
    </w:p>
    <w:p w14:paraId="4DAB4978" w14:textId="77777777" w:rsidR="00C1613C" w:rsidRDefault="007A57CA">
      <w:pPr>
        <w:keepNext/>
        <w:spacing w:before="240" w:after="80"/>
      </w:pPr>
      <w:r>
        <w:rPr>
          <w:b/>
          <w:color w:val="000000"/>
        </w:rPr>
        <w:t>Tabla 5.1.2. Alcance efectivo de la validación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2"/>
        <w:gridCol w:w="3104"/>
        <w:gridCol w:w="3134"/>
      </w:tblGrid>
      <w:tr w:rsidR="00C1613C" w14:paraId="25C83165" w14:textId="77777777">
        <w:trPr>
          <w:tblHeader/>
          <w:jc w:val="center"/>
        </w:trPr>
        <w:tc>
          <w:tcPr>
            <w:tcW w:w="3315" w:type="dxa"/>
            <w:shd w:val="clear" w:color="auto" w:fill="D9D9D9"/>
          </w:tcPr>
          <w:p w14:paraId="3F2E63E0" w14:textId="77777777" w:rsidR="00C1613C" w:rsidRDefault="007A57CA">
            <w:pPr>
              <w:spacing w:before="40" w:after="40" w:line="240" w:lineRule="auto"/>
            </w:pPr>
            <w:r>
              <w:rPr>
                <w:b/>
                <w:color w:val="000000"/>
                <w:sz w:val="20"/>
              </w:rPr>
              <w:t>Componente del sistema</w:t>
            </w:r>
          </w:p>
        </w:tc>
        <w:tc>
          <w:tcPr>
            <w:tcW w:w="3315" w:type="dxa"/>
            <w:shd w:val="clear" w:color="auto" w:fill="D9D9D9"/>
          </w:tcPr>
          <w:p w14:paraId="71BA55B3" w14:textId="77777777" w:rsidR="00C1613C" w:rsidRDefault="007A57CA">
            <w:pPr>
              <w:spacing w:before="40" w:after="40" w:line="240" w:lineRule="auto"/>
            </w:pPr>
            <w:r>
              <w:rPr>
                <w:b/>
                <w:color w:val="000000"/>
                <w:sz w:val="20"/>
              </w:rPr>
              <w:t>Ejercitado en el piloto</w:t>
            </w:r>
          </w:p>
        </w:tc>
        <w:tc>
          <w:tcPr>
            <w:tcW w:w="3315" w:type="dxa"/>
            <w:shd w:val="clear" w:color="auto" w:fill="D9D9D9"/>
          </w:tcPr>
          <w:p w14:paraId="14769F41" w14:textId="77777777" w:rsidR="00C1613C" w:rsidRDefault="007A57CA">
            <w:pPr>
              <w:spacing w:before="40" w:after="40" w:line="240" w:lineRule="auto"/>
            </w:pPr>
            <w:r>
              <w:rPr>
                <w:b/>
                <w:color w:val="000000"/>
                <w:sz w:val="20"/>
              </w:rPr>
              <w:t>Medio de verificación</w:t>
            </w:r>
          </w:p>
        </w:tc>
      </w:tr>
      <w:tr w:rsidR="00C1613C" w14:paraId="4D7DCD31" w14:textId="77777777">
        <w:trPr>
          <w:jc w:val="center"/>
        </w:trPr>
        <w:tc>
          <w:tcPr>
            <w:tcW w:w="3315" w:type="dxa"/>
            <w:shd w:val="clear" w:color="auto" w:fill="FFFFFF"/>
          </w:tcPr>
          <w:p w14:paraId="0C1BACB0" w14:textId="77777777" w:rsidR="00C1613C" w:rsidRDefault="007A57CA">
            <w:pPr>
              <w:spacing w:before="40" w:after="40" w:line="240" w:lineRule="auto"/>
            </w:pPr>
            <w:r>
              <w:rPr>
                <w:color w:val="000000"/>
                <w:sz w:val="20"/>
              </w:rPr>
              <w:t>Entidades y reglas del dominio</w:t>
            </w:r>
          </w:p>
        </w:tc>
        <w:tc>
          <w:tcPr>
            <w:tcW w:w="3315" w:type="dxa"/>
            <w:shd w:val="clear" w:color="auto" w:fill="FFFFFF"/>
          </w:tcPr>
          <w:p w14:paraId="1CBC89DF" w14:textId="77777777" w:rsidR="00C1613C" w:rsidRDefault="007A57CA">
            <w:pPr>
              <w:spacing w:before="40" w:after="40" w:line="240" w:lineRule="auto"/>
            </w:pPr>
            <w:r>
              <w:rPr>
                <w:color w:val="000000"/>
                <w:sz w:val="20"/>
              </w:rPr>
              <w:t>Sí, en su totalidad</w:t>
            </w:r>
          </w:p>
        </w:tc>
        <w:tc>
          <w:tcPr>
            <w:tcW w:w="3315" w:type="dxa"/>
            <w:shd w:val="clear" w:color="auto" w:fill="FFFFFF"/>
          </w:tcPr>
          <w:p w14:paraId="0801F0C1" w14:textId="77777777" w:rsidR="00C1613C" w:rsidRDefault="007A57CA">
            <w:pPr>
              <w:spacing w:before="40" w:after="40" w:line="240" w:lineRule="auto"/>
            </w:pPr>
            <w:r>
              <w:rPr>
                <w:color w:val="000000"/>
                <w:sz w:val="20"/>
              </w:rPr>
              <w:t xml:space="preserve">Ejecución directa del código de </w:t>
            </w:r>
            <w:proofErr w:type="spellStart"/>
            <w:r>
              <w:rPr>
                <w:color w:val="000000"/>
                <w:sz w:val="20"/>
              </w:rPr>
              <w:t>MiniERP.Domain</w:t>
            </w:r>
            <w:proofErr w:type="spellEnd"/>
          </w:p>
        </w:tc>
      </w:tr>
      <w:tr w:rsidR="00C1613C" w14:paraId="14D87E0A" w14:textId="77777777">
        <w:trPr>
          <w:jc w:val="center"/>
        </w:trPr>
        <w:tc>
          <w:tcPr>
            <w:tcW w:w="3315" w:type="dxa"/>
            <w:shd w:val="clear" w:color="auto" w:fill="FFFFFF"/>
          </w:tcPr>
          <w:p w14:paraId="6E35A9AA" w14:textId="77777777" w:rsidR="00C1613C" w:rsidRDefault="007A57CA">
            <w:pPr>
              <w:spacing w:before="40" w:after="40" w:line="240" w:lineRule="auto"/>
            </w:pPr>
            <w:r>
              <w:rPr>
                <w:color w:val="000000"/>
                <w:sz w:val="20"/>
              </w:rPr>
              <w:t>Cálculo de los cuatro reportes financieros</w:t>
            </w:r>
          </w:p>
        </w:tc>
        <w:tc>
          <w:tcPr>
            <w:tcW w:w="3315" w:type="dxa"/>
            <w:shd w:val="clear" w:color="auto" w:fill="FFFFFF"/>
          </w:tcPr>
          <w:p w14:paraId="1BBAC8EF" w14:textId="77777777" w:rsidR="00C1613C" w:rsidRDefault="007A57CA">
            <w:pPr>
              <w:spacing w:before="40" w:after="40" w:line="240" w:lineRule="auto"/>
            </w:pPr>
            <w:r>
              <w:rPr>
                <w:color w:val="000000"/>
                <w:sz w:val="20"/>
              </w:rPr>
              <w:t>Sí</w:t>
            </w:r>
          </w:p>
        </w:tc>
        <w:tc>
          <w:tcPr>
            <w:tcW w:w="3315" w:type="dxa"/>
            <w:shd w:val="clear" w:color="auto" w:fill="FFFFFF"/>
          </w:tcPr>
          <w:p w14:paraId="67BB3B22" w14:textId="77777777" w:rsidR="00C1613C" w:rsidRDefault="007A57CA">
            <w:pPr>
              <w:spacing w:before="40" w:after="40" w:line="240" w:lineRule="auto"/>
            </w:pPr>
            <w:r>
              <w:rPr>
                <w:color w:val="000000"/>
                <w:sz w:val="20"/>
              </w:rPr>
              <w:t>Ejecución de los calculadores del dominio y recálculo independiente</w:t>
            </w:r>
          </w:p>
        </w:tc>
      </w:tr>
      <w:tr w:rsidR="00C1613C" w14:paraId="029A43C5" w14:textId="77777777">
        <w:trPr>
          <w:jc w:val="center"/>
        </w:trPr>
        <w:tc>
          <w:tcPr>
            <w:tcW w:w="3315" w:type="dxa"/>
            <w:shd w:val="clear" w:color="auto" w:fill="FFFFFF"/>
          </w:tcPr>
          <w:p w14:paraId="506814AE" w14:textId="77777777" w:rsidR="00C1613C" w:rsidRDefault="007A57CA">
            <w:pPr>
              <w:spacing w:before="40" w:after="40" w:line="240" w:lineRule="auto"/>
            </w:pPr>
            <w:r>
              <w:rPr>
                <w:color w:val="000000"/>
                <w:sz w:val="20"/>
              </w:rPr>
              <w:t>Costo promedio ponderado</w:t>
            </w:r>
          </w:p>
        </w:tc>
        <w:tc>
          <w:tcPr>
            <w:tcW w:w="3315" w:type="dxa"/>
            <w:shd w:val="clear" w:color="auto" w:fill="FFFFFF"/>
          </w:tcPr>
          <w:p w14:paraId="43EE4940" w14:textId="77777777" w:rsidR="00C1613C" w:rsidRDefault="007A57CA">
            <w:pPr>
              <w:spacing w:before="40" w:after="40" w:line="240" w:lineRule="auto"/>
            </w:pPr>
            <w:r>
              <w:rPr>
                <w:color w:val="000000"/>
                <w:sz w:val="20"/>
              </w:rPr>
              <w:t>Sí</w:t>
            </w:r>
          </w:p>
        </w:tc>
        <w:tc>
          <w:tcPr>
            <w:tcW w:w="3315" w:type="dxa"/>
            <w:shd w:val="clear" w:color="auto" w:fill="FFFFFF"/>
          </w:tcPr>
          <w:p w14:paraId="277D07A0" w14:textId="77777777" w:rsidR="00C1613C" w:rsidRDefault="007A57CA">
            <w:pPr>
              <w:spacing w:before="40" w:after="40" w:line="240" w:lineRule="auto"/>
            </w:pPr>
            <w:r>
              <w:rPr>
                <w:color w:val="000000"/>
                <w:sz w:val="20"/>
              </w:rPr>
              <w:t>Recálculo manual de cada recepción</w:t>
            </w:r>
          </w:p>
        </w:tc>
      </w:tr>
      <w:tr w:rsidR="00C1613C" w14:paraId="7C552C92" w14:textId="77777777">
        <w:trPr>
          <w:jc w:val="center"/>
        </w:trPr>
        <w:tc>
          <w:tcPr>
            <w:tcW w:w="3315" w:type="dxa"/>
            <w:shd w:val="clear" w:color="auto" w:fill="FFFFFF"/>
          </w:tcPr>
          <w:p w14:paraId="73268A58" w14:textId="77777777" w:rsidR="00C1613C" w:rsidRDefault="007A57CA">
            <w:pPr>
              <w:spacing w:before="40" w:after="40" w:line="240" w:lineRule="auto"/>
            </w:pPr>
            <w:r>
              <w:rPr>
                <w:color w:val="000000"/>
                <w:sz w:val="20"/>
              </w:rPr>
              <w:t>Congelado del costo y del margen</w:t>
            </w:r>
          </w:p>
        </w:tc>
        <w:tc>
          <w:tcPr>
            <w:tcW w:w="3315" w:type="dxa"/>
            <w:shd w:val="clear" w:color="auto" w:fill="FFFFFF"/>
          </w:tcPr>
          <w:p w14:paraId="28965180" w14:textId="77777777" w:rsidR="00C1613C" w:rsidRDefault="007A57CA">
            <w:pPr>
              <w:spacing w:before="40" w:after="40" w:line="240" w:lineRule="auto"/>
            </w:pPr>
            <w:r>
              <w:rPr>
                <w:color w:val="000000"/>
                <w:sz w:val="20"/>
              </w:rPr>
              <w:t>Sí</w:t>
            </w:r>
          </w:p>
        </w:tc>
        <w:tc>
          <w:tcPr>
            <w:tcW w:w="3315" w:type="dxa"/>
            <w:shd w:val="clear" w:color="auto" w:fill="FFFFFF"/>
          </w:tcPr>
          <w:p w14:paraId="29C16BE6" w14:textId="77777777" w:rsidR="00C1613C" w:rsidRDefault="007A57CA">
            <w:pPr>
              <w:spacing w:before="40" w:after="40" w:line="240" w:lineRule="auto"/>
            </w:pPr>
            <w:r>
              <w:rPr>
                <w:color w:val="000000"/>
                <w:sz w:val="20"/>
              </w:rPr>
              <w:t>Comparación de márgenes antes y después de nuevas compras</w:t>
            </w:r>
          </w:p>
        </w:tc>
      </w:tr>
      <w:tr w:rsidR="00C1613C" w14:paraId="3BB4F661" w14:textId="77777777">
        <w:trPr>
          <w:jc w:val="center"/>
        </w:trPr>
        <w:tc>
          <w:tcPr>
            <w:tcW w:w="3315" w:type="dxa"/>
            <w:shd w:val="clear" w:color="auto" w:fill="FFFFFF"/>
          </w:tcPr>
          <w:p w14:paraId="6A9BCAF5" w14:textId="77777777" w:rsidR="00C1613C" w:rsidRDefault="007A57CA">
            <w:pPr>
              <w:spacing w:before="40" w:after="40" w:line="240" w:lineRule="auto"/>
            </w:pPr>
            <w:r>
              <w:rPr>
                <w:color w:val="000000"/>
                <w:sz w:val="20"/>
              </w:rPr>
              <w:t>Asignación y unicidad del comprobante fiscal</w:t>
            </w:r>
          </w:p>
        </w:tc>
        <w:tc>
          <w:tcPr>
            <w:tcW w:w="3315" w:type="dxa"/>
            <w:shd w:val="clear" w:color="auto" w:fill="FFFFFF"/>
          </w:tcPr>
          <w:p w14:paraId="75C604D3" w14:textId="77777777" w:rsidR="00C1613C" w:rsidRDefault="007A57CA">
            <w:pPr>
              <w:spacing w:before="40" w:after="40" w:line="240" w:lineRule="auto"/>
            </w:pPr>
            <w:r>
              <w:rPr>
                <w:color w:val="000000"/>
                <w:sz w:val="20"/>
              </w:rPr>
              <w:t>Sí, a nivel de contrato</w:t>
            </w:r>
          </w:p>
        </w:tc>
        <w:tc>
          <w:tcPr>
            <w:tcW w:w="3315" w:type="dxa"/>
            <w:shd w:val="clear" w:color="auto" w:fill="FFFFFF"/>
          </w:tcPr>
          <w:p w14:paraId="48B3FB1A" w14:textId="77777777" w:rsidR="00C1613C" w:rsidRDefault="007A57CA">
            <w:pPr>
              <w:spacing w:before="40" w:after="40" w:line="240" w:lineRule="auto"/>
            </w:pPr>
            <w:r>
              <w:rPr>
                <w:color w:val="000000"/>
                <w:sz w:val="20"/>
              </w:rPr>
              <w:t>Reproducción del contrato del repositorio y prueba de concurrencia</w:t>
            </w:r>
          </w:p>
        </w:tc>
      </w:tr>
      <w:tr w:rsidR="00C1613C" w14:paraId="3C651326" w14:textId="77777777">
        <w:trPr>
          <w:jc w:val="center"/>
        </w:trPr>
        <w:tc>
          <w:tcPr>
            <w:tcW w:w="3315" w:type="dxa"/>
            <w:shd w:val="clear" w:color="auto" w:fill="FFFFFF"/>
          </w:tcPr>
          <w:p w14:paraId="285CAA3A" w14:textId="77777777" w:rsidR="00C1613C" w:rsidRDefault="007A57CA">
            <w:pPr>
              <w:spacing w:before="40" w:after="40" w:line="240" w:lineRule="auto"/>
            </w:pPr>
            <w:r>
              <w:rPr>
                <w:color w:val="000000"/>
                <w:sz w:val="20"/>
              </w:rPr>
              <w:t xml:space="preserve">Persistencia con </w:t>
            </w:r>
            <w:proofErr w:type="spellStart"/>
            <w:r>
              <w:rPr>
                <w:color w:val="000000"/>
                <w:sz w:val="20"/>
              </w:rPr>
              <w:t>Entity</w:t>
            </w:r>
            <w:proofErr w:type="spellEnd"/>
            <w:r>
              <w:rPr>
                <w:color w:val="000000"/>
                <w:sz w:val="20"/>
              </w:rPr>
              <w:t xml:space="preserve"> Framework y SQL Server</w:t>
            </w:r>
          </w:p>
        </w:tc>
        <w:tc>
          <w:tcPr>
            <w:tcW w:w="3315" w:type="dxa"/>
            <w:shd w:val="clear" w:color="auto" w:fill="FFFFFF"/>
          </w:tcPr>
          <w:p w14:paraId="05FB3563" w14:textId="77777777" w:rsidR="00C1613C" w:rsidRDefault="007A57CA">
            <w:pPr>
              <w:spacing w:before="40" w:after="40" w:line="240" w:lineRule="auto"/>
            </w:pPr>
            <w:r>
              <w:rPr>
                <w:color w:val="000000"/>
                <w:sz w:val="20"/>
              </w:rPr>
              <w:t>No</w:t>
            </w:r>
          </w:p>
        </w:tc>
        <w:tc>
          <w:tcPr>
            <w:tcW w:w="3315" w:type="dxa"/>
            <w:shd w:val="clear" w:color="auto" w:fill="FFFFFF"/>
          </w:tcPr>
          <w:p w14:paraId="113BC0EE" w14:textId="77777777" w:rsidR="00C1613C" w:rsidRDefault="007A57CA">
            <w:pPr>
              <w:spacing w:before="40" w:after="40" w:line="240" w:lineRule="auto"/>
            </w:pPr>
            <w:r>
              <w:rPr>
                <w:color w:val="000000"/>
                <w:sz w:val="20"/>
              </w:rPr>
              <w:t>Pendiente: sin motor de base de datos en el entorno</w:t>
            </w:r>
          </w:p>
        </w:tc>
      </w:tr>
      <w:tr w:rsidR="00C1613C" w14:paraId="19742A81" w14:textId="77777777">
        <w:trPr>
          <w:jc w:val="center"/>
        </w:trPr>
        <w:tc>
          <w:tcPr>
            <w:tcW w:w="3315" w:type="dxa"/>
            <w:shd w:val="clear" w:color="auto" w:fill="FFFFFF"/>
          </w:tcPr>
          <w:p w14:paraId="0C9C647C" w14:textId="77777777" w:rsidR="00C1613C" w:rsidRDefault="007A57CA">
            <w:pPr>
              <w:spacing w:before="40" w:after="40" w:line="240" w:lineRule="auto"/>
            </w:pPr>
            <w:r>
              <w:rPr>
                <w:color w:val="000000"/>
                <w:sz w:val="20"/>
              </w:rPr>
              <w:t>Transacciones y reversión ante fallo</w:t>
            </w:r>
          </w:p>
        </w:tc>
        <w:tc>
          <w:tcPr>
            <w:tcW w:w="3315" w:type="dxa"/>
            <w:shd w:val="clear" w:color="auto" w:fill="FFFFFF"/>
          </w:tcPr>
          <w:p w14:paraId="66C7AE0E" w14:textId="77777777" w:rsidR="00C1613C" w:rsidRDefault="007A57CA">
            <w:pPr>
              <w:spacing w:before="40" w:after="40" w:line="240" w:lineRule="auto"/>
            </w:pPr>
            <w:r>
              <w:rPr>
                <w:color w:val="000000"/>
                <w:sz w:val="20"/>
              </w:rPr>
              <w:t>Parcialmente</w:t>
            </w:r>
          </w:p>
        </w:tc>
        <w:tc>
          <w:tcPr>
            <w:tcW w:w="3315" w:type="dxa"/>
            <w:shd w:val="clear" w:color="auto" w:fill="FFFFFF"/>
          </w:tcPr>
          <w:p w14:paraId="156D3418" w14:textId="77777777" w:rsidR="00C1613C" w:rsidRDefault="007A57CA">
            <w:pPr>
              <w:spacing w:before="40" w:after="40" w:line="240" w:lineRule="auto"/>
            </w:pPr>
            <w:r>
              <w:rPr>
                <w:color w:val="000000"/>
                <w:sz w:val="20"/>
              </w:rPr>
              <w:t>Verificada la excepción; la reversión efectiva depende de la base de datos</w:t>
            </w:r>
          </w:p>
        </w:tc>
      </w:tr>
      <w:tr w:rsidR="00C1613C" w14:paraId="7F13D579" w14:textId="77777777">
        <w:trPr>
          <w:jc w:val="center"/>
        </w:trPr>
        <w:tc>
          <w:tcPr>
            <w:tcW w:w="3315" w:type="dxa"/>
            <w:shd w:val="clear" w:color="auto" w:fill="FFFFFF"/>
          </w:tcPr>
          <w:p w14:paraId="188F49AB" w14:textId="77777777" w:rsidR="00C1613C" w:rsidRDefault="007A57CA">
            <w:pPr>
              <w:spacing w:before="40" w:after="40" w:line="240" w:lineRule="auto"/>
            </w:pPr>
            <w:r>
              <w:rPr>
                <w:color w:val="000000"/>
                <w:sz w:val="20"/>
              </w:rPr>
              <w:t>Interfaz Blazor Server y control de permisos</w:t>
            </w:r>
          </w:p>
        </w:tc>
        <w:tc>
          <w:tcPr>
            <w:tcW w:w="3315" w:type="dxa"/>
            <w:shd w:val="clear" w:color="auto" w:fill="FFFFFF"/>
          </w:tcPr>
          <w:p w14:paraId="4C09DE71" w14:textId="77777777" w:rsidR="00C1613C" w:rsidRDefault="007A57CA">
            <w:pPr>
              <w:spacing w:before="40" w:after="40" w:line="240" w:lineRule="auto"/>
            </w:pPr>
            <w:r>
              <w:rPr>
                <w:color w:val="000000"/>
                <w:sz w:val="20"/>
              </w:rPr>
              <w:t>No</w:t>
            </w:r>
          </w:p>
        </w:tc>
        <w:tc>
          <w:tcPr>
            <w:tcW w:w="3315" w:type="dxa"/>
            <w:shd w:val="clear" w:color="auto" w:fill="FFFFFF"/>
          </w:tcPr>
          <w:p w14:paraId="31A76D2B" w14:textId="77777777" w:rsidR="00C1613C" w:rsidRDefault="007A57CA">
            <w:pPr>
              <w:spacing w:before="40" w:after="40" w:line="240" w:lineRule="auto"/>
            </w:pPr>
            <w:r>
              <w:rPr>
                <w:color w:val="000000"/>
                <w:sz w:val="20"/>
              </w:rPr>
              <w:t>Pendiente: requiere levantar la aplicación web</w:t>
            </w:r>
          </w:p>
        </w:tc>
      </w:tr>
      <w:tr w:rsidR="00C1613C" w14:paraId="6921DF04" w14:textId="77777777">
        <w:trPr>
          <w:jc w:val="center"/>
        </w:trPr>
        <w:tc>
          <w:tcPr>
            <w:tcW w:w="3315" w:type="dxa"/>
            <w:shd w:val="clear" w:color="auto" w:fill="FFFFFF"/>
          </w:tcPr>
          <w:p w14:paraId="36F16E68" w14:textId="77777777" w:rsidR="00C1613C" w:rsidRDefault="007A57CA">
            <w:pPr>
              <w:spacing w:before="40" w:after="40" w:line="240" w:lineRule="auto"/>
            </w:pPr>
            <w:r>
              <w:rPr>
                <w:color w:val="000000"/>
                <w:sz w:val="20"/>
              </w:rPr>
              <w:t>Suite de ciento ochenta pruebas unitarias</w:t>
            </w:r>
          </w:p>
        </w:tc>
        <w:tc>
          <w:tcPr>
            <w:tcW w:w="3315" w:type="dxa"/>
            <w:shd w:val="clear" w:color="auto" w:fill="FFFFFF"/>
          </w:tcPr>
          <w:p w14:paraId="6725518A" w14:textId="77777777" w:rsidR="00C1613C" w:rsidRDefault="007A57CA">
            <w:pPr>
              <w:spacing w:before="40" w:after="40" w:line="240" w:lineRule="auto"/>
            </w:pPr>
            <w:r>
              <w:rPr>
                <w:color w:val="000000"/>
                <w:sz w:val="20"/>
              </w:rPr>
              <w:t>No</w:t>
            </w:r>
          </w:p>
        </w:tc>
        <w:tc>
          <w:tcPr>
            <w:tcW w:w="3315" w:type="dxa"/>
            <w:shd w:val="clear" w:color="auto" w:fill="FFFFFF"/>
          </w:tcPr>
          <w:p w14:paraId="1DB5F918" w14:textId="77777777" w:rsidR="00C1613C" w:rsidRDefault="007A57CA">
            <w:pPr>
              <w:spacing w:before="40" w:after="40" w:line="240" w:lineRule="auto"/>
            </w:pPr>
            <w:r>
              <w:rPr>
                <w:color w:val="000000"/>
                <w:sz w:val="20"/>
              </w:rPr>
              <w:t xml:space="preserve">Pendiente: </w:t>
            </w:r>
            <w:proofErr w:type="spellStart"/>
            <w:r>
              <w:rPr>
                <w:color w:val="000000"/>
                <w:sz w:val="20"/>
              </w:rPr>
              <w:t>xUnit</w:t>
            </w:r>
            <w:proofErr w:type="spellEnd"/>
            <w:r>
              <w:rPr>
                <w:color w:val="000000"/>
                <w:sz w:val="20"/>
              </w:rPr>
              <w:t xml:space="preserve"> no descargable en el entorno</w:t>
            </w:r>
          </w:p>
        </w:tc>
      </w:tr>
    </w:tbl>
    <w:p w14:paraId="5375795D" w14:textId="77777777" w:rsidR="00EF76A2" w:rsidRDefault="00B139D7">
      <w:pPr>
        <w:spacing w:before="40" w:after="280"/>
      </w:pPr>
      <w:r>
        <w:rPr>
          <w:i/>
          <w:color w:val="000000"/>
          <w:sz w:val="20"/>
          <w:szCs w:val="20"/>
        </w:rPr>
        <w:t>Fuente: Realización propia.</w:t>
      </w:r>
    </w:p>
    <w:p w14:paraId="5CBDC79D" w14:textId="77777777" w:rsidR="00C1613C" w:rsidRDefault="007A57CA">
      <w:pPr>
        <w:spacing w:before="240" w:after="160"/>
        <w:jc w:val="both"/>
      </w:pPr>
      <w:r>
        <w:rPr>
          <w:color w:val="000000"/>
          <w:sz w:val="24"/>
        </w:rPr>
        <w:t>La composición del catálogo de pruebas quedó como sigue. Los dieciocho cuadres de integridad verifican la coherencia interna de los datos al cierre de la operación. Los cuarenta y ocho casos límite se reparten entre inventario, crédito, cobros y pagos, compras, facturas, egresos, documentos de identidad y secuencias de comprobantes. Los tres escenarios de concurrencia examinan la asignación simultánea de comprobantes desde dos cajas, la contraprueba de la misma operación sin garantía de atomicidad y la coincidencia de una venta a crédito con un cobro sobre el mismo cliente. A ello se suma un escenario de interrupción, que simula un corte de energía a mitad de una venta.</w:t>
      </w:r>
    </w:p>
    <w:p w14:paraId="779FC246" w14:textId="77777777" w:rsidR="00C1613C" w:rsidRDefault="007A57CA">
      <w:pPr>
        <w:pStyle w:val="Ttulo2"/>
        <w:spacing w:before="280" w:after="160"/>
      </w:pPr>
      <w:bookmarkStart w:id="89" w:name="_Toc236739110"/>
      <w:bookmarkStart w:id="90" w:name="_Toc237005375"/>
      <w:r>
        <w:rPr>
          <w:color w:val="000000"/>
          <w:sz w:val="28"/>
        </w:rPr>
        <w:lastRenderedPageBreak/>
        <w:t>5.2. Implementación del caso piloto</w:t>
      </w:r>
      <w:bookmarkEnd w:id="89"/>
      <w:bookmarkEnd w:id="90"/>
    </w:p>
    <w:p w14:paraId="46ECFB61" w14:textId="77777777" w:rsidR="00C1613C" w:rsidRDefault="007A57CA">
      <w:pPr>
        <w:spacing w:after="160"/>
        <w:jc w:val="both"/>
      </w:pPr>
      <w:r>
        <w:rPr>
          <w:color w:val="000000"/>
          <w:sz w:val="24"/>
        </w:rPr>
        <w:t xml:space="preserve">El comercio elegido para la simulación es un colmado ficticio denominado Colmado La Esperanza, situado en Moca, provincia Espaillat, que vende al contado y a crédito, por unidad y por peso, y que atiende tanto a consumidores finales como a pequeños negocios que exigen comprobante de crédito fiscal. Su perfil corresponde al del </w:t>
      </w:r>
      <w:proofErr w:type="spellStart"/>
      <w:r>
        <w:rPr>
          <w:color w:val="000000"/>
          <w:sz w:val="24"/>
        </w:rPr>
        <w:t>microcomercio</w:t>
      </w:r>
      <w:proofErr w:type="spellEnd"/>
      <w:r>
        <w:rPr>
          <w:color w:val="000000"/>
          <w:sz w:val="24"/>
        </w:rPr>
        <w:t xml:space="preserve"> minorista descrito en el planteamiento del problema del Capítulo I: una unidad que hasta ahora llevaba el fiado en un cuaderno, el inventario de memoria y las cuentas en la cabeza del dueño.</w:t>
      </w:r>
    </w:p>
    <w:p w14:paraId="0C748D23" w14:textId="77777777" w:rsidR="00C1613C" w:rsidRDefault="007A57CA">
      <w:pPr>
        <w:spacing w:after="160"/>
        <w:jc w:val="both"/>
      </w:pPr>
      <w:r>
        <w:rPr>
          <w:color w:val="000000"/>
          <w:sz w:val="24"/>
        </w:rPr>
        <w:t>La configuración inicial reprodujo la siembra que el sistema realiza al arrancar y la completó con el catálogo propio del comercio. Se registraron sesenta y tres productos, de los cuales sesenta manejan inventario y tres son servicios que no lo manejan, entre ellos la recarga telefónica y la fotocopia, habituales en un colmado dominicano. Doce de esos productos se venden por peso, en libras o kilogramos, y quince están exentos de ITBIS, conforme al tratamiento de los artículos de la canasta básica. El resto de los datos maestros se detalla a continuación.</w:t>
      </w:r>
    </w:p>
    <w:p w14:paraId="6E572378" w14:textId="77777777" w:rsidR="00C1613C" w:rsidRDefault="007A57CA">
      <w:pPr>
        <w:keepNext/>
        <w:spacing w:before="240" w:after="80"/>
      </w:pPr>
      <w:r>
        <w:rPr>
          <w:b/>
          <w:color w:val="000000"/>
        </w:rPr>
        <w:t>Tabla 5.2.1. Datos maestros del piloto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092"/>
        <w:gridCol w:w="3138"/>
      </w:tblGrid>
      <w:tr w:rsidR="00C1613C" w14:paraId="220F0B97" w14:textId="77777777">
        <w:trPr>
          <w:tblHeader/>
          <w:jc w:val="center"/>
        </w:trPr>
        <w:tc>
          <w:tcPr>
            <w:tcW w:w="3315" w:type="dxa"/>
            <w:shd w:val="clear" w:color="auto" w:fill="D9D9D9"/>
          </w:tcPr>
          <w:p w14:paraId="1FF8B5CC" w14:textId="77777777" w:rsidR="00C1613C" w:rsidRDefault="007A57CA">
            <w:pPr>
              <w:spacing w:before="40" w:after="40" w:line="240" w:lineRule="auto"/>
            </w:pPr>
            <w:r>
              <w:rPr>
                <w:b/>
                <w:color w:val="000000"/>
                <w:sz w:val="20"/>
              </w:rPr>
              <w:t>Dato maestro</w:t>
            </w:r>
          </w:p>
        </w:tc>
        <w:tc>
          <w:tcPr>
            <w:tcW w:w="3315" w:type="dxa"/>
            <w:shd w:val="clear" w:color="auto" w:fill="D9D9D9"/>
          </w:tcPr>
          <w:p w14:paraId="236308AF" w14:textId="77777777" w:rsidR="00C1613C" w:rsidRDefault="007A57CA">
            <w:pPr>
              <w:spacing w:before="40" w:after="40" w:line="240" w:lineRule="auto"/>
            </w:pPr>
            <w:r>
              <w:rPr>
                <w:b/>
                <w:color w:val="000000"/>
                <w:sz w:val="20"/>
              </w:rPr>
              <w:t>Cantidad</w:t>
            </w:r>
          </w:p>
        </w:tc>
        <w:tc>
          <w:tcPr>
            <w:tcW w:w="3315" w:type="dxa"/>
            <w:shd w:val="clear" w:color="auto" w:fill="D9D9D9"/>
          </w:tcPr>
          <w:p w14:paraId="2950F68B" w14:textId="77777777" w:rsidR="00C1613C" w:rsidRDefault="007A57CA">
            <w:pPr>
              <w:spacing w:before="40" w:after="40" w:line="240" w:lineRule="auto"/>
            </w:pPr>
            <w:r>
              <w:rPr>
                <w:b/>
                <w:color w:val="000000"/>
                <w:sz w:val="20"/>
              </w:rPr>
              <w:t>Composición</w:t>
            </w:r>
          </w:p>
        </w:tc>
      </w:tr>
      <w:tr w:rsidR="00C1613C" w14:paraId="000B9139" w14:textId="77777777">
        <w:trPr>
          <w:jc w:val="center"/>
        </w:trPr>
        <w:tc>
          <w:tcPr>
            <w:tcW w:w="3315" w:type="dxa"/>
            <w:shd w:val="clear" w:color="auto" w:fill="FFFFFF"/>
          </w:tcPr>
          <w:p w14:paraId="363C5235" w14:textId="77777777" w:rsidR="00C1613C" w:rsidRDefault="007A57CA">
            <w:pPr>
              <w:spacing w:before="40" w:after="40" w:line="240" w:lineRule="auto"/>
            </w:pPr>
            <w:r>
              <w:rPr>
                <w:color w:val="000000"/>
                <w:sz w:val="20"/>
              </w:rPr>
              <w:t>Usuarios</w:t>
            </w:r>
          </w:p>
        </w:tc>
        <w:tc>
          <w:tcPr>
            <w:tcW w:w="3315" w:type="dxa"/>
            <w:shd w:val="clear" w:color="auto" w:fill="FFFFFF"/>
          </w:tcPr>
          <w:p w14:paraId="432A977E" w14:textId="77777777" w:rsidR="00C1613C" w:rsidRDefault="007A57CA">
            <w:pPr>
              <w:spacing w:before="40" w:after="40" w:line="240" w:lineRule="auto"/>
            </w:pPr>
            <w:r>
              <w:rPr>
                <w:color w:val="000000"/>
                <w:sz w:val="20"/>
              </w:rPr>
              <w:t>5</w:t>
            </w:r>
          </w:p>
        </w:tc>
        <w:tc>
          <w:tcPr>
            <w:tcW w:w="3315" w:type="dxa"/>
            <w:shd w:val="clear" w:color="auto" w:fill="FFFFFF"/>
          </w:tcPr>
          <w:p w14:paraId="54028740" w14:textId="77777777" w:rsidR="00C1613C" w:rsidRDefault="007A57CA">
            <w:pPr>
              <w:spacing w:before="40" w:after="40" w:line="240" w:lineRule="auto"/>
            </w:pPr>
            <w:r>
              <w:rPr>
                <w:color w:val="000000"/>
                <w:sz w:val="20"/>
              </w:rPr>
              <w:t>Un administrador, dos cajeros, un encargado de almacén y un supervisor</w:t>
            </w:r>
          </w:p>
        </w:tc>
      </w:tr>
      <w:tr w:rsidR="00C1613C" w14:paraId="4E3A44FE" w14:textId="77777777">
        <w:trPr>
          <w:jc w:val="center"/>
        </w:trPr>
        <w:tc>
          <w:tcPr>
            <w:tcW w:w="3315" w:type="dxa"/>
            <w:shd w:val="clear" w:color="auto" w:fill="FFFFFF"/>
          </w:tcPr>
          <w:p w14:paraId="56CEEB8E" w14:textId="77777777" w:rsidR="00C1613C" w:rsidRDefault="007A57CA">
            <w:pPr>
              <w:spacing w:before="40" w:after="40" w:line="240" w:lineRule="auto"/>
            </w:pPr>
            <w:r>
              <w:rPr>
                <w:color w:val="000000"/>
                <w:sz w:val="20"/>
              </w:rPr>
              <w:t>Productos</w:t>
            </w:r>
          </w:p>
        </w:tc>
        <w:tc>
          <w:tcPr>
            <w:tcW w:w="3315" w:type="dxa"/>
            <w:shd w:val="clear" w:color="auto" w:fill="FFFFFF"/>
          </w:tcPr>
          <w:p w14:paraId="5B2F9B19" w14:textId="77777777" w:rsidR="00C1613C" w:rsidRDefault="007A57CA">
            <w:pPr>
              <w:spacing w:before="40" w:after="40" w:line="240" w:lineRule="auto"/>
            </w:pPr>
            <w:r>
              <w:rPr>
                <w:color w:val="000000"/>
                <w:sz w:val="20"/>
              </w:rPr>
              <w:t>63</w:t>
            </w:r>
          </w:p>
        </w:tc>
        <w:tc>
          <w:tcPr>
            <w:tcW w:w="3315" w:type="dxa"/>
            <w:shd w:val="clear" w:color="auto" w:fill="FFFFFF"/>
          </w:tcPr>
          <w:p w14:paraId="4C5E06DE" w14:textId="77777777" w:rsidR="00C1613C" w:rsidRDefault="007A57CA">
            <w:pPr>
              <w:spacing w:before="40" w:after="40" w:line="240" w:lineRule="auto"/>
            </w:pPr>
            <w:r>
              <w:rPr>
                <w:color w:val="000000"/>
                <w:sz w:val="20"/>
              </w:rPr>
              <w:t>60 con inventario y 3 servicios; 12 vendidos por peso; 15 exentos de ITBIS</w:t>
            </w:r>
          </w:p>
        </w:tc>
      </w:tr>
      <w:tr w:rsidR="00C1613C" w14:paraId="61FEEAD9" w14:textId="77777777">
        <w:trPr>
          <w:jc w:val="center"/>
        </w:trPr>
        <w:tc>
          <w:tcPr>
            <w:tcW w:w="3315" w:type="dxa"/>
            <w:shd w:val="clear" w:color="auto" w:fill="FFFFFF"/>
          </w:tcPr>
          <w:p w14:paraId="2C75B604" w14:textId="77777777" w:rsidR="00C1613C" w:rsidRDefault="007A57CA">
            <w:pPr>
              <w:spacing w:before="40" w:after="40" w:line="240" w:lineRule="auto"/>
            </w:pPr>
            <w:r>
              <w:rPr>
                <w:color w:val="000000"/>
                <w:sz w:val="20"/>
              </w:rPr>
              <w:t>Categorías de producto</w:t>
            </w:r>
          </w:p>
        </w:tc>
        <w:tc>
          <w:tcPr>
            <w:tcW w:w="3315" w:type="dxa"/>
            <w:shd w:val="clear" w:color="auto" w:fill="FFFFFF"/>
          </w:tcPr>
          <w:p w14:paraId="3AD486F4" w14:textId="77777777" w:rsidR="00C1613C" w:rsidRDefault="007A57CA">
            <w:pPr>
              <w:spacing w:before="40" w:after="40" w:line="240" w:lineRule="auto"/>
            </w:pPr>
            <w:r>
              <w:rPr>
                <w:color w:val="000000"/>
                <w:sz w:val="20"/>
              </w:rPr>
              <w:t>10</w:t>
            </w:r>
          </w:p>
        </w:tc>
        <w:tc>
          <w:tcPr>
            <w:tcW w:w="3315" w:type="dxa"/>
            <w:shd w:val="clear" w:color="auto" w:fill="FFFFFF"/>
          </w:tcPr>
          <w:p w14:paraId="064A0DC5" w14:textId="77777777" w:rsidR="00C1613C" w:rsidRDefault="007A57CA">
            <w:pPr>
              <w:spacing w:before="40" w:after="40" w:line="240" w:lineRule="auto"/>
            </w:pPr>
            <w:r>
              <w:rPr>
                <w:color w:val="000000"/>
                <w:sz w:val="20"/>
              </w:rPr>
              <w:t>Las diez que el sistema siembra al arrancar</w:t>
            </w:r>
          </w:p>
        </w:tc>
      </w:tr>
      <w:tr w:rsidR="00C1613C" w14:paraId="07699342" w14:textId="77777777">
        <w:trPr>
          <w:jc w:val="center"/>
        </w:trPr>
        <w:tc>
          <w:tcPr>
            <w:tcW w:w="3315" w:type="dxa"/>
            <w:shd w:val="clear" w:color="auto" w:fill="FFFFFF"/>
          </w:tcPr>
          <w:p w14:paraId="0B846E16" w14:textId="77777777" w:rsidR="00C1613C" w:rsidRDefault="007A57CA">
            <w:pPr>
              <w:spacing w:before="40" w:after="40" w:line="240" w:lineRule="auto"/>
            </w:pPr>
            <w:r>
              <w:rPr>
                <w:color w:val="000000"/>
                <w:sz w:val="20"/>
              </w:rPr>
              <w:t>Unidades de medida</w:t>
            </w:r>
          </w:p>
        </w:tc>
        <w:tc>
          <w:tcPr>
            <w:tcW w:w="3315" w:type="dxa"/>
            <w:shd w:val="clear" w:color="auto" w:fill="FFFFFF"/>
          </w:tcPr>
          <w:p w14:paraId="72800101" w14:textId="77777777" w:rsidR="00C1613C" w:rsidRDefault="007A57CA">
            <w:pPr>
              <w:spacing w:before="40" w:after="40" w:line="240" w:lineRule="auto"/>
            </w:pPr>
            <w:r>
              <w:rPr>
                <w:color w:val="000000"/>
                <w:sz w:val="20"/>
              </w:rPr>
              <w:t>7</w:t>
            </w:r>
          </w:p>
        </w:tc>
        <w:tc>
          <w:tcPr>
            <w:tcW w:w="3315" w:type="dxa"/>
            <w:shd w:val="clear" w:color="auto" w:fill="FFFFFF"/>
          </w:tcPr>
          <w:p w14:paraId="33B37A5A" w14:textId="77777777" w:rsidR="00C1613C" w:rsidRDefault="007A57CA">
            <w:pPr>
              <w:spacing w:before="40" w:after="40" w:line="240" w:lineRule="auto"/>
            </w:pPr>
            <w:r>
              <w:rPr>
                <w:color w:val="000000"/>
                <w:sz w:val="20"/>
              </w:rPr>
              <w:t>UND, LB, KG, GAL, LT, CAJ y PAQ</w:t>
            </w:r>
          </w:p>
        </w:tc>
      </w:tr>
      <w:tr w:rsidR="00C1613C" w14:paraId="0399F8A0" w14:textId="77777777">
        <w:trPr>
          <w:jc w:val="center"/>
        </w:trPr>
        <w:tc>
          <w:tcPr>
            <w:tcW w:w="3315" w:type="dxa"/>
            <w:shd w:val="clear" w:color="auto" w:fill="FFFFFF"/>
          </w:tcPr>
          <w:p w14:paraId="7843062B" w14:textId="77777777" w:rsidR="00C1613C" w:rsidRDefault="007A57CA">
            <w:pPr>
              <w:spacing w:before="40" w:after="40" w:line="240" w:lineRule="auto"/>
            </w:pPr>
            <w:r>
              <w:rPr>
                <w:color w:val="000000"/>
                <w:sz w:val="20"/>
              </w:rPr>
              <w:t>Clientes</w:t>
            </w:r>
          </w:p>
        </w:tc>
        <w:tc>
          <w:tcPr>
            <w:tcW w:w="3315" w:type="dxa"/>
            <w:shd w:val="clear" w:color="auto" w:fill="FFFFFF"/>
          </w:tcPr>
          <w:p w14:paraId="3E508C7E" w14:textId="77777777" w:rsidR="00C1613C" w:rsidRDefault="007A57CA">
            <w:pPr>
              <w:spacing w:before="40" w:after="40" w:line="240" w:lineRule="auto"/>
            </w:pPr>
            <w:r>
              <w:rPr>
                <w:color w:val="000000"/>
                <w:sz w:val="20"/>
              </w:rPr>
              <w:t>40</w:t>
            </w:r>
          </w:p>
        </w:tc>
        <w:tc>
          <w:tcPr>
            <w:tcW w:w="3315" w:type="dxa"/>
            <w:shd w:val="clear" w:color="auto" w:fill="FFFFFF"/>
          </w:tcPr>
          <w:p w14:paraId="332A94C4" w14:textId="77777777" w:rsidR="00C1613C" w:rsidRDefault="007A57CA">
            <w:pPr>
              <w:spacing w:before="40" w:after="40" w:line="240" w:lineRule="auto"/>
            </w:pPr>
            <w:r>
              <w:rPr>
                <w:color w:val="000000"/>
                <w:sz w:val="20"/>
              </w:rPr>
              <w:t>18 con línea de crédito entre RD$ 1,500 y RD$ 8,000; 8 con crédito fiscal y RNC; 1 inactivo</w:t>
            </w:r>
          </w:p>
        </w:tc>
      </w:tr>
      <w:tr w:rsidR="00C1613C" w14:paraId="2DA9AEFC" w14:textId="77777777">
        <w:trPr>
          <w:jc w:val="center"/>
        </w:trPr>
        <w:tc>
          <w:tcPr>
            <w:tcW w:w="3315" w:type="dxa"/>
            <w:shd w:val="clear" w:color="auto" w:fill="FFFFFF"/>
          </w:tcPr>
          <w:p w14:paraId="44E3C84C" w14:textId="77777777" w:rsidR="00C1613C" w:rsidRDefault="007A57CA">
            <w:pPr>
              <w:spacing w:before="40" w:after="40" w:line="240" w:lineRule="auto"/>
            </w:pPr>
            <w:r>
              <w:rPr>
                <w:color w:val="000000"/>
                <w:sz w:val="20"/>
              </w:rPr>
              <w:t>Proveedores</w:t>
            </w:r>
          </w:p>
        </w:tc>
        <w:tc>
          <w:tcPr>
            <w:tcW w:w="3315" w:type="dxa"/>
            <w:shd w:val="clear" w:color="auto" w:fill="FFFFFF"/>
          </w:tcPr>
          <w:p w14:paraId="7187F1F5" w14:textId="77777777" w:rsidR="00C1613C" w:rsidRDefault="007A57CA">
            <w:pPr>
              <w:spacing w:before="40" w:after="40" w:line="240" w:lineRule="auto"/>
            </w:pPr>
            <w:r>
              <w:rPr>
                <w:color w:val="000000"/>
                <w:sz w:val="20"/>
              </w:rPr>
              <w:t>12</w:t>
            </w:r>
          </w:p>
        </w:tc>
        <w:tc>
          <w:tcPr>
            <w:tcW w:w="3315" w:type="dxa"/>
            <w:shd w:val="clear" w:color="auto" w:fill="FFFFFF"/>
          </w:tcPr>
          <w:p w14:paraId="075A48DB" w14:textId="77777777" w:rsidR="00C1613C" w:rsidRDefault="007A57CA">
            <w:pPr>
              <w:spacing w:before="40" w:after="40" w:line="240" w:lineRule="auto"/>
            </w:pPr>
            <w:r>
              <w:rPr>
                <w:color w:val="000000"/>
                <w:sz w:val="20"/>
              </w:rPr>
              <w:t>10 con RNC, 2 con cédula y 1 sin documento</w:t>
            </w:r>
          </w:p>
        </w:tc>
      </w:tr>
      <w:tr w:rsidR="00C1613C" w14:paraId="566F11CA" w14:textId="77777777">
        <w:trPr>
          <w:jc w:val="center"/>
        </w:trPr>
        <w:tc>
          <w:tcPr>
            <w:tcW w:w="3315" w:type="dxa"/>
            <w:shd w:val="clear" w:color="auto" w:fill="FFFFFF"/>
          </w:tcPr>
          <w:p w14:paraId="61AAC094" w14:textId="77777777" w:rsidR="00C1613C" w:rsidRDefault="007A57CA">
            <w:pPr>
              <w:spacing w:before="40" w:after="40" w:line="240" w:lineRule="auto"/>
            </w:pPr>
            <w:r>
              <w:rPr>
                <w:color w:val="000000"/>
                <w:sz w:val="20"/>
              </w:rPr>
              <w:t>Categorías de egreso</w:t>
            </w:r>
          </w:p>
        </w:tc>
        <w:tc>
          <w:tcPr>
            <w:tcW w:w="3315" w:type="dxa"/>
            <w:shd w:val="clear" w:color="auto" w:fill="FFFFFF"/>
          </w:tcPr>
          <w:p w14:paraId="6EAACF18" w14:textId="77777777" w:rsidR="00C1613C" w:rsidRDefault="007A57CA">
            <w:pPr>
              <w:spacing w:before="40" w:after="40" w:line="240" w:lineRule="auto"/>
            </w:pPr>
            <w:r>
              <w:rPr>
                <w:color w:val="000000"/>
                <w:sz w:val="20"/>
              </w:rPr>
              <w:t>5</w:t>
            </w:r>
          </w:p>
        </w:tc>
        <w:tc>
          <w:tcPr>
            <w:tcW w:w="3315" w:type="dxa"/>
            <w:shd w:val="clear" w:color="auto" w:fill="FFFFFF"/>
          </w:tcPr>
          <w:p w14:paraId="29D7CA0D" w14:textId="77777777" w:rsidR="00C1613C" w:rsidRDefault="007A57CA">
            <w:pPr>
              <w:spacing w:before="40" w:after="40" w:line="240" w:lineRule="auto"/>
            </w:pPr>
            <w:r>
              <w:rPr>
                <w:color w:val="000000"/>
                <w:sz w:val="20"/>
              </w:rPr>
              <w:t>Alquiler, Luz, Agua, Sueldos y Transporte</w:t>
            </w:r>
          </w:p>
        </w:tc>
      </w:tr>
      <w:tr w:rsidR="00C1613C" w14:paraId="15951484" w14:textId="77777777">
        <w:trPr>
          <w:jc w:val="center"/>
        </w:trPr>
        <w:tc>
          <w:tcPr>
            <w:tcW w:w="3315" w:type="dxa"/>
            <w:shd w:val="clear" w:color="auto" w:fill="FFFFFF"/>
          </w:tcPr>
          <w:p w14:paraId="7E0A4DA4" w14:textId="77777777" w:rsidR="00C1613C" w:rsidRDefault="007A57CA">
            <w:pPr>
              <w:spacing w:before="40" w:after="40" w:line="240" w:lineRule="auto"/>
            </w:pPr>
            <w:r>
              <w:rPr>
                <w:color w:val="000000"/>
                <w:sz w:val="20"/>
              </w:rPr>
              <w:t>Secuencias NCF</w:t>
            </w:r>
          </w:p>
        </w:tc>
        <w:tc>
          <w:tcPr>
            <w:tcW w:w="3315" w:type="dxa"/>
            <w:shd w:val="clear" w:color="auto" w:fill="FFFFFF"/>
          </w:tcPr>
          <w:p w14:paraId="6C5195EB" w14:textId="77777777" w:rsidR="00C1613C" w:rsidRDefault="007A57CA">
            <w:pPr>
              <w:spacing w:before="40" w:after="40" w:line="240" w:lineRule="auto"/>
            </w:pPr>
            <w:r>
              <w:rPr>
                <w:color w:val="000000"/>
                <w:sz w:val="20"/>
              </w:rPr>
              <w:t>3</w:t>
            </w:r>
          </w:p>
        </w:tc>
        <w:tc>
          <w:tcPr>
            <w:tcW w:w="3315" w:type="dxa"/>
            <w:shd w:val="clear" w:color="auto" w:fill="FFFFFF"/>
          </w:tcPr>
          <w:p w14:paraId="10F156A1" w14:textId="77777777" w:rsidR="00C1613C" w:rsidRDefault="007A57CA">
            <w:pPr>
              <w:spacing w:before="40" w:after="40" w:line="240" w:lineRule="auto"/>
            </w:pPr>
            <w:r>
              <w:rPr>
                <w:color w:val="000000"/>
                <w:sz w:val="20"/>
              </w:rPr>
              <w:t>B02 con 5,000 comprobantes, B01 con solo 6 y B15 vencida, ambas a propósito</w:t>
            </w:r>
          </w:p>
        </w:tc>
      </w:tr>
    </w:tbl>
    <w:p w14:paraId="1340BE02" w14:textId="77777777" w:rsidR="00EF76A2" w:rsidRDefault="00B139D7">
      <w:pPr>
        <w:spacing w:before="40" w:after="280"/>
      </w:pPr>
      <w:r>
        <w:rPr>
          <w:i/>
          <w:color w:val="000000"/>
          <w:sz w:val="20"/>
          <w:szCs w:val="20"/>
        </w:rPr>
        <w:t>Fuente: Realización propia.</w:t>
      </w:r>
    </w:p>
    <w:p w14:paraId="35C61317" w14:textId="77777777" w:rsidR="00C1613C" w:rsidRDefault="007A57CA">
      <w:pPr>
        <w:spacing w:before="240" w:after="160"/>
        <w:jc w:val="both"/>
      </w:pPr>
      <w:r>
        <w:rPr>
          <w:color w:val="000000"/>
          <w:sz w:val="24"/>
        </w:rPr>
        <w:lastRenderedPageBreak/>
        <w:t>Dos decisiones de diseño del conjunto de datos merecen explicación. La secuencia B01, destinada al comprobante de crédito fiscal, se cargó deliberadamente con un rango de apenas seis números, para que se agotara durante el piloto y quedara demostrado el comportamiento del sistema ante un rango exhausto. La secuencia B15 se cargó con fecha de vencimiento anterior al inicio de la operación, para comprobar que el sistema se niega a emitir con ella y explica por qué.</w:t>
      </w:r>
    </w:p>
    <w:p w14:paraId="0AD73452" w14:textId="77777777" w:rsidR="00C1613C" w:rsidRDefault="007A57CA">
      <w:pPr>
        <w:spacing w:after="160"/>
        <w:jc w:val="both"/>
      </w:pPr>
      <w:r>
        <w:rPr>
          <w:color w:val="000000"/>
          <w:sz w:val="24"/>
        </w:rPr>
        <w:t>El calendario se organizó en veinte días hábiles, del primero al veintiséis de junio de 2026, saltando los domingos, con un ritmo desigual que reproduce el de un colmado real: días flojos de lunes, días fuertes de viernes y sábado, y dos quincenas con marcado aumento del fiado y de los cobros. Cada jornada sigue la forma de un día de trabajo: recepción de mercancía por la mañana, venta continua durante el día con las dos cajas alternándose, cobros de fiado por la tarde, pagos a suplidores, registro de los gastos operativos al cierre y consulta de reportes.</w:t>
      </w:r>
    </w:p>
    <w:p w14:paraId="7CFEF4E5" w14:textId="77777777" w:rsidR="00C1613C" w:rsidRDefault="007A57CA">
      <w:pPr>
        <w:keepNext/>
        <w:spacing w:before="240" w:after="80"/>
      </w:pPr>
      <w:r>
        <w:rPr>
          <w:b/>
          <w:color w:val="000000"/>
        </w:rPr>
        <w:t>Tabla 5.2.2. Jornadas con acontecimientos especiales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36"/>
        <w:gridCol w:w="4714"/>
      </w:tblGrid>
      <w:tr w:rsidR="00C1613C" w14:paraId="224AD70E" w14:textId="77777777">
        <w:trPr>
          <w:tblHeader/>
          <w:jc w:val="center"/>
        </w:trPr>
        <w:tc>
          <w:tcPr>
            <w:tcW w:w="4972" w:type="dxa"/>
            <w:shd w:val="clear" w:color="auto" w:fill="D9D9D9"/>
          </w:tcPr>
          <w:p w14:paraId="5C05DD7D" w14:textId="77777777" w:rsidR="00C1613C" w:rsidRDefault="007A57CA">
            <w:pPr>
              <w:spacing w:before="40" w:after="40" w:line="240" w:lineRule="auto"/>
            </w:pPr>
            <w:r>
              <w:rPr>
                <w:b/>
                <w:color w:val="000000"/>
                <w:sz w:val="20"/>
              </w:rPr>
              <w:t>Día</w:t>
            </w:r>
          </w:p>
        </w:tc>
        <w:tc>
          <w:tcPr>
            <w:tcW w:w="4972" w:type="dxa"/>
            <w:shd w:val="clear" w:color="auto" w:fill="D9D9D9"/>
          </w:tcPr>
          <w:p w14:paraId="680EFE9E" w14:textId="77777777" w:rsidR="00C1613C" w:rsidRDefault="007A57CA">
            <w:pPr>
              <w:spacing w:before="40" w:after="40" w:line="240" w:lineRule="auto"/>
            </w:pPr>
            <w:r>
              <w:rPr>
                <w:b/>
                <w:color w:val="000000"/>
                <w:sz w:val="20"/>
              </w:rPr>
              <w:t>Acontecimiento simulado</w:t>
            </w:r>
          </w:p>
        </w:tc>
      </w:tr>
      <w:tr w:rsidR="00C1613C" w14:paraId="274EF05B" w14:textId="77777777">
        <w:trPr>
          <w:jc w:val="center"/>
        </w:trPr>
        <w:tc>
          <w:tcPr>
            <w:tcW w:w="4972" w:type="dxa"/>
            <w:shd w:val="clear" w:color="auto" w:fill="FFFFFF"/>
          </w:tcPr>
          <w:p w14:paraId="2C28FDE4" w14:textId="77777777" w:rsidR="00C1613C" w:rsidRDefault="007A57CA">
            <w:pPr>
              <w:spacing w:before="40" w:after="40" w:line="240" w:lineRule="auto"/>
            </w:pPr>
            <w:r>
              <w:rPr>
                <w:color w:val="000000"/>
                <w:sz w:val="20"/>
              </w:rPr>
              <w:t>1</w:t>
            </w:r>
          </w:p>
        </w:tc>
        <w:tc>
          <w:tcPr>
            <w:tcW w:w="4972" w:type="dxa"/>
            <w:shd w:val="clear" w:color="auto" w:fill="FFFFFF"/>
          </w:tcPr>
          <w:p w14:paraId="3BA0EA72" w14:textId="77777777" w:rsidR="00C1613C" w:rsidRDefault="007A57CA">
            <w:pPr>
              <w:spacing w:before="40" w:after="40" w:line="240" w:lineRule="auto"/>
            </w:pPr>
            <w:r>
              <w:rPr>
                <w:color w:val="000000"/>
                <w:sz w:val="20"/>
              </w:rPr>
              <w:t>Apertura y abastecimiento inicial con seis recepciones de mercancía</w:t>
            </w:r>
          </w:p>
        </w:tc>
      </w:tr>
      <w:tr w:rsidR="00C1613C" w14:paraId="0431F771" w14:textId="77777777">
        <w:trPr>
          <w:jc w:val="center"/>
        </w:trPr>
        <w:tc>
          <w:tcPr>
            <w:tcW w:w="4972" w:type="dxa"/>
            <w:shd w:val="clear" w:color="auto" w:fill="FFFFFF"/>
          </w:tcPr>
          <w:p w14:paraId="1A679DD7" w14:textId="77777777" w:rsidR="00C1613C" w:rsidRDefault="007A57CA">
            <w:pPr>
              <w:spacing w:before="40" w:after="40" w:line="240" w:lineRule="auto"/>
            </w:pPr>
            <w:r>
              <w:rPr>
                <w:color w:val="000000"/>
                <w:sz w:val="20"/>
              </w:rPr>
              <w:t>5 y 6</w:t>
            </w:r>
          </w:p>
        </w:tc>
        <w:tc>
          <w:tcPr>
            <w:tcW w:w="4972" w:type="dxa"/>
            <w:shd w:val="clear" w:color="auto" w:fill="FFFFFF"/>
          </w:tcPr>
          <w:p w14:paraId="141EFF39" w14:textId="77777777" w:rsidR="00C1613C" w:rsidRDefault="007A57CA">
            <w:pPr>
              <w:spacing w:before="40" w:after="40" w:line="240" w:lineRule="auto"/>
            </w:pPr>
            <w:r>
              <w:rPr>
                <w:color w:val="000000"/>
                <w:sz w:val="20"/>
              </w:rPr>
              <w:t>Días fuertes de fin de semana, con 24 y 26 ventas</w:t>
            </w:r>
          </w:p>
        </w:tc>
      </w:tr>
      <w:tr w:rsidR="00C1613C" w14:paraId="045965BE" w14:textId="77777777">
        <w:trPr>
          <w:jc w:val="center"/>
        </w:trPr>
        <w:tc>
          <w:tcPr>
            <w:tcW w:w="4972" w:type="dxa"/>
            <w:shd w:val="clear" w:color="auto" w:fill="FFFFFF"/>
          </w:tcPr>
          <w:p w14:paraId="0BEE5357" w14:textId="77777777" w:rsidR="00C1613C" w:rsidRDefault="007A57CA">
            <w:pPr>
              <w:spacing w:before="40" w:after="40" w:line="240" w:lineRule="auto"/>
            </w:pPr>
            <w:r>
              <w:rPr>
                <w:color w:val="000000"/>
                <w:sz w:val="20"/>
              </w:rPr>
              <w:t>11 y 12</w:t>
            </w:r>
          </w:p>
        </w:tc>
        <w:tc>
          <w:tcPr>
            <w:tcW w:w="4972" w:type="dxa"/>
            <w:shd w:val="clear" w:color="auto" w:fill="FFFFFF"/>
          </w:tcPr>
          <w:p w14:paraId="50FFE74D" w14:textId="77777777" w:rsidR="00C1613C" w:rsidRDefault="007A57CA">
            <w:pPr>
              <w:spacing w:before="40" w:after="40" w:line="240" w:lineRule="auto"/>
            </w:pPr>
            <w:r>
              <w:rPr>
                <w:color w:val="000000"/>
                <w:sz w:val="20"/>
              </w:rPr>
              <w:t>Quincena: aumento del fiado y triplicación de los cobros</w:t>
            </w:r>
          </w:p>
        </w:tc>
      </w:tr>
      <w:tr w:rsidR="00C1613C" w14:paraId="582623C8" w14:textId="77777777">
        <w:trPr>
          <w:jc w:val="center"/>
        </w:trPr>
        <w:tc>
          <w:tcPr>
            <w:tcW w:w="4972" w:type="dxa"/>
            <w:shd w:val="clear" w:color="auto" w:fill="FFFFFF"/>
          </w:tcPr>
          <w:p w14:paraId="74A0EBA8" w14:textId="77777777" w:rsidR="00C1613C" w:rsidRDefault="007A57CA">
            <w:pPr>
              <w:spacing w:before="40" w:after="40" w:line="240" w:lineRule="auto"/>
            </w:pPr>
            <w:r>
              <w:rPr>
                <w:color w:val="000000"/>
                <w:sz w:val="20"/>
              </w:rPr>
              <w:t>13</w:t>
            </w:r>
          </w:p>
        </w:tc>
        <w:tc>
          <w:tcPr>
            <w:tcW w:w="4972" w:type="dxa"/>
            <w:shd w:val="clear" w:color="auto" w:fill="FFFFFF"/>
          </w:tcPr>
          <w:p w14:paraId="5C7D90BA" w14:textId="77777777" w:rsidR="00C1613C" w:rsidRDefault="007A57CA">
            <w:pPr>
              <w:spacing w:before="40" w:after="40" w:line="240" w:lineRule="auto"/>
            </w:pPr>
            <w:r>
              <w:rPr>
                <w:color w:val="000000"/>
                <w:sz w:val="20"/>
              </w:rPr>
              <w:t>Inventario físico, con veinticinco ajustes y mermas</w:t>
            </w:r>
          </w:p>
        </w:tc>
      </w:tr>
      <w:tr w:rsidR="00C1613C" w14:paraId="7CBEBA05" w14:textId="77777777">
        <w:trPr>
          <w:jc w:val="center"/>
        </w:trPr>
        <w:tc>
          <w:tcPr>
            <w:tcW w:w="4972" w:type="dxa"/>
            <w:shd w:val="clear" w:color="auto" w:fill="FFFFFF"/>
          </w:tcPr>
          <w:p w14:paraId="4A37A54B" w14:textId="77777777" w:rsidR="00C1613C" w:rsidRDefault="007A57CA">
            <w:pPr>
              <w:spacing w:before="40" w:after="40" w:line="240" w:lineRule="auto"/>
            </w:pPr>
            <w:r>
              <w:rPr>
                <w:color w:val="000000"/>
                <w:sz w:val="20"/>
              </w:rPr>
              <w:t>16</w:t>
            </w:r>
          </w:p>
        </w:tc>
        <w:tc>
          <w:tcPr>
            <w:tcW w:w="4972" w:type="dxa"/>
            <w:shd w:val="clear" w:color="auto" w:fill="FFFFFF"/>
          </w:tcPr>
          <w:p w14:paraId="53CD0ED4" w14:textId="77777777" w:rsidR="00C1613C" w:rsidRDefault="007A57CA">
            <w:pPr>
              <w:spacing w:before="40" w:after="40" w:line="240" w:lineRule="auto"/>
            </w:pPr>
            <w:r>
              <w:rPr>
                <w:color w:val="000000"/>
                <w:sz w:val="20"/>
              </w:rPr>
              <w:t>Corte de energía a mitad de una venta</w:t>
            </w:r>
          </w:p>
        </w:tc>
      </w:tr>
      <w:tr w:rsidR="00C1613C" w14:paraId="7B4759BC" w14:textId="77777777">
        <w:trPr>
          <w:jc w:val="center"/>
        </w:trPr>
        <w:tc>
          <w:tcPr>
            <w:tcW w:w="4972" w:type="dxa"/>
            <w:shd w:val="clear" w:color="auto" w:fill="FFFFFF"/>
          </w:tcPr>
          <w:p w14:paraId="3BF35E4F" w14:textId="77777777" w:rsidR="00C1613C" w:rsidRDefault="007A57CA">
            <w:pPr>
              <w:spacing w:before="40" w:after="40" w:line="240" w:lineRule="auto"/>
            </w:pPr>
            <w:r>
              <w:rPr>
                <w:color w:val="000000"/>
                <w:sz w:val="20"/>
              </w:rPr>
              <w:t>20</w:t>
            </w:r>
          </w:p>
        </w:tc>
        <w:tc>
          <w:tcPr>
            <w:tcW w:w="4972" w:type="dxa"/>
            <w:shd w:val="clear" w:color="auto" w:fill="FFFFFF"/>
          </w:tcPr>
          <w:p w14:paraId="0275C65C" w14:textId="77777777" w:rsidR="00C1613C" w:rsidRDefault="007A57CA">
            <w:pPr>
              <w:spacing w:before="40" w:after="40" w:line="240" w:lineRule="auto"/>
            </w:pPr>
            <w:r>
              <w:rPr>
                <w:color w:val="000000"/>
                <w:sz w:val="20"/>
              </w:rPr>
              <w:t>Cierre de mes con emisión de los cuatro reportes financieros</w:t>
            </w:r>
          </w:p>
        </w:tc>
      </w:tr>
    </w:tbl>
    <w:p w14:paraId="7B4A88D7" w14:textId="77777777" w:rsidR="00EF76A2" w:rsidRDefault="00B139D7">
      <w:pPr>
        <w:spacing w:before="40" w:after="280"/>
      </w:pPr>
      <w:r>
        <w:rPr>
          <w:i/>
          <w:color w:val="000000"/>
          <w:sz w:val="20"/>
          <w:szCs w:val="20"/>
        </w:rPr>
        <w:t>Fuente: Realización propia.</w:t>
      </w:r>
    </w:p>
    <w:p w14:paraId="7570A77F" w14:textId="77777777" w:rsidR="00C1613C" w:rsidRDefault="007A57CA">
      <w:pPr>
        <w:spacing w:before="240" w:after="160"/>
        <w:jc w:val="both"/>
      </w:pPr>
      <w:r>
        <w:rPr>
          <w:color w:val="000000"/>
          <w:sz w:val="24"/>
        </w:rPr>
        <w:t xml:space="preserve">El paso de los días se simuló fijando la fecha de cada documento en el campo que el propio dominio expone, sin alterar ningún dato después de escrito. Las entidades Factura, Compra, Cobro, Pago, Egreso y </w:t>
      </w:r>
      <w:proofErr w:type="spellStart"/>
      <w:r>
        <w:rPr>
          <w:color w:val="000000"/>
          <w:sz w:val="24"/>
        </w:rPr>
        <w:t>MovimientoInventario</w:t>
      </w:r>
      <w:proofErr w:type="spellEnd"/>
      <w:r>
        <w:rPr>
          <w:color w:val="000000"/>
          <w:sz w:val="24"/>
        </w:rPr>
        <w:t xml:space="preserve"> admiten la fecha como propiedad, de modo que la simulación es fiel. Se detectó una única excepción, que se documenta por transparencia: el método </w:t>
      </w:r>
      <w:proofErr w:type="spellStart"/>
      <w:r>
        <w:rPr>
          <w:color w:val="000000"/>
          <w:sz w:val="24"/>
        </w:rPr>
        <w:t>Compra.Recibir</w:t>
      </w:r>
      <w:proofErr w:type="spellEnd"/>
      <w:r>
        <w:rPr>
          <w:color w:val="000000"/>
          <w:sz w:val="24"/>
        </w:rPr>
        <w:t xml:space="preserve"> fija la fecha de recepción con el reloj del servidor y no admite recibirla como parámetro, por lo que el arnés la ajustó al día simulado inmediatamente después de la llamada; esa limitación no afecta a ningún saldo, pues la fecha de recepción no participa en ningún cálculo financiero, pero sí impediría reproducir un histórico en un despliegue real.</w:t>
      </w:r>
    </w:p>
    <w:p w14:paraId="7DD6BC07" w14:textId="77777777" w:rsidR="00C1613C" w:rsidRDefault="007A57CA">
      <w:pPr>
        <w:spacing w:after="160"/>
        <w:jc w:val="both"/>
      </w:pPr>
      <w:r>
        <w:rPr>
          <w:color w:val="000000"/>
          <w:sz w:val="24"/>
        </w:rPr>
        <w:lastRenderedPageBreak/>
        <w:t>El volumen alcanzado supera el mínimo previsto en el plan. Se ejecutaron seiscientas once operaciones de negocio encadenadas, entendiendo por encadenadas que la mercancía vendida entró antes por una compra, que el fiado cobrado procede de una factura a crédito emitida en un día anterior y que las mermas afectan a productos con existencia real.</w:t>
      </w:r>
    </w:p>
    <w:p w14:paraId="31F8535A" w14:textId="77777777" w:rsidR="00C1613C" w:rsidRDefault="007A57CA">
      <w:pPr>
        <w:keepNext/>
        <w:spacing w:before="240" w:after="80"/>
      </w:pPr>
      <w:r>
        <w:rPr>
          <w:b/>
          <w:color w:val="000000"/>
        </w:rPr>
        <w:t>Tabla 5.2.3. Volumen de operaciones ejecutadas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6"/>
        <w:gridCol w:w="4664"/>
      </w:tblGrid>
      <w:tr w:rsidR="00C1613C" w14:paraId="6F990A9F" w14:textId="77777777">
        <w:trPr>
          <w:tblHeader/>
          <w:jc w:val="center"/>
        </w:trPr>
        <w:tc>
          <w:tcPr>
            <w:tcW w:w="4972" w:type="dxa"/>
            <w:shd w:val="clear" w:color="auto" w:fill="D9D9D9"/>
          </w:tcPr>
          <w:p w14:paraId="1EA27273" w14:textId="77777777" w:rsidR="00C1613C" w:rsidRDefault="007A57CA">
            <w:pPr>
              <w:spacing w:before="40" w:after="40" w:line="240" w:lineRule="auto"/>
            </w:pPr>
            <w:r>
              <w:rPr>
                <w:b/>
                <w:color w:val="000000"/>
                <w:sz w:val="20"/>
              </w:rPr>
              <w:t>Operación</w:t>
            </w:r>
          </w:p>
        </w:tc>
        <w:tc>
          <w:tcPr>
            <w:tcW w:w="4972" w:type="dxa"/>
            <w:shd w:val="clear" w:color="auto" w:fill="D9D9D9"/>
          </w:tcPr>
          <w:p w14:paraId="590D5595" w14:textId="77777777" w:rsidR="00C1613C" w:rsidRDefault="007A57CA">
            <w:pPr>
              <w:spacing w:before="40" w:after="40" w:line="240" w:lineRule="auto"/>
            </w:pPr>
            <w:r>
              <w:rPr>
                <w:b/>
                <w:color w:val="000000"/>
                <w:sz w:val="20"/>
              </w:rPr>
              <w:t>Cantidad</w:t>
            </w:r>
          </w:p>
        </w:tc>
      </w:tr>
      <w:tr w:rsidR="00C1613C" w14:paraId="4EFA1AAF" w14:textId="77777777">
        <w:trPr>
          <w:jc w:val="center"/>
        </w:trPr>
        <w:tc>
          <w:tcPr>
            <w:tcW w:w="4972" w:type="dxa"/>
            <w:shd w:val="clear" w:color="auto" w:fill="FFFFFF"/>
          </w:tcPr>
          <w:p w14:paraId="5D395944" w14:textId="77777777" w:rsidR="00C1613C" w:rsidRDefault="007A57CA">
            <w:pPr>
              <w:spacing w:before="40" w:after="40" w:line="240" w:lineRule="auto"/>
            </w:pPr>
            <w:r>
              <w:rPr>
                <w:color w:val="000000"/>
                <w:sz w:val="20"/>
              </w:rPr>
              <w:t>Ventas de contado</w:t>
            </w:r>
          </w:p>
        </w:tc>
        <w:tc>
          <w:tcPr>
            <w:tcW w:w="4972" w:type="dxa"/>
            <w:shd w:val="clear" w:color="auto" w:fill="FFFFFF"/>
          </w:tcPr>
          <w:p w14:paraId="7C2267EE" w14:textId="77777777" w:rsidR="00C1613C" w:rsidRDefault="007A57CA">
            <w:pPr>
              <w:spacing w:before="40" w:after="40" w:line="240" w:lineRule="auto"/>
            </w:pPr>
            <w:r>
              <w:rPr>
                <w:color w:val="000000"/>
                <w:sz w:val="20"/>
              </w:rPr>
              <w:t>298</w:t>
            </w:r>
          </w:p>
        </w:tc>
      </w:tr>
      <w:tr w:rsidR="00C1613C" w14:paraId="4EA04970" w14:textId="77777777">
        <w:trPr>
          <w:jc w:val="center"/>
        </w:trPr>
        <w:tc>
          <w:tcPr>
            <w:tcW w:w="4972" w:type="dxa"/>
            <w:shd w:val="clear" w:color="auto" w:fill="FFFFFF"/>
          </w:tcPr>
          <w:p w14:paraId="6BDE83EA" w14:textId="77777777" w:rsidR="00C1613C" w:rsidRDefault="007A57CA">
            <w:pPr>
              <w:spacing w:before="40" w:after="40" w:line="240" w:lineRule="auto"/>
            </w:pPr>
            <w:r>
              <w:rPr>
                <w:color w:val="000000"/>
                <w:sz w:val="20"/>
              </w:rPr>
              <w:t>Ventas a crédito</w:t>
            </w:r>
          </w:p>
        </w:tc>
        <w:tc>
          <w:tcPr>
            <w:tcW w:w="4972" w:type="dxa"/>
            <w:shd w:val="clear" w:color="auto" w:fill="FFFFFF"/>
          </w:tcPr>
          <w:p w14:paraId="527787C4" w14:textId="77777777" w:rsidR="00C1613C" w:rsidRDefault="007A57CA">
            <w:pPr>
              <w:spacing w:before="40" w:after="40" w:line="240" w:lineRule="auto"/>
            </w:pPr>
            <w:r>
              <w:rPr>
                <w:color w:val="000000"/>
                <w:sz w:val="20"/>
              </w:rPr>
              <w:t>68</w:t>
            </w:r>
          </w:p>
        </w:tc>
      </w:tr>
      <w:tr w:rsidR="00C1613C" w14:paraId="1AFEB67E" w14:textId="77777777">
        <w:trPr>
          <w:jc w:val="center"/>
        </w:trPr>
        <w:tc>
          <w:tcPr>
            <w:tcW w:w="4972" w:type="dxa"/>
            <w:shd w:val="clear" w:color="auto" w:fill="FFFFFF"/>
          </w:tcPr>
          <w:p w14:paraId="762E225A" w14:textId="77777777" w:rsidR="00C1613C" w:rsidRDefault="007A57CA">
            <w:pPr>
              <w:spacing w:before="40" w:after="40" w:line="240" w:lineRule="auto"/>
            </w:pPr>
            <w:r>
              <w:rPr>
                <w:color w:val="000000"/>
                <w:sz w:val="20"/>
              </w:rPr>
              <w:t>Cobros a clientes</w:t>
            </w:r>
          </w:p>
        </w:tc>
        <w:tc>
          <w:tcPr>
            <w:tcW w:w="4972" w:type="dxa"/>
            <w:shd w:val="clear" w:color="auto" w:fill="FFFFFF"/>
          </w:tcPr>
          <w:p w14:paraId="62E8E0A3" w14:textId="77777777" w:rsidR="00C1613C" w:rsidRDefault="007A57CA">
            <w:pPr>
              <w:spacing w:before="40" w:after="40" w:line="240" w:lineRule="auto"/>
            </w:pPr>
            <w:r>
              <w:rPr>
                <w:color w:val="000000"/>
                <w:sz w:val="20"/>
              </w:rPr>
              <w:t>52</w:t>
            </w:r>
          </w:p>
        </w:tc>
      </w:tr>
      <w:tr w:rsidR="00C1613C" w14:paraId="4F9BF8A5" w14:textId="77777777">
        <w:trPr>
          <w:jc w:val="center"/>
        </w:trPr>
        <w:tc>
          <w:tcPr>
            <w:tcW w:w="4972" w:type="dxa"/>
            <w:shd w:val="clear" w:color="auto" w:fill="FFFFFF"/>
          </w:tcPr>
          <w:p w14:paraId="38ABBB1E" w14:textId="77777777" w:rsidR="00C1613C" w:rsidRDefault="007A57CA">
            <w:pPr>
              <w:spacing w:before="40" w:after="40" w:line="240" w:lineRule="auto"/>
            </w:pPr>
            <w:r>
              <w:rPr>
                <w:color w:val="000000"/>
                <w:sz w:val="20"/>
              </w:rPr>
              <w:t>Egresos operativos</w:t>
            </w:r>
          </w:p>
        </w:tc>
        <w:tc>
          <w:tcPr>
            <w:tcW w:w="4972" w:type="dxa"/>
            <w:shd w:val="clear" w:color="auto" w:fill="FFFFFF"/>
          </w:tcPr>
          <w:p w14:paraId="2F364258" w14:textId="77777777" w:rsidR="00C1613C" w:rsidRDefault="007A57CA">
            <w:pPr>
              <w:spacing w:before="40" w:after="40" w:line="240" w:lineRule="auto"/>
            </w:pPr>
            <w:r>
              <w:rPr>
                <w:color w:val="000000"/>
                <w:sz w:val="20"/>
              </w:rPr>
              <w:t>45</w:t>
            </w:r>
          </w:p>
        </w:tc>
      </w:tr>
      <w:tr w:rsidR="00C1613C" w14:paraId="3365586F" w14:textId="77777777">
        <w:trPr>
          <w:jc w:val="center"/>
        </w:trPr>
        <w:tc>
          <w:tcPr>
            <w:tcW w:w="4972" w:type="dxa"/>
            <w:shd w:val="clear" w:color="auto" w:fill="FFFFFF"/>
          </w:tcPr>
          <w:p w14:paraId="2D9EA124" w14:textId="77777777" w:rsidR="00C1613C" w:rsidRDefault="007A57CA">
            <w:pPr>
              <w:spacing w:before="40" w:after="40" w:line="240" w:lineRule="auto"/>
            </w:pPr>
            <w:r>
              <w:rPr>
                <w:color w:val="000000"/>
                <w:sz w:val="20"/>
              </w:rPr>
              <w:t>Órdenes de compra creadas</w:t>
            </w:r>
          </w:p>
        </w:tc>
        <w:tc>
          <w:tcPr>
            <w:tcW w:w="4972" w:type="dxa"/>
            <w:shd w:val="clear" w:color="auto" w:fill="FFFFFF"/>
          </w:tcPr>
          <w:p w14:paraId="3998BBB1" w14:textId="77777777" w:rsidR="00C1613C" w:rsidRDefault="007A57CA">
            <w:pPr>
              <w:spacing w:before="40" w:after="40" w:line="240" w:lineRule="auto"/>
            </w:pPr>
            <w:r>
              <w:rPr>
                <w:color w:val="000000"/>
                <w:sz w:val="20"/>
              </w:rPr>
              <w:t>31</w:t>
            </w:r>
          </w:p>
        </w:tc>
      </w:tr>
      <w:tr w:rsidR="00C1613C" w14:paraId="009EC073" w14:textId="77777777">
        <w:trPr>
          <w:jc w:val="center"/>
        </w:trPr>
        <w:tc>
          <w:tcPr>
            <w:tcW w:w="4972" w:type="dxa"/>
            <w:shd w:val="clear" w:color="auto" w:fill="FFFFFF"/>
          </w:tcPr>
          <w:p w14:paraId="51FE59B6" w14:textId="77777777" w:rsidR="00C1613C" w:rsidRDefault="007A57CA">
            <w:pPr>
              <w:spacing w:before="40" w:after="40" w:line="240" w:lineRule="auto"/>
            </w:pPr>
            <w:r>
              <w:rPr>
                <w:color w:val="000000"/>
                <w:sz w:val="20"/>
              </w:rPr>
              <w:t>Recepciones de mercancía</w:t>
            </w:r>
          </w:p>
        </w:tc>
        <w:tc>
          <w:tcPr>
            <w:tcW w:w="4972" w:type="dxa"/>
            <w:shd w:val="clear" w:color="auto" w:fill="FFFFFF"/>
          </w:tcPr>
          <w:p w14:paraId="25C48E95" w14:textId="77777777" w:rsidR="00C1613C" w:rsidRDefault="007A57CA">
            <w:pPr>
              <w:spacing w:before="40" w:after="40" w:line="240" w:lineRule="auto"/>
            </w:pPr>
            <w:r>
              <w:rPr>
                <w:color w:val="000000"/>
                <w:sz w:val="20"/>
              </w:rPr>
              <w:t>31</w:t>
            </w:r>
          </w:p>
        </w:tc>
      </w:tr>
      <w:tr w:rsidR="00C1613C" w14:paraId="6CC62160" w14:textId="77777777">
        <w:trPr>
          <w:jc w:val="center"/>
        </w:trPr>
        <w:tc>
          <w:tcPr>
            <w:tcW w:w="4972" w:type="dxa"/>
            <w:shd w:val="clear" w:color="auto" w:fill="FFFFFF"/>
          </w:tcPr>
          <w:p w14:paraId="6549B8D8" w14:textId="77777777" w:rsidR="00C1613C" w:rsidRDefault="007A57CA">
            <w:pPr>
              <w:spacing w:before="40" w:after="40" w:line="240" w:lineRule="auto"/>
            </w:pPr>
            <w:r>
              <w:rPr>
                <w:color w:val="000000"/>
                <w:sz w:val="20"/>
              </w:rPr>
              <w:t>Pagos a proveedores</w:t>
            </w:r>
          </w:p>
        </w:tc>
        <w:tc>
          <w:tcPr>
            <w:tcW w:w="4972" w:type="dxa"/>
            <w:shd w:val="clear" w:color="auto" w:fill="FFFFFF"/>
          </w:tcPr>
          <w:p w14:paraId="584511BB" w14:textId="77777777" w:rsidR="00C1613C" w:rsidRDefault="007A57CA">
            <w:pPr>
              <w:spacing w:before="40" w:after="40" w:line="240" w:lineRule="auto"/>
            </w:pPr>
            <w:r>
              <w:rPr>
                <w:color w:val="000000"/>
                <w:sz w:val="20"/>
              </w:rPr>
              <w:t>30</w:t>
            </w:r>
          </w:p>
        </w:tc>
      </w:tr>
      <w:tr w:rsidR="00C1613C" w14:paraId="0A35331A" w14:textId="77777777">
        <w:trPr>
          <w:jc w:val="center"/>
        </w:trPr>
        <w:tc>
          <w:tcPr>
            <w:tcW w:w="4972" w:type="dxa"/>
            <w:shd w:val="clear" w:color="auto" w:fill="FFFFFF"/>
          </w:tcPr>
          <w:p w14:paraId="07FB560A" w14:textId="77777777" w:rsidR="00C1613C" w:rsidRDefault="007A57CA">
            <w:pPr>
              <w:spacing w:before="40" w:after="40" w:line="240" w:lineRule="auto"/>
            </w:pPr>
            <w:r>
              <w:rPr>
                <w:color w:val="000000"/>
                <w:sz w:val="20"/>
              </w:rPr>
              <w:t>Anulaciones de factura</w:t>
            </w:r>
          </w:p>
        </w:tc>
        <w:tc>
          <w:tcPr>
            <w:tcW w:w="4972" w:type="dxa"/>
            <w:shd w:val="clear" w:color="auto" w:fill="FFFFFF"/>
          </w:tcPr>
          <w:p w14:paraId="50208257" w14:textId="77777777" w:rsidR="00C1613C" w:rsidRDefault="007A57CA">
            <w:pPr>
              <w:spacing w:before="40" w:after="40" w:line="240" w:lineRule="auto"/>
            </w:pPr>
            <w:r>
              <w:rPr>
                <w:color w:val="000000"/>
                <w:sz w:val="20"/>
              </w:rPr>
              <w:t>18</w:t>
            </w:r>
          </w:p>
        </w:tc>
      </w:tr>
      <w:tr w:rsidR="00C1613C" w14:paraId="5E54696D" w14:textId="77777777">
        <w:trPr>
          <w:jc w:val="center"/>
        </w:trPr>
        <w:tc>
          <w:tcPr>
            <w:tcW w:w="4972" w:type="dxa"/>
            <w:shd w:val="clear" w:color="auto" w:fill="FFFFFF"/>
          </w:tcPr>
          <w:p w14:paraId="35F62AB6" w14:textId="77777777" w:rsidR="00C1613C" w:rsidRDefault="007A57CA">
            <w:pPr>
              <w:spacing w:before="40" w:after="40" w:line="240" w:lineRule="auto"/>
            </w:pPr>
            <w:r>
              <w:rPr>
                <w:color w:val="000000"/>
                <w:sz w:val="20"/>
              </w:rPr>
              <w:t>Ajustes de existencia</w:t>
            </w:r>
          </w:p>
        </w:tc>
        <w:tc>
          <w:tcPr>
            <w:tcW w:w="4972" w:type="dxa"/>
            <w:shd w:val="clear" w:color="auto" w:fill="FFFFFF"/>
          </w:tcPr>
          <w:p w14:paraId="3FD15FC9" w14:textId="77777777" w:rsidR="00C1613C" w:rsidRDefault="007A57CA">
            <w:pPr>
              <w:spacing w:before="40" w:after="40" w:line="240" w:lineRule="auto"/>
            </w:pPr>
            <w:r>
              <w:rPr>
                <w:color w:val="000000"/>
                <w:sz w:val="20"/>
              </w:rPr>
              <w:t>16</w:t>
            </w:r>
          </w:p>
        </w:tc>
      </w:tr>
      <w:tr w:rsidR="00C1613C" w14:paraId="69967504" w14:textId="77777777">
        <w:trPr>
          <w:jc w:val="center"/>
        </w:trPr>
        <w:tc>
          <w:tcPr>
            <w:tcW w:w="4972" w:type="dxa"/>
            <w:shd w:val="clear" w:color="auto" w:fill="FFFFFF"/>
          </w:tcPr>
          <w:p w14:paraId="675D5868" w14:textId="77777777" w:rsidR="00C1613C" w:rsidRDefault="007A57CA">
            <w:pPr>
              <w:spacing w:before="40" w:after="40" w:line="240" w:lineRule="auto"/>
            </w:pPr>
            <w:r>
              <w:rPr>
                <w:color w:val="000000"/>
                <w:sz w:val="20"/>
              </w:rPr>
              <w:t>Mermas registradas</w:t>
            </w:r>
          </w:p>
        </w:tc>
        <w:tc>
          <w:tcPr>
            <w:tcW w:w="4972" w:type="dxa"/>
            <w:shd w:val="clear" w:color="auto" w:fill="FFFFFF"/>
          </w:tcPr>
          <w:p w14:paraId="03157782" w14:textId="77777777" w:rsidR="00C1613C" w:rsidRDefault="007A57CA">
            <w:pPr>
              <w:spacing w:before="40" w:after="40" w:line="240" w:lineRule="auto"/>
            </w:pPr>
            <w:r>
              <w:rPr>
                <w:color w:val="000000"/>
                <w:sz w:val="20"/>
              </w:rPr>
              <w:t>9</w:t>
            </w:r>
          </w:p>
        </w:tc>
      </w:tr>
      <w:tr w:rsidR="00C1613C" w14:paraId="6D83B307" w14:textId="77777777">
        <w:trPr>
          <w:jc w:val="center"/>
        </w:trPr>
        <w:tc>
          <w:tcPr>
            <w:tcW w:w="4972" w:type="dxa"/>
            <w:shd w:val="clear" w:color="auto" w:fill="FFFFFF"/>
          </w:tcPr>
          <w:p w14:paraId="4C13FC89" w14:textId="77777777" w:rsidR="00C1613C" w:rsidRDefault="007A57CA">
            <w:pPr>
              <w:spacing w:before="40" w:after="40" w:line="240" w:lineRule="auto"/>
            </w:pPr>
            <w:r>
              <w:rPr>
                <w:color w:val="000000"/>
                <w:sz w:val="20"/>
              </w:rPr>
              <w:t>Cambios de precio</w:t>
            </w:r>
          </w:p>
        </w:tc>
        <w:tc>
          <w:tcPr>
            <w:tcW w:w="4972" w:type="dxa"/>
            <w:shd w:val="clear" w:color="auto" w:fill="FFFFFF"/>
          </w:tcPr>
          <w:p w14:paraId="35CBFBB2" w14:textId="77777777" w:rsidR="00C1613C" w:rsidRDefault="007A57CA">
            <w:pPr>
              <w:spacing w:before="40" w:after="40" w:line="240" w:lineRule="auto"/>
            </w:pPr>
            <w:r>
              <w:rPr>
                <w:color w:val="000000"/>
                <w:sz w:val="20"/>
              </w:rPr>
              <w:t>7</w:t>
            </w:r>
          </w:p>
        </w:tc>
      </w:tr>
      <w:tr w:rsidR="00C1613C" w14:paraId="180C1860" w14:textId="77777777">
        <w:trPr>
          <w:jc w:val="center"/>
        </w:trPr>
        <w:tc>
          <w:tcPr>
            <w:tcW w:w="4972" w:type="dxa"/>
            <w:shd w:val="clear" w:color="auto" w:fill="FFFFFF"/>
          </w:tcPr>
          <w:p w14:paraId="70780BCD" w14:textId="77777777" w:rsidR="00C1613C" w:rsidRDefault="007A57CA">
            <w:pPr>
              <w:spacing w:before="40" w:after="40" w:line="240" w:lineRule="auto"/>
            </w:pPr>
            <w:r>
              <w:rPr>
                <w:color w:val="000000"/>
                <w:sz w:val="20"/>
              </w:rPr>
              <w:t>Cambios de límite de crédito</w:t>
            </w:r>
          </w:p>
        </w:tc>
        <w:tc>
          <w:tcPr>
            <w:tcW w:w="4972" w:type="dxa"/>
            <w:shd w:val="clear" w:color="auto" w:fill="FFFFFF"/>
          </w:tcPr>
          <w:p w14:paraId="4869A5D8" w14:textId="77777777" w:rsidR="00C1613C" w:rsidRDefault="007A57CA">
            <w:pPr>
              <w:spacing w:before="40" w:after="40" w:line="240" w:lineRule="auto"/>
            </w:pPr>
            <w:r>
              <w:rPr>
                <w:color w:val="000000"/>
                <w:sz w:val="20"/>
              </w:rPr>
              <w:t>5</w:t>
            </w:r>
          </w:p>
        </w:tc>
      </w:tr>
      <w:tr w:rsidR="00C1613C" w14:paraId="256DF452" w14:textId="77777777">
        <w:trPr>
          <w:jc w:val="center"/>
        </w:trPr>
        <w:tc>
          <w:tcPr>
            <w:tcW w:w="4972" w:type="dxa"/>
            <w:shd w:val="clear" w:color="auto" w:fill="FFFFFF"/>
          </w:tcPr>
          <w:p w14:paraId="230FEA9A" w14:textId="77777777" w:rsidR="00C1613C" w:rsidRDefault="007A57CA">
            <w:pPr>
              <w:spacing w:before="40" w:after="40" w:line="240" w:lineRule="auto"/>
            </w:pPr>
            <w:r>
              <w:rPr>
                <w:color w:val="000000"/>
                <w:sz w:val="20"/>
              </w:rPr>
              <w:t>Interrupción de venta</w:t>
            </w:r>
          </w:p>
        </w:tc>
        <w:tc>
          <w:tcPr>
            <w:tcW w:w="4972" w:type="dxa"/>
            <w:shd w:val="clear" w:color="auto" w:fill="FFFFFF"/>
          </w:tcPr>
          <w:p w14:paraId="34A7D39D" w14:textId="77777777" w:rsidR="00C1613C" w:rsidRDefault="007A57CA">
            <w:pPr>
              <w:spacing w:before="40" w:after="40" w:line="240" w:lineRule="auto"/>
            </w:pPr>
            <w:r>
              <w:rPr>
                <w:color w:val="000000"/>
                <w:sz w:val="20"/>
              </w:rPr>
              <w:t>1</w:t>
            </w:r>
          </w:p>
        </w:tc>
      </w:tr>
      <w:tr w:rsidR="00C1613C" w14:paraId="284C9E0E" w14:textId="77777777">
        <w:trPr>
          <w:jc w:val="center"/>
        </w:trPr>
        <w:tc>
          <w:tcPr>
            <w:tcW w:w="4972" w:type="dxa"/>
            <w:shd w:val="clear" w:color="auto" w:fill="FFFFFF"/>
          </w:tcPr>
          <w:p w14:paraId="0642AFCE" w14:textId="77777777" w:rsidR="00C1613C" w:rsidRDefault="007A57CA">
            <w:pPr>
              <w:spacing w:before="40" w:after="40" w:line="240" w:lineRule="auto"/>
            </w:pPr>
            <w:r>
              <w:rPr>
                <w:color w:val="000000"/>
                <w:sz w:val="20"/>
              </w:rPr>
              <w:t>Total</w:t>
            </w:r>
          </w:p>
        </w:tc>
        <w:tc>
          <w:tcPr>
            <w:tcW w:w="4972" w:type="dxa"/>
            <w:shd w:val="clear" w:color="auto" w:fill="FFFFFF"/>
          </w:tcPr>
          <w:p w14:paraId="475F2649" w14:textId="77777777" w:rsidR="00C1613C" w:rsidRDefault="007A57CA">
            <w:pPr>
              <w:spacing w:before="40" w:after="40" w:line="240" w:lineRule="auto"/>
            </w:pPr>
            <w:r>
              <w:rPr>
                <w:color w:val="000000"/>
                <w:sz w:val="20"/>
              </w:rPr>
              <w:t>611</w:t>
            </w:r>
          </w:p>
        </w:tc>
      </w:tr>
    </w:tbl>
    <w:p w14:paraId="1E584944" w14:textId="77777777" w:rsidR="00EF76A2" w:rsidRDefault="00B139D7">
      <w:pPr>
        <w:spacing w:before="40" w:after="280"/>
      </w:pPr>
      <w:r>
        <w:rPr>
          <w:i/>
          <w:color w:val="000000"/>
          <w:sz w:val="20"/>
          <w:szCs w:val="20"/>
        </w:rPr>
        <w:t>Fuente: Realización propia.</w:t>
      </w:r>
    </w:p>
    <w:p w14:paraId="3BFF88CD" w14:textId="77777777" w:rsidR="00C1613C" w:rsidRDefault="007A57CA">
      <w:pPr>
        <w:spacing w:before="240" w:after="160"/>
        <w:jc w:val="both"/>
      </w:pPr>
      <w:r>
        <w:rPr>
          <w:color w:val="000000"/>
          <w:sz w:val="24"/>
        </w:rPr>
        <w:t>Esas operaciones produjeron trescientas sesenta y seis facturas con mil setecientas setenta y una líneas y dos mil ciento un movimientos de inventario, cifra esta última que da la medida del rastro que el sistema deja: cada unidad que entró o salió del almacén tiene su asiento, con el saldo anterior, el resultante, el documento que lo originó y el usuario responsable.</w:t>
      </w:r>
    </w:p>
    <w:p w14:paraId="552FE4CE" w14:textId="77777777" w:rsidR="00C1613C" w:rsidRDefault="007A57CA">
      <w:pPr>
        <w:keepNext/>
        <w:spacing w:before="240" w:after="80"/>
      </w:pPr>
      <w:r>
        <w:rPr>
          <w:b/>
          <w:color w:val="000000"/>
        </w:rPr>
        <w:t>Tabla 5.2.4. Distribución diaria de las operaciones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5"/>
        <w:gridCol w:w="1023"/>
        <w:gridCol w:w="1146"/>
        <w:gridCol w:w="1024"/>
        <w:gridCol w:w="1006"/>
        <w:gridCol w:w="1035"/>
        <w:gridCol w:w="1030"/>
        <w:gridCol w:w="1127"/>
        <w:gridCol w:w="994"/>
      </w:tblGrid>
      <w:tr w:rsidR="00C1613C" w14:paraId="3B7DD420" w14:textId="77777777">
        <w:trPr>
          <w:tblHeader/>
          <w:jc w:val="center"/>
        </w:trPr>
        <w:tc>
          <w:tcPr>
            <w:tcW w:w="1105" w:type="dxa"/>
            <w:shd w:val="clear" w:color="auto" w:fill="D9D9D9"/>
          </w:tcPr>
          <w:p w14:paraId="2969A5DA" w14:textId="77777777" w:rsidR="00C1613C" w:rsidRDefault="007A57CA">
            <w:pPr>
              <w:spacing w:before="40" w:after="40" w:line="240" w:lineRule="auto"/>
            </w:pPr>
            <w:r>
              <w:rPr>
                <w:b/>
                <w:color w:val="000000"/>
                <w:sz w:val="18"/>
              </w:rPr>
              <w:t>Día</w:t>
            </w:r>
          </w:p>
        </w:tc>
        <w:tc>
          <w:tcPr>
            <w:tcW w:w="1105" w:type="dxa"/>
            <w:shd w:val="clear" w:color="auto" w:fill="D9D9D9"/>
          </w:tcPr>
          <w:p w14:paraId="550C6F11" w14:textId="77777777" w:rsidR="00C1613C" w:rsidRDefault="007A57CA">
            <w:pPr>
              <w:spacing w:before="40" w:after="40" w:line="240" w:lineRule="auto"/>
            </w:pPr>
            <w:r>
              <w:rPr>
                <w:b/>
                <w:color w:val="000000"/>
                <w:sz w:val="18"/>
              </w:rPr>
              <w:t>Ventas</w:t>
            </w:r>
          </w:p>
        </w:tc>
        <w:tc>
          <w:tcPr>
            <w:tcW w:w="1105" w:type="dxa"/>
            <w:shd w:val="clear" w:color="auto" w:fill="D9D9D9"/>
          </w:tcPr>
          <w:p w14:paraId="590DB4F8" w14:textId="77777777" w:rsidR="00C1613C" w:rsidRDefault="007A57CA">
            <w:pPr>
              <w:spacing w:before="40" w:after="40" w:line="240" w:lineRule="auto"/>
            </w:pPr>
            <w:r>
              <w:rPr>
                <w:b/>
                <w:color w:val="000000"/>
                <w:sz w:val="18"/>
              </w:rPr>
              <w:t>Recepciones</w:t>
            </w:r>
          </w:p>
        </w:tc>
        <w:tc>
          <w:tcPr>
            <w:tcW w:w="1105" w:type="dxa"/>
            <w:shd w:val="clear" w:color="auto" w:fill="D9D9D9"/>
          </w:tcPr>
          <w:p w14:paraId="7DE4671B" w14:textId="77777777" w:rsidR="00C1613C" w:rsidRDefault="007A57CA">
            <w:pPr>
              <w:spacing w:before="40" w:after="40" w:line="240" w:lineRule="auto"/>
            </w:pPr>
            <w:r>
              <w:rPr>
                <w:b/>
                <w:color w:val="000000"/>
                <w:sz w:val="18"/>
              </w:rPr>
              <w:t>Cobros</w:t>
            </w:r>
          </w:p>
        </w:tc>
        <w:tc>
          <w:tcPr>
            <w:tcW w:w="1105" w:type="dxa"/>
            <w:shd w:val="clear" w:color="auto" w:fill="D9D9D9"/>
          </w:tcPr>
          <w:p w14:paraId="3E546EEB" w14:textId="77777777" w:rsidR="00C1613C" w:rsidRDefault="007A57CA">
            <w:pPr>
              <w:spacing w:before="40" w:after="40" w:line="240" w:lineRule="auto"/>
            </w:pPr>
            <w:r>
              <w:rPr>
                <w:b/>
                <w:color w:val="000000"/>
                <w:sz w:val="18"/>
              </w:rPr>
              <w:t>Pagos</w:t>
            </w:r>
          </w:p>
        </w:tc>
        <w:tc>
          <w:tcPr>
            <w:tcW w:w="1105" w:type="dxa"/>
            <w:shd w:val="clear" w:color="auto" w:fill="D9D9D9"/>
          </w:tcPr>
          <w:p w14:paraId="48300DCE" w14:textId="77777777" w:rsidR="00C1613C" w:rsidRDefault="007A57CA">
            <w:pPr>
              <w:spacing w:before="40" w:after="40" w:line="240" w:lineRule="auto"/>
            </w:pPr>
            <w:r>
              <w:rPr>
                <w:b/>
                <w:color w:val="000000"/>
                <w:sz w:val="18"/>
              </w:rPr>
              <w:t>Egresos</w:t>
            </w:r>
          </w:p>
        </w:tc>
        <w:tc>
          <w:tcPr>
            <w:tcW w:w="1105" w:type="dxa"/>
            <w:shd w:val="clear" w:color="auto" w:fill="D9D9D9"/>
          </w:tcPr>
          <w:p w14:paraId="768E68E8" w14:textId="77777777" w:rsidR="00C1613C" w:rsidRDefault="007A57CA">
            <w:pPr>
              <w:spacing w:before="40" w:after="40" w:line="240" w:lineRule="auto"/>
            </w:pPr>
            <w:r>
              <w:rPr>
                <w:b/>
                <w:color w:val="000000"/>
                <w:sz w:val="18"/>
              </w:rPr>
              <w:t>Ajustes</w:t>
            </w:r>
          </w:p>
        </w:tc>
        <w:tc>
          <w:tcPr>
            <w:tcW w:w="1105" w:type="dxa"/>
            <w:shd w:val="clear" w:color="auto" w:fill="D9D9D9"/>
          </w:tcPr>
          <w:p w14:paraId="505B7AA6" w14:textId="77777777" w:rsidR="00C1613C" w:rsidRDefault="007A57CA">
            <w:pPr>
              <w:spacing w:before="40" w:after="40" w:line="240" w:lineRule="auto"/>
            </w:pPr>
            <w:r>
              <w:rPr>
                <w:b/>
                <w:color w:val="000000"/>
                <w:sz w:val="18"/>
              </w:rPr>
              <w:t>Anulaciones</w:t>
            </w:r>
          </w:p>
        </w:tc>
        <w:tc>
          <w:tcPr>
            <w:tcW w:w="1105" w:type="dxa"/>
            <w:shd w:val="clear" w:color="auto" w:fill="D9D9D9"/>
          </w:tcPr>
          <w:p w14:paraId="607D2192" w14:textId="77777777" w:rsidR="00C1613C" w:rsidRDefault="007A57CA">
            <w:pPr>
              <w:spacing w:before="40" w:after="40" w:line="240" w:lineRule="auto"/>
            </w:pPr>
            <w:r>
              <w:rPr>
                <w:b/>
                <w:color w:val="000000"/>
                <w:sz w:val="18"/>
              </w:rPr>
              <w:t>Total</w:t>
            </w:r>
          </w:p>
        </w:tc>
      </w:tr>
      <w:tr w:rsidR="00C1613C" w14:paraId="5E8CFCEB" w14:textId="77777777">
        <w:trPr>
          <w:jc w:val="center"/>
        </w:trPr>
        <w:tc>
          <w:tcPr>
            <w:tcW w:w="1105" w:type="dxa"/>
            <w:shd w:val="clear" w:color="auto" w:fill="FFFFFF"/>
          </w:tcPr>
          <w:p w14:paraId="653FB3A7" w14:textId="77777777" w:rsidR="00C1613C" w:rsidRDefault="007A57CA">
            <w:pPr>
              <w:spacing w:before="40" w:after="40" w:line="240" w:lineRule="auto"/>
            </w:pPr>
            <w:r>
              <w:rPr>
                <w:color w:val="000000"/>
                <w:sz w:val="18"/>
              </w:rPr>
              <w:t>1</w:t>
            </w:r>
          </w:p>
        </w:tc>
        <w:tc>
          <w:tcPr>
            <w:tcW w:w="1105" w:type="dxa"/>
            <w:shd w:val="clear" w:color="auto" w:fill="FFFFFF"/>
          </w:tcPr>
          <w:p w14:paraId="57DBFA50" w14:textId="77777777" w:rsidR="00C1613C" w:rsidRDefault="007A57CA">
            <w:pPr>
              <w:spacing w:before="40" w:after="40" w:line="240" w:lineRule="auto"/>
            </w:pPr>
            <w:r>
              <w:rPr>
                <w:color w:val="000000"/>
                <w:sz w:val="18"/>
              </w:rPr>
              <w:t>14</w:t>
            </w:r>
          </w:p>
        </w:tc>
        <w:tc>
          <w:tcPr>
            <w:tcW w:w="1105" w:type="dxa"/>
            <w:shd w:val="clear" w:color="auto" w:fill="FFFFFF"/>
          </w:tcPr>
          <w:p w14:paraId="2D1EB770" w14:textId="77777777" w:rsidR="00C1613C" w:rsidRDefault="007A57CA">
            <w:pPr>
              <w:spacing w:before="40" w:after="40" w:line="240" w:lineRule="auto"/>
            </w:pPr>
            <w:r>
              <w:rPr>
                <w:color w:val="000000"/>
                <w:sz w:val="18"/>
              </w:rPr>
              <w:t>6</w:t>
            </w:r>
          </w:p>
        </w:tc>
        <w:tc>
          <w:tcPr>
            <w:tcW w:w="1105" w:type="dxa"/>
            <w:shd w:val="clear" w:color="auto" w:fill="FFFFFF"/>
          </w:tcPr>
          <w:p w14:paraId="0E701E81" w14:textId="77777777" w:rsidR="00C1613C" w:rsidRDefault="007A57CA">
            <w:pPr>
              <w:spacing w:before="40" w:after="40" w:line="240" w:lineRule="auto"/>
            </w:pPr>
            <w:r>
              <w:rPr>
                <w:color w:val="000000"/>
                <w:sz w:val="18"/>
              </w:rPr>
              <w:t>2</w:t>
            </w:r>
          </w:p>
        </w:tc>
        <w:tc>
          <w:tcPr>
            <w:tcW w:w="1105" w:type="dxa"/>
            <w:shd w:val="clear" w:color="auto" w:fill="FFFFFF"/>
          </w:tcPr>
          <w:p w14:paraId="7E4EF408" w14:textId="77777777" w:rsidR="00C1613C" w:rsidRDefault="007A57CA">
            <w:pPr>
              <w:spacing w:before="40" w:after="40" w:line="240" w:lineRule="auto"/>
            </w:pPr>
            <w:r>
              <w:rPr>
                <w:color w:val="000000"/>
                <w:sz w:val="18"/>
              </w:rPr>
              <w:t>0</w:t>
            </w:r>
          </w:p>
        </w:tc>
        <w:tc>
          <w:tcPr>
            <w:tcW w:w="1105" w:type="dxa"/>
            <w:shd w:val="clear" w:color="auto" w:fill="FFFFFF"/>
          </w:tcPr>
          <w:p w14:paraId="35F4C773" w14:textId="77777777" w:rsidR="00C1613C" w:rsidRDefault="007A57CA">
            <w:pPr>
              <w:spacing w:before="40" w:after="40" w:line="240" w:lineRule="auto"/>
            </w:pPr>
            <w:r>
              <w:rPr>
                <w:color w:val="000000"/>
                <w:sz w:val="18"/>
              </w:rPr>
              <w:t>3</w:t>
            </w:r>
          </w:p>
        </w:tc>
        <w:tc>
          <w:tcPr>
            <w:tcW w:w="1105" w:type="dxa"/>
            <w:shd w:val="clear" w:color="auto" w:fill="FFFFFF"/>
          </w:tcPr>
          <w:p w14:paraId="0A945A07" w14:textId="77777777" w:rsidR="00C1613C" w:rsidRDefault="007A57CA">
            <w:pPr>
              <w:spacing w:before="40" w:after="40" w:line="240" w:lineRule="auto"/>
            </w:pPr>
            <w:r>
              <w:rPr>
                <w:color w:val="000000"/>
                <w:sz w:val="18"/>
              </w:rPr>
              <w:t>0</w:t>
            </w:r>
          </w:p>
        </w:tc>
        <w:tc>
          <w:tcPr>
            <w:tcW w:w="1105" w:type="dxa"/>
            <w:shd w:val="clear" w:color="auto" w:fill="FFFFFF"/>
          </w:tcPr>
          <w:p w14:paraId="784E6A73" w14:textId="77777777" w:rsidR="00C1613C" w:rsidRDefault="007A57CA">
            <w:pPr>
              <w:spacing w:before="40" w:after="40" w:line="240" w:lineRule="auto"/>
            </w:pPr>
            <w:r>
              <w:rPr>
                <w:color w:val="000000"/>
                <w:sz w:val="18"/>
              </w:rPr>
              <w:t>0</w:t>
            </w:r>
          </w:p>
        </w:tc>
        <w:tc>
          <w:tcPr>
            <w:tcW w:w="1105" w:type="dxa"/>
            <w:shd w:val="clear" w:color="auto" w:fill="FFFFFF"/>
          </w:tcPr>
          <w:p w14:paraId="7356A88C" w14:textId="77777777" w:rsidR="00C1613C" w:rsidRDefault="007A57CA">
            <w:pPr>
              <w:spacing w:before="40" w:after="40" w:line="240" w:lineRule="auto"/>
            </w:pPr>
            <w:r>
              <w:rPr>
                <w:color w:val="000000"/>
                <w:sz w:val="18"/>
              </w:rPr>
              <w:t>33</w:t>
            </w:r>
          </w:p>
        </w:tc>
      </w:tr>
      <w:tr w:rsidR="00C1613C" w14:paraId="1F5EA9D7" w14:textId="77777777">
        <w:trPr>
          <w:jc w:val="center"/>
        </w:trPr>
        <w:tc>
          <w:tcPr>
            <w:tcW w:w="1105" w:type="dxa"/>
            <w:shd w:val="clear" w:color="auto" w:fill="FFFFFF"/>
          </w:tcPr>
          <w:p w14:paraId="61CF992A" w14:textId="77777777" w:rsidR="00C1613C" w:rsidRDefault="007A57CA">
            <w:pPr>
              <w:spacing w:before="40" w:after="40" w:line="240" w:lineRule="auto"/>
            </w:pPr>
            <w:r>
              <w:rPr>
                <w:color w:val="000000"/>
                <w:sz w:val="18"/>
              </w:rPr>
              <w:t>2</w:t>
            </w:r>
          </w:p>
        </w:tc>
        <w:tc>
          <w:tcPr>
            <w:tcW w:w="1105" w:type="dxa"/>
            <w:shd w:val="clear" w:color="auto" w:fill="FFFFFF"/>
          </w:tcPr>
          <w:p w14:paraId="7433B945" w14:textId="77777777" w:rsidR="00C1613C" w:rsidRDefault="007A57CA">
            <w:pPr>
              <w:spacing w:before="40" w:after="40" w:line="240" w:lineRule="auto"/>
            </w:pPr>
            <w:r>
              <w:rPr>
                <w:color w:val="000000"/>
                <w:sz w:val="18"/>
              </w:rPr>
              <w:t>16</w:t>
            </w:r>
          </w:p>
        </w:tc>
        <w:tc>
          <w:tcPr>
            <w:tcW w:w="1105" w:type="dxa"/>
            <w:shd w:val="clear" w:color="auto" w:fill="FFFFFF"/>
          </w:tcPr>
          <w:p w14:paraId="7F57842C" w14:textId="77777777" w:rsidR="00C1613C" w:rsidRDefault="007A57CA">
            <w:pPr>
              <w:spacing w:before="40" w:after="40" w:line="240" w:lineRule="auto"/>
            </w:pPr>
            <w:r>
              <w:rPr>
                <w:color w:val="000000"/>
                <w:sz w:val="18"/>
              </w:rPr>
              <w:t>1</w:t>
            </w:r>
          </w:p>
        </w:tc>
        <w:tc>
          <w:tcPr>
            <w:tcW w:w="1105" w:type="dxa"/>
            <w:shd w:val="clear" w:color="auto" w:fill="FFFFFF"/>
          </w:tcPr>
          <w:p w14:paraId="5B7692C7" w14:textId="77777777" w:rsidR="00C1613C" w:rsidRDefault="007A57CA">
            <w:pPr>
              <w:spacing w:before="40" w:after="40" w:line="240" w:lineRule="auto"/>
            </w:pPr>
            <w:r>
              <w:rPr>
                <w:color w:val="000000"/>
                <w:sz w:val="18"/>
              </w:rPr>
              <w:t>2</w:t>
            </w:r>
          </w:p>
        </w:tc>
        <w:tc>
          <w:tcPr>
            <w:tcW w:w="1105" w:type="dxa"/>
            <w:shd w:val="clear" w:color="auto" w:fill="FFFFFF"/>
          </w:tcPr>
          <w:p w14:paraId="6EE9D3CD" w14:textId="77777777" w:rsidR="00C1613C" w:rsidRDefault="007A57CA">
            <w:pPr>
              <w:spacing w:before="40" w:after="40" w:line="240" w:lineRule="auto"/>
            </w:pPr>
            <w:r>
              <w:rPr>
                <w:color w:val="000000"/>
                <w:sz w:val="18"/>
              </w:rPr>
              <w:t>3</w:t>
            </w:r>
          </w:p>
        </w:tc>
        <w:tc>
          <w:tcPr>
            <w:tcW w:w="1105" w:type="dxa"/>
            <w:shd w:val="clear" w:color="auto" w:fill="FFFFFF"/>
          </w:tcPr>
          <w:p w14:paraId="1B6F54D0" w14:textId="77777777" w:rsidR="00C1613C" w:rsidRDefault="007A57CA">
            <w:pPr>
              <w:spacing w:before="40" w:after="40" w:line="240" w:lineRule="auto"/>
            </w:pPr>
            <w:r>
              <w:rPr>
                <w:color w:val="000000"/>
                <w:sz w:val="18"/>
              </w:rPr>
              <w:t>2</w:t>
            </w:r>
          </w:p>
        </w:tc>
        <w:tc>
          <w:tcPr>
            <w:tcW w:w="1105" w:type="dxa"/>
            <w:shd w:val="clear" w:color="auto" w:fill="FFFFFF"/>
          </w:tcPr>
          <w:p w14:paraId="1915746D" w14:textId="77777777" w:rsidR="00C1613C" w:rsidRDefault="007A57CA">
            <w:pPr>
              <w:spacing w:before="40" w:after="40" w:line="240" w:lineRule="auto"/>
            </w:pPr>
            <w:r>
              <w:rPr>
                <w:color w:val="000000"/>
                <w:sz w:val="18"/>
              </w:rPr>
              <w:t>0</w:t>
            </w:r>
          </w:p>
        </w:tc>
        <w:tc>
          <w:tcPr>
            <w:tcW w:w="1105" w:type="dxa"/>
            <w:shd w:val="clear" w:color="auto" w:fill="FFFFFF"/>
          </w:tcPr>
          <w:p w14:paraId="67202A4D" w14:textId="77777777" w:rsidR="00C1613C" w:rsidRDefault="007A57CA">
            <w:pPr>
              <w:spacing w:before="40" w:after="40" w:line="240" w:lineRule="auto"/>
            </w:pPr>
            <w:r>
              <w:rPr>
                <w:color w:val="000000"/>
                <w:sz w:val="18"/>
              </w:rPr>
              <w:t>0</w:t>
            </w:r>
          </w:p>
        </w:tc>
        <w:tc>
          <w:tcPr>
            <w:tcW w:w="1105" w:type="dxa"/>
            <w:shd w:val="clear" w:color="auto" w:fill="FFFFFF"/>
          </w:tcPr>
          <w:p w14:paraId="5803A85C" w14:textId="77777777" w:rsidR="00C1613C" w:rsidRDefault="007A57CA">
            <w:pPr>
              <w:spacing w:before="40" w:after="40" w:line="240" w:lineRule="auto"/>
            </w:pPr>
            <w:r>
              <w:rPr>
                <w:color w:val="000000"/>
                <w:sz w:val="18"/>
              </w:rPr>
              <w:t>25</w:t>
            </w:r>
          </w:p>
        </w:tc>
      </w:tr>
      <w:tr w:rsidR="00C1613C" w14:paraId="499EE759" w14:textId="77777777">
        <w:trPr>
          <w:jc w:val="center"/>
        </w:trPr>
        <w:tc>
          <w:tcPr>
            <w:tcW w:w="1105" w:type="dxa"/>
            <w:shd w:val="clear" w:color="auto" w:fill="FFFFFF"/>
          </w:tcPr>
          <w:p w14:paraId="0DA65D79" w14:textId="77777777" w:rsidR="00C1613C" w:rsidRDefault="007A57CA">
            <w:pPr>
              <w:spacing w:before="40" w:after="40" w:line="240" w:lineRule="auto"/>
            </w:pPr>
            <w:r>
              <w:rPr>
                <w:color w:val="000000"/>
                <w:sz w:val="18"/>
              </w:rPr>
              <w:t>3</w:t>
            </w:r>
          </w:p>
        </w:tc>
        <w:tc>
          <w:tcPr>
            <w:tcW w:w="1105" w:type="dxa"/>
            <w:shd w:val="clear" w:color="auto" w:fill="FFFFFF"/>
          </w:tcPr>
          <w:p w14:paraId="425C9F8F" w14:textId="77777777" w:rsidR="00C1613C" w:rsidRDefault="007A57CA">
            <w:pPr>
              <w:spacing w:before="40" w:after="40" w:line="240" w:lineRule="auto"/>
            </w:pPr>
            <w:r>
              <w:rPr>
                <w:color w:val="000000"/>
                <w:sz w:val="18"/>
              </w:rPr>
              <w:t>15</w:t>
            </w:r>
          </w:p>
        </w:tc>
        <w:tc>
          <w:tcPr>
            <w:tcW w:w="1105" w:type="dxa"/>
            <w:shd w:val="clear" w:color="auto" w:fill="FFFFFF"/>
          </w:tcPr>
          <w:p w14:paraId="7661F80E" w14:textId="77777777" w:rsidR="00C1613C" w:rsidRDefault="007A57CA">
            <w:pPr>
              <w:spacing w:before="40" w:after="40" w:line="240" w:lineRule="auto"/>
            </w:pPr>
            <w:r>
              <w:rPr>
                <w:color w:val="000000"/>
                <w:sz w:val="18"/>
              </w:rPr>
              <w:t>1</w:t>
            </w:r>
          </w:p>
        </w:tc>
        <w:tc>
          <w:tcPr>
            <w:tcW w:w="1105" w:type="dxa"/>
            <w:shd w:val="clear" w:color="auto" w:fill="FFFFFF"/>
          </w:tcPr>
          <w:p w14:paraId="27761963" w14:textId="77777777" w:rsidR="00C1613C" w:rsidRDefault="007A57CA">
            <w:pPr>
              <w:spacing w:before="40" w:after="40" w:line="240" w:lineRule="auto"/>
            </w:pPr>
            <w:r>
              <w:rPr>
                <w:color w:val="000000"/>
                <w:sz w:val="18"/>
              </w:rPr>
              <w:t>2</w:t>
            </w:r>
          </w:p>
        </w:tc>
        <w:tc>
          <w:tcPr>
            <w:tcW w:w="1105" w:type="dxa"/>
            <w:shd w:val="clear" w:color="auto" w:fill="FFFFFF"/>
          </w:tcPr>
          <w:p w14:paraId="78B8BECE" w14:textId="77777777" w:rsidR="00C1613C" w:rsidRDefault="007A57CA">
            <w:pPr>
              <w:spacing w:before="40" w:after="40" w:line="240" w:lineRule="auto"/>
            </w:pPr>
            <w:r>
              <w:rPr>
                <w:color w:val="000000"/>
                <w:sz w:val="18"/>
              </w:rPr>
              <w:t>0</w:t>
            </w:r>
          </w:p>
        </w:tc>
        <w:tc>
          <w:tcPr>
            <w:tcW w:w="1105" w:type="dxa"/>
            <w:shd w:val="clear" w:color="auto" w:fill="FFFFFF"/>
          </w:tcPr>
          <w:p w14:paraId="627CEEDA" w14:textId="77777777" w:rsidR="00C1613C" w:rsidRDefault="007A57CA">
            <w:pPr>
              <w:spacing w:before="40" w:after="40" w:line="240" w:lineRule="auto"/>
            </w:pPr>
            <w:r>
              <w:rPr>
                <w:color w:val="000000"/>
                <w:sz w:val="18"/>
              </w:rPr>
              <w:t>2</w:t>
            </w:r>
          </w:p>
        </w:tc>
        <w:tc>
          <w:tcPr>
            <w:tcW w:w="1105" w:type="dxa"/>
            <w:shd w:val="clear" w:color="auto" w:fill="FFFFFF"/>
          </w:tcPr>
          <w:p w14:paraId="6DE41183" w14:textId="77777777" w:rsidR="00C1613C" w:rsidRDefault="007A57CA">
            <w:pPr>
              <w:spacing w:before="40" w:after="40" w:line="240" w:lineRule="auto"/>
            </w:pPr>
            <w:r>
              <w:rPr>
                <w:color w:val="000000"/>
                <w:sz w:val="18"/>
              </w:rPr>
              <w:t>0</w:t>
            </w:r>
          </w:p>
        </w:tc>
        <w:tc>
          <w:tcPr>
            <w:tcW w:w="1105" w:type="dxa"/>
            <w:shd w:val="clear" w:color="auto" w:fill="FFFFFF"/>
          </w:tcPr>
          <w:p w14:paraId="6180B324" w14:textId="77777777" w:rsidR="00C1613C" w:rsidRDefault="007A57CA">
            <w:pPr>
              <w:spacing w:before="40" w:after="40" w:line="240" w:lineRule="auto"/>
            </w:pPr>
            <w:r>
              <w:rPr>
                <w:color w:val="000000"/>
                <w:sz w:val="18"/>
              </w:rPr>
              <w:t>2</w:t>
            </w:r>
          </w:p>
        </w:tc>
        <w:tc>
          <w:tcPr>
            <w:tcW w:w="1105" w:type="dxa"/>
            <w:shd w:val="clear" w:color="auto" w:fill="FFFFFF"/>
          </w:tcPr>
          <w:p w14:paraId="2165634B" w14:textId="77777777" w:rsidR="00C1613C" w:rsidRDefault="007A57CA">
            <w:pPr>
              <w:spacing w:before="40" w:after="40" w:line="240" w:lineRule="auto"/>
            </w:pPr>
            <w:r>
              <w:rPr>
                <w:color w:val="000000"/>
                <w:sz w:val="18"/>
              </w:rPr>
              <w:t>23</w:t>
            </w:r>
          </w:p>
        </w:tc>
      </w:tr>
      <w:tr w:rsidR="00C1613C" w14:paraId="75A1F36C" w14:textId="77777777">
        <w:trPr>
          <w:jc w:val="center"/>
        </w:trPr>
        <w:tc>
          <w:tcPr>
            <w:tcW w:w="1105" w:type="dxa"/>
            <w:shd w:val="clear" w:color="auto" w:fill="FFFFFF"/>
          </w:tcPr>
          <w:p w14:paraId="701E1686" w14:textId="77777777" w:rsidR="00C1613C" w:rsidRDefault="007A57CA">
            <w:pPr>
              <w:spacing w:before="40" w:after="40" w:line="240" w:lineRule="auto"/>
            </w:pPr>
            <w:r>
              <w:rPr>
                <w:color w:val="000000"/>
                <w:sz w:val="18"/>
              </w:rPr>
              <w:t>4</w:t>
            </w:r>
          </w:p>
        </w:tc>
        <w:tc>
          <w:tcPr>
            <w:tcW w:w="1105" w:type="dxa"/>
            <w:shd w:val="clear" w:color="auto" w:fill="FFFFFF"/>
          </w:tcPr>
          <w:p w14:paraId="4D5300AD" w14:textId="77777777" w:rsidR="00C1613C" w:rsidRDefault="007A57CA">
            <w:pPr>
              <w:spacing w:before="40" w:after="40" w:line="240" w:lineRule="auto"/>
            </w:pPr>
            <w:r>
              <w:rPr>
                <w:color w:val="000000"/>
                <w:sz w:val="18"/>
              </w:rPr>
              <w:t>17</w:t>
            </w:r>
          </w:p>
        </w:tc>
        <w:tc>
          <w:tcPr>
            <w:tcW w:w="1105" w:type="dxa"/>
            <w:shd w:val="clear" w:color="auto" w:fill="FFFFFF"/>
          </w:tcPr>
          <w:p w14:paraId="044DB934" w14:textId="77777777" w:rsidR="00C1613C" w:rsidRDefault="007A57CA">
            <w:pPr>
              <w:spacing w:before="40" w:after="40" w:line="240" w:lineRule="auto"/>
            </w:pPr>
            <w:r>
              <w:rPr>
                <w:color w:val="000000"/>
                <w:sz w:val="18"/>
              </w:rPr>
              <w:t>2</w:t>
            </w:r>
          </w:p>
        </w:tc>
        <w:tc>
          <w:tcPr>
            <w:tcW w:w="1105" w:type="dxa"/>
            <w:shd w:val="clear" w:color="auto" w:fill="FFFFFF"/>
          </w:tcPr>
          <w:p w14:paraId="34C6B6E4" w14:textId="77777777" w:rsidR="00C1613C" w:rsidRDefault="007A57CA">
            <w:pPr>
              <w:spacing w:before="40" w:after="40" w:line="240" w:lineRule="auto"/>
            </w:pPr>
            <w:r>
              <w:rPr>
                <w:color w:val="000000"/>
                <w:sz w:val="18"/>
              </w:rPr>
              <w:t>2</w:t>
            </w:r>
          </w:p>
        </w:tc>
        <w:tc>
          <w:tcPr>
            <w:tcW w:w="1105" w:type="dxa"/>
            <w:shd w:val="clear" w:color="auto" w:fill="FFFFFF"/>
          </w:tcPr>
          <w:p w14:paraId="466308BE" w14:textId="77777777" w:rsidR="00C1613C" w:rsidRDefault="007A57CA">
            <w:pPr>
              <w:spacing w:before="40" w:after="40" w:line="240" w:lineRule="auto"/>
            </w:pPr>
            <w:r>
              <w:rPr>
                <w:color w:val="000000"/>
                <w:sz w:val="18"/>
              </w:rPr>
              <w:t>3</w:t>
            </w:r>
          </w:p>
        </w:tc>
        <w:tc>
          <w:tcPr>
            <w:tcW w:w="1105" w:type="dxa"/>
            <w:shd w:val="clear" w:color="auto" w:fill="FFFFFF"/>
          </w:tcPr>
          <w:p w14:paraId="6053388A" w14:textId="77777777" w:rsidR="00C1613C" w:rsidRDefault="007A57CA">
            <w:pPr>
              <w:spacing w:before="40" w:after="40" w:line="240" w:lineRule="auto"/>
            </w:pPr>
            <w:r>
              <w:rPr>
                <w:color w:val="000000"/>
                <w:sz w:val="18"/>
              </w:rPr>
              <w:t>2</w:t>
            </w:r>
          </w:p>
        </w:tc>
        <w:tc>
          <w:tcPr>
            <w:tcW w:w="1105" w:type="dxa"/>
            <w:shd w:val="clear" w:color="auto" w:fill="FFFFFF"/>
          </w:tcPr>
          <w:p w14:paraId="73ACE5F7" w14:textId="77777777" w:rsidR="00C1613C" w:rsidRDefault="007A57CA">
            <w:pPr>
              <w:spacing w:before="40" w:after="40" w:line="240" w:lineRule="auto"/>
            </w:pPr>
            <w:r>
              <w:rPr>
                <w:color w:val="000000"/>
                <w:sz w:val="18"/>
              </w:rPr>
              <w:t>0</w:t>
            </w:r>
          </w:p>
        </w:tc>
        <w:tc>
          <w:tcPr>
            <w:tcW w:w="1105" w:type="dxa"/>
            <w:shd w:val="clear" w:color="auto" w:fill="FFFFFF"/>
          </w:tcPr>
          <w:p w14:paraId="4AFF1AC8" w14:textId="77777777" w:rsidR="00C1613C" w:rsidRDefault="007A57CA">
            <w:pPr>
              <w:spacing w:before="40" w:after="40" w:line="240" w:lineRule="auto"/>
            </w:pPr>
            <w:r>
              <w:rPr>
                <w:color w:val="000000"/>
                <w:sz w:val="18"/>
              </w:rPr>
              <w:t>0</w:t>
            </w:r>
          </w:p>
        </w:tc>
        <w:tc>
          <w:tcPr>
            <w:tcW w:w="1105" w:type="dxa"/>
            <w:shd w:val="clear" w:color="auto" w:fill="FFFFFF"/>
          </w:tcPr>
          <w:p w14:paraId="37B353C8" w14:textId="77777777" w:rsidR="00C1613C" w:rsidRDefault="007A57CA">
            <w:pPr>
              <w:spacing w:before="40" w:after="40" w:line="240" w:lineRule="auto"/>
            </w:pPr>
            <w:r>
              <w:rPr>
                <w:color w:val="000000"/>
                <w:sz w:val="18"/>
              </w:rPr>
              <w:t>29</w:t>
            </w:r>
          </w:p>
        </w:tc>
      </w:tr>
      <w:tr w:rsidR="00C1613C" w14:paraId="6DF0178C" w14:textId="77777777">
        <w:trPr>
          <w:jc w:val="center"/>
        </w:trPr>
        <w:tc>
          <w:tcPr>
            <w:tcW w:w="1105" w:type="dxa"/>
            <w:shd w:val="clear" w:color="auto" w:fill="FFFFFF"/>
          </w:tcPr>
          <w:p w14:paraId="61047948" w14:textId="77777777" w:rsidR="00C1613C" w:rsidRDefault="007A57CA">
            <w:pPr>
              <w:spacing w:before="40" w:after="40" w:line="240" w:lineRule="auto"/>
            </w:pPr>
            <w:r>
              <w:rPr>
                <w:color w:val="000000"/>
                <w:sz w:val="18"/>
              </w:rPr>
              <w:t>5</w:t>
            </w:r>
          </w:p>
        </w:tc>
        <w:tc>
          <w:tcPr>
            <w:tcW w:w="1105" w:type="dxa"/>
            <w:shd w:val="clear" w:color="auto" w:fill="FFFFFF"/>
          </w:tcPr>
          <w:p w14:paraId="03ADB386" w14:textId="77777777" w:rsidR="00C1613C" w:rsidRDefault="007A57CA">
            <w:pPr>
              <w:spacing w:before="40" w:after="40" w:line="240" w:lineRule="auto"/>
            </w:pPr>
            <w:r>
              <w:rPr>
                <w:color w:val="000000"/>
                <w:sz w:val="18"/>
              </w:rPr>
              <w:t>24</w:t>
            </w:r>
          </w:p>
        </w:tc>
        <w:tc>
          <w:tcPr>
            <w:tcW w:w="1105" w:type="dxa"/>
            <w:shd w:val="clear" w:color="auto" w:fill="FFFFFF"/>
          </w:tcPr>
          <w:p w14:paraId="39CCD287" w14:textId="77777777" w:rsidR="00C1613C" w:rsidRDefault="007A57CA">
            <w:pPr>
              <w:spacing w:before="40" w:after="40" w:line="240" w:lineRule="auto"/>
            </w:pPr>
            <w:r>
              <w:rPr>
                <w:color w:val="000000"/>
                <w:sz w:val="18"/>
              </w:rPr>
              <w:t>1</w:t>
            </w:r>
          </w:p>
        </w:tc>
        <w:tc>
          <w:tcPr>
            <w:tcW w:w="1105" w:type="dxa"/>
            <w:shd w:val="clear" w:color="auto" w:fill="FFFFFF"/>
          </w:tcPr>
          <w:p w14:paraId="01B55D63" w14:textId="77777777" w:rsidR="00C1613C" w:rsidRDefault="007A57CA">
            <w:pPr>
              <w:spacing w:before="40" w:after="40" w:line="240" w:lineRule="auto"/>
            </w:pPr>
            <w:r>
              <w:rPr>
                <w:color w:val="000000"/>
                <w:sz w:val="18"/>
              </w:rPr>
              <w:t>2</w:t>
            </w:r>
          </w:p>
        </w:tc>
        <w:tc>
          <w:tcPr>
            <w:tcW w:w="1105" w:type="dxa"/>
            <w:shd w:val="clear" w:color="auto" w:fill="FFFFFF"/>
          </w:tcPr>
          <w:p w14:paraId="25CC585D" w14:textId="77777777" w:rsidR="00C1613C" w:rsidRDefault="007A57CA">
            <w:pPr>
              <w:spacing w:before="40" w:after="40" w:line="240" w:lineRule="auto"/>
            </w:pPr>
            <w:r>
              <w:rPr>
                <w:color w:val="000000"/>
                <w:sz w:val="18"/>
              </w:rPr>
              <w:t>0</w:t>
            </w:r>
          </w:p>
        </w:tc>
        <w:tc>
          <w:tcPr>
            <w:tcW w:w="1105" w:type="dxa"/>
            <w:shd w:val="clear" w:color="auto" w:fill="FFFFFF"/>
          </w:tcPr>
          <w:p w14:paraId="2B66A083" w14:textId="77777777" w:rsidR="00C1613C" w:rsidRDefault="007A57CA">
            <w:pPr>
              <w:spacing w:before="40" w:after="40" w:line="240" w:lineRule="auto"/>
            </w:pPr>
            <w:r>
              <w:rPr>
                <w:color w:val="000000"/>
                <w:sz w:val="18"/>
              </w:rPr>
              <w:t>2</w:t>
            </w:r>
          </w:p>
        </w:tc>
        <w:tc>
          <w:tcPr>
            <w:tcW w:w="1105" w:type="dxa"/>
            <w:shd w:val="clear" w:color="auto" w:fill="FFFFFF"/>
          </w:tcPr>
          <w:p w14:paraId="1B2878F7" w14:textId="77777777" w:rsidR="00C1613C" w:rsidRDefault="007A57CA">
            <w:pPr>
              <w:spacing w:before="40" w:after="40" w:line="240" w:lineRule="auto"/>
            </w:pPr>
            <w:r>
              <w:rPr>
                <w:color w:val="000000"/>
                <w:sz w:val="18"/>
              </w:rPr>
              <w:t>0</w:t>
            </w:r>
          </w:p>
        </w:tc>
        <w:tc>
          <w:tcPr>
            <w:tcW w:w="1105" w:type="dxa"/>
            <w:shd w:val="clear" w:color="auto" w:fill="FFFFFF"/>
          </w:tcPr>
          <w:p w14:paraId="7AB5581F" w14:textId="77777777" w:rsidR="00C1613C" w:rsidRDefault="007A57CA">
            <w:pPr>
              <w:spacing w:before="40" w:after="40" w:line="240" w:lineRule="auto"/>
            </w:pPr>
            <w:r>
              <w:rPr>
                <w:color w:val="000000"/>
                <w:sz w:val="18"/>
              </w:rPr>
              <w:t>2</w:t>
            </w:r>
          </w:p>
        </w:tc>
        <w:tc>
          <w:tcPr>
            <w:tcW w:w="1105" w:type="dxa"/>
            <w:shd w:val="clear" w:color="auto" w:fill="FFFFFF"/>
          </w:tcPr>
          <w:p w14:paraId="1A02868A" w14:textId="77777777" w:rsidR="00C1613C" w:rsidRDefault="007A57CA">
            <w:pPr>
              <w:spacing w:before="40" w:after="40" w:line="240" w:lineRule="auto"/>
            </w:pPr>
            <w:r>
              <w:rPr>
                <w:color w:val="000000"/>
                <w:sz w:val="18"/>
              </w:rPr>
              <w:t>32</w:t>
            </w:r>
          </w:p>
        </w:tc>
      </w:tr>
      <w:tr w:rsidR="00C1613C" w14:paraId="56CDA079" w14:textId="77777777">
        <w:trPr>
          <w:jc w:val="center"/>
        </w:trPr>
        <w:tc>
          <w:tcPr>
            <w:tcW w:w="1105" w:type="dxa"/>
            <w:shd w:val="clear" w:color="auto" w:fill="FFFFFF"/>
          </w:tcPr>
          <w:p w14:paraId="2EC457A3" w14:textId="77777777" w:rsidR="00C1613C" w:rsidRDefault="007A57CA">
            <w:pPr>
              <w:spacing w:before="40" w:after="40" w:line="240" w:lineRule="auto"/>
            </w:pPr>
            <w:r>
              <w:rPr>
                <w:color w:val="000000"/>
                <w:sz w:val="18"/>
              </w:rPr>
              <w:t>6</w:t>
            </w:r>
          </w:p>
        </w:tc>
        <w:tc>
          <w:tcPr>
            <w:tcW w:w="1105" w:type="dxa"/>
            <w:shd w:val="clear" w:color="auto" w:fill="FFFFFF"/>
          </w:tcPr>
          <w:p w14:paraId="3D62D2C5" w14:textId="77777777" w:rsidR="00C1613C" w:rsidRDefault="007A57CA">
            <w:pPr>
              <w:spacing w:before="40" w:after="40" w:line="240" w:lineRule="auto"/>
            </w:pPr>
            <w:r>
              <w:rPr>
                <w:color w:val="000000"/>
                <w:sz w:val="18"/>
              </w:rPr>
              <w:t>26</w:t>
            </w:r>
          </w:p>
        </w:tc>
        <w:tc>
          <w:tcPr>
            <w:tcW w:w="1105" w:type="dxa"/>
            <w:shd w:val="clear" w:color="auto" w:fill="FFFFFF"/>
          </w:tcPr>
          <w:p w14:paraId="133C9F25" w14:textId="77777777" w:rsidR="00C1613C" w:rsidRDefault="007A57CA">
            <w:pPr>
              <w:spacing w:before="40" w:after="40" w:line="240" w:lineRule="auto"/>
            </w:pPr>
            <w:r>
              <w:rPr>
                <w:color w:val="000000"/>
                <w:sz w:val="18"/>
              </w:rPr>
              <w:t>1</w:t>
            </w:r>
          </w:p>
        </w:tc>
        <w:tc>
          <w:tcPr>
            <w:tcW w:w="1105" w:type="dxa"/>
            <w:shd w:val="clear" w:color="auto" w:fill="FFFFFF"/>
          </w:tcPr>
          <w:p w14:paraId="17B1FE2C" w14:textId="77777777" w:rsidR="00C1613C" w:rsidRDefault="007A57CA">
            <w:pPr>
              <w:spacing w:before="40" w:after="40" w:line="240" w:lineRule="auto"/>
            </w:pPr>
            <w:r>
              <w:rPr>
                <w:color w:val="000000"/>
                <w:sz w:val="18"/>
              </w:rPr>
              <w:t>2</w:t>
            </w:r>
          </w:p>
        </w:tc>
        <w:tc>
          <w:tcPr>
            <w:tcW w:w="1105" w:type="dxa"/>
            <w:shd w:val="clear" w:color="auto" w:fill="FFFFFF"/>
          </w:tcPr>
          <w:p w14:paraId="2270AC83" w14:textId="77777777" w:rsidR="00C1613C" w:rsidRDefault="007A57CA">
            <w:pPr>
              <w:spacing w:before="40" w:after="40" w:line="240" w:lineRule="auto"/>
            </w:pPr>
            <w:r>
              <w:rPr>
                <w:color w:val="000000"/>
                <w:sz w:val="18"/>
              </w:rPr>
              <w:t>3</w:t>
            </w:r>
          </w:p>
        </w:tc>
        <w:tc>
          <w:tcPr>
            <w:tcW w:w="1105" w:type="dxa"/>
            <w:shd w:val="clear" w:color="auto" w:fill="FFFFFF"/>
          </w:tcPr>
          <w:p w14:paraId="5796DEDA" w14:textId="77777777" w:rsidR="00C1613C" w:rsidRDefault="007A57CA">
            <w:pPr>
              <w:spacing w:before="40" w:after="40" w:line="240" w:lineRule="auto"/>
            </w:pPr>
            <w:r>
              <w:rPr>
                <w:color w:val="000000"/>
                <w:sz w:val="18"/>
              </w:rPr>
              <w:t>2</w:t>
            </w:r>
          </w:p>
        </w:tc>
        <w:tc>
          <w:tcPr>
            <w:tcW w:w="1105" w:type="dxa"/>
            <w:shd w:val="clear" w:color="auto" w:fill="FFFFFF"/>
          </w:tcPr>
          <w:p w14:paraId="51F0330D" w14:textId="77777777" w:rsidR="00C1613C" w:rsidRDefault="007A57CA">
            <w:pPr>
              <w:spacing w:before="40" w:after="40" w:line="240" w:lineRule="auto"/>
            </w:pPr>
            <w:r>
              <w:rPr>
                <w:color w:val="000000"/>
                <w:sz w:val="18"/>
              </w:rPr>
              <w:t>0</w:t>
            </w:r>
          </w:p>
        </w:tc>
        <w:tc>
          <w:tcPr>
            <w:tcW w:w="1105" w:type="dxa"/>
            <w:shd w:val="clear" w:color="auto" w:fill="FFFFFF"/>
          </w:tcPr>
          <w:p w14:paraId="06E35C1B" w14:textId="77777777" w:rsidR="00C1613C" w:rsidRDefault="007A57CA">
            <w:pPr>
              <w:spacing w:before="40" w:after="40" w:line="240" w:lineRule="auto"/>
            </w:pPr>
            <w:r>
              <w:rPr>
                <w:color w:val="000000"/>
                <w:sz w:val="18"/>
              </w:rPr>
              <w:t>0</w:t>
            </w:r>
          </w:p>
        </w:tc>
        <w:tc>
          <w:tcPr>
            <w:tcW w:w="1105" w:type="dxa"/>
            <w:shd w:val="clear" w:color="auto" w:fill="FFFFFF"/>
          </w:tcPr>
          <w:p w14:paraId="5B513E3D" w14:textId="77777777" w:rsidR="00C1613C" w:rsidRDefault="007A57CA">
            <w:pPr>
              <w:spacing w:before="40" w:after="40" w:line="240" w:lineRule="auto"/>
            </w:pPr>
            <w:r>
              <w:rPr>
                <w:color w:val="000000"/>
                <w:sz w:val="18"/>
              </w:rPr>
              <w:t>35</w:t>
            </w:r>
          </w:p>
        </w:tc>
      </w:tr>
      <w:tr w:rsidR="00C1613C" w14:paraId="1B728D53" w14:textId="77777777">
        <w:trPr>
          <w:jc w:val="center"/>
        </w:trPr>
        <w:tc>
          <w:tcPr>
            <w:tcW w:w="1105" w:type="dxa"/>
            <w:shd w:val="clear" w:color="auto" w:fill="FFFFFF"/>
          </w:tcPr>
          <w:p w14:paraId="29921488" w14:textId="77777777" w:rsidR="00C1613C" w:rsidRDefault="007A57CA">
            <w:pPr>
              <w:spacing w:before="40" w:after="40" w:line="240" w:lineRule="auto"/>
            </w:pPr>
            <w:r>
              <w:rPr>
                <w:color w:val="000000"/>
                <w:sz w:val="18"/>
              </w:rPr>
              <w:lastRenderedPageBreak/>
              <w:t>7</w:t>
            </w:r>
          </w:p>
        </w:tc>
        <w:tc>
          <w:tcPr>
            <w:tcW w:w="1105" w:type="dxa"/>
            <w:shd w:val="clear" w:color="auto" w:fill="FFFFFF"/>
          </w:tcPr>
          <w:p w14:paraId="642A5F53" w14:textId="77777777" w:rsidR="00C1613C" w:rsidRDefault="007A57CA">
            <w:pPr>
              <w:spacing w:before="40" w:after="40" w:line="240" w:lineRule="auto"/>
            </w:pPr>
            <w:r>
              <w:rPr>
                <w:color w:val="000000"/>
                <w:sz w:val="18"/>
              </w:rPr>
              <w:t>13</w:t>
            </w:r>
          </w:p>
        </w:tc>
        <w:tc>
          <w:tcPr>
            <w:tcW w:w="1105" w:type="dxa"/>
            <w:shd w:val="clear" w:color="auto" w:fill="FFFFFF"/>
          </w:tcPr>
          <w:p w14:paraId="4897DCA7" w14:textId="77777777" w:rsidR="00C1613C" w:rsidRDefault="007A57CA">
            <w:pPr>
              <w:spacing w:before="40" w:after="40" w:line="240" w:lineRule="auto"/>
            </w:pPr>
            <w:r>
              <w:rPr>
                <w:color w:val="000000"/>
                <w:sz w:val="18"/>
              </w:rPr>
              <w:t>2</w:t>
            </w:r>
          </w:p>
        </w:tc>
        <w:tc>
          <w:tcPr>
            <w:tcW w:w="1105" w:type="dxa"/>
            <w:shd w:val="clear" w:color="auto" w:fill="FFFFFF"/>
          </w:tcPr>
          <w:p w14:paraId="04F8C2EC" w14:textId="77777777" w:rsidR="00C1613C" w:rsidRDefault="007A57CA">
            <w:pPr>
              <w:spacing w:before="40" w:after="40" w:line="240" w:lineRule="auto"/>
            </w:pPr>
            <w:r>
              <w:rPr>
                <w:color w:val="000000"/>
                <w:sz w:val="18"/>
              </w:rPr>
              <w:t>2</w:t>
            </w:r>
          </w:p>
        </w:tc>
        <w:tc>
          <w:tcPr>
            <w:tcW w:w="1105" w:type="dxa"/>
            <w:shd w:val="clear" w:color="auto" w:fill="FFFFFF"/>
          </w:tcPr>
          <w:p w14:paraId="565A7973" w14:textId="77777777" w:rsidR="00C1613C" w:rsidRDefault="007A57CA">
            <w:pPr>
              <w:spacing w:before="40" w:after="40" w:line="240" w:lineRule="auto"/>
            </w:pPr>
            <w:r>
              <w:rPr>
                <w:color w:val="000000"/>
                <w:sz w:val="18"/>
              </w:rPr>
              <w:t>0</w:t>
            </w:r>
          </w:p>
        </w:tc>
        <w:tc>
          <w:tcPr>
            <w:tcW w:w="1105" w:type="dxa"/>
            <w:shd w:val="clear" w:color="auto" w:fill="FFFFFF"/>
          </w:tcPr>
          <w:p w14:paraId="67F226F0" w14:textId="77777777" w:rsidR="00C1613C" w:rsidRDefault="007A57CA">
            <w:pPr>
              <w:spacing w:before="40" w:after="40" w:line="240" w:lineRule="auto"/>
            </w:pPr>
            <w:r>
              <w:rPr>
                <w:color w:val="000000"/>
                <w:sz w:val="18"/>
              </w:rPr>
              <w:t>2</w:t>
            </w:r>
          </w:p>
        </w:tc>
        <w:tc>
          <w:tcPr>
            <w:tcW w:w="1105" w:type="dxa"/>
            <w:shd w:val="clear" w:color="auto" w:fill="FFFFFF"/>
          </w:tcPr>
          <w:p w14:paraId="4FCCB02F" w14:textId="77777777" w:rsidR="00C1613C" w:rsidRDefault="007A57CA">
            <w:pPr>
              <w:spacing w:before="40" w:after="40" w:line="240" w:lineRule="auto"/>
            </w:pPr>
            <w:r>
              <w:rPr>
                <w:color w:val="000000"/>
                <w:sz w:val="18"/>
              </w:rPr>
              <w:t>0</w:t>
            </w:r>
          </w:p>
        </w:tc>
        <w:tc>
          <w:tcPr>
            <w:tcW w:w="1105" w:type="dxa"/>
            <w:shd w:val="clear" w:color="auto" w:fill="FFFFFF"/>
          </w:tcPr>
          <w:p w14:paraId="7A8FE399" w14:textId="77777777" w:rsidR="00C1613C" w:rsidRDefault="007A57CA">
            <w:pPr>
              <w:spacing w:before="40" w:after="40" w:line="240" w:lineRule="auto"/>
            </w:pPr>
            <w:r>
              <w:rPr>
                <w:color w:val="000000"/>
                <w:sz w:val="18"/>
              </w:rPr>
              <w:t>2</w:t>
            </w:r>
          </w:p>
        </w:tc>
        <w:tc>
          <w:tcPr>
            <w:tcW w:w="1105" w:type="dxa"/>
            <w:shd w:val="clear" w:color="auto" w:fill="FFFFFF"/>
          </w:tcPr>
          <w:p w14:paraId="7D1B4D54" w14:textId="77777777" w:rsidR="00C1613C" w:rsidRDefault="007A57CA">
            <w:pPr>
              <w:spacing w:before="40" w:after="40" w:line="240" w:lineRule="auto"/>
            </w:pPr>
            <w:r>
              <w:rPr>
                <w:color w:val="000000"/>
                <w:sz w:val="18"/>
              </w:rPr>
              <w:t>25</w:t>
            </w:r>
          </w:p>
        </w:tc>
      </w:tr>
      <w:tr w:rsidR="00C1613C" w14:paraId="446EBF9F" w14:textId="77777777">
        <w:trPr>
          <w:jc w:val="center"/>
        </w:trPr>
        <w:tc>
          <w:tcPr>
            <w:tcW w:w="1105" w:type="dxa"/>
            <w:shd w:val="clear" w:color="auto" w:fill="FFFFFF"/>
          </w:tcPr>
          <w:p w14:paraId="14A45BBB" w14:textId="77777777" w:rsidR="00C1613C" w:rsidRDefault="007A57CA">
            <w:pPr>
              <w:spacing w:before="40" w:after="40" w:line="240" w:lineRule="auto"/>
            </w:pPr>
            <w:r>
              <w:rPr>
                <w:color w:val="000000"/>
                <w:sz w:val="18"/>
              </w:rPr>
              <w:t>8</w:t>
            </w:r>
          </w:p>
        </w:tc>
        <w:tc>
          <w:tcPr>
            <w:tcW w:w="1105" w:type="dxa"/>
            <w:shd w:val="clear" w:color="auto" w:fill="FFFFFF"/>
          </w:tcPr>
          <w:p w14:paraId="005FDFB7" w14:textId="77777777" w:rsidR="00C1613C" w:rsidRDefault="007A57CA">
            <w:pPr>
              <w:spacing w:before="40" w:after="40" w:line="240" w:lineRule="auto"/>
            </w:pPr>
            <w:r>
              <w:rPr>
                <w:color w:val="000000"/>
                <w:sz w:val="18"/>
              </w:rPr>
              <w:t>15</w:t>
            </w:r>
          </w:p>
        </w:tc>
        <w:tc>
          <w:tcPr>
            <w:tcW w:w="1105" w:type="dxa"/>
            <w:shd w:val="clear" w:color="auto" w:fill="FFFFFF"/>
          </w:tcPr>
          <w:p w14:paraId="79162D98" w14:textId="77777777" w:rsidR="00C1613C" w:rsidRDefault="007A57CA">
            <w:pPr>
              <w:spacing w:before="40" w:after="40" w:line="240" w:lineRule="auto"/>
            </w:pPr>
            <w:r>
              <w:rPr>
                <w:color w:val="000000"/>
                <w:sz w:val="18"/>
              </w:rPr>
              <w:t>1</w:t>
            </w:r>
          </w:p>
        </w:tc>
        <w:tc>
          <w:tcPr>
            <w:tcW w:w="1105" w:type="dxa"/>
            <w:shd w:val="clear" w:color="auto" w:fill="FFFFFF"/>
          </w:tcPr>
          <w:p w14:paraId="62E01050" w14:textId="77777777" w:rsidR="00C1613C" w:rsidRDefault="007A57CA">
            <w:pPr>
              <w:spacing w:before="40" w:after="40" w:line="240" w:lineRule="auto"/>
            </w:pPr>
            <w:r>
              <w:rPr>
                <w:color w:val="000000"/>
                <w:sz w:val="18"/>
              </w:rPr>
              <w:t>2</w:t>
            </w:r>
          </w:p>
        </w:tc>
        <w:tc>
          <w:tcPr>
            <w:tcW w:w="1105" w:type="dxa"/>
            <w:shd w:val="clear" w:color="auto" w:fill="FFFFFF"/>
          </w:tcPr>
          <w:p w14:paraId="48DEAB19" w14:textId="77777777" w:rsidR="00C1613C" w:rsidRDefault="007A57CA">
            <w:pPr>
              <w:spacing w:before="40" w:after="40" w:line="240" w:lineRule="auto"/>
            </w:pPr>
            <w:r>
              <w:rPr>
                <w:color w:val="000000"/>
                <w:sz w:val="18"/>
              </w:rPr>
              <w:t>3</w:t>
            </w:r>
          </w:p>
        </w:tc>
        <w:tc>
          <w:tcPr>
            <w:tcW w:w="1105" w:type="dxa"/>
            <w:shd w:val="clear" w:color="auto" w:fill="FFFFFF"/>
          </w:tcPr>
          <w:p w14:paraId="2156B65A" w14:textId="77777777" w:rsidR="00C1613C" w:rsidRDefault="007A57CA">
            <w:pPr>
              <w:spacing w:before="40" w:after="40" w:line="240" w:lineRule="auto"/>
            </w:pPr>
            <w:r>
              <w:rPr>
                <w:color w:val="000000"/>
                <w:sz w:val="18"/>
              </w:rPr>
              <w:t>3</w:t>
            </w:r>
          </w:p>
        </w:tc>
        <w:tc>
          <w:tcPr>
            <w:tcW w:w="1105" w:type="dxa"/>
            <w:shd w:val="clear" w:color="auto" w:fill="FFFFFF"/>
          </w:tcPr>
          <w:p w14:paraId="169E4D20" w14:textId="77777777" w:rsidR="00C1613C" w:rsidRDefault="007A57CA">
            <w:pPr>
              <w:spacing w:before="40" w:after="40" w:line="240" w:lineRule="auto"/>
            </w:pPr>
            <w:r>
              <w:rPr>
                <w:color w:val="000000"/>
                <w:sz w:val="18"/>
              </w:rPr>
              <w:t>0</w:t>
            </w:r>
          </w:p>
        </w:tc>
        <w:tc>
          <w:tcPr>
            <w:tcW w:w="1105" w:type="dxa"/>
            <w:shd w:val="clear" w:color="auto" w:fill="FFFFFF"/>
          </w:tcPr>
          <w:p w14:paraId="52018177" w14:textId="77777777" w:rsidR="00C1613C" w:rsidRDefault="007A57CA">
            <w:pPr>
              <w:spacing w:before="40" w:after="40" w:line="240" w:lineRule="auto"/>
            </w:pPr>
            <w:r>
              <w:rPr>
                <w:color w:val="000000"/>
                <w:sz w:val="18"/>
              </w:rPr>
              <w:t>0</w:t>
            </w:r>
          </w:p>
        </w:tc>
        <w:tc>
          <w:tcPr>
            <w:tcW w:w="1105" w:type="dxa"/>
            <w:shd w:val="clear" w:color="auto" w:fill="FFFFFF"/>
          </w:tcPr>
          <w:p w14:paraId="1ED09EF4" w14:textId="77777777" w:rsidR="00C1613C" w:rsidRDefault="007A57CA">
            <w:pPr>
              <w:spacing w:before="40" w:after="40" w:line="240" w:lineRule="auto"/>
            </w:pPr>
            <w:r>
              <w:rPr>
                <w:color w:val="000000"/>
                <w:sz w:val="18"/>
              </w:rPr>
              <w:t>25</w:t>
            </w:r>
          </w:p>
        </w:tc>
      </w:tr>
      <w:tr w:rsidR="00C1613C" w14:paraId="70AED9CA" w14:textId="77777777">
        <w:trPr>
          <w:jc w:val="center"/>
        </w:trPr>
        <w:tc>
          <w:tcPr>
            <w:tcW w:w="1105" w:type="dxa"/>
            <w:shd w:val="clear" w:color="auto" w:fill="FFFFFF"/>
          </w:tcPr>
          <w:p w14:paraId="67BA0D74" w14:textId="77777777" w:rsidR="00C1613C" w:rsidRDefault="007A57CA">
            <w:pPr>
              <w:spacing w:before="40" w:after="40" w:line="240" w:lineRule="auto"/>
            </w:pPr>
            <w:r>
              <w:rPr>
                <w:color w:val="000000"/>
                <w:sz w:val="18"/>
              </w:rPr>
              <w:t>9</w:t>
            </w:r>
          </w:p>
        </w:tc>
        <w:tc>
          <w:tcPr>
            <w:tcW w:w="1105" w:type="dxa"/>
            <w:shd w:val="clear" w:color="auto" w:fill="FFFFFF"/>
          </w:tcPr>
          <w:p w14:paraId="67A2FB0C" w14:textId="77777777" w:rsidR="00C1613C" w:rsidRDefault="007A57CA">
            <w:pPr>
              <w:spacing w:before="40" w:after="40" w:line="240" w:lineRule="auto"/>
            </w:pPr>
            <w:r>
              <w:rPr>
                <w:color w:val="000000"/>
                <w:sz w:val="18"/>
              </w:rPr>
              <w:t>16</w:t>
            </w:r>
          </w:p>
        </w:tc>
        <w:tc>
          <w:tcPr>
            <w:tcW w:w="1105" w:type="dxa"/>
            <w:shd w:val="clear" w:color="auto" w:fill="FFFFFF"/>
          </w:tcPr>
          <w:p w14:paraId="7285E861" w14:textId="77777777" w:rsidR="00C1613C" w:rsidRDefault="007A57CA">
            <w:pPr>
              <w:spacing w:before="40" w:after="40" w:line="240" w:lineRule="auto"/>
            </w:pPr>
            <w:r>
              <w:rPr>
                <w:color w:val="000000"/>
                <w:sz w:val="18"/>
              </w:rPr>
              <w:t>1</w:t>
            </w:r>
          </w:p>
        </w:tc>
        <w:tc>
          <w:tcPr>
            <w:tcW w:w="1105" w:type="dxa"/>
            <w:shd w:val="clear" w:color="auto" w:fill="FFFFFF"/>
          </w:tcPr>
          <w:p w14:paraId="1630B618" w14:textId="77777777" w:rsidR="00C1613C" w:rsidRDefault="007A57CA">
            <w:pPr>
              <w:spacing w:before="40" w:after="40" w:line="240" w:lineRule="auto"/>
            </w:pPr>
            <w:r>
              <w:rPr>
                <w:color w:val="000000"/>
                <w:sz w:val="18"/>
              </w:rPr>
              <w:t>2</w:t>
            </w:r>
          </w:p>
        </w:tc>
        <w:tc>
          <w:tcPr>
            <w:tcW w:w="1105" w:type="dxa"/>
            <w:shd w:val="clear" w:color="auto" w:fill="FFFFFF"/>
          </w:tcPr>
          <w:p w14:paraId="65C67D13" w14:textId="77777777" w:rsidR="00C1613C" w:rsidRDefault="007A57CA">
            <w:pPr>
              <w:spacing w:before="40" w:after="40" w:line="240" w:lineRule="auto"/>
            </w:pPr>
            <w:r>
              <w:rPr>
                <w:color w:val="000000"/>
                <w:sz w:val="18"/>
              </w:rPr>
              <w:t>0</w:t>
            </w:r>
          </w:p>
        </w:tc>
        <w:tc>
          <w:tcPr>
            <w:tcW w:w="1105" w:type="dxa"/>
            <w:shd w:val="clear" w:color="auto" w:fill="FFFFFF"/>
          </w:tcPr>
          <w:p w14:paraId="0AB93140" w14:textId="77777777" w:rsidR="00C1613C" w:rsidRDefault="007A57CA">
            <w:pPr>
              <w:spacing w:before="40" w:after="40" w:line="240" w:lineRule="auto"/>
            </w:pPr>
            <w:r>
              <w:rPr>
                <w:color w:val="000000"/>
                <w:sz w:val="18"/>
              </w:rPr>
              <w:t>3</w:t>
            </w:r>
          </w:p>
        </w:tc>
        <w:tc>
          <w:tcPr>
            <w:tcW w:w="1105" w:type="dxa"/>
            <w:shd w:val="clear" w:color="auto" w:fill="FFFFFF"/>
          </w:tcPr>
          <w:p w14:paraId="7DA31493" w14:textId="77777777" w:rsidR="00C1613C" w:rsidRDefault="007A57CA">
            <w:pPr>
              <w:spacing w:before="40" w:after="40" w:line="240" w:lineRule="auto"/>
            </w:pPr>
            <w:r>
              <w:rPr>
                <w:color w:val="000000"/>
                <w:sz w:val="18"/>
              </w:rPr>
              <w:t>0</w:t>
            </w:r>
          </w:p>
        </w:tc>
        <w:tc>
          <w:tcPr>
            <w:tcW w:w="1105" w:type="dxa"/>
            <w:shd w:val="clear" w:color="auto" w:fill="FFFFFF"/>
          </w:tcPr>
          <w:p w14:paraId="745951AC" w14:textId="77777777" w:rsidR="00C1613C" w:rsidRDefault="007A57CA">
            <w:pPr>
              <w:spacing w:before="40" w:after="40" w:line="240" w:lineRule="auto"/>
            </w:pPr>
            <w:r>
              <w:rPr>
                <w:color w:val="000000"/>
                <w:sz w:val="18"/>
              </w:rPr>
              <w:t>2</w:t>
            </w:r>
          </w:p>
        </w:tc>
        <w:tc>
          <w:tcPr>
            <w:tcW w:w="1105" w:type="dxa"/>
            <w:shd w:val="clear" w:color="auto" w:fill="FFFFFF"/>
          </w:tcPr>
          <w:p w14:paraId="219F2082" w14:textId="77777777" w:rsidR="00C1613C" w:rsidRDefault="007A57CA">
            <w:pPr>
              <w:spacing w:before="40" w:after="40" w:line="240" w:lineRule="auto"/>
            </w:pPr>
            <w:r>
              <w:rPr>
                <w:color w:val="000000"/>
                <w:sz w:val="18"/>
              </w:rPr>
              <w:t>25</w:t>
            </w:r>
          </w:p>
        </w:tc>
      </w:tr>
      <w:tr w:rsidR="00C1613C" w14:paraId="0EE3DC19" w14:textId="77777777">
        <w:trPr>
          <w:jc w:val="center"/>
        </w:trPr>
        <w:tc>
          <w:tcPr>
            <w:tcW w:w="1105" w:type="dxa"/>
            <w:shd w:val="clear" w:color="auto" w:fill="FFFFFF"/>
          </w:tcPr>
          <w:p w14:paraId="7EE60DEB" w14:textId="77777777" w:rsidR="00C1613C" w:rsidRDefault="007A57CA">
            <w:pPr>
              <w:spacing w:before="40" w:after="40" w:line="240" w:lineRule="auto"/>
            </w:pPr>
            <w:r>
              <w:rPr>
                <w:color w:val="000000"/>
                <w:sz w:val="18"/>
              </w:rPr>
              <w:t>10</w:t>
            </w:r>
          </w:p>
        </w:tc>
        <w:tc>
          <w:tcPr>
            <w:tcW w:w="1105" w:type="dxa"/>
            <w:shd w:val="clear" w:color="auto" w:fill="FFFFFF"/>
          </w:tcPr>
          <w:p w14:paraId="5AB0F42B" w14:textId="77777777" w:rsidR="00C1613C" w:rsidRDefault="007A57CA">
            <w:pPr>
              <w:spacing w:before="40" w:after="40" w:line="240" w:lineRule="auto"/>
            </w:pPr>
            <w:r>
              <w:rPr>
                <w:color w:val="000000"/>
                <w:sz w:val="18"/>
              </w:rPr>
              <w:t>18</w:t>
            </w:r>
          </w:p>
        </w:tc>
        <w:tc>
          <w:tcPr>
            <w:tcW w:w="1105" w:type="dxa"/>
            <w:shd w:val="clear" w:color="auto" w:fill="FFFFFF"/>
          </w:tcPr>
          <w:p w14:paraId="519402F1" w14:textId="77777777" w:rsidR="00C1613C" w:rsidRDefault="007A57CA">
            <w:pPr>
              <w:spacing w:before="40" w:after="40" w:line="240" w:lineRule="auto"/>
            </w:pPr>
            <w:r>
              <w:rPr>
                <w:color w:val="000000"/>
                <w:sz w:val="18"/>
              </w:rPr>
              <w:t>2</w:t>
            </w:r>
          </w:p>
        </w:tc>
        <w:tc>
          <w:tcPr>
            <w:tcW w:w="1105" w:type="dxa"/>
            <w:shd w:val="clear" w:color="auto" w:fill="FFFFFF"/>
          </w:tcPr>
          <w:p w14:paraId="3641B1EA" w14:textId="77777777" w:rsidR="00C1613C" w:rsidRDefault="007A57CA">
            <w:pPr>
              <w:spacing w:before="40" w:after="40" w:line="240" w:lineRule="auto"/>
            </w:pPr>
            <w:r>
              <w:rPr>
                <w:color w:val="000000"/>
                <w:sz w:val="18"/>
              </w:rPr>
              <w:t>2</w:t>
            </w:r>
          </w:p>
        </w:tc>
        <w:tc>
          <w:tcPr>
            <w:tcW w:w="1105" w:type="dxa"/>
            <w:shd w:val="clear" w:color="auto" w:fill="FFFFFF"/>
          </w:tcPr>
          <w:p w14:paraId="11533A19" w14:textId="77777777" w:rsidR="00C1613C" w:rsidRDefault="007A57CA">
            <w:pPr>
              <w:spacing w:before="40" w:after="40" w:line="240" w:lineRule="auto"/>
            </w:pPr>
            <w:r>
              <w:rPr>
                <w:color w:val="000000"/>
                <w:sz w:val="18"/>
              </w:rPr>
              <w:t>3</w:t>
            </w:r>
          </w:p>
        </w:tc>
        <w:tc>
          <w:tcPr>
            <w:tcW w:w="1105" w:type="dxa"/>
            <w:shd w:val="clear" w:color="auto" w:fill="FFFFFF"/>
          </w:tcPr>
          <w:p w14:paraId="40E88DA0" w14:textId="77777777" w:rsidR="00C1613C" w:rsidRDefault="007A57CA">
            <w:pPr>
              <w:spacing w:before="40" w:after="40" w:line="240" w:lineRule="auto"/>
            </w:pPr>
            <w:r>
              <w:rPr>
                <w:color w:val="000000"/>
                <w:sz w:val="18"/>
              </w:rPr>
              <w:t>3</w:t>
            </w:r>
          </w:p>
        </w:tc>
        <w:tc>
          <w:tcPr>
            <w:tcW w:w="1105" w:type="dxa"/>
            <w:shd w:val="clear" w:color="auto" w:fill="FFFFFF"/>
          </w:tcPr>
          <w:p w14:paraId="348E03F9" w14:textId="77777777" w:rsidR="00C1613C" w:rsidRDefault="007A57CA">
            <w:pPr>
              <w:spacing w:before="40" w:after="40" w:line="240" w:lineRule="auto"/>
            </w:pPr>
            <w:r>
              <w:rPr>
                <w:color w:val="000000"/>
                <w:sz w:val="18"/>
              </w:rPr>
              <w:t>0</w:t>
            </w:r>
          </w:p>
        </w:tc>
        <w:tc>
          <w:tcPr>
            <w:tcW w:w="1105" w:type="dxa"/>
            <w:shd w:val="clear" w:color="auto" w:fill="FFFFFF"/>
          </w:tcPr>
          <w:p w14:paraId="473B40EC" w14:textId="77777777" w:rsidR="00C1613C" w:rsidRDefault="007A57CA">
            <w:pPr>
              <w:spacing w:before="40" w:after="40" w:line="240" w:lineRule="auto"/>
            </w:pPr>
            <w:r>
              <w:rPr>
                <w:color w:val="000000"/>
                <w:sz w:val="18"/>
              </w:rPr>
              <w:t>0</w:t>
            </w:r>
          </w:p>
        </w:tc>
        <w:tc>
          <w:tcPr>
            <w:tcW w:w="1105" w:type="dxa"/>
            <w:shd w:val="clear" w:color="auto" w:fill="FFFFFF"/>
          </w:tcPr>
          <w:p w14:paraId="473672ED" w14:textId="77777777" w:rsidR="00C1613C" w:rsidRDefault="007A57CA">
            <w:pPr>
              <w:spacing w:before="40" w:after="40" w:line="240" w:lineRule="auto"/>
            </w:pPr>
            <w:r>
              <w:rPr>
                <w:color w:val="000000"/>
                <w:sz w:val="18"/>
              </w:rPr>
              <w:t>32</w:t>
            </w:r>
          </w:p>
        </w:tc>
      </w:tr>
      <w:tr w:rsidR="00C1613C" w14:paraId="21626315" w14:textId="77777777">
        <w:trPr>
          <w:jc w:val="center"/>
        </w:trPr>
        <w:tc>
          <w:tcPr>
            <w:tcW w:w="1105" w:type="dxa"/>
            <w:shd w:val="clear" w:color="auto" w:fill="FFFFFF"/>
          </w:tcPr>
          <w:p w14:paraId="567F5112" w14:textId="77777777" w:rsidR="00C1613C" w:rsidRDefault="007A57CA">
            <w:pPr>
              <w:spacing w:before="40" w:after="40" w:line="240" w:lineRule="auto"/>
            </w:pPr>
            <w:r>
              <w:rPr>
                <w:color w:val="000000"/>
                <w:sz w:val="18"/>
              </w:rPr>
              <w:t>11</w:t>
            </w:r>
          </w:p>
        </w:tc>
        <w:tc>
          <w:tcPr>
            <w:tcW w:w="1105" w:type="dxa"/>
            <w:shd w:val="clear" w:color="auto" w:fill="FFFFFF"/>
          </w:tcPr>
          <w:p w14:paraId="6D55FCE6" w14:textId="77777777" w:rsidR="00C1613C" w:rsidRDefault="007A57CA">
            <w:pPr>
              <w:spacing w:before="40" w:after="40" w:line="240" w:lineRule="auto"/>
            </w:pPr>
            <w:r>
              <w:rPr>
                <w:color w:val="000000"/>
                <w:sz w:val="18"/>
              </w:rPr>
              <w:t>25</w:t>
            </w:r>
          </w:p>
        </w:tc>
        <w:tc>
          <w:tcPr>
            <w:tcW w:w="1105" w:type="dxa"/>
            <w:shd w:val="clear" w:color="auto" w:fill="FFFFFF"/>
          </w:tcPr>
          <w:p w14:paraId="16D3E9D6" w14:textId="77777777" w:rsidR="00C1613C" w:rsidRDefault="007A57CA">
            <w:pPr>
              <w:spacing w:before="40" w:after="40" w:line="240" w:lineRule="auto"/>
            </w:pPr>
            <w:r>
              <w:rPr>
                <w:color w:val="000000"/>
                <w:sz w:val="18"/>
              </w:rPr>
              <w:t>1</w:t>
            </w:r>
          </w:p>
        </w:tc>
        <w:tc>
          <w:tcPr>
            <w:tcW w:w="1105" w:type="dxa"/>
            <w:shd w:val="clear" w:color="auto" w:fill="FFFFFF"/>
          </w:tcPr>
          <w:p w14:paraId="5ABE67F8" w14:textId="77777777" w:rsidR="00C1613C" w:rsidRDefault="007A57CA">
            <w:pPr>
              <w:spacing w:before="40" w:after="40" w:line="240" w:lineRule="auto"/>
            </w:pPr>
            <w:r>
              <w:rPr>
                <w:color w:val="000000"/>
                <w:sz w:val="18"/>
              </w:rPr>
              <w:t>6</w:t>
            </w:r>
          </w:p>
        </w:tc>
        <w:tc>
          <w:tcPr>
            <w:tcW w:w="1105" w:type="dxa"/>
            <w:shd w:val="clear" w:color="auto" w:fill="FFFFFF"/>
          </w:tcPr>
          <w:p w14:paraId="55A77BE5" w14:textId="77777777" w:rsidR="00C1613C" w:rsidRDefault="007A57CA">
            <w:pPr>
              <w:spacing w:before="40" w:after="40" w:line="240" w:lineRule="auto"/>
            </w:pPr>
            <w:r>
              <w:rPr>
                <w:color w:val="000000"/>
                <w:sz w:val="18"/>
              </w:rPr>
              <w:t>0</w:t>
            </w:r>
          </w:p>
        </w:tc>
        <w:tc>
          <w:tcPr>
            <w:tcW w:w="1105" w:type="dxa"/>
            <w:shd w:val="clear" w:color="auto" w:fill="FFFFFF"/>
          </w:tcPr>
          <w:p w14:paraId="1548E220" w14:textId="77777777" w:rsidR="00C1613C" w:rsidRDefault="007A57CA">
            <w:pPr>
              <w:spacing w:before="40" w:after="40" w:line="240" w:lineRule="auto"/>
            </w:pPr>
            <w:r>
              <w:rPr>
                <w:color w:val="000000"/>
                <w:sz w:val="18"/>
              </w:rPr>
              <w:t>2</w:t>
            </w:r>
          </w:p>
        </w:tc>
        <w:tc>
          <w:tcPr>
            <w:tcW w:w="1105" w:type="dxa"/>
            <w:shd w:val="clear" w:color="auto" w:fill="FFFFFF"/>
          </w:tcPr>
          <w:p w14:paraId="2817A89D" w14:textId="77777777" w:rsidR="00C1613C" w:rsidRDefault="007A57CA">
            <w:pPr>
              <w:spacing w:before="40" w:after="40" w:line="240" w:lineRule="auto"/>
            </w:pPr>
            <w:r>
              <w:rPr>
                <w:color w:val="000000"/>
                <w:sz w:val="18"/>
              </w:rPr>
              <w:t>0</w:t>
            </w:r>
          </w:p>
        </w:tc>
        <w:tc>
          <w:tcPr>
            <w:tcW w:w="1105" w:type="dxa"/>
            <w:shd w:val="clear" w:color="auto" w:fill="FFFFFF"/>
          </w:tcPr>
          <w:p w14:paraId="2EAC5159" w14:textId="77777777" w:rsidR="00C1613C" w:rsidRDefault="007A57CA">
            <w:pPr>
              <w:spacing w:before="40" w:after="40" w:line="240" w:lineRule="auto"/>
            </w:pPr>
            <w:r>
              <w:rPr>
                <w:color w:val="000000"/>
                <w:sz w:val="18"/>
              </w:rPr>
              <w:t>2</w:t>
            </w:r>
          </w:p>
        </w:tc>
        <w:tc>
          <w:tcPr>
            <w:tcW w:w="1105" w:type="dxa"/>
            <w:shd w:val="clear" w:color="auto" w:fill="FFFFFF"/>
          </w:tcPr>
          <w:p w14:paraId="23B993A8" w14:textId="77777777" w:rsidR="00C1613C" w:rsidRDefault="007A57CA">
            <w:pPr>
              <w:spacing w:before="40" w:after="40" w:line="240" w:lineRule="auto"/>
            </w:pPr>
            <w:r>
              <w:rPr>
                <w:color w:val="000000"/>
                <w:sz w:val="18"/>
              </w:rPr>
              <w:t>37</w:t>
            </w:r>
          </w:p>
        </w:tc>
      </w:tr>
      <w:tr w:rsidR="00C1613C" w14:paraId="14D2F792" w14:textId="77777777">
        <w:trPr>
          <w:jc w:val="center"/>
        </w:trPr>
        <w:tc>
          <w:tcPr>
            <w:tcW w:w="1105" w:type="dxa"/>
            <w:shd w:val="clear" w:color="auto" w:fill="FFFFFF"/>
          </w:tcPr>
          <w:p w14:paraId="567FE84E" w14:textId="77777777" w:rsidR="00C1613C" w:rsidRDefault="007A57CA">
            <w:pPr>
              <w:spacing w:before="40" w:after="40" w:line="240" w:lineRule="auto"/>
            </w:pPr>
            <w:r>
              <w:rPr>
                <w:color w:val="000000"/>
                <w:sz w:val="18"/>
              </w:rPr>
              <w:t>12</w:t>
            </w:r>
          </w:p>
        </w:tc>
        <w:tc>
          <w:tcPr>
            <w:tcW w:w="1105" w:type="dxa"/>
            <w:shd w:val="clear" w:color="auto" w:fill="FFFFFF"/>
          </w:tcPr>
          <w:p w14:paraId="03FFE3B6" w14:textId="77777777" w:rsidR="00C1613C" w:rsidRDefault="007A57CA">
            <w:pPr>
              <w:spacing w:before="40" w:after="40" w:line="240" w:lineRule="auto"/>
            </w:pPr>
            <w:r>
              <w:rPr>
                <w:color w:val="000000"/>
                <w:sz w:val="18"/>
              </w:rPr>
              <w:t>27</w:t>
            </w:r>
          </w:p>
        </w:tc>
        <w:tc>
          <w:tcPr>
            <w:tcW w:w="1105" w:type="dxa"/>
            <w:shd w:val="clear" w:color="auto" w:fill="FFFFFF"/>
          </w:tcPr>
          <w:p w14:paraId="0ACF7BC3" w14:textId="77777777" w:rsidR="00C1613C" w:rsidRDefault="007A57CA">
            <w:pPr>
              <w:spacing w:before="40" w:after="40" w:line="240" w:lineRule="auto"/>
            </w:pPr>
            <w:r>
              <w:rPr>
                <w:color w:val="000000"/>
                <w:sz w:val="18"/>
              </w:rPr>
              <w:t>1</w:t>
            </w:r>
          </w:p>
        </w:tc>
        <w:tc>
          <w:tcPr>
            <w:tcW w:w="1105" w:type="dxa"/>
            <w:shd w:val="clear" w:color="auto" w:fill="FFFFFF"/>
          </w:tcPr>
          <w:p w14:paraId="54CB959F" w14:textId="77777777" w:rsidR="00C1613C" w:rsidRDefault="007A57CA">
            <w:pPr>
              <w:spacing w:before="40" w:after="40" w:line="240" w:lineRule="auto"/>
            </w:pPr>
            <w:r>
              <w:rPr>
                <w:color w:val="000000"/>
                <w:sz w:val="18"/>
              </w:rPr>
              <w:t>6</w:t>
            </w:r>
          </w:p>
        </w:tc>
        <w:tc>
          <w:tcPr>
            <w:tcW w:w="1105" w:type="dxa"/>
            <w:shd w:val="clear" w:color="auto" w:fill="FFFFFF"/>
          </w:tcPr>
          <w:p w14:paraId="2137CDEE" w14:textId="77777777" w:rsidR="00C1613C" w:rsidRDefault="007A57CA">
            <w:pPr>
              <w:spacing w:before="40" w:after="40" w:line="240" w:lineRule="auto"/>
            </w:pPr>
            <w:r>
              <w:rPr>
                <w:color w:val="000000"/>
                <w:sz w:val="18"/>
              </w:rPr>
              <w:t>3</w:t>
            </w:r>
          </w:p>
        </w:tc>
        <w:tc>
          <w:tcPr>
            <w:tcW w:w="1105" w:type="dxa"/>
            <w:shd w:val="clear" w:color="auto" w:fill="FFFFFF"/>
          </w:tcPr>
          <w:p w14:paraId="74E3DCC7" w14:textId="77777777" w:rsidR="00C1613C" w:rsidRDefault="007A57CA">
            <w:pPr>
              <w:spacing w:before="40" w:after="40" w:line="240" w:lineRule="auto"/>
            </w:pPr>
            <w:r>
              <w:rPr>
                <w:color w:val="000000"/>
                <w:sz w:val="18"/>
              </w:rPr>
              <w:t>2</w:t>
            </w:r>
          </w:p>
        </w:tc>
        <w:tc>
          <w:tcPr>
            <w:tcW w:w="1105" w:type="dxa"/>
            <w:shd w:val="clear" w:color="auto" w:fill="FFFFFF"/>
          </w:tcPr>
          <w:p w14:paraId="6499BCC5" w14:textId="77777777" w:rsidR="00C1613C" w:rsidRDefault="007A57CA">
            <w:pPr>
              <w:spacing w:before="40" w:after="40" w:line="240" w:lineRule="auto"/>
            </w:pPr>
            <w:r>
              <w:rPr>
                <w:color w:val="000000"/>
                <w:sz w:val="18"/>
              </w:rPr>
              <w:t>0</w:t>
            </w:r>
          </w:p>
        </w:tc>
        <w:tc>
          <w:tcPr>
            <w:tcW w:w="1105" w:type="dxa"/>
            <w:shd w:val="clear" w:color="auto" w:fill="FFFFFF"/>
          </w:tcPr>
          <w:p w14:paraId="78EBC2C8" w14:textId="77777777" w:rsidR="00C1613C" w:rsidRDefault="007A57CA">
            <w:pPr>
              <w:spacing w:before="40" w:after="40" w:line="240" w:lineRule="auto"/>
            </w:pPr>
            <w:r>
              <w:rPr>
                <w:color w:val="000000"/>
                <w:sz w:val="18"/>
              </w:rPr>
              <w:t>0</w:t>
            </w:r>
          </w:p>
        </w:tc>
        <w:tc>
          <w:tcPr>
            <w:tcW w:w="1105" w:type="dxa"/>
            <w:shd w:val="clear" w:color="auto" w:fill="FFFFFF"/>
          </w:tcPr>
          <w:p w14:paraId="079C5E1B" w14:textId="77777777" w:rsidR="00C1613C" w:rsidRDefault="007A57CA">
            <w:pPr>
              <w:spacing w:before="40" w:after="40" w:line="240" w:lineRule="auto"/>
            </w:pPr>
            <w:r>
              <w:rPr>
                <w:color w:val="000000"/>
                <w:sz w:val="18"/>
              </w:rPr>
              <w:t>40</w:t>
            </w:r>
          </w:p>
        </w:tc>
      </w:tr>
      <w:tr w:rsidR="00C1613C" w14:paraId="0C34E35C" w14:textId="77777777">
        <w:trPr>
          <w:jc w:val="center"/>
        </w:trPr>
        <w:tc>
          <w:tcPr>
            <w:tcW w:w="1105" w:type="dxa"/>
            <w:shd w:val="clear" w:color="auto" w:fill="FFFFFF"/>
          </w:tcPr>
          <w:p w14:paraId="7C7053A2" w14:textId="77777777" w:rsidR="00C1613C" w:rsidRDefault="007A57CA">
            <w:pPr>
              <w:spacing w:before="40" w:after="40" w:line="240" w:lineRule="auto"/>
            </w:pPr>
            <w:r>
              <w:rPr>
                <w:color w:val="000000"/>
                <w:sz w:val="18"/>
              </w:rPr>
              <w:t>13</w:t>
            </w:r>
          </w:p>
        </w:tc>
        <w:tc>
          <w:tcPr>
            <w:tcW w:w="1105" w:type="dxa"/>
            <w:shd w:val="clear" w:color="auto" w:fill="FFFFFF"/>
          </w:tcPr>
          <w:p w14:paraId="7C456582" w14:textId="77777777" w:rsidR="00C1613C" w:rsidRDefault="007A57CA">
            <w:pPr>
              <w:spacing w:before="40" w:after="40" w:line="240" w:lineRule="auto"/>
            </w:pPr>
            <w:r>
              <w:rPr>
                <w:color w:val="000000"/>
                <w:sz w:val="18"/>
              </w:rPr>
              <w:t>12</w:t>
            </w:r>
          </w:p>
        </w:tc>
        <w:tc>
          <w:tcPr>
            <w:tcW w:w="1105" w:type="dxa"/>
            <w:shd w:val="clear" w:color="auto" w:fill="FFFFFF"/>
          </w:tcPr>
          <w:p w14:paraId="0D542F94" w14:textId="77777777" w:rsidR="00C1613C" w:rsidRDefault="007A57CA">
            <w:pPr>
              <w:spacing w:before="40" w:after="40" w:line="240" w:lineRule="auto"/>
            </w:pPr>
            <w:r>
              <w:rPr>
                <w:color w:val="000000"/>
                <w:sz w:val="18"/>
              </w:rPr>
              <w:t>2</w:t>
            </w:r>
          </w:p>
        </w:tc>
        <w:tc>
          <w:tcPr>
            <w:tcW w:w="1105" w:type="dxa"/>
            <w:shd w:val="clear" w:color="auto" w:fill="FFFFFF"/>
          </w:tcPr>
          <w:p w14:paraId="71B20446" w14:textId="77777777" w:rsidR="00C1613C" w:rsidRDefault="007A57CA">
            <w:pPr>
              <w:spacing w:before="40" w:after="40" w:line="240" w:lineRule="auto"/>
            </w:pPr>
            <w:r>
              <w:rPr>
                <w:color w:val="000000"/>
                <w:sz w:val="18"/>
              </w:rPr>
              <w:t>2</w:t>
            </w:r>
          </w:p>
        </w:tc>
        <w:tc>
          <w:tcPr>
            <w:tcW w:w="1105" w:type="dxa"/>
            <w:shd w:val="clear" w:color="auto" w:fill="FFFFFF"/>
          </w:tcPr>
          <w:p w14:paraId="555AE485" w14:textId="77777777" w:rsidR="00C1613C" w:rsidRDefault="007A57CA">
            <w:pPr>
              <w:spacing w:before="40" w:after="40" w:line="240" w:lineRule="auto"/>
            </w:pPr>
            <w:r>
              <w:rPr>
                <w:color w:val="000000"/>
                <w:sz w:val="18"/>
              </w:rPr>
              <w:t>0</w:t>
            </w:r>
          </w:p>
        </w:tc>
        <w:tc>
          <w:tcPr>
            <w:tcW w:w="1105" w:type="dxa"/>
            <w:shd w:val="clear" w:color="auto" w:fill="FFFFFF"/>
          </w:tcPr>
          <w:p w14:paraId="1AFD9C28" w14:textId="77777777" w:rsidR="00C1613C" w:rsidRDefault="007A57CA">
            <w:pPr>
              <w:spacing w:before="40" w:after="40" w:line="240" w:lineRule="auto"/>
            </w:pPr>
            <w:r>
              <w:rPr>
                <w:color w:val="000000"/>
                <w:sz w:val="18"/>
              </w:rPr>
              <w:t>2</w:t>
            </w:r>
          </w:p>
        </w:tc>
        <w:tc>
          <w:tcPr>
            <w:tcW w:w="1105" w:type="dxa"/>
            <w:shd w:val="clear" w:color="auto" w:fill="FFFFFF"/>
          </w:tcPr>
          <w:p w14:paraId="0E5C7C35" w14:textId="77777777" w:rsidR="00C1613C" w:rsidRDefault="007A57CA">
            <w:pPr>
              <w:spacing w:before="40" w:after="40" w:line="240" w:lineRule="auto"/>
            </w:pPr>
            <w:r>
              <w:rPr>
                <w:color w:val="000000"/>
                <w:sz w:val="18"/>
              </w:rPr>
              <w:t>25</w:t>
            </w:r>
          </w:p>
        </w:tc>
        <w:tc>
          <w:tcPr>
            <w:tcW w:w="1105" w:type="dxa"/>
            <w:shd w:val="clear" w:color="auto" w:fill="FFFFFF"/>
          </w:tcPr>
          <w:p w14:paraId="0D15B049" w14:textId="77777777" w:rsidR="00C1613C" w:rsidRDefault="007A57CA">
            <w:pPr>
              <w:spacing w:before="40" w:after="40" w:line="240" w:lineRule="auto"/>
            </w:pPr>
            <w:r>
              <w:rPr>
                <w:color w:val="000000"/>
                <w:sz w:val="18"/>
              </w:rPr>
              <w:t>2</w:t>
            </w:r>
          </w:p>
        </w:tc>
        <w:tc>
          <w:tcPr>
            <w:tcW w:w="1105" w:type="dxa"/>
            <w:shd w:val="clear" w:color="auto" w:fill="FFFFFF"/>
          </w:tcPr>
          <w:p w14:paraId="14188862" w14:textId="77777777" w:rsidR="00C1613C" w:rsidRDefault="007A57CA">
            <w:pPr>
              <w:spacing w:before="40" w:after="40" w:line="240" w:lineRule="auto"/>
            </w:pPr>
            <w:r>
              <w:rPr>
                <w:color w:val="000000"/>
                <w:sz w:val="18"/>
              </w:rPr>
              <w:t>48</w:t>
            </w:r>
          </w:p>
        </w:tc>
      </w:tr>
      <w:tr w:rsidR="00C1613C" w14:paraId="77EB3807" w14:textId="77777777">
        <w:trPr>
          <w:jc w:val="center"/>
        </w:trPr>
        <w:tc>
          <w:tcPr>
            <w:tcW w:w="1105" w:type="dxa"/>
            <w:shd w:val="clear" w:color="auto" w:fill="FFFFFF"/>
          </w:tcPr>
          <w:p w14:paraId="6402E609" w14:textId="77777777" w:rsidR="00C1613C" w:rsidRDefault="007A57CA">
            <w:pPr>
              <w:spacing w:before="40" w:after="40" w:line="240" w:lineRule="auto"/>
            </w:pPr>
            <w:r>
              <w:rPr>
                <w:color w:val="000000"/>
                <w:sz w:val="18"/>
              </w:rPr>
              <w:t>14</w:t>
            </w:r>
          </w:p>
        </w:tc>
        <w:tc>
          <w:tcPr>
            <w:tcW w:w="1105" w:type="dxa"/>
            <w:shd w:val="clear" w:color="auto" w:fill="FFFFFF"/>
          </w:tcPr>
          <w:p w14:paraId="5E3FC826" w14:textId="77777777" w:rsidR="00C1613C" w:rsidRDefault="007A57CA">
            <w:pPr>
              <w:spacing w:before="40" w:after="40" w:line="240" w:lineRule="auto"/>
            </w:pPr>
            <w:r>
              <w:rPr>
                <w:color w:val="000000"/>
                <w:sz w:val="18"/>
              </w:rPr>
              <w:t>16</w:t>
            </w:r>
          </w:p>
        </w:tc>
        <w:tc>
          <w:tcPr>
            <w:tcW w:w="1105" w:type="dxa"/>
            <w:shd w:val="clear" w:color="auto" w:fill="FFFFFF"/>
          </w:tcPr>
          <w:p w14:paraId="4FEE54B0" w14:textId="77777777" w:rsidR="00C1613C" w:rsidRDefault="007A57CA">
            <w:pPr>
              <w:spacing w:before="40" w:after="40" w:line="240" w:lineRule="auto"/>
            </w:pPr>
            <w:r>
              <w:rPr>
                <w:color w:val="000000"/>
                <w:sz w:val="18"/>
              </w:rPr>
              <w:t>1</w:t>
            </w:r>
          </w:p>
        </w:tc>
        <w:tc>
          <w:tcPr>
            <w:tcW w:w="1105" w:type="dxa"/>
            <w:shd w:val="clear" w:color="auto" w:fill="FFFFFF"/>
          </w:tcPr>
          <w:p w14:paraId="0533B996" w14:textId="77777777" w:rsidR="00C1613C" w:rsidRDefault="007A57CA">
            <w:pPr>
              <w:spacing w:before="40" w:after="40" w:line="240" w:lineRule="auto"/>
            </w:pPr>
            <w:r>
              <w:rPr>
                <w:color w:val="000000"/>
                <w:sz w:val="18"/>
              </w:rPr>
              <w:t>2</w:t>
            </w:r>
          </w:p>
        </w:tc>
        <w:tc>
          <w:tcPr>
            <w:tcW w:w="1105" w:type="dxa"/>
            <w:shd w:val="clear" w:color="auto" w:fill="FFFFFF"/>
          </w:tcPr>
          <w:p w14:paraId="2C635435" w14:textId="77777777" w:rsidR="00C1613C" w:rsidRDefault="007A57CA">
            <w:pPr>
              <w:spacing w:before="40" w:after="40" w:line="240" w:lineRule="auto"/>
            </w:pPr>
            <w:r>
              <w:rPr>
                <w:color w:val="000000"/>
                <w:sz w:val="18"/>
              </w:rPr>
              <w:t>3</w:t>
            </w:r>
          </w:p>
        </w:tc>
        <w:tc>
          <w:tcPr>
            <w:tcW w:w="1105" w:type="dxa"/>
            <w:shd w:val="clear" w:color="auto" w:fill="FFFFFF"/>
          </w:tcPr>
          <w:p w14:paraId="79A24F3D" w14:textId="77777777" w:rsidR="00C1613C" w:rsidRDefault="007A57CA">
            <w:pPr>
              <w:spacing w:before="40" w:after="40" w:line="240" w:lineRule="auto"/>
            </w:pPr>
            <w:r>
              <w:rPr>
                <w:color w:val="000000"/>
                <w:sz w:val="18"/>
              </w:rPr>
              <w:t>2</w:t>
            </w:r>
          </w:p>
        </w:tc>
        <w:tc>
          <w:tcPr>
            <w:tcW w:w="1105" w:type="dxa"/>
            <w:shd w:val="clear" w:color="auto" w:fill="FFFFFF"/>
          </w:tcPr>
          <w:p w14:paraId="62C6DD21" w14:textId="77777777" w:rsidR="00C1613C" w:rsidRDefault="007A57CA">
            <w:pPr>
              <w:spacing w:before="40" w:after="40" w:line="240" w:lineRule="auto"/>
            </w:pPr>
            <w:r>
              <w:rPr>
                <w:color w:val="000000"/>
                <w:sz w:val="18"/>
              </w:rPr>
              <w:t>0</w:t>
            </w:r>
          </w:p>
        </w:tc>
        <w:tc>
          <w:tcPr>
            <w:tcW w:w="1105" w:type="dxa"/>
            <w:shd w:val="clear" w:color="auto" w:fill="FFFFFF"/>
          </w:tcPr>
          <w:p w14:paraId="021E3281" w14:textId="77777777" w:rsidR="00C1613C" w:rsidRDefault="007A57CA">
            <w:pPr>
              <w:spacing w:before="40" w:after="40" w:line="240" w:lineRule="auto"/>
            </w:pPr>
            <w:r>
              <w:rPr>
                <w:color w:val="000000"/>
                <w:sz w:val="18"/>
              </w:rPr>
              <w:t>0</w:t>
            </w:r>
          </w:p>
        </w:tc>
        <w:tc>
          <w:tcPr>
            <w:tcW w:w="1105" w:type="dxa"/>
            <w:shd w:val="clear" w:color="auto" w:fill="FFFFFF"/>
          </w:tcPr>
          <w:p w14:paraId="5B842779" w14:textId="77777777" w:rsidR="00C1613C" w:rsidRDefault="007A57CA">
            <w:pPr>
              <w:spacing w:before="40" w:after="40" w:line="240" w:lineRule="auto"/>
            </w:pPr>
            <w:r>
              <w:rPr>
                <w:color w:val="000000"/>
                <w:sz w:val="18"/>
              </w:rPr>
              <w:t>25</w:t>
            </w:r>
          </w:p>
        </w:tc>
      </w:tr>
      <w:tr w:rsidR="00C1613C" w14:paraId="701EEBAB" w14:textId="77777777">
        <w:trPr>
          <w:jc w:val="center"/>
        </w:trPr>
        <w:tc>
          <w:tcPr>
            <w:tcW w:w="1105" w:type="dxa"/>
            <w:shd w:val="clear" w:color="auto" w:fill="FFFFFF"/>
          </w:tcPr>
          <w:p w14:paraId="15D16B0B" w14:textId="77777777" w:rsidR="00C1613C" w:rsidRDefault="007A57CA">
            <w:pPr>
              <w:spacing w:before="40" w:after="40" w:line="240" w:lineRule="auto"/>
            </w:pPr>
            <w:r>
              <w:rPr>
                <w:color w:val="000000"/>
                <w:sz w:val="18"/>
              </w:rPr>
              <w:t>15</w:t>
            </w:r>
          </w:p>
        </w:tc>
        <w:tc>
          <w:tcPr>
            <w:tcW w:w="1105" w:type="dxa"/>
            <w:shd w:val="clear" w:color="auto" w:fill="FFFFFF"/>
          </w:tcPr>
          <w:p w14:paraId="1E043A46" w14:textId="77777777" w:rsidR="00C1613C" w:rsidRDefault="007A57CA">
            <w:pPr>
              <w:spacing w:before="40" w:after="40" w:line="240" w:lineRule="auto"/>
            </w:pPr>
            <w:r>
              <w:rPr>
                <w:color w:val="000000"/>
                <w:sz w:val="18"/>
              </w:rPr>
              <w:t>15</w:t>
            </w:r>
          </w:p>
        </w:tc>
        <w:tc>
          <w:tcPr>
            <w:tcW w:w="1105" w:type="dxa"/>
            <w:shd w:val="clear" w:color="auto" w:fill="FFFFFF"/>
          </w:tcPr>
          <w:p w14:paraId="233C4887" w14:textId="77777777" w:rsidR="00C1613C" w:rsidRDefault="007A57CA">
            <w:pPr>
              <w:spacing w:before="40" w:after="40" w:line="240" w:lineRule="auto"/>
            </w:pPr>
            <w:r>
              <w:rPr>
                <w:color w:val="000000"/>
                <w:sz w:val="18"/>
              </w:rPr>
              <w:t>1</w:t>
            </w:r>
          </w:p>
        </w:tc>
        <w:tc>
          <w:tcPr>
            <w:tcW w:w="1105" w:type="dxa"/>
            <w:shd w:val="clear" w:color="auto" w:fill="FFFFFF"/>
          </w:tcPr>
          <w:p w14:paraId="5AB72641" w14:textId="77777777" w:rsidR="00C1613C" w:rsidRDefault="007A57CA">
            <w:pPr>
              <w:spacing w:before="40" w:after="40" w:line="240" w:lineRule="auto"/>
            </w:pPr>
            <w:r>
              <w:rPr>
                <w:color w:val="000000"/>
                <w:sz w:val="18"/>
              </w:rPr>
              <w:t>2</w:t>
            </w:r>
          </w:p>
        </w:tc>
        <w:tc>
          <w:tcPr>
            <w:tcW w:w="1105" w:type="dxa"/>
            <w:shd w:val="clear" w:color="auto" w:fill="FFFFFF"/>
          </w:tcPr>
          <w:p w14:paraId="3F4362D5" w14:textId="77777777" w:rsidR="00C1613C" w:rsidRDefault="007A57CA">
            <w:pPr>
              <w:spacing w:before="40" w:after="40" w:line="240" w:lineRule="auto"/>
            </w:pPr>
            <w:r>
              <w:rPr>
                <w:color w:val="000000"/>
                <w:sz w:val="18"/>
              </w:rPr>
              <w:t>0</w:t>
            </w:r>
          </w:p>
        </w:tc>
        <w:tc>
          <w:tcPr>
            <w:tcW w:w="1105" w:type="dxa"/>
            <w:shd w:val="clear" w:color="auto" w:fill="FFFFFF"/>
          </w:tcPr>
          <w:p w14:paraId="17334957" w14:textId="77777777" w:rsidR="00C1613C" w:rsidRDefault="007A57CA">
            <w:pPr>
              <w:spacing w:before="40" w:after="40" w:line="240" w:lineRule="auto"/>
            </w:pPr>
            <w:r>
              <w:rPr>
                <w:color w:val="000000"/>
                <w:sz w:val="18"/>
              </w:rPr>
              <w:t>2</w:t>
            </w:r>
          </w:p>
        </w:tc>
        <w:tc>
          <w:tcPr>
            <w:tcW w:w="1105" w:type="dxa"/>
            <w:shd w:val="clear" w:color="auto" w:fill="FFFFFF"/>
          </w:tcPr>
          <w:p w14:paraId="25915EC8" w14:textId="77777777" w:rsidR="00C1613C" w:rsidRDefault="007A57CA">
            <w:pPr>
              <w:spacing w:before="40" w:after="40" w:line="240" w:lineRule="auto"/>
            </w:pPr>
            <w:r>
              <w:rPr>
                <w:color w:val="000000"/>
                <w:sz w:val="18"/>
              </w:rPr>
              <w:t>0</w:t>
            </w:r>
          </w:p>
        </w:tc>
        <w:tc>
          <w:tcPr>
            <w:tcW w:w="1105" w:type="dxa"/>
            <w:shd w:val="clear" w:color="auto" w:fill="FFFFFF"/>
          </w:tcPr>
          <w:p w14:paraId="54EDDFC5" w14:textId="77777777" w:rsidR="00C1613C" w:rsidRDefault="007A57CA">
            <w:pPr>
              <w:spacing w:before="40" w:after="40" w:line="240" w:lineRule="auto"/>
            </w:pPr>
            <w:r>
              <w:rPr>
                <w:color w:val="000000"/>
                <w:sz w:val="18"/>
              </w:rPr>
              <w:t>2</w:t>
            </w:r>
          </w:p>
        </w:tc>
        <w:tc>
          <w:tcPr>
            <w:tcW w:w="1105" w:type="dxa"/>
            <w:shd w:val="clear" w:color="auto" w:fill="FFFFFF"/>
          </w:tcPr>
          <w:p w14:paraId="44AE5C7C" w14:textId="77777777" w:rsidR="00C1613C" w:rsidRDefault="007A57CA">
            <w:pPr>
              <w:spacing w:before="40" w:after="40" w:line="240" w:lineRule="auto"/>
            </w:pPr>
            <w:r>
              <w:rPr>
                <w:color w:val="000000"/>
                <w:sz w:val="18"/>
              </w:rPr>
              <w:t>23</w:t>
            </w:r>
          </w:p>
        </w:tc>
      </w:tr>
      <w:tr w:rsidR="00C1613C" w14:paraId="278FE4D7" w14:textId="77777777">
        <w:trPr>
          <w:jc w:val="center"/>
        </w:trPr>
        <w:tc>
          <w:tcPr>
            <w:tcW w:w="1105" w:type="dxa"/>
            <w:shd w:val="clear" w:color="auto" w:fill="FFFFFF"/>
          </w:tcPr>
          <w:p w14:paraId="6D43EB2A" w14:textId="77777777" w:rsidR="00C1613C" w:rsidRDefault="007A57CA">
            <w:pPr>
              <w:spacing w:before="40" w:after="40" w:line="240" w:lineRule="auto"/>
            </w:pPr>
            <w:r>
              <w:rPr>
                <w:color w:val="000000"/>
                <w:sz w:val="18"/>
              </w:rPr>
              <w:t>16</w:t>
            </w:r>
          </w:p>
        </w:tc>
        <w:tc>
          <w:tcPr>
            <w:tcW w:w="1105" w:type="dxa"/>
            <w:shd w:val="clear" w:color="auto" w:fill="FFFFFF"/>
          </w:tcPr>
          <w:p w14:paraId="61A1A7C3" w14:textId="77777777" w:rsidR="00C1613C" w:rsidRDefault="007A57CA">
            <w:pPr>
              <w:spacing w:before="40" w:after="40" w:line="240" w:lineRule="auto"/>
            </w:pPr>
            <w:r>
              <w:rPr>
                <w:color w:val="000000"/>
                <w:sz w:val="18"/>
              </w:rPr>
              <w:t>17</w:t>
            </w:r>
          </w:p>
        </w:tc>
        <w:tc>
          <w:tcPr>
            <w:tcW w:w="1105" w:type="dxa"/>
            <w:shd w:val="clear" w:color="auto" w:fill="FFFFFF"/>
          </w:tcPr>
          <w:p w14:paraId="11ADC746" w14:textId="77777777" w:rsidR="00C1613C" w:rsidRDefault="007A57CA">
            <w:pPr>
              <w:spacing w:before="40" w:after="40" w:line="240" w:lineRule="auto"/>
            </w:pPr>
            <w:r>
              <w:rPr>
                <w:color w:val="000000"/>
                <w:sz w:val="18"/>
              </w:rPr>
              <w:t>2</w:t>
            </w:r>
          </w:p>
        </w:tc>
        <w:tc>
          <w:tcPr>
            <w:tcW w:w="1105" w:type="dxa"/>
            <w:shd w:val="clear" w:color="auto" w:fill="FFFFFF"/>
          </w:tcPr>
          <w:p w14:paraId="52C27D54" w14:textId="77777777" w:rsidR="00C1613C" w:rsidRDefault="007A57CA">
            <w:pPr>
              <w:spacing w:before="40" w:after="40" w:line="240" w:lineRule="auto"/>
            </w:pPr>
            <w:r>
              <w:rPr>
                <w:color w:val="000000"/>
                <w:sz w:val="18"/>
              </w:rPr>
              <w:t>2</w:t>
            </w:r>
          </w:p>
        </w:tc>
        <w:tc>
          <w:tcPr>
            <w:tcW w:w="1105" w:type="dxa"/>
            <w:shd w:val="clear" w:color="auto" w:fill="FFFFFF"/>
          </w:tcPr>
          <w:p w14:paraId="0A4EE280" w14:textId="77777777" w:rsidR="00C1613C" w:rsidRDefault="007A57CA">
            <w:pPr>
              <w:spacing w:before="40" w:after="40" w:line="240" w:lineRule="auto"/>
            </w:pPr>
            <w:r>
              <w:rPr>
                <w:color w:val="000000"/>
                <w:sz w:val="18"/>
              </w:rPr>
              <w:t>3</w:t>
            </w:r>
          </w:p>
        </w:tc>
        <w:tc>
          <w:tcPr>
            <w:tcW w:w="1105" w:type="dxa"/>
            <w:shd w:val="clear" w:color="auto" w:fill="FFFFFF"/>
          </w:tcPr>
          <w:p w14:paraId="0F53F9F5" w14:textId="77777777" w:rsidR="00C1613C" w:rsidRDefault="007A57CA">
            <w:pPr>
              <w:spacing w:before="40" w:after="40" w:line="240" w:lineRule="auto"/>
            </w:pPr>
            <w:r>
              <w:rPr>
                <w:color w:val="000000"/>
                <w:sz w:val="18"/>
              </w:rPr>
              <w:t>2</w:t>
            </w:r>
          </w:p>
        </w:tc>
        <w:tc>
          <w:tcPr>
            <w:tcW w:w="1105" w:type="dxa"/>
            <w:shd w:val="clear" w:color="auto" w:fill="FFFFFF"/>
          </w:tcPr>
          <w:p w14:paraId="23A8DAFC" w14:textId="77777777" w:rsidR="00C1613C" w:rsidRDefault="007A57CA">
            <w:pPr>
              <w:spacing w:before="40" w:after="40" w:line="240" w:lineRule="auto"/>
            </w:pPr>
            <w:r>
              <w:rPr>
                <w:color w:val="000000"/>
                <w:sz w:val="18"/>
              </w:rPr>
              <w:t>0</w:t>
            </w:r>
          </w:p>
        </w:tc>
        <w:tc>
          <w:tcPr>
            <w:tcW w:w="1105" w:type="dxa"/>
            <w:shd w:val="clear" w:color="auto" w:fill="FFFFFF"/>
          </w:tcPr>
          <w:p w14:paraId="1FE5CB1E" w14:textId="77777777" w:rsidR="00C1613C" w:rsidRDefault="007A57CA">
            <w:pPr>
              <w:spacing w:before="40" w:after="40" w:line="240" w:lineRule="auto"/>
            </w:pPr>
            <w:r>
              <w:rPr>
                <w:color w:val="000000"/>
                <w:sz w:val="18"/>
              </w:rPr>
              <w:t>0</w:t>
            </w:r>
          </w:p>
        </w:tc>
        <w:tc>
          <w:tcPr>
            <w:tcW w:w="1105" w:type="dxa"/>
            <w:shd w:val="clear" w:color="auto" w:fill="FFFFFF"/>
          </w:tcPr>
          <w:p w14:paraId="4DAE0202" w14:textId="77777777" w:rsidR="00C1613C" w:rsidRDefault="007A57CA">
            <w:pPr>
              <w:spacing w:before="40" w:after="40" w:line="240" w:lineRule="auto"/>
            </w:pPr>
            <w:r>
              <w:rPr>
                <w:color w:val="000000"/>
                <w:sz w:val="18"/>
              </w:rPr>
              <w:t>31</w:t>
            </w:r>
          </w:p>
        </w:tc>
      </w:tr>
      <w:tr w:rsidR="00C1613C" w14:paraId="6056DAA8" w14:textId="77777777">
        <w:trPr>
          <w:jc w:val="center"/>
        </w:trPr>
        <w:tc>
          <w:tcPr>
            <w:tcW w:w="1105" w:type="dxa"/>
            <w:shd w:val="clear" w:color="auto" w:fill="FFFFFF"/>
          </w:tcPr>
          <w:p w14:paraId="564AC4FA" w14:textId="77777777" w:rsidR="00C1613C" w:rsidRDefault="007A57CA">
            <w:pPr>
              <w:spacing w:before="40" w:after="40" w:line="240" w:lineRule="auto"/>
            </w:pPr>
            <w:r>
              <w:rPr>
                <w:color w:val="000000"/>
                <w:sz w:val="18"/>
              </w:rPr>
              <w:t>17</w:t>
            </w:r>
          </w:p>
        </w:tc>
        <w:tc>
          <w:tcPr>
            <w:tcW w:w="1105" w:type="dxa"/>
            <w:shd w:val="clear" w:color="auto" w:fill="FFFFFF"/>
          </w:tcPr>
          <w:p w14:paraId="0D737F7E" w14:textId="77777777" w:rsidR="00C1613C" w:rsidRDefault="007A57CA">
            <w:pPr>
              <w:spacing w:before="40" w:after="40" w:line="240" w:lineRule="auto"/>
            </w:pPr>
            <w:r>
              <w:rPr>
                <w:color w:val="000000"/>
                <w:sz w:val="18"/>
              </w:rPr>
              <w:t>23</w:t>
            </w:r>
          </w:p>
        </w:tc>
        <w:tc>
          <w:tcPr>
            <w:tcW w:w="1105" w:type="dxa"/>
            <w:shd w:val="clear" w:color="auto" w:fill="FFFFFF"/>
          </w:tcPr>
          <w:p w14:paraId="22EEC1FE" w14:textId="77777777" w:rsidR="00C1613C" w:rsidRDefault="007A57CA">
            <w:pPr>
              <w:spacing w:before="40" w:after="40" w:line="240" w:lineRule="auto"/>
            </w:pPr>
            <w:r>
              <w:rPr>
                <w:color w:val="000000"/>
                <w:sz w:val="18"/>
              </w:rPr>
              <w:t>1</w:t>
            </w:r>
          </w:p>
        </w:tc>
        <w:tc>
          <w:tcPr>
            <w:tcW w:w="1105" w:type="dxa"/>
            <w:shd w:val="clear" w:color="auto" w:fill="FFFFFF"/>
          </w:tcPr>
          <w:p w14:paraId="3C94F01C" w14:textId="77777777" w:rsidR="00C1613C" w:rsidRDefault="007A57CA">
            <w:pPr>
              <w:spacing w:before="40" w:after="40" w:line="240" w:lineRule="auto"/>
            </w:pPr>
            <w:r>
              <w:rPr>
                <w:color w:val="000000"/>
                <w:sz w:val="18"/>
              </w:rPr>
              <w:t>2</w:t>
            </w:r>
          </w:p>
        </w:tc>
        <w:tc>
          <w:tcPr>
            <w:tcW w:w="1105" w:type="dxa"/>
            <w:shd w:val="clear" w:color="auto" w:fill="FFFFFF"/>
          </w:tcPr>
          <w:p w14:paraId="38CC3CE9" w14:textId="77777777" w:rsidR="00C1613C" w:rsidRDefault="007A57CA">
            <w:pPr>
              <w:spacing w:before="40" w:after="40" w:line="240" w:lineRule="auto"/>
            </w:pPr>
            <w:r>
              <w:rPr>
                <w:color w:val="000000"/>
                <w:sz w:val="18"/>
              </w:rPr>
              <w:t>0</w:t>
            </w:r>
          </w:p>
        </w:tc>
        <w:tc>
          <w:tcPr>
            <w:tcW w:w="1105" w:type="dxa"/>
            <w:shd w:val="clear" w:color="auto" w:fill="FFFFFF"/>
          </w:tcPr>
          <w:p w14:paraId="0E498F37" w14:textId="77777777" w:rsidR="00C1613C" w:rsidRDefault="007A57CA">
            <w:pPr>
              <w:spacing w:before="40" w:after="40" w:line="240" w:lineRule="auto"/>
            </w:pPr>
            <w:r>
              <w:rPr>
                <w:color w:val="000000"/>
                <w:sz w:val="18"/>
              </w:rPr>
              <w:t>2</w:t>
            </w:r>
          </w:p>
        </w:tc>
        <w:tc>
          <w:tcPr>
            <w:tcW w:w="1105" w:type="dxa"/>
            <w:shd w:val="clear" w:color="auto" w:fill="FFFFFF"/>
          </w:tcPr>
          <w:p w14:paraId="3707D8EB" w14:textId="77777777" w:rsidR="00C1613C" w:rsidRDefault="007A57CA">
            <w:pPr>
              <w:spacing w:before="40" w:after="40" w:line="240" w:lineRule="auto"/>
            </w:pPr>
            <w:r>
              <w:rPr>
                <w:color w:val="000000"/>
                <w:sz w:val="18"/>
              </w:rPr>
              <w:t>0</w:t>
            </w:r>
          </w:p>
        </w:tc>
        <w:tc>
          <w:tcPr>
            <w:tcW w:w="1105" w:type="dxa"/>
            <w:shd w:val="clear" w:color="auto" w:fill="FFFFFF"/>
          </w:tcPr>
          <w:p w14:paraId="43198218" w14:textId="77777777" w:rsidR="00C1613C" w:rsidRDefault="007A57CA">
            <w:pPr>
              <w:spacing w:before="40" w:after="40" w:line="240" w:lineRule="auto"/>
            </w:pPr>
            <w:r>
              <w:rPr>
                <w:color w:val="000000"/>
                <w:sz w:val="18"/>
              </w:rPr>
              <w:t>2</w:t>
            </w:r>
          </w:p>
        </w:tc>
        <w:tc>
          <w:tcPr>
            <w:tcW w:w="1105" w:type="dxa"/>
            <w:shd w:val="clear" w:color="auto" w:fill="FFFFFF"/>
          </w:tcPr>
          <w:p w14:paraId="44A09A93" w14:textId="77777777" w:rsidR="00C1613C" w:rsidRDefault="007A57CA">
            <w:pPr>
              <w:spacing w:before="40" w:after="40" w:line="240" w:lineRule="auto"/>
            </w:pPr>
            <w:r>
              <w:rPr>
                <w:color w:val="000000"/>
                <w:sz w:val="18"/>
              </w:rPr>
              <w:t>31</w:t>
            </w:r>
          </w:p>
        </w:tc>
      </w:tr>
      <w:tr w:rsidR="00C1613C" w14:paraId="326F34E0" w14:textId="77777777">
        <w:trPr>
          <w:jc w:val="center"/>
        </w:trPr>
        <w:tc>
          <w:tcPr>
            <w:tcW w:w="1105" w:type="dxa"/>
            <w:shd w:val="clear" w:color="auto" w:fill="FFFFFF"/>
          </w:tcPr>
          <w:p w14:paraId="7F0F5663" w14:textId="77777777" w:rsidR="00C1613C" w:rsidRDefault="007A57CA">
            <w:pPr>
              <w:spacing w:before="40" w:after="40" w:line="240" w:lineRule="auto"/>
            </w:pPr>
            <w:r>
              <w:rPr>
                <w:color w:val="000000"/>
                <w:sz w:val="18"/>
              </w:rPr>
              <w:t>18</w:t>
            </w:r>
          </w:p>
        </w:tc>
        <w:tc>
          <w:tcPr>
            <w:tcW w:w="1105" w:type="dxa"/>
            <w:shd w:val="clear" w:color="auto" w:fill="FFFFFF"/>
          </w:tcPr>
          <w:p w14:paraId="0A7221BC" w14:textId="77777777" w:rsidR="00C1613C" w:rsidRDefault="007A57CA">
            <w:pPr>
              <w:spacing w:before="40" w:after="40" w:line="240" w:lineRule="auto"/>
            </w:pPr>
            <w:r>
              <w:rPr>
                <w:color w:val="000000"/>
                <w:sz w:val="18"/>
              </w:rPr>
              <w:t>25</w:t>
            </w:r>
          </w:p>
        </w:tc>
        <w:tc>
          <w:tcPr>
            <w:tcW w:w="1105" w:type="dxa"/>
            <w:shd w:val="clear" w:color="auto" w:fill="FFFFFF"/>
          </w:tcPr>
          <w:p w14:paraId="5784CFE2" w14:textId="77777777" w:rsidR="00C1613C" w:rsidRDefault="007A57CA">
            <w:pPr>
              <w:spacing w:before="40" w:after="40" w:line="240" w:lineRule="auto"/>
            </w:pPr>
            <w:r>
              <w:rPr>
                <w:color w:val="000000"/>
                <w:sz w:val="18"/>
              </w:rPr>
              <w:t>1</w:t>
            </w:r>
          </w:p>
        </w:tc>
        <w:tc>
          <w:tcPr>
            <w:tcW w:w="1105" w:type="dxa"/>
            <w:shd w:val="clear" w:color="auto" w:fill="FFFFFF"/>
          </w:tcPr>
          <w:p w14:paraId="1D27FFD9" w14:textId="77777777" w:rsidR="00C1613C" w:rsidRDefault="007A57CA">
            <w:pPr>
              <w:spacing w:before="40" w:after="40" w:line="240" w:lineRule="auto"/>
            </w:pPr>
            <w:r>
              <w:rPr>
                <w:color w:val="000000"/>
                <w:sz w:val="18"/>
              </w:rPr>
              <w:t>2</w:t>
            </w:r>
          </w:p>
        </w:tc>
        <w:tc>
          <w:tcPr>
            <w:tcW w:w="1105" w:type="dxa"/>
            <w:shd w:val="clear" w:color="auto" w:fill="FFFFFF"/>
          </w:tcPr>
          <w:p w14:paraId="228EED25" w14:textId="77777777" w:rsidR="00C1613C" w:rsidRDefault="007A57CA">
            <w:pPr>
              <w:spacing w:before="40" w:after="40" w:line="240" w:lineRule="auto"/>
            </w:pPr>
            <w:r>
              <w:rPr>
                <w:color w:val="000000"/>
                <w:sz w:val="18"/>
              </w:rPr>
              <w:t>3</w:t>
            </w:r>
          </w:p>
        </w:tc>
        <w:tc>
          <w:tcPr>
            <w:tcW w:w="1105" w:type="dxa"/>
            <w:shd w:val="clear" w:color="auto" w:fill="FFFFFF"/>
          </w:tcPr>
          <w:p w14:paraId="602C5897" w14:textId="77777777" w:rsidR="00C1613C" w:rsidRDefault="007A57CA">
            <w:pPr>
              <w:spacing w:before="40" w:after="40" w:line="240" w:lineRule="auto"/>
            </w:pPr>
            <w:r>
              <w:rPr>
                <w:color w:val="000000"/>
                <w:sz w:val="18"/>
              </w:rPr>
              <w:t>2</w:t>
            </w:r>
          </w:p>
        </w:tc>
        <w:tc>
          <w:tcPr>
            <w:tcW w:w="1105" w:type="dxa"/>
            <w:shd w:val="clear" w:color="auto" w:fill="FFFFFF"/>
          </w:tcPr>
          <w:p w14:paraId="204F82E2" w14:textId="77777777" w:rsidR="00C1613C" w:rsidRDefault="007A57CA">
            <w:pPr>
              <w:spacing w:before="40" w:after="40" w:line="240" w:lineRule="auto"/>
            </w:pPr>
            <w:r>
              <w:rPr>
                <w:color w:val="000000"/>
                <w:sz w:val="18"/>
              </w:rPr>
              <w:t>0</w:t>
            </w:r>
          </w:p>
        </w:tc>
        <w:tc>
          <w:tcPr>
            <w:tcW w:w="1105" w:type="dxa"/>
            <w:shd w:val="clear" w:color="auto" w:fill="FFFFFF"/>
          </w:tcPr>
          <w:p w14:paraId="255CCC67" w14:textId="77777777" w:rsidR="00C1613C" w:rsidRDefault="007A57CA">
            <w:pPr>
              <w:spacing w:before="40" w:after="40" w:line="240" w:lineRule="auto"/>
            </w:pPr>
            <w:r>
              <w:rPr>
                <w:color w:val="000000"/>
                <w:sz w:val="18"/>
              </w:rPr>
              <w:t>0</w:t>
            </w:r>
          </w:p>
        </w:tc>
        <w:tc>
          <w:tcPr>
            <w:tcW w:w="1105" w:type="dxa"/>
            <w:shd w:val="clear" w:color="auto" w:fill="FFFFFF"/>
          </w:tcPr>
          <w:p w14:paraId="741A5D03" w14:textId="77777777" w:rsidR="00C1613C" w:rsidRDefault="007A57CA">
            <w:pPr>
              <w:spacing w:before="40" w:after="40" w:line="240" w:lineRule="auto"/>
            </w:pPr>
            <w:r>
              <w:rPr>
                <w:color w:val="000000"/>
                <w:sz w:val="18"/>
              </w:rPr>
              <w:t>34</w:t>
            </w:r>
          </w:p>
        </w:tc>
      </w:tr>
      <w:tr w:rsidR="00C1613C" w14:paraId="67936E98" w14:textId="77777777">
        <w:trPr>
          <w:jc w:val="center"/>
        </w:trPr>
        <w:tc>
          <w:tcPr>
            <w:tcW w:w="1105" w:type="dxa"/>
            <w:shd w:val="clear" w:color="auto" w:fill="FFFFFF"/>
          </w:tcPr>
          <w:p w14:paraId="6F4C47B8" w14:textId="77777777" w:rsidR="00C1613C" w:rsidRDefault="007A57CA">
            <w:pPr>
              <w:spacing w:before="40" w:after="40" w:line="240" w:lineRule="auto"/>
            </w:pPr>
            <w:r>
              <w:rPr>
                <w:color w:val="000000"/>
                <w:sz w:val="18"/>
              </w:rPr>
              <w:t>19</w:t>
            </w:r>
          </w:p>
        </w:tc>
        <w:tc>
          <w:tcPr>
            <w:tcW w:w="1105" w:type="dxa"/>
            <w:shd w:val="clear" w:color="auto" w:fill="FFFFFF"/>
          </w:tcPr>
          <w:p w14:paraId="5C684F95" w14:textId="77777777" w:rsidR="00C1613C" w:rsidRDefault="007A57CA">
            <w:pPr>
              <w:spacing w:before="40" w:after="40" w:line="240" w:lineRule="auto"/>
            </w:pPr>
            <w:r>
              <w:rPr>
                <w:color w:val="000000"/>
                <w:sz w:val="18"/>
              </w:rPr>
              <w:t>14</w:t>
            </w:r>
          </w:p>
        </w:tc>
        <w:tc>
          <w:tcPr>
            <w:tcW w:w="1105" w:type="dxa"/>
            <w:shd w:val="clear" w:color="auto" w:fill="FFFFFF"/>
          </w:tcPr>
          <w:p w14:paraId="28C1FD25" w14:textId="77777777" w:rsidR="00C1613C" w:rsidRDefault="007A57CA">
            <w:pPr>
              <w:spacing w:before="40" w:after="40" w:line="240" w:lineRule="auto"/>
            </w:pPr>
            <w:r>
              <w:rPr>
                <w:color w:val="000000"/>
                <w:sz w:val="18"/>
              </w:rPr>
              <w:t>2</w:t>
            </w:r>
          </w:p>
        </w:tc>
        <w:tc>
          <w:tcPr>
            <w:tcW w:w="1105" w:type="dxa"/>
            <w:shd w:val="clear" w:color="auto" w:fill="FFFFFF"/>
          </w:tcPr>
          <w:p w14:paraId="35192B24" w14:textId="77777777" w:rsidR="00C1613C" w:rsidRDefault="007A57CA">
            <w:pPr>
              <w:spacing w:before="40" w:after="40" w:line="240" w:lineRule="auto"/>
            </w:pPr>
            <w:r>
              <w:rPr>
                <w:color w:val="000000"/>
                <w:sz w:val="18"/>
              </w:rPr>
              <w:t>2</w:t>
            </w:r>
          </w:p>
        </w:tc>
        <w:tc>
          <w:tcPr>
            <w:tcW w:w="1105" w:type="dxa"/>
            <w:shd w:val="clear" w:color="auto" w:fill="FFFFFF"/>
          </w:tcPr>
          <w:p w14:paraId="2198CE7C" w14:textId="77777777" w:rsidR="00C1613C" w:rsidRDefault="007A57CA">
            <w:pPr>
              <w:spacing w:before="40" w:after="40" w:line="240" w:lineRule="auto"/>
            </w:pPr>
            <w:r>
              <w:rPr>
                <w:color w:val="000000"/>
                <w:sz w:val="18"/>
              </w:rPr>
              <w:t>0</w:t>
            </w:r>
          </w:p>
        </w:tc>
        <w:tc>
          <w:tcPr>
            <w:tcW w:w="1105" w:type="dxa"/>
            <w:shd w:val="clear" w:color="auto" w:fill="FFFFFF"/>
          </w:tcPr>
          <w:p w14:paraId="7E362CAE" w14:textId="77777777" w:rsidR="00C1613C" w:rsidRDefault="007A57CA">
            <w:pPr>
              <w:spacing w:before="40" w:after="40" w:line="240" w:lineRule="auto"/>
            </w:pPr>
            <w:r>
              <w:rPr>
                <w:color w:val="000000"/>
                <w:sz w:val="18"/>
              </w:rPr>
              <w:t>2</w:t>
            </w:r>
          </w:p>
        </w:tc>
        <w:tc>
          <w:tcPr>
            <w:tcW w:w="1105" w:type="dxa"/>
            <w:shd w:val="clear" w:color="auto" w:fill="FFFFFF"/>
          </w:tcPr>
          <w:p w14:paraId="7F5D13E8" w14:textId="77777777" w:rsidR="00C1613C" w:rsidRDefault="007A57CA">
            <w:pPr>
              <w:spacing w:before="40" w:after="40" w:line="240" w:lineRule="auto"/>
            </w:pPr>
            <w:r>
              <w:rPr>
                <w:color w:val="000000"/>
                <w:sz w:val="18"/>
              </w:rPr>
              <w:t>0</w:t>
            </w:r>
          </w:p>
        </w:tc>
        <w:tc>
          <w:tcPr>
            <w:tcW w:w="1105" w:type="dxa"/>
            <w:shd w:val="clear" w:color="auto" w:fill="FFFFFF"/>
          </w:tcPr>
          <w:p w14:paraId="30D19F7F" w14:textId="77777777" w:rsidR="00C1613C" w:rsidRDefault="007A57CA">
            <w:pPr>
              <w:spacing w:before="40" w:after="40" w:line="240" w:lineRule="auto"/>
            </w:pPr>
            <w:r>
              <w:rPr>
                <w:color w:val="000000"/>
                <w:sz w:val="18"/>
              </w:rPr>
              <w:t>2</w:t>
            </w:r>
          </w:p>
        </w:tc>
        <w:tc>
          <w:tcPr>
            <w:tcW w:w="1105" w:type="dxa"/>
            <w:shd w:val="clear" w:color="auto" w:fill="FFFFFF"/>
          </w:tcPr>
          <w:p w14:paraId="74E09A7C" w14:textId="77777777" w:rsidR="00C1613C" w:rsidRDefault="007A57CA">
            <w:pPr>
              <w:spacing w:before="40" w:after="40" w:line="240" w:lineRule="auto"/>
            </w:pPr>
            <w:r>
              <w:rPr>
                <w:color w:val="000000"/>
                <w:sz w:val="18"/>
              </w:rPr>
              <w:t>26</w:t>
            </w:r>
          </w:p>
        </w:tc>
      </w:tr>
      <w:tr w:rsidR="00C1613C" w14:paraId="5641BA04" w14:textId="77777777">
        <w:trPr>
          <w:jc w:val="center"/>
        </w:trPr>
        <w:tc>
          <w:tcPr>
            <w:tcW w:w="1105" w:type="dxa"/>
            <w:shd w:val="clear" w:color="auto" w:fill="FFFFFF"/>
          </w:tcPr>
          <w:p w14:paraId="1E06BE9F" w14:textId="77777777" w:rsidR="00C1613C" w:rsidRDefault="007A57CA">
            <w:pPr>
              <w:spacing w:before="40" w:after="40" w:line="240" w:lineRule="auto"/>
            </w:pPr>
            <w:r>
              <w:rPr>
                <w:color w:val="000000"/>
                <w:sz w:val="18"/>
              </w:rPr>
              <w:t>20</w:t>
            </w:r>
          </w:p>
        </w:tc>
        <w:tc>
          <w:tcPr>
            <w:tcW w:w="1105" w:type="dxa"/>
            <w:shd w:val="clear" w:color="auto" w:fill="FFFFFF"/>
          </w:tcPr>
          <w:p w14:paraId="03CBA7D7" w14:textId="77777777" w:rsidR="00C1613C" w:rsidRDefault="007A57CA">
            <w:pPr>
              <w:spacing w:before="40" w:after="40" w:line="240" w:lineRule="auto"/>
            </w:pPr>
            <w:r>
              <w:rPr>
                <w:color w:val="000000"/>
                <w:sz w:val="18"/>
              </w:rPr>
              <w:t>18</w:t>
            </w:r>
          </w:p>
        </w:tc>
        <w:tc>
          <w:tcPr>
            <w:tcW w:w="1105" w:type="dxa"/>
            <w:shd w:val="clear" w:color="auto" w:fill="FFFFFF"/>
          </w:tcPr>
          <w:p w14:paraId="36F2A0EC" w14:textId="77777777" w:rsidR="00C1613C" w:rsidRDefault="007A57CA">
            <w:pPr>
              <w:spacing w:before="40" w:after="40" w:line="240" w:lineRule="auto"/>
            </w:pPr>
            <w:r>
              <w:rPr>
                <w:color w:val="000000"/>
                <w:sz w:val="18"/>
              </w:rPr>
              <w:t>1</w:t>
            </w:r>
          </w:p>
        </w:tc>
        <w:tc>
          <w:tcPr>
            <w:tcW w:w="1105" w:type="dxa"/>
            <w:shd w:val="clear" w:color="auto" w:fill="FFFFFF"/>
          </w:tcPr>
          <w:p w14:paraId="151451F5" w14:textId="77777777" w:rsidR="00C1613C" w:rsidRDefault="007A57CA">
            <w:pPr>
              <w:spacing w:before="40" w:after="40" w:line="240" w:lineRule="auto"/>
            </w:pPr>
            <w:r>
              <w:rPr>
                <w:color w:val="000000"/>
                <w:sz w:val="18"/>
              </w:rPr>
              <w:t>6</w:t>
            </w:r>
          </w:p>
        </w:tc>
        <w:tc>
          <w:tcPr>
            <w:tcW w:w="1105" w:type="dxa"/>
            <w:shd w:val="clear" w:color="auto" w:fill="FFFFFF"/>
          </w:tcPr>
          <w:p w14:paraId="4798DDC6" w14:textId="77777777" w:rsidR="00C1613C" w:rsidRDefault="007A57CA">
            <w:pPr>
              <w:spacing w:before="40" w:after="40" w:line="240" w:lineRule="auto"/>
            </w:pPr>
            <w:r>
              <w:rPr>
                <w:color w:val="000000"/>
                <w:sz w:val="18"/>
              </w:rPr>
              <w:t>3</w:t>
            </w:r>
          </w:p>
        </w:tc>
        <w:tc>
          <w:tcPr>
            <w:tcW w:w="1105" w:type="dxa"/>
            <w:shd w:val="clear" w:color="auto" w:fill="FFFFFF"/>
          </w:tcPr>
          <w:p w14:paraId="4E80D07E" w14:textId="77777777" w:rsidR="00C1613C" w:rsidRDefault="007A57CA">
            <w:pPr>
              <w:spacing w:before="40" w:after="40" w:line="240" w:lineRule="auto"/>
            </w:pPr>
            <w:r>
              <w:rPr>
                <w:color w:val="000000"/>
                <w:sz w:val="18"/>
              </w:rPr>
              <w:t>3</w:t>
            </w:r>
          </w:p>
        </w:tc>
        <w:tc>
          <w:tcPr>
            <w:tcW w:w="1105" w:type="dxa"/>
            <w:shd w:val="clear" w:color="auto" w:fill="FFFFFF"/>
          </w:tcPr>
          <w:p w14:paraId="3ECB4A44" w14:textId="77777777" w:rsidR="00C1613C" w:rsidRDefault="007A57CA">
            <w:pPr>
              <w:spacing w:before="40" w:after="40" w:line="240" w:lineRule="auto"/>
            </w:pPr>
            <w:r>
              <w:rPr>
                <w:color w:val="000000"/>
                <w:sz w:val="18"/>
              </w:rPr>
              <w:t>0</w:t>
            </w:r>
          </w:p>
        </w:tc>
        <w:tc>
          <w:tcPr>
            <w:tcW w:w="1105" w:type="dxa"/>
            <w:shd w:val="clear" w:color="auto" w:fill="FFFFFF"/>
          </w:tcPr>
          <w:p w14:paraId="17ECDA0A" w14:textId="77777777" w:rsidR="00C1613C" w:rsidRDefault="007A57CA">
            <w:pPr>
              <w:spacing w:before="40" w:after="40" w:line="240" w:lineRule="auto"/>
            </w:pPr>
            <w:r>
              <w:rPr>
                <w:color w:val="000000"/>
                <w:sz w:val="18"/>
              </w:rPr>
              <w:t>0</w:t>
            </w:r>
          </w:p>
        </w:tc>
        <w:tc>
          <w:tcPr>
            <w:tcW w:w="1105" w:type="dxa"/>
            <w:shd w:val="clear" w:color="auto" w:fill="FFFFFF"/>
          </w:tcPr>
          <w:p w14:paraId="7475621C" w14:textId="77777777" w:rsidR="00C1613C" w:rsidRDefault="007A57CA">
            <w:pPr>
              <w:spacing w:before="40" w:after="40" w:line="240" w:lineRule="auto"/>
            </w:pPr>
            <w:r>
              <w:rPr>
                <w:color w:val="000000"/>
                <w:sz w:val="18"/>
              </w:rPr>
              <w:t>32</w:t>
            </w:r>
          </w:p>
        </w:tc>
      </w:tr>
    </w:tbl>
    <w:p w14:paraId="328A1062" w14:textId="77777777" w:rsidR="00EF76A2" w:rsidRDefault="00B139D7">
      <w:pPr>
        <w:spacing w:before="40" w:after="280"/>
      </w:pPr>
      <w:r>
        <w:rPr>
          <w:i/>
          <w:color w:val="000000"/>
          <w:sz w:val="20"/>
          <w:szCs w:val="20"/>
        </w:rPr>
        <w:t>Fuente: Realización propia.</w:t>
      </w:r>
    </w:p>
    <w:p w14:paraId="75A34CC6" w14:textId="77777777" w:rsidR="00C1613C" w:rsidRDefault="007A57CA">
      <w:pPr>
        <w:spacing w:before="240" w:after="160"/>
        <w:jc w:val="both"/>
      </w:pPr>
      <w:r>
        <w:rPr>
          <w:color w:val="000000"/>
          <w:sz w:val="24"/>
        </w:rPr>
        <w:t>Conviene dejar constancia de un hallazgo metodológico. Durante la primera ejecución del piloto los clientes con crédito aparecían con límites absurdos, de dos o cuatro pesos, y prácticamente ninguna venta a crédito se autorizaba. La revisión determinó que el defecto no estaba en el sistema sino en el generador de datos del propio arnés, donde una expresión de C# se agrupaba de manera distinta a la prevista y asignaba como límite el número de orden del cliente. Corregido el generador, las ventas a crédito pasaron de dos a sesenta y ocho y la cartera se comportó con normalidad. Se documenta el episodio porque ilustra el principio que rige todo este capítulo: antes de imputar un fallo al sistema hay que descartar que esté en el instrumento de medición.</w:t>
      </w:r>
    </w:p>
    <w:p w14:paraId="14C54B95" w14:textId="77777777" w:rsidR="00C1613C" w:rsidRDefault="007A57CA">
      <w:pPr>
        <w:pStyle w:val="Ttulo2"/>
        <w:spacing w:before="280" w:after="160"/>
      </w:pPr>
      <w:bookmarkStart w:id="91" w:name="_Toc236739111"/>
      <w:bookmarkStart w:id="92" w:name="_Toc237005376"/>
      <w:r>
        <w:rPr>
          <w:color w:val="000000"/>
          <w:sz w:val="28"/>
        </w:rPr>
        <w:t>5.3. Resultados operativos</w:t>
      </w:r>
      <w:bookmarkEnd w:id="91"/>
      <w:bookmarkEnd w:id="92"/>
    </w:p>
    <w:p w14:paraId="6FF14C26" w14:textId="77777777" w:rsidR="00C1613C" w:rsidRDefault="007A57CA">
      <w:pPr>
        <w:spacing w:after="160"/>
        <w:jc w:val="both"/>
      </w:pPr>
      <w:r>
        <w:rPr>
          <w:color w:val="000000"/>
          <w:sz w:val="24"/>
        </w:rPr>
        <w:t>Los resultados operativos se agrupan en cuatro bloques: la integridad de los datos, el comportamiento frente a las operaciones inválidas, la respuesta ante la concurrencia y las interrupciones, y el rendimiento.</w:t>
      </w:r>
    </w:p>
    <w:p w14:paraId="1703306A" w14:textId="77777777" w:rsidR="00C1613C" w:rsidRDefault="007A57CA">
      <w:pPr>
        <w:spacing w:after="160"/>
        <w:jc w:val="both"/>
      </w:pPr>
      <w:r>
        <w:rPr>
          <w:color w:val="000000"/>
          <w:sz w:val="24"/>
        </w:rPr>
        <w:t>La verificación de integridad es la prueba de fondo del piloto. Al cierre de los veinte días se ejecutaron dieciocho comprobaciones, cada una de las cuales recalcula por una vía independiente un saldo que el sistema mantiene y exige coincidencia exacta. Dieciséis cuadraron sin diferencia alguna y dos fallaron por una misma causa, que se analiza más adelante.</w:t>
      </w:r>
    </w:p>
    <w:p w14:paraId="7065077B" w14:textId="77777777" w:rsidR="00C1613C" w:rsidRDefault="007A57CA">
      <w:pPr>
        <w:keepNext/>
        <w:spacing w:before="240" w:after="80"/>
      </w:pPr>
      <w:r>
        <w:rPr>
          <w:b/>
          <w:color w:val="000000"/>
        </w:rPr>
        <w:lastRenderedPageBreak/>
        <w:t>Tabla 5.3.1. Resultado de las verificaciones de integridad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85"/>
        <w:gridCol w:w="2386"/>
        <w:gridCol w:w="2316"/>
        <w:gridCol w:w="2363"/>
      </w:tblGrid>
      <w:tr w:rsidR="00C1613C" w14:paraId="456BD3E0" w14:textId="77777777">
        <w:trPr>
          <w:tblHeader/>
          <w:jc w:val="center"/>
        </w:trPr>
        <w:tc>
          <w:tcPr>
            <w:tcW w:w="2486" w:type="dxa"/>
            <w:shd w:val="clear" w:color="auto" w:fill="D9D9D9"/>
          </w:tcPr>
          <w:p w14:paraId="6EDCE3A1" w14:textId="77777777" w:rsidR="00C1613C" w:rsidRDefault="007A57CA">
            <w:pPr>
              <w:spacing w:before="40" w:after="40" w:line="240" w:lineRule="auto"/>
            </w:pPr>
            <w:r>
              <w:rPr>
                <w:b/>
                <w:color w:val="000000"/>
                <w:sz w:val="20"/>
              </w:rPr>
              <w:t>Código</w:t>
            </w:r>
          </w:p>
        </w:tc>
        <w:tc>
          <w:tcPr>
            <w:tcW w:w="2486" w:type="dxa"/>
            <w:shd w:val="clear" w:color="auto" w:fill="D9D9D9"/>
          </w:tcPr>
          <w:p w14:paraId="2B1591B3" w14:textId="77777777" w:rsidR="00C1613C" w:rsidRDefault="007A57CA">
            <w:pPr>
              <w:spacing w:before="40" w:after="40" w:line="240" w:lineRule="auto"/>
            </w:pPr>
            <w:r>
              <w:rPr>
                <w:b/>
                <w:color w:val="000000"/>
                <w:sz w:val="20"/>
              </w:rPr>
              <w:t>Verificación</w:t>
            </w:r>
          </w:p>
        </w:tc>
        <w:tc>
          <w:tcPr>
            <w:tcW w:w="2486" w:type="dxa"/>
            <w:shd w:val="clear" w:color="auto" w:fill="D9D9D9"/>
          </w:tcPr>
          <w:p w14:paraId="75833D64" w14:textId="77777777" w:rsidR="00C1613C" w:rsidRDefault="007A57CA">
            <w:pPr>
              <w:spacing w:before="40" w:after="40" w:line="240" w:lineRule="auto"/>
            </w:pPr>
            <w:r>
              <w:rPr>
                <w:b/>
                <w:color w:val="000000"/>
                <w:sz w:val="20"/>
              </w:rPr>
              <w:t>Resultado</w:t>
            </w:r>
          </w:p>
        </w:tc>
        <w:tc>
          <w:tcPr>
            <w:tcW w:w="2486" w:type="dxa"/>
            <w:shd w:val="clear" w:color="auto" w:fill="D9D9D9"/>
          </w:tcPr>
          <w:p w14:paraId="46D71C77" w14:textId="77777777" w:rsidR="00C1613C" w:rsidRDefault="007A57CA">
            <w:pPr>
              <w:spacing w:before="40" w:after="40" w:line="240" w:lineRule="auto"/>
            </w:pPr>
            <w:r>
              <w:rPr>
                <w:b/>
                <w:color w:val="000000"/>
                <w:sz w:val="20"/>
              </w:rPr>
              <w:t>Alcance comprobado</w:t>
            </w:r>
          </w:p>
        </w:tc>
      </w:tr>
      <w:tr w:rsidR="00C1613C" w14:paraId="28F9E5A7" w14:textId="77777777">
        <w:trPr>
          <w:jc w:val="center"/>
        </w:trPr>
        <w:tc>
          <w:tcPr>
            <w:tcW w:w="2486" w:type="dxa"/>
            <w:shd w:val="clear" w:color="auto" w:fill="FFFFFF"/>
          </w:tcPr>
          <w:p w14:paraId="54AC1FA0" w14:textId="77777777" w:rsidR="00C1613C" w:rsidRDefault="007A57CA">
            <w:pPr>
              <w:spacing w:before="40" w:after="40" w:line="240" w:lineRule="auto"/>
            </w:pPr>
            <w:r>
              <w:rPr>
                <w:color w:val="000000"/>
                <w:sz w:val="20"/>
              </w:rPr>
              <w:t>INT-1</w:t>
            </w:r>
          </w:p>
        </w:tc>
        <w:tc>
          <w:tcPr>
            <w:tcW w:w="2486" w:type="dxa"/>
            <w:shd w:val="clear" w:color="auto" w:fill="FFFFFF"/>
          </w:tcPr>
          <w:p w14:paraId="6A462280" w14:textId="77777777" w:rsidR="00C1613C" w:rsidRDefault="007A57CA">
            <w:pPr>
              <w:spacing w:before="40" w:after="40" w:line="240" w:lineRule="auto"/>
            </w:pPr>
            <w:r>
              <w:rPr>
                <w:color w:val="000000"/>
                <w:sz w:val="20"/>
              </w:rPr>
              <w:t>La existencia de cada producto es igual a la suma algebraica de sus movimientos</w:t>
            </w:r>
          </w:p>
        </w:tc>
        <w:tc>
          <w:tcPr>
            <w:tcW w:w="2486" w:type="dxa"/>
            <w:shd w:val="clear" w:color="auto" w:fill="FFFFFF"/>
          </w:tcPr>
          <w:p w14:paraId="1FA67F7D" w14:textId="77777777" w:rsidR="00C1613C" w:rsidRDefault="007A57CA">
            <w:pPr>
              <w:spacing w:before="40" w:after="40" w:line="240" w:lineRule="auto"/>
            </w:pPr>
            <w:r>
              <w:rPr>
                <w:color w:val="000000"/>
                <w:sz w:val="20"/>
              </w:rPr>
              <w:t>Cuadra</w:t>
            </w:r>
          </w:p>
        </w:tc>
        <w:tc>
          <w:tcPr>
            <w:tcW w:w="2486" w:type="dxa"/>
            <w:shd w:val="clear" w:color="auto" w:fill="FFFFFF"/>
          </w:tcPr>
          <w:p w14:paraId="5175A2F8" w14:textId="77777777" w:rsidR="00C1613C" w:rsidRDefault="007A57CA">
            <w:pPr>
              <w:spacing w:before="40" w:after="40" w:line="240" w:lineRule="auto"/>
            </w:pPr>
            <w:r>
              <w:rPr>
                <w:color w:val="000000"/>
                <w:sz w:val="20"/>
              </w:rPr>
              <w:t>60 productos</w:t>
            </w:r>
          </w:p>
        </w:tc>
      </w:tr>
      <w:tr w:rsidR="00C1613C" w14:paraId="7440DAA0" w14:textId="77777777">
        <w:trPr>
          <w:jc w:val="center"/>
        </w:trPr>
        <w:tc>
          <w:tcPr>
            <w:tcW w:w="2486" w:type="dxa"/>
            <w:shd w:val="clear" w:color="auto" w:fill="FFFFFF"/>
          </w:tcPr>
          <w:p w14:paraId="15EBFE2E" w14:textId="77777777" w:rsidR="00C1613C" w:rsidRDefault="007A57CA">
            <w:pPr>
              <w:spacing w:before="40" w:after="40" w:line="240" w:lineRule="auto"/>
            </w:pPr>
            <w:r>
              <w:rPr>
                <w:color w:val="000000"/>
                <w:sz w:val="20"/>
              </w:rPr>
              <w:t>INT-2</w:t>
            </w:r>
          </w:p>
        </w:tc>
        <w:tc>
          <w:tcPr>
            <w:tcW w:w="2486" w:type="dxa"/>
            <w:shd w:val="clear" w:color="auto" w:fill="FFFFFF"/>
          </w:tcPr>
          <w:p w14:paraId="1982DB44" w14:textId="77777777" w:rsidR="00C1613C" w:rsidRDefault="007A57CA">
            <w:pPr>
              <w:spacing w:before="40" w:after="40" w:line="240" w:lineRule="auto"/>
            </w:pPr>
            <w:r>
              <w:rPr>
                <w:color w:val="000000"/>
                <w:sz w:val="20"/>
              </w:rPr>
              <w:t>La existencia coincide con la resultante del último movimiento</w:t>
            </w:r>
          </w:p>
        </w:tc>
        <w:tc>
          <w:tcPr>
            <w:tcW w:w="2486" w:type="dxa"/>
            <w:shd w:val="clear" w:color="auto" w:fill="FFFFFF"/>
          </w:tcPr>
          <w:p w14:paraId="4C228E27" w14:textId="77777777" w:rsidR="00C1613C" w:rsidRDefault="007A57CA">
            <w:pPr>
              <w:spacing w:before="40" w:after="40" w:line="240" w:lineRule="auto"/>
            </w:pPr>
            <w:r>
              <w:rPr>
                <w:color w:val="000000"/>
                <w:sz w:val="20"/>
              </w:rPr>
              <w:t>Cuadra</w:t>
            </w:r>
          </w:p>
        </w:tc>
        <w:tc>
          <w:tcPr>
            <w:tcW w:w="2486" w:type="dxa"/>
            <w:shd w:val="clear" w:color="auto" w:fill="FFFFFF"/>
          </w:tcPr>
          <w:p w14:paraId="64B44ED3" w14:textId="77777777" w:rsidR="00C1613C" w:rsidRDefault="007A57CA">
            <w:pPr>
              <w:spacing w:before="40" w:after="40" w:line="240" w:lineRule="auto"/>
            </w:pPr>
            <w:r>
              <w:rPr>
                <w:color w:val="000000"/>
                <w:sz w:val="20"/>
              </w:rPr>
              <w:t>Sin discrepancias</w:t>
            </w:r>
          </w:p>
        </w:tc>
      </w:tr>
      <w:tr w:rsidR="00C1613C" w14:paraId="2BA0688A" w14:textId="77777777">
        <w:trPr>
          <w:jc w:val="center"/>
        </w:trPr>
        <w:tc>
          <w:tcPr>
            <w:tcW w:w="2486" w:type="dxa"/>
            <w:shd w:val="clear" w:color="auto" w:fill="FFFFFF"/>
          </w:tcPr>
          <w:p w14:paraId="7710347E" w14:textId="77777777" w:rsidR="00C1613C" w:rsidRDefault="007A57CA">
            <w:pPr>
              <w:spacing w:before="40" w:after="40" w:line="240" w:lineRule="auto"/>
            </w:pPr>
            <w:r>
              <w:rPr>
                <w:color w:val="000000"/>
                <w:sz w:val="20"/>
              </w:rPr>
              <w:t>INT-3</w:t>
            </w:r>
          </w:p>
        </w:tc>
        <w:tc>
          <w:tcPr>
            <w:tcW w:w="2486" w:type="dxa"/>
            <w:shd w:val="clear" w:color="auto" w:fill="FFFFFF"/>
          </w:tcPr>
          <w:p w14:paraId="43BAB617" w14:textId="77777777" w:rsidR="00C1613C" w:rsidRDefault="007A57CA">
            <w:pPr>
              <w:spacing w:before="40" w:after="40" w:line="240" w:lineRule="auto"/>
            </w:pPr>
            <w:r>
              <w:rPr>
                <w:color w:val="000000"/>
                <w:sz w:val="20"/>
              </w:rPr>
              <w:t>En cada movimiento la resultante es la anterior más o menos la cantidad</w:t>
            </w:r>
          </w:p>
        </w:tc>
        <w:tc>
          <w:tcPr>
            <w:tcW w:w="2486" w:type="dxa"/>
            <w:shd w:val="clear" w:color="auto" w:fill="FFFFFF"/>
          </w:tcPr>
          <w:p w14:paraId="6CE874FB" w14:textId="77777777" w:rsidR="00C1613C" w:rsidRDefault="007A57CA">
            <w:pPr>
              <w:spacing w:before="40" w:after="40" w:line="240" w:lineRule="auto"/>
            </w:pPr>
            <w:r>
              <w:rPr>
                <w:color w:val="000000"/>
                <w:sz w:val="20"/>
              </w:rPr>
              <w:t>Falla</w:t>
            </w:r>
          </w:p>
        </w:tc>
        <w:tc>
          <w:tcPr>
            <w:tcW w:w="2486" w:type="dxa"/>
            <w:shd w:val="clear" w:color="auto" w:fill="FFFFFF"/>
          </w:tcPr>
          <w:p w14:paraId="2CDCBF37" w14:textId="77777777" w:rsidR="00C1613C" w:rsidRDefault="007A57CA">
            <w:pPr>
              <w:spacing w:before="40" w:after="40" w:line="240" w:lineRule="auto"/>
            </w:pPr>
            <w:r>
              <w:rPr>
                <w:color w:val="000000"/>
                <w:sz w:val="20"/>
              </w:rPr>
              <w:t xml:space="preserve">97 de 2,101 movimientos, todos con </w:t>
            </w:r>
            <w:proofErr w:type="spellStart"/>
            <w:r>
              <w:rPr>
                <w:color w:val="000000"/>
                <w:sz w:val="20"/>
              </w:rPr>
              <w:t>ProductoId</w:t>
            </w:r>
            <w:proofErr w:type="spellEnd"/>
            <w:r>
              <w:rPr>
                <w:color w:val="000000"/>
                <w:sz w:val="20"/>
              </w:rPr>
              <w:t xml:space="preserve"> en cero</w:t>
            </w:r>
          </w:p>
        </w:tc>
      </w:tr>
      <w:tr w:rsidR="00C1613C" w14:paraId="66641C52" w14:textId="77777777">
        <w:trPr>
          <w:jc w:val="center"/>
        </w:trPr>
        <w:tc>
          <w:tcPr>
            <w:tcW w:w="2486" w:type="dxa"/>
            <w:shd w:val="clear" w:color="auto" w:fill="FFFFFF"/>
          </w:tcPr>
          <w:p w14:paraId="43D73B84" w14:textId="77777777" w:rsidR="00C1613C" w:rsidRDefault="007A57CA">
            <w:pPr>
              <w:spacing w:before="40" w:after="40" w:line="240" w:lineRule="auto"/>
            </w:pPr>
            <w:r>
              <w:rPr>
                <w:color w:val="000000"/>
                <w:sz w:val="20"/>
              </w:rPr>
              <w:t>INT-4</w:t>
            </w:r>
          </w:p>
        </w:tc>
        <w:tc>
          <w:tcPr>
            <w:tcW w:w="2486" w:type="dxa"/>
            <w:shd w:val="clear" w:color="auto" w:fill="FFFFFF"/>
          </w:tcPr>
          <w:p w14:paraId="33131870" w14:textId="77777777" w:rsidR="00C1613C" w:rsidRDefault="007A57CA">
            <w:pPr>
              <w:spacing w:before="40" w:after="40" w:line="240" w:lineRule="auto"/>
            </w:pPr>
            <w:r>
              <w:rPr>
                <w:color w:val="000000"/>
                <w:sz w:val="20"/>
              </w:rPr>
              <w:t>Ninguna existencia quedó negativa en ningún momento</w:t>
            </w:r>
          </w:p>
        </w:tc>
        <w:tc>
          <w:tcPr>
            <w:tcW w:w="2486" w:type="dxa"/>
            <w:shd w:val="clear" w:color="auto" w:fill="FFFFFF"/>
          </w:tcPr>
          <w:p w14:paraId="7E9D4039" w14:textId="77777777" w:rsidR="00C1613C" w:rsidRDefault="007A57CA">
            <w:pPr>
              <w:spacing w:before="40" w:after="40" w:line="240" w:lineRule="auto"/>
            </w:pPr>
            <w:r>
              <w:rPr>
                <w:color w:val="000000"/>
                <w:sz w:val="20"/>
              </w:rPr>
              <w:t>Cuadra</w:t>
            </w:r>
          </w:p>
        </w:tc>
        <w:tc>
          <w:tcPr>
            <w:tcW w:w="2486" w:type="dxa"/>
            <w:shd w:val="clear" w:color="auto" w:fill="FFFFFF"/>
          </w:tcPr>
          <w:p w14:paraId="71B5CC1B" w14:textId="77777777" w:rsidR="00C1613C" w:rsidRDefault="007A57CA">
            <w:pPr>
              <w:spacing w:before="40" w:after="40" w:line="240" w:lineRule="auto"/>
            </w:pPr>
            <w:r>
              <w:rPr>
                <w:color w:val="000000"/>
                <w:sz w:val="20"/>
              </w:rPr>
              <w:t>2,101 movimientos</w:t>
            </w:r>
          </w:p>
        </w:tc>
      </w:tr>
      <w:tr w:rsidR="00C1613C" w14:paraId="12D145C0" w14:textId="77777777">
        <w:trPr>
          <w:jc w:val="center"/>
        </w:trPr>
        <w:tc>
          <w:tcPr>
            <w:tcW w:w="2486" w:type="dxa"/>
            <w:shd w:val="clear" w:color="auto" w:fill="FFFFFF"/>
          </w:tcPr>
          <w:p w14:paraId="299F6103" w14:textId="77777777" w:rsidR="00C1613C" w:rsidRDefault="007A57CA">
            <w:pPr>
              <w:spacing w:before="40" w:after="40" w:line="240" w:lineRule="auto"/>
            </w:pPr>
            <w:r>
              <w:rPr>
                <w:color w:val="000000"/>
                <w:sz w:val="20"/>
              </w:rPr>
              <w:t>INT-5</w:t>
            </w:r>
          </w:p>
        </w:tc>
        <w:tc>
          <w:tcPr>
            <w:tcW w:w="2486" w:type="dxa"/>
            <w:shd w:val="clear" w:color="auto" w:fill="FFFFFF"/>
          </w:tcPr>
          <w:p w14:paraId="62598728" w14:textId="77777777" w:rsidR="00C1613C" w:rsidRDefault="007A57CA">
            <w:pPr>
              <w:spacing w:before="40" w:after="40" w:line="240" w:lineRule="auto"/>
            </w:pPr>
            <w:r>
              <w:rPr>
                <w:color w:val="000000"/>
                <w:sz w:val="20"/>
              </w:rPr>
              <w:t>Todo movimiento declara el documento que lo originó</w:t>
            </w:r>
          </w:p>
        </w:tc>
        <w:tc>
          <w:tcPr>
            <w:tcW w:w="2486" w:type="dxa"/>
            <w:shd w:val="clear" w:color="auto" w:fill="FFFFFF"/>
          </w:tcPr>
          <w:p w14:paraId="1FA2E5EC" w14:textId="77777777" w:rsidR="00C1613C" w:rsidRDefault="007A57CA">
            <w:pPr>
              <w:spacing w:before="40" w:after="40" w:line="240" w:lineRule="auto"/>
            </w:pPr>
            <w:r>
              <w:rPr>
                <w:color w:val="000000"/>
                <w:sz w:val="20"/>
              </w:rPr>
              <w:t>Cuadra</w:t>
            </w:r>
          </w:p>
        </w:tc>
        <w:tc>
          <w:tcPr>
            <w:tcW w:w="2486" w:type="dxa"/>
            <w:shd w:val="clear" w:color="auto" w:fill="FFFFFF"/>
          </w:tcPr>
          <w:p w14:paraId="475B40C9" w14:textId="77777777" w:rsidR="00C1613C" w:rsidRDefault="007A57CA">
            <w:pPr>
              <w:spacing w:before="40" w:after="40" w:line="240" w:lineRule="auto"/>
            </w:pPr>
            <w:r>
              <w:rPr>
                <w:color w:val="000000"/>
                <w:sz w:val="20"/>
              </w:rPr>
              <w:t>2,101 movimientos</w:t>
            </w:r>
          </w:p>
        </w:tc>
      </w:tr>
      <w:tr w:rsidR="00C1613C" w14:paraId="16C3E8CD" w14:textId="77777777">
        <w:trPr>
          <w:jc w:val="center"/>
        </w:trPr>
        <w:tc>
          <w:tcPr>
            <w:tcW w:w="2486" w:type="dxa"/>
            <w:shd w:val="clear" w:color="auto" w:fill="FFFFFF"/>
          </w:tcPr>
          <w:p w14:paraId="016D8B5B" w14:textId="77777777" w:rsidR="00C1613C" w:rsidRDefault="007A57CA">
            <w:pPr>
              <w:spacing w:before="40" w:after="40" w:line="240" w:lineRule="auto"/>
            </w:pPr>
            <w:r>
              <w:rPr>
                <w:color w:val="000000"/>
                <w:sz w:val="20"/>
              </w:rPr>
              <w:t>INT-6</w:t>
            </w:r>
          </w:p>
        </w:tc>
        <w:tc>
          <w:tcPr>
            <w:tcW w:w="2486" w:type="dxa"/>
            <w:shd w:val="clear" w:color="auto" w:fill="FFFFFF"/>
          </w:tcPr>
          <w:p w14:paraId="6287C2CD" w14:textId="77777777" w:rsidR="00C1613C" w:rsidRDefault="007A57CA">
            <w:pPr>
              <w:spacing w:before="40" w:after="40" w:line="240" w:lineRule="auto"/>
            </w:pPr>
            <w:r>
              <w:rPr>
                <w:color w:val="000000"/>
                <w:sz w:val="20"/>
              </w:rPr>
              <w:t>No existe ningún NCF repetido</w:t>
            </w:r>
          </w:p>
        </w:tc>
        <w:tc>
          <w:tcPr>
            <w:tcW w:w="2486" w:type="dxa"/>
            <w:shd w:val="clear" w:color="auto" w:fill="FFFFFF"/>
          </w:tcPr>
          <w:p w14:paraId="0D491AC7" w14:textId="77777777" w:rsidR="00C1613C" w:rsidRDefault="007A57CA">
            <w:pPr>
              <w:spacing w:before="40" w:after="40" w:line="240" w:lineRule="auto"/>
            </w:pPr>
            <w:r>
              <w:rPr>
                <w:color w:val="000000"/>
                <w:sz w:val="20"/>
              </w:rPr>
              <w:t>Cuadra</w:t>
            </w:r>
          </w:p>
        </w:tc>
        <w:tc>
          <w:tcPr>
            <w:tcW w:w="2486" w:type="dxa"/>
            <w:shd w:val="clear" w:color="auto" w:fill="FFFFFF"/>
          </w:tcPr>
          <w:p w14:paraId="4894FD3D" w14:textId="77777777" w:rsidR="00C1613C" w:rsidRDefault="007A57CA">
            <w:pPr>
              <w:spacing w:before="40" w:after="40" w:line="240" w:lineRule="auto"/>
            </w:pPr>
            <w:r>
              <w:rPr>
                <w:color w:val="000000"/>
                <w:sz w:val="20"/>
              </w:rPr>
              <w:t>366 comprobantes, todos distintos</w:t>
            </w:r>
          </w:p>
        </w:tc>
      </w:tr>
      <w:tr w:rsidR="00C1613C" w14:paraId="08397FA7" w14:textId="77777777">
        <w:trPr>
          <w:jc w:val="center"/>
        </w:trPr>
        <w:tc>
          <w:tcPr>
            <w:tcW w:w="2486" w:type="dxa"/>
            <w:shd w:val="clear" w:color="auto" w:fill="FFFFFF"/>
          </w:tcPr>
          <w:p w14:paraId="74C6B991" w14:textId="77777777" w:rsidR="00C1613C" w:rsidRDefault="007A57CA">
            <w:pPr>
              <w:spacing w:before="40" w:after="40" w:line="240" w:lineRule="auto"/>
            </w:pPr>
            <w:r>
              <w:rPr>
                <w:color w:val="000000"/>
                <w:sz w:val="20"/>
              </w:rPr>
              <w:t>INT-7</w:t>
            </w:r>
          </w:p>
        </w:tc>
        <w:tc>
          <w:tcPr>
            <w:tcW w:w="2486" w:type="dxa"/>
            <w:shd w:val="clear" w:color="auto" w:fill="FFFFFF"/>
          </w:tcPr>
          <w:p w14:paraId="06C9D941" w14:textId="77777777" w:rsidR="00C1613C" w:rsidRDefault="007A57CA">
            <w:pPr>
              <w:spacing w:before="40" w:after="40" w:line="240" w:lineRule="auto"/>
            </w:pPr>
            <w:r>
              <w:rPr>
                <w:color w:val="000000"/>
                <w:sz w:val="20"/>
              </w:rPr>
              <w:t>El balance de cada cliente es igual a sus facturas a crédito no anuladas menos sus cobros</w:t>
            </w:r>
          </w:p>
        </w:tc>
        <w:tc>
          <w:tcPr>
            <w:tcW w:w="2486" w:type="dxa"/>
            <w:shd w:val="clear" w:color="auto" w:fill="FFFFFF"/>
          </w:tcPr>
          <w:p w14:paraId="08A0438C" w14:textId="77777777" w:rsidR="00C1613C" w:rsidRDefault="007A57CA">
            <w:pPr>
              <w:spacing w:before="40" w:after="40" w:line="240" w:lineRule="auto"/>
            </w:pPr>
            <w:r>
              <w:rPr>
                <w:color w:val="000000"/>
                <w:sz w:val="20"/>
              </w:rPr>
              <w:t>Cuadra</w:t>
            </w:r>
          </w:p>
        </w:tc>
        <w:tc>
          <w:tcPr>
            <w:tcW w:w="2486" w:type="dxa"/>
            <w:shd w:val="clear" w:color="auto" w:fill="FFFFFF"/>
          </w:tcPr>
          <w:p w14:paraId="074BF66E" w14:textId="77777777" w:rsidR="00C1613C" w:rsidRDefault="007A57CA">
            <w:pPr>
              <w:spacing w:before="40" w:after="40" w:line="240" w:lineRule="auto"/>
            </w:pPr>
            <w:r>
              <w:rPr>
                <w:color w:val="000000"/>
                <w:sz w:val="20"/>
              </w:rPr>
              <w:t>40 clientes</w:t>
            </w:r>
          </w:p>
        </w:tc>
      </w:tr>
      <w:tr w:rsidR="00C1613C" w14:paraId="47220EE8" w14:textId="77777777">
        <w:trPr>
          <w:jc w:val="center"/>
        </w:trPr>
        <w:tc>
          <w:tcPr>
            <w:tcW w:w="2486" w:type="dxa"/>
            <w:shd w:val="clear" w:color="auto" w:fill="FFFFFF"/>
          </w:tcPr>
          <w:p w14:paraId="20E2EB28" w14:textId="77777777" w:rsidR="00C1613C" w:rsidRDefault="007A57CA">
            <w:pPr>
              <w:spacing w:before="40" w:after="40" w:line="240" w:lineRule="auto"/>
            </w:pPr>
            <w:r>
              <w:rPr>
                <w:color w:val="000000"/>
                <w:sz w:val="20"/>
              </w:rPr>
              <w:t>INT-8</w:t>
            </w:r>
          </w:p>
        </w:tc>
        <w:tc>
          <w:tcPr>
            <w:tcW w:w="2486" w:type="dxa"/>
            <w:shd w:val="clear" w:color="auto" w:fill="FFFFFF"/>
          </w:tcPr>
          <w:p w14:paraId="3C642DEE" w14:textId="77777777" w:rsidR="00C1613C" w:rsidRDefault="007A57CA">
            <w:pPr>
              <w:spacing w:before="40" w:after="40" w:line="240" w:lineRule="auto"/>
            </w:pPr>
            <w:r>
              <w:rPr>
                <w:color w:val="000000"/>
                <w:sz w:val="20"/>
              </w:rPr>
              <w:t>El balance de cada proveedor es igual a sus compras a crédito recibidas menos sus pagos</w:t>
            </w:r>
          </w:p>
        </w:tc>
        <w:tc>
          <w:tcPr>
            <w:tcW w:w="2486" w:type="dxa"/>
            <w:shd w:val="clear" w:color="auto" w:fill="FFFFFF"/>
          </w:tcPr>
          <w:p w14:paraId="6A42D97A" w14:textId="77777777" w:rsidR="00C1613C" w:rsidRDefault="007A57CA">
            <w:pPr>
              <w:spacing w:before="40" w:after="40" w:line="240" w:lineRule="auto"/>
            </w:pPr>
            <w:r>
              <w:rPr>
                <w:color w:val="000000"/>
                <w:sz w:val="20"/>
              </w:rPr>
              <w:t>Cuadra</w:t>
            </w:r>
          </w:p>
        </w:tc>
        <w:tc>
          <w:tcPr>
            <w:tcW w:w="2486" w:type="dxa"/>
            <w:shd w:val="clear" w:color="auto" w:fill="FFFFFF"/>
          </w:tcPr>
          <w:p w14:paraId="219E0B3E" w14:textId="77777777" w:rsidR="00C1613C" w:rsidRDefault="007A57CA">
            <w:pPr>
              <w:spacing w:before="40" w:after="40" w:line="240" w:lineRule="auto"/>
            </w:pPr>
            <w:r>
              <w:rPr>
                <w:color w:val="000000"/>
                <w:sz w:val="20"/>
              </w:rPr>
              <w:t>12 proveedores</w:t>
            </w:r>
          </w:p>
        </w:tc>
      </w:tr>
      <w:tr w:rsidR="00C1613C" w14:paraId="3CD53099" w14:textId="77777777">
        <w:trPr>
          <w:jc w:val="center"/>
        </w:trPr>
        <w:tc>
          <w:tcPr>
            <w:tcW w:w="2486" w:type="dxa"/>
            <w:shd w:val="clear" w:color="auto" w:fill="FFFFFF"/>
          </w:tcPr>
          <w:p w14:paraId="00A2BBC4" w14:textId="77777777" w:rsidR="00C1613C" w:rsidRDefault="007A57CA">
            <w:pPr>
              <w:spacing w:before="40" w:after="40" w:line="240" w:lineRule="auto"/>
            </w:pPr>
            <w:r>
              <w:rPr>
                <w:color w:val="000000"/>
                <w:sz w:val="20"/>
              </w:rPr>
              <w:t>INT-9</w:t>
            </w:r>
          </w:p>
        </w:tc>
        <w:tc>
          <w:tcPr>
            <w:tcW w:w="2486" w:type="dxa"/>
            <w:shd w:val="clear" w:color="auto" w:fill="FFFFFF"/>
          </w:tcPr>
          <w:p w14:paraId="7E0A0DBD" w14:textId="77777777" w:rsidR="00C1613C" w:rsidRDefault="007A57CA">
            <w:pPr>
              <w:spacing w:before="40" w:after="40" w:line="240" w:lineRule="auto"/>
            </w:pPr>
            <w:r>
              <w:rPr>
                <w:color w:val="000000"/>
                <w:sz w:val="20"/>
              </w:rPr>
              <w:t>En cada cobro el balance resultante es el anterior menos el monto</w:t>
            </w:r>
          </w:p>
        </w:tc>
        <w:tc>
          <w:tcPr>
            <w:tcW w:w="2486" w:type="dxa"/>
            <w:shd w:val="clear" w:color="auto" w:fill="FFFFFF"/>
          </w:tcPr>
          <w:p w14:paraId="62BE0D10" w14:textId="77777777" w:rsidR="00C1613C" w:rsidRDefault="007A57CA">
            <w:pPr>
              <w:spacing w:before="40" w:after="40" w:line="240" w:lineRule="auto"/>
            </w:pPr>
            <w:r>
              <w:rPr>
                <w:color w:val="000000"/>
                <w:sz w:val="20"/>
              </w:rPr>
              <w:t>Cuadra</w:t>
            </w:r>
          </w:p>
        </w:tc>
        <w:tc>
          <w:tcPr>
            <w:tcW w:w="2486" w:type="dxa"/>
            <w:shd w:val="clear" w:color="auto" w:fill="FFFFFF"/>
          </w:tcPr>
          <w:p w14:paraId="3007F881" w14:textId="77777777" w:rsidR="00C1613C" w:rsidRDefault="007A57CA">
            <w:pPr>
              <w:spacing w:before="40" w:after="40" w:line="240" w:lineRule="auto"/>
            </w:pPr>
            <w:r>
              <w:rPr>
                <w:color w:val="000000"/>
                <w:sz w:val="20"/>
              </w:rPr>
              <w:t>52 cobros</w:t>
            </w:r>
          </w:p>
        </w:tc>
      </w:tr>
      <w:tr w:rsidR="00C1613C" w14:paraId="233B803F" w14:textId="77777777">
        <w:trPr>
          <w:jc w:val="center"/>
        </w:trPr>
        <w:tc>
          <w:tcPr>
            <w:tcW w:w="2486" w:type="dxa"/>
            <w:shd w:val="clear" w:color="auto" w:fill="FFFFFF"/>
          </w:tcPr>
          <w:p w14:paraId="59B63F36" w14:textId="77777777" w:rsidR="00C1613C" w:rsidRDefault="007A57CA">
            <w:pPr>
              <w:spacing w:before="40" w:after="40" w:line="240" w:lineRule="auto"/>
            </w:pPr>
            <w:r>
              <w:rPr>
                <w:color w:val="000000"/>
                <w:sz w:val="20"/>
              </w:rPr>
              <w:t>INT-10</w:t>
            </w:r>
          </w:p>
        </w:tc>
        <w:tc>
          <w:tcPr>
            <w:tcW w:w="2486" w:type="dxa"/>
            <w:shd w:val="clear" w:color="auto" w:fill="FFFFFF"/>
          </w:tcPr>
          <w:p w14:paraId="3FA3EE75" w14:textId="77777777" w:rsidR="00C1613C" w:rsidRDefault="007A57CA">
            <w:pPr>
              <w:spacing w:before="40" w:after="40" w:line="240" w:lineRule="auto"/>
            </w:pPr>
            <w:r>
              <w:rPr>
                <w:color w:val="000000"/>
                <w:sz w:val="20"/>
              </w:rPr>
              <w:t>En cada pago el balance resultante es el anterior menos el monto</w:t>
            </w:r>
          </w:p>
        </w:tc>
        <w:tc>
          <w:tcPr>
            <w:tcW w:w="2486" w:type="dxa"/>
            <w:shd w:val="clear" w:color="auto" w:fill="FFFFFF"/>
          </w:tcPr>
          <w:p w14:paraId="0EFFD14E" w14:textId="77777777" w:rsidR="00C1613C" w:rsidRDefault="007A57CA">
            <w:pPr>
              <w:spacing w:before="40" w:after="40" w:line="240" w:lineRule="auto"/>
            </w:pPr>
            <w:r>
              <w:rPr>
                <w:color w:val="000000"/>
                <w:sz w:val="20"/>
              </w:rPr>
              <w:t>Cuadra</w:t>
            </w:r>
          </w:p>
        </w:tc>
        <w:tc>
          <w:tcPr>
            <w:tcW w:w="2486" w:type="dxa"/>
            <w:shd w:val="clear" w:color="auto" w:fill="FFFFFF"/>
          </w:tcPr>
          <w:p w14:paraId="070D45CD" w14:textId="77777777" w:rsidR="00C1613C" w:rsidRDefault="007A57CA">
            <w:pPr>
              <w:spacing w:before="40" w:after="40" w:line="240" w:lineRule="auto"/>
            </w:pPr>
            <w:r>
              <w:rPr>
                <w:color w:val="000000"/>
                <w:sz w:val="20"/>
              </w:rPr>
              <w:t>30 pagos</w:t>
            </w:r>
          </w:p>
        </w:tc>
      </w:tr>
      <w:tr w:rsidR="00C1613C" w14:paraId="3CEE95EE" w14:textId="77777777">
        <w:trPr>
          <w:jc w:val="center"/>
        </w:trPr>
        <w:tc>
          <w:tcPr>
            <w:tcW w:w="2486" w:type="dxa"/>
            <w:shd w:val="clear" w:color="auto" w:fill="FFFFFF"/>
          </w:tcPr>
          <w:p w14:paraId="3CB3C242" w14:textId="77777777" w:rsidR="00C1613C" w:rsidRDefault="007A57CA">
            <w:pPr>
              <w:spacing w:before="40" w:after="40" w:line="240" w:lineRule="auto"/>
            </w:pPr>
            <w:r>
              <w:rPr>
                <w:color w:val="000000"/>
                <w:sz w:val="20"/>
              </w:rPr>
              <w:t>INT-11</w:t>
            </w:r>
          </w:p>
        </w:tc>
        <w:tc>
          <w:tcPr>
            <w:tcW w:w="2486" w:type="dxa"/>
            <w:shd w:val="clear" w:color="auto" w:fill="FFFFFF"/>
          </w:tcPr>
          <w:p w14:paraId="573041DB" w14:textId="77777777" w:rsidR="00C1613C" w:rsidRDefault="007A57CA">
            <w:pPr>
              <w:spacing w:before="40" w:after="40" w:line="240" w:lineRule="auto"/>
            </w:pPr>
            <w:r>
              <w:rPr>
                <w:color w:val="000000"/>
                <w:sz w:val="20"/>
              </w:rPr>
              <w:t>En toda factura el total es subtotal más ITBIS y el subtotal es la suma de sus líneas</w:t>
            </w:r>
          </w:p>
        </w:tc>
        <w:tc>
          <w:tcPr>
            <w:tcW w:w="2486" w:type="dxa"/>
            <w:shd w:val="clear" w:color="auto" w:fill="FFFFFF"/>
          </w:tcPr>
          <w:p w14:paraId="715B4D44" w14:textId="77777777" w:rsidR="00C1613C" w:rsidRDefault="007A57CA">
            <w:pPr>
              <w:spacing w:before="40" w:after="40" w:line="240" w:lineRule="auto"/>
            </w:pPr>
            <w:r>
              <w:rPr>
                <w:color w:val="000000"/>
                <w:sz w:val="20"/>
              </w:rPr>
              <w:t>Cuadra</w:t>
            </w:r>
          </w:p>
        </w:tc>
        <w:tc>
          <w:tcPr>
            <w:tcW w:w="2486" w:type="dxa"/>
            <w:shd w:val="clear" w:color="auto" w:fill="FFFFFF"/>
          </w:tcPr>
          <w:p w14:paraId="56B01A52" w14:textId="77777777" w:rsidR="00C1613C" w:rsidRDefault="007A57CA">
            <w:pPr>
              <w:spacing w:before="40" w:after="40" w:line="240" w:lineRule="auto"/>
            </w:pPr>
            <w:r>
              <w:rPr>
                <w:color w:val="000000"/>
                <w:sz w:val="20"/>
              </w:rPr>
              <w:t>366 facturas</w:t>
            </w:r>
          </w:p>
        </w:tc>
      </w:tr>
      <w:tr w:rsidR="00C1613C" w14:paraId="3225C2AF" w14:textId="77777777">
        <w:trPr>
          <w:jc w:val="center"/>
        </w:trPr>
        <w:tc>
          <w:tcPr>
            <w:tcW w:w="2486" w:type="dxa"/>
            <w:shd w:val="clear" w:color="auto" w:fill="FFFFFF"/>
          </w:tcPr>
          <w:p w14:paraId="27FA92A5" w14:textId="77777777" w:rsidR="00C1613C" w:rsidRDefault="007A57CA">
            <w:pPr>
              <w:spacing w:before="40" w:after="40" w:line="240" w:lineRule="auto"/>
            </w:pPr>
            <w:r>
              <w:rPr>
                <w:color w:val="000000"/>
                <w:sz w:val="20"/>
              </w:rPr>
              <w:t>INT-12</w:t>
            </w:r>
          </w:p>
        </w:tc>
        <w:tc>
          <w:tcPr>
            <w:tcW w:w="2486" w:type="dxa"/>
            <w:shd w:val="clear" w:color="auto" w:fill="FFFFFF"/>
          </w:tcPr>
          <w:p w14:paraId="52D88CD9" w14:textId="77777777" w:rsidR="00C1613C" w:rsidRDefault="007A57CA">
            <w:pPr>
              <w:spacing w:before="40" w:after="40" w:line="240" w:lineRule="auto"/>
            </w:pPr>
            <w:r>
              <w:rPr>
                <w:color w:val="000000"/>
                <w:sz w:val="20"/>
              </w:rPr>
              <w:t>El costo promedio ponderado coincide con el recálculo independiente</w:t>
            </w:r>
          </w:p>
        </w:tc>
        <w:tc>
          <w:tcPr>
            <w:tcW w:w="2486" w:type="dxa"/>
            <w:shd w:val="clear" w:color="auto" w:fill="FFFFFF"/>
          </w:tcPr>
          <w:p w14:paraId="58A0308E" w14:textId="77777777" w:rsidR="00C1613C" w:rsidRDefault="007A57CA">
            <w:pPr>
              <w:spacing w:before="40" w:after="40" w:line="240" w:lineRule="auto"/>
            </w:pPr>
            <w:r>
              <w:rPr>
                <w:color w:val="000000"/>
                <w:sz w:val="20"/>
              </w:rPr>
              <w:t>Cuadra</w:t>
            </w:r>
          </w:p>
        </w:tc>
        <w:tc>
          <w:tcPr>
            <w:tcW w:w="2486" w:type="dxa"/>
            <w:shd w:val="clear" w:color="auto" w:fill="FFFFFF"/>
          </w:tcPr>
          <w:p w14:paraId="14739B9E" w14:textId="77777777" w:rsidR="00C1613C" w:rsidRDefault="007A57CA">
            <w:pPr>
              <w:spacing w:before="40" w:after="40" w:line="240" w:lineRule="auto"/>
            </w:pPr>
            <w:r>
              <w:rPr>
                <w:color w:val="000000"/>
                <w:sz w:val="20"/>
              </w:rPr>
              <w:t>212 recepciones de línea</w:t>
            </w:r>
          </w:p>
        </w:tc>
      </w:tr>
      <w:tr w:rsidR="00C1613C" w14:paraId="5DEBE10B" w14:textId="77777777">
        <w:trPr>
          <w:jc w:val="center"/>
        </w:trPr>
        <w:tc>
          <w:tcPr>
            <w:tcW w:w="2486" w:type="dxa"/>
            <w:shd w:val="clear" w:color="auto" w:fill="FFFFFF"/>
          </w:tcPr>
          <w:p w14:paraId="6DAA7595" w14:textId="77777777" w:rsidR="00C1613C" w:rsidRDefault="007A57CA">
            <w:pPr>
              <w:spacing w:before="40" w:after="40" w:line="240" w:lineRule="auto"/>
            </w:pPr>
            <w:r>
              <w:rPr>
                <w:color w:val="000000"/>
                <w:sz w:val="20"/>
              </w:rPr>
              <w:t>INT-13</w:t>
            </w:r>
          </w:p>
        </w:tc>
        <w:tc>
          <w:tcPr>
            <w:tcW w:w="2486" w:type="dxa"/>
            <w:shd w:val="clear" w:color="auto" w:fill="FFFFFF"/>
          </w:tcPr>
          <w:p w14:paraId="3F6DD64E" w14:textId="77777777" w:rsidR="00C1613C" w:rsidRDefault="007A57CA">
            <w:pPr>
              <w:spacing w:before="40" w:after="40" w:line="240" w:lineRule="auto"/>
            </w:pPr>
            <w:r>
              <w:rPr>
                <w:color w:val="000000"/>
                <w:sz w:val="20"/>
              </w:rPr>
              <w:t>La anulación repone exactamente lo descontado, al costo congelado</w:t>
            </w:r>
          </w:p>
        </w:tc>
        <w:tc>
          <w:tcPr>
            <w:tcW w:w="2486" w:type="dxa"/>
            <w:shd w:val="clear" w:color="auto" w:fill="FFFFFF"/>
          </w:tcPr>
          <w:p w14:paraId="73C34DDE" w14:textId="77777777" w:rsidR="00C1613C" w:rsidRDefault="007A57CA">
            <w:pPr>
              <w:spacing w:before="40" w:after="40" w:line="240" w:lineRule="auto"/>
            </w:pPr>
            <w:r>
              <w:rPr>
                <w:color w:val="000000"/>
                <w:sz w:val="20"/>
              </w:rPr>
              <w:t>Falla</w:t>
            </w:r>
          </w:p>
        </w:tc>
        <w:tc>
          <w:tcPr>
            <w:tcW w:w="2486" w:type="dxa"/>
            <w:shd w:val="clear" w:color="auto" w:fill="FFFFFF"/>
          </w:tcPr>
          <w:p w14:paraId="268F2E31" w14:textId="77777777" w:rsidR="00C1613C" w:rsidRDefault="007A57CA">
            <w:pPr>
              <w:spacing w:before="40" w:after="40" w:line="240" w:lineRule="auto"/>
            </w:pPr>
            <w:r>
              <w:rPr>
                <w:color w:val="000000"/>
                <w:sz w:val="20"/>
              </w:rPr>
              <w:t>4 líneas, todas de productos sin inventario</w:t>
            </w:r>
          </w:p>
        </w:tc>
      </w:tr>
      <w:tr w:rsidR="00C1613C" w14:paraId="412ED824" w14:textId="77777777">
        <w:trPr>
          <w:jc w:val="center"/>
        </w:trPr>
        <w:tc>
          <w:tcPr>
            <w:tcW w:w="2486" w:type="dxa"/>
            <w:shd w:val="clear" w:color="auto" w:fill="FFFFFF"/>
          </w:tcPr>
          <w:p w14:paraId="3D255BA2" w14:textId="77777777" w:rsidR="00C1613C" w:rsidRDefault="007A57CA">
            <w:pPr>
              <w:spacing w:before="40" w:after="40" w:line="240" w:lineRule="auto"/>
            </w:pPr>
            <w:r>
              <w:rPr>
                <w:color w:val="000000"/>
                <w:sz w:val="20"/>
              </w:rPr>
              <w:lastRenderedPageBreak/>
              <w:t>INT-14</w:t>
            </w:r>
          </w:p>
        </w:tc>
        <w:tc>
          <w:tcPr>
            <w:tcW w:w="2486" w:type="dxa"/>
            <w:shd w:val="clear" w:color="auto" w:fill="FFFFFF"/>
          </w:tcPr>
          <w:p w14:paraId="5D391A42" w14:textId="77777777" w:rsidR="00C1613C" w:rsidRDefault="007A57CA">
            <w:pPr>
              <w:spacing w:before="40" w:after="40" w:line="240" w:lineRule="auto"/>
            </w:pPr>
            <w:r>
              <w:rPr>
                <w:color w:val="000000"/>
                <w:sz w:val="20"/>
              </w:rPr>
              <w:t>Toda operación registrada tiene usuario responsable</w:t>
            </w:r>
          </w:p>
        </w:tc>
        <w:tc>
          <w:tcPr>
            <w:tcW w:w="2486" w:type="dxa"/>
            <w:shd w:val="clear" w:color="auto" w:fill="FFFFFF"/>
          </w:tcPr>
          <w:p w14:paraId="72B14FF5" w14:textId="77777777" w:rsidR="00C1613C" w:rsidRDefault="007A57CA">
            <w:pPr>
              <w:spacing w:before="40" w:after="40" w:line="240" w:lineRule="auto"/>
            </w:pPr>
            <w:r>
              <w:rPr>
                <w:color w:val="000000"/>
                <w:sz w:val="20"/>
              </w:rPr>
              <w:t>Cuadra</w:t>
            </w:r>
          </w:p>
        </w:tc>
        <w:tc>
          <w:tcPr>
            <w:tcW w:w="2486" w:type="dxa"/>
            <w:shd w:val="clear" w:color="auto" w:fill="FFFFFF"/>
          </w:tcPr>
          <w:p w14:paraId="17555F1F" w14:textId="77777777" w:rsidR="00C1613C" w:rsidRDefault="007A57CA">
            <w:pPr>
              <w:spacing w:before="40" w:after="40" w:line="240" w:lineRule="auto"/>
            </w:pPr>
            <w:r>
              <w:rPr>
                <w:color w:val="000000"/>
                <w:sz w:val="20"/>
              </w:rPr>
              <w:t>Todas las operaciones</w:t>
            </w:r>
          </w:p>
        </w:tc>
      </w:tr>
      <w:tr w:rsidR="00C1613C" w14:paraId="6365A377" w14:textId="77777777">
        <w:trPr>
          <w:jc w:val="center"/>
        </w:trPr>
        <w:tc>
          <w:tcPr>
            <w:tcW w:w="2486" w:type="dxa"/>
            <w:shd w:val="clear" w:color="auto" w:fill="FFFFFF"/>
          </w:tcPr>
          <w:p w14:paraId="3D26B98A" w14:textId="77777777" w:rsidR="00C1613C" w:rsidRDefault="007A57CA">
            <w:pPr>
              <w:spacing w:before="40" w:after="40" w:line="240" w:lineRule="auto"/>
            </w:pPr>
            <w:r>
              <w:rPr>
                <w:color w:val="000000"/>
                <w:sz w:val="20"/>
              </w:rPr>
              <w:t>INT-15</w:t>
            </w:r>
          </w:p>
        </w:tc>
        <w:tc>
          <w:tcPr>
            <w:tcW w:w="2486" w:type="dxa"/>
            <w:shd w:val="clear" w:color="auto" w:fill="FFFFFF"/>
          </w:tcPr>
          <w:p w14:paraId="11A8C285" w14:textId="77777777" w:rsidR="00C1613C" w:rsidRDefault="007A57CA">
            <w:pPr>
              <w:spacing w:before="40" w:after="40" w:line="240" w:lineRule="auto"/>
            </w:pPr>
            <w:r>
              <w:rPr>
                <w:color w:val="000000"/>
                <w:sz w:val="20"/>
              </w:rPr>
              <w:t>El estado de resultados coincide con el recálculo independiente</w:t>
            </w:r>
          </w:p>
        </w:tc>
        <w:tc>
          <w:tcPr>
            <w:tcW w:w="2486" w:type="dxa"/>
            <w:shd w:val="clear" w:color="auto" w:fill="FFFFFF"/>
          </w:tcPr>
          <w:p w14:paraId="123B2490" w14:textId="77777777" w:rsidR="00C1613C" w:rsidRDefault="007A57CA">
            <w:pPr>
              <w:spacing w:before="40" w:after="40" w:line="240" w:lineRule="auto"/>
            </w:pPr>
            <w:r>
              <w:rPr>
                <w:color w:val="000000"/>
                <w:sz w:val="20"/>
              </w:rPr>
              <w:t>Cuadra</w:t>
            </w:r>
          </w:p>
        </w:tc>
        <w:tc>
          <w:tcPr>
            <w:tcW w:w="2486" w:type="dxa"/>
            <w:shd w:val="clear" w:color="auto" w:fill="FFFFFF"/>
          </w:tcPr>
          <w:p w14:paraId="01F65D4A" w14:textId="77777777" w:rsidR="00C1613C" w:rsidRDefault="007A57CA">
            <w:pPr>
              <w:spacing w:before="40" w:after="40" w:line="240" w:lineRule="auto"/>
            </w:pPr>
            <w:r>
              <w:rPr>
                <w:color w:val="000000"/>
                <w:sz w:val="20"/>
              </w:rPr>
              <w:t>Diferencia de RD$ 0.00</w:t>
            </w:r>
          </w:p>
        </w:tc>
      </w:tr>
      <w:tr w:rsidR="00C1613C" w14:paraId="418B5050" w14:textId="77777777">
        <w:trPr>
          <w:jc w:val="center"/>
        </w:trPr>
        <w:tc>
          <w:tcPr>
            <w:tcW w:w="2486" w:type="dxa"/>
            <w:shd w:val="clear" w:color="auto" w:fill="FFFFFF"/>
          </w:tcPr>
          <w:p w14:paraId="4D3D064A" w14:textId="77777777" w:rsidR="00C1613C" w:rsidRDefault="007A57CA">
            <w:pPr>
              <w:spacing w:before="40" w:after="40" w:line="240" w:lineRule="auto"/>
            </w:pPr>
            <w:r>
              <w:rPr>
                <w:color w:val="000000"/>
                <w:sz w:val="20"/>
              </w:rPr>
              <w:t>INT-16</w:t>
            </w:r>
          </w:p>
        </w:tc>
        <w:tc>
          <w:tcPr>
            <w:tcW w:w="2486" w:type="dxa"/>
            <w:shd w:val="clear" w:color="auto" w:fill="FFFFFF"/>
          </w:tcPr>
          <w:p w14:paraId="3927319B" w14:textId="77777777" w:rsidR="00C1613C" w:rsidRDefault="007A57CA">
            <w:pPr>
              <w:spacing w:before="40" w:after="40" w:line="240" w:lineRule="auto"/>
            </w:pPr>
            <w:r>
              <w:rPr>
                <w:color w:val="000000"/>
                <w:sz w:val="20"/>
              </w:rPr>
              <w:t>El flujo de caja coincide con el recálculo independiente</w:t>
            </w:r>
          </w:p>
        </w:tc>
        <w:tc>
          <w:tcPr>
            <w:tcW w:w="2486" w:type="dxa"/>
            <w:shd w:val="clear" w:color="auto" w:fill="FFFFFF"/>
          </w:tcPr>
          <w:p w14:paraId="2FA6D04A" w14:textId="77777777" w:rsidR="00C1613C" w:rsidRDefault="007A57CA">
            <w:pPr>
              <w:spacing w:before="40" w:after="40" w:line="240" w:lineRule="auto"/>
            </w:pPr>
            <w:r>
              <w:rPr>
                <w:color w:val="000000"/>
                <w:sz w:val="20"/>
              </w:rPr>
              <w:t>Cuadra</w:t>
            </w:r>
          </w:p>
        </w:tc>
        <w:tc>
          <w:tcPr>
            <w:tcW w:w="2486" w:type="dxa"/>
            <w:shd w:val="clear" w:color="auto" w:fill="FFFFFF"/>
          </w:tcPr>
          <w:p w14:paraId="2D917D94" w14:textId="77777777" w:rsidR="00C1613C" w:rsidRDefault="007A57CA">
            <w:pPr>
              <w:spacing w:before="40" w:after="40" w:line="240" w:lineRule="auto"/>
            </w:pPr>
            <w:r>
              <w:rPr>
                <w:color w:val="000000"/>
                <w:sz w:val="20"/>
              </w:rPr>
              <w:t>Diferencia de RD$ 0.00</w:t>
            </w:r>
          </w:p>
        </w:tc>
      </w:tr>
      <w:tr w:rsidR="00C1613C" w14:paraId="725463D2" w14:textId="77777777">
        <w:trPr>
          <w:jc w:val="center"/>
        </w:trPr>
        <w:tc>
          <w:tcPr>
            <w:tcW w:w="2486" w:type="dxa"/>
            <w:shd w:val="clear" w:color="auto" w:fill="FFFFFF"/>
          </w:tcPr>
          <w:p w14:paraId="1894D3B9" w14:textId="77777777" w:rsidR="00C1613C" w:rsidRDefault="007A57CA">
            <w:pPr>
              <w:spacing w:before="40" w:after="40" w:line="240" w:lineRule="auto"/>
            </w:pPr>
            <w:r>
              <w:rPr>
                <w:color w:val="000000"/>
                <w:sz w:val="20"/>
              </w:rPr>
              <w:t>INT-17</w:t>
            </w:r>
          </w:p>
        </w:tc>
        <w:tc>
          <w:tcPr>
            <w:tcW w:w="2486" w:type="dxa"/>
            <w:shd w:val="clear" w:color="auto" w:fill="FFFFFF"/>
          </w:tcPr>
          <w:p w14:paraId="208B1EB3" w14:textId="77777777" w:rsidR="00C1613C" w:rsidRDefault="007A57CA">
            <w:pPr>
              <w:spacing w:before="40" w:after="40" w:line="240" w:lineRule="auto"/>
            </w:pPr>
            <w:r>
              <w:rPr>
                <w:color w:val="000000"/>
                <w:sz w:val="20"/>
              </w:rPr>
              <w:t>La alerta de reabastecimiento lista exactamente los productos que tocaron su mínimo</w:t>
            </w:r>
          </w:p>
        </w:tc>
        <w:tc>
          <w:tcPr>
            <w:tcW w:w="2486" w:type="dxa"/>
            <w:shd w:val="clear" w:color="auto" w:fill="FFFFFF"/>
          </w:tcPr>
          <w:p w14:paraId="14257F3D" w14:textId="77777777" w:rsidR="00C1613C" w:rsidRDefault="007A57CA">
            <w:pPr>
              <w:spacing w:before="40" w:after="40" w:line="240" w:lineRule="auto"/>
            </w:pPr>
            <w:r>
              <w:rPr>
                <w:color w:val="000000"/>
                <w:sz w:val="20"/>
              </w:rPr>
              <w:t>Cuadra</w:t>
            </w:r>
          </w:p>
        </w:tc>
        <w:tc>
          <w:tcPr>
            <w:tcW w:w="2486" w:type="dxa"/>
            <w:shd w:val="clear" w:color="auto" w:fill="FFFFFF"/>
          </w:tcPr>
          <w:p w14:paraId="7D8F0233" w14:textId="77777777" w:rsidR="00C1613C" w:rsidRDefault="007A57CA">
            <w:pPr>
              <w:spacing w:before="40" w:after="40" w:line="240" w:lineRule="auto"/>
            </w:pPr>
            <w:r>
              <w:rPr>
                <w:color w:val="000000"/>
                <w:sz w:val="20"/>
              </w:rPr>
              <w:t>4 productos en alerta</w:t>
            </w:r>
          </w:p>
        </w:tc>
      </w:tr>
      <w:tr w:rsidR="00C1613C" w14:paraId="4E3A0057" w14:textId="77777777">
        <w:trPr>
          <w:jc w:val="center"/>
        </w:trPr>
        <w:tc>
          <w:tcPr>
            <w:tcW w:w="2486" w:type="dxa"/>
            <w:shd w:val="clear" w:color="auto" w:fill="FFFFFF"/>
          </w:tcPr>
          <w:p w14:paraId="2A8674E3" w14:textId="77777777" w:rsidR="00C1613C" w:rsidRDefault="007A57CA">
            <w:pPr>
              <w:spacing w:before="40" w:after="40" w:line="240" w:lineRule="auto"/>
            </w:pPr>
            <w:r>
              <w:rPr>
                <w:color w:val="000000"/>
                <w:sz w:val="20"/>
              </w:rPr>
              <w:t>INT-18</w:t>
            </w:r>
          </w:p>
        </w:tc>
        <w:tc>
          <w:tcPr>
            <w:tcW w:w="2486" w:type="dxa"/>
            <w:shd w:val="clear" w:color="auto" w:fill="FFFFFF"/>
          </w:tcPr>
          <w:p w14:paraId="033EFD36" w14:textId="77777777" w:rsidR="00C1613C" w:rsidRDefault="007A57CA">
            <w:pPr>
              <w:spacing w:before="40" w:after="40" w:line="240" w:lineRule="auto"/>
            </w:pPr>
            <w:r>
              <w:rPr>
                <w:color w:val="000000"/>
                <w:sz w:val="20"/>
              </w:rPr>
              <w:t>Las facturas anuladas no entran en el reporte de ingresos</w:t>
            </w:r>
          </w:p>
        </w:tc>
        <w:tc>
          <w:tcPr>
            <w:tcW w:w="2486" w:type="dxa"/>
            <w:shd w:val="clear" w:color="auto" w:fill="FFFFFF"/>
          </w:tcPr>
          <w:p w14:paraId="2284C4CE" w14:textId="77777777" w:rsidR="00C1613C" w:rsidRDefault="007A57CA">
            <w:pPr>
              <w:spacing w:before="40" w:after="40" w:line="240" w:lineRule="auto"/>
            </w:pPr>
            <w:r>
              <w:rPr>
                <w:color w:val="000000"/>
                <w:sz w:val="20"/>
              </w:rPr>
              <w:t>Cuadra</w:t>
            </w:r>
          </w:p>
        </w:tc>
        <w:tc>
          <w:tcPr>
            <w:tcW w:w="2486" w:type="dxa"/>
            <w:shd w:val="clear" w:color="auto" w:fill="FFFFFF"/>
          </w:tcPr>
          <w:p w14:paraId="5A7ED18D" w14:textId="77777777" w:rsidR="00C1613C" w:rsidRDefault="007A57CA">
            <w:pPr>
              <w:spacing w:before="40" w:after="40" w:line="240" w:lineRule="auto"/>
            </w:pPr>
            <w:r>
              <w:rPr>
                <w:color w:val="000000"/>
                <w:sz w:val="20"/>
              </w:rPr>
              <w:t>366 facturas, 18 anuladas, 348 contabilizadas</w:t>
            </w:r>
          </w:p>
        </w:tc>
      </w:tr>
    </w:tbl>
    <w:p w14:paraId="222BD596" w14:textId="77777777" w:rsidR="00EF76A2" w:rsidRDefault="00B139D7">
      <w:pPr>
        <w:spacing w:before="40" w:after="280"/>
      </w:pPr>
      <w:r>
        <w:rPr>
          <w:i/>
          <w:color w:val="000000"/>
          <w:sz w:val="20"/>
          <w:szCs w:val="20"/>
        </w:rPr>
        <w:t>Fuente: Realización propia.</w:t>
      </w:r>
    </w:p>
    <w:p w14:paraId="06AD9604" w14:textId="77777777" w:rsidR="00C1613C" w:rsidRDefault="007A57CA">
      <w:pPr>
        <w:spacing w:before="240" w:after="160"/>
        <w:jc w:val="both"/>
      </w:pPr>
      <w:r>
        <w:rPr>
          <w:color w:val="000000"/>
          <w:sz w:val="24"/>
        </w:rPr>
        <w:t>Los resultados de INT-1, INT-11, INT-12, INT-15 y INT-16 merecen subrayarse porque son los que responden a la pregunta que originó el plan. La existencia de los sesenta productos con inventario coincidió exactamente con la suma de sus dos mil ciento un movimientos; ninguna de las trescientas sesenta y seis facturas descuadró un centavo entre su total y la suma de sus líneas; las doscientas doce recepciones de línea produjeron un costo promedio ponderado idéntico al recalculado a mano; y el estado de resultados y el flujo de caja, reconstruidos desde las facturas, las líneas, los cobros, los pagos y los egresos por una vía completamente distinta a la del sistema, arrojaron una diferencia de cero pesos con cero centavos frente a los que el sistema calcula.</w:t>
      </w:r>
    </w:p>
    <w:p w14:paraId="4C60C59C" w14:textId="77777777" w:rsidR="00C1613C" w:rsidRDefault="007A57CA">
      <w:pPr>
        <w:spacing w:after="160"/>
        <w:jc w:val="both"/>
      </w:pPr>
      <w:r>
        <w:rPr>
          <w:color w:val="000000"/>
          <w:sz w:val="24"/>
        </w:rPr>
        <w:t>El fallo de INT-3 e INT-13 responde a un único defecto, aislado y reproducido en el diagnóstico del piloto, que se reporta a continuación con la severidad que le corresponde.</w:t>
      </w:r>
    </w:p>
    <w:p w14:paraId="3789C751" w14:textId="77777777" w:rsidR="00C1613C" w:rsidRDefault="007A57CA">
      <w:pPr>
        <w:keepNext/>
        <w:spacing w:before="240" w:after="80"/>
      </w:pPr>
      <w:r>
        <w:rPr>
          <w:b/>
          <w:color w:val="000000"/>
        </w:rPr>
        <w:t>Tabla 5.3.2. Defecto detectado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22"/>
        <w:gridCol w:w="4728"/>
      </w:tblGrid>
      <w:tr w:rsidR="00C1613C" w14:paraId="3B2401CE" w14:textId="77777777">
        <w:trPr>
          <w:tblHeader/>
          <w:jc w:val="center"/>
        </w:trPr>
        <w:tc>
          <w:tcPr>
            <w:tcW w:w="4972" w:type="dxa"/>
            <w:shd w:val="clear" w:color="auto" w:fill="D9D9D9"/>
          </w:tcPr>
          <w:p w14:paraId="3BB03981" w14:textId="77777777" w:rsidR="00C1613C" w:rsidRDefault="007A57CA">
            <w:pPr>
              <w:spacing w:before="40" w:after="40" w:line="240" w:lineRule="auto"/>
            </w:pPr>
            <w:r>
              <w:rPr>
                <w:b/>
                <w:color w:val="000000"/>
                <w:sz w:val="20"/>
              </w:rPr>
              <w:t>Campo</w:t>
            </w:r>
          </w:p>
        </w:tc>
        <w:tc>
          <w:tcPr>
            <w:tcW w:w="4972" w:type="dxa"/>
            <w:shd w:val="clear" w:color="auto" w:fill="D9D9D9"/>
          </w:tcPr>
          <w:p w14:paraId="729AE3D9" w14:textId="77777777" w:rsidR="00C1613C" w:rsidRDefault="007A57CA">
            <w:pPr>
              <w:spacing w:before="40" w:after="40" w:line="240" w:lineRule="auto"/>
            </w:pPr>
            <w:r>
              <w:rPr>
                <w:b/>
                <w:color w:val="000000"/>
                <w:sz w:val="20"/>
              </w:rPr>
              <w:t>Contenido</w:t>
            </w:r>
          </w:p>
        </w:tc>
      </w:tr>
      <w:tr w:rsidR="00C1613C" w14:paraId="40274F8A" w14:textId="77777777">
        <w:trPr>
          <w:jc w:val="center"/>
        </w:trPr>
        <w:tc>
          <w:tcPr>
            <w:tcW w:w="4972" w:type="dxa"/>
            <w:shd w:val="clear" w:color="auto" w:fill="FFFFFF"/>
          </w:tcPr>
          <w:p w14:paraId="6F660CFB" w14:textId="77777777" w:rsidR="00C1613C" w:rsidRDefault="007A57CA">
            <w:pPr>
              <w:spacing w:before="40" w:after="40" w:line="240" w:lineRule="auto"/>
            </w:pPr>
            <w:r>
              <w:rPr>
                <w:color w:val="000000"/>
                <w:sz w:val="20"/>
              </w:rPr>
              <w:t>Identificador</w:t>
            </w:r>
          </w:p>
        </w:tc>
        <w:tc>
          <w:tcPr>
            <w:tcW w:w="4972" w:type="dxa"/>
            <w:shd w:val="clear" w:color="auto" w:fill="FFFFFF"/>
          </w:tcPr>
          <w:p w14:paraId="390CEE86" w14:textId="77777777" w:rsidR="00C1613C" w:rsidRDefault="007A57CA">
            <w:pPr>
              <w:spacing w:before="40" w:after="40" w:line="240" w:lineRule="auto"/>
            </w:pPr>
            <w:r>
              <w:rPr>
                <w:color w:val="000000"/>
                <w:sz w:val="20"/>
              </w:rPr>
              <w:t>D-01</w:t>
            </w:r>
          </w:p>
        </w:tc>
      </w:tr>
      <w:tr w:rsidR="00C1613C" w14:paraId="57A1616C" w14:textId="77777777">
        <w:trPr>
          <w:jc w:val="center"/>
        </w:trPr>
        <w:tc>
          <w:tcPr>
            <w:tcW w:w="4972" w:type="dxa"/>
            <w:shd w:val="clear" w:color="auto" w:fill="FFFFFF"/>
          </w:tcPr>
          <w:p w14:paraId="3F233833" w14:textId="77777777" w:rsidR="00C1613C" w:rsidRDefault="007A57CA">
            <w:pPr>
              <w:spacing w:before="40" w:after="40" w:line="240" w:lineRule="auto"/>
            </w:pPr>
            <w:r>
              <w:rPr>
                <w:color w:val="000000"/>
                <w:sz w:val="20"/>
              </w:rPr>
              <w:t>Título</w:t>
            </w:r>
          </w:p>
        </w:tc>
        <w:tc>
          <w:tcPr>
            <w:tcW w:w="4972" w:type="dxa"/>
            <w:shd w:val="clear" w:color="auto" w:fill="FFFFFF"/>
          </w:tcPr>
          <w:p w14:paraId="452FD8EA" w14:textId="77777777" w:rsidR="00C1613C" w:rsidRDefault="007A57CA">
            <w:pPr>
              <w:spacing w:before="40" w:after="40" w:line="240" w:lineRule="auto"/>
            </w:pPr>
            <w:r>
              <w:rPr>
                <w:color w:val="000000"/>
                <w:sz w:val="20"/>
              </w:rPr>
              <w:t>La venta de un producto que no maneja inventario genera un movimiento sin producto asociado</w:t>
            </w:r>
          </w:p>
        </w:tc>
      </w:tr>
      <w:tr w:rsidR="00C1613C" w14:paraId="07BEBDFD" w14:textId="77777777">
        <w:trPr>
          <w:jc w:val="center"/>
        </w:trPr>
        <w:tc>
          <w:tcPr>
            <w:tcW w:w="4972" w:type="dxa"/>
            <w:shd w:val="clear" w:color="auto" w:fill="FFFFFF"/>
          </w:tcPr>
          <w:p w14:paraId="652352F6" w14:textId="77777777" w:rsidR="00C1613C" w:rsidRDefault="007A57CA">
            <w:pPr>
              <w:spacing w:before="40" w:after="40" w:line="240" w:lineRule="auto"/>
            </w:pPr>
            <w:r>
              <w:rPr>
                <w:color w:val="000000"/>
                <w:sz w:val="20"/>
              </w:rPr>
              <w:t>Severidad</w:t>
            </w:r>
          </w:p>
        </w:tc>
        <w:tc>
          <w:tcPr>
            <w:tcW w:w="4972" w:type="dxa"/>
            <w:shd w:val="clear" w:color="auto" w:fill="FFFFFF"/>
          </w:tcPr>
          <w:p w14:paraId="17328255" w14:textId="77777777" w:rsidR="00C1613C" w:rsidRDefault="007A57CA">
            <w:pPr>
              <w:spacing w:before="40" w:after="40" w:line="240" w:lineRule="auto"/>
            </w:pPr>
            <w:r>
              <w:rPr>
                <w:color w:val="000000"/>
                <w:sz w:val="20"/>
              </w:rPr>
              <w:t>Crítica</w:t>
            </w:r>
          </w:p>
        </w:tc>
      </w:tr>
      <w:tr w:rsidR="00C1613C" w14:paraId="7F18BC80" w14:textId="77777777">
        <w:trPr>
          <w:jc w:val="center"/>
        </w:trPr>
        <w:tc>
          <w:tcPr>
            <w:tcW w:w="4972" w:type="dxa"/>
            <w:shd w:val="clear" w:color="auto" w:fill="FFFFFF"/>
          </w:tcPr>
          <w:p w14:paraId="3B8B54D9" w14:textId="77777777" w:rsidR="00C1613C" w:rsidRDefault="007A57CA">
            <w:pPr>
              <w:spacing w:before="40" w:after="40" w:line="240" w:lineRule="auto"/>
            </w:pPr>
            <w:r>
              <w:rPr>
                <w:color w:val="000000"/>
                <w:sz w:val="20"/>
              </w:rPr>
              <w:t>Tipo</w:t>
            </w:r>
          </w:p>
        </w:tc>
        <w:tc>
          <w:tcPr>
            <w:tcW w:w="4972" w:type="dxa"/>
            <w:shd w:val="clear" w:color="auto" w:fill="FFFFFF"/>
          </w:tcPr>
          <w:p w14:paraId="6B42DCAD" w14:textId="77777777" w:rsidR="00C1613C" w:rsidRDefault="007A57CA">
            <w:pPr>
              <w:spacing w:before="40" w:after="40" w:line="240" w:lineRule="auto"/>
            </w:pPr>
            <w:r>
              <w:rPr>
                <w:color w:val="000000"/>
                <w:sz w:val="20"/>
              </w:rPr>
              <w:t>Integridad de datos</w:t>
            </w:r>
          </w:p>
        </w:tc>
      </w:tr>
      <w:tr w:rsidR="00C1613C" w14:paraId="30EEF754" w14:textId="77777777">
        <w:trPr>
          <w:jc w:val="center"/>
        </w:trPr>
        <w:tc>
          <w:tcPr>
            <w:tcW w:w="4972" w:type="dxa"/>
            <w:shd w:val="clear" w:color="auto" w:fill="FFFFFF"/>
          </w:tcPr>
          <w:p w14:paraId="73046AD1" w14:textId="77777777" w:rsidR="00C1613C" w:rsidRDefault="007A57CA">
            <w:pPr>
              <w:spacing w:before="40" w:after="40" w:line="240" w:lineRule="auto"/>
            </w:pPr>
            <w:r>
              <w:rPr>
                <w:color w:val="000000"/>
                <w:sz w:val="20"/>
              </w:rPr>
              <w:t>Módulo</w:t>
            </w:r>
          </w:p>
        </w:tc>
        <w:tc>
          <w:tcPr>
            <w:tcW w:w="4972" w:type="dxa"/>
            <w:shd w:val="clear" w:color="auto" w:fill="FFFFFF"/>
          </w:tcPr>
          <w:p w14:paraId="0B82B88F" w14:textId="77777777" w:rsidR="00C1613C" w:rsidRDefault="007A57CA">
            <w:pPr>
              <w:spacing w:before="40" w:after="40" w:line="240" w:lineRule="auto"/>
            </w:pPr>
            <w:r>
              <w:rPr>
                <w:color w:val="000000"/>
                <w:sz w:val="20"/>
              </w:rPr>
              <w:t>Inventario, con efecto en ventas y en compras</w:t>
            </w:r>
          </w:p>
        </w:tc>
      </w:tr>
      <w:tr w:rsidR="00C1613C" w14:paraId="52337D0D" w14:textId="77777777">
        <w:trPr>
          <w:jc w:val="center"/>
        </w:trPr>
        <w:tc>
          <w:tcPr>
            <w:tcW w:w="4972" w:type="dxa"/>
            <w:shd w:val="clear" w:color="auto" w:fill="FFFFFF"/>
          </w:tcPr>
          <w:p w14:paraId="5A931FE4" w14:textId="77777777" w:rsidR="00C1613C" w:rsidRDefault="007A57CA">
            <w:pPr>
              <w:spacing w:before="40" w:after="40" w:line="240" w:lineRule="auto"/>
            </w:pPr>
            <w:r>
              <w:rPr>
                <w:color w:val="000000"/>
                <w:sz w:val="20"/>
              </w:rPr>
              <w:lastRenderedPageBreak/>
              <w:t>Origen</w:t>
            </w:r>
          </w:p>
        </w:tc>
        <w:tc>
          <w:tcPr>
            <w:tcW w:w="4972" w:type="dxa"/>
            <w:shd w:val="clear" w:color="auto" w:fill="FFFFFF"/>
          </w:tcPr>
          <w:p w14:paraId="593B4784" w14:textId="77777777" w:rsidR="00C1613C" w:rsidRDefault="007A57CA">
            <w:pPr>
              <w:spacing w:before="40" w:after="40" w:line="240" w:lineRule="auto"/>
            </w:pPr>
            <w:proofErr w:type="spellStart"/>
            <w:r>
              <w:rPr>
                <w:color w:val="000000"/>
                <w:sz w:val="20"/>
              </w:rPr>
              <w:t>Producto.AplicarMovimiento</w:t>
            </w:r>
            <w:proofErr w:type="spellEnd"/>
            <w:r>
              <w:rPr>
                <w:color w:val="000000"/>
                <w:sz w:val="20"/>
              </w:rPr>
              <w:t xml:space="preserve"> ejecuta el retorno anticipado cuando el producto no maneja inventario antes de asignar el identificador del producto al movimiento</w:t>
            </w:r>
          </w:p>
        </w:tc>
      </w:tr>
      <w:tr w:rsidR="00C1613C" w14:paraId="192DEF91" w14:textId="77777777">
        <w:trPr>
          <w:jc w:val="center"/>
        </w:trPr>
        <w:tc>
          <w:tcPr>
            <w:tcW w:w="4972" w:type="dxa"/>
            <w:shd w:val="clear" w:color="auto" w:fill="FFFFFF"/>
          </w:tcPr>
          <w:p w14:paraId="1C513D5B" w14:textId="77777777" w:rsidR="00C1613C" w:rsidRDefault="007A57CA">
            <w:pPr>
              <w:spacing w:before="40" w:after="40" w:line="240" w:lineRule="auto"/>
            </w:pPr>
            <w:r>
              <w:rPr>
                <w:color w:val="000000"/>
                <w:sz w:val="20"/>
              </w:rPr>
              <w:t>Reproducción</w:t>
            </w:r>
          </w:p>
        </w:tc>
        <w:tc>
          <w:tcPr>
            <w:tcW w:w="4972" w:type="dxa"/>
            <w:shd w:val="clear" w:color="auto" w:fill="FFFFFF"/>
          </w:tcPr>
          <w:p w14:paraId="73AB9988" w14:textId="77777777" w:rsidR="00C1613C" w:rsidRDefault="007A57CA">
            <w:pPr>
              <w:spacing w:before="40" w:after="40" w:line="240" w:lineRule="auto"/>
            </w:pPr>
            <w:r>
              <w:rPr>
                <w:color w:val="000000"/>
                <w:sz w:val="20"/>
              </w:rPr>
              <w:t xml:space="preserve">Registrar un producto con la casilla de manejo de inventario desactivada, por </w:t>
            </w:r>
            <w:proofErr w:type="gramStart"/>
            <w:r>
              <w:rPr>
                <w:color w:val="000000"/>
                <w:sz w:val="20"/>
              </w:rPr>
              <w:t>ejemplo</w:t>
            </w:r>
            <w:proofErr w:type="gramEnd"/>
            <w:r>
              <w:rPr>
                <w:color w:val="000000"/>
                <w:sz w:val="20"/>
              </w:rPr>
              <w:t xml:space="preserve"> una recarga telefónica; venderlo en el punto de venta; observar el movimiento que </w:t>
            </w:r>
            <w:proofErr w:type="spellStart"/>
            <w:r>
              <w:rPr>
                <w:color w:val="000000"/>
                <w:sz w:val="20"/>
              </w:rPr>
              <w:t>Factura.Emitir</w:t>
            </w:r>
            <w:proofErr w:type="spellEnd"/>
            <w:r>
              <w:rPr>
                <w:color w:val="000000"/>
                <w:sz w:val="20"/>
              </w:rPr>
              <w:t xml:space="preserve"> devuelve para persistir</w:t>
            </w:r>
          </w:p>
        </w:tc>
      </w:tr>
      <w:tr w:rsidR="00C1613C" w14:paraId="0791E37B" w14:textId="77777777">
        <w:trPr>
          <w:jc w:val="center"/>
        </w:trPr>
        <w:tc>
          <w:tcPr>
            <w:tcW w:w="4972" w:type="dxa"/>
            <w:shd w:val="clear" w:color="auto" w:fill="FFFFFF"/>
          </w:tcPr>
          <w:p w14:paraId="124C5C94" w14:textId="77777777" w:rsidR="00C1613C" w:rsidRDefault="007A57CA">
            <w:pPr>
              <w:spacing w:before="40" w:after="40" w:line="240" w:lineRule="auto"/>
            </w:pPr>
            <w:r>
              <w:rPr>
                <w:color w:val="000000"/>
                <w:sz w:val="20"/>
              </w:rPr>
              <w:t>Resultado esperado</w:t>
            </w:r>
          </w:p>
        </w:tc>
        <w:tc>
          <w:tcPr>
            <w:tcW w:w="4972" w:type="dxa"/>
            <w:shd w:val="clear" w:color="auto" w:fill="FFFFFF"/>
          </w:tcPr>
          <w:p w14:paraId="16885782" w14:textId="77777777" w:rsidR="00C1613C" w:rsidRDefault="007A57CA">
            <w:pPr>
              <w:spacing w:before="40" w:after="40" w:line="240" w:lineRule="auto"/>
            </w:pPr>
            <w:r>
              <w:rPr>
                <w:color w:val="000000"/>
                <w:sz w:val="20"/>
              </w:rPr>
              <w:t>El movimiento no debe generarse, o debe generarse con el identificador del producto correctamente asignado</w:t>
            </w:r>
          </w:p>
        </w:tc>
      </w:tr>
      <w:tr w:rsidR="00C1613C" w14:paraId="7F8291DE" w14:textId="77777777">
        <w:trPr>
          <w:jc w:val="center"/>
        </w:trPr>
        <w:tc>
          <w:tcPr>
            <w:tcW w:w="4972" w:type="dxa"/>
            <w:shd w:val="clear" w:color="auto" w:fill="FFFFFF"/>
          </w:tcPr>
          <w:p w14:paraId="02D0A394" w14:textId="77777777" w:rsidR="00C1613C" w:rsidRDefault="007A57CA">
            <w:pPr>
              <w:spacing w:before="40" w:after="40" w:line="240" w:lineRule="auto"/>
            </w:pPr>
            <w:r>
              <w:rPr>
                <w:color w:val="000000"/>
                <w:sz w:val="20"/>
              </w:rPr>
              <w:t>Resultado obtenido</w:t>
            </w:r>
          </w:p>
        </w:tc>
        <w:tc>
          <w:tcPr>
            <w:tcW w:w="4972" w:type="dxa"/>
            <w:shd w:val="clear" w:color="auto" w:fill="FFFFFF"/>
          </w:tcPr>
          <w:p w14:paraId="19201998" w14:textId="77777777" w:rsidR="00C1613C" w:rsidRDefault="007A57CA">
            <w:pPr>
              <w:spacing w:before="40" w:after="40" w:line="240" w:lineRule="auto"/>
            </w:pPr>
            <w:r>
              <w:rPr>
                <w:color w:val="000000"/>
                <w:sz w:val="20"/>
              </w:rPr>
              <w:t xml:space="preserve">El movimiento se genera con identificador de producto en cero, existencia anterior en cero y existencia resultante en cero, y </w:t>
            </w:r>
            <w:proofErr w:type="spellStart"/>
            <w:r>
              <w:rPr>
                <w:color w:val="000000"/>
                <w:sz w:val="20"/>
              </w:rPr>
              <w:t>Factura.Emitir</w:t>
            </w:r>
            <w:proofErr w:type="spellEnd"/>
            <w:r>
              <w:rPr>
                <w:color w:val="000000"/>
                <w:sz w:val="20"/>
              </w:rPr>
              <w:t xml:space="preserve"> lo incluye en la lista que entrega a la capa de datos</w:t>
            </w:r>
          </w:p>
        </w:tc>
      </w:tr>
      <w:tr w:rsidR="00C1613C" w14:paraId="39CEEC22" w14:textId="77777777">
        <w:trPr>
          <w:jc w:val="center"/>
        </w:trPr>
        <w:tc>
          <w:tcPr>
            <w:tcW w:w="4972" w:type="dxa"/>
            <w:shd w:val="clear" w:color="auto" w:fill="FFFFFF"/>
          </w:tcPr>
          <w:p w14:paraId="4F22E496" w14:textId="77777777" w:rsidR="00C1613C" w:rsidRDefault="007A57CA">
            <w:pPr>
              <w:spacing w:before="40" w:after="40" w:line="240" w:lineRule="auto"/>
            </w:pPr>
            <w:r>
              <w:rPr>
                <w:color w:val="000000"/>
                <w:sz w:val="20"/>
              </w:rPr>
              <w:t>Impacto para el comerciante</w:t>
            </w:r>
          </w:p>
        </w:tc>
        <w:tc>
          <w:tcPr>
            <w:tcW w:w="4972" w:type="dxa"/>
            <w:shd w:val="clear" w:color="auto" w:fill="FFFFFF"/>
          </w:tcPr>
          <w:p w14:paraId="08A840E9" w14:textId="77777777" w:rsidR="00C1613C" w:rsidRDefault="007A57CA">
            <w:pPr>
              <w:spacing w:before="40" w:after="40" w:line="240" w:lineRule="auto"/>
            </w:pPr>
            <w:r>
              <w:rPr>
                <w:color w:val="000000"/>
                <w:sz w:val="20"/>
              </w:rPr>
              <w:t>La columna del identificador de producto es obligatoria y tiene clave foránea restringida hacia la tabla de productos. Al intentar guardar, la base de datos rechaza la fila, la transacción revierte y la venta completa se pierde. En la práctica, el colmado no podría cobrar ninguna recarga telefónica ni ninguna fotocopia, que son precisamente los servicios de mayor rotación diaria</w:t>
            </w:r>
          </w:p>
        </w:tc>
      </w:tr>
      <w:tr w:rsidR="00C1613C" w14:paraId="050B6020" w14:textId="77777777">
        <w:trPr>
          <w:jc w:val="center"/>
        </w:trPr>
        <w:tc>
          <w:tcPr>
            <w:tcW w:w="4972" w:type="dxa"/>
            <w:shd w:val="clear" w:color="auto" w:fill="FFFFFF"/>
          </w:tcPr>
          <w:p w14:paraId="5245A4C0" w14:textId="77777777" w:rsidR="00C1613C" w:rsidRDefault="007A57CA">
            <w:pPr>
              <w:spacing w:before="40" w:after="40" w:line="240" w:lineRule="auto"/>
            </w:pPr>
            <w:r>
              <w:rPr>
                <w:color w:val="000000"/>
                <w:sz w:val="20"/>
              </w:rPr>
              <w:t>Alcance del contagio</w:t>
            </w:r>
          </w:p>
        </w:tc>
        <w:tc>
          <w:tcPr>
            <w:tcW w:w="4972" w:type="dxa"/>
            <w:shd w:val="clear" w:color="auto" w:fill="FFFFFF"/>
          </w:tcPr>
          <w:p w14:paraId="54CE2FC4" w14:textId="77777777" w:rsidR="00C1613C" w:rsidRDefault="007A57CA">
            <w:pPr>
              <w:spacing w:before="40" w:after="40" w:line="240" w:lineRule="auto"/>
            </w:pPr>
            <w:r>
              <w:rPr>
                <w:color w:val="000000"/>
                <w:sz w:val="20"/>
              </w:rPr>
              <w:t>El mismo retorno anticipado afecta a la recepción de compras que incluyan un servicio y a la anulación de una factura que lo contenga</w:t>
            </w:r>
          </w:p>
        </w:tc>
      </w:tr>
      <w:tr w:rsidR="00C1613C" w14:paraId="67C34627" w14:textId="77777777">
        <w:trPr>
          <w:jc w:val="center"/>
        </w:trPr>
        <w:tc>
          <w:tcPr>
            <w:tcW w:w="4972" w:type="dxa"/>
            <w:shd w:val="clear" w:color="auto" w:fill="FFFFFF"/>
          </w:tcPr>
          <w:p w14:paraId="20737103" w14:textId="77777777" w:rsidR="00C1613C" w:rsidRDefault="007A57CA">
            <w:pPr>
              <w:spacing w:before="40" w:after="40" w:line="240" w:lineRule="auto"/>
            </w:pPr>
            <w:r>
              <w:rPr>
                <w:color w:val="000000"/>
                <w:sz w:val="20"/>
              </w:rPr>
              <w:t>Recomendación</w:t>
            </w:r>
          </w:p>
        </w:tc>
        <w:tc>
          <w:tcPr>
            <w:tcW w:w="4972" w:type="dxa"/>
            <w:shd w:val="clear" w:color="auto" w:fill="FFFFFF"/>
          </w:tcPr>
          <w:p w14:paraId="07C33B36" w14:textId="77777777" w:rsidR="00C1613C" w:rsidRDefault="007A57CA">
            <w:pPr>
              <w:spacing w:before="40" w:after="40" w:line="240" w:lineRule="auto"/>
            </w:pPr>
            <w:r>
              <w:rPr>
                <w:color w:val="000000"/>
                <w:sz w:val="20"/>
              </w:rPr>
              <w:t xml:space="preserve">Filtrar en </w:t>
            </w:r>
            <w:proofErr w:type="spellStart"/>
            <w:r>
              <w:rPr>
                <w:color w:val="000000"/>
                <w:sz w:val="20"/>
              </w:rPr>
              <w:t>Factura.Emitir</w:t>
            </w:r>
            <w:proofErr w:type="spellEnd"/>
            <w:r>
              <w:rPr>
                <w:color w:val="000000"/>
                <w:sz w:val="20"/>
              </w:rPr>
              <w:t xml:space="preserve">, </w:t>
            </w:r>
            <w:proofErr w:type="spellStart"/>
            <w:r>
              <w:rPr>
                <w:color w:val="000000"/>
                <w:sz w:val="20"/>
              </w:rPr>
              <w:t>Factura.Anular</w:t>
            </w:r>
            <w:proofErr w:type="spellEnd"/>
            <w:r>
              <w:rPr>
                <w:color w:val="000000"/>
                <w:sz w:val="20"/>
              </w:rPr>
              <w:t xml:space="preserve"> y </w:t>
            </w:r>
            <w:proofErr w:type="spellStart"/>
            <w:r>
              <w:rPr>
                <w:color w:val="000000"/>
                <w:sz w:val="20"/>
              </w:rPr>
              <w:t>Compra.Recibir</w:t>
            </w:r>
            <w:proofErr w:type="spellEnd"/>
            <w:r>
              <w:rPr>
                <w:color w:val="000000"/>
                <w:sz w:val="20"/>
              </w:rPr>
              <w:t xml:space="preserve"> los renglones cuyo producto no maneja inventario, de modo que no se construya movimiento alguno para ellos; alternativamente, mover la asignación del identificador antes del retorno anticipado. La primera opción es preferible porque un movimiento de inventario de un producto sin inventario carece de sentido</w:t>
            </w:r>
          </w:p>
        </w:tc>
      </w:tr>
    </w:tbl>
    <w:p w14:paraId="49674792" w14:textId="77777777" w:rsidR="00EF76A2" w:rsidRDefault="00B139D7">
      <w:pPr>
        <w:spacing w:before="40" w:after="280"/>
      </w:pPr>
      <w:r>
        <w:rPr>
          <w:i/>
          <w:color w:val="000000"/>
          <w:sz w:val="20"/>
          <w:szCs w:val="20"/>
        </w:rPr>
        <w:t>Fuente: Realización propia.</w:t>
      </w:r>
    </w:p>
    <w:p w14:paraId="1A317A1E" w14:textId="77777777" w:rsidR="00C1613C" w:rsidRDefault="007A57CA">
      <w:pPr>
        <w:spacing w:before="240" w:after="160"/>
        <w:jc w:val="both"/>
      </w:pPr>
      <w:r>
        <w:rPr>
          <w:color w:val="000000"/>
          <w:sz w:val="24"/>
        </w:rPr>
        <w:t>El diagnóstico incluyó un caso de control con un producto que sí maneja inventario, ejecutado sobre el mismo flujo: en él el identificador se asignó correctamente, la existencia anterior quedó en cien, la resultante en noventa y cinco y la existencia del producto en noventa y cinco. Queda así acotado el defecto: no afecta a la operación ordinaria del colmado con mercancía física, sino exclusivamente a los productos configurados como servicio.</w:t>
      </w:r>
    </w:p>
    <w:p w14:paraId="77268EB6" w14:textId="77777777" w:rsidR="00C1613C" w:rsidRDefault="007A57CA">
      <w:pPr>
        <w:spacing w:after="160"/>
        <w:jc w:val="both"/>
      </w:pPr>
      <w:r>
        <w:rPr>
          <w:color w:val="000000"/>
          <w:sz w:val="24"/>
        </w:rPr>
        <w:lastRenderedPageBreak/>
        <w:t>El segundo bloque de resultados corresponde a las operaciones que el sistema debe impedir. Se ejecutaron cuarenta y ocho casos, todos ellos superados, lo que significa que en ningún intento el sistema permitió una operación inválida.</w:t>
      </w:r>
    </w:p>
    <w:p w14:paraId="1D3DD6B4" w14:textId="77777777" w:rsidR="00C1613C" w:rsidRDefault="007A57CA">
      <w:pPr>
        <w:keepNext/>
        <w:spacing w:before="240" w:after="80"/>
      </w:pPr>
      <w:r>
        <w:rPr>
          <w:b/>
          <w:color w:val="000000"/>
        </w:rPr>
        <w:t>Tabla 5.3.3. Casos límite por área y resultado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2286"/>
        <w:gridCol w:w="2331"/>
        <w:gridCol w:w="2368"/>
      </w:tblGrid>
      <w:tr w:rsidR="00C1613C" w14:paraId="39338AF0" w14:textId="77777777">
        <w:trPr>
          <w:tblHeader/>
          <w:jc w:val="center"/>
        </w:trPr>
        <w:tc>
          <w:tcPr>
            <w:tcW w:w="2486" w:type="dxa"/>
            <w:shd w:val="clear" w:color="auto" w:fill="D9D9D9"/>
          </w:tcPr>
          <w:p w14:paraId="68627128" w14:textId="77777777" w:rsidR="00C1613C" w:rsidRDefault="007A57CA">
            <w:pPr>
              <w:spacing w:before="40" w:after="40" w:line="240" w:lineRule="auto"/>
            </w:pPr>
            <w:r>
              <w:rPr>
                <w:b/>
                <w:color w:val="000000"/>
                <w:sz w:val="20"/>
              </w:rPr>
              <w:t>Área</w:t>
            </w:r>
          </w:p>
        </w:tc>
        <w:tc>
          <w:tcPr>
            <w:tcW w:w="2486" w:type="dxa"/>
            <w:shd w:val="clear" w:color="auto" w:fill="D9D9D9"/>
          </w:tcPr>
          <w:p w14:paraId="239C0D75" w14:textId="77777777" w:rsidR="00C1613C" w:rsidRDefault="007A57CA">
            <w:pPr>
              <w:spacing w:before="40" w:after="40" w:line="240" w:lineRule="auto"/>
            </w:pPr>
            <w:r>
              <w:rPr>
                <w:b/>
                <w:color w:val="000000"/>
                <w:sz w:val="20"/>
              </w:rPr>
              <w:t>Casos</w:t>
            </w:r>
          </w:p>
        </w:tc>
        <w:tc>
          <w:tcPr>
            <w:tcW w:w="2486" w:type="dxa"/>
            <w:shd w:val="clear" w:color="auto" w:fill="D9D9D9"/>
          </w:tcPr>
          <w:p w14:paraId="34BD19FF" w14:textId="77777777" w:rsidR="00C1613C" w:rsidRDefault="007A57CA">
            <w:pPr>
              <w:spacing w:before="40" w:after="40" w:line="240" w:lineRule="auto"/>
            </w:pPr>
            <w:r>
              <w:rPr>
                <w:b/>
                <w:color w:val="000000"/>
                <w:sz w:val="20"/>
              </w:rPr>
              <w:t>Superados</w:t>
            </w:r>
          </w:p>
        </w:tc>
        <w:tc>
          <w:tcPr>
            <w:tcW w:w="2486" w:type="dxa"/>
            <w:shd w:val="clear" w:color="auto" w:fill="D9D9D9"/>
          </w:tcPr>
          <w:p w14:paraId="559B12F8" w14:textId="77777777" w:rsidR="00C1613C" w:rsidRDefault="007A57CA">
            <w:pPr>
              <w:spacing w:before="40" w:after="40" w:line="240" w:lineRule="auto"/>
            </w:pPr>
            <w:r>
              <w:rPr>
                <w:b/>
                <w:color w:val="000000"/>
                <w:sz w:val="20"/>
              </w:rPr>
              <w:t>Ejemplos de lo que el sistema rechazó</w:t>
            </w:r>
          </w:p>
        </w:tc>
      </w:tr>
      <w:tr w:rsidR="00C1613C" w14:paraId="05C96B03" w14:textId="77777777">
        <w:trPr>
          <w:jc w:val="center"/>
        </w:trPr>
        <w:tc>
          <w:tcPr>
            <w:tcW w:w="2486" w:type="dxa"/>
            <w:shd w:val="clear" w:color="auto" w:fill="FFFFFF"/>
          </w:tcPr>
          <w:p w14:paraId="0965E0AC" w14:textId="77777777" w:rsidR="00C1613C" w:rsidRDefault="007A57CA">
            <w:pPr>
              <w:spacing w:before="40" w:after="40" w:line="240" w:lineRule="auto"/>
            </w:pPr>
            <w:r>
              <w:rPr>
                <w:color w:val="000000"/>
                <w:sz w:val="20"/>
              </w:rPr>
              <w:t>Inventario y unidades</w:t>
            </w:r>
          </w:p>
        </w:tc>
        <w:tc>
          <w:tcPr>
            <w:tcW w:w="2486" w:type="dxa"/>
            <w:shd w:val="clear" w:color="auto" w:fill="FFFFFF"/>
          </w:tcPr>
          <w:p w14:paraId="2468E4E7" w14:textId="77777777" w:rsidR="00C1613C" w:rsidRDefault="007A57CA">
            <w:pPr>
              <w:spacing w:before="40" w:after="40" w:line="240" w:lineRule="auto"/>
            </w:pPr>
            <w:r>
              <w:rPr>
                <w:color w:val="000000"/>
                <w:sz w:val="20"/>
              </w:rPr>
              <w:t>9</w:t>
            </w:r>
          </w:p>
        </w:tc>
        <w:tc>
          <w:tcPr>
            <w:tcW w:w="2486" w:type="dxa"/>
            <w:shd w:val="clear" w:color="auto" w:fill="FFFFFF"/>
          </w:tcPr>
          <w:p w14:paraId="67223128" w14:textId="77777777" w:rsidR="00C1613C" w:rsidRDefault="007A57CA">
            <w:pPr>
              <w:spacing w:before="40" w:after="40" w:line="240" w:lineRule="auto"/>
            </w:pPr>
            <w:r>
              <w:rPr>
                <w:color w:val="000000"/>
                <w:sz w:val="20"/>
              </w:rPr>
              <w:t>9</w:t>
            </w:r>
          </w:p>
        </w:tc>
        <w:tc>
          <w:tcPr>
            <w:tcW w:w="2486" w:type="dxa"/>
            <w:shd w:val="clear" w:color="auto" w:fill="FFFFFF"/>
          </w:tcPr>
          <w:p w14:paraId="25C4B110" w14:textId="77777777" w:rsidR="00C1613C" w:rsidRDefault="007A57CA">
            <w:pPr>
              <w:spacing w:before="40" w:after="40" w:line="240" w:lineRule="auto"/>
            </w:pPr>
            <w:r>
              <w:rPr>
                <w:color w:val="000000"/>
                <w:sz w:val="20"/>
              </w:rPr>
              <w:t>Vender más de lo que hay; emitir sin líneas; vender media unidad de un producto que se vende por unidad; usar cuatro decimales en una libra; cantidad cero o negativa</w:t>
            </w:r>
          </w:p>
        </w:tc>
      </w:tr>
      <w:tr w:rsidR="00C1613C" w14:paraId="4167567D" w14:textId="77777777">
        <w:trPr>
          <w:jc w:val="center"/>
        </w:trPr>
        <w:tc>
          <w:tcPr>
            <w:tcW w:w="2486" w:type="dxa"/>
            <w:shd w:val="clear" w:color="auto" w:fill="FFFFFF"/>
          </w:tcPr>
          <w:p w14:paraId="1B1B0E69" w14:textId="77777777" w:rsidR="00C1613C" w:rsidRDefault="007A57CA">
            <w:pPr>
              <w:spacing w:before="40" w:after="40" w:line="240" w:lineRule="auto"/>
            </w:pPr>
            <w:r>
              <w:rPr>
                <w:color w:val="000000"/>
                <w:sz w:val="20"/>
              </w:rPr>
              <w:t>Crédito de clientes</w:t>
            </w:r>
          </w:p>
        </w:tc>
        <w:tc>
          <w:tcPr>
            <w:tcW w:w="2486" w:type="dxa"/>
            <w:shd w:val="clear" w:color="auto" w:fill="FFFFFF"/>
          </w:tcPr>
          <w:p w14:paraId="78048E16" w14:textId="77777777" w:rsidR="00C1613C" w:rsidRDefault="007A57CA">
            <w:pPr>
              <w:spacing w:before="40" w:after="40" w:line="240" w:lineRule="auto"/>
            </w:pPr>
            <w:r>
              <w:rPr>
                <w:color w:val="000000"/>
                <w:sz w:val="20"/>
              </w:rPr>
              <w:t>5</w:t>
            </w:r>
          </w:p>
        </w:tc>
        <w:tc>
          <w:tcPr>
            <w:tcW w:w="2486" w:type="dxa"/>
            <w:shd w:val="clear" w:color="auto" w:fill="FFFFFF"/>
          </w:tcPr>
          <w:p w14:paraId="61CBC7D1" w14:textId="77777777" w:rsidR="00C1613C" w:rsidRDefault="007A57CA">
            <w:pPr>
              <w:spacing w:before="40" w:after="40" w:line="240" w:lineRule="auto"/>
            </w:pPr>
            <w:r>
              <w:rPr>
                <w:color w:val="000000"/>
                <w:sz w:val="20"/>
              </w:rPr>
              <w:t>5</w:t>
            </w:r>
          </w:p>
        </w:tc>
        <w:tc>
          <w:tcPr>
            <w:tcW w:w="2486" w:type="dxa"/>
            <w:shd w:val="clear" w:color="auto" w:fill="FFFFFF"/>
          </w:tcPr>
          <w:p w14:paraId="61BD976F" w14:textId="77777777" w:rsidR="00C1613C" w:rsidRDefault="007A57CA">
            <w:pPr>
              <w:spacing w:before="40" w:after="40" w:line="240" w:lineRule="auto"/>
            </w:pPr>
            <w:r>
              <w:rPr>
                <w:color w:val="000000"/>
                <w:sz w:val="20"/>
              </w:rPr>
              <w:t>Fiar sin límite aprobado; fiar a un cliente inactivo; fiar un centavo por encima del disponible; fiar monto cero</w:t>
            </w:r>
          </w:p>
        </w:tc>
      </w:tr>
      <w:tr w:rsidR="00C1613C" w14:paraId="2B01049A" w14:textId="77777777">
        <w:trPr>
          <w:jc w:val="center"/>
        </w:trPr>
        <w:tc>
          <w:tcPr>
            <w:tcW w:w="2486" w:type="dxa"/>
            <w:shd w:val="clear" w:color="auto" w:fill="FFFFFF"/>
          </w:tcPr>
          <w:p w14:paraId="346DD918" w14:textId="77777777" w:rsidR="00C1613C" w:rsidRDefault="007A57CA">
            <w:pPr>
              <w:spacing w:before="40" w:after="40" w:line="240" w:lineRule="auto"/>
            </w:pPr>
            <w:r>
              <w:rPr>
                <w:color w:val="000000"/>
                <w:sz w:val="20"/>
              </w:rPr>
              <w:t>Cobros y pagos</w:t>
            </w:r>
          </w:p>
        </w:tc>
        <w:tc>
          <w:tcPr>
            <w:tcW w:w="2486" w:type="dxa"/>
            <w:shd w:val="clear" w:color="auto" w:fill="FFFFFF"/>
          </w:tcPr>
          <w:p w14:paraId="752E45D5" w14:textId="77777777" w:rsidR="00C1613C" w:rsidRDefault="007A57CA">
            <w:pPr>
              <w:spacing w:before="40" w:after="40" w:line="240" w:lineRule="auto"/>
            </w:pPr>
            <w:r>
              <w:rPr>
                <w:color w:val="000000"/>
                <w:sz w:val="20"/>
              </w:rPr>
              <w:t>5</w:t>
            </w:r>
          </w:p>
        </w:tc>
        <w:tc>
          <w:tcPr>
            <w:tcW w:w="2486" w:type="dxa"/>
            <w:shd w:val="clear" w:color="auto" w:fill="FFFFFF"/>
          </w:tcPr>
          <w:p w14:paraId="0B39ED99" w14:textId="77777777" w:rsidR="00C1613C" w:rsidRDefault="007A57CA">
            <w:pPr>
              <w:spacing w:before="40" w:after="40" w:line="240" w:lineRule="auto"/>
            </w:pPr>
            <w:r>
              <w:rPr>
                <w:color w:val="000000"/>
                <w:sz w:val="20"/>
              </w:rPr>
              <w:t>5</w:t>
            </w:r>
          </w:p>
        </w:tc>
        <w:tc>
          <w:tcPr>
            <w:tcW w:w="2486" w:type="dxa"/>
            <w:shd w:val="clear" w:color="auto" w:fill="FFFFFF"/>
          </w:tcPr>
          <w:p w14:paraId="485CCBBE" w14:textId="77777777" w:rsidR="00C1613C" w:rsidRDefault="007A57CA">
            <w:pPr>
              <w:spacing w:before="40" w:after="40" w:line="240" w:lineRule="auto"/>
            </w:pPr>
            <w:r>
              <w:rPr>
                <w:color w:val="000000"/>
                <w:sz w:val="20"/>
              </w:rPr>
              <w:t>Cobrar más de lo que el cliente debe; cobrar cero o negativo; pagar al proveedor más de lo adeudado</w:t>
            </w:r>
          </w:p>
        </w:tc>
      </w:tr>
      <w:tr w:rsidR="00C1613C" w14:paraId="28F9882A" w14:textId="77777777">
        <w:trPr>
          <w:jc w:val="center"/>
        </w:trPr>
        <w:tc>
          <w:tcPr>
            <w:tcW w:w="2486" w:type="dxa"/>
            <w:shd w:val="clear" w:color="auto" w:fill="FFFFFF"/>
          </w:tcPr>
          <w:p w14:paraId="611A53D9" w14:textId="77777777" w:rsidR="00C1613C" w:rsidRDefault="007A57CA">
            <w:pPr>
              <w:spacing w:before="40" w:after="40" w:line="240" w:lineRule="auto"/>
            </w:pPr>
            <w:r>
              <w:rPr>
                <w:color w:val="000000"/>
                <w:sz w:val="20"/>
              </w:rPr>
              <w:t>Compras</w:t>
            </w:r>
          </w:p>
        </w:tc>
        <w:tc>
          <w:tcPr>
            <w:tcW w:w="2486" w:type="dxa"/>
            <w:shd w:val="clear" w:color="auto" w:fill="FFFFFF"/>
          </w:tcPr>
          <w:p w14:paraId="4A0F85BF" w14:textId="77777777" w:rsidR="00C1613C" w:rsidRDefault="007A57CA">
            <w:pPr>
              <w:spacing w:before="40" w:after="40" w:line="240" w:lineRule="auto"/>
            </w:pPr>
            <w:r>
              <w:rPr>
                <w:color w:val="000000"/>
                <w:sz w:val="20"/>
              </w:rPr>
              <w:t>4</w:t>
            </w:r>
          </w:p>
        </w:tc>
        <w:tc>
          <w:tcPr>
            <w:tcW w:w="2486" w:type="dxa"/>
            <w:shd w:val="clear" w:color="auto" w:fill="FFFFFF"/>
          </w:tcPr>
          <w:p w14:paraId="508AC907" w14:textId="77777777" w:rsidR="00C1613C" w:rsidRDefault="007A57CA">
            <w:pPr>
              <w:spacing w:before="40" w:after="40" w:line="240" w:lineRule="auto"/>
            </w:pPr>
            <w:r>
              <w:rPr>
                <w:color w:val="000000"/>
                <w:sz w:val="20"/>
              </w:rPr>
              <w:t>4</w:t>
            </w:r>
          </w:p>
        </w:tc>
        <w:tc>
          <w:tcPr>
            <w:tcW w:w="2486" w:type="dxa"/>
            <w:shd w:val="clear" w:color="auto" w:fill="FFFFFF"/>
          </w:tcPr>
          <w:p w14:paraId="774EE6CF" w14:textId="77777777" w:rsidR="00C1613C" w:rsidRDefault="007A57CA">
            <w:pPr>
              <w:spacing w:before="40" w:after="40" w:line="240" w:lineRule="auto"/>
            </w:pPr>
            <w:r>
              <w:rPr>
                <w:color w:val="000000"/>
                <w:sz w:val="20"/>
              </w:rPr>
              <w:t>Recibir dos veces la misma compra; anular una compra ya recibida; recibir sin líneas; editar un documento cerrado</w:t>
            </w:r>
          </w:p>
        </w:tc>
      </w:tr>
      <w:tr w:rsidR="00C1613C" w14:paraId="0660B2EB" w14:textId="77777777">
        <w:trPr>
          <w:jc w:val="center"/>
        </w:trPr>
        <w:tc>
          <w:tcPr>
            <w:tcW w:w="2486" w:type="dxa"/>
            <w:shd w:val="clear" w:color="auto" w:fill="FFFFFF"/>
          </w:tcPr>
          <w:p w14:paraId="07E97B91" w14:textId="77777777" w:rsidR="00C1613C" w:rsidRDefault="007A57CA">
            <w:pPr>
              <w:spacing w:before="40" w:after="40" w:line="240" w:lineRule="auto"/>
            </w:pPr>
            <w:r>
              <w:rPr>
                <w:color w:val="000000"/>
                <w:sz w:val="20"/>
              </w:rPr>
              <w:t>Facturas</w:t>
            </w:r>
          </w:p>
        </w:tc>
        <w:tc>
          <w:tcPr>
            <w:tcW w:w="2486" w:type="dxa"/>
            <w:shd w:val="clear" w:color="auto" w:fill="FFFFFF"/>
          </w:tcPr>
          <w:p w14:paraId="23362805" w14:textId="77777777" w:rsidR="00C1613C" w:rsidRDefault="007A57CA">
            <w:pPr>
              <w:spacing w:before="40" w:after="40" w:line="240" w:lineRule="auto"/>
            </w:pPr>
            <w:r>
              <w:rPr>
                <w:color w:val="000000"/>
                <w:sz w:val="20"/>
              </w:rPr>
              <w:t>2</w:t>
            </w:r>
          </w:p>
        </w:tc>
        <w:tc>
          <w:tcPr>
            <w:tcW w:w="2486" w:type="dxa"/>
            <w:shd w:val="clear" w:color="auto" w:fill="FFFFFF"/>
          </w:tcPr>
          <w:p w14:paraId="6FAA0016" w14:textId="77777777" w:rsidR="00C1613C" w:rsidRDefault="007A57CA">
            <w:pPr>
              <w:spacing w:before="40" w:after="40" w:line="240" w:lineRule="auto"/>
            </w:pPr>
            <w:r>
              <w:rPr>
                <w:color w:val="000000"/>
                <w:sz w:val="20"/>
              </w:rPr>
              <w:t>2</w:t>
            </w:r>
          </w:p>
        </w:tc>
        <w:tc>
          <w:tcPr>
            <w:tcW w:w="2486" w:type="dxa"/>
            <w:shd w:val="clear" w:color="auto" w:fill="FFFFFF"/>
          </w:tcPr>
          <w:p w14:paraId="67D235A4" w14:textId="77777777" w:rsidR="00C1613C" w:rsidRDefault="007A57CA">
            <w:pPr>
              <w:spacing w:before="40" w:after="40" w:line="240" w:lineRule="auto"/>
            </w:pPr>
            <w:r>
              <w:rPr>
                <w:color w:val="000000"/>
                <w:sz w:val="20"/>
              </w:rPr>
              <w:t>Anular dos veces; anular sin motivo</w:t>
            </w:r>
          </w:p>
        </w:tc>
      </w:tr>
      <w:tr w:rsidR="00C1613C" w14:paraId="74A5B072" w14:textId="77777777">
        <w:trPr>
          <w:jc w:val="center"/>
        </w:trPr>
        <w:tc>
          <w:tcPr>
            <w:tcW w:w="2486" w:type="dxa"/>
            <w:shd w:val="clear" w:color="auto" w:fill="FFFFFF"/>
          </w:tcPr>
          <w:p w14:paraId="46BC88C9" w14:textId="77777777" w:rsidR="00C1613C" w:rsidRDefault="007A57CA">
            <w:pPr>
              <w:spacing w:before="40" w:after="40" w:line="240" w:lineRule="auto"/>
            </w:pPr>
            <w:r>
              <w:rPr>
                <w:color w:val="000000"/>
                <w:sz w:val="20"/>
              </w:rPr>
              <w:t>Egresos</w:t>
            </w:r>
          </w:p>
        </w:tc>
        <w:tc>
          <w:tcPr>
            <w:tcW w:w="2486" w:type="dxa"/>
            <w:shd w:val="clear" w:color="auto" w:fill="FFFFFF"/>
          </w:tcPr>
          <w:p w14:paraId="49D84F53" w14:textId="77777777" w:rsidR="00C1613C" w:rsidRDefault="007A57CA">
            <w:pPr>
              <w:spacing w:before="40" w:after="40" w:line="240" w:lineRule="auto"/>
            </w:pPr>
            <w:r>
              <w:rPr>
                <w:color w:val="000000"/>
                <w:sz w:val="20"/>
              </w:rPr>
              <w:t>4</w:t>
            </w:r>
          </w:p>
        </w:tc>
        <w:tc>
          <w:tcPr>
            <w:tcW w:w="2486" w:type="dxa"/>
            <w:shd w:val="clear" w:color="auto" w:fill="FFFFFF"/>
          </w:tcPr>
          <w:p w14:paraId="0A6807DC" w14:textId="77777777" w:rsidR="00C1613C" w:rsidRDefault="007A57CA">
            <w:pPr>
              <w:spacing w:before="40" w:after="40" w:line="240" w:lineRule="auto"/>
            </w:pPr>
            <w:r>
              <w:rPr>
                <w:color w:val="000000"/>
                <w:sz w:val="20"/>
              </w:rPr>
              <w:t>4</w:t>
            </w:r>
          </w:p>
        </w:tc>
        <w:tc>
          <w:tcPr>
            <w:tcW w:w="2486" w:type="dxa"/>
            <w:shd w:val="clear" w:color="auto" w:fill="FFFFFF"/>
          </w:tcPr>
          <w:p w14:paraId="54023B31" w14:textId="77777777" w:rsidR="00C1613C" w:rsidRDefault="007A57CA">
            <w:pPr>
              <w:spacing w:before="40" w:after="40" w:line="240" w:lineRule="auto"/>
            </w:pPr>
            <w:r>
              <w:rPr>
                <w:color w:val="000000"/>
                <w:sz w:val="20"/>
              </w:rPr>
              <w:t>Monto cero; monto negativo; sin categoría; nota en blanco normalizada a nula</w:t>
            </w:r>
          </w:p>
        </w:tc>
      </w:tr>
      <w:tr w:rsidR="00C1613C" w14:paraId="7FB7924A" w14:textId="77777777">
        <w:trPr>
          <w:jc w:val="center"/>
        </w:trPr>
        <w:tc>
          <w:tcPr>
            <w:tcW w:w="2486" w:type="dxa"/>
            <w:shd w:val="clear" w:color="auto" w:fill="FFFFFF"/>
          </w:tcPr>
          <w:p w14:paraId="136F09F7" w14:textId="77777777" w:rsidR="00C1613C" w:rsidRDefault="007A57CA">
            <w:pPr>
              <w:spacing w:before="40" w:after="40" w:line="240" w:lineRule="auto"/>
            </w:pPr>
            <w:r>
              <w:rPr>
                <w:color w:val="000000"/>
                <w:sz w:val="20"/>
              </w:rPr>
              <w:t>Documentos de identidad</w:t>
            </w:r>
          </w:p>
        </w:tc>
        <w:tc>
          <w:tcPr>
            <w:tcW w:w="2486" w:type="dxa"/>
            <w:shd w:val="clear" w:color="auto" w:fill="FFFFFF"/>
          </w:tcPr>
          <w:p w14:paraId="25DE08A5" w14:textId="77777777" w:rsidR="00C1613C" w:rsidRDefault="007A57CA">
            <w:pPr>
              <w:spacing w:before="40" w:after="40" w:line="240" w:lineRule="auto"/>
            </w:pPr>
            <w:r>
              <w:rPr>
                <w:color w:val="000000"/>
                <w:sz w:val="20"/>
              </w:rPr>
              <w:t>4</w:t>
            </w:r>
          </w:p>
        </w:tc>
        <w:tc>
          <w:tcPr>
            <w:tcW w:w="2486" w:type="dxa"/>
            <w:shd w:val="clear" w:color="auto" w:fill="FFFFFF"/>
          </w:tcPr>
          <w:p w14:paraId="51FE7975" w14:textId="77777777" w:rsidR="00C1613C" w:rsidRDefault="007A57CA">
            <w:pPr>
              <w:spacing w:before="40" w:after="40" w:line="240" w:lineRule="auto"/>
            </w:pPr>
            <w:r>
              <w:rPr>
                <w:color w:val="000000"/>
                <w:sz w:val="20"/>
              </w:rPr>
              <w:t>4</w:t>
            </w:r>
          </w:p>
        </w:tc>
        <w:tc>
          <w:tcPr>
            <w:tcW w:w="2486" w:type="dxa"/>
            <w:shd w:val="clear" w:color="auto" w:fill="FFFFFF"/>
          </w:tcPr>
          <w:p w14:paraId="2A865D57" w14:textId="77777777" w:rsidR="00C1613C" w:rsidRDefault="007A57CA">
            <w:pPr>
              <w:spacing w:before="40" w:after="40" w:line="240" w:lineRule="auto"/>
            </w:pPr>
            <w:r>
              <w:rPr>
                <w:color w:val="000000"/>
                <w:sz w:val="20"/>
              </w:rPr>
              <w:t>Cédula de diez dígitos; RNC de ocho; crédito fiscal sin RNC; cédula con guiones aceptada correctamente</w:t>
            </w:r>
          </w:p>
        </w:tc>
      </w:tr>
      <w:tr w:rsidR="00C1613C" w14:paraId="74696C65" w14:textId="77777777">
        <w:trPr>
          <w:jc w:val="center"/>
        </w:trPr>
        <w:tc>
          <w:tcPr>
            <w:tcW w:w="2486" w:type="dxa"/>
            <w:shd w:val="clear" w:color="auto" w:fill="FFFFFF"/>
          </w:tcPr>
          <w:p w14:paraId="40743039" w14:textId="77777777" w:rsidR="00C1613C" w:rsidRDefault="007A57CA">
            <w:pPr>
              <w:spacing w:before="40" w:after="40" w:line="240" w:lineRule="auto"/>
            </w:pPr>
            <w:r>
              <w:rPr>
                <w:color w:val="000000"/>
                <w:sz w:val="20"/>
              </w:rPr>
              <w:t>Secuencias de comprobantes</w:t>
            </w:r>
          </w:p>
        </w:tc>
        <w:tc>
          <w:tcPr>
            <w:tcW w:w="2486" w:type="dxa"/>
            <w:shd w:val="clear" w:color="auto" w:fill="FFFFFF"/>
          </w:tcPr>
          <w:p w14:paraId="446AC09D" w14:textId="77777777" w:rsidR="00C1613C" w:rsidRDefault="007A57CA">
            <w:pPr>
              <w:spacing w:before="40" w:after="40" w:line="240" w:lineRule="auto"/>
            </w:pPr>
            <w:r>
              <w:rPr>
                <w:color w:val="000000"/>
                <w:sz w:val="20"/>
              </w:rPr>
              <w:t>5</w:t>
            </w:r>
          </w:p>
        </w:tc>
        <w:tc>
          <w:tcPr>
            <w:tcW w:w="2486" w:type="dxa"/>
            <w:shd w:val="clear" w:color="auto" w:fill="FFFFFF"/>
          </w:tcPr>
          <w:p w14:paraId="4E6C32EE" w14:textId="77777777" w:rsidR="00C1613C" w:rsidRDefault="007A57CA">
            <w:pPr>
              <w:spacing w:before="40" w:after="40" w:line="240" w:lineRule="auto"/>
            </w:pPr>
            <w:r>
              <w:rPr>
                <w:color w:val="000000"/>
                <w:sz w:val="20"/>
              </w:rPr>
              <w:t>5</w:t>
            </w:r>
          </w:p>
        </w:tc>
        <w:tc>
          <w:tcPr>
            <w:tcW w:w="2486" w:type="dxa"/>
            <w:shd w:val="clear" w:color="auto" w:fill="FFFFFF"/>
          </w:tcPr>
          <w:p w14:paraId="27EAC3E2" w14:textId="77777777" w:rsidR="00C1613C" w:rsidRDefault="007A57CA">
            <w:pPr>
              <w:spacing w:before="40" w:after="40" w:line="240" w:lineRule="auto"/>
            </w:pPr>
            <w:r>
              <w:rPr>
                <w:color w:val="000000"/>
                <w:sz w:val="20"/>
              </w:rPr>
              <w:t>Emitir con secuencia vencida; formato de ocho y de diez dígitos; agotamiento del rango</w:t>
            </w:r>
          </w:p>
        </w:tc>
      </w:tr>
      <w:tr w:rsidR="00C1613C" w14:paraId="24021A74" w14:textId="77777777">
        <w:trPr>
          <w:jc w:val="center"/>
        </w:trPr>
        <w:tc>
          <w:tcPr>
            <w:tcW w:w="2486" w:type="dxa"/>
            <w:shd w:val="clear" w:color="auto" w:fill="FFFFFF"/>
          </w:tcPr>
          <w:p w14:paraId="0B7060D8" w14:textId="77777777" w:rsidR="00C1613C" w:rsidRDefault="007A57CA">
            <w:pPr>
              <w:spacing w:before="40" w:after="40" w:line="240" w:lineRule="auto"/>
            </w:pPr>
            <w:r>
              <w:rPr>
                <w:color w:val="000000"/>
                <w:sz w:val="20"/>
              </w:rPr>
              <w:lastRenderedPageBreak/>
              <w:t>Interrupción y concurrencia</w:t>
            </w:r>
          </w:p>
        </w:tc>
        <w:tc>
          <w:tcPr>
            <w:tcW w:w="2486" w:type="dxa"/>
            <w:shd w:val="clear" w:color="auto" w:fill="FFFFFF"/>
          </w:tcPr>
          <w:p w14:paraId="71400593" w14:textId="77777777" w:rsidR="00C1613C" w:rsidRDefault="007A57CA">
            <w:pPr>
              <w:spacing w:before="40" w:after="40" w:line="240" w:lineRule="auto"/>
            </w:pPr>
            <w:r>
              <w:rPr>
                <w:color w:val="000000"/>
                <w:sz w:val="20"/>
              </w:rPr>
              <w:t>5</w:t>
            </w:r>
          </w:p>
        </w:tc>
        <w:tc>
          <w:tcPr>
            <w:tcW w:w="2486" w:type="dxa"/>
            <w:shd w:val="clear" w:color="auto" w:fill="FFFFFF"/>
          </w:tcPr>
          <w:p w14:paraId="4022C0B4" w14:textId="77777777" w:rsidR="00C1613C" w:rsidRDefault="007A57CA">
            <w:pPr>
              <w:spacing w:before="40" w:after="40" w:line="240" w:lineRule="auto"/>
            </w:pPr>
            <w:r>
              <w:rPr>
                <w:color w:val="000000"/>
                <w:sz w:val="20"/>
              </w:rPr>
              <w:t>5</w:t>
            </w:r>
          </w:p>
        </w:tc>
        <w:tc>
          <w:tcPr>
            <w:tcW w:w="2486" w:type="dxa"/>
            <w:shd w:val="clear" w:color="auto" w:fill="FFFFFF"/>
          </w:tcPr>
          <w:p w14:paraId="10478D3D" w14:textId="77777777" w:rsidR="00C1613C" w:rsidRDefault="007A57CA">
            <w:pPr>
              <w:spacing w:before="40" w:after="40" w:line="240" w:lineRule="auto"/>
            </w:pPr>
            <w:r>
              <w:rPr>
                <w:color w:val="000000"/>
                <w:sz w:val="20"/>
              </w:rPr>
              <w:t>Corte de energía a media venta; asignación simultánea de comprobantes</w:t>
            </w:r>
          </w:p>
        </w:tc>
      </w:tr>
      <w:tr w:rsidR="00C1613C" w14:paraId="759B4CA6" w14:textId="77777777">
        <w:trPr>
          <w:jc w:val="center"/>
        </w:trPr>
        <w:tc>
          <w:tcPr>
            <w:tcW w:w="2486" w:type="dxa"/>
            <w:shd w:val="clear" w:color="auto" w:fill="FFFFFF"/>
          </w:tcPr>
          <w:p w14:paraId="7FBD9DF1" w14:textId="77777777" w:rsidR="00C1613C" w:rsidRDefault="007A57CA">
            <w:pPr>
              <w:spacing w:before="40" w:after="40" w:line="240" w:lineRule="auto"/>
            </w:pPr>
            <w:r>
              <w:rPr>
                <w:color w:val="000000"/>
                <w:sz w:val="20"/>
              </w:rPr>
              <w:t>Margen congelado</w:t>
            </w:r>
          </w:p>
        </w:tc>
        <w:tc>
          <w:tcPr>
            <w:tcW w:w="2486" w:type="dxa"/>
            <w:shd w:val="clear" w:color="auto" w:fill="FFFFFF"/>
          </w:tcPr>
          <w:p w14:paraId="28612388" w14:textId="77777777" w:rsidR="00C1613C" w:rsidRDefault="007A57CA">
            <w:pPr>
              <w:spacing w:before="40" w:after="40" w:line="240" w:lineRule="auto"/>
            </w:pPr>
            <w:r>
              <w:rPr>
                <w:color w:val="000000"/>
                <w:sz w:val="20"/>
              </w:rPr>
              <w:t>5</w:t>
            </w:r>
          </w:p>
        </w:tc>
        <w:tc>
          <w:tcPr>
            <w:tcW w:w="2486" w:type="dxa"/>
            <w:shd w:val="clear" w:color="auto" w:fill="FFFFFF"/>
          </w:tcPr>
          <w:p w14:paraId="319CF159" w14:textId="77777777" w:rsidR="00C1613C" w:rsidRDefault="007A57CA">
            <w:pPr>
              <w:spacing w:before="40" w:after="40" w:line="240" w:lineRule="auto"/>
            </w:pPr>
            <w:r>
              <w:rPr>
                <w:color w:val="000000"/>
                <w:sz w:val="20"/>
              </w:rPr>
              <w:t>5</w:t>
            </w:r>
          </w:p>
        </w:tc>
        <w:tc>
          <w:tcPr>
            <w:tcW w:w="2486" w:type="dxa"/>
            <w:shd w:val="clear" w:color="auto" w:fill="FFFFFF"/>
          </w:tcPr>
          <w:p w14:paraId="6CE3AE1C" w14:textId="77777777" w:rsidR="00C1613C" w:rsidRDefault="007A57CA">
            <w:pPr>
              <w:spacing w:before="40" w:after="40" w:line="240" w:lineRule="auto"/>
            </w:pPr>
            <w:r>
              <w:rPr>
                <w:color w:val="000000"/>
                <w:sz w:val="20"/>
              </w:rPr>
              <w:t>El margen de una factura antigua no varía tras una compra posterior</w:t>
            </w:r>
          </w:p>
        </w:tc>
      </w:tr>
      <w:tr w:rsidR="00C1613C" w14:paraId="16428A12" w14:textId="77777777">
        <w:trPr>
          <w:jc w:val="center"/>
        </w:trPr>
        <w:tc>
          <w:tcPr>
            <w:tcW w:w="2486" w:type="dxa"/>
            <w:shd w:val="clear" w:color="auto" w:fill="FFFFFF"/>
          </w:tcPr>
          <w:p w14:paraId="61D86C78" w14:textId="77777777" w:rsidR="00C1613C" w:rsidRDefault="007A57CA">
            <w:pPr>
              <w:spacing w:before="40" w:after="40" w:line="240" w:lineRule="auto"/>
            </w:pPr>
            <w:r>
              <w:rPr>
                <w:color w:val="000000"/>
                <w:sz w:val="20"/>
              </w:rPr>
              <w:t>Total</w:t>
            </w:r>
          </w:p>
        </w:tc>
        <w:tc>
          <w:tcPr>
            <w:tcW w:w="2486" w:type="dxa"/>
            <w:shd w:val="clear" w:color="auto" w:fill="FFFFFF"/>
          </w:tcPr>
          <w:p w14:paraId="46C634A6" w14:textId="77777777" w:rsidR="00C1613C" w:rsidRDefault="007A57CA">
            <w:pPr>
              <w:spacing w:before="40" w:after="40" w:line="240" w:lineRule="auto"/>
            </w:pPr>
            <w:r>
              <w:rPr>
                <w:color w:val="000000"/>
                <w:sz w:val="20"/>
              </w:rPr>
              <w:t>48</w:t>
            </w:r>
          </w:p>
        </w:tc>
        <w:tc>
          <w:tcPr>
            <w:tcW w:w="2486" w:type="dxa"/>
            <w:shd w:val="clear" w:color="auto" w:fill="FFFFFF"/>
          </w:tcPr>
          <w:p w14:paraId="3CDEA437" w14:textId="77777777" w:rsidR="00C1613C" w:rsidRDefault="007A57CA">
            <w:pPr>
              <w:spacing w:before="40" w:after="40" w:line="240" w:lineRule="auto"/>
            </w:pPr>
            <w:r>
              <w:rPr>
                <w:color w:val="000000"/>
                <w:sz w:val="20"/>
              </w:rPr>
              <w:t>48</w:t>
            </w:r>
          </w:p>
        </w:tc>
        <w:tc>
          <w:tcPr>
            <w:tcW w:w="2486" w:type="dxa"/>
            <w:shd w:val="clear" w:color="auto" w:fill="FFFFFF"/>
          </w:tcPr>
          <w:p w14:paraId="444E98A3" w14:textId="77777777" w:rsidR="00C1613C" w:rsidRDefault="00C1613C">
            <w:pPr>
              <w:spacing w:before="40" w:after="40" w:line="240" w:lineRule="auto"/>
            </w:pPr>
          </w:p>
        </w:tc>
      </w:tr>
    </w:tbl>
    <w:p w14:paraId="11B79AC0" w14:textId="77777777" w:rsidR="00EF76A2" w:rsidRDefault="00B139D7">
      <w:pPr>
        <w:spacing w:before="40" w:after="280"/>
      </w:pPr>
      <w:r>
        <w:rPr>
          <w:i/>
          <w:color w:val="000000"/>
          <w:sz w:val="20"/>
          <w:szCs w:val="20"/>
        </w:rPr>
        <w:t>Fuente: Realización propia.</w:t>
      </w:r>
    </w:p>
    <w:p w14:paraId="4BB872CB" w14:textId="77777777" w:rsidR="00C1613C" w:rsidRDefault="007A57CA">
      <w:pPr>
        <w:spacing w:before="240" w:after="160"/>
        <w:jc w:val="both"/>
      </w:pPr>
      <w:r>
        <w:rPr>
          <w:color w:val="000000"/>
          <w:sz w:val="24"/>
        </w:rPr>
        <w:t>Tres resultados de este bloque tienen valor probatorio particular. El primero es que el rechazo por falta de existencia deja el saldo intacto: tras intentar vender una unidad más de las disponibles, la existencia del producto permanecía exactamente en el valor previo. El segundo es que la secuencia de crédito fiscal, cargada con solo seis comprobantes, se agotó durante el piloto y el sistema lo detectó y lo informó con un mensaje comprensible, en lugar de emitir un número inválido. El tercero es que los mensajes de rechazo resultaron legibles para un comerciante y no volcados técnicos; a modo de ejemplo, el sistema responde que la compra ya se recibió y que el inventario se movió, y sugiere registrar una devolución al proveedor en vez de anularla.</w:t>
      </w:r>
    </w:p>
    <w:p w14:paraId="7E18B4AD" w14:textId="77777777" w:rsidR="00C1613C" w:rsidRDefault="007A57CA">
      <w:pPr>
        <w:spacing w:after="160"/>
        <w:jc w:val="both"/>
      </w:pPr>
      <w:r>
        <w:rPr>
          <w:color w:val="000000"/>
          <w:sz w:val="24"/>
        </w:rPr>
        <w:t>El tercer bloque corresponde a la concurrencia y a las interrupciones. La prueba central consistió en solicitar doscientos comprobantes de forma simultánea desde hilos independientes, simulando dos cajas facturando a la vez en el momento de mayor afluencia. Los doscientos números resultaron distintos entre sí, sin un solo duplicado, y la operación completa tomó dieciséis milisegundos con cincuenta y dos centésimas. Para demostrar que ese resultado no es casual sino consecuencia del diseño, se ejecutó la contraprueba: la misma asignación realizada sin garantía de atomicidad, esto es, leyendo el contador, esperando y escribiendo después, produjo treinta y ocho números repetidos de doscientos. La comparación deja documentado por qué el repositorio real recurre a una sentencia que incrementa y devuelve el valor en una sola operación indivisible: sin ella, casi uno de cada cinco comprobantes del colmado sería un duplicado ante la Dirección General de Impuestos Internos.</w:t>
      </w:r>
    </w:p>
    <w:p w14:paraId="14D8565F" w14:textId="77777777" w:rsidR="00C1613C" w:rsidRDefault="007A57CA">
      <w:pPr>
        <w:keepNext/>
        <w:spacing w:before="240" w:after="80"/>
      </w:pPr>
      <w:r>
        <w:rPr>
          <w:b/>
          <w:color w:val="000000"/>
        </w:rPr>
        <w:lastRenderedPageBreak/>
        <w:t>Tabla 5.3.4. Resultados de concurrencia e interrupción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3"/>
        <w:gridCol w:w="4667"/>
      </w:tblGrid>
      <w:tr w:rsidR="00C1613C" w14:paraId="6E270B07" w14:textId="77777777">
        <w:trPr>
          <w:tblHeader/>
          <w:jc w:val="center"/>
        </w:trPr>
        <w:tc>
          <w:tcPr>
            <w:tcW w:w="4972" w:type="dxa"/>
            <w:shd w:val="clear" w:color="auto" w:fill="D9D9D9"/>
          </w:tcPr>
          <w:p w14:paraId="4A76485D" w14:textId="77777777" w:rsidR="00C1613C" w:rsidRDefault="007A57CA">
            <w:pPr>
              <w:spacing w:before="40" w:after="40" w:line="240" w:lineRule="auto"/>
            </w:pPr>
            <w:r>
              <w:rPr>
                <w:b/>
                <w:color w:val="000000"/>
                <w:sz w:val="20"/>
              </w:rPr>
              <w:t>Escenario</w:t>
            </w:r>
          </w:p>
        </w:tc>
        <w:tc>
          <w:tcPr>
            <w:tcW w:w="4972" w:type="dxa"/>
            <w:shd w:val="clear" w:color="auto" w:fill="D9D9D9"/>
          </w:tcPr>
          <w:p w14:paraId="36C2E70F" w14:textId="77777777" w:rsidR="00C1613C" w:rsidRDefault="007A57CA">
            <w:pPr>
              <w:spacing w:before="40" w:after="40" w:line="240" w:lineRule="auto"/>
            </w:pPr>
            <w:r>
              <w:rPr>
                <w:b/>
                <w:color w:val="000000"/>
                <w:sz w:val="20"/>
              </w:rPr>
              <w:t>Resultado</w:t>
            </w:r>
          </w:p>
        </w:tc>
      </w:tr>
      <w:tr w:rsidR="00C1613C" w14:paraId="221C535F" w14:textId="77777777">
        <w:trPr>
          <w:jc w:val="center"/>
        </w:trPr>
        <w:tc>
          <w:tcPr>
            <w:tcW w:w="4972" w:type="dxa"/>
            <w:shd w:val="clear" w:color="auto" w:fill="FFFFFF"/>
          </w:tcPr>
          <w:p w14:paraId="6ADF10EA" w14:textId="77777777" w:rsidR="00C1613C" w:rsidRDefault="007A57CA">
            <w:pPr>
              <w:spacing w:before="40" w:after="40" w:line="240" w:lineRule="auto"/>
            </w:pPr>
            <w:r>
              <w:rPr>
                <w:color w:val="000000"/>
                <w:sz w:val="20"/>
              </w:rPr>
              <w:t>200 asignaciones de comprobante simultáneas, con la garantía de atomicidad</w:t>
            </w:r>
          </w:p>
        </w:tc>
        <w:tc>
          <w:tcPr>
            <w:tcW w:w="4972" w:type="dxa"/>
            <w:shd w:val="clear" w:color="auto" w:fill="FFFFFF"/>
          </w:tcPr>
          <w:p w14:paraId="0A98C723" w14:textId="77777777" w:rsidR="00C1613C" w:rsidRDefault="007A57CA">
            <w:pPr>
              <w:spacing w:before="40" w:after="40" w:line="240" w:lineRule="auto"/>
            </w:pPr>
            <w:r>
              <w:rPr>
                <w:color w:val="000000"/>
                <w:sz w:val="20"/>
              </w:rPr>
              <w:t>0 duplicados de 200</w:t>
            </w:r>
          </w:p>
        </w:tc>
      </w:tr>
      <w:tr w:rsidR="00C1613C" w14:paraId="1C287194" w14:textId="77777777">
        <w:trPr>
          <w:jc w:val="center"/>
        </w:trPr>
        <w:tc>
          <w:tcPr>
            <w:tcW w:w="4972" w:type="dxa"/>
            <w:shd w:val="clear" w:color="auto" w:fill="FFFFFF"/>
          </w:tcPr>
          <w:p w14:paraId="33B72C31" w14:textId="77777777" w:rsidR="00C1613C" w:rsidRDefault="007A57CA">
            <w:pPr>
              <w:spacing w:before="40" w:after="40" w:line="240" w:lineRule="auto"/>
            </w:pPr>
            <w:r>
              <w:rPr>
                <w:color w:val="000000"/>
                <w:sz w:val="20"/>
              </w:rPr>
              <w:t>Contraprueba: las mismas 200 sin atomicidad</w:t>
            </w:r>
          </w:p>
        </w:tc>
        <w:tc>
          <w:tcPr>
            <w:tcW w:w="4972" w:type="dxa"/>
            <w:shd w:val="clear" w:color="auto" w:fill="FFFFFF"/>
          </w:tcPr>
          <w:p w14:paraId="152734FC" w14:textId="77777777" w:rsidR="00C1613C" w:rsidRDefault="007A57CA">
            <w:pPr>
              <w:spacing w:before="40" w:after="40" w:line="240" w:lineRule="auto"/>
            </w:pPr>
            <w:r>
              <w:rPr>
                <w:color w:val="000000"/>
                <w:sz w:val="20"/>
              </w:rPr>
              <w:t>38 duplicados de 200</w:t>
            </w:r>
          </w:p>
        </w:tc>
      </w:tr>
      <w:tr w:rsidR="00C1613C" w14:paraId="18BFFFC1" w14:textId="77777777">
        <w:trPr>
          <w:jc w:val="center"/>
        </w:trPr>
        <w:tc>
          <w:tcPr>
            <w:tcW w:w="4972" w:type="dxa"/>
            <w:shd w:val="clear" w:color="auto" w:fill="FFFFFF"/>
          </w:tcPr>
          <w:p w14:paraId="5699FFEC" w14:textId="77777777" w:rsidR="00C1613C" w:rsidRDefault="007A57CA">
            <w:pPr>
              <w:spacing w:before="40" w:after="40" w:line="240" w:lineRule="auto"/>
            </w:pPr>
            <w:r>
              <w:rPr>
                <w:color w:val="000000"/>
                <w:sz w:val="20"/>
              </w:rPr>
              <w:t>Venta a crédito y cobro simultáneos sobre el mismo cliente</w:t>
            </w:r>
          </w:p>
        </w:tc>
        <w:tc>
          <w:tcPr>
            <w:tcW w:w="4972" w:type="dxa"/>
            <w:shd w:val="clear" w:color="auto" w:fill="FFFFFF"/>
          </w:tcPr>
          <w:p w14:paraId="6CFBF3AC" w14:textId="77777777" w:rsidR="00C1613C" w:rsidRDefault="007A57CA">
            <w:pPr>
              <w:spacing w:before="40" w:after="40" w:line="240" w:lineRule="auto"/>
            </w:pPr>
            <w:r>
              <w:rPr>
                <w:color w:val="000000"/>
                <w:sz w:val="20"/>
              </w:rPr>
              <w:t>Balance final consistente, sin saldo negativo</w:t>
            </w:r>
          </w:p>
        </w:tc>
      </w:tr>
      <w:tr w:rsidR="00C1613C" w14:paraId="6D832436" w14:textId="77777777">
        <w:trPr>
          <w:jc w:val="center"/>
        </w:trPr>
        <w:tc>
          <w:tcPr>
            <w:tcW w:w="4972" w:type="dxa"/>
            <w:shd w:val="clear" w:color="auto" w:fill="FFFFFF"/>
          </w:tcPr>
          <w:p w14:paraId="18C342BE" w14:textId="77777777" w:rsidR="00C1613C" w:rsidRDefault="007A57CA">
            <w:pPr>
              <w:spacing w:before="40" w:after="40" w:line="240" w:lineRule="auto"/>
            </w:pPr>
            <w:r>
              <w:rPr>
                <w:color w:val="000000"/>
                <w:sz w:val="20"/>
              </w:rPr>
              <w:t>Corte de energía a mitad de una venta sin existencia suficiente</w:t>
            </w:r>
          </w:p>
        </w:tc>
        <w:tc>
          <w:tcPr>
            <w:tcW w:w="4972" w:type="dxa"/>
            <w:shd w:val="clear" w:color="auto" w:fill="FFFFFF"/>
          </w:tcPr>
          <w:p w14:paraId="15E42C46" w14:textId="77777777" w:rsidR="00C1613C" w:rsidRDefault="007A57CA">
            <w:pPr>
              <w:spacing w:before="40" w:after="40" w:line="240" w:lineRule="auto"/>
            </w:pPr>
            <w:r>
              <w:rPr>
                <w:color w:val="000000"/>
                <w:sz w:val="20"/>
              </w:rPr>
              <w:t>La venta falla y la existencia permanece intacta</w:t>
            </w:r>
          </w:p>
        </w:tc>
      </w:tr>
    </w:tbl>
    <w:p w14:paraId="5B1120F4" w14:textId="77777777" w:rsidR="00EF76A2" w:rsidRDefault="00B139D7">
      <w:pPr>
        <w:spacing w:before="40" w:after="280"/>
      </w:pPr>
      <w:r>
        <w:rPr>
          <w:i/>
          <w:color w:val="000000"/>
          <w:sz w:val="20"/>
          <w:szCs w:val="20"/>
        </w:rPr>
        <w:t>Fuente: Realización propia.</w:t>
      </w:r>
    </w:p>
    <w:p w14:paraId="3B2A1BDD" w14:textId="77777777" w:rsidR="00C1613C" w:rsidRDefault="007A57CA">
      <w:pPr>
        <w:spacing w:before="240" w:after="160"/>
        <w:jc w:val="both"/>
      </w:pPr>
      <w:r>
        <w:rPr>
          <w:color w:val="000000"/>
          <w:sz w:val="24"/>
        </w:rPr>
        <w:t xml:space="preserve">Sobre el escenario de interrupción corresponde una precisión de alcance. El piloto comprobó que la operación lanza la excepción y que la existencia no se altera, pero la liberación efectiva del comprobante ya reservado depende de la reversión de la transacción de base de datos, que este entorno no pudo ejecutar. El código de </w:t>
      </w:r>
      <w:proofErr w:type="spellStart"/>
      <w:r>
        <w:rPr>
          <w:color w:val="000000"/>
          <w:sz w:val="24"/>
        </w:rPr>
        <w:t>VentaService</w:t>
      </w:r>
      <w:proofErr w:type="spellEnd"/>
      <w:r>
        <w:rPr>
          <w:color w:val="000000"/>
          <w:sz w:val="24"/>
        </w:rPr>
        <w:t xml:space="preserve"> envuelve la operación en una transacción explícita y comprueba de forma expresa el resultado fallido antes de confirmar, según se documentó en el apartado 4.3, de modo que el diseño contempla el caso; su verificación empírica queda pendiente para la máquina de despliegue.</w:t>
      </w:r>
    </w:p>
    <w:p w14:paraId="597BC45A" w14:textId="77777777" w:rsidR="00C1613C" w:rsidRDefault="007A57CA">
      <w:pPr>
        <w:spacing w:after="160"/>
        <w:jc w:val="both"/>
      </w:pPr>
      <w:r>
        <w:rPr>
          <w:color w:val="000000"/>
          <w:sz w:val="24"/>
        </w:rPr>
        <w:t>El cuarto bloque es el rendimiento. Las mediciones se tomaron con la base ya cargada con los veinte días de operación, sobre un contenedor Linux de dos núcleos y siete gigabytes de memoria.</w:t>
      </w:r>
    </w:p>
    <w:p w14:paraId="7C288D14" w14:textId="77777777" w:rsidR="00C1613C" w:rsidRDefault="007A57CA">
      <w:pPr>
        <w:keepNext/>
        <w:spacing w:before="240" w:after="80"/>
      </w:pPr>
      <w:r>
        <w:rPr>
          <w:b/>
          <w:color w:val="000000"/>
        </w:rPr>
        <w:t>Tabla 5.3.5. Tiempos de respuesta de la lógica de negocio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867"/>
        <w:gridCol w:w="1863"/>
        <w:gridCol w:w="1863"/>
        <w:gridCol w:w="1857"/>
      </w:tblGrid>
      <w:tr w:rsidR="00C1613C" w14:paraId="16D61888" w14:textId="77777777">
        <w:trPr>
          <w:tblHeader/>
          <w:jc w:val="center"/>
        </w:trPr>
        <w:tc>
          <w:tcPr>
            <w:tcW w:w="1989" w:type="dxa"/>
            <w:shd w:val="clear" w:color="auto" w:fill="D9D9D9"/>
          </w:tcPr>
          <w:p w14:paraId="3AB9370C" w14:textId="77777777" w:rsidR="00C1613C" w:rsidRDefault="007A57CA">
            <w:pPr>
              <w:spacing w:before="40" w:after="40" w:line="240" w:lineRule="auto"/>
            </w:pPr>
            <w:r>
              <w:rPr>
                <w:b/>
                <w:color w:val="000000"/>
                <w:sz w:val="18"/>
              </w:rPr>
              <w:t>Operación</w:t>
            </w:r>
          </w:p>
        </w:tc>
        <w:tc>
          <w:tcPr>
            <w:tcW w:w="1989" w:type="dxa"/>
            <w:shd w:val="clear" w:color="auto" w:fill="D9D9D9"/>
          </w:tcPr>
          <w:p w14:paraId="6E8187B8" w14:textId="77777777" w:rsidR="00C1613C" w:rsidRDefault="007A57CA">
            <w:pPr>
              <w:spacing w:before="40" w:after="40" w:line="240" w:lineRule="auto"/>
            </w:pPr>
            <w:r>
              <w:rPr>
                <w:b/>
                <w:color w:val="000000"/>
                <w:sz w:val="18"/>
              </w:rPr>
              <w:t>Muestras</w:t>
            </w:r>
          </w:p>
        </w:tc>
        <w:tc>
          <w:tcPr>
            <w:tcW w:w="1989" w:type="dxa"/>
            <w:shd w:val="clear" w:color="auto" w:fill="D9D9D9"/>
          </w:tcPr>
          <w:p w14:paraId="7A409F2B" w14:textId="77777777" w:rsidR="00C1613C" w:rsidRDefault="007A57CA">
            <w:pPr>
              <w:spacing w:before="40" w:after="40" w:line="240" w:lineRule="auto"/>
            </w:pPr>
            <w:r>
              <w:rPr>
                <w:b/>
                <w:color w:val="000000"/>
                <w:sz w:val="18"/>
              </w:rPr>
              <w:t>Mediana</w:t>
            </w:r>
          </w:p>
        </w:tc>
        <w:tc>
          <w:tcPr>
            <w:tcW w:w="1989" w:type="dxa"/>
            <w:shd w:val="clear" w:color="auto" w:fill="D9D9D9"/>
          </w:tcPr>
          <w:p w14:paraId="1C27223E" w14:textId="77777777" w:rsidR="00C1613C" w:rsidRDefault="007A57CA">
            <w:pPr>
              <w:spacing w:before="40" w:after="40" w:line="240" w:lineRule="auto"/>
            </w:pPr>
            <w:r>
              <w:rPr>
                <w:b/>
                <w:color w:val="000000"/>
                <w:sz w:val="18"/>
              </w:rPr>
              <w:t>Percentil 95</w:t>
            </w:r>
          </w:p>
        </w:tc>
        <w:tc>
          <w:tcPr>
            <w:tcW w:w="1989" w:type="dxa"/>
            <w:shd w:val="clear" w:color="auto" w:fill="D9D9D9"/>
          </w:tcPr>
          <w:p w14:paraId="24597479" w14:textId="77777777" w:rsidR="00C1613C" w:rsidRDefault="007A57CA">
            <w:pPr>
              <w:spacing w:before="40" w:after="40" w:line="240" w:lineRule="auto"/>
            </w:pPr>
            <w:r>
              <w:rPr>
                <w:b/>
                <w:color w:val="000000"/>
                <w:sz w:val="18"/>
              </w:rPr>
              <w:t>Máximo</w:t>
            </w:r>
          </w:p>
        </w:tc>
      </w:tr>
      <w:tr w:rsidR="00C1613C" w14:paraId="52B1142F" w14:textId="77777777">
        <w:trPr>
          <w:jc w:val="center"/>
        </w:trPr>
        <w:tc>
          <w:tcPr>
            <w:tcW w:w="1989" w:type="dxa"/>
            <w:shd w:val="clear" w:color="auto" w:fill="FFFFFF"/>
          </w:tcPr>
          <w:p w14:paraId="2E77D354" w14:textId="77777777" w:rsidR="00C1613C" w:rsidRDefault="007A57CA">
            <w:pPr>
              <w:spacing w:before="40" w:after="40" w:line="240" w:lineRule="auto"/>
            </w:pPr>
            <w:r>
              <w:rPr>
                <w:color w:val="000000"/>
                <w:sz w:val="18"/>
              </w:rPr>
              <w:t>Emisión de una factura</w:t>
            </w:r>
          </w:p>
        </w:tc>
        <w:tc>
          <w:tcPr>
            <w:tcW w:w="1989" w:type="dxa"/>
            <w:shd w:val="clear" w:color="auto" w:fill="FFFFFF"/>
          </w:tcPr>
          <w:p w14:paraId="45F300A7" w14:textId="77777777" w:rsidR="00C1613C" w:rsidRDefault="007A57CA">
            <w:pPr>
              <w:spacing w:before="40" w:after="40" w:line="240" w:lineRule="auto"/>
            </w:pPr>
            <w:r>
              <w:rPr>
                <w:color w:val="000000"/>
                <w:sz w:val="18"/>
              </w:rPr>
              <w:t>366</w:t>
            </w:r>
          </w:p>
        </w:tc>
        <w:tc>
          <w:tcPr>
            <w:tcW w:w="1989" w:type="dxa"/>
            <w:shd w:val="clear" w:color="auto" w:fill="FFFFFF"/>
          </w:tcPr>
          <w:p w14:paraId="166CD6EB" w14:textId="77777777" w:rsidR="00C1613C" w:rsidRDefault="007A57CA">
            <w:pPr>
              <w:spacing w:before="40" w:after="40" w:line="240" w:lineRule="auto"/>
            </w:pPr>
            <w:r>
              <w:rPr>
                <w:color w:val="000000"/>
                <w:sz w:val="18"/>
              </w:rPr>
              <w:t>0.004 ms</w:t>
            </w:r>
          </w:p>
        </w:tc>
        <w:tc>
          <w:tcPr>
            <w:tcW w:w="1989" w:type="dxa"/>
            <w:shd w:val="clear" w:color="auto" w:fill="FFFFFF"/>
          </w:tcPr>
          <w:p w14:paraId="687DBD73" w14:textId="77777777" w:rsidR="00C1613C" w:rsidRDefault="007A57CA">
            <w:pPr>
              <w:spacing w:before="40" w:after="40" w:line="240" w:lineRule="auto"/>
            </w:pPr>
            <w:r>
              <w:rPr>
                <w:color w:val="000000"/>
                <w:sz w:val="18"/>
              </w:rPr>
              <w:t>0.012 ms</w:t>
            </w:r>
          </w:p>
        </w:tc>
        <w:tc>
          <w:tcPr>
            <w:tcW w:w="1989" w:type="dxa"/>
            <w:shd w:val="clear" w:color="auto" w:fill="FFFFFF"/>
          </w:tcPr>
          <w:p w14:paraId="3AD9DAF1" w14:textId="77777777" w:rsidR="00C1613C" w:rsidRDefault="007A57CA">
            <w:pPr>
              <w:spacing w:before="40" w:after="40" w:line="240" w:lineRule="auto"/>
            </w:pPr>
            <w:r>
              <w:rPr>
                <w:color w:val="000000"/>
                <w:sz w:val="18"/>
              </w:rPr>
              <w:t>2.106 ms</w:t>
            </w:r>
          </w:p>
        </w:tc>
      </w:tr>
      <w:tr w:rsidR="00C1613C" w14:paraId="46A3F199" w14:textId="77777777">
        <w:trPr>
          <w:jc w:val="center"/>
        </w:trPr>
        <w:tc>
          <w:tcPr>
            <w:tcW w:w="1989" w:type="dxa"/>
            <w:shd w:val="clear" w:color="auto" w:fill="FFFFFF"/>
          </w:tcPr>
          <w:p w14:paraId="6E603799" w14:textId="77777777" w:rsidR="00C1613C" w:rsidRDefault="007A57CA">
            <w:pPr>
              <w:spacing w:before="40" w:after="40" w:line="240" w:lineRule="auto"/>
            </w:pPr>
            <w:r>
              <w:rPr>
                <w:color w:val="000000"/>
                <w:sz w:val="18"/>
              </w:rPr>
              <w:t>Recepción de una compra</w:t>
            </w:r>
          </w:p>
        </w:tc>
        <w:tc>
          <w:tcPr>
            <w:tcW w:w="1989" w:type="dxa"/>
            <w:shd w:val="clear" w:color="auto" w:fill="FFFFFF"/>
          </w:tcPr>
          <w:p w14:paraId="7C41D154" w14:textId="77777777" w:rsidR="00C1613C" w:rsidRDefault="007A57CA">
            <w:pPr>
              <w:spacing w:before="40" w:after="40" w:line="240" w:lineRule="auto"/>
            </w:pPr>
            <w:r>
              <w:rPr>
                <w:color w:val="000000"/>
                <w:sz w:val="18"/>
              </w:rPr>
              <w:t>31</w:t>
            </w:r>
          </w:p>
        </w:tc>
        <w:tc>
          <w:tcPr>
            <w:tcW w:w="1989" w:type="dxa"/>
            <w:shd w:val="clear" w:color="auto" w:fill="FFFFFF"/>
          </w:tcPr>
          <w:p w14:paraId="04088153" w14:textId="77777777" w:rsidR="00C1613C" w:rsidRDefault="007A57CA">
            <w:pPr>
              <w:spacing w:before="40" w:after="40" w:line="240" w:lineRule="auto"/>
            </w:pPr>
            <w:r>
              <w:rPr>
                <w:color w:val="000000"/>
                <w:sz w:val="18"/>
              </w:rPr>
              <w:t>0.004 ms</w:t>
            </w:r>
          </w:p>
        </w:tc>
        <w:tc>
          <w:tcPr>
            <w:tcW w:w="1989" w:type="dxa"/>
            <w:shd w:val="clear" w:color="auto" w:fill="FFFFFF"/>
          </w:tcPr>
          <w:p w14:paraId="5555FFBA" w14:textId="77777777" w:rsidR="00C1613C" w:rsidRDefault="007A57CA">
            <w:pPr>
              <w:spacing w:before="40" w:after="40" w:line="240" w:lineRule="auto"/>
            </w:pPr>
            <w:r>
              <w:rPr>
                <w:color w:val="000000"/>
                <w:sz w:val="18"/>
              </w:rPr>
              <w:t>0.016 ms</w:t>
            </w:r>
          </w:p>
        </w:tc>
        <w:tc>
          <w:tcPr>
            <w:tcW w:w="1989" w:type="dxa"/>
            <w:shd w:val="clear" w:color="auto" w:fill="FFFFFF"/>
          </w:tcPr>
          <w:p w14:paraId="5F4073B6" w14:textId="77777777" w:rsidR="00C1613C" w:rsidRDefault="007A57CA">
            <w:pPr>
              <w:spacing w:before="40" w:after="40" w:line="240" w:lineRule="auto"/>
            </w:pPr>
            <w:r>
              <w:rPr>
                <w:color w:val="000000"/>
                <w:sz w:val="18"/>
              </w:rPr>
              <w:t>1.822 ms</w:t>
            </w:r>
          </w:p>
        </w:tc>
      </w:tr>
      <w:tr w:rsidR="00C1613C" w14:paraId="3C4A1BFA" w14:textId="77777777">
        <w:trPr>
          <w:jc w:val="center"/>
        </w:trPr>
        <w:tc>
          <w:tcPr>
            <w:tcW w:w="1989" w:type="dxa"/>
            <w:shd w:val="clear" w:color="auto" w:fill="FFFFFF"/>
          </w:tcPr>
          <w:p w14:paraId="1A784450" w14:textId="77777777" w:rsidR="00C1613C" w:rsidRDefault="007A57CA">
            <w:pPr>
              <w:spacing w:before="40" w:after="40" w:line="240" w:lineRule="auto"/>
            </w:pPr>
            <w:r>
              <w:rPr>
                <w:color w:val="000000"/>
                <w:sz w:val="18"/>
              </w:rPr>
              <w:t>Reporte de ingresos sobre 366 facturas</w:t>
            </w:r>
          </w:p>
        </w:tc>
        <w:tc>
          <w:tcPr>
            <w:tcW w:w="1989" w:type="dxa"/>
            <w:shd w:val="clear" w:color="auto" w:fill="FFFFFF"/>
          </w:tcPr>
          <w:p w14:paraId="12E180B7" w14:textId="77777777" w:rsidR="00C1613C" w:rsidRDefault="007A57CA">
            <w:pPr>
              <w:spacing w:before="40" w:after="40" w:line="240" w:lineRule="auto"/>
            </w:pPr>
            <w:r>
              <w:rPr>
                <w:color w:val="000000"/>
                <w:sz w:val="18"/>
              </w:rPr>
              <w:t>1</w:t>
            </w:r>
          </w:p>
        </w:tc>
        <w:tc>
          <w:tcPr>
            <w:tcW w:w="1989" w:type="dxa"/>
            <w:shd w:val="clear" w:color="auto" w:fill="FFFFFF"/>
          </w:tcPr>
          <w:p w14:paraId="7013A32D" w14:textId="77777777" w:rsidR="00C1613C" w:rsidRDefault="007A57CA">
            <w:pPr>
              <w:spacing w:before="40" w:after="40" w:line="240" w:lineRule="auto"/>
            </w:pPr>
            <w:r>
              <w:rPr>
                <w:color w:val="000000"/>
                <w:sz w:val="18"/>
              </w:rPr>
              <w:t>0.26 ms</w:t>
            </w:r>
          </w:p>
        </w:tc>
        <w:tc>
          <w:tcPr>
            <w:tcW w:w="1989" w:type="dxa"/>
            <w:shd w:val="clear" w:color="auto" w:fill="FFFFFF"/>
          </w:tcPr>
          <w:p w14:paraId="3C67E61E" w14:textId="77777777" w:rsidR="00C1613C" w:rsidRDefault="007A57CA">
            <w:pPr>
              <w:spacing w:before="40" w:after="40" w:line="240" w:lineRule="auto"/>
            </w:pPr>
            <w:r>
              <w:rPr>
                <w:color w:val="000000"/>
                <w:sz w:val="18"/>
              </w:rPr>
              <w:t>—</w:t>
            </w:r>
          </w:p>
        </w:tc>
        <w:tc>
          <w:tcPr>
            <w:tcW w:w="1989" w:type="dxa"/>
            <w:shd w:val="clear" w:color="auto" w:fill="FFFFFF"/>
          </w:tcPr>
          <w:p w14:paraId="78F3CE9B" w14:textId="77777777" w:rsidR="00C1613C" w:rsidRDefault="007A57CA">
            <w:pPr>
              <w:spacing w:before="40" w:after="40" w:line="240" w:lineRule="auto"/>
            </w:pPr>
            <w:r>
              <w:rPr>
                <w:color w:val="000000"/>
                <w:sz w:val="18"/>
              </w:rPr>
              <w:t>—</w:t>
            </w:r>
          </w:p>
        </w:tc>
      </w:tr>
      <w:tr w:rsidR="00C1613C" w14:paraId="025FE91C" w14:textId="77777777">
        <w:trPr>
          <w:jc w:val="center"/>
        </w:trPr>
        <w:tc>
          <w:tcPr>
            <w:tcW w:w="1989" w:type="dxa"/>
            <w:shd w:val="clear" w:color="auto" w:fill="FFFFFF"/>
          </w:tcPr>
          <w:p w14:paraId="02200F7B" w14:textId="77777777" w:rsidR="00C1613C" w:rsidRDefault="007A57CA">
            <w:pPr>
              <w:spacing w:before="40" w:after="40" w:line="240" w:lineRule="auto"/>
            </w:pPr>
            <w:r>
              <w:rPr>
                <w:color w:val="000000"/>
                <w:sz w:val="18"/>
              </w:rPr>
              <w:t>Reporte de rentabilidad sobre 1,771 renglones</w:t>
            </w:r>
          </w:p>
        </w:tc>
        <w:tc>
          <w:tcPr>
            <w:tcW w:w="1989" w:type="dxa"/>
            <w:shd w:val="clear" w:color="auto" w:fill="FFFFFF"/>
          </w:tcPr>
          <w:p w14:paraId="22FE8401" w14:textId="77777777" w:rsidR="00C1613C" w:rsidRDefault="007A57CA">
            <w:pPr>
              <w:spacing w:before="40" w:after="40" w:line="240" w:lineRule="auto"/>
            </w:pPr>
            <w:r>
              <w:rPr>
                <w:color w:val="000000"/>
                <w:sz w:val="18"/>
              </w:rPr>
              <w:t>1</w:t>
            </w:r>
          </w:p>
        </w:tc>
        <w:tc>
          <w:tcPr>
            <w:tcW w:w="1989" w:type="dxa"/>
            <w:shd w:val="clear" w:color="auto" w:fill="FFFFFF"/>
          </w:tcPr>
          <w:p w14:paraId="191AD530" w14:textId="77777777" w:rsidR="00C1613C" w:rsidRDefault="007A57CA">
            <w:pPr>
              <w:spacing w:before="40" w:after="40" w:line="240" w:lineRule="auto"/>
            </w:pPr>
            <w:r>
              <w:rPr>
                <w:color w:val="000000"/>
                <w:sz w:val="18"/>
              </w:rPr>
              <w:t>1.82 ms</w:t>
            </w:r>
          </w:p>
        </w:tc>
        <w:tc>
          <w:tcPr>
            <w:tcW w:w="1989" w:type="dxa"/>
            <w:shd w:val="clear" w:color="auto" w:fill="FFFFFF"/>
          </w:tcPr>
          <w:p w14:paraId="35714D1B" w14:textId="77777777" w:rsidR="00C1613C" w:rsidRDefault="007A57CA">
            <w:pPr>
              <w:spacing w:before="40" w:after="40" w:line="240" w:lineRule="auto"/>
            </w:pPr>
            <w:r>
              <w:rPr>
                <w:color w:val="000000"/>
                <w:sz w:val="18"/>
              </w:rPr>
              <w:t>—</w:t>
            </w:r>
          </w:p>
        </w:tc>
        <w:tc>
          <w:tcPr>
            <w:tcW w:w="1989" w:type="dxa"/>
            <w:shd w:val="clear" w:color="auto" w:fill="FFFFFF"/>
          </w:tcPr>
          <w:p w14:paraId="56A7E743" w14:textId="77777777" w:rsidR="00C1613C" w:rsidRDefault="007A57CA">
            <w:pPr>
              <w:spacing w:before="40" w:after="40" w:line="240" w:lineRule="auto"/>
            </w:pPr>
            <w:r>
              <w:rPr>
                <w:color w:val="000000"/>
                <w:sz w:val="18"/>
              </w:rPr>
              <w:t>—</w:t>
            </w:r>
          </w:p>
        </w:tc>
      </w:tr>
      <w:tr w:rsidR="00C1613C" w14:paraId="473FF152" w14:textId="77777777">
        <w:trPr>
          <w:jc w:val="center"/>
        </w:trPr>
        <w:tc>
          <w:tcPr>
            <w:tcW w:w="1989" w:type="dxa"/>
            <w:shd w:val="clear" w:color="auto" w:fill="FFFFFF"/>
          </w:tcPr>
          <w:p w14:paraId="347E7CA3" w14:textId="77777777" w:rsidR="00C1613C" w:rsidRDefault="007A57CA">
            <w:pPr>
              <w:spacing w:before="40" w:after="40" w:line="240" w:lineRule="auto"/>
            </w:pPr>
            <w:r>
              <w:rPr>
                <w:color w:val="000000"/>
                <w:sz w:val="18"/>
              </w:rPr>
              <w:t>200 asignaciones de comprobante concurrentes</w:t>
            </w:r>
          </w:p>
        </w:tc>
        <w:tc>
          <w:tcPr>
            <w:tcW w:w="1989" w:type="dxa"/>
            <w:shd w:val="clear" w:color="auto" w:fill="FFFFFF"/>
          </w:tcPr>
          <w:p w14:paraId="73804C29" w14:textId="77777777" w:rsidR="00C1613C" w:rsidRDefault="007A57CA">
            <w:pPr>
              <w:spacing w:before="40" w:after="40" w:line="240" w:lineRule="auto"/>
            </w:pPr>
            <w:r>
              <w:rPr>
                <w:color w:val="000000"/>
                <w:sz w:val="18"/>
              </w:rPr>
              <w:t>1</w:t>
            </w:r>
          </w:p>
        </w:tc>
        <w:tc>
          <w:tcPr>
            <w:tcW w:w="1989" w:type="dxa"/>
            <w:shd w:val="clear" w:color="auto" w:fill="FFFFFF"/>
          </w:tcPr>
          <w:p w14:paraId="1BF6B4A9" w14:textId="77777777" w:rsidR="00C1613C" w:rsidRDefault="007A57CA">
            <w:pPr>
              <w:spacing w:before="40" w:after="40" w:line="240" w:lineRule="auto"/>
            </w:pPr>
            <w:r>
              <w:rPr>
                <w:color w:val="000000"/>
                <w:sz w:val="18"/>
              </w:rPr>
              <w:t>16.52 ms</w:t>
            </w:r>
          </w:p>
        </w:tc>
        <w:tc>
          <w:tcPr>
            <w:tcW w:w="1989" w:type="dxa"/>
            <w:shd w:val="clear" w:color="auto" w:fill="FFFFFF"/>
          </w:tcPr>
          <w:p w14:paraId="627D834C" w14:textId="77777777" w:rsidR="00C1613C" w:rsidRDefault="007A57CA">
            <w:pPr>
              <w:spacing w:before="40" w:after="40" w:line="240" w:lineRule="auto"/>
            </w:pPr>
            <w:r>
              <w:rPr>
                <w:color w:val="000000"/>
                <w:sz w:val="18"/>
              </w:rPr>
              <w:t>—</w:t>
            </w:r>
          </w:p>
        </w:tc>
        <w:tc>
          <w:tcPr>
            <w:tcW w:w="1989" w:type="dxa"/>
            <w:shd w:val="clear" w:color="auto" w:fill="FFFFFF"/>
          </w:tcPr>
          <w:p w14:paraId="0422D487" w14:textId="77777777" w:rsidR="00C1613C" w:rsidRDefault="007A57CA">
            <w:pPr>
              <w:spacing w:before="40" w:after="40" w:line="240" w:lineRule="auto"/>
            </w:pPr>
            <w:r>
              <w:rPr>
                <w:color w:val="000000"/>
                <w:sz w:val="18"/>
              </w:rPr>
              <w:t>—</w:t>
            </w:r>
          </w:p>
        </w:tc>
      </w:tr>
      <w:tr w:rsidR="00C1613C" w14:paraId="633714F7" w14:textId="77777777">
        <w:trPr>
          <w:jc w:val="center"/>
        </w:trPr>
        <w:tc>
          <w:tcPr>
            <w:tcW w:w="1989" w:type="dxa"/>
            <w:shd w:val="clear" w:color="auto" w:fill="FFFFFF"/>
          </w:tcPr>
          <w:p w14:paraId="7B19AC0E" w14:textId="77777777" w:rsidR="00C1613C" w:rsidRDefault="007A57CA">
            <w:pPr>
              <w:spacing w:before="40" w:after="40" w:line="240" w:lineRule="auto"/>
            </w:pPr>
            <w:r>
              <w:rPr>
                <w:color w:val="000000"/>
                <w:sz w:val="18"/>
              </w:rPr>
              <w:t>Simulación completa de los 20 días</w:t>
            </w:r>
          </w:p>
        </w:tc>
        <w:tc>
          <w:tcPr>
            <w:tcW w:w="1989" w:type="dxa"/>
            <w:shd w:val="clear" w:color="auto" w:fill="FFFFFF"/>
          </w:tcPr>
          <w:p w14:paraId="22EA8A0D" w14:textId="77777777" w:rsidR="00C1613C" w:rsidRDefault="007A57CA">
            <w:pPr>
              <w:spacing w:before="40" w:after="40" w:line="240" w:lineRule="auto"/>
            </w:pPr>
            <w:r>
              <w:rPr>
                <w:color w:val="000000"/>
                <w:sz w:val="18"/>
              </w:rPr>
              <w:t>1</w:t>
            </w:r>
          </w:p>
        </w:tc>
        <w:tc>
          <w:tcPr>
            <w:tcW w:w="1989" w:type="dxa"/>
            <w:shd w:val="clear" w:color="auto" w:fill="FFFFFF"/>
          </w:tcPr>
          <w:p w14:paraId="1ABEDD08" w14:textId="77777777" w:rsidR="00C1613C" w:rsidRDefault="007A57CA">
            <w:pPr>
              <w:spacing w:before="40" w:after="40" w:line="240" w:lineRule="auto"/>
            </w:pPr>
            <w:r>
              <w:rPr>
                <w:color w:val="000000"/>
                <w:sz w:val="18"/>
              </w:rPr>
              <w:t>0.07 s</w:t>
            </w:r>
          </w:p>
        </w:tc>
        <w:tc>
          <w:tcPr>
            <w:tcW w:w="1989" w:type="dxa"/>
            <w:shd w:val="clear" w:color="auto" w:fill="FFFFFF"/>
          </w:tcPr>
          <w:p w14:paraId="27323A40" w14:textId="77777777" w:rsidR="00C1613C" w:rsidRDefault="007A57CA">
            <w:pPr>
              <w:spacing w:before="40" w:after="40" w:line="240" w:lineRule="auto"/>
            </w:pPr>
            <w:r>
              <w:rPr>
                <w:color w:val="000000"/>
                <w:sz w:val="18"/>
              </w:rPr>
              <w:t>—</w:t>
            </w:r>
          </w:p>
        </w:tc>
        <w:tc>
          <w:tcPr>
            <w:tcW w:w="1989" w:type="dxa"/>
            <w:shd w:val="clear" w:color="auto" w:fill="FFFFFF"/>
          </w:tcPr>
          <w:p w14:paraId="4CF16185" w14:textId="77777777" w:rsidR="00C1613C" w:rsidRDefault="007A57CA">
            <w:pPr>
              <w:spacing w:before="40" w:after="40" w:line="240" w:lineRule="auto"/>
            </w:pPr>
            <w:r>
              <w:rPr>
                <w:color w:val="000000"/>
                <w:sz w:val="18"/>
              </w:rPr>
              <w:t>—</w:t>
            </w:r>
          </w:p>
        </w:tc>
      </w:tr>
    </w:tbl>
    <w:p w14:paraId="532C25EA" w14:textId="77777777" w:rsidR="00EF76A2" w:rsidRDefault="00B139D7">
      <w:pPr>
        <w:spacing w:before="40" w:after="280"/>
      </w:pPr>
      <w:r>
        <w:rPr>
          <w:i/>
          <w:color w:val="000000"/>
          <w:sz w:val="20"/>
          <w:szCs w:val="20"/>
        </w:rPr>
        <w:t>Fuente: Realización propia.</w:t>
      </w:r>
    </w:p>
    <w:p w14:paraId="5FB76835" w14:textId="77777777" w:rsidR="00C1613C" w:rsidRDefault="007A57CA">
      <w:pPr>
        <w:spacing w:before="240" w:after="160"/>
        <w:jc w:val="both"/>
      </w:pPr>
      <w:r>
        <w:rPr>
          <w:color w:val="000000"/>
          <w:sz w:val="24"/>
        </w:rPr>
        <w:lastRenderedPageBreak/>
        <w:t>Estos tiempos deben interpretarse con precisión: miden la lógica de negocio, no el trayecto completo desde el navegador. Confirman que ningún cálculo del sistema constituye un cuello de botella, pues emitir una factura consume cuatro milésimas de milisegundo y el reporte más pesado del sistema, el de rentabilidad, se resuelve en menos de dos milisegundos sobre mil setecientos setenta y un renglones. El tiempo que perciba el cajero dependerá, por tanto, de la base de datos y de la red, no de las reglas de negocio.</w:t>
      </w:r>
    </w:p>
    <w:p w14:paraId="1A25B02B" w14:textId="77777777" w:rsidR="00C1613C" w:rsidRDefault="007A57CA">
      <w:pPr>
        <w:pStyle w:val="Ttulo2"/>
        <w:spacing w:before="280" w:after="160"/>
      </w:pPr>
      <w:bookmarkStart w:id="93" w:name="_Toc236739112"/>
      <w:bookmarkStart w:id="94" w:name="_Toc237005377"/>
      <w:r>
        <w:rPr>
          <w:color w:val="000000"/>
          <w:sz w:val="28"/>
        </w:rPr>
        <w:t>5.4. Resultados financieros</w:t>
      </w:r>
      <w:bookmarkEnd w:id="93"/>
      <w:bookmarkEnd w:id="94"/>
    </w:p>
    <w:p w14:paraId="32E41F37" w14:textId="77777777" w:rsidR="00C1613C" w:rsidRDefault="007A57CA">
      <w:pPr>
        <w:spacing w:after="160"/>
        <w:jc w:val="both"/>
      </w:pPr>
      <w:r>
        <w:rPr>
          <w:color w:val="000000"/>
          <w:sz w:val="24"/>
        </w:rPr>
        <w:t>Los resultados financieros del piloto se obtuvieron ejecutando los cuatro reportes del módulo de finanzas sobre los veinte días completos y contrastándolos, uno por uno, con un recálculo independiente hecho desde los documentos elementales. Las cifras que siguen son, por tanto, doblemente verificadas.</w:t>
      </w:r>
    </w:p>
    <w:p w14:paraId="748E404B" w14:textId="77777777" w:rsidR="00C1613C" w:rsidRDefault="007A57CA">
      <w:pPr>
        <w:keepNext/>
        <w:spacing w:before="240" w:after="80"/>
      </w:pPr>
      <w:r>
        <w:rPr>
          <w:b/>
          <w:color w:val="000000"/>
        </w:rPr>
        <w:t>Tabla 5.4.1. Estado de resultados del período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3"/>
        <w:gridCol w:w="4677"/>
      </w:tblGrid>
      <w:tr w:rsidR="00C1613C" w14:paraId="777829EB" w14:textId="77777777">
        <w:trPr>
          <w:tblHeader/>
          <w:jc w:val="center"/>
        </w:trPr>
        <w:tc>
          <w:tcPr>
            <w:tcW w:w="4972" w:type="dxa"/>
            <w:shd w:val="clear" w:color="auto" w:fill="D9D9D9"/>
          </w:tcPr>
          <w:p w14:paraId="104569BF" w14:textId="77777777" w:rsidR="00C1613C" w:rsidRDefault="007A57CA">
            <w:pPr>
              <w:spacing w:before="40" w:after="40" w:line="240" w:lineRule="auto"/>
            </w:pPr>
            <w:r>
              <w:rPr>
                <w:b/>
                <w:color w:val="000000"/>
                <w:sz w:val="20"/>
              </w:rPr>
              <w:t>Renglón</w:t>
            </w:r>
          </w:p>
        </w:tc>
        <w:tc>
          <w:tcPr>
            <w:tcW w:w="4972" w:type="dxa"/>
            <w:shd w:val="clear" w:color="auto" w:fill="D9D9D9"/>
          </w:tcPr>
          <w:p w14:paraId="51F67876" w14:textId="77777777" w:rsidR="00C1613C" w:rsidRDefault="007A57CA">
            <w:pPr>
              <w:spacing w:before="40" w:after="40" w:line="240" w:lineRule="auto"/>
            </w:pPr>
            <w:r>
              <w:rPr>
                <w:b/>
                <w:color w:val="000000"/>
                <w:sz w:val="20"/>
              </w:rPr>
              <w:t>Importe</w:t>
            </w:r>
          </w:p>
        </w:tc>
      </w:tr>
      <w:tr w:rsidR="00C1613C" w14:paraId="0BEFAFF3" w14:textId="77777777">
        <w:trPr>
          <w:jc w:val="center"/>
        </w:trPr>
        <w:tc>
          <w:tcPr>
            <w:tcW w:w="4972" w:type="dxa"/>
            <w:shd w:val="clear" w:color="auto" w:fill="FFFFFF"/>
          </w:tcPr>
          <w:p w14:paraId="57ED2184" w14:textId="77777777" w:rsidR="00C1613C" w:rsidRDefault="007A57CA">
            <w:pPr>
              <w:spacing w:before="40" w:after="40" w:line="240" w:lineRule="auto"/>
            </w:pPr>
            <w:r>
              <w:rPr>
                <w:color w:val="000000"/>
                <w:sz w:val="20"/>
              </w:rPr>
              <w:t>Ingresos, subtotal sin ITBIS</w:t>
            </w:r>
          </w:p>
        </w:tc>
        <w:tc>
          <w:tcPr>
            <w:tcW w:w="4972" w:type="dxa"/>
            <w:shd w:val="clear" w:color="auto" w:fill="FFFFFF"/>
          </w:tcPr>
          <w:p w14:paraId="3F2BBC9D" w14:textId="77777777" w:rsidR="00C1613C" w:rsidRDefault="007A57CA">
            <w:pPr>
              <w:spacing w:before="40" w:after="40" w:line="240" w:lineRule="auto"/>
            </w:pPr>
            <w:r>
              <w:rPr>
                <w:color w:val="000000"/>
                <w:sz w:val="20"/>
              </w:rPr>
              <w:t>RD$ 436,204.92</w:t>
            </w:r>
          </w:p>
        </w:tc>
      </w:tr>
      <w:tr w:rsidR="00C1613C" w14:paraId="54C3744A" w14:textId="77777777">
        <w:trPr>
          <w:jc w:val="center"/>
        </w:trPr>
        <w:tc>
          <w:tcPr>
            <w:tcW w:w="4972" w:type="dxa"/>
            <w:shd w:val="clear" w:color="auto" w:fill="FFFFFF"/>
          </w:tcPr>
          <w:p w14:paraId="053DB9C0" w14:textId="77777777" w:rsidR="00C1613C" w:rsidRDefault="007A57CA">
            <w:pPr>
              <w:spacing w:before="40" w:after="40" w:line="240" w:lineRule="auto"/>
            </w:pPr>
            <w:r>
              <w:rPr>
                <w:color w:val="000000"/>
                <w:sz w:val="20"/>
              </w:rPr>
              <w:t>ITBIS facturado</w:t>
            </w:r>
          </w:p>
        </w:tc>
        <w:tc>
          <w:tcPr>
            <w:tcW w:w="4972" w:type="dxa"/>
            <w:shd w:val="clear" w:color="auto" w:fill="FFFFFF"/>
          </w:tcPr>
          <w:p w14:paraId="2C0B9E44" w14:textId="77777777" w:rsidR="00C1613C" w:rsidRDefault="007A57CA">
            <w:pPr>
              <w:spacing w:before="40" w:after="40" w:line="240" w:lineRule="auto"/>
            </w:pPr>
            <w:r>
              <w:rPr>
                <w:color w:val="000000"/>
                <w:sz w:val="20"/>
              </w:rPr>
              <w:t>RD$ 69,123.37</w:t>
            </w:r>
          </w:p>
        </w:tc>
      </w:tr>
      <w:tr w:rsidR="00C1613C" w14:paraId="1963B075" w14:textId="77777777">
        <w:trPr>
          <w:jc w:val="center"/>
        </w:trPr>
        <w:tc>
          <w:tcPr>
            <w:tcW w:w="4972" w:type="dxa"/>
            <w:shd w:val="clear" w:color="auto" w:fill="FFFFFF"/>
          </w:tcPr>
          <w:p w14:paraId="69510FB3" w14:textId="77777777" w:rsidR="00C1613C" w:rsidRDefault="007A57CA">
            <w:pPr>
              <w:spacing w:before="40" w:after="40" w:line="240" w:lineRule="auto"/>
            </w:pPr>
            <w:r>
              <w:rPr>
                <w:color w:val="000000"/>
                <w:sz w:val="20"/>
              </w:rPr>
              <w:t>Venta total con ITBIS</w:t>
            </w:r>
          </w:p>
        </w:tc>
        <w:tc>
          <w:tcPr>
            <w:tcW w:w="4972" w:type="dxa"/>
            <w:shd w:val="clear" w:color="auto" w:fill="FFFFFF"/>
          </w:tcPr>
          <w:p w14:paraId="65D4378B" w14:textId="77777777" w:rsidR="00C1613C" w:rsidRDefault="007A57CA">
            <w:pPr>
              <w:spacing w:before="40" w:after="40" w:line="240" w:lineRule="auto"/>
            </w:pPr>
            <w:r>
              <w:rPr>
                <w:color w:val="000000"/>
                <w:sz w:val="20"/>
              </w:rPr>
              <w:t>RD$ 505,328.29</w:t>
            </w:r>
          </w:p>
        </w:tc>
      </w:tr>
      <w:tr w:rsidR="00C1613C" w14:paraId="049E7D8C" w14:textId="77777777">
        <w:trPr>
          <w:jc w:val="center"/>
        </w:trPr>
        <w:tc>
          <w:tcPr>
            <w:tcW w:w="4972" w:type="dxa"/>
            <w:shd w:val="clear" w:color="auto" w:fill="FFFFFF"/>
          </w:tcPr>
          <w:p w14:paraId="20752DA1" w14:textId="77777777" w:rsidR="00C1613C" w:rsidRDefault="007A57CA">
            <w:pPr>
              <w:spacing w:before="40" w:after="40" w:line="240" w:lineRule="auto"/>
            </w:pPr>
            <w:r>
              <w:rPr>
                <w:color w:val="000000"/>
                <w:sz w:val="20"/>
              </w:rPr>
              <w:t>Costo de lo vendido, a costo congelado</w:t>
            </w:r>
          </w:p>
        </w:tc>
        <w:tc>
          <w:tcPr>
            <w:tcW w:w="4972" w:type="dxa"/>
            <w:shd w:val="clear" w:color="auto" w:fill="FFFFFF"/>
          </w:tcPr>
          <w:p w14:paraId="4A644B03" w14:textId="77777777" w:rsidR="00C1613C" w:rsidRDefault="007A57CA">
            <w:pPr>
              <w:spacing w:before="40" w:after="40" w:line="240" w:lineRule="auto"/>
            </w:pPr>
            <w:r>
              <w:rPr>
                <w:color w:val="000000"/>
                <w:sz w:val="20"/>
              </w:rPr>
              <w:t>RD$ 320,278.82</w:t>
            </w:r>
          </w:p>
        </w:tc>
      </w:tr>
      <w:tr w:rsidR="00C1613C" w14:paraId="4E85C051" w14:textId="77777777">
        <w:trPr>
          <w:jc w:val="center"/>
        </w:trPr>
        <w:tc>
          <w:tcPr>
            <w:tcW w:w="4972" w:type="dxa"/>
            <w:shd w:val="clear" w:color="auto" w:fill="FFFFFF"/>
          </w:tcPr>
          <w:p w14:paraId="4F4313F6" w14:textId="77777777" w:rsidR="00C1613C" w:rsidRDefault="007A57CA">
            <w:pPr>
              <w:spacing w:before="40" w:after="40" w:line="240" w:lineRule="auto"/>
            </w:pPr>
            <w:r>
              <w:rPr>
                <w:color w:val="000000"/>
                <w:sz w:val="20"/>
              </w:rPr>
              <w:t>Margen bruto</w:t>
            </w:r>
          </w:p>
        </w:tc>
        <w:tc>
          <w:tcPr>
            <w:tcW w:w="4972" w:type="dxa"/>
            <w:shd w:val="clear" w:color="auto" w:fill="FFFFFF"/>
          </w:tcPr>
          <w:p w14:paraId="5B61B5BB" w14:textId="77777777" w:rsidR="00C1613C" w:rsidRDefault="007A57CA">
            <w:pPr>
              <w:spacing w:before="40" w:after="40" w:line="240" w:lineRule="auto"/>
            </w:pPr>
            <w:r>
              <w:rPr>
                <w:color w:val="000000"/>
                <w:sz w:val="20"/>
              </w:rPr>
              <w:t>RD$ 115,926.10</w:t>
            </w:r>
          </w:p>
        </w:tc>
      </w:tr>
      <w:tr w:rsidR="00C1613C" w14:paraId="7C15F4FA" w14:textId="77777777">
        <w:trPr>
          <w:jc w:val="center"/>
        </w:trPr>
        <w:tc>
          <w:tcPr>
            <w:tcW w:w="4972" w:type="dxa"/>
            <w:shd w:val="clear" w:color="auto" w:fill="FFFFFF"/>
          </w:tcPr>
          <w:p w14:paraId="7C2FC727" w14:textId="77777777" w:rsidR="00C1613C" w:rsidRDefault="007A57CA">
            <w:pPr>
              <w:spacing w:before="40" w:after="40" w:line="240" w:lineRule="auto"/>
            </w:pPr>
            <w:r>
              <w:rPr>
                <w:color w:val="000000"/>
                <w:sz w:val="20"/>
              </w:rPr>
              <w:t>Margen bruto sobre la venta</w:t>
            </w:r>
          </w:p>
        </w:tc>
        <w:tc>
          <w:tcPr>
            <w:tcW w:w="4972" w:type="dxa"/>
            <w:shd w:val="clear" w:color="auto" w:fill="FFFFFF"/>
          </w:tcPr>
          <w:p w14:paraId="4FF81A4E" w14:textId="77777777" w:rsidR="00C1613C" w:rsidRDefault="007A57CA">
            <w:pPr>
              <w:spacing w:before="40" w:after="40" w:line="240" w:lineRule="auto"/>
            </w:pPr>
            <w:r>
              <w:rPr>
                <w:color w:val="000000"/>
                <w:sz w:val="20"/>
              </w:rPr>
              <w:t>26.58 %</w:t>
            </w:r>
          </w:p>
        </w:tc>
      </w:tr>
      <w:tr w:rsidR="00C1613C" w14:paraId="281CFCD5" w14:textId="77777777">
        <w:trPr>
          <w:jc w:val="center"/>
        </w:trPr>
        <w:tc>
          <w:tcPr>
            <w:tcW w:w="4972" w:type="dxa"/>
            <w:shd w:val="clear" w:color="auto" w:fill="FFFFFF"/>
          </w:tcPr>
          <w:p w14:paraId="7164286F" w14:textId="77777777" w:rsidR="00C1613C" w:rsidRDefault="007A57CA">
            <w:pPr>
              <w:spacing w:before="40" w:after="40" w:line="240" w:lineRule="auto"/>
            </w:pPr>
            <w:r>
              <w:rPr>
                <w:color w:val="000000"/>
                <w:sz w:val="20"/>
              </w:rPr>
              <w:t>Egresos operativos</w:t>
            </w:r>
          </w:p>
        </w:tc>
        <w:tc>
          <w:tcPr>
            <w:tcW w:w="4972" w:type="dxa"/>
            <w:shd w:val="clear" w:color="auto" w:fill="FFFFFF"/>
          </w:tcPr>
          <w:p w14:paraId="2A700FDB" w14:textId="77777777" w:rsidR="00C1613C" w:rsidRDefault="007A57CA">
            <w:pPr>
              <w:spacing w:before="40" w:after="40" w:line="240" w:lineRule="auto"/>
            </w:pPr>
            <w:r>
              <w:rPr>
                <w:color w:val="000000"/>
                <w:sz w:val="20"/>
              </w:rPr>
              <w:t>RD$ 58,250.00</w:t>
            </w:r>
          </w:p>
        </w:tc>
      </w:tr>
      <w:tr w:rsidR="00C1613C" w14:paraId="6F0428D3" w14:textId="77777777">
        <w:trPr>
          <w:jc w:val="center"/>
        </w:trPr>
        <w:tc>
          <w:tcPr>
            <w:tcW w:w="4972" w:type="dxa"/>
            <w:shd w:val="clear" w:color="auto" w:fill="FFFFFF"/>
          </w:tcPr>
          <w:p w14:paraId="7B1C3AA9" w14:textId="77777777" w:rsidR="00C1613C" w:rsidRDefault="007A57CA">
            <w:pPr>
              <w:spacing w:before="40" w:after="40" w:line="240" w:lineRule="auto"/>
            </w:pPr>
            <w:r>
              <w:rPr>
                <w:color w:val="000000"/>
                <w:sz w:val="20"/>
              </w:rPr>
              <w:t>Utilidad del período</w:t>
            </w:r>
          </w:p>
        </w:tc>
        <w:tc>
          <w:tcPr>
            <w:tcW w:w="4972" w:type="dxa"/>
            <w:shd w:val="clear" w:color="auto" w:fill="FFFFFF"/>
          </w:tcPr>
          <w:p w14:paraId="050369F2" w14:textId="77777777" w:rsidR="00C1613C" w:rsidRDefault="007A57CA">
            <w:pPr>
              <w:spacing w:before="40" w:after="40" w:line="240" w:lineRule="auto"/>
            </w:pPr>
            <w:r>
              <w:rPr>
                <w:color w:val="000000"/>
                <w:sz w:val="20"/>
              </w:rPr>
              <w:t>RD$ 57,676.10</w:t>
            </w:r>
          </w:p>
        </w:tc>
      </w:tr>
    </w:tbl>
    <w:p w14:paraId="0D9F2489" w14:textId="77777777" w:rsidR="00EF76A2" w:rsidRDefault="00B139D7">
      <w:pPr>
        <w:spacing w:before="40" w:after="280"/>
      </w:pPr>
      <w:r>
        <w:rPr>
          <w:i/>
          <w:color w:val="000000"/>
          <w:sz w:val="20"/>
          <w:szCs w:val="20"/>
        </w:rPr>
        <w:t>Fuente: Realización propia.</w:t>
      </w:r>
    </w:p>
    <w:p w14:paraId="2D49553E" w14:textId="77777777" w:rsidR="00C1613C" w:rsidRDefault="007A57CA">
      <w:pPr>
        <w:spacing w:before="240" w:after="160"/>
        <w:jc w:val="both"/>
      </w:pPr>
      <w:r>
        <w:rPr>
          <w:color w:val="000000"/>
          <w:sz w:val="24"/>
        </w:rPr>
        <w:t>La operación simulada arroja una utilidad de cincuenta y siete mil seiscientos setenta y seis pesos con diez centavos en veinte días, equivalente a dos mil ochocientos ochenta y cuatro pesos diarios, con un margen bruto del veintiséis coma cincuenta y ocho por ciento sobre la venta. Ambas magnitudes son coherentes con la realidad del comercio minorista de alimentos en la República Dominicana y con la estructura de gastos cargada, que incluye el alquiler mensual del local, dos quincenas de sueldo, la factura de energía, la de agua y los fletes y consumibles diarios.</w:t>
      </w:r>
    </w:p>
    <w:p w14:paraId="7157EB36" w14:textId="77777777" w:rsidR="00C1613C" w:rsidRDefault="007A57CA">
      <w:pPr>
        <w:keepNext/>
        <w:spacing w:before="240" w:after="80"/>
      </w:pPr>
      <w:r>
        <w:rPr>
          <w:b/>
          <w:color w:val="000000"/>
        </w:rPr>
        <w:lastRenderedPageBreak/>
        <w:t>Tabla 5.4.2. Flujo de caja del período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0"/>
        <w:gridCol w:w="4670"/>
      </w:tblGrid>
      <w:tr w:rsidR="00C1613C" w14:paraId="19B68786" w14:textId="77777777">
        <w:trPr>
          <w:tblHeader/>
          <w:jc w:val="center"/>
        </w:trPr>
        <w:tc>
          <w:tcPr>
            <w:tcW w:w="4972" w:type="dxa"/>
            <w:shd w:val="clear" w:color="auto" w:fill="D9D9D9"/>
          </w:tcPr>
          <w:p w14:paraId="54E75F97" w14:textId="77777777" w:rsidR="00C1613C" w:rsidRDefault="007A57CA">
            <w:pPr>
              <w:spacing w:before="40" w:after="40" w:line="240" w:lineRule="auto"/>
            </w:pPr>
            <w:r>
              <w:rPr>
                <w:b/>
                <w:color w:val="000000"/>
                <w:sz w:val="20"/>
              </w:rPr>
              <w:t>Concepto</w:t>
            </w:r>
          </w:p>
        </w:tc>
        <w:tc>
          <w:tcPr>
            <w:tcW w:w="4972" w:type="dxa"/>
            <w:shd w:val="clear" w:color="auto" w:fill="D9D9D9"/>
          </w:tcPr>
          <w:p w14:paraId="4B4B1020" w14:textId="77777777" w:rsidR="00C1613C" w:rsidRDefault="007A57CA">
            <w:pPr>
              <w:spacing w:before="40" w:after="40" w:line="240" w:lineRule="auto"/>
            </w:pPr>
            <w:r>
              <w:rPr>
                <w:b/>
                <w:color w:val="000000"/>
                <w:sz w:val="20"/>
              </w:rPr>
              <w:t>Importe</w:t>
            </w:r>
          </w:p>
        </w:tc>
      </w:tr>
      <w:tr w:rsidR="00C1613C" w14:paraId="626EFFCA" w14:textId="77777777">
        <w:trPr>
          <w:jc w:val="center"/>
        </w:trPr>
        <w:tc>
          <w:tcPr>
            <w:tcW w:w="4972" w:type="dxa"/>
            <w:shd w:val="clear" w:color="auto" w:fill="FFFFFF"/>
          </w:tcPr>
          <w:p w14:paraId="0A79E8BD" w14:textId="77777777" w:rsidR="00C1613C" w:rsidRDefault="007A57CA">
            <w:pPr>
              <w:spacing w:before="40" w:after="40" w:line="240" w:lineRule="auto"/>
            </w:pPr>
            <w:r>
              <w:rPr>
                <w:color w:val="000000"/>
                <w:sz w:val="20"/>
              </w:rPr>
              <w:t>Ventas de contado, con ITBIS</w:t>
            </w:r>
          </w:p>
        </w:tc>
        <w:tc>
          <w:tcPr>
            <w:tcW w:w="4972" w:type="dxa"/>
            <w:shd w:val="clear" w:color="auto" w:fill="FFFFFF"/>
          </w:tcPr>
          <w:p w14:paraId="01E251F6" w14:textId="77777777" w:rsidR="00C1613C" w:rsidRDefault="007A57CA">
            <w:pPr>
              <w:spacing w:before="40" w:after="40" w:line="240" w:lineRule="auto"/>
            </w:pPr>
            <w:r>
              <w:rPr>
                <w:color w:val="000000"/>
                <w:sz w:val="20"/>
              </w:rPr>
              <w:t>RD$ 429,911.63</w:t>
            </w:r>
          </w:p>
        </w:tc>
      </w:tr>
      <w:tr w:rsidR="00C1613C" w14:paraId="2AE38E64" w14:textId="77777777">
        <w:trPr>
          <w:jc w:val="center"/>
        </w:trPr>
        <w:tc>
          <w:tcPr>
            <w:tcW w:w="4972" w:type="dxa"/>
            <w:shd w:val="clear" w:color="auto" w:fill="FFFFFF"/>
          </w:tcPr>
          <w:p w14:paraId="5757D5C8" w14:textId="77777777" w:rsidR="00C1613C" w:rsidRDefault="007A57CA">
            <w:pPr>
              <w:spacing w:before="40" w:after="40" w:line="240" w:lineRule="auto"/>
            </w:pPr>
            <w:r>
              <w:rPr>
                <w:color w:val="000000"/>
                <w:sz w:val="20"/>
              </w:rPr>
              <w:t>Cobros de fiado</w:t>
            </w:r>
          </w:p>
        </w:tc>
        <w:tc>
          <w:tcPr>
            <w:tcW w:w="4972" w:type="dxa"/>
            <w:shd w:val="clear" w:color="auto" w:fill="FFFFFF"/>
          </w:tcPr>
          <w:p w14:paraId="5FB12BA0" w14:textId="77777777" w:rsidR="00C1613C" w:rsidRDefault="007A57CA">
            <w:pPr>
              <w:spacing w:before="40" w:after="40" w:line="240" w:lineRule="auto"/>
            </w:pPr>
            <w:r>
              <w:rPr>
                <w:color w:val="000000"/>
                <w:sz w:val="20"/>
              </w:rPr>
              <w:t>RD$ 54,200.08</w:t>
            </w:r>
          </w:p>
        </w:tc>
      </w:tr>
      <w:tr w:rsidR="00C1613C" w14:paraId="6B1F1CB6" w14:textId="77777777">
        <w:trPr>
          <w:jc w:val="center"/>
        </w:trPr>
        <w:tc>
          <w:tcPr>
            <w:tcW w:w="4972" w:type="dxa"/>
            <w:shd w:val="clear" w:color="auto" w:fill="FFFFFF"/>
          </w:tcPr>
          <w:p w14:paraId="76DA5011" w14:textId="77777777" w:rsidR="00C1613C" w:rsidRDefault="007A57CA">
            <w:pPr>
              <w:spacing w:before="40" w:after="40" w:line="240" w:lineRule="auto"/>
            </w:pPr>
            <w:r>
              <w:rPr>
                <w:color w:val="000000"/>
                <w:sz w:val="20"/>
              </w:rPr>
              <w:t>Entradas de efectivo</w:t>
            </w:r>
          </w:p>
        </w:tc>
        <w:tc>
          <w:tcPr>
            <w:tcW w:w="4972" w:type="dxa"/>
            <w:shd w:val="clear" w:color="auto" w:fill="FFFFFF"/>
          </w:tcPr>
          <w:p w14:paraId="303E8FCB" w14:textId="77777777" w:rsidR="00C1613C" w:rsidRDefault="007A57CA">
            <w:pPr>
              <w:spacing w:before="40" w:after="40" w:line="240" w:lineRule="auto"/>
            </w:pPr>
            <w:r>
              <w:rPr>
                <w:color w:val="000000"/>
                <w:sz w:val="20"/>
              </w:rPr>
              <w:t>RD$ 484,111.71</w:t>
            </w:r>
          </w:p>
        </w:tc>
      </w:tr>
      <w:tr w:rsidR="00C1613C" w14:paraId="32C1BAD8" w14:textId="77777777">
        <w:trPr>
          <w:jc w:val="center"/>
        </w:trPr>
        <w:tc>
          <w:tcPr>
            <w:tcW w:w="4972" w:type="dxa"/>
            <w:shd w:val="clear" w:color="auto" w:fill="FFFFFF"/>
          </w:tcPr>
          <w:p w14:paraId="239D5446" w14:textId="77777777" w:rsidR="00C1613C" w:rsidRDefault="007A57CA">
            <w:pPr>
              <w:spacing w:before="40" w:after="40" w:line="240" w:lineRule="auto"/>
            </w:pPr>
            <w:r>
              <w:rPr>
                <w:color w:val="000000"/>
                <w:sz w:val="20"/>
              </w:rPr>
              <w:t>Egresos operativos</w:t>
            </w:r>
          </w:p>
        </w:tc>
        <w:tc>
          <w:tcPr>
            <w:tcW w:w="4972" w:type="dxa"/>
            <w:shd w:val="clear" w:color="auto" w:fill="FFFFFF"/>
          </w:tcPr>
          <w:p w14:paraId="65B6D978" w14:textId="77777777" w:rsidR="00C1613C" w:rsidRDefault="007A57CA">
            <w:pPr>
              <w:spacing w:before="40" w:after="40" w:line="240" w:lineRule="auto"/>
            </w:pPr>
            <w:r>
              <w:rPr>
                <w:color w:val="000000"/>
                <w:sz w:val="20"/>
              </w:rPr>
              <w:t>RD$ 58,250.00</w:t>
            </w:r>
          </w:p>
        </w:tc>
      </w:tr>
      <w:tr w:rsidR="00C1613C" w14:paraId="20E1E42D" w14:textId="77777777">
        <w:trPr>
          <w:jc w:val="center"/>
        </w:trPr>
        <w:tc>
          <w:tcPr>
            <w:tcW w:w="4972" w:type="dxa"/>
            <w:shd w:val="clear" w:color="auto" w:fill="FFFFFF"/>
          </w:tcPr>
          <w:p w14:paraId="4D29B9AC" w14:textId="77777777" w:rsidR="00C1613C" w:rsidRDefault="007A57CA">
            <w:pPr>
              <w:spacing w:before="40" w:after="40" w:line="240" w:lineRule="auto"/>
            </w:pPr>
            <w:r>
              <w:rPr>
                <w:color w:val="000000"/>
                <w:sz w:val="20"/>
              </w:rPr>
              <w:t>Pagos a proveedores</w:t>
            </w:r>
          </w:p>
        </w:tc>
        <w:tc>
          <w:tcPr>
            <w:tcW w:w="4972" w:type="dxa"/>
            <w:shd w:val="clear" w:color="auto" w:fill="FFFFFF"/>
          </w:tcPr>
          <w:p w14:paraId="54C4E715" w14:textId="77777777" w:rsidR="00C1613C" w:rsidRDefault="007A57CA">
            <w:pPr>
              <w:spacing w:before="40" w:after="40" w:line="240" w:lineRule="auto"/>
            </w:pPr>
            <w:r>
              <w:rPr>
                <w:color w:val="000000"/>
                <w:sz w:val="20"/>
              </w:rPr>
              <w:t>RD$ 643,442.62</w:t>
            </w:r>
          </w:p>
        </w:tc>
      </w:tr>
      <w:tr w:rsidR="00C1613C" w14:paraId="45A23EE9" w14:textId="77777777">
        <w:trPr>
          <w:jc w:val="center"/>
        </w:trPr>
        <w:tc>
          <w:tcPr>
            <w:tcW w:w="4972" w:type="dxa"/>
            <w:shd w:val="clear" w:color="auto" w:fill="FFFFFF"/>
          </w:tcPr>
          <w:p w14:paraId="14FB5A22" w14:textId="77777777" w:rsidR="00C1613C" w:rsidRDefault="007A57CA">
            <w:pPr>
              <w:spacing w:before="40" w:after="40" w:line="240" w:lineRule="auto"/>
            </w:pPr>
            <w:r>
              <w:rPr>
                <w:color w:val="000000"/>
                <w:sz w:val="20"/>
              </w:rPr>
              <w:t>Salidas de efectivo</w:t>
            </w:r>
          </w:p>
        </w:tc>
        <w:tc>
          <w:tcPr>
            <w:tcW w:w="4972" w:type="dxa"/>
            <w:shd w:val="clear" w:color="auto" w:fill="FFFFFF"/>
          </w:tcPr>
          <w:p w14:paraId="09BD7E48" w14:textId="77777777" w:rsidR="00C1613C" w:rsidRDefault="007A57CA">
            <w:pPr>
              <w:spacing w:before="40" w:after="40" w:line="240" w:lineRule="auto"/>
            </w:pPr>
            <w:r>
              <w:rPr>
                <w:color w:val="000000"/>
                <w:sz w:val="20"/>
              </w:rPr>
              <w:t>RD$ 701,692.62</w:t>
            </w:r>
          </w:p>
        </w:tc>
      </w:tr>
      <w:tr w:rsidR="00C1613C" w14:paraId="7DED6123" w14:textId="77777777">
        <w:trPr>
          <w:jc w:val="center"/>
        </w:trPr>
        <w:tc>
          <w:tcPr>
            <w:tcW w:w="4972" w:type="dxa"/>
            <w:shd w:val="clear" w:color="auto" w:fill="FFFFFF"/>
          </w:tcPr>
          <w:p w14:paraId="7C5457AB" w14:textId="77777777" w:rsidR="00C1613C" w:rsidRDefault="007A57CA">
            <w:pPr>
              <w:spacing w:before="40" w:after="40" w:line="240" w:lineRule="auto"/>
            </w:pPr>
            <w:r>
              <w:rPr>
                <w:color w:val="000000"/>
                <w:sz w:val="20"/>
              </w:rPr>
              <w:t>Efectivo neto</w:t>
            </w:r>
          </w:p>
        </w:tc>
        <w:tc>
          <w:tcPr>
            <w:tcW w:w="4972" w:type="dxa"/>
            <w:shd w:val="clear" w:color="auto" w:fill="FFFFFF"/>
          </w:tcPr>
          <w:p w14:paraId="4AB431F5" w14:textId="77777777" w:rsidR="00C1613C" w:rsidRDefault="007A57CA">
            <w:pPr>
              <w:spacing w:before="40" w:after="40" w:line="240" w:lineRule="auto"/>
            </w:pPr>
            <w:r>
              <w:rPr>
                <w:color w:val="000000"/>
                <w:sz w:val="20"/>
              </w:rPr>
              <w:t>RD$ -217,580.91</w:t>
            </w:r>
          </w:p>
        </w:tc>
      </w:tr>
    </w:tbl>
    <w:p w14:paraId="16B47374" w14:textId="77777777" w:rsidR="00EF76A2" w:rsidRDefault="00B139D7">
      <w:pPr>
        <w:spacing w:before="40" w:after="280"/>
      </w:pPr>
      <w:r>
        <w:rPr>
          <w:i/>
          <w:color w:val="000000"/>
          <w:sz w:val="20"/>
          <w:szCs w:val="20"/>
        </w:rPr>
        <w:t>Fuente: Realización propia.</w:t>
      </w:r>
    </w:p>
    <w:p w14:paraId="23BDE6CF" w14:textId="77777777" w:rsidR="00C1613C" w:rsidRDefault="007A57CA">
      <w:pPr>
        <w:spacing w:before="240" w:after="160"/>
        <w:jc w:val="both"/>
      </w:pPr>
      <w:r>
        <w:rPr>
          <w:color w:val="000000"/>
          <w:sz w:val="24"/>
        </w:rPr>
        <w:t>La comparación entre las dos tablas anteriores constituye, por sí sola, una de las demostraciones más valiosas del piloto: el negocio ganó cincuenta y siete mil pesos y, al mismo tiempo, su caja disminuyó en doscientos diecisiete mil. Lejos de ser una contradicción, es exactamente lo que el sistema fue diseñado para mostrar y lo que un cuaderno jamás revela. La explicación está en el inventario final, valorado en setecientos doce mil trescientos veintinueve pesos con diez centavos: el dinero no se perdió, se convirtió en mercancía en los anaqueles durante un mes de apertura en el que hubo que surtir el local desde cero. Un comerciante que solo mirase la caja concluiría que el negocio va mal; uno que solo mirase la utilidad ignoraría que se quedó sin efectivo. El sistema le muestra las dos cosas y le explica la diferencia.</w:t>
      </w:r>
    </w:p>
    <w:p w14:paraId="474C597B" w14:textId="77777777" w:rsidR="00C1613C" w:rsidRDefault="007A57CA">
      <w:pPr>
        <w:keepNext/>
        <w:spacing w:before="240" w:after="80"/>
      </w:pPr>
      <w:r>
        <w:rPr>
          <w:b/>
          <w:color w:val="000000"/>
        </w:rPr>
        <w:t>Tabla 5.4.3. Posición al cierre del período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7"/>
        <w:gridCol w:w="3096"/>
        <w:gridCol w:w="3107"/>
      </w:tblGrid>
      <w:tr w:rsidR="00C1613C" w14:paraId="69DCC68D" w14:textId="77777777">
        <w:trPr>
          <w:tblHeader/>
          <w:jc w:val="center"/>
        </w:trPr>
        <w:tc>
          <w:tcPr>
            <w:tcW w:w="3315" w:type="dxa"/>
            <w:shd w:val="clear" w:color="auto" w:fill="D9D9D9"/>
          </w:tcPr>
          <w:p w14:paraId="5711AC0F" w14:textId="77777777" w:rsidR="00C1613C" w:rsidRDefault="007A57CA">
            <w:pPr>
              <w:spacing w:before="40" w:after="40" w:line="240" w:lineRule="auto"/>
            </w:pPr>
            <w:r>
              <w:rPr>
                <w:b/>
                <w:color w:val="000000"/>
                <w:sz w:val="20"/>
              </w:rPr>
              <w:t>Concepto</w:t>
            </w:r>
          </w:p>
        </w:tc>
        <w:tc>
          <w:tcPr>
            <w:tcW w:w="3315" w:type="dxa"/>
            <w:shd w:val="clear" w:color="auto" w:fill="D9D9D9"/>
          </w:tcPr>
          <w:p w14:paraId="5C029643" w14:textId="77777777" w:rsidR="00C1613C" w:rsidRDefault="007A57CA">
            <w:pPr>
              <w:spacing w:before="40" w:after="40" w:line="240" w:lineRule="auto"/>
            </w:pPr>
            <w:r>
              <w:rPr>
                <w:b/>
                <w:color w:val="000000"/>
                <w:sz w:val="20"/>
              </w:rPr>
              <w:t>Importe</w:t>
            </w:r>
          </w:p>
        </w:tc>
        <w:tc>
          <w:tcPr>
            <w:tcW w:w="3315" w:type="dxa"/>
            <w:shd w:val="clear" w:color="auto" w:fill="D9D9D9"/>
          </w:tcPr>
          <w:p w14:paraId="6A4B67DF" w14:textId="77777777" w:rsidR="00C1613C" w:rsidRDefault="007A57CA">
            <w:pPr>
              <w:spacing w:before="40" w:after="40" w:line="240" w:lineRule="auto"/>
            </w:pPr>
            <w:r>
              <w:rPr>
                <w:b/>
                <w:color w:val="000000"/>
                <w:sz w:val="20"/>
              </w:rPr>
              <w:t>Detalle</w:t>
            </w:r>
          </w:p>
        </w:tc>
      </w:tr>
      <w:tr w:rsidR="00C1613C" w14:paraId="08DF7E7C" w14:textId="77777777">
        <w:trPr>
          <w:jc w:val="center"/>
        </w:trPr>
        <w:tc>
          <w:tcPr>
            <w:tcW w:w="3315" w:type="dxa"/>
            <w:shd w:val="clear" w:color="auto" w:fill="FFFFFF"/>
          </w:tcPr>
          <w:p w14:paraId="55BA08AE" w14:textId="77777777" w:rsidR="00C1613C" w:rsidRDefault="007A57CA">
            <w:pPr>
              <w:spacing w:before="40" w:after="40" w:line="240" w:lineRule="auto"/>
            </w:pPr>
            <w:r>
              <w:rPr>
                <w:color w:val="000000"/>
                <w:sz w:val="20"/>
              </w:rPr>
              <w:t>Cuentas por cobrar</w:t>
            </w:r>
          </w:p>
        </w:tc>
        <w:tc>
          <w:tcPr>
            <w:tcW w:w="3315" w:type="dxa"/>
            <w:shd w:val="clear" w:color="auto" w:fill="FFFFFF"/>
          </w:tcPr>
          <w:p w14:paraId="5CEBE5E8" w14:textId="77777777" w:rsidR="00C1613C" w:rsidRDefault="007A57CA">
            <w:pPr>
              <w:spacing w:before="40" w:after="40" w:line="240" w:lineRule="auto"/>
            </w:pPr>
            <w:r>
              <w:rPr>
                <w:color w:val="000000"/>
                <w:sz w:val="20"/>
              </w:rPr>
              <w:t>RD$ 21,316.58</w:t>
            </w:r>
          </w:p>
        </w:tc>
        <w:tc>
          <w:tcPr>
            <w:tcW w:w="3315" w:type="dxa"/>
            <w:shd w:val="clear" w:color="auto" w:fill="FFFFFF"/>
          </w:tcPr>
          <w:p w14:paraId="60DFE84B" w14:textId="77777777" w:rsidR="00C1613C" w:rsidRDefault="007A57CA">
            <w:pPr>
              <w:spacing w:before="40" w:after="40" w:line="240" w:lineRule="auto"/>
            </w:pPr>
            <w:r>
              <w:rPr>
                <w:color w:val="000000"/>
                <w:sz w:val="20"/>
              </w:rPr>
              <w:t>13 clientes con saldo pendiente</w:t>
            </w:r>
          </w:p>
        </w:tc>
      </w:tr>
      <w:tr w:rsidR="00C1613C" w14:paraId="14F354C6" w14:textId="77777777">
        <w:trPr>
          <w:jc w:val="center"/>
        </w:trPr>
        <w:tc>
          <w:tcPr>
            <w:tcW w:w="3315" w:type="dxa"/>
            <w:shd w:val="clear" w:color="auto" w:fill="FFFFFF"/>
          </w:tcPr>
          <w:p w14:paraId="01040A7B" w14:textId="77777777" w:rsidR="00C1613C" w:rsidRDefault="007A57CA">
            <w:pPr>
              <w:spacing w:before="40" w:after="40" w:line="240" w:lineRule="auto"/>
            </w:pPr>
            <w:r>
              <w:rPr>
                <w:color w:val="000000"/>
                <w:sz w:val="20"/>
              </w:rPr>
              <w:t>Cuentas por pagar</w:t>
            </w:r>
          </w:p>
        </w:tc>
        <w:tc>
          <w:tcPr>
            <w:tcW w:w="3315" w:type="dxa"/>
            <w:shd w:val="clear" w:color="auto" w:fill="FFFFFF"/>
          </w:tcPr>
          <w:p w14:paraId="1312C357" w14:textId="77777777" w:rsidR="00C1613C" w:rsidRDefault="007A57CA">
            <w:pPr>
              <w:spacing w:before="40" w:after="40" w:line="240" w:lineRule="auto"/>
            </w:pPr>
            <w:r>
              <w:rPr>
                <w:color w:val="000000"/>
                <w:sz w:val="20"/>
              </w:rPr>
              <w:t>RD$ 36,960.25</w:t>
            </w:r>
          </w:p>
        </w:tc>
        <w:tc>
          <w:tcPr>
            <w:tcW w:w="3315" w:type="dxa"/>
            <w:shd w:val="clear" w:color="auto" w:fill="FFFFFF"/>
          </w:tcPr>
          <w:p w14:paraId="51DC8BFD" w14:textId="77777777" w:rsidR="00C1613C" w:rsidRDefault="007A57CA">
            <w:pPr>
              <w:spacing w:before="40" w:after="40" w:line="240" w:lineRule="auto"/>
            </w:pPr>
            <w:r>
              <w:rPr>
                <w:color w:val="000000"/>
                <w:sz w:val="20"/>
              </w:rPr>
              <w:t>3 proveedores con saldo pendiente</w:t>
            </w:r>
          </w:p>
        </w:tc>
      </w:tr>
      <w:tr w:rsidR="00C1613C" w14:paraId="4B3D3997" w14:textId="77777777">
        <w:trPr>
          <w:jc w:val="center"/>
        </w:trPr>
        <w:tc>
          <w:tcPr>
            <w:tcW w:w="3315" w:type="dxa"/>
            <w:shd w:val="clear" w:color="auto" w:fill="FFFFFF"/>
          </w:tcPr>
          <w:p w14:paraId="5607E248" w14:textId="77777777" w:rsidR="00C1613C" w:rsidRDefault="007A57CA">
            <w:pPr>
              <w:spacing w:before="40" w:after="40" w:line="240" w:lineRule="auto"/>
            </w:pPr>
            <w:r>
              <w:rPr>
                <w:color w:val="000000"/>
                <w:sz w:val="20"/>
              </w:rPr>
              <w:t>Valor del inventario</w:t>
            </w:r>
          </w:p>
        </w:tc>
        <w:tc>
          <w:tcPr>
            <w:tcW w:w="3315" w:type="dxa"/>
            <w:shd w:val="clear" w:color="auto" w:fill="FFFFFF"/>
          </w:tcPr>
          <w:p w14:paraId="0780C066" w14:textId="77777777" w:rsidR="00C1613C" w:rsidRDefault="007A57CA">
            <w:pPr>
              <w:spacing w:before="40" w:after="40" w:line="240" w:lineRule="auto"/>
            </w:pPr>
            <w:r>
              <w:rPr>
                <w:color w:val="000000"/>
                <w:sz w:val="20"/>
              </w:rPr>
              <w:t>RD$ 712,329.10</w:t>
            </w:r>
          </w:p>
        </w:tc>
        <w:tc>
          <w:tcPr>
            <w:tcW w:w="3315" w:type="dxa"/>
            <w:shd w:val="clear" w:color="auto" w:fill="FFFFFF"/>
          </w:tcPr>
          <w:p w14:paraId="7161AD2B" w14:textId="77777777" w:rsidR="00C1613C" w:rsidRDefault="007A57CA">
            <w:pPr>
              <w:spacing w:before="40" w:after="40" w:line="240" w:lineRule="auto"/>
            </w:pPr>
            <w:r>
              <w:rPr>
                <w:color w:val="000000"/>
                <w:sz w:val="20"/>
              </w:rPr>
              <w:t>Valorado al costo promedio ponderado</w:t>
            </w:r>
          </w:p>
        </w:tc>
      </w:tr>
      <w:tr w:rsidR="00C1613C" w14:paraId="51241B4B" w14:textId="77777777">
        <w:trPr>
          <w:jc w:val="center"/>
        </w:trPr>
        <w:tc>
          <w:tcPr>
            <w:tcW w:w="3315" w:type="dxa"/>
            <w:shd w:val="clear" w:color="auto" w:fill="FFFFFF"/>
          </w:tcPr>
          <w:p w14:paraId="06D73026" w14:textId="77777777" w:rsidR="00C1613C" w:rsidRDefault="007A57CA">
            <w:pPr>
              <w:spacing w:before="40" w:after="40" w:line="240" w:lineRule="auto"/>
            </w:pPr>
            <w:r>
              <w:rPr>
                <w:color w:val="000000"/>
                <w:sz w:val="20"/>
              </w:rPr>
              <w:t>Productos en alerta de reabastecimiento</w:t>
            </w:r>
          </w:p>
        </w:tc>
        <w:tc>
          <w:tcPr>
            <w:tcW w:w="3315" w:type="dxa"/>
            <w:shd w:val="clear" w:color="auto" w:fill="FFFFFF"/>
          </w:tcPr>
          <w:p w14:paraId="085ED090" w14:textId="77777777" w:rsidR="00C1613C" w:rsidRDefault="007A57CA">
            <w:pPr>
              <w:spacing w:before="40" w:after="40" w:line="240" w:lineRule="auto"/>
            </w:pPr>
            <w:r>
              <w:rPr>
                <w:color w:val="000000"/>
                <w:sz w:val="20"/>
              </w:rPr>
              <w:t>4</w:t>
            </w:r>
          </w:p>
        </w:tc>
        <w:tc>
          <w:tcPr>
            <w:tcW w:w="3315" w:type="dxa"/>
            <w:shd w:val="clear" w:color="auto" w:fill="FFFFFF"/>
          </w:tcPr>
          <w:p w14:paraId="3873E4FA" w14:textId="77777777" w:rsidR="00C1613C" w:rsidRDefault="007A57CA">
            <w:pPr>
              <w:spacing w:before="40" w:after="40" w:line="240" w:lineRule="auto"/>
            </w:pPr>
            <w:r>
              <w:rPr>
                <w:color w:val="000000"/>
                <w:sz w:val="20"/>
              </w:rPr>
              <w:t>Productos que tocaron o bajaron de su mínimo</w:t>
            </w:r>
          </w:p>
        </w:tc>
      </w:tr>
    </w:tbl>
    <w:p w14:paraId="7137E93B" w14:textId="77777777" w:rsidR="00EF76A2" w:rsidRDefault="00B139D7">
      <w:pPr>
        <w:spacing w:before="40" w:after="280"/>
      </w:pPr>
      <w:r>
        <w:rPr>
          <w:i/>
          <w:color w:val="000000"/>
          <w:sz w:val="20"/>
          <w:szCs w:val="20"/>
        </w:rPr>
        <w:t>Fuente: Realización propia.</w:t>
      </w:r>
    </w:p>
    <w:p w14:paraId="08FB663C" w14:textId="77777777" w:rsidR="00C1613C" w:rsidRDefault="007A57CA">
      <w:pPr>
        <w:spacing w:before="240" w:after="160"/>
        <w:jc w:val="both"/>
      </w:pPr>
      <w:r>
        <w:rPr>
          <w:color w:val="000000"/>
          <w:sz w:val="24"/>
        </w:rPr>
        <w:t xml:space="preserve">Las cuentas por cobrar al cierre representan el fiado vivo del colmado: veintiún mil trescientos dieciséis pesos repartidos entre trece clientes, cada uno con su historial de facturas y abonos </w:t>
      </w:r>
      <w:proofErr w:type="spellStart"/>
      <w:r>
        <w:rPr>
          <w:color w:val="000000"/>
          <w:sz w:val="24"/>
        </w:rPr>
        <w:t>reconstruible</w:t>
      </w:r>
      <w:proofErr w:type="spellEnd"/>
      <w:r>
        <w:rPr>
          <w:color w:val="000000"/>
          <w:sz w:val="24"/>
        </w:rPr>
        <w:t xml:space="preserve"> movimiento a movimiento. Frente al cuaderno, la diferencia es que esa cifra no es </w:t>
      </w:r>
      <w:r>
        <w:rPr>
          <w:color w:val="000000"/>
          <w:sz w:val="24"/>
        </w:rPr>
        <w:lastRenderedPageBreak/>
        <w:t>una anotación, sino el resultado de restar cincuenta y dos cobros a sesenta y ocho facturas a crédito, operación que el piloto verificó cliente por cliente sin encontrar una sola diferencia.</w:t>
      </w:r>
    </w:p>
    <w:p w14:paraId="2F8DD18E" w14:textId="77777777" w:rsidR="00C1613C" w:rsidRDefault="007A57CA">
      <w:pPr>
        <w:keepNext/>
        <w:spacing w:before="240" w:after="80"/>
      </w:pPr>
      <w:r>
        <w:rPr>
          <w:b/>
          <w:color w:val="000000"/>
        </w:rPr>
        <w:t>Tabla 5.4.4. Rentabilidad por categoría de producto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5"/>
        <w:gridCol w:w="2332"/>
        <w:gridCol w:w="2332"/>
        <w:gridCol w:w="2341"/>
      </w:tblGrid>
      <w:tr w:rsidR="00C1613C" w14:paraId="335FAB60" w14:textId="77777777">
        <w:trPr>
          <w:tblHeader/>
          <w:jc w:val="center"/>
        </w:trPr>
        <w:tc>
          <w:tcPr>
            <w:tcW w:w="2486" w:type="dxa"/>
            <w:shd w:val="clear" w:color="auto" w:fill="D9D9D9"/>
          </w:tcPr>
          <w:p w14:paraId="6EAD128B" w14:textId="77777777" w:rsidR="00C1613C" w:rsidRDefault="007A57CA">
            <w:pPr>
              <w:spacing w:before="40" w:after="40" w:line="240" w:lineRule="auto"/>
            </w:pPr>
            <w:r>
              <w:rPr>
                <w:b/>
                <w:color w:val="000000"/>
                <w:sz w:val="20"/>
              </w:rPr>
              <w:t>Categoría</w:t>
            </w:r>
          </w:p>
        </w:tc>
        <w:tc>
          <w:tcPr>
            <w:tcW w:w="2486" w:type="dxa"/>
            <w:shd w:val="clear" w:color="auto" w:fill="D9D9D9"/>
          </w:tcPr>
          <w:p w14:paraId="00AD5629" w14:textId="77777777" w:rsidR="00C1613C" w:rsidRDefault="007A57CA">
            <w:pPr>
              <w:spacing w:before="40" w:after="40" w:line="240" w:lineRule="auto"/>
            </w:pPr>
            <w:r>
              <w:rPr>
                <w:b/>
                <w:color w:val="000000"/>
                <w:sz w:val="20"/>
              </w:rPr>
              <w:t>Venta sin ITBIS</w:t>
            </w:r>
          </w:p>
        </w:tc>
        <w:tc>
          <w:tcPr>
            <w:tcW w:w="2486" w:type="dxa"/>
            <w:shd w:val="clear" w:color="auto" w:fill="D9D9D9"/>
          </w:tcPr>
          <w:p w14:paraId="14CF1985" w14:textId="77777777" w:rsidR="00C1613C" w:rsidRDefault="007A57CA">
            <w:pPr>
              <w:spacing w:before="40" w:after="40" w:line="240" w:lineRule="auto"/>
            </w:pPr>
            <w:r>
              <w:rPr>
                <w:b/>
                <w:color w:val="000000"/>
                <w:sz w:val="20"/>
              </w:rPr>
              <w:t>Margen</w:t>
            </w:r>
          </w:p>
        </w:tc>
        <w:tc>
          <w:tcPr>
            <w:tcW w:w="2486" w:type="dxa"/>
            <w:shd w:val="clear" w:color="auto" w:fill="D9D9D9"/>
          </w:tcPr>
          <w:p w14:paraId="6812C6C0" w14:textId="77777777" w:rsidR="00C1613C" w:rsidRDefault="007A57CA">
            <w:pPr>
              <w:spacing w:before="40" w:after="40" w:line="240" w:lineRule="auto"/>
            </w:pPr>
            <w:r>
              <w:rPr>
                <w:b/>
                <w:color w:val="000000"/>
                <w:sz w:val="20"/>
              </w:rPr>
              <w:t>Porcentaje</w:t>
            </w:r>
          </w:p>
        </w:tc>
      </w:tr>
      <w:tr w:rsidR="00C1613C" w14:paraId="08CEA6B0" w14:textId="77777777">
        <w:trPr>
          <w:jc w:val="center"/>
        </w:trPr>
        <w:tc>
          <w:tcPr>
            <w:tcW w:w="2486" w:type="dxa"/>
            <w:shd w:val="clear" w:color="auto" w:fill="FFFFFF"/>
          </w:tcPr>
          <w:p w14:paraId="783E4828" w14:textId="77777777" w:rsidR="00C1613C" w:rsidRDefault="007A57CA">
            <w:pPr>
              <w:spacing w:before="40" w:after="40" w:line="240" w:lineRule="auto"/>
            </w:pPr>
            <w:r>
              <w:rPr>
                <w:color w:val="000000"/>
                <w:sz w:val="20"/>
              </w:rPr>
              <w:t>Víveres</w:t>
            </w:r>
          </w:p>
        </w:tc>
        <w:tc>
          <w:tcPr>
            <w:tcW w:w="2486" w:type="dxa"/>
            <w:shd w:val="clear" w:color="auto" w:fill="FFFFFF"/>
          </w:tcPr>
          <w:p w14:paraId="08630EE9" w14:textId="77777777" w:rsidR="00C1613C" w:rsidRDefault="007A57CA">
            <w:pPr>
              <w:spacing w:before="40" w:after="40" w:line="240" w:lineRule="auto"/>
            </w:pPr>
            <w:r>
              <w:rPr>
                <w:color w:val="000000"/>
                <w:sz w:val="20"/>
              </w:rPr>
              <w:t>RD$ 79,406.06</w:t>
            </w:r>
          </w:p>
        </w:tc>
        <w:tc>
          <w:tcPr>
            <w:tcW w:w="2486" w:type="dxa"/>
            <w:shd w:val="clear" w:color="auto" w:fill="FFFFFF"/>
          </w:tcPr>
          <w:p w14:paraId="5B3FB52B" w14:textId="77777777" w:rsidR="00C1613C" w:rsidRDefault="007A57CA">
            <w:pPr>
              <w:spacing w:before="40" w:after="40" w:line="240" w:lineRule="auto"/>
            </w:pPr>
            <w:r>
              <w:rPr>
                <w:color w:val="000000"/>
                <w:sz w:val="20"/>
              </w:rPr>
              <w:t>RD$ 26,086.46</w:t>
            </w:r>
          </w:p>
        </w:tc>
        <w:tc>
          <w:tcPr>
            <w:tcW w:w="2486" w:type="dxa"/>
            <w:shd w:val="clear" w:color="auto" w:fill="FFFFFF"/>
          </w:tcPr>
          <w:p w14:paraId="36161920" w14:textId="77777777" w:rsidR="00C1613C" w:rsidRDefault="007A57CA">
            <w:pPr>
              <w:spacing w:before="40" w:after="40" w:line="240" w:lineRule="auto"/>
            </w:pPr>
            <w:r>
              <w:rPr>
                <w:color w:val="000000"/>
                <w:sz w:val="20"/>
              </w:rPr>
              <w:t>32.9 %</w:t>
            </w:r>
          </w:p>
        </w:tc>
      </w:tr>
      <w:tr w:rsidR="00C1613C" w14:paraId="0E6163C4" w14:textId="77777777">
        <w:trPr>
          <w:jc w:val="center"/>
        </w:trPr>
        <w:tc>
          <w:tcPr>
            <w:tcW w:w="2486" w:type="dxa"/>
            <w:shd w:val="clear" w:color="auto" w:fill="FFFFFF"/>
          </w:tcPr>
          <w:p w14:paraId="7ADD5B0B" w14:textId="77777777" w:rsidR="00C1613C" w:rsidRDefault="007A57CA">
            <w:pPr>
              <w:spacing w:before="40" w:after="40" w:line="240" w:lineRule="auto"/>
            </w:pPr>
            <w:r>
              <w:rPr>
                <w:color w:val="000000"/>
                <w:sz w:val="20"/>
              </w:rPr>
              <w:t>Bebidas</w:t>
            </w:r>
          </w:p>
        </w:tc>
        <w:tc>
          <w:tcPr>
            <w:tcW w:w="2486" w:type="dxa"/>
            <w:shd w:val="clear" w:color="auto" w:fill="FFFFFF"/>
          </w:tcPr>
          <w:p w14:paraId="18FA9C2D" w14:textId="77777777" w:rsidR="00C1613C" w:rsidRDefault="007A57CA">
            <w:pPr>
              <w:spacing w:before="40" w:after="40" w:line="240" w:lineRule="auto"/>
            </w:pPr>
            <w:r>
              <w:rPr>
                <w:color w:val="000000"/>
                <w:sz w:val="20"/>
              </w:rPr>
              <w:t>RD$ 74,520.75</w:t>
            </w:r>
          </w:p>
        </w:tc>
        <w:tc>
          <w:tcPr>
            <w:tcW w:w="2486" w:type="dxa"/>
            <w:shd w:val="clear" w:color="auto" w:fill="FFFFFF"/>
          </w:tcPr>
          <w:p w14:paraId="61462278" w14:textId="77777777" w:rsidR="00C1613C" w:rsidRDefault="007A57CA">
            <w:pPr>
              <w:spacing w:before="40" w:after="40" w:line="240" w:lineRule="auto"/>
            </w:pPr>
            <w:r>
              <w:rPr>
                <w:color w:val="000000"/>
                <w:sz w:val="20"/>
              </w:rPr>
              <w:t>RD$ 19,286.88</w:t>
            </w:r>
          </w:p>
        </w:tc>
        <w:tc>
          <w:tcPr>
            <w:tcW w:w="2486" w:type="dxa"/>
            <w:shd w:val="clear" w:color="auto" w:fill="FFFFFF"/>
          </w:tcPr>
          <w:p w14:paraId="5AA5314E" w14:textId="77777777" w:rsidR="00C1613C" w:rsidRDefault="007A57CA">
            <w:pPr>
              <w:spacing w:before="40" w:after="40" w:line="240" w:lineRule="auto"/>
            </w:pPr>
            <w:r>
              <w:rPr>
                <w:color w:val="000000"/>
                <w:sz w:val="20"/>
              </w:rPr>
              <w:t>25.9 %</w:t>
            </w:r>
          </w:p>
        </w:tc>
      </w:tr>
      <w:tr w:rsidR="00C1613C" w14:paraId="5A309DF2" w14:textId="77777777">
        <w:trPr>
          <w:jc w:val="center"/>
        </w:trPr>
        <w:tc>
          <w:tcPr>
            <w:tcW w:w="2486" w:type="dxa"/>
            <w:shd w:val="clear" w:color="auto" w:fill="FFFFFF"/>
          </w:tcPr>
          <w:p w14:paraId="493D154B" w14:textId="77777777" w:rsidR="00C1613C" w:rsidRDefault="007A57CA">
            <w:pPr>
              <w:spacing w:before="40" w:after="40" w:line="240" w:lineRule="auto"/>
            </w:pPr>
            <w:r>
              <w:rPr>
                <w:color w:val="000000"/>
                <w:sz w:val="20"/>
              </w:rPr>
              <w:t>Carnes y Embutidos</w:t>
            </w:r>
          </w:p>
        </w:tc>
        <w:tc>
          <w:tcPr>
            <w:tcW w:w="2486" w:type="dxa"/>
            <w:shd w:val="clear" w:color="auto" w:fill="FFFFFF"/>
          </w:tcPr>
          <w:p w14:paraId="4766B5D6" w14:textId="77777777" w:rsidR="00C1613C" w:rsidRDefault="007A57CA">
            <w:pPr>
              <w:spacing w:before="40" w:after="40" w:line="240" w:lineRule="auto"/>
            </w:pPr>
            <w:r>
              <w:rPr>
                <w:color w:val="000000"/>
                <w:sz w:val="20"/>
              </w:rPr>
              <w:t>RD$ 60,259.27</w:t>
            </w:r>
          </w:p>
        </w:tc>
        <w:tc>
          <w:tcPr>
            <w:tcW w:w="2486" w:type="dxa"/>
            <w:shd w:val="clear" w:color="auto" w:fill="FFFFFF"/>
          </w:tcPr>
          <w:p w14:paraId="4A5AB98B" w14:textId="77777777" w:rsidR="00C1613C" w:rsidRDefault="007A57CA">
            <w:pPr>
              <w:spacing w:before="40" w:after="40" w:line="240" w:lineRule="auto"/>
            </w:pPr>
            <w:r>
              <w:rPr>
                <w:color w:val="000000"/>
                <w:sz w:val="20"/>
              </w:rPr>
              <w:t>RD$ 15,637.88</w:t>
            </w:r>
          </w:p>
        </w:tc>
        <w:tc>
          <w:tcPr>
            <w:tcW w:w="2486" w:type="dxa"/>
            <w:shd w:val="clear" w:color="auto" w:fill="FFFFFF"/>
          </w:tcPr>
          <w:p w14:paraId="158CEB6E" w14:textId="77777777" w:rsidR="00C1613C" w:rsidRDefault="007A57CA">
            <w:pPr>
              <w:spacing w:before="40" w:after="40" w:line="240" w:lineRule="auto"/>
            </w:pPr>
            <w:r>
              <w:rPr>
                <w:color w:val="000000"/>
                <w:sz w:val="20"/>
              </w:rPr>
              <w:t>26.0 %</w:t>
            </w:r>
          </w:p>
        </w:tc>
      </w:tr>
      <w:tr w:rsidR="00C1613C" w14:paraId="4FBA2C53" w14:textId="77777777">
        <w:trPr>
          <w:jc w:val="center"/>
        </w:trPr>
        <w:tc>
          <w:tcPr>
            <w:tcW w:w="2486" w:type="dxa"/>
            <w:shd w:val="clear" w:color="auto" w:fill="FFFFFF"/>
          </w:tcPr>
          <w:p w14:paraId="16283597" w14:textId="77777777" w:rsidR="00C1613C" w:rsidRDefault="007A57CA">
            <w:pPr>
              <w:spacing w:before="40" w:after="40" w:line="240" w:lineRule="auto"/>
            </w:pPr>
            <w:r>
              <w:rPr>
                <w:color w:val="000000"/>
                <w:sz w:val="20"/>
              </w:rPr>
              <w:t>Lácteos</w:t>
            </w:r>
          </w:p>
        </w:tc>
        <w:tc>
          <w:tcPr>
            <w:tcW w:w="2486" w:type="dxa"/>
            <w:shd w:val="clear" w:color="auto" w:fill="FFFFFF"/>
          </w:tcPr>
          <w:p w14:paraId="1F9CB22E" w14:textId="77777777" w:rsidR="00C1613C" w:rsidRDefault="007A57CA">
            <w:pPr>
              <w:spacing w:before="40" w:after="40" w:line="240" w:lineRule="auto"/>
            </w:pPr>
            <w:r>
              <w:rPr>
                <w:color w:val="000000"/>
                <w:sz w:val="20"/>
              </w:rPr>
              <w:t>RD$ 60,649.14</w:t>
            </w:r>
          </w:p>
        </w:tc>
        <w:tc>
          <w:tcPr>
            <w:tcW w:w="2486" w:type="dxa"/>
            <w:shd w:val="clear" w:color="auto" w:fill="FFFFFF"/>
          </w:tcPr>
          <w:p w14:paraId="596C5DC2" w14:textId="77777777" w:rsidR="00C1613C" w:rsidRDefault="007A57CA">
            <w:pPr>
              <w:spacing w:before="40" w:after="40" w:line="240" w:lineRule="auto"/>
            </w:pPr>
            <w:r>
              <w:rPr>
                <w:color w:val="000000"/>
                <w:sz w:val="20"/>
              </w:rPr>
              <w:t>RD$ 15,604.44</w:t>
            </w:r>
          </w:p>
        </w:tc>
        <w:tc>
          <w:tcPr>
            <w:tcW w:w="2486" w:type="dxa"/>
            <w:shd w:val="clear" w:color="auto" w:fill="FFFFFF"/>
          </w:tcPr>
          <w:p w14:paraId="2D55CD85" w14:textId="77777777" w:rsidR="00C1613C" w:rsidRDefault="007A57CA">
            <w:pPr>
              <w:spacing w:before="40" w:after="40" w:line="240" w:lineRule="auto"/>
            </w:pPr>
            <w:r>
              <w:rPr>
                <w:color w:val="000000"/>
                <w:sz w:val="20"/>
              </w:rPr>
              <w:t>25.7 %</w:t>
            </w:r>
          </w:p>
        </w:tc>
      </w:tr>
      <w:tr w:rsidR="00C1613C" w14:paraId="46C6FF0C" w14:textId="77777777">
        <w:trPr>
          <w:jc w:val="center"/>
        </w:trPr>
        <w:tc>
          <w:tcPr>
            <w:tcW w:w="2486" w:type="dxa"/>
            <w:shd w:val="clear" w:color="auto" w:fill="FFFFFF"/>
          </w:tcPr>
          <w:p w14:paraId="34435128" w14:textId="77777777" w:rsidR="00C1613C" w:rsidRDefault="007A57CA">
            <w:pPr>
              <w:spacing w:before="40" w:after="40" w:line="240" w:lineRule="auto"/>
            </w:pPr>
            <w:r>
              <w:rPr>
                <w:color w:val="000000"/>
                <w:sz w:val="20"/>
              </w:rPr>
              <w:t>Limpieza</w:t>
            </w:r>
          </w:p>
        </w:tc>
        <w:tc>
          <w:tcPr>
            <w:tcW w:w="2486" w:type="dxa"/>
            <w:shd w:val="clear" w:color="auto" w:fill="FFFFFF"/>
          </w:tcPr>
          <w:p w14:paraId="158D3FAE" w14:textId="77777777" w:rsidR="00C1613C" w:rsidRDefault="007A57CA">
            <w:pPr>
              <w:spacing w:before="40" w:after="40" w:line="240" w:lineRule="auto"/>
            </w:pPr>
            <w:r>
              <w:rPr>
                <w:color w:val="000000"/>
                <w:sz w:val="20"/>
              </w:rPr>
              <w:t>RD$ 47,587.26</w:t>
            </w:r>
          </w:p>
        </w:tc>
        <w:tc>
          <w:tcPr>
            <w:tcW w:w="2486" w:type="dxa"/>
            <w:shd w:val="clear" w:color="auto" w:fill="FFFFFF"/>
          </w:tcPr>
          <w:p w14:paraId="66D0A903" w14:textId="77777777" w:rsidR="00C1613C" w:rsidRDefault="007A57CA">
            <w:pPr>
              <w:spacing w:before="40" w:after="40" w:line="240" w:lineRule="auto"/>
            </w:pPr>
            <w:r>
              <w:rPr>
                <w:color w:val="000000"/>
                <w:sz w:val="20"/>
              </w:rPr>
              <w:t>RD$ 10,923.95</w:t>
            </w:r>
          </w:p>
        </w:tc>
        <w:tc>
          <w:tcPr>
            <w:tcW w:w="2486" w:type="dxa"/>
            <w:shd w:val="clear" w:color="auto" w:fill="FFFFFF"/>
          </w:tcPr>
          <w:p w14:paraId="6DF0B7C5" w14:textId="77777777" w:rsidR="00C1613C" w:rsidRDefault="007A57CA">
            <w:pPr>
              <w:spacing w:before="40" w:after="40" w:line="240" w:lineRule="auto"/>
            </w:pPr>
            <w:r>
              <w:rPr>
                <w:color w:val="000000"/>
                <w:sz w:val="20"/>
              </w:rPr>
              <w:t>23.0 %</w:t>
            </w:r>
          </w:p>
        </w:tc>
      </w:tr>
      <w:tr w:rsidR="00C1613C" w14:paraId="11DE548A" w14:textId="77777777">
        <w:trPr>
          <w:jc w:val="center"/>
        </w:trPr>
        <w:tc>
          <w:tcPr>
            <w:tcW w:w="2486" w:type="dxa"/>
            <w:shd w:val="clear" w:color="auto" w:fill="FFFFFF"/>
          </w:tcPr>
          <w:p w14:paraId="5B333A36" w14:textId="77777777" w:rsidR="00C1613C" w:rsidRDefault="007A57CA">
            <w:pPr>
              <w:spacing w:before="40" w:after="40" w:line="240" w:lineRule="auto"/>
            </w:pPr>
            <w:r>
              <w:rPr>
                <w:color w:val="000000"/>
                <w:sz w:val="20"/>
              </w:rPr>
              <w:t>Higiene Personal</w:t>
            </w:r>
          </w:p>
        </w:tc>
        <w:tc>
          <w:tcPr>
            <w:tcW w:w="2486" w:type="dxa"/>
            <w:shd w:val="clear" w:color="auto" w:fill="FFFFFF"/>
          </w:tcPr>
          <w:p w14:paraId="574D1510" w14:textId="77777777" w:rsidR="00C1613C" w:rsidRDefault="007A57CA">
            <w:pPr>
              <w:spacing w:before="40" w:after="40" w:line="240" w:lineRule="auto"/>
            </w:pPr>
            <w:r>
              <w:rPr>
                <w:color w:val="000000"/>
                <w:sz w:val="20"/>
              </w:rPr>
              <w:t>RD$ 44,101.00</w:t>
            </w:r>
          </w:p>
        </w:tc>
        <w:tc>
          <w:tcPr>
            <w:tcW w:w="2486" w:type="dxa"/>
            <w:shd w:val="clear" w:color="auto" w:fill="FFFFFF"/>
          </w:tcPr>
          <w:p w14:paraId="432DF2C9" w14:textId="77777777" w:rsidR="00C1613C" w:rsidRDefault="007A57CA">
            <w:pPr>
              <w:spacing w:before="40" w:after="40" w:line="240" w:lineRule="auto"/>
            </w:pPr>
            <w:r>
              <w:rPr>
                <w:color w:val="000000"/>
                <w:sz w:val="20"/>
              </w:rPr>
              <w:t>RD$ 10,900.33</w:t>
            </w:r>
          </w:p>
        </w:tc>
        <w:tc>
          <w:tcPr>
            <w:tcW w:w="2486" w:type="dxa"/>
            <w:shd w:val="clear" w:color="auto" w:fill="FFFFFF"/>
          </w:tcPr>
          <w:p w14:paraId="54C7D90B" w14:textId="77777777" w:rsidR="00C1613C" w:rsidRDefault="007A57CA">
            <w:pPr>
              <w:spacing w:before="40" w:after="40" w:line="240" w:lineRule="auto"/>
            </w:pPr>
            <w:r>
              <w:rPr>
                <w:color w:val="000000"/>
                <w:sz w:val="20"/>
              </w:rPr>
              <w:t>24.7 %</w:t>
            </w:r>
          </w:p>
        </w:tc>
      </w:tr>
      <w:tr w:rsidR="00C1613C" w14:paraId="0C589B80" w14:textId="77777777">
        <w:trPr>
          <w:jc w:val="center"/>
        </w:trPr>
        <w:tc>
          <w:tcPr>
            <w:tcW w:w="2486" w:type="dxa"/>
            <w:shd w:val="clear" w:color="auto" w:fill="FFFFFF"/>
          </w:tcPr>
          <w:p w14:paraId="195DE7EF" w14:textId="77777777" w:rsidR="00C1613C" w:rsidRDefault="007A57CA">
            <w:pPr>
              <w:spacing w:before="40" w:after="40" w:line="240" w:lineRule="auto"/>
            </w:pPr>
            <w:r>
              <w:rPr>
                <w:color w:val="000000"/>
                <w:sz w:val="20"/>
              </w:rPr>
              <w:t>Congelados</w:t>
            </w:r>
          </w:p>
        </w:tc>
        <w:tc>
          <w:tcPr>
            <w:tcW w:w="2486" w:type="dxa"/>
            <w:shd w:val="clear" w:color="auto" w:fill="FFFFFF"/>
          </w:tcPr>
          <w:p w14:paraId="42977F56" w14:textId="77777777" w:rsidR="00C1613C" w:rsidRDefault="007A57CA">
            <w:pPr>
              <w:spacing w:before="40" w:after="40" w:line="240" w:lineRule="auto"/>
            </w:pPr>
            <w:r>
              <w:rPr>
                <w:color w:val="000000"/>
                <w:sz w:val="20"/>
              </w:rPr>
              <w:t>RD$ 22,400.02</w:t>
            </w:r>
          </w:p>
        </w:tc>
        <w:tc>
          <w:tcPr>
            <w:tcW w:w="2486" w:type="dxa"/>
            <w:shd w:val="clear" w:color="auto" w:fill="FFFFFF"/>
          </w:tcPr>
          <w:p w14:paraId="48FCD2F8" w14:textId="77777777" w:rsidR="00C1613C" w:rsidRDefault="007A57CA">
            <w:pPr>
              <w:spacing w:before="40" w:after="40" w:line="240" w:lineRule="auto"/>
            </w:pPr>
            <w:r>
              <w:rPr>
                <w:color w:val="000000"/>
                <w:sz w:val="20"/>
              </w:rPr>
              <w:t>RD$ 5,779.82</w:t>
            </w:r>
          </w:p>
        </w:tc>
        <w:tc>
          <w:tcPr>
            <w:tcW w:w="2486" w:type="dxa"/>
            <w:shd w:val="clear" w:color="auto" w:fill="FFFFFF"/>
          </w:tcPr>
          <w:p w14:paraId="26364DEF" w14:textId="77777777" w:rsidR="00C1613C" w:rsidRDefault="007A57CA">
            <w:pPr>
              <w:spacing w:before="40" w:after="40" w:line="240" w:lineRule="auto"/>
            </w:pPr>
            <w:r>
              <w:rPr>
                <w:color w:val="000000"/>
                <w:sz w:val="20"/>
              </w:rPr>
              <w:t>25.8 %</w:t>
            </w:r>
          </w:p>
        </w:tc>
      </w:tr>
      <w:tr w:rsidR="00C1613C" w14:paraId="77A0B474" w14:textId="77777777">
        <w:trPr>
          <w:jc w:val="center"/>
        </w:trPr>
        <w:tc>
          <w:tcPr>
            <w:tcW w:w="2486" w:type="dxa"/>
            <w:shd w:val="clear" w:color="auto" w:fill="FFFFFF"/>
          </w:tcPr>
          <w:p w14:paraId="3E523087" w14:textId="77777777" w:rsidR="00C1613C" w:rsidRDefault="007A57CA">
            <w:pPr>
              <w:spacing w:before="40" w:after="40" w:line="240" w:lineRule="auto"/>
            </w:pPr>
            <w:r>
              <w:rPr>
                <w:color w:val="000000"/>
                <w:sz w:val="20"/>
              </w:rPr>
              <w:t>Enlatados</w:t>
            </w:r>
          </w:p>
        </w:tc>
        <w:tc>
          <w:tcPr>
            <w:tcW w:w="2486" w:type="dxa"/>
            <w:shd w:val="clear" w:color="auto" w:fill="FFFFFF"/>
          </w:tcPr>
          <w:p w14:paraId="721C7944" w14:textId="77777777" w:rsidR="00C1613C" w:rsidRDefault="007A57CA">
            <w:pPr>
              <w:spacing w:before="40" w:after="40" w:line="240" w:lineRule="auto"/>
            </w:pPr>
            <w:r>
              <w:rPr>
                <w:color w:val="000000"/>
                <w:sz w:val="20"/>
              </w:rPr>
              <w:t>RD$ 22,730.00</w:t>
            </w:r>
          </w:p>
        </w:tc>
        <w:tc>
          <w:tcPr>
            <w:tcW w:w="2486" w:type="dxa"/>
            <w:shd w:val="clear" w:color="auto" w:fill="FFFFFF"/>
          </w:tcPr>
          <w:p w14:paraId="496517D2" w14:textId="77777777" w:rsidR="00C1613C" w:rsidRDefault="007A57CA">
            <w:pPr>
              <w:spacing w:before="40" w:after="40" w:line="240" w:lineRule="auto"/>
            </w:pPr>
            <w:r>
              <w:rPr>
                <w:color w:val="000000"/>
                <w:sz w:val="20"/>
              </w:rPr>
              <w:t>RD$ 5,691.27</w:t>
            </w:r>
          </w:p>
        </w:tc>
        <w:tc>
          <w:tcPr>
            <w:tcW w:w="2486" w:type="dxa"/>
            <w:shd w:val="clear" w:color="auto" w:fill="FFFFFF"/>
          </w:tcPr>
          <w:p w14:paraId="464F9F57" w14:textId="77777777" w:rsidR="00C1613C" w:rsidRDefault="007A57CA">
            <w:pPr>
              <w:spacing w:before="40" w:after="40" w:line="240" w:lineRule="auto"/>
            </w:pPr>
            <w:r>
              <w:rPr>
                <w:color w:val="000000"/>
                <w:sz w:val="20"/>
              </w:rPr>
              <w:t>25.0 %</w:t>
            </w:r>
          </w:p>
        </w:tc>
      </w:tr>
      <w:tr w:rsidR="00C1613C" w14:paraId="7F135E23" w14:textId="77777777">
        <w:trPr>
          <w:jc w:val="center"/>
        </w:trPr>
        <w:tc>
          <w:tcPr>
            <w:tcW w:w="2486" w:type="dxa"/>
            <w:shd w:val="clear" w:color="auto" w:fill="FFFFFF"/>
          </w:tcPr>
          <w:p w14:paraId="6B37BCE6" w14:textId="77777777" w:rsidR="00C1613C" w:rsidRDefault="007A57CA">
            <w:pPr>
              <w:spacing w:before="40" w:after="40" w:line="240" w:lineRule="auto"/>
            </w:pPr>
            <w:r>
              <w:rPr>
                <w:color w:val="000000"/>
                <w:sz w:val="20"/>
              </w:rPr>
              <w:t>Panadería</w:t>
            </w:r>
          </w:p>
        </w:tc>
        <w:tc>
          <w:tcPr>
            <w:tcW w:w="2486" w:type="dxa"/>
            <w:shd w:val="clear" w:color="auto" w:fill="FFFFFF"/>
          </w:tcPr>
          <w:p w14:paraId="5456C002" w14:textId="77777777" w:rsidR="00C1613C" w:rsidRDefault="007A57CA">
            <w:pPr>
              <w:spacing w:before="40" w:after="40" w:line="240" w:lineRule="auto"/>
            </w:pPr>
            <w:r>
              <w:rPr>
                <w:color w:val="000000"/>
                <w:sz w:val="20"/>
              </w:rPr>
              <w:t>RD$ 14,619.00</w:t>
            </w:r>
          </w:p>
        </w:tc>
        <w:tc>
          <w:tcPr>
            <w:tcW w:w="2486" w:type="dxa"/>
            <w:shd w:val="clear" w:color="auto" w:fill="FFFFFF"/>
          </w:tcPr>
          <w:p w14:paraId="1F1101B1" w14:textId="77777777" w:rsidR="00C1613C" w:rsidRDefault="007A57CA">
            <w:pPr>
              <w:spacing w:before="40" w:after="40" w:line="240" w:lineRule="auto"/>
            </w:pPr>
            <w:r>
              <w:rPr>
                <w:color w:val="000000"/>
                <w:sz w:val="20"/>
              </w:rPr>
              <w:t>RD$ 3,280.68</w:t>
            </w:r>
          </w:p>
        </w:tc>
        <w:tc>
          <w:tcPr>
            <w:tcW w:w="2486" w:type="dxa"/>
            <w:shd w:val="clear" w:color="auto" w:fill="FFFFFF"/>
          </w:tcPr>
          <w:p w14:paraId="6A7AAB88" w14:textId="77777777" w:rsidR="00C1613C" w:rsidRDefault="007A57CA">
            <w:pPr>
              <w:spacing w:before="40" w:after="40" w:line="240" w:lineRule="auto"/>
            </w:pPr>
            <w:r>
              <w:rPr>
                <w:color w:val="000000"/>
                <w:sz w:val="20"/>
              </w:rPr>
              <w:t>22.4 %</w:t>
            </w:r>
          </w:p>
        </w:tc>
      </w:tr>
      <w:tr w:rsidR="00C1613C" w14:paraId="49BCFCF2" w14:textId="77777777">
        <w:trPr>
          <w:jc w:val="center"/>
        </w:trPr>
        <w:tc>
          <w:tcPr>
            <w:tcW w:w="2486" w:type="dxa"/>
            <w:shd w:val="clear" w:color="auto" w:fill="FFFFFF"/>
          </w:tcPr>
          <w:p w14:paraId="250F6DD6" w14:textId="77777777" w:rsidR="00C1613C" w:rsidRDefault="007A57CA">
            <w:pPr>
              <w:spacing w:before="40" w:after="40" w:line="240" w:lineRule="auto"/>
            </w:pPr>
            <w:r>
              <w:rPr>
                <w:color w:val="000000"/>
                <w:sz w:val="20"/>
              </w:rPr>
              <w:t>Snacks y Golosinas</w:t>
            </w:r>
          </w:p>
        </w:tc>
        <w:tc>
          <w:tcPr>
            <w:tcW w:w="2486" w:type="dxa"/>
            <w:shd w:val="clear" w:color="auto" w:fill="FFFFFF"/>
          </w:tcPr>
          <w:p w14:paraId="5BF56DCD" w14:textId="77777777" w:rsidR="00C1613C" w:rsidRDefault="007A57CA">
            <w:pPr>
              <w:spacing w:before="40" w:after="40" w:line="240" w:lineRule="auto"/>
            </w:pPr>
            <w:r>
              <w:rPr>
                <w:color w:val="000000"/>
                <w:sz w:val="20"/>
              </w:rPr>
              <w:t>RD$ 9,932.35</w:t>
            </w:r>
          </w:p>
        </w:tc>
        <w:tc>
          <w:tcPr>
            <w:tcW w:w="2486" w:type="dxa"/>
            <w:shd w:val="clear" w:color="auto" w:fill="FFFFFF"/>
          </w:tcPr>
          <w:p w14:paraId="7182411D" w14:textId="77777777" w:rsidR="00C1613C" w:rsidRDefault="007A57CA">
            <w:pPr>
              <w:spacing w:before="40" w:after="40" w:line="240" w:lineRule="auto"/>
            </w:pPr>
            <w:r>
              <w:rPr>
                <w:color w:val="000000"/>
                <w:sz w:val="20"/>
              </w:rPr>
              <w:t>RD$ 2,734.32</w:t>
            </w:r>
          </w:p>
        </w:tc>
        <w:tc>
          <w:tcPr>
            <w:tcW w:w="2486" w:type="dxa"/>
            <w:shd w:val="clear" w:color="auto" w:fill="FFFFFF"/>
          </w:tcPr>
          <w:p w14:paraId="2D08E81A" w14:textId="77777777" w:rsidR="00C1613C" w:rsidRDefault="007A57CA">
            <w:pPr>
              <w:spacing w:before="40" w:after="40" w:line="240" w:lineRule="auto"/>
            </w:pPr>
            <w:r>
              <w:rPr>
                <w:color w:val="000000"/>
                <w:sz w:val="20"/>
              </w:rPr>
              <w:t>27.5 %</w:t>
            </w:r>
          </w:p>
        </w:tc>
      </w:tr>
    </w:tbl>
    <w:p w14:paraId="72409F09" w14:textId="77777777" w:rsidR="00EF76A2" w:rsidRDefault="00B139D7">
      <w:pPr>
        <w:spacing w:before="40" w:after="280"/>
      </w:pPr>
      <w:r>
        <w:rPr>
          <w:i/>
          <w:color w:val="000000"/>
          <w:sz w:val="20"/>
          <w:szCs w:val="20"/>
        </w:rPr>
        <w:t>Fuente: Realización propia.</w:t>
      </w:r>
    </w:p>
    <w:p w14:paraId="34221548" w14:textId="77777777" w:rsidR="00C1613C" w:rsidRDefault="007A57CA">
      <w:pPr>
        <w:spacing w:before="240" w:after="160"/>
        <w:jc w:val="both"/>
      </w:pPr>
      <w:r>
        <w:rPr>
          <w:color w:val="000000"/>
          <w:sz w:val="24"/>
        </w:rPr>
        <w:t>Este cuadro responde a una pregunta que el comerciante no podía contestar antes: en qué gana realmente el negocio. Los víveres, además de ser la categoría de mayor venta, son la de mayor margen porcentual, con casi treinta y tres por ciento; la panadería, en cambio, vende poco y deja el margen más bajo del catálogo. El reporte por producto añade el detalle: el ron de trescientos setenta y cinco mililitros dejó siete mil trescientos noventa y un pesos de margen en veinte días, y el queso geo cuatro mil cuatrocientos cincuenta. Con esa información, decisiones como qué reforzar, qué relegar o dónde negociar mejor con el suplidor dejan de ser intuición.</w:t>
      </w:r>
    </w:p>
    <w:p w14:paraId="1A972C1F" w14:textId="77777777" w:rsidR="00C1613C" w:rsidRDefault="007A57CA">
      <w:pPr>
        <w:pStyle w:val="Ttulo2"/>
        <w:spacing w:before="280" w:after="160"/>
      </w:pPr>
      <w:bookmarkStart w:id="95" w:name="_Toc236739113"/>
      <w:bookmarkStart w:id="96" w:name="_Toc237005378"/>
      <w:r>
        <w:rPr>
          <w:color w:val="000000"/>
          <w:sz w:val="28"/>
        </w:rPr>
        <w:t>5.5. Evaluación de la optimización lograda</w:t>
      </w:r>
      <w:bookmarkEnd w:id="95"/>
      <w:bookmarkEnd w:id="96"/>
    </w:p>
    <w:p w14:paraId="3484673F" w14:textId="77777777" w:rsidR="00C1613C" w:rsidRDefault="007A57CA">
      <w:pPr>
        <w:spacing w:after="160"/>
        <w:jc w:val="both"/>
      </w:pPr>
      <w:r>
        <w:rPr>
          <w:color w:val="000000"/>
          <w:sz w:val="24"/>
        </w:rPr>
        <w:t xml:space="preserve">El objetivo general del proyecto comprometía la optimización operativa y financiera del </w:t>
      </w:r>
      <w:proofErr w:type="spellStart"/>
      <w:r>
        <w:rPr>
          <w:color w:val="000000"/>
          <w:sz w:val="24"/>
        </w:rPr>
        <w:t>microcomercio</w:t>
      </w:r>
      <w:proofErr w:type="spellEnd"/>
      <w:r>
        <w:rPr>
          <w:color w:val="000000"/>
          <w:sz w:val="24"/>
        </w:rPr>
        <w:t>. Corresponde ahora evaluar, con lo medido, en qué grado se alcanzó.</w:t>
      </w:r>
    </w:p>
    <w:p w14:paraId="5679A863" w14:textId="77777777" w:rsidR="00C1613C" w:rsidRDefault="007A57CA">
      <w:pPr>
        <w:spacing w:after="160"/>
        <w:jc w:val="both"/>
      </w:pPr>
      <w:r>
        <w:rPr>
          <w:color w:val="000000"/>
          <w:sz w:val="24"/>
        </w:rPr>
        <w:t xml:space="preserve">En el plano operativo, la evidencia es que el sistema sostuvo veinte días de operación con seiscientas once operaciones sin perder el rastro de una sola unidad de mercancía. La existencia de los sesenta productos con inventario coincidió exactamente con la suma algebraica de sus dos mil ciento un movimientos, y ninguno de esos movimientos dejó un saldo negativo en ningún </w:t>
      </w:r>
      <w:r>
        <w:rPr>
          <w:color w:val="000000"/>
          <w:sz w:val="24"/>
        </w:rPr>
        <w:lastRenderedPageBreak/>
        <w:t>instante. Frente a la situación descrita en el planteamiento del problema, donde la existencia se lleva de memoria y la merma se confunde con el error de conteo, el cambio es cualitativo: las nueve mermas registradas durante el inventario físico del día trece quedaron separadas de los dieciséis ajustes, cada una con su motivo obligatorio, su fecha y el nombre del encargado que la registró.</w:t>
      </w:r>
    </w:p>
    <w:p w14:paraId="143DC944" w14:textId="77777777" w:rsidR="00C1613C" w:rsidRDefault="007A57CA">
      <w:pPr>
        <w:keepNext/>
        <w:spacing w:before="240" w:after="80"/>
      </w:pPr>
      <w:r>
        <w:rPr>
          <w:b/>
          <w:color w:val="000000"/>
        </w:rPr>
        <w:t>Tabla 5.5.1. Comparación entre la gestión manual y la gestión con el sistema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03"/>
        <w:gridCol w:w="3127"/>
      </w:tblGrid>
      <w:tr w:rsidR="00C1613C" w14:paraId="34CF44DB" w14:textId="77777777">
        <w:trPr>
          <w:tblHeader/>
          <w:jc w:val="center"/>
        </w:trPr>
        <w:tc>
          <w:tcPr>
            <w:tcW w:w="3315" w:type="dxa"/>
            <w:shd w:val="clear" w:color="auto" w:fill="D9D9D9"/>
          </w:tcPr>
          <w:p w14:paraId="215EED61" w14:textId="77777777" w:rsidR="00C1613C" w:rsidRDefault="007A57CA">
            <w:pPr>
              <w:spacing w:before="40" w:after="40" w:line="240" w:lineRule="auto"/>
            </w:pPr>
            <w:r>
              <w:rPr>
                <w:b/>
                <w:color w:val="000000"/>
                <w:sz w:val="20"/>
              </w:rPr>
              <w:t>Pregunta del comerciante</w:t>
            </w:r>
          </w:p>
        </w:tc>
        <w:tc>
          <w:tcPr>
            <w:tcW w:w="3315" w:type="dxa"/>
            <w:shd w:val="clear" w:color="auto" w:fill="D9D9D9"/>
          </w:tcPr>
          <w:p w14:paraId="51C55424" w14:textId="77777777" w:rsidR="00C1613C" w:rsidRDefault="007A57CA">
            <w:pPr>
              <w:spacing w:before="40" w:after="40" w:line="240" w:lineRule="auto"/>
            </w:pPr>
            <w:r>
              <w:rPr>
                <w:b/>
                <w:color w:val="000000"/>
                <w:sz w:val="20"/>
              </w:rPr>
              <w:t>Con cuaderno y memoria</w:t>
            </w:r>
          </w:p>
        </w:tc>
        <w:tc>
          <w:tcPr>
            <w:tcW w:w="3315" w:type="dxa"/>
            <w:shd w:val="clear" w:color="auto" w:fill="D9D9D9"/>
          </w:tcPr>
          <w:p w14:paraId="1A39C1DF" w14:textId="77777777" w:rsidR="00C1613C" w:rsidRDefault="007A57CA">
            <w:pPr>
              <w:spacing w:before="40" w:after="40" w:line="240" w:lineRule="auto"/>
            </w:pPr>
            <w:r>
              <w:rPr>
                <w:b/>
                <w:color w:val="000000"/>
                <w:sz w:val="20"/>
              </w:rPr>
              <w:t>Con el Mini ERP</w:t>
            </w:r>
          </w:p>
        </w:tc>
      </w:tr>
      <w:tr w:rsidR="00C1613C" w14:paraId="411C53F3" w14:textId="77777777">
        <w:trPr>
          <w:jc w:val="center"/>
        </w:trPr>
        <w:tc>
          <w:tcPr>
            <w:tcW w:w="3315" w:type="dxa"/>
            <w:shd w:val="clear" w:color="auto" w:fill="FFFFFF"/>
          </w:tcPr>
          <w:p w14:paraId="0E914BEB" w14:textId="77777777" w:rsidR="00C1613C" w:rsidRDefault="007A57CA">
            <w:pPr>
              <w:spacing w:before="40" w:after="40" w:line="240" w:lineRule="auto"/>
            </w:pPr>
            <w:r>
              <w:rPr>
                <w:color w:val="000000"/>
                <w:sz w:val="20"/>
              </w:rPr>
              <w:t>¿Cuánto tengo de este producto?</w:t>
            </w:r>
          </w:p>
        </w:tc>
        <w:tc>
          <w:tcPr>
            <w:tcW w:w="3315" w:type="dxa"/>
            <w:shd w:val="clear" w:color="auto" w:fill="FFFFFF"/>
          </w:tcPr>
          <w:p w14:paraId="771A3F59" w14:textId="77777777" w:rsidR="00C1613C" w:rsidRDefault="007A57CA">
            <w:pPr>
              <w:spacing w:before="40" w:after="40" w:line="240" w:lineRule="auto"/>
            </w:pPr>
            <w:r>
              <w:rPr>
                <w:color w:val="000000"/>
                <w:sz w:val="20"/>
              </w:rPr>
              <w:t>Estimación; se confirma contando</w:t>
            </w:r>
          </w:p>
        </w:tc>
        <w:tc>
          <w:tcPr>
            <w:tcW w:w="3315" w:type="dxa"/>
            <w:shd w:val="clear" w:color="auto" w:fill="FFFFFF"/>
          </w:tcPr>
          <w:p w14:paraId="44FD3663" w14:textId="77777777" w:rsidR="00C1613C" w:rsidRDefault="007A57CA">
            <w:pPr>
              <w:spacing w:before="40" w:after="40" w:line="240" w:lineRule="auto"/>
            </w:pPr>
            <w:r>
              <w:rPr>
                <w:color w:val="000000"/>
                <w:sz w:val="20"/>
              </w:rPr>
              <w:t>Dato exacto, respaldado por su historial de movimientos</w:t>
            </w:r>
          </w:p>
        </w:tc>
      </w:tr>
      <w:tr w:rsidR="00C1613C" w14:paraId="3C059202" w14:textId="77777777">
        <w:trPr>
          <w:jc w:val="center"/>
        </w:trPr>
        <w:tc>
          <w:tcPr>
            <w:tcW w:w="3315" w:type="dxa"/>
            <w:shd w:val="clear" w:color="auto" w:fill="FFFFFF"/>
          </w:tcPr>
          <w:p w14:paraId="76CD5EE6" w14:textId="77777777" w:rsidR="00C1613C" w:rsidRDefault="007A57CA">
            <w:pPr>
              <w:spacing w:before="40" w:after="40" w:line="240" w:lineRule="auto"/>
            </w:pPr>
            <w:r>
              <w:rPr>
                <w:color w:val="000000"/>
                <w:sz w:val="20"/>
              </w:rPr>
              <w:t>¿Por qué bajó la existencia?</w:t>
            </w:r>
          </w:p>
        </w:tc>
        <w:tc>
          <w:tcPr>
            <w:tcW w:w="3315" w:type="dxa"/>
            <w:shd w:val="clear" w:color="auto" w:fill="FFFFFF"/>
          </w:tcPr>
          <w:p w14:paraId="3FBEA4A7" w14:textId="77777777" w:rsidR="00C1613C" w:rsidRDefault="007A57CA">
            <w:pPr>
              <w:spacing w:before="40" w:after="40" w:line="240" w:lineRule="auto"/>
            </w:pPr>
            <w:r>
              <w:rPr>
                <w:color w:val="000000"/>
                <w:sz w:val="20"/>
              </w:rPr>
              <w:t>No se sabe</w:t>
            </w:r>
          </w:p>
        </w:tc>
        <w:tc>
          <w:tcPr>
            <w:tcW w:w="3315" w:type="dxa"/>
            <w:shd w:val="clear" w:color="auto" w:fill="FFFFFF"/>
          </w:tcPr>
          <w:p w14:paraId="0FBF6154" w14:textId="77777777" w:rsidR="00C1613C" w:rsidRDefault="007A57CA">
            <w:pPr>
              <w:spacing w:before="40" w:after="40" w:line="240" w:lineRule="auto"/>
            </w:pPr>
            <w:r>
              <w:rPr>
                <w:color w:val="000000"/>
                <w:sz w:val="20"/>
              </w:rPr>
              <w:t xml:space="preserve">El </w:t>
            </w:r>
            <w:proofErr w:type="spellStart"/>
            <w:r>
              <w:rPr>
                <w:color w:val="000000"/>
                <w:sz w:val="20"/>
              </w:rPr>
              <w:t>kardex</w:t>
            </w:r>
            <w:proofErr w:type="spellEnd"/>
            <w:r>
              <w:rPr>
                <w:color w:val="000000"/>
                <w:sz w:val="20"/>
              </w:rPr>
              <w:t xml:space="preserve"> lo dice: venta, merma, ajuste o devolución, con usuario y hora</w:t>
            </w:r>
          </w:p>
        </w:tc>
      </w:tr>
      <w:tr w:rsidR="00C1613C" w14:paraId="5743614E" w14:textId="77777777">
        <w:trPr>
          <w:jc w:val="center"/>
        </w:trPr>
        <w:tc>
          <w:tcPr>
            <w:tcW w:w="3315" w:type="dxa"/>
            <w:shd w:val="clear" w:color="auto" w:fill="FFFFFF"/>
          </w:tcPr>
          <w:p w14:paraId="3CBF1CEF" w14:textId="77777777" w:rsidR="00C1613C" w:rsidRDefault="007A57CA">
            <w:pPr>
              <w:spacing w:before="40" w:after="40" w:line="240" w:lineRule="auto"/>
            </w:pPr>
            <w:r>
              <w:rPr>
                <w:color w:val="000000"/>
                <w:sz w:val="20"/>
              </w:rPr>
              <w:t>¿Cuánto me debe este cliente?</w:t>
            </w:r>
          </w:p>
        </w:tc>
        <w:tc>
          <w:tcPr>
            <w:tcW w:w="3315" w:type="dxa"/>
            <w:shd w:val="clear" w:color="auto" w:fill="FFFFFF"/>
          </w:tcPr>
          <w:p w14:paraId="0AC5DE3C" w14:textId="77777777" w:rsidR="00C1613C" w:rsidRDefault="007A57CA">
            <w:pPr>
              <w:spacing w:before="40" w:after="40" w:line="240" w:lineRule="auto"/>
            </w:pPr>
            <w:r>
              <w:rPr>
                <w:color w:val="000000"/>
                <w:sz w:val="20"/>
              </w:rPr>
              <w:t>Lo que diga el cuaderno</w:t>
            </w:r>
          </w:p>
        </w:tc>
        <w:tc>
          <w:tcPr>
            <w:tcW w:w="3315" w:type="dxa"/>
            <w:shd w:val="clear" w:color="auto" w:fill="FFFFFF"/>
          </w:tcPr>
          <w:p w14:paraId="63EB5C5E" w14:textId="77777777" w:rsidR="00C1613C" w:rsidRDefault="007A57CA">
            <w:pPr>
              <w:spacing w:before="40" w:after="40" w:line="240" w:lineRule="auto"/>
            </w:pPr>
            <w:r>
              <w:rPr>
                <w:color w:val="000000"/>
                <w:sz w:val="20"/>
              </w:rPr>
              <w:t xml:space="preserve">Facturas a crédito menos cobros, </w:t>
            </w:r>
            <w:proofErr w:type="spellStart"/>
            <w:r>
              <w:rPr>
                <w:color w:val="000000"/>
                <w:sz w:val="20"/>
              </w:rPr>
              <w:t>reconstruible</w:t>
            </w:r>
            <w:proofErr w:type="spellEnd"/>
            <w:r>
              <w:rPr>
                <w:color w:val="000000"/>
                <w:sz w:val="20"/>
              </w:rPr>
              <w:t xml:space="preserve"> abono por abono</w:t>
            </w:r>
          </w:p>
        </w:tc>
      </w:tr>
      <w:tr w:rsidR="00C1613C" w14:paraId="0510EE74" w14:textId="77777777">
        <w:trPr>
          <w:jc w:val="center"/>
        </w:trPr>
        <w:tc>
          <w:tcPr>
            <w:tcW w:w="3315" w:type="dxa"/>
            <w:shd w:val="clear" w:color="auto" w:fill="FFFFFF"/>
          </w:tcPr>
          <w:p w14:paraId="4EF8E166" w14:textId="77777777" w:rsidR="00C1613C" w:rsidRDefault="007A57CA">
            <w:pPr>
              <w:spacing w:before="40" w:after="40" w:line="240" w:lineRule="auto"/>
            </w:pPr>
            <w:r>
              <w:rPr>
                <w:color w:val="000000"/>
                <w:sz w:val="20"/>
              </w:rPr>
              <w:t>¿Cuánto debo a mis suplidores?</w:t>
            </w:r>
          </w:p>
        </w:tc>
        <w:tc>
          <w:tcPr>
            <w:tcW w:w="3315" w:type="dxa"/>
            <w:shd w:val="clear" w:color="auto" w:fill="FFFFFF"/>
          </w:tcPr>
          <w:p w14:paraId="3CEBEDC2" w14:textId="77777777" w:rsidR="00C1613C" w:rsidRDefault="007A57CA">
            <w:pPr>
              <w:spacing w:before="40" w:after="40" w:line="240" w:lineRule="auto"/>
            </w:pPr>
            <w:r>
              <w:rPr>
                <w:color w:val="000000"/>
                <w:sz w:val="20"/>
              </w:rPr>
              <w:t>Suma manual de facturas sueltas</w:t>
            </w:r>
          </w:p>
        </w:tc>
        <w:tc>
          <w:tcPr>
            <w:tcW w:w="3315" w:type="dxa"/>
            <w:shd w:val="clear" w:color="auto" w:fill="FFFFFF"/>
          </w:tcPr>
          <w:p w14:paraId="420CEDF0" w14:textId="77777777" w:rsidR="00C1613C" w:rsidRDefault="007A57CA">
            <w:pPr>
              <w:spacing w:before="40" w:after="40" w:line="240" w:lineRule="auto"/>
            </w:pPr>
            <w:r>
              <w:rPr>
                <w:color w:val="000000"/>
                <w:sz w:val="20"/>
              </w:rPr>
              <w:t>RD$ 36,960.25 repartidos entre 3 proveedores, con antigüedad de saldos</w:t>
            </w:r>
          </w:p>
        </w:tc>
      </w:tr>
      <w:tr w:rsidR="00C1613C" w14:paraId="04BDD243" w14:textId="77777777">
        <w:trPr>
          <w:jc w:val="center"/>
        </w:trPr>
        <w:tc>
          <w:tcPr>
            <w:tcW w:w="3315" w:type="dxa"/>
            <w:shd w:val="clear" w:color="auto" w:fill="FFFFFF"/>
          </w:tcPr>
          <w:p w14:paraId="75987895" w14:textId="77777777" w:rsidR="00C1613C" w:rsidRDefault="007A57CA">
            <w:pPr>
              <w:spacing w:before="40" w:after="40" w:line="240" w:lineRule="auto"/>
            </w:pPr>
            <w:r>
              <w:rPr>
                <w:color w:val="000000"/>
                <w:sz w:val="20"/>
              </w:rPr>
              <w:t>¿Cuánto gané este mes?</w:t>
            </w:r>
          </w:p>
        </w:tc>
        <w:tc>
          <w:tcPr>
            <w:tcW w:w="3315" w:type="dxa"/>
            <w:shd w:val="clear" w:color="auto" w:fill="FFFFFF"/>
          </w:tcPr>
          <w:p w14:paraId="7556DEEB" w14:textId="77777777" w:rsidR="00C1613C" w:rsidRDefault="007A57CA">
            <w:pPr>
              <w:spacing w:before="40" w:after="40" w:line="240" w:lineRule="auto"/>
            </w:pPr>
            <w:r>
              <w:rPr>
                <w:color w:val="000000"/>
                <w:sz w:val="20"/>
              </w:rPr>
              <w:t>Se confunde con el efectivo en la gaveta</w:t>
            </w:r>
          </w:p>
        </w:tc>
        <w:tc>
          <w:tcPr>
            <w:tcW w:w="3315" w:type="dxa"/>
            <w:shd w:val="clear" w:color="auto" w:fill="FFFFFF"/>
          </w:tcPr>
          <w:p w14:paraId="20B2C1B4" w14:textId="77777777" w:rsidR="00C1613C" w:rsidRDefault="007A57CA">
            <w:pPr>
              <w:spacing w:before="40" w:after="40" w:line="240" w:lineRule="auto"/>
            </w:pPr>
            <w:r>
              <w:rPr>
                <w:color w:val="000000"/>
                <w:sz w:val="20"/>
              </w:rPr>
              <w:t>RD$ 57,676.10 de utilidad, distinta del efectivo</w:t>
            </w:r>
          </w:p>
        </w:tc>
      </w:tr>
      <w:tr w:rsidR="00C1613C" w14:paraId="3C9CB3BB" w14:textId="77777777">
        <w:trPr>
          <w:jc w:val="center"/>
        </w:trPr>
        <w:tc>
          <w:tcPr>
            <w:tcW w:w="3315" w:type="dxa"/>
            <w:shd w:val="clear" w:color="auto" w:fill="FFFFFF"/>
          </w:tcPr>
          <w:p w14:paraId="01380CD7" w14:textId="77777777" w:rsidR="00C1613C" w:rsidRDefault="007A57CA">
            <w:pPr>
              <w:spacing w:before="40" w:after="40" w:line="240" w:lineRule="auto"/>
            </w:pPr>
            <w:r>
              <w:rPr>
                <w:color w:val="000000"/>
                <w:sz w:val="20"/>
              </w:rPr>
              <w:t>¿En qué gano?</w:t>
            </w:r>
          </w:p>
        </w:tc>
        <w:tc>
          <w:tcPr>
            <w:tcW w:w="3315" w:type="dxa"/>
            <w:shd w:val="clear" w:color="auto" w:fill="FFFFFF"/>
          </w:tcPr>
          <w:p w14:paraId="5E5145EE" w14:textId="77777777" w:rsidR="00C1613C" w:rsidRDefault="007A57CA">
            <w:pPr>
              <w:spacing w:before="40" w:after="40" w:line="240" w:lineRule="auto"/>
            </w:pPr>
            <w:r>
              <w:rPr>
                <w:color w:val="000000"/>
                <w:sz w:val="20"/>
              </w:rPr>
              <w:t>Intuición</w:t>
            </w:r>
          </w:p>
        </w:tc>
        <w:tc>
          <w:tcPr>
            <w:tcW w:w="3315" w:type="dxa"/>
            <w:shd w:val="clear" w:color="auto" w:fill="FFFFFF"/>
          </w:tcPr>
          <w:p w14:paraId="6EF4B3A5" w14:textId="77777777" w:rsidR="00C1613C" w:rsidRDefault="007A57CA">
            <w:pPr>
              <w:spacing w:before="40" w:after="40" w:line="240" w:lineRule="auto"/>
            </w:pPr>
            <w:r>
              <w:rPr>
                <w:color w:val="000000"/>
                <w:sz w:val="20"/>
              </w:rPr>
              <w:t>Margen por producto y por categoría, ordenado de mayor a menor</w:t>
            </w:r>
          </w:p>
        </w:tc>
      </w:tr>
      <w:tr w:rsidR="00C1613C" w14:paraId="3AAD49DB" w14:textId="77777777">
        <w:trPr>
          <w:jc w:val="center"/>
        </w:trPr>
        <w:tc>
          <w:tcPr>
            <w:tcW w:w="3315" w:type="dxa"/>
            <w:shd w:val="clear" w:color="auto" w:fill="FFFFFF"/>
          </w:tcPr>
          <w:p w14:paraId="62A7F143" w14:textId="77777777" w:rsidR="00C1613C" w:rsidRDefault="007A57CA">
            <w:pPr>
              <w:spacing w:before="40" w:after="40" w:line="240" w:lineRule="auto"/>
            </w:pPr>
            <w:r>
              <w:rPr>
                <w:color w:val="000000"/>
                <w:sz w:val="20"/>
              </w:rPr>
              <w:t>¿Qué debo comprar?</w:t>
            </w:r>
          </w:p>
        </w:tc>
        <w:tc>
          <w:tcPr>
            <w:tcW w:w="3315" w:type="dxa"/>
            <w:shd w:val="clear" w:color="auto" w:fill="FFFFFF"/>
          </w:tcPr>
          <w:p w14:paraId="5FDF797F" w14:textId="77777777" w:rsidR="00C1613C" w:rsidRDefault="007A57CA">
            <w:pPr>
              <w:spacing w:before="40" w:after="40" w:line="240" w:lineRule="auto"/>
            </w:pPr>
            <w:r>
              <w:rPr>
                <w:color w:val="000000"/>
                <w:sz w:val="20"/>
              </w:rPr>
              <w:t>Se descubre al faltar</w:t>
            </w:r>
          </w:p>
        </w:tc>
        <w:tc>
          <w:tcPr>
            <w:tcW w:w="3315" w:type="dxa"/>
            <w:shd w:val="clear" w:color="auto" w:fill="FFFFFF"/>
          </w:tcPr>
          <w:p w14:paraId="1B44D508" w14:textId="77777777" w:rsidR="00C1613C" w:rsidRDefault="007A57CA">
            <w:pPr>
              <w:spacing w:before="40" w:after="40" w:line="240" w:lineRule="auto"/>
            </w:pPr>
            <w:r>
              <w:rPr>
                <w:color w:val="000000"/>
                <w:sz w:val="20"/>
              </w:rPr>
              <w:t>Alerta automática de los productos que tocaron su mínimo</w:t>
            </w:r>
          </w:p>
        </w:tc>
      </w:tr>
      <w:tr w:rsidR="00C1613C" w14:paraId="677FC6E1" w14:textId="77777777">
        <w:trPr>
          <w:jc w:val="center"/>
        </w:trPr>
        <w:tc>
          <w:tcPr>
            <w:tcW w:w="3315" w:type="dxa"/>
            <w:shd w:val="clear" w:color="auto" w:fill="FFFFFF"/>
          </w:tcPr>
          <w:p w14:paraId="24F72802" w14:textId="77777777" w:rsidR="00C1613C" w:rsidRDefault="007A57CA">
            <w:pPr>
              <w:spacing w:before="40" w:after="40" w:line="240" w:lineRule="auto"/>
            </w:pPr>
            <w:r>
              <w:rPr>
                <w:color w:val="000000"/>
                <w:sz w:val="20"/>
              </w:rPr>
              <w:t>¿Qué comprobante entregué?</w:t>
            </w:r>
          </w:p>
        </w:tc>
        <w:tc>
          <w:tcPr>
            <w:tcW w:w="3315" w:type="dxa"/>
            <w:shd w:val="clear" w:color="auto" w:fill="FFFFFF"/>
          </w:tcPr>
          <w:p w14:paraId="38C69936" w14:textId="77777777" w:rsidR="00C1613C" w:rsidRDefault="007A57CA">
            <w:pPr>
              <w:spacing w:before="40" w:after="40" w:line="240" w:lineRule="auto"/>
            </w:pPr>
            <w:r>
              <w:rPr>
                <w:color w:val="000000"/>
                <w:sz w:val="20"/>
              </w:rPr>
              <w:t>Talonario manual</w:t>
            </w:r>
          </w:p>
        </w:tc>
        <w:tc>
          <w:tcPr>
            <w:tcW w:w="3315" w:type="dxa"/>
            <w:shd w:val="clear" w:color="auto" w:fill="FFFFFF"/>
          </w:tcPr>
          <w:p w14:paraId="35F08735" w14:textId="77777777" w:rsidR="00C1613C" w:rsidRDefault="007A57CA">
            <w:pPr>
              <w:spacing w:before="40" w:after="40" w:line="240" w:lineRule="auto"/>
            </w:pPr>
            <w:r>
              <w:rPr>
                <w:color w:val="000000"/>
                <w:sz w:val="20"/>
              </w:rPr>
              <w:t>366 comprobantes correlativos, ninguno repetido</w:t>
            </w:r>
          </w:p>
        </w:tc>
      </w:tr>
    </w:tbl>
    <w:p w14:paraId="2BFDA2A5" w14:textId="77777777" w:rsidR="00EF76A2" w:rsidRDefault="00B139D7">
      <w:pPr>
        <w:spacing w:before="40" w:after="280"/>
      </w:pPr>
      <w:r>
        <w:rPr>
          <w:i/>
          <w:color w:val="000000"/>
          <w:sz w:val="20"/>
          <w:szCs w:val="20"/>
        </w:rPr>
        <w:t>Fuente: Realización propia.</w:t>
      </w:r>
    </w:p>
    <w:p w14:paraId="3C5565EA" w14:textId="77777777" w:rsidR="00C1613C" w:rsidRDefault="007A57CA">
      <w:pPr>
        <w:spacing w:before="240" w:after="160"/>
        <w:jc w:val="both"/>
      </w:pPr>
      <w:r>
        <w:rPr>
          <w:color w:val="000000"/>
          <w:sz w:val="24"/>
        </w:rPr>
        <w:t xml:space="preserve">En el plano financiero, la aportación medida es la capacidad de distinguir magnitudes que la gestión manual confunde. El piloto arrojó simultáneamente una utilidad positiva de cincuenta y siete mil seiscientos setenta y seis pesos y un flujo de caja negativo de doscientos diecisiete mil quinientos ochenta, con un inventario de setecientos doce mil pesos que explica la diferencia. Un comerciante sin sistema, que evalúa su negocio por el dinero de la gaveta, habría concluido que el mes fue ruinoso. La separación entre el estado de resultados y el flujo de caja, junto con la exclusión del ITBIS del ingreso propio y el congelado del costo por línea, permite que ambas cifras sean simultáneamente ciertas y verificables. Precisamente esa última decisión de diseño </w:t>
      </w:r>
      <w:r>
        <w:rPr>
          <w:color w:val="000000"/>
          <w:sz w:val="24"/>
        </w:rPr>
        <w:lastRenderedPageBreak/>
        <w:t>quedó demostrada: se comprobó sobre cinco facturas que su margen no varió después de compras posteriores que elevaron el costo promedio de los productos vendidos.</w:t>
      </w:r>
    </w:p>
    <w:p w14:paraId="333390E9" w14:textId="77777777" w:rsidR="00C1613C" w:rsidRDefault="007A57CA">
      <w:pPr>
        <w:spacing w:after="160"/>
        <w:jc w:val="both"/>
      </w:pPr>
      <w:r>
        <w:rPr>
          <w:color w:val="000000"/>
          <w:sz w:val="24"/>
        </w:rPr>
        <w:t>En el plano del cumplimiento fiscal, el sistema emitió trescientos sesenta y seis comprobantes correlativos sin un solo duplicado, incluso bajo la concurrencia de dos cajas, y se negó a emitir con una secuencia vencida y con una agotada, informando el motivo. Conviene reiterar aquí la delimitación asumida desde el anteproyecto y documentada en el apartado 4.3: el comprobante fiscal electrónico se genera con su estructura, su código de seguridad y su código QR, pero es simulado, sin firma digital ni transmisión a la Dirección General de Impuestos Internos, por quedar la certificación fiscal definitiva fuera del alcance del proyecto.</w:t>
      </w:r>
    </w:p>
    <w:p w14:paraId="5C4AF862" w14:textId="77777777" w:rsidR="00C1613C" w:rsidRDefault="007A57CA">
      <w:pPr>
        <w:keepNext/>
        <w:spacing w:before="240" w:after="80"/>
      </w:pPr>
      <w:r>
        <w:rPr>
          <w:b/>
          <w:color w:val="000000"/>
        </w:rPr>
        <w:t>Tabla 5.5.2. Cumplimiento de los criterios de aceptación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6"/>
        <w:gridCol w:w="2300"/>
        <w:gridCol w:w="2363"/>
        <w:gridCol w:w="2321"/>
      </w:tblGrid>
      <w:tr w:rsidR="00C1613C" w14:paraId="4C64F9E3" w14:textId="77777777">
        <w:trPr>
          <w:tblHeader/>
          <w:jc w:val="center"/>
        </w:trPr>
        <w:tc>
          <w:tcPr>
            <w:tcW w:w="2486" w:type="dxa"/>
            <w:shd w:val="clear" w:color="auto" w:fill="D9D9D9"/>
          </w:tcPr>
          <w:p w14:paraId="4327BB37" w14:textId="77777777" w:rsidR="00C1613C" w:rsidRDefault="007A57CA">
            <w:pPr>
              <w:spacing w:before="40" w:after="40" w:line="240" w:lineRule="auto"/>
            </w:pPr>
            <w:r>
              <w:rPr>
                <w:b/>
                <w:color w:val="000000"/>
                <w:sz w:val="20"/>
              </w:rPr>
              <w:t>Criterio</w:t>
            </w:r>
          </w:p>
        </w:tc>
        <w:tc>
          <w:tcPr>
            <w:tcW w:w="2486" w:type="dxa"/>
            <w:shd w:val="clear" w:color="auto" w:fill="D9D9D9"/>
          </w:tcPr>
          <w:p w14:paraId="6646113C" w14:textId="77777777" w:rsidR="00C1613C" w:rsidRDefault="007A57CA">
            <w:pPr>
              <w:spacing w:before="40" w:after="40" w:line="240" w:lineRule="auto"/>
            </w:pPr>
            <w:r>
              <w:rPr>
                <w:b/>
                <w:color w:val="000000"/>
                <w:sz w:val="20"/>
              </w:rPr>
              <w:t>Umbral</w:t>
            </w:r>
          </w:p>
        </w:tc>
        <w:tc>
          <w:tcPr>
            <w:tcW w:w="2486" w:type="dxa"/>
            <w:shd w:val="clear" w:color="auto" w:fill="D9D9D9"/>
          </w:tcPr>
          <w:p w14:paraId="291005FD" w14:textId="77777777" w:rsidR="00C1613C" w:rsidRDefault="007A57CA">
            <w:pPr>
              <w:spacing w:before="40" w:after="40" w:line="240" w:lineRule="auto"/>
            </w:pPr>
            <w:r>
              <w:rPr>
                <w:b/>
                <w:color w:val="000000"/>
                <w:sz w:val="20"/>
              </w:rPr>
              <w:t>Resultado</w:t>
            </w:r>
          </w:p>
        </w:tc>
        <w:tc>
          <w:tcPr>
            <w:tcW w:w="2486" w:type="dxa"/>
            <w:shd w:val="clear" w:color="auto" w:fill="D9D9D9"/>
          </w:tcPr>
          <w:p w14:paraId="66C2708F" w14:textId="77777777" w:rsidR="00C1613C" w:rsidRDefault="007A57CA">
            <w:pPr>
              <w:spacing w:before="40" w:after="40" w:line="240" w:lineRule="auto"/>
            </w:pPr>
            <w:r>
              <w:rPr>
                <w:b/>
                <w:color w:val="000000"/>
                <w:sz w:val="20"/>
              </w:rPr>
              <w:t>Veredicto</w:t>
            </w:r>
          </w:p>
        </w:tc>
      </w:tr>
      <w:tr w:rsidR="00C1613C" w14:paraId="5D490464" w14:textId="77777777">
        <w:trPr>
          <w:jc w:val="center"/>
        </w:trPr>
        <w:tc>
          <w:tcPr>
            <w:tcW w:w="2486" w:type="dxa"/>
            <w:shd w:val="clear" w:color="auto" w:fill="FFFFFF"/>
          </w:tcPr>
          <w:p w14:paraId="58D34E6F" w14:textId="77777777" w:rsidR="00C1613C" w:rsidRDefault="007A57CA">
            <w:pPr>
              <w:spacing w:before="40" w:after="40" w:line="240" w:lineRule="auto"/>
            </w:pPr>
            <w:r>
              <w:rPr>
                <w:color w:val="000000"/>
                <w:sz w:val="20"/>
              </w:rPr>
              <w:t>Cuadres de integridad</w:t>
            </w:r>
          </w:p>
        </w:tc>
        <w:tc>
          <w:tcPr>
            <w:tcW w:w="2486" w:type="dxa"/>
            <w:shd w:val="clear" w:color="auto" w:fill="FFFFFF"/>
          </w:tcPr>
          <w:p w14:paraId="3D74D16A" w14:textId="77777777" w:rsidR="00C1613C" w:rsidRDefault="007A57CA">
            <w:pPr>
              <w:spacing w:before="40" w:after="40" w:line="240" w:lineRule="auto"/>
            </w:pPr>
            <w:r>
              <w:rPr>
                <w:color w:val="000000"/>
                <w:sz w:val="20"/>
              </w:rPr>
              <w:t>18 de 18</w:t>
            </w:r>
          </w:p>
        </w:tc>
        <w:tc>
          <w:tcPr>
            <w:tcW w:w="2486" w:type="dxa"/>
            <w:shd w:val="clear" w:color="auto" w:fill="FFFFFF"/>
          </w:tcPr>
          <w:p w14:paraId="4592A839" w14:textId="77777777" w:rsidR="00C1613C" w:rsidRDefault="007A57CA">
            <w:pPr>
              <w:spacing w:before="40" w:after="40" w:line="240" w:lineRule="auto"/>
            </w:pPr>
            <w:r>
              <w:rPr>
                <w:color w:val="000000"/>
                <w:sz w:val="20"/>
              </w:rPr>
              <w:t>16 de 18</w:t>
            </w:r>
          </w:p>
        </w:tc>
        <w:tc>
          <w:tcPr>
            <w:tcW w:w="2486" w:type="dxa"/>
            <w:shd w:val="clear" w:color="auto" w:fill="FFFFFF"/>
          </w:tcPr>
          <w:p w14:paraId="264C6EF2" w14:textId="77777777" w:rsidR="00C1613C" w:rsidRDefault="007A57CA">
            <w:pPr>
              <w:spacing w:before="40" w:after="40" w:line="240" w:lineRule="auto"/>
            </w:pPr>
            <w:r>
              <w:rPr>
                <w:color w:val="000000"/>
                <w:sz w:val="20"/>
              </w:rPr>
              <w:t>No cumplido</w:t>
            </w:r>
          </w:p>
        </w:tc>
      </w:tr>
      <w:tr w:rsidR="00C1613C" w14:paraId="58CF6702" w14:textId="77777777">
        <w:trPr>
          <w:jc w:val="center"/>
        </w:trPr>
        <w:tc>
          <w:tcPr>
            <w:tcW w:w="2486" w:type="dxa"/>
            <w:shd w:val="clear" w:color="auto" w:fill="FFFFFF"/>
          </w:tcPr>
          <w:p w14:paraId="553A5F4C" w14:textId="77777777" w:rsidR="00C1613C" w:rsidRDefault="007A57CA">
            <w:pPr>
              <w:spacing w:before="40" w:after="40" w:line="240" w:lineRule="auto"/>
            </w:pPr>
            <w:r>
              <w:rPr>
                <w:color w:val="000000"/>
                <w:sz w:val="20"/>
              </w:rPr>
              <w:t>Existencias negativas</w:t>
            </w:r>
          </w:p>
        </w:tc>
        <w:tc>
          <w:tcPr>
            <w:tcW w:w="2486" w:type="dxa"/>
            <w:shd w:val="clear" w:color="auto" w:fill="FFFFFF"/>
          </w:tcPr>
          <w:p w14:paraId="3B66C0D3" w14:textId="77777777" w:rsidR="00C1613C" w:rsidRDefault="007A57CA">
            <w:pPr>
              <w:spacing w:before="40" w:after="40" w:line="240" w:lineRule="auto"/>
            </w:pPr>
            <w:r>
              <w:rPr>
                <w:color w:val="000000"/>
                <w:sz w:val="20"/>
              </w:rPr>
              <w:t>Cero</w:t>
            </w:r>
          </w:p>
        </w:tc>
        <w:tc>
          <w:tcPr>
            <w:tcW w:w="2486" w:type="dxa"/>
            <w:shd w:val="clear" w:color="auto" w:fill="FFFFFF"/>
          </w:tcPr>
          <w:p w14:paraId="70002CCD" w14:textId="77777777" w:rsidR="00C1613C" w:rsidRDefault="007A57CA">
            <w:pPr>
              <w:spacing w:before="40" w:after="40" w:line="240" w:lineRule="auto"/>
            </w:pPr>
            <w:r>
              <w:rPr>
                <w:color w:val="000000"/>
                <w:sz w:val="20"/>
              </w:rPr>
              <w:t>Cero en 2,101 movimientos</w:t>
            </w:r>
          </w:p>
        </w:tc>
        <w:tc>
          <w:tcPr>
            <w:tcW w:w="2486" w:type="dxa"/>
            <w:shd w:val="clear" w:color="auto" w:fill="FFFFFF"/>
          </w:tcPr>
          <w:p w14:paraId="51C39F9F" w14:textId="77777777" w:rsidR="00C1613C" w:rsidRDefault="007A57CA">
            <w:pPr>
              <w:spacing w:before="40" w:after="40" w:line="240" w:lineRule="auto"/>
            </w:pPr>
            <w:r>
              <w:rPr>
                <w:color w:val="000000"/>
                <w:sz w:val="20"/>
              </w:rPr>
              <w:t>Cumplido</w:t>
            </w:r>
          </w:p>
        </w:tc>
      </w:tr>
      <w:tr w:rsidR="00C1613C" w14:paraId="5BA2D78D" w14:textId="77777777">
        <w:trPr>
          <w:jc w:val="center"/>
        </w:trPr>
        <w:tc>
          <w:tcPr>
            <w:tcW w:w="2486" w:type="dxa"/>
            <w:shd w:val="clear" w:color="auto" w:fill="FFFFFF"/>
          </w:tcPr>
          <w:p w14:paraId="27AFA62C" w14:textId="77777777" w:rsidR="00C1613C" w:rsidRDefault="007A57CA">
            <w:pPr>
              <w:spacing w:before="40" w:after="40" w:line="240" w:lineRule="auto"/>
            </w:pPr>
            <w:r>
              <w:rPr>
                <w:color w:val="000000"/>
                <w:sz w:val="20"/>
              </w:rPr>
              <w:t>Comprobantes duplicados</w:t>
            </w:r>
          </w:p>
        </w:tc>
        <w:tc>
          <w:tcPr>
            <w:tcW w:w="2486" w:type="dxa"/>
            <w:shd w:val="clear" w:color="auto" w:fill="FFFFFF"/>
          </w:tcPr>
          <w:p w14:paraId="1886B5C9" w14:textId="77777777" w:rsidR="00C1613C" w:rsidRDefault="007A57CA">
            <w:pPr>
              <w:spacing w:before="40" w:after="40" w:line="240" w:lineRule="auto"/>
            </w:pPr>
            <w:r>
              <w:rPr>
                <w:color w:val="000000"/>
                <w:sz w:val="20"/>
              </w:rPr>
              <w:t>Cero</w:t>
            </w:r>
          </w:p>
        </w:tc>
        <w:tc>
          <w:tcPr>
            <w:tcW w:w="2486" w:type="dxa"/>
            <w:shd w:val="clear" w:color="auto" w:fill="FFFFFF"/>
          </w:tcPr>
          <w:p w14:paraId="02F8A4A8" w14:textId="77777777" w:rsidR="00C1613C" w:rsidRDefault="007A57CA">
            <w:pPr>
              <w:spacing w:before="40" w:after="40" w:line="240" w:lineRule="auto"/>
            </w:pPr>
            <w:r>
              <w:rPr>
                <w:color w:val="000000"/>
                <w:sz w:val="20"/>
              </w:rPr>
              <w:t>Cero en 366 comprobantes y en 200 asignaciones concurrentes</w:t>
            </w:r>
          </w:p>
        </w:tc>
        <w:tc>
          <w:tcPr>
            <w:tcW w:w="2486" w:type="dxa"/>
            <w:shd w:val="clear" w:color="auto" w:fill="FFFFFF"/>
          </w:tcPr>
          <w:p w14:paraId="17D18332" w14:textId="77777777" w:rsidR="00C1613C" w:rsidRDefault="007A57CA">
            <w:pPr>
              <w:spacing w:before="40" w:after="40" w:line="240" w:lineRule="auto"/>
            </w:pPr>
            <w:r>
              <w:rPr>
                <w:color w:val="000000"/>
                <w:sz w:val="20"/>
              </w:rPr>
              <w:t>Cumplido</w:t>
            </w:r>
          </w:p>
        </w:tc>
      </w:tr>
      <w:tr w:rsidR="00C1613C" w14:paraId="7C406D7E" w14:textId="77777777">
        <w:trPr>
          <w:jc w:val="center"/>
        </w:trPr>
        <w:tc>
          <w:tcPr>
            <w:tcW w:w="2486" w:type="dxa"/>
            <w:shd w:val="clear" w:color="auto" w:fill="FFFFFF"/>
          </w:tcPr>
          <w:p w14:paraId="11342A85" w14:textId="77777777" w:rsidR="00C1613C" w:rsidRDefault="007A57CA">
            <w:pPr>
              <w:spacing w:before="40" w:after="40" w:line="240" w:lineRule="auto"/>
            </w:pPr>
            <w:r>
              <w:rPr>
                <w:color w:val="000000"/>
                <w:sz w:val="20"/>
              </w:rPr>
              <w:t>Casos límite rechazados</w:t>
            </w:r>
          </w:p>
        </w:tc>
        <w:tc>
          <w:tcPr>
            <w:tcW w:w="2486" w:type="dxa"/>
            <w:shd w:val="clear" w:color="auto" w:fill="FFFFFF"/>
          </w:tcPr>
          <w:p w14:paraId="194FF22E" w14:textId="77777777" w:rsidR="00C1613C" w:rsidRDefault="007A57CA">
            <w:pPr>
              <w:spacing w:before="40" w:after="40" w:line="240" w:lineRule="auto"/>
            </w:pPr>
            <w:r>
              <w:rPr>
                <w:color w:val="000000"/>
                <w:sz w:val="20"/>
              </w:rPr>
              <w:t>100 %</w:t>
            </w:r>
          </w:p>
        </w:tc>
        <w:tc>
          <w:tcPr>
            <w:tcW w:w="2486" w:type="dxa"/>
            <w:shd w:val="clear" w:color="auto" w:fill="FFFFFF"/>
          </w:tcPr>
          <w:p w14:paraId="2B0A9B97" w14:textId="77777777" w:rsidR="00C1613C" w:rsidRDefault="007A57CA">
            <w:pPr>
              <w:spacing w:before="40" w:after="40" w:line="240" w:lineRule="auto"/>
            </w:pPr>
            <w:r>
              <w:rPr>
                <w:color w:val="000000"/>
                <w:sz w:val="20"/>
              </w:rPr>
              <w:t>48 de 48</w:t>
            </w:r>
          </w:p>
        </w:tc>
        <w:tc>
          <w:tcPr>
            <w:tcW w:w="2486" w:type="dxa"/>
            <w:shd w:val="clear" w:color="auto" w:fill="FFFFFF"/>
          </w:tcPr>
          <w:p w14:paraId="50FFB144" w14:textId="77777777" w:rsidR="00C1613C" w:rsidRDefault="007A57CA">
            <w:pPr>
              <w:spacing w:before="40" w:after="40" w:line="240" w:lineRule="auto"/>
            </w:pPr>
            <w:r>
              <w:rPr>
                <w:color w:val="000000"/>
                <w:sz w:val="20"/>
              </w:rPr>
              <w:t>Cumplido</w:t>
            </w:r>
          </w:p>
        </w:tc>
      </w:tr>
      <w:tr w:rsidR="00C1613C" w14:paraId="5107F88D" w14:textId="77777777">
        <w:trPr>
          <w:jc w:val="center"/>
        </w:trPr>
        <w:tc>
          <w:tcPr>
            <w:tcW w:w="2486" w:type="dxa"/>
            <w:shd w:val="clear" w:color="auto" w:fill="FFFFFF"/>
          </w:tcPr>
          <w:p w14:paraId="4EB57B46" w14:textId="77777777" w:rsidR="00C1613C" w:rsidRDefault="007A57CA">
            <w:pPr>
              <w:spacing w:before="40" w:after="40" w:line="240" w:lineRule="auto"/>
            </w:pPr>
            <w:r>
              <w:rPr>
                <w:color w:val="000000"/>
                <w:sz w:val="20"/>
              </w:rPr>
              <w:t>Operaciones sin responsable</w:t>
            </w:r>
          </w:p>
        </w:tc>
        <w:tc>
          <w:tcPr>
            <w:tcW w:w="2486" w:type="dxa"/>
            <w:shd w:val="clear" w:color="auto" w:fill="FFFFFF"/>
          </w:tcPr>
          <w:p w14:paraId="23471A0D" w14:textId="77777777" w:rsidR="00C1613C" w:rsidRDefault="007A57CA">
            <w:pPr>
              <w:spacing w:before="40" w:after="40" w:line="240" w:lineRule="auto"/>
            </w:pPr>
            <w:r>
              <w:rPr>
                <w:color w:val="000000"/>
                <w:sz w:val="20"/>
              </w:rPr>
              <w:t>Cero</w:t>
            </w:r>
          </w:p>
        </w:tc>
        <w:tc>
          <w:tcPr>
            <w:tcW w:w="2486" w:type="dxa"/>
            <w:shd w:val="clear" w:color="auto" w:fill="FFFFFF"/>
          </w:tcPr>
          <w:p w14:paraId="79BF3498" w14:textId="77777777" w:rsidR="00C1613C" w:rsidRDefault="007A57CA">
            <w:pPr>
              <w:spacing w:before="40" w:after="40" w:line="240" w:lineRule="auto"/>
            </w:pPr>
            <w:r>
              <w:rPr>
                <w:color w:val="000000"/>
                <w:sz w:val="20"/>
              </w:rPr>
              <w:t>Cero</w:t>
            </w:r>
          </w:p>
        </w:tc>
        <w:tc>
          <w:tcPr>
            <w:tcW w:w="2486" w:type="dxa"/>
            <w:shd w:val="clear" w:color="auto" w:fill="FFFFFF"/>
          </w:tcPr>
          <w:p w14:paraId="37519D2F" w14:textId="77777777" w:rsidR="00C1613C" w:rsidRDefault="007A57CA">
            <w:pPr>
              <w:spacing w:before="40" w:after="40" w:line="240" w:lineRule="auto"/>
            </w:pPr>
            <w:r>
              <w:rPr>
                <w:color w:val="000000"/>
                <w:sz w:val="20"/>
              </w:rPr>
              <w:t>Cumplido</w:t>
            </w:r>
          </w:p>
        </w:tc>
      </w:tr>
      <w:tr w:rsidR="00C1613C" w14:paraId="7C302B5A" w14:textId="77777777">
        <w:trPr>
          <w:jc w:val="center"/>
        </w:trPr>
        <w:tc>
          <w:tcPr>
            <w:tcW w:w="2486" w:type="dxa"/>
            <w:shd w:val="clear" w:color="auto" w:fill="FFFFFF"/>
          </w:tcPr>
          <w:p w14:paraId="39D72951" w14:textId="77777777" w:rsidR="00C1613C" w:rsidRDefault="007A57CA">
            <w:pPr>
              <w:spacing w:before="40" w:after="40" w:line="240" w:lineRule="auto"/>
            </w:pPr>
            <w:r>
              <w:rPr>
                <w:color w:val="000000"/>
                <w:sz w:val="20"/>
              </w:rPr>
              <w:t>Emisión de factura por debajo de un segundo</w:t>
            </w:r>
          </w:p>
        </w:tc>
        <w:tc>
          <w:tcPr>
            <w:tcW w:w="2486" w:type="dxa"/>
            <w:shd w:val="clear" w:color="auto" w:fill="FFFFFF"/>
          </w:tcPr>
          <w:p w14:paraId="0E58D814" w14:textId="77777777" w:rsidR="00C1613C" w:rsidRDefault="007A57CA">
            <w:pPr>
              <w:spacing w:before="40" w:after="40" w:line="240" w:lineRule="auto"/>
            </w:pPr>
            <w:r>
              <w:rPr>
                <w:color w:val="000000"/>
                <w:sz w:val="20"/>
              </w:rPr>
              <w:t>1,000 ms</w:t>
            </w:r>
          </w:p>
        </w:tc>
        <w:tc>
          <w:tcPr>
            <w:tcW w:w="2486" w:type="dxa"/>
            <w:shd w:val="clear" w:color="auto" w:fill="FFFFFF"/>
          </w:tcPr>
          <w:p w14:paraId="01662DF8" w14:textId="77777777" w:rsidR="00C1613C" w:rsidRDefault="007A57CA">
            <w:pPr>
              <w:spacing w:before="40" w:after="40" w:line="240" w:lineRule="auto"/>
            </w:pPr>
            <w:r>
              <w:rPr>
                <w:color w:val="000000"/>
                <w:sz w:val="20"/>
              </w:rPr>
              <w:t>0.012 ms en el percentil 95</w:t>
            </w:r>
          </w:p>
        </w:tc>
        <w:tc>
          <w:tcPr>
            <w:tcW w:w="2486" w:type="dxa"/>
            <w:shd w:val="clear" w:color="auto" w:fill="FFFFFF"/>
          </w:tcPr>
          <w:p w14:paraId="47FE2722" w14:textId="77777777" w:rsidR="00C1613C" w:rsidRDefault="007A57CA">
            <w:pPr>
              <w:spacing w:before="40" w:after="40" w:line="240" w:lineRule="auto"/>
            </w:pPr>
            <w:r>
              <w:rPr>
                <w:color w:val="000000"/>
                <w:sz w:val="20"/>
              </w:rPr>
              <w:t>Cumplido</w:t>
            </w:r>
          </w:p>
        </w:tc>
      </w:tr>
    </w:tbl>
    <w:p w14:paraId="5EFC057E" w14:textId="77777777" w:rsidR="00EF76A2" w:rsidRDefault="00B139D7">
      <w:pPr>
        <w:spacing w:before="40" w:after="280"/>
      </w:pPr>
      <w:r>
        <w:rPr>
          <w:i/>
          <w:color w:val="000000"/>
          <w:sz w:val="20"/>
          <w:szCs w:val="20"/>
        </w:rPr>
        <w:t>Fuente: Realización propia.</w:t>
      </w:r>
    </w:p>
    <w:p w14:paraId="056B9EE6" w14:textId="77777777" w:rsidR="00C1613C" w:rsidRDefault="007A57CA">
      <w:pPr>
        <w:spacing w:before="240" w:after="160"/>
        <w:jc w:val="both"/>
      </w:pPr>
      <w:r>
        <w:rPr>
          <w:color w:val="000000"/>
          <w:sz w:val="24"/>
        </w:rPr>
        <w:t xml:space="preserve">El veredicto es que el sistema es </w:t>
      </w:r>
      <w:r>
        <w:rPr>
          <w:b/>
          <w:color w:val="000000"/>
          <w:sz w:val="24"/>
        </w:rPr>
        <w:t>apto para el piloto real con una corrección previa</w:t>
      </w:r>
      <w:r>
        <w:rPr>
          <w:color w:val="000000"/>
          <w:sz w:val="24"/>
        </w:rPr>
        <w:t>. Los cinco criterios que gobiernan el dinero, el inventario y el cumplimiento fiscal se satisficieron sin excepción, y los dos cuadres que fallaron responden a un único defecto, acotado, reproducido y con corrección identificada, que afecta exclusivamente a los productos configurados como servicio y no a la mercancía física. Su impacto, sin embargo, es crítico y no admite despliegue sin resolverlo, porque impediría cobrar una recarga telefónica o una fotocopia, que son operaciones diarias en un colmado dominicano.</w:t>
      </w:r>
    </w:p>
    <w:p w14:paraId="0CBB9528" w14:textId="77777777" w:rsidR="00C1613C" w:rsidRDefault="007A57CA">
      <w:pPr>
        <w:keepNext/>
        <w:spacing w:before="240" w:after="80"/>
      </w:pPr>
      <w:r>
        <w:rPr>
          <w:b/>
          <w:color w:val="000000"/>
        </w:rPr>
        <w:lastRenderedPageBreak/>
        <w:t>Tabla 5.5.3. Trabajo previo al despliegue en un comercio real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3"/>
        <w:gridCol w:w="3144"/>
        <w:gridCol w:w="3103"/>
      </w:tblGrid>
      <w:tr w:rsidR="00C1613C" w14:paraId="4E5E3386" w14:textId="77777777">
        <w:trPr>
          <w:tblHeader/>
          <w:jc w:val="center"/>
        </w:trPr>
        <w:tc>
          <w:tcPr>
            <w:tcW w:w="3315" w:type="dxa"/>
            <w:shd w:val="clear" w:color="auto" w:fill="D9D9D9"/>
          </w:tcPr>
          <w:p w14:paraId="1355CA78" w14:textId="77777777" w:rsidR="00C1613C" w:rsidRDefault="007A57CA">
            <w:pPr>
              <w:spacing w:before="40" w:after="40" w:line="240" w:lineRule="auto"/>
            </w:pPr>
            <w:r>
              <w:rPr>
                <w:b/>
                <w:color w:val="000000"/>
                <w:sz w:val="20"/>
              </w:rPr>
              <w:t>Prioridad</w:t>
            </w:r>
          </w:p>
        </w:tc>
        <w:tc>
          <w:tcPr>
            <w:tcW w:w="3315" w:type="dxa"/>
            <w:shd w:val="clear" w:color="auto" w:fill="D9D9D9"/>
          </w:tcPr>
          <w:p w14:paraId="5D451424" w14:textId="77777777" w:rsidR="00C1613C" w:rsidRDefault="007A57CA">
            <w:pPr>
              <w:spacing w:before="40" w:after="40" w:line="240" w:lineRule="auto"/>
            </w:pPr>
            <w:r>
              <w:rPr>
                <w:b/>
                <w:color w:val="000000"/>
                <w:sz w:val="20"/>
              </w:rPr>
              <w:t>Acción</w:t>
            </w:r>
          </w:p>
        </w:tc>
        <w:tc>
          <w:tcPr>
            <w:tcW w:w="3315" w:type="dxa"/>
            <w:shd w:val="clear" w:color="auto" w:fill="D9D9D9"/>
          </w:tcPr>
          <w:p w14:paraId="3E228BE9" w14:textId="77777777" w:rsidR="00C1613C" w:rsidRDefault="007A57CA">
            <w:pPr>
              <w:spacing w:before="40" w:after="40" w:line="240" w:lineRule="auto"/>
            </w:pPr>
            <w:r>
              <w:rPr>
                <w:b/>
                <w:color w:val="000000"/>
                <w:sz w:val="20"/>
              </w:rPr>
              <w:t>Origen</w:t>
            </w:r>
          </w:p>
        </w:tc>
      </w:tr>
      <w:tr w:rsidR="00C1613C" w14:paraId="521D1969" w14:textId="77777777">
        <w:trPr>
          <w:jc w:val="center"/>
        </w:trPr>
        <w:tc>
          <w:tcPr>
            <w:tcW w:w="3315" w:type="dxa"/>
            <w:shd w:val="clear" w:color="auto" w:fill="FFFFFF"/>
          </w:tcPr>
          <w:p w14:paraId="0EEB7945" w14:textId="77777777" w:rsidR="00C1613C" w:rsidRDefault="007A57CA">
            <w:pPr>
              <w:spacing w:before="40" w:after="40" w:line="240" w:lineRule="auto"/>
            </w:pPr>
            <w:r>
              <w:rPr>
                <w:color w:val="000000"/>
                <w:sz w:val="20"/>
              </w:rPr>
              <w:t>1</w:t>
            </w:r>
          </w:p>
        </w:tc>
        <w:tc>
          <w:tcPr>
            <w:tcW w:w="3315" w:type="dxa"/>
            <w:shd w:val="clear" w:color="auto" w:fill="FFFFFF"/>
          </w:tcPr>
          <w:p w14:paraId="7A97FA85" w14:textId="77777777" w:rsidR="00C1613C" w:rsidRDefault="007A57CA">
            <w:pPr>
              <w:spacing w:before="40" w:after="40" w:line="240" w:lineRule="auto"/>
            </w:pPr>
            <w:r>
              <w:rPr>
                <w:color w:val="000000"/>
                <w:sz w:val="20"/>
              </w:rPr>
              <w:t>Corregir el defecto D-01, evitando que se genere movimiento de inventario para productos que no lo manejan</w:t>
            </w:r>
          </w:p>
        </w:tc>
        <w:tc>
          <w:tcPr>
            <w:tcW w:w="3315" w:type="dxa"/>
            <w:shd w:val="clear" w:color="auto" w:fill="FFFFFF"/>
          </w:tcPr>
          <w:p w14:paraId="3372B1D5" w14:textId="77777777" w:rsidR="00C1613C" w:rsidRDefault="007A57CA">
            <w:pPr>
              <w:spacing w:before="40" w:after="40" w:line="240" w:lineRule="auto"/>
            </w:pPr>
            <w:r>
              <w:rPr>
                <w:color w:val="000000"/>
                <w:sz w:val="20"/>
              </w:rPr>
              <w:t>Apartado 5.3</w:t>
            </w:r>
          </w:p>
        </w:tc>
      </w:tr>
      <w:tr w:rsidR="00C1613C" w14:paraId="7BB579D6" w14:textId="77777777">
        <w:trPr>
          <w:jc w:val="center"/>
        </w:trPr>
        <w:tc>
          <w:tcPr>
            <w:tcW w:w="3315" w:type="dxa"/>
            <w:shd w:val="clear" w:color="auto" w:fill="FFFFFF"/>
          </w:tcPr>
          <w:p w14:paraId="4164B39A" w14:textId="77777777" w:rsidR="00C1613C" w:rsidRDefault="007A57CA">
            <w:pPr>
              <w:spacing w:before="40" w:after="40" w:line="240" w:lineRule="auto"/>
            </w:pPr>
            <w:r>
              <w:rPr>
                <w:color w:val="000000"/>
                <w:sz w:val="20"/>
              </w:rPr>
              <w:t>2</w:t>
            </w:r>
          </w:p>
        </w:tc>
        <w:tc>
          <w:tcPr>
            <w:tcW w:w="3315" w:type="dxa"/>
            <w:shd w:val="clear" w:color="auto" w:fill="FFFFFF"/>
          </w:tcPr>
          <w:p w14:paraId="4F4AE858" w14:textId="77777777" w:rsidR="00C1613C" w:rsidRDefault="007A57CA">
            <w:pPr>
              <w:spacing w:before="40" w:after="40" w:line="240" w:lineRule="auto"/>
            </w:pPr>
            <w:r>
              <w:rPr>
                <w:color w:val="000000"/>
                <w:sz w:val="20"/>
              </w:rPr>
              <w:t>Aplicar la protección por permiso a las veinte pantallas de ventas, inventario, compras y clientes, que hoy solo exigen sesión iniciada</w:t>
            </w:r>
          </w:p>
        </w:tc>
        <w:tc>
          <w:tcPr>
            <w:tcW w:w="3315" w:type="dxa"/>
            <w:shd w:val="clear" w:color="auto" w:fill="FFFFFF"/>
          </w:tcPr>
          <w:p w14:paraId="07C06A2A" w14:textId="77777777" w:rsidR="00C1613C" w:rsidRDefault="007A57CA">
            <w:pPr>
              <w:spacing w:before="40" w:after="40" w:line="240" w:lineRule="auto"/>
            </w:pPr>
            <w:r>
              <w:rPr>
                <w:color w:val="000000"/>
                <w:sz w:val="20"/>
              </w:rPr>
              <w:t>Apartado 4.8</w:t>
            </w:r>
          </w:p>
        </w:tc>
      </w:tr>
      <w:tr w:rsidR="00C1613C" w14:paraId="369059E3" w14:textId="77777777">
        <w:trPr>
          <w:jc w:val="center"/>
        </w:trPr>
        <w:tc>
          <w:tcPr>
            <w:tcW w:w="3315" w:type="dxa"/>
            <w:shd w:val="clear" w:color="auto" w:fill="FFFFFF"/>
          </w:tcPr>
          <w:p w14:paraId="7C1009DD" w14:textId="77777777" w:rsidR="00C1613C" w:rsidRDefault="007A57CA">
            <w:pPr>
              <w:spacing w:before="40" w:after="40" w:line="240" w:lineRule="auto"/>
            </w:pPr>
            <w:r>
              <w:rPr>
                <w:color w:val="000000"/>
                <w:sz w:val="20"/>
              </w:rPr>
              <w:t>3</w:t>
            </w:r>
          </w:p>
        </w:tc>
        <w:tc>
          <w:tcPr>
            <w:tcW w:w="3315" w:type="dxa"/>
            <w:shd w:val="clear" w:color="auto" w:fill="FFFFFF"/>
          </w:tcPr>
          <w:p w14:paraId="0E575EB2" w14:textId="77777777" w:rsidR="00C1613C" w:rsidRDefault="007A57CA">
            <w:pPr>
              <w:spacing w:before="40" w:after="40" w:line="240" w:lineRule="auto"/>
            </w:pPr>
            <w:r>
              <w:rPr>
                <w:color w:val="000000"/>
                <w:sz w:val="20"/>
              </w:rPr>
              <w:t>Completar la persistencia de la devolución a proveedor y su ajuste sobre el balance del suplidor</w:t>
            </w:r>
          </w:p>
        </w:tc>
        <w:tc>
          <w:tcPr>
            <w:tcW w:w="3315" w:type="dxa"/>
            <w:shd w:val="clear" w:color="auto" w:fill="FFFFFF"/>
          </w:tcPr>
          <w:p w14:paraId="48D88C6F" w14:textId="77777777" w:rsidR="00C1613C" w:rsidRDefault="007A57CA">
            <w:pPr>
              <w:spacing w:before="40" w:after="40" w:line="240" w:lineRule="auto"/>
            </w:pPr>
            <w:r>
              <w:rPr>
                <w:color w:val="000000"/>
                <w:sz w:val="20"/>
              </w:rPr>
              <w:t>Apartado 4.4</w:t>
            </w:r>
          </w:p>
        </w:tc>
      </w:tr>
      <w:tr w:rsidR="00C1613C" w14:paraId="62588879" w14:textId="77777777">
        <w:trPr>
          <w:jc w:val="center"/>
        </w:trPr>
        <w:tc>
          <w:tcPr>
            <w:tcW w:w="3315" w:type="dxa"/>
            <w:shd w:val="clear" w:color="auto" w:fill="FFFFFF"/>
          </w:tcPr>
          <w:p w14:paraId="5AD531F4" w14:textId="77777777" w:rsidR="00C1613C" w:rsidRDefault="007A57CA">
            <w:pPr>
              <w:spacing w:before="40" w:after="40" w:line="240" w:lineRule="auto"/>
            </w:pPr>
            <w:r>
              <w:rPr>
                <w:color w:val="000000"/>
                <w:sz w:val="20"/>
              </w:rPr>
              <w:t>4</w:t>
            </w:r>
          </w:p>
        </w:tc>
        <w:tc>
          <w:tcPr>
            <w:tcW w:w="3315" w:type="dxa"/>
            <w:shd w:val="clear" w:color="auto" w:fill="FFFFFF"/>
          </w:tcPr>
          <w:p w14:paraId="3FEA4B56" w14:textId="77777777" w:rsidR="00C1613C" w:rsidRDefault="007A57CA">
            <w:pPr>
              <w:spacing w:before="40" w:after="40" w:line="240" w:lineRule="auto"/>
            </w:pPr>
            <w:r>
              <w:rPr>
                <w:color w:val="000000"/>
                <w:sz w:val="20"/>
              </w:rPr>
              <w:t>Construir la pantalla de administración de usuarios y de permisos, hoy suplida por escritura directa en la base de datos</w:t>
            </w:r>
          </w:p>
        </w:tc>
        <w:tc>
          <w:tcPr>
            <w:tcW w:w="3315" w:type="dxa"/>
            <w:shd w:val="clear" w:color="auto" w:fill="FFFFFF"/>
          </w:tcPr>
          <w:p w14:paraId="1A58F916" w14:textId="77777777" w:rsidR="00C1613C" w:rsidRDefault="007A57CA">
            <w:pPr>
              <w:spacing w:before="40" w:after="40" w:line="240" w:lineRule="auto"/>
            </w:pPr>
            <w:r>
              <w:rPr>
                <w:color w:val="000000"/>
                <w:sz w:val="20"/>
              </w:rPr>
              <w:t>Apartado 4.8</w:t>
            </w:r>
          </w:p>
        </w:tc>
      </w:tr>
      <w:tr w:rsidR="00C1613C" w14:paraId="76284C2F" w14:textId="77777777">
        <w:trPr>
          <w:jc w:val="center"/>
        </w:trPr>
        <w:tc>
          <w:tcPr>
            <w:tcW w:w="3315" w:type="dxa"/>
            <w:shd w:val="clear" w:color="auto" w:fill="FFFFFF"/>
          </w:tcPr>
          <w:p w14:paraId="79786EBB" w14:textId="77777777" w:rsidR="00C1613C" w:rsidRDefault="007A57CA">
            <w:pPr>
              <w:spacing w:before="40" w:after="40" w:line="240" w:lineRule="auto"/>
            </w:pPr>
            <w:r>
              <w:rPr>
                <w:color w:val="000000"/>
                <w:sz w:val="20"/>
              </w:rPr>
              <w:t>5</w:t>
            </w:r>
          </w:p>
        </w:tc>
        <w:tc>
          <w:tcPr>
            <w:tcW w:w="3315" w:type="dxa"/>
            <w:shd w:val="clear" w:color="auto" w:fill="FFFFFF"/>
          </w:tcPr>
          <w:p w14:paraId="1C3D07E7" w14:textId="77777777" w:rsidR="00C1613C" w:rsidRDefault="007A57CA">
            <w:pPr>
              <w:spacing w:before="40" w:after="40" w:line="240" w:lineRule="auto"/>
            </w:pPr>
            <w:r>
              <w:rPr>
                <w:color w:val="000000"/>
                <w:sz w:val="20"/>
              </w:rPr>
              <w:t>Repetir este piloto sobre SQL Server con la interfaz web, para verificar la persistencia, las transacciones, la atomicidad real del comprobante y el control de acceso</w:t>
            </w:r>
          </w:p>
        </w:tc>
        <w:tc>
          <w:tcPr>
            <w:tcW w:w="3315" w:type="dxa"/>
            <w:shd w:val="clear" w:color="auto" w:fill="FFFFFF"/>
          </w:tcPr>
          <w:p w14:paraId="6C64E815" w14:textId="77777777" w:rsidR="00C1613C" w:rsidRDefault="007A57CA">
            <w:pPr>
              <w:spacing w:before="40" w:after="40" w:line="240" w:lineRule="auto"/>
            </w:pPr>
            <w:r>
              <w:rPr>
                <w:color w:val="000000"/>
                <w:sz w:val="20"/>
              </w:rPr>
              <w:t>Apartado 5.1</w:t>
            </w:r>
          </w:p>
        </w:tc>
      </w:tr>
    </w:tbl>
    <w:p w14:paraId="02FFB046" w14:textId="77777777" w:rsidR="00EF76A2" w:rsidRDefault="00B139D7">
      <w:pPr>
        <w:spacing w:before="40" w:after="280"/>
      </w:pPr>
      <w:r>
        <w:rPr>
          <w:i/>
          <w:color w:val="000000"/>
          <w:sz w:val="20"/>
          <w:szCs w:val="20"/>
        </w:rPr>
        <w:t>Fuente: Realización propia.</w:t>
      </w:r>
    </w:p>
    <w:p w14:paraId="261A1106" w14:textId="77777777" w:rsidR="00C1613C" w:rsidRDefault="007A57CA">
      <w:pPr>
        <w:spacing w:before="240" w:after="160"/>
        <w:jc w:val="both"/>
      </w:pPr>
      <w:r>
        <w:rPr>
          <w:color w:val="000000"/>
          <w:sz w:val="24"/>
        </w:rPr>
        <w:t>Esta última acción delimita con precisión el alcance de lo aquí demostrado y lo que resta por demostrar. El piloto validó la totalidad de las reglas de negocio del sistema, que es donde reside el riesgo de que el dinero o el inventario se descuadren, y lo hizo ejecutando el código real y contrastando cada resultado contra un recálculo independiente. Lo que no pudo validar por limitación del entorno de ejecución fue la capa de persistencia, la interfaz y el control de acceso, cuya verificación empírica queda formulada como continuación inmediata de este trabajo. En términos del objetivo general del proyecto, la optimización operativa y financiera comprometida quedó demostrada en su fundamento: el sistema conoce en todo momento qué hay, qué salió, quién debe, a quién se le debe, cuánto se ganó y cuánto efectivo queda, y puede probar cada una de esas seis respuestas remontándose hasta el documento y el usuario que la originaron.</w:t>
      </w:r>
    </w:p>
    <w:p w14:paraId="510BD15F" w14:textId="77777777" w:rsidR="00EF76A2" w:rsidRDefault="00B139D7">
      <w:pPr>
        <w:pStyle w:val="Ttulo1"/>
      </w:pPr>
      <w:bookmarkStart w:id="97" w:name="_Toc237005379"/>
      <w:r>
        <w:rPr>
          <w:color w:val="000000"/>
          <w:sz w:val="24"/>
          <w:szCs w:val="24"/>
        </w:rPr>
        <w:lastRenderedPageBreak/>
        <w:t>CONCLUSIONES</w:t>
      </w:r>
      <w:bookmarkEnd w:id="97"/>
    </w:p>
    <w:p w14:paraId="4D6C1136" w14:textId="77777777" w:rsidR="00EF76A2" w:rsidRDefault="00B139D7" w:rsidP="009E05ED">
      <w:pPr>
        <w:spacing w:after="200"/>
        <w:jc w:val="both"/>
      </w:pPr>
      <w:r>
        <w:rPr>
          <w:color w:val="000000"/>
          <w:sz w:val="24"/>
          <w:szCs w:val="24"/>
        </w:rPr>
        <w:t xml:space="preserve">El presente trabajo se propuso diseñar e implementar un mini sistema de planificación de recursos empresariales modular, construido sobre ASP.NET Core y C#, capaz de integrar las operaciones de inventario, ventas, compras, clientes y finanzas de un </w:t>
      </w:r>
      <w:proofErr w:type="spellStart"/>
      <w:r>
        <w:rPr>
          <w:color w:val="000000"/>
          <w:sz w:val="24"/>
          <w:szCs w:val="24"/>
        </w:rPr>
        <w:t>microcomercio</w:t>
      </w:r>
      <w:proofErr w:type="spellEnd"/>
      <w:r>
        <w:rPr>
          <w:color w:val="000000"/>
          <w:sz w:val="24"/>
          <w:szCs w:val="24"/>
        </w:rPr>
        <w:t xml:space="preserve"> minorista dominicano, y de contribuir de manera comprobable a su optimización operativa y financiera. Concluida la investigación y ejecutado el caso piloto, corresponde exponer los resultados alcanzados en relación con cada uno de los objetivos formulados en el Capítulo I.</w:t>
      </w:r>
    </w:p>
    <w:p w14:paraId="45DD2D71" w14:textId="77777777" w:rsidR="00EF76A2" w:rsidRDefault="00B139D7">
      <w:pPr>
        <w:spacing w:before="280" w:after="120"/>
      </w:pPr>
      <w:r>
        <w:rPr>
          <w:b/>
          <w:color w:val="000000"/>
          <w:sz w:val="24"/>
          <w:szCs w:val="24"/>
        </w:rPr>
        <w:t>Sobre el objetivo general</w:t>
      </w:r>
    </w:p>
    <w:p w14:paraId="5125264F" w14:textId="77777777" w:rsidR="00EF76A2" w:rsidRDefault="00B139D7" w:rsidP="009E05ED">
      <w:pPr>
        <w:spacing w:after="200"/>
        <w:jc w:val="both"/>
      </w:pPr>
      <w:r>
        <w:rPr>
          <w:color w:val="000000"/>
          <w:sz w:val="24"/>
          <w:szCs w:val="24"/>
        </w:rPr>
        <w:t xml:space="preserve">El objetivo general se alcanzó. Se construyó un sistema funcional que integra los cinco módulos comprometidos sobre una única base de datos y una arquitectura en capas, y se validó mediante un caso piloto de veinte días de operación continua con seiscientas once operaciones de negocio encadenadas entre sí. La contribución a la optimización operativa y financiera quedó demostrada en su fundamento: al cierre del piloto el sistema podía responder con exactitud y con respaldo documental a las seis preguntas que un </w:t>
      </w:r>
      <w:proofErr w:type="spellStart"/>
      <w:r>
        <w:rPr>
          <w:color w:val="000000"/>
          <w:sz w:val="24"/>
          <w:szCs w:val="24"/>
        </w:rPr>
        <w:t>microcomercio</w:t>
      </w:r>
      <w:proofErr w:type="spellEnd"/>
      <w:r>
        <w:rPr>
          <w:color w:val="000000"/>
          <w:sz w:val="24"/>
          <w:szCs w:val="24"/>
        </w:rPr>
        <w:t xml:space="preserve"> no puede contestar con un cuaderno —qué hay en existencia, qué salió y por qué, quién debe, a quién se le debe, cuánto se ganó y cuánto efectivo queda—, y podía probar cada respuesta remontándose hasta el documento y el usuario que la originaron.</w:t>
      </w:r>
    </w:p>
    <w:p w14:paraId="193B91DF" w14:textId="77777777" w:rsidR="00EF76A2" w:rsidRDefault="00B139D7" w:rsidP="009E05ED">
      <w:pPr>
        <w:spacing w:after="200"/>
        <w:jc w:val="both"/>
      </w:pPr>
      <w:r>
        <w:rPr>
          <w:color w:val="000000"/>
          <w:sz w:val="24"/>
          <w:szCs w:val="24"/>
        </w:rPr>
        <w:t>Esta afirmación se sostiene sobre evidencia y no sobre estimación. La existencia de los sesenta productos con inventario coincidió exactamente con la suma algebraica de sus dos mil ciento un movimientos; ninguna de las trescientas sesenta y seis facturas emitidas descuadró un centavo entre su total y la suma de sus líneas; y el estado de resultados y el flujo de caja, reconstruidos desde las facturas, las líneas, los cobros, los pagos y los egresos por una vía completamente distinta a la del sistema, arrojaron una diferencia de cero pesos con cero centavos frente a los valores calculados por el propio sistema.</w:t>
      </w:r>
    </w:p>
    <w:p w14:paraId="1D57E471" w14:textId="77777777" w:rsidR="00EF76A2" w:rsidRDefault="00B139D7">
      <w:pPr>
        <w:spacing w:before="280" w:after="120"/>
      </w:pPr>
      <w:r>
        <w:rPr>
          <w:b/>
          <w:color w:val="000000"/>
          <w:sz w:val="24"/>
          <w:szCs w:val="24"/>
        </w:rPr>
        <w:t>Sobre el diseño de la arquitectura modular</w:t>
      </w:r>
    </w:p>
    <w:p w14:paraId="4FE38104" w14:textId="77777777" w:rsidR="00EF76A2" w:rsidRDefault="00B139D7" w:rsidP="009E05ED">
      <w:pPr>
        <w:spacing w:after="200"/>
        <w:jc w:val="both"/>
      </w:pPr>
      <w:r>
        <w:rPr>
          <w:color w:val="000000"/>
          <w:sz w:val="24"/>
          <w:szCs w:val="24"/>
        </w:rPr>
        <w:t xml:space="preserve">El primer objetivo específico se cumplió. La arquitectura modular en capas se diseñó y se implementó en cuatro proyectos con responsabilidades separadas, en los que las reglas de </w:t>
      </w:r>
      <w:r>
        <w:rPr>
          <w:color w:val="000000"/>
          <w:sz w:val="24"/>
          <w:szCs w:val="24"/>
        </w:rPr>
        <w:lastRenderedPageBreak/>
        <w:t xml:space="preserve">negocio residen en la capa de dominio, aisladas tanto de la persistencia como de la interfaz. Esa separación no fue una decisión estética: es la que permitió que el piloto ejercitara la totalidad de las reglas de negocio ejecutando el código real del sistema, sin </w:t>
      </w:r>
      <w:proofErr w:type="spellStart"/>
      <w:r>
        <w:rPr>
          <w:color w:val="000000"/>
          <w:sz w:val="24"/>
          <w:szCs w:val="24"/>
        </w:rPr>
        <w:t>reimplementar</w:t>
      </w:r>
      <w:proofErr w:type="spellEnd"/>
      <w:r>
        <w:rPr>
          <w:color w:val="000000"/>
          <w:sz w:val="24"/>
          <w:szCs w:val="24"/>
        </w:rPr>
        <w:t xml:space="preserve"> ni simular ninguna de ellas, aun cuando el entorno de ejecución no permitiera levantar la base de datos. Un diseño acoplado habría hecho imposible esa validación.</w:t>
      </w:r>
    </w:p>
    <w:p w14:paraId="65D9589B" w14:textId="77777777" w:rsidR="00EF76A2" w:rsidRDefault="00B139D7" w:rsidP="009E05ED">
      <w:pPr>
        <w:spacing w:after="200"/>
        <w:jc w:val="both"/>
      </w:pPr>
      <w:r>
        <w:rPr>
          <w:color w:val="000000"/>
          <w:sz w:val="24"/>
          <w:szCs w:val="24"/>
        </w:rPr>
        <w:t>El modelo de datos quedó definido en un diccionario completo, con las entidades de los cinco módulos relacionadas por claves primarias y foráneas y un registro inmutable de movimientos de inventario que conserva el saldo anterior y el resultante de cada operación. Esa inmutabilidad es la que hace auditable el sistema y la que sostiene las verificaciones de integridad del Capítulo V.</w:t>
      </w:r>
    </w:p>
    <w:p w14:paraId="5E293090" w14:textId="77777777" w:rsidR="00EF76A2" w:rsidRDefault="00B139D7">
      <w:pPr>
        <w:spacing w:before="280" w:after="120"/>
      </w:pPr>
      <w:r>
        <w:rPr>
          <w:b/>
          <w:color w:val="000000"/>
          <w:sz w:val="24"/>
          <w:szCs w:val="24"/>
        </w:rPr>
        <w:t>Sobre los módulos construidos</w:t>
      </w:r>
    </w:p>
    <w:p w14:paraId="6D38E09F" w14:textId="77777777" w:rsidR="00EF76A2" w:rsidRDefault="00B139D7" w:rsidP="009E05ED">
      <w:pPr>
        <w:spacing w:after="200"/>
        <w:jc w:val="both"/>
      </w:pPr>
      <w:r>
        <w:rPr>
          <w:color w:val="000000"/>
          <w:sz w:val="24"/>
          <w:szCs w:val="24"/>
        </w:rPr>
        <w:t>Los objetivos específicos referidos a los módulos de inventario, ventas, compras, clientes y finanzas se cumplieron en su totalidad. El módulo de inventario controla las existencias con costo promedio ponderado y distingue las mermas de los ajustes exigiendo motivo en cada caso: durante el piloto, las nueve mermas del inventario físico del día trece quedaron separadas de los dieciséis ajustes, cada una con su motivo, su fecha y su responsable. El módulo de ventas gestiona la venta al contado y a crédito, por unidad y por peso, y asigna comprobantes fiscales de forma correlativa. Los módulos de compras y clientes administran la relación con proveedores y la cartera de fiado, y el módulo de finanzas consolida ingresos, egresos y costos en cuatro reportes verificados uno por uno contra su recálculo independiente.</w:t>
      </w:r>
    </w:p>
    <w:p w14:paraId="3A0E2B93" w14:textId="77777777" w:rsidR="00EF76A2" w:rsidRDefault="00B139D7" w:rsidP="009E05ED">
      <w:pPr>
        <w:spacing w:after="200"/>
        <w:jc w:val="both"/>
      </w:pPr>
      <w:r>
        <w:rPr>
          <w:color w:val="000000"/>
          <w:sz w:val="24"/>
          <w:szCs w:val="24"/>
        </w:rPr>
        <w:t xml:space="preserve">La aportación más significativa del módulo de finanzas quedó evidenciada en el piloto de forma casi didáctica: el negocio simulado obtuvo una utilidad de cincuenta y siete mil seiscientos setenta y seis pesos con diez centavos y, simultáneamente, su caja disminuyó en doscientos diecisiete mil quinientos ochenta pesos. Ambas cifras son ciertas a la vez, y la diferencia la explica el inventario final valorado en setecientos doce mil trescientos veintinueve pesos con diez centavos. Un comerciante que evaluara su negocio únicamente por el dinero de la gaveta habría concluido que el mes fue ruinoso; uno que mirara solo la utilidad ignoraría que se quedó sin efectivo. La separación entre el estado de resultados y el flujo de caja, junto con la exclusión del </w:t>
      </w:r>
      <w:r>
        <w:rPr>
          <w:color w:val="000000"/>
          <w:sz w:val="24"/>
          <w:szCs w:val="24"/>
        </w:rPr>
        <w:lastRenderedPageBreak/>
        <w:t>ITBIS del ingreso propio y el congelamiento del costo por línea, es precisamente lo que un cuaderno jamás revela y lo que constituye el aporte financiero central de este trabajo.</w:t>
      </w:r>
    </w:p>
    <w:p w14:paraId="4CAA6AF6" w14:textId="77777777" w:rsidR="00EF76A2" w:rsidRDefault="00B139D7">
      <w:pPr>
        <w:spacing w:before="280" w:after="120"/>
      </w:pPr>
      <w:r>
        <w:rPr>
          <w:b/>
          <w:color w:val="000000"/>
          <w:sz w:val="24"/>
          <w:szCs w:val="24"/>
        </w:rPr>
        <w:t>Sobre la validación mediante el caso piloto</w:t>
      </w:r>
    </w:p>
    <w:p w14:paraId="40D640ED" w14:textId="77777777" w:rsidR="00EF76A2" w:rsidRDefault="00B139D7" w:rsidP="009E05ED">
      <w:pPr>
        <w:spacing w:after="200"/>
        <w:jc w:val="both"/>
      </w:pPr>
      <w:r>
        <w:rPr>
          <w:color w:val="000000"/>
          <w:sz w:val="24"/>
          <w:szCs w:val="24"/>
        </w:rPr>
        <w:t>El último objetivo específico se cumplió con un resultado matizado que debe declararse con precisión. De las dieciocho verificaciones de integridad ejecutadas al cierre de los veinte días, dieciséis cuadraron sin diferencia alguna y dos fallaron por una misma causa, aislada, reproducida y con corrección identificada: el defecto D-01, que genera movimiento de inventario para productos configurados como servicio. Su alcance quedó acotado mediante un caso de control —no afecta a la mercancía física—, pero su severidad es crítica y no admite despliegue en un comercio real sin resolverlo, porque impediría cobrar una recarga telefónica o una fotocopia, operaciones cotidianas en un colmado dominicano.</w:t>
      </w:r>
    </w:p>
    <w:p w14:paraId="76858A9A" w14:textId="77777777" w:rsidR="00EF76A2" w:rsidRDefault="00B139D7" w:rsidP="009E05ED">
      <w:pPr>
        <w:spacing w:after="200"/>
        <w:jc w:val="both"/>
      </w:pPr>
      <w:r>
        <w:rPr>
          <w:color w:val="000000"/>
          <w:sz w:val="24"/>
          <w:szCs w:val="24"/>
        </w:rPr>
        <w:t>En contraste, los cuarenta y ocho casos límite se superaron sin excepción: en ningún intento el sistema permitió una operación inválida. Rechazó vender más de lo disponible dejando el saldo intacto, detectó el agotamiento de la secuencia de crédito fiscal e informó el motivo en lugar de emitir un número inválido, y se negó a emitir con una secuencia vencida. La prueba de concurrencia arrojó el resultado de mayor valor probatorio del capítulo: doscientas asignaciones simultáneas de comprobante desde hilos independientes produjeron doscientos números distintos, sin un solo duplicado, en dieciséis milisegundos con cincuenta y dos centésimas; la contraprueba de la misma operación sin garantía de atomicidad produjo treinta y ocho duplicados de doscientos. Esa comparación documenta por qué la asignación de comprobantes se resuelve con una sentencia indivisible: sin ella, casi uno de cada cinco comprobantes del colmado sería un duplicado ante la Dirección General de Impuestos Internos.</w:t>
      </w:r>
    </w:p>
    <w:p w14:paraId="7C233339" w14:textId="77777777" w:rsidR="00EF76A2" w:rsidRDefault="00B139D7">
      <w:pPr>
        <w:spacing w:before="280" w:after="120"/>
      </w:pPr>
      <w:r>
        <w:rPr>
          <w:b/>
          <w:color w:val="000000"/>
          <w:sz w:val="24"/>
          <w:szCs w:val="24"/>
        </w:rPr>
        <w:t>Sobre el cumplimiento fiscal</w:t>
      </w:r>
    </w:p>
    <w:p w14:paraId="6D710685" w14:textId="77777777" w:rsidR="00EF76A2" w:rsidRDefault="00B139D7" w:rsidP="009E05ED">
      <w:pPr>
        <w:spacing w:after="200"/>
        <w:jc w:val="both"/>
      </w:pPr>
      <w:r>
        <w:rPr>
          <w:color w:val="000000"/>
          <w:sz w:val="24"/>
          <w:szCs w:val="24"/>
        </w:rPr>
        <w:t xml:space="preserve">El sistema emitió trescientos sesenta y seis comprobantes correlativos sin un solo duplicado, incluso bajo la concurrencia de dos cajas, lo que lo sitúa en condiciones de acompañar al </w:t>
      </w:r>
      <w:proofErr w:type="spellStart"/>
      <w:r>
        <w:rPr>
          <w:color w:val="000000"/>
          <w:sz w:val="24"/>
          <w:szCs w:val="24"/>
        </w:rPr>
        <w:t>microcomercio</w:t>
      </w:r>
      <w:proofErr w:type="spellEnd"/>
      <w:r>
        <w:rPr>
          <w:color w:val="000000"/>
          <w:sz w:val="24"/>
          <w:szCs w:val="24"/>
        </w:rPr>
        <w:t xml:space="preserve"> en su tránsito hacia el cumplimiento de la Ley núm. 32-23. Debe reiterarse, no obstante, la delimitación asumida desde el anteproyecto: el comprobante fiscal electrónico se </w:t>
      </w:r>
      <w:r>
        <w:rPr>
          <w:color w:val="000000"/>
          <w:sz w:val="24"/>
          <w:szCs w:val="24"/>
        </w:rPr>
        <w:lastRenderedPageBreak/>
        <w:t>genera con su estructura, su código de seguridad y su código QR, pero es simulado, sin firma digital ni transmisión a la Dirección General de Impuestos Internos, por quedar la certificación fiscal definitiva fuera del alcance de este proyecto.</w:t>
      </w:r>
    </w:p>
    <w:p w14:paraId="2413FD0D" w14:textId="77777777" w:rsidR="00EF76A2" w:rsidRDefault="00B139D7">
      <w:pPr>
        <w:spacing w:before="280" w:after="120"/>
      </w:pPr>
      <w:r>
        <w:rPr>
          <w:b/>
          <w:color w:val="000000"/>
          <w:sz w:val="24"/>
          <w:szCs w:val="24"/>
        </w:rPr>
        <w:t>Sobre las limitaciones del estudio</w:t>
      </w:r>
    </w:p>
    <w:p w14:paraId="2DDFA262" w14:textId="77777777" w:rsidR="00EF76A2" w:rsidRDefault="00B139D7" w:rsidP="009E05ED">
      <w:pPr>
        <w:spacing w:after="200"/>
        <w:jc w:val="both"/>
      </w:pPr>
      <w:r>
        <w:rPr>
          <w:color w:val="000000"/>
          <w:sz w:val="24"/>
          <w:szCs w:val="24"/>
        </w:rPr>
        <w:t xml:space="preserve">La honestidad metodológica obliga a delimitar con igual claridad lo que no quedó demostrado. El piloto se ejecutó en un entorno Linux con el SDK de .NET 10.0.110 en el que no fue posible disponer de una instancia de Microsoft SQL Server ni de acceso al repositorio de paquetes NuGet. Quedaron así ejercitadas íntegramente la capa de dominio y los cálculos de la capa de aplicación —donde reside la totalidad de las reglas de negocio y, por tanto, el riesgo de que el dinero o el inventario se descuadren—, pero no la persistencia con </w:t>
      </w:r>
      <w:proofErr w:type="spellStart"/>
      <w:r>
        <w:rPr>
          <w:color w:val="000000"/>
          <w:sz w:val="24"/>
          <w:szCs w:val="24"/>
        </w:rPr>
        <w:t>Entity</w:t>
      </w:r>
      <w:proofErr w:type="spellEnd"/>
      <w:r>
        <w:rPr>
          <w:color w:val="000000"/>
          <w:sz w:val="24"/>
          <w:szCs w:val="24"/>
        </w:rPr>
        <w:t xml:space="preserve"> Framework Core, la interfaz Blazor Server, el control de acceso en tiempo de ejecución ni las ciento ochenta pruebas unitarias existentes. Su verificación empírica queda como continuación inmediata de este trabajo.</w:t>
      </w:r>
    </w:p>
    <w:p w14:paraId="77654817" w14:textId="77777777" w:rsidR="00EF76A2" w:rsidRDefault="00B139D7" w:rsidP="009E05ED">
      <w:pPr>
        <w:spacing w:after="200"/>
        <w:jc w:val="both"/>
      </w:pPr>
      <w:r>
        <w:rPr>
          <w:color w:val="000000"/>
          <w:sz w:val="24"/>
          <w:szCs w:val="24"/>
        </w:rPr>
        <w:t>Debe señalarse igualmente que el caso piloto, aun siendo extenso y reproducible con la misma semilla aleatoria, corresponde a una simulación de veinte días y no a la operación de un comercio real. Los resultados deben interpretarse dentro de ese límite, si bien el perfil del negocio simulado —venta al contado y a crédito, por unidad y por peso, con clientes que exigen comprobante de crédito fiscal— reproduce fielmente el descrito en el planteamiento del problema.</w:t>
      </w:r>
    </w:p>
    <w:p w14:paraId="038B86EE" w14:textId="77777777" w:rsidR="00EF76A2" w:rsidRDefault="00B139D7">
      <w:pPr>
        <w:spacing w:before="280" w:after="120"/>
      </w:pPr>
      <w:r>
        <w:rPr>
          <w:b/>
          <w:color w:val="000000"/>
          <w:sz w:val="24"/>
          <w:szCs w:val="24"/>
        </w:rPr>
        <w:t>Conclusión general</w:t>
      </w:r>
    </w:p>
    <w:p w14:paraId="1AC41395" w14:textId="77777777" w:rsidR="00EF76A2" w:rsidRDefault="00B139D7" w:rsidP="009E05ED">
      <w:pPr>
        <w:spacing w:after="200"/>
        <w:jc w:val="both"/>
      </w:pPr>
      <w:r>
        <w:rPr>
          <w:color w:val="000000"/>
          <w:sz w:val="24"/>
          <w:szCs w:val="24"/>
        </w:rPr>
        <w:t xml:space="preserve">La investigación permite concluir que un sistema de planificación de recursos empresariales de alcance reducido, diseñado específicamente para la escala y los procesos del </w:t>
      </w:r>
      <w:proofErr w:type="spellStart"/>
      <w:r>
        <w:rPr>
          <w:color w:val="000000"/>
          <w:sz w:val="24"/>
          <w:szCs w:val="24"/>
        </w:rPr>
        <w:t>microcomercio</w:t>
      </w:r>
      <w:proofErr w:type="spellEnd"/>
      <w:r>
        <w:rPr>
          <w:color w:val="000000"/>
          <w:sz w:val="24"/>
          <w:szCs w:val="24"/>
        </w:rPr>
        <w:t xml:space="preserve"> minorista, es técnicamente viable, económicamente accesible y funcionalmente suficiente para transformar la manera en que estos negocios se administran. La brecha tecnológica del sector no obedece a la complejidad intrínseca del problema ni a la resistencia del comerciante, sino a la ausencia de herramientas ajustadas a su tamaño. Este trabajo aporta evidencia de que esa ausencia puede subsanarse con tecnologías disponibles, buenas prácticas de ingeniería de software y un diseño que ponga las reglas de negocio en el centro.</w:t>
      </w:r>
    </w:p>
    <w:p w14:paraId="6F2FFAAA" w14:textId="77777777" w:rsidR="00EF76A2" w:rsidRDefault="00B139D7" w:rsidP="009E05ED">
      <w:pPr>
        <w:spacing w:after="200"/>
        <w:jc w:val="both"/>
      </w:pPr>
      <w:r>
        <w:rPr>
          <w:color w:val="000000"/>
          <w:sz w:val="24"/>
          <w:szCs w:val="24"/>
        </w:rPr>
        <w:lastRenderedPageBreak/>
        <w:t xml:space="preserve">El veredicto técnico del piloto es que el sistema resulta apto para su implantación en un comercio real previa corrección del defecto D-01 y verificación de la capa de persistencia en la máquina de despliegue. Los cinco criterios de aceptación que gobiernan el dinero, el inventario y el cumplimiento fiscal se satisficieron sin excepción. En términos del objetivo general comprometido, la optimización operativa y financiera del </w:t>
      </w:r>
      <w:proofErr w:type="spellStart"/>
      <w:r>
        <w:rPr>
          <w:color w:val="000000"/>
          <w:sz w:val="24"/>
          <w:szCs w:val="24"/>
        </w:rPr>
        <w:t>microcomercio</w:t>
      </w:r>
      <w:proofErr w:type="spellEnd"/>
      <w:r>
        <w:rPr>
          <w:color w:val="000000"/>
          <w:sz w:val="24"/>
          <w:szCs w:val="24"/>
        </w:rPr>
        <w:t xml:space="preserve"> quedó demostrada en su fundamento, y el camino que resta hasta su despliegue productivo está identificado, priorizado y documentado.</w:t>
      </w:r>
    </w:p>
    <w:p w14:paraId="1EB04D29" w14:textId="77777777" w:rsidR="00EF76A2" w:rsidRDefault="00B139D7">
      <w:pPr>
        <w:pStyle w:val="Ttulo1"/>
      </w:pPr>
      <w:bookmarkStart w:id="98" w:name="_Toc237005380"/>
      <w:r>
        <w:rPr>
          <w:color w:val="000000"/>
          <w:sz w:val="24"/>
          <w:szCs w:val="24"/>
        </w:rPr>
        <w:lastRenderedPageBreak/>
        <w:t>RECOMENDACIONES</w:t>
      </w:r>
      <w:bookmarkEnd w:id="98"/>
    </w:p>
    <w:p w14:paraId="6C8CEC0B" w14:textId="77777777" w:rsidR="00EF76A2" w:rsidRDefault="00B139D7" w:rsidP="009E05ED">
      <w:pPr>
        <w:spacing w:after="200"/>
        <w:jc w:val="both"/>
      </w:pPr>
      <w:r>
        <w:rPr>
          <w:color w:val="000000"/>
          <w:sz w:val="24"/>
          <w:szCs w:val="24"/>
        </w:rPr>
        <w:t>A partir de los resultados obtenidos y de las limitaciones declaradas, se formulan las siguientes recomendaciones, ordenadas según sus destinatarios.</w:t>
      </w:r>
    </w:p>
    <w:p w14:paraId="75484D24" w14:textId="77777777" w:rsidR="00EF76A2" w:rsidRDefault="00B139D7">
      <w:pPr>
        <w:spacing w:before="280" w:after="120"/>
      </w:pPr>
      <w:r>
        <w:rPr>
          <w:b/>
          <w:color w:val="000000"/>
          <w:sz w:val="24"/>
          <w:szCs w:val="24"/>
        </w:rPr>
        <w:t>Al equipo técnico, antes del despliegue en un comercio real</w:t>
      </w:r>
    </w:p>
    <w:p w14:paraId="71C454B0" w14:textId="77777777" w:rsidR="00EF76A2" w:rsidRDefault="00B139D7" w:rsidP="009E05ED">
      <w:pPr>
        <w:tabs>
          <w:tab w:val="left" w:pos="284"/>
        </w:tabs>
        <w:spacing w:after="160"/>
        <w:jc w:val="both"/>
      </w:pPr>
      <w:r>
        <w:rPr>
          <w:color w:val="000000"/>
          <w:sz w:val="24"/>
          <w:szCs w:val="24"/>
        </w:rPr>
        <w:t>• Corregir con carácter prioritario el defecto D-01, evitando que se genere movimiento de inventario para los productos configurados como servicio. Es la única condición técnica que impide hoy la puesta en producción y su corrección está identificada.</w:t>
      </w:r>
    </w:p>
    <w:p w14:paraId="13F1D276" w14:textId="77777777" w:rsidR="00EF76A2" w:rsidRDefault="00B139D7" w:rsidP="009E05ED">
      <w:pPr>
        <w:tabs>
          <w:tab w:val="left" w:pos="284"/>
        </w:tabs>
        <w:spacing w:after="160"/>
        <w:jc w:val="both"/>
      </w:pPr>
      <w:r>
        <w:rPr>
          <w:color w:val="000000"/>
          <w:sz w:val="24"/>
          <w:szCs w:val="24"/>
        </w:rPr>
        <w:t xml:space="preserve">• Ejecutar el conjunto completo de pruebas en una máquina que disponga de Microsoft SQL Server y de acceso al repositorio de paquetes NuGet, a fin de verificar empíricamente la capa de persistencia con </w:t>
      </w:r>
      <w:proofErr w:type="spellStart"/>
      <w:r>
        <w:rPr>
          <w:color w:val="000000"/>
          <w:sz w:val="24"/>
          <w:szCs w:val="24"/>
        </w:rPr>
        <w:t>Entity</w:t>
      </w:r>
      <w:proofErr w:type="spellEnd"/>
      <w:r>
        <w:rPr>
          <w:color w:val="000000"/>
          <w:sz w:val="24"/>
          <w:szCs w:val="24"/>
        </w:rPr>
        <w:t xml:space="preserve"> Framework Core, la reversión transaccional ante interrupciones y las ciento ochenta pruebas unitarias existentes.</w:t>
      </w:r>
    </w:p>
    <w:p w14:paraId="3F23A959" w14:textId="77777777" w:rsidR="00EF76A2" w:rsidRDefault="00B139D7" w:rsidP="009E05ED">
      <w:pPr>
        <w:tabs>
          <w:tab w:val="left" w:pos="284"/>
        </w:tabs>
        <w:spacing w:after="160"/>
        <w:jc w:val="both"/>
      </w:pPr>
      <w:r>
        <w:rPr>
          <w:color w:val="000000"/>
          <w:sz w:val="24"/>
          <w:szCs w:val="24"/>
        </w:rPr>
        <w:t xml:space="preserve">• Modificar el método </w:t>
      </w:r>
      <w:proofErr w:type="spellStart"/>
      <w:r>
        <w:rPr>
          <w:color w:val="000000"/>
          <w:sz w:val="24"/>
          <w:szCs w:val="24"/>
        </w:rPr>
        <w:t>Compra.Recibir</w:t>
      </w:r>
      <w:proofErr w:type="spellEnd"/>
      <w:r>
        <w:rPr>
          <w:color w:val="000000"/>
          <w:sz w:val="24"/>
          <w:szCs w:val="24"/>
        </w:rPr>
        <w:t xml:space="preserve"> para que admita la fecha de recepción como parámetro, en lugar de fijarla con el reloj del servidor. Aunque la fecha de recepción no participa en ningún cálculo financiero, la limitación impediría reproducir un histórico durante la carga inicial de datos en un comercio en marcha.</w:t>
      </w:r>
    </w:p>
    <w:p w14:paraId="562482D0" w14:textId="77777777" w:rsidR="00EF76A2" w:rsidRDefault="00B139D7" w:rsidP="009E05ED">
      <w:pPr>
        <w:tabs>
          <w:tab w:val="left" w:pos="284"/>
        </w:tabs>
        <w:spacing w:after="160"/>
        <w:jc w:val="both"/>
      </w:pPr>
      <w:r>
        <w:rPr>
          <w:color w:val="000000"/>
          <w:sz w:val="24"/>
          <w:szCs w:val="24"/>
        </w:rPr>
        <w:t>• Completar la protección de rutas y de acciones en las pantallas donde la verificación del piloto encontró una cobertura desigual, de modo que el control de acceso por rol sea uniforme en los cinco módulos.</w:t>
      </w:r>
    </w:p>
    <w:p w14:paraId="51BB4A57" w14:textId="77777777" w:rsidR="00EF76A2" w:rsidRDefault="00B139D7" w:rsidP="009E05ED">
      <w:pPr>
        <w:tabs>
          <w:tab w:val="left" w:pos="284"/>
        </w:tabs>
        <w:spacing w:after="160"/>
        <w:jc w:val="both"/>
      </w:pPr>
      <w:r>
        <w:rPr>
          <w:color w:val="000000"/>
          <w:sz w:val="24"/>
          <w:szCs w:val="24"/>
        </w:rPr>
        <w:t>• Establecer una política de respaldo automático de la base de datos y probar su restauración antes de confiarle la operación de un negocio real. Un sistema que concentra el inventario, el fiado y las finanzas de un comercio se convierte en un punto único de fallo si no existe copia verificada.</w:t>
      </w:r>
    </w:p>
    <w:p w14:paraId="191FD136" w14:textId="77777777" w:rsidR="00EF76A2" w:rsidRDefault="00B139D7" w:rsidP="009E05ED">
      <w:pPr>
        <w:tabs>
          <w:tab w:val="left" w:pos="284"/>
        </w:tabs>
        <w:spacing w:before="280" w:after="120"/>
      </w:pPr>
      <w:r>
        <w:rPr>
          <w:b/>
          <w:color w:val="000000"/>
          <w:sz w:val="24"/>
          <w:szCs w:val="24"/>
        </w:rPr>
        <w:t xml:space="preserve">Al </w:t>
      </w:r>
      <w:proofErr w:type="spellStart"/>
      <w:r>
        <w:rPr>
          <w:b/>
          <w:color w:val="000000"/>
          <w:sz w:val="24"/>
          <w:szCs w:val="24"/>
        </w:rPr>
        <w:t>microcomercio</w:t>
      </w:r>
      <w:proofErr w:type="spellEnd"/>
      <w:r>
        <w:rPr>
          <w:b/>
          <w:color w:val="000000"/>
          <w:sz w:val="24"/>
          <w:szCs w:val="24"/>
        </w:rPr>
        <w:t xml:space="preserve"> que adopte el sistema</w:t>
      </w:r>
    </w:p>
    <w:p w14:paraId="74A9C3C7" w14:textId="77777777" w:rsidR="00EF76A2" w:rsidRDefault="00B139D7" w:rsidP="009E05ED">
      <w:pPr>
        <w:tabs>
          <w:tab w:val="left" w:pos="284"/>
        </w:tabs>
        <w:spacing w:after="160"/>
        <w:jc w:val="both"/>
      </w:pPr>
      <w:r>
        <w:rPr>
          <w:color w:val="000000"/>
          <w:sz w:val="24"/>
          <w:szCs w:val="24"/>
        </w:rPr>
        <w:t>• Realizar un inventario físico completo antes de la puesta en marcha y cargarlo como existencia inicial. La exactitud del sistema depende por entero de la exactitud del dato de partida; ninguna lógica de negocio puede corregir un conteo inicial erróneo.</w:t>
      </w:r>
    </w:p>
    <w:p w14:paraId="2FC8AE38" w14:textId="77777777" w:rsidR="00EF76A2" w:rsidRDefault="00B139D7" w:rsidP="009E05ED">
      <w:pPr>
        <w:tabs>
          <w:tab w:val="left" w:pos="284"/>
        </w:tabs>
        <w:spacing w:after="160"/>
        <w:jc w:val="both"/>
      </w:pPr>
      <w:r>
        <w:rPr>
          <w:color w:val="000000"/>
          <w:sz w:val="24"/>
          <w:szCs w:val="24"/>
        </w:rPr>
        <w:lastRenderedPageBreak/>
        <w:t>• Registrar las operaciones en el momento en que ocurren y no al cierre del día. El valor del sistema reside en que la existencia y el saldo del cliente sean ciertos en todo instante, y ese valor se pierde si el registro se pospone.</w:t>
      </w:r>
    </w:p>
    <w:p w14:paraId="40D056D0" w14:textId="77777777" w:rsidR="00EF76A2" w:rsidRDefault="00B139D7" w:rsidP="009E05ED">
      <w:pPr>
        <w:tabs>
          <w:tab w:val="left" w:pos="284"/>
        </w:tabs>
        <w:spacing w:after="160"/>
        <w:jc w:val="both"/>
      </w:pPr>
      <w:r>
        <w:rPr>
          <w:color w:val="000000"/>
          <w:sz w:val="24"/>
          <w:szCs w:val="24"/>
        </w:rPr>
        <w:t>• Aprovechar deliberadamente la distinción entre utilidad y flujo de caja que ofrece el módulo de finanzas al momento de decidir compras, precios y políticas de fiado, ya que es la información que la gestión manual no puede producir.</w:t>
      </w:r>
    </w:p>
    <w:p w14:paraId="139F3372" w14:textId="77777777" w:rsidR="00EF76A2" w:rsidRDefault="00B139D7" w:rsidP="009E05ED">
      <w:pPr>
        <w:tabs>
          <w:tab w:val="left" w:pos="284"/>
        </w:tabs>
        <w:spacing w:after="160"/>
        <w:jc w:val="both"/>
      </w:pPr>
      <w:r>
        <w:rPr>
          <w:color w:val="000000"/>
          <w:sz w:val="24"/>
          <w:szCs w:val="24"/>
        </w:rPr>
        <w:t>• Capacitar a más de una persona en el uso del sistema y asignar los roles conforme a las funciones reales del negocio, evitando que todos operen con perfil de administrador.</w:t>
      </w:r>
    </w:p>
    <w:p w14:paraId="5D8553A2" w14:textId="77777777" w:rsidR="00EF76A2" w:rsidRDefault="00B139D7">
      <w:pPr>
        <w:spacing w:before="280" w:after="120"/>
      </w:pPr>
      <w:r>
        <w:rPr>
          <w:b/>
          <w:color w:val="000000"/>
          <w:sz w:val="24"/>
          <w:szCs w:val="24"/>
        </w:rPr>
        <w:t>Para futuras investigaciones y líneas de trabajo</w:t>
      </w:r>
    </w:p>
    <w:p w14:paraId="5EE66908" w14:textId="77777777" w:rsidR="00EF76A2" w:rsidRDefault="00B139D7" w:rsidP="009E05ED">
      <w:pPr>
        <w:spacing w:after="160"/>
        <w:jc w:val="both"/>
      </w:pPr>
      <w:r>
        <w:rPr>
          <w:color w:val="000000"/>
          <w:sz w:val="24"/>
          <w:szCs w:val="24"/>
        </w:rPr>
        <w:t xml:space="preserve">• Ejecutar un piloto de campo en un </w:t>
      </w:r>
      <w:proofErr w:type="spellStart"/>
      <w:r>
        <w:rPr>
          <w:color w:val="000000"/>
          <w:sz w:val="24"/>
          <w:szCs w:val="24"/>
        </w:rPr>
        <w:t>microcomercio</w:t>
      </w:r>
      <w:proofErr w:type="spellEnd"/>
      <w:r>
        <w:rPr>
          <w:color w:val="000000"/>
          <w:sz w:val="24"/>
          <w:szCs w:val="24"/>
        </w:rPr>
        <w:t xml:space="preserve"> real durante al menos un trimestre, con clientes y proveedores reales, que permita contrastar los resultados de la simulación con la operación efectiva y medir la curva de adopción del comerciante.</w:t>
      </w:r>
    </w:p>
    <w:p w14:paraId="4858496C" w14:textId="77777777" w:rsidR="00EF76A2" w:rsidRDefault="00B139D7" w:rsidP="009E05ED">
      <w:pPr>
        <w:spacing w:after="160"/>
        <w:jc w:val="both"/>
      </w:pPr>
      <w:r>
        <w:rPr>
          <w:color w:val="000000"/>
          <w:sz w:val="24"/>
          <w:szCs w:val="24"/>
        </w:rPr>
        <w:t>• Completar la integración con la Dirección General de Impuestos Internos para la emisión de comprobantes fiscales electrónicos con firma digital y transmisión efectiva, dado que la certificación fiscal quedó expresamente fuera del alcance de este trabajo.</w:t>
      </w:r>
    </w:p>
    <w:p w14:paraId="7E059530" w14:textId="77777777" w:rsidR="00EF76A2" w:rsidRDefault="00B139D7" w:rsidP="009E05ED">
      <w:pPr>
        <w:spacing w:after="160"/>
        <w:jc w:val="both"/>
      </w:pPr>
      <w:r>
        <w:rPr>
          <w:color w:val="000000"/>
          <w:sz w:val="24"/>
          <w:szCs w:val="24"/>
        </w:rPr>
        <w:t>• Desarrollar un módulo de analítica que aproveche el histórico acumulado de movimientos para sugerir puntos de reorden, estimar la demanda por temporada y detectar patrones de morosidad en la cartera de fiado.</w:t>
      </w:r>
    </w:p>
    <w:p w14:paraId="3739544A" w14:textId="77777777" w:rsidR="00EF76A2" w:rsidRDefault="00B139D7" w:rsidP="009E05ED">
      <w:pPr>
        <w:spacing w:after="160"/>
        <w:jc w:val="both"/>
      </w:pPr>
      <w:r>
        <w:rPr>
          <w:color w:val="000000"/>
          <w:sz w:val="24"/>
          <w:szCs w:val="24"/>
        </w:rPr>
        <w:t>• Evaluar una versión móvil o de operación sin conexión para los comercios que carecen de conectividad estable, así como la viabilidad de un despliegue en la nube que reduzca la carga de administración técnica sobre el comerciante.</w:t>
      </w:r>
    </w:p>
    <w:p w14:paraId="2D636C7B" w14:textId="77777777" w:rsidR="00EF76A2" w:rsidRDefault="00B139D7" w:rsidP="009E05ED">
      <w:pPr>
        <w:spacing w:after="160"/>
        <w:jc w:val="both"/>
      </w:pPr>
      <w:r>
        <w:rPr>
          <w:color w:val="000000"/>
          <w:sz w:val="24"/>
          <w:szCs w:val="24"/>
        </w:rPr>
        <w:t>• Estudiar el efecto de la adopción de este tipo de herramientas sobre la formalización del sector, considerando que el 85.2 % de las MIPYMES dominicanas opera en la informalidad y que la facturación electrónica obligatoria constituye un incentivo normativo hacia el registro formal.</w:t>
      </w:r>
    </w:p>
    <w:p w14:paraId="5A457D1A" w14:textId="77777777" w:rsidR="00EF76A2" w:rsidRDefault="00B139D7">
      <w:pPr>
        <w:spacing w:before="280" w:after="120"/>
      </w:pPr>
      <w:r>
        <w:rPr>
          <w:b/>
          <w:color w:val="000000"/>
          <w:sz w:val="24"/>
          <w:szCs w:val="24"/>
        </w:rPr>
        <w:t>A la institución académica</w:t>
      </w:r>
    </w:p>
    <w:p w14:paraId="36DD4728" w14:textId="77777777" w:rsidR="00EF76A2" w:rsidRDefault="00B139D7" w:rsidP="009E05ED">
      <w:pPr>
        <w:spacing w:after="160"/>
        <w:jc w:val="both"/>
      </w:pPr>
      <w:r>
        <w:rPr>
          <w:color w:val="000000"/>
          <w:sz w:val="24"/>
          <w:szCs w:val="24"/>
        </w:rPr>
        <w:lastRenderedPageBreak/>
        <w:t>• Promover proyectos de vinculación que acerquen soluciones tecnológicas desarrolladas por estudiantes a las MIPYMES del entorno, tanto por el beneficio para el sector productivo como por el valor formativo que aporta al estudiante enfrentarse a requerimientos reales.</w:t>
      </w:r>
    </w:p>
    <w:p w14:paraId="61FF94E8" w14:textId="77777777" w:rsidR="00EF76A2" w:rsidRDefault="00B139D7" w:rsidP="009E05ED">
      <w:pPr>
        <w:spacing w:after="160"/>
        <w:jc w:val="both"/>
      </w:pPr>
      <w:r>
        <w:rPr>
          <w:color w:val="000000"/>
          <w:sz w:val="24"/>
          <w:szCs w:val="24"/>
        </w:rPr>
        <w:t>• Considerar el enfoque de validación empleado en este trabajo —ejecución del código real, verificación independiente de cada resultado y prueba adversarial— como referencia metodológica para los trabajos finales de grado que involucren desarrollo de software.</w:t>
      </w:r>
    </w:p>
    <w:p w14:paraId="25007E25" w14:textId="77777777" w:rsidR="00EF76A2" w:rsidRDefault="00B139D7">
      <w:pPr>
        <w:pStyle w:val="Ttulo1"/>
      </w:pPr>
      <w:bookmarkStart w:id="99" w:name="_Toc237005381"/>
      <w:r>
        <w:rPr>
          <w:color w:val="000000"/>
          <w:sz w:val="24"/>
          <w:szCs w:val="24"/>
        </w:rPr>
        <w:lastRenderedPageBreak/>
        <w:t>GLOSARIO DE TÉRMINOS</w:t>
      </w:r>
      <w:bookmarkEnd w:id="99"/>
    </w:p>
    <w:p w14:paraId="1EF42091" w14:textId="77777777" w:rsidR="00EF76A2" w:rsidRDefault="00B139D7" w:rsidP="009E05ED">
      <w:pPr>
        <w:spacing w:after="200"/>
        <w:jc w:val="both"/>
      </w:pPr>
      <w:r>
        <w:rPr>
          <w:color w:val="000000"/>
          <w:sz w:val="24"/>
          <w:szCs w:val="24"/>
        </w:rPr>
        <w:t>Se recogen a continuación, en orden alfabético, los términos técnicos y del ámbito comercial empleados a lo largo del informe.</w:t>
      </w:r>
    </w:p>
    <w:p w14:paraId="16922D53" w14:textId="77777777" w:rsidR="00EF76A2" w:rsidRDefault="00B139D7" w:rsidP="009E05ED">
      <w:pPr>
        <w:spacing w:after="160"/>
        <w:jc w:val="both"/>
      </w:pPr>
      <w:r>
        <w:rPr>
          <w:b/>
          <w:color w:val="000000"/>
          <w:sz w:val="24"/>
          <w:szCs w:val="24"/>
        </w:rPr>
        <w:t xml:space="preserve">Anulación: </w:t>
      </w:r>
      <w:r>
        <w:rPr>
          <w:color w:val="000000"/>
          <w:sz w:val="24"/>
          <w:szCs w:val="24"/>
        </w:rPr>
        <w:t>Operación que deja sin efecto un documento ya emitido, conservando su registro histórico y revirtiendo sus efectos sobre el inventario y los saldos. Se distingue de la eliminación, que el sistema no permite sobre documentos con efectos contables.</w:t>
      </w:r>
    </w:p>
    <w:p w14:paraId="00E18A0B" w14:textId="77777777" w:rsidR="00EF76A2" w:rsidRDefault="00B139D7" w:rsidP="009E05ED">
      <w:pPr>
        <w:spacing w:after="160"/>
        <w:jc w:val="both"/>
      </w:pPr>
      <w:r>
        <w:rPr>
          <w:b/>
          <w:color w:val="000000"/>
          <w:sz w:val="24"/>
          <w:szCs w:val="24"/>
        </w:rPr>
        <w:t xml:space="preserve">Arquitectura modular: </w:t>
      </w:r>
      <w:r>
        <w:rPr>
          <w:color w:val="000000"/>
          <w:sz w:val="24"/>
          <w:szCs w:val="24"/>
        </w:rPr>
        <w:t>Modelo de desarrollo de software que divide un sistema en módulos independientes, lo que permite desarrollar, mantener y ampliar cada componente sin afectar el funcionamiento de los demás.</w:t>
      </w:r>
    </w:p>
    <w:p w14:paraId="67798702" w14:textId="77777777" w:rsidR="00EF76A2" w:rsidRDefault="00B139D7" w:rsidP="009E05ED">
      <w:pPr>
        <w:spacing w:after="160"/>
        <w:jc w:val="both"/>
      </w:pPr>
      <w:r>
        <w:rPr>
          <w:b/>
          <w:color w:val="000000"/>
          <w:sz w:val="24"/>
          <w:szCs w:val="24"/>
        </w:rPr>
        <w:t xml:space="preserve">Arquitectura por capas: </w:t>
      </w:r>
      <w:r>
        <w:rPr>
          <w:color w:val="000000"/>
          <w:sz w:val="24"/>
          <w:szCs w:val="24"/>
        </w:rPr>
        <w:t>Estructura que organiza una aplicación en niveles de responsabilidad diferenciados —presentación, lógica de negocio y acceso a datos—, facilitando el mantenimiento y la reutilización del código.</w:t>
      </w:r>
    </w:p>
    <w:p w14:paraId="3C3D4EB7" w14:textId="77777777" w:rsidR="00EF76A2" w:rsidRDefault="00B139D7" w:rsidP="009E05ED">
      <w:pPr>
        <w:spacing w:after="160"/>
        <w:jc w:val="both"/>
      </w:pPr>
      <w:r>
        <w:rPr>
          <w:b/>
          <w:color w:val="000000"/>
          <w:sz w:val="24"/>
          <w:szCs w:val="24"/>
        </w:rPr>
        <w:t xml:space="preserve">ASP.NET Core: </w:t>
      </w:r>
      <w:r>
        <w:rPr>
          <w:color w:val="000000"/>
          <w:sz w:val="24"/>
          <w:szCs w:val="24"/>
        </w:rPr>
        <w:t>Framework de desarrollo web de código abierto y multiplataforma creado por Microsoft, utilizado para construir aplicaciones modernas, seguras y de alto rendimiento.</w:t>
      </w:r>
    </w:p>
    <w:p w14:paraId="17019282" w14:textId="77777777" w:rsidR="00EF76A2" w:rsidRDefault="00B139D7" w:rsidP="009E05ED">
      <w:pPr>
        <w:spacing w:after="160"/>
        <w:jc w:val="both"/>
      </w:pPr>
      <w:r>
        <w:rPr>
          <w:b/>
          <w:color w:val="000000"/>
          <w:sz w:val="24"/>
          <w:szCs w:val="24"/>
        </w:rPr>
        <w:t xml:space="preserve">Atomicidad: </w:t>
      </w:r>
      <w:r>
        <w:rPr>
          <w:color w:val="000000"/>
          <w:sz w:val="24"/>
          <w:szCs w:val="24"/>
        </w:rPr>
        <w:t>Propiedad de una operación que garantiza que se ejecuta por completo o no se ejecuta en absoluto. En este sistema resulta determinante en la asignación de comprobantes fiscales, donde una lectura y una escritura separadas producirían números duplicados.</w:t>
      </w:r>
    </w:p>
    <w:p w14:paraId="325E3867" w14:textId="77777777" w:rsidR="00EF76A2" w:rsidRDefault="00B139D7" w:rsidP="009E05ED">
      <w:pPr>
        <w:spacing w:after="160"/>
        <w:jc w:val="both"/>
      </w:pPr>
      <w:r>
        <w:rPr>
          <w:b/>
          <w:color w:val="000000"/>
          <w:sz w:val="24"/>
          <w:szCs w:val="24"/>
        </w:rPr>
        <w:t xml:space="preserve">Base de datos: </w:t>
      </w:r>
      <w:r>
        <w:rPr>
          <w:color w:val="000000"/>
          <w:sz w:val="24"/>
          <w:szCs w:val="24"/>
        </w:rPr>
        <w:t>Conjunto organizado de información almacenada de forma estructurada para facilitar su consulta, actualización y administración mediante un sistema gestor de bases de datos.</w:t>
      </w:r>
    </w:p>
    <w:p w14:paraId="63A6A394" w14:textId="77777777" w:rsidR="00EF76A2" w:rsidRDefault="00B139D7" w:rsidP="009E05ED">
      <w:pPr>
        <w:spacing w:after="160"/>
        <w:jc w:val="both"/>
      </w:pPr>
      <w:r>
        <w:rPr>
          <w:b/>
          <w:color w:val="000000"/>
          <w:sz w:val="24"/>
          <w:szCs w:val="24"/>
        </w:rPr>
        <w:t xml:space="preserve">Blazor Server: </w:t>
      </w:r>
      <w:r>
        <w:rPr>
          <w:color w:val="000000"/>
          <w:sz w:val="24"/>
          <w:szCs w:val="24"/>
        </w:rPr>
        <w:t>Modelo de ejecución de ASP.NET Core en el que los componentes de interfaz se ejecutan en el servidor y actualizan el navegador del usuario en tiempo real a través de una conexión persistente.</w:t>
      </w:r>
    </w:p>
    <w:p w14:paraId="0ADE4EA5" w14:textId="77777777" w:rsidR="00EF76A2" w:rsidRDefault="00B139D7" w:rsidP="009E05ED">
      <w:pPr>
        <w:spacing w:after="160"/>
        <w:jc w:val="both"/>
      </w:pPr>
      <w:r>
        <w:rPr>
          <w:b/>
          <w:color w:val="000000"/>
          <w:sz w:val="24"/>
          <w:szCs w:val="24"/>
        </w:rPr>
        <w:t xml:space="preserve">C#: </w:t>
      </w:r>
      <w:r>
        <w:rPr>
          <w:color w:val="000000"/>
          <w:sz w:val="24"/>
          <w:szCs w:val="24"/>
        </w:rPr>
        <w:t>Lenguaje de programación orientado a objetos desarrollado por Microsoft, utilizado para crear aplicaciones de escritorio, web, móviles y empresariales.</w:t>
      </w:r>
    </w:p>
    <w:p w14:paraId="0D7BB64F" w14:textId="77777777" w:rsidR="00EF76A2" w:rsidRDefault="00B139D7" w:rsidP="009E05ED">
      <w:pPr>
        <w:spacing w:after="160"/>
        <w:jc w:val="both"/>
      </w:pPr>
      <w:r>
        <w:rPr>
          <w:b/>
          <w:color w:val="000000"/>
          <w:sz w:val="24"/>
          <w:szCs w:val="24"/>
        </w:rPr>
        <w:lastRenderedPageBreak/>
        <w:t xml:space="preserve">Caso límite: </w:t>
      </w:r>
      <w:r>
        <w:rPr>
          <w:color w:val="000000"/>
          <w:sz w:val="24"/>
          <w:szCs w:val="24"/>
        </w:rPr>
        <w:t>Situación de prueba que examina el comportamiento del sistema en los extremos de lo permitido —cantidad cero, existencia insuficiente, secuencia agotada— con el propósito de comprobar que la operación inválida es rechazada.</w:t>
      </w:r>
    </w:p>
    <w:p w14:paraId="5E0DA82C" w14:textId="77777777" w:rsidR="00EF76A2" w:rsidRDefault="00B139D7" w:rsidP="009E05ED">
      <w:pPr>
        <w:spacing w:after="160"/>
        <w:jc w:val="both"/>
      </w:pPr>
      <w:r>
        <w:rPr>
          <w:b/>
          <w:color w:val="000000"/>
          <w:sz w:val="24"/>
          <w:szCs w:val="24"/>
        </w:rPr>
        <w:t xml:space="preserve">Cobro: </w:t>
      </w:r>
      <w:r>
        <w:rPr>
          <w:color w:val="000000"/>
          <w:sz w:val="24"/>
          <w:szCs w:val="24"/>
        </w:rPr>
        <w:t>Registro inmutable de un abono realizado por un cliente para reducir su deuda. No constituye un ingreso nuevo, ya que el ingreso se reconoció al emitir la factura a crédito.</w:t>
      </w:r>
    </w:p>
    <w:p w14:paraId="4CF99805" w14:textId="77777777" w:rsidR="00EF76A2" w:rsidRDefault="00B139D7" w:rsidP="009E05ED">
      <w:pPr>
        <w:spacing w:after="160"/>
        <w:jc w:val="both"/>
      </w:pPr>
      <w:r>
        <w:rPr>
          <w:b/>
          <w:color w:val="000000"/>
          <w:sz w:val="24"/>
          <w:szCs w:val="24"/>
        </w:rPr>
        <w:t xml:space="preserve">Comprobante Fiscal Electrónico (e-CF): </w:t>
      </w:r>
      <w:r>
        <w:rPr>
          <w:color w:val="000000"/>
          <w:sz w:val="24"/>
          <w:szCs w:val="24"/>
        </w:rPr>
        <w:t>Documento tributario emitido en formato electrónico que respalda las operaciones comerciales entre contribuyentes y cumple los requisitos establecidos por la legislación dominicana.</w:t>
      </w:r>
    </w:p>
    <w:p w14:paraId="1E49D135" w14:textId="77777777" w:rsidR="00EF76A2" w:rsidRDefault="00B139D7" w:rsidP="009E05ED">
      <w:pPr>
        <w:spacing w:after="160"/>
        <w:jc w:val="both"/>
      </w:pPr>
      <w:r>
        <w:rPr>
          <w:b/>
          <w:color w:val="000000"/>
          <w:sz w:val="24"/>
          <w:szCs w:val="24"/>
        </w:rPr>
        <w:t xml:space="preserve">Concurrencia: </w:t>
      </w:r>
      <w:r>
        <w:rPr>
          <w:color w:val="000000"/>
          <w:sz w:val="24"/>
          <w:szCs w:val="24"/>
        </w:rPr>
        <w:t>Situación en la que dos o más operaciones se ejecutan de forma simultánea sobre los mismos datos. En el sistema se manifiesta cuando dos cajas facturan a la vez.</w:t>
      </w:r>
    </w:p>
    <w:p w14:paraId="10EBAC7B" w14:textId="77777777" w:rsidR="00EF76A2" w:rsidRDefault="00B139D7" w:rsidP="009E05ED">
      <w:pPr>
        <w:spacing w:after="160"/>
        <w:jc w:val="both"/>
      </w:pPr>
      <w:r>
        <w:rPr>
          <w:b/>
          <w:color w:val="000000"/>
          <w:sz w:val="24"/>
          <w:szCs w:val="24"/>
        </w:rPr>
        <w:t xml:space="preserve">Costo promedio ponderado: </w:t>
      </w:r>
      <w:r>
        <w:rPr>
          <w:color w:val="000000"/>
          <w:sz w:val="24"/>
          <w:szCs w:val="24"/>
        </w:rPr>
        <w:t>Método de valoración de inventario que recalcula el costo unitario de un producto cada vez que se recibe mercancía, promediando la existencia previa con la entrada nueva según sus respectivas cantidades.</w:t>
      </w:r>
    </w:p>
    <w:p w14:paraId="3C44B670" w14:textId="77777777" w:rsidR="00EF76A2" w:rsidRDefault="00B139D7" w:rsidP="009E05ED">
      <w:pPr>
        <w:spacing w:after="160"/>
        <w:jc w:val="both"/>
      </w:pPr>
      <w:r>
        <w:rPr>
          <w:b/>
          <w:color w:val="000000"/>
          <w:sz w:val="24"/>
          <w:szCs w:val="24"/>
        </w:rPr>
        <w:t xml:space="preserve">Cuentas por cobrar: </w:t>
      </w:r>
      <w:r>
        <w:rPr>
          <w:color w:val="000000"/>
          <w:sz w:val="24"/>
          <w:szCs w:val="24"/>
        </w:rPr>
        <w:t>Importe total que los clientes adeudan al comercio por ventas realizadas a crédito. Corresponde al fiado vivo del negocio.</w:t>
      </w:r>
    </w:p>
    <w:p w14:paraId="3317B2AA" w14:textId="77777777" w:rsidR="00EF76A2" w:rsidRDefault="00B139D7" w:rsidP="009E05ED">
      <w:pPr>
        <w:spacing w:after="160"/>
        <w:jc w:val="both"/>
      </w:pPr>
      <w:r>
        <w:rPr>
          <w:b/>
          <w:color w:val="000000"/>
          <w:sz w:val="24"/>
          <w:szCs w:val="24"/>
        </w:rPr>
        <w:t xml:space="preserve">Cuentas por pagar: </w:t>
      </w:r>
      <w:r>
        <w:rPr>
          <w:color w:val="000000"/>
          <w:sz w:val="24"/>
          <w:szCs w:val="24"/>
        </w:rPr>
        <w:t>Importe total que el comercio adeuda a sus proveedores por mercancía recibida y aún no pagada.</w:t>
      </w:r>
    </w:p>
    <w:p w14:paraId="2F2E04A4" w14:textId="77777777" w:rsidR="00EF76A2" w:rsidRDefault="00B139D7" w:rsidP="009E05ED">
      <w:pPr>
        <w:spacing w:after="160"/>
        <w:jc w:val="both"/>
      </w:pPr>
      <w:r>
        <w:rPr>
          <w:b/>
          <w:color w:val="000000"/>
          <w:sz w:val="24"/>
          <w:szCs w:val="24"/>
        </w:rPr>
        <w:t xml:space="preserve">Egreso: </w:t>
      </w:r>
      <w:r>
        <w:rPr>
          <w:color w:val="000000"/>
          <w:sz w:val="24"/>
          <w:szCs w:val="24"/>
        </w:rPr>
        <w:t>Gasto operativo que no pasa por el inventario —alquiler, energía, sueldos, transporte— y que, a diferencia del pago a proveedor, sí afecta la utilidad del período.</w:t>
      </w:r>
    </w:p>
    <w:p w14:paraId="1374DC1A" w14:textId="77777777" w:rsidR="00EF76A2" w:rsidRDefault="00B139D7" w:rsidP="009E05ED">
      <w:pPr>
        <w:spacing w:after="160"/>
        <w:jc w:val="both"/>
      </w:pPr>
      <w:proofErr w:type="spellStart"/>
      <w:r>
        <w:rPr>
          <w:b/>
          <w:color w:val="000000"/>
          <w:sz w:val="24"/>
          <w:szCs w:val="24"/>
        </w:rPr>
        <w:t>Entity</w:t>
      </w:r>
      <w:proofErr w:type="spellEnd"/>
      <w:r>
        <w:rPr>
          <w:b/>
          <w:color w:val="000000"/>
          <w:sz w:val="24"/>
          <w:szCs w:val="24"/>
        </w:rPr>
        <w:t xml:space="preserve"> Framework Core: </w:t>
      </w:r>
      <w:r>
        <w:rPr>
          <w:color w:val="000000"/>
          <w:sz w:val="24"/>
          <w:szCs w:val="24"/>
        </w:rPr>
        <w:t>Marco de mapeo objeto-relacional de Microsoft que traduce las entidades del código a tablas de base de datos y viceversa, empleado en este sistema con el enfoque código primero.</w:t>
      </w:r>
    </w:p>
    <w:p w14:paraId="052C80BB" w14:textId="77777777" w:rsidR="00EF76A2" w:rsidRDefault="00B139D7" w:rsidP="009E05ED">
      <w:pPr>
        <w:spacing w:after="160"/>
        <w:jc w:val="both"/>
      </w:pPr>
      <w:r>
        <w:rPr>
          <w:b/>
          <w:color w:val="000000"/>
          <w:sz w:val="24"/>
          <w:szCs w:val="24"/>
        </w:rPr>
        <w:t xml:space="preserve">ERP (Enterprise </w:t>
      </w:r>
      <w:proofErr w:type="spellStart"/>
      <w:r>
        <w:rPr>
          <w:b/>
          <w:color w:val="000000"/>
          <w:sz w:val="24"/>
          <w:szCs w:val="24"/>
        </w:rPr>
        <w:t>Resource</w:t>
      </w:r>
      <w:proofErr w:type="spellEnd"/>
      <w:r>
        <w:rPr>
          <w:b/>
          <w:color w:val="000000"/>
          <w:sz w:val="24"/>
          <w:szCs w:val="24"/>
        </w:rPr>
        <w:t xml:space="preserve"> </w:t>
      </w:r>
      <w:proofErr w:type="spellStart"/>
      <w:r>
        <w:rPr>
          <w:b/>
          <w:color w:val="000000"/>
          <w:sz w:val="24"/>
          <w:szCs w:val="24"/>
        </w:rPr>
        <w:t>Planning</w:t>
      </w:r>
      <w:proofErr w:type="spellEnd"/>
      <w:r>
        <w:rPr>
          <w:b/>
          <w:color w:val="000000"/>
          <w:sz w:val="24"/>
          <w:szCs w:val="24"/>
        </w:rPr>
        <w:t xml:space="preserve">): </w:t>
      </w:r>
      <w:r>
        <w:rPr>
          <w:color w:val="000000"/>
          <w:sz w:val="24"/>
          <w:szCs w:val="24"/>
        </w:rPr>
        <w:t>Sistema de planificación de recursos empresariales que integra en una sola plataforma los procesos principales de una organización —inventario, ventas, compras, clientes y finanzas—, facilitando la gestión y la toma de decisiones.</w:t>
      </w:r>
    </w:p>
    <w:p w14:paraId="17532AA7" w14:textId="77777777" w:rsidR="00EF76A2" w:rsidRDefault="00B139D7" w:rsidP="009E05ED">
      <w:pPr>
        <w:spacing w:after="160"/>
        <w:jc w:val="both"/>
      </w:pPr>
      <w:r>
        <w:rPr>
          <w:b/>
          <w:color w:val="000000"/>
          <w:sz w:val="24"/>
          <w:szCs w:val="24"/>
        </w:rPr>
        <w:lastRenderedPageBreak/>
        <w:t xml:space="preserve">Estado de resultados: </w:t>
      </w:r>
      <w:r>
        <w:rPr>
          <w:color w:val="000000"/>
          <w:sz w:val="24"/>
          <w:szCs w:val="24"/>
        </w:rPr>
        <w:t>Reporte financiero que presenta los ingresos, los costos y los gastos de un período para determinar la utilidad obtenida. Responde a la pregunta de cuánto ganó el negocio.</w:t>
      </w:r>
    </w:p>
    <w:p w14:paraId="6C97FC4B" w14:textId="77777777" w:rsidR="00EF76A2" w:rsidRDefault="00B139D7" w:rsidP="009E05ED">
      <w:pPr>
        <w:spacing w:after="160"/>
        <w:jc w:val="both"/>
      </w:pPr>
      <w:r>
        <w:rPr>
          <w:b/>
          <w:color w:val="000000"/>
          <w:sz w:val="24"/>
          <w:szCs w:val="24"/>
        </w:rPr>
        <w:t xml:space="preserve">Facturación electrónica: </w:t>
      </w:r>
      <w:r>
        <w:rPr>
          <w:color w:val="000000"/>
          <w:sz w:val="24"/>
          <w:szCs w:val="24"/>
        </w:rPr>
        <w:t>Sistema digital que permite emitir, recibir y almacenar comprobantes fiscales electrónicos conforme a las disposiciones de la Dirección General de Impuestos Internos.</w:t>
      </w:r>
    </w:p>
    <w:p w14:paraId="1DB6A8DB" w14:textId="77777777" w:rsidR="00EF76A2" w:rsidRDefault="00B139D7" w:rsidP="009E05ED">
      <w:pPr>
        <w:spacing w:after="160"/>
        <w:jc w:val="both"/>
      </w:pPr>
      <w:r>
        <w:rPr>
          <w:b/>
          <w:color w:val="000000"/>
          <w:sz w:val="24"/>
          <w:szCs w:val="24"/>
        </w:rPr>
        <w:t xml:space="preserve">Fiado: </w:t>
      </w:r>
      <w:r>
        <w:rPr>
          <w:color w:val="000000"/>
          <w:sz w:val="24"/>
          <w:szCs w:val="24"/>
        </w:rPr>
        <w:t>Denominación popular dominicana de la venta a crédito, en la que el cliente retira la mercancía y salda su deuda posteriormente.</w:t>
      </w:r>
    </w:p>
    <w:p w14:paraId="0378AAB6" w14:textId="77777777" w:rsidR="00EF76A2" w:rsidRDefault="00B139D7" w:rsidP="009E05ED">
      <w:pPr>
        <w:spacing w:after="160"/>
        <w:jc w:val="both"/>
      </w:pPr>
      <w:r>
        <w:rPr>
          <w:b/>
          <w:color w:val="000000"/>
          <w:sz w:val="24"/>
          <w:szCs w:val="24"/>
        </w:rPr>
        <w:t xml:space="preserve">Flujo de caja: </w:t>
      </w:r>
      <w:r>
        <w:rPr>
          <w:color w:val="000000"/>
          <w:sz w:val="24"/>
          <w:szCs w:val="24"/>
        </w:rPr>
        <w:t>Reporte que registra las entradas y salidas efectivas de dinero en un período. Responde a la pregunta de cuánto efectivo queda, magnitud distinta de la utilidad.</w:t>
      </w:r>
    </w:p>
    <w:p w14:paraId="4739B0BA" w14:textId="77777777" w:rsidR="00EF76A2" w:rsidRDefault="00B139D7" w:rsidP="009E05ED">
      <w:pPr>
        <w:spacing w:after="160"/>
        <w:jc w:val="both"/>
      </w:pPr>
      <w:r>
        <w:rPr>
          <w:b/>
          <w:color w:val="000000"/>
          <w:sz w:val="24"/>
          <w:szCs w:val="24"/>
        </w:rPr>
        <w:t xml:space="preserve">Integridad referencial: </w:t>
      </w:r>
      <w:r>
        <w:rPr>
          <w:color w:val="000000"/>
          <w:sz w:val="24"/>
          <w:szCs w:val="24"/>
        </w:rPr>
        <w:t>Propiedad de una base de datos relacional que garantiza que toda referencia entre tablas apunta a un registro existente, impidiendo datos huérfanos.</w:t>
      </w:r>
    </w:p>
    <w:p w14:paraId="0B3DBAA5" w14:textId="77777777" w:rsidR="00EF76A2" w:rsidRDefault="00B139D7" w:rsidP="009E05ED">
      <w:pPr>
        <w:spacing w:after="160"/>
        <w:jc w:val="both"/>
      </w:pPr>
      <w:r>
        <w:rPr>
          <w:b/>
          <w:color w:val="000000"/>
          <w:sz w:val="24"/>
          <w:szCs w:val="24"/>
        </w:rPr>
        <w:t xml:space="preserve">Inventario: </w:t>
      </w:r>
      <w:r>
        <w:rPr>
          <w:color w:val="000000"/>
          <w:sz w:val="24"/>
          <w:szCs w:val="24"/>
        </w:rPr>
        <w:t>Conjunto de productos o mercancías que posee una empresa para su venta o para su utilización en las operaciones del negocio.</w:t>
      </w:r>
    </w:p>
    <w:p w14:paraId="5A2E1512" w14:textId="77777777" w:rsidR="00EF76A2" w:rsidRDefault="00B139D7" w:rsidP="009E05ED">
      <w:pPr>
        <w:spacing w:after="160"/>
        <w:jc w:val="both"/>
      </w:pPr>
      <w:r>
        <w:rPr>
          <w:b/>
          <w:color w:val="000000"/>
          <w:sz w:val="24"/>
          <w:szCs w:val="24"/>
        </w:rPr>
        <w:t xml:space="preserve">ITBIS: </w:t>
      </w:r>
      <w:r>
        <w:rPr>
          <w:color w:val="000000"/>
          <w:sz w:val="24"/>
          <w:szCs w:val="24"/>
        </w:rPr>
        <w:t>Impuesto sobre Transferencias de Bienes Industrializados y Servicios, principal impuesto indirecto de la República Dominicana. No constituye ingreso del comerciante, sino un importe recaudado por cuenta del fisco.</w:t>
      </w:r>
    </w:p>
    <w:p w14:paraId="34EB382B" w14:textId="77777777" w:rsidR="00EF76A2" w:rsidRDefault="00B139D7" w:rsidP="009E05ED">
      <w:pPr>
        <w:spacing w:after="160"/>
        <w:jc w:val="both"/>
      </w:pPr>
      <w:r>
        <w:rPr>
          <w:b/>
          <w:color w:val="000000"/>
          <w:sz w:val="24"/>
          <w:szCs w:val="24"/>
        </w:rPr>
        <w:t xml:space="preserve">Merma: </w:t>
      </w:r>
      <w:r>
        <w:rPr>
          <w:color w:val="000000"/>
          <w:sz w:val="24"/>
          <w:szCs w:val="24"/>
        </w:rPr>
        <w:t>Pérdida de mercancía por deterioro, vencimiento, rotura o sustracción. El sistema la registra separada del ajuste de inventario y exige motivo en cada caso.</w:t>
      </w:r>
    </w:p>
    <w:p w14:paraId="3ED6A14A" w14:textId="77777777" w:rsidR="00EF76A2" w:rsidRDefault="00B139D7" w:rsidP="009E05ED">
      <w:pPr>
        <w:spacing w:after="160"/>
        <w:jc w:val="both"/>
      </w:pPr>
      <w:r>
        <w:rPr>
          <w:b/>
          <w:color w:val="000000"/>
          <w:sz w:val="24"/>
          <w:szCs w:val="24"/>
        </w:rPr>
        <w:t xml:space="preserve">Mini ERP: </w:t>
      </w:r>
      <w:r>
        <w:rPr>
          <w:color w:val="000000"/>
          <w:sz w:val="24"/>
          <w:szCs w:val="24"/>
        </w:rPr>
        <w:t xml:space="preserve">Versión de alcance reducido de un sistema ERP, diseñada para </w:t>
      </w:r>
      <w:proofErr w:type="spellStart"/>
      <w:r>
        <w:rPr>
          <w:color w:val="000000"/>
          <w:sz w:val="24"/>
          <w:szCs w:val="24"/>
        </w:rPr>
        <w:t>microcomercios</w:t>
      </w:r>
      <w:proofErr w:type="spellEnd"/>
      <w:r>
        <w:rPr>
          <w:color w:val="000000"/>
          <w:sz w:val="24"/>
          <w:szCs w:val="24"/>
        </w:rPr>
        <w:t xml:space="preserve"> y pequeñas empresas, que incorpora únicamente los módulos esenciales para administrar el negocio.</w:t>
      </w:r>
    </w:p>
    <w:p w14:paraId="4AF65B4A" w14:textId="7606684A" w:rsidR="00EF76A2" w:rsidRDefault="00B139D7" w:rsidP="009E05ED">
      <w:pPr>
        <w:spacing w:after="160"/>
        <w:jc w:val="both"/>
      </w:pPr>
      <w:proofErr w:type="spellStart"/>
      <w:r>
        <w:rPr>
          <w:b/>
          <w:color w:val="000000"/>
          <w:sz w:val="24"/>
          <w:szCs w:val="24"/>
        </w:rPr>
        <w:t>Microcomercio</w:t>
      </w:r>
      <w:proofErr w:type="spellEnd"/>
      <w:r>
        <w:rPr>
          <w:b/>
          <w:color w:val="000000"/>
          <w:sz w:val="24"/>
          <w:szCs w:val="24"/>
        </w:rPr>
        <w:t xml:space="preserve"> minorista: </w:t>
      </w:r>
      <w:r>
        <w:rPr>
          <w:color w:val="000000"/>
          <w:sz w:val="24"/>
          <w:szCs w:val="24"/>
        </w:rPr>
        <w:t>Pequeño establecimiento comercial dedicado a la venta de productos</w:t>
      </w:r>
      <w:r w:rsidR="009E05ED">
        <w:rPr>
          <w:color w:val="000000"/>
          <w:sz w:val="24"/>
          <w:szCs w:val="24"/>
        </w:rPr>
        <w:t xml:space="preserve"> </w:t>
      </w:r>
      <w:r>
        <w:rPr>
          <w:color w:val="000000"/>
          <w:sz w:val="24"/>
          <w:szCs w:val="24"/>
        </w:rPr>
        <w:t>directamente al consumidor final, generalmente administrado por su propietario y con recursos limitados.</w:t>
      </w:r>
    </w:p>
    <w:p w14:paraId="681903B1" w14:textId="77777777" w:rsidR="00EF76A2" w:rsidRDefault="00B139D7" w:rsidP="009E05ED">
      <w:pPr>
        <w:spacing w:after="160"/>
        <w:jc w:val="both"/>
      </w:pPr>
      <w:r>
        <w:rPr>
          <w:b/>
          <w:color w:val="000000"/>
          <w:sz w:val="24"/>
          <w:szCs w:val="24"/>
        </w:rPr>
        <w:t xml:space="preserve">MIPYMES: </w:t>
      </w:r>
      <w:r>
        <w:rPr>
          <w:color w:val="000000"/>
          <w:sz w:val="24"/>
          <w:szCs w:val="24"/>
        </w:rPr>
        <w:t>Micro, pequeñas y medianas empresas. Constituyen la mayor parte del tejido productivo de la República Dominicana y aportan de manera significativa al empleo y al producto interno bruto.</w:t>
      </w:r>
    </w:p>
    <w:p w14:paraId="22AF8707" w14:textId="77777777" w:rsidR="00EF76A2" w:rsidRDefault="00B139D7" w:rsidP="009E05ED">
      <w:pPr>
        <w:spacing w:after="160"/>
        <w:jc w:val="both"/>
      </w:pPr>
      <w:r>
        <w:rPr>
          <w:b/>
          <w:color w:val="000000"/>
          <w:sz w:val="24"/>
          <w:szCs w:val="24"/>
        </w:rPr>
        <w:lastRenderedPageBreak/>
        <w:t xml:space="preserve">Movimiento de inventario: </w:t>
      </w:r>
      <w:r>
        <w:rPr>
          <w:color w:val="000000"/>
          <w:sz w:val="24"/>
          <w:szCs w:val="24"/>
        </w:rPr>
        <w:t>Registro inmutable de cada cambio de existencia de un producto, que conserva el saldo anterior, el saldo resultante, el documento que lo originó y el usuario responsable.</w:t>
      </w:r>
    </w:p>
    <w:p w14:paraId="42DBD655" w14:textId="77777777" w:rsidR="00EF76A2" w:rsidRDefault="00B139D7" w:rsidP="009E05ED">
      <w:pPr>
        <w:spacing w:after="160"/>
        <w:jc w:val="both"/>
      </w:pPr>
      <w:r>
        <w:rPr>
          <w:b/>
          <w:color w:val="000000"/>
          <w:sz w:val="24"/>
          <w:szCs w:val="24"/>
        </w:rPr>
        <w:t xml:space="preserve">MRP y MRP II: </w:t>
      </w:r>
      <w:r>
        <w:rPr>
          <w:color w:val="000000"/>
          <w:sz w:val="24"/>
          <w:szCs w:val="24"/>
        </w:rPr>
        <w:t>Sistemas de planificación de requerimientos de materiales y de recursos de manufactura, antecesores históricos de los ERP, desarrollados respectivamente en las décadas de 1960 y 1980.</w:t>
      </w:r>
    </w:p>
    <w:p w14:paraId="06BA5CF7" w14:textId="77777777" w:rsidR="00EF76A2" w:rsidRDefault="00B139D7" w:rsidP="009E05ED">
      <w:pPr>
        <w:spacing w:after="160"/>
        <w:jc w:val="both"/>
      </w:pPr>
      <w:r>
        <w:rPr>
          <w:b/>
          <w:color w:val="000000"/>
          <w:sz w:val="24"/>
          <w:szCs w:val="24"/>
        </w:rPr>
        <w:t xml:space="preserve">NCF: </w:t>
      </w:r>
      <w:r>
        <w:rPr>
          <w:color w:val="000000"/>
          <w:sz w:val="24"/>
          <w:szCs w:val="24"/>
        </w:rPr>
        <w:t>Número de Comprobante Fiscal. Secuencia autorizada por la Dirección General de Impuestos Internos que identifica de forma única cada comprobante emitido por un contribuyente.</w:t>
      </w:r>
    </w:p>
    <w:p w14:paraId="368D1A4A" w14:textId="77777777" w:rsidR="00EF76A2" w:rsidRDefault="00B139D7" w:rsidP="009E05ED">
      <w:pPr>
        <w:spacing w:after="160"/>
        <w:jc w:val="both"/>
      </w:pPr>
      <w:r>
        <w:rPr>
          <w:b/>
          <w:color w:val="000000"/>
          <w:sz w:val="24"/>
          <w:szCs w:val="24"/>
        </w:rPr>
        <w:t xml:space="preserve">Pago: </w:t>
      </w:r>
      <w:r>
        <w:rPr>
          <w:color w:val="000000"/>
          <w:sz w:val="24"/>
          <w:szCs w:val="24"/>
        </w:rPr>
        <w:t>Registro inmutable de un desembolso realizado al proveedor para reducir la deuda por mercancía recibida. Es simétrico al cobro y no constituye un egreso, pues el costo se reconoce al vender la mercancía.</w:t>
      </w:r>
    </w:p>
    <w:p w14:paraId="5E366950" w14:textId="77777777" w:rsidR="00EF76A2" w:rsidRDefault="00B139D7" w:rsidP="009E05ED">
      <w:pPr>
        <w:spacing w:after="160"/>
        <w:jc w:val="both"/>
      </w:pPr>
      <w:r>
        <w:rPr>
          <w:b/>
          <w:color w:val="000000"/>
          <w:sz w:val="24"/>
          <w:szCs w:val="24"/>
        </w:rPr>
        <w:t xml:space="preserve">Punto de Venta (POS): </w:t>
      </w:r>
      <w:r>
        <w:rPr>
          <w:color w:val="000000"/>
          <w:sz w:val="24"/>
          <w:szCs w:val="24"/>
        </w:rPr>
        <w:t>Módulo del sistema encargado de registrar las ventas, emitir los comprobantes y actualizar automáticamente el inventario y la información financiera.</w:t>
      </w:r>
    </w:p>
    <w:p w14:paraId="6873197F" w14:textId="77777777" w:rsidR="00EF76A2" w:rsidRDefault="00B139D7" w:rsidP="009E05ED">
      <w:pPr>
        <w:spacing w:after="160"/>
        <w:jc w:val="both"/>
      </w:pPr>
      <w:r>
        <w:rPr>
          <w:b/>
          <w:color w:val="000000"/>
          <w:sz w:val="24"/>
          <w:szCs w:val="24"/>
        </w:rPr>
        <w:t xml:space="preserve">Requerimiento funcional: </w:t>
      </w:r>
      <w:r>
        <w:rPr>
          <w:color w:val="000000"/>
          <w:sz w:val="24"/>
          <w:szCs w:val="24"/>
        </w:rPr>
        <w:t>Enunciado que describe lo que el sistema debe hacer, expresado como una capacidad observable desde la perspectiva del usuario.</w:t>
      </w:r>
    </w:p>
    <w:p w14:paraId="22A60B82" w14:textId="77777777" w:rsidR="00EF76A2" w:rsidRDefault="00B139D7" w:rsidP="009E05ED">
      <w:pPr>
        <w:spacing w:after="160"/>
        <w:jc w:val="both"/>
      </w:pPr>
      <w:r>
        <w:rPr>
          <w:b/>
          <w:color w:val="000000"/>
          <w:sz w:val="24"/>
          <w:szCs w:val="24"/>
        </w:rPr>
        <w:t xml:space="preserve">Requerimiento no funcional: </w:t>
      </w:r>
      <w:r>
        <w:rPr>
          <w:color w:val="000000"/>
          <w:sz w:val="24"/>
          <w:szCs w:val="24"/>
        </w:rPr>
        <w:t>Enunciado que describe las cualidades con que el sistema debe operar —rendimiento, seguridad, precisión, disponibilidad—, sin referirse a una función concreta.</w:t>
      </w:r>
    </w:p>
    <w:p w14:paraId="5714430E" w14:textId="77777777" w:rsidR="00EF76A2" w:rsidRDefault="00B139D7" w:rsidP="009E05ED">
      <w:pPr>
        <w:spacing w:after="160"/>
        <w:jc w:val="both"/>
      </w:pPr>
      <w:r>
        <w:rPr>
          <w:b/>
          <w:color w:val="000000"/>
          <w:sz w:val="24"/>
          <w:szCs w:val="24"/>
        </w:rPr>
        <w:t xml:space="preserve">Secuencia de comprobantes: </w:t>
      </w:r>
      <w:r>
        <w:rPr>
          <w:color w:val="000000"/>
          <w:sz w:val="24"/>
          <w:szCs w:val="24"/>
        </w:rPr>
        <w:t>Rango de números de comprobante fiscal autorizado por la Dirección General de Impuestos Internos para un tipo de documento y un período determinado.</w:t>
      </w:r>
    </w:p>
    <w:p w14:paraId="3F5D5F34" w14:textId="77777777" w:rsidR="00EF76A2" w:rsidRDefault="00B139D7" w:rsidP="009E05ED">
      <w:pPr>
        <w:spacing w:after="160"/>
        <w:jc w:val="both"/>
      </w:pPr>
      <w:r>
        <w:rPr>
          <w:b/>
          <w:color w:val="000000"/>
          <w:sz w:val="24"/>
          <w:szCs w:val="24"/>
        </w:rPr>
        <w:t xml:space="preserve">Sistema de información: </w:t>
      </w:r>
      <w:r>
        <w:rPr>
          <w:color w:val="000000"/>
          <w:sz w:val="24"/>
          <w:szCs w:val="24"/>
        </w:rPr>
        <w:t>Conjunto de personas, procesos, equipos y tecnologías que permiten recopilar, procesar, almacenar y distribuir información para apoyar las operaciones y la toma de decisiones de una organización.</w:t>
      </w:r>
    </w:p>
    <w:p w14:paraId="7C1A360A" w14:textId="77777777" w:rsidR="00EF76A2" w:rsidRDefault="00B139D7" w:rsidP="009E05ED">
      <w:pPr>
        <w:spacing w:after="160"/>
        <w:jc w:val="both"/>
      </w:pPr>
      <w:r>
        <w:rPr>
          <w:b/>
          <w:color w:val="000000"/>
          <w:sz w:val="24"/>
          <w:szCs w:val="24"/>
        </w:rPr>
        <w:t xml:space="preserve">SQL Server: </w:t>
      </w:r>
      <w:r>
        <w:rPr>
          <w:color w:val="000000"/>
          <w:sz w:val="24"/>
          <w:szCs w:val="24"/>
        </w:rPr>
        <w:t>Sistema gestor de bases de datos relacional desarrollado por Microsoft, utilizado para almacenar y administrar la información del sistema.</w:t>
      </w:r>
    </w:p>
    <w:p w14:paraId="149809E8" w14:textId="77777777" w:rsidR="00EF76A2" w:rsidRDefault="00B139D7" w:rsidP="009E05ED">
      <w:pPr>
        <w:spacing w:after="160"/>
        <w:jc w:val="both"/>
      </w:pPr>
      <w:r>
        <w:rPr>
          <w:b/>
          <w:color w:val="000000"/>
          <w:sz w:val="24"/>
          <w:szCs w:val="24"/>
        </w:rPr>
        <w:lastRenderedPageBreak/>
        <w:t xml:space="preserve">Transacción: </w:t>
      </w:r>
      <w:r>
        <w:rPr>
          <w:color w:val="000000"/>
          <w:sz w:val="24"/>
          <w:szCs w:val="24"/>
        </w:rPr>
        <w:t>Unidad de trabajo sobre la base de datos que se confirma en su totalidad o se revierte por completo, garantizando que el sistema nunca quede en un estado intermedio inconsistente.</w:t>
      </w:r>
    </w:p>
    <w:p w14:paraId="27C0CEE4" w14:textId="77777777" w:rsidR="00EF76A2" w:rsidRDefault="00B139D7" w:rsidP="009E05ED">
      <w:pPr>
        <w:spacing w:after="160"/>
        <w:jc w:val="both"/>
      </w:pPr>
      <w:r>
        <w:rPr>
          <w:b/>
          <w:color w:val="000000"/>
          <w:sz w:val="24"/>
          <w:szCs w:val="24"/>
        </w:rPr>
        <w:t xml:space="preserve">Verificación de integridad: </w:t>
      </w:r>
      <w:r>
        <w:rPr>
          <w:color w:val="000000"/>
          <w:sz w:val="24"/>
          <w:szCs w:val="24"/>
        </w:rPr>
        <w:t>Comprobación que recalcula por una vía independiente un saldo que el sistema mantiene y exige coincidencia exacta entre ambos resultados.</w:t>
      </w:r>
    </w:p>
    <w:p w14:paraId="2ACDD0DA" w14:textId="77777777" w:rsidR="00EF76A2" w:rsidRDefault="00B139D7">
      <w:pPr>
        <w:pStyle w:val="Ttulo1"/>
      </w:pPr>
      <w:bookmarkStart w:id="100" w:name="_Toc237005382"/>
      <w:r>
        <w:rPr>
          <w:color w:val="000000"/>
          <w:sz w:val="24"/>
          <w:szCs w:val="24"/>
        </w:rPr>
        <w:lastRenderedPageBreak/>
        <w:t>ANEXOS</w:t>
      </w:r>
      <w:bookmarkEnd w:id="100"/>
    </w:p>
    <w:p w14:paraId="34D214BC" w14:textId="77777777" w:rsidR="00EF76A2" w:rsidRDefault="00B139D7" w:rsidP="009E05ED">
      <w:pPr>
        <w:spacing w:after="200"/>
        <w:jc w:val="both"/>
      </w:pPr>
      <w:r>
        <w:rPr>
          <w:color w:val="000000"/>
          <w:sz w:val="24"/>
          <w:szCs w:val="24"/>
        </w:rPr>
        <w:t>Se incorporan a continuación los documentos de respaldo del proceso de investigación. Cada anexo se identifica con una letra y se referencia desde el cuerpo del informe en el apartado correspondiente.</w:t>
      </w:r>
    </w:p>
    <w:p w14:paraId="7A724C75" w14:textId="77777777" w:rsidR="00EF76A2" w:rsidRDefault="00B139D7" w:rsidP="009E05ED">
      <w:pPr>
        <w:spacing w:before="240" w:after="80"/>
      </w:pPr>
      <w:r>
        <w:rPr>
          <w:b/>
          <w:color w:val="000000"/>
          <w:sz w:val="24"/>
          <w:szCs w:val="24"/>
        </w:rPr>
        <w:t>Anexo A. Constancia de consulta de antecedentes de tema</w:t>
      </w:r>
    </w:p>
    <w:p w14:paraId="0DEC0E62" w14:textId="77777777" w:rsidR="00EF76A2" w:rsidRDefault="00B139D7" w:rsidP="009E05ED">
      <w:pPr>
        <w:spacing w:after="160"/>
        <w:jc w:val="both"/>
      </w:pPr>
      <w:r>
        <w:rPr>
          <w:color w:val="000000"/>
          <w:sz w:val="24"/>
          <w:szCs w:val="24"/>
        </w:rPr>
        <w:t>Comunicación dirigida a las bibliotecas de la Universidad Tecnológica de Santiago (UTESA, recinto Moca), la Universidad Dominicana O&amp;M y la Universidad Federico Henríquez y Carvajal (UFHEC, campus Moca), con la verificación sellada de que el tema propuesto no registra antecedentes en sus archivos.</w:t>
      </w:r>
    </w:p>
    <w:p w14:paraId="33F06C0A" w14:textId="77777777" w:rsidR="00EF76A2" w:rsidRDefault="00B139D7" w:rsidP="009E05ED">
      <w:pPr>
        <w:spacing w:before="240" w:after="80"/>
      </w:pPr>
      <w:r>
        <w:rPr>
          <w:b/>
          <w:color w:val="000000"/>
          <w:sz w:val="24"/>
          <w:szCs w:val="24"/>
        </w:rPr>
        <w:t xml:space="preserve">Anexo B. Guion de la entrevista al propietario del </w:t>
      </w:r>
      <w:proofErr w:type="spellStart"/>
      <w:r>
        <w:rPr>
          <w:b/>
          <w:color w:val="000000"/>
          <w:sz w:val="24"/>
          <w:szCs w:val="24"/>
        </w:rPr>
        <w:t>microcomercio</w:t>
      </w:r>
      <w:proofErr w:type="spellEnd"/>
    </w:p>
    <w:p w14:paraId="296D9C71" w14:textId="77777777" w:rsidR="00EF76A2" w:rsidRDefault="00B139D7" w:rsidP="009E05ED">
      <w:pPr>
        <w:spacing w:after="160"/>
        <w:jc w:val="both"/>
      </w:pPr>
      <w:r>
        <w:rPr>
          <w:color w:val="000000"/>
          <w:sz w:val="24"/>
          <w:szCs w:val="24"/>
        </w:rPr>
        <w:t>Instrumento empleado para el levantamiento de requerimientos descrito en el apartado 1.5, con las preguntas relativas a la operación diaria, el manejo del fiado, el control de existencias, la relación con los suplidores y el registro de gastos.</w:t>
      </w:r>
    </w:p>
    <w:p w14:paraId="6D176899" w14:textId="77777777" w:rsidR="00EF76A2" w:rsidRDefault="00B139D7" w:rsidP="009E05ED">
      <w:pPr>
        <w:spacing w:before="240" w:after="80"/>
      </w:pPr>
      <w:r>
        <w:rPr>
          <w:b/>
          <w:color w:val="000000"/>
          <w:sz w:val="24"/>
          <w:szCs w:val="24"/>
        </w:rPr>
        <w:t>Anexo C. Ficha de observación directa de la operación</w:t>
      </w:r>
    </w:p>
    <w:p w14:paraId="3614B5B6" w14:textId="77777777" w:rsidR="00EF76A2" w:rsidRDefault="00B139D7" w:rsidP="009E05ED">
      <w:pPr>
        <w:spacing w:after="160"/>
        <w:jc w:val="both"/>
      </w:pPr>
      <w:r>
        <w:rPr>
          <w:color w:val="000000"/>
          <w:sz w:val="24"/>
          <w:szCs w:val="24"/>
        </w:rPr>
        <w:t>Instrumento utilizado para registrar el flujo de trabajo del comercio durante las jornadas de observación, con los tiempos, los documentos generados y los puntos de pérdida de información identificados.</w:t>
      </w:r>
    </w:p>
    <w:p w14:paraId="538BD1F8" w14:textId="77777777" w:rsidR="00EF76A2" w:rsidRDefault="00B139D7" w:rsidP="009E05ED">
      <w:pPr>
        <w:spacing w:before="240" w:after="80"/>
      </w:pPr>
      <w:r>
        <w:rPr>
          <w:b/>
          <w:color w:val="000000"/>
          <w:sz w:val="24"/>
          <w:szCs w:val="24"/>
        </w:rPr>
        <w:t>Anexo D. Relación de las verificaciones de integridad del piloto</w:t>
      </w:r>
    </w:p>
    <w:p w14:paraId="3603028B" w14:textId="77777777" w:rsidR="00EF76A2" w:rsidRDefault="00B139D7" w:rsidP="009E05ED">
      <w:pPr>
        <w:spacing w:after="160"/>
        <w:jc w:val="both"/>
      </w:pPr>
      <w:r>
        <w:rPr>
          <w:color w:val="000000"/>
          <w:sz w:val="24"/>
          <w:szCs w:val="24"/>
        </w:rPr>
        <w:t>Detalle de las dieciocho comprobaciones ejecutadas al cierre de los veinte días de simulación, con su código, su formulación, el alcance verificado y su resultado, conforme se resume en el apartado 5.3.</w:t>
      </w:r>
    </w:p>
    <w:p w14:paraId="2C85541B" w14:textId="77777777" w:rsidR="00EF76A2" w:rsidRDefault="00B139D7" w:rsidP="009E05ED">
      <w:pPr>
        <w:spacing w:before="240" w:after="80"/>
      </w:pPr>
      <w:r>
        <w:rPr>
          <w:b/>
          <w:color w:val="000000"/>
          <w:sz w:val="24"/>
          <w:szCs w:val="24"/>
        </w:rPr>
        <w:t>Anexo E. Capturas de pantalla del sistema en funcionamiento</w:t>
      </w:r>
    </w:p>
    <w:p w14:paraId="11F85FD6" w14:textId="77777777" w:rsidR="00EF76A2" w:rsidRDefault="00B139D7" w:rsidP="009E05ED">
      <w:pPr>
        <w:spacing w:after="160"/>
        <w:jc w:val="both"/>
      </w:pPr>
      <w:r>
        <w:rPr>
          <w:color w:val="000000"/>
          <w:sz w:val="24"/>
          <w:szCs w:val="24"/>
        </w:rPr>
        <w:t>Conjunto completo de las pantallas de los cinco módulos, de las cuales se incorporaron al Capítulo IV las correspondientes a los apartados allí documentados.</w:t>
      </w:r>
    </w:p>
    <w:p w14:paraId="008147EC" w14:textId="77777777" w:rsidR="00EF76A2" w:rsidRDefault="00B139D7">
      <w:pPr>
        <w:pStyle w:val="Ttulo1"/>
      </w:pPr>
      <w:bookmarkStart w:id="101" w:name="_Toc237005383"/>
      <w:r>
        <w:rPr>
          <w:color w:val="000000"/>
          <w:sz w:val="24"/>
          <w:szCs w:val="24"/>
        </w:rPr>
        <w:lastRenderedPageBreak/>
        <w:t>BIBLIOGRAFÍA</w:t>
      </w:r>
      <w:bookmarkEnd w:id="101"/>
    </w:p>
    <w:p w14:paraId="7AB0DE88" w14:textId="77777777" w:rsidR="00EF76A2" w:rsidRDefault="00B139D7" w:rsidP="009E05ED">
      <w:pPr>
        <w:spacing w:after="200"/>
        <w:jc w:val="both"/>
      </w:pPr>
      <w:r>
        <w:rPr>
          <w:color w:val="000000"/>
          <w:sz w:val="24"/>
          <w:szCs w:val="24"/>
        </w:rPr>
        <w:t xml:space="preserve">Banco Central de la República Dominicana, &amp; Ministerio de Industria, Comercio y </w:t>
      </w:r>
      <w:proofErr w:type="spellStart"/>
      <w:r>
        <w:rPr>
          <w:color w:val="000000"/>
          <w:sz w:val="24"/>
          <w:szCs w:val="24"/>
        </w:rPr>
        <w:t>Mipymes</w:t>
      </w:r>
      <w:proofErr w:type="spellEnd"/>
      <w:r>
        <w:rPr>
          <w:color w:val="000000"/>
          <w:sz w:val="24"/>
          <w:szCs w:val="24"/>
        </w:rPr>
        <w:t>. (2024). Las micro, pequeñas y medianas empresas en la República Dominicana 2022-2023: Principales resultados y aspectos metodológicos. Santo Domingo: BCRD/MICM. https://cdn.bancentral.gov.do/documents/otraspublicaciones/documents/ENMIPYMES-Documento-principales-resultadosaspectos-metodologicos.pdf</w:t>
      </w:r>
    </w:p>
    <w:p w14:paraId="6E55F147" w14:textId="77777777" w:rsidR="00EF76A2" w:rsidRDefault="00B139D7">
      <w:pPr>
        <w:spacing w:after="200"/>
        <w:ind w:left="567" w:hanging="567"/>
        <w:jc w:val="both"/>
      </w:pPr>
      <w:r w:rsidRPr="00563AAB">
        <w:rPr>
          <w:color w:val="000000"/>
          <w:sz w:val="24"/>
          <w:szCs w:val="24"/>
          <w:lang w:val="en-US"/>
        </w:rPr>
        <w:t xml:space="preserve">Beck, K. (2003). Test-driven development: By example. </w:t>
      </w:r>
      <w:r>
        <w:rPr>
          <w:color w:val="000000"/>
          <w:sz w:val="24"/>
          <w:szCs w:val="24"/>
        </w:rPr>
        <w:t>Boston: Addison-Wesley.</w:t>
      </w:r>
    </w:p>
    <w:p w14:paraId="72162F7E" w14:textId="77777777" w:rsidR="00EF76A2" w:rsidRDefault="00B139D7" w:rsidP="009E05ED">
      <w:pPr>
        <w:spacing w:after="200"/>
        <w:jc w:val="both"/>
      </w:pPr>
      <w:r>
        <w:rPr>
          <w:color w:val="000000"/>
          <w:sz w:val="24"/>
          <w:szCs w:val="24"/>
        </w:rPr>
        <w:t>Congreso Nacional de la República Dominicana. (2008). Ley núm. 488-08 que establece un régimen regulatorio para el desarrollo y competitividad de las micro, pequeñas y medianas empresas (MIPYMES). Santo Domingo.</w:t>
      </w:r>
    </w:p>
    <w:p w14:paraId="5828FAF8" w14:textId="77777777" w:rsidR="00EF76A2" w:rsidRDefault="00B139D7" w:rsidP="009E05ED">
      <w:pPr>
        <w:spacing w:after="200"/>
        <w:jc w:val="both"/>
      </w:pPr>
      <w:r>
        <w:rPr>
          <w:color w:val="000000"/>
          <w:sz w:val="24"/>
          <w:szCs w:val="24"/>
        </w:rPr>
        <w:t>Congreso Nacional de la República Dominicana. (2023). Ley núm. 32-23 de Facturación Electrónica (promulgada el 16 de mayo de 2023). Dirección General de Impuestos Internos. https://dgii.gov.do/legislacion/leyesTributarias/Documents/OtrasLeyesdeInteres/32-23.pdf</w:t>
      </w:r>
    </w:p>
    <w:p w14:paraId="3730E239" w14:textId="77777777" w:rsidR="00EF76A2" w:rsidRDefault="00B139D7">
      <w:pPr>
        <w:spacing w:after="200"/>
        <w:ind w:left="567" w:hanging="567"/>
        <w:jc w:val="both"/>
      </w:pPr>
      <w:r w:rsidRPr="00563AAB">
        <w:rPr>
          <w:color w:val="000000"/>
          <w:sz w:val="24"/>
          <w:szCs w:val="24"/>
          <w:lang w:val="en-US"/>
        </w:rPr>
        <w:t xml:space="preserve">Date, C. J. (2003). An introduction to database systems (8.ª ed.). </w:t>
      </w:r>
      <w:r>
        <w:rPr>
          <w:color w:val="000000"/>
          <w:sz w:val="24"/>
          <w:szCs w:val="24"/>
        </w:rPr>
        <w:t>Boston: Addison-Wesley.</w:t>
      </w:r>
    </w:p>
    <w:p w14:paraId="69636E49" w14:textId="77777777" w:rsidR="00EF76A2" w:rsidRDefault="00B139D7" w:rsidP="009E05ED">
      <w:pPr>
        <w:spacing w:after="200"/>
        <w:jc w:val="both"/>
      </w:pPr>
      <w:r>
        <w:rPr>
          <w:color w:val="000000"/>
          <w:sz w:val="24"/>
          <w:szCs w:val="24"/>
        </w:rPr>
        <w:t>Dirección General de Impuestos Internos. (s.f.). Comprobantes fiscales electrónicos (e-CF): Listado de contribuyentes obligados a implementar la facturación electrónica. Recuperado el 29 de junio de 2026 de https://dgii.gov.do/cicloContribuyente/facturacion/comprobantesFiscalesElectronicosE-CF/</w:t>
      </w:r>
    </w:p>
    <w:p w14:paraId="268ACE99" w14:textId="77777777" w:rsidR="00EF76A2" w:rsidRPr="00563AAB" w:rsidRDefault="00B139D7">
      <w:pPr>
        <w:spacing w:after="200"/>
        <w:ind w:left="567" w:hanging="567"/>
        <w:jc w:val="both"/>
        <w:rPr>
          <w:lang w:val="en-US"/>
        </w:rPr>
      </w:pPr>
      <w:r w:rsidRPr="00563AAB">
        <w:rPr>
          <w:color w:val="000000"/>
          <w:sz w:val="24"/>
          <w:szCs w:val="24"/>
          <w:lang w:val="en-US"/>
        </w:rPr>
        <w:t>Elmasri, R., &amp; Navathe, S. B. (2016). Fundamentals of database systems (7.ª ed.). Boston: Pearson.</w:t>
      </w:r>
    </w:p>
    <w:p w14:paraId="36248286" w14:textId="77777777" w:rsidR="00EF76A2" w:rsidRPr="00563AAB" w:rsidRDefault="00B139D7" w:rsidP="009E05ED">
      <w:pPr>
        <w:spacing w:after="200"/>
        <w:jc w:val="both"/>
        <w:rPr>
          <w:lang w:val="en-US"/>
        </w:rPr>
      </w:pPr>
      <w:r w:rsidRPr="00563AAB">
        <w:rPr>
          <w:color w:val="000000"/>
          <w:sz w:val="24"/>
          <w:szCs w:val="24"/>
          <w:lang w:val="en-US"/>
        </w:rPr>
        <w:t>Evans, E. (2003). Domain-driven design: Tackling complexity in the heart of software. Boston: Addison-Wesley.</w:t>
      </w:r>
    </w:p>
    <w:p w14:paraId="31B01856" w14:textId="77777777" w:rsidR="00EF76A2" w:rsidRPr="00563AAB" w:rsidRDefault="00B139D7">
      <w:pPr>
        <w:spacing w:after="200"/>
        <w:ind w:left="567" w:hanging="567"/>
        <w:jc w:val="both"/>
        <w:rPr>
          <w:lang w:val="en-US"/>
        </w:rPr>
      </w:pPr>
      <w:r w:rsidRPr="00563AAB">
        <w:rPr>
          <w:color w:val="000000"/>
          <w:sz w:val="24"/>
          <w:szCs w:val="24"/>
          <w:lang w:val="en-US"/>
        </w:rPr>
        <w:t>Fowler, M. (2002). Patterns of enterprise application architecture. Boston: Addison-Wesley.</w:t>
      </w:r>
    </w:p>
    <w:p w14:paraId="4BA263EC" w14:textId="77777777" w:rsidR="00EF76A2" w:rsidRDefault="00B139D7" w:rsidP="009E05ED">
      <w:pPr>
        <w:spacing w:after="200"/>
        <w:jc w:val="both"/>
      </w:pPr>
      <w:r w:rsidRPr="00563AAB">
        <w:rPr>
          <w:color w:val="000000"/>
          <w:sz w:val="24"/>
          <w:szCs w:val="24"/>
          <w:lang w:val="en-US"/>
        </w:rPr>
        <w:t xml:space="preserve">Gamma, E., Helm, R., Johnson, R., &amp; </w:t>
      </w:r>
      <w:proofErr w:type="spellStart"/>
      <w:r w:rsidRPr="00563AAB">
        <w:rPr>
          <w:color w:val="000000"/>
          <w:sz w:val="24"/>
          <w:szCs w:val="24"/>
          <w:lang w:val="en-US"/>
        </w:rPr>
        <w:t>Vlissides</w:t>
      </w:r>
      <w:proofErr w:type="spellEnd"/>
      <w:r w:rsidRPr="00563AAB">
        <w:rPr>
          <w:color w:val="000000"/>
          <w:sz w:val="24"/>
          <w:szCs w:val="24"/>
          <w:lang w:val="en-US"/>
        </w:rPr>
        <w:t xml:space="preserve">, J. (1995). Design patterns: Elements of reusable object-oriented software. </w:t>
      </w:r>
      <w:r>
        <w:rPr>
          <w:color w:val="000000"/>
          <w:sz w:val="24"/>
          <w:szCs w:val="24"/>
        </w:rPr>
        <w:t>Reading: Addison-Wesley.</w:t>
      </w:r>
    </w:p>
    <w:p w14:paraId="2FE035EB" w14:textId="77777777" w:rsidR="00EF76A2" w:rsidRPr="00563AAB" w:rsidRDefault="00B139D7" w:rsidP="009E05ED">
      <w:pPr>
        <w:spacing w:after="200"/>
        <w:jc w:val="both"/>
        <w:rPr>
          <w:lang w:val="en-US"/>
        </w:rPr>
      </w:pPr>
      <w:r>
        <w:rPr>
          <w:color w:val="000000"/>
          <w:sz w:val="24"/>
          <w:szCs w:val="24"/>
        </w:rPr>
        <w:lastRenderedPageBreak/>
        <w:t xml:space="preserve">Hernández-Sampieri, R., &amp; Mendoza, C. P. (2018). Metodología de la investigación: Las rutas cuantitativa, cualitativa y mixta. </w:t>
      </w:r>
      <w:r w:rsidRPr="00563AAB">
        <w:rPr>
          <w:color w:val="000000"/>
          <w:sz w:val="24"/>
          <w:szCs w:val="24"/>
          <w:lang w:val="en-US"/>
        </w:rPr>
        <w:t>Ciudad de México: McGraw-Hill Education.</w:t>
      </w:r>
    </w:p>
    <w:p w14:paraId="47814266" w14:textId="77777777" w:rsidR="00EF76A2" w:rsidRPr="00563AAB" w:rsidRDefault="00B139D7" w:rsidP="009E05ED">
      <w:pPr>
        <w:spacing w:after="200"/>
        <w:jc w:val="both"/>
        <w:rPr>
          <w:lang w:val="en-US"/>
        </w:rPr>
      </w:pPr>
      <w:r w:rsidRPr="00563AAB">
        <w:rPr>
          <w:color w:val="000000"/>
          <w:sz w:val="24"/>
          <w:szCs w:val="24"/>
          <w:lang w:val="en-US"/>
        </w:rPr>
        <w:t>International Organization for Standardization. (2011). ISO/IEC 25010:2011. Systems and software engineering — Systems and software Quality Requirements and Evaluation (</w:t>
      </w:r>
      <w:proofErr w:type="spellStart"/>
      <w:proofErr w:type="gramStart"/>
      <w:r w:rsidRPr="00563AAB">
        <w:rPr>
          <w:color w:val="000000"/>
          <w:sz w:val="24"/>
          <w:szCs w:val="24"/>
          <w:lang w:val="en-US"/>
        </w:rPr>
        <w:t>SQuaRE</w:t>
      </w:r>
      <w:proofErr w:type="spellEnd"/>
      <w:r w:rsidRPr="00563AAB">
        <w:rPr>
          <w:color w:val="000000"/>
          <w:sz w:val="24"/>
          <w:szCs w:val="24"/>
          <w:lang w:val="en-US"/>
        </w:rPr>
        <w:t>) —</w:t>
      </w:r>
      <w:proofErr w:type="gramEnd"/>
      <w:r w:rsidRPr="00563AAB">
        <w:rPr>
          <w:color w:val="000000"/>
          <w:sz w:val="24"/>
          <w:szCs w:val="24"/>
          <w:lang w:val="en-US"/>
        </w:rPr>
        <w:t xml:space="preserve"> System and software quality models. Ginebra: ISO.</w:t>
      </w:r>
    </w:p>
    <w:p w14:paraId="44DD2E94" w14:textId="77777777" w:rsidR="00EF76A2" w:rsidRPr="00563AAB" w:rsidRDefault="00B139D7" w:rsidP="009E05ED">
      <w:pPr>
        <w:spacing w:after="200"/>
        <w:jc w:val="both"/>
        <w:rPr>
          <w:lang w:val="en-US"/>
        </w:rPr>
      </w:pPr>
      <w:r w:rsidRPr="00563AAB">
        <w:rPr>
          <w:color w:val="000000"/>
          <w:sz w:val="24"/>
          <w:szCs w:val="24"/>
          <w:lang w:val="en-US"/>
        </w:rPr>
        <w:t>Laudon, K. C., &amp; Laudon, J. P. (2020). Management information systems: Managing the digital firm (16.ª ed.). Harlow: Pearson.</w:t>
      </w:r>
    </w:p>
    <w:p w14:paraId="7450B057" w14:textId="77777777" w:rsidR="00EF76A2" w:rsidRPr="00563AAB" w:rsidRDefault="00B139D7" w:rsidP="009E05ED">
      <w:pPr>
        <w:spacing w:after="200"/>
        <w:jc w:val="both"/>
        <w:rPr>
          <w:lang w:val="en-US"/>
        </w:rPr>
      </w:pPr>
      <w:r w:rsidRPr="00563AAB">
        <w:rPr>
          <w:color w:val="000000"/>
          <w:sz w:val="24"/>
          <w:szCs w:val="24"/>
          <w:lang w:val="en-US"/>
        </w:rPr>
        <w:t>Martin, R. C. (2017). Clean architecture: A craftsman's guide to software structure and design. Boston: Prentice Hall.</w:t>
      </w:r>
    </w:p>
    <w:p w14:paraId="5689EBDF" w14:textId="77777777" w:rsidR="00EF76A2" w:rsidRPr="00563AAB" w:rsidRDefault="00B139D7" w:rsidP="009E05ED">
      <w:pPr>
        <w:spacing w:after="200"/>
        <w:jc w:val="both"/>
        <w:rPr>
          <w:lang w:val="en-US"/>
        </w:rPr>
      </w:pPr>
      <w:r w:rsidRPr="00563AAB">
        <w:rPr>
          <w:color w:val="000000"/>
          <w:sz w:val="24"/>
          <w:szCs w:val="24"/>
          <w:lang w:val="en-US"/>
        </w:rPr>
        <w:t xml:space="preserve">Microsoft. (2024). </w:t>
      </w:r>
      <w:proofErr w:type="spellStart"/>
      <w:r w:rsidRPr="00563AAB">
        <w:rPr>
          <w:color w:val="000000"/>
          <w:sz w:val="24"/>
          <w:szCs w:val="24"/>
          <w:lang w:val="en-US"/>
        </w:rPr>
        <w:t>Documentación</w:t>
      </w:r>
      <w:proofErr w:type="spellEnd"/>
      <w:r w:rsidRPr="00563AAB">
        <w:rPr>
          <w:color w:val="000000"/>
          <w:sz w:val="24"/>
          <w:szCs w:val="24"/>
          <w:lang w:val="en-US"/>
        </w:rPr>
        <w:t xml:space="preserve"> de ASP.NET Core Blazor. Microsoft Learn. https://learn.microsoft.com/es-es/aspnet/core/blazor/</w:t>
      </w:r>
    </w:p>
    <w:p w14:paraId="042AA401" w14:textId="77777777" w:rsidR="00EF76A2" w:rsidRPr="00563AAB" w:rsidRDefault="00B139D7" w:rsidP="009E05ED">
      <w:pPr>
        <w:spacing w:after="200"/>
        <w:jc w:val="both"/>
        <w:rPr>
          <w:lang w:val="en-US"/>
        </w:rPr>
      </w:pPr>
      <w:r>
        <w:rPr>
          <w:color w:val="000000"/>
          <w:sz w:val="24"/>
          <w:szCs w:val="24"/>
        </w:rPr>
        <w:t xml:space="preserve">Microsoft. (2024). Documentación de ASP.NET Core. </w:t>
      </w:r>
      <w:r w:rsidRPr="00563AAB">
        <w:rPr>
          <w:color w:val="000000"/>
          <w:sz w:val="24"/>
          <w:szCs w:val="24"/>
          <w:lang w:val="en-US"/>
        </w:rPr>
        <w:t>Microsoft Learn. https://learn.microsoft.com/es-es/aspnet/core/</w:t>
      </w:r>
    </w:p>
    <w:p w14:paraId="72E2739B" w14:textId="77777777" w:rsidR="00EF76A2" w:rsidRDefault="00B139D7" w:rsidP="009E05ED">
      <w:pPr>
        <w:spacing w:after="200"/>
        <w:jc w:val="both"/>
      </w:pPr>
      <w:r>
        <w:rPr>
          <w:color w:val="000000"/>
          <w:sz w:val="24"/>
          <w:szCs w:val="24"/>
        </w:rPr>
        <w:t>Microsoft. (2024). Documentación de C#. Microsoft Learn. https://learn.microsoft.com/es-es/dotnet/csharp/</w:t>
      </w:r>
    </w:p>
    <w:p w14:paraId="7479F8D1" w14:textId="77777777" w:rsidR="00EF76A2" w:rsidRPr="00563AAB" w:rsidRDefault="00B139D7" w:rsidP="009E05ED">
      <w:pPr>
        <w:spacing w:after="200"/>
        <w:jc w:val="both"/>
        <w:rPr>
          <w:lang w:val="en-US"/>
        </w:rPr>
      </w:pPr>
      <w:r>
        <w:rPr>
          <w:color w:val="000000"/>
          <w:sz w:val="24"/>
          <w:szCs w:val="24"/>
        </w:rPr>
        <w:t xml:space="preserve">Microsoft. (2024). Documentación de </w:t>
      </w:r>
      <w:proofErr w:type="spellStart"/>
      <w:r>
        <w:rPr>
          <w:color w:val="000000"/>
          <w:sz w:val="24"/>
          <w:szCs w:val="24"/>
        </w:rPr>
        <w:t>Entity</w:t>
      </w:r>
      <w:proofErr w:type="spellEnd"/>
      <w:r>
        <w:rPr>
          <w:color w:val="000000"/>
          <w:sz w:val="24"/>
          <w:szCs w:val="24"/>
        </w:rPr>
        <w:t xml:space="preserve"> Framework Core. </w:t>
      </w:r>
      <w:r w:rsidRPr="00563AAB">
        <w:rPr>
          <w:color w:val="000000"/>
          <w:sz w:val="24"/>
          <w:szCs w:val="24"/>
          <w:lang w:val="en-US"/>
        </w:rPr>
        <w:t>Microsoft Learn. https://learn.microsoft.com/es-es/ef/core/</w:t>
      </w:r>
    </w:p>
    <w:p w14:paraId="064B5F58" w14:textId="77777777" w:rsidR="00EF76A2" w:rsidRPr="00563AAB" w:rsidRDefault="00B139D7" w:rsidP="009E05ED">
      <w:pPr>
        <w:spacing w:after="200"/>
        <w:jc w:val="both"/>
        <w:rPr>
          <w:lang w:val="en-US"/>
        </w:rPr>
      </w:pPr>
      <w:r>
        <w:rPr>
          <w:color w:val="000000"/>
          <w:sz w:val="24"/>
          <w:szCs w:val="24"/>
        </w:rPr>
        <w:t xml:space="preserve">Microsoft. (2024). Documentación de Microsoft SQL Server. </w:t>
      </w:r>
      <w:r w:rsidRPr="00563AAB">
        <w:rPr>
          <w:color w:val="000000"/>
          <w:sz w:val="24"/>
          <w:szCs w:val="24"/>
          <w:lang w:val="en-US"/>
        </w:rPr>
        <w:t>Microsoft Learn. https://learn.microsoft.com/es-es/sql/sql-server/</w:t>
      </w:r>
    </w:p>
    <w:p w14:paraId="1495585C" w14:textId="77777777" w:rsidR="00EF76A2" w:rsidRPr="00563AAB" w:rsidRDefault="00B139D7" w:rsidP="009E05ED">
      <w:pPr>
        <w:spacing w:after="200"/>
        <w:jc w:val="both"/>
        <w:rPr>
          <w:lang w:val="en-US"/>
        </w:rPr>
      </w:pPr>
      <w:r w:rsidRPr="00563AAB">
        <w:rPr>
          <w:color w:val="000000"/>
          <w:sz w:val="24"/>
          <w:szCs w:val="24"/>
          <w:lang w:val="en-US"/>
        </w:rPr>
        <w:t>Nielsen, J. (1994). Usability engineering. San Francisco: Morgan Kaufmann.</w:t>
      </w:r>
    </w:p>
    <w:p w14:paraId="406B8D66" w14:textId="77777777" w:rsidR="00EF76A2" w:rsidRPr="00563AAB" w:rsidRDefault="00B139D7" w:rsidP="009E05ED">
      <w:pPr>
        <w:spacing w:after="200"/>
        <w:jc w:val="both"/>
        <w:rPr>
          <w:lang w:val="en-US"/>
        </w:rPr>
      </w:pPr>
      <w:r w:rsidRPr="00563AAB">
        <w:rPr>
          <w:color w:val="000000"/>
          <w:sz w:val="24"/>
          <w:szCs w:val="24"/>
          <w:lang w:val="en-US"/>
        </w:rPr>
        <w:t>OWASP Foundation. (2021). OWASP Top 10: The ten most critical web application security risks. https://owasp.org/Top10/</w:t>
      </w:r>
    </w:p>
    <w:p w14:paraId="791C62EF" w14:textId="77777777" w:rsidR="00EF76A2" w:rsidRPr="00563AAB" w:rsidRDefault="00B139D7" w:rsidP="009E05ED">
      <w:pPr>
        <w:spacing w:after="200"/>
        <w:jc w:val="both"/>
        <w:rPr>
          <w:lang w:val="en-US"/>
        </w:rPr>
      </w:pPr>
      <w:r w:rsidRPr="00563AAB">
        <w:rPr>
          <w:color w:val="000000"/>
          <w:sz w:val="24"/>
          <w:szCs w:val="24"/>
          <w:lang w:val="en-US"/>
        </w:rPr>
        <w:t>Pressman, R. S., &amp; Maxim, B. R. (2020). Software engineering: A practitioner's approach (9.ª ed.). Nueva York: McGraw-Hill Education.</w:t>
      </w:r>
    </w:p>
    <w:p w14:paraId="510C65B5" w14:textId="77777777" w:rsidR="00EF76A2" w:rsidRDefault="00B139D7">
      <w:pPr>
        <w:spacing w:after="200"/>
        <w:ind w:left="567" w:hanging="567"/>
        <w:jc w:val="both"/>
        <w:sectPr w:rsidR="00EF76A2">
          <w:footerReference w:type="default" r:id="rId27"/>
          <w:pgSz w:w="12240" w:h="15840"/>
          <w:pgMar w:top="1440" w:right="1440" w:bottom="1440" w:left="1440" w:header="720" w:footer="720" w:gutter="0"/>
          <w:pgNumType w:start="1"/>
          <w:cols w:space="720"/>
          <w:docGrid w:linePitch="360"/>
        </w:sectPr>
      </w:pPr>
      <w:r w:rsidRPr="00563AAB">
        <w:rPr>
          <w:color w:val="000000"/>
          <w:sz w:val="24"/>
          <w:szCs w:val="24"/>
          <w:lang w:val="en-US"/>
        </w:rPr>
        <w:lastRenderedPageBreak/>
        <w:t xml:space="preserve">Sommerville, I. (2016). Software engineering (10.ª ed.). </w:t>
      </w:r>
      <w:r>
        <w:rPr>
          <w:color w:val="000000"/>
          <w:sz w:val="24"/>
          <w:szCs w:val="24"/>
        </w:rPr>
        <w:t xml:space="preserve">Harlow: Pearson </w:t>
      </w:r>
      <w:proofErr w:type="spellStart"/>
      <w:r>
        <w:rPr>
          <w:color w:val="000000"/>
          <w:sz w:val="24"/>
          <w:szCs w:val="24"/>
        </w:rPr>
        <w:t>Education</w:t>
      </w:r>
      <w:proofErr w:type="spellEnd"/>
      <w:r>
        <w:rPr>
          <w:color w:val="000000"/>
          <w:sz w:val="24"/>
          <w:szCs w:val="24"/>
        </w:rPr>
        <w:t>.</w:t>
      </w:r>
    </w:p>
    <w:p>
      <w:pPr>
        <w:keepNext/>
        <w:spacing w:before="0" w:after="280" w:line="240" w:lineRule="auto"/>
        <w:jc w:val="center"/>
      </w:pPr>
      <w:r>
        <w:rPr>
          <w:rFonts w:ascii="Calibri" w:hAnsi="Calibri" w:cs="Calibri" w:eastAsia="Calibri"/>
          <w:b/>
          <w:i w:val="0"/>
          <w:color w:val="000000"/>
          <w:sz w:val="28"/>
        </w:rPr>
        <w:t>ANEXO A. CONSTANCIA DE CONSULTA DE ANTECEDENTES DE TEMA</w:t>
      </w:r>
    </w:p>
    <w:p>
      <w:pPr>
        <w:spacing w:before="0" w:after="0" w:line="240" w:lineRule="auto"/>
        <w:jc w:val="center"/>
      </w:pPr>
      <w:r>
        <w:drawing>
          <wp:inline xmlns:a="http://schemas.openxmlformats.org/drawingml/2006/main" xmlns:pic="http://schemas.openxmlformats.org/drawingml/2006/picture">
            <wp:extent cx="5731916" cy="7680960"/>
            <wp:docPr id="1976309794" name="Picture 1976309794"/>
            <wp:cNvGraphicFramePr>
              <a:graphicFrameLocks noChangeAspect="1"/>
            </wp:cNvGraphicFramePr>
            <a:graphic>
              <a:graphicData uri="http://schemas.openxmlformats.org/drawingml/2006/picture">
                <pic:pic>
                  <pic:nvPicPr>
                    <pic:cNvPr id="0" name="foto.jpg"/>
                    <pic:cNvPicPr/>
                  </pic:nvPicPr>
                  <pic:blipFill>
                    <a:blip r:embed="rId31"/>
                    <a:stretch>
                      <a:fillRect/>
                    </a:stretch>
                  </pic:blipFill>
                  <pic:spPr>
                    <a:xfrm>
                      <a:off x="0" y="0"/>
                      <a:ext cx="5731916" cy="7680960"/>
                    </a:xfrm>
                    <a:prstGeom prst="rect"/>
                  </pic:spPr>
                </pic:pic>
              </a:graphicData>
            </a:graphic>
          </wp:inline>
        </w:drawing>
      </w:r>
    </w:p>
    <w:sectPr w:rsidR="00EF76A2">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5BB88" w14:textId="77777777" w:rsidR="00047F04" w:rsidRDefault="00047F04">
      <w:pPr>
        <w:spacing w:line="240" w:lineRule="auto"/>
      </w:pPr>
      <w:r>
        <w:separator/>
      </w:r>
    </w:p>
  </w:endnote>
  <w:endnote w:type="continuationSeparator" w:id="0">
    <w:p w14:paraId="67A12102" w14:textId="77777777" w:rsidR="00047F04" w:rsidRDefault="00047F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F14F4F-134B-468A-B643-54C290BA693F}"/>
    <w:embedBold r:id="rId2" w:fontKey="{FFA737B2-AF7D-4695-B113-24D7C0661F13}"/>
    <w:embedItalic r:id="rId3" w:fontKey="{39105F4C-1583-4201-AB74-779FC0E95D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FC052" w14:textId="77777777" w:rsidR="00B139D7" w:rsidRDefault="00B139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27FA" w14:textId="77777777" w:rsidR="00B139D7" w:rsidRDefault="00B139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6B032" w14:textId="77777777" w:rsidR="00B139D7" w:rsidRDefault="00B139D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ADF6" w14:textId="77777777" w:rsidR="00C1613C" w:rsidRDefault="007A57CA">
    <w:pPr>
      <w:jc w:val="right"/>
    </w:pPr>
    <w:r>
      <w:rPr>
        <w:color w:val="000000"/>
        <w:sz w:val="24"/>
      </w:rPr>
      <w:fldChar w:fldCharType="begin"/>
    </w:r>
    <w:r>
      <w:rPr>
        <w:color w:val="000000"/>
        <w:sz w:val="24"/>
      </w:rPr>
      <w:instrText xml:space="preserve"> PAGE   \* MERGEFORMAT </w:instrText>
    </w:r>
    <w:r>
      <w:rPr>
        <w:color w:val="000000"/>
        <w:sz w:val="24"/>
      </w:rPr>
      <w:fldChar w:fldCharType="separate"/>
    </w:r>
    <w:r>
      <w:rPr>
        <w:color w:val="000000"/>
        <w:sz w:val="24"/>
      </w:rPr>
      <w:t>1</w:t>
    </w:r>
    <w:r>
      <w:rPr>
        <w:color w:val="000000"/>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647BF" w14:textId="77777777" w:rsidR="00EF76A2" w:rsidRDefault="00EF76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27FB9" w14:textId="77777777" w:rsidR="00047F04" w:rsidRDefault="00047F04">
      <w:pPr>
        <w:spacing w:line="240" w:lineRule="auto"/>
      </w:pPr>
      <w:r>
        <w:separator/>
      </w:r>
    </w:p>
  </w:footnote>
  <w:footnote w:type="continuationSeparator" w:id="0">
    <w:p w14:paraId="6AAB0262" w14:textId="77777777" w:rsidR="00047F04" w:rsidRDefault="00047F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147AA" w14:textId="77777777" w:rsidR="00B139D7" w:rsidRDefault="00B139D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71404" w14:textId="77777777" w:rsidR="00B139D7" w:rsidRDefault="00B139D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31BC2" w14:textId="77777777" w:rsidR="00B139D7" w:rsidRDefault="00B139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45A52"/>
    <w:multiLevelType w:val="multilevel"/>
    <w:tmpl w:val="7EBC7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978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681"/>
    <w:rsid w:val="00047F04"/>
    <w:rsid w:val="000A5863"/>
    <w:rsid w:val="000D7BDF"/>
    <w:rsid w:val="00156C82"/>
    <w:rsid w:val="003027B5"/>
    <w:rsid w:val="00383FF4"/>
    <w:rsid w:val="00563AAB"/>
    <w:rsid w:val="006D7CDD"/>
    <w:rsid w:val="0074782C"/>
    <w:rsid w:val="007A57CA"/>
    <w:rsid w:val="008068BD"/>
    <w:rsid w:val="00993C04"/>
    <w:rsid w:val="009E05ED"/>
    <w:rsid w:val="009F77E9"/>
    <w:rsid w:val="00B139D7"/>
    <w:rsid w:val="00BC6158"/>
    <w:rsid w:val="00C1613C"/>
    <w:rsid w:val="00C956BA"/>
    <w:rsid w:val="00CA0E9D"/>
    <w:rsid w:val="00D11AD7"/>
    <w:rsid w:val="00DD6681"/>
    <w:rsid w:val="00EC4A13"/>
    <w:rsid w:val="00EF76A2"/>
    <w:rsid w:val="00F2483C"/>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A4E49"/>
  <w15:docId w15:val="{C3614098-B03C-4C78-AB17-8245E9C9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DO" w:eastAsia="es-DO"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i/>
      <w:iCs/>
      <w:color w:val="000000"/>
      <w:sz w:val="48"/>
      <w:szCs w:val="48"/>
    </w:rPr>
  </w:style>
  <w:style w:type="table" w:styleId="Tablaconcuadrcula">
    <w:name w:val="Table Grid"/>
    <w:basedOn w:val="Tabla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uiPriority w:val="39"/>
    <w:pPr>
      <w:tabs>
        <w:tab w:val="right" w:leader="dot" w:pos="9360"/>
      </w:tabs>
      <w:spacing w:line="240" w:lineRule="auto"/>
    </w:pPr>
    <w:rPr>
      <w:color w:val="000000"/>
      <w:sz w:val="20"/>
    </w:rPr>
  </w:style>
  <w:style w:type="paragraph" w:styleId="TDC2">
    <w:name w:val="toc 2"/>
    <w:basedOn w:val="Normal"/>
    <w:next w:val="Normal"/>
    <w:uiPriority w:val="39"/>
    <w:pPr>
      <w:tabs>
        <w:tab w:val="right" w:leader="dot" w:pos="9360"/>
      </w:tabs>
      <w:spacing w:line="240" w:lineRule="auto"/>
      <w:ind w:left="284"/>
    </w:pPr>
    <w:rPr>
      <w:color w:val="000000"/>
      <w:sz w:val="20"/>
    </w:rPr>
  </w:style>
  <w:style w:type="paragraph" w:styleId="TDC3">
    <w:name w:val="toc 3"/>
    <w:basedOn w:val="Normal"/>
    <w:next w:val="Normal"/>
    <w:uiPriority w:val="39"/>
    <w:pPr>
      <w:tabs>
        <w:tab w:val="right" w:leader="dot" w:pos="9360"/>
      </w:tabs>
      <w:spacing w:line="240" w:lineRule="auto"/>
      <w:ind w:left="567"/>
    </w:pPr>
    <w:rPr>
      <w:color w:val="000000"/>
      <w:sz w:val="20"/>
    </w:rPr>
  </w:style>
  <w:style w:type="paragraph" w:styleId="Encabezado">
    <w:name w:val="header"/>
    <w:basedOn w:val="Normal"/>
    <w:link w:val="EncabezadoCar"/>
    <w:uiPriority w:val="99"/>
    <w:unhideWhenUsed/>
    <w:rsid w:val="00B139D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139D7"/>
  </w:style>
  <w:style w:type="paragraph" w:styleId="Piedepgina">
    <w:name w:val="footer"/>
    <w:basedOn w:val="Normal"/>
    <w:link w:val="PiedepginaCar"/>
    <w:uiPriority w:val="99"/>
    <w:unhideWhenUsed/>
    <w:rsid w:val="00B139D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139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theme" Target="theme/theme1.xml"/><Relationship Id="rId31" Type="http://schemas.openxmlformats.org/officeDocument/2006/relationships/image" Target="media/image1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148</Pages>
  <Words>38673</Words>
  <Characters>220440</Characters>
  <Application>Microsoft Office Word</Application>
  <DocSecurity>0</DocSecurity>
  <Lines>1837</Lines>
  <Paragraphs>517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Samuelsr25</dc:creator>
  <cp:keywords/>
  <dc:description/>
  <cp:lastModifiedBy>Samuel</cp:lastModifiedBy>
  <cp:revision>2</cp:revision>
  <dcterms:created xsi:type="dcterms:W3CDTF">2026-08-07T19:10:00Z</dcterms:created>
  <dcterms:modified xsi:type="dcterms:W3CDTF">2026-08-07T19:10:00Z</dcterms:modified>
</cp:coreProperties>
</file>