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27.png" ContentType="image/png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Patrones de Software</w:t>
      </w:r>
    </w:p>
    <w:p>
      <w:pPr>
        <w:pStyle w:val="FirstParagraph"/>
      </w:pPr>
      <w:r>
        <w:t xml:space="preserve">AgroPrecisión — Sistema de Agricultura de Precisión</w:t>
      </w:r>
    </w:p>
    <w:p>
      <w:pPr>
        <w:pStyle w:val="BodyText"/>
      </w:pPr>
      <w:r>
        <w:t xml:space="preserve">Estudiantes: Jeisson Stewen Berdugo Cely · Darwin Felipe Gil López</w:t>
      </w:r>
    </w:p>
    <w:p>
      <w:pPr>
        <w:pStyle w:val="BodyText"/>
      </w:pPr>
      <w:r>
        <w:t xml:space="preserve">Grupo: E-195</w:t>
      </w:r>
    </w:p>
    <w:p>
      <w:pPr>
        <w:pStyle w:val="BodyText"/>
      </w:pPr>
      <w:r>
        <w:t xml:space="preserve">Asignatura: Patrones de Software</w:t>
      </w:r>
    </w:p>
    <w:p>
      <w:pPr>
        <w:pStyle w:val="BodyText"/>
      </w:pPr>
      <w:r>
        <w:t xml:space="preserve">Universitaria Tecnológica de Santander</w:t>
      </w:r>
    </w:p>
    <w:p>
      <w:pPr>
        <w:pStyle w:val="Heading1"/>
      </w:pPr>
      <w:r>
        <w:t xml:space="preserve">Objetivo general</w:t>
      </w:r>
    </w:p>
    <w:p>
      <w:pPr>
        <w:pStyle w:val="FirstParagraph"/>
      </w:pPr>
      <w:r>
        <w:t xml:space="preserve">Desarrollar un prototipo funcional de un sistema de agricultura de precisión, en Java y con datos simulados, que permita el monitoreo de cultivos, el riego automatizado, la gestión de inventario y la predicción de cosechas, con el fin de evidenciar la aplicación práctica de patrones de diseño de software en cada componente del sistema.</w:t>
      </w:r>
    </w:p>
    <w:p>
      <w:pPr>
        <w:pStyle w:val="Heading1"/>
      </w:pPr>
      <w:r>
        <w:t xml:space="preserve">Objetivos específicos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Diseñar</w:t>
      </w:r>
      <w:r>
        <w:t xml:space="preserve"> </w:t>
      </w:r>
      <w:r>
        <w:t xml:space="preserve">la arquitectura básica del prototipo (módulos, clases y responsabilidades), identificando en cada módulo el patrón de diseño más apropiado y justificando su elección.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Implementar</w:t>
      </w:r>
      <w:r>
        <w:t xml:space="preserve"> </w:t>
      </w:r>
      <w:r>
        <w:t xml:space="preserve">de forma incremental los módulos del sistema (sesión y configuración, sensores, riego, inventario y predicción), aplicando en cada entrega un patrón de diseño distinto (creacional, estructural o de comportamiento).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Verificar</w:t>
      </w:r>
      <w:r>
        <w:t xml:space="preserve"> </w:t>
      </w:r>
      <w:r>
        <w:t xml:space="preserve">el funcionamiento de cada patrón implementado mediante pruebas de escritorio y casos de uso ejecutables en consola, documentando el comportamiento esperado frente al obtenido.</w:t>
      </w:r>
    </w:p>
    <w:p>
      <w:pPr>
        <w:pStyle w:val="Heading1"/>
      </w:pPr>
      <w:r>
        <w:t xml:space="preserve">Semana 1 — Análisis de code smells (punto 4)</w:t>
      </w:r>
    </w:p>
    <w:p>
      <w:pPr>
        <w:pStyle w:val="FirstParagraph"/>
      </w:pPr>
      <w:r>
        <w:t xml:space="preserve">Análisis del</w:t>
      </w:r>
      <w:r>
        <w:t xml:space="preserve"> </w:t>
      </w:r>
      <w:r>
        <w:rPr>
          <w:b/>
          <w:bCs/>
        </w:rPr>
        <w:t xml:space="preserve">punto 4</w:t>
      </w:r>
      <w:r>
        <w:t xml:space="preserve"> </w:t>
      </w:r>
      <w:r>
        <w:t xml:space="preserve">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: identificar los olores de código presentes</w:t>
      </w:r>
      <w:r>
        <w:t xml:space="preserve"> </w:t>
      </w:r>
      <w:r>
        <w:t xml:space="preserve">en el fragmento asignado y explicar por qué constituyen un problema de diseño.</w:t>
      </w:r>
    </w:p>
    <w:p>
      <w:pPr>
        <w:pStyle w:val="BodyText"/>
      </w:pPr>
      <w:r>
        <w:rPr>
          <w:b/>
          <w:bCs/>
        </w:rPr>
        <w:t xml:space="preserve">Código analizado:</w:t>
      </w:r>
      <w:r>
        <w:t xml:space="preserve"> </w:t>
      </w:r>
      <w:r>
        <w:t xml:space="preserve">el método</w:t>
      </w:r>
      <w:r>
        <w:t xml:space="preserve"> </w:t>
      </w:r>
      <w:r>
        <w:rPr>
          <w:rStyle w:val="VerbatimChar"/>
        </w:rPr>
        <w:t xml:space="preserve">Transferir()</w:t>
      </w:r>
      <w:r>
        <w:t xml:space="preserve"> </w:t>
      </w:r>
      <w:r>
        <w:t xml:space="preserve">de la clase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junto con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Smell principal: Feature Envy (envidia de funcionalidad)</w:t>
      </w:r>
    </w:p>
    <w:p>
      <w:pPr>
        <w:pStyle w:val="FirstParagraph"/>
      </w:pPr>
      <w:r>
        <w:rPr>
          <w:rStyle w:val="VerbatimChar"/>
        </w:rPr>
        <w:t xml:space="preserve">BancoService.Transferir()</w:t>
      </w:r>
      <w:r>
        <w:t xml:space="preserve"> </w:t>
      </w:r>
      <w:r>
        <w:t xml:space="preserve">está más interesado en los datos y métodos de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que</w:t>
      </w:r>
      <w:r>
        <w:t xml:space="preserve"> </w:t>
      </w:r>
      <w:r>
        <w:t xml:space="preserve">en los propios. Prácticamente todas sus líneas son llamadas a</w:t>
      </w:r>
      <w:r>
        <w:t xml:space="preserve"> </w:t>
      </w:r>
      <w:r>
        <w:rPr>
          <w:rStyle w:val="VerbatimChar"/>
        </w:rPr>
        <w:t xml:space="preserve">origen.*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destino.*</w:t>
      </w:r>
      <w:r>
        <w:t xml:space="preserve">:</w:t>
      </w:r>
      <w:r>
        <w:t xml:space="preserve"> </w:t>
      </w:r>
      <w:r>
        <w:rPr>
          <w:rStyle w:val="VerbatimChar"/>
        </w:rPr>
        <w:t xml:space="preserve">GetSaldoActual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SetSaldoTemporal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AgregarSaldo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RegistrarMovimiento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ValidarLimitesDiarios</w:t>
      </w:r>
      <w:r>
        <w:t xml:space="preserve">, entre otras.</w:t>
      </w:r>
    </w:p>
    <w:p>
      <w:pPr>
        <w:pStyle w:val="BodyText"/>
      </w:pPr>
      <w:r>
        <w:t xml:space="preserve">El síntoma es claro:</w:t>
      </w:r>
      <w:r>
        <w:t xml:space="preserve"> </w:t>
      </w:r>
      <w:r>
        <w:rPr>
          <w:b/>
          <w:bCs/>
        </w:rPr>
        <w:t xml:space="preserve">la lógica vive en el servicio, pero los datos viven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Cuenta</w:t>
      </w:r>
      <w:r>
        <w:t xml:space="preserve">. Cuando</w:t>
      </w:r>
      <w:r>
        <w:t xml:space="preserve"> </w:t>
      </w:r>
      <w:r>
        <w:t xml:space="preserve">un método usa más los datos de otra clase que los suyos, esa lógica está ubicada en el lugar</w:t>
      </w:r>
      <w:r>
        <w:t xml:space="preserve"> </w:t>
      </w:r>
      <w:r>
        <w:t xml:space="preserve">equivocado.</w:t>
      </w:r>
    </w:p>
    <w:p>
      <w:pPr>
        <w:pStyle w:val="Heading2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 en el fragmento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Anemic Domain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Cuenta</w:t>
            </w:r>
            <w:r>
              <w:t xml:space="preserve"> </w:t>
            </w:r>
            <w:r>
              <w:t xml:space="preserve">es solo un contenedor de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, con más de 20 métodos expuestos y sin comportamiento propio. Es una estructura de datos disfrazada de objeto.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Inappropriate Intimacy</w:t>
            </w:r>
          </w:p>
        </w:tc>
        <w:tc>
          <w:tcPr/>
          <w:p>
            <w:pPr>
              <w:pStyle w:val="Compact"/>
            </w:pPr>
            <w:r>
              <w:t xml:space="preserve">El servicio conoce demasiados detalles internos de</w:t>
            </w:r>
            <w:r>
              <w:t xml:space="preserve"> </w:t>
            </w:r>
            <w:r>
              <w:rPr>
                <w:rStyle w:val="VerbatimChar"/>
              </w:rPr>
              <w:t xml:space="preserve">Cuenta</w:t>
            </w:r>
            <w:r>
              <w:t xml:space="preserve">: el saldo temporal, el historial, las políticas. Depende de su implementación, no de su interfaz.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 Tell, Don’t Ask</w:t>
            </w:r>
          </w:p>
        </w:tc>
        <w:tc>
          <w:tcPr/>
          <w:p>
            <w:pPr>
              <w:pStyle w:val="Compact"/>
            </w:pPr>
            <w:r>
              <w:t xml:space="preserve">El método pregunta el saldo, calcula por fuera y devuelve el resultado, en lugar de ordenarle a la cuenta que se debite a sí misma.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del SRP</w:t>
            </w:r>
          </w:p>
        </w:tc>
        <w:tc>
          <w:tcPr/>
          <w:p>
            <w:pPr>
              <w:pStyle w:val="Compact"/>
            </w:pPr>
            <w:r>
              <w:t xml:space="preserve">Un solo método mezcla débito, comisión, historial, auditoría y cumplimiento antilavado. Tiene cinco razones distintas para cambiar.</w:t>
            </w:r>
          </w:p>
        </w:tc>
      </w:tr>
    </w:tbl>
    <w:p>
      <w:pPr>
        <w:pStyle w:val="Heading2"/>
      </w:pPr>
      <w:r>
        <w:t xml:space="preserve">Por qué importa</w:t>
      </w:r>
    </w:p>
    <w:p>
      <w:pPr>
        <w:pStyle w:val="FirstParagraph"/>
      </w:pPr>
      <w:r>
        <w:t xml:space="preserve">El conjunto de estos olores produce un diseño frágil. Cualquier cambio en la representación</w:t>
      </w:r>
      <w:r>
        <w:t xml:space="preserve"> </w:t>
      </w:r>
      <w:r>
        <w:t xml:space="preserve">interna de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—cómo se guarda el saldo, cómo se registra un movimiento— obliga a modificar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aunque la regla de negocio no haya cambiado. Y como la lógica está fuera del</w:t>
      </w:r>
      <w:r>
        <w:t xml:space="preserve"> </w:t>
      </w:r>
      <w:r>
        <w:t xml:space="preserve">objeto que posee los datos, nada impide que otro servicio manipule una cuenta de forma distinta e</w:t>
      </w:r>
      <w:r>
        <w:t xml:space="preserve"> </w:t>
      </w:r>
      <w:r>
        <w:t xml:space="preserve">inconsistente.</w:t>
      </w:r>
    </w:p>
    <w:p>
      <w:pPr>
        <w:pStyle w:val="Heading1"/>
      </w:pPr>
      <w:r>
        <w:t xml:space="preserve">Semana 2 — Análisis de code smells (puntos 11, 13, 15 y 20)</w:t>
      </w:r>
    </w:p>
    <w:p>
      <w:pPr>
        <w:pStyle w:val="FirstParagraph"/>
      </w:pPr>
      <w:r>
        <w:t xml:space="preserve">Análisis de los puntos restantes 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. La semana 1 cubrió el</w:t>
      </w:r>
      <w:r>
        <w:t xml:space="preserve"> </w:t>
      </w:r>
      <w:r>
        <w:t xml:space="preserve">punto 4; aquí se analizan los cuatro fragmentos siguientes.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Código analizado</w:t>
            </w:r>
          </w:p>
        </w:tc>
        <w:tc>
          <w:tcPr/>
          <w:p>
            <w:pPr>
              <w:pStyle w:val="Compact"/>
            </w:pPr>
            <w:r>
              <w:t xml:space="preserve">Smell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GuardarUsuario()</w:t>
            </w:r>
          </w:p>
        </w:tc>
        <w:tc>
          <w:tcPr/>
          <w:p>
            <w:pPr>
              <w:pStyle w:val="Compact"/>
            </w:pPr>
            <w:r>
              <w:t xml:space="preserve">Long Parameter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Clase</w:t>
            </w:r>
            <w:r>
              <w:t xml:space="preserve"> </w:t>
            </w:r>
            <w:r>
              <w:rPr>
                <w:rStyle w:val="VerbatimChar"/>
              </w:rPr>
              <w:t xml:space="preserve">Calculadora</w:t>
            </w:r>
          </w:p>
        </w:tc>
        <w:tc>
          <w:tcPr/>
          <w:p>
            <w:pPr>
              <w:pStyle w:val="Compact"/>
            </w:pPr>
            <w:r>
              <w:t xml:space="preserve">Comments (comentarios como ruido)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ValidadorGenerico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ValidadorSimple</w:t>
            </w:r>
          </w:p>
        </w:tc>
        <w:tc>
          <w:tcPr/>
          <w:p>
            <w:pPr>
              <w:pStyle w:val="Compact"/>
            </w:pPr>
            <w:r>
              <w:t xml:space="preserve">Speculative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ValidadorSesion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ProcesadorPedido</w:t>
            </w:r>
          </w:p>
        </w:tc>
        <w:tc>
          <w:tcPr/>
          <w:p>
            <w:pPr>
              <w:pStyle w:val="Compact"/>
            </w:pPr>
            <w:r>
              <w:t xml:space="preserve">Inappropriate Intimacy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11 — Long Parameter List</w:t>
      </w:r>
    </w:p>
    <w:p>
      <w:pPr>
        <w:pStyle w:val="FirstParagraph"/>
      </w:pPr>
      <w:r>
        <w:rPr>
          <w:b/>
          <w:bCs/>
        </w:rPr>
        <w:t xml:space="preserve">Smell principal: Long Parameter List (lista larga de parámetros)</w:t>
      </w:r>
    </w:p>
    <w:p>
      <w:pPr>
        <w:pStyle w:val="BodyText"/>
      </w:pPr>
      <w:r>
        <w:rPr>
          <w:rStyle w:val="VerbatimChar"/>
        </w:rPr>
        <w:t xml:space="preserve">Registrar()</w:t>
      </w:r>
      <w:r>
        <w:t xml:space="preserve"> </w:t>
      </w:r>
      <w:r>
        <w:t xml:space="preserve">recibe 7 parámetros y</w:t>
      </w:r>
      <w:r>
        <w:t xml:space="preserve"> </w:t>
      </w:r>
      <w:r>
        <w:rPr>
          <w:rStyle w:val="VerbatimChar"/>
        </w:rPr>
        <w:t xml:space="preserve">GuardarUsuario()</w:t>
      </w:r>
      <w:r>
        <w:t xml:space="preserve"> </w:t>
      </w:r>
      <w:r>
        <w:t xml:space="preserve">otros 7, todos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sueltos. Es fácil</w:t>
      </w:r>
      <w:r>
        <w:t xml:space="preserve"> </w:t>
      </w:r>
      <w:r>
        <w:t xml:space="preserve">equivocarse en el orden: nombre y apellido son intercambiables sin que el compilador se queje, y</w:t>
      </w:r>
      <w:r>
        <w:t xml:space="preserve"> </w:t>
      </w:r>
      <w:r>
        <w:t xml:space="preserve">lo mismo ocurre con DNI y teléfono. El error no se detecta al compilar, sino en producción.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Primitive Obsession</w:t>
            </w:r>
          </w:p>
        </w:tc>
        <w:tc>
          <w:tcPr/>
          <w:p>
            <w:pPr>
              <w:pStyle w:val="Compact"/>
            </w:pPr>
            <w:r>
              <w:t xml:space="preserve">Email, DNI, teléfono y fecha se modelan como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en vez de tipos propios (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Telefono</w:t>
            </w:r>
            <w:r>
              <w:t xml:space="preserve">) que garanticen su propia validez.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Clumps</w:t>
            </w:r>
          </w:p>
        </w:tc>
        <w:tc>
          <w:tcPr/>
          <w:p>
            <w:pPr>
              <w:pStyle w:val="Compact"/>
            </w:pPr>
            <w:r>
              <w:t xml:space="preserve">Los mismos parámetros viajan juntos en ambos métodos, señal de que en realidad forman un objeto:</w:t>
            </w:r>
            <w:r>
              <w:t xml:space="preserve"> </w:t>
            </w:r>
            <w:r>
              <w:rPr>
                <w:rStyle w:val="VerbatimChar"/>
              </w:rPr>
              <w:t xml:space="preserve">DatosUsuario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</w:t>
            </w:r>
            <w:r>
              <w:t xml:space="preserve"> </w:t>
            </w:r>
            <w:r>
              <w:t xml:space="preserve">valida y persiste en el mismo lugar; toda la lógica de validación está</w:t>
            </w:r>
            <w:r>
              <w:t xml:space="preserve"> </w:t>
            </w:r>
            <w:r>
              <w:rPr>
                <w:i/>
                <w:iCs/>
              </w:rPr>
              <w:t xml:space="preserve">inline</w:t>
            </w:r>
            <w:r>
              <w:t xml:space="preserve"> </w:t>
            </w:r>
            <w:r>
              <w:t xml:space="preserve">en un solo método.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Código duplicado</w:t>
            </w:r>
          </w:p>
        </w:tc>
        <w:tc>
          <w:tcPr/>
          <w:p>
            <w:pPr>
              <w:pStyle w:val="Compact"/>
            </w:pPr>
            <w:r>
              <w:t xml:space="preserve">Las validaciones de DNI y teléfono son idénticas: longitud 10 y solo dígitos.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13 — Comments</w:t>
      </w:r>
    </w:p>
    <w:p>
      <w:pPr>
        <w:pStyle w:val="FirstParagraph"/>
      </w:pPr>
      <w:r>
        <w:rPr>
          <w:b/>
          <w:bCs/>
        </w:rPr>
        <w:t xml:space="preserve">Smell principal: Comments (comentarios redundantes o ruido)</w:t>
      </w:r>
    </w:p>
    <w:p>
      <w:pPr>
        <w:pStyle w:val="BodyText"/>
      </w:pPr>
      <w:r>
        <w:t xml:space="preserve">Los comentarios no aportan información: repiten lo que el código ya dice de forma evidente, como</w:t>
      </w:r>
      <w:r>
        <w:t xml:space="preserve"> </w:t>
      </w:r>
      <w:r>
        <w:rPr>
          <w:rStyle w:val="VerbatimChar"/>
        </w:rPr>
        <w:t xml:space="preserve">return a + b; // Suma los dos parámetros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return numero * numero; // ¡OBVIO!</w:t>
      </w:r>
      <w:r>
        <w:t xml:space="preserve">. Según Fowler,</w:t>
      </w:r>
      <w:r>
        <w:t xml:space="preserve"> </w:t>
      </w:r>
      <w:r>
        <w:t xml:space="preserve">el comentario suele ser un</w:t>
      </w:r>
      <w:r>
        <w:t xml:space="preserve"> </w:t>
      </w:r>
      <w:r>
        <w:rPr>
          <w:i/>
          <w:iCs/>
        </w:rPr>
        <w:t xml:space="preserve">desodorante</w:t>
      </w:r>
      <w:r>
        <w:t xml:space="preserve"> </w:t>
      </w:r>
      <w:r>
        <w:t xml:space="preserve">que tapa otros olores; aquí el código ya es claro y el</w:t>
      </w:r>
      <w:r>
        <w:t xml:space="preserve"> </w:t>
      </w:r>
      <w:r>
        <w:t xml:space="preserve">comentario es puro ruido.</w:t>
      </w:r>
    </w:p>
    <w:p>
      <w:pPr>
        <w:pStyle w:val="Heading3"/>
      </w:pPr>
      <w:r>
        <w:t xml:space="preserve">Problemas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mentirosos o desactualizados</w:t>
            </w:r>
          </w:p>
        </w:tc>
        <w:tc>
          <w:tcPr/>
          <w:p>
            <w:pPr>
              <w:pStyle w:val="Compact"/>
            </w:pPr>
            <w:r>
              <w:t xml:space="preserve">El Javadoc de</w:t>
            </w:r>
            <w:r>
              <w:t xml:space="preserve"> </w:t>
            </w:r>
            <w:r>
              <w:rPr>
                <w:rStyle w:val="VerbatimChar"/>
              </w:rPr>
              <w:t xml:space="preserve">sumar</w:t>
            </w:r>
            <w:r>
              <w:t xml:space="preserve"> </w:t>
            </w:r>
            <w:r>
              <w:t xml:space="preserve">afirma que</w:t>
            </w:r>
            <w:r>
              <w:t xml:space="preserve"> </w:t>
            </w:r>
            <w:r>
              <w:t xml:space="preserve">“no maneja números negativos”</w:t>
            </w:r>
            <w:r>
              <w:t xml:space="preserve">, pero</w:t>
            </w:r>
            <w:r>
              <w:t xml:space="preserve"> </w:t>
            </w:r>
            <w:r>
              <w:rPr>
                <w:rStyle w:val="VerbatimChar"/>
              </w:rPr>
              <w:t xml:space="preserve">a + b</w:t>
            </w:r>
            <w:r>
              <w:t xml:space="preserve"> </w:t>
            </w:r>
            <w:r>
              <w:t xml:space="preserve">sí los maneja. La documentación contradice al código, lo que es peor que no tener comentario.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exagerados o engañosos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cuadrado</w:t>
            </w:r>
            <w:r>
              <w:t xml:space="preserve"> </w:t>
            </w:r>
            <w:r>
              <w:t xml:space="preserve">se describe como</w:t>
            </w:r>
            <w:r>
              <w:t xml:space="preserve"> </w:t>
            </w:r>
            <w:r>
              <w:t xml:space="preserve">“muy compleja”</w:t>
            </w:r>
            <w:r>
              <w:t xml:space="preserve"> </w:t>
            </w:r>
            <w:r>
              <w:t xml:space="preserve">cuando es una sola multiplicación.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 </w:t>
            </w:r>
            <w:r>
              <w:t xml:space="preserve">se declara</w:t>
            </w:r>
            <w:r>
              <w:t xml:space="preserve"> </w:t>
            </w:r>
            <w:r>
              <w:t xml:space="preserve">“VALIDACIÓN CRÍTICA”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t xml:space="preserve">“sin ella el sistema colapsa”</w:t>
            </w:r>
            <w:r>
              <w:t xml:space="preserve">, cuando es una comprobación trivial (</w:t>
            </w:r>
            <w:r>
              <w:rPr>
                <w:rStyle w:val="VerbatimChar"/>
              </w:rPr>
              <w:t xml:space="preserve">contains("@")</w:t>
            </w:r>
            <w:r>
              <w:t xml:space="preserve">) que ni siquiera valida un email correctamente.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Metadatos en comentarios</w:t>
            </w:r>
          </w:p>
        </w:tc>
        <w:tc>
          <w:tcPr/>
          <w:p>
            <w:pPr>
              <w:pStyle w:val="Compact"/>
            </w:pPr>
            <w:r>
              <w:t xml:space="preserve">“REVISADO POR: Juan Pérez 15/03/2024”</w:t>
            </w:r>
            <w:r>
              <w:t xml:space="preserve"> </w:t>
            </w:r>
            <w:r>
              <w:t xml:space="preserve">es información que corresponde al control de versiones, no al código fuente.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de clase inadecuado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Calculadora</w:t>
            </w:r>
            <w:r>
              <w:t xml:space="preserve"> </w:t>
            </w:r>
            <w:r>
              <w:t xml:space="preserve">contiene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, que no tiene relación con cálculos: baja cohesión.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15 — Speculative Generality</w:t>
      </w:r>
    </w:p>
    <w:p>
      <w:pPr>
        <w:pStyle w:val="FirstParagraph"/>
      </w:pPr>
      <w:r>
        <w:rPr>
          <w:b/>
          <w:bCs/>
        </w:rPr>
        <w:t xml:space="preserve">Smell principal: Speculative Generality (generalidad especulativa) / sobreingeniería</w:t>
      </w:r>
    </w:p>
    <w:p>
      <w:pPr>
        <w:pStyle w:val="BodyText"/>
      </w:pPr>
      <w:r>
        <w:rPr>
          <w:rStyle w:val="VerbatimChar"/>
        </w:rPr>
        <w:t xml:space="preserve">ValidadorGenerico</w:t>
      </w:r>
      <w:r>
        <w:t xml:space="preserve"> </w:t>
      </w:r>
      <w:r>
        <w:t xml:space="preserve">construye una infraestructura completa —mapa de</w:t>
      </w:r>
      <w:r>
        <w:t xml:space="preserve"> </w:t>
      </w:r>
      <w:r>
        <w:rPr>
          <w:i/>
          <w:iCs/>
        </w:rPr>
        <w:t xml:space="preserve">lambdas</w:t>
      </w:r>
      <w:r>
        <w:t xml:space="preserve">, registro dinámico</w:t>
      </w:r>
      <w:r>
        <w:t xml:space="preserve"> </w:t>
      </w:r>
      <w:r>
        <w:t xml:space="preserve">de reglas, resolución por clave en tiempo de ejecución— para un problema que</w:t>
      </w:r>
      <w:r>
        <w:t xml:space="preserve"> </w:t>
      </w:r>
      <w:r>
        <w:rPr>
          <w:rStyle w:val="VerbatimChar"/>
        </w:rPr>
        <w:t xml:space="preserve">ValidadorSimple</w:t>
      </w:r>
      <w:r>
        <w:t xml:space="preserve"> </w:t>
      </w:r>
      <w:r>
        <w:t xml:space="preserve">resuelve en una línea.</w:t>
      </w:r>
    </w:p>
    <w:p>
      <w:pPr>
        <w:pStyle w:val="BodyText"/>
      </w:pPr>
      <w:r>
        <w:t xml:space="preserve">La flexibilidad de</w:t>
      </w:r>
      <w:r>
        <w:t xml:space="preserve"> </w:t>
      </w:r>
      <w:r>
        <w:rPr>
          <w:rStyle w:val="VerbatimChar"/>
        </w:rPr>
        <w:t xml:space="preserve">agregarRegla</w:t>
      </w:r>
      <w:r>
        <w:t xml:space="preserve"> </w:t>
      </w:r>
      <w:r>
        <w:t xml:space="preserve">se construyó</w:t>
      </w:r>
      <w:r>
        <w:t xml:space="preserve"> </w:t>
      </w:r>
      <w:r>
        <w:t xml:space="preserve">“por si algún día se necesita”</w:t>
      </w:r>
      <w:r>
        <w:t xml:space="preserve">, y el contraste</w:t>
      </w:r>
      <w:r>
        <w:t xml:space="preserve"> </w:t>
      </w:r>
      <w:r>
        <w:t xml:space="preserve">entre las dos clases lo evidencia: el mismo chequeo de email existe en ambas versiones, una en</w:t>
      </w:r>
      <w:r>
        <w:t xml:space="preserve"> </w:t>
      </w:r>
      <w:r>
        <w:t xml:space="preserve">cuatro líneas y otra sobre una arquitectura genérica que nadie pidió.</w:t>
      </w:r>
    </w:p>
    <w:p>
      <w:pPr>
        <w:pStyle w:val="BodyText"/>
      </w:pPr>
      <w:r>
        <w:t xml:space="preserve">El costo es real: más código que mantener, más difícil de leer y de depurar, y una abstracción</w:t>
      </w:r>
      <w:r>
        <w:t xml:space="preserve"> </w:t>
      </w:r>
      <w:r>
        <w:t xml:space="preserve">que hay que entender antes de poder tocar una validación trivial.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20 — Inappropriate Intimacy</w:t>
      </w:r>
    </w:p>
    <w:p>
      <w:pPr>
        <w:pStyle w:val="FirstParagraph"/>
      </w:pPr>
      <w:r>
        <w:rPr>
          <w:b/>
          <w:bCs/>
        </w:rPr>
        <w:t xml:space="preserve">Smell principal: Inappropriate Intimacy (intimidad inapropiada)</w:t>
      </w:r>
    </w:p>
    <w:p>
      <w:pPr>
        <w:pStyle w:val="BodyText"/>
      </w:pPr>
      <w:r>
        <w:rPr>
          <w:rStyle w:val="VerbatimChar"/>
        </w:rPr>
        <w:t xml:space="preserve">ValidadorSesion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 </w:t>
      </w:r>
      <w:r>
        <w:t xml:space="preserve">acceden y modifican directamente los campos internos de</w:t>
      </w:r>
      <w:r>
        <w:t xml:space="preserve"> </w:t>
      </w:r>
      <w:r>
        <w:rPr>
          <w:rStyle w:val="VerbatimChar"/>
        </w:rPr>
        <w:t xml:space="preserve">SesionManager.Sesion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usuarioTemp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ultimaValidacion</w:t>
      </w:r>
      <w:r>
        <w:t xml:space="preserve">).</w:t>
      </w:r>
    </w:p>
    <w:p>
      <w:pPr>
        <w:pStyle w:val="BodyText"/>
      </w:pPr>
      <w:r>
        <w:t xml:space="preserve">Peor aún: el validador</w:t>
      </w:r>
      <w:r>
        <w:t xml:space="preserve"> </w:t>
      </w:r>
      <w:r>
        <w:rPr>
          <w:b/>
          <w:bCs/>
        </w:rPr>
        <w:t xml:space="preserve">muta estado ajeno</w:t>
      </w:r>
      <w:r>
        <w:t xml:space="preserve"> </w:t>
      </w:r>
      <w:r>
        <w:t xml:space="preserve">(</w:t>
      </w:r>
      <w:r>
        <w:rPr>
          <w:rStyle w:val="VerbatimChar"/>
        </w:rPr>
        <w:t xml:space="preserve">s.usuarioTemp = null</w:t>
      </w:r>
      <w:r>
        <w:t xml:space="preserve">) dentro de un método que</w:t>
      </w:r>
      <w:r>
        <w:t xml:space="preserve"> </w:t>
      </w:r>
      <w:r>
        <w:t xml:space="preserve">solo debería consultar. De ahí viene el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inesperado en tiempo de ejecución que sufre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, un error difícil de rastrear porque el daño lo causa una clase distinta a la</w:t>
      </w:r>
      <w:r>
        <w:t xml:space="preserve"> </w:t>
      </w:r>
      <w:r>
        <w:t xml:space="preserve">que falla.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Efecto secundario oculto</w:t>
            </w:r>
          </w:p>
        </w:tc>
        <w:tc>
          <w:tcPr/>
          <w:p>
            <w:pPr>
              <w:pStyle w:val="Compact"/>
            </w:pPr>
            <w:r>
              <w:t xml:space="preserve">Un método llamado</w:t>
            </w:r>
            <w:r>
              <w:t xml:space="preserve"> </w:t>
            </w:r>
            <w:r>
              <w:rPr>
                <w:rStyle w:val="VerbatimChar"/>
              </w:rPr>
              <w:t xml:space="preserve">validar…</w:t>
            </w:r>
            <w:r>
              <w:t xml:space="preserve"> </w:t>
            </w:r>
            <w:r>
              <w:t xml:space="preserve">cambia el estado del objeto. El nombre miente sobre lo que hace.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Encapsulamiento roto</w:t>
            </w:r>
          </w:p>
        </w:tc>
        <w:tc>
          <w:tcPr/>
          <w:p>
            <w:pPr>
              <w:pStyle w:val="Compact"/>
            </w:pPr>
            <w:r>
              <w:t xml:space="preserve">Los campos son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  <w:r>
              <w:t xml:space="preserve">, pero se usan desde fuera: la clase anidada expone su interior a todo el módulo. Ni siquiera hay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 </w:t>
            </w:r>
            <w:r>
              <w:t xml:space="preserve">que controlen el acceso.</w:t>
            </w:r>
          </w:p>
        </w:tc>
      </w:tr>
    </w:tbl>
    <w:p>
      <w:pPr>
        <w:pStyle w:val="Heading1"/>
      </w:pPr>
      <w:r>
        <w:t xml:space="preserve">Semana 3 — Patrón Singleton</w:t>
      </w:r>
    </w:p>
    <w:p>
      <w:pPr>
        <w:pStyle w:val="FirstParagraph"/>
      </w:pPr>
      <w:r>
        <w:t xml:space="preserve">Aplicación del patrón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en el módulo de sesión y configuración del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 Garantiza que exista una sola sesión de usuario y una sola configuración de</w:t>
      </w:r>
      <w:r>
        <w:t xml:space="preserve"> </w:t>
      </w:r>
      <w:r>
        <w:t xml:space="preserve">finca en toda la aplicación, con un punto de acceso global para los demás módulos.</w:t>
      </w:r>
    </w:p>
    <w:p>
      <w:pPr>
        <w:pStyle w:val="BodyText"/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lazy</w:t>
      </w:r>
      <w:r>
        <w:t xml:space="preserve">) ·</w:t>
      </w:r>
      <w:r>
        <w:t xml:space="preserve"> </w:t>
      </w:r>
      <w:r>
        <w:rPr>
          <w:rStyle w:val="VerbatimChar"/>
        </w:rPr>
        <w:t xml:space="preserve">ConfiguracionSistema.java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) ·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 </w:t>
      </w:r>
      <w:r>
        <w:t xml:space="preserve">(demo)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semana-3-singleton/src &amp;&amp; javac *.java &amp;&amp; java MainDemoSingleton</w:t>
      </w:r>
    </w:p>
    <w:p>
      <w:pPr>
        <w:pStyle w:val="FirstParagraph"/>
      </w:pPr>
      <w:r>
        <w:t xml:space="preserve">La explicación del patrón está en el README del proyecto.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sistema opera con un único usuario autenticado a la vez y con una única configuración de</w:t>
      </w:r>
      <w:r>
        <w:t xml:space="preserve"> </w:t>
      </w:r>
      <w:r>
        <w:t xml:space="preserve">finca. Los módulos de riego, inventario y reportes necesitan consultar ambas cosas: quién está</w:t>
      </w:r>
      <w:r>
        <w:t xml:space="preserve"> </w:t>
      </w:r>
      <w:r>
        <w:t xml:space="preserve">operando, con qué rol, y cuáles son los umbrales vigentes.</w:t>
      </w:r>
    </w:p>
    <w:p>
      <w:pPr>
        <w:pStyle w:val="BodyText"/>
      </w:pPr>
      <w:r>
        <w:t xml:space="preserve">Si cada módulo creara su propio objeto de sesión aparecerían dos problemas. El primero es de</w:t>
      </w:r>
      <w:r>
        <w:t xml:space="preserve"> </w:t>
      </w:r>
      <w:r>
        <w:t xml:space="preserve">consistencia: el módulo de riego podría creer que hay un usuario conectado cuando ya cerró</w:t>
      </w:r>
      <w:r>
        <w:t xml:space="preserve"> </w:t>
      </w:r>
      <w:r>
        <w:t xml:space="preserve">sesión. El segundo es de propagación: si el administrador cambia el umbral de humedad, los demás</w:t>
      </w:r>
      <w:r>
        <w:t xml:space="preserve"> </w:t>
      </w:r>
      <w:r>
        <w:t xml:space="preserve">módulos seguirían usando el valor viejo. La alternativa sin patrón sería pasar esos objetos por</w:t>
      </w:r>
      <w:r>
        <w:t xml:space="preserve"> </w:t>
      </w:r>
      <w:r>
        <w:t xml:space="preserve">parámetro a todas las clases, lo que ensucia las firmas de todos los métodos del sistema.</w:t>
      </w:r>
    </w:p>
    <w:p>
      <w:pPr>
        <w:pStyle w:val="Heading2"/>
      </w:pPr>
      <w:r>
        <w:t xml:space="preserve">La solución</w:t>
      </w:r>
    </w:p>
    <w:p>
      <w:pPr>
        <w:pStyle w:val="FirstParagraph"/>
      </w:pPr>
      <w:r>
        <w:t xml:space="preserve">Aplicamos Singleton en dos clases, cada una con una variante distinta del patrón: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Variante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SesionUsuario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Lazy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synchronized</w:t>
            </w:r>
          </w:p>
        </w:tc>
        <w:tc>
          <w:tcPr/>
          <w:p>
            <w:pPr>
              <w:pStyle w:val="Compact"/>
            </w:pPr>
            <w:r>
              <w:t xml:space="preserve">La instancia se crea la primera vez que se pide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ConfiguracionSistema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Eager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static final</w:t>
            </w:r>
          </w:p>
        </w:tc>
        <w:tc>
          <w:tcPr/>
          <w:p>
            <w:pPr>
              <w:pStyle w:val="Compact"/>
            </w:pPr>
            <w:r>
              <w:t xml:space="preserve">Siempre se va a usar, y la JVM garantiza la inicialización</w:t>
            </w:r>
          </w:p>
        </w:tc>
      </w:tr>
    </w:tbl>
    <w:p>
      <w:pPr>
        <w:pStyle w:val="BodyText"/>
      </w:pPr>
      <w:r>
        <w:t xml:space="preserve">Los tres elementos del patrón, en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public final class SesionUsuario {</w:t>
      </w:r>
      <w:r>
        <w:br/>
      </w:r>
      <w:r>
        <w:br/>
      </w:r>
      <w:r>
        <w:rPr>
          <w:rStyle w:val="VerbatimChar"/>
        </w:rPr>
        <w:t xml:space="preserve">    // 1. Atributo estático privado: la única instancia</w:t>
      </w:r>
      <w:r>
        <w:br/>
      </w:r>
      <w:r>
        <w:rPr>
          <w:rStyle w:val="VerbatimChar"/>
        </w:rPr>
        <w:t xml:space="preserve">    private static SesionUsuario instancia;</w:t>
      </w:r>
      <w:r>
        <w:br/>
      </w:r>
      <w:r>
        <w:br/>
      </w:r>
      <w:r>
        <w:rPr>
          <w:rStyle w:val="VerbatimChar"/>
        </w:rPr>
        <w:t xml:space="preserve">    // 2. Constructor privado: nadie puede hacer "new SesionUsuario()"</w:t>
      </w:r>
      <w:r>
        <w:br/>
      </w:r>
      <w:r>
        <w:rPr>
          <w:rStyle w:val="VerbatimChar"/>
        </w:rPr>
        <w:t xml:space="preserve">    private SesionUsuario() {</w:t>
      </w:r>
      <w:r>
        <w:br/>
      </w:r>
      <w:r>
        <w:rPr>
          <w:rStyle w:val="VerbatimChar"/>
        </w:rPr>
        <w:t xml:space="preserve">        this.activa =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3. Punto de acceso global. 'synchronized' evita dos instancias con hilos.</w:t>
      </w:r>
      <w:r>
        <w:br/>
      </w:r>
      <w:r>
        <w:rPr>
          <w:rStyle w:val="VerbatimChar"/>
        </w:rPr>
        <w:t xml:space="preserve">    public static synchronized SesionUsuario getInstancia() {</w:t>
      </w:r>
      <w:r>
        <w:br/>
      </w:r>
      <w:r>
        <w:rPr>
          <w:rStyle w:val="VerbatimChar"/>
        </w:rPr>
        <w:t xml:space="preserve">        if (instancia == null) {</w:t>
      </w:r>
      <w:r>
        <w:br/>
      </w:r>
      <w:r>
        <w:rPr>
          <w:rStyle w:val="VerbatimChar"/>
        </w:rPr>
        <w:t xml:space="preserve">            instancia = new SesionUsuario();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instancia;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El módulo cliente no recibe la sesión por parámetro, la obtiene del punto de acceso global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public void ejecutarRiego() {</w:t>
      </w:r>
      <w:r>
        <w:br/>
      </w:r>
      <w:r>
        <w:rPr>
          <w:rStyle w:val="VerbatimChar"/>
        </w:rPr>
        <w:t xml:space="preserve">    SesionUsuario sesion = SesionUsuario.getInstancia();</w:t>
      </w:r>
      <w:r>
        <w:br/>
      </w:r>
      <w:r>
        <w:rPr>
          <w:rStyle w:val="VerbatimChar"/>
        </w:rPr>
        <w:t xml:space="preserve">    ConfiguracionSistema cfg = ConfiguracionSistema.getInstancia();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instancia única garantizada, acceso global sin propagar parámetros, estado</w:t>
      </w:r>
      <w:r>
        <w:t xml:space="preserve"> </w:t>
      </w:r>
      <w:r>
        <w:t xml:space="preserve">consistente entre módulos.</w:t>
      </w:r>
      <w:r>
        <w:t xml:space="preserve"> </w:t>
      </w:r>
      <w:r>
        <w:rPr>
          <w:b/>
          <w:bCs/>
        </w:rPr>
        <w:t xml:space="preserve">Desventajas:</w:t>
      </w:r>
      <w:r>
        <w:t xml:space="preserve"> </w:t>
      </w:r>
      <w:r>
        <w:t xml:space="preserve">introduce estado global, dificulta las pruebas unitarias porque el estado</w:t>
      </w:r>
      <w:r>
        <w:t xml:space="preserve"> </w:t>
      </w:r>
      <w:r>
        <w:t xml:space="preserve">persiste entre ellas, y puede ocultar dependencias. Por eso lo limitamos a sesión y</w:t>
      </w:r>
      <w:r>
        <w:t xml:space="preserve"> </w:t>
      </w:r>
      <w:r>
        <w:t xml:space="preserve">configuración, y no a los módulos de negocio.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AgroPrecisión para comprobar que el</w:t>
      </w:r>
      <w:r>
        <w:t xml:space="preserve"> </w:t>
      </w:r>
      <w:r>
        <w:t xml:space="preserve">patrón Singleton funciona como esperábamos en el módulo de sesión y configuración. Las tres</w:t>
      </w:r>
      <w:r>
        <w:t xml:space="preserve"> </w:t>
      </w:r>
      <w:r>
        <w:t xml:space="preserve">primeras capturas corresponden al código y las tres últimas a las ejecuciones.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Los tres elementos del patrón en</w:t>
            </w:r>
            <w:r>
              <w:t xml:space="preserve"> </w:t>
            </w:r>
            <w:r>
              <w:rPr>
                <w:rStyle w:val="VerbatimChar"/>
              </w:rPr>
              <w:t xml:space="preserve">SesionUsuario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variante</w:t>
            </w:r>
            <w:r>
              <w:t xml:space="preserve"> </w:t>
            </w:r>
            <w:r>
              <w:rPr>
                <w:i/>
                <w:iCs/>
              </w:rPr>
              <w:t xml:space="preserve">eager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ConfiguracionSistema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módulo de riego obteniendo la sesión sin recibirla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ejecución completa de las cinco 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intento de crear una segunda instancia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 riego activándose con un usuario con permiso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 — Los tres elementos del patrón</w:t>
      </w:r>
    </w:p>
    <w:p>
      <w:pPr>
        <w:pStyle w:val="CaptionedFigure"/>
      </w:pPr>
      <w:r>
        <w:drawing>
          <wp:inline>
            <wp:extent cx="5334000" cy="4174149"/>
            <wp:effectExtent b="0" l="0" r="0" t="0"/>
            <wp:docPr descr="Captura 1" title="" id="10" name="Picture"/>
            <a:graphic>
              <a:graphicData uri="http://schemas.openxmlformats.org/drawingml/2006/picture">
                <pic:pic>
                  <pic:nvPicPr>
                    <pic:cNvPr descr="semana-3-singleton/evidencias/captura_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</w:t>
      </w:r>
    </w:p>
    <w:p>
      <w:pPr>
        <w:pStyle w:val="BodyText"/>
      </w:pPr>
      <w:r>
        <w:t xml:space="preserve">Esta es la clase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, y en ella se ven los tres elementos que forman el Singleton.</w:t>
      </w:r>
    </w:p>
    <w:p>
      <w:pPr>
        <w:pStyle w:val="BodyText"/>
      </w:pPr>
      <w:r>
        <w:t xml:space="preserve">Primero, el atributo</w:t>
      </w:r>
      <w:r>
        <w:t xml:space="preserve"> </w:t>
      </w:r>
      <w:r>
        <w:rPr>
          <w:rStyle w:val="VerbatimChar"/>
        </w:rPr>
        <w:t xml:space="preserve">private static SesionUsuario instancia</w:t>
      </w:r>
      <w:r>
        <w:t xml:space="preserve">, que es donde vive la única</w:t>
      </w:r>
      <w:r>
        <w:t xml:space="preserve"> </w:t>
      </w:r>
      <w:r>
        <w:t xml:space="preserve">instancia de la clase. Es estático porque pertenece a la clase y no a los objetos, y es privado</w:t>
      </w:r>
      <w:r>
        <w:t xml:space="preserve"> </w:t>
      </w:r>
      <w:r>
        <w:t xml:space="preserve">para que ningún otro código pueda reemplazarlo.</w:t>
      </w:r>
    </w:p>
    <w:p>
      <w:pPr>
        <w:pStyle w:val="BodyText"/>
      </w:pPr>
      <w:r>
        <w:t xml:space="preserve">Segundo, el constructor</w:t>
      </w:r>
      <w:r>
        <w:t xml:space="preserve"> </w:t>
      </w:r>
      <w:r>
        <w:rPr>
          <w:rStyle w:val="VerbatimChar"/>
        </w:rPr>
        <w:t xml:space="preserve">private SesionUsuario()</w:t>
      </w:r>
      <w:r>
        <w:t xml:space="preserve">. Al ser privado, ninguna otra clase puede</w:t>
      </w:r>
      <w:r>
        <w:t xml:space="preserve"> </w:t>
      </w:r>
      <w:r>
        <w:t xml:space="preserve">ejecutar</w:t>
      </w:r>
      <w:r>
        <w:t xml:space="preserve"> </w:t>
      </w:r>
      <w:r>
        <w:rPr>
          <w:rStyle w:val="VerbatimChar"/>
        </w:rPr>
        <w:t xml:space="preserve">new SesionUsuario()</w:t>
      </w:r>
      <w:r>
        <w:t xml:space="preserve">. Esto es lo que realmente impone el patrón, y lo comprobamos en</w:t>
      </w:r>
      <w:r>
        <w:t xml:space="preserve"> </w:t>
      </w:r>
      <w:r>
        <w:t xml:space="preserve">la captura 5.</w:t>
      </w:r>
    </w:p>
    <w:p>
      <w:pPr>
        <w:pStyle w:val="BodyText"/>
      </w:pPr>
      <w:r>
        <w:t xml:space="preserve">Y tercero, el método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, que es el punto de acceso global. La primera vez que se</w:t>
      </w:r>
      <w:r>
        <w:t xml:space="preserve"> </w:t>
      </w:r>
      <w:r>
        <w:t xml:space="preserve">llama,</w:t>
      </w:r>
      <w:r>
        <w:t xml:space="preserve"> </w:t>
      </w:r>
      <w:r>
        <w:rPr>
          <w:rStyle w:val="VerbatimChar"/>
        </w:rPr>
        <w:t xml:space="preserve">instancia</w:t>
      </w:r>
      <w:r>
        <w:t xml:space="preserve"> </w:t>
      </w:r>
      <w:r>
        <w:t xml:space="preserve">todavía 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 el método crea el objeto; en las llamadas siguientes</w:t>
      </w:r>
      <w:r>
        <w:t xml:space="preserve"> </w:t>
      </w:r>
      <w:r>
        <w:t xml:space="preserve">simplemente devuelve el que ya existe. Esa es la inicialización perezosa. Lo declaramos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para que dos hilos no puedan entrar al mismo tiempo y terminar creando dos</w:t>
      </w:r>
      <w:r>
        <w:t xml:space="preserve"> </w:t>
      </w:r>
      <w:r>
        <w:t xml:space="preserve">instancias distintas.</w:t>
      </w:r>
    </w:p>
    <w:p>
      <w:pPr>
        <w:pStyle w:val="Heading3"/>
      </w:pPr>
      <w:r>
        <w:t xml:space="preserve">Captura 2 —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 </w:t>
      </w:r>
      <w:r>
        <w:t xml:space="preserve">en la configuración</w:t>
      </w:r>
    </w:p>
    <w:p>
      <w:pPr>
        <w:pStyle w:val="CaptionedFigure"/>
      </w:pPr>
      <w:r>
        <w:drawing>
          <wp:inline>
            <wp:extent cx="5334000" cy="2158228"/>
            <wp:effectExtent b="0" l="0" r="0" t="0"/>
            <wp:docPr descr="Captura 2" title="" id="13" name="Picture"/>
            <a:graphic>
              <a:graphicData uri="http://schemas.openxmlformats.org/drawingml/2006/picture">
                <pic:pic>
                  <pic:nvPicPr>
                    <pic:cNvPr descr="semana-3-singleton/evidencias/captura_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8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</w:t>
      </w:r>
    </w:p>
    <w:p>
      <w:pPr>
        <w:pStyle w:val="BodyText"/>
      </w:pPr>
      <w:r>
        <w:rPr>
          <w:rStyle w:val="VerbatimChar"/>
        </w:rPr>
        <w:t xml:space="preserve">ConfiguracionSistema</w:t>
      </w:r>
      <w:r>
        <w:t xml:space="preserve"> </w:t>
      </w:r>
      <w:r>
        <w:t xml:space="preserve">también es un Singleton, pero construido de otra forma. Aquí la instancia</w:t>
      </w:r>
      <w:r>
        <w:t xml:space="preserve"> </w:t>
      </w:r>
      <w:r>
        <w:t xml:space="preserve">se crea directamente en la declaración, con</w:t>
      </w:r>
      <w:r>
        <w:t xml:space="preserve"> </w:t>
      </w:r>
      <w:r>
        <w:rPr>
          <w:rStyle w:val="VerbatimChar"/>
        </w:rPr>
        <w:t xml:space="preserve">private static final</w:t>
      </w:r>
      <w:r>
        <w:t xml:space="preserve">, así que existe desde que la</w:t>
      </w:r>
      <w:r>
        <w:t xml:space="preserve"> </w:t>
      </w:r>
      <w:r>
        <w:t xml:space="preserve">JVM carga la clase. Esa es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.</w:t>
      </w:r>
    </w:p>
    <w:p>
      <w:pPr>
        <w:pStyle w:val="BodyText"/>
      </w:pPr>
      <w:r>
        <w:t xml:space="preserve">La ventaja es que no necesita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: como la JVM garantiza que la inicialización de un</w:t>
      </w:r>
      <w:r>
        <w:t xml:space="preserve"> </w:t>
      </w:r>
      <w:r>
        <w:t xml:space="preserve">campo estático ocurre una sola vez, el problema de los hilos desaparece. Elegimos esta variante</w:t>
      </w:r>
      <w:r>
        <w:t xml:space="preserve"> </w:t>
      </w:r>
      <w:r>
        <w:t xml:space="preserve">porque la configuración de la finca siempre se va a usar, así que no tiene sentido retrasar su</w:t>
      </w:r>
      <w:r>
        <w:t xml:space="preserve"> </w:t>
      </w:r>
      <w:r>
        <w:t xml:space="preserve">creación.</w:t>
      </w:r>
    </w:p>
    <w:p>
      <w:pPr>
        <w:pStyle w:val="BodyText"/>
      </w:pPr>
      <w:r>
        <w:t xml:space="preserve">Comparada con la captura 1, esta imagen sirve para mostrar que el patrón no es una receta única:</w:t>
      </w:r>
      <w:r>
        <w:t xml:space="preserve"> </w:t>
      </w:r>
      <w:r>
        <w:t xml:space="preserve">la estrategia de creación se elige según cómo se vaya a usar la clase.</w:t>
      </w:r>
    </w:p>
    <w:p>
      <w:pPr>
        <w:pStyle w:val="Heading3"/>
      </w:pPr>
      <w:r>
        <w:t xml:space="preserve">Captura 3 — El módulo de riego no recibe la sesión</w:t>
      </w:r>
    </w:p>
    <w:p>
      <w:pPr>
        <w:pStyle w:val="CaptionedFigure"/>
      </w:pPr>
      <w:r>
        <w:drawing>
          <wp:inline>
            <wp:extent cx="5334000" cy="1424491"/>
            <wp:effectExtent b="0" l="0" r="0" t="0"/>
            <wp:docPr descr="Captura 3" title="" id="16" name="Picture"/>
            <a:graphic>
              <a:graphicData uri="http://schemas.openxmlformats.org/drawingml/2006/picture">
                <pic:pic>
                  <pic:nvPicPr>
                    <pic:cNvPr descr="semana-3-singleton/evidencias/captura_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</w:t>
      </w:r>
    </w:p>
    <w:p>
      <w:pPr>
        <w:pStyle w:val="BodyText"/>
      </w:pPr>
      <w:r>
        <w:t xml:space="preserve">Aquí está el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, que es uno de los módulos que consumen los Singleton. Lo importante</w:t>
      </w:r>
      <w:r>
        <w:t xml:space="preserve"> </w:t>
      </w:r>
      <w:r>
        <w:t xml:space="preserve">de esta captura es la firma del método:</w:t>
      </w:r>
      <w:r>
        <w:t xml:space="preserve"> </w:t>
      </w:r>
      <w:r>
        <w:rPr>
          <w:rStyle w:val="VerbatimChar"/>
        </w:rPr>
        <w:t xml:space="preserve">public void ejecutarRiego()</w:t>
      </w:r>
      <w:r>
        <w:t xml:space="preserve"> </w:t>
      </w:r>
      <w:r>
        <w:t xml:space="preserve">no recibe ningún parámetro.</w:t>
      </w:r>
    </w:p>
    <w:p>
      <w:pPr>
        <w:pStyle w:val="BodyText"/>
      </w:pPr>
      <w:r>
        <w:t xml:space="preserve">Aun así, dentro del método consigue tanto la sesión como la configuración, llamando a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en cada una. Eso es el punto de acceso global funcionando: el módulo no depende</w:t>
      </w:r>
      <w:r>
        <w:t xml:space="preserve"> </w:t>
      </w:r>
      <w:r>
        <w:t xml:space="preserve">de que alguien le pase esos objetos.</w:t>
      </w:r>
    </w:p>
    <w:p>
      <w:pPr>
        <w:pStyle w:val="BodyText"/>
      </w:pPr>
      <w:r>
        <w:t xml:space="preserve">Esta es justamente la ventaja que buscábamos. Sin el patrón habríamos tenido que agregar la</w:t>
      </w:r>
      <w:r>
        <w:t xml:space="preserve"> </w:t>
      </w:r>
      <w:r>
        <w:t xml:space="preserve">sesión y la configuración como parámetros en las firmas de todos los métodos del sistema, o</w:t>
      </w:r>
      <w:r>
        <w:t xml:space="preserve"> </w:t>
      </w:r>
      <w:r>
        <w:t xml:space="preserve">pasarlas por constructor a cada módulo.</w:t>
      </w:r>
    </w:p>
    <w:p>
      <w:pPr>
        <w:pStyle w:val="Heading3"/>
      </w:pPr>
      <w:r>
        <w:t xml:space="preserve">Captura 4 — La ejecución completa</w:t>
      </w:r>
    </w:p>
    <w:p>
      <w:pPr>
        <w:pStyle w:val="CaptionedFigure"/>
      </w:pPr>
      <w:r>
        <w:drawing>
          <wp:inline>
            <wp:extent cx="5334000" cy="3584820"/>
            <wp:effectExtent b="0" l="0" r="0" t="0"/>
            <wp:docPr descr="Captura 4" title="" id="19" name="Picture"/>
            <a:graphic>
              <a:graphicData uri="http://schemas.openxmlformats.org/drawingml/2006/picture">
                <pic:pic>
                  <pic:nvPicPr>
                    <pic:cNvPr descr="semana-3-singleton/evidencias/captura_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4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</w:t>
      </w:r>
    </w:p>
    <w:p>
      <w:pPr>
        <w:pStyle w:val="BodyText"/>
      </w:pPr>
      <w:r>
        <w:t xml:space="preserve">Esta es la salida de</w:t>
      </w:r>
      <w:r>
        <w:t xml:space="preserve"> </w:t>
      </w:r>
      <w:r>
        <w:rPr>
          <w:rStyle w:val="VerbatimChar"/>
        </w:rPr>
        <w:t xml:space="preserve">MainDemoSingleton</w:t>
      </w:r>
      <w:r>
        <w:t xml:space="preserve">, que recorre las cinco pruebas de la demo.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1</w:t>
      </w:r>
      <w:r>
        <w:t xml:space="preserve"> </w:t>
      </w:r>
      <w:r>
        <w:t xml:space="preserve">pedimos la instancia dos veces y las comparamos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, que en Java compara</w:t>
      </w:r>
      <w:r>
        <w:t xml:space="preserve"> </w:t>
      </w:r>
      <w:r>
        <w:t xml:space="preserve">referencias y no contenido. El resultado 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y los dos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son idénticos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205029188</w:t>
      </w:r>
      <w:r>
        <w:t xml:space="preserve">), así que es literalmente el mismo objeto en memoria. Ese número cambia en cada</w:t>
      </w:r>
      <w:r>
        <w:t xml:space="preserve"> </w:t>
      </w:r>
      <w:r>
        <w:t xml:space="preserve">ejecución; lo que importa es que los dos sean iguales.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2</w:t>
      </w:r>
      <w:r>
        <w:t xml:space="preserve"> </w:t>
      </w:r>
      <w:r>
        <w:t xml:space="preserve">hicimos login usando la referencia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 luego leímos el usuario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, lo que confirma que el estado es compartido.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prueba 3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Acceso denegado</w:t>
      </w:r>
      <w:r>
        <w:t xml:space="preserve">, y conviene aclararlo porque parece un fallo pero no lo</w:t>
      </w:r>
      <w:r>
        <w:t xml:space="preserve"> </w:t>
      </w:r>
      <w:r>
        <w:t xml:space="preserve">es. El usuario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 </w:t>
      </w:r>
      <w:r>
        <w:t xml:space="preserve">tiene rol</w:t>
      </w:r>
      <w:r>
        <w:t xml:space="preserve"> </w:t>
      </w:r>
      <w:r>
        <w:rPr>
          <w:rStyle w:val="VerbatimChar"/>
        </w:rPr>
        <w:t xml:space="preserve">AGRONOMO</w:t>
      </w:r>
      <w:r>
        <w:t xml:space="preserve"> </w:t>
      </w:r>
      <w:r>
        <w:t xml:space="preserve">y el módulo de riego exige</w:t>
      </w:r>
      <w:r>
        <w:t xml:space="preserve"> </w:t>
      </w:r>
      <w:r>
        <w:rPr>
          <w:rStyle w:val="VerbatimChar"/>
        </w:rPr>
        <w:t xml:space="preserve">OPERARIO</w:t>
      </w:r>
      <w:r>
        <w:t xml:space="preserve">, así que el</w:t>
      </w:r>
      <w:r>
        <w:t xml:space="preserve"> </w:t>
      </w:r>
      <w:r>
        <w:t xml:space="preserve">permiso se niega correctamente. Lo dejamos así a propósito, porque demuestra que el control de</w:t>
      </w:r>
      <w:r>
        <w:t xml:space="preserve"> </w:t>
      </w:r>
      <w:r>
        <w:t xml:space="preserve">permisos también viaja dentro del Singleton. El caso contrario está en la captura 6.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4</w:t>
      </w:r>
      <w:r>
        <w:t xml:space="preserve"> </w:t>
      </w:r>
      <w:r>
        <w:t xml:space="preserve">cambiamos el umbral de humedad usando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y lo leímos con</w:t>
      </w:r>
      <w:r>
        <w:t xml:space="preserve"> </w:t>
      </w:r>
      <w:r>
        <w:rPr>
          <w:rStyle w:val="VerbatimChar"/>
        </w:rPr>
        <w:t xml:space="preserve">c2</w:t>
      </w:r>
      <w:r>
        <w:t xml:space="preserve">: pasa de 35.0</w:t>
      </w:r>
      <w:r>
        <w:t xml:space="preserve"> </w:t>
      </w:r>
      <w:r>
        <w:t xml:space="preserve">a 45.0. Una sola fuente de verdad para la configuración.</w:t>
      </w:r>
    </w:p>
    <w:p>
      <w:pPr>
        <w:pStyle w:val="BodyText"/>
      </w:pPr>
      <w:r>
        <w:t xml:space="preserve">Y en la</w:t>
      </w:r>
      <w:r>
        <w:t xml:space="preserve"> </w:t>
      </w:r>
      <w:r>
        <w:rPr>
          <w:b/>
          <w:bCs/>
        </w:rPr>
        <w:t xml:space="preserve">prueba 5</w:t>
      </w:r>
      <w:r>
        <w:t xml:space="preserve"> </w:t>
      </w:r>
      <w:r>
        <w:t xml:space="preserve">cerramos sesión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y consultamos</w:t>
      </w:r>
      <w:r>
        <w:t xml:space="preserve"> </w:t>
      </w:r>
      <w:r>
        <w:rPr>
          <w:rStyle w:val="VerbatimChar"/>
        </w:rPr>
        <w:t xml:space="preserve">s1</w:t>
      </w:r>
      <w:r>
        <w:t xml:space="preserve">, que ya responde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El</w:t>
      </w:r>
      <w:r>
        <w:t xml:space="preserve"> </w:t>
      </w:r>
      <w:r>
        <w:t xml:space="preserve">módulo de riego lo detecta de inmediato y vuelve a denegar el acceso, sin que nadie tuviera que</w:t>
      </w:r>
      <w:r>
        <w:t xml:space="preserve"> </w:t>
      </w:r>
      <w:r>
        <w:t xml:space="preserve">avisarle.</w:t>
      </w:r>
    </w:p>
    <w:p>
      <w:pPr>
        <w:pStyle w:val="Heading3"/>
      </w:pPr>
      <w:r>
        <w:t xml:space="preserve">Captura 5 — El intento de crear una segunda instancia</w:t>
      </w:r>
    </w:p>
    <w:p>
      <w:pPr>
        <w:pStyle w:val="CaptionedFigure"/>
      </w:pPr>
      <w:r>
        <w:drawing>
          <wp:inline>
            <wp:extent cx="5334000" cy="2262711"/>
            <wp:effectExtent b="0" l="0" r="0" t="0"/>
            <wp:docPr descr="Captura 5" title="" id="22" name="Picture"/>
            <a:graphic>
              <a:graphicData uri="http://schemas.openxmlformats.org/drawingml/2006/picture">
                <pic:pic>
                  <pic:nvPicPr>
                    <pic:cNvPr descr="semana-3-singleton/evidencias/captura_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5</w:t>
      </w:r>
    </w:p>
    <w:p>
      <w:pPr>
        <w:pStyle w:val="BodyText"/>
      </w:pPr>
      <w:r>
        <w:t xml:space="preserve">Esta es la prueba más importante de la entrega. Agregamos a propósito, en la línea 10 de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, la instrucción</w:t>
      </w:r>
      <w:r>
        <w:t xml:space="preserve"> </w:t>
      </w:r>
      <w:r>
        <w:rPr>
          <w:rStyle w:val="VerbatimChar"/>
        </w:rPr>
        <w:t xml:space="preserve">SesionUsuario mala = new SesionUsuario();</w:t>
      </w:r>
      <w:r>
        <w:t xml:space="preserve"> </w:t>
      </w:r>
      <w:r>
        <w:t xml:space="preserve">para</w:t>
      </w:r>
      <w:r>
        <w:t xml:space="preserve"> </w:t>
      </w:r>
      <w:r>
        <w:t xml:space="preserve">intentar romper el patrón.</w:t>
      </w:r>
    </w:p>
    <w:p>
      <w:pPr>
        <w:pStyle w:val="BodyText"/>
      </w:pPr>
      <w:r>
        <w:t xml:space="preserve">El resultado es que el proyecto no compila. En la captura se ve el subrayado rojo en el editor,</w:t>
      </w:r>
      <w:r>
        <w:t xml:space="preserve"> </w:t>
      </w:r>
      <w:r>
        <w:t xml:space="preserve">el contador de</w:t>
      </w:r>
      <w:r>
        <w:t xml:space="preserve"> </w:t>
      </w:r>
      <w:r>
        <w:rPr>
          <w:i/>
          <w:iCs/>
        </w:rPr>
        <w:t xml:space="preserve">Problems</w:t>
      </w:r>
      <w:r>
        <w:t xml:space="preserve"> </w:t>
      </w:r>
      <w:r>
        <w:t xml:space="preserve">en 1, y el mensaje del compilador:</w:t>
      </w:r>
    </w:p>
    <w:p>
      <w:pPr>
        <w:pStyle w:val="SourceCode"/>
      </w:pPr>
      <w:r>
        <w:rPr>
          <w:rStyle w:val="VerbatimChar"/>
        </w:rPr>
        <w:t xml:space="preserve">The constructor SesionUsuario() is not visible</w:t>
      </w:r>
    </w:p>
    <w:p>
      <w:pPr>
        <w:pStyle w:val="FirstParagraph"/>
      </w:pPr>
      <w:r>
        <w:t xml:space="preserve">Esto es lo que queríamos demostrar: la unicidad de la instancia no depende de que nosotros nos</w:t>
      </w:r>
      <w:r>
        <w:t xml:space="preserve"> </w:t>
      </w:r>
      <w:r>
        <w:t xml:space="preserve">acordemos de no usar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La impone el compilador, y por eso el patrón no se puede saltar por</w:t>
      </w:r>
      <w:r>
        <w:t xml:space="preserve"> </w:t>
      </w:r>
      <w:r>
        <w:t xml:space="preserve">descuido.</w:t>
      </w:r>
    </w:p>
    <w:p>
      <w:pPr>
        <w:pStyle w:val="BlockText"/>
      </w:pPr>
      <w:r>
        <w:t xml:space="preserve">Vale la pena aclarar la redacción del mensaje: VS Code compila con el compilador de Eclipse</w:t>
      </w:r>
      <w:r>
        <w:t xml:space="preserve"> </w:t>
      </w:r>
      <w:r>
        <w:t xml:space="preserve">(JDT), que lo escribe como</w:t>
      </w:r>
      <w:r>
        <w:t xml:space="preserve"> </w:t>
      </w:r>
      <w:r>
        <w:rPr>
          <w:i/>
          <w:iCs/>
        </w:rPr>
        <w:t xml:space="preserve">“is not visible”</w:t>
      </w:r>
      <w:r>
        <w:t xml:space="preserve">. Si se compila desde la terminal con</w:t>
      </w:r>
      <w:r>
        <w:t xml:space="preserve"> </w:t>
      </w:r>
      <w:r>
        <w:rPr>
          <w:rStyle w:val="VerbatimChar"/>
        </w:rPr>
        <w:t xml:space="preserve">javac</w:t>
      </w:r>
      <w:r>
        <w:t xml:space="preserve">, el</w:t>
      </w:r>
      <w:r>
        <w:t xml:space="preserve"> </w:t>
      </w:r>
      <w:r>
        <w:t xml:space="preserve">mismo error aparece como</w:t>
      </w:r>
      <w:r>
        <w:t xml:space="preserve"> </w:t>
      </w:r>
      <w:r>
        <w:rPr>
          <w:rStyle w:val="VerbatimChar"/>
        </w:rPr>
        <w:t xml:space="preserve">SesionUsuario() has private access in SesionUsuario</w:t>
      </w:r>
      <w:r>
        <w:t xml:space="preserve">. Es el mismo</w:t>
      </w:r>
      <w:r>
        <w:t xml:space="preserve"> </w:t>
      </w:r>
      <w:r>
        <w:t xml:space="preserve">problema, solo cambia la herramienta que lo reporta.</w:t>
      </w:r>
    </w:p>
    <w:p>
      <w:pPr>
        <w:pStyle w:val="FirstParagraph"/>
      </w:pPr>
      <w:r>
        <w:t xml:space="preserve">Después de tomar la captura eliminamos esa línea, así que el código entregado compila sin errores.</w:t>
      </w:r>
    </w:p>
    <w:p>
      <w:pPr>
        <w:pStyle w:val="Heading3"/>
      </w:pPr>
      <w:r>
        <w:t xml:space="preserve">Captura 6 — El riego activándose</w:t>
      </w:r>
    </w:p>
    <w:p>
      <w:pPr>
        <w:pStyle w:val="CaptionedFigure"/>
      </w:pPr>
      <w:r>
        <w:drawing>
          <wp:inline>
            <wp:extent cx="5334000" cy="4200361"/>
            <wp:effectExtent b="0" l="0" r="0" t="0"/>
            <wp:docPr descr="Captura 6" title="" id="25" name="Picture"/>
            <a:graphic>
              <a:graphicData uri="http://schemas.openxmlformats.org/drawingml/2006/picture">
                <pic:pic>
                  <pic:nvPicPr>
                    <pic:cNvPr descr="semana-3-singleton/evidencias/captura_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6</w:t>
      </w:r>
    </w:p>
    <w:p>
      <w:pPr>
        <w:pStyle w:val="BodyText"/>
      </w:pPr>
      <w:r>
        <w:t xml:space="preserve">Para cerrar el caso que quedó abierto en la prueba 3, cambiamos el login de la línea 19 a</w:t>
      </w:r>
      <w:r>
        <w:t xml:space="preserve"> </w:t>
      </w:r>
      <w:r>
        <w:rPr>
          <w:rStyle w:val="VerbatimChar"/>
        </w:rPr>
        <w:t xml:space="preserve">s1.iniciarSesion("operario", "riego")</w:t>
      </w:r>
      <w:r>
        <w:t xml:space="preserve">, un usuario que sí tiene el rol requerido.</w:t>
      </w:r>
    </w:p>
    <w:p>
      <w:pPr>
        <w:pStyle w:val="BodyText"/>
      </w:pPr>
      <w:r>
        <w:t xml:space="preserve">Con ese cambio, el módulo de riego ya no deniega el acceso: identifica al operario, lee el umbral</w:t>
      </w:r>
      <w:r>
        <w:t xml:space="preserve"> </w:t>
      </w:r>
      <w:r>
        <w:t xml:space="preserve">de la configuración (35.0%), lo compara con la humedad medida (28.5%) y, como está por debajo,</w:t>
      </w:r>
      <w:r>
        <w:t xml:space="preserve"> </w:t>
      </w:r>
      <w:r>
        <w:t xml:space="preserve">activa el riego en el lote 1.</w:t>
      </w:r>
    </w:p>
    <w:p>
      <w:pPr>
        <w:pStyle w:val="BodyText"/>
      </w:pPr>
      <w:r>
        <w:t xml:space="preserve">Lo interesante es que en esas tres líneas de salida el módulo está usando</w:t>
      </w:r>
      <w:r>
        <w:t xml:space="preserve"> </w:t>
      </w:r>
      <w:r>
        <w:rPr>
          <w:b/>
          <w:bCs/>
        </w:rPr>
        <w:t xml:space="preserve">los dos</w:t>
      </w:r>
      <w:r>
        <w:t xml:space="preserve"> </w:t>
      </w:r>
      <w:r>
        <w:t xml:space="preserve">Singleton a</w:t>
      </w:r>
      <w:r>
        <w:t xml:space="preserve"> </w:t>
      </w:r>
      <w:r>
        <w:t xml:space="preserve">la vez: la sesión para saber quién opera y con qué permiso, y la configuración para saber el</w:t>
      </w:r>
      <w:r>
        <w:t xml:space="preserve"> </w:t>
      </w:r>
      <w:r>
        <w:t xml:space="preserve">umbral. Ninguno de los dos se le pasó por parámetro.</w:t>
      </w:r>
    </w:p>
    <w:p>
      <w:pPr>
        <w:pStyle w:val="BodyText"/>
      </w:pPr>
      <w:r>
        <w:t xml:space="preserve">También se ve que el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de esta ejecución (</w:t>
      </w:r>
      <w:r>
        <w:rPr>
          <w:rStyle w:val="VerbatimChar"/>
        </w:rPr>
        <w:t xml:space="preserve">1984697014</w:t>
      </w:r>
      <w:r>
        <w:t xml:space="preserve">) es distinto al de la captura 4,</w:t>
      </w:r>
      <w:r>
        <w:t xml:space="preserve"> </w:t>
      </w:r>
      <w:r>
        <w:t xml:space="preserve">lo cual es normal: cambia entre ejecuciones. Dentro de una misma ejecución sigue siendo el mismo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Instancia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y hashCodes idénticos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 ambos</w:t>
            </w:r>
            <w:r>
              <w:t xml:space="preserve"> </w:t>
            </w:r>
            <w:r>
              <w:rPr>
                <w:rStyle w:val="VerbatimChar"/>
              </w:rPr>
              <w:t xml:space="preserve">205029188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Estado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s2.getUsuario()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ingeniero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Desde s2 el usuario es: ingeniero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Acceso desde otro módulo</w:t>
            </w:r>
          </w:p>
        </w:tc>
        <w:tc>
          <w:tcPr/>
          <w:p>
            <w:pPr>
              <w:pStyle w:val="Compact"/>
            </w:pPr>
            <w:r>
              <w:t xml:space="preserve">El módulo obtiene la sesión sin recibirla</w:t>
            </w:r>
          </w:p>
        </w:tc>
        <w:tc>
          <w:tcPr/>
          <w:p>
            <w:pPr>
              <w:pStyle w:val="Compact"/>
            </w:pPr>
            <w:r>
              <w:t xml:space="preserve">Ejecuta y evalúa el permiso sin parámetros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3, 4, 6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Configuración compartida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45.0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Umbral leído por c2: 45.0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 acceso denegado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[RIEGO] Acceso denegado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Constructor bloqueado</w:t>
            </w:r>
          </w:p>
        </w:tc>
        <w:tc>
          <w:tcPr/>
          <w:p>
            <w:pPr>
              <w:pStyle w:val="Compact"/>
            </w:pPr>
            <w:r>
              <w:t xml:space="preserve">El proyecto no compila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 constructor SesionUsuario() is not visible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Heading1"/>
      </w:pPr>
      <w:r>
        <w:t xml:space="preserve">Semana 4 — Patrón Factory Method</w: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módulo de sensores simula los drones e IoT que recorren el cultivo, y maneja tres tipos de</w:t>
      </w:r>
      <w:r>
        <w:t xml:space="preserve"> </w:t>
      </w:r>
      <w:r>
        <w:t xml:space="preserve">medición: humedad, temperatura y pH. Los tres entregan lo mismo —una lectura— pero se construyen</w:t>
      </w:r>
      <w:r>
        <w:t xml:space="preserve"> </w:t>
      </w:r>
      <w:r>
        <w:t xml:space="preserve">distinto, porque cada uno tiene su rango, su unidad y su escala.</w:t>
      </w:r>
    </w:p>
    <w:p>
      <w:pPr>
        <w:pStyle w:val="BodyText"/>
      </w:pPr>
      <w:r>
        <w:t xml:space="preserve">El problema aparece al crearlos. Sin patrón, cada módulo que necesite una medición tendría que</w:t>
      </w:r>
      <w:r>
        <w:t xml:space="preserve"> </w:t>
      </w:r>
      <w:r>
        <w:t xml:space="preserve">decidir por su cuenta qué clase instanciar:</w:t>
      </w:r>
    </w:p>
    <w:p>
      <w:pPr>
        <w:pStyle w:val="SourceCode"/>
      </w:pPr>
      <w:r>
        <w:rPr>
          <w:rStyle w:val="VerbatimChar"/>
        </w:rPr>
        <w:t xml:space="preserve">if (tipo.equals("HUMEDAD"))    sensor = new SensorHumedad(id);</w:t>
      </w:r>
      <w:r>
        <w:br/>
      </w:r>
      <w:r>
        <w:rPr>
          <w:rStyle w:val="VerbatimChar"/>
        </w:rPr>
        <w:t xml:space="preserve">else if (tipo.equals("TEMP"))  sensor = new SensorTemperatura(id);</w:t>
      </w:r>
      <w:r>
        <w:br/>
      </w:r>
      <w:r>
        <w:rPr>
          <w:rStyle w:val="VerbatimChar"/>
        </w:rPr>
        <w:t xml:space="preserve">else if (tipo.equals("PH"))    sensor = new SensorPH(id);</w:t>
      </w:r>
    </w:p>
    <w:p>
      <w:pPr>
        <w:pStyle w:val="FirstParagraph"/>
      </w:pPr>
      <w:r>
        <w:t xml:space="preserve">Ese bloque no se queda en un solo lugar: se repetiría en riego, en reportes y en predicción. El</w:t>
      </w:r>
      <w:r>
        <w:t xml:space="preserve"> </w:t>
      </w:r>
      <w:r>
        <w:t xml:space="preserve">día que agreguemos un sensor de luminosidad habría que buscar y modificar los tres, lo que viola</w:t>
      </w:r>
      <w:r>
        <w:t xml:space="preserve"> </w:t>
      </w:r>
      <w:r>
        <w:t xml:space="preserve">el principio abierto/cerrado.</w:t>
      </w:r>
    </w:p>
    <w:p>
      <w:pPr>
        <w:pStyle w:val="Heading2"/>
      </w:pPr>
      <w:r>
        <w:t xml:space="preserve">Qué es el Factory Method</w:t>
      </w:r>
    </w:p>
    <w:p>
      <w:pPr>
        <w:pStyle w:val="FirstParagraph"/>
      </w:pPr>
      <w:r>
        <w:t xml:space="preserve">Es un patrón creacional. Su intención, según el GoF, es definir una interfaz para crear un objeto</w:t>
      </w:r>
      <w:r>
        <w:t xml:space="preserve"> </w:t>
      </w:r>
      <w:r>
        <w:t xml:space="preserve">pero dejar que las subclases decidan qué clase instanciar. Tiene cuatro roles: el producto, los</w:t>
      </w:r>
      <w:r>
        <w:t xml:space="preserve"> </w:t>
      </w:r>
      <w:r>
        <w:t xml:space="preserve">productos concretos, el creador que declara el método de fabricación, y los creadores concretos</w:t>
      </w:r>
      <w:r>
        <w:t xml:space="preserve"> </w:t>
      </w:r>
      <w:r>
        <w:t xml:space="preserve">que lo implementan.</w:t>
      </w:r>
    </w:p>
    <w:p>
      <w:pPr>
        <w:pStyle w:val="Heading2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Sensor.java</w:t>
            </w:r>
            <w:r>
              <w:t xml:space="preserve"> </w:t>
            </w:r>
            <w:r>
              <w:t xml:space="preserve">(interfaz) ·</w:t>
            </w:r>
            <w:r>
              <w:t xml:space="preserve"> </w:t>
            </w:r>
            <w:r>
              <w:rPr>
                <w:rStyle w:val="VerbatimChar"/>
              </w:rPr>
              <w:t xml:space="preserve">Lectura.java</w:t>
            </w:r>
            <w:r>
              <w:t xml:space="preserve"> </w:t>
            </w:r>
            <w:r>
              <w:t xml:space="preserve">(el dato medido)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CreadorSensor.java</w:t>
            </w:r>
            <w:r>
              <w:t xml:space="preserve"> </w:t>
            </w:r>
            <w:r>
              <w:t xml:space="preserve">— contiene el</w:t>
            </w:r>
            <w:r>
              <w:t xml:space="preserve"> </w:t>
            </w:r>
            <w:r>
              <w:rPr>
                <w:i/>
                <w:iCs/>
              </w:rPr>
              <w:t xml:space="preserve">factory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MainDemoFactory.java</w:t>
            </w:r>
          </w:p>
        </w:tc>
      </w:tr>
    </w:tbl>
    <w:p>
      <w:pPr>
        <w:pStyle w:val="BodyText"/>
      </w:pPr>
      <w:r>
        <w:t xml:space="preserve">El reparto del trabajo es lo importante.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tiene dos métodos: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, que</w:t>
      </w:r>
      <w:r>
        <w:t xml:space="preserve"> </w:t>
      </w:r>
      <w:r>
        <w:t xml:space="preserve">es abstracto —ese es el factory method—, y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, que es la operación real del</w:t>
      </w:r>
      <w:r>
        <w:t xml:space="preserve"> </w:t>
      </w:r>
      <w:r>
        <w:t xml:space="preserve">sistema. Esa operación se escribió una sola vez y sirve para cualquier sensor, porque no depende</w:t>
      </w:r>
      <w:r>
        <w:t xml:space="preserve"> </w:t>
      </w:r>
      <w:r>
        <w:t xml:space="preserve">de ninguna clase concreta. Cada creador concreto aporta una sola línea: qué objeto devolver.</w:t>
      </w:r>
    </w:p>
    <w:p>
      <w:pPr>
        <w:pStyle w:val="BodyText"/>
      </w:pPr>
      <w:r>
        <w:t xml:space="preserve">Vale la pena aclarar una decisión de diseño: no lo implementamos como una única clase</w:t>
      </w:r>
      <w:r>
        <w:t xml:space="preserve"> </w:t>
      </w:r>
      <w:r>
        <w:rPr>
          <w:rStyle w:val="VerbatimChar"/>
        </w:rPr>
        <w:t xml:space="preserve">SensorFactory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. Eso se conoce como</w:t>
      </w:r>
      <w:r>
        <w:t xml:space="preserve"> </w:t>
      </w:r>
      <w:r>
        <w:rPr>
          <w:i/>
          <w:iCs/>
        </w:rPr>
        <w:t xml:space="preserve">Simple Factory</w:t>
      </w:r>
      <w:r>
        <w:t xml:space="preserve"> </w:t>
      </w:r>
      <w:r>
        <w:t xml:space="preserve">y no forma parte del</w:t>
      </w:r>
      <w:r>
        <w:t xml:space="preserve"> </w:t>
      </w:r>
      <w:r>
        <w:t xml:space="preserve">catálogo GoF. El Factory Method exige la jerarquía de creadores que se ve arriba.</w:t>
      </w:r>
    </w:p>
    <w:p>
      <w:pPr>
        <w:pStyle w:val="BodyText"/>
      </w:pPr>
      <w:r>
        <w:t xml:space="preserve">Los rangos de simulación de cada sensor son: humedad de 10 a 90 %, temperatura de 5 a 38 °C, pH</w:t>
      </w:r>
      <w:r>
        <w:t xml:space="preserve"> </w:t>
      </w:r>
      <w:r>
        <w:t xml:space="preserve">de 4.5 a 8.5 y luminosidad de 200 a 2000 lux. El valor se genera aleatoriamente dentro del rango</w:t>
      </w:r>
      <w:r>
        <w:t xml:space="preserve"> </w:t>
      </w:r>
      <w:r>
        <w:t xml:space="preserve">en cada lectura.</w:t>
      </w:r>
    </w:p>
    <w:p>
      <w:pPr>
        <w:pStyle w:val="Heading2"/>
      </w:pPr>
      <w:r>
        <w:t xml:space="preserve">Evidencias de la Semana 4</w:t>
      </w:r>
    </w:p>
    <w:p>
      <w:pPr>
        <w:pStyle w:val="Heading3"/>
      </w:pPr>
      <w:r>
        <w:t xml:space="preserve">Captura 7 — La interfaz</w:t>
      </w:r>
      <w:r>
        <w:t xml:space="preserve"> </w:t>
      </w:r>
      <w:r>
        <w:rPr>
          <w:rStyle w:val="VerbatimChar"/>
        </w:rPr>
        <w:t xml:space="preserve">Sensor</w:t>
      </w:r>
    </w:p>
    <w:p>
      <w:pPr>
        <w:pStyle w:val="CaptionedFigure"/>
      </w:pPr>
      <w:r>
        <w:drawing>
          <wp:inline>
            <wp:extent cx="5334000" cy="2151835"/>
            <wp:effectExtent b="0" l="0" r="0" t="0"/>
            <wp:docPr descr="Captura 7" title="" id="28" name="Picture"/>
            <a:graphic>
              <a:graphicData uri="http://schemas.openxmlformats.org/drawingml/2006/picture">
                <pic:pic>
                  <pic:nvPicPr>
                    <pic:cNvPr descr="semana-4-factory-method/evidencias/captura_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1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7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8 a 15</w:t>
      </w:r>
    </w:p>
    <w:p>
      <w:pPr>
        <w:pStyle w:val="BodyText"/>
      </w:pPr>
      <w:r>
        <w:t xml:space="preserve">Es el contrato que comparten los tres sensores: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, que devuelve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 y</w:t>
      </w:r>
      <w:r>
        <w:t xml:space="preserve"> </w:t>
      </w:r>
      <w:r>
        <w:rPr>
          <w:rStyle w:val="VerbatimChar"/>
        </w:rPr>
        <w:t xml:space="preserve">getTipo()</w:t>
      </w:r>
      <w:r>
        <w:t xml:space="preserve">. El código cliente trabaja siempre contra esta interfaz, nunca contra las clases</w:t>
      </w:r>
      <w:r>
        <w:t xml:space="preserve"> </w:t>
      </w:r>
      <w:r>
        <w:t xml:space="preserve">concretas. En el patrón, este es el rol de</w:t>
      </w:r>
      <w:r>
        <w:t xml:space="preserve"> </w:t>
      </w:r>
      <w:r>
        <w:rPr>
          <w:b/>
          <w:bCs/>
        </w:rPr>
        <w:t xml:space="preserve">producto</w:t>
      </w:r>
      <w:r>
        <w:t xml:space="preserve">.</w:t>
      </w:r>
    </w:p>
    <w:p>
      <w:pPr>
        <w:pStyle w:val="Heading3"/>
      </w:pPr>
      <w:r>
        <w:t xml:space="preserve">Captura 8 — Un producto concreto</w:t>
      </w:r>
    </w:p>
    <w:p>
      <w:pPr>
        <w:pStyle w:val="CaptionedFigure"/>
      </w:pPr>
      <w:r>
        <w:drawing>
          <wp:inline>
            <wp:extent cx="5334000" cy="4522926"/>
            <wp:effectExtent b="0" l="0" r="0" t="0"/>
            <wp:docPr descr="Captura 8" title="" id="31" name="Picture"/>
            <a:graphic>
              <a:graphicData uri="http://schemas.openxmlformats.org/drawingml/2006/picture">
                <pic:pic>
                  <pic:nvPicPr>
                    <pic:cNvPr descr="semana-4-factory-method/evidencias/captura_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8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src/SensorHumedad.java</w:t>
      </w:r>
      <w:r>
        <w:t xml:space="preserve"> </w:t>
      </w:r>
      <w:r>
        <w:t xml:space="preserve">(archivo completo)</w:t>
      </w:r>
    </w:p>
    <w:p>
      <w:pPr>
        <w:pStyle w:val="BodyText"/>
      </w:pPr>
      <w:r>
        <w:rPr>
          <w:rStyle w:val="VerbatimChar"/>
        </w:rPr>
        <w:t xml:space="preserve">SensorHumedad</w:t>
      </w:r>
      <w:r>
        <w:t xml:space="preserve"> </w:t>
      </w:r>
      <w:r>
        <w:t xml:space="preserve">implementa la interfaz y define su propio rango, de 10 a 90 %. El método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 </w:t>
      </w:r>
      <w:r>
        <w:t xml:space="preserve">genera un valor aleatorio dentro de ese rango y lo empaqueta en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con su unidad. Los</w:t>
      </w:r>
      <w:r>
        <w:t xml:space="preserve"> </w:t>
      </w:r>
      <w:r>
        <w:t xml:space="preserve">otros dos sensores son iguales en estructura y solo cambian rango y unidad.</w:t>
      </w:r>
    </w:p>
    <w:p>
      <w:pPr>
        <w:pStyle w:val="Heading3"/>
      </w:pPr>
      <w:r>
        <w:t xml:space="preserve">Captura 9 — El factory method</w:t>
      </w:r>
    </w:p>
    <w:p>
      <w:pPr>
        <w:pStyle w:val="CaptionedFigure"/>
      </w:pPr>
      <w:r>
        <w:drawing>
          <wp:inline>
            <wp:extent cx="5334000" cy="2991101"/>
            <wp:effectExtent b="0" l="0" r="0" t="0"/>
            <wp:docPr descr="Captura 9" title="" id="34" name="Picture"/>
            <a:graphic>
              <a:graphicData uri="http://schemas.openxmlformats.org/drawingml/2006/picture">
                <pic:pic>
                  <pic:nvPicPr>
                    <pic:cNvPr descr="semana-4-factory-method/evidencias/captura_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 a 30</w:t>
      </w:r>
    </w:p>
    <w:p>
      <w:pPr>
        <w:pStyle w:val="BodyText"/>
      </w:pPr>
      <w:r>
        <w:t xml:space="preserve">Esta es la captura central de la entrega. En la línea 17,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 </w:t>
      </w:r>
      <w:r>
        <w:t xml:space="preserve">está declarado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: la clase creadora no decide qué sensor construir, delega esa decisión en sus</w:t>
      </w:r>
      <w:r>
        <w:t xml:space="preserve"> </w:t>
      </w:r>
      <w:r>
        <w:t xml:space="preserve">subclases. Ese método es el</w:t>
      </w:r>
      <w:r>
        <w:t xml:space="preserve"> </w:t>
      </w:r>
      <w:r>
        <w:rPr>
          <w:b/>
          <w:bCs/>
        </w:rPr>
        <w:t xml:space="preserve">factory method</w:t>
      </w:r>
      <w:r>
        <w:t xml:space="preserve">.</w:t>
      </w:r>
    </w:p>
    <w:p>
      <w:pPr>
        <w:pStyle w:val="BodyText"/>
      </w:pPr>
      <w:r>
        <w:t xml:space="preserve">Debajo,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 </w:t>
      </w:r>
      <w:r>
        <w:t xml:space="preserve">es la operación que usa el producto. Fíjese en 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hay en ese</w:t>
      </w:r>
      <w:r>
        <w:t xml:space="preserve"> </w:t>
      </w:r>
      <w:r>
        <w:t xml:space="preserve">método: ni un</w:t>
      </w:r>
      <w:r>
        <w:t xml:space="preserve"> </w:t>
      </w:r>
      <w:r>
        <w:rPr>
          <w:rStyle w:val="VerbatimChar"/>
        </w:rPr>
        <w:t xml:space="preserve">new SensorHumedad()</w:t>
      </w:r>
      <w:r>
        <w:t xml:space="preserve">, ni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por tipo. Solo pide el sensor y trabaja con la</w:t>
      </w:r>
      <w:r>
        <w:t xml:space="preserve"> </w:t>
      </w:r>
      <w:r>
        <w:t xml:space="preserve">interfaz. Por eso este código se escribe una vez y no vuelve a tocarse.</w:t>
      </w:r>
    </w:p>
    <w:p>
      <w:pPr>
        <w:pStyle w:val="Heading3"/>
      </w:pPr>
      <w:r>
        <w:t xml:space="preserve">Captura 10 — Un creador concreto</w:t>
      </w:r>
    </w:p>
    <w:p>
      <w:pPr>
        <w:pStyle w:val="CaptionedFigure"/>
      </w:pPr>
      <w:r>
        <w:drawing>
          <wp:inline>
            <wp:extent cx="5334000" cy="2028743"/>
            <wp:effectExtent b="0" l="0" r="0" t="0"/>
            <wp:docPr descr="Captura 10" title="" id="37" name="Picture"/>
            <a:graphic>
              <a:graphicData uri="http://schemas.openxmlformats.org/drawingml/2006/picture">
                <pic:pic>
                  <pic:nvPicPr>
                    <pic:cNvPr descr="semana-4-factory-method/evidencias/captura_1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10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src/CreadorHumedad.java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 a 8 (archivo completo)</w:t>
      </w:r>
    </w:p>
    <w:p>
      <w:pPr>
        <w:pStyle w:val="BodyText"/>
      </w:pPr>
      <w:r>
        <w:t xml:space="preserve">Todo el aporte de un creador concreto cabe en una línea: devolver el producto que le corresponde.</w:t>
      </w:r>
      <w:r>
        <w:t xml:space="preserve"> </w:t>
      </w:r>
      <w:r>
        <w:rPr>
          <w:rStyle w:val="VerbatimChar"/>
        </w:rPr>
        <w:t xml:space="preserve">CreadorTemperatura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CreadorPH</w:t>
      </w:r>
      <w:r>
        <w:t xml:space="preserve"> </w:t>
      </w:r>
      <w:r>
        <w:t xml:space="preserve">son idénticos salvo por la clase que instancian.</w:t>
      </w:r>
    </w:p>
    <w:p>
      <w:pPr>
        <w:pStyle w:val="Heading3"/>
      </w:pPr>
      <w:r>
        <w:t xml:space="preserve">Captura 11 — El cliente y la extensión</w:t>
      </w:r>
    </w:p>
    <w:p>
      <w:pPr>
        <w:pStyle w:val="CaptionedFigure"/>
      </w:pPr>
      <w:r>
        <w:drawing>
          <wp:inline>
            <wp:extent cx="5334000" cy="5865216"/>
            <wp:effectExtent b="0" l="0" r="0" t="0"/>
            <wp:docPr descr="Captura 11" title="" id="40" name="Picture"/>
            <a:graphic>
              <a:graphicData uri="http://schemas.openxmlformats.org/drawingml/2006/picture">
                <pic:pic>
                  <pic:nvPicPr>
                    <pic:cNvPr descr="semana-4-factory-method/evidencias/captura_1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5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src/MainDemoFactory.java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59 a 101</w:t>
      </w:r>
    </w:p>
    <w:p>
      <w:pPr>
        <w:pStyle w:val="BodyText"/>
      </w:pPr>
      <w:r>
        <w:t xml:space="preserve">Arriba está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, el código cliente: recibe un arreglo del tipo abstracto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y los recorre a todos igual, sin distinguir tipos.</w:t>
      </w:r>
    </w:p>
    <w:p>
      <w:pPr>
        <w:pStyle w:val="BodyText"/>
      </w:pPr>
      <w:r>
        <w:t xml:space="preserve">Abajo están</w:t>
      </w:r>
      <w:r>
        <w:t xml:space="preserve"> </w:t>
      </w:r>
      <w:r>
        <w:rPr>
          <w:rStyle w:val="VerbatimChar"/>
        </w:rPr>
        <w:t xml:space="preserve">SensorLuminosidad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CreadorLuminosidad</w:t>
      </w:r>
      <w:r>
        <w:t xml:space="preserve">, un cuarto tipo de sensor que no existía</w:t>
      </w:r>
      <w:r>
        <w:t xml:space="preserve"> </w:t>
      </w:r>
      <w:r>
        <w:t xml:space="preserve">cuando se escribió ese método. Para agregarlo solo hubo que escribir clases</w:t>
      </w:r>
      <w:r>
        <w:t xml:space="preserve"> </w:t>
      </w:r>
      <w:r>
        <w:rPr>
          <w:b/>
          <w:bCs/>
        </w:rPr>
        <w:t xml:space="preserve">nuevas</w:t>
      </w:r>
      <w:r>
        <w:t xml:space="preserve">: no se</w:t>
      </w:r>
      <w:r>
        <w:t xml:space="preserve"> </w:t>
      </w:r>
      <w:r>
        <w:t xml:space="preserve">modificó ninguna clase existente. Eso es el principio abierto/cerrado, y es el mejor argumento a</w:t>
      </w:r>
      <w:r>
        <w:t xml:space="preserve"> </w:t>
      </w:r>
      <w:r>
        <w:t xml:space="preserve">favor del patrón.</w:t>
      </w:r>
    </w:p>
    <w:p>
      <w:pPr>
        <w:pStyle w:val="Heading3"/>
      </w:pPr>
      <w:r>
        <w:t xml:space="preserve">Captura 12 — Ejecución de las cinco pruebas</w:t>
      </w:r>
    </w:p>
    <w:p>
      <w:pPr>
        <w:pStyle w:val="CaptionedFigure"/>
      </w:pPr>
      <w:r>
        <w:drawing>
          <wp:inline>
            <wp:extent cx="5334000" cy="2750795"/>
            <wp:effectExtent b="0" l="0" r="0" t="0"/>
            <wp:docPr descr="Captura 12" title="" id="43" name="Picture"/>
            <a:graphic>
              <a:graphicData uri="http://schemas.openxmlformats.org/drawingml/2006/picture">
                <pic:pic>
                  <pic:nvPicPr>
                    <pic:cNvPr descr="semana-4-factory-method/evidencias/captura_1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12</w:t>
      </w:r>
    </w:p>
    <w:p>
      <w:pPr>
        <w:pStyle w:val="BodyText"/>
      </w:pPr>
      <w:r>
        <w:t xml:space="preserve">Salida de</w:t>
      </w:r>
      <w:r>
        <w:t xml:space="preserve"> </w:t>
      </w:r>
      <w:r>
        <w:rPr>
          <w:rStyle w:val="VerbatimChar"/>
        </w:rPr>
        <w:t xml:space="preserve">MainDemoFactory</w:t>
      </w:r>
      <w:r>
        <w:t xml:space="preserve"> </w:t>
      </w:r>
      <w:r>
        <w:t xml:space="preserve">con las cinco pruebas.</w:t>
      </w:r>
    </w:p>
    <w:p>
      <w:pPr>
        <w:pStyle w:val="BodyText"/>
      </w:pPr>
      <w:r>
        <w:t xml:space="preserve">La prueba 1 confirma que cada creador devuelve su tipo con su unidad:</w:t>
      </w:r>
      <w:r>
        <w:t xml:space="preserve"> </w:t>
      </w:r>
      <w:r>
        <w:rPr>
          <w:rStyle w:val="VerbatimChar"/>
        </w:rPr>
        <w:t xml:space="preserve">HUMEDAD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PH</w:t>
      </w:r>
      <w:r>
        <w:t xml:space="preserve"> </w:t>
      </w:r>
      <w:r>
        <w:t xml:space="preserve">en la escala de pH. La prueba 2 recorre los tres desde un mismo</w:t>
      </w:r>
      <w:r>
        <w:t xml:space="preserve"> </w:t>
      </w:r>
      <w:r>
        <w:t xml:space="preserve">bucle, sin distinguirlos. La prueba 3 toma tres lecturas seguidas del sensor de humedad y</w:t>
      </w:r>
      <w:r>
        <w:t xml:space="preserve"> </w:t>
      </w:r>
      <w:r>
        <w:t xml:space="preserve">devuelve 64.0 %, 45.7 % y 24.4 %: valores distintos, todos dentro del rango de 10 a 90 %.</w:t>
      </w:r>
    </w:p>
    <w:p>
      <w:pPr>
        <w:pStyle w:val="BodyText"/>
      </w:pPr>
      <w:r>
        <w:t xml:space="preserve">La prueba 4 enlaza con la Semana 3: la lectura de 88.5 % se compara contra el umbral de 35.0 %</w:t>
      </w:r>
      <w:r>
        <w:t xml:space="preserve"> </w:t>
      </w:r>
      <w:r>
        <w:t xml:space="preserve">que entrega</w:t>
      </w:r>
      <w:r>
        <w:t xml:space="preserve"> </w:t>
      </w:r>
      <w:r>
        <w:rPr>
          <w:rStyle w:val="VerbatimChar"/>
        </w:rPr>
        <w:t xml:space="preserve">ConfiguracionSistema.getInstancia()</w:t>
      </w:r>
      <w:r>
        <w:t xml:space="preserve">, y como está por encima decide no regar. Ahí se</w:t>
      </w:r>
      <w:r>
        <w:t xml:space="preserve"> </w:t>
      </w:r>
      <w:r>
        <w:t xml:space="preserve">ve a los dos patrones trabajando en el mismo flujo.</w:t>
      </w:r>
    </w:p>
    <w:p>
      <w:pPr>
        <w:pStyle w:val="BodyText"/>
      </w:pPr>
      <w:r>
        <w:t xml:space="preserve">La prueba 5 es la más importante. Se agrega el sensor de luminosidad al arreglo y aparece la</w:t>
      </w:r>
      <w:r>
        <w:t xml:space="preserve"> </w:t>
      </w:r>
      <w:r>
        <w:t xml:space="preserve">cuarta lectura,</w:t>
      </w:r>
      <w:r>
        <w:t xml:space="preserve"> </w:t>
      </w:r>
      <w:r>
        <w:rPr>
          <w:rStyle w:val="VerbatimChar"/>
        </w:rPr>
        <w:t xml:space="preserve">1713.8 lux</w:t>
      </w:r>
      <w:r>
        <w:t xml:space="preserve">, sin que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 </w:t>
      </w:r>
      <w:r>
        <w:t xml:space="preserve">haya cambiado ni una línea.</w:t>
      </w:r>
    </w:p>
    <w:p>
      <w:pPr>
        <w:pStyle w:val="Heading2"/>
      </w:pPr>
      <w:r>
        <w:t xml:space="preserve">Índice de capturas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evidencias/captura_7.png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src/Sensor.java</w:t>
            </w:r>
            <w:r>
              <w:t xml:space="preserve"> </w:t>
            </w:r>
            <w:r>
              <w:t xml:space="preserve">— la interfaz producto</w:t>
            </w:r>
          </w:p>
        </w:tc>
        <w:tc>
          <w:tcPr/>
          <w:p>
            <w:pPr>
              <w:pStyle w:val="Compact"/>
            </w:pPr>
            <w:r>
              <w:t xml:space="preserve">8–15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evidencias/captura_8.png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src/SensorHumedad.java</w:t>
            </w:r>
            <w:r>
              <w:t xml:space="preserve"> </w:t>
            </w:r>
            <w:r>
              <w:t xml:space="preserve">— producto concreto</w:t>
            </w:r>
          </w:p>
        </w:tc>
        <w:tc>
          <w:tcPr/>
          <w:p>
            <w:pPr>
              <w:pStyle w:val="Compact"/>
            </w:pPr>
            <w:r>
              <w:t xml:space="preserve">completo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evidencias/captura_9.png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src/CreadorSensor.java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el factory method</w:t>
            </w:r>
          </w:p>
        </w:tc>
        <w:tc>
          <w:tcPr/>
          <w:p>
            <w:pPr>
              <w:pStyle w:val="Compact"/>
            </w:pPr>
            <w:r>
              <w:t xml:space="preserve">11–30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evidencias/captura_10.png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src/CreadorHumedad.java</w:t>
            </w:r>
            <w:r>
              <w:t xml:space="preserve"> </w:t>
            </w:r>
            <w:r>
              <w:t xml:space="preserve">— creador concreto</w:t>
            </w:r>
          </w:p>
        </w:tc>
        <w:tc>
          <w:tcPr/>
          <w:p>
            <w:pPr>
              <w:pStyle w:val="Compact"/>
            </w:pPr>
            <w:r>
              <w:t xml:space="preserve">1–8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evidencias/captura_11.png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src/MainDemoFactory.java</w:t>
            </w:r>
            <w:r>
              <w:t xml:space="preserve"> </w:t>
            </w:r>
            <w:r>
              <w:t xml:space="preserve">— cliente y extensión</w:t>
            </w:r>
          </w:p>
        </w:tc>
        <w:tc>
          <w:tcPr/>
          <w:p>
            <w:pPr>
              <w:pStyle w:val="Compact"/>
            </w:pPr>
            <w:r>
              <w:t xml:space="preserve">59–101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evidencias/captura_12.png</w:t>
            </w:r>
          </w:p>
        </w:tc>
        <w:tc>
          <w:tcPr/>
          <w:p>
            <w:pPr>
              <w:pStyle w:val="Compact"/>
            </w:pPr>
            <w:r>
              <w:t xml:space="preserve">Terminal con la ejecución completa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Las capturas 1 a 6 corresponden a la Semana 3 y están en</w:t>
      </w:r>
      <w:r>
        <w:t xml:space="preserve"> </w:t>
      </w:r>
      <w:r>
        <w:rPr>
          <w:rStyle w:val="VerbatimChar"/>
        </w:rPr>
        <w:t xml:space="preserve">semana-3-singleton/evidencias/</w:t>
      </w:r>
      <w:r>
        <w:t xml:space="preserve">.</w:t>
      </w:r>
    </w:p>
    <w:p>
      <w:pPr>
        <w:pStyle w:val="Heading2"/>
      </w:pPr>
      <w:r>
        <w:t xml:space="preserve">Resultados de la Semana 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Cada creador fabrica su producto</w:t>
            </w:r>
          </w:p>
        </w:tc>
        <w:tc>
          <w:tcPr/>
          <w:p>
            <w:pPr>
              <w:pStyle w:val="Compact"/>
            </w:pPr>
            <w:r>
              <w:t xml:space="preserve">Tipos</w:t>
            </w:r>
            <w:r>
              <w:t xml:space="preserve"> </w:t>
            </w:r>
            <w:r>
              <w:rPr>
                <w:rStyle w:val="VerbatimChar"/>
              </w:rPr>
              <w:t xml:space="preserve">HUMEDAD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TEMPERATURA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PH</w:t>
            </w:r>
            <w:r>
              <w:t xml:space="preserve"> </w:t>
            </w:r>
            <w:r>
              <w:t xml:space="preserve">con sus unidades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47.7 %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15.0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5.7 pH</w:t>
            </w:r>
            <w:r>
              <w:t xml:space="preserve">, cada tipo con su unidad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Cliente sin clases concretas</w:t>
            </w:r>
          </w:p>
        </w:tc>
        <w:tc>
          <w:tcPr/>
          <w:p>
            <w:pPr>
              <w:pStyle w:val="Compact"/>
            </w:pPr>
            <w:r>
              <w:t xml:space="preserve">Las tres lecturas salen de un mismo bucle</w:t>
            </w:r>
          </w:p>
        </w:tc>
        <w:tc>
          <w:tcPr/>
          <w:p>
            <w:pPr>
              <w:pStyle w:val="Compact"/>
            </w:pPr>
            <w:r>
              <w:t xml:space="preserve">Las tres se imprimen desde</w:t>
            </w:r>
            <w:r>
              <w:t xml:space="preserve"> </w:t>
            </w:r>
            <w:r>
              <w:rPr>
                <w:rStyle w:val="VerbatimChar"/>
              </w:rPr>
              <w:t xml:space="preserve">monitorearCultivo()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Lecturas aleatorias</w:t>
            </w:r>
          </w:p>
        </w:tc>
        <w:tc>
          <w:tcPr/>
          <w:p>
            <w:pPr>
              <w:pStyle w:val="Compact"/>
            </w:pPr>
            <w:r>
              <w:t xml:space="preserve">Tres valores distintos entre 10 y 90 %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45.7 %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24.4 %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Integración con la Semana 3</w:t>
            </w:r>
          </w:p>
        </w:tc>
        <w:tc>
          <w:tcPr/>
          <w:p>
            <w:pPr>
              <w:pStyle w:val="Compact"/>
            </w:pPr>
            <w:r>
              <w:t xml:space="preserve">Umbral 35.0 % y decisión de riego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  <w:r>
              <w:t xml:space="preserve"> </w:t>
            </w:r>
            <w:r>
              <w:rPr>
                <w:rStyle w:val="VerbatimChar"/>
              </w:rPr>
              <w:t xml:space="preserve">88.5 %</w:t>
            </w:r>
            <w:r>
              <w:t xml:space="preserve"> </w:t>
            </w:r>
            <w:r>
              <w:t xml:space="preserve">contra umbral</w:t>
            </w:r>
            <w:r>
              <w:t xml:space="preserve"> </w:t>
            </w:r>
            <w:r>
              <w:rPr>
                <w:rStyle w:val="VerbatimChar"/>
              </w:rPr>
              <w:t xml:space="preserve">35.0 %</w:t>
            </w:r>
            <w:r>
              <w:t xml:space="preserve">: no riega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Extensibilidad</w:t>
            </w:r>
          </w:p>
        </w:tc>
        <w:tc>
          <w:tcPr/>
          <w:p>
            <w:pPr>
              <w:pStyle w:val="Compact"/>
            </w:pPr>
            <w:r>
              <w:t xml:space="preserve">Cuarta lectura en</w:t>
            </w:r>
            <w:r>
              <w:t xml:space="preserve"> </w:t>
            </w:r>
            <w:r>
              <w:rPr>
                <w:rStyle w:val="VerbatimChar"/>
              </w:rPr>
              <w:t xml:space="preserve">lux</w:t>
            </w:r>
            <w:r>
              <w:t xml:space="preserve"> </w:t>
            </w:r>
            <w:r>
              <w:t xml:space="preserve">sin tocar 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LUMINOSIDAD [S-04] 1713.8 lux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Patrones de Software</dc:title>
  <dc:creator>Jeisson Berdugo</dc:creator>
  <cp:lastModifiedBy>Jeisson Berdugo</cp:lastModifiedBy>
  <cp:revision>1</cp:revision>
  <dcterms:created xsi:type="dcterms:W3CDTF">2026-09-12T16:34:15Z</dcterms:created>
  <dcterms:modified xsi:type="dcterms:W3CDTF">2026-09-12T16:34:15Z</dcterms:modified>
</cp:coreProperties>
</file>