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ind w:right="240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Projet P8 : Formation DATA SCIENTIST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ind w:right="24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ind w:right="24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Plan de travail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ind w:right="24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Dans le cadre du projet 8 de la formation de Data Scientis il m’a été demandé de travailler sur un projet déjà traité mais en apportant une approche plus moderne.</w:t>
        <w:br w:type="textWrapping"/>
        <w:t xml:space="preserve">En effet le métier de Data Scientist évolue très rapidement et une écoute particulière des nouvelles méthodes doit être accordée.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ind w:right="24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Ceci dans le but d’obtenir toujours des algorithmes performants.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ind w:right="24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J’ai choisi de reprendre le Projet 6 : Catégoriser automatiquement des questions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 C’est un projet qui m’avait particulièrement plu pour les raisons suivantes 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right="2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Traitement du langage naturel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right="2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Traitement de pré processing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right="2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Pertinence des résultats obtenus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ind w:right="24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Dans cette seconde approche je souhaite m’orienter vers des modèles en réseaux de neurones. 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right="2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Dans un premier temps je vais développer un modèle simple qui servira de Baseline à l’aide de la libraire de Keras Tensorflow. Le turoriel se trouve à cette adresse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https://keras.io/examples/nlp/multi_label_classification/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right="2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Dans un second temps je vais mettre en œuvre les Transformers. Ce réseau de neurones est particulièrement adapté pour les traitements du langage car il travaille de séquence à séquence.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Pour rappel, un modèle seq2seq est un modèle qui prend en entrée une séquence (une suite d’éléments du même type) et renvoie une séquence en sortie.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https://ledatascientist.com/a-la-decouverte-du-transformer/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ind w:right="24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ind w:right="24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eras.io/examples/nlp/multi_label_classification/" TargetMode="External"/><Relationship Id="rId7" Type="http://schemas.openxmlformats.org/officeDocument/2006/relationships/hyperlink" Target="https://ledatascientist.com/a-la-decouverte-du-transform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