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[ 소상공인 창업교육 표준화 모델 개발 아이디어 — 중소벤처기업부 ]</w:t>
      </w:r>
    </w:p>
    <w:p>
      <w:pPr>
        <w:spacing w:after="80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AI 소상공인 생존 주치의</w:t>
      </w:r>
    </w:p>
    <w:p>
      <w:pPr>
        <w:pBdr>
          <w:bottom w:val="single" w:color="E85D2F" w:sz="6" w:space="8"/>
        </w:pBdr>
        <w:spacing w:after="200"/>
        <w:jc w:val="left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생존율 기반 창업교육 표준화 모델</w:t>
      </w:r>
    </w:p>
    <w:p>
      <w:pPr>
        <w:spacing w:after="80"/>
      </w:pPr>
    </w:p>
    <w:p>
      <w:pPr>
        <w:spacing w:after="120" w:line="40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성공 사례가 아닌 실패 데이터로 학습하는,
소상공인 전 생애주기 AI 생존 관리 시스템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left w:val="single" w:color="E85D2F" w:sz="6" w:space="8"/>
        </w:pBdr>
        <w:spacing w:after="120" w:before="120" w:line="340"/>
        <w:ind w:left="400" w:right="4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"커피숟 열건데 망할까요?" — 이 질문에 데이터로 답하는 시대를 엽니다.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60" w:before="0" w:line="3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제1회 모두의 아이디어 | 2026년 4월</w:t>
      </w:r>
    </w:p>
    <w:p>
      <w:r>
        <w:br w:type="page"/>
      </w:r>
    </w:p>
    <w:p>
      <w:pPr>
        <w:pStyle w:val="Heading1"/>
      </w:pPr>
      <w:r>
        <w:t xml:space="preserve">① 문제 인식: 매년 100만 명이 폐업하는 나라</w:t>
      </w:r>
    </w:p>
    <w:p>
      <w:pPr>
        <w:pBdr>
          <w:left w:val="single" w:color="E85D2F" w:sz="6" w:space="8"/>
        </w:pBdr>
        <w:spacing w:after="120" w:before="120" w:line="340"/>
        <w:ind w:left="400" w:right="4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배달의민족 창업 교육 현장에서 한 예비 창업자가 물었습니다. "전주에 카페를 열건데, 망할까요?" 그 자리에 있던 누구도 이 질문에 답할 수 없었습니다. 그가 얼마나 준비되었는지도, 그 상권이 어떤 상태인지도, 비슷한 조건에서 살아남은 사람이 어떻게 했는지도 몰랐습니다.</w:t>
      </w:r>
    </w:p>
    <w:p>
      <w:pPr>
        <w:spacing w:after="80"/>
      </w:pP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대한민국에서 매년 100만 명 이상이 폐업합니다 (2024년 국세청). 이 단순한 질문에 데이터로 답해주는 시스템은 아직 없습니다.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폐업의 규모</w:t>
            </w:r>
          </w:p>
          <w:p>
            <w:r>
              <w:rPr>
                <w:rFonts w:ascii="Arial" w:cs="Arial" w:eastAsia="Arial" w:hAnsi="Arial"/>
                <w:b/>
                <w:bCs/>
                <w:color w:val="E85D2F"/>
                <w:sz w:val="32"/>
                <w:szCs w:val="32"/>
              </w:rPr>
              <w:t xml:space="preserve">연간 100만+ 폐업 (2024)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86.7%가 매출 감소로 폐업 (중기중앙회 2025 실태조사)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교육의 단절</w:t>
            </w:r>
          </w:p>
          <w:p>
            <w:r>
              <w:rPr>
                <w:rFonts w:ascii="Arial" w:cs="Arial" w:eastAsia="Arial" w:hAnsi="Arial"/>
                <w:b/>
                <w:bCs/>
                <w:color w:val="E85D2F"/>
                <w:sz w:val="32"/>
                <w:szCs w:val="32"/>
              </w:rPr>
              <w:t xml:space="preserve">66.9%가 지원 자체를 모름 (중소벤처기업부 실태조사)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교육 이수자 3,136명 중 실제 창업 315명(10%)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근본 문제: 교육이 생존과 연결되지 않는다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sz w:val="22"/>
          <w:szCs w:val="22"/>
        </w:rPr>
        <w:t xml:space="preserve">현재 소상공인 창업교육의 문제는 세 가지입니다.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첫째,</w:t>
      </w:r>
      <w:r>
        <w:rPr>
          <w:rFonts w:ascii="Arial" w:cs="Arial" w:eastAsia="Arial" w:hAnsi="Arial"/>
          <w:sz w:val="22"/>
          <w:szCs w:val="22"/>
        </w:rPr>
        <w:t xml:space="preserve"> 표준화된 커리큐럼이 없습니다. NCS(국가직무능력표준)에 '창업' 관련 표준이 존재하지 않습니다.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둘째,</w:t>
      </w:r>
      <w:r>
        <w:rPr>
          <w:rFonts w:ascii="Arial" w:cs="Arial" w:eastAsia="Arial" w:hAnsi="Arial"/>
          <w:sz w:val="22"/>
          <w:szCs w:val="22"/>
        </w:rPr>
        <w:t xml:space="preserve"> 교육이 일회성입니다. 교육 받고 → 혼자 창업 → 혼자 버티다 → 폐업. 추적과 피드백이 없습니다.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셋째,</w:t>
      </w:r>
      <w:r>
        <w:rPr>
          <w:rFonts w:ascii="Arial" w:cs="Arial" w:eastAsia="Arial" w:hAnsi="Arial"/>
          <w:sz w:val="22"/>
          <w:szCs w:val="22"/>
        </w:rPr>
        <w:t xml:space="preserve"> 성공 사례만 가르칩니다. 실패한 사람은 자신의 실패를 공유하지 않습니다. 그러나 실패에는 반복되는 패턴이 있고, 그 패턴은 이미 데이터에 있습니다.</w:t>
      </w:r>
    </w:p>
    <w:p>
      <w:pPr>
        <w:spacing w:after="80"/>
      </w:pPr>
    </w:p>
    <w:p>
      <w:pPr>
        <w:pStyle w:val="Heading2"/>
      </w:pPr>
      <w:r>
        <w:t xml:space="preserve">핵심 증거: 표준화는 이미 시장에서 증명되었다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프랜차이즈 vs 독립 창업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프랜차이즈 가맹점 생존율이 독립 창업의 약 2배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출처: 통계청 프랜차이즈조사, 공정거래위원회 정보공개서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재창업자 vs 최초 창업자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5년 생존율: 73.3% vs 29.2% (2.5배 차이)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출처: 중소벤처기업연구원 (통계청 기초데이터)</w:t>
            </w:r>
          </w:p>
        </w:tc>
      </w:tr>
    </w:tbl>
    <w:p>
      <w:pPr>
        <w:spacing w:after="80"/>
      </w:pPr>
    </w:p>
    <w:p>
      <w:pPr>
        <w:spacing w:after="160" w:before="0" w:line="320"/>
        <w:jc w:val="left"/>
      </w:pPr>
      <w:r>
        <w:rPr>
          <w:rFonts w:ascii="Arial" w:cs="Arial" w:eastAsia="Arial" w:hAnsi="Arial"/>
          <w:sz w:val="22"/>
          <w:szCs w:val="22"/>
        </w:rPr>
        <w:t xml:space="preserve">프랜차이즈가 하는 것은 단 하나,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표준화된 시스템을 제공하는 것입니다.</w:t>
      </w:r>
      <w:r>
        <w:rPr>
          <w:rFonts w:ascii="Arial" w:cs="Arial" w:eastAsia="Arial" w:hAnsi="Arial"/>
          <w:sz w:val="22"/>
          <w:szCs w:val="22"/>
        </w:rPr>
        <w:t xml:space="preserve"> 입지 분석, 운영 매뉴얼, 매출 모니터링. 이 시스템을 정부가 공공재로 제공하면 어떻게 될까요?</w:t>
      </w:r>
    </w:p>
    <w:p>
      <w:r>
        <w:br w:type="page"/>
      </w:r>
    </w:p>
    <w:p>
      <w:pPr>
        <w:pStyle w:val="Heading1"/>
      </w:pPr>
      <w:r>
        <w:t xml:space="preserve">② 아이디어: AI 소상공인 생존 주치의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sz w:val="22"/>
          <w:szCs w:val="22"/>
        </w:rPr>
        <w:t xml:space="preserve">본 제안의 핵심은 </w:t>
      </w: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"교육"을 "진료"로 바꾸는 것</w:t>
      </w:r>
      <w:r>
        <w:rPr>
          <w:rFonts w:ascii="Arial" w:cs="Arial" w:eastAsia="Arial" w:hAnsi="Arial"/>
          <w:sz w:val="22"/>
          <w:szCs w:val="22"/>
        </w:rPr>
        <w:t xml:space="preserve">입니다. 소상공인 한 명 한 명에게 AI 주치의를 붙여, 창업 전 진단부터 창업 후 지속적 모니터링까지 전 생애주기를 관리합니다.</w:t>
      </w:r>
    </w:p>
    <w:p>
      <w:pPr>
        <w:spacing w:after="80"/>
      </w:pPr>
    </w:p>
    <w:p>
      <w:pPr>
        <w:pStyle w:val="Heading2"/>
      </w:pPr>
      <w:r>
        <w:t xml:space="preserve">핵심 원칙 4가지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7130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❶ 결정 안 함, 정보 줌</w:t>
            </w:r>
          </w:p>
        </w:tc>
        <w:tc>
          <w:tcPr>
            <w:tcW w:type="dxa" w:w="7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추천이 아니라 판단 근거 제공. 위치 추천이나 사업 결정을 대신하지 않습니다.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❷ 실패에서 배운다</w:t>
            </w:r>
          </w:p>
        </w:tc>
        <w:tc>
          <w:tcPr>
            <w:tcW w:type="dxa" w:w="7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성공 사례가 아닌 실패 데이터로 학습. 생존자 편향 없는 객관적 근거 제공.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❸ 모든 경고에 출처</w:t>
            </w:r>
          </w:p>
        </w:tc>
        <w:tc>
          <w:tcPr>
            <w:tcW w:type="dxa" w:w="7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모든 진단과 경고에 공공데이터 출처를 명시. 투명한 신뢰 구조.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❹ 단계별 확장</w:t>
            </w:r>
          </w:p>
        </w:tc>
        <w:tc>
          <w:tcPr>
            <w:tcW w:type="dxa" w:w="7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즉시 가능한 것부터 시작. 데이터가 쌓일수록 시스템이 똑똑해지는 순환 구조.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시스템 흐름: 전 생애주기 AI 관리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❬창업 전❭ </w:t>
      </w:r>
      <w:r>
        <w:rPr>
          <w:rFonts w:ascii="Arial" w:cs="Arial" w:eastAsia="Arial" w:hAnsi="Arial"/>
          <w:sz w:val="22"/>
          <w:szCs w:val="22"/>
        </w:rPr>
        <w:t xml:space="preserve">AI 진단 → 위험 요소 체크리스트 → 맞춤 교육 → 정책자금 매칭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❬창업 후❭ </w:t>
      </w:r>
      <w:r>
        <w:rPr>
          <w:rFonts w:ascii="Arial" w:cs="Arial" w:eastAsia="Arial" w:hAnsi="Arial"/>
          <w:sz w:val="22"/>
          <w:szCs w:val="22"/>
        </w:rPr>
        <w:t xml:space="preserve">AI 모니터링 → 위험 신호 감지 → 근거 기반 경고 → 대응 정보 제공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❬데이터 순환❭ </w:t>
      </w:r>
      <w:r>
        <w:rPr>
          <w:rFonts w:ascii="Arial" w:cs="Arial" w:eastAsia="Arial" w:hAnsi="Arial"/>
          <w:sz w:val="22"/>
          <w:szCs w:val="22"/>
        </w:rPr>
        <w:t xml:space="preserve">기존 사업자 데이터 → 예비 창업자 진단 정확도 향상 → 시스템 지속 개선</w:t>
      </w:r>
    </w:p>
    <w:p>
      <w:pPr>
        <w:spacing w:after="80"/>
      </w:pPr>
    </w:p>
    <w:p>
      <w:pPr>
        <w:pStyle w:val="Heading3"/>
      </w:pPr>
      <w:r>
        <w:t xml:space="preserve">❬창업 전❭ 구조화된 AI 진단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"망할까요?"라는 막연한 질문에 바로 답하지 않습니다. AI가 거꾸로 질문을 던져 준비 상태를 구조적으로 파악합니다: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업종, 위치, 자본금, 경험 유무, 목표 매출 등을 체계적으로 질문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이 과정 자체가 교육: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"아, 나 이것도 결정 안 했네" 하는 자각을 유도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입력 결과를 공공데이터와 교차 분석하여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위험 요소 체크리스트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산출</w:t>
      </w:r>
    </w:p>
    <w:p>
      <w:pPr>
        <w:spacing w:after="80"/>
      </w:pP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▶ 예시: "송파구에 카페를 열겠다" 진단 결과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406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근거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상권 경쟁 밀도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반경 500m 카페 14개 (평균 7개)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상가정보 API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업종 경험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경험 없음 → 최초창업자 5년 생존율 29.2%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중기연 보고서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자본금 적정성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업종 평균 창업비용 대비 충분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공정위 정보공개서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배후 인구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주간 유동인구 하위 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서울시 상권분석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임대료 적정성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매출 대비 임대 비율 안전 구간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상권별 매출데이터</w:t>
            </w:r>
          </w:p>
        </w:tc>
      </w:tr>
    </w:tbl>
    <w:p>
      <w:pPr>
        <w:spacing w:after="80"/>
      </w:pP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➜ 결과: </w:t>
      </w:r>
      <w:r>
        <w:rPr>
          <w:rFonts w:ascii="Arial" w:cs="Arial" w:eastAsia="Arial" w:hAnsi="Arial"/>
          <w:sz w:val="22"/>
          <w:szCs w:val="22"/>
        </w:rPr>
        <w:t xml:space="preserve">"위험 요소 5개 중 3개 해당. '상권 경쟁 밀도'가 가장 위험합니다."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➜ 제공 정보: </w:t>
      </w:r>
      <w:r>
        <w:rPr>
          <w:rFonts w:ascii="Arial" w:cs="Arial" w:eastAsia="Arial" w:hAnsi="Arial"/>
          <w:sz w:val="22"/>
          <w:szCs w:val="22"/>
        </w:rPr>
        <w:t xml:space="preserve">"인근 상권별 카페 밀도 비교 데이터" + "업종 경험 부족 보완을 위한 소진공 바리스타 실무 과정 안내" + "조건 맞는 정책자금 3건 발견 (신청 기한: 5월 30일)"</w:t>
      </w:r>
    </w:p>
    <w:p>
      <w:pPr>
        <w:spacing w:after="80"/>
      </w:pPr>
    </w:p>
    <w:p>
      <w:pPr>
        <w:pStyle w:val="Heading3"/>
      </w:pPr>
      <w:r>
        <w:t xml:space="preserve">❬창업 후❭ AI 모니터링 및 위험 경고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창업 후에도 지속적으로 위험 신호를 감지하고, 모든 경고에 근거와 출처를 명시합니다: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85D2F"/>
                <w:sz w:val="22"/>
                <w:szCs w:val="22"/>
              </w:rPr>
              <w:t xml:space="preserve">⚠️ 위험 신호 감지 — 경쟁 과밀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반경 500m 내 카페 3개 신규 오픈 (2026.1~3월)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현재 경쟁 밀도: 14개 (6개월 전 11개 → 27% 증가)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5D2F"/>
                <w:sz w:val="20"/>
                <w:szCs w:val="20"/>
              </w:rPr>
              <w:t xml:space="preserve">평균 매출 영향: -18% (동일 밀도 상권 기준)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폐업률: 이 밀도 수준 상권의 1년 내 폐업률 23%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평균 매출 변화, 폐업률 출처: 서울시 골목상권분석 API / 통계청 기업생멸통계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💡 같은 상황에서 매출 유지한 가게들의 공통 대응: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배달 채널 추가 (해당 상권 배달 매출 비중 전년 대비 +35%)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시그니처 메뉴 강화 + 단골 프로그램 도입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AI가 감지할 수 있는 것 / 없는 것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sz w:val="22"/>
          <w:szCs w:val="22"/>
        </w:rPr>
        <w:t xml:space="preserve">이 시스템은 만능이 아닙니다.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AI가 직접 감지 가능한 것</w:t>
      </w:r>
      <w:r>
        <w:rPr>
          <w:rFonts w:ascii="Arial" w:cs="Arial" w:eastAsia="Arial" w:hAnsi="Arial"/>
          <w:sz w:val="22"/>
          <w:szCs w:val="22"/>
        </w:rPr>
        <w:t xml:space="preserve">(매출 추이, 리뷰 감정 변화, 상권 경쟁 변화)과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AI가 간접적으로 도울 수 있는 것</w:t>
      </w:r>
      <w:r>
        <w:rPr>
          <w:rFonts w:ascii="Arial" w:cs="Arial" w:eastAsia="Arial" w:hAnsi="Arial"/>
          <w:sz w:val="22"/>
          <w:szCs w:val="22"/>
        </w:rPr>
        <w:t xml:space="preserve">(자가 진단 체크리스트 알림, 운영 패턴 정보 제공)을 명확히 구분합니다.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매출 추이: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카드/POS 데이터 연동으로 3개월 연속 하락 감지 → 자동 경고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리뷰 감정: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네이버/카카오/배민 리뷰에서 '불친절', '위생' 등 부정 키워드 증가 추세 감지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운영 패턴: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AI agent가 웹/유튜브/블로그에서 업종별 성공 가게 운영 패턴을 수집·분석하여 제공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정책자금: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조건에 맞는 지원 사업을 자동 매칭하여 놓친 지원금 알림 (현재 66.9%가 지원 자체를 모름 (중소벤처기업부 실태조사))</w:t>
      </w:r>
    </w:p>
    <w:p>
      <w:r>
        <w:br w:type="page"/>
      </w:r>
    </w:p>
    <w:p>
      <w:pPr>
        <w:pStyle w:val="Heading1"/>
      </w:pPr>
      <w:r>
        <w:t xml:space="preserve">③ 데이터 기반: 실제 활용 가능한 공공데이터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본 제안은 이미 공개된 공공데이터를 활용합니다. 실제 API 접근성과 데이터 필드를 검증했습니다: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500"/>
        <w:gridCol w:w="22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제공 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목적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갱신 주기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상가정보 API
(data.go.kr/15012005)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전국 점포 위치, 업종(247개), 경위도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상권 경쟁 밀도 분석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월 1회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통계청 기업생멸통계
(data.go.kr/15086904)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업종별 1년/3년/5년 생존율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업종별 생존율 진단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연 1회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서울시 골목상권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폐업률, 개업률, 매출액, 유동인구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상권 건강 지표 산출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분기 1회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공정위 가맹정보 API
(data.go.kr/15143710)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브랜드별 가맹점수, 폐점수, 평균매출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프랜차이즈 벤치마크 비교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분기 1회 (2026~)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리뷰 데이터
(네이버/카카오/배민)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별점 추이, 부정 키워드, 고객 감정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리뷰 감정 변화 모니터링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실시간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웹/유튜브/블로그
(AI agent 수집)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성공/실패 가게 운영 패턴, 폐업 후기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업종별 성공·실패 패턴 DB 구축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지속 업데이트</w:t>
            </w:r>
          </w:p>
        </w:tc>
      </w:tr>
    </w:tbl>
    <w:p>
      <w:pPr>
        <w:spacing w:after="80"/>
      </w:pP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핵심: </w:t>
      </w:r>
      <w:r>
        <w:rPr>
          <w:rFonts w:ascii="Arial" w:cs="Arial" w:eastAsia="Arial" w:hAnsi="Arial"/>
          <w:sz w:val="22"/>
          <w:szCs w:val="22"/>
        </w:rPr>
        <w:t xml:space="preserve">이 데이터들은 각각 존재하지만, 통합하여 개인별로 진단해주는 시스템은 현재 없습니다. 본 제안의 핵심 가치는 데이터 자체가 아니라 통합과 개인화입니다.</w:t>
      </w:r>
    </w:p>
    <w:p>
      <w:r>
        <w:br w:type="page"/>
      </w:r>
    </w:p>
    <w:p>
      <w:pPr>
        <w:pStyle w:val="Heading1"/>
      </w:pPr>
      <w:r>
        <w:t xml:space="preserve">④ 차별점: 실패 데이터로 학습하는 최초의 시스템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sz w:val="22"/>
          <w:szCs w:val="22"/>
        </w:rPr>
        <w:t xml:space="preserve">기존 창업 교육은 성공 사례를 가르칩니다.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그러나 성공에는 운과 시대적 요인이 포함됩니다. 반면 실패에는 반복되는 패턴이 있습니다.</w:t>
      </w:r>
    </w:p>
    <w:p>
      <w:pPr>
        <w:pBdr>
          <w:left w:val="single" w:color="E85D2F" w:sz="6" w:space="8"/>
        </w:pBdr>
        <w:spacing w:after="120" w:before="120" w:line="340"/>
        <w:ind w:left="400" w:right="4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실패한 사람은 자신의 실패를 공유하지 않습니다. 그러나 데이터는 거짓말을 하지 않습니다. 폐업 통계, 상권 이탈 데이터, 매출 하락 패턴 — 이것은 실패한 사람이 '글을 안 써도' 자동으로 쌍이는 실패의 기록입니다.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53"/>
        <w:gridCol w:w="365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창업교육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생존 주치의 (본 제안)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교육 기반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강사 경험 (표본=1)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공공데이터 + AI 분석 (표본=전국)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학습 대상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성공 사례 (생존자 편향)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실패 데이터 + 성공 패턴 (객관적)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교육 방식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일회성 강의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 생애주기 AI 진단+모니터링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개인화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없음 (동일 커리큐럼)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내 업종+내 위치+내 조건 맞춤형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효과 측정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미측정 (이수자 수만 집계)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교육 → 창업 → 생존율 전 과정 추적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신뢰 근거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강사 권위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모든 경고에 공공데이터 출처 명시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⑤ 실현 가능성: 3단계 확장 로드맵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706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자원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1단계
(즉시)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공공데이터 기반 진단 + 정책자금 매칭 + 폐업 패턴 경고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공공 API 활용
(추가 데이터 협력 불필요)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2단계
(단기)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agent 웹/유튜브 분석으로 성공·실패 운영 패턴 DB 구축 + 리뷰 감정 분석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기술 개발만으로 가능
(민간 협력 불필요)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고도화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3단계
(중기)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POS/카드매출 연동 실시간 모니터링 + 교육효과 추적 시스템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민간 플랫폼 협력
(배민, 토스 등)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확장</w:t>
            </w:r>
          </w:p>
        </w:tc>
      </w:tr>
    </w:tbl>
    <w:p>
      <w:pPr>
        <w:spacing w:after="80"/>
      </w:pPr>
    </w:p>
    <w:p>
      <w:pPr>
        <w:spacing w:after="160" w:before="0" w:line="320"/>
        <w:jc w:val="left"/>
      </w:pP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핵심: </w:t>
      </w:r>
      <w:r>
        <w:rPr>
          <w:rFonts w:ascii="Arial" w:cs="Arial" w:eastAsia="Arial" w:hAnsi="Arial"/>
          <w:sz w:val="22"/>
          <w:szCs w:val="22"/>
        </w:rPr>
        <w:t xml:space="preserve">1단계와 2단계는 정부 협력이나 민간 제휴 없이 공공 API와 기술만으로 즉시 구현 가능합니다. "당장 될 수 있는 것부터 시작한다"는 원칙을 지킵니다.</w:t>
      </w:r>
    </w:p>
    <w:p>
      <w:pPr>
        <w:spacing w:after="80"/>
      </w:pPr>
    </w:p>
    <w:p>
      <w:pPr>
        <w:pStyle w:val="Heading1"/>
      </w:pPr>
      <w:r>
        <w:t xml:space="preserve">⑥ 기대 효과</w:t>
      </w:r>
    </w:p>
    <w:p>
      <w:pPr>
        <w:pStyle w:val="Heading2"/>
      </w:pPr>
      <w:r>
        <w:t xml:space="preserve">소상공인 체감 효과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"망할까요?" →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"당신은 5개 위험 요소 중 3개에 해당합니다"로 변화. 막연한 불안이 구체적 행동으로 전환됩니다.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"교육 받고 끝" →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창업 후에도 AI가 지속적으로 위험 신호를 감지하고, 근거와 함께 경고합니다.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"지원이 있는지 몰랐다" →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조건에 맞는 정책자금·컨설팅이 자동 매칭되어 66.9%의 사각지대를 해소합니다.</w:t>
      </w:r>
    </w:p>
    <w:p>
      <w:pPr>
        <w:pStyle w:val="Heading2"/>
      </w:pPr>
      <w:r>
        <w:t xml:space="preserve">정책 효과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교육 효과 측정 체계 구축: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“이 교육을 받은 사람의 생존율이 X%”라는 증거 기반 정책 평가가 가능해집니다.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성과 지표 전환: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교육 성과를 '이수자 수'가 아닌 '이수자 생존율'으로 바꾸면, 교육 기관이 실질적 효과에 집중하게 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데이터 순환 구조: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쓰면 쓸수록 정확해지는 시스템. 매년 예산을 쏟아붓는 일회성 사업이 아닌, 자생적 개선 구조입니다.</w:t>
      </w:r>
    </w:p>
    <w:p>
      <w:pPr>
        <w:pStyle w:val="Heading2"/>
      </w:pPr>
      <w:r>
        <w:t xml:space="preserve">경제적 효과 (추정)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sz w:val="22"/>
          <w:szCs w:val="22"/>
        </w:rPr>
        <w:t xml:space="preserve">연간 100만+ 폐업 (2024), 소상공인 평균 창업비용 약 1억원 기준으로 </w:t>
      </w:r>
      <w:r>
        <w:rPr>
          <w:rFonts w:ascii="Arial" w:cs="Arial" w:eastAsia="Arial" w:hAnsi="Arial"/>
          <w:b/>
          <w:bCs/>
          <w:color w:val="E85D2F"/>
          <w:sz w:val="22"/>
          <w:szCs w:val="22"/>
        </w:rPr>
        <w:t xml:space="preserve">폐업률을 5%만 줄여도 연간 약 5조원 이상의 경제적 손실을 방지</w:t>
      </w:r>
      <w:r>
        <w:rPr>
          <w:rFonts w:ascii="Arial" w:cs="Arial" w:eastAsia="Arial" w:hAnsi="Arial"/>
          <w:sz w:val="22"/>
          <w:szCs w:val="22"/>
        </w:rPr>
        <w:t xml:space="preserve">할 수 있습니다. 시스템 구축 비용 대비 효과가 압도적인 구조입니다.</w:t>
      </w:r>
    </w:p>
    <w:p>
      <w:pPr>
        <w:spacing w:after="80"/>
      </w:pPr>
    </w:p>
    <w:p>
      <w:pPr>
        <w:pStyle w:val="Heading1"/>
      </w:pPr>
      <w:r>
        <w:t xml:space="preserve">⑦ 핵심 메시지</w:t>
      </w:r>
    </w:p>
    <w:p>
      <w:pPr>
        <w:spacing w:after="80"/>
      </w:pPr>
    </w:p>
    <w:p>
      <w:pPr>
        <w:pBdr>
          <w:top w:val="single" w:color="1B3A5C" w:sz="2" w:space="12"/>
          <w:bottom w:val="single" w:color="1B3A5C" w:sz="2" w:space="12"/>
        </w:pBdr>
        <w:spacing w:after="120" w:line="400"/>
        <w:jc w:val="center"/>
      </w:pPr>
      <w:r>
        <w:rPr>
          <w:rFonts w:ascii="Arial" w:cs="Arial" w:eastAsia="Arial" w:hAnsi="Arial"/>
          <w:color w:val="1B3A5C"/>
          <w:sz w:val="28"/>
          <w:szCs w:val="28"/>
        </w:rPr>
        <w:t xml:space="preserve">"이렇게 하면 성공합니다"가 아니라,
</w:t>
      </w:r>
      <w:r>
        <w:rPr>
          <w:rFonts w:ascii="Arial" w:cs="Arial" w:eastAsia="Arial" w:hAnsi="Arial"/>
          <w:b/>
          <w:bCs/>
          <w:color w:val="E85D2F"/>
          <w:sz w:val="28"/>
          <w:szCs w:val="28"/>
        </w:rPr>
        <w:t xml:space="preserve">"이 조건에서는 87%가 실패했습니다"를 알려줍니다.
</w:t>
      </w:r>
      <w:r>
        <w:rPr>
          <w:rFonts w:ascii="Arial" w:cs="Arial" w:eastAsia="Arial" w:hAnsi="Arial"/>
          <w:color w:val="1B3A5C"/>
          <w:sz w:val="28"/>
          <w:szCs w:val="28"/>
        </w:rPr>
        <w:t xml:space="preserve">성공 사례가 아닌 실패 데이터로 학습하는,
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소상공인 전 생애주기 AI 생존 주치의.</w:t>
      </w:r>
    </w:p>
    <w:p>
      <w:pPr>
        <w:spacing w:after="80"/>
      </w:pPr>
    </w:p>
    <w:p>
      <w:pPr>
        <w:pStyle w:val="Heading1"/>
      </w:pPr>
      <w:r>
        <w:t xml:space="preserve">사용자 유입 경로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아무리 좋은 시스템도 사용자가 접근하지 못하면 의미가 없습니다. 다음 4가지 유입 전략으로 자연스러운 사용자 확보를 설계합니다.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sz w:val="22"/>
          <w:szCs w:val="22"/>
        </w:rPr>
        <w:t xml:space="preserve">소진공 창업교육 과정 편입: </w:t>
      </w:r>
      <w:r>
        <w:rPr>
          <w:rFonts w:ascii="Arial" w:cs="Arial" w:eastAsia="Arial" w:hAnsi="Arial"/>
          <w:sz w:val="22"/>
          <w:szCs w:val="22"/>
        </w:rPr>
        <w:t xml:space="preserve">연간 50만 명의 창업교육 이수자가 교육 과정 중 AI 진단을 체험하도록 편입합니다. 1단계부터 즉시 가능합니다.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sz w:val="22"/>
          <w:szCs w:val="22"/>
        </w:rPr>
        <w:t xml:space="preserve">카카오톡 챗봇: </w:t>
      </w:r>
      <w:r>
        <w:rPr>
          <w:rFonts w:ascii="Arial" w:cs="Arial" w:eastAsia="Arial" w:hAnsi="Arial"/>
          <w:sz w:val="22"/>
          <w:szCs w:val="22"/>
        </w:rPr>
        <w:t xml:space="preserve">별도 앱 설치 없이 카카오톡 채널 추가만으로 24시간 접근 가능합니다. 진입 장벽을 최소화하여 디지털 취약 계층도 쉽게 이용할 수 있습니다.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sz w:val="22"/>
          <w:szCs w:val="22"/>
        </w:rPr>
        <w:t xml:space="preserve">사업자등록 시 자동 안내 연동: </w:t>
      </w:r>
      <w:r>
        <w:rPr>
          <w:rFonts w:ascii="Arial" w:cs="Arial" w:eastAsia="Arial" w:hAnsi="Arial"/>
          <w:sz w:val="22"/>
          <w:szCs w:val="22"/>
        </w:rPr>
        <w:t xml:space="preserve">연간 약 100만 명의 신규 사업자등록 시 업종별 맞춤 AI 진단 안내를 자동 발송합니다. 2단계 정부 연계를 통해 구현합니다.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sz w:val="22"/>
          <w:szCs w:val="22"/>
        </w:rPr>
        <w:t xml:space="preserve">지자체 소상공인센터 오프라인 연계: </w:t>
      </w:r>
      <w:r>
        <w:rPr>
          <w:rFonts w:ascii="Arial" w:cs="Arial" w:eastAsia="Arial" w:hAnsi="Arial"/>
          <w:sz w:val="22"/>
          <w:szCs w:val="22"/>
        </w:rPr>
        <w:t xml:space="preserve">전국 63개 소상공인센터 방문 상담 시 AI 진단을 연계하여 오프라인-온라인 통합 서비스를 제공합니다.</w:t>
      </w:r>
    </w:p>
    <w:p>
      <w:pPr>
        <w:spacing w:after="80"/>
      </w:pPr>
    </w:p>
    <w:p>
      <w:pPr>
        <w:spacing w:after="160" w:before="0" w:line="320"/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본 제안은 특정 기술의 도입이 아니라, 소상공인 창업교육의 패러다임을 바꾸는 것입니다. “교육”을 “진료”로, “성공 사례”를 “실패 데이터”로, “일회성”을 “전 생애주기”로 바꾸면, 100만 명의 폐업 중 상당수를 막을 수 있습니다.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-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제1회 모두의 아이디어 | 소상공인 창업교육 표준화 모델 개발 | 중소벤처기업부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85D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2026-04-07T00:50:55.363Z</dcterms:created>
  <dcterms:modified xsi:type="dcterms:W3CDTF">2026-04-07T00:50:55.363Z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