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07" w:rsidRPr="00115B5C" w:rsidRDefault="00BB6307" w:rsidP="00BB6307">
      <w:pPr>
        <w:pStyle w:val="1"/>
        <w:rPr>
          <w:sz w:val="28"/>
          <w:szCs w:val="28"/>
          <w:lang w:val="ru-RU"/>
        </w:rPr>
      </w:pPr>
      <w:bookmarkStart w:id="0" w:name="_Toc93314949"/>
      <w:r w:rsidRPr="00115B5C">
        <w:rPr>
          <w:sz w:val="28"/>
          <w:szCs w:val="28"/>
        </w:rPr>
        <w:t>Лабораторная работа №</w:t>
      </w:r>
      <w:r w:rsidR="00BA043D" w:rsidRPr="00AD7A05">
        <w:rPr>
          <w:sz w:val="28"/>
          <w:szCs w:val="28"/>
          <w:lang w:val="ru-RU"/>
        </w:rPr>
        <w:t>3</w:t>
      </w:r>
      <w:r w:rsidRPr="00115B5C">
        <w:rPr>
          <w:sz w:val="28"/>
          <w:szCs w:val="28"/>
        </w:rPr>
        <w:t xml:space="preserve">. </w:t>
      </w:r>
      <w:bookmarkEnd w:id="0"/>
      <w:r w:rsidR="00BA043D" w:rsidRPr="00115B5C">
        <w:rPr>
          <w:sz w:val="28"/>
          <w:lang w:val="ru-RU"/>
        </w:rPr>
        <w:t>Семантико-с</w:t>
      </w:r>
      <w:proofErr w:type="spellStart"/>
      <w:r w:rsidR="00BA043D" w:rsidRPr="00115B5C">
        <w:rPr>
          <w:sz w:val="28"/>
          <w:szCs w:val="28"/>
        </w:rPr>
        <w:t>интаксический</w:t>
      </w:r>
      <w:proofErr w:type="spellEnd"/>
      <w:r w:rsidR="00BA043D" w:rsidRPr="00115B5C">
        <w:rPr>
          <w:sz w:val="28"/>
          <w:szCs w:val="28"/>
        </w:rPr>
        <w:t xml:space="preserve"> анализ текстов </w:t>
      </w:r>
      <w:r w:rsidR="00BA043D" w:rsidRPr="00115B5C">
        <w:rPr>
          <w:sz w:val="28"/>
          <w:szCs w:val="28"/>
          <w:lang w:val="ru-RU"/>
        </w:rPr>
        <w:t>естественного языка</w:t>
      </w:r>
      <w:r w:rsidRPr="00115B5C">
        <w:rPr>
          <w:sz w:val="28"/>
          <w:szCs w:val="28"/>
          <w:lang w:val="ru-RU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sz w:val="28"/>
        </w:rPr>
      </w:pPr>
      <w:r w:rsidRPr="001A64C2">
        <w:rPr>
          <w:b/>
          <w:sz w:val="28"/>
        </w:rPr>
        <w:t>Цель работы:</w:t>
      </w:r>
      <w:r>
        <w:rPr>
          <w:sz w:val="28"/>
        </w:rPr>
        <w:t xml:space="preserve"> </w:t>
      </w:r>
    </w:p>
    <w:p w:rsidR="00BA043D" w:rsidRPr="003A0AEF" w:rsidRDefault="00BA043D" w:rsidP="00BA043D">
      <w:pPr>
        <w:spacing w:line="276" w:lineRule="auto"/>
        <w:jc w:val="both"/>
        <w:rPr>
          <w:sz w:val="28"/>
          <w:szCs w:val="28"/>
        </w:rPr>
      </w:pPr>
      <w:r w:rsidRPr="003A0AEF">
        <w:rPr>
          <w:sz w:val="28"/>
          <w:szCs w:val="28"/>
        </w:rPr>
        <w:t xml:space="preserve">Освоить принципы разработки прикладных сервисных программ для </w:t>
      </w:r>
      <w:r>
        <w:rPr>
          <w:sz w:val="28"/>
          <w:szCs w:val="28"/>
        </w:rPr>
        <w:t>решения задачи автоматического семантико-синтаксического анализа текста е</w:t>
      </w:r>
      <w:r w:rsidRPr="003A0AEF">
        <w:rPr>
          <w:sz w:val="28"/>
          <w:szCs w:val="28"/>
        </w:rPr>
        <w:t>стественно</w:t>
      </w:r>
      <w:r>
        <w:rPr>
          <w:sz w:val="28"/>
          <w:szCs w:val="28"/>
        </w:rPr>
        <w:t xml:space="preserve">го </w:t>
      </w:r>
      <w:r w:rsidRPr="003A0AEF">
        <w:rPr>
          <w:sz w:val="28"/>
          <w:szCs w:val="28"/>
        </w:rPr>
        <w:t>язык</w:t>
      </w:r>
      <w:r>
        <w:rPr>
          <w:sz w:val="28"/>
          <w:szCs w:val="28"/>
        </w:rPr>
        <w:t>а</w:t>
      </w:r>
      <w:r w:rsidRPr="003A0AEF">
        <w:rPr>
          <w:sz w:val="28"/>
          <w:szCs w:val="28"/>
        </w:rPr>
        <w:t>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Pr="001A64C2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Задачи лабораторной работы:</w:t>
      </w:r>
    </w:p>
    <w:p w:rsidR="00BA043D" w:rsidRDefault="00BA043D" w:rsidP="00BA043D">
      <w:pPr>
        <w:numPr>
          <w:ilvl w:val="0"/>
          <w:numId w:val="4"/>
        </w:numPr>
        <w:spacing w:line="276" w:lineRule="auto"/>
        <w:jc w:val="both"/>
        <w:rPr>
          <w:sz w:val="28"/>
        </w:rPr>
      </w:pPr>
      <w:r w:rsidRPr="001A64C2">
        <w:rPr>
          <w:sz w:val="28"/>
        </w:rPr>
        <w:t xml:space="preserve">Познакомиться с </w:t>
      </w:r>
      <w:r>
        <w:rPr>
          <w:sz w:val="28"/>
        </w:rPr>
        <w:t>назначением, структурой и функциональностью, предоставляемой базовым ЛП для решения задачи автоматического семантико-синтаксического анализа ТЕЯ</w:t>
      </w:r>
      <w:r w:rsidRPr="001A64C2">
        <w:rPr>
          <w:sz w:val="28"/>
        </w:rPr>
        <w:t>.</w:t>
      </w:r>
    </w:p>
    <w:p w:rsidR="00BB6307" w:rsidRPr="00792BF8" w:rsidRDefault="00BA043D" w:rsidP="00BA043D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792BF8">
        <w:rPr>
          <w:sz w:val="28"/>
          <w:szCs w:val="28"/>
        </w:rPr>
        <w:t>Закрепить навыки программирования при решении задач автоматической обработки ТЕЯ.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1A64C2">
        <w:rPr>
          <w:b/>
          <w:sz w:val="28"/>
        </w:rPr>
        <w:t>Методические указания:</w:t>
      </w:r>
      <w:r>
        <w:rPr>
          <w:b/>
          <w:sz w:val="28"/>
        </w:rPr>
        <w:t xml:space="preserve"> </w:t>
      </w:r>
    </w:p>
    <w:p w:rsidR="00BA043D" w:rsidRPr="002D7D71" w:rsidRDefault="00BA043D" w:rsidP="00BA043D">
      <w:pPr>
        <w:spacing w:line="276" w:lineRule="auto"/>
        <w:ind w:firstLine="709"/>
        <w:jc w:val="both"/>
        <w:rPr>
          <w:spacing w:val="3"/>
          <w:sz w:val="28"/>
          <w:szCs w:val="28"/>
        </w:rPr>
      </w:pPr>
      <w:r w:rsidRPr="002D7D71">
        <w:rPr>
          <w:spacing w:val="3"/>
          <w:sz w:val="28"/>
          <w:szCs w:val="28"/>
        </w:rPr>
        <w:t>Требуется спроек</w:t>
      </w:r>
      <w:r w:rsidR="00AD7A05">
        <w:rPr>
          <w:spacing w:val="3"/>
          <w:sz w:val="28"/>
          <w:szCs w:val="28"/>
        </w:rPr>
        <w:t>т</w:t>
      </w:r>
      <w:r w:rsidRPr="002D7D71">
        <w:rPr>
          <w:spacing w:val="3"/>
          <w:sz w:val="28"/>
          <w:szCs w:val="28"/>
        </w:rPr>
        <w:t xml:space="preserve">ировать и </w:t>
      </w:r>
      <w:proofErr w:type="spellStart"/>
      <w:r w:rsidRPr="002D7D71">
        <w:rPr>
          <w:spacing w:val="3"/>
          <w:sz w:val="28"/>
          <w:szCs w:val="28"/>
        </w:rPr>
        <w:t>программно</w:t>
      </w:r>
      <w:proofErr w:type="spellEnd"/>
      <w:r w:rsidRPr="002D7D71">
        <w:rPr>
          <w:spacing w:val="3"/>
          <w:sz w:val="28"/>
          <w:szCs w:val="28"/>
        </w:rPr>
        <w:t xml:space="preserve"> реализовать </w:t>
      </w:r>
      <w:r w:rsidRPr="002D7D71">
        <w:rPr>
          <w:color w:val="000000"/>
          <w:spacing w:val="3"/>
          <w:sz w:val="28"/>
          <w:szCs w:val="28"/>
        </w:rPr>
        <w:t>структур</w:t>
      </w:r>
      <w:r w:rsidRPr="002D7D71">
        <w:rPr>
          <w:spacing w:val="3"/>
          <w:sz w:val="28"/>
          <w:szCs w:val="28"/>
        </w:rPr>
        <w:t>ы</w:t>
      </w:r>
      <w:r w:rsidRPr="002D7D71">
        <w:rPr>
          <w:color w:val="000000"/>
          <w:spacing w:val="3"/>
          <w:sz w:val="28"/>
          <w:szCs w:val="28"/>
        </w:rPr>
        <w:t xml:space="preserve"> хранения данных, </w:t>
      </w:r>
      <w:r w:rsidRPr="002D7D71">
        <w:rPr>
          <w:spacing w:val="3"/>
          <w:sz w:val="28"/>
          <w:szCs w:val="28"/>
        </w:rPr>
        <w:t>алгоритмы их обработки, необходимые в рамках следующих базовых требований к разрабатываемо</w:t>
      </w:r>
      <w:r>
        <w:rPr>
          <w:spacing w:val="3"/>
          <w:sz w:val="28"/>
          <w:szCs w:val="28"/>
        </w:rPr>
        <w:t>му</w:t>
      </w:r>
      <w:r w:rsidRPr="002D7D71">
        <w:rPr>
          <w:spacing w:val="3"/>
          <w:sz w:val="28"/>
          <w:szCs w:val="28"/>
        </w:rPr>
        <w:t xml:space="preserve"> пр</w:t>
      </w:r>
      <w:r>
        <w:rPr>
          <w:spacing w:val="3"/>
          <w:sz w:val="28"/>
          <w:szCs w:val="28"/>
        </w:rPr>
        <w:t>иложению</w:t>
      </w:r>
      <w:r w:rsidRPr="002D7D71">
        <w:rPr>
          <w:spacing w:val="3"/>
          <w:sz w:val="28"/>
          <w:szCs w:val="28"/>
        </w:rPr>
        <w:t>:</w:t>
      </w:r>
    </w:p>
    <w:p w:rsidR="00BA043D" w:rsidRPr="002D7D71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входные данные – текст заданного естественного языка;</w:t>
      </w:r>
    </w:p>
    <w:p w:rsidR="00BA043D" w:rsidRPr="00FA4B93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выходные </w:t>
      </w:r>
      <w:r w:rsidRPr="00FA4B93">
        <w:rPr>
          <w:sz w:val="28"/>
          <w:szCs w:val="28"/>
        </w:rPr>
        <w:t xml:space="preserve">данные – структуры, полученные при проведении автоматического </w:t>
      </w:r>
      <w:r>
        <w:rPr>
          <w:sz w:val="28"/>
          <w:szCs w:val="28"/>
        </w:rPr>
        <w:t>семантико-</w:t>
      </w:r>
      <w:r w:rsidRPr="00FA4B93">
        <w:rPr>
          <w:sz w:val="28"/>
          <w:szCs w:val="28"/>
        </w:rPr>
        <w:t>синтаксического анализа предложений входного текста согласно варианта задания;</w:t>
      </w:r>
    </w:p>
    <w:p w:rsidR="00BA043D" w:rsidRPr="00854520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взаимодействи</w:t>
      </w:r>
      <w:r w:rsidR="00AD7A05">
        <w:rPr>
          <w:sz w:val="28"/>
          <w:szCs w:val="28"/>
        </w:rPr>
        <w:t>е с пользователем посредствам г</w:t>
      </w:r>
      <w:r w:rsidRPr="002D7D71">
        <w:rPr>
          <w:sz w:val="28"/>
          <w:szCs w:val="28"/>
        </w:rPr>
        <w:t>р</w:t>
      </w:r>
      <w:r w:rsidR="00AD7A05">
        <w:rPr>
          <w:sz w:val="28"/>
          <w:szCs w:val="28"/>
        </w:rPr>
        <w:t>а</w:t>
      </w:r>
      <w:r w:rsidRPr="002D7D71">
        <w:rPr>
          <w:sz w:val="28"/>
          <w:szCs w:val="28"/>
        </w:rPr>
        <w:t>фического интерфейса (интерфейс должен быть интуитивно-понятным и дружественным пользователю);</w:t>
      </w:r>
      <w:r w:rsidRPr="00854520">
        <w:rPr>
          <w:color w:val="000000"/>
          <w:spacing w:val="3"/>
          <w:sz w:val="28"/>
          <w:szCs w:val="28"/>
        </w:rPr>
        <w:t xml:space="preserve"> </w:t>
      </w:r>
    </w:p>
    <w:p w:rsidR="00BA043D" w:rsidRPr="002D7D71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color w:val="000000"/>
          <w:spacing w:val="3"/>
          <w:sz w:val="28"/>
          <w:szCs w:val="28"/>
        </w:rPr>
        <w:t>наличие системы средств помощи пользователю;</w:t>
      </w:r>
    </w:p>
    <w:p w:rsidR="00BA043D" w:rsidRPr="002D7D71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обеспечение возможности построения, сохранения, просмот</w:t>
      </w:r>
      <w:r>
        <w:rPr>
          <w:sz w:val="28"/>
          <w:szCs w:val="28"/>
        </w:rPr>
        <w:t>ра, редактирования</w:t>
      </w:r>
      <w:r w:rsidRPr="002D7D71">
        <w:rPr>
          <w:sz w:val="28"/>
          <w:szCs w:val="28"/>
        </w:rPr>
        <w:t xml:space="preserve">, документирования автоматически получаемого </w:t>
      </w:r>
      <w:r>
        <w:rPr>
          <w:sz w:val="28"/>
          <w:szCs w:val="28"/>
        </w:rPr>
        <w:t xml:space="preserve">результата </w:t>
      </w:r>
      <w:r w:rsidRPr="002D7D71">
        <w:rPr>
          <w:sz w:val="28"/>
          <w:szCs w:val="28"/>
        </w:rPr>
        <w:t>либо заданной его части;</w:t>
      </w:r>
    </w:p>
    <w:p w:rsidR="00BA043D" w:rsidRPr="00854520" w:rsidRDefault="00BA043D" w:rsidP="00BA043D">
      <w:pPr>
        <w:numPr>
          <w:ilvl w:val="0"/>
          <w:numId w:val="2"/>
        </w:numPr>
        <w:spacing w:line="276" w:lineRule="auto"/>
        <w:jc w:val="both"/>
        <w:rPr>
          <w:sz w:val="32"/>
          <w:szCs w:val="28"/>
        </w:rPr>
      </w:pPr>
      <w:r w:rsidRPr="00854520">
        <w:rPr>
          <w:sz w:val="28"/>
        </w:rPr>
        <w:t>поддержка различных форматов представления входных данных (</w:t>
      </w:r>
      <w:r w:rsidRPr="00854520">
        <w:rPr>
          <w:sz w:val="28"/>
          <w:lang w:val="en-US"/>
        </w:rPr>
        <w:t>TXT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RTF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PDF</w:t>
      </w:r>
      <w:r w:rsidRPr="00854520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HTML</w:t>
      </w:r>
      <w:r>
        <w:rPr>
          <w:sz w:val="28"/>
        </w:rPr>
        <w:t>,</w:t>
      </w:r>
      <w:r w:rsidRPr="00854520">
        <w:rPr>
          <w:sz w:val="28"/>
        </w:rPr>
        <w:t xml:space="preserve"> </w:t>
      </w:r>
      <w:r w:rsidRPr="00854520">
        <w:rPr>
          <w:sz w:val="28"/>
          <w:lang w:val="en-US"/>
        </w:rPr>
        <w:t>DOC</w:t>
      </w:r>
      <w:r w:rsidRPr="00854520">
        <w:rPr>
          <w:sz w:val="28"/>
        </w:rPr>
        <w:t xml:space="preserve">, </w:t>
      </w:r>
      <w:r w:rsidRPr="00854520">
        <w:rPr>
          <w:sz w:val="28"/>
          <w:lang w:val="en-US"/>
        </w:rPr>
        <w:t>DOCX</w:t>
      </w:r>
      <w:r w:rsidRPr="00854520">
        <w:rPr>
          <w:sz w:val="28"/>
        </w:rPr>
        <w:t>).</w:t>
      </w:r>
    </w:p>
    <w:p w:rsidR="00BA043D" w:rsidRPr="00386A93" w:rsidRDefault="00BA043D" w:rsidP="00BA043D">
      <w:pPr>
        <w:spacing w:line="276" w:lineRule="auto"/>
        <w:ind w:firstLine="709"/>
        <w:jc w:val="both"/>
        <w:rPr>
          <w:sz w:val="28"/>
          <w:szCs w:val="28"/>
        </w:rPr>
      </w:pPr>
      <w:r w:rsidRPr="00854520">
        <w:rPr>
          <w:sz w:val="28"/>
          <w:szCs w:val="28"/>
        </w:rPr>
        <w:t>Рекомендуется и</w:t>
      </w:r>
      <w:r w:rsidRPr="00854520">
        <w:rPr>
          <w:color w:val="000000"/>
          <w:spacing w:val="3"/>
          <w:sz w:val="28"/>
          <w:szCs w:val="28"/>
        </w:rPr>
        <w:t xml:space="preserve">спользовать функциональность стандартной, а также специализированных библиотек языка программирования </w:t>
      </w:r>
      <w:r w:rsidRPr="00854520">
        <w:rPr>
          <w:color w:val="000000"/>
          <w:spacing w:val="3"/>
          <w:sz w:val="28"/>
          <w:szCs w:val="28"/>
          <w:lang w:val="en-US"/>
        </w:rPr>
        <w:t>Python</w:t>
      </w:r>
      <w:r w:rsidRPr="00854520">
        <w:rPr>
          <w:color w:val="000000"/>
          <w:spacing w:val="3"/>
          <w:sz w:val="28"/>
          <w:szCs w:val="28"/>
        </w:rPr>
        <w:t xml:space="preserve"> для обработки естественного языка, например, </w:t>
      </w:r>
      <w:proofErr w:type="spellStart"/>
      <w:r w:rsidRPr="00854520">
        <w:rPr>
          <w:color w:val="000000"/>
          <w:spacing w:val="3"/>
          <w:sz w:val="28"/>
          <w:szCs w:val="28"/>
          <w:lang w:val="en-US"/>
        </w:rPr>
        <w:t>nltk</w:t>
      </w:r>
      <w:proofErr w:type="spellEnd"/>
      <w:r>
        <w:rPr>
          <w:color w:val="000000"/>
          <w:spacing w:val="3"/>
          <w:sz w:val="28"/>
          <w:szCs w:val="28"/>
        </w:rPr>
        <w:t xml:space="preserve">, </w:t>
      </w:r>
      <w:proofErr w:type="spellStart"/>
      <w:r>
        <w:rPr>
          <w:color w:val="000000"/>
          <w:spacing w:val="3"/>
          <w:sz w:val="28"/>
          <w:szCs w:val="28"/>
          <w:lang w:val="en-US"/>
        </w:rPr>
        <w:t>WordNet</w:t>
      </w:r>
      <w:proofErr w:type="spellEnd"/>
      <w:r>
        <w:rPr>
          <w:color w:val="000000"/>
          <w:spacing w:val="3"/>
          <w:sz w:val="28"/>
          <w:szCs w:val="28"/>
        </w:rPr>
        <w:t xml:space="preserve">, </w:t>
      </w:r>
      <w:proofErr w:type="spellStart"/>
      <w:r>
        <w:rPr>
          <w:color w:val="000000"/>
          <w:spacing w:val="3"/>
          <w:sz w:val="28"/>
          <w:szCs w:val="28"/>
          <w:lang w:val="en-US"/>
        </w:rPr>
        <w:t>EuroWordnet</w:t>
      </w:r>
      <w:proofErr w:type="spellEnd"/>
      <w:r>
        <w:rPr>
          <w:color w:val="000000"/>
          <w:spacing w:val="3"/>
          <w:sz w:val="28"/>
          <w:szCs w:val="28"/>
        </w:rPr>
        <w:t xml:space="preserve">, </w:t>
      </w:r>
      <w:proofErr w:type="spellStart"/>
      <w:r>
        <w:rPr>
          <w:color w:val="000000"/>
          <w:spacing w:val="3"/>
          <w:sz w:val="28"/>
          <w:szCs w:val="28"/>
          <w:lang w:val="en-US"/>
        </w:rPr>
        <w:t>ConceptNet</w:t>
      </w:r>
      <w:proofErr w:type="spellEnd"/>
      <w:r>
        <w:rPr>
          <w:color w:val="000000"/>
          <w:spacing w:val="3"/>
          <w:sz w:val="28"/>
          <w:szCs w:val="28"/>
        </w:rPr>
        <w:t>,</w:t>
      </w:r>
      <w:r w:rsidRPr="00386A93">
        <w:rPr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color w:val="000000"/>
          <w:spacing w:val="3"/>
          <w:sz w:val="28"/>
          <w:szCs w:val="28"/>
          <w:lang w:val="en-US"/>
        </w:rPr>
        <w:t>FrameNet</w:t>
      </w:r>
      <w:proofErr w:type="spellEnd"/>
      <w:r w:rsidR="00DE7412">
        <w:rPr>
          <w:color w:val="000000"/>
          <w:spacing w:val="3"/>
          <w:sz w:val="28"/>
          <w:szCs w:val="28"/>
        </w:rPr>
        <w:t xml:space="preserve">, </w:t>
      </w:r>
      <w:bookmarkStart w:id="1" w:name="_GoBack"/>
      <w:proofErr w:type="spellStart"/>
      <w:r w:rsidR="00DE7412" w:rsidRPr="00DE7412">
        <w:rPr>
          <w:color w:val="000000"/>
          <w:spacing w:val="3"/>
          <w:sz w:val="28"/>
        </w:rPr>
        <w:t>VerbNet</w:t>
      </w:r>
      <w:bookmarkEnd w:id="1"/>
      <w:proofErr w:type="spellEnd"/>
      <w:r w:rsidRPr="00386A93">
        <w:rPr>
          <w:color w:val="000000"/>
          <w:spacing w:val="3"/>
          <w:sz w:val="28"/>
          <w:szCs w:val="28"/>
        </w:rPr>
        <w:t>.</w:t>
      </w:r>
    </w:p>
    <w:p w:rsidR="00BB6307" w:rsidRPr="002D7D71" w:rsidRDefault="00BA043D" w:rsidP="00BA043D">
      <w:pPr>
        <w:spacing w:line="276" w:lineRule="auto"/>
        <w:ind w:firstLine="709"/>
        <w:jc w:val="both"/>
        <w:rPr>
          <w:sz w:val="28"/>
          <w:szCs w:val="28"/>
        </w:rPr>
      </w:pPr>
      <w:r w:rsidRPr="002D7D71">
        <w:rPr>
          <w:sz w:val="28"/>
          <w:szCs w:val="28"/>
        </w:rPr>
        <w:t xml:space="preserve">Вариант задания выбирается студентом самостоятельно и согласовывается с преподавателем. Средства разработки выбираются </w:t>
      </w:r>
      <w:r w:rsidRPr="002D7D71">
        <w:rPr>
          <w:sz w:val="28"/>
          <w:szCs w:val="28"/>
        </w:rPr>
        <w:lastRenderedPageBreak/>
        <w:t>студентом самостоятельно.</w:t>
      </w:r>
      <w:r>
        <w:rPr>
          <w:sz w:val="28"/>
          <w:szCs w:val="28"/>
        </w:rPr>
        <w:t xml:space="preserve"> </w:t>
      </w:r>
      <w:r w:rsidRPr="00B63E4E">
        <w:rPr>
          <w:sz w:val="28"/>
          <w:szCs w:val="28"/>
        </w:rPr>
        <w:t>Защита лабораторной работы предполагает демонстрацию работоспособности всех реализованных функций в соответствии с требованиями.</w:t>
      </w: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</w:p>
    <w:p w:rsidR="00BB6307" w:rsidRDefault="00BB6307" w:rsidP="00BB6307">
      <w:pPr>
        <w:spacing w:line="276" w:lineRule="auto"/>
        <w:jc w:val="both"/>
        <w:rPr>
          <w:b/>
          <w:sz w:val="28"/>
        </w:rPr>
      </w:pPr>
      <w:r w:rsidRPr="007A7C28">
        <w:rPr>
          <w:b/>
          <w:sz w:val="28"/>
        </w:rPr>
        <w:t>Требования к отчету:</w:t>
      </w:r>
    </w:p>
    <w:p w:rsidR="00BA043D" w:rsidRPr="009C2F35" w:rsidRDefault="00BA043D" w:rsidP="00BA043D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9C2F35">
        <w:rPr>
          <w:sz w:val="28"/>
          <w:szCs w:val="28"/>
        </w:rPr>
        <w:t xml:space="preserve">В отчете представить, в том числе графически, используя такие программные средства, как </w:t>
      </w:r>
      <w:proofErr w:type="spellStart"/>
      <w:r w:rsidRPr="009C2F35">
        <w:rPr>
          <w:bCs/>
          <w:sz w:val="28"/>
          <w:szCs w:val="28"/>
        </w:rPr>
        <w:t>Microsoft</w:t>
      </w:r>
      <w:proofErr w:type="spellEnd"/>
      <w:r w:rsidRPr="009C2F35">
        <w:rPr>
          <w:bCs/>
          <w:sz w:val="28"/>
          <w:szCs w:val="28"/>
        </w:rPr>
        <w:t xml:space="preserve"> </w:t>
      </w:r>
      <w:proofErr w:type="spellStart"/>
      <w:r w:rsidRPr="009C2F35">
        <w:rPr>
          <w:bCs/>
          <w:sz w:val="28"/>
          <w:szCs w:val="28"/>
        </w:rPr>
        <w:t>Visio</w:t>
      </w:r>
      <w:proofErr w:type="spellEnd"/>
      <w:r w:rsidRPr="009C2F35">
        <w:rPr>
          <w:bCs/>
          <w:sz w:val="28"/>
          <w:szCs w:val="28"/>
        </w:rPr>
        <w:t xml:space="preserve"> или Draw.io:</w:t>
      </w:r>
    </w:p>
    <w:p w:rsidR="00BA043D" w:rsidRPr="00854520" w:rsidRDefault="00BA043D" w:rsidP="00BA043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структурно-функциональную схему разработанного приложения;</w:t>
      </w:r>
    </w:p>
    <w:p w:rsidR="00BA043D" w:rsidRPr="002D7D71" w:rsidRDefault="00BA043D" w:rsidP="00BA043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 xml:space="preserve">описание </w:t>
      </w:r>
      <w:r w:rsidRPr="002D7D71">
        <w:rPr>
          <w:spacing w:val="3"/>
          <w:sz w:val="28"/>
          <w:szCs w:val="28"/>
        </w:rPr>
        <w:t>структур хранения данных, алгоритмов их обработки, необходимых для реализации базовых требований к разработанной программе;</w:t>
      </w:r>
    </w:p>
    <w:p w:rsidR="00BA043D" w:rsidRPr="002D7D71" w:rsidRDefault="00BA043D" w:rsidP="00BA043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 xml:space="preserve">оценку быстродействия </w:t>
      </w:r>
      <w:r>
        <w:rPr>
          <w:spacing w:val="3"/>
          <w:sz w:val="28"/>
          <w:szCs w:val="28"/>
        </w:rPr>
        <w:t>приложения</w:t>
      </w:r>
      <w:r w:rsidRPr="002D7D71">
        <w:rPr>
          <w:spacing w:val="3"/>
          <w:sz w:val="28"/>
          <w:szCs w:val="28"/>
        </w:rPr>
        <w:t>;</w:t>
      </w:r>
    </w:p>
    <w:p w:rsidR="00BA043D" w:rsidRPr="002D7D71" w:rsidRDefault="00BA043D" w:rsidP="00BA043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2D7D71">
        <w:rPr>
          <w:spacing w:val="3"/>
          <w:sz w:val="28"/>
          <w:szCs w:val="28"/>
        </w:rPr>
        <w:t>выводы по работе и по перспективам использования приложения.</w:t>
      </w:r>
    </w:p>
    <w:p w:rsidR="00BB6307" w:rsidRPr="002D7D71" w:rsidRDefault="00BA043D" w:rsidP="00BA043D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2D7D71">
        <w:rPr>
          <w:sz w:val="28"/>
          <w:szCs w:val="28"/>
        </w:rPr>
        <w:t>Отчет предоставить для проверки в электронном виде.</w:t>
      </w:r>
      <w:r w:rsidR="00BB6307" w:rsidRPr="002D7D71">
        <w:rPr>
          <w:sz w:val="28"/>
          <w:szCs w:val="28"/>
        </w:rPr>
        <w:t xml:space="preserve"> </w:t>
      </w:r>
    </w:p>
    <w:p w:rsidR="00BB6307" w:rsidRDefault="00BB6307" w:rsidP="00BB6307">
      <w:pPr>
        <w:spacing w:line="276" w:lineRule="auto"/>
        <w:jc w:val="both"/>
        <w:rPr>
          <w:b/>
          <w:sz w:val="28"/>
          <w:szCs w:val="28"/>
        </w:rPr>
      </w:pPr>
    </w:p>
    <w:p w:rsidR="00BB6307" w:rsidRPr="00604A7C" w:rsidRDefault="00BB6307" w:rsidP="00BB6307">
      <w:pPr>
        <w:spacing w:line="276" w:lineRule="auto"/>
        <w:jc w:val="both"/>
        <w:rPr>
          <w:b/>
          <w:sz w:val="28"/>
          <w:szCs w:val="28"/>
        </w:rPr>
      </w:pPr>
      <w:r w:rsidRPr="00604A7C">
        <w:rPr>
          <w:b/>
          <w:sz w:val="28"/>
          <w:szCs w:val="28"/>
        </w:rPr>
        <w:t>Варианты заданий:</w:t>
      </w:r>
    </w:p>
    <w:p w:rsidR="00BB6307" w:rsidRPr="00604A7C" w:rsidRDefault="00BB6307" w:rsidP="00BB6307">
      <w:pPr>
        <w:spacing w:line="276" w:lineRule="auto"/>
        <w:ind w:firstLine="709"/>
        <w:jc w:val="both"/>
        <w:rPr>
          <w:b/>
          <w:sz w:val="28"/>
          <w:szCs w:val="28"/>
        </w:rPr>
      </w:pPr>
    </w:p>
    <w:tbl>
      <w:tblPr>
        <w:tblW w:w="6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786"/>
        <w:gridCol w:w="4026"/>
      </w:tblGrid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 w:rsidRPr="00120E79">
              <w:rPr>
                <w:b/>
                <w:spacing w:val="3"/>
                <w:lang w:val="en-US"/>
              </w:rPr>
              <w:t>№</w:t>
            </w:r>
            <w:r w:rsidRPr="00120E79">
              <w:rPr>
                <w:b/>
                <w:spacing w:val="3"/>
              </w:rPr>
              <w:t xml:space="preserve"> </w:t>
            </w:r>
            <w:r w:rsidRPr="00120E79">
              <w:rPr>
                <w:b/>
                <w:spacing w:val="3"/>
                <w:lang w:val="en-US"/>
              </w:rPr>
              <w:t xml:space="preserve"> 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Язык текста</w:t>
            </w:r>
          </w:p>
        </w:tc>
        <w:tc>
          <w:tcPr>
            <w:tcW w:w="402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b/>
                <w:spacing w:val="3"/>
              </w:rPr>
            </w:pPr>
            <w:r>
              <w:rPr>
                <w:b/>
                <w:spacing w:val="3"/>
              </w:rPr>
              <w:t>Формат входного документа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</w:rPr>
            </w:pPr>
            <w:r w:rsidRPr="00120E79">
              <w:rPr>
                <w:spacing w:val="3"/>
                <w:sz w:val="22"/>
                <w:szCs w:val="20"/>
              </w:rPr>
              <w:t>1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TXT,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2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RTF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3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4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DOC,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5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Русский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DOCX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6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F1ABA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7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TXT,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8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RTF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9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604A7C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10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BB6307" w:rsidRPr="002A063C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lang w:val="en-US"/>
              </w:rPr>
              <w:t xml:space="preserve">DOC, 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11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>Английский</w:t>
            </w:r>
          </w:p>
        </w:tc>
        <w:tc>
          <w:tcPr>
            <w:tcW w:w="4026" w:type="dxa"/>
          </w:tcPr>
          <w:p w:rsidR="00BB6307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DOCX</w:t>
            </w:r>
          </w:p>
        </w:tc>
      </w:tr>
      <w:tr w:rsidR="00BB6307" w:rsidRPr="00120E79" w:rsidTr="009433F9">
        <w:trPr>
          <w:jc w:val="center"/>
        </w:trPr>
        <w:tc>
          <w:tcPr>
            <w:tcW w:w="489" w:type="dxa"/>
          </w:tcPr>
          <w:p w:rsidR="00BB6307" w:rsidRPr="00FA4B93" w:rsidRDefault="00BB6307" w:rsidP="009433F9">
            <w:pPr>
              <w:pStyle w:val="a3"/>
              <w:spacing w:before="0" w:beforeAutospacing="0" w:after="0" w:afterAutospacing="0"/>
              <w:jc w:val="center"/>
              <w:rPr>
                <w:spacing w:val="3"/>
                <w:sz w:val="22"/>
                <w:szCs w:val="20"/>
                <w:lang w:val="en-US"/>
              </w:rPr>
            </w:pPr>
            <w:r>
              <w:rPr>
                <w:spacing w:val="3"/>
                <w:sz w:val="22"/>
                <w:szCs w:val="20"/>
                <w:lang w:val="en-US"/>
              </w:rPr>
              <w:t>12</w:t>
            </w:r>
          </w:p>
        </w:tc>
        <w:tc>
          <w:tcPr>
            <w:tcW w:w="1786" w:type="dxa"/>
          </w:tcPr>
          <w:p w:rsidR="00BB6307" w:rsidRPr="00120E79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spacing w:val="3"/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Английский </w:t>
            </w:r>
          </w:p>
        </w:tc>
        <w:tc>
          <w:tcPr>
            <w:tcW w:w="4026" w:type="dxa"/>
          </w:tcPr>
          <w:p w:rsidR="00BB6307" w:rsidRPr="002F1ABA" w:rsidRDefault="00BB6307" w:rsidP="009433F9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</w:tbl>
    <w:p w:rsidR="00A1382B" w:rsidRPr="00BB6307" w:rsidRDefault="00A1382B" w:rsidP="00BB6307"/>
    <w:sectPr w:rsidR="00A1382B" w:rsidRPr="00BB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A1B06"/>
    <w:multiLevelType w:val="hybridMultilevel"/>
    <w:tmpl w:val="FE0233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CE040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7484"/>
    <w:multiLevelType w:val="hybridMultilevel"/>
    <w:tmpl w:val="70B091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181111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20A58"/>
    <w:multiLevelType w:val="hybridMultilevel"/>
    <w:tmpl w:val="E68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A46BB"/>
    <w:multiLevelType w:val="hybridMultilevel"/>
    <w:tmpl w:val="64044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F"/>
    <w:rsid w:val="004677DC"/>
    <w:rsid w:val="005F5968"/>
    <w:rsid w:val="008244E2"/>
    <w:rsid w:val="00A1382B"/>
    <w:rsid w:val="00AD7A05"/>
    <w:rsid w:val="00BA043D"/>
    <w:rsid w:val="00BB6307"/>
    <w:rsid w:val="00DE7412"/>
    <w:rsid w:val="00E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0C8BD-9568-473F-8222-520CF71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F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0F2F"/>
    <w:pPr>
      <w:keepNext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0F2F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a3">
    <w:name w:val="Normal (Web)"/>
    <w:basedOn w:val="a"/>
    <w:rsid w:val="00EA0F2F"/>
    <w:pPr>
      <w:spacing w:before="100" w:beforeAutospacing="1" w:after="100" w:afterAutospacing="1"/>
    </w:pPr>
    <w:rPr>
      <w:rFonts w:eastAsia="MS Mincho"/>
      <w:color w:val="000000"/>
    </w:rPr>
  </w:style>
  <w:style w:type="character" w:customStyle="1" w:styleId="20">
    <w:name w:val="Заголовок 2 Знак"/>
    <w:basedOn w:val="a0"/>
    <w:link w:val="2"/>
    <w:rsid w:val="00BA04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YuCo</dc:creator>
  <cp:keywords/>
  <dc:description/>
  <cp:lastModifiedBy>YuCo</cp:lastModifiedBy>
  <cp:revision>2</cp:revision>
  <dcterms:created xsi:type="dcterms:W3CDTF">2023-03-10T06:13:00Z</dcterms:created>
  <dcterms:modified xsi:type="dcterms:W3CDTF">2023-03-10T06:13:00Z</dcterms:modified>
</cp:coreProperties>
</file>