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77C3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ТАШКЕНТСКИЙ УНИВЕРСИТЕТ ИНФОРМАЦИОННЫХ ТЕХНОЛОГИЙ</w:t>
      </w:r>
    </w:p>
    <w:p w14:paraId="6EC32EA8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1D36C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СОВМЕСТНЫЙ ФАКУЛЬТЕТ ИНФОРМАЦИОННЫХ ТЕХНОЛОГИЙ ТУИТ-БГУИР</w:t>
      </w:r>
    </w:p>
    <w:p w14:paraId="0278C1C3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ADFC0D" w14:textId="77777777" w:rsidR="00B50AFB" w:rsidRPr="007B0FFA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7B0FF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A1A8AD4" w14:textId="03BB103B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“</w:t>
      </w:r>
      <w:r w:rsidRPr="009B0516">
        <w:rPr>
          <w:rFonts w:ascii="Times New Roman" w:eastAsia="Times New Roman" w:hAnsi="Times New Roman" w:cs="Times New Roman"/>
          <w:sz w:val="28"/>
          <w:szCs w:val="28"/>
        </w:rPr>
        <w:t>Модели решения задач в интеллектуальных системах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4CB697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594F3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FFCCE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022C1A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629CF1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B9C91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214CB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49516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584D5A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9C3FCC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C48679A" w14:textId="7BA16159" w:rsidR="00B50AFB" w:rsidRPr="00F96E6C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Ахмаджонов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Икромжон</w:t>
      </w:r>
      <w:proofErr w:type="spellEnd"/>
    </w:p>
    <w:p w14:paraId="70BB4766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AF06B2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2A0AFB7" w14:textId="28D38BF9" w:rsidR="008A0076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Мирзахалилов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Санджар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Серкбаевич</w:t>
      </w:r>
      <w:proofErr w:type="spellEnd"/>
    </w:p>
    <w:p w14:paraId="56AD90A5" w14:textId="638276BE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14:paraId="1F12331D" w14:textId="02570C50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второй минимальный эл-т массива</w:t>
      </w:r>
    </w:p>
    <w:p w14:paraId="60801D78" w14:textId="04E978B0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неповторяющийся целое число в массиве</w:t>
      </w:r>
    </w:p>
    <w:p w14:paraId="0BC7B409" w14:textId="18073707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Объединить два отсортированных массива</w:t>
      </w:r>
    </w:p>
    <w:p w14:paraId="67D6D5C4" w14:textId="2BEB8158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Изменения порядка положительных и отрицательных значений в массиве</w:t>
      </w:r>
    </w:p>
    <w:p w14:paraId="3CE96D5B" w14:textId="61055839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166E88" w14:textId="28C1193F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12F2443B" w14:textId="01441820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Index1.js ()</w:t>
      </w:r>
    </w:p>
    <w:p w14:paraId="329D72D7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3A60A5B0" w14:textId="3F8178EC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  <w:r>
        <w:rPr>
          <w:rFonts w:ascii="Menlo" w:eastAsia="Times New Roman" w:hAnsi="Menlo" w:cs="Menlo"/>
          <w:color w:val="F97583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const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arr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=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[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5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10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6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8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]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97583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const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mostL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=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Math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min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(...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97583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const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index1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=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indexOf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mostL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97583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if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index1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>!== -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 {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  <w:t xml:space="preserve">  </w:t>
      </w:r>
      <w:r>
        <w:rPr>
          <w:rFonts w:ascii="Menlo" w:eastAsia="Times New Roman" w:hAnsi="Menlo" w:cs="Menlo"/>
          <w:color w:val="D1D5DA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 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splice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index1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);</w:t>
      </w:r>
      <w:r>
        <w:rPr>
          <w:rFonts w:ascii="Menlo" w:eastAsia="Times New Roman" w:hAnsi="Menlo" w:cs="Menlo"/>
          <w:color w:val="D1D5DA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D1D5DA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}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AFBFC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console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log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Math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min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(...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))</w:t>
      </w:r>
    </w:p>
    <w:p w14:paraId="30CC97F5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4A4D807A" w14:textId="6508C1A3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1BF96422" w14:textId="745CEAEA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2BAD1383" w14:textId="468C93FD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1A162AE7" w14:textId="5F789929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98B168" w14:textId="6CDAB1C1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E22430" w14:textId="2A930EA5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5952C" w14:textId="7958B2E4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D3C2F9" w14:textId="08EBA4E6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21C83F" w14:textId="520BF7AC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2952B5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302AB3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</w:p>
    <w:p w14:paraId="4FE2CF65" w14:textId="6704F69D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 ()</w:t>
      </w:r>
    </w:p>
    <w:p w14:paraId="4B3B42A3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7C30139F" w14:textId="32795EE2" w:rsidR="00B50AFB" w:rsidRDefault="00B50AFB" w:rsidP="00B50AFB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array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12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num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array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find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val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array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i/>
          <w:iCs/>
          <w:color w:val="B392F0"/>
        </w:rPr>
        <w:t>Number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isInteger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num </w:t>
      </w:r>
      <w:r>
        <w:rPr>
          <w:rFonts w:ascii="Menlo" w:hAnsi="Menlo" w:cs="Menlo"/>
          <w:color w:val="F97583"/>
        </w:rPr>
        <w:t xml:space="preserve">=== undefined ? </w:t>
      </w:r>
      <w:r>
        <w:rPr>
          <w:rFonts w:ascii="Menlo" w:hAnsi="Menlo" w:cs="Menlo"/>
          <w:color w:val="9ECBFF"/>
        </w:rPr>
        <w:t xml:space="preserve">`There isn't any suitable number`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AFBFC"/>
        </w:rPr>
        <w:t>num</w:t>
      </w:r>
      <w:r>
        <w:rPr>
          <w:rFonts w:ascii="Menlo" w:hAnsi="Menlo" w:cs="Menlo"/>
          <w:color w:val="D1D5DA"/>
        </w:rPr>
        <w:t>)</w:t>
      </w:r>
    </w:p>
    <w:p w14:paraId="0FFFC0C7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61934CF6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6AFC5BD2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6E5B7B0D" w14:textId="4E7577C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</w:p>
    <w:p w14:paraId="0B80EB55" w14:textId="2E65AC03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202F84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22CB9F5D" w14:textId="501BC713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 ()</w:t>
      </w:r>
    </w:p>
    <w:p w14:paraId="78AD8667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4650FD45" w14:textId="77777777" w:rsidR="00B50AFB" w:rsidRDefault="00B50AFB" w:rsidP="00B50AFB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array1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12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1.5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array2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5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5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filter1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array1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val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array1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i/>
          <w:iCs/>
          <w:color w:val="B392F0"/>
        </w:rPr>
        <w:t>Number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isInteger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filter2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array2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val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array2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i/>
          <w:iCs/>
          <w:color w:val="B392F0"/>
        </w:rPr>
        <w:t>Number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isInteger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newArr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[...</w:t>
      </w:r>
      <w:r>
        <w:rPr>
          <w:rFonts w:ascii="Menlo" w:hAnsi="Menlo" w:cs="Menlo"/>
          <w:color w:val="FAFBFC"/>
        </w:rPr>
        <w:t>filter1</w:t>
      </w:r>
      <w:r>
        <w:rPr>
          <w:rFonts w:ascii="Menlo" w:hAnsi="Menlo" w:cs="Menlo"/>
          <w:color w:val="D1D5DA"/>
        </w:rPr>
        <w:t>, ...</w:t>
      </w:r>
      <w:r>
        <w:rPr>
          <w:rFonts w:ascii="Menlo" w:hAnsi="Menlo" w:cs="Menlo"/>
          <w:color w:val="FAFBFC"/>
        </w:rPr>
        <w:t>filter2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newArr</w:t>
      </w:r>
      <w:r>
        <w:rPr>
          <w:rFonts w:ascii="Menlo" w:hAnsi="Menlo" w:cs="Menlo"/>
          <w:color w:val="D1D5DA"/>
        </w:rPr>
        <w:t>)</w:t>
      </w:r>
    </w:p>
    <w:p w14:paraId="0175C1A7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1D92D9C5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25B91397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48314F99" w14:textId="73C8D033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[ 12, 4, 1, 6, </w:t>
      </w:r>
      <w:proofErr w:type="gramStart"/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4 ]</w:t>
      </w:r>
      <w:proofErr w:type="gramEnd"/>
    </w:p>
    <w:p w14:paraId="79E831E1" w14:textId="5BCE8098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282ACD" w14:textId="4BFEBD4F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B15A71" w14:textId="5CE75340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C7378F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</w:p>
    <w:p w14:paraId="54AB54D8" w14:textId="238A43CD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 ()</w:t>
      </w:r>
    </w:p>
    <w:p w14:paraId="4BE2D1E3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01A67325" w14:textId="77777777" w:rsidR="00B50AFB" w:rsidRDefault="00B50AFB" w:rsidP="00B50AFB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arr1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5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8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8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less0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more0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newArr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less0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more0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newArr</w:t>
      </w:r>
      <w:r>
        <w:rPr>
          <w:rFonts w:ascii="Menlo" w:hAnsi="Menlo" w:cs="Menlo"/>
          <w:color w:val="D1D5DA"/>
        </w:rPr>
        <w:t>)</w:t>
      </w:r>
    </w:p>
    <w:p w14:paraId="6908DA69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13AFDB8B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5C861E77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3171B2EA" w14:textId="2F6E2844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[ -1, -5, -1, -8, 0,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1,  4,  4,  8</w:t>
      </w:r>
      <w:r w:rsidR="00037F3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37F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</w:t>
      </w:r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D84C257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734A72" w14:textId="15FBDAB2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01ABFD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63DEAF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B50AFB" w:rsidRPr="00B5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6678C"/>
    <w:multiLevelType w:val="hybridMultilevel"/>
    <w:tmpl w:val="9E06E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B"/>
    <w:rsid w:val="00037F3E"/>
    <w:rsid w:val="002A2DDF"/>
    <w:rsid w:val="008A0076"/>
    <w:rsid w:val="00964428"/>
    <w:rsid w:val="00B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A88F7"/>
  <w15:chartTrackingRefBased/>
  <w15:docId w15:val="{277AA305-6B85-F642-B4BC-CBA6DE69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AFB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Z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A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Ikromjon Ahmadjonov</dc:creator>
  <cp:keywords/>
  <dc:description/>
  <cp:lastModifiedBy>Ikromjon Ahmadjonov</cp:lastModifiedBy>
  <cp:revision>1</cp:revision>
  <dcterms:created xsi:type="dcterms:W3CDTF">2022-03-15T10:21:00Z</dcterms:created>
  <dcterms:modified xsi:type="dcterms:W3CDTF">2022-03-15T10:27:00Z</dcterms:modified>
</cp:coreProperties>
</file>