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738F" w14:textId="0909D226" w:rsidR="005F3B04" w:rsidRDefault="00000000">
      <w:pPr>
        <w:pStyle w:val="Titlu"/>
        <w:rPr>
          <w:rFonts w:asciiTheme="minorHAnsi" w:hAnsiTheme="minorHAnsi"/>
          <w:sz w:val="24"/>
          <w:szCs w:val="24"/>
        </w:rPr>
      </w:pPr>
      <w:r>
        <w:rPr>
          <w:rFonts w:asciiTheme="minorHAnsi" w:hAnsiTheme="minorHAnsi"/>
          <w:sz w:val="24"/>
          <w:szCs w:val="24"/>
        </w:rPr>
        <w:t>CONTRACT Nr. 3</w:t>
      </w:r>
      <w:r w:rsidR="00B34E96">
        <w:rPr>
          <w:rFonts w:asciiTheme="minorHAnsi" w:hAnsiTheme="minorHAnsi"/>
          <w:sz w:val="24"/>
          <w:szCs w:val="24"/>
        </w:rPr>
        <w:t>8</w:t>
      </w:r>
      <w:r w:rsidR="007D6CC7">
        <w:rPr>
          <w:rFonts w:asciiTheme="minorHAnsi" w:hAnsiTheme="minorHAnsi"/>
          <w:sz w:val="24"/>
          <w:szCs w:val="24"/>
        </w:rPr>
        <w:t>7</w:t>
      </w:r>
    </w:p>
    <w:p w14:paraId="6818051F" w14:textId="022E3262" w:rsidR="005F3B04" w:rsidRDefault="00000000">
      <w:pPr>
        <w:rPr>
          <w:sz w:val="24"/>
          <w:szCs w:val="24"/>
        </w:rPr>
      </w:pPr>
      <w:r>
        <w:rPr>
          <w:sz w:val="24"/>
          <w:szCs w:val="24"/>
        </w:rPr>
        <w:t xml:space="preserve">din data de </w:t>
      </w:r>
      <w:r w:rsidR="007D6CC7">
        <w:rPr>
          <w:sz w:val="24"/>
          <w:szCs w:val="24"/>
        </w:rPr>
        <w:t>08.09</w:t>
      </w:r>
      <w:r>
        <w:rPr>
          <w:sz w:val="24"/>
          <w:szCs w:val="24"/>
        </w:rPr>
        <w:t>.2026</w:t>
      </w:r>
    </w:p>
    <w:p w14:paraId="7C895DBC" w14:textId="77777777" w:rsidR="005F3B04" w:rsidRDefault="00000000">
      <w:pPr>
        <w:pStyle w:val="Titlu1"/>
        <w:rPr>
          <w:rFonts w:asciiTheme="minorHAnsi" w:hAnsiTheme="minorHAnsi"/>
          <w:sz w:val="24"/>
          <w:szCs w:val="24"/>
        </w:rPr>
      </w:pPr>
      <w:r>
        <w:rPr>
          <w:rFonts w:asciiTheme="minorHAnsi" w:hAnsiTheme="minorHAnsi"/>
          <w:sz w:val="24"/>
          <w:szCs w:val="24"/>
        </w:rPr>
        <w:t>PĂRȚILE CONTRACTANTE</w:t>
      </w:r>
    </w:p>
    <w:p w14:paraId="3CDDEF95" w14:textId="4CF60CBC" w:rsidR="005F3B04" w:rsidRPr="00B32452" w:rsidRDefault="00000000" w:rsidP="00DF2400">
      <w:pPr>
        <w:rPr>
          <w:lang w:val="ro-RO"/>
        </w:rPr>
      </w:pPr>
      <w:r>
        <w:t>1. S.C. WOOD GLASS S.R.L., cu sediul în Brașov, Str. Zizinului nr. 625, înregistrată la Oficiul Comerțului sub nr. J2011000729084, CUI RO28396216, cont RON: RO43INGB0000999915654676, cont EURO: RO59INGB0000999915654679, deschis la ING Brașov, reprezentată prin dl.</w:t>
      </w:r>
      <w:r w:rsidR="00974EDD">
        <w:t xml:space="preserve"> </w:t>
      </w:r>
      <w:r>
        <w:t>Șaran Vitalie, în calitate de Furnizor,</w:t>
      </w:r>
      <w:r>
        <w:br/>
        <w:t>și</w:t>
      </w:r>
      <w:r>
        <w:br/>
        <w:t xml:space="preserve">2. </w:t>
      </w:r>
      <w:r w:rsidR="008756A1" w:rsidRPr="008756A1">
        <w:rPr>
          <w:rFonts w:eastAsia="Times New Roman" w:cs="Times New Roman"/>
          <w:color w:val="000000" w:themeColor="text1"/>
          <w:sz w:val="24"/>
          <w:szCs w:val="24"/>
          <w:lang w:eastAsia="ro-RO"/>
        </w:rPr>
        <w:t>AILINCĂI MARIANA-DANIELA, cu domiciliul în Mun. București, Sector 2, Calea Moșilor nr. 262, bl. 8, sc. A, et. 6, ap. 23, identificată prin C.I. seria RK nr. 933912, eliberată de S.P.C.E.P. Sector 2</w:t>
      </w:r>
      <w:r w:rsidR="00974EDD">
        <w:t>,</w:t>
      </w:r>
      <w:r>
        <w:t xml:space="preserve"> în calitate de Beneficiar, au convenit să încheie prezentul contract de vânzare-cumpărare cu respectarea următoarelor clauze:</w:t>
      </w:r>
    </w:p>
    <w:p w14:paraId="293CEB64" w14:textId="77777777" w:rsidR="005F3B04" w:rsidRDefault="005F3B04">
      <w:pPr>
        <w:rPr>
          <w:b/>
          <w:bCs/>
          <w:sz w:val="24"/>
          <w:szCs w:val="24"/>
        </w:rPr>
      </w:pPr>
    </w:p>
    <w:p w14:paraId="211F2103" w14:textId="77777777" w:rsidR="005F3B04" w:rsidRDefault="00000000">
      <w:pPr>
        <w:pStyle w:val="Titlu2"/>
        <w:rPr>
          <w:rFonts w:asciiTheme="minorHAnsi" w:hAnsiTheme="minorHAnsi"/>
          <w:sz w:val="24"/>
          <w:szCs w:val="24"/>
        </w:rPr>
      </w:pPr>
      <w:r>
        <w:rPr>
          <w:rFonts w:asciiTheme="minorHAnsi" w:hAnsiTheme="minorHAnsi"/>
          <w:sz w:val="24"/>
          <w:szCs w:val="24"/>
        </w:rPr>
        <w:t>A. OBIECTUL CONTRACTULUI</w:t>
      </w:r>
    </w:p>
    <w:p w14:paraId="42424715" w14:textId="1C025D70" w:rsidR="005F3B04" w:rsidRDefault="00000000">
      <w:pPr>
        <w:pStyle w:val="Listnumerotat"/>
        <w:rPr>
          <w:sz w:val="24"/>
          <w:szCs w:val="24"/>
        </w:rPr>
      </w:pPr>
      <w:r>
        <w:rPr>
          <w:sz w:val="24"/>
          <w:szCs w:val="24"/>
        </w:rPr>
        <w:t xml:space="preserve"> Furnizorul se obligă să producă, iar Beneficiarul acceptă să cumpere Tâmplărie Lemn Stratificat, esență </w:t>
      </w:r>
      <w:r w:rsidR="00FF6942">
        <w:rPr>
          <w:sz w:val="24"/>
          <w:szCs w:val="24"/>
        </w:rPr>
        <w:t>Pin</w:t>
      </w:r>
      <w:r>
        <w:rPr>
          <w:sz w:val="24"/>
          <w:szCs w:val="24"/>
        </w:rPr>
        <w:t xml:space="preserve"> </w:t>
      </w:r>
      <w:r w:rsidR="007D6CC7">
        <w:rPr>
          <w:sz w:val="24"/>
          <w:szCs w:val="24"/>
        </w:rPr>
        <w:t>68</w:t>
      </w:r>
      <w:r>
        <w:rPr>
          <w:sz w:val="24"/>
          <w:szCs w:val="24"/>
        </w:rPr>
        <w:t xml:space="preserve"> mm, conform Ofertei de preț nr. </w:t>
      </w:r>
      <w:r w:rsidR="007D6CC7">
        <w:rPr>
          <w:sz w:val="24"/>
          <w:szCs w:val="24"/>
        </w:rPr>
        <w:t>4650</w:t>
      </w:r>
      <w:r>
        <w:rPr>
          <w:sz w:val="24"/>
          <w:szCs w:val="24"/>
        </w:rPr>
        <w:t>/</w:t>
      </w:r>
      <w:r w:rsidR="001C4863">
        <w:rPr>
          <w:sz w:val="24"/>
          <w:szCs w:val="24"/>
        </w:rPr>
        <w:t>25.08.2026</w:t>
      </w:r>
      <w:r>
        <w:rPr>
          <w:sz w:val="24"/>
          <w:szCs w:val="24"/>
        </w:rPr>
        <w:t>, care face parte integrantă din prezentul contract.</w:t>
      </w:r>
    </w:p>
    <w:p w14:paraId="03ADC60D" w14:textId="77777777" w:rsidR="005F3B04" w:rsidRDefault="00000000">
      <w:pPr>
        <w:pStyle w:val="Listnumerotat"/>
        <w:rPr>
          <w:sz w:val="24"/>
          <w:szCs w:val="24"/>
        </w:rPr>
      </w:pPr>
      <w:r>
        <w:rPr>
          <w:sz w:val="24"/>
          <w:szCs w:val="24"/>
        </w:rPr>
        <w:t>Mărfurile care fac obiectul prezentului contract vor fi executate și livrate la adresa stabilită de Beneficiar.</w:t>
      </w:r>
    </w:p>
    <w:p w14:paraId="3C9396E5" w14:textId="447CBA61" w:rsidR="005F3B04" w:rsidRDefault="00000000">
      <w:pPr>
        <w:pStyle w:val="Listnumerotat"/>
        <w:rPr>
          <w:sz w:val="24"/>
          <w:szCs w:val="24"/>
        </w:rPr>
      </w:pPr>
      <w:r>
        <w:rPr>
          <w:sz w:val="24"/>
          <w:szCs w:val="24"/>
        </w:rPr>
        <w:t xml:space="preserve"> Specificațiile tehnice detaliate (dimensiuni, finisaje, accesorii și alte detalii relevante) sunt incluse în anexele contractului.</w:t>
      </w:r>
    </w:p>
    <w:p w14:paraId="0510B58C" w14:textId="77777777" w:rsidR="005F3B04" w:rsidRDefault="00000000">
      <w:pPr>
        <w:pStyle w:val="Titlu2"/>
        <w:rPr>
          <w:rFonts w:asciiTheme="minorHAnsi" w:hAnsiTheme="minorHAnsi"/>
          <w:sz w:val="24"/>
          <w:szCs w:val="24"/>
        </w:rPr>
      </w:pPr>
      <w:r>
        <w:rPr>
          <w:rFonts w:asciiTheme="minorHAnsi" w:hAnsiTheme="minorHAnsi"/>
          <w:sz w:val="24"/>
          <w:szCs w:val="24"/>
        </w:rPr>
        <w:t>B. GARANȚII ȘI RISCURI</w:t>
      </w:r>
    </w:p>
    <w:p w14:paraId="6D1173FA" w14:textId="77777777" w:rsidR="005F3B04" w:rsidRDefault="00000000">
      <w:pPr>
        <w:pStyle w:val="Listnumerotat"/>
        <w:rPr>
          <w:sz w:val="24"/>
          <w:szCs w:val="24"/>
        </w:rPr>
      </w:pPr>
      <w:r>
        <w:rPr>
          <w:sz w:val="24"/>
          <w:szCs w:val="24"/>
        </w:rPr>
        <w:t xml:space="preserve"> Furnizorul garantează bunurile vândute împotriva evicțiunii și contra viciilor ascunse.</w:t>
      </w:r>
    </w:p>
    <w:p w14:paraId="519B3FE5" w14:textId="77777777" w:rsidR="005F3B04" w:rsidRDefault="00000000">
      <w:pPr>
        <w:pStyle w:val="Listnumerotat"/>
        <w:rPr>
          <w:sz w:val="24"/>
          <w:szCs w:val="24"/>
        </w:rPr>
      </w:pPr>
      <w:r>
        <w:rPr>
          <w:sz w:val="24"/>
          <w:szCs w:val="24"/>
        </w:rPr>
        <w:t xml:space="preserve"> La recepția lucrării și achitarea integrală a prețului, Beneficiarul va primi certificatul de garanție corespunzător lucrării prestate de Furnizor. Garanția oferită este de 3 ani.</w:t>
      </w:r>
    </w:p>
    <w:p w14:paraId="4BEF1A9E" w14:textId="53236D88" w:rsidR="005F3B04" w:rsidRDefault="00000000">
      <w:pPr>
        <w:pStyle w:val="Listnumerotat"/>
        <w:rPr>
          <w:sz w:val="24"/>
          <w:szCs w:val="24"/>
        </w:rPr>
      </w:pPr>
      <w:r>
        <w:rPr>
          <w:sz w:val="24"/>
          <w:szCs w:val="24"/>
        </w:rPr>
        <w:t xml:space="preserve"> </w:t>
      </w:r>
      <w:r w:rsidR="00A9741D" w:rsidRPr="00A9741D">
        <w:rPr>
          <w:sz w:val="24"/>
          <w:szCs w:val="24"/>
        </w:rPr>
        <w:t>Riscurile asupra mărfii trec de la Furnizor la Beneficiar în momentul recepției acesteia. Pe durata transportului, răspunderea pentru marfă aparține transportatorului până la recepția de către Beneficiar</w:t>
      </w:r>
      <w:r>
        <w:rPr>
          <w:sz w:val="24"/>
          <w:szCs w:val="24"/>
        </w:rPr>
        <w:t>.</w:t>
      </w:r>
    </w:p>
    <w:p w14:paraId="2EDD04DA" w14:textId="77777777" w:rsidR="005F3B04" w:rsidRDefault="00000000">
      <w:pPr>
        <w:pStyle w:val="Listnumerotat"/>
        <w:rPr>
          <w:sz w:val="24"/>
          <w:szCs w:val="24"/>
        </w:rPr>
      </w:pPr>
      <w:r>
        <w:rPr>
          <w:sz w:val="24"/>
          <w:szCs w:val="24"/>
        </w:rPr>
        <w:t xml:space="preserve"> Proprietatea asupra mărfii trece de la Furnizor la Beneficiar în momentul achitării integrale a produselor livrate.</w:t>
      </w:r>
    </w:p>
    <w:p w14:paraId="700FF6C9" w14:textId="77777777" w:rsidR="005F3B04" w:rsidRDefault="00000000">
      <w:pPr>
        <w:pStyle w:val="Titlu2"/>
        <w:rPr>
          <w:rFonts w:asciiTheme="minorHAnsi" w:hAnsiTheme="minorHAnsi"/>
          <w:sz w:val="24"/>
          <w:szCs w:val="24"/>
        </w:rPr>
      </w:pPr>
      <w:r>
        <w:rPr>
          <w:rFonts w:asciiTheme="minorHAnsi" w:hAnsiTheme="minorHAnsi"/>
          <w:sz w:val="24"/>
          <w:szCs w:val="24"/>
        </w:rPr>
        <w:lastRenderedPageBreak/>
        <w:t>C. VALOAREA CONTRACTULUI</w:t>
      </w:r>
    </w:p>
    <w:p w14:paraId="23409D11" w14:textId="6DF75844" w:rsidR="006F216D" w:rsidRPr="006F216D" w:rsidRDefault="00000000">
      <w:pPr>
        <w:pStyle w:val="Listnumerotat"/>
        <w:rPr>
          <w:sz w:val="24"/>
          <w:szCs w:val="24"/>
        </w:rPr>
      </w:pPr>
      <w:r w:rsidRPr="00D57B59">
        <w:rPr>
          <w:sz w:val="24"/>
          <w:szCs w:val="24"/>
        </w:rPr>
        <w:t xml:space="preserve"> Valoarea lucrării ce face obiectul prezentului contract este de </w:t>
      </w:r>
      <w:r w:rsidR="001C4863">
        <w:rPr>
          <w:sz w:val="24"/>
          <w:szCs w:val="24"/>
        </w:rPr>
        <w:t>2.864,65</w:t>
      </w:r>
      <w:r w:rsidRPr="00D57B59">
        <w:rPr>
          <w:sz w:val="24"/>
          <w:szCs w:val="24"/>
        </w:rPr>
        <w:t xml:space="preserve"> E</w:t>
      </w:r>
      <w:r w:rsidR="005C42BF" w:rsidRPr="00D57B59">
        <w:rPr>
          <w:sz w:val="24"/>
          <w:szCs w:val="24"/>
        </w:rPr>
        <w:t>UR</w:t>
      </w:r>
      <w:r w:rsidR="00974EDD" w:rsidRPr="00D57B59">
        <w:rPr>
          <w:sz w:val="24"/>
          <w:szCs w:val="24"/>
        </w:rPr>
        <w:t>,</w:t>
      </w:r>
      <w:r w:rsidRPr="00D57B59">
        <w:rPr>
          <w:sz w:val="24"/>
          <w:szCs w:val="24"/>
        </w:rPr>
        <w:t xml:space="preserve"> </w:t>
      </w:r>
      <w:r w:rsidR="00705226" w:rsidRPr="00D57B59">
        <w:rPr>
          <w:sz w:val="24"/>
          <w:szCs w:val="24"/>
        </w:rPr>
        <w:t xml:space="preserve">inclusiv TVA. </w:t>
      </w:r>
      <w:r w:rsidR="00D57B59" w:rsidRPr="00D57B59">
        <w:rPr>
          <w:rFonts w:ascii="Cambria" w:eastAsia="SimSun" w:hAnsi="Cambria" w:cs="Cambria"/>
          <w:sz w:val="24"/>
          <w:szCs w:val="24"/>
        </w:rPr>
        <w:t>Valoarea contractului este exprimată în EURO, iar plata se va efectua în lei, la cursul BNR din ziua facturării.</w:t>
      </w:r>
      <w:r w:rsidRPr="00D57B59">
        <w:rPr>
          <w:sz w:val="24"/>
          <w:szCs w:val="24"/>
          <w:lang w:val="ro-RO"/>
        </w:rPr>
        <w:t xml:space="preserve"> </w:t>
      </w:r>
    </w:p>
    <w:p w14:paraId="2BB15139" w14:textId="7FACCCFA" w:rsidR="005F3B04" w:rsidRPr="00D57B59" w:rsidRDefault="00000000">
      <w:pPr>
        <w:pStyle w:val="Listnumerotat"/>
        <w:rPr>
          <w:sz w:val="24"/>
          <w:szCs w:val="24"/>
        </w:rPr>
      </w:pPr>
      <w:r w:rsidRPr="00D57B59">
        <w:rPr>
          <w:sz w:val="24"/>
          <w:szCs w:val="24"/>
        </w:rPr>
        <w:t>Pentru modificări ulterioare sau pentru lucrări suplimentare, diferite de cele stabilite prin prezentul contract, se vor întocmi documente separate, care vor modifica valoarea contractului, cu acordul ambelor părți.</w:t>
      </w:r>
    </w:p>
    <w:p w14:paraId="4C85BAB1" w14:textId="77777777" w:rsidR="005F3B04" w:rsidRDefault="00000000">
      <w:pPr>
        <w:pStyle w:val="Titlu2"/>
        <w:rPr>
          <w:rFonts w:asciiTheme="minorHAnsi" w:hAnsiTheme="minorHAnsi"/>
          <w:sz w:val="24"/>
          <w:szCs w:val="24"/>
        </w:rPr>
      </w:pPr>
      <w:r>
        <w:rPr>
          <w:rFonts w:asciiTheme="minorHAnsi" w:hAnsiTheme="minorHAnsi"/>
          <w:sz w:val="24"/>
          <w:szCs w:val="24"/>
        </w:rPr>
        <w:t>D. MODALITĂȚI DE PLATĂ</w:t>
      </w:r>
    </w:p>
    <w:p w14:paraId="415800FA" w14:textId="77777777" w:rsidR="005F3B04" w:rsidRPr="00223396" w:rsidRDefault="00000000">
      <w:pPr>
        <w:pStyle w:val="Listnumerotat"/>
        <w:rPr>
          <w:sz w:val="24"/>
          <w:szCs w:val="24"/>
          <w:lang w:val="ro-RO"/>
        </w:rPr>
      </w:pPr>
      <w:r>
        <w:rPr>
          <w:sz w:val="24"/>
          <w:szCs w:val="24"/>
        </w:rPr>
        <w:t xml:space="preserve"> </w:t>
      </w:r>
      <w:r w:rsidRPr="00223396">
        <w:rPr>
          <w:sz w:val="24"/>
          <w:szCs w:val="24"/>
          <w:lang w:val="ro-RO" w:eastAsia="ro-RO"/>
        </w:rPr>
        <w:t xml:space="preserve">Plățile se vor efectua astfel, pe baza facturii emise de Furnizor pentru fiecare tranșă: </w:t>
      </w:r>
    </w:p>
    <w:p w14:paraId="07C407E8" w14:textId="55E2FD36" w:rsidR="008C2C1C" w:rsidRPr="00223396" w:rsidRDefault="005C42BF" w:rsidP="008C2C1C">
      <w:pPr>
        <w:pStyle w:val="Listnumerotat"/>
        <w:numPr>
          <w:ilvl w:val="0"/>
          <w:numId w:val="0"/>
        </w:numPr>
        <w:ind w:left="360"/>
        <w:rPr>
          <w:sz w:val="24"/>
          <w:szCs w:val="24"/>
          <w:lang w:val="ro-RO" w:eastAsia="ro-RO"/>
        </w:rPr>
      </w:pPr>
      <w:r w:rsidRPr="00223396">
        <w:rPr>
          <w:sz w:val="24"/>
          <w:szCs w:val="24"/>
          <w:lang w:val="ro-RO" w:eastAsia="ro-RO"/>
        </w:rPr>
        <w:t xml:space="preserve"> </w:t>
      </w:r>
      <w:r w:rsidR="008C2C1C" w:rsidRPr="00223396">
        <w:rPr>
          <w:sz w:val="24"/>
          <w:szCs w:val="24"/>
          <w:lang w:val="ro-RO" w:eastAsia="ro-RO"/>
        </w:rPr>
        <w:t xml:space="preserve">-50% se va achita la data semnării prezentului contract; </w:t>
      </w:r>
    </w:p>
    <w:p w14:paraId="066FFD5E" w14:textId="0018E46D" w:rsidR="008C2C1C" w:rsidRPr="00223396" w:rsidRDefault="008C2C1C" w:rsidP="008C2C1C">
      <w:pPr>
        <w:pStyle w:val="Listnumerotat"/>
        <w:numPr>
          <w:ilvl w:val="0"/>
          <w:numId w:val="0"/>
        </w:numPr>
        <w:ind w:left="360"/>
        <w:rPr>
          <w:sz w:val="24"/>
          <w:szCs w:val="24"/>
          <w:lang w:val="ro-RO" w:eastAsia="ro-RO"/>
        </w:rPr>
      </w:pPr>
      <w:r w:rsidRPr="00223396">
        <w:rPr>
          <w:sz w:val="24"/>
          <w:szCs w:val="24"/>
          <w:lang w:val="ro-RO" w:eastAsia="ro-RO"/>
        </w:rPr>
        <w:t xml:space="preserve"> -40% se va achita cu cinci zile înainte de livrare; </w:t>
      </w:r>
    </w:p>
    <w:p w14:paraId="22C31E74" w14:textId="5822989A" w:rsidR="005F3B04" w:rsidRPr="00223396" w:rsidRDefault="008C2C1C" w:rsidP="008C2C1C">
      <w:pPr>
        <w:pStyle w:val="Listnumerotat"/>
        <w:numPr>
          <w:ilvl w:val="0"/>
          <w:numId w:val="0"/>
        </w:numPr>
        <w:rPr>
          <w:sz w:val="24"/>
          <w:szCs w:val="24"/>
          <w:lang w:val="ro-RO" w:eastAsia="ro-RO"/>
        </w:rPr>
      </w:pPr>
      <w:r w:rsidRPr="00223396">
        <w:rPr>
          <w:sz w:val="24"/>
          <w:szCs w:val="24"/>
          <w:lang w:val="ro-RO" w:eastAsia="ro-RO"/>
        </w:rPr>
        <w:t xml:space="preserve">        -10% se va achita la recepția lucrării.</w:t>
      </w:r>
    </w:p>
    <w:p w14:paraId="14DE7B11" w14:textId="77777777" w:rsidR="00223396" w:rsidRPr="00223396" w:rsidRDefault="00223396" w:rsidP="008C2C1C">
      <w:pPr>
        <w:pStyle w:val="Listnumerotat"/>
        <w:numPr>
          <w:ilvl w:val="0"/>
          <w:numId w:val="0"/>
        </w:numPr>
        <w:rPr>
          <w:sz w:val="24"/>
          <w:szCs w:val="24"/>
          <w:lang w:val="ro-RO" w:eastAsia="ro-RO"/>
        </w:rPr>
      </w:pPr>
    </w:p>
    <w:p w14:paraId="23F97DBF" w14:textId="6ABDD1CC" w:rsidR="008C2C1C" w:rsidRPr="00223396" w:rsidRDefault="00223396" w:rsidP="00223396">
      <w:pPr>
        <w:pStyle w:val="Listnumerotat"/>
        <w:rPr>
          <w:sz w:val="24"/>
          <w:szCs w:val="24"/>
          <w:lang w:val="ro-RO" w:eastAsia="ro-RO"/>
        </w:rPr>
      </w:pPr>
      <w:r w:rsidRPr="00223396">
        <w:rPr>
          <w:sz w:val="24"/>
          <w:szCs w:val="24"/>
          <w:lang w:val="ro-RO" w:eastAsia="ro-RO"/>
        </w:rPr>
        <w:t>Prețul se va achita în lei, la cursul EURO afișat de către BNR în ziua facturării, prin ordin de plată vizat de bancă.</w:t>
      </w:r>
    </w:p>
    <w:p w14:paraId="32740D27" w14:textId="77777777" w:rsidR="005F3B04" w:rsidRDefault="00000000">
      <w:pPr>
        <w:pStyle w:val="Listnumerotat"/>
        <w:rPr>
          <w:sz w:val="24"/>
          <w:szCs w:val="24"/>
        </w:rPr>
      </w:pPr>
      <w:r>
        <w:rPr>
          <w:sz w:val="24"/>
          <w:szCs w:val="24"/>
        </w:rPr>
        <w:t xml:space="preserve"> Plata se va efectua în contul Furnizorului RO43INGB0000999915654676 deschis la ING Brașov.</w:t>
      </w:r>
    </w:p>
    <w:p w14:paraId="29294FCF" w14:textId="77777777" w:rsidR="005F3B04" w:rsidRDefault="00000000">
      <w:pPr>
        <w:pStyle w:val="Titlu2"/>
        <w:rPr>
          <w:rFonts w:asciiTheme="minorHAnsi" w:hAnsiTheme="minorHAnsi"/>
          <w:sz w:val="24"/>
          <w:szCs w:val="24"/>
        </w:rPr>
      </w:pPr>
      <w:r>
        <w:rPr>
          <w:rFonts w:asciiTheme="minorHAnsi" w:hAnsiTheme="minorHAnsi"/>
          <w:sz w:val="24"/>
          <w:szCs w:val="24"/>
        </w:rPr>
        <w:t>E. TERMEN DE LIVRARE</w:t>
      </w:r>
    </w:p>
    <w:p w14:paraId="30E78C58" w14:textId="3A5D3EC8" w:rsidR="005F3B04" w:rsidRDefault="00000000">
      <w:pPr>
        <w:pStyle w:val="Listnumerotat"/>
        <w:rPr>
          <w:sz w:val="24"/>
          <w:szCs w:val="24"/>
        </w:rPr>
      </w:pPr>
      <w:r>
        <w:rPr>
          <w:sz w:val="24"/>
          <w:szCs w:val="24"/>
        </w:rPr>
        <w:t>Furnizorul se obligă să producă mărfurile ce fac obiectul prezentului contract, în termen de 60 zile</w:t>
      </w:r>
      <w:r w:rsidR="001708C3" w:rsidRPr="001708C3">
        <w:rPr>
          <w:sz w:val="24"/>
          <w:szCs w:val="24"/>
        </w:rPr>
        <w:t xml:space="preserve"> calendaristice</w:t>
      </w:r>
      <w:r>
        <w:rPr>
          <w:sz w:val="24"/>
          <w:szCs w:val="24"/>
        </w:rPr>
        <w:t xml:space="preserve"> de la încasarea avansului de 50%.</w:t>
      </w:r>
    </w:p>
    <w:p w14:paraId="3DFFE522" w14:textId="77777777" w:rsidR="005F3B04" w:rsidRDefault="00000000">
      <w:pPr>
        <w:pStyle w:val="Titlu2"/>
        <w:rPr>
          <w:rFonts w:asciiTheme="minorHAnsi" w:hAnsiTheme="minorHAnsi"/>
          <w:sz w:val="24"/>
          <w:szCs w:val="24"/>
        </w:rPr>
      </w:pPr>
      <w:r>
        <w:rPr>
          <w:rFonts w:asciiTheme="minorHAnsi" w:hAnsiTheme="minorHAnsi"/>
          <w:sz w:val="24"/>
          <w:szCs w:val="24"/>
        </w:rPr>
        <w:t>F. RECEPȚIA LUCRĂRILOR</w:t>
      </w:r>
    </w:p>
    <w:p w14:paraId="1D06290A" w14:textId="77777777" w:rsidR="005F3B04" w:rsidRDefault="00000000">
      <w:pPr>
        <w:pStyle w:val="Listnumerotat"/>
        <w:rPr>
          <w:sz w:val="24"/>
          <w:szCs w:val="24"/>
        </w:rPr>
      </w:pPr>
      <w:r>
        <w:rPr>
          <w:sz w:val="24"/>
          <w:szCs w:val="24"/>
        </w:rPr>
        <w:t xml:space="preserve"> Recepția lucrărilor se va efectua la predarea mărfurilor, pe bază de proces-verbal semnat de ambele părți.</w:t>
      </w:r>
    </w:p>
    <w:p w14:paraId="10611663" w14:textId="77777777" w:rsidR="005F3B04" w:rsidRDefault="00000000">
      <w:pPr>
        <w:pStyle w:val="Listnumerotat"/>
        <w:rPr>
          <w:sz w:val="24"/>
          <w:szCs w:val="24"/>
        </w:rPr>
      </w:pPr>
      <w:r>
        <w:rPr>
          <w:sz w:val="24"/>
          <w:szCs w:val="24"/>
        </w:rPr>
        <w:t xml:space="preserve"> Dacă Beneficiarul nu se prezintă la recepție din motive imputabile acestuia și după notificarea transmisă potrivit prezentului contract, recepția se consideră a fi efectuată, iar în acest caz Beneficiarul este de acord cu lucrările efectuate și calitatea acestora.</w:t>
      </w:r>
    </w:p>
    <w:p w14:paraId="77A49ED1" w14:textId="77777777" w:rsidR="005F3B04" w:rsidRDefault="00000000">
      <w:pPr>
        <w:pStyle w:val="Listnumerotat"/>
        <w:rPr>
          <w:sz w:val="24"/>
          <w:szCs w:val="24"/>
        </w:rPr>
      </w:pPr>
      <w:r>
        <w:rPr>
          <w:sz w:val="24"/>
          <w:szCs w:val="24"/>
        </w:rPr>
        <w:t xml:space="preserve"> Notificarea se va transmite prin e-mail sau scrisoare cu confirmare de primire.</w:t>
      </w:r>
    </w:p>
    <w:p w14:paraId="016DA361" w14:textId="77777777" w:rsidR="005F3B04" w:rsidRDefault="00000000">
      <w:pPr>
        <w:pStyle w:val="Titlu2"/>
        <w:rPr>
          <w:rFonts w:asciiTheme="minorHAnsi" w:hAnsiTheme="minorHAnsi"/>
          <w:sz w:val="24"/>
          <w:szCs w:val="24"/>
        </w:rPr>
      </w:pPr>
      <w:r>
        <w:rPr>
          <w:rFonts w:asciiTheme="minorHAnsi" w:hAnsiTheme="minorHAnsi"/>
          <w:sz w:val="24"/>
          <w:szCs w:val="24"/>
        </w:rPr>
        <w:t>G. RĂSPUNDEREA CONTRACTUALĂ</w:t>
      </w:r>
    </w:p>
    <w:p w14:paraId="66215FA2" w14:textId="77777777" w:rsidR="005F3B04" w:rsidRDefault="00000000">
      <w:pPr>
        <w:pStyle w:val="Listnumerotat"/>
        <w:rPr>
          <w:sz w:val="24"/>
          <w:szCs w:val="24"/>
        </w:rPr>
      </w:pPr>
      <w:r>
        <w:rPr>
          <w:sz w:val="24"/>
          <w:szCs w:val="24"/>
        </w:rPr>
        <w:t xml:space="preserve"> Niciuna dintre părți nu poate modifica unilateral prezentul contract. Modificarea poate interveni numai prin acordul de voință, exprimat în scris, al ambelor părți.</w:t>
      </w:r>
    </w:p>
    <w:p w14:paraId="295EA7D1" w14:textId="19C28D6D" w:rsidR="005F3B04" w:rsidRDefault="00000000">
      <w:pPr>
        <w:pStyle w:val="Listnumerotat"/>
        <w:rPr>
          <w:sz w:val="24"/>
          <w:szCs w:val="24"/>
          <w:lang w:val="ro-RO"/>
        </w:rPr>
      </w:pPr>
      <w:r>
        <w:rPr>
          <w:sz w:val="24"/>
          <w:szCs w:val="24"/>
        </w:rPr>
        <w:t xml:space="preserve"> </w:t>
      </w:r>
      <w:r>
        <w:rPr>
          <w:sz w:val="24"/>
          <w:szCs w:val="24"/>
          <w:lang w:val="ro-RO"/>
        </w:rPr>
        <w:t>Dacă Beneficiarul întârzie plata produselor, va plăti penalități de 0,1% din suma datorată, pentru fiecare zi de întârziere.</w:t>
      </w:r>
      <w:r>
        <w:rPr>
          <w:sz w:val="24"/>
          <w:szCs w:val="24"/>
          <w:lang w:val="ro-RO"/>
        </w:rPr>
        <w:br/>
        <w:t>Dacă Furnizorul întârzie livrarea produselor față de termenul contractual, va plăti penalități de 0,1% din valoarea produselor nelivrate, pentru fiecare zi de întârziere, calculată de la data scadentă.</w:t>
      </w:r>
    </w:p>
    <w:p w14:paraId="2F58B353" w14:textId="77777777" w:rsidR="005F3B04" w:rsidRDefault="00000000">
      <w:pPr>
        <w:pStyle w:val="Listnumerotat"/>
        <w:rPr>
          <w:sz w:val="24"/>
          <w:szCs w:val="24"/>
        </w:rPr>
      </w:pPr>
      <w:r>
        <w:rPr>
          <w:sz w:val="24"/>
          <w:szCs w:val="24"/>
          <w:lang w:val="ro-RO"/>
        </w:rPr>
        <w:lastRenderedPageBreak/>
        <w:t xml:space="preserve"> </w:t>
      </w:r>
      <w:r>
        <w:rPr>
          <w:sz w:val="24"/>
          <w:szCs w:val="24"/>
        </w:rPr>
        <w:t>În cazul nerespectării clauzelor contractuale de către una dintre părți, cealaltă parte poate rezoluționa unilateral contractul prin transmiterea unei notificări scrise.</w:t>
      </w:r>
    </w:p>
    <w:p w14:paraId="78E44C0B" w14:textId="77777777" w:rsidR="005F3B04" w:rsidRDefault="00000000">
      <w:pPr>
        <w:pStyle w:val="Listnumerotat"/>
        <w:rPr>
          <w:sz w:val="24"/>
          <w:szCs w:val="24"/>
        </w:rPr>
      </w:pPr>
      <w:r>
        <w:rPr>
          <w:sz w:val="24"/>
          <w:szCs w:val="24"/>
        </w:rPr>
        <w:t xml:space="preserve"> Contractul se consideră încheiat prin acordul scris al părților.</w:t>
      </w:r>
    </w:p>
    <w:p w14:paraId="69463A7B" w14:textId="71C94482" w:rsidR="005F3B04" w:rsidRDefault="00000000">
      <w:pPr>
        <w:pStyle w:val="Listnumerotat"/>
        <w:rPr>
          <w:sz w:val="24"/>
          <w:szCs w:val="24"/>
        </w:rPr>
      </w:pPr>
      <w:r>
        <w:rPr>
          <w:sz w:val="24"/>
          <w:szCs w:val="24"/>
        </w:rPr>
        <w:t xml:space="preserve"> </w:t>
      </w:r>
      <w:r w:rsidR="005C42BF" w:rsidRPr="005C42BF">
        <w:rPr>
          <w:sz w:val="24"/>
          <w:szCs w:val="24"/>
        </w:rPr>
        <w:t>Beneficiarul</w:t>
      </w:r>
      <w:r>
        <w:rPr>
          <w:sz w:val="24"/>
          <w:szCs w:val="24"/>
        </w:rPr>
        <w:t xml:space="preserve"> este de drept în întârziere la data la care trebuia efectuată plata, fără a mai fi necesară notificarea prevăzută de art. 1522 și art. 1523 Cod civil.</w:t>
      </w:r>
    </w:p>
    <w:p w14:paraId="463E5D85" w14:textId="77777777" w:rsidR="005F3B04" w:rsidRDefault="00000000">
      <w:pPr>
        <w:pStyle w:val="Titlu2"/>
        <w:rPr>
          <w:rFonts w:asciiTheme="minorHAnsi" w:hAnsiTheme="minorHAnsi"/>
          <w:sz w:val="24"/>
          <w:szCs w:val="24"/>
        </w:rPr>
      </w:pPr>
      <w:r>
        <w:rPr>
          <w:rFonts w:asciiTheme="minorHAnsi" w:hAnsiTheme="minorHAnsi"/>
          <w:sz w:val="24"/>
          <w:szCs w:val="24"/>
        </w:rPr>
        <w:t>H. FORȚA MAJORĂ</w:t>
      </w:r>
    </w:p>
    <w:p w14:paraId="6196932D" w14:textId="77777777" w:rsidR="005F3B04" w:rsidRDefault="00000000">
      <w:pPr>
        <w:pStyle w:val="Listnumerotat"/>
        <w:rPr>
          <w:sz w:val="24"/>
          <w:szCs w:val="24"/>
        </w:rPr>
      </w:pPr>
      <w:r>
        <w:rPr>
          <w:sz w:val="24"/>
          <w:szCs w:val="24"/>
        </w:rPr>
        <w:t>Forța majoră, așa cum este definită de lege, exonerează de răspundere partea care o invocă, în condițiile legii, cu condiția notificării scrise, în termen de 3 zile de la apariția cazului respectiv. Partea interesată este obligată să producă dovada cu certificat eliberat de autoritatea competentă.</w:t>
      </w:r>
    </w:p>
    <w:p w14:paraId="689919B6" w14:textId="77777777" w:rsidR="005F3B04" w:rsidRDefault="00000000">
      <w:pPr>
        <w:pStyle w:val="Titlu2"/>
        <w:rPr>
          <w:rFonts w:asciiTheme="minorHAnsi" w:hAnsiTheme="minorHAnsi"/>
          <w:sz w:val="24"/>
          <w:szCs w:val="24"/>
        </w:rPr>
      </w:pPr>
      <w:r>
        <w:rPr>
          <w:rFonts w:asciiTheme="minorHAnsi" w:hAnsiTheme="minorHAnsi"/>
          <w:sz w:val="24"/>
          <w:szCs w:val="24"/>
        </w:rPr>
        <w:t>I. CLAUZE FINALE. LITIGII</w:t>
      </w:r>
    </w:p>
    <w:p w14:paraId="547C3854" w14:textId="2E363DEA" w:rsidR="005F3B04" w:rsidRDefault="00000000">
      <w:pPr>
        <w:pStyle w:val="Listnumerotat"/>
        <w:rPr>
          <w:sz w:val="24"/>
          <w:szCs w:val="24"/>
        </w:rPr>
      </w:pPr>
      <w:r>
        <w:rPr>
          <w:sz w:val="24"/>
          <w:szCs w:val="24"/>
        </w:rPr>
        <w:t xml:space="preserve"> </w:t>
      </w:r>
      <w:r w:rsidR="00974EDD" w:rsidRPr="00974EDD">
        <w:rPr>
          <w:sz w:val="24"/>
          <w:szCs w:val="24"/>
        </w:rPr>
        <w:t>Furnizorul</w:t>
      </w:r>
      <w:r>
        <w:rPr>
          <w:sz w:val="24"/>
          <w:szCs w:val="24"/>
        </w:rPr>
        <w:t xml:space="preserve"> își rezervă dreptul de a sista unilateral livrările în cazul în care </w:t>
      </w:r>
      <w:r w:rsidR="00974EDD" w:rsidRPr="00974EDD">
        <w:rPr>
          <w:sz w:val="24"/>
          <w:szCs w:val="24"/>
        </w:rPr>
        <w:t>Beneficiarul</w:t>
      </w:r>
      <w:r>
        <w:rPr>
          <w:sz w:val="24"/>
          <w:szCs w:val="24"/>
        </w:rPr>
        <w:t xml:space="preserve"> întârzie plata față de termenul convenit.</w:t>
      </w:r>
    </w:p>
    <w:p w14:paraId="3C89C6DB" w14:textId="77777777" w:rsidR="005F3B04" w:rsidRDefault="00000000">
      <w:pPr>
        <w:pStyle w:val="Listnumerotat"/>
        <w:rPr>
          <w:sz w:val="24"/>
          <w:szCs w:val="24"/>
        </w:rPr>
      </w:pPr>
      <w:r>
        <w:rPr>
          <w:sz w:val="24"/>
          <w:szCs w:val="24"/>
        </w:rPr>
        <w:t xml:space="preserve"> Rezilierea prezentului contract nu va avea niciun efect asupra obligațiilor deja scadente între părți.</w:t>
      </w:r>
    </w:p>
    <w:p w14:paraId="0C9E9F52" w14:textId="77777777" w:rsidR="005F3B04" w:rsidRDefault="00000000">
      <w:pPr>
        <w:pStyle w:val="Listnumerotat"/>
        <w:rPr>
          <w:sz w:val="24"/>
          <w:szCs w:val="24"/>
        </w:rPr>
      </w:pPr>
      <w:r>
        <w:rPr>
          <w:sz w:val="24"/>
          <w:szCs w:val="24"/>
        </w:rPr>
        <w:t xml:space="preserve"> În cazul în care părțile își încalcă obligațiile, neexercitarea de către partea prejudiciată a dreptului de a cere executarea întocmai sau prin echivalent bănesc a obligației nu echivalează cu renunțarea la acest drept.</w:t>
      </w:r>
    </w:p>
    <w:p w14:paraId="3C52C583" w14:textId="77777777" w:rsidR="005F3B04" w:rsidRDefault="00000000">
      <w:pPr>
        <w:pStyle w:val="Listnumerotat"/>
        <w:rPr>
          <w:sz w:val="24"/>
          <w:szCs w:val="24"/>
        </w:rPr>
      </w:pPr>
      <w:r>
        <w:rPr>
          <w:sz w:val="24"/>
          <w:szCs w:val="24"/>
        </w:rPr>
        <w:t xml:space="preserve"> Părțile declară că au studiat toate clauzele și au acceptat necondiționat drepturile și obligațiile conferite de prezentul contract.</w:t>
      </w:r>
    </w:p>
    <w:p w14:paraId="4E6FF952" w14:textId="1DB08B31" w:rsidR="005F3B04" w:rsidRDefault="00000000">
      <w:pPr>
        <w:pStyle w:val="Listnumerotat"/>
        <w:rPr>
          <w:sz w:val="24"/>
          <w:szCs w:val="24"/>
        </w:rPr>
      </w:pPr>
      <w:r>
        <w:rPr>
          <w:sz w:val="24"/>
          <w:szCs w:val="24"/>
        </w:rPr>
        <w:t xml:space="preserve">Eventualele litigii care s-ar putea ivi în legătură cu interpretarea și derularea prezentului contract vor fi soluționate pe cale amiabilă. Dacă acest lucru nu este posibil, litigiile vor fi soluționate de instanțele de judecată competente de la sediul </w:t>
      </w:r>
      <w:r w:rsidR="00974EDD" w:rsidRPr="00974EDD">
        <w:rPr>
          <w:sz w:val="24"/>
          <w:szCs w:val="24"/>
        </w:rPr>
        <w:t>Furnizorul</w:t>
      </w:r>
      <w:r>
        <w:rPr>
          <w:sz w:val="24"/>
          <w:szCs w:val="24"/>
        </w:rPr>
        <w:t>ui.</w:t>
      </w:r>
    </w:p>
    <w:p w14:paraId="38BCAA9D" w14:textId="77777777" w:rsidR="005F3B04" w:rsidRDefault="00000000">
      <w:pPr>
        <w:pStyle w:val="Listnumerotat"/>
        <w:numPr>
          <w:ilvl w:val="0"/>
          <w:numId w:val="0"/>
        </w:numPr>
        <w:ind w:left="360"/>
        <w:rPr>
          <w:sz w:val="24"/>
          <w:szCs w:val="24"/>
        </w:rPr>
      </w:pPr>
      <w:r>
        <w:rPr>
          <w:sz w:val="24"/>
          <w:szCs w:val="24"/>
        </w:rPr>
        <w:br/>
      </w:r>
    </w:p>
    <w:p w14:paraId="38EA0B1F" w14:textId="77777777" w:rsidR="005F3B04" w:rsidRDefault="00000000">
      <w:pPr>
        <w:jc w:val="center"/>
      </w:pPr>
      <w:r>
        <w:br/>
        <w:t>Semnătura și ștampila</w:t>
      </w:r>
    </w:p>
    <w:tbl>
      <w:tblPr>
        <w:tblStyle w:val="Tabelgril"/>
        <w:tblW w:w="0" w:type="auto"/>
        <w:tblLook w:val="04A0" w:firstRow="1" w:lastRow="0" w:firstColumn="1" w:lastColumn="0" w:noHBand="0" w:noVBand="1"/>
      </w:tblPr>
      <w:tblGrid>
        <w:gridCol w:w="4315"/>
        <w:gridCol w:w="4315"/>
      </w:tblGrid>
      <w:tr w:rsidR="005F3B04" w14:paraId="071F99B4" w14:textId="77777777">
        <w:tc>
          <w:tcPr>
            <w:tcW w:w="4320" w:type="dxa"/>
          </w:tcPr>
          <w:p w14:paraId="05B9860C" w14:textId="4DC3ABE9" w:rsidR="005F3B04" w:rsidRDefault="00000000">
            <w:r>
              <w:t>FURNIZOR</w:t>
            </w:r>
            <w:r>
              <w:br/>
              <w:t>S.C. WOOD GLASS S.R.L.</w:t>
            </w:r>
            <w:r>
              <w:br/>
              <w:t>Reprezentant:</w:t>
            </w:r>
            <w:r w:rsidR="0078035B" w:rsidRPr="0078035B">
              <w:t xml:space="preserve"> ȘARAN </w:t>
            </w:r>
            <w:r>
              <w:t>VITALIE</w:t>
            </w:r>
          </w:p>
        </w:tc>
        <w:tc>
          <w:tcPr>
            <w:tcW w:w="4320" w:type="dxa"/>
          </w:tcPr>
          <w:p w14:paraId="39582F69" w14:textId="2F35C4BD" w:rsidR="005F3B04" w:rsidRDefault="00000000">
            <w:r>
              <w:t>BENEFICIAR</w:t>
            </w:r>
            <w:r>
              <w:br/>
            </w:r>
            <w:r w:rsidR="00FF19EB" w:rsidRPr="00FF19EB">
              <w:rPr>
                <w:rFonts w:eastAsia="Times New Roman" w:cs="Times New Roman"/>
                <w:color w:val="000000" w:themeColor="text1"/>
                <w:sz w:val="24"/>
                <w:szCs w:val="24"/>
                <w:lang w:eastAsia="ro-RO"/>
              </w:rPr>
              <w:t>AILINCĂI MARIANA-DANIELA</w:t>
            </w:r>
            <w:r>
              <w:br/>
            </w:r>
          </w:p>
        </w:tc>
      </w:tr>
      <w:tr w:rsidR="005F3B04" w14:paraId="2CB47F29" w14:textId="77777777">
        <w:tc>
          <w:tcPr>
            <w:tcW w:w="4320" w:type="dxa"/>
          </w:tcPr>
          <w:p w14:paraId="62583799" w14:textId="77777777" w:rsidR="005F3B04" w:rsidRDefault="00000000">
            <w:r>
              <w:t>Semnătură</w:t>
            </w:r>
            <w:r>
              <w:br/>
              <w:t>______________</w:t>
            </w:r>
          </w:p>
        </w:tc>
        <w:tc>
          <w:tcPr>
            <w:tcW w:w="4320" w:type="dxa"/>
          </w:tcPr>
          <w:p w14:paraId="6D59E509" w14:textId="77777777" w:rsidR="005F3B04" w:rsidRDefault="00000000">
            <w:r>
              <w:t>Semnătură</w:t>
            </w:r>
            <w:r>
              <w:br/>
              <w:t>______________</w:t>
            </w:r>
          </w:p>
        </w:tc>
      </w:tr>
    </w:tbl>
    <w:p w14:paraId="237F0929" w14:textId="77777777" w:rsidR="005F3B04" w:rsidRDefault="005F3B04"/>
    <w:sectPr w:rsidR="005F3B0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F48EC" w14:textId="77777777" w:rsidR="003648C2" w:rsidRDefault="003648C2">
      <w:pPr>
        <w:spacing w:line="240" w:lineRule="auto"/>
      </w:pPr>
      <w:r>
        <w:separator/>
      </w:r>
    </w:p>
  </w:endnote>
  <w:endnote w:type="continuationSeparator" w:id="0">
    <w:p w14:paraId="56DA8DE7" w14:textId="77777777" w:rsidR="003648C2" w:rsidRDefault="003648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70DB" w14:textId="77777777" w:rsidR="003648C2" w:rsidRDefault="003648C2">
      <w:pPr>
        <w:spacing w:after="0"/>
      </w:pPr>
      <w:r>
        <w:separator/>
      </w:r>
    </w:p>
  </w:footnote>
  <w:footnote w:type="continuationSeparator" w:id="0">
    <w:p w14:paraId="5C50DE24" w14:textId="77777777" w:rsidR="003648C2" w:rsidRDefault="003648C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anumerotat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anumerotat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acumarcatori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acumarcatori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erotat"/>
      <w:lvlText w:val="%1."/>
      <w:lvlJc w:val="left"/>
      <w:pPr>
        <w:tabs>
          <w:tab w:val="left" w:pos="644"/>
        </w:tabs>
        <w:ind w:left="644" w:hanging="360"/>
      </w:pPr>
    </w:lvl>
  </w:abstractNum>
  <w:abstractNum w:abstractNumId="5" w15:restartNumberingAfterBreak="0">
    <w:nsid w:val="FFFFFF89"/>
    <w:multiLevelType w:val="singleLevel"/>
    <w:tmpl w:val="FFFFFF89"/>
    <w:lvl w:ilvl="0">
      <w:start w:val="1"/>
      <w:numFmt w:val="bullet"/>
      <w:pStyle w:val="Listcumarcatori"/>
      <w:lvlText w:val=""/>
      <w:lvlJc w:val="left"/>
      <w:pPr>
        <w:tabs>
          <w:tab w:val="left" w:pos="360"/>
        </w:tabs>
        <w:ind w:left="360" w:hanging="360"/>
      </w:pPr>
      <w:rPr>
        <w:rFonts w:ascii="Symbol" w:hAnsi="Symbol" w:hint="default"/>
      </w:rPr>
    </w:lvl>
  </w:abstractNum>
  <w:num w:numId="1" w16cid:durableId="1502503867">
    <w:abstractNumId w:val="5"/>
  </w:num>
  <w:num w:numId="2" w16cid:durableId="1549490334">
    <w:abstractNumId w:val="3"/>
  </w:num>
  <w:num w:numId="3" w16cid:durableId="1206335919">
    <w:abstractNumId w:val="2"/>
  </w:num>
  <w:num w:numId="4" w16cid:durableId="1473254840">
    <w:abstractNumId w:val="4"/>
  </w:num>
  <w:num w:numId="5" w16cid:durableId="1333677952">
    <w:abstractNumId w:val="1"/>
  </w:num>
  <w:num w:numId="6" w16cid:durableId="83954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618B"/>
    <w:rsid w:val="00034616"/>
    <w:rsid w:val="000519E6"/>
    <w:rsid w:val="0006063C"/>
    <w:rsid w:val="000759D2"/>
    <w:rsid w:val="00090958"/>
    <w:rsid w:val="000A43CE"/>
    <w:rsid w:val="000D148A"/>
    <w:rsid w:val="000E6B7F"/>
    <w:rsid w:val="000F634E"/>
    <w:rsid w:val="00114D6A"/>
    <w:rsid w:val="0015074B"/>
    <w:rsid w:val="001525C1"/>
    <w:rsid w:val="001708C3"/>
    <w:rsid w:val="0018568C"/>
    <w:rsid w:val="001B4A32"/>
    <w:rsid w:val="001C4863"/>
    <w:rsid w:val="001D0D35"/>
    <w:rsid w:val="00206E5E"/>
    <w:rsid w:val="00223396"/>
    <w:rsid w:val="00237AB4"/>
    <w:rsid w:val="002408B0"/>
    <w:rsid w:val="00273F9C"/>
    <w:rsid w:val="0029639D"/>
    <w:rsid w:val="00326F90"/>
    <w:rsid w:val="00327C4D"/>
    <w:rsid w:val="00342009"/>
    <w:rsid w:val="003648C2"/>
    <w:rsid w:val="003B3180"/>
    <w:rsid w:val="003C45B5"/>
    <w:rsid w:val="00406F58"/>
    <w:rsid w:val="0043504D"/>
    <w:rsid w:val="00441828"/>
    <w:rsid w:val="004622E1"/>
    <w:rsid w:val="0048070C"/>
    <w:rsid w:val="004A3AD8"/>
    <w:rsid w:val="004A637C"/>
    <w:rsid w:val="004B730E"/>
    <w:rsid w:val="004C48A6"/>
    <w:rsid w:val="004E6B28"/>
    <w:rsid w:val="00507D1B"/>
    <w:rsid w:val="0053453F"/>
    <w:rsid w:val="00560FDF"/>
    <w:rsid w:val="00570B15"/>
    <w:rsid w:val="00574F98"/>
    <w:rsid w:val="005756C1"/>
    <w:rsid w:val="005C42BF"/>
    <w:rsid w:val="005E7366"/>
    <w:rsid w:val="005F3B04"/>
    <w:rsid w:val="0060283E"/>
    <w:rsid w:val="00603C5B"/>
    <w:rsid w:val="00651B28"/>
    <w:rsid w:val="00656EDC"/>
    <w:rsid w:val="006F216D"/>
    <w:rsid w:val="00705226"/>
    <w:rsid w:val="007227C9"/>
    <w:rsid w:val="00737A73"/>
    <w:rsid w:val="007705B3"/>
    <w:rsid w:val="00774DE5"/>
    <w:rsid w:val="0078035B"/>
    <w:rsid w:val="007A2AE2"/>
    <w:rsid w:val="007C696E"/>
    <w:rsid w:val="007D6CC7"/>
    <w:rsid w:val="008274AE"/>
    <w:rsid w:val="0083305F"/>
    <w:rsid w:val="00843167"/>
    <w:rsid w:val="008756A1"/>
    <w:rsid w:val="00880F2A"/>
    <w:rsid w:val="008910A2"/>
    <w:rsid w:val="00891905"/>
    <w:rsid w:val="00892EBC"/>
    <w:rsid w:val="008A6D3F"/>
    <w:rsid w:val="008C2C1C"/>
    <w:rsid w:val="008F3005"/>
    <w:rsid w:val="00910A15"/>
    <w:rsid w:val="00931ECC"/>
    <w:rsid w:val="009464AF"/>
    <w:rsid w:val="00954E9F"/>
    <w:rsid w:val="00974EDD"/>
    <w:rsid w:val="00977A99"/>
    <w:rsid w:val="009D4776"/>
    <w:rsid w:val="009D5D9D"/>
    <w:rsid w:val="009F3DEE"/>
    <w:rsid w:val="00A04BFE"/>
    <w:rsid w:val="00A10E6D"/>
    <w:rsid w:val="00A1483F"/>
    <w:rsid w:val="00A20813"/>
    <w:rsid w:val="00A2750E"/>
    <w:rsid w:val="00A87BC3"/>
    <w:rsid w:val="00A9741D"/>
    <w:rsid w:val="00AA1D8D"/>
    <w:rsid w:val="00AC3DE4"/>
    <w:rsid w:val="00AE72FA"/>
    <w:rsid w:val="00B07886"/>
    <w:rsid w:val="00B3009A"/>
    <w:rsid w:val="00B32452"/>
    <w:rsid w:val="00B34E96"/>
    <w:rsid w:val="00B47730"/>
    <w:rsid w:val="00B579F2"/>
    <w:rsid w:val="00B64FB2"/>
    <w:rsid w:val="00BA373B"/>
    <w:rsid w:val="00C10A5D"/>
    <w:rsid w:val="00C11A73"/>
    <w:rsid w:val="00C172F2"/>
    <w:rsid w:val="00C209AB"/>
    <w:rsid w:val="00C3052C"/>
    <w:rsid w:val="00C6234B"/>
    <w:rsid w:val="00C777B3"/>
    <w:rsid w:val="00C878D5"/>
    <w:rsid w:val="00C919DD"/>
    <w:rsid w:val="00CB0664"/>
    <w:rsid w:val="00CD74F5"/>
    <w:rsid w:val="00D1421F"/>
    <w:rsid w:val="00D2686F"/>
    <w:rsid w:val="00D336A9"/>
    <w:rsid w:val="00D515C4"/>
    <w:rsid w:val="00D57B59"/>
    <w:rsid w:val="00D873C1"/>
    <w:rsid w:val="00DB0A58"/>
    <w:rsid w:val="00DF2400"/>
    <w:rsid w:val="00DF5114"/>
    <w:rsid w:val="00E03D8D"/>
    <w:rsid w:val="00E26362"/>
    <w:rsid w:val="00E3262B"/>
    <w:rsid w:val="00E33B60"/>
    <w:rsid w:val="00EB6EEE"/>
    <w:rsid w:val="00F564B7"/>
    <w:rsid w:val="00F60005"/>
    <w:rsid w:val="00F66EBC"/>
    <w:rsid w:val="00F7428F"/>
    <w:rsid w:val="00F831DC"/>
    <w:rsid w:val="00FA63E2"/>
    <w:rsid w:val="00FC693F"/>
    <w:rsid w:val="00FF0797"/>
    <w:rsid w:val="00FF19EB"/>
    <w:rsid w:val="00FF6942"/>
    <w:rsid w:val="21491F99"/>
    <w:rsid w:val="54340AE9"/>
    <w:rsid w:val="6E964B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BBAF3F"/>
  <w14:defaultImageDpi w14:val="300"/>
  <w15:docId w15:val="{DB8DD05A-AF43-4D78-94CA-C1DBAEAF5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Titlu1">
    <w:name w:val="heading 1"/>
    <w:basedOn w:val="Normal"/>
    <w:next w:val="Normal"/>
    <w:link w:val="Titlu1Caracte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Titlu6">
    <w:name w:val="heading 6"/>
    <w:basedOn w:val="Normal"/>
    <w:next w:val="Normal"/>
    <w:link w:val="Titlu6Caracte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Titlu7">
    <w:name w:val="heading 7"/>
    <w:basedOn w:val="Normal"/>
    <w:next w:val="Normal"/>
    <w:link w:val="Titlu7Caracte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Corptext">
    <w:name w:val="Body Text"/>
    <w:basedOn w:val="Normal"/>
    <w:link w:val="CorptextCaracter"/>
    <w:uiPriority w:val="99"/>
    <w:unhideWhenUsed/>
    <w:qFormat/>
    <w:pPr>
      <w:spacing w:after="120"/>
    </w:pPr>
  </w:style>
  <w:style w:type="paragraph" w:styleId="Corptext2">
    <w:name w:val="Body Text 2"/>
    <w:basedOn w:val="Normal"/>
    <w:link w:val="Corptext2Caracter"/>
    <w:uiPriority w:val="99"/>
    <w:unhideWhenUsed/>
    <w:qFormat/>
    <w:pPr>
      <w:spacing w:after="120" w:line="480" w:lineRule="auto"/>
    </w:pPr>
  </w:style>
  <w:style w:type="paragraph" w:styleId="Corptext3">
    <w:name w:val="Body Text 3"/>
    <w:basedOn w:val="Normal"/>
    <w:link w:val="Corptext3Caracter"/>
    <w:uiPriority w:val="99"/>
    <w:unhideWhenUsed/>
    <w:qFormat/>
    <w:pPr>
      <w:spacing w:after="120"/>
    </w:pPr>
    <w:rPr>
      <w:sz w:val="16"/>
      <w:szCs w:val="16"/>
    </w:rPr>
  </w:style>
  <w:style w:type="paragraph" w:styleId="Legend">
    <w:name w:val="caption"/>
    <w:basedOn w:val="Normal"/>
    <w:next w:val="Normal"/>
    <w:uiPriority w:val="35"/>
    <w:semiHidden/>
    <w:unhideWhenUsed/>
    <w:qFormat/>
    <w:pPr>
      <w:spacing w:line="240" w:lineRule="auto"/>
    </w:pPr>
    <w:rPr>
      <w:b/>
      <w:bCs/>
      <w:color w:val="4F81BD" w:themeColor="accent1"/>
      <w:sz w:val="18"/>
      <w:szCs w:val="18"/>
    </w:rPr>
  </w:style>
  <w:style w:type="character" w:styleId="Accentuat">
    <w:name w:val="Emphasis"/>
    <w:basedOn w:val="Fontdeparagrafimplicit"/>
    <w:uiPriority w:val="20"/>
    <w:qFormat/>
    <w:rPr>
      <w:i/>
      <w:iCs/>
    </w:rPr>
  </w:style>
  <w:style w:type="paragraph" w:styleId="Subsol">
    <w:name w:val="footer"/>
    <w:basedOn w:val="Normal"/>
    <w:link w:val="SubsolCaracter"/>
    <w:uiPriority w:val="99"/>
    <w:unhideWhenUsed/>
    <w:qFormat/>
    <w:pPr>
      <w:tabs>
        <w:tab w:val="center" w:pos="4680"/>
        <w:tab w:val="right" w:pos="9360"/>
      </w:tabs>
      <w:spacing w:after="0" w:line="240" w:lineRule="auto"/>
    </w:pPr>
  </w:style>
  <w:style w:type="paragraph" w:styleId="Antet">
    <w:name w:val="header"/>
    <w:basedOn w:val="Normal"/>
    <w:link w:val="AntetCaracte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a2">
    <w:name w:val="List 2"/>
    <w:basedOn w:val="Normal"/>
    <w:uiPriority w:val="99"/>
    <w:unhideWhenUsed/>
    <w:qFormat/>
    <w:pPr>
      <w:ind w:left="720" w:hanging="360"/>
      <w:contextualSpacing/>
    </w:pPr>
  </w:style>
  <w:style w:type="paragraph" w:styleId="Lista3">
    <w:name w:val="List 3"/>
    <w:basedOn w:val="Normal"/>
    <w:uiPriority w:val="99"/>
    <w:unhideWhenUsed/>
    <w:qFormat/>
    <w:pPr>
      <w:ind w:left="1080" w:hanging="360"/>
      <w:contextualSpacing/>
    </w:pPr>
  </w:style>
  <w:style w:type="paragraph" w:styleId="Listcumarcatori">
    <w:name w:val="List Bullet"/>
    <w:basedOn w:val="Normal"/>
    <w:uiPriority w:val="99"/>
    <w:unhideWhenUsed/>
    <w:qFormat/>
    <w:pPr>
      <w:numPr>
        <w:numId w:val="1"/>
      </w:numPr>
      <w:contextualSpacing/>
    </w:pPr>
  </w:style>
  <w:style w:type="paragraph" w:styleId="Listacumarcatori2">
    <w:name w:val="List Bullet 2"/>
    <w:basedOn w:val="Normal"/>
    <w:uiPriority w:val="99"/>
    <w:unhideWhenUsed/>
    <w:qFormat/>
    <w:pPr>
      <w:numPr>
        <w:numId w:val="2"/>
      </w:numPr>
      <w:contextualSpacing/>
    </w:pPr>
  </w:style>
  <w:style w:type="paragraph" w:styleId="Listacumarcatori3">
    <w:name w:val="List Bullet 3"/>
    <w:basedOn w:val="Normal"/>
    <w:uiPriority w:val="99"/>
    <w:unhideWhenUsed/>
    <w:qFormat/>
    <w:pPr>
      <w:numPr>
        <w:numId w:val="3"/>
      </w:numPr>
      <w:contextualSpacing/>
    </w:pPr>
  </w:style>
  <w:style w:type="paragraph" w:styleId="Listcontinuare">
    <w:name w:val="List Continue"/>
    <w:basedOn w:val="Normal"/>
    <w:uiPriority w:val="99"/>
    <w:unhideWhenUsed/>
    <w:qFormat/>
    <w:pPr>
      <w:spacing w:after="120"/>
      <w:ind w:left="360"/>
      <w:contextualSpacing/>
    </w:pPr>
  </w:style>
  <w:style w:type="paragraph" w:styleId="Listcontinuare2">
    <w:name w:val="List Continue 2"/>
    <w:basedOn w:val="Normal"/>
    <w:uiPriority w:val="99"/>
    <w:unhideWhenUsed/>
    <w:qFormat/>
    <w:pPr>
      <w:spacing w:after="120"/>
      <w:ind w:left="720"/>
      <w:contextualSpacing/>
    </w:pPr>
  </w:style>
  <w:style w:type="paragraph" w:styleId="Listcontinuare3">
    <w:name w:val="List Continue 3"/>
    <w:basedOn w:val="Normal"/>
    <w:uiPriority w:val="99"/>
    <w:unhideWhenUsed/>
    <w:qFormat/>
    <w:pPr>
      <w:spacing w:after="120"/>
      <w:ind w:left="1080"/>
      <w:contextualSpacing/>
    </w:pPr>
  </w:style>
  <w:style w:type="paragraph" w:styleId="Listnumerotat">
    <w:name w:val="List Number"/>
    <w:basedOn w:val="Normal"/>
    <w:uiPriority w:val="99"/>
    <w:unhideWhenUsed/>
    <w:qFormat/>
    <w:pPr>
      <w:numPr>
        <w:numId w:val="4"/>
      </w:numPr>
      <w:tabs>
        <w:tab w:val="clear" w:pos="644"/>
        <w:tab w:val="left" w:pos="360"/>
      </w:tabs>
      <w:ind w:left="360"/>
      <w:contextualSpacing/>
    </w:pPr>
  </w:style>
  <w:style w:type="paragraph" w:styleId="Listanumerotat2">
    <w:name w:val="List Number 2"/>
    <w:basedOn w:val="Normal"/>
    <w:uiPriority w:val="99"/>
    <w:unhideWhenUsed/>
    <w:qFormat/>
    <w:pPr>
      <w:numPr>
        <w:numId w:val="5"/>
      </w:numPr>
      <w:contextualSpacing/>
    </w:pPr>
  </w:style>
  <w:style w:type="paragraph" w:styleId="Listanumerotat3">
    <w:name w:val="List Number 3"/>
    <w:basedOn w:val="Normal"/>
    <w:uiPriority w:val="99"/>
    <w:unhideWhenUsed/>
    <w:qFormat/>
    <w:pPr>
      <w:numPr>
        <w:numId w:val="6"/>
      </w:numPr>
      <w:contextualSpacing/>
    </w:pPr>
  </w:style>
  <w:style w:type="paragraph" w:styleId="Textmacrocomand">
    <w:name w:val="macro"/>
    <w:link w:val="TextmacrocomandCaracte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Robust">
    <w:name w:val="Strong"/>
    <w:basedOn w:val="Fontdeparagrafimplicit"/>
    <w:uiPriority w:val="22"/>
    <w:qFormat/>
    <w:rPr>
      <w:b/>
      <w:bCs/>
    </w:rPr>
  </w:style>
  <w:style w:type="paragraph" w:styleId="Subtitlu">
    <w:name w:val="Subtitle"/>
    <w:basedOn w:val="Normal"/>
    <w:next w:val="Normal"/>
    <w:link w:val="SubtitluCaracter"/>
    <w:uiPriority w:val="11"/>
    <w:qFormat/>
    <w:rPr>
      <w:rFonts w:asciiTheme="majorHAnsi" w:eastAsiaTheme="majorEastAsia" w:hAnsiTheme="majorHAnsi" w:cstheme="majorBidi"/>
      <w:i/>
      <w:iCs/>
      <w:color w:val="4F81BD" w:themeColor="accent1"/>
      <w:spacing w:val="15"/>
      <w:sz w:val="24"/>
      <w:szCs w:val="24"/>
    </w:rPr>
  </w:style>
  <w:style w:type="table" w:styleId="Tabelgril">
    <w:name w:val="Table Grid"/>
    <w:basedOn w:val="Tabel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u">
    <w:name w:val="Title"/>
    <w:basedOn w:val="Normal"/>
    <w:next w:val="Normal"/>
    <w:link w:val="TitluCaracte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Umbriredeculoaredeschis">
    <w:name w:val="Light Shading"/>
    <w:basedOn w:val="Tabel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Grildeculoaredeschis-Accentuare1">
    <w:name w:val="Light Grid Accent 1"/>
    <w:basedOn w:val="Tabel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Grildeculoaredeschis-Accentuare2">
    <w:name w:val="Light Grid Accent 2"/>
    <w:basedOn w:val="Tabel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Grildeculoaredeschis-Accentuare3">
    <w:name w:val="Light Grid Accent 3"/>
    <w:basedOn w:val="Tabel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Grildeculoaredeschis-Accentuare4">
    <w:name w:val="Light Grid Accent 4"/>
    <w:basedOn w:val="Tabel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Grildeculoaredeschis-Accentuare5">
    <w:name w:val="Light Grid Accent 5"/>
    <w:basedOn w:val="Tabel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Grildeculoaredeschis-Accentuare6">
    <w:name w:val="Light Grid Accent 6"/>
    <w:basedOn w:val="Tabel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Umbriremedie1">
    <w:name w:val="Medium Shading 1"/>
    <w:basedOn w:val="Tabel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Grilmedie3-Accentuare1">
    <w:name w:val="Medium Grid 3 Accent 1"/>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Grilmedie3-Accentuare2">
    <w:name w:val="Medium Grid 3 Accent 2"/>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Grilmedie3-Accentuare3">
    <w:name w:val="Medium Grid 3 Accent 3"/>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Grilmedie3-Accentuare4">
    <w:name w:val="Medium Grid 3 Accent 4"/>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Grilmedie3-Accentuare5">
    <w:name w:val="Medium Grid 3 Accent 5"/>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Grilmedie3-Accentuare6">
    <w:name w:val="Medium Grid 3 Accent 6"/>
    <w:basedOn w:val="Tabel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Listdeculoarenchis">
    <w:name w:val="Dark List"/>
    <w:basedOn w:val="Tabel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ntetCaracter">
    <w:name w:val="Antet Caracter"/>
    <w:basedOn w:val="Fontdeparagrafimplicit"/>
    <w:link w:val="Antet"/>
    <w:uiPriority w:val="99"/>
  </w:style>
  <w:style w:type="character" w:customStyle="1" w:styleId="SubsolCaracter">
    <w:name w:val="Subsol Caracter"/>
    <w:basedOn w:val="Fontdeparagrafimplicit"/>
    <w:link w:val="Subsol"/>
    <w:uiPriority w:val="99"/>
  </w:style>
  <w:style w:type="paragraph" w:styleId="Frspaiere">
    <w:name w:val="No Spacing"/>
    <w:uiPriority w:val="1"/>
    <w:qFormat/>
    <w:rPr>
      <w:rFonts w:asciiTheme="minorHAnsi" w:eastAsiaTheme="minorEastAsia" w:hAnsiTheme="minorHAnsi" w:cstheme="minorBidi"/>
      <w:sz w:val="22"/>
      <w:szCs w:val="22"/>
      <w:lang w:val="en-US" w:eastAsia="en-US"/>
    </w:rPr>
  </w:style>
  <w:style w:type="character" w:customStyle="1" w:styleId="Titlu1Caracter">
    <w:name w:val="Titlu 1 Caracter"/>
    <w:basedOn w:val="Fontdeparagrafimplicit"/>
    <w:link w:val="Titlu1"/>
    <w:uiPriority w:val="9"/>
    <w:qFormat/>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qFormat/>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Pr>
      <w:rFonts w:asciiTheme="majorHAnsi" w:eastAsiaTheme="majorEastAsia" w:hAnsiTheme="majorHAnsi" w:cstheme="majorBidi"/>
      <w:b/>
      <w:bCs/>
      <w:color w:val="4F81BD" w:themeColor="accent1"/>
    </w:rPr>
  </w:style>
  <w:style w:type="character" w:customStyle="1" w:styleId="TitluCaracter">
    <w:name w:val="Titlu Caracter"/>
    <w:basedOn w:val="Fontdeparagrafimplicit"/>
    <w:link w:val="Titl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uCaracter">
    <w:name w:val="Subtitlu Caracter"/>
    <w:basedOn w:val="Fontdeparagrafimplicit"/>
    <w:link w:val="Subtitlu"/>
    <w:uiPriority w:val="11"/>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pPr>
      <w:ind w:left="720"/>
      <w:contextualSpacing/>
    </w:pPr>
  </w:style>
  <w:style w:type="character" w:customStyle="1" w:styleId="CorptextCaracter">
    <w:name w:val="Corp text Caracter"/>
    <w:basedOn w:val="Fontdeparagrafimplicit"/>
    <w:link w:val="Corptext"/>
    <w:uiPriority w:val="99"/>
    <w:qFormat/>
  </w:style>
  <w:style w:type="character" w:customStyle="1" w:styleId="Corptext2Caracter">
    <w:name w:val="Corp text 2 Caracter"/>
    <w:basedOn w:val="Fontdeparagrafimplicit"/>
    <w:link w:val="Corptext2"/>
    <w:uiPriority w:val="99"/>
    <w:qFormat/>
  </w:style>
  <w:style w:type="character" w:customStyle="1" w:styleId="Corptext3Caracter">
    <w:name w:val="Corp text 3 Caracter"/>
    <w:basedOn w:val="Fontdeparagrafimplicit"/>
    <w:link w:val="Corptext3"/>
    <w:uiPriority w:val="99"/>
    <w:rPr>
      <w:sz w:val="16"/>
      <w:szCs w:val="16"/>
    </w:rPr>
  </w:style>
  <w:style w:type="character" w:customStyle="1" w:styleId="TextmacrocomandCaracter">
    <w:name w:val="Text macrocomandă Caracter"/>
    <w:basedOn w:val="Fontdeparagrafimplicit"/>
    <w:link w:val="Textmacrocomand"/>
    <w:uiPriority w:val="99"/>
    <w:rPr>
      <w:rFonts w:ascii="Courier" w:hAnsi="Courier"/>
      <w:sz w:val="20"/>
      <w:szCs w:val="20"/>
    </w:rPr>
  </w:style>
  <w:style w:type="paragraph" w:styleId="Citat">
    <w:name w:val="Quote"/>
    <w:basedOn w:val="Normal"/>
    <w:next w:val="Normal"/>
    <w:link w:val="CitatCaracter"/>
    <w:uiPriority w:val="29"/>
    <w:qFormat/>
    <w:rPr>
      <w:i/>
      <w:iCs/>
      <w:color w:val="000000" w:themeColor="text1"/>
    </w:rPr>
  </w:style>
  <w:style w:type="character" w:customStyle="1" w:styleId="CitatCaracter">
    <w:name w:val="Citat Caracter"/>
    <w:basedOn w:val="Fontdeparagrafimplicit"/>
    <w:link w:val="Citat"/>
    <w:uiPriority w:val="29"/>
    <w:qFormat/>
    <w:rPr>
      <w:i/>
      <w:iCs/>
      <w:color w:val="000000" w:themeColor="text1"/>
    </w:rPr>
  </w:style>
  <w:style w:type="character" w:customStyle="1" w:styleId="Titlu4Caracter">
    <w:name w:val="Titlu 4 Caracter"/>
    <w:basedOn w:val="Fontdeparagrafimplicit"/>
    <w:link w:val="Titlu4"/>
    <w:uiPriority w:val="9"/>
    <w:semiHidden/>
    <w:qFormat/>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qFormat/>
    <w:rPr>
      <w:rFonts w:asciiTheme="majorHAnsi" w:eastAsiaTheme="majorEastAsia" w:hAnsiTheme="majorHAnsi" w:cstheme="majorBidi"/>
      <w:color w:val="244061" w:themeColor="accent1" w:themeShade="80"/>
    </w:rPr>
  </w:style>
  <w:style w:type="character" w:customStyle="1" w:styleId="Titlu6Caracter">
    <w:name w:val="Titlu 6 Caracter"/>
    <w:basedOn w:val="Fontdeparagrafimplicit"/>
    <w:link w:val="Titlu6"/>
    <w:uiPriority w:val="9"/>
    <w:semiHidden/>
    <w:qFormat/>
    <w:rPr>
      <w:rFonts w:asciiTheme="majorHAnsi" w:eastAsiaTheme="majorEastAsia" w:hAnsiTheme="majorHAnsi" w:cstheme="majorBidi"/>
      <w:i/>
      <w:iCs/>
      <w:color w:val="244061" w:themeColor="accent1" w:themeShade="80"/>
    </w:rPr>
  </w:style>
  <w:style w:type="character" w:customStyle="1" w:styleId="Titlu7Caracter">
    <w:name w:val="Titlu 7 Caracter"/>
    <w:basedOn w:val="Fontdeparagrafimplicit"/>
    <w:link w:val="Titlu7"/>
    <w:uiPriority w:val="9"/>
    <w:semiHidden/>
    <w:qFormat/>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qFormat/>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qFormat/>
    <w:rPr>
      <w:rFonts w:asciiTheme="majorHAnsi" w:eastAsiaTheme="majorEastAsia" w:hAnsiTheme="majorHAnsi" w:cstheme="majorBidi"/>
      <w:i/>
      <w:iCs/>
      <w:color w:val="404040" w:themeColor="text1" w:themeTint="BF"/>
      <w:sz w:val="20"/>
      <w:szCs w:val="20"/>
    </w:rPr>
  </w:style>
  <w:style w:type="paragraph" w:styleId="Citatintens">
    <w:name w:val="Intense Quote"/>
    <w:basedOn w:val="Normal"/>
    <w:next w:val="Normal"/>
    <w:link w:val="CitatintensCaracte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qFormat/>
    <w:rPr>
      <w:b/>
      <w:bCs/>
      <w:i/>
      <w:iCs/>
      <w:color w:val="4F81BD" w:themeColor="accent1"/>
    </w:rPr>
  </w:style>
  <w:style w:type="character" w:customStyle="1" w:styleId="Accentuaresubtil1">
    <w:name w:val="Accentuare subtilă1"/>
    <w:basedOn w:val="Fontdeparagrafimplicit"/>
    <w:uiPriority w:val="19"/>
    <w:qFormat/>
    <w:rPr>
      <w:i/>
      <w:iCs/>
      <w:color w:val="7F7F7F" w:themeColor="text1" w:themeTint="80"/>
    </w:rPr>
  </w:style>
  <w:style w:type="character" w:customStyle="1" w:styleId="Accentuareintens1">
    <w:name w:val="Accentuare intensă1"/>
    <w:basedOn w:val="Fontdeparagrafimplicit"/>
    <w:uiPriority w:val="21"/>
    <w:qFormat/>
    <w:rPr>
      <w:b/>
      <w:bCs/>
      <w:i/>
      <w:iCs/>
      <w:color w:val="4F81BD" w:themeColor="accent1"/>
    </w:rPr>
  </w:style>
  <w:style w:type="character" w:customStyle="1" w:styleId="Referiresubtil1">
    <w:name w:val="Referire subtilă1"/>
    <w:basedOn w:val="Fontdeparagrafimplicit"/>
    <w:uiPriority w:val="31"/>
    <w:qFormat/>
    <w:rPr>
      <w:smallCaps/>
      <w:color w:val="C0504D" w:themeColor="accent2"/>
      <w:u w:val="single"/>
    </w:rPr>
  </w:style>
  <w:style w:type="character" w:customStyle="1" w:styleId="Referireintens1">
    <w:name w:val="Referire intensă1"/>
    <w:basedOn w:val="Fontdeparagrafimplicit"/>
    <w:uiPriority w:val="32"/>
    <w:qFormat/>
    <w:rPr>
      <w:b/>
      <w:bCs/>
      <w:smallCaps/>
      <w:color w:val="C0504D" w:themeColor="accent2"/>
      <w:spacing w:val="5"/>
      <w:u w:val="single"/>
    </w:rPr>
  </w:style>
  <w:style w:type="character" w:customStyle="1" w:styleId="Titlulcrii1">
    <w:name w:val="Titlul cărții1"/>
    <w:basedOn w:val="Fontdeparagrafimplicit"/>
    <w:uiPriority w:val="33"/>
    <w:qFormat/>
    <w:rPr>
      <w:b/>
      <w:bCs/>
      <w:smallCaps/>
      <w:spacing w:val="5"/>
    </w:rPr>
  </w:style>
  <w:style w:type="paragraph" w:customStyle="1" w:styleId="Titlucuprins1">
    <w:name w:val="Titlu cuprins1"/>
    <w:basedOn w:val="Titlu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835</Words>
  <Characters>4846</Characters>
  <Application>Microsoft Office Word</Application>
  <DocSecurity>0</DocSecurity>
  <Lines>40</Lines>
  <Paragraphs>11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Lenke Tifrea</cp:lastModifiedBy>
  <cp:revision>4</cp:revision>
  <cp:lastPrinted>2026-07-30T12:29:00Z</cp:lastPrinted>
  <dcterms:created xsi:type="dcterms:W3CDTF">2026-09-08T07:33:00Z</dcterms:created>
  <dcterms:modified xsi:type="dcterms:W3CDTF">2026-09-08T07:42:00Z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CA2FBC54FEB24BE49BEA7A18910B2271_13</vt:lpwstr>
  </property>
</Properties>
</file>