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39EBE" w14:textId="77777777" w:rsidR="00857198" w:rsidRPr="00784CC7" w:rsidRDefault="00857198" w:rsidP="008571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CC7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14:paraId="5ABD93FF" w14:textId="77777777" w:rsidR="00857198" w:rsidRPr="00784CC7" w:rsidRDefault="00857198" w:rsidP="00857198">
      <w:pPr>
        <w:spacing w:after="4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84CC7">
        <w:rPr>
          <w:rFonts w:ascii="Times New Roman" w:eastAsia="Calibri" w:hAnsi="Times New Roman" w:cs="Times New Roman"/>
          <w:sz w:val="28"/>
          <w:szCs w:val="28"/>
        </w:rPr>
        <w:t>«Белорусский государственн</w:t>
      </w:r>
      <w:r>
        <w:rPr>
          <w:rFonts w:ascii="Times New Roman" w:eastAsia="Calibri" w:hAnsi="Times New Roman" w:cs="Times New Roman"/>
          <w:sz w:val="28"/>
          <w:szCs w:val="28"/>
        </w:rPr>
        <w:t>ый технологический университет»</w:t>
      </w:r>
    </w:p>
    <w:p w14:paraId="35E38796" w14:textId="77777777" w:rsidR="00857198" w:rsidRPr="00784CC7" w:rsidRDefault="00857198" w:rsidP="00857198">
      <w:pPr>
        <w:spacing w:after="30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84CC7">
        <w:rPr>
          <w:rFonts w:ascii="Times New Roman" w:eastAsia="Calibri" w:hAnsi="Times New Roman" w:cs="Times New Roman"/>
          <w:b/>
          <w:sz w:val="28"/>
          <w:szCs w:val="28"/>
        </w:rPr>
        <w:t>Ка</w:t>
      </w:r>
      <w:r>
        <w:rPr>
          <w:rFonts w:ascii="Times New Roman" w:eastAsia="Calibri" w:hAnsi="Times New Roman" w:cs="Times New Roman"/>
          <w:b/>
          <w:sz w:val="28"/>
          <w:szCs w:val="28"/>
        </w:rPr>
        <w:t>федра информатики и веб-дизайна</w:t>
      </w:r>
    </w:p>
    <w:p w14:paraId="74D5592F" w14:textId="6CBAA94C" w:rsidR="00857198" w:rsidRDefault="00857198" w:rsidP="00857198">
      <w:pPr>
        <w:spacing w:after="2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Лабораторная работа №</w:t>
      </w:r>
      <w:r w:rsidR="007F6469">
        <w:rPr>
          <w:rFonts w:ascii="Times New Roman" w:eastAsia="Calibri" w:hAnsi="Times New Roman" w:cs="Times New Roman"/>
          <w:b/>
          <w:sz w:val="36"/>
          <w:szCs w:val="36"/>
        </w:rPr>
        <w:t>1</w:t>
      </w:r>
      <w:r w:rsidR="000B7609">
        <w:rPr>
          <w:rFonts w:ascii="Times New Roman" w:eastAsia="Calibri" w:hAnsi="Times New Roman" w:cs="Times New Roman"/>
          <w:b/>
          <w:sz w:val="36"/>
          <w:szCs w:val="36"/>
        </w:rPr>
        <w:t>0</w:t>
      </w:r>
    </w:p>
    <w:p w14:paraId="300F41F4" w14:textId="1850E878" w:rsidR="008C7AEA" w:rsidRDefault="000B7609" w:rsidP="00AD2DED">
      <w:pPr>
        <w:spacing w:after="400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Разработка проекта дизайна</w:t>
      </w:r>
    </w:p>
    <w:p w14:paraId="4B565E70" w14:textId="571319B4" w:rsidR="008C7AEA" w:rsidRDefault="008C7AEA" w:rsidP="008C7AEA">
      <w:pPr>
        <w:spacing w:after="20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Выполнил:</w:t>
      </w:r>
    </w:p>
    <w:p w14:paraId="12CDEE3A" w14:textId="6EBF5AF1" w:rsidR="008C7AEA" w:rsidRDefault="008C7AEA" w:rsidP="008C7AEA">
      <w:pPr>
        <w:spacing w:after="20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Студент 2 курса 3 группы ФИТ</w:t>
      </w:r>
    </w:p>
    <w:p w14:paraId="518011BE" w14:textId="176F2B26" w:rsidR="00AD2DED" w:rsidRPr="00AD2DED" w:rsidRDefault="008C7AEA" w:rsidP="00AD2DED">
      <w:pPr>
        <w:spacing w:after="3000" w:line="276" w:lineRule="auto"/>
        <w:jc w:val="right"/>
      </w:pPr>
      <w:proofErr w:type="spellStart"/>
      <w:r>
        <w:rPr>
          <w:rFonts w:ascii="Times New Roman" w:eastAsia="Calibri" w:hAnsi="Times New Roman" w:cs="Times New Roman"/>
          <w:bCs/>
          <w:sz w:val="28"/>
          <w:szCs w:val="28"/>
        </w:rPr>
        <w:t>Авхачёв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 xml:space="preserve"> Евгений Сергеевич</w:t>
      </w:r>
    </w:p>
    <w:p w14:paraId="393588A1" w14:textId="77777777" w:rsidR="00AD2DED" w:rsidRDefault="00AD2DED" w:rsidP="00AD2DE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2020 г.</w:t>
      </w:r>
      <w:r>
        <w:br w:type="page"/>
      </w:r>
    </w:p>
    <w:p w14:paraId="6F506FF3" w14:textId="77777777" w:rsidR="000B7609" w:rsidRDefault="000B7609" w:rsidP="006E0435">
      <w:pPr>
        <w:spacing w:after="120" w:line="240" w:lineRule="auto"/>
        <w:ind w:firstLine="51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Цель работы</w:t>
      </w:r>
      <w:r w:rsidRPr="005B7A5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приобретение умений по оформлению внешнего вида интерфейса с помощью макета, цветов и графики. Выбор шрифтового и цветового оформления интерфейса.</w:t>
      </w:r>
    </w:p>
    <w:p w14:paraId="11FD4DC2" w14:textId="77777777" w:rsidR="006E0435" w:rsidRDefault="000B7609" w:rsidP="006E0435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Монохромная:</w:t>
      </w:r>
    </w:p>
    <w:p w14:paraId="438F8EB5" w14:textId="77777777" w:rsidR="006E0435" w:rsidRDefault="00805BE3" w:rsidP="006E0435">
      <w:pPr>
        <w:spacing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05BE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EBED4" wp14:editId="44C5706A">
            <wp:extent cx="4503420" cy="2424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285" cy="24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D0BE" w14:textId="273419EF" w:rsidR="0026596D" w:rsidRPr="002E43C6" w:rsidRDefault="00AA6F17" w:rsidP="006E0435">
      <w:pPr>
        <w:spacing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D39DF3" wp14:editId="0DE73C84">
            <wp:extent cx="4581909" cy="42443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867" cy="42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505F" w14:textId="33F4CB32" w:rsidR="000B7609" w:rsidRDefault="000B7609" w:rsidP="000B7609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Контраст:</w:t>
      </w:r>
    </w:p>
    <w:p w14:paraId="2853FD43" w14:textId="6576642D" w:rsidR="000B7609" w:rsidRPr="006E0435" w:rsidRDefault="009D738B" w:rsidP="006E04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73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8D20D7" wp14:editId="74C3C9FA">
            <wp:extent cx="3947160" cy="25963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92" cy="25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7D60E" wp14:editId="3572855D">
            <wp:extent cx="3909060" cy="3585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374" cy="35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87DB" w14:textId="551132A9" w:rsidR="000B34F4" w:rsidRDefault="000B34F4" w:rsidP="000B34F4">
      <w:pPr>
        <w:spacing w:after="20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Триада: </w:t>
      </w:r>
    </w:p>
    <w:p w14:paraId="0FD165A0" w14:textId="169AF60C" w:rsidR="000B34F4" w:rsidRDefault="00511C9E" w:rsidP="000B34F4">
      <w:pPr>
        <w:spacing w:after="20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511C9E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51DDE8C6" wp14:editId="58A0C1A2">
            <wp:extent cx="3322320" cy="2154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69" cy="21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3ACF" w14:textId="7DC6F237" w:rsidR="000B7609" w:rsidRDefault="00511C9E" w:rsidP="000B7609">
      <w:pPr>
        <w:spacing w:after="20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7276F" wp14:editId="77C84077">
            <wp:extent cx="3154680" cy="2893781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820" cy="29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349" w14:textId="26684E40" w:rsidR="00DA284F" w:rsidRPr="007750BB" w:rsidRDefault="007750BB" w:rsidP="00DA284F">
      <w:pPr>
        <w:spacing w:after="20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750BB">
        <w:rPr>
          <w:rFonts w:ascii="Times New Roman" w:hAnsi="Times New Roman" w:cs="Times New Roman"/>
          <w:color w:val="000000"/>
          <w:sz w:val="28"/>
          <w:szCs w:val="28"/>
        </w:rPr>
        <w:t>Естественная цветовая схема:</w:t>
      </w:r>
    </w:p>
    <w:p w14:paraId="455671E8" w14:textId="26C922FE" w:rsidR="007750BB" w:rsidRDefault="005F33F0" w:rsidP="007750BB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5F33F0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0E3BA49F" wp14:editId="168927D0">
            <wp:extent cx="6119495" cy="230060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283E" w14:textId="6E7B8CD7" w:rsidR="005F33F0" w:rsidRDefault="005F33F0" w:rsidP="007750BB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6F85D" wp14:editId="7D66193E">
            <wp:extent cx="4185138" cy="38390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743" cy="38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9ED7" w14:textId="6730AC1C" w:rsidR="00DA284F" w:rsidRDefault="00DA284F" w:rsidP="006E0435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00D2E7F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>Были использованы:</w:t>
      </w:r>
    </w:p>
    <w:p w14:paraId="64BD84DE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>Монохромная – схема соответствует одному цвету и всем его оттенкам, тональностям и теням.</w:t>
      </w:r>
    </w:p>
    <w:p w14:paraId="559F2478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>Триадическая цветовая схема создается при выборе одного цвета и добавлении затем двух других цветов, которые должны лежать на одинаковом расстоянии друг от друга на цветовом круге.</w:t>
      </w:r>
    </w:p>
    <w:p w14:paraId="5546F80B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proofErr w:type="gramStart"/>
      <w:r w:rsidRPr="007750BB">
        <w:rPr>
          <w:color w:val="000000"/>
          <w:sz w:val="28"/>
          <w:szCs w:val="28"/>
        </w:rPr>
        <w:t>Пользовательская(</w:t>
      </w:r>
      <w:proofErr w:type="gramEnd"/>
      <w:r w:rsidRPr="007750BB">
        <w:rPr>
          <w:color w:val="000000"/>
          <w:sz w:val="28"/>
          <w:szCs w:val="28"/>
        </w:rPr>
        <w:t>Контраст). Существует простой трюк, который можно использовать для создания великолепной цветовой палитры: просто добавьте яркий цвет для акцента в нейтральную палитру (например, традиционную монохроматическую схему).</w:t>
      </w:r>
    </w:p>
    <w:p w14:paraId="1EA69FC8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 xml:space="preserve">Естественная цветовая схема: </w:t>
      </w:r>
      <w:proofErr w:type="gramStart"/>
      <w:r w:rsidRPr="007750BB">
        <w:rPr>
          <w:color w:val="000000"/>
          <w:sz w:val="28"/>
          <w:szCs w:val="28"/>
        </w:rPr>
        <w:t>снимок</w:t>
      </w:r>
      <w:proofErr w:type="gramEnd"/>
      <w:r w:rsidRPr="007750BB">
        <w:rPr>
          <w:color w:val="000000"/>
          <w:sz w:val="28"/>
          <w:szCs w:val="28"/>
        </w:rPr>
        <w:t xml:space="preserve"> на основе которого была создана своя цветовая схема.</w:t>
      </w:r>
    </w:p>
    <w:p w14:paraId="794C70B4" w14:textId="77777777" w:rsidR="00D62D77" w:rsidRPr="007750BB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 xml:space="preserve">Были выбраны данные </w:t>
      </w:r>
      <w:proofErr w:type="gramStart"/>
      <w:r w:rsidRPr="007750BB">
        <w:rPr>
          <w:color w:val="000000"/>
          <w:sz w:val="28"/>
          <w:szCs w:val="28"/>
        </w:rPr>
        <w:t>( но</w:t>
      </w:r>
      <w:proofErr w:type="gramEnd"/>
      <w:r w:rsidRPr="007750BB">
        <w:rPr>
          <w:color w:val="000000"/>
          <w:sz w:val="28"/>
          <w:szCs w:val="28"/>
        </w:rPr>
        <w:t xml:space="preserve"> далеко не лучшие) цветовые схемы, которые соответствуют цветовой гармонии (т.е. сочетанию отдельных цветов или цветовых множеств, образующих органическое целое и вызывающие эстетическое переживание) и некоторым правилам, которые позволяют выбрать цветовую палитру.</w:t>
      </w:r>
    </w:p>
    <w:p w14:paraId="048C9A50" w14:textId="7557DE63" w:rsidR="00D62D77" w:rsidRDefault="00D62D7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7750BB">
        <w:rPr>
          <w:color w:val="000000"/>
          <w:sz w:val="28"/>
          <w:szCs w:val="28"/>
        </w:rPr>
        <w:t>Наиболее подходящей из имеющихся вариантов можно выбрать монохромную цветовую схему, в которой, в основном, присутствуют цвета из логотипа: а именно оттенки синего и голубого цветов и для контраста зеленовато-синие кнопки с белым шрифтом.</w:t>
      </w:r>
    </w:p>
    <w:p w14:paraId="14059854" w14:textId="506E8B91" w:rsidR="00AA6F17" w:rsidRPr="007750BB" w:rsidRDefault="00AA6F17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</w:p>
    <w:p w14:paraId="2108985A" w14:textId="77777777" w:rsidR="00D62D77" w:rsidRPr="00510CB2" w:rsidRDefault="00D62D77" w:rsidP="006E0435">
      <w:pPr>
        <w:ind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Белый цвет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0CB2">
        <w:rPr>
          <w:rFonts w:ascii="Times New Roman" w:hAnsi="Times New Roman" w:cs="Times New Roman"/>
          <w:sz w:val="28"/>
          <w:szCs w:val="28"/>
          <w:shd w:val="clear" w:color="auto" w:fill="FFFFFF"/>
        </w:rPr>
        <w:t>Цвет-граница, «не-цвет» (ничто или нечто перед всяким началом). Символ чистоты, невинности, естественности. Он подчеркивает идеализм характера, стремление к совершенству.</w:t>
      </w:r>
    </w:p>
    <w:p w14:paraId="0729CC19" w14:textId="77777777" w:rsidR="00D62D77" w:rsidRPr="002F7A05" w:rsidRDefault="00D62D77" w:rsidP="006E0435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510CB2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lastRenderedPageBreak/>
        <w:t> 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Зеленый </w:t>
      </w:r>
      <w:r w:rsidRPr="00510CB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цвет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один из цветов логотипа, символизирует жизнь и энергию, в макет сайта добавлен за счет концепции компании (логотипа) и хорошая контрастность помогает его использовать его в качестве цветов для кнопок. </w:t>
      </w:r>
    </w:p>
    <w:p w14:paraId="69879CB8" w14:textId="77777777" w:rsidR="00D62D77" w:rsidRDefault="00D62D77" w:rsidP="006E0435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10CB2">
        <w:rPr>
          <w:rFonts w:ascii="Times New Roman" w:hAnsi="Times New Roman" w:cs="Times New Roman"/>
          <w:sz w:val="28"/>
          <w:szCs w:val="28"/>
        </w:rPr>
        <w:t xml:space="preserve">В данном приложении я использую шрифт </w:t>
      </w:r>
      <w:r w:rsidRPr="00510CB2"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510CB2">
        <w:rPr>
          <w:rFonts w:ascii="Times New Roman" w:hAnsi="Times New Roman" w:cs="Times New Roman"/>
          <w:sz w:val="28"/>
          <w:szCs w:val="28"/>
        </w:rPr>
        <w:t xml:space="preserve">, так как он является одним из стандартных шрифтов, который поддерживается всеми </w:t>
      </w:r>
      <w:r w:rsidRPr="00510CB2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510CB2">
        <w:rPr>
          <w:rFonts w:ascii="Times New Roman" w:hAnsi="Times New Roman" w:cs="Times New Roman"/>
          <w:sz w:val="28"/>
          <w:szCs w:val="28"/>
        </w:rPr>
        <w:t xml:space="preserve"> и всеми языками. Также этот шрифт относится к так называемым шрифтам без засечек, чтобы более приятно при чтении текста. Данный шрифт будет легко восприниматься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941D2E" w14:textId="77777777" w:rsidR="00D62D77" w:rsidRDefault="00D62D77" w:rsidP="006E0435">
      <w:pPr>
        <w:pStyle w:val="aa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402F">
        <w:rPr>
          <w:rFonts w:ascii="Times New Roman" w:hAnsi="Times New Roman" w:cs="Times New Roman"/>
          <w:b/>
          <w:sz w:val="28"/>
          <w:szCs w:val="28"/>
        </w:rPr>
        <w:t>Монохроматические</w:t>
      </w:r>
      <w:r w:rsidRPr="0028402F">
        <w:rPr>
          <w:rFonts w:ascii="Times New Roman" w:hAnsi="Times New Roman" w:cs="Times New Roman"/>
          <w:sz w:val="28"/>
          <w:szCs w:val="28"/>
        </w:rPr>
        <w:t xml:space="preserve"> – схема соответствует одному цвету и всем его оттенкам, тональностям и теням. </w:t>
      </w:r>
    </w:p>
    <w:p w14:paraId="57303B7C" w14:textId="77777777" w:rsidR="00D62D77" w:rsidRPr="003B0B9B" w:rsidRDefault="00D62D77" w:rsidP="006E0435">
      <w:pPr>
        <w:pStyle w:val="aa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0B9B">
        <w:rPr>
          <w:rFonts w:ascii="Times New Roman" w:hAnsi="Times New Roman" w:cs="Times New Roman"/>
          <w:b/>
          <w:sz w:val="28"/>
          <w:szCs w:val="28"/>
        </w:rPr>
        <w:t>Триадическая</w:t>
      </w:r>
      <w:r w:rsidRPr="003B0B9B">
        <w:rPr>
          <w:rFonts w:ascii="Times New Roman" w:hAnsi="Times New Roman" w:cs="Times New Roman"/>
          <w:sz w:val="28"/>
          <w:szCs w:val="28"/>
        </w:rPr>
        <w:t xml:space="preserve"> цветовая схема создается при выборе одного цвета и добавлении затем двух других цветов, которые должны лежать на одинаковом расстоянии друг от друга на цветовом круге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66F2B7" w14:textId="77777777" w:rsidR="00D62D77" w:rsidRPr="00EC1451" w:rsidRDefault="00D62D77" w:rsidP="006E0435">
      <w:pPr>
        <w:pStyle w:val="aa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0B9B">
        <w:rPr>
          <w:rFonts w:ascii="Times New Roman" w:hAnsi="Times New Roman" w:cs="Times New Roman"/>
          <w:b/>
          <w:sz w:val="28"/>
          <w:szCs w:val="28"/>
        </w:rPr>
        <w:t>Тетрадическая</w:t>
      </w:r>
      <w:r w:rsidRPr="003B0B9B">
        <w:rPr>
          <w:rFonts w:ascii="Times New Roman" w:hAnsi="Times New Roman" w:cs="Times New Roman"/>
          <w:sz w:val="28"/>
          <w:szCs w:val="28"/>
        </w:rPr>
        <w:t xml:space="preserve"> цветовая схема – похожа на дополнительную схему, только используется две пары дополнительных цветов, расположенных на </w:t>
      </w:r>
      <w:r w:rsidRPr="00EC1451">
        <w:rPr>
          <w:rFonts w:ascii="Times New Roman" w:hAnsi="Times New Roman" w:cs="Times New Roman"/>
          <w:sz w:val="28"/>
          <w:szCs w:val="28"/>
        </w:rPr>
        <w:t>равном расстоянии друг от друга.</w:t>
      </w:r>
    </w:p>
    <w:p w14:paraId="443D58B5" w14:textId="77777777" w:rsidR="00D62D77" w:rsidRPr="00EC1451" w:rsidRDefault="00D62D77" w:rsidP="006E0435">
      <w:pPr>
        <w:pStyle w:val="aa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1451">
        <w:rPr>
          <w:rFonts w:ascii="Times New Roman" w:hAnsi="Times New Roman" w:cs="Times New Roman"/>
          <w:b/>
          <w:sz w:val="28"/>
          <w:szCs w:val="28"/>
        </w:rPr>
        <w:t>Естественная цветовая схема.</w:t>
      </w:r>
      <w:r w:rsidRPr="00EC1451">
        <w:rPr>
          <w:rFonts w:ascii="Times New Roman" w:hAnsi="Times New Roman" w:cs="Times New Roman"/>
          <w:sz w:val="28"/>
          <w:szCs w:val="28"/>
        </w:rPr>
        <w:t xml:space="preserve"> Сделайте снимок красивого момента и создайте на его основе свою цветовую схему.</w:t>
      </w:r>
    </w:p>
    <w:p w14:paraId="6E588A9D" w14:textId="1DB50632" w:rsidR="0083608D" w:rsidRDefault="00D62D77" w:rsidP="0083608D">
      <w:pPr>
        <w:pStyle w:val="a7"/>
        <w:spacing w:before="0" w:beforeAutospacing="0" w:after="0" w:afterAutospacing="0"/>
        <w:ind w:firstLine="510"/>
        <w:jc w:val="both"/>
        <w:rPr>
          <w:sz w:val="28"/>
          <w:szCs w:val="28"/>
          <w:bdr w:val="none" w:sz="0" w:space="0" w:color="auto" w:frame="1"/>
        </w:rPr>
      </w:pPr>
      <w:r w:rsidRPr="00EC1451">
        <w:rPr>
          <w:b/>
          <w:sz w:val="28"/>
          <w:szCs w:val="28"/>
          <w:bdr w:val="none" w:sz="0" w:space="0" w:color="auto" w:frame="1"/>
        </w:rPr>
        <w:t>Цветовая гармония</w:t>
      </w:r>
      <w:r w:rsidRPr="00EC1451">
        <w:rPr>
          <w:sz w:val="28"/>
          <w:szCs w:val="28"/>
          <w:bdr w:val="none" w:sz="0" w:space="0" w:color="auto" w:frame="1"/>
        </w:rPr>
        <w:t xml:space="preserve"> – это сочетание отдельных цветов или цветовых множеств, образующие органическое целое и вызывающие </w:t>
      </w:r>
      <w:r w:rsidR="0083608D" w:rsidRPr="00EC1451">
        <w:rPr>
          <w:sz w:val="28"/>
          <w:szCs w:val="28"/>
          <w:bdr w:val="none" w:sz="0" w:space="0" w:color="auto" w:frame="1"/>
        </w:rPr>
        <w:t xml:space="preserve">эстетическое </w:t>
      </w:r>
      <w:r w:rsidR="0083608D" w:rsidRPr="00C04825">
        <w:rPr>
          <w:sz w:val="28"/>
          <w:szCs w:val="28"/>
          <w:bdr w:val="none" w:sz="0" w:space="0" w:color="auto" w:frame="1"/>
          <w:lang w:val="ru-RU"/>
        </w:rPr>
        <w:t>переживание</w:t>
      </w:r>
      <w:r w:rsidRPr="00EC1451">
        <w:rPr>
          <w:sz w:val="28"/>
          <w:szCs w:val="28"/>
          <w:bdr w:val="none" w:sz="0" w:space="0" w:color="auto" w:frame="1"/>
        </w:rPr>
        <w:t>.</w:t>
      </w:r>
    </w:p>
    <w:p w14:paraId="44BB80E8" w14:textId="1F8858A5" w:rsidR="0083608D" w:rsidRPr="0083608D" w:rsidRDefault="0083608D" w:rsidP="0083608D">
      <w:pPr>
        <w:pStyle w:val="a7"/>
        <w:spacing w:before="0" w:beforeAutospacing="0" w:after="0" w:afterAutospacing="0"/>
        <w:ind w:firstLine="510"/>
        <w:jc w:val="both"/>
        <w:rPr>
          <w:b/>
          <w:bCs/>
          <w:sz w:val="28"/>
          <w:szCs w:val="28"/>
          <w:bdr w:val="none" w:sz="0" w:space="0" w:color="auto" w:frame="1"/>
          <w:lang w:val="ru-RU"/>
        </w:rPr>
      </w:pPr>
      <w:r>
        <w:rPr>
          <w:b/>
          <w:bCs/>
          <w:sz w:val="28"/>
          <w:szCs w:val="28"/>
          <w:bdr w:val="none" w:sz="0" w:space="0" w:color="auto" w:frame="1"/>
          <w:lang w:val="ru-RU"/>
        </w:rPr>
        <w:t xml:space="preserve">Разработанные </w:t>
      </w:r>
      <w:r w:rsidR="00D409E9">
        <w:rPr>
          <w:b/>
          <w:bCs/>
          <w:sz w:val="28"/>
          <w:szCs w:val="28"/>
          <w:bdr w:val="none" w:sz="0" w:space="0" w:color="auto" w:frame="1"/>
          <w:lang w:val="ru-RU"/>
        </w:rPr>
        <w:t>декоративные шрифты</w:t>
      </w:r>
      <w:r>
        <w:rPr>
          <w:b/>
          <w:bCs/>
          <w:sz w:val="28"/>
          <w:szCs w:val="28"/>
          <w:bdr w:val="none" w:sz="0" w:space="0" w:color="auto" w:frame="1"/>
          <w:lang w:val="ru-RU"/>
        </w:rPr>
        <w:t>:</w:t>
      </w:r>
      <w:r w:rsidR="000D55B1">
        <w:rPr>
          <w:b/>
          <w:bCs/>
          <w:sz w:val="28"/>
          <w:szCs w:val="28"/>
          <w:bdr w:val="none" w:sz="0" w:space="0" w:color="auto" w:frame="1"/>
          <w:lang w:val="ru-RU"/>
        </w:rPr>
        <w:tab/>
      </w:r>
    </w:p>
    <w:p w14:paraId="4D281BB2" w14:textId="516A1947" w:rsidR="0083608D" w:rsidRDefault="0083608D" w:rsidP="0083608D">
      <w:pPr>
        <w:pStyle w:val="a7"/>
        <w:spacing w:before="0" w:beforeAutospacing="0" w:after="0" w:afterAutospacing="0"/>
        <w:ind w:firstLine="510"/>
        <w:jc w:val="both"/>
      </w:pPr>
      <w:r w:rsidRPr="0083608D">
        <w:t xml:space="preserve"> </w:t>
      </w:r>
      <w:r>
        <w:object w:dxaOrig="5718" w:dyaOrig="979" w14:anchorId="3BED08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86.2pt;height:49.2pt" o:ole="">
            <v:imagedata r:id="rId16" o:title=""/>
          </v:shape>
          <o:OLEObject Type="Embed" ProgID="CorelDraw.Graphic.22" ShapeID="_x0000_i1029" DrawAspect="Content" ObjectID="_1669559360" r:id="rId17"/>
        </w:object>
      </w:r>
    </w:p>
    <w:bookmarkStart w:id="0" w:name="_GoBack"/>
    <w:p w14:paraId="00810168" w14:textId="16BB5F2C" w:rsidR="00D62D77" w:rsidRDefault="0083608D" w:rsidP="0083608D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object w:dxaOrig="8114" w:dyaOrig="1540" w14:anchorId="0F6913C5">
          <v:shape id="_x0000_i1030" type="#_x0000_t75" style="width:405.6pt;height:76.8pt" o:ole="">
            <v:imagedata r:id="rId18" o:title=""/>
          </v:shape>
          <o:OLEObject Type="Embed" ProgID="CorelDraw.Graphic.22" ShapeID="_x0000_i1030" DrawAspect="Content" ObjectID="_1669559361" r:id="rId19"/>
        </w:object>
      </w:r>
      <w:bookmarkEnd w:id="0"/>
    </w:p>
    <w:p w14:paraId="240E9499" w14:textId="77777777" w:rsidR="00C04825" w:rsidRPr="00C04825" w:rsidRDefault="00C04825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C04825">
        <w:rPr>
          <w:color w:val="000000"/>
          <w:sz w:val="28"/>
          <w:szCs w:val="28"/>
        </w:rPr>
        <w:t>Правила:</w:t>
      </w:r>
    </w:p>
    <w:p w14:paraId="5E676C2D" w14:textId="77777777" w:rsidR="00C04825" w:rsidRPr="00C04825" w:rsidRDefault="00C04825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C04825">
        <w:rPr>
          <w:color w:val="000000"/>
          <w:sz w:val="28"/>
          <w:szCs w:val="28"/>
        </w:rPr>
        <w:t>Ограничьте количество цветов – предпочтительно только простые цветовые комбинации, которые опираются на два или три цвета.</w:t>
      </w:r>
    </w:p>
    <w:p w14:paraId="40ADD5D6" w14:textId="77777777" w:rsidR="00C04825" w:rsidRPr="00C04825" w:rsidRDefault="00C04825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C04825">
        <w:rPr>
          <w:color w:val="000000"/>
          <w:sz w:val="28"/>
          <w:szCs w:val="28"/>
        </w:rPr>
        <w:t>Пытайтесь следовать правилу 60–30–10. 60% – ваш доминирующий оттенок, 30% – вторичный цвет и 10% – цвет для акцента. Этот метод позволяет глазу удобно перемещаться из одной фокусной точки в другую.</w:t>
      </w:r>
    </w:p>
    <w:p w14:paraId="67F14443" w14:textId="77777777" w:rsidR="00C04825" w:rsidRPr="00C04825" w:rsidRDefault="00C04825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C04825">
        <w:rPr>
          <w:color w:val="000000"/>
          <w:sz w:val="28"/>
          <w:szCs w:val="28"/>
        </w:rPr>
        <w:t>Используйте цветовую гамму, наиболее приятную для глаз. Вдохновляйтесь природой.</w:t>
      </w:r>
    </w:p>
    <w:p w14:paraId="56FC5974" w14:textId="66668D7C" w:rsidR="00C04825" w:rsidRPr="00266696" w:rsidRDefault="00C04825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7"/>
          <w:szCs w:val="27"/>
          <w:lang w:val="ru-RU"/>
        </w:rPr>
      </w:pPr>
      <w:r w:rsidRPr="00C04825">
        <w:rPr>
          <w:color w:val="000000"/>
          <w:sz w:val="28"/>
          <w:szCs w:val="28"/>
        </w:rPr>
        <w:t xml:space="preserve">Размеры шрифта от </w:t>
      </w:r>
      <w:r w:rsidR="00266696">
        <w:rPr>
          <w:color w:val="000000"/>
          <w:sz w:val="28"/>
          <w:szCs w:val="28"/>
          <w:lang w:val="ru-RU"/>
        </w:rPr>
        <w:t>28</w:t>
      </w:r>
      <w:r w:rsidRPr="00C04825">
        <w:rPr>
          <w:color w:val="000000"/>
          <w:sz w:val="28"/>
          <w:szCs w:val="28"/>
        </w:rPr>
        <w:t xml:space="preserve"> до 30. Самые главные блоки для перехода между страницами имеют размер шрифта </w:t>
      </w:r>
      <w:r w:rsidR="00266696">
        <w:rPr>
          <w:color w:val="000000"/>
          <w:sz w:val="28"/>
          <w:szCs w:val="28"/>
          <w:lang w:val="ru-RU"/>
        </w:rPr>
        <w:t>30</w:t>
      </w:r>
      <w:r w:rsidRPr="00C04825">
        <w:rPr>
          <w:color w:val="000000"/>
          <w:sz w:val="28"/>
          <w:szCs w:val="28"/>
        </w:rPr>
        <w:t xml:space="preserve"> и жирное начертание. Следующий размер (28-30) используется для общих названий форм. </w:t>
      </w:r>
      <w:r w:rsidR="00266696">
        <w:rPr>
          <w:color w:val="000000"/>
          <w:sz w:val="28"/>
          <w:szCs w:val="28"/>
          <w:lang w:val="ru-RU"/>
        </w:rPr>
        <w:t>30</w:t>
      </w:r>
      <w:r w:rsidRPr="00C04825">
        <w:rPr>
          <w:color w:val="000000"/>
          <w:sz w:val="28"/>
          <w:szCs w:val="28"/>
        </w:rPr>
        <w:t xml:space="preserve"> шрифт используется в таблице. Выравнивание текста осуществляется либо по центру, либо по левому краю с отступом от него. Контрастность текста: в основном текст </w:t>
      </w:r>
      <w:r w:rsidR="00266696">
        <w:rPr>
          <w:color w:val="000000"/>
          <w:sz w:val="28"/>
          <w:szCs w:val="28"/>
          <w:lang w:val="ru-RU"/>
        </w:rPr>
        <w:t>тёмно-зелёный</w:t>
      </w:r>
      <w:r w:rsidRPr="00C04825">
        <w:rPr>
          <w:color w:val="000000"/>
          <w:sz w:val="28"/>
          <w:szCs w:val="28"/>
        </w:rPr>
        <w:t xml:space="preserve"> на </w:t>
      </w:r>
      <w:r w:rsidR="00266696">
        <w:rPr>
          <w:color w:val="000000"/>
          <w:sz w:val="28"/>
          <w:szCs w:val="28"/>
          <w:lang w:val="ru-RU"/>
        </w:rPr>
        <w:t>светлом</w:t>
      </w:r>
      <w:r w:rsidRPr="00C04825">
        <w:rPr>
          <w:color w:val="000000"/>
          <w:sz w:val="28"/>
          <w:szCs w:val="28"/>
        </w:rPr>
        <w:t xml:space="preserve"> фоне, либо черный текст на </w:t>
      </w:r>
      <w:r w:rsidR="00266696">
        <w:rPr>
          <w:color w:val="000000"/>
          <w:sz w:val="28"/>
          <w:szCs w:val="28"/>
          <w:lang w:val="ru-RU"/>
        </w:rPr>
        <w:t>светлом</w:t>
      </w:r>
      <w:r w:rsidRPr="00C04825">
        <w:rPr>
          <w:color w:val="000000"/>
          <w:sz w:val="28"/>
          <w:szCs w:val="28"/>
        </w:rPr>
        <w:t xml:space="preserve"> фоне, что дает хорошую контрастность. На странице имеется свободное место между блоками</w:t>
      </w:r>
      <w:r w:rsidR="00266696">
        <w:rPr>
          <w:color w:val="000000"/>
          <w:sz w:val="28"/>
          <w:szCs w:val="28"/>
          <w:lang w:val="ru-RU"/>
        </w:rPr>
        <w:t>.</w:t>
      </w:r>
    </w:p>
    <w:p w14:paraId="6E245ADD" w14:textId="5C3797B4" w:rsidR="00062142" w:rsidRPr="00062142" w:rsidRDefault="00062142" w:rsidP="006E0435">
      <w:pPr>
        <w:pStyle w:val="a7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  <w:lang w:val="ru-RU"/>
        </w:rPr>
      </w:pPr>
      <w:r w:rsidRPr="00062142">
        <w:rPr>
          <w:color w:val="000000"/>
          <w:sz w:val="28"/>
          <w:szCs w:val="28"/>
          <w:lang w:val="ru-RU"/>
        </w:rPr>
        <w:lastRenderedPageBreak/>
        <w:t>Оценка контрастности:</w:t>
      </w:r>
    </w:p>
    <w:p w14:paraId="75F2A2B4" w14:textId="5FA0CE4B" w:rsidR="00062142" w:rsidRPr="00266696" w:rsidRDefault="00266696" w:rsidP="00062142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F6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705E3" wp14:editId="23262ECC">
            <wp:extent cx="6119495" cy="18649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A0A" w14:textId="6899DCF6" w:rsidR="00062142" w:rsidRPr="00266696" w:rsidRDefault="00266696" w:rsidP="00062142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F6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EBC3B" wp14:editId="4F9ADD36">
            <wp:extent cx="6119495" cy="18643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89E4" w14:textId="77777777" w:rsidR="00062142" w:rsidRPr="00C04825" w:rsidRDefault="00062142" w:rsidP="00C04825">
      <w:pPr>
        <w:pStyle w:val="a7"/>
        <w:spacing w:before="0" w:beforeAutospacing="0" w:after="0" w:afterAutospacing="0"/>
        <w:ind w:firstLine="510"/>
        <w:rPr>
          <w:color w:val="000000"/>
          <w:sz w:val="27"/>
          <w:szCs w:val="27"/>
        </w:rPr>
      </w:pPr>
    </w:p>
    <w:p w14:paraId="081AE5D9" w14:textId="032543D4" w:rsidR="00C04825" w:rsidRDefault="00C04825" w:rsidP="00C04825">
      <w:pPr>
        <w:pStyle w:val="a7"/>
        <w:shd w:val="clear" w:color="auto" w:fill="FFFFFF"/>
        <w:spacing w:before="0" w:beforeAutospacing="0" w:after="0" w:afterAutospacing="0"/>
        <w:ind w:firstLine="567"/>
        <w:textAlignment w:val="baseline"/>
        <w:rPr>
          <w:noProof/>
        </w:rPr>
      </w:pPr>
      <w:r>
        <w:rPr>
          <w:sz w:val="28"/>
          <w:szCs w:val="28"/>
          <w:bdr w:val="none" w:sz="0" w:space="0" w:color="auto" w:frame="1"/>
          <w:lang w:val="ru-RU"/>
        </w:rPr>
        <w:t>Главная:</w:t>
      </w:r>
      <w:r w:rsidRPr="00C04825">
        <w:rPr>
          <w:noProof/>
        </w:rPr>
        <w:t xml:space="preserve"> </w:t>
      </w:r>
    </w:p>
    <w:p w14:paraId="47A7BC03" w14:textId="55533012" w:rsidR="00266696" w:rsidRDefault="00266696" w:rsidP="00266696">
      <w:pPr>
        <w:pStyle w:val="a7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5C90D4AD" w14:textId="603700DF" w:rsidR="00C04825" w:rsidRDefault="001E3A5C" w:rsidP="00C04825">
      <w:pPr>
        <w:pStyle w:val="a7"/>
        <w:shd w:val="clear" w:color="auto" w:fill="FFFFFF"/>
        <w:spacing w:before="0" w:beforeAutospacing="0" w:after="0" w:afterAutospacing="0"/>
        <w:jc w:val="center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392959C2" wp14:editId="281C4910">
            <wp:extent cx="6119495" cy="1703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644E" w14:textId="2F119A3B" w:rsidR="00C04825" w:rsidRDefault="00C04825" w:rsidP="00C04825">
      <w:pPr>
        <w:pStyle w:val="a7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Список клиентов: </w:t>
      </w:r>
    </w:p>
    <w:p w14:paraId="51569363" w14:textId="40BBDE66" w:rsidR="00C04825" w:rsidRPr="00C04825" w:rsidRDefault="001E3A5C" w:rsidP="00266696">
      <w:pPr>
        <w:pStyle w:val="a7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bdr w:val="none" w:sz="0" w:space="0" w:color="auto" w:frame="1"/>
          <w:lang w:val="ru-RU"/>
        </w:rPr>
      </w:pPr>
      <w:r>
        <w:rPr>
          <w:noProof/>
        </w:rPr>
        <w:lastRenderedPageBreak/>
        <w:drawing>
          <wp:inline distT="0" distB="0" distL="0" distR="0" wp14:anchorId="024FBB90" wp14:editId="73E7495D">
            <wp:extent cx="6119495" cy="5613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AA9A" w14:textId="0ACBFE54" w:rsidR="00D62D77" w:rsidRDefault="00C04825" w:rsidP="00D62D77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Список </w:t>
      </w:r>
      <w:r w:rsidR="00266696">
        <w:rPr>
          <w:rFonts w:ascii="Times New Roman" w:hAnsi="Times New Roman" w:cs="Times New Roman"/>
          <w:noProof/>
          <w:sz w:val="28"/>
          <w:szCs w:val="28"/>
        </w:rPr>
        <w:t>счетов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9DC13E1" w14:textId="1C5F08C1" w:rsidR="00C04825" w:rsidRDefault="001E3A5C" w:rsidP="00C048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F92D5" wp14:editId="276D8D29">
            <wp:extent cx="6119495" cy="56686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820" w14:textId="5C8972AD" w:rsidR="00C04825" w:rsidRDefault="00C04825" w:rsidP="00C04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клиентах:</w:t>
      </w:r>
    </w:p>
    <w:p w14:paraId="20013CAD" w14:textId="6FBC951A" w:rsidR="00C04825" w:rsidRDefault="001E3A5C" w:rsidP="00C048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0F03F" wp14:editId="3D852046">
            <wp:extent cx="6119495" cy="560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DDB" w14:textId="473C45D2" w:rsidR="00C04825" w:rsidRDefault="00C04825" w:rsidP="00C04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вкладов:</w:t>
      </w:r>
    </w:p>
    <w:p w14:paraId="6E4F76FB" w14:textId="78A6EAFB" w:rsidR="00F61ED0" w:rsidRDefault="00F61ED0" w:rsidP="00C04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01AB" w14:textId="0533E663" w:rsidR="00F61ED0" w:rsidRDefault="00F61ED0" w:rsidP="00266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D399C" w14:textId="127D60B7" w:rsidR="00C04825" w:rsidRPr="00266696" w:rsidRDefault="001E3A5C" w:rsidP="000621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3F923" wp14:editId="3E27A07C">
            <wp:extent cx="6119495" cy="57086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F384" w14:textId="77777777" w:rsidR="00062142" w:rsidRDefault="00062142" w:rsidP="00062142">
      <w:pPr>
        <w:spacing w:after="120" w:line="240" w:lineRule="auto"/>
        <w:ind w:firstLine="51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7A6A">
        <w:rPr>
          <w:rFonts w:ascii="Times New Roman" w:hAnsi="Times New Roman" w:cs="Times New Roman"/>
          <w:b/>
          <w:sz w:val="28"/>
          <w:szCs w:val="28"/>
        </w:rPr>
        <w:t>Вывод:</w:t>
      </w:r>
      <w:r w:rsidRPr="00987A6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я приобрел умения по оформлению внешнего вида интерфейса с помощью макета, цветов и графики. Выбрал шрифтовое и цветовое оформления интерфейса.</w:t>
      </w:r>
    </w:p>
    <w:p w14:paraId="56D75F99" w14:textId="77777777" w:rsidR="00D62D77" w:rsidRPr="00062142" w:rsidRDefault="00D62D77" w:rsidP="00F324FC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sectPr w:rsidR="00D62D77" w:rsidRPr="00062142" w:rsidSect="007E4FD7">
      <w:footerReference w:type="default" r:id="rId26"/>
      <w:pgSz w:w="11906" w:h="16838"/>
      <w:pgMar w:top="851" w:right="85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094C1" w14:textId="77777777" w:rsidR="001D38B1" w:rsidRDefault="001D38B1" w:rsidP="007E4FD7">
      <w:pPr>
        <w:spacing w:after="0" w:line="240" w:lineRule="auto"/>
      </w:pPr>
      <w:r>
        <w:separator/>
      </w:r>
    </w:p>
  </w:endnote>
  <w:endnote w:type="continuationSeparator" w:id="0">
    <w:p w14:paraId="1494C921" w14:textId="77777777" w:rsidR="001D38B1" w:rsidRDefault="001D38B1" w:rsidP="007E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6135446"/>
      <w:docPartObj>
        <w:docPartGallery w:val="Page Numbers (Bottom of Page)"/>
        <w:docPartUnique/>
      </w:docPartObj>
    </w:sdtPr>
    <w:sdtEndPr/>
    <w:sdtContent>
      <w:p w14:paraId="4579912C" w14:textId="4F6B575C" w:rsidR="007E4FD7" w:rsidRDefault="007E4FD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B6C34A" w14:textId="77777777" w:rsidR="007E4FD7" w:rsidRDefault="007E4F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20DA0" w14:textId="77777777" w:rsidR="001D38B1" w:rsidRDefault="001D38B1" w:rsidP="007E4FD7">
      <w:pPr>
        <w:spacing w:after="0" w:line="240" w:lineRule="auto"/>
      </w:pPr>
      <w:r>
        <w:separator/>
      </w:r>
    </w:p>
  </w:footnote>
  <w:footnote w:type="continuationSeparator" w:id="0">
    <w:p w14:paraId="22D31A03" w14:textId="77777777" w:rsidR="001D38B1" w:rsidRDefault="001D38B1" w:rsidP="007E4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8B7B23"/>
    <w:multiLevelType w:val="hybridMultilevel"/>
    <w:tmpl w:val="8B469F9A"/>
    <w:lvl w:ilvl="0" w:tplc="4B74178E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779C60AE"/>
    <w:multiLevelType w:val="hybridMultilevel"/>
    <w:tmpl w:val="ED7A21FE"/>
    <w:lvl w:ilvl="0" w:tplc="0F0CBAE8">
      <w:start w:val="1"/>
      <w:numFmt w:val="bullet"/>
      <w:suff w:val="space"/>
      <w:lvlText w:val="•"/>
      <w:lvlJc w:val="left"/>
      <w:pPr>
        <w:ind w:left="107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7EF5865"/>
    <w:multiLevelType w:val="hybridMultilevel"/>
    <w:tmpl w:val="9050DC94"/>
    <w:lvl w:ilvl="0" w:tplc="52D88722">
      <w:start w:val="1"/>
      <w:numFmt w:val="bullet"/>
      <w:lvlText w:val="•"/>
      <w:lvlJc w:val="left"/>
      <w:pPr>
        <w:ind w:left="1146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3"/>
    <w:rsid w:val="00062142"/>
    <w:rsid w:val="000B09A8"/>
    <w:rsid w:val="000B34F4"/>
    <w:rsid w:val="000B6EA9"/>
    <w:rsid w:val="000B7609"/>
    <w:rsid w:val="000D55B1"/>
    <w:rsid w:val="000F4FFA"/>
    <w:rsid w:val="001D38B1"/>
    <w:rsid w:val="001E3146"/>
    <w:rsid w:val="001E3A5C"/>
    <w:rsid w:val="00211EEE"/>
    <w:rsid w:val="0026596D"/>
    <w:rsid w:val="00266696"/>
    <w:rsid w:val="002A1A66"/>
    <w:rsid w:val="002E43C6"/>
    <w:rsid w:val="00511C9E"/>
    <w:rsid w:val="00586AF8"/>
    <w:rsid w:val="005948E8"/>
    <w:rsid w:val="005F33F0"/>
    <w:rsid w:val="006A56FC"/>
    <w:rsid w:val="006E0435"/>
    <w:rsid w:val="006F6DB7"/>
    <w:rsid w:val="007750BB"/>
    <w:rsid w:val="007A7B8E"/>
    <w:rsid w:val="007B1A8B"/>
    <w:rsid w:val="007C1F94"/>
    <w:rsid w:val="007D2CFC"/>
    <w:rsid w:val="007E4FD7"/>
    <w:rsid w:val="007F6469"/>
    <w:rsid w:val="00805BE3"/>
    <w:rsid w:val="00821AD2"/>
    <w:rsid w:val="0083608D"/>
    <w:rsid w:val="00857198"/>
    <w:rsid w:val="00887F9F"/>
    <w:rsid w:val="008C7AEA"/>
    <w:rsid w:val="00950D00"/>
    <w:rsid w:val="009D738B"/>
    <w:rsid w:val="00AA6F17"/>
    <w:rsid w:val="00AD2DED"/>
    <w:rsid w:val="00B52473"/>
    <w:rsid w:val="00BD130A"/>
    <w:rsid w:val="00C04825"/>
    <w:rsid w:val="00C35E85"/>
    <w:rsid w:val="00C37209"/>
    <w:rsid w:val="00D2267B"/>
    <w:rsid w:val="00D334DF"/>
    <w:rsid w:val="00D409E9"/>
    <w:rsid w:val="00D5102F"/>
    <w:rsid w:val="00D62D77"/>
    <w:rsid w:val="00D8152E"/>
    <w:rsid w:val="00D90501"/>
    <w:rsid w:val="00DA284F"/>
    <w:rsid w:val="00E059CF"/>
    <w:rsid w:val="00EE0011"/>
    <w:rsid w:val="00F324FC"/>
    <w:rsid w:val="00F61ED0"/>
    <w:rsid w:val="00F9684A"/>
    <w:rsid w:val="00FC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28A7F"/>
  <w15:chartTrackingRefBased/>
  <w15:docId w15:val="{7ECD011B-49C3-4221-9279-56A12DDE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98"/>
  </w:style>
  <w:style w:type="paragraph" w:styleId="3">
    <w:name w:val="heading 3"/>
    <w:basedOn w:val="a"/>
    <w:next w:val="a"/>
    <w:link w:val="30"/>
    <w:uiPriority w:val="9"/>
    <w:unhideWhenUsed/>
    <w:qFormat/>
    <w:rsid w:val="00F324FC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4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4FD7"/>
  </w:style>
  <w:style w:type="paragraph" w:styleId="a5">
    <w:name w:val="footer"/>
    <w:basedOn w:val="a"/>
    <w:link w:val="a6"/>
    <w:uiPriority w:val="99"/>
    <w:unhideWhenUsed/>
    <w:rsid w:val="007E4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4FD7"/>
  </w:style>
  <w:style w:type="paragraph" w:styleId="a7">
    <w:name w:val="Normal (Web)"/>
    <w:basedOn w:val="a"/>
    <w:uiPriority w:val="99"/>
    <w:unhideWhenUsed/>
    <w:rsid w:val="00775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8">
    <w:name w:val="List Paragraph"/>
    <w:basedOn w:val="a"/>
    <w:uiPriority w:val="34"/>
    <w:qFormat/>
    <w:rsid w:val="007750BB"/>
    <w:pPr>
      <w:spacing w:after="200" w:line="276" w:lineRule="auto"/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324FC"/>
    <w:rPr>
      <w:rFonts w:asciiTheme="majorHAnsi" w:eastAsiaTheme="majorEastAsia" w:hAnsiTheme="majorHAnsi" w:cstheme="majorBidi"/>
      <w:b/>
      <w:bCs/>
      <w:color w:val="4472C4" w:themeColor="accent1"/>
      <w:lang w:val="en-US" w:bidi="en-US"/>
    </w:rPr>
  </w:style>
  <w:style w:type="character" w:styleId="a9">
    <w:name w:val="Strong"/>
    <w:basedOn w:val="a0"/>
    <w:uiPriority w:val="22"/>
    <w:qFormat/>
    <w:rsid w:val="00F324FC"/>
    <w:rPr>
      <w:b/>
      <w:bCs/>
    </w:rPr>
  </w:style>
  <w:style w:type="paragraph" w:styleId="aa">
    <w:name w:val="Plain Text"/>
    <w:basedOn w:val="a"/>
    <w:link w:val="ab"/>
    <w:rsid w:val="00F324F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F324F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6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AACF1-B93C-43AF-B74D-C57EA8CB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11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Jeka Avhachev</cp:lastModifiedBy>
  <cp:revision>21</cp:revision>
  <dcterms:created xsi:type="dcterms:W3CDTF">2020-09-02T17:04:00Z</dcterms:created>
  <dcterms:modified xsi:type="dcterms:W3CDTF">2020-12-15T14:42:00Z</dcterms:modified>
</cp:coreProperties>
</file>