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36" w:rsidRDefault="0016667C" w:rsidP="0016667C">
      <w:pPr>
        <w:widowControl w:val="0"/>
        <w:jc w:val="center"/>
        <w:rPr>
          <w:b/>
          <w:bCs/>
          <w:kern w:val="36"/>
          <w:sz w:val="28"/>
          <w:szCs w:val="28"/>
        </w:rPr>
      </w:pPr>
      <w:r w:rsidRPr="0016667C">
        <w:rPr>
          <w:b/>
          <w:bCs/>
          <w:kern w:val="36"/>
          <w:sz w:val="28"/>
          <w:szCs w:val="28"/>
        </w:rPr>
        <w:t xml:space="preserve">Лабораторная работа </w:t>
      </w:r>
      <w:r w:rsidR="005E1836">
        <w:rPr>
          <w:b/>
          <w:bCs/>
          <w:kern w:val="36"/>
          <w:sz w:val="28"/>
          <w:szCs w:val="28"/>
        </w:rPr>
        <w:t>№ 1</w:t>
      </w:r>
      <w:r w:rsidR="00215AC0">
        <w:rPr>
          <w:b/>
          <w:bCs/>
          <w:kern w:val="36"/>
          <w:sz w:val="28"/>
          <w:szCs w:val="28"/>
        </w:rPr>
        <w:t>3</w:t>
      </w:r>
      <w:r w:rsidR="005E1836">
        <w:rPr>
          <w:b/>
          <w:bCs/>
          <w:kern w:val="36"/>
          <w:sz w:val="28"/>
          <w:szCs w:val="28"/>
        </w:rPr>
        <w:t xml:space="preserve"> (20</w:t>
      </w:r>
      <w:r w:rsidR="00215AC0">
        <w:rPr>
          <w:b/>
          <w:bCs/>
          <w:kern w:val="36"/>
          <w:sz w:val="28"/>
          <w:szCs w:val="28"/>
        </w:rPr>
        <w:t>20</w:t>
      </w:r>
      <w:r w:rsidR="005E1836">
        <w:rPr>
          <w:b/>
          <w:bCs/>
          <w:kern w:val="36"/>
          <w:sz w:val="28"/>
          <w:szCs w:val="28"/>
        </w:rPr>
        <w:t>)</w:t>
      </w:r>
    </w:p>
    <w:p w:rsidR="00DE019B" w:rsidRPr="00DE019B" w:rsidRDefault="00215AC0" w:rsidP="0016667C">
      <w:pPr>
        <w:widowControl w:val="0"/>
        <w:jc w:val="center"/>
        <w:rPr>
          <w:rFonts w:ascii="Tahoma" w:hAnsi="Tahoma" w:cs="Tahoma"/>
          <w:color w:val="000000"/>
          <w:sz w:val="32"/>
          <w:szCs w:val="32"/>
        </w:rPr>
      </w:pPr>
      <w:r>
        <w:rPr>
          <w:b/>
          <w:bCs/>
          <w:kern w:val="36"/>
          <w:sz w:val="28"/>
          <w:szCs w:val="28"/>
        </w:rPr>
        <w:t>Экспертное тестирование</w:t>
      </w:r>
      <w:bookmarkStart w:id="0" w:name="_GoBack"/>
      <w:bookmarkEnd w:id="0"/>
    </w:p>
    <w:p w:rsidR="0016667C" w:rsidRPr="0016667C" w:rsidRDefault="0016667C" w:rsidP="0016667C">
      <w:pPr>
        <w:keepNext/>
        <w:keepLines/>
        <w:ind w:firstLine="708"/>
        <w:jc w:val="both"/>
        <w:outlineLvl w:val="0"/>
        <w:rPr>
          <w:rFonts w:eastAsiaTheme="majorEastAsia"/>
          <w:b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/>
          <w:bCs/>
          <w:sz w:val="28"/>
          <w:szCs w:val="28"/>
          <w:lang w:eastAsia="en-US" w:bidi="en-US"/>
        </w:rPr>
        <w:t>1. Цель лабораторной работы</w:t>
      </w:r>
      <w:r>
        <w:rPr>
          <w:rFonts w:eastAsiaTheme="majorEastAsia"/>
          <w:b/>
          <w:bCs/>
          <w:sz w:val="28"/>
          <w:szCs w:val="28"/>
          <w:lang w:eastAsia="en-US" w:bidi="en-US"/>
        </w:rPr>
        <w:t>:</w:t>
      </w:r>
    </w:p>
    <w:p w:rsidR="0016667C" w:rsidRPr="0016667C" w:rsidRDefault="0016667C" w:rsidP="0016667C">
      <w:pPr>
        <w:keepNext/>
        <w:keepLines/>
        <w:ind w:firstLine="709"/>
        <w:jc w:val="both"/>
        <w:outlineLvl w:val="0"/>
        <w:rPr>
          <w:rFonts w:eastAsiaTheme="majorEastAsia"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1.1. Приобретение умений по </w:t>
      </w:r>
      <w:r>
        <w:rPr>
          <w:rFonts w:eastAsiaTheme="majorEastAsia"/>
          <w:bCs/>
          <w:sz w:val="28"/>
          <w:szCs w:val="28"/>
          <w:lang w:eastAsia="en-US" w:bidi="en-US"/>
        </w:rPr>
        <w:t>проведению юзабилити-тестирования</w:t>
      </w: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. </w:t>
      </w:r>
    </w:p>
    <w:p w:rsidR="0016667C" w:rsidRPr="0016667C" w:rsidRDefault="0016667C" w:rsidP="0016667C">
      <w:pPr>
        <w:keepNext/>
        <w:keepLines/>
        <w:ind w:firstLine="709"/>
        <w:jc w:val="both"/>
        <w:outlineLvl w:val="0"/>
        <w:rPr>
          <w:rFonts w:eastAsiaTheme="majorEastAsia"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1.2. Выбор </w:t>
      </w:r>
      <w:r>
        <w:rPr>
          <w:rFonts w:eastAsiaTheme="majorEastAsia"/>
          <w:bCs/>
          <w:sz w:val="28"/>
          <w:szCs w:val="28"/>
          <w:lang w:eastAsia="en-US" w:bidi="en-US"/>
        </w:rPr>
        <w:t>методов</w:t>
      </w:r>
      <w:r w:rsidR="00BE2462">
        <w:rPr>
          <w:rFonts w:eastAsiaTheme="majorEastAsia"/>
          <w:bCs/>
          <w:sz w:val="28"/>
          <w:szCs w:val="28"/>
          <w:lang w:eastAsia="en-US" w:bidi="en-US"/>
        </w:rPr>
        <w:t xml:space="preserve"> тестирования</w:t>
      </w:r>
      <w:r w:rsidRPr="0016667C">
        <w:rPr>
          <w:rFonts w:eastAsiaTheme="majorEastAsia"/>
          <w:bCs/>
          <w:sz w:val="28"/>
          <w:szCs w:val="28"/>
          <w:lang w:eastAsia="en-US" w:bidi="en-US"/>
        </w:rPr>
        <w:t>.</w:t>
      </w:r>
    </w:p>
    <w:p w:rsidR="0016667C" w:rsidRPr="0016667C" w:rsidRDefault="0016667C" w:rsidP="0016667C">
      <w:pPr>
        <w:keepNext/>
        <w:keepLines/>
        <w:ind w:firstLine="709"/>
        <w:jc w:val="both"/>
        <w:outlineLvl w:val="0"/>
        <w:rPr>
          <w:rFonts w:eastAsiaTheme="majorEastAsia"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1.3. Приобретение практических навыков по </w:t>
      </w:r>
      <w:r w:rsidR="000D67A1">
        <w:rPr>
          <w:rFonts w:eastAsiaTheme="majorEastAsia"/>
          <w:bCs/>
          <w:sz w:val="28"/>
          <w:szCs w:val="28"/>
          <w:lang w:eastAsia="en-US" w:bidi="en-US"/>
        </w:rPr>
        <w:t xml:space="preserve">проведению </w:t>
      </w:r>
      <w:r w:rsidR="000D67A1">
        <w:rPr>
          <w:sz w:val="28"/>
          <w:szCs w:val="28"/>
        </w:rPr>
        <w:t>экспертной оценки</w:t>
      </w:r>
      <w:r w:rsidR="00253536" w:rsidRPr="00CA51B7">
        <w:rPr>
          <w:sz w:val="28"/>
          <w:szCs w:val="28"/>
        </w:rPr>
        <w:t xml:space="preserve"> функциональности</w:t>
      </w:r>
      <w:r w:rsidR="00253536">
        <w:rPr>
          <w:sz w:val="28"/>
          <w:szCs w:val="28"/>
        </w:rPr>
        <w:t xml:space="preserve"> и управления</w:t>
      </w:r>
      <w:r w:rsidR="00253536" w:rsidRPr="00CA51B7">
        <w:rPr>
          <w:sz w:val="28"/>
          <w:szCs w:val="28"/>
        </w:rPr>
        <w:t xml:space="preserve"> </w:t>
      </w:r>
      <w:r w:rsidR="00253536">
        <w:rPr>
          <w:sz w:val="28"/>
          <w:szCs w:val="28"/>
        </w:rPr>
        <w:t xml:space="preserve">вашего </w:t>
      </w:r>
      <w:r w:rsidR="00525ABB">
        <w:rPr>
          <w:sz w:val="28"/>
          <w:szCs w:val="28"/>
        </w:rPr>
        <w:t>интерфейса</w:t>
      </w:r>
      <w:r>
        <w:rPr>
          <w:rFonts w:eastAsiaTheme="majorEastAsia"/>
          <w:bCs/>
          <w:sz w:val="28"/>
          <w:szCs w:val="28"/>
          <w:lang w:eastAsia="en-US" w:bidi="en-US"/>
        </w:rPr>
        <w:t xml:space="preserve">. </w:t>
      </w:r>
    </w:p>
    <w:p w:rsidR="0016667C" w:rsidRPr="00576D75" w:rsidRDefault="00576D75" w:rsidP="00576D75">
      <w:pPr>
        <w:keepNext/>
        <w:keepLines/>
        <w:spacing w:before="240" w:after="120"/>
        <w:ind w:firstLine="709"/>
        <w:jc w:val="both"/>
        <w:outlineLvl w:val="0"/>
        <w:rPr>
          <w:rFonts w:eastAsiaTheme="majorEastAsia"/>
          <w:b/>
          <w:bCs/>
          <w:sz w:val="28"/>
          <w:szCs w:val="28"/>
          <w:lang w:eastAsia="en-US" w:bidi="en-US"/>
        </w:rPr>
      </w:pPr>
      <w:r w:rsidRPr="00576D75">
        <w:rPr>
          <w:rFonts w:eastAsiaTheme="majorEastAsia"/>
          <w:b/>
          <w:bCs/>
          <w:sz w:val="28"/>
          <w:szCs w:val="28"/>
          <w:lang w:eastAsia="en-US" w:bidi="en-US"/>
        </w:rPr>
        <w:t>2. Краткие теоретические сведения</w:t>
      </w:r>
    </w:p>
    <w:p w:rsidR="00B5680C" w:rsidRPr="00F119E9" w:rsidRDefault="00B5680C" w:rsidP="00B5680C">
      <w:pPr>
        <w:shd w:val="clear" w:color="auto" w:fill="FFFFFF"/>
        <w:spacing w:before="240" w:after="120"/>
        <w:ind w:left="17" w:right="17" w:firstLine="567"/>
        <w:jc w:val="both"/>
        <w:rPr>
          <w:b/>
          <w:color w:val="000000"/>
          <w:sz w:val="28"/>
          <w:szCs w:val="28"/>
        </w:rPr>
      </w:pPr>
      <w:r w:rsidRPr="00F119E9">
        <w:rPr>
          <w:b/>
          <w:color w:val="000000"/>
          <w:sz w:val="28"/>
          <w:szCs w:val="28"/>
        </w:rPr>
        <w:t>Методики тестирования</w:t>
      </w:r>
    </w:p>
    <w:p w:rsidR="00B5680C" w:rsidRPr="00BB5AA7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</w:t>
      </w:r>
      <w:r w:rsidRPr="00BB5AA7">
        <w:rPr>
          <w:color w:val="000000"/>
          <w:sz w:val="28"/>
          <w:szCs w:val="28"/>
        </w:rPr>
        <w:t>о</w:t>
      </w:r>
      <w:r w:rsidRPr="00BB5AA7">
        <w:rPr>
          <w:color w:val="000000"/>
          <w:sz w:val="28"/>
          <w:szCs w:val="28"/>
        </w:rPr>
        <w:t>дику двойной проверки:</w:t>
      </w:r>
    </w:p>
    <w:p w:rsidR="00B5680C" w:rsidRPr="00BB5AA7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 xml:space="preserve">Изучение опыта взаимодействия пользователя с приложением </w:t>
      </w:r>
      <w:r w:rsidRPr="00BB5AA7">
        <w:rPr>
          <w:b/>
          <w:color w:val="000000"/>
          <w:sz w:val="28"/>
          <w:szCs w:val="28"/>
        </w:rPr>
        <w:t>через имитацию поведения пользователей</w:t>
      </w:r>
      <w:r w:rsidRPr="00BB5AA7">
        <w:rPr>
          <w:color w:val="000000"/>
          <w:sz w:val="28"/>
          <w:szCs w:val="28"/>
        </w:rPr>
        <w:t>;</w:t>
      </w:r>
    </w:p>
    <w:p w:rsidR="00B5680C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>Проверка соответствия принципам обеспечения удобства пользования и корректного визуального представления в контексте функциональных тр</w:t>
      </w:r>
      <w:r w:rsidRPr="00BB5AA7">
        <w:rPr>
          <w:color w:val="000000"/>
          <w:sz w:val="28"/>
          <w:szCs w:val="28"/>
        </w:rPr>
        <w:t>е</w:t>
      </w:r>
      <w:r w:rsidRPr="00BB5AA7">
        <w:rPr>
          <w:color w:val="000000"/>
          <w:sz w:val="28"/>
          <w:szCs w:val="28"/>
        </w:rPr>
        <w:t xml:space="preserve">бований посредством </w:t>
      </w:r>
      <w:r w:rsidRPr="00BB5AA7">
        <w:rPr>
          <w:b/>
          <w:color w:val="000000"/>
          <w:sz w:val="28"/>
          <w:szCs w:val="28"/>
        </w:rPr>
        <w:t>экспертной оценки</w:t>
      </w:r>
      <w:r w:rsidRPr="00BB5AA7">
        <w:rPr>
          <w:color w:val="000000"/>
          <w:sz w:val="28"/>
          <w:szCs w:val="28"/>
        </w:rPr>
        <w:t>.</w:t>
      </w:r>
    </w:p>
    <w:p w:rsidR="00B5680C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2D4B6F">
        <w:rPr>
          <w:b/>
          <w:color w:val="000000"/>
          <w:sz w:val="28"/>
          <w:szCs w:val="28"/>
        </w:rPr>
        <w:t>Экспертная оценка</w:t>
      </w:r>
      <w:r w:rsidRPr="00BB5AA7">
        <w:rPr>
          <w:color w:val="000000"/>
          <w:sz w:val="28"/>
          <w:szCs w:val="28"/>
        </w:rPr>
        <w:t xml:space="preserve"> приложения осуществляется в соответствии с ц</w:t>
      </w:r>
      <w:r w:rsidRPr="00BB5AA7">
        <w:rPr>
          <w:color w:val="000000"/>
          <w:sz w:val="28"/>
          <w:szCs w:val="28"/>
        </w:rPr>
        <w:t>е</w:t>
      </w:r>
      <w:r w:rsidRPr="00BB5AA7">
        <w:rPr>
          <w:color w:val="000000"/>
          <w:sz w:val="28"/>
          <w:szCs w:val="28"/>
        </w:rPr>
        <w:t xml:space="preserve">лями проекта, функциональными и нефункциональными требованиями к ПО. </w:t>
      </w:r>
    </w:p>
    <w:p w:rsidR="00B5680C" w:rsidRPr="00BB5AA7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B5AA7">
        <w:rPr>
          <w:color w:val="000000"/>
          <w:sz w:val="28"/>
          <w:szCs w:val="28"/>
        </w:rPr>
        <w:t>роцедуры экспертной оценки включают в себя:</w:t>
      </w:r>
    </w:p>
    <w:p w:rsidR="00B5680C" w:rsidRPr="00BB5AA7" w:rsidRDefault="00B5680C" w:rsidP="00B5680C">
      <w:pPr>
        <w:pStyle w:val="a9"/>
        <w:numPr>
          <w:ilvl w:val="0"/>
          <w:numId w:val="59"/>
        </w:numPr>
        <w:shd w:val="clear" w:color="auto" w:fill="FFFFFF"/>
        <w:spacing w:line="240" w:lineRule="auto"/>
        <w:ind w:left="1298" w:right="17" w:hanging="35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Выявление и изучение возможных сценариев использования и п</w:t>
      </w: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тей пользователя (</w:t>
      </w:r>
      <w:r w:rsidRPr="00BB5AA7">
        <w:rPr>
          <w:rFonts w:ascii="Times New Roman" w:hAnsi="Times New Roman" w:cs="Times New Roman"/>
          <w:color w:val="000000"/>
          <w:sz w:val="28"/>
          <w:szCs w:val="28"/>
        </w:rPr>
        <w:t>User</w:t>
      </w: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B5AA7">
        <w:rPr>
          <w:rFonts w:ascii="Times New Roman" w:hAnsi="Times New Roman" w:cs="Times New Roman"/>
          <w:color w:val="000000"/>
          <w:sz w:val="28"/>
          <w:szCs w:val="28"/>
        </w:rPr>
        <w:t>Journeys</w:t>
      </w: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>) в контексте бизнес-целей и функционала приложения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5680C" w:rsidRPr="00BB5AA7" w:rsidRDefault="00B5680C" w:rsidP="00B5680C">
      <w:pPr>
        <w:pStyle w:val="a9"/>
        <w:numPr>
          <w:ilvl w:val="0"/>
          <w:numId w:val="59"/>
        </w:numPr>
        <w:shd w:val="clear" w:color="auto" w:fill="FFFFFF"/>
        <w:spacing w:line="240" w:lineRule="auto"/>
        <w:ind w:left="1298" w:right="17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</w:rPr>
        <w:t>Анализ информационной архитектуры приложения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5680C" w:rsidRPr="00BB5AA7" w:rsidRDefault="00B5680C" w:rsidP="00B5680C">
      <w:pPr>
        <w:pStyle w:val="a9"/>
        <w:numPr>
          <w:ilvl w:val="0"/>
          <w:numId w:val="59"/>
        </w:numPr>
        <w:shd w:val="clear" w:color="auto" w:fill="FFFFFF"/>
        <w:spacing w:line="240" w:lineRule="auto"/>
        <w:ind w:left="1298" w:right="17" w:hanging="35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 интерфейса и элементов интерфейса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5680C" w:rsidRPr="00BB5AA7" w:rsidRDefault="00B5680C" w:rsidP="00B5680C">
      <w:pPr>
        <w:pStyle w:val="a9"/>
        <w:numPr>
          <w:ilvl w:val="0"/>
          <w:numId w:val="59"/>
        </w:numPr>
        <w:shd w:val="clear" w:color="auto" w:fill="FFFFFF"/>
        <w:spacing w:after="0" w:line="240" w:lineRule="auto"/>
        <w:ind w:left="1298" w:right="17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</w:rPr>
        <w:t>Анализ функционального соответствия.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bookmarkStart w:id="1" w:name="_Toc104718064"/>
      <w:bookmarkEnd w:id="1"/>
      <w:r w:rsidRPr="008E01C3">
        <w:rPr>
          <w:color w:val="000000"/>
          <w:sz w:val="28"/>
          <w:szCs w:val="28"/>
        </w:rPr>
        <w:t>Крупный недостаток юзабилити-тестирования – высокая стоимость. Б</w:t>
      </w:r>
      <w:r w:rsidRPr="008E01C3">
        <w:rPr>
          <w:color w:val="000000"/>
          <w:sz w:val="28"/>
          <w:szCs w:val="28"/>
        </w:rPr>
        <w:t>о</w:t>
      </w:r>
      <w:r w:rsidRPr="008E01C3">
        <w:rPr>
          <w:color w:val="000000"/>
          <w:sz w:val="28"/>
          <w:szCs w:val="28"/>
        </w:rPr>
        <w:t>лее быстрым и дешевым способом проверки качества интерфейса является экспертная оценка. Она позволяет обнаружить порядка 80% проблемных мест.</w:t>
      </w:r>
    </w:p>
    <w:p w:rsid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Эксперт (или несколько) проводят аудит системы.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Виды экспертной оценки</w:t>
      </w:r>
      <w:r>
        <w:rPr>
          <w:color w:val="000000"/>
          <w:sz w:val="28"/>
          <w:szCs w:val="28"/>
        </w:rPr>
        <w:t>: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проверка по контрольному списку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эвристическая оценка</w:t>
      </w:r>
    </w:p>
    <w:p w:rsid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мысленная прогонка по интерфейсу.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Проверка по контрольному списку</w:t>
      </w:r>
      <w:r w:rsidRPr="008E01C3">
        <w:rPr>
          <w:color w:val="000000"/>
          <w:sz w:val="28"/>
          <w:szCs w:val="28"/>
        </w:rPr>
        <w:t xml:space="preserve"> ближе всего к формальному тестир</w:t>
      </w:r>
      <w:r w:rsidRPr="008E01C3">
        <w:rPr>
          <w:color w:val="000000"/>
          <w:sz w:val="28"/>
          <w:szCs w:val="28"/>
        </w:rPr>
        <w:t>о</w:t>
      </w:r>
      <w:r w:rsidRPr="008E01C3">
        <w:rPr>
          <w:color w:val="000000"/>
          <w:sz w:val="28"/>
          <w:szCs w:val="28"/>
        </w:rPr>
        <w:t xml:space="preserve">ванию качества. 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Составляется список произвольных требований т. н. чек-листы</w:t>
      </w:r>
      <w:r>
        <w:rPr>
          <w:color w:val="000000"/>
          <w:sz w:val="28"/>
          <w:szCs w:val="28"/>
        </w:rPr>
        <w:t xml:space="preserve"> (см. Прил. 1)</w:t>
      </w:r>
      <w:r w:rsidRPr="008E01C3">
        <w:rPr>
          <w:color w:val="000000"/>
          <w:sz w:val="28"/>
          <w:szCs w:val="28"/>
        </w:rPr>
        <w:t>, после чего интерфейс проверяется на соответствие этим требован</w:t>
      </w:r>
      <w:r w:rsidRPr="008E01C3">
        <w:rPr>
          <w:color w:val="000000"/>
          <w:sz w:val="28"/>
          <w:szCs w:val="28"/>
        </w:rPr>
        <w:t>и</w:t>
      </w:r>
      <w:r w:rsidRPr="008E01C3">
        <w:rPr>
          <w:color w:val="000000"/>
          <w:sz w:val="28"/>
          <w:szCs w:val="28"/>
        </w:rPr>
        <w:t xml:space="preserve">ям. </w:t>
      </w:r>
    </w:p>
    <w:p w:rsid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lastRenderedPageBreak/>
        <w:t xml:space="preserve">Четкий контрольный список </w:t>
      </w:r>
      <w:r w:rsidR="00DD0C39">
        <w:rPr>
          <w:color w:val="000000"/>
          <w:sz w:val="28"/>
          <w:szCs w:val="28"/>
        </w:rPr>
        <w:t xml:space="preserve"> </w:t>
      </w:r>
      <w:r w:rsidRPr="008E01C3">
        <w:rPr>
          <w:color w:val="000000"/>
          <w:sz w:val="28"/>
          <w:szCs w:val="28"/>
        </w:rPr>
        <w:t>может использоваться кем угодно, что дает возможность вынести проверку интерфейса из деятельности юзабилити-специалиста, передав ее отделу контроля качества.</w:t>
      </w:r>
    </w:p>
    <w:p w:rsid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Эвристическая оценка</w:t>
      </w:r>
      <w:r w:rsidRPr="008E01C3">
        <w:rPr>
          <w:color w:val="000000"/>
          <w:sz w:val="28"/>
          <w:szCs w:val="28"/>
        </w:rPr>
        <w:t xml:space="preserve"> была разработана Якобом Нильсеном и Рольфом Моличем</w:t>
      </w:r>
      <w:r w:rsidR="00E660E4">
        <w:rPr>
          <w:color w:val="000000"/>
          <w:sz w:val="28"/>
          <w:szCs w:val="28"/>
        </w:rPr>
        <w:t xml:space="preserve"> (</w:t>
      </w:r>
      <w:r w:rsidR="00DD0C39">
        <w:rPr>
          <w:color w:val="000000"/>
          <w:sz w:val="28"/>
          <w:szCs w:val="28"/>
        </w:rPr>
        <w:t>Прил</w:t>
      </w:r>
      <w:r w:rsidR="00E660E4">
        <w:rPr>
          <w:color w:val="000000"/>
          <w:sz w:val="28"/>
          <w:szCs w:val="28"/>
        </w:rPr>
        <w:t>. 3)</w:t>
      </w:r>
      <w:r w:rsidRPr="008E01C3">
        <w:rPr>
          <w:color w:val="000000"/>
          <w:sz w:val="28"/>
          <w:szCs w:val="28"/>
        </w:rPr>
        <w:t>, которые надеялись с ее помощью сократить продолж</w:t>
      </w:r>
      <w:r w:rsidRPr="008E01C3">
        <w:rPr>
          <w:color w:val="000000"/>
          <w:sz w:val="28"/>
          <w:szCs w:val="28"/>
        </w:rPr>
        <w:t>и</w:t>
      </w:r>
      <w:r w:rsidRPr="008E01C3">
        <w:rPr>
          <w:color w:val="000000"/>
          <w:sz w:val="28"/>
          <w:szCs w:val="28"/>
        </w:rPr>
        <w:t>тельность проведения проверки по контрольному списку. При эвристической оценке вместо десятков и сотен конкретных требований интерфейс провер</w:t>
      </w:r>
      <w:r w:rsidRPr="008E01C3">
        <w:rPr>
          <w:color w:val="000000"/>
          <w:sz w:val="28"/>
          <w:szCs w:val="28"/>
        </w:rPr>
        <w:t>я</w:t>
      </w:r>
      <w:r w:rsidRPr="008E01C3">
        <w:rPr>
          <w:color w:val="000000"/>
          <w:sz w:val="28"/>
          <w:szCs w:val="28"/>
        </w:rPr>
        <w:t>ется на соответствие всего нескольким общим принципам</w:t>
      </w:r>
      <w:r>
        <w:rPr>
          <w:color w:val="000000"/>
          <w:sz w:val="28"/>
          <w:szCs w:val="28"/>
        </w:rPr>
        <w:t>.</w:t>
      </w:r>
    </w:p>
    <w:p w:rsidR="008E01C3" w:rsidRPr="005E3E61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Мысленная прогонка</w:t>
      </w:r>
      <w:r w:rsidRPr="008E01C3">
        <w:rPr>
          <w:color w:val="000000"/>
          <w:sz w:val="28"/>
          <w:szCs w:val="28"/>
        </w:rPr>
        <w:t xml:space="preserve"> формализует метод, </w:t>
      </w:r>
      <w:r w:rsidR="00D1014C">
        <w:rPr>
          <w:color w:val="000000"/>
          <w:sz w:val="28"/>
          <w:szCs w:val="28"/>
        </w:rPr>
        <w:t>по</w:t>
      </w:r>
      <w:r w:rsidRPr="008E01C3">
        <w:rPr>
          <w:color w:val="000000"/>
          <w:sz w:val="28"/>
          <w:szCs w:val="28"/>
        </w:rPr>
        <w:t xml:space="preserve"> которому интерфейс оцен</w:t>
      </w:r>
      <w:r w:rsidRPr="008E01C3">
        <w:rPr>
          <w:color w:val="000000"/>
          <w:sz w:val="28"/>
          <w:szCs w:val="28"/>
        </w:rPr>
        <w:t>и</w:t>
      </w:r>
      <w:r w:rsidRPr="008E01C3">
        <w:rPr>
          <w:color w:val="000000"/>
          <w:sz w:val="28"/>
          <w:szCs w:val="28"/>
        </w:rPr>
        <w:t>вается.</w:t>
      </w:r>
      <w:r w:rsidR="00D1014C" w:rsidRPr="00D1014C">
        <w:rPr>
          <w:color w:val="000000"/>
          <w:sz w:val="28"/>
          <w:szCs w:val="28"/>
        </w:rPr>
        <w:t xml:space="preserve"> </w:t>
      </w:r>
      <w:r w:rsidRPr="008E01C3">
        <w:rPr>
          <w:color w:val="000000"/>
          <w:sz w:val="28"/>
          <w:szCs w:val="28"/>
        </w:rPr>
        <w:t>Если исходить из того, что интерфейс предназначен для использов</w:t>
      </w:r>
      <w:r w:rsidRPr="008E01C3">
        <w:rPr>
          <w:color w:val="000000"/>
          <w:sz w:val="28"/>
          <w:szCs w:val="28"/>
        </w:rPr>
        <w:t>а</w:t>
      </w:r>
      <w:r w:rsidRPr="008E01C3">
        <w:rPr>
          <w:color w:val="000000"/>
          <w:sz w:val="28"/>
          <w:szCs w:val="28"/>
        </w:rPr>
        <w:t>ния функций, можно проверить, как эти функции вызываются и использую</w:t>
      </w:r>
      <w:r w:rsidRPr="008E01C3">
        <w:rPr>
          <w:color w:val="000000"/>
          <w:sz w:val="28"/>
          <w:szCs w:val="28"/>
        </w:rPr>
        <w:t>т</w:t>
      </w:r>
      <w:r w:rsidRPr="008E01C3">
        <w:rPr>
          <w:color w:val="000000"/>
          <w:sz w:val="28"/>
          <w:szCs w:val="28"/>
        </w:rPr>
        <w:t>ся. Если просто проговорить словами, как работают интерфейсы всех фун</w:t>
      </w:r>
      <w:r w:rsidRPr="008E01C3">
        <w:rPr>
          <w:color w:val="000000"/>
          <w:sz w:val="28"/>
          <w:szCs w:val="28"/>
        </w:rPr>
        <w:t>к</w:t>
      </w:r>
      <w:r w:rsidRPr="008E01C3">
        <w:rPr>
          <w:color w:val="000000"/>
          <w:sz w:val="28"/>
          <w:szCs w:val="28"/>
        </w:rPr>
        <w:t>ций, становится понятно, какие из них неоправданно подавлены, а какие р</w:t>
      </w:r>
      <w:r w:rsidRPr="008E01C3">
        <w:rPr>
          <w:color w:val="000000"/>
          <w:sz w:val="28"/>
          <w:szCs w:val="28"/>
        </w:rPr>
        <w:t>а</w:t>
      </w:r>
      <w:r w:rsidRPr="008E01C3">
        <w:rPr>
          <w:color w:val="000000"/>
          <w:sz w:val="28"/>
          <w:szCs w:val="28"/>
        </w:rPr>
        <w:t xml:space="preserve">ботают недостаточно хорошо. </w:t>
      </w:r>
      <w:r w:rsidR="00D1014C">
        <w:rPr>
          <w:color w:val="000000"/>
          <w:sz w:val="28"/>
          <w:szCs w:val="28"/>
        </w:rPr>
        <w:t>Конечно</w:t>
      </w:r>
      <w:r w:rsidRPr="008E01C3">
        <w:rPr>
          <w:color w:val="000000"/>
          <w:sz w:val="28"/>
          <w:szCs w:val="28"/>
        </w:rPr>
        <w:t>, для этого тоже необходим опыт эк</w:t>
      </w:r>
      <w:r w:rsidRPr="008E01C3">
        <w:rPr>
          <w:color w:val="000000"/>
          <w:sz w:val="28"/>
          <w:szCs w:val="28"/>
        </w:rPr>
        <w:t>с</w:t>
      </w:r>
      <w:r w:rsidRPr="008E01C3">
        <w:rPr>
          <w:color w:val="000000"/>
          <w:sz w:val="28"/>
          <w:szCs w:val="28"/>
        </w:rPr>
        <w:t>перта.</w:t>
      </w:r>
    </w:p>
    <w:p w:rsidR="00E736A5" w:rsidRPr="004F5BA1" w:rsidRDefault="00E736A5" w:rsidP="00525ABB">
      <w:pPr>
        <w:shd w:val="clear" w:color="auto" w:fill="FFFFFF"/>
        <w:spacing w:before="120" w:after="120"/>
        <w:ind w:left="425"/>
        <w:jc w:val="both"/>
        <w:rPr>
          <w:b/>
          <w:color w:val="000000"/>
          <w:sz w:val="28"/>
          <w:szCs w:val="28"/>
        </w:rPr>
      </w:pPr>
      <w:bookmarkStart w:id="2" w:name="_Toc104718081"/>
      <w:bookmarkStart w:id="3" w:name="_Toc104718082"/>
      <w:bookmarkStart w:id="4" w:name="_Toc104718084"/>
      <w:bookmarkEnd w:id="2"/>
      <w:bookmarkEnd w:id="3"/>
      <w:bookmarkEnd w:id="4"/>
      <w:r w:rsidRPr="004F5BA1">
        <w:rPr>
          <w:b/>
          <w:color w:val="000000"/>
          <w:sz w:val="28"/>
          <w:szCs w:val="28"/>
        </w:rPr>
        <w:t>Представление проблем</w:t>
      </w:r>
    </w:p>
    <w:p w:rsidR="00E736A5" w:rsidRPr="004F5BA1" w:rsidRDefault="00E736A5" w:rsidP="00D1014C">
      <w:pPr>
        <w:shd w:val="clear" w:color="auto" w:fill="FFFFFF"/>
        <w:ind w:right="15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>Все выявленные проблемы нужно описывать в порядке убывания их важности. По возможности стоит также дать для каждой проблемы оценку ее деструктивности (в баллах). Без этого будет тяжело оценить, что требует и</w:t>
      </w:r>
      <w:r w:rsidRPr="004F5BA1">
        <w:rPr>
          <w:color w:val="000000"/>
          <w:sz w:val="28"/>
          <w:szCs w:val="28"/>
        </w:rPr>
        <w:t>с</w:t>
      </w:r>
      <w:r w:rsidRPr="004F5BA1">
        <w:rPr>
          <w:color w:val="000000"/>
          <w:sz w:val="28"/>
          <w:szCs w:val="28"/>
        </w:rPr>
        <w:t>правления в первую очередь, а что можно оставить на потом.</w:t>
      </w:r>
    </w:p>
    <w:p w:rsidR="00E736A5" w:rsidRPr="004F5BA1" w:rsidRDefault="00E736A5" w:rsidP="00D1014C">
      <w:pPr>
        <w:shd w:val="clear" w:color="auto" w:fill="FFFFFF"/>
        <w:ind w:right="15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>Если выявленная проблема подтверждается собранными количестве</w:t>
      </w:r>
      <w:r w:rsidRPr="004F5BA1">
        <w:rPr>
          <w:color w:val="000000"/>
          <w:sz w:val="28"/>
          <w:szCs w:val="28"/>
        </w:rPr>
        <w:t>н</w:t>
      </w:r>
      <w:r w:rsidRPr="004F5BA1">
        <w:rPr>
          <w:color w:val="000000"/>
          <w:sz w:val="28"/>
          <w:szCs w:val="28"/>
        </w:rPr>
        <w:t>ными данными, обязательно упоминайте это в описании проблемы. В любом случае, обязательно пишите, у каких респондентов она проявилась.</w:t>
      </w:r>
    </w:p>
    <w:p w:rsidR="00E736A5" w:rsidRPr="004F5BA1" w:rsidRDefault="00E736A5" w:rsidP="00D1014C">
      <w:pPr>
        <w:shd w:val="clear" w:color="auto" w:fill="FFFFFF"/>
        <w:ind w:right="15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>Вместо того, чтобы писать словами, на каких именно экранах обнар</w:t>
      </w:r>
      <w:r w:rsidRPr="004F5BA1">
        <w:rPr>
          <w:color w:val="000000"/>
          <w:sz w:val="28"/>
          <w:szCs w:val="28"/>
        </w:rPr>
        <w:t>у</w:t>
      </w:r>
      <w:r w:rsidRPr="004F5BA1">
        <w:rPr>
          <w:color w:val="000000"/>
          <w:sz w:val="28"/>
          <w:szCs w:val="28"/>
        </w:rPr>
        <w:t>жены проблемы, используйте скриншоты, отмечая проблемные фрагменты именно на них. Если с вашей точки зрения одного скриншота достаточно, чтобы охарактеризовать проблему, ограничьтесь только им.</w:t>
      </w:r>
    </w:p>
    <w:p w:rsidR="00E736A5" w:rsidRPr="004F5BA1" w:rsidRDefault="00E736A5" w:rsidP="00D1014C">
      <w:pPr>
        <w:shd w:val="clear" w:color="auto" w:fill="FFFFFF"/>
        <w:ind w:right="15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>При написании этой части отчета соблюдайте следующие правила:</w:t>
      </w:r>
    </w:p>
    <w:p w:rsidR="00E736A5" w:rsidRPr="004F5BA1" w:rsidRDefault="00DA72CE" w:rsidP="00D1014C">
      <w:pPr>
        <w:numPr>
          <w:ilvl w:val="0"/>
          <w:numId w:val="34"/>
        </w:numPr>
        <w:shd w:val="clear" w:color="auto" w:fill="FFFFFF"/>
        <w:ind w:left="0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 xml:space="preserve">независимо </w:t>
      </w:r>
      <w:r w:rsidR="00E736A5" w:rsidRPr="004F5BA1">
        <w:rPr>
          <w:color w:val="000000"/>
          <w:sz w:val="28"/>
          <w:szCs w:val="28"/>
        </w:rPr>
        <w:t>от того, насколько формально пишется отчет, он должен быть написан</w:t>
      </w:r>
      <w:r w:rsidR="004F5BA1">
        <w:rPr>
          <w:color w:val="000000"/>
          <w:sz w:val="28"/>
          <w:szCs w:val="28"/>
        </w:rPr>
        <w:t>,</w:t>
      </w:r>
      <w:r w:rsidR="00E736A5" w:rsidRPr="004F5BA1">
        <w:rPr>
          <w:color w:val="000000"/>
          <w:sz w:val="28"/>
          <w:szCs w:val="28"/>
        </w:rPr>
        <w:t xml:space="preserve"> возможно</w:t>
      </w:r>
      <w:r w:rsidR="004F5BA1">
        <w:rPr>
          <w:color w:val="000000"/>
          <w:sz w:val="28"/>
          <w:szCs w:val="28"/>
        </w:rPr>
        <w:t>,</w:t>
      </w:r>
      <w:r w:rsidR="00E736A5" w:rsidRPr="004F5BA1">
        <w:rPr>
          <w:color w:val="000000"/>
          <w:sz w:val="28"/>
          <w:szCs w:val="28"/>
        </w:rPr>
        <w:t xml:space="preserve"> более официальным языком. Не должно быть жа</w:t>
      </w:r>
      <w:r w:rsidR="00E736A5" w:rsidRPr="004F5BA1">
        <w:rPr>
          <w:color w:val="000000"/>
          <w:sz w:val="28"/>
          <w:szCs w:val="28"/>
        </w:rPr>
        <w:t>р</w:t>
      </w:r>
      <w:r w:rsidR="00E736A5" w:rsidRPr="004F5BA1">
        <w:rPr>
          <w:color w:val="000000"/>
          <w:sz w:val="28"/>
          <w:szCs w:val="28"/>
        </w:rPr>
        <w:t>гонизмов, фамильярно</w:t>
      </w:r>
      <w:r>
        <w:rPr>
          <w:color w:val="000000"/>
          <w:sz w:val="28"/>
          <w:szCs w:val="28"/>
        </w:rPr>
        <w:t>сти и вообще разговорного стиля;</w:t>
      </w:r>
    </w:p>
    <w:p w:rsidR="00E736A5" w:rsidRPr="004F5BA1" w:rsidRDefault="00DA72CE" w:rsidP="00D1014C">
      <w:pPr>
        <w:numPr>
          <w:ilvl w:val="0"/>
          <w:numId w:val="34"/>
        </w:numPr>
        <w:shd w:val="clear" w:color="auto" w:fill="FFFFFF"/>
        <w:ind w:left="0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 xml:space="preserve">недопустимы </w:t>
      </w:r>
      <w:r w:rsidR="00E736A5" w:rsidRPr="004F5BA1">
        <w:rPr>
          <w:color w:val="000000"/>
          <w:sz w:val="28"/>
          <w:szCs w:val="28"/>
        </w:rPr>
        <w:t>отступления от стандартного глоссария (как прави</w:t>
      </w:r>
      <w:r>
        <w:rPr>
          <w:color w:val="000000"/>
          <w:sz w:val="28"/>
          <w:szCs w:val="28"/>
        </w:rPr>
        <w:t>ло, это глоссарий Microsoft);</w:t>
      </w:r>
    </w:p>
    <w:p w:rsidR="00E736A5" w:rsidRPr="004F5BA1" w:rsidRDefault="00DA72CE" w:rsidP="00D1014C">
      <w:pPr>
        <w:numPr>
          <w:ilvl w:val="0"/>
          <w:numId w:val="34"/>
        </w:numPr>
        <w:shd w:val="clear" w:color="auto" w:fill="FFFFFF"/>
        <w:ind w:left="0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 xml:space="preserve">интерфейсные объекты нужно именовать так же, как они именуются в системе, </w:t>
      </w:r>
      <w:r w:rsidR="00E736A5" w:rsidRPr="004F5BA1">
        <w:rPr>
          <w:color w:val="000000"/>
          <w:sz w:val="28"/>
          <w:szCs w:val="28"/>
        </w:rPr>
        <w:t>недопус</w:t>
      </w:r>
      <w:r>
        <w:rPr>
          <w:color w:val="000000"/>
          <w:sz w:val="28"/>
          <w:szCs w:val="28"/>
        </w:rPr>
        <w:t>тимы ни сокращения, ни синонимы;</w:t>
      </w:r>
    </w:p>
    <w:p w:rsidR="00E736A5" w:rsidRPr="004F5BA1" w:rsidRDefault="00DA72CE" w:rsidP="00532352">
      <w:pPr>
        <w:numPr>
          <w:ilvl w:val="0"/>
          <w:numId w:val="34"/>
        </w:numPr>
        <w:shd w:val="clear" w:color="auto" w:fill="FFFFFF"/>
        <w:ind w:left="0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 xml:space="preserve">когда </w:t>
      </w:r>
      <w:r w:rsidR="00E736A5" w:rsidRPr="004F5BA1">
        <w:rPr>
          <w:color w:val="000000"/>
          <w:sz w:val="28"/>
          <w:szCs w:val="28"/>
        </w:rPr>
        <w:t xml:space="preserve">дело касается веб-сайтов, следует писать «посетитель», когда речь идет о традиционном ПО или о </w:t>
      </w:r>
      <w:r>
        <w:rPr>
          <w:color w:val="000000"/>
          <w:sz w:val="28"/>
          <w:szCs w:val="28"/>
        </w:rPr>
        <w:t xml:space="preserve">мобильном </w:t>
      </w:r>
      <w:r w:rsidR="00E736A5" w:rsidRPr="004F5BA1">
        <w:rPr>
          <w:color w:val="000000"/>
          <w:sz w:val="28"/>
          <w:szCs w:val="28"/>
        </w:rPr>
        <w:t>интерфейсе, нужно писать «поль</w:t>
      </w:r>
      <w:r>
        <w:rPr>
          <w:color w:val="000000"/>
          <w:sz w:val="28"/>
          <w:szCs w:val="28"/>
        </w:rPr>
        <w:t>зователь»;</w:t>
      </w:r>
    </w:p>
    <w:p w:rsidR="00E736A5" w:rsidRPr="004F5BA1" w:rsidRDefault="00DA72CE" w:rsidP="00532352">
      <w:pPr>
        <w:numPr>
          <w:ilvl w:val="0"/>
          <w:numId w:val="34"/>
        </w:numPr>
        <w:shd w:val="clear" w:color="auto" w:fill="FFFFFF"/>
        <w:ind w:left="0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 xml:space="preserve">английские </w:t>
      </w:r>
      <w:r w:rsidR="00E736A5" w:rsidRPr="004F5BA1">
        <w:rPr>
          <w:color w:val="000000"/>
          <w:sz w:val="28"/>
          <w:szCs w:val="28"/>
        </w:rPr>
        <w:t>наименования, которых, увы, слишком много в отчетах, должны оставаться английскими, их недопустимо ни транскрибировать, ни, тем более, склонять (не «поиск на Ян</w:t>
      </w:r>
      <w:r>
        <w:rPr>
          <w:color w:val="000000"/>
          <w:sz w:val="28"/>
          <w:szCs w:val="28"/>
        </w:rPr>
        <w:t>дексе», а «поиск на Yandex.ru»);</w:t>
      </w:r>
    </w:p>
    <w:p w:rsidR="00E736A5" w:rsidRDefault="00DA72CE" w:rsidP="00532352">
      <w:pPr>
        <w:numPr>
          <w:ilvl w:val="0"/>
          <w:numId w:val="34"/>
        </w:numPr>
        <w:shd w:val="clear" w:color="auto" w:fill="FFFFFF"/>
        <w:ind w:left="0" w:firstLine="692"/>
        <w:jc w:val="both"/>
        <w:rPr>
          <w:color w:val="000000"/>
          <w:sz w:val="28"/>
          <w:szCs w:val="28"/>
        </w:rPr>
      </w:pPr>
      <w:r w:rsidRPr="004F5BA1">
        <w:rPr>
          <w:color w:val="000000"/>
          <w:sz w:val="28"/>
          <w:szCs w:val="28"/>
        </w:rPr>
        <w:t xml:space="preserve">не </w:t>
      </w:r>
      <w:r w:rsidR="00E736A5" w:rsidRPr="004F5BA1">
        <w:rPr>
          <w:color w:val="000000"/>
          <w:sz w:val="28"/>
          <w:szCs w:val="28"/>
        </w:rPr>
        <w:t>забывайте проверять орфографию! Полезно также попросить кого-нибудь прочесть отчет и отметить в нем непонятные места – заказчику они тоже будут непонятны.</w:t>
      </w:r>
    </w:p>
    <w:p w:rsidR="00D1014C" w:rsidRPr="004F5BA1" w:rsidRDefault="00D1014C" w:rsidP="00D1014C">
      <w:pPr>
        <w:shd w:val="clear" w:color="auto" w:fill="FFFFFF"/>
        <w:ind w:left="692"/>
        <w:jc w:val="both"/>
        <w:rPr>
          <w:color w:val="000000"/>
          <w:sz w:val="28"/>
          <w:szCs w:val="28"/>
        </w:rPr>
      </w:pPr>
    </w:p>
    <w:p w:rsidR="00576D75" w:rsidRPr="00727719" w:rsidRDefault="00576D75" w:rsidP="00532352">
      <w:pPr>
        <w:shd w:val="clear" w:color="auto" w:fill="FFFFFF"/>
        <w:ind w:left="15" w:right="15" w:firstLine="567"/>
        <w:jc w:val="both"/>
        <w:rPr>
          <w:b/>
          <w:sz w:val="28"/>
          <w:szCs w:val="28"/>
        </w:rPr>
      </w:pPr>
      <w:bookmarkStart w:id="5" w:name="_Toc104718085"/>
      <w:bookmarkStart w:id="6" w:name="_Toc104718065"/>
      <w:bookmarkEnd w:id="5"/>
      <w:bookmarkEnd w:id="6"/>
      <w:r w:rsidRPr="00576D75">
        <w:rPr>
          <w:b/>
          <w:sz w:val="28"/>
          <w:szCs w:val="28"/>
        </w:rPr>
        <w:t xml:space="preserve">3. Задание на лабораторную работу </w:t>
      </w:r>
    </w:p>
    <w:p w:rsidR="00243626" w:rsidRDefault="00A26E32" w:rsidP="00532352">
      <w:pPr>
        <w:shd w:val="clear" w:color="auto" w:fill="FFFFFF"/>
        <w:ind w:left="15" w:right="15" w:firstLine="567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="00243626">
        <w:rPr>
          <w:sz w:val="28"/>
          <w:szCs w:val="28"/>
        </w:rPr>
        <w:t xml:space="preserve"> Описать возможную методику Ю-тестирования.</w:t>
      </w:r>
      <w:r>
        <w:rPr>
          <w:sz w:val="28"/>
          <w:szCs w:val="28"/>
        </w:rPr>
        <w:t xml:space="preserve"> </w:t>
      </w:r>
    </w:p>
    <w:p w:rsidR="00521A0C" w:rsidRPr="00521A0C" w:rsidRDefault="00243626" w:rsidP="001E2BEE">
      <w:pPr>
        <w:shd w:val="clear" w:color="auto" w:fill="FFFFFF"/>
        <w:ind w:left="15" w:right="1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="0016776E" w:rsidRPr="00521A0C">
        <w:rPr>
          <w:sz w:val="28"/>
          <w:szCs w:val="28"/>
        </w:rPr>
        <w:t>Разраб</w:t>
      </w:r>
      <w:r w:rsidR="0016776E">
        <w:rPr>
          <w:sz w:val="28"/>
          <w:szCs w:val="28"/>
        </w:rPr>
        <w:t>от</w:t>
      </w:r>
      <w:r w:rsidR="0016776E" w:rsidRPr="00521A0C">
        <w:rPr>
          <w:sz w:val="28"/>
          <w:szCs w:val="28"/>
        </w:rPr>
        <w:t xml:space="preserve">ать свой собственный </w:t>
      </w:r>
      <w:r w:rsidR="0016776E">
        <w:rPr>
          <w:sz w:val="28"/>
          <w:szCs w:val="28"/>
        </w:rPr>
        <w:t xml:space="preserve">контрольный </w:t>
      </w:r>
      <w:r w:rsidR="0016776E" w:rsidRPr="00521A0C">
        <w:rPr>
          <w:sz w:val="28"/>
          <w:szCs w:val="28"/>
        </w:rPr>
        <w:t>список</w:t>
      </w:r>
      <w:r w:rsidR="0016776E">
        <w:rPr>
          <w:sz w:val="28"/>
          <w:szCs w:val="28"/>
        </w:rPr>
        <w:t xml:space="preserve"> (на основе Пр</w:t>
      </w:r>
      <w:r w:rsidR="0016776E">
        <w:rPr>
          <w:sz w:val="28"/>
          <w:szCs w:val="28"/>
        </w:rPr>
        <w:t>и</w:t>
      </w:r>
      <w:r w:rsidR="0016776E">
        <w:rPr>
          <w:sz w:val="28"/>
          <w:szCs w:val="28"/>
        </w:rPr>
        <w:t>ложения 1)</w:t>
      </w:r>
      <w:r w:rsidR="0016776E" w:rsidRPr="00521A0C">
        <w:rPr>
          <w:sz w:val="28"/>
          <w:szCs w:val="28"/>
        </w:rPr>
        <w:t>,</w:t>
      </w:r>
      <w:r w:rsidR="0016776E">
        <w:rPr>
          <w:sz w:val="28"/>
          <w:szCs w:val="28"/>
        </w:rPr>
        <w:t xml:space="preserve"> в который включить наиболее важные пункты для вашего и</w:t>
      </w:r>
      <w:r w:rsidR="0016776E">
        <w:rPr>
          <w:sz w:val="28"/>
          <w:szCs w:val="28"/>
        </w:rPr>
        <w:t>н</w:t>
      </w:r>
      <w:r w:rsidR="0016776E">
        <w:rPr>
          <w:sz w:val="28"/>
          <w:szCs w:val="28"/>
        </w:rPr>
        <w:t>терфейса и протестировать интерфейс</w:t>
      </w:r>
      <w:r w:rsidR="00253536" w:rsidRPr="00253536">
        <w:rPr>
          <w:sz w:val="28"/>
          <w:szCs w:val="28"/>
        </w:rPr>
        <w:t xml:space="preserve"> </w:t>
      </w:r>
      <w:r w:rsidR="0016776E">
        <w:rPr>
          <w:sz w:val="28"/>
          <w:szCs w:val="28"/>
        </w:rPr>
        <w:t>(если оцениваете сайт, то</w:t>
      </w:r>
      <w:r w:rsidR="00253536">
        <w:rPr>
          <w:sz w:val="28"/>
          <w:szCs w:val="28"/>
        </w:rPr>
        <w:t xml:space="preserve"> </w:t>
      </w:r>
      <w:r w:rsidR="0016776E">
        <w:rPr>
          <w:sz w:val="28"/>
          <w:szCs w:val="28"/>
        </w:rPr>
        <w:t xml:space="preserve">на основе </w:t>
      </w:r>
      <w:r w:rsidR="00253536">
        <w:rPr>
          <w:sz w:val="28"/>
          <w:szCs w:val="28"/>
        </w:rPr>
        <w:t>чек-листа</w:t>
      </w:r>
      <w:r w:rsidR="0016776E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2B6405">
        <w:rPr>
          <w:sz w:val="28"/>
          <w:szCs w:val="28"/>
        </w:rPr>
        <w:t xml:space="preserve"> </w:t>
      </w:r>
    </w:p>
    <w:p w:rsidR="0015560F" w:rsidRDefault="00CA51B7" w:rsidP="00CA51B7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E2BEE">
        <w:rPr>
          <w:sz w:val="28"/>
          <w:szCs w:val="28"/>
        </w:rPr>
        <w:t>3</w:t>
      </w:r>
      <w:r w:rsidR="00C02AB6">
        <w:rPr>
          <w:sz w:val="28"/>
          <w:szCs w:val="28"/>
        </w:rPr>
        <w:t xml:space="preserve">. </w:t>
      </w:r>
      <w:r w:rsidR="0016776E" w:rsidRPr="0015560F">
        <w:rPr>
          <w:sz w:val="28"/>
          <w:szCs w:val="28"/>
        </w:rPr>
        <w:t>Провести эвристическую оценку по Якобу Нильсену и Рольфу</w:t>
      </w:r>
      <w:r w:rsidR="0016776E">
        <w:rPr>
          <w:sz w:val="28"/>
          <w:szCs w:val="28"/>
        </w:rPr>
        <w:t xml:space="preserve"> </w:t>
      </w:r>
      <w:r w:rsidR="0016776E" w:rsidRPr="0015560F">
        <w:rPr>
          <w:sz w:val="28"/>
          <w:szCs w:val="28"/>
        </w:rPr>
        <w:t>М</w:t>
      </w:r>
      <w:r w:rsidR="0016776E" w:rsidRPr="0015560F">
        <w:rPr>
          <w:sz w:val="28"/>
          <w:szCs w:val="28"/>
        </w:rPr>
        <w:t>о</w:t>
      </w:r>
      <w:r w:rsidR="0016776E" w:rsidRPr="0015560F">
        <w:rPr>
          <w:sz w:val="28"/>
          <w:szCs w:val="28"/>
        </w:rPr>
        <w:t xml:space="preserve">личу (Прил. </w:t>
      </w:r>
      <w:r w:rsidR="0016776E">
        <w:rPr>
          <w:sz w:val="28"/>
          <w:szCs w:val="28"/>
        </w:rPr>
        <w:t>2</w:t>
      </w:r>
      <w:r w:rsidR="0016776E" w:rsidRPr="0015560F">
        <w:rPr>
          <w:sz w:val="28"/>
          <w:szCs w:val="28"/>
        </w:rPr>
        <w:t>)</w:t>
      </w:r>
      <w:r w:rsidR="0016776E">
        <w:rPr>
          <w:sz w:val="28"/>
          <w:szCs w:val="28"/>
        </w:rPr>
        <w:t xml:space="preserve">. </w:t>
      </w:r>
      <w:r w:rsidR="00711378">
        <w:rPr>
          <w:sz w:val="28"/>
          <w:szCs w:val="28"/>
        </w:rPr>
        <w:t>(</w:t>
      </w:r>
      <w:r w:rsidR="00711378" w:rsidRPr="00711378">
        <w:rPr>
          <w:i/>
          <w:sz w:val="28"/>
          <w:szCs w:val="28"/>
        </w:rPr>
        <w:t xml:space="preserve">для </w:t>
      </w:r>
      <w:r w:rsidR="0016776E" w:rsidRPr="00711378">
        <w:rPr>
          <w:i/>
          <w:sz w:val="28"/>
          <w:szCs w:val="28"/>
        </w:rPr>
        <w:t>сайта необходимо провести и экспертную оценку фун</w:t>
      </w:r>
      <w:r w:rsidR="0016776E" w:rsidRPr="00711378">
        <w:rPr>
          <w:i/>
          <w:sz w:val="28"/>
          <w:szCs w:val="28"/>
        </w:rPr>
        <w:t>к</w:t>
      </w:r>
      <w:r w:rsidR="0016776E" w:rsidRPr="00711378">
        <w:rPr>
          <w:i/>
          <w:sz w:val="28"/>
          <w:szCs w:val="28"/>
        </w:rPr>
        <w:t>циональности и управления вашего сайта (Прил. 3)</w:t>
      </w:r>
      <w:r w:rsidR="00711378">
        <w:rPr>
          <w:sz w:val="28"/>
          <w:szCs w:val="28"/>
        </w:rPr>
        <w:t>)</w:t>
      </w:r>
      <w:r w:rsidR="0016776E">
        <w:rPr>
          <w:sz w:val="28"/>
          <w:szCs w:val="28"/>
        </w:rPr>
        <w:t>.</w:t>
      </w:r>
    </w:p>
    <w:p w:rsidR="00C02AB6" w:rsidRDefault="00243626" w:rsidP="0015560F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3.8</w:t>
      </w:r>
      <w:r w:rsidR="00C02AB6">
        <w:rPr>
          <w:sz w:val="28"/>
          <w:szCs w:val="28"/>
        </w:rPr>
        <w:t xml:space="preserve">. Проанализировать результаты тестирования и составить отчет. </w:t>
      </w:r>
    </w:p>
    <w:p w:rsidR="001E2BEE" w:rsidRPr="00C02AB6" w:rsidRDefault="001E2BEE" w:rsidP="0015560F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21148A" w:rsidRPr="0028402F" w:rsidRDefault="004F5BA1" w:rsidP="00532352">
      <w:pPr>
        <w:pStyle w:val="aa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1148A" w:rsidRPr="0028402F">
        <w:rPr>
          <w:b/>
          <w:sz w:val="28"/>
          <w:szCs w:val="28"/>
        </w:rPr>
        <w:t>. Требования к оформлению отчета</w:t>
      </w:r>
    </w:p>
    <w:p w:rsidR="0021148A" w:rsidRPr="0028402F" w:rsidRDefault="0021148A" w:rsidP="00532352">
      <w:pPr>
        <w:pStyle w:val="sy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8402F">
        <w:rPr>
          <w:sz w:val="28"/>
          <w:szCs w:val="28"/>
        </w:rPr>
        <w:t>Отчет должен содержать:</w:t>
      </w:r>
    </w:p>
    <w:p w:rsidR="0021148A" w:rsidRPr="0028402F" w:rsidRDefault="00243626" w:rsidP="00532352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Титульный лист</w:t>
      </w:r>
      <w:r w:rsidR="0021148A">
        <w:rPr>
          <w:color w:val="000000"/>
          <w:sz w:val="28"/>
          <w:szCs w:val="28"/>
        </w:rPr>
        <w:t>;</w:t>
      </w:r>
    </w:p>
    <w:p w:rsidR="0021148A" w:rsidRDefault="00243626" w:rsidP="00532352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Название и цели работы;</w:t>
      </w:r>
    </w:p>
    <w:p w:rsidR="00254998" w:rsidRDefault="00243626" w:rsidP="00532352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E3E61">
        <w:rPr>
          <w:color w:val="000000"/>
          <w:sz w:val="28"/>
          <w:szCs w:val="28"/>
        </w:rPr>
        <w:t>Методика эксперимента и условия теста</w:t>
      </w:r>
      <w:r w:rsidR="00254998">
        <w:rPr>
          <w:color w:val="000000"/>
          <w:sz w:val="28"/>
          <w:szCs w:val="28"/>
        </w:rPr>
        <w:t>;</w:t>
      </w:r>
    </w:p>
    <w:p w:rsidR="008A72A9" w:rsidRDefault="00243626" w:rsidP="00532352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тестирования по всем заданиям;</w:t>
      </w:r>
    </w:p>
    <w:p w:rsidR="005E3E61" w:rsidRPr="0028402F" w:rsidRDefault="00243626" w:rsidP="00532352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E3E61">
        <w:rPr>
          <w:color w:val="000000"/>
          <w:sz w:val="28"/>
          <w:szCs w:val="28"/>
        </w:rPr>
        <w:t xml:space="preserve">Основные </w:t>
      </w:r>
      <w:r w:rsidR="005E3E61" w:rsidRPr="005E3E61">
        <w:rPr>
          <w:color w:val="000000"/>
          <w:sz w:val="28"/>
          <w:szCs w:val="28"/>
        </w:rPr>
        <w:t>(интерфейсные проблемы, проявляющиеся по всему и</w:t>
      </w:r>
      <w:r w:rsidR="005E3E61" w:rsidRPr="005E3E61">
        <w:rPr>
          <w:color w:val="000000"/>
          <w:sz w:val="28"/>
          <w:szCs w:val="28"/>
        </w:rPr>
        <w:t>н</w:t>
      </w:r>
      <w:r w:rsidR="005E3E61" w:rsidRPr="005E3E61">
        <w:rPr>
          <w:color w:val="000000"/>
          <w:sz w:val="28"/>
          <w:szCs w:val="28"/>
        </w:rPr>
        <w:t>терфейсу)</w:t>
      </w:r>
      <w:r w:rsidR="005E3E61">
        <w:rPr>
          <w:color w:val="000000"/>
          <w:sz w:val="28"/>
          <w:szCs w:val="28"/>
        </w:rPr>
        <w:t xml:space="preserve"> и </w:t>
      </w:r>
      <w:r w:rsidR="005E3E61" w:rsidRPr="005E3E61">
        <w:rPr>
          <w:color w:val="000000"/>
          <w:sz w:val="28"/>
          <w:szCs w:val="28"/>
        </w:rPr>
        <w:t>частные проблемы (проблемы, проявляющиеся на о</w:t>
      </w:r>
      <w:r w:rsidR="005E3E61" w:rsidRPr="005E3E61">
        <w:rPr>
          <w:color w:val="000000"/>
          <w:sz w:val="28"/>
          <w:szCs w:val="28"/>
        </w:rPr>
        <w:t>т</w:t>
      </w:r>
      <w:r w:rsidR="005E3E61" w:rsidRPr="005E3E61">
        <w:rPr>
          <w:color w:val="000000"/>
          <w:sz w:val="28"/>
          <w:szCs w:val="28"/>
        </w:rPr>
        <w:t>дельных экранах</w:t>
      </w:r>
      <w:r w:rsidR="005E3E61">
        <w:rPr>
          <w:color w:val="000000"/>
          <w:sz w:val="28"/>
          <w:szCs w:val="28"/>
        </w:rPr>
        <w:t>) выявленные в интерфейсе;</w:t>
      </w:r>
    </w:p>
    <w:p w:rsidR="005E3E61" w:rsidRPr="005E3E61" w:rsidRDefault="00243626" w:rsidP="00532352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E3E61">
        <w:rPr>
          <w:color w:val="000000"/>
          <w:sz w:val="28"/>
          <w:szCs w:val="28"/>
        </w:rPr>
        <w:t>Количественные данные (если они собирались)</w:t>
      </w:r>
      <w:r w:rsidR="00254998">
        <w:rPr>
          <w:color w:val="000000"/>
          <w:sz w:val="28"/>
          <w:szCs w:val="28"/>
        </w:rPr>
        <w:t>;</w:t>
      </w:r>
    </w:p>
    <w:p w:rsidR="0021148A" w:rsidRPr="00C17442" w:rsidRDefault="00243626" w:rsidP="00532352">
      <w:pPr>
        <w:pStyle w:val="a9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Предложения по модификации интерфейса</w:t>
      </w:r>
      <w:r w:rsidR="004F5BA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.</w:t>
      </w:r>
    </w:p>
    <w:p w:rsidR="0021148A" w:rsidRPr="00576D75" w:rsidRDefault="0021148A" w:rsidP="00532352">
      <w:pPr>
        <w:shd w:val="clear" w:color="auto" w:fill="FFFFFF"/>
        <w:ind w:left="15" w:right="15" w:firstLine="567"/>
        <w:jc w:val="both"/>
        <w:rPr>
          <w:b/>
          <w:sz w:val="28"/>
          <w:szCs w:val="28"/>
        </w:rPr>
      </w:pPr>
    </w:p>
    <w:p w:rsidR="00253536" w:rsidRDefault="00253536">
      <w:pPr>
        <w:ind w:firstLine="510"/>
        <w:jc w:val="both"/>
        <w:rPr>
          <w:rFonts w:ascii="Tahoma" w:hAnsi="Tahoma" w:cs="Tahoma"/>
          <w:color w:val="000000"/>
          <w:sz w:val="22"/>
          <w:szCs w:val="22"/>
        </w:rPr>
      </w:pPr>
      <w:bookmarkStart w:id="7" w:name="_Toc104718045"/>
      <w:bookmarkStart w:id="8" w:name="_Toc104718054"/>
      <w:bookmarkStart w:id="9" w:name="_Toc104718067"/>
      <w:bookmarkStart w:id="10" w:name="_Toc104718068"/>
      <w:bookmarkStart w:id="11" w:name="_Toc104718070"/>
      <w:bookmarkStart w:id="12" w:name="_Toc104718086"/>
      <w:bookmarkStart w:id="13" w:name="_RecLit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ahoma" w:hAnsi="Tahoma" w:cs="Tahoma"/>
          <w:color w:val="000000"/>
          <w:sz w:val="22"/>
          <w:szCs w:val="22"/>
        </w:rPr>
        <w:br w:type="page"/>
      </w:r>
    </w:p>
    <w:p w:rsidR="00727719" w:rsidRDefault="00727719" w:rsidP="00253536">
      <w:pPr>
        <w:shd w:val="clear" w:color="auto" w:fill="FFFFFF"/>
        <w:ind w:left="720"/>
        <w:jc w:val="both"/>
        <w:rPr>
          <w:rFonts w:ascii="Tahoma" w:hAnsi="Tahoma" w:cs="Tahoma"/>
          <w:color w:val="000000"/>
          <w:sz w:val="22"/>
          <w:szCs w:val="22"/>
        </w:rPr>
      </w:pPr>
    </w:p>
    <w:p w:rsidR="00727719" w:rsidRPr="00DD0C39" w:rsidRDefault="00727719" w:rsidP="00727719">
      <w:pPr>
        <w:shd w:val="clear" w:color="auto" w:fill="FFFFFF"/>
        <w:spacing w:line="363" w:lineRule="atLeast"/>
        <w:ind w:left="360" w:right="12"/>
        <w:jc w:val="right"/>
        <w:outlineLvl w:val="0"/>
        <w:rPr>
          <w:b/>
          <w:color w:val="000000"/>
          <w:spacing w:val="2"/>
          <w:kern w:val="36"/>
          <w:sz w:val="28"/>
          <w:szCs w:val="28"/>
        </w:rPr>
      </w:pPr>
      <w:r w:rsidRPr="00DD0C39">
        <w:rPr>
          <w:b/>
          <w:color w:val="000000"/>
          <w:spacing w:val="2"/>
          <w:kern w:val="36"/>
          <w:sz w:val="28"/>
          <w:szCs w:val="28"/>
        </w:rPr>
        <w:t>Приложение 1</w:t>
      </w:r>
    </w:p>
    <w:p w:rsidR="00727719" w:rsidRPr="00DD0C39" w:rsidRDefault="00727719" w:rsidP="00727719">
      <w:pPr>
        <w:shd w:val="clear" w:color="auto" w:fill="FFFFFF"/>
        <w:spacing w:line="363" w:lineRule="atLeast"/>
        <w:ind w:left="360" w:right="12"/>
        <w:outlineLvl w:val="0"/>
        <w:rPr>
          <w:b/>
          <w:color w:val="000000"/>
          <w:spacing w:val="2"/>
          <w:kern w:val="36"/>
          <w:sz w:val="28"/>
          <w:szCs w:val="28"/>
        </w:rPr>
      </w:pPr>
      <w:r w:rsidRPr="00DD0C39">
        <w:rPr>
          <w:b/>
          <w:color w:val="000000"/>
          <w:spacing w:val="2"/>
          <w:kern w:val="36"/>
          <w:sz w:val="28"/>
          <w:szCs w:val="28"/>
        </w:rPr>
        <w:t>Контрольный список интерфейса</w:t>
      </w:r>
    </w:p>
    <w:p w:rsidR="00727719" w:rsidRPr="00DD0C39" w:rsidRDefault="00727719" w:rsidP="00727719">
      <w:pPr>
        <w:shd w:val="clear" w:color="auto" w:fill="FFFFFF"/>
        <w:spacing w:before="182" w:after="121" w:line="261" w:lineRule="atLeast"/>
        <w:ind w:left="360"/>
        <w:outlineLvl w:val="2"/>
        <w:rPr>
          <w:b/>
          <w:color w:val="000000"/>
          <w:sz w:val="28"/>
          <w:szCs w:val="28"/>
        </w:rPr>
      </w:pPr>
      <w:r w:rsidRPr="00DD0C39">
        <w:rPr>
          <w:b/>
          <w:color w:val="000000"/>
          <w:sz w:val="28"/>
          <w:szCs w:val="28"/>
        </w:rPr>
        <w:t>Требования к конкретным элементам управления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Кнопки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кнопки, запускающие действия, имеют текст в инфинитивной форме глагола (пример: искать), а не другую часть речи либо форму глагола (пример: готово). Давать кнопке текст «ОК» можно, только 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 какой-либо глагол не вмещается.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Кликабельный размер кнопок совпадает с их видимым или логическим размером.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Между кнопками, стоящими рядом, должно быть пустое пространство, щелчок по которому не отрабатывается.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Нет разных состояний кнопок, которые выглядят одинаково.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Недоступные команды не исчезают с экрана, а становятся заблокир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ванными.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Частотные кнопки снабжены не только текстом, но и пиктограммами; редко используемые кнопки - только текстовыми подписями.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модальных диалоговых окнах нет кнопок Применить.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Поля ввода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полях ввода уже стоят наиболее вероятные значения.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поле вводится численное значение, границы диапазона выв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дятся во всплывающей подсказке.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поле вводится численное значение из ограниченного диапазона, поле снабжено крутилкой (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Spinner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Длина полей не меньше, и, по возможности, не больше, длины ввод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мых в них данных.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поле предназначено для ввода заметного количества текста, оно многострочное.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Многострочные поля имеют максимально возможную высоту; нет 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зервов для их увеличения.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Списки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списках уже стоят наиболее вероятные значения.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список содержит более 50 элементов, используется фильтр или режим поиска.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Нет часто используемых коротких списков (менее пяти элементов); т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кие списки представлены как группы радиокнопок или чекбоксов.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Ширина списков не меньше ширины входящих в них элементов.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Элементы списка отсортированы; либо структурно, т.е. по общим пр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знакам, либо по алфавиту, либо по частотности (только списки меньше 7 элементов).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списке более 50 отсортированных по алфавиту элементов, пе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выми тремя элементами являются наиболее частотные элементы.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Они также повторяются на своих алфавитных местах.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Многострочные списки множественного выбора снабжены чекбоксами возле каждого элемента (списки старого стиля отсутствуют).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Многострочные списки имеют высоту не менее 4 строк.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есть свободное место, используются расширенные комбобоксы, а не однострочные.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Чекбоксы и радиокнопки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чекбоксов в группе больше 10, вводится дополнительный, в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ы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ставляющий/снимающий все чекбоксы.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Внутри группы радиокнопок одна обязательно установлена по умолч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нию.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Чекбоксы и радиокнопки внутри своих групп расставлены по вертик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окне, помимо терминационных кнопок, есть только набор 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диокнопок, двойной щелчок по радиокнопке устанавливает ее и закр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ы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вает окно.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Взаимодействие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Система, завершив длительную операцию (больше минуты работы), пищит через встроенный динамик компьютера.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интерфейсе не используется непосредственного манипулиров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ния, система не имеет своих курсоров. Если непосредственное манип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лирование применяется, свои курсоры применяются только если ан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логов из ОС не существует.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Системные сообщения и отработка ошибок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формах ввода проверка корректности вводимых значений выполн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ется прямо во время ввода; если вводятся некорректные данные, с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стема сразу сообщает об этом пользователю, не дожидаясь момента, когда пользователь завершит ввод данных во всей форме.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Сообщения о некорректности введенных данных показываются рядом с элементом управления, данные в котором некорректны.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Текст сообщений о некорректности введенных данных не говорит, что, дескать, совершена ошибка, напротив, он только информирует польз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вателя, данные какого типа и формата приемлемы.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окно с текстом о некорректности введенных данных всплыва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ю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щее — оно не должно заслонять собой поле ввода, где содержится текст с ошибкой.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Текст сообщений о проблемах состоит из трех частей: в первой кратко описывается проблема, во второй части - как ее решить, в третьей - описывается, как не допускать возникновения этой проблемы в дал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ь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нейшем.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Статусные сообщения («Синхронизация успешно завершена») выв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дятся только в строке статуса.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Клавиатура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формах ввода нажатие табуляции ведет к правильной последовател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ь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ности перемещения по форме.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Обработка формы запускается не только по нажатию на терминаци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ную кнопку, но и по нажатию клавиши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Enter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последнем поле этой формы.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наиболее частотных элементов управления (включая меню) уст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новлены клавиши быстрого вызова.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Каждому пункту меню назначены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ALT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-комбинации (выделены по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черкиванием).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</w:rPr>
        <w:t>ALT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-комбинации и горячие клавиши стандартные.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горячих клавиш больше 40, в интерфейсе есть способ их изм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нить.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нажатию клавиши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Tab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переход от элемента к элементу внутри фо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мы осуществляется сверху вниз слева направо.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Визуал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Направление теней во всех элементах управления должно быть один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ковым: снизу справа.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before="182" w:after="121" w:line="232" w:lineRule="atLeast"/>
        <w:outlineLvl w:val="3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</w:rPr>
        <w:t>Индикация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Индикация цветом не является единственной; если она используется, система снабжена и другой индикацией.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Пиктограммы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группах пиктограмм нет пиктограмм, по цвету и форме сходных между собой.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Нет пиктограмм со стандартными значениями, но нестандартными сюжетами.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</w:rPr>
        <w:t>В пиктограммах нет текста.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наборах пиктограмм пиктограммы одного значения, но разных ра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меров используют одни и те же особенности и/или сюжет.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Окна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растягивающихся окнах есть индикатор растягиваемости.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Заголовки окон соответствуют названиям элементов, при помощи к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торых окна были вызваны. Если окно вызывается элементом, не им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ющим явного названия, в заголовке окна отражается название экранной формы.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 окна (модальное, немодальное, возможность минимиз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ции/максимизации) был выбран осознанно, в соответствии с задачами пользователей.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диалоговых окнах отсутствуют меню или инструментальные панели.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Кнопки Применить используются только в окнах-палитрах (вместо кнопок ОК).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Строка статуса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строке статуса выводится только информация о текущем состоянии системы и кнопки (не выглядящие кнопками) для функций, предназн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ченных только опытным пользователям.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Индикаторы выполнения выводятся в строке статуса. Исключение: 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на-ма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тера, в них индикаторы выполнения можно выводить внутри с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мих окон.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Меню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Первая буква в названии пунктов меню - заглавная.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пункты меню первого уровня активизируют раскрывающиеся м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ню.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Используются не более двух подуровней меню.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меню есть пиктограммы, ими снабжены только самые часто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ные элементы.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Элементы, открывающие вложенные меню, выглядят иначе, чем те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минальные элементы.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Контекстные меню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всех объектах, видимых в интерфейсе, есть специфичное для ка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ж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дого объекта контекстное меню.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 контекстных меню не более 10 элементов.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контекстных меню элементы отсортированы по убыванию частоты их использования.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элементы контекстных меню присутствуют и в других фрагментах интерфейса; нет команд, вызываемых только из контекстных меню.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Структура интерфейсных форм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группах интерактивных элементов (поля форм, элементы меню и т. п.) этих элементов не больше семи.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«Отмена» всегда самая правая.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Многостраничные формы имеют указание на то, что они многостр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ничные; пользователь всегда видит количество оставшихся экранов (пример: «Экран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»).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форме есть несколько кнопок, одна является кнопкой по умо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чанию. Если кнопка в форме только одна, она не может быть кнопкой по умолчанию.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Опасные для пользователя кнопки не являются кнопками по умолчанию.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окне есть свободное место, наиболее частотная терминационная кнопка больше остальных.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Кнопки находятся в секции, на которую они оказывают непосре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ственное воздействие.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Терминационные кнопки (управляющие окном) расположены либо снизу в ряд, либо справа в колонку.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Кнопки, относящиеся ко всему блоку вкладок, расположены за пред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лами блока.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окно или вкладка имеет автоматически пополняемое содержимое, например, в нем перечислены приходящие сообщения, в названии эл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мента интерфейса, который открывает окно или вкладку, выводится число объектов в этом окне и отдельно число новых объектов.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Пример: Документы (8/3).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Пункты меню и кнопки, инициирующие другие действия пользователя, обозначены в конце многоточием (…). Примеры: элемент «Сохранить как…» требует многоточия, т.к. пользователь должен выбрать название файла, а элемент «О программе» многоточия не требует, т.к. на откр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ы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вающемся окне нет самостоятельных интерфейсных элементов.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Подписи к интерфейсным элементам размещены единообразно.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Недоступные в данный момент интерфейсные элементы заблокиров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ны, а не скрыты.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 интерфейсе присутствуют сообщения о выполнении того или иного действия. Например, сообщение о том, что данные успешно сохранены или что-то удалено и т. д.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Формы ввода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формы ввода есть название.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 всех формах, служащих для сбора информации, есть пункты «Др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гое» и «Не применимо» или подобный.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поля, обязательные для заполнения, помечены, и есть соотве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ствующее пояснение.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Поле «Отчество» никогда не является обязательным для заполнения.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Многостраничные формы ввода имеют кнопки «Назад» и «Далее».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 всех формах, служащих для сбора информации, есть описание ц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лей сбора данных, объясняется, что с этими данными будет сделано и что не будет.</w:t>
      </w:r>
    </w:p>
    <w:p w:rsidR="00727719" w:rsidRPr="00D5105D" w:rsidRDefault="00727719" w:rsidP="00727719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Текст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все главные интерфейсные элементы повешены всплывающие по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сказки, текст которых отражает результат использования этих элеме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тов.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</w:rPr>
        <w:t>В интерфейсе отсутствуют жаргонизмы.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интерфейсе отсутствуют отрицательные формулировки (например, чекбокс «Не показывать примечания» неприемлем, взамен него нужно выводить чекбокс «Показывать примечания»).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 один элемент не называется по-разному в разных местах (инте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фейсный глоссарий не просто сделан в явной форме, но и выверен).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тексте всех подтверждений дается наименование объекта, над кот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рым совершается подтверждаемое действие.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улучшения удобочитаемости длинные числа разбиваются нера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рывным пробелом по три цифры: 1 234 567.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элемент списка содержит на конце точку или начинается с прописной буквы по след. правилу: «Текст всех элементов начинается со строчной буквы. Все элементы оканчиваются по последней букве слова без каких-либо знаков препинания, кроме последнего, который оканчивается точкой. Исключение: если хоть один элемент списка с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держит более одного предложения, все элементы начинаются с загла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ной буквы и заканчиваются точкой.»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Любому списку предшествует, по меньшей мере, один абзац текста.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таблицах все столбцы с цифрами выравниваются по правому краю.</w:t>
      </w:r>
    </w:p>
    <w:p w:rsidR="00727719" w:rsidRPr="00D5105D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Точка в конце фразы отсутствует в заголовке (если он отделен от те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ста), в конце подписи под рисунком и в таблице.</w:t>
      </w:r>
    </w:p>
    <w:p w:rsidR="00727719" w:rsidRDefault="00727719" w:rsidP="00727719">
      <w:pPr>
        <w:pStyle w:val="a9"/>
        <w:numPr>
          <w:ilvl w:val="0"/>
          <w:numId w:val="46"/>
        </w:numPr>
        <w:shd w:val="clear" w:color="auto" w:fill="FFFFFF"/>
        <w:spacing w:after="97"/>
        <w:ind w:right="1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Подписи к интерфейсным элементам начинаются с прописной буквы и заканчиваются двоеточием.</w:t>
      </w:r>
    </w:p>
    <w:p w:rsidR="00253536" w:rsidRDefault="00253536" w:rsidP="00253536">
      <w:pPr>
        <w:shd w:val="clear" w:color="auto" w:fill="FFFFFF"/>
        <w:spacing w:after="97"/>
        <w:ind w:right="12"/>
        <w:rPr>
          <w:color w:val="000000"/>
          <w:sz w:val="28"/>
          <w:szCs w:val="28"/>
        </w:rPr>
      </w:pPr>
      <w:r w:rsidRPr="00901C30">
        <w:rPr>
          <w:noProof/>
        </w:rPr>
        <w:drawing>
          <wp:inline distT="0" distB="0" distL="0" distR="0">
            <wp:extent cx="5940425" cy="7468743"/>
            <wp:effectExtent l="0" t="0" r="3175" b="0"/>
            <wp:docPr id="1" name="Рисунок 1" descr="Чек-лист по юзабилити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ек-лист по юзабилити сай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6" w:rsidRDefault="00253536" w:rsidP="00253536">
      <w:pPr>
        <w:shd w:val="clear" w:color="auto" w:fill="FFFFFF"/>
        <w:spacing w:after="97"/>
        <w:ind w:right="12"/>
        <w:rPr>
          <w:color w:val="000000"/>
          <w:sz w:val="28"/>
          <w:szCs w:val="28"/>
        </w:rPr>
      </w:pPr>
    </w:p>
    <w:p w:rsidR="00253536" w:rsidRPr="00253536" w:rsidRDefault="00253536" w:rsidP="00253536">
      <w:pPr>
        <w:shd w:val="clear" w:color="auto" w:fill="FFFFFF"/>
        <w:spacing w:after="97"/>
        <w:ind w:right="12"/>
        <w:rPr>
          <w:color w:val="000000"/>
          <w:sz w:val="28"/>
          <w:szCs w:val="28"/>
        </w:rPr>
      </w:pPr>
    </w:p>
    <w:p w:rsidR="00253536" w:rsidRDefault="00D5105D" w:rsidP="00253536">
      <w:pPr>
        <w:shd w:val="clear" w:color="auto" w:fill="FFFFFF"/>
        <w:jc w:val="both"/>
      </w:pPr>
      <w:r w:rsidRPr="00D5105D">
        <w:br w:type="page"/>
      </w:r>
      <w:r w:rsidR="00253536" w:rsidRPr="00901C30">
        <w:rPr>
          <w:noProof/>
        </w:rPr>
        <w:lastRenderedPageBreak/>
        <w:drawing>
          <wp:inline distT="0" distB="0" distL="0" distR="0">
            <wp:extent cx="5940425" cy="8255576"/>
            <wp:effectExtent l="0" t="0" r="3175" b="0"/>
            <wp:docPr id="2" name="Рисунок 2" descr="http://image.slidesharecdn.com/ux-checklist-121106035217-phpapp02/95/-2-638.jpg?cb=1352195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image.slidesharecdn.com/ux-checklist-121106035217-phpapp02/95/-2-638.jpg?cb=13521955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5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6" w:rsidRDefault="00253536" w:rsidP="00253536">
      <w:pPr>
        <w:shd w:val="clear" w:color="auto" w:fill="FFFFFF"/>
        <w:jc w:val="both"/>
      </w:pPr>
    </w:p>
    <w:p w:rsidR="00253536" w:rsidRDefault="00253536">
      <w:pPr>
        <w:ind w:firstLine="510"/>
        <w:jc w:val="both"/>
      </w:pPr>
      <w:r>
        <w:br w:type="page"/>
      </w:r>
    </w:p>
    <w:p w:rsidR="00253536" w:rsidRDefault="00253536" w:rsidP="00253536">
      <w:pPr>
        <w:shd w:val="clear" w:color="auto" w:fill="FFFFFF"/>
        <w:rPr>
          <w:b/>
          <w:color w:val="000000"/>
          <w:sz w:val="28"/>
          <w:szCs w:val="28"/>
        </w:rPr>
      </w:pPr>
    </w:p>
    <w:p w:rsidR="00E660E4" w:rsidRPr="00253536" w:rsidRDefault="00E660E4" w:rsidP="00E660E4">
      <w:pPr>
        <w:shd w:val="clear" w:color="auto" w:fill="FFFFFF"/>
        <w:spacing w:before="120" w:after="100" w:afterAutospacing="1"/>
        <w:ind w:left="360"/>
        <w:jc w:val="right"/>
        <w:rPr>
          <w:b/>
          <w:caps/>
          <w:color w:val="000000"/>
          <w:sz w:val="28"/>
          <w:szCs w:val="28"/>
        </w:rPr>
      </w:pPr>
      <w:bookmarkStart w:id="14" w:name="_Toc476919094"/>
      <w:bookmarkStart w:id="15" w:name="_Toc477346365"/>
      <w:r w:rsidRPr="00253536">
        <w:rPr>
          <w:b/>
          <w:caps/>
          <w:color w:val="000000"/>
          <w:sz w:val="28"/>
          <w:szCs w:val="28"/>
        </w:rPr>
        <w:t xml:space="preserve">Приложение </w:t>
      </w:r>
      <w:r w:rsidR="00525ABB">
        <w:rPr>
          <w:b/>
          <w:caps/>
          <w:color w:val="000000"/>
          <w:sz w:val="28"/>
          <w:szCs w:val="28"/>
        </w:rPr>
        <w:t>2</w:t>
      </w:r>
    </w:p>
    <w:bookmarkEnd w:id="14"/>
    <w:bookmarkEnd w:id="15"/>
    <w:p w:rsidR="00DD0C39" w:rsidRPr="00DD0C39" w:rsidRDefault="00DD0C39" w:rsidP="00DD0C39">
      <w:pPr>
        <w:shd w:val="clear" w:color="auto" w:fill="FFFFFF"/>
        <w:ind w:firstLine="510"/>
        <w:jc w:val="both"/>
        <w:outlineLvl w:val="2"/>
        <w:rPr>
          <w:b/>
          <w:sz w:val="28"/>
          <w:szCs w:val="28"/>
        </w:rPr>
      </w:pPr>
      <w:r w:rsidRPr="00DD0C39">
        <w:rPr>
          <w:b/>
          <w:sz w:val="28"/>
          <w:szCs w:val="28"/>
        </w:rPr>
        <w:t>Эвристическая оценка Якоба Нильсена и РольфаМолича: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любой момент времени система показывает, что с ней происходит.</w:t>
      </w:r>
      <w:r w:rsidRPr="00DD0C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z w:val="28"/>
          <w:szCs w:val="28"/>
          <w:lang w:val="ru-RU"/>
        </w:rPr>
        <w:t>Система использует термины, понятия и метафоры, присутствующие в реальном мире, а не обусловленные компьютером.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D0C39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пользователь контролирует систему, а не наоборот. </w:t>
      </w:r>
      <w:r w:rsidRPr="00DD0C39">
        <w:rPr>
          <w:rFonts w:ascii="Times New Roman" w:hAnsi="Times New Roman" w:cs="Times New Roman"/>
          <w:sz w:val="28"/>
          <w:szCs w:val="28"/>
        </w:rPr>
        <w:t>Любую команду можно отменить или повторить.</w:t>
      </w:r>
      <w:r w:rsidRPr="00DD0C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z w:val="28"/>
          <w:szCs w:val="28"/>
          <w:lang w:val="ru-RU"/>
        </w:rPr>
        <w:t>В любой момент времени система выглядит и функционирует един</w:t>
      </w:r>
      <w:r w:rsidRPr="00DD0C3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D0C39">
        <w:rPr>
          <w:rFonts w:ascii="Times New Roman" w:hAnsi="Times New Roman" w:cs="Times New Roman"/>
          <w:sz w:val="28"/>
          <w:szCs w:val="28"/>
          <w:lang w:val="ru-RU"/>
        </w:rPr>
        <w:t>образным и стандартным способом.</w:t>
      </w: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Интерфейс системы препятствует появлению человеческих ошибок.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В любой момент времени интерфейс показывает объекты и команды сам, не требуя от пользователя вспоминать их.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В интерфейсе есть методы ускорения работы, предназначенные для опытных пользователей и не мешающие пользователям неопытным.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Интерфейс эстетичен и в любой момент времени не содержит ненужной сейчас информации.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Интерфейс помогает пользователям обнаруживать и исправлять пробл</w:t>
      </w: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е</w:t>
      </w: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мы, включая человеческие ошибки.</w:t>
      </w:r>
    </w:p>
    <w:p w:rsidR="00525ABB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Справка доступна в любой момент времени. Она достаточна, но не и</w:t>
      </w: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з</w:t>
      </w: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быточна; к ней легко обращаться; она не абстрактна, а нацелена на решение конкретных задач пользователя; в ней описываются конкретные шаги по реш</w:t>
      </w: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е</w:t>
      </w: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нию проблем.</w:t>
      </w:r>
      <w:r w:rsidR="00525ABB">
        <w:rPr>
          <w:rFonts w:ascii="Times New Roman" w:hAnsi="Times New Roman" w:cs="Times New Roman"/>
          <w:spacing w:val="-4"/>
          <w:sz w:val="28"/>
          <w:szCs w:val="28"/>
          <w:lang w:val="ru-RU"/>
        </w:rPr>
        <w:br w:type="page"/>
      </w:r>
    </w:p>
    <w:p w:rsidR="00525ABB" w:rsidRPr="00D5105D" w:rsidRDefault="00525ABB" w:rsidP="00525ABB">
      <w:pPr>
        <w:shd w:val="clear" w:color="auto" w:fill="FFFFFF"/>
        <w:jc w:val="right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lastRenderedPageBreak/>
        <w:t xml:space="preserve">ПРИЛОЖЕНИЕ </w:t>
      </w:r>
      <w:r>
        <w:rPr>
          <w:b/>
          <w:color w:val="000000"/>
          <w:sz w:val="28"/>
          <w:szCs w:val="28"/>
        </w:rPr>
        <w:t>3</w:t>
      </w:r>
    </w:p>
    <w:p w:rsidR="00525ABB" w:rsidRPr="00D5105D" w:rsidRDefault="00525ABB" w:rsidP="00525ABB">
      <w:pPr>
        <w:pStyle w:val="a9"/>
        <w:numPr>
          <w:ilvl w:val="0"/>
          <w:numId w:val="53"/>
        </w:numPr>
        <w:shd w:val="clear" w:color="auto" w:fill="FFFFFF"/>
        <w:spacing w:before="100" w:beforeAutospacing="1" w:after="60" w:line="328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</w:pPr>
      <w:r w:rsidRPr="00D510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>Экспертная оценка функциональности</w:t>
      </w:r>
    </w:p>
    <w:p w:rsidR="00525ABB" w:rsidRPr="00DA72CE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A72CE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Имеется ли на странице четкая визуальная иерархия элементов?</w:t>
      </w:r>
    </w:p>
    <w:p w:rsidR="00525ABB" w:rsidRPr="00DA72CE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A72CE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Легко ли отличить один уровень заголовков от другого?</w:t>
      </w:r>
    </w:p>
    <w:p w:rsidR="00525ABB" w:rsidRPr="00DA72CE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A72C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Достаточно ли легко понять навигацию по сайту?</w:t>
      </w:r>
    </w:p>
    <w:p w:rsidR="00525ABB" w:rsidRPr="00DA72CE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A72CE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Используется ли однообразная навигация на всех страницах сайта?</w:t>
      </w:r>
    </w:p>
    <w:p w:rsidR="00525ABB" w:rsidRPr="00DA72CE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A72CE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Используется ли на сайте приемлемый и однообразный язык текстов?</w:t>
      </w:r>
    </w:p>
    <w:p w:rsidR="00525ABB" w:rsidRPr="00D5105D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DA72C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Есть ли у сайта карта и страница с контактной информацией?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Легко ли их найти?</w:t>
      </w:r>
    </w:p>
    <w:p w:rsidR="00525ABB" w:rsidRPr="00DA72CE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A72CE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ваш сайт очень большой, есть ли на нем инструмент поиска?</w:t>
      </w:r>
    </w:p>
    <w:p w:rsidR="00525ABB" w:rsidRPr="00D5105D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Есть ли внутренний поиск по сайту?</w:t>
      </w:r>
    </w:p>
    <w:p w:rsidR="00525ABB" w:rsidRPr="00D5105D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Присутствует ли на каждой странице сайта ссылка на его главную страницу?</w:t>
      </w:r>
    </w:p>
    <w:p w:rsidR="00525ABB" w:rsidRPr="00D5105D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Располагается ли логотип компании в верхнем левом углу и ведет ли ссылка с логотипа на главную страницу?</w:t>
      </w:r>
    </w:p>
    <w:p w:rsidR="00525ABB" w:rsidRPr="00D5105D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Подчеркнуты ли ссылки?</w:t>
      </w:r>
    </w:p>
    <w:p w:rsidR="00525ABB" w:rsidRPr="00D5105D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Четко ли выделены цветом ссылки, которые пользователь уже пос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тил?</w:t>
      </w:r>
    </w:p>
    <w:p w:rsidR="00525ABB" w:rsidRPr="00D5105D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 подчеркивать текст, который не является ссылкой, и подчеркивать текст, который является ссылкой </w:t>
      </w:r>
    </w:p>
    <w:p w:rsidR="00525ABB" w:rsidRPr="00D5105D" w:rsidRDefault="00525ABB" w:rsidP="00525ABB">
      <w:pPr>
        <w:pStyle w:val="a9"/>
        <w:numPr>
          <w:ilvl w:val="1"/>
          <w:numId w:val="54"/>
        </w:numPr>
        <w:shd w:val="clear" w:color="auto" w:fill="FFFFFF"/>
        <w:spacing w:before="100" w:beforeAutospacing="1" w:after="60" w:line="328" w:lineRule="atLeast"/>
        <w:ind w:left="0"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Есть ли у сайта понятная и полезная страница ошибки 404, которая работает с любого уровня сайта?</w:t>
      </w:r>
    </w:p>
    <w:p w:rsidR="00DA72CE" w:rsidRDefault="00DA72CE" w:rsidP="00525ABB">
      <w:pPr>
        <w:jc w:val="both"/>
        <w:rPr>
          <w:color w:val="000000"/>
          <w:sz w:val="28"/>
          <w:szCs w:val="28"/>
        </w:rPr>
      </w:pPr>
    </w:p>
    <w:sectPr w:rsidR="00DA72CE" w:rsidSect="0077552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9A9" w:rsidRDefault="001C19A9" w:rsidP="004341C0">
      <w:r>
        <w:separator/>
      </w:r>
    </w:p>
  </w:endnote>
  <w:endnote w:type="continuationSeparator" w:id="0">
    <w:p w:rsidR="001C19A9" w:rsidRDefault="001C19A9" w:rsidP="0043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20766"/>
      <w:docPartObj>
        <w:docPartGallery w:val="Page Numbers (Bottom of Page)"/>
        <w:docPartUnique/>
      </w:docPartObj>
    </w:sdtPr>
    <w:sdtEndPr/>
    <w:sdtContent>
      <w:p w:rsidR="00243626" w:rsidRDefault="0024362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7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3626" w:rsidRDefault="0024362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9A9" w:rsidRDefault="001C19A9" w:rsidP="004341C0">
      <w:r>
        <w:separator/>
      </w:r>
    </w:p>
  </w:footnote>
  <w:footnote w:type="continuationSeparator" w:id="0">
    <w:p w:rsidR="001C19A9" w:rsidRDefault="001C19A9" w:rsidP="0043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EB6"/>
    <w:multiLevelType w:val="multilevel"/>
    <w:tmpl w:val="00F2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A32A8"/>
    <w:multiLevelType w:val="multilevel"/>
    <w:tmpl w:val="41B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A41E9"/>
    <w:multiLevelType w:val="multilevel"/>
    <w:tmpl w:val="937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668EB"/>
    <w:multiLevelType w:val="multilevel"/>
    <w:tmpl w:val="B76A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F4082"/>
    <w:multiLevelType w:val="hybridMultilevel"/>
    <w:tmpl w:val="007CF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83196A"/>
    <w:multiLevelType w:val="multilevel"/>
    <w:tmpl w:val="6CF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F15B1"/>
    <w:multiLevelType w:val="multilevel"/>
    <w:tmpl w:val="AFD4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449ED"/>
    <w:multiLevelType w:val="multilevel"/>
    <w:tmpl w:val="B08C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EB26A0"/>
    <w:multiLevelType w:val="hybridMultilevel"/>
    <w:tmpl w:val="1D4414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7705406"/>
    <w:multiLevelType w:val="multilevel"/>
    <w:tmpl w:val="866C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917F15"/>
    <w:multiLevelType w:val="multilevel"/>
    <w:tmpl w:val="1DD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7E4523"/>
    <w:multiLevelType w:val="multilevel"/>
    <w:tmpl w:val="3A7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8562B5"/>
    <w:multiLevelType w:val="hybridMultilevel"/>
    <w:tmpl w:val="FB1875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C045B9"/>
    <w:multiLevelType w:val="multilevel"/>
    <w:tmpl w:val="1B1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96537"/>
    <w:multiLevelType w:val="multilevel"/>
    <w:tmpl w:val="855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4F1E78"/>
    <w:multiLevelType w:val="multilevel"/>
    <w:tmpl w:val="3252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62443"/>
    <w:multiLevelType w:val="multilevel"/>
    <w:tmpl w:val="941E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A30CF1"/>
    <w:multiLevelType w:val="hybridMultilevel"/>
    <w:tmpl w:val="66E4A832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>
    <w:nsid w:val="2EBD42A6"/>
    <w:multiLevelType w:val="multilevel"/>
    <w:tmpl w:val="53F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661C03"/>
    <w:multiLevelType w:val="multilevel"/>
    <w:tmpl w:val="C81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B901B0"/>
    <w:multiLevelType w:val="multilevel"/>
    <w:tmpl w:val="CD32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D931F4"/>
    <w:multiLevelType w:val="multilevel"/>
    <w:tmpl w:val="0F9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4171791"/>
    <w:multiLevelType w:val="multilevel"/>
    <w:tmpl w:val="A576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416272"/>
    <w:multiLevelType w:val="multilevel"/>
    <w:tmpl w:val="F9D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0A48B1"/>
    <w:multiLevelType w:val="multilevel"/>
    <w:tmpl w:val="DA28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8A1772"/>
    <w:multiLevelType w:val="multilevel"/>
    <w:tmpl w:val="4854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FB7AE1"/>
    <w:multiLevelType w:val="multilevel"/>
    <w:tmpl w:val="B90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AB798C"/>
    <w:multiLevelType w:val="multilevel"/>
    <w:tmpl w:val="6F6E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70652B"/>
    <w:multiLevelType w:val="multilevel"/>
    <w:tmpl w:val="C26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691FBD"/>
    <w:multiLevelType w:val="multilevel"/>
    <w:tmpl w:val="A45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EB0A41"/>
    <w:multiLevelType w:val="multilevel"/>
    <w:tmpl w:val="0DFA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A83F53"/>
    <w:multiLevelType w:val="multilevel"/>
    <w:tmpl w:val="183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667352"/>
    <w:multiLevelType w:val="multilevel"/>
    <w:tmpl w:val="E226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01553D"/>
    <w:multiLevelType w:val="multilevel"/>
    <w:tmpl w:val="B9F0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42632A"/>
    <w:multiLevelType w:val="hybridMultilevel"/>
    <w:tmpl w:val="71565D6C"/>
    <w:lvl w:ilvl="0" w:tplc="AFA6174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5">
    <w:nsid w:val="57996119"/>
    <w:multiLevelType w:val="multilevel"/>
    <w:tmpl w:val="7C9E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080C9F"/>
    <w:multiLevelType w:val="multilevel"/>
    <w:tmpl w:val="B45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0A65CA"/>
    <w:multiLevelType w:val="multilevel"/>
    <w:tmpl w:val="87F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631DA6"/>
    <w:multiLevelType w:val="multilevel"/>
    <w:tmpl w:val="1E9E13A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FA4B7B"/>
    <w:multiLevelType w:val="hybridMultilevel"/>
    <w:tmpl w:val="DC6A78A0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0">
    <w:nsid w:val="62522DAB"/>
    <w:multiLevelType w:val="multilevel"/>
    <w:tmpl w:val="4AF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4EE56A5"/>
    <w:multiLevelType w:val="hybridMultilevel"/>
    <w:tmpl w:val="86B43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5CE5C37"/>
    <w:multiLevelType w:val="multilevel"/>
    <w:tmpl w:val="F05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645D95"/>
    <w:multiLevelType w:val="multilevel"/>
    <w:tmpl w:val="AA0A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6AC1843"/>
    <w:multiLevelType w:val="multilevel"/>
    <w:tmpl w:val="0CDE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AB665D"/>
    <w:multiLevelType w:val="multilevel"/>
    <w:tmpl w:val="B3E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ADB2810"/>
    <w:multiLevelType w:val="multilevel"/>
    <w:tmpl w:val="A45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>
    <w:nsid w:val="6ADE1A8F"/>
    <w:multiLevelType w:val="multilevel"/>
    <w:tmpl w:val="320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BEE54CF"/>
    <w:multiLevelType w:val="multilevel"/>
    <w:tmpl w:val="86E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DF523B6"/>
    <w:multiLevelType w:val="multilevel"/>
    <w:tmpl w:val="740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E463941"/>
    <w:multiLevelType w:val="multilevel"/>
    <w:tmpl w:val="5F1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1854B51"/>
    <w:multiLevelType w:val="hybridMultilevel"/>
    <w:tmpl w:val="4214540C"/>
    <w:lvl w:ilvl="0" w:tplc="041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52">
    <w:nsid w:val="75807354"/>
    <w:multiLevelType w:val="multilevel"/>
    <w:tmpl w:val="5F0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6002877"/>
    <w:multiLevelType w:val="multilevel"/>
    <w:tmpl w:val="485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8300C8E"/>
    <w:multiLevelType w:val="multilevel"/>
    <w:tmpl w:val="99C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A1C67E3"/>
    <w:multiLevelType w:val="multilevel"/>
    <w:tmpl w:val="583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F5B0B32"/>
    <w:multiLevelType w:val="multilevel"/>
    <w:tmpl w:val="729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F9D77CC"/>
    <w:multiLevelType w:val="multilevel"/>
    <w:tmpl w:val="3D1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4"/>
  </w:num>
  <w:num w:numId="3">
    <w:abstractNumId w:val="21"/>
  </w:num>
  <w:num w:numId="4">
    <w:abstractNumId w:val="14"/>
  </w:num>
  <w:num w:numId="5">
    <w:abstractNumId w:val="15"/>
  </w:num>
  <w:num w:numId="6">
    <w:abstractNumId w:val="7"/>
  </w:num>
  <w:num w:numId="7">
    <w:abstractNumId w:val="22"/>
  </w:num>
  <w:num w:numId="8">
    <w:abstractNumId w:val="49"/>
  </w:num>
  <w:num w:numId="9">
    <w:abstractNumId w:val="50"/>
  </w:num>
  <w:num w:numId="10">
    <w:abstractNumId w:val="54"/>
  </w:num>
  <w:num w:numId="11">
    <w:abstractNumId w:val="9"/>
  </w:num>
  <w:num w:numId="12">
    <w:abstractNumId w:val="11"/>
  </w:num>
  <w:num w:numId="13">
    <w:abstractNumId w:val="56"/>
  </w:num>
  <w:num w:numId="14">
    <w:abstractNumId w:val="1"/>
  </w:num>
  <w:num w:numId="15">
    <w:abstractNumId w:val="35"/>
  </w:num>
  <w:num w:numId="16">
    <w:abstractNumId w:val="32"/>
  </w:num>
  <w:num w:numId="17">
    <w:abstractNumId w:val="30"/>
  </w:num>
  <w:num w:numId="18">
    <w:abstractNumId w:val="31"/>
  </w:num>
  <w:num w:numId="19">
    <w:abstractNumId w:val="6"/>
  </w:num>
  <w:num w:numId="20">
    <w:abstractNumId w:val="26"/>
  </w:num>
  <w:num w:numId="21">
    <w:abstractNumId w:val="3"/>
  </w:num>
  <w:num w:numId="22">
    <w:abstractNumId w:val="44"/>
  </w:num>
  <w:num w:numId="23">
    <w:abstractNumId w:val="27"/>
  </w:num>
  <w:num w:numId="24">
    <w:abstractNumId w:val="52"/>
  </w:num>
  <w:num w:numId="25">
    <w:abstractNumId w:val="28"/>
  </w:num>
  <w:num w:numId="26">
    <w:abstractNumId w:val="13"/>
  </w:num>
  <w:num w:numId="27">
    <w:abstractNumId w:val="5"/>
  </w:num>
  <w:num w:numId="28">
    <w:abstractNumId w:val="25"/>
  </w:num>
  <w:num w:numId="29">
    <w:abstractNumId w:val="40"/>
  </w:num>
  <w:num w:numId="30">
    <w:abstractNumId w:val="42"/>
  </w:num>
  <w:num w:numId="31">
    <w:abstractNumId w:val="16"/>
  </w:num>
  <w:num w:numId="32">
    <w:abstractNumId w:val="0"/>
  </w:num>
  <w:num w:numId="33">
    <w:abstractNumId w:val="43"/>
  </w:num>
  <w:num w:numId="34">
    <w:abstractNumId w:val="38"/>
  </w:num>
  <w:num w:numId="35">
    <w:abstractNumId w:val="57"/>
  </w:num>
  <w:num w:numId="36">
    <w:abstractNumId w:val="10"/>
  </w:num>
  <w:num w:numId="37">
    <w:abstractNumId w:val="36"/>
  </w:num>
  <w:num w:numId="38">
    <w:abstractNumId w:val="37"/>
  </w:num>
  <w:num w:numId="39">
    <w:abstractNumId w:val="45"/>
  </w:num>
  <w:num w:numId="40">
    <w:abstractNumId w:val="33"/>
  </w:num>
  <w:num w:numId="41">
    <w:abstractNumId w:val="47"/>
  </w:num>
  <w:num w:numId="42">
    <w:abstractNumId w:val="19"/>
  </w:num>
  <w:num w:numId="43">
    <w:abstractNumId w:val="48"/>
  </w:num>
  <w:num w:numId="44">
    <w:abstractNumId w:val="20"/>
  </w:num>
  <w:num w:numId="45">
    <w:abstractNumId w:val="2"/>
  </w:num>
  <w:num w:numId="46">
    <w:abstractNumId w:val="18"/>
  </w:num>
  <w:num w:numId="47">
    <w:abstractNumId w:val="12"/>
  </w:num>
  <w:num w:numId="48">
    <w:abstractNumId w:val="4"/>
  </w:num>
  <w:num w:numId="49">
    <w:abstractNumId w:val="41"/>
  </w:num>
  <w:num w:numId="50">
    <w:abstractNumId w:val="39"/>
  </w:num>
  <w:num w:numId="51">
    <w:abstractNumId w:val="17"/>
  </w:num>
  <w:num w:numId="52">
    <w:abstractNumId w:val="8"/>
  </w:num>
  <w:num w:numId="53">
    <w:abstractNumId w:val="29"/>
  </w:num>
  <w:num w:numId="54">
    <w:abstractNumId w:val="2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5">
    <w:abstractNumId w:val="46"/>
  </w:num>
  <w:num w:numId="56">
    <w:abstractNumId w:val="34"/>
  </w:num>
  <w:num w:numId="57">
    <w:abstractNumId w:val="53"/>
  </w:num>
  <w:num w:numId="58">
    <w:abstractNumId w:val="55"/>
  </w:num>
  <w:num w:numId="59">
    <w:abstractNumId w:val="5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6C"/>
    <w:rsid w:val="00010FF1"/>
    <w:rsid w:val="00023224"/>
    <w:rsid w:val="000D2CFF"/>
    <w:rsid w:val="000D67A1"/>
    <w:rsid w:val="001341ED"/>
    <w:rsid w:val="00141B6C"/>
    <w:rsid w:val="0015560F"/>
    <w:rsid w:val="0016667C"/>
    <w:rsid w:val="0016776E"/>
    <w:rsid w:val="001C19A9"/>
    <w:rsid w:val="001C6C09"/>
    <w:rsid w:val="001D1AEA"/>
    <w:rsid w:val="001D2A64"/>
    <w:rsid w:val="001E2BEE"/>
    <w:rsid w:val="002009AC"/>
    <w:rsid w:val="0021148A"/>
    <w:rsid w:val="00215AC0"/>
    <w:rsid w:val="002346A8"/>
    <w:rsid w:val="00243626"/>
    <w:rsid w:val="00253536"/>
    <w:rsid w:val="00254998"/>
    <w:rsid w:val="00276DEC"/>
    <w:rsid w:val="00281FCF"/>
    <w:rsid w:val="002B6405"/>
    <w:rsid w:val="002D2373"/>
    <w:rsid w:val="002F2F84"/>
    <w:rsid w:val="003A40E5"/>
    <w:rsid w:val="003B1104"/>
    <w:rsid w:val="004341C0"/>
    <w:rsid w:val="00452032"/>
    <w:rsid w:val="004B62BA"/>
    <w:rsid w:val="004F5BA1"/>
    <w:rsid w:val="005150E2"/>
    <w:rsid w:val="00521A0C"/>
    <w:rsid w:val="00525ABB"/>
    <w:rsid w:val="00532352"/>
    <w:rsid w:val="0055721D"/>
    <w:rsid w:val="00576D75"/>
    <w:rsid w:val="005872C9"/>
    <w:rsid w:val="005A533F"/>
    <w:rsid w:val="005B7F27"/>
    <w:rsid w:val="005C465D"/>
    <w:rsid w:val="005D2F3A"/>
    <w:rsid w:val="005D52D8"/>
    <w:rsid w:val="005E1836"/>
    <w:rsid w:val="005E3E61"/>
    <w:rsid w:val="00601981"/>
    <w:rsid w:val="00617919"/>
    <w:rsid w:val="006506EE"/>
    <w:rsid w:val="006705FB"/>
    <w:rsid w:val="00693BFB"/>
    <w:rsid w:val="006C7888"/>
    <w:rsid w:val="006F40A7"/>
    <w:rsid w:val="00711378"/>
    <w:rsid w:val="00727719"/>
    <w:rsid w:val="00775523"/>
    <w:rsid w:val="007B7B78"/>
    <w:rsid w:val="007E6884"/>
    <w:rsid w:val="007F20D4"/>
    <w:rsid w:val="00802342"/>
    <w:rsid w:val="008821B1"/>
    <w:rsid w:val="008A72A9"/>
    <w:rsid w:val="008B3B8D"/>
    <w:rsid w:val="008B5A33"/>
    <w:rsid w:val="008E01C3"/>
    <w:rsid w:val="009100A2"/>
    <w:rsid w:val="00936F56"/>
    <w:rsid w:val="009E6821"/>
    <w:rsid w:val="009F35CD"/>
    <w:rsid w:val="009F7804"/>
    <w:rsid w:val="00A04E2B"/>
    <w:rsid w:val="00A26E32"/>
    <w:rsid w:val="00A609AD"/>
    <w:rsid w:val="00AA417F"/>
    <w:rsid w:val="00AA6F44"/>
    <w:rsid w:val="00AB25BF"/>
    <w:rsid w:val="00AD3F19"/>
    <w:rsid w:val="00B23726"/>
    <w:rsid w:val="00B44A32"/>
    <w:rsid w:val="00B5680C"/>
    <w:rsid w:val="00B60C4F"/>
    <w:rsid w:val="00BC346C"/>
    <w:rsid w:val="00BE2462"/>
    <w:rsid w:val="00C02AB6"/>
    <w:rsid w:val="00C875F1"/>
    <w:rsid w:val="00C90317"/>
    <w:rsid w:val="00CA51B7"/>
    <w:rsid w:val="00CC7F1E"/>
    <w:rsid w:val="00D06C1E"/>
    <w:rsid w:val="00D076A5"/>
    <w:rsid w:val="00D1014C"/>
    <w:rsid w:val="00D13385"/>
    <w:rsid w:val="00D42E30"/>
    <w:rsid w:val="00D5105D"/>
    <w:rsid w:val="00DA72CE"/>
    <w:rsid w:val="00DC291E"/>
    <w:rsid w:val="00DD0C39"/>
    <w:rsid w:val="00DE019B"/>
    <w:rsid w:val="00E33580"/>
    <w:rsid w:val="00E660E4"/>
    <w:rsid w:val="00E736A5"/>
    <w:rsid w:val="00EA4881"/>
    <w:rsid w:val="00F04445"/>
    <w:rsid w:val="00F24080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46C"/>
    <w:pPr>
      <w:ind w:firstLine="0"/>
      <w:jc w:val="left"/>
    </w:pPr>
    <w:rPr>
      <w:rFonts w:eastAsia="Times New Roman"/>
      <w:sz w:val="24"/>
      <w:lang w:eastAsia="ru-RU"/>
    </w:rPr>
  </w:style>
  <w:style w:type="paragraph" w:styleId="1">
    <w:name w:val="heading 1"/>
    <w:basedOn w:val="a"/>
    <w:link w:val="10"/>
    <w:uiPriority w:val="9"/>
    <w:qFormat/>
    <w:rsid w:val="005B7F2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B7F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7F2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C346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BC34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341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341C0"/>
    <w:rPr>
      <w:rFonts w:eastAsia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1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1C0"/>
    <w:rPr>
      <w:rFonts w:eastAsia="Times New Roman"/>
      <w:sz w:val="24"/>
      <w:lang w:eastAsia="ru-RU"/>
    </w:rPr>
  </w:style>
  <w:style w:type="paragraph" w:styleId="a9">
    <w:name w:val="List Paragraph"/>
    <w:basedOn w:val="a"/>
    <w:uiPriority w:val="34"/>
    <w:qFormat/>
    <w:rsid w:val="0021148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aa">
    <w:name w:val="Normal (Web)"/>
    <w:basedOn w:val="a"/>
    <w:uiPriority w:val="99"/>
    <w:unhideWhenUsed/>
    <w:rsid w:val="0021148A"/>
    <w:pPr>
      <w:spacing w:before="100" w:beforeAutospacing="1" w:after="100" w:afterAutospacing="1"/>
    </w:pPr>
  </w:style>
  <w:style w:type="paragraph" w:customStyle="1" w:styleId="syn">
    <w:name w:val="syn"/>
    <w:basedOn w:val="a"/>
    <w:uiPriority w:val="99"/>
    <w:rsid w:val="0021148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B7F27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7F2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7F27"/>
    <w:rPr>
      <w:rFonts w:eastAsia="Times New Roman"/>
      <w:b/>
      <w:bCs/>
      <w:sz w:val="24"/>
      <w:lang w:eastAsia="ru-RU"/>
    </w:rPr>
  </w:style>
  <w:style w:type="character" w:styleId="ab">
    <w:name w:val="Emphasis"/>
    <w:basedOn w:val="a0"/>
    <w:uiPriority w:val="20"/>
    <w:qFormat/>
    <w:rsid w:val="005B7F27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525AB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5AB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46C"/>
    <w:pPr>
      <w:ind w:firstLine="0"/>
      <w:jc w:val="left"/>
    </w:pPr>
    <w:rPr>
      <w:rFonts w:eastAsia="Times New Roman"/>
      <w:sz w:val="24"/>
      <w:lang w:eastAsia="ru-RU"/>
    </w:rPr>
  </w:style>
  <w:style w:type="paragraph" w:styleId="1">
    <w:name w:val="heading 1"/>
    <w:basedOn w:val="a"/>
    <w:link w:val="10"/>
    <w:uiPriority w:val="9"/>
    <w:qFormat/>
    <w:rsid w:val="005B7F2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B7F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7F2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C346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BC34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341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341C0"/>
    <w:rPr>
      <w:rFonts w:eastAsia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1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1C0"/>
    <w:rPr>
      <w:rFonts w:eastAsia="Times New Roman"/>
      <w:sz w:val="24"/>
      <w:lang w:eastAsia="ru-RU"/>
    </w:rPr>
  </w:style>
  <w:style w:type="paragraph" w:styleId="a9">
    <w:name w:val="List Paragraph"/>
    <w:basedOn w:val="a"/>
    <w:uiPriority w:val="34"/>
    <w:qFormat/>
    <w:rsid w:val="0021148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aa">
    <w:name w:val="Normal (Web)"/>
    <w:basedOn w:val="a"/>
    <w:uiPriority w:val="99"/>
    <w:unhideWhenUsed/>
    <w:rsid w:val="0021148A"/>
    <w:pPr>
      <w:spacing w:before="100" w:beforeAutospacing="1" w:after="100" w:afterAutospacing="1"/>
    </w:pPr>
  </w:style>
  <w:style w:type="paragraph" w:customStyle="1" w:styleId="syn">
    <w:name w:val="syn"/>
    <w:basedOn w:val="a"/>
    <w:uiPriority w:val="99"/>
    <w:rsid w:val="0021148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B7F27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7F2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7F27"/>
    <w:rPr>
      <w:rFonts w:eastAsia="Times New Roman"/>
      <w:b/>
      <w:bCs/>
      <w:sz w:val="24"/>
      <w:lang w:eastAsia="ru-RU"/>
    </w:rPr>
  </w:style>
  <w:style w:type="character" w:styleId="ab">
    <w:name w:val="Emphasis"/>
    <w:basedOn w:val="a0"/>
    <w:uiPriority w:val="20"/>
    <w:qFormat/>
    <w:rsid w:val="005B7F27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525AB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5AB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2681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Татьяна</cp:lastModifiedBy>
  <cp:revision>2</cp:revision>
  <dcterms:created xsi:type="dcterms:W3CDTF">2020-11-09T19:04:00Z</dcterms:created>
  <dcterms:modified xsi:type="dcterms:W3CDTF">2020-11-09T19:04:00Z</dcterms:modified>
</cp:coreProperties>
</file>